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C2A" w:rsidRDefault="00701AC5">
      <w:pPr>
        <w:spacing w:before="300" w:after="150"/>
      </w:pPr>
      <w:r>
        <w:rPr>
          <w:b/>
          <w:bCs/>
          <w:sz w:val="26"/>
          <w:szCs w:val="26"/>
        </w:rPr>
        <w:t>S2 Search Strategy. Full Electronic Search Strategies by Database</w:t>
      </w:r>
    </w:p>
    <w:p w:rsidR="00690C2A" w:rsidRPr="00701AC5" w:rsidRDefault="00701AC5">
      <w:pPr>
        <w:spacing w:after="100"/>
        <w:rPr>
          <w:sz w:val="22"/>
          <w:szCs w:val="22"/>
        </w:rPr>
      </w:pPr>
      <w:r w:rsidRPr="00701AC5">
        <w:rPr>
          <w:i/>
          <w:iCs/>
          <w:sz w:val="22"/>
          <w:szCs w:val="22"/>
        </w:rPr>
        <w:t>Manuscript: Experiences and Burden of Family Caregivers of Older Adults with Chronic Life-Limiting Illnesses in Sub-Saharan Africa: A Scoping Review</w:t>
      </w:r>
    </w:p>
    <w:p w:rsidR="00690C2A" w:rsidRPr="00701AC5" w:rsidRDefault="00701AC5">
      <w:pPr>
        <w:spacing w:after="100"/>
        <w:rPr>
          <w:sz w:val="22"/>
          <w:szCs w:val="22"/>
        </w:rPr>
      </w:pPr>
      <w:r w:rsidRPr="00701AC5">
        <w:rPr>
          <w:i/>
          <w:iCs/>
          <w:sz w:val="22"/>
          <w:szCs w:val="22"/>
        </w:rPr>
        <w:t xml:space="preserve">Author: Catherine </w:t>
      </w:r>
      <w:proofErr w:type="spellStart"/>
      <w:r w:rsidRPr="00701AC5">
        <w:rPr>
          <w:i/>
          <w:iCs/>
          <w:sz w:val="22"/>
          <w:szCs w:val="22"/>
        </w:rPr>
        <w:t>Tenewaa</w:t>
      </w:r>
      <w:proofErr w:type="spellEnd"/>
      <w:r w:rsidRPr="00701AC5">
        <w:rPr>
          <w:i/>
          <w:iCs/>
          <w:sz w:val="22"/>
          <w:szCs w:val="22"/>
        </w:rPr>
        <w:t xml:space="preserve"> </w:t>
      </w:r>
      <w:proofErr w:type="spellStart"/>
      <w:r w:rsidRPr="00701AC5">
        <w:rPr>
          <w:i/>
          <w:iCs/>
          <w:sz w:val="22"/>
          <w:szCs w:val="22"/>
        </w:rPr>
        <w:t>Osei</w:t>
      </w:r>
      <w:proofErr w:type="spellEnd"/>
    </w:p>
    <w:p w:rsidR="00690C2A" w:rsidRDefault="00701AC5">
      <w:pPr>
        <w:spacing w:after="100"/>
      </w:pPr>
      <w:r>
        <w:t>This file provides the complete, database-specif</w:t>
      </w:r>
      <w:bookmarkStart w:id="0" w:name="_GoBack"/>
      <w:bookmarkEnd w:id="0"/>
      <w:r>
        <w:t>ic search strategies underlying the search summarized narratively in the Methods section (“Information Sources and Search Strategy”), reported in accordance with PRISMA-</w:t>
      </w:r>
      <w:proofErr w:type="spellStart"/>
      <w:r>
        <w:t>ScR</w:t>
      </w:r>
      <w:proofErr w:type="spellEnd"/>
      <w:r>
        <w:t xml:space="preserve"> Item 8, which requires the full ele</w:t>
      </w:r>
      <w:r>
        <w:t>ctronic search strategy for at least one database to be presented so it can be repeated.</w:t>
      </w:r>
    </w:p>
    <w:p w:rsidR="00690C2A" w:rsidRDefault="00701AC5">
      <w:pPr>
        <w:spacing w:before="250" w:after="100"/>
      </w:pPr>
      <w:r>
        <w:rPr>
          <w:b/>
          <w:bCs/>
          <w:sz w:val="22"/>
          <w:szCs w:val="22"/>
        </w:rPr>
        <w:t>Conceptual structure (PCC framework)</w:t>
      </w:r>
    </w:p>
    <w:p w:rsidR="00690C2A" w:rsidRDefault="00701AC5">
      <w:pPr>
        <w:spacing w:after="100"/>
      </w:pPr>
      <w:r>
        <w:t>The search combined four concept blocks using Boolean operators, adapted for each database's syntax and controlled vocabulary:</w:t>
      </w:r>
    </w:p>
    <w:p w:rsidR="00690C2A" w:rsidRDefault="00701AC5">
      <w:pPr>
        <w:pStyle w:val="ListParagraph"/>
        <w:numPr>
          <w:ilvl w:val="0"/>
          <w:numId w:val="1"/>
        </w:numPr>
        <w:spacing w:after="60"/>
      </w:pPr>
      <w:r>
        <w:t>Blo</w:t>
      </w:r>
      <w:r>
        <w:t>ck 1 – Population: family/informal caregivers</w:t>
      </w:r>
    </w:p>
    <w:p w:rsidR="00690C2A" w:rsidRDefault="00701AC5">
      <w:pPr>
        <w:pStyle w:val="ListParagraph"/>
        <w:numPr>
          <w:ilvl w:val="0"/>
          <w:numId w:val="1"/>
        </w:numPr>
        <w:spacing w:after="60"/>
      </w:pPr>
      <w:r>
        <w:t>Block 2 – Population: older adults</w:t>
      </w:r>
    </w:p>
    <w:p w:rsidR="00690C2A" w:rsidRDefault="00701AC5">
      <w:pPr>
        <w:pStyle w:val="ListParagraph"/>
        <w:numPr>
          <w:ilvl w:val="0"/>
          <w:numId w:val="1"/>
        </w:numPr>
        <w:spacing w:after="60"/>
      </w:pPr>
      <w:r>
        <w:t>Block 3 – Concept: chronic life-limiting illness / palliative care</w:t>
      </w:r>
    </w:p>
    <w:p w:rsidR="00690C2A" w:rsidRDefault="00701AC5">
      <w:pPr>
        <w:pStyle w:val="ListParagraph"/>
        <w:numPr>
          <w:ilvl w:val="0"/>
          <w:numId w:val="1"/>
        </w:numPr>
        <w:spacing w:after="60"/>
      </w:pPr>
      <w:r>
        <w:t>Block 4 – Context: Sub-Saharan Africa (regional term OR all 49 individual country names)</w:t>
      </w:r>
    </w:p>
    <w:p w:rsidR="00690C2A" w:rsidRDefault="00701AC5">
      <w:pPr>
        <w:spacing w:after="100"/>
      </w:pPr>
      <w:r>
        <w:t>Blocks were combine</w:t>
      </w:r>
      <w:r>
        <w:t>d with AND; terms within each block were combined with OR. Truncation (*) was used where supported to capture plural/variant word endings.</w:t>
      </w:r>
    </w:p>
    <w:p w:rsidR="00690C2A" w:rsidRDefault="00701AC5">
      <w:pPr>
        <w:spacing w:before="250" w:after="100"/>
      </w:pPr>
      <w:r>
        <w:rPr>
          <w:b/>
          <w:bCs/>
          <w:sz w:val="22"/>
          <w:szCs w:val="22"/>
        </w:rPr>
        <w:t>Sub-Saharan African country list used in Block 4 (49 countries)</w:t>
      </w:r>
    </w:p>
    <w:p w:rsidR="00690C2A" w:rsidRDefault="00701AC5">
      <w:pPr>
        <w:spacing w:after="100"/>
      </w:pPr>
      <w:r>
        <w:t xml:space="preserve">Angola; Benin; Botswana; Burkina Faso; Burundi; </w:t>
      </w:r>
      <w:proofErr w:type="spellStart"/>
      <w:r>
        <w:t>Cabo</w:t>
      </w:r>
      <w:proofErr w:type="spellEnd"/>
      <w:r>
        <w:t xml:space="preserve"> </w:t>
      </w:r>
      <w:r>
        <w:t xml:space="preserve">Verde; Cameroon; Central African Republic; Chad; Comoros; Congo (Republic of); Democratic Republic of the Congo; Djibouti; Equatorial Guinea; Eritrea; </w:t>
      </w:r>
      <w:proofErr w:type="spellStart"/>
      <w:r>
        <w:t>Eswatini</w:t>
      </w:r>
      <w:proofErr w:type="spellEnd"/>
      <w:r>
        <w:t xml:space="preserve"> (Swaziland); Ethiopia; Gabon; Gambia; Ghana; Guinea; Guinea-Bissau; Ivory Coast (Côte d’Ivoire);</w:t>
      </w:r>
      <w:r>
        <w:t xml:space="preserve"> Kenya; Lesotho; Liberia; Madagascar; Malawi; Mali; Mauritania; Mauritius; Mozambique; Namibia; Niger; Nigeria; Rwanda; São Tomé and Príncipe; Senegal; Seychelles; Sierra Leone; Somalia; South Africa; South Sudan; Sudan; Tanzania; Togo; Uganda; Zambia; Zim</w:t>
      </w:r>
      <w:r>
        <w:t>babwe.</w:t>
      </w:r>
    </w:p>
    <w:p w:rsidR="00690C2A" w:rsidRDefault="00701AC5">
      <w:pPr>
        <w:spacing w:before="250" w:after="100"/>
      </w:pPr>
      <w:r>
        <w:rPr>
          <w:b/>
          <w:bCs/>
          <w:sz w:val="22"/>
          <w:szCs w:val="22"/>
        </w:rPr>
        <w:t>1. PubMed/MEDLINE — full strategy</w:t>
      </w:r>
    </w:p>
    <w:p w:rsidR="00690C2A" w:rsidRDefault="00701AC5">
      <w:pPr>
        <w:spacing w:after="200"/>
      </w:pPr>
      <w:r>
        <w:rPr>
          <w:rFonts w:ascii="Consolas" w:eastAsia="Consolas" w:hAnsi="Consolas" w:cs="Consolas"/>
        </w:rPr>
        <w:t>(("Caregivers"[Mesh]) OR "family caregiver*"[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"informal caregiver*"[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caregiver*[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 xml:space="preserve">] OR "family </w:t>
      </w:r>
      <w:proofErr w:type="spellStart"/>
      <w:r>
        <w:rPr>
          <w:rFonts w:ascii="Consolas" w:eastAsia="Consolas" w:hAnsi="Consolas" w:cs="Consolas"/>
        </w:rPr>
        <w:t>carer</w:t>
      </w:r>
      <w:proofErr w:type="spellEnd"/>
      <w:r>
        <w:rPr>
          <w:rFonts w:ascii="Consolas" w:eastAsia="Consolas" w:hAnsi="Consolas" w:cs="Consolas"/>
        </w:rPr>
        <w:t>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 xml:space="preserve">] OR </w:t>
      </w:r>
      <w:proofErr w:type="spellStart"/>
      <w:r>
        <w:rPr>
          <w:rFonts w:ascii="Consolas" w:eastAsia="Consolas" w:hAnsi="Consolas" w:cs="Consolas"/>
        </w:rPr>
        <w:t>carer</w:t>
      </w:r>
      <w:proofErr w:type="spellEnd"/>
      <w:r>
        <w:rPr>
          <w:rFonts w:ascii="Consolas" w:eastAsia="Consolas" w:hAnsi="Consolas" w:cs="Consolas"/>
        </w:rPr>
        <w:t>*[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]) AND (("Aged"[Mesh]) OR "older adult*"[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elderly[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 xml:space="preserve">] OR </w:t>
      </w:r>
      <w:r>
        <w:rPr>
          <w:rFonts w:ascii="Consolas" w:eastAsia="Consolas" w:hAnsi="Consolas" w:cs="Consolas"/>
        </w:rPr>
        <w:t>"old age"[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ageing[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aging[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geriatric*[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]) AND (("Chronic Disease"[Mesh]) OR ("Palliative Care"[Mesh]) OR "chronic illness*"[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"chronic disease*"[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"life-limiting illness*"[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"life limiting illness*"[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d</w:t>
      </w:r>
      <w:r>
        <w:rPr>
          <w:rFonts w:ascii="Consolas" w:eastAsia="Consolas" w:hAnsi="Consolas" w:cs="Consolas"/>
        </w:rPr>
        <w:t>ementia[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"Alzheimer*"[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cancer[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neoplasm*[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stroke[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"cardiovascular disease*"[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diabetes[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"chronic respiratory disease*"[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"Parkinson*"[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frailty[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"palliative care"[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"end-of</w:t>
      </w:r>
      <w:r>
        <w:rPr>
          <w:rFonts w:ascii="Consolas" w:eastAsia="Consolas" w:hAnsi="Consolas" w:cs="Consolas"/>
        </w:rPr>
        <w:t>-life care"[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"end of life care"[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]) AND (("Africa South of the Sahara"[Mesh]) OR "</w:t>
      </w:r>
      <w:proofErr w:type="spellStart"/>
      <w:r>
        <w:rPr>
          <w:rFonts w:ascii="Consolas" w:eastAsia="Consolas" w:hAnsi="Consolas" w:cs="Consolas"/>
        </w:rPr>
        <w:t>sub-saharan</w:t>
      </w:r>
      <w:proofErr w:type="spellEnd"/>
      <w:r>
        <w:rPr>
          <w:rFonts w:ascii="Consolas" w:eastAsia="Consolas" w:hAnsi="Consolas" w:cs="Consolas"/>
        </w:rPr>
        <w:t xml:space="preserve"> </w:t>
      </w:r>
      <w:proofErr w:type="spellStart"/>
      <w:r>
        <w:rPr>
          <w:rFonts w:ascii="Consolas" w:eastAsia="Consolas" w:hAnsi="Consolas" w:cs="Consolas"/>
        </w:rPr>
        <w:t>africa</w:t>
      </w:r>
      <w:proofErr w:type="spellEnd"/>
      <w:r>
        <w:rPr>
          <w:rFonts w:ascii="Consolas" w:eastAsia="Consolas" w:hAnsi="Consolas" w:cs="Consolas"/>
        </w:rPr>
        <w:t>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</w:t>
      </w:r>
      <w:proofErr w:type="spellStart"/>
      <w:r>
        <w:rPr>
          <w:rFonts w:ascii="Consolas" w:eastAsia="Consolas" w:hAnsi="Consolas" w:cs="Consolas"/>
        </w:rPr>
        <w:t>sub saharan</w:t>
      </w:r>
      <w:proofErr w:type="spellEnd"/>
      <w:r>
        <w:rPr>
          <w:rFonts w:ascii="Consolas" w:eastAsia="Consolas" w:hAnsi="Consolas" w:cs="Consolas"/>
        </w:rPr>
        <w:t xml:space="preserve"> </w:t>
      </w:r>
      <w:proofErr w:type="spellStart"/>
      <w:r>
        <w:rPr>
          <w:rFonts w:ascii="Consolas" w:eastAsia="Consolas" w:hAnsi="Consolas" w:cs="Consolas"/>
        </w:rPr>
        <w:t>africa</w:t>
      </w:r>
      <w:proofErr w:type="spellEnd"/>
      <w:r>
        <w:rPr>
          <w:rFonts w:ascii="Consolas" w:eastAsia="Consolas" w:hAnsi="Consolas" w:cs="Consolas"/>
        </w:rPr>
        <w:t>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"Angola"[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"Benin"[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"Botswana"[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"Burkina Faso"[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"Burundi"[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</w:t>
      </w:r>
      <w:proofErr w:type="spellStart"/>
      <w:r>
        <w:rPr>
          <w:rFonts w:ascii="Consolas" w:eastAsia="Consolas" w:hAnsi="Consolas" w:cs="Consolas"/>
        </w:rPr>
        <w:t>Cabo</w:t>
      </w:r>
      <w:proofErr w:type="spellEnd"/>
      <w:r>
        <w:rPr>
          <w:rFonts w:ascii="Consolas" w:eastAsia="Consolas" w:hAnsi="Consolas" w:cs="Consolas"/>
        </w:rPr>
        <w:t xml:space="preserve"> </w:t>
      </w:r>
      <w:r>
        <w:rPr>
          <w:rFonts w:ascii="Consolas" w:eastAsia="Consolas" w:hAnsi="Consolas" w:cs="Consolas"/>
        </w:rPr>
        <w:t>Verde"[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"Cameroon"[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"Central African Republic"[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"Chad"[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"Comoros"[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"Congo (Republic of)"[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"Democratic Republic of the Congo"[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"Djibouti"[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"Equatorial Guinea"[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"Eritrea"[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</w:t>
      </w:r>
      <w:proofErr w:type="spellStart"/>
      <w:r>
        <w:rPr>
          <w:rFonts w:ascii="Consolas" w:eastAsia="Consolas" w:hAnsi="Consolas" w:cs="Consolas"/>
        </w:rPr>
        <w:t>Eswat</w:t>
      </w:r>
      <w:r>
        <w:rPr>
          <w:rFonts w:ascii="Consolas" w:eastAsia="Consolas" w:hAnsi="Consolas" w:cs="Consolas"/>
        </w:rPr>
        <w:t>ini</w:t>
      </w:r>
      <w:proofErr w:type="spellEnd"/>
      <w:r>
        <w:rPr>
          <w:rFonts w:ascii="Consolas" w:eastAsia="Consolas" w:hAnsi="Consolas" w:cs="Consolas"/>
        </w:rPr>
        <w:t xml:space="preserve"> (Swaziland)"[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"Ethiopia"[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"Gabon"[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"Gambia"[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"Ghana"[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"Guinea"[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"Guinea-Bissau"[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"Ivory Coast (Côte d’Ivoire)"[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"Kenya"[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"Lesotho"[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"Liberia"[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"Madagascar"[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</w:t>
      </w:r>
      <w:r>
        <w:rPr>
          <w:rFonts w:ascii="Consolas" w:eastAsia="Consolas" w:hAnsi="Consolas" w:cs="Consolas"/>
        </w:rPr>
        <w:t xml:space="preserve"> "Malawi"[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"Mali"[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"Mauritania"[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"Mauritius"[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"Mozambique"[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"Namibia"[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"Niger"[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"Nigeria"[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"Rwanda"[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"São Tomé and Príncipe"[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"Senegal"[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"Seychelles"[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"Sierra L</w:t>
      </w:r>
      <w:r>
        <w:rPr>
          <w:rFonts w:ascii="Consolas" w:eastAsia="Consolas" w:hAnsi="Consolas" w:cs="Consolas"/>
        </w:rPr>
        <w:t>eone"[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 xml:space="preserve">] </w:t>
      </w:r>
      <w:r>
        <w:rPr>
          <w:rFonts w:ascii="Consolas" w:eastAsia="Consolas" w:hAnsi="Consolas" w:cs="Consolas"/>
        </w:rPr>
        <w:lastRenderedPageBreak/>
        <w:t>OR "Somalia"[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"South Africa"[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"South Sudan"[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"Sudan"[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"Tanzania"[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"Togo"[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"Uganda"[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"Zambia"[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 OR "Zimbabwe"[</w:t>
      </w:r>
      <w:proofErr w:type="spellStart"/>
      <w:r>
        <w:rPr>
          <w:rFonts w:ascii="Consolas" w:eastAsia="Consolas" w:hAnsi="Consolas" w:cs="Consolas"/>
        </w:rPr>
        <w:t>tiab</w:t>
      </w:r>
      <w:proofErr w:type="spellEnd"/>
      <w:r>
        <w:rPr>
          <w:rFonts w:ascii="Consolas" w:eastAsia="Consolas" w:hAnsi="Consolas" w:cs="Consolas"/>
        </w:rPr>
        <w:t>])  Limits applied: English language; publication date 01/01/2010 – 31/</w:t>
      </w:r>
      <w:r>
        <w:rPr>
          <w:rFonts w:ascii="Consolas" w:eastAsia="Consolas" w:hAnsi="Consolas" w:cs="Consolas"/>
        </w:rPr>
        <w:t>03/2025 [MATCH TO FINAL DATE RANGE – see Item 6 note in checklist]</w:t>
      </w:r>
    </w:p>
    <w:p w:rsidR="00690C2A" w:rsidRDefault="00701AC5">
      <w:pPr>
        <w:spacing w:before="250" w:after="100"/>
      </w:pPr>
      <w:r>
        <w:rPr>
          <w:b/>
          <w:bCs/>
          <w:sz w:val="22"/>
          <w:szCs w:val="22"/>
        </w:rPr>
        <w:t>2. Scopus — adapted strategy</w:t>
      </w:r>
    </w:p>
    <w:p w:rsidR="00690C2A" w:rsidRDefault="00701AC5">
      <w:pPr>
        <w:spacing w:after="200"/>
      </w:pPr>
      <w:r>
        <w:rPr>
          <w:rFonts w:ascii="Consolas" w:eastAsia="Consolas" w:hAnsi="Consolas" w:cs="Consolas"/>
        </w:rPr>
        <w:t xml:space="preserve">TITLE-ABS-KEY ( ( "family caregiver*" OR "informal caregiver*" OR caregiver* OR "family </w:t>
      </w:r>
      <w:proofErr w:type="spellStart"/>
      <w:r>
        <w:rPr>
          <w:rFonts w:ascii="Consolas" w:eastAsia="Consolas" w:hAnsi="Consolas" w:cs="Consolas"/>
        </w:rPr>
        <w:t>carer</w:t>
      </w:r>
      <w:proofErr w:type="spellEnd"/>
      <w:r>
        <w:rPr>
          <w:rFonts w:ascii="Consolas" w:eastAsia="Consolas" w:hAnsi="Consolas" w:cs="Consolas"/>
        </w:rPr>
        <w:t xml:space="preserve">*" OR </w:t>
      </w:r>
      <w:proofErr w:type="spellStart"/>
      <w:r>
        <w:rPr>
          <w:rFonts w:ascii="Consolas" w:eastAsia="Consolas" w:hAnsi="Consolas" w:cs="Consolas"/>
        </w:rPr>
        <w:t>carer</w:t>
      </w:r>
      <w:proofErr w:type="spellEnd"/>
      <w:r>
        <w:rPr>
          <w:rFonts w:ascii="Consolas" w:eastAsia="Consolas" w:hAnsi="Consolas" w:cs="Consolas"/>
        </w:rPr>
        <w:t>* ) AND ( "older adult*" OR elderly OR "old age" OR agei</w:t>
      </w:r>
      <w:r>
        <w:rPr>
          <w:rFonts w:ascii="Consolas" w:eastAsia="Consolas" w:hAnsi="Consolas" w:cs="Consolas"/>
        </w:rPr>
        <w:t xml:space="preserve">ng OR aging OR geriatric* ) AND ( "chronic illness*" OR "chronic disease*" OR "life-limiting illness*" OR dementia OR "Alzheimer*" OR cancer OR stroke OR "cardiovascular disease*" OR diabetes OR "chronic respiratory disease*" OR "Parkinson*" OR frailty OR </w:t>
      </w:r>
      <w:r>
        <w:rPr>
          <w:rFonts w:ascii="Consolas" w:eastAsia="Consolas" w:hAnsi="Consolas" w:cs="Consolas"/>
        </w:rPr>
        <w:t>"palliative care" OR "end-of-life care" ) AND ( "</w:t>
      </w:r>
      <w:proofErr w:type="spellStart"/>
      <w:r>
        <w:rPr>
          <w:rFonts w:ascii="Consolas" w:eastAsia="Consolas" w:hAnsi="Consolas" w:cs="Consolas"/>
        </w:rPr>
        <w:t>sub-saharan</w:t>
      </w:r>
      <w:proofErr w:type="spellEnd"/>
      <w:r>
        <w:rPr>
          <w:rFonts w:ascii="Consolas" w:eastAsia="Consolas" w:hAnsi="Consolas" w:cs="Consolas"/>
        </w:rPr>
        <w:t xml:space="preserve"> </w:t>
      </w:r>
      <w:proofErr w:type="spellStart"/>
      <w:r>
        <w:rPr>
          <w:rFonts w:ascii="Consolas" w:eastAsia="Consolas" w:hAnsi="Consolas" w:cs="Consolas"/>
        </w:rPr>
        <w:t>africa</w:t>
      </w:r>
      <w:proofErr w:type="spellEnd"/>
      <w:r>
        <w:rPr>
          <w:rFonts w:ascii="Consolas" w:eastAsia="Consolas" w:hAnsi="Consolas" w:cs="Consolas"/>
        </w:rPr>
        <w:t>" OR "</w:t>
      </w:r>
      <w:proofErr w:type="spellStart"/>
      <w:r>
        <w:rPr>
          <w:rFonts w:ascii="Consolas" w:eastAsia="Consolas" w:hAnsi="Consolas" w:cs="Consolas"/>
        </w:rPr>
        <w:t>sub saharan</w:t>
      </w:r>
      <w:proofErr w:type="spellEnd"/>
      <w:r>
        <w:rPr>
          <w:rFonts w:ascii="Consolas" w:eastAsia="Consolas" w:hAnsi="Consolas" w:cs="Consolas"/>
        </w:rPr>
        <w:t xml:space="preserve"> </w:t>
      </w:r>
      <w:proofErr w:type="spellStart"/>
      <w:r>
        <w:rPr>
          <w:rFonts w:ascii="Consolas" w:eastAsia="Consolas" w:hAnsi="Consolas" w:cs="Consolas"/>
        </w:rPr>
        <w:t>africa</w:t>
      </w:r>
      <w:proofErr w:type="spellEnd"/>
      <w:r>
        <w:rPr>
          <w:rFonts w:ascii="Consolas" w:eastAsia="Consolas" w:hAnsi="Consolas" w:cs="Consolas"/>
        </w:rPr>
        <w:t xml:space="preserve">" OR Angola OR Benin OR Botswana OR "Burkina Faso" OR Burundi OR Cameroon OR Ghana OR Kenya OR Nigeria OR "South Africa" OR Tanzania OR Uganda OR Zambia OR Zimbabwe </w:t>
      </w:r>
      <w:r>
        <w:rPr>
          <w:rFonts w:ascii="Consolas" w:eastAsia="Consolas" w:hAnsi="Consolas" w:cs="Consolas"/>
        </w:rPr>
        <w:t>OR ... [full 49-country list per PubMed string above] ) ) AND PUBYEAR &gt; 2009 AND PUBYEAR &lt; 2026 AND ( LIMIT-TO ( LANGUAGE , "English" ) )</w:t>
      </w:r>
    </w:p>
    <w:p w:rsidR="00690C2A" w:rsidRDefault="00701AC5">
      <w:pPr>
        <w:spacing w:before="250" w:after="100"/>
      </w:pPr>
      <w:r>
        <w:rPr>
          <w:b/>
          <w:bCs/>
          <w:sz w:val="22"/>
          <w:szCs w:val="22"/>
        </w:rPr>
        <w:t>3. Web of Science (Core Collection) — adapted strategy</w:t>
      </w:r>
    </w:p>
    <w:p w:rsidR="00690C2A" w:rsidRDefault="00701AC5">
      <w:pPr>
        <w:spacing w:after="200"/>
      </w:pPr>
      <w:r>
        <w:rPr>
          <w:rFonts w:ascii="Consolas" w:eastAsia="Consolas" w:hAnsi="Consolas" w:cs="Consolas"/>
        </w:rPr>
        <w:t>TS=( ( "family caregiver*" OR "informal caregiver*" OR caregive</w:t>
      </w:r>
      <w:r>
        <w:rPr>
          <w:rFonts w:ascii="Consolas" w:eastAsia="Consolas" w:hAnsi="Consolas" w:cs="Consolas"/>
        </w:rPr>
        <w:t xml:space="preserve">r* OR "family </w:t>
      </w:r>
      <w:proofErr w:type="spellStart"/>
      <w:r>
        <w:rPr>
          <w:rFonts w:ascii="Consolas" w:eastAsia="Consolas" w:hAnsi="Consolas" w:cs="Consolas"/>
        </w:rPr>
        <w:t>carer</w:t>
      </w:r>
      <w:proofErr w:type="spellEnd"/>
      <w:r>
        <w:rPr>
          <w:rFonts w:ascii="Consolas" w:eastAsia="Consolas" w:hAnsi="Consolas" w:cs="Consolas"/>
        </w:rPr>
        <w:t xml:space="preserve">*" OR </w:t>
      </w:r>
      <w:proofErr w:type="spellStart"/>
      <w:r>
        <w:rPr>
          <w:rFonts w:ascii="Consolas" w:eastAsia="Consolas" w:hAnsi="Consolas" w:cs="Consolas"/>
        </w:rPr>
        <w:t>carer</w:t>
      </w:r>
      <w:proofErr w:type="spellEnd"/>
      <w:r>
        <w:rPr>
          <w:rFonts w:ascii="Consolas" w:eastAsia="Consolas" w:hAnsi="Consolas" w:cs="Consolas"/>
        </w:rPr>
        <w:t xml:space="preserve">* ) AND ( "older adult*" OR elderly OR "old age" OR ageing OR aging OR geriatric* ) AND ( "chronic illness*" OR "chronic disease*" OR "life-limiting illness*" OR dementia OR "Alzheimer*" OR cancer OR stroke OR "cardiovascular </w:t>
      </w:r>
      <w:r>
        <w:rPr>
          <w:rFonts w:ascii="Consolas" w:eastAsia="Consolas" w:hAnsi="Consolas" w:cs="Consolas"/>
        </w:rPr>
        <w:t>disease*" OR diabetes OR "chronic respiratory disease*" OR "Parkinson*" OR frailty OR "palliative care" OR "end-of-life care" ) AND ( "</w:t>
      </w:r>
      <w:proofErr w:type="spellStart"/>
      <w:r>
        <w:rPr>
          <w:rFonts w:ascii="Consolas" w:eastAsia="Consolas" w:hAnsi="Consolas" w:cs="Consolas"/>
        </w:rPr>
        <w:t>sub-saharan</w:t>
      </w:r>
      <w:proofErr w:type="spellEnd"/>
      <w:r>
        <w:rPr>
          <w:rFonts w:ascii="Consolas" w:eastAsia="Consolas" w:hAnsi="Consolas" w:cs="Consolas"/>
        </w:rPr>
        <w:t xml:space="preserve"> </w:t>
      </w:r>
      <w:proofErr w:type="spellStart"/>
      <w:r>
        <w:rPr>
          <w:rFonts w:ascii="Consolas" w:eastAsia="Consolas" w:hAnsi="Consolas" w:cs="Consolas"/>
        </w:rPr>
        <w:t>africa</w:t>
      </w:r>
      <w:proofErr w:type="spellEnd"/>
      <w:r>
        <w:rPr>
          <w:rFonts w:ascii="Consolas" w:eastAsia="Consolas" w:hAnsi="Consolas" w:cs="Consolas"/>
        </w:rPr>
        <w:t>" OR "</w:t>
      </w:r>
      <w:proofErr w:type="spellStart"/>
      <w:r>
        <w:rPr>
          <w:rFonts w:ascii="Consolas" w:eastAsia="Consolas" w:hAnsi="Consolas" w:cs="Consolas"/>
        </w:rPr>
        <w:t>sub saharan</w:t>
      </w:r>
      <w:proofErr w:type="spellEnd"/>
      <w:r>
        <w:rPr>
          <w:rFonts w:ascii="Consolas" w:eastAsia="Consolas" w:hAnsi="Consolas" w:cs="Consolas"/>
        </w:rPr>
        <w:t xml:space="preserve"> </w:t>
      </w:r>
      <w:proofErr w:type="spellStart"/>
      <w:r>
        <w:rPr>
          <w:rFonts w:ascii="Consolas" w:eastAsia="Consolas" w:hAnsi="Consolas" w:cs="Consolas"/>
        </w:rPr>
        <w:t>africa</w:t>
      </w:r>
      <w:proofErr w:type="spellEnd"/>
      <w:r>
        <w:rPr>
          <w:rFonts w:ascii="Consolas" w:eastAsia="Consolas" w:hAnsi="Consolas" w:cs="Consolas"/>
        </w:rPr>
        <w:t>" OR [full 49-country list per PubMed string above] ) ) Refined by: LANGUAGE: (</w:t>
      </w:r>
      <w:r>
        <w:rPr>
          <w:rFonts w:ascii="Consolas" w:eastAsia="Consolas" w:hAnsi="Consolas" w:cs="Consolas"/>
        </w:rPr>
        <w:t>English) Timespan: 2010-01-01 to 2025-03-31</w:t>
      </w:r>
    </w:p>
    <w:p w:rsidR="00690C2A" w:rsidRDefault="00701AC5">
      <w:pPr>
        <w:spacing w:before="250" w:after="100"/>
      </w:pPr>
      <w:r>
        <w:rPr>
          <w:b/>
          <w:bCs/>
          <w:sz w:val="22"/>
          <w:szCs w:val="22"/>
        </w:rPr>
        <w:t>4. CINAHL (</w:t>
      </w:r>
      <w:proofErr w:type="spellStart"/>
      <w:r>
        <w:rPr>
          <w:b/>
          <w:bCs/>
          <w:sz w:val="22"/>
          <w:szCs w:val="22"/>
        </w:rPr>
        <w:t>EBSCOhost</w:t>
      </w:r>
      <w:proofErr w:type="spellEnd"/>
      <w:r>
        <w:rPr>
          <w:b/>
          <w:bCs/>
          <w:sz w:val="22"/>
          <w:szCs w:val="22"/>
        </w:rPr>
        <w:t>) — adapted strategy</w:t>
      </w:r>
    </w:p>
    <w:p w:rsidR="00690C2A" w:rsidRDefault="00701AC5">
      <w:pPr>
        <w:spacing w:after="200"/>
      </w:pPr>
      <w:proofErr w:type="gramStart"/>
      <w:r>
        <w:rPr>
          <w:rFonts w:ascii="Consolas" w:eastAsia="Consolas" w:hAnsi="Consolas" w:cs="Consolas"/>
        </w:rPr>
        <w:t>( (</w:t>
      </w:r>
      <w:proofErr w:type="gramEnd"/>
      <w:r>
        <w:rPr>
          <w:rFonts w:ascii="Consolas" w:eastAsia="Consolas" w:hAnsi="Consolas" w:cs="Consolas"/>
        </w:rPr>
        <w:t xml:space="preserve">MH "Caregivers+") OR "family caregiver*" OR "informal caregiver*" OR caregiver* OR "family </w:t>
      </w:r>
      <w:proofErr w:type="spellStart"/>
      <w:r>
        <w:rPr>
          <w:rFonts w:ascii="Consolas" w:eastAsia="Consolas" w:hAnsi="Consolas" w:cs="Consolas"/>
        </w:rPr>
        <w:t>carer</w:t>
      </w:r>
      <w:proofErr w:type="spellEnd"/>
      <w:r>
        <w:rPr>
          <w:rFonts w:ascii="Consolas" w:eastAsia="Consolas" w:hAnsi="Consolas" w:cs="Consolas"/>
        </w:rPr>
        <w:t xml:space="preserve">*" OR </w:t>
      </w:r>
      <w:proofErr w:type="spellStart"/>
      <w:r>
        <w:rPr>
          <w:rFonts w:ascii="Consolas" w:eastAsia="Consolas" w:hAnsi="Consolas" w:cs="Consolas"/>
        </w:rPr>
        <w:t>carer</w:t>
      </w:r>
      <w:proofErr w:type="spellEnd"/>
      <w:r>
        <w:rPr>
          <w:rFonts w:ascii="Consolas" w:eastAsia="Consolas" w:hAnsi="Consolas" w:cs="Consolas"/>
        </w:rPr>
        <w:t>* ) AND ( (MH "Aged+") OR "older adult*" OR elderly OR "old a</w:t>
      </w:r>
      <w:r>
        <w:rPr>
          <w:rFonts w:ascii="Consolas" w:eastAsia="Consolas" w:hAnsi="Consolas" w:cs="Consolas"/>
        </w:rPr>
        <w:t>ge" OR ageing OR aging OR geriatric* ) AND ( (MH "Chronic Disease+") OR (MH "Palliative Care+") OR "chronic illness*" OR "chronic disease*" OR "life-limiting illness*" OR dementia OR "Alzheimer*" OR cancer OR stroke OR "cardiovascular disease*" OR diabetes</w:t>
      </w:r>
      <w:r>
        <w:rPr>
          <w:rFonts w:ascii="Consolas" w:eastAsia="Consolas" w:hAnsi="Consolas" w:cs="Consolas"/>
        </w:rPr>
        <w:t xml:space="preserve"> OR "chronic respiratory disease*" OR "Parkinson*" OR frailty OR "palliative care" OR "end-of-life care" ) AND ( (MH "Africa South of the Sahara+") OR "</w:t>
      </w:r>
      <w:proofErr w:type="spellStart"/>
      <w:r>
        <w:rPr>
          <w:rFonts w:ascii="Consolas" w:eastAsia="Consolas" w:hAnsi="Consolas" w:cs="Consolas"/>
        </w:rPr>
        <w:t>sub-saharan</w:t>
      </w:r>
      <w:proofErr w:type="spellEnd"/>
      <w:r>
        <w:rPr>
          <w:rFonts w:ascii="Consolas" w:eastAsia="Consolas" w:hAnsi="Consolas" w:cs="Consolas"/>
        </w:rPr>
        <w:t xml:space="preserve"> </w:t>
      </w:r>
      <w:proofErr w:type="spellStart"/>
      <w:r>
        <w:rPr>
          <w:rFonts w:ascii="Consolas" w:eastAsia="Consolas" w:hAnsi="Consolas" w:cs="Consolas"/>
        </w:rPr>
        <w:t>africa</w:t>
      </w:r>
      <w:proofErr w:type="spellEnd"/>
      <w:r>
        <w:rPr>
          <w:rFonts w:ascii="Consolas" w:eastAsia="Consolas" w:hAnsi="Consolas" w:cs="Consolas"/>
        </w:rPr>
        <w:t>" OR [full 49-country list per PubMed string above] )  Limiters: English Language; Pub</w:t>
      </w:r>
      <w:r>
        <w:rPr>
          <w:rFonts w:ascii="Consolas" w:eastAsia="Consolas" w:hAnsi="Consolas" w:cs="Consolas"/>
        </w:rPr>
        <w:t>lished Date: 20100101-20250331</w:t>
      </w:r>
    </w:p>
    <w:p w:rsidR="00690C2A" w:rsidRDefault="00701AC5">
      <w:pPr>
        <w:spacing w:before="250" w:after="100"/>
      </w:pPr>
      <w:r>
        <w:rPr>
          <w:b/>
          <w:bCs/>
          <w:sz w:val="22"/>
          <w:szCs w:val="22"/>
        </w:rPr>
        <w:t xml:space="preserve">5. </w:t>
      </w:r>
      <w:proofErr w:type="spellStart"/>
      <w:r>
        <w:rPr>
          <w:b/>
          <w:bCs/>
          <w:sz w:val="22"/>
          <w:szCs w:val="22"/>
        </w:rPr>
        <w:t>PsycINFO</w:t>
      </w:r>
      <w:proofErr w:type="spellEnd"/>
      <w:r>
        <w:rPr>
          <w:b/>
          <w:bCs/>
          <w:sz w:val="22"/>
          <w:szCs w:val="22"/>
        </w:rPr>
        <w:t xml:space="preserve"> — adapted strategy</w:t>
      </w:r>
    </w:p>
    <w:p w:rsidR="00690C2A" w:rsidRDefault="00701AC5">
      <w:pPr>
        <w:spacing w:after="200"/>
      </w:pPr>
      <w:proofErr w:type="gramStart"/>
      <w:r>
        <w:rPr>
          <w:rFonts w:ascii="Consolas" w:eastAsia="Consolas" w:hAnsi="Consolas" w:cs="Consolas"/>
        </w:rPr>
        <w:t>( DE</w:t>
      </w:r>
      <w:proofErr w:type="gramEnd"/>
      <w:r>
        <w:rPr>
          <w:rFonts w:ascii="Consolas" w:eastAsia="Consolas" w:hAnsi="Consolas" w:cs="Consolas"/>
        </w:rPr>
        <w:t xml:space="preserve"> "Caregivers" OR "family caregiver*" OR "informal caregiver*" OR caregiver* OR "family </w:t>
      </w:r>
      <w:proofErr w:type="spellStart"/>
      <w:r>
        <w:rPr>
          <w:rFonts w:ascii="Consolas" w:eastAsia="Consolas" w:hAnsi="Consolas" w:cs="Consolas"/>
        </w:rPr>
        <w:t>carer</w:t>
      </w:r>
      <w:proofErr w:type="spellEnd"/>
      <w:r>
        <w:rPr>
          <w:rFonts w:ascii="Consolas" w:eastAsia="Consolas" w:hAnsi="Consolas" w:cs="Consolas"/>
        </w:rPr>
        <w:t xml:space="preserve">*" OR </w:t>
      </w:r>
      <w:proofErr w:type="spellStart"/>
      <w:r>
        <w:rPr>
          <w:rFonts w:ascii="Consolas" w:eastAsia="Consolas" w:hAnsi="Consolas" w:cs="Consolas"/>
        </w:rPr>
        <w:t>carer</w:t>
      </w:r>
      <w:proofErr w:type="spellEnd"/>
      <w:r>
        <w:rPr>
          <w:rFonts w:ascii="Consolas" w:eastAsia="Consolas" w:hAnsi="Consolas" w:cs="Consolas"/>
        </w:rPr>
        <w:t>* ) AND ( DE "Older Adults" OR "older adult*" OR elderly OR "old age" OR ageing OR agin</w:t>
      </w:r>
      <w:r>
        <w:rPr>
          <w:rFonts w:ascii="Consolas" w:eastAsia="Consolas" w:hAnsi="Consolas" w:cs="Consolas"/>
        </w:rPr>
        <w:t>g OR geriatric* ) AND ( DE "Chronic Illness" OR DE "Palliative Care" OR "chronic illness*" OR "chronic disease*" OR "life-limiting illness*" OR dementia OR "Alzheimer*" OR cancer OR stroke OR "cardiovascular disease*" OR diabetes OR "chronic respiratory di</w:t>
      </w:r>
      <w:r>
        <w:rPr>
          <w:rFonts w:ascii="Consolas" w:eastAsia="Consolas" w:hAnsi="Consolas" w:cs="Consolas"/>
        </w:rPr>
        <w:t>sease*" OR "Parkinson*" OR frailty OR "palliative care" OR "end-of-life care" ) AND ( "</w:t>
      </w:r>
      <w:proofErr w:type="spellStart"/>
      <w:r>
        <w:rPr>
          <w:rFonts w:ascii="Consolas" w:eastAsia="Consolas" w:hAnsi="Consolas" w:cs="Consolas"/>
        </w:rPr>
        <w:t>sub-saharan</w:t>
      </w:r>
      <w:proofErr w:type="spellEnd"/>
      <w:r>
        <w:rPr>
          <w:rFonts w:ascii="Consolas" w:eastAsia="Consolas" w:hAnsi="Consolas" w:cs="Consolas"/>
        </w:rPr>
        <w:t xml:space="preserve"> </w:t>
      </w:r>
      <w:proofErr w:type="spellStart"/>
      <w:r>
        <w:rPr>
          <w:rFonts w:ascii="Consolas" w:eastAsia="Consolas" w:hAnsi="Consolas" w:cs="Consolas"/>
        </w:rPr>
        <w:t>africa</w:t>
      </w:r>
      <w:proofErr w:type="spellEnd"/>
      <w:r>
        <w:rPr>
          <w:rFonts w:ascii="Consolas" w:eastAsia="Consolas" w:hAnsi="Consolas" w:cs="Consolas"/>
        </w:rPr>
        <w:t>" OR "</w:t>
      </w:r>
      <w:proofErr w:type="spellStart"/>
      <w:r>
        <w:rPr>
          <w:rFonts w:ascii="Consolas" w:eastAsia="Consolas" w:hAnsi="Consolas" w:cs="Consolas"/>
        </w:rPr>
        <w:t>sub saharan</w:t>
      </w:r>
      <w:proofErr w:type="spellEnd"/>
      <w:r>
        <w:rPr>
          <w:rFonts w:ascii="Consolas" w:eastAsia="Consolas" w:hAnsi="Consolas" w:cs="Consolas"/>
        </w:rPr>
        <w:t xml:space="preserve"> </w:t>
      </w:r>
      <w:proofErr w:type="spellStart"/>
      <w:r>
        <w:rPr>
          <w:rFonts w:ascii="Consolas" w:eastAsia="Consolas" w:hAnsi="Consolas" w:cs="Consolas"/>
        </w:rPr>
        <w:t>africa</w:t>
      </w:r>
      <w:proofErr w:type="spellEnd"/>
      <w:r>
        <w:rPr>
          <w:rFonts w:ascii="Consolas" w:eastAsia="Consolas" w:hAnsi="Consolas" w:cs="Consolas"/>
        </w:rPr>
        <w:t>" OR [full 49-country list per PubMed string above] )  Limiters: English Language; Publication Year: 2010-2025</w:t>
      </w:r>
    </w:p>
    <w:p w:rsidR="00690C2A" w:rsidRDefault="00701AC5">
      <w:pPr>
        <w:spacing w:before="250" w:after="100"/>
      </w:pPr>
      <w:r>
        <w:rPr>
          <w:b/>
          <w:bCs/>
          <w:sz w:val="22"/>
          <w:szCs w:val="22"/>
        </w:rPr>
        <w:t>6. Google Schola</w:t>
      </w:r>
      <w:r>
        <w:rPr>
          <w:b/>
          <w:bCs/>
          <w:sz w:val="22"/>
          <w:szCs w:val="22"/>
        </w:rPr>
        <w:t>r — supplementary/manual search</w:t>
      </w:r>
    </w:p>
    <w:p w:rsidR="00690C2A" w:rsidRDefault="00701AC5">
      <w:pPr>
        <w:spacing w:after="200"/>
      </w:pPr>
      <w:r>
        <w:rPr>
          <w:rFonts w:ascii="Consolas" w:eastAsia="Consolas" w:hAnsi="Consolas" w:cs="Consolas"/>
        </w:rPr>
        <w:t>("family caregiver" OR "informal caregiver") ("older adult" OR elderly) ("chronic illness" OR dementia OR cancer) "</w:t>
      </w:r>
      <w:proofErr w:type="gramStart"/>
      <w:r>
        <w:rPr>
          <w:rFonts w:ascii="Consolas" w:eastAsia="Consolas" w:hAnsi="Consolas" w:cs="Consolas"/>
        </w:rPr>
        <w:t>sub-Saharan</w:t>
      </w:r>
      <w:proofErr w:type="gramEnd"/>
      <w:r>
        <w:rPr>
          <w:rFonts w:ascii="Consolas" w:eastAsia="Consolas" w:hAnsi="Consolas" w:cs="Consolas"/>
        </w:rPr>
        <w:t xml:space="preserve"> Africa" (first 8–10 term Google Scholar </w:t>
      </w:r>
      <w:r>
        <w:rPr>
          <w:rFonts w:ascii="Consolas" w:eastAsia="Consolas" w:hAnsi="Consolas" w:cs="Consolas"/>
        </w:rPr>
        <w:lastRenderedPageBreak/>
        <w:t>search – titles screened for first 200 results, per commo</w:t>
      </w:r>
      <w:r>
        <w:rPr>
          <w:rFonts w:ascii="Consolas" w:eastAsia="Consolas" w:hAnsi="Consolas" w:cs="Consolas"/>
        </w:rPr>
        <w:t>n practice for grey-literature/citation supplementation; adapt/state your own cut-off)</w:t>
      </w:r>
    </w:p>
    <w:p w:rsidR="00690C2A" w:rsidRDefault="00701AC5">
      <w:pPr>
        <w:spacing w:before="250" w:after="100"/>
      </w:pPr>
      <w:r>
        <w:rPr>
          <w:b/>
          <w:bCs/>
          <w:sz w:val="22"/>
          <w:szCs w:val="22"/>
        </w:rPr>
        <w:t>7. Manual / hand searching</w:t>
      </w:r>
    </w:p>
    <w:p w:rsidR="00690C2A" w:rsidRDefault="00701AC5">
      <w:pPr>
        <w:spacing w:after="100"/>
      </w:pPr>
      <w:r>
        <w:t>Reference lists of all studies retained at full-text screening were manually searched for additional eligible records, consistent with standard scoping review practice (</w:t>
      </w:r>
      <w:proofErr w:type="spellStart"/>
      <w:r>
        <w:t>Levac</w:t>
      </w:r>
      <w:proofErr w:type="spellEnd"/>
      <w:r>
        <w:t xml:space="preserve"> et al., 2010).</w:t>
      </w:r>
    </w:p>
    <w:p w:rsidR="00690C2A" w:rsidRDefault="00701AC5">
      <w:pPr>
        <w:spacing w:before="250" w:after="100"/>
      </w:pPr>
      <w:r>
        <w:rPr>
          <w:b/>
          <w:bCs/>
          <w:sz w:val="22"/>
          <w:szCs w:val="22"/>
        </w:rPr>
        <w:t>Search dates and yield</w:t>
      </w:r>
    </w:p>
    <w:p w:rsidR="00690C2A" w:rsidRDefault="00701AC5">
      <w:pPr>
        <w:spacing w:after="100"/>
      </w:pPr>
      <w:r>
        <w:t>The combined total of 286 unique records ac</w:t>
      </w:r>
      <w:r>
        <w:t xml:space="preserve">ross all six databases and the manual/reference-list search has been confirmed. A per-database breakdown (how many of the 286 came from each individual database) was not retained from the original search logs. </w:t>
      </w:r>
    </w:p>
    <w:tbl>
      <w:tblPr>
        <w:tblW w:w="800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200"/>
        <w:gridCol w:w="1600"/>
        <w:gridCol w:w="1600"/>
      </w:tblGrid>
      <w:tr w:rsidR="00690C2A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2E5A88"/>
          </w:tcPr>
          <w:p w:rsidR="00690C2A" w:rsidRDefault="00701AC5">
            <w:r>
              <w:rPr>
                <w:b/>
                <w:bCs/>
                <w:color w:val="FFFFFF"/>
              </w:rPr>
              <w:t>Databas</w:t>
            </w:r>
            <w:r>
              <w:rPr>
                <w:b/>
                <w:bCs/>
                <w:color w:val="FFFFFF"/>
              </w:rPr>
              <w:t>e / Source</w:t>
            </w:r>
          </w:p>
        </w:tc>
        <w:tc>
          <w:tcPr>
            <w:tcW w:w="2200" w:type="dxa"/>
            <w:shd w:val="clear" w:color="auto" w:fill="2E5A88"/>
          </w:tcPr>
          <w:p w:rsidR="00690C2A" w:rsidRDefault="00701AC5">
            <w:r>
              <w:rPr>
                <w:b/>
                <w:bCs/>
                <w:color w:val="FFFFFF"/>
              </w:rPr>
              <w:t>Interface / Platform</w:t>
            </w:r>
          </w:p>
        </w:tc>
        <w:tc>
          <w:tcPr>
            <w:tcW w:w="1600" w:type="dxa"/>
            <w:shd w:val="clear" w:color="auto" w:fill="2E5A88"/>
          </w:tcPr>
          <w:p w:rsidR="00690C2A" w:rsidRDefault="00701AC5">
            <w:r>
              <w:rPr>
                <w:b/>
                <w:bCs/>
                <w:color w:val="FFFFFF"/>
              </w:rPr>
              <w:t>Date of search</w:t>
            </w:r>
          </w:p>
        </w:tc>
        <w:tc>
          <w:tcPr>
            <w:tcW w:w="1600" w:type="dxa"/>
            <w:shd w:val="clear" w:color="auto" w:fill="2E5A88"/>
          </w:tcPr>
          <w:p w:rsidR="00690C2A" w:rsidRDefault="00701AC5">
            <w:r>
              <w:rPr>
                <w:b/>
                <w:bCs/>
                <w:color w:val="FFFFFF"/>
              </w:rPr>
              <w:t>Records retrieved (n)</w:t>
            </w:r>
          </w:p>
        </w:tc>
      </w:tr>
      <w:tr w:rsidR="00690C2A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:rsidR="00690C2A" w:rsidRDefault="00701AC5">
            <w:r>
              <w:t>PubMed/MEDLINE</w:t>
            </w:r>
          </w:p>
        </w:tc>
        <w:tc>
          <w:tcPr>
            <w:tcW w:w="2200" w:type="dxa"/>
          </w:tcPr>
          <w:p w:rsidR="00690C2A" w:rsidRDefault="00701AC5">
            <w:r>
              <w:t>PubMed (NLM)</w:t>
            </w:r>
          </w:p>
        </w:tc>
        <w:tc>
          <w:tcPr>
            <w:tcW w:w="1600" w:type="dxa"/>
          </w:tcPr>
          <w:p w:rsidR="00690C2A" w:rsidRDefault="00EA7A01">
            <w:r>
              <w:t>12</w:t>
            </w:r>
            <w:r w:rsidRPr="00EA7A01">
              <w:rPr>
                <w:vertAlign w:val="superscript"/>
              </w:rPr>
              <w:t>th</w:t>
            </w:r>
            <w:r>
              <w:t xml:space="preserve"> May, 2026</w:t>
            </w:r>
          </w:p>
        </w:tc>
        <w:tc>
          <w:tcPr>
            <w:tcW w:w="1600" w:type="dxa"/>
          </w:tcPr>
          <w:p w:rsidR="00690C2A" w:rsidRDefault="00701AC5">
            <w:r>
              <w:t>not separately recorded</w:t>
            </w:r>
          </w:p>
        </w:tc>
      </w:tr>
      <w:tr w:rsidR="00690C2A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:rsidR="00690C2A" w:rsidRDefault="00701AC5">
            <w:r>
              <w:t>Scopus</w:t>
            </w:r>
          </w:p>
        </w:tc>
        <w:tc>
          <w:tcPr>
            <w:tcW w:w="2200" w:type="dxa"/>
          </w:tcPr>
          <w:p w:rsidR="00690C2A" w:rsidRDefault="00701AC5">
            <w:r>
              <w:t>Elsevier</w:t>
            </w:r>
          </w:p>
        </w:tc>
        <w:tc>
          <w:tcPr>
            <w:tcW w:w="1600" w:type="dxa"/>
          </w:tcPr>
          <w:p w:rsidR="00690C2A" w:rsidRDefault="00EA7A01">
            <w:r>
              <w:t>7</w:t>
            </w:r>
            <w:r w:rsidRPr="00EA7A01">
              <w:rPr>
                <w:vertAlign w:val="superscript"/>
              </w:rPr>
              <w:t>th</w:t>
            </w:r>
            <w:r>
              <w:t xml:space="preserve"> April, 2026</w:t>
            </w:r>
          </w:p>
        </w:tc>
        <w:tc>
          <w:tcPr>
            <w:tcW w:w="1600" w:type="dxa"/>
          </w:tcPr>
          <w:p w:rsidR="00690C2A" w:rsidRDefault="00701AC5">
            <w:r>
              <w:t>not separately recorded</w:t>
            </w:r>
          </w:p>
        </w:tc>
      </w:tr>
      <w:tr w:rsidR="00690C2A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:rsidR="00690C2A" w:rsidRDefault="00701AC5">
            <w:r>
              <w:t>Web of Science</w:t>
            </w:r>
          </w:p>
        </w:tc>
        <w:tc>
          <w:tcPr>
            <w:tcW w:w="2200" w:type="dxa"/>
          </w:tcPr>
          <w:p w:rsidR="00690C2A" w:rsidRDefault="00701AC5">
            <w:proofErr w:type="spellStart"/>
            <w:r>
              <w:t>Clarivate</w:t>
            </w:r>
            <w:proofErr w:type="spellEnd"/>
            <w:r>
              <w:t xml:space="preserve"> – Core Collection</w:t>
            </w:r>
          </w:p>
        </w:tc>
        <w:tc>
          <w:tcPr>
            <w:tcW w:w="1600" w:type="dxa"/>
          </w:tcPr>
          <w:p w:rsidR="00690C2A" w:rsidRDefault="00EA7A01">
            <w:r>
              <w:t>7</w:t>
            </w:r>
            <w:r w:rsidRPr="00EA7A01">
              <w:rPr>
                <w:vertAlign w:val="superscript"/>
              </w:rPr>
              <w:t>th</w:t>
            </w:r>
            <w:r>
              <w:t xml:space="preserve"> April, 2026</w:t>
            </w:r>
          </w:p>
        </w:tc>
        <w:tc>
          <w:tcPr>
            <w:tcW w:w="1600" w:type="dxa"/>
          </w:tcPr>
          <w:p w:rsidR="00690C2A" w:rsidRDefault="00701AC5">
            <w:r>
              <w:t>not separately recorded</w:t>
            </w:r>
          </w:p>
        </w:tc>
      </w:tr>
      <w:tr w:rsidR="00690C2A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:rsidR="00690C2A" w:rsidRDefault="00701AC5">
            <w:r>
              <w:t>CINAHL</w:t>
            </w:r>
          </w:p>
        </w:tc>
        <w:tc>
          <w:tcPr>
            <w:tcW w:w="2200" w:type="dxa"/>
          </w:tcPr>
          <w:p w:rsidR="00690C2A" w:rsidRDefault="00701AC5">
            <w:proofErr w:type="spellStart"/>
            <w:r>
              <w:t>EBSCOhost</w:t>
            </w:r>
            <w:proofErr w:type="spellEnd"/>
          </w:p>
        </w:tc>
        <w:tc>
          <w:tcPr>
            <w:tcW w:w="1600" w:type="dxa"/>
          </w:tcPr>
          <w:p w:rsidR="00690C2A" w:rsidRDefault="00CA5664">
            <w:r>
              <w:t>7</w:t>
            </w:r>
            <w:r w:rsidRPr="00EA7A01">
              <w:rPr>
                <w:vertAlign w:val="superscript"/>
              </w:rPr>
              <w:t>th</w:t>
            </w:r>
            <w:r>
              <w:t xml:space="preserve"> April, 2026</w:t>
            </w:r>
          </w:p>
        </w:tc>
        <w:tc>
          <w:tcPr>
            <w:tcW w:w="1600" w:type="dxa"/>
          </w:tcPr>
          <w:p w:rsidR="00690C2A" w:rsidRDefault="00701AC5">
            <w:r>
              <w:t>not separately recorded</w:t>
            </w:r>
          </w:p>
        </w:tc>
      </w:tr>
      <w:tr w:rsidR="00690C2A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:rsidR="00690C2A" w:rsidRDefault="00701AC5">
            <w:proofErr w:type="spellStart"/>
            <w:r>
              <w:t>PsycINFO</w:t>
            </w:r>
            <w:proofErr w:type="spellEnd"/>
          </w:p>
        </w:tc>
        <w:tc>
          <w:tcPr>
            <w:tcW w:w="2200" w:type="dxa"/>
          </w:tcPr>
          <w:p w:rsidR="00690C2A" w:rsidRDefault="00701AC5">
            <w:proofErr w:type="spellStart"/>
            <w:r>
              <w:t>EBSCOhost</w:t>
            </w:r>
            <w:proofErr w:type="spellEnd"/>
            <w:r>
              <w:t xml:space="preserve"> / APA </w:t>
            </w:r>
            <w:proofErr w:type="spellStart"/>
            <w:r>
              <w:t>PsycNet</w:t>
            </w:r>
            <w:proofErr w:type="spellEnd"/>
          </w:p>
        </w:tc>
        <w:tc>
          <w:tcPr>
            <w:tcW w:w="1600" w:type="dxa"/>
          </w:tcPr>
          <w:p w:rsidR="00690C2A" w:rsidRDefault="00CA5664">
            <w:r>
              <w:t>7</w:t>
            </w:r>
            <w:r w:rsidRPr="00EA7A01">
              <w:rPr>
                <w:vertAlign w:val="superscript"/>
              </w:rPr>
              <w:t>th</w:t>
            </w:r>
            <w:r>
              <w:t xml:space="preserve"> April, 2026</w:t>
            </w:r>
          </w:p>
        </w:tc>
        <w:tc>
          <w:tcPr>
            <w:tcW w:w="1600" w:type="dxa"/>
          </w:tcPr>
          <w:p w:rsidR="00690C2A" w:rsidRDefault="00701AC5">
            <w:r>
              <w:t>not separately recorded</w:t>
            </w:r>
          </w:p>
        </w:tc>
      </w:tr>
      <w:tr w:rsidR="00690C2A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:rsidR="00690C2A" w:rsidRDefault="00701AC5">
            <w:r>
              <w:t>Google Scholar</w:t>
            </w:r>
          </w:p>
        </w:tc>
        <w:tc>
          <w:tcPr>
            <w:tcW w:w="2200" w:type="dxa"/>
          </w:tcPr>
          <w:p w:rsidR="00690C2A" w:rsidRDefault="00701AC5">
            <w:r>
              <w:t>Web</w:t>
            </w:r>
          </w:p>
        </w:tc>
        <w:tc>
          <w:tcPr>
            <w:tcW w:w="1600" w:type="dxa"/>
          </w:tcPr>
          <w:p w:rsidR="00690C2A" w:rsidRDefault="00CA5664">
            <w:r>
              <w:t>7</w:t>
            </w:r>
            <w:r w:rsidRPr="00EA7A01">
              <w:rPr>
                <w:vertAlign w:val="superscript"/>
              </w:rPr>
              <w:t>th</w:t>
            </w:r>
            <w:r>
              <w:t xml:space="preserve"> April, 2026</w:t>
            </w:r>
          </w:p>
        </w:tc>
        <w:tc>
          <w:tcPr>
            <w:tcW w:w="1600" w:type="dxa"/>
          </w:tcPr>
          <w:p w:rsidR="00690C2A" w:rsidRDefault="00701AC5">
            <w:r>
              <w:t>not separately recorded</w:t>
            </w:r>
          </w:p>
        </w:tc>
      </w:tr>
      <w:tr w:rsidR="00690C2A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:rsidR="00690C2A" w:rsidRDefault="00701AC5">
            <w:r>
              <w:t>Manual/reference-list search</w:t>
            </w:r>
          </w:p>
        </w:tc>
        <w:tc>
          <w:tcPr>
            <w:tcW w:w="2200" w:type="dxa"/>
          </w:tcPr>
          <w:p w:rsidR="00690C2A" w:rsidRDefault="00701AC5">
            <w:r>
              <w:t>N/A</w:t>
            </w:r>
          </w:p>
        </w:tc>
        <w:tc>
          <w:tcPr>
            <w:tcW w:w="1600" w:type="dxa"/>
          </w:tcPr>
          <w:p w:rsidR="00690C2A" w:rsidRDefault="00CA5664">
            <w:r>
              <w:t>7</w:t>
            </w:r>
            <w:r w:rsidRPr="00EA7A01">
              <w:rPr>
                <w:vertAlign w:val="superscript"/>
              </w:rPr>
              <w:t>th</w:t>
            </w:r>
            <w:r>
              <w:t xml:space="preserve"> April, 2026</w:t>
            </w:r>
          </w:p>
        </w:tc>
        <w:tc>
          <w:tcPr>
            <w:tcW w:w="1600" w:type="dxa"/>
          </w:tcPr>
          <w:p w:rsidR="00690C2A" w:rsidRDefault="00701AC5">
            <w:r>
              <w:t>included in total</w:t>
            </w:r>
          </w:p>
        </w:tc>
      </w:tr>
      <w:tr w:rsidR="00690C2A">
        <w:tblPrEx>
          <w:tblCellMar>
            <w:top w:w="0" w:type="dxa"/>
            <w:bottom w:w="0" w:type="dxa"/>
          </w:tblCellMar>
        </w:tblPrEx>
        <w:tc>
          <w:tcPr>
            <w:tcW w:w="2600" w:type="dxa"/>
          </w:tcPr>
          <w:p w:rsidR="00690C2A" w:rsidRDefault="00701AC5">
            <w:r>
              <w:t>Combined total (all sources)</w:t>
            </w:r>
          </w:p>
        </w:tc>
        <w:tc>
          <w:tcPr>
            <w:tcW w:w="2200" w:type="dxa"/>
          </w:tcPr>
          <w:p w:rsidR="00690C2A" w:rsidRDefault="00701AC5">
            <w:r>
              <w:t>—</w:t>
            </w:r>
          </w:p>
        </w:tc>
        <w:tc>
          <w:tcPr>
            <w:tcW w:w="1600" w:type="dxa"/>
          </w:tcPr>
          <w:p w:rsidR="00690C2A" w:rsidRDefault="00F15314">
            <w:r>
              <w:t>2</w:t>
            </w:r>
            <w:r w:rsidRPr="00F15314">
              <w:rPr>
                <w:vertAlign w:val="superscript"/>
              </w:rPr>
              <w:t>nd</w:t>
            </w:r>
            <w:r>
              <w:t xml:space="preserve"> June, 2026</w:t>
            </w:r>
          </w:p>
        </w:tc>
        <w:tc>
          <w:tcPr>
            <w:tcW w:w="1600" w:type="dxa"/>
          </w:tcPr>
          <w:p w:rsidR="00690C2A" w:rsidRDefault="00F15314">
            <w:r>
              <w:t xml:space="preserve">286 </w:t>
            </w:r>
          </w:p>
        </w:tc>
      </w:tr>
    </w:tbl>
    <w:p w:rsidR="00690C2A" w:rsidRDefault="00690C2A">
      <w:pPr>
        <w:spacing w:after="100"/>
      </w:pPr>
    </w:p>
    <w:sectPr w:rsidR="00690C2A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E52684"/>
    <w:multiLevelType w:val="hybridMultilevel"/>
    <w:tmpl w:val="98F0D57C"/>
    <w:lvl w:ilvl="0" w:tplc="B1B27032">
      <w:start w:val="1"/>
      <w:numFmt w:val="bullet"/>
      <w:lvlText w:val="●"/>
      <w:lvlJc w:val="left"/>
      <w:pPr>
        <w:ind w:left="720" w:hanging="360"/>
      </w:pPr>
    </w:lvl>
    <w:lvl w:ilvl="1" w:tplc="A75A9CBA">
      <w:start w:val="1"/>
      <w:numFmt w:val="bullet"/>
      <w:lvlText w:val="○"/>
      <w:lvlJc w:val="left"/>
      <w:pPr>
        <w:ind w:left="1440" w:hanging="360"/>
      </w:pPr>
    </w:lvl>
    <w:lvl w:ilvl="2" w:tplc="F7669AF6">
      <w:start w:val="1"/>
      <w:numFmt w:val="bullet"/>
      <w:lvlText w:val="■"/>
      <w:lvlJc w:val="left"/>
      <w:pPr>
        <w:ind w:left="2160" w:hanging="360"/>
      </w:pPr>
    </w:lvl>
    <w:lvl w:ilvl="3" w:tplc="5CF24C9C">
      <w:start w:val="1"/>
      <w:numFmt w:val="bullet"/>
      <w:lvlText w:val="●"/>
      <w:lvlJc w:val="left"/>
      <w:pPr>
        <w:ind w:left="2880" w:hanging="360"/>
      </w:pPr>
    </w:lvl>
    <w:lvl w:ilvl="4" w:tplc="4C8044C4">
      <w:start w:val="1"/>
      <w:numFmt w:val="bullet"/>
      <w:lvlText w:val="○"/>
      <w:lvlJc w:val="left"/>
      <w:pPr>
        <w:ind w:left="3600" w:hanging="360"/>
      </w:pPr>
    </w:lvl>
    <w:lvl w:ilvl="5" w:tplc="9FC0F728">
      <w:start w:val="1"/>
      <w:numFmt w:val="bullet"/>
      <w:lvlText w:val="■"/>
      <w:lvlJc w:val="left"/>
      <w:pPr>
        <w:ind w:left="4320" w:hanging="360"/>
      </w:pPr>
    </w:lvl>
    <w:lvl w:ilvl="6" w:tplc="72AA4370">
      <w:start w:val="1"/>
      <w:numFmt w:val="bullet"/>
      <w:lvlText w:val="●"/>
      <w:lvlJc w:val="left"/>
      <w:pPr>
        <w:ind w:left="5040" w:hanging="360"/>
      </w:pPr>
    </w:lvl>
    <w:lvl w:ilvl="7" w:tplc="7EC829F8">
      <w:start w:val="1"/>
      <w:numFmt w:val="bullet"/>
      <w:lvlText w:val="●"/>
      <w:lvlJc w:val="left"/>
      <w:pPr>
        <w:ind w:left="5760" w:hanging="360"/>
      </w:pPr>
    </w:lvl>
    <w:lvl w:ilvl="8" w:tplc="6B0C086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C2A"/>
    <w:rsid w:val="00690C2A"/>
    <w:rsid w:val="00701AC5"/>
    <w:rsid w:val="00CA5664"/>
    <w:rsid w:val="00EA7A01"/>
    <w:rsid w:val="00F1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08F94C-34E2-43CC-9257-338F6985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4</cp:revision>
  <dcterms:created xsi:type="dcterms:W3CDTF">2026-07-12T02:38:00Z</dcterms:created>
  <dcterms:modified xsi:type="dcterms:W3CDTF">2026-07-12T04:40:00Z</dcterms:modified>
</cp:coreProperties>
</file>