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C34DE" w14:textId="77777777" w:rsidR="006F3CA3" w:rsidRPr="00423C0A" w:rsidRDefault="000661C7" w:rsidP="00662D9F">
      <w:pPr>
        <w:pStyle w:val="Heading2"/>
        <w:spacing w:line="480" w:lineRule="auto"/>
        <w:jc w:val="both"/>
        <w:rPr>
          <w:rFonts w:asciiTheme="majorBidi" w:hAnsiTheme="majorBidi"/>
          <w:sz w:val="28"/>
          <w:szCs w:val="28"/>
        </w:rPr>
      </w:pPr>
      <w:r w:rsidRPr="00423C0A">
        <w:rPr>
          <w:rFonts w:asciiTheme="majorBidi" w:hAnsiTheme="majorBidi"/>
          <w:sz w:val="28"/>
          <w:szCs w:val="28"/>
        </w:rPr>
        <w:t>Supplementary file</w:t>
      </w:r>
    </w:p>
    <w:p w14:paraId="36697C53" w14:textId="182E9E55" w:rsidR="00060B84" w:rsidRPr="00423C0A" w:rsidRDefault="00060B84" w:rsidP="001B43C6">
      <w:pPr>
        <w:pStyle w:val="NormalWeb"/>
        <w:jc w:val="both"/>
        <w:rPr>
          <w:rFonts w:asciiTheme="majorBidi" w:hAnsiTheme="majorBidi" w:cstheme="majorBidi"/>
          <w:sz w:val="28"/>
          <w:szCs w:val="28"/>
        </w:rPr>
      </w:pPr>
      <w:bookmarkStart w:id="0" w:name="_Hlk210074452"/>
      <w:bookmarkStart w:id="1" w:name="_Hlk210895520"/>
      <w:r w:rsidRPr="00423C0A">
        <w:rPr>
          <w:rFonts w:asciiTheme="majorBidi" w:hAnsiTheme="majorBidi" w:cstheme="majorBidi"/>
          <w:b/>
          <w:bCs/>
          <w:sz w:val="28"/>
          <w:szCs w:val="28"/>
        </w:rPr>
        <w:t xml:space="preserve">Supplementary Table </w:t>
      </w:r>
      <w:r w:rsidR="003072C4">
        <w:rPr>
          <w:rFonts w:asciiTheme="majorBidi" w:hAnsiTheme="majorBidi" w:cstheme="majorBidi"/>
          <w:b/>
          <w:bCs/>
          <w:sz w:val="28"/>
          <w:szCs w:val="28"/>
        </w:rPr>
        <w:t>1</w:t>
      </w:r>
      <w:r w:rsidRPr="00423C0A">
        <w:rPr>
          <w:rFonts w:asciiTheme="majorBidi" w:hAnsiTheme="majorBidi" w:cstheme="majorBidi"/>
          <w:b/>
          <w:bCs/>
          <w:sz w:val="28"/>
          <w:szCs w:val="28"/>
        </w:rPr>
        <w:t xml:space="preserve">. </w:t>
      </w:r>
      <w:bookmarkStart w:id="2" w:name="_Hlk210893449"/>
      <w:bookmarkEnd w:id="0"/>
      <w:r w:rsidR="001B43C6" w:rsidRPr="00423C0A">
        <w:rPr>
          <w:rFonts w:asciiTheme="majorBidi" w:hAnsiTheme="majorBidi" w:cstheme="majorBidi"/>
          <w:sz w:val="28"/>
          <w:szCs w:val="28"/>
        </w:rPr>
        <w:t>Correlations between feed efficiency</w:t>
      </w:r>
      <w:bookmarkEnd w:id="1"/>
      <w:r w:rsidR="001B43C6" w:rsidRPr="00423C0A">
        <w:rPr>
          <w:rFonts w:asciiTheme="majorBidi" w:hAnsiTheme="majorBidi" w:cstheme="majorBidi"/>
          <w:sz w:val="28"/>
          <w:szCs w:val="28"/>
        </w:rPr>
        <w:t xml:space="preserve"> (G:F ratio</w:t>
      </w:r>
      <w:r w:rsidR="007818EF">
        <w:rPr>
          <w:rFonts w:asciiTheme="majorBidi" w:hAnsiTheme="majorBidi" w:cstheme="majorBidi"/>
          <w:sz w:val="28"/>
          <w:szCs w:val="28"/>
        </w:rPr>
        <w:t>)</w:t>
      </w:r>
      <w:r w:rsidR="001B43C6" w:rsidRPr="00423C0A">
        <w:rPr>
          <w:rFonts w:asciiTheme="majorBidi" w:hAnsiTheme="majorBidi" w:cstheme="majorBidi"/>
          <w:sz w:val="28"/>
          <w:szCs w:val="28"/>
        </w:rPr>
        <w:t xml:space="preserve"> </w:t>
      </w:r>
      <w:bookmarkStart w:id="3" w:name="_Hlk210893487"/>
      <w:bookmarkEnd w:id="2"/>
      <w:r w:rsidR="001B43C6" w:rsidRPr="00423C0A">
        <w:rPr>
          <w:rFonts w:asciiTheme="majorBidi" w:hAnsiTheme="majorBidi" w:cstheme="majorBidi"/>
          <w:sz w:val="28"/>
          <w:szCs w:val="28"/>
        </w:rPr>
        <w:t xml:space="preserve">and telomere length (TL), hair cortisol and testosterone concentrations, </w:t>
      </w:r>
      <w:r w:rsidR="001A28CB" w:rsidRPr="00423C0A">
        <w:rPr>
          <w:rFonts w:asciiTheme="majorBidi" w:hAnsiTheme="majorBidi" w:cstheme="majorBidi"/>
          <w:sz w:val="28"/>
          <w:szCs w:val="28"/>
        </w:rPr>
        <w:t xml:space="preserve">of </w:t>
      </w:r>
      <w:r w:rsidR="002D3EE1">
        <w:rPr>
          <w:rFonts w:asciiTheme="majorBidi" w:hAnsiTheme="majorBidi" w:cstheme="majorBidi"/>
          <w:sz w:val="28"/>
          <w:szCs w:val="28"/>
        </w:rPr>
        <w:t xml:space="preserve">isolated </w:t>
      </w:r>
      <w:r w:rsidR="001A28CB" w:rsidRPr="00423C0A">
        <w:rPr>
          <w:rFonts w:asciiTheme="majorBidi" w:hAnsiTheme="majorBidi" w:cstheme="majorBidi"/>
          <w:sz w:val="28"/>
          <w:szCs w:val="28"/>
        </w:rPr>
        <w:t xml:space="preserve">calves at </w:t>
      </w:r>
      <w:r w:rsidR="00540202">
        <w:rPr>
          <w:rFonts w:asciiTheme="majorBidi" w:hAnsiTheme="majorBidi" w:cstheme="majorBidi"/>
          <w:sz w:val="28"/>
          <w:szCs w:val="28"/>
        </w:rPr>
        <w:t>89 days of</w:t>
      </w:r>
      <w:r w:rsidR="001A28CB" w:rsidRPr="00423C0A">
        <w:rPr>
          <w:rFonts w:asciiTheme="majorBidi" w:hAnsiTheme="majorBidi" w:cstheme="majorBidi"/>
          <w:sz w:val="28"/>
          <w:szCs w:val="28"/>
        </w:rPr>
        <w:t xml:space="preserve"> age</w:t>
      </w:r>
      <w:r w:rsidR="00FA1B97">
        <w:rPr>
          <w:rFonts w:asciiTheme="majorBidi" w:hAnsiTheme="majorBidi" w:cstheme="majorBidi"/>
          <w:sz w:val="28"/>
          <w:szCs w:val="28"/>
        </w:rPr>
        <w:t>,</w:t>
      </w:r>
      <w:r w:rsidR="001A28CB">
        <w:rPr>
          <w:rFonts w:asciiTheme="majorBidi" w:hAnsiTheme="majorBidi" w:cstheme="majorBidi"/>
          <w:sz w:val="28"/>
          <w:szCs w:val="28"/>
        </w:rPr>
        <w:t xml:space="preserve"> </w:t>
      </w:r>
      <w:r w:rsidR="001B43C6" w:rsidRPr="00423C0A">
        <w:rPr>
          <w:rFonts w:asciiTheme="majorBidi" w:hAnsiTheme="majorBidi" w:cstheme="majorBidi"/>
          <w:sz w:val="28"/>
          <w:szCs w:val="28"/>
        </w:rPr>
        <w:t xml:space="preserve">based </w:t>
      </w:r>
      <w:bookmarkEnd w:id="3"/>
      <w:r w:rsidR="001B43C6" w:rsidRPr="00423C0A">
        <w:rPr>
          <w:rFonts w:asciiTheme="majorBidi" w:hAnsiTheme="majorBidi" w:cstheme="majorBidi"/>
          <w:sz w:val="28"/>
          <w:szCs w:val="28"/>
        </w:rPr>
        <w:t xml:space="preserve">on Standard Least Squares analysis.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196D9F" w:rsidRPr="00423C0A" w14:paraId="1B93C54E" w14:textId="77777777" w:rsidTr="00423C0A">
        <w:tc>
          <w:tcPr>
            <w:tcW w:w="2765" w:type="dxa"/>
            <w:tcBorders>
              <w:top w:val="single" w:sz="4" w:space="0" w:color="auto"/>
              <w:bottom w:val="single" w:sz="4" w:space="0" w:color="auto"/>
            </w:tcBorders>
          </w:tcPr>
          <w:p w14:paraId="07D3546C" w14:textId="77777777" w:rsidR="00872A42" w:rsidRPr="00423C0A" w:rsidRDefault="00BC123E" w:rsidP="00BC123E">
            <w:pPr>
              <w:pStyle w:val="Heading2"/>
              <w:jc w:val="both"/>
              <w:rPr>
                <w:rFonts w:asciiTheme="majorBidi" w:hAnsiTheme="majorBidi"/>
                <w:color w:val="auto"/>
                <w:sz w:val="28"/>
                <w:szCs w:val="28"/>
              </w:rPr>
            </w:pPr>
            <w:r w:rsidRPr="00423C0A">
              <w:rPr>
                <w:rFonts w:asciiTheme="majorBidi" w:hAnsiTheme="majorBidi"/>
                <w:color w:val="auto"/>
                <w:sz w:val="28"/>
                <w:szCs w:val="28"/>
              </w:rPr>
              <w:t>Trait</w:t>
            </w:r>
          </w:p>
        </w:tc>
        <w:tc>
          <w:tcPr>
            <w:tcW w:w="2765" w:type="dxa"/>
            <w:tcBorders>
              <w:top w:val="single" w:sz="4" w:space="0" w:color="auto"/>
              <w:bottom w:val="single" w:sz="4" w:space="0" w:color="auto"/>
            </w:tcBorders>
          </w:tcPr>
          <w:p w14:paraId="515A65A9" w14:textId="77777777" w:rsidR="00872A42" w:rsidRPr="00423C0A" w:rsidRDefault="00BC123E"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R</w:t>
            </w:r>
            <w:r w:rsidRPr="00423C0A">
              <w:rPr>
                <w:rFonts w:asciiTheme="majorBidi" w:hAnsiTheme="majorBidi"/>
                <w:color w:val="auto"/>
                <w:sz w:val="28"/>
                <w:szCs w:val="28"/>
                <w:vertAlign w:val="superscript"/>
              </w:rPr>
              <w:t>2</w:t>
            </w:r>
          </w:p>
        </w:tc>
        <w:tc>
          <w:tcPr>
            <w:tcW w:w="2766" w:type="dxa"/>
            <w:tcBorders>
              <w:top w:val="single" w:sz="4" w:space="0" w:color="auto"/>
              <w:bottom w:val="single" w:sz="4" w:space="0" w:color="auto"/>
            </w:tcBorders>
          </w:tcPr>
          <w:p w14:paraId="13FAE79A" w14:textId="77777777" w:rsidR="00872A42" w:rsidRPr="00423C0A" w:rsidRDefault="00BC123E" w:rsidP="00AE6832">
            <w:pPr>
              <w:pStyle w:val="Heading2"/>
              <w:jc w:val="center"/>
              <w:rPr>
                <w:rFonts w:asciiTheme="majorBidi" w:hAnsiTheme="majorBidi"/>
                <w:i/>
                <w:iCs/>
                <w:color w:val="auto"/>
                <w:sz w:val="28"/>
                <w:szCs w:val="28"/>
              </w:rPr>
            </w:pPr>
            <w:r w:rsidRPr="00423C0A">
              <w:rPr>
                <w:rFonts w:asciiTheme="majorBidi" w:hAnsiTheme="majorBidi"/>
                <w:i/>
                <w:iCs/>
                <w:color w:val="auto"/>
                <w:sz w:val="28"/>
                <w:szCs w:val="28"/>
              </w:rPr>
              <w:t>P-value</w:t>
            </w:r>
          </w:p>
        </w:tc>
      </w:tr>
      <w:tr w:rsidR="00196D9F" w:rsidRPr="00423C0A" w14:paraId="3A866DDB" w14:textId="77777777" w:rsidTr="00423C0A">
        <w:tc>
          <w:tcPr>
            <w:tcW w:w="2765" w:type="dxa"/>
            <w:tcBorders>
              <w:top w:val="single" w:sz="4" w:space="0" w:color="auto"/>
            </w:tcBorders>
          </w:tcPr>
          <w:p w14:paraId="0F050A52" w14:textId="66592399" w:rsidR="00872A42" w:rsidRPr="00423C0A" w:rsidRDefault="00872A42" w:rsidP="00BC123E">
            <w:pPr>
              <w:pStyle w:val="Heading2"/>
              <w:jc w:val="both"/>
              <w:rPr>
                <w:rFonts w:asciiTheme="majorBidi" w:hAnsiTheme="majorBidi"/>
                <w:color w:val="auto"/>
                <w:sz w:val="28"/>
                <w:szCs w:val="28"/>
              </w:rPr>
            </w:pPr>
            <w:r w:rsidRPr="00423C0A">
              <w:rPr>
                <w:rFonts w:asciiTheme="majorBidi" w:hAnsiTheme="majorBidi"/>
                <w:color w:val="auto"/>
                <w:sz w:val="28"/>
                <w:szCs w:val="28"/>
              </w:rPr>
              <w:t>Cal</w:t>
            </w:r>
            <w:r w:rsidR="007C3F9B">
              <w:rPr>
                <w:rFonts w:asciiTheme="majorBidi" w:hAnsiTheme="majorBidi"/>
                <w:color w:val="auto"/>
                <w:sz w:val="28"/>
                <w:szCs w:val="28"/>
              </w:rPr>
              <w:t>f</w:t>
            </w:r>
            <w:r w:rsidRPr="00423C0A">
              <w:rPr>
                <w:rFonts w:asciiTheme="majorBidi" w:hAnsiTheme="majorBidi"/>
                <w:color w:val="auto"/>
                <w:sz w:val="28"/>
                <w:szCs w:val="28"/>
              </w:rPr>
              <w:t xml:space="preserve"> TL at calving</w:t>
            </w:r>
          </w:p>
        </w:tc>
        <w:tc>
          <w:tcPr>
            <w:tcW w:w="2765" w:type="dxa"/>
            <w:tcBorders>
              <w:top w:val="single" w:sz="4" w:space="0" w:color="auto"/>
            </w:tcBorders>
          </w:tcPr>
          <w:p w14:paraId="4F699C1E" w14:textId="77777777" w:rsidR="00872A42" w:rsidRPr="00423C0A" w:rsidRDefault="001B43C6"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No correlation</w:t>
            </w:r>
          </w:p>
        </w:tc>
        <w:tc>
          <w:tcPr>
            <w:tcW w:w="2766" w:type="dxa"/>
            <w:tcBorders>
              <w:top w:val="single" w:sz="4" w:space="0" w:color="auto"/>
            </w:tcBorders>
          </w:tcPr>
          <w:p w14:paraId="21970ACF" w14:textId="77777777" w:rsidR="00872A42" w:rsidRPr="00423C0A" w:rsidRDefault="001B43C6"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0.83</w:t>
            </w:r>
          </w:p>
        </w:tc>
      </w:tr>
      <w:tr w:rsidR="00196D9F" w:rsidRPr="00423C0A" w14:paraId="7B774F65" w14:textId="77777777" w:rsidTr="00423C0A">
        <w:tc>
          <w:tcPr>
            <w:tcW w:w="2765" w:type="dxa"/>
          </w:tcPr>
          <w:p w14:paraId="52314F69" w14:textId="4F7CEA96" w:rsidR="001B43C6" w:rsidRPr="00423C0A" w:rsidRDefault="001B43C6" w:rsidP="00BC123E">
            <w:pPr>
              <w:pStyle w:val="Heading2"/>
              <w:jc w:val="both"/>
              <w:rPr>
                <w:rFonts w:asciiTheme="majorBidi" w:hAnsiTheme="majorBidi"/>
                <w:color w:val="auto"/>
                <w:sz w:val="28"/>
                <w:szCs w:val="28"/>
              </w:rPr>
            </w:pPr>
            <w:r w:rsidRPr="00423C0A">
              <w:rPr>
                <w:rFonts w:asciiTheme="majorBidi" w:hAnsiTheme="majorBidi"/>
                <w:color w:val="auto"/>
                <w:sz w:val="28"/>
                <w:szCs w:val="28"/>
              </w:rPr>
              <w:t>Cal</w:t>
            </w:r>
            <w:r w:rsidR="007C3F9B">
              <w:rPr>
                <w:rFonts w:asciiTheme="majorBidi" w:hAnsiTheme="majorBidi"/>
                <w:color w:val="auto"/>
                <w:sz w:val="28"/>
                <w:szCs w:val="28"/>
              </w:rPr>
              <w:t>f</w:t>
            </w:r>
            <w:r w:rsidRPr="00423C0A">
              <w:rPr>
                <w:rFonts w:asciiTheme="majorBidi" w:hAnsiTheme="majorBidi"/>
                <w:color w:val="auto"/>
                <w:sz w:val="28"/>
                <w:szCs w:val="28"/>
              </w:rPr>
              <w:t xml:space="preserve"> TL </w:t>
            </w:r>
            <w:proofErr w:type="gramStart"/>
            <w:r w:rsidRPr="00423C0A">
              <w:rPr>
                <w:rFonts w:asciiTheme="majorBidi" w:hAnsiTheme="majorBidi"/>
                <w:color w:val="auto"/>
                <w:sz w:val="28"/>
                <w:szCs w:val="28"/>
              </w:rPr>
              <w:t>at</w:t>
            </w:r>
            <w:proofErr w:type="gramEnd"/>
            <w:r w:rsidRPr="00423C0A">
              <w:rPr>
                <w:rFonts w:asciiTheme="majorBidi" w:hAnsiTheme="majorBidi"/>
                <w:color w:val="auto"/>
                <w:sz w:val="28"/>
                <w:szCs w:val="28"/>
              </w:rPr>
              <w:t xml:space="preserve"> 2 months</w:t>
            </w:r>
          </w:p>
        </w:tc>
        <w:tc>
          <w:tcPr>
            <w:tcW w:w="2765" w:type="dxa"/>
          </w:tcPr>
          <w:p w14:paraId="48C05BB7" w14:textId="77777777" w:rsidR="001B43C6" w:rsidRPr="00423C0A" w:rsidRDefault="001B43C6"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No correlation</w:t>
            </w:r>
          </w:p>
        </w:tc>
        <w:tc>
          <w:tcPr>
            <w:tcW w:w="2766" w:type="dxa"/>
          </w:tcPr>
          <w:p w14:paraId="168B5CE4" w14:textId="77777777" w:rsidR="001B43C6" w:rsidRPr="00423C0A" w:rsidRDefault="001B43C6"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0.24</w:t>
            </w:r>
          </w:p>
        </w:tc>
      </w:tr>
      <w:tr w:rsidR="00196D9F" w:rsidRPr="00423C0A" w14:paraId="4BA36340" w14:textId="77777777" w:rsidTr="00423C0A">
        <w:tc>
          <w:tcPr>
            <w:tcW w:w="2765" w:type="dxa"/>
          </w:tcPr>
          <w:p w14:paraId="2B2DDB37" w14:textId="06404FD1" w:rsidR="001B43C6" w:rsidRPr="00423C0A" w:rsidRDefault="001B43C6" w:rsidP="00AE6832">
            <w:pPr>
              <w:pStyle w:val="Heading2"/>
              <w:rPr>
                <w:rFonts w:asciiTheme="majorBidi" w:hAnsiTheme="majorBidi"/>
                <w:color w:val="auto"/>
                <w:sz w:val="28"/>
                <w:szCs w:val="28"/>
              </w:rPr>
            </w:pPr>
            <w:r w:rsidRPr="00423C0A">
              <w:rPr>
                <w:rFonts w:asciiTheme="majorBidi" w:hAnsiTheme="majorBidi"/>
                <w:color w:val="auto"/>
                <w:sz w:val="28"/>
                <w:szCs w:val="28"/>
              </w:rPr>
              <w:t>Cal</w:t>
            </w:r>
            <w:r w:rsidR="007C3F9B">
              <w:rPr>
                <w:rFonts w:asciiTheme="majorBidi" w:hAnsiTheme="majorBidi"/>
                <w:color w:val="auto"/>
                <w:sz w:val="28"/>
                <w:szCs w:val="28"/>
              </w:rPr>
              <w:t>f</w:t>
            </w:r>
            <w:r w:rsidRPr="00423C0A">
              <w:rPr>
                <w:rFonts w:asciiTheme="majorBidi" w:hAnsiTheme="majorBidi"/>
                <w:color w:val="auto"/>
                <w:sz w:val="28"/>
                <w:szCs w:val="28"/>
              </w:rPr>
              <w:t xml:space="preserve"> cortisol at calving</w:t>
            </w:r>
          </w:p>
        </w:tc>
        <w:tc>
          <w:tcPr>
            <w:tcW w:w="2765" w:type="dxa"/>
          </w:tcPr>
          <w:p w14:paraId="193F9AD5" w14:textId="77777777" w:rsidR="001B43C6" w:rsidRPr="00423C0A" w:rsidRDefault="001B43C6"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-0.15</w:t>
            </w:r>
          </w:p>
        </w:tc>
        <w:tc>
          <w:tcPr>
            <w:tcW w:w="2766" w:type="dxa"/>
          </w:tcPr>
          <w:p w14:paraId="3823ACA7" w14:textId="77777777" w:rsidR="001B43C6" w:rsidRPr="00423C0A" w:rsidRDefault="001B43C6"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0.04</w:t>
            </w:r>
          </w:p>
        </w:tc>
      </w:tr>
      <w:tr w:rsidR="00196D9F" w:rsidRPr="00423C0A" w14:paraId="70B6DA0A" w14:textId="77777777" w:rsidTr="00423C0A">
        <w:tc>
          <w:tcPr>
            <w:tcW w:w="2765" w:type="dxa"/>
          </w:tcPr>
          <w:p w14:paraId="56236D42" w14:textId="77777777" w:rsidR="00B6477C" w:rsidRPr="00423C0A" w:rsidRDefault="00B6477C" w:rsidP="00FA18B4">
            <w:pPr>
              <w:pStyle w:val="Heading2"/>
              <w:rPr>
                <w:rFonts w:asciiTheme="majorBidi" w:hAnsiTheme="majorBidi"/>
                <w:color w:val="auto"/>
                <w:sz w:val="28"/>
                <w:szCs w:val="28"/>
              </w:rPr>
            </w:pPr>
            <w:r w:rsidRPr="00423C0A">
              <w:rPr>
                <w:rFonts w:asciiTheme="majorBidi" w:hAnsiTheme="majorBidi"/>
                <w:color w:val="auto"/>
                <w:sz w:val="28"/>
                <w:szCs w:val="28"/>
              </w:rPr>
              <w:t>Calf</w:t>
            </w:r>
            <w:r w:rsidR="00FA18B4" w:rsidRPr="00423C0A">
              <w:rPr>
                <w:rFonts w:asciiTheme="majorBidi" w:hAnsiTheme="majorBidi"/>
                <w:color w:val="auto"/>
                <w:sz w:val="28"/>
                <w:szCs w:val="28"/>
              </w:rPr>
              <w:t xml:space="preserve"> </w:t>
            </w:r>
            <w:r w:rsidRPr="00423C0A">
              <w:rPr>
                <w:rFonts w:asciiTheme="majorBidi" w:hAnsiTheme="majorBidi"/>
                <w:color w:val="auto"/>
                <w:sz w:val="28"/>
                <w:szCs w:val="28"/>
              </w:rPr>
              <w:t>cortisol at 2 months</w:t>
            </w:r>
          </w:p>
        </w:tc>
        <w:tc>
          <w:tcPr>
            <w:tcW w:w="2765" w:type="dxa"/>
          </w:tcPr>
          <w:p w14:paraId="2823631B" w14:textId="77777777" w:rsidR="00B6477C" w:rsidRPr="00423C0A" w:rsidRDefault="00B6477C"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-0.11</w:t>
            </w:r>
          </w:p>
        </w:tc>
        <w:tc>
          <w:tcPr>
            <w:tcW w:w="2766" w:type="dxa"/>
          </w:tcPr>
          <w:p w14:paraId="709DCC63" w14:textId="77777777" w:rsidR="00B6477C" w:rsidRPr="00423C0A" w:rsidRDefault="00B6477C"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0.08</w:t>
            </w:r>
          </w:p>
        </w:tc>
      </w:tr>
      <w:tr w:rsidR="00196D9F" w:rsidRPr="00423C0A" w14:paraId="3F432615" w14:textId="77777777" w:rsidTr="00423C0A">
        <w:tc>
          <w:tcPr>
            <w:tcW w:w="2765" w:type="dxa"/>
          </w:tcPr>
          <w:p w14:paraId="31D79703" w14:textId="77777777" w:rsidR="00B6477C" w:rsidRPr="00423C0A" w:rsidRDefault="00B6477C" w:rsidP="00FA18B4">
            <w:pPr>
              <w:pStyle w:val="Heading2"/>
              <w:rPr>
                <w:rFonts w:asciiTheme="majorBidi" w:hAnsiTheme="majorBidi"/>
                <w:color w:val="auto"/>
                <w:sz w:val="28"/>
                <w:szCs w:val="28"/>
              </w:rPr>
            </w:pPr>
            <w:r w:rsidRPr="00423C0A">
              <w:rPr>
                <w:rFonts w:asciiTheme="majorBidi" w:hAnsiTheme="majorBidi"/>
                <w:color w:val="auto"/>
                <w:sz w:val="28"/>
                <w:szCs w:val="28"/>
              </w:rPr>
              <w:t>Calf</w:t>
            </w:r>
            <w:r w:rsidR="00FA18B4" w:rsidRPr="00423C0A">
              <w:rPr>
                <w:rFonts w:asciiTheme="majorBidi" w:hAnsiTheme="majorBidi"/>
                <w:color w:val="auto"/>
                <w:sz w:val="28"/>
                <w:szCs w:val="28"/>
              </w:rPr>
              <w:t xml:space="preserve"> </w:t>
            </w:r>
            <w:r w:rsidRPr="00423C0A">
              <w:rPr>
                <w:rFonts w:asciiTheme="majorBidi" w:hAnsiTheme="majorBidi"/>
                <w:color w:val="auto"/>
                <w:sz w:val="28"/>
                <w:szCs w:val="28"/>
              </w:rPr>
              <w:t>testosterone at calving</w:t>
            </w:r>
          </w:p>
        </w:tc>
        <w:tc>
          <w:tcPr>
            <w:tcW w:w="2765" w:type="dxa"/>
          </w:tcPr>
          <w:p w14:paraId="36C91ECA" w14:textId="77777777" w:rsidR="00B6477C" w:rsidRPr="00423C0A" w:rsidRDefault="00B6477C"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No correlation</w:t>
            </w:r>
          </w:p>
        </w:tc>
        <w:tc>
          <w:tcPr>
            <w:tcW w:w="2766" w:type="dxa"/>
          </w:tcPr>
          <w:p w14:paraId="5CAEF6E9" w14:textId="77777777" w:rsidR="00B6477C" w:rsidRPr="00423C0A" w:rsidRDefault="00FA18B4"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0.38</w:t>
            </w:r>
          </w:p>
        </w:tc>
      </w:tr>
      <w:tr w:rsidR="00196D9F" w:rsidRPr="00423C0A" w14:paraId="34ABBBA5" w14:textId="77777777" w:rsidTr="00423C0A">
        <w:tc>
          <w:tcPr>
            <w:tcW w:w="2765" w:type="dxa"/>
          </w:tcPr>
          <w:p w14:paraId="0E18BA84" w14:textId="77777777" w:rsidR="00B6477C" w:rsidRPr="00423C0A" w:rsidRDefault="00FA18B4" w:rsidP="00B6477C">
            <w:pPr>
              <w:pStyle w:val="Heading2"/>
              <w:jc w:val="both"/>
              <w:rPr>
                <w:rFonts w:asciiTheme="majorBidi" w:hAnsiTheme="majorBidi"/>
                <w:color w:val="auto"/>
                <w:sz w:val="28"/>
                <w:szCs w:val="28"/>
              </w:rPr>
            </w:pPr>
            <w:r w:rsidRPr="00423C0A">
              <w:rPr>
                <w:rFonts w:asciiTheme="majorBidi" w:hAnsiTheme="majorBidi"/>
                <w:color w:val="auto"/>
                <w:sz w:val="28"/>
                <w:szCs w:val="28"/>
              </w:rPr>
              <w:t>Calf testosterone at 2 months</w:t>
            </w:r>
          </w:p>
        </w:tc>
        <w:tc>
          <w:tcPr>
            <w:tcW w:w="2765" w:type="dxa"/>
          </w:tcPr>
          <w:p w14:paraId="65B806FC" w14:textId="77777777" w:rsidR="00B6477C" w:rsidRPr="00423C0A" w:rsidRDefault="00B6477C"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No correlation</w:t>
            </w:r>
          </w:p>
        </w:tc>
        <w:tc>
          <w:tcPr>
            <w:tcW w:w="2766" w:type="dxa"/>
          </w:tcPr>
          <w:p w14:paraId="5FF0D1C1" w14:textId="77777777" w:rsidR="00B6477C" w:rsidRPr="00423C0A" w:rsidRDefault="00FA18B4"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0.70</w:t>
            </w:r>
          </w:p>
        </w:tc>
      </w:tr>
      <w:tr w:rsidR="00196D9F" w:rsidRPr="00423C0A" w14:paraId="6EE32AB4" w14:textId="77777777" w:rsidTr="00423C0A">
        <w:tc>
          <w:tcPr>
            <w:tcW w:w="2765" w:type="dxa"/>
            <w:tcBorders>
              <w:bottom w:val="single" w:sz="4" w:space="0" w:color="auto"/>
            </w:tcBorders>
          </w:tcPr>
          <w:p w14:paraId="3B4A7D50" w14:textId="7CE56C37" w:rsidR="00FA18B4" w:rsidRPr="00423C0A" w:rsidRDefault="00FA18B4" w:rsidP="00FA18B4">
            <w:pPr>
              <w:pStyle w:val="Heading2"/>
              <w:jc w:val="both"/>
              <w:rPr>
                <w:rFonts w:asciiTheme="majorBidi" w:hAnsiTheme="majorBidi"/>
                <w:color w:val="auto"/>
                <w:sz w:val="28"/>
                <w:szCs w:val="28"/>
              </w:rPr>
            </w:pPr>
            <w:r w:rsidRPr="00423C0A">
              <w:rPr>
                <w:rFonts w:asciiTheme="majorBidi" w:hAnsiTheme="majorBidi"/>
                <w:color w:val="auto"/>
                <w:sz w:val="28"/>
                <w:szCs w:val="28"/>
              </w:rPr>
              <w:t xml:space="preserve">Dam </w:t>
            </w:r>
            <w:r w:rsidR="00423C0A">
              <w:rPr>
                <w:rFonts w:asciiTheme="majorBidi" w:hAnsiTheme="majorBidi"/>
                <w:color w:val="auto"/>
                <w:sz w:val="28"/>
                <w:szCs w:val="28"/>
              </w:rPr>
              <w:t xml:space="preserve">TL </w:t>
            </w:r>
            <w:r w:rsidRPr="00423C0A">
              <w:rPr>
                <w:rFonts w:asciiTheme="majorBidi" w:hAnsiTheme="majorBidi"/>
                <w:color w:val="auto"/>
                <w:sz w:val="28"/>
                <w:szCs w:val="28"/>
              </w:rPr>
              <w:t>at parturition</w:t>
            </w:r>
          </w:p>
        </w:tc>
        <w:tc>
          <w:tcPr>
            <w:tcW w:w="2765" w:type="dxa"/>
            <w:tcBorders>
              <w:bottom w:val="single" w:sz="4" w:space="0" w:color="auto"/>
            </w:tcBorders>
          </w:tcPr>
          <w:p w14:paraId="33B62DC5" w14:textId="77777777" w:rsidR="00FA18B4" w:rsidRPr="00423C0A" w:rsidRDefault="00FA18B4"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No correlation</w:t>
            </w:r>
          </w:p>
        </w:tc>
        <w:tc>
          <w:tcPr>
            <w:tcW w:w="2766" w:type="dxa"/>
            <w:tcBorders>
              <w:bottom w:val="single" w:sz="4" w:space="0" w:color="auto"/>
            </w:tcBorders>
          </w:tcPr>
          <w:p w14:paraId="6F06B1E2" w14:textId="77777777" w:rsidR="00FA18B4" w:rsidRPr="00423C0A" w:rsidRDefault="00FA18B4" w:rsidP="00AE6832">
            <w:pPr>
              <w:pStyle w:val="Heading2"/>
              <w:jc w:val="center"/>
              <w:rPr>
                <w:rFonts w:asciiTheme="majorBidi" w:hAnsiTheme="majorBidi"/>
                <w:color w:val="auto"/>
                <w:sz w:val="28"/>
                <w:szCs w:val="28"/>
              </w:rPr>
            </w:pPr>
            <w:r w:rsidRPr="00423C0A">
              <w:rPr>
                <w:rFonts w:asciiTheme="majorBidi" w:hAnsiTheme="majorBidi"/>
                <w:color w:val="auto"/>
                <w:sz w:val="28"/>
                <w:szCs w:val="28"/>
              </w:rPr>
              <w:t>0.20</w:t>
            </w:r>
          </w:p>
        </w:tc>
      </w:tr>
    </w:tbl>
    <w:p w14:paraId="1BEA221F" w14:textId="0C17A954" w:rsidR="006F3CA3" w:rsidRDefault="004E05F4" w:rsidP="004E05F4">
      <w:pPr>
        <w:pStyle w:val="Heading2"/>
        <w:jc w:val="both"/>
        <w:rPr>
          <w:rFonts w:asciiTheme="majorBidi" w:hAnsiTheme="majorBidi"/>
          <w:color w:val="auto"/>
          <w:sz w:val="28"/>
          <w:szCs w:val="28"/>
        </w:rPr>
      </w:pPr>
      <w:r w:rsidRPr="00423C0A">
        <w:rPr>
          <w:rFonts w:asciiTheme="majorBidi" w:hAnsiTheme="majorBidi"/>
          <w:color w:val="auto"/>
          <w:sz w:val="28"/>
          <w:szCs w:val="28"/>
        </w:rPr>
        <w:t xml:space="preserve">Gain-to-feed </w:t>
      </w:r>
      <w:r w:rsidR="008D5738" w:rsidRPr="00423C0A">
        <w:rPr>
          <w:rFonts w:asciiTheme="majorBidi" w:hAnsiTheme="majorBidi"/>
          <w:color w:val="auto"/>
          <w:sz w:val="28"/>
          <w:szCs w:val="28"/>
        </w:rPr>
        <w:t>was</w:t>
      </w:r>
      <w:r w:rsidRPr="00423C0A">
        <w:rPr>
          <w:rFonts w:asciiTheme="majorBidi" w:hAnsiTheme="majorBidi"/>
          <w:color w:val="auto"/>
          <w:sz w:val="28"/>
          <w:szCs w:val="28"/>
        </w:rPr>
        <w:t xml:space="preserve"> calculated as the ratio between body weight gain </w:t>
      </w:r>
      <w:r w:rsidR="00343166" w:rsidRPr="00423C0A">
        <w:rPr>
          <w:rFonts w:asciiTheme="majorBidi" w:hAnsiTheme="majorBidi"/>
          <w:color w:val="auto"/>
          <w:sz w:val="28"/>
          <w:szCs w:val="28"/>
        </w:rPr>
        <w:t xml:space="preserve">and the total feed intake (kg) </w:t>
      </w:r>
      <w:r w:rsidRPr="00423C0A">
        <w:rPr>
          <w:rFonts w:asciiTheme="majorBidi" w:hAnsiTheme="majorBidi"/>
          <w:color w:val="auto"/>
          <w:sz w:val="28"/>
          <w:szCs w:val="28"/>
        </w:rPr>
        <w:t>from the beginning to the end of the trial. Telomere length was determined by qPCR using the S/T analysis. Hair cortisol and testosterone concentrations were expressed as ng/mg.</w:t>
      </w:r>
    </w:p>
    <w:p w14:paraId="03C09967" w14:textId="77777777" w:rsidR="004240D9" w:rsidRDefault="004240D9">
      <w:pPr>
        <w:rPr>
          <w:rFonts w:asciiTheme="majorBidi" w:hAnsiTheme="majorBidi" w:cstheme="majorBidi"/>
          <w:b/>
          <w:bCs/>
          <w:sz w:val="28"/>
          <w:szCs w:val="28"/>
        </w:rPr>
      </w:pPr>
      <w:r>
        <w:rPr>
          <w:rFonts w:asciiTheme="majorBidi" w:hAnsiTheme="majorBidi" w:cstheme="majorBidi"/>
          <w:b/>
          <w:bCs/>
          <w:sz w:val="28"/>
          <w:szCs w:val="28"/>
        </w:rPr>
        <w:br w:type="page"/>
      </w:r>
    </w:p>
    <w:p w14:paraId="3340A313" w14:textId="4AE7429C" w:rsidR="00EE70F9" w:rsidRPr="00423C0A" w:rsidRDefault="00CF1F2E" w:rsidP="00361EB8">
      <w:pPr>
        <w:jc w:val="both"/>
        <w:rPr>
          <w:rFonts w:asciiTheme="majorBidi" w:hAnsiTheme="majorBidi" w:cstheme="majorBidi"/>
          <w:sz w:val="28"/>
          <w:szCs w:val="28"/>
        </w:rPr>
      </w:pPr>
      <w:r w:rsidRPr="00423C0A">
        <w:rPr>
          <w:rFonts w:asciiTheme="majorBidi" w:hAnsiTheme="majorBidi" w:cstheme="majorBidi"/>
          <w:b/>
          <w:bCs/>
          <w:sz w:val="28"/>
          <w:szCs w:val="28"/>
        </w:rPr>
        <w:lastRenderedPageBreak/>
        <w:t xml:space="preserve">Supplementary Table </w:t>
      </w:r>
      <w:r w:rsidR="004017F3">
        <w:rPr>
          <w:rFonts w:asciiTheme="majorBidi" w:hAnsiTheme="majorBidi" w:cstheme="majorBidi"/>
          <w:b/>
          <w:bCs/>
          <w:sz w:val="28"/>
          <w:szCs w:val="28"/>
        </w:rPr>
        <w:t>2</w:t>
      </w:r>
      <w:r w:rsidRPr="00423C0A">
        <w:rPr>
          <w:rFonts w:asciiTheme="majorBidi" w:hAnsiTheme="majorBidi" w:cstheme="majorBidi"/>
          <w:b/>
          <w:bCs/>
          <w:sz w:val="28"/>
          <w:szCs w:val="28"/>
        </w:rPr>
        <w:t xml:space="preserve">. </w:t>
      </w:r>
      <w:r w:rsidRPr="00423C0A">
        <w:rPr>
          <w:rFonts w:asciiTheme="majorBidi" w:hAnsiTheme="majorBidi" w:cstheme="majorBidi"/>
          <w:sz w:val="28"/>
          <w:szCs w:val="28"/>
        </w:rPr>
        <w:t xml:space="preserve">Stepwise </w:t>
      </w:r>
      <w:r w:rsidR="006A53BB">
        <w:rPr>
          <w:rFonts w:asciiTheme="majorBidi" w:hAnsiTheme="majorBidi" w:cstheme="majorBidi"/>
          <w:sz w:val="28"/>
          <w:szCs w:val="28"/>
        </w:rPr>
        <w:t xml:space="preserve">multivariate regression </w:t>
      </w:r>
      <w:r w:rsidRPr="00423C0A">
        <w:rPr>
          <w:rFonts w:asciiTheme="majorBidi" w:hAnsiTheme="majorBidi" w:cstheme="majorBidi"/>
          <w:sz w:val="28"/>
          <w:szCs w:val="28"/>
        </w:rPr>
        <w:t>analysis of correlations between feed efficiency (G:F</w:t>
      </w:r>
      <w:r w:rsidR="00DF7936">
        <w:rPr>
          <w:rFonts w:asciiTheme="majorBidi" w:hAnsiTheme="majorBidi" w:cstheme="majorBidi"/>
          <w:sz w:val="28"/>
          <w:szCs w:val="28"/>
        </w:rPr>
        <w:t xml:space="preserve"> ratio</w:t>
      </w:r>
      <w:r w:rsidRPr="00423C0A">
        <w:rPr>
          <w:rFonts w:asciiTheme="majorBidi" w:hAnsiTheme="majorBidi" w:cstheme="majorBidi"/>
          <w:sz w:val="28"/>
          <w:szCs w:val="28"/>
        </w:rPr>
        <w:t xml:space="preserve">) at 89 days, and housing system (individual vs. group), </w:t>
      </w:r>
      <w:r w:rsidR="0009561C">
        <w:rPr>
          <w:rFonts w:asciiTheme="majorBidi" w:hAnsiTheme="majorBidi" w:cstheme="majorBidi"/>
          <w:sz w:val="28"/>
          <w:szCs w:val="28"/>
        </w:rPr>
        <w:t xml:space="preserve">calves' and dams' </w:t>
      </w:r>
      <w:r w:rsidRPr="00423C0A">
        <w:rPr>
          <w:rFonts w:asciiTheme="majorBidi" w:hAnsiTheme="majorBidi" w:cstheme="majorBidi"/>
          <w:sz w:val="28"/>
          <w:szCs w:val="28"/>
        </w:rPr>
        <w:t>telomere length (TL)</w:t>
      </w:r>
      <w:r w:rsidR="00BD75DE">
        <w:rPr>
          <w:rFonts w:asciiTheme="majorBidi" w:hAnsiTheme="majorBidi" w:cstheme="majorBidi"/>
          <w:sz w:val="28"/>
          <w:szCs w:val="28"/>
        </w:rPr>
        <w:t xml:space="preserve"> </w:t>
      </w:r>
      <w:r w:rsidRPr="00423C0A">
        <w:rPr>
          <w:rFonts w:asciiTheme="majorBidi" w:hAnsiTheme="majorBidi" w:cstheme="majorBidi"/>
          <w:sz w:val="28"/>
          <w:szCs w:val="28"/>
        </w:rPr>
        <w:t>at calving, and hair cortisol and testosterone concentrations measured at calving and at 2 months of 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6116"/>
        <w:gridCol w:w="1192"/>
      </w:tblGrid>
      <w:tr w:rsidR="00493779" w:rsidRPr="00423C0A" w14:paraId="418B3017" w14:textId="77777777" w:rsidTr="009C3618">
        <w:tc>
          <w:tcPr>
            <w:tcW w:w="988" w:type="dxa"/>
            <w:tcBorders>
              <w:top w:val="single" w:sz="4" w:space="0" w:color="auto"/>
              <w:bottom w:val="single" w:sz="4" w:space="0" w:color="auto"/>
            </w:tcBorders>
          </w:tcPr>
          <w:p w14:paraId="51BCD37D" w14:textId="77777777" w:rsidR="00493779" w:rsidRPr="00423C0A" w:rsidRDefault="00493779" w:rsidP="00EE70F9">
            <w:pPr>
              <w:jc w:val="both"/>
              <w:rPr>
                <w:rFonts w:asciiTheme="majorBidi" w:eastAsia="Times New Roman" w:hAnsiTheme="majorBidi" w:cstheme="majorBidi"/>
                <w:b/>
                <w:bCs/>
                <w:sz w:val="28"/>
                <w:szCs w:val="28"/>
              </w:rPr>
            </w:pPr>
          </w:p>
        </w:tc>
        <w:tc>
          <w:tcPr>
            <w:tcW w:w="6116" w:type="dxa"/>
            <w:tcBorders>
              <w:top w:val="single" w:sz="4" w:space="0" w:color="auto"/>
              <w:bottom w:val="single" w:sz="4" w:space="0" w:color="auto"/>
            </w:tcBorders>
          </w:tcPr>
          <w:p w14:paraId="540A361B" w14:textId="77777777" w:rsidR="00493779" w:rsidRPr="00423C0A" w:rsidRDefault="00493779" w:rsidP="00EE70F9">
            <w:pPr>
              <w:jc w:val="both"/>
              <w:rPr>
                <w:rFonts w:asciiTheme="majorBidi" w:hAnsiTheme="majorBidi" w:cstheme="majorBidi"/>
                <w:sz w:val="28"/>
                <w:szCs w:val="28"/>
              </w:rPr>
            </w:pPr>
            <w:r w:rsidRPr="00423C0A">
              <w:rPr>
                <w:rFonts w:asciiTheme="majorBidi" w:eastAsia="Times New Roman" w:hAnsiTheme="majorBidi" w:cstheme="majorBidi"/>
                <w:b/>
                <w:bCs/>
                <w:sz w:val="28"/>
                <w:szCs w:val="28"/>
              </w:rPr>
              <w:t>Trait</w:t>
            </w:r>
          </w:p>
        </w:tc>
        <w:tc>
          <w:tcPr>
            <w:tcW w:w="1192" w:type="dxa"/>
            <w:tcBorders>
              <w:top w:val="single" w:sz="4" w:space="0" w:color="auto"/>
              <w:bottom w:val="single" w:sz="4" w:space="0" w:color="auto"/>
            </w:tcBorders>
          </w:tcPr>
          <w:p w14:paraId="26CA7F87" w14:textId="77777777" w:rsidR="00493779" w:rsidRPr="00423C0A" w:rsidRDefault="00493779" w:rsidP="00EE70F9">
            <w:pPr>
              <w:jc w:val="both"/>
              <w:rPr>
                <w:rFonts w:asciiTheme="majorBidi" w:hAnsiTheme="majorBidi" w:cstheme="majorBidi"/>
                <w:i/>
                <w:iCs/>
                <w:sz w:val="28"/>
                <w:szCs w:val="28"/>
              </w:rPr>
            </w:pPr>
            <w:r w:rsidRPr="00423C0A">
              <w:rPr>
                <w:rFonts w:asciiTheme="majorBidi" w:eastAsia="Times New Roman" w:hAnsiTheme="majorBidi" w:cstheme="majorBidi"/>
                <w:b/>
                <w:bCs/>
                <w:i/>
                <w:iCs/>
                <w:sz w:val="28"/>
                <w:szCs w:val="28"/>
              </w:rPr>
              <w:t>P-value</w:t>
            </w:r>
          </w:p>
        </w:tc>
      </w:tr>
      <w:tr w:rsidR="00493779" w:rsidRPr="00423C0A" w14:paraId="12615DD5" w14:textId="77777777" w:rsidTr="009C3618">
        <w:tc>
          <w:tcPr>
            <w:tcW w:w="988" w:type="dxa"/>
            <w:tcBorders>
              <w:top w:val="single" w:sz="4" w:space="0" w:color="auto"/>
            </w:tcBorders>
          </w:tcPr>
          <w:p w14:paraId="13C0B83A" w14:textId="77777777" w:rsidR="00493779" w:rsidRPr="00423C0A" w:rsidRDefault="00493779" w:rsidP="009027C5">
            <w:pPr>
              <w:rPr>
                <w:rFonts w:asciiTheme="majorBidi" w:eastAsia="Times New Roman" w:hAnsiTheme="majorBidi" w:cstheme="majorBidi"/>
                <w:sz w:val="28"/>
                <w:szCs w:val="28"/>
              </w:rPr>
            </w:pPr>
          </w:p>
        </w:tc>
        <w:tc>
          <w:tcPr>
            <w:tcW w:w="6116" w:type="dxa"/>
            <w:tcBorders>
              <w:top w:val="single" w:sz="4" w:space="0" w:color="auto"/>
            </w:tcBorders>
            <w:vAlign w:val="center"/>
          </w:tcPr>
          <w:p w14:paraId="636842B0" w14:textId="77777777" w:rsidR="00493779" w:rsidRPr="00423C0A" w:rsidRDefault="00493779" w:rsidP="009027C5">
            <w:pPr>
              <w:rPr>
                <w:rFonts w:asciiTheme="majorBidi" w:eastAsia="Times New Roman" w:hAnsiTheme="majorBidi" w:cstheme="majorBidi"/>
                <w:sz w:val="28"/>
                <w:szCs w:val="28"/>
              </w:rPr>
            </w:pPr>
            <w:r w:rsidRPr="00423C0A">
              <w:rPr>
                <w:rFonts w:asciiTheme="majorBidi" w:eastAsia="Times New Roman" w:hAnsiTheme="majorBidi" w:cstheme="majorBidi"/>
                <w:sz w:val="28"/>
                <w:szCs w:val="28"/>
              </w:rPr>
              <w:t>Housing system*</w:t>
            </w:r>
          </w:p>
        </w:tc>
        <w:tc>
          <w:tcPr>
            <w:tcW w:w="1192" w:type="dxa"/>
            <w:tcBorders>
              <w:top w:val="single" w:sz="4" w:space="0" w:color="auto"/>
            </w:tcBorders>
            <w:vAlign w:val="center"/>
          </w:tcPr>
          <w:p w14:paraId="31D34DED" w14:textId="77777777" w:rsidR="00493779" w:rsidRPr="00423C0A" w:rsidRDefault="00493779" w:rsidP="009027C5">
            <w:pPr>
              <w:rPr>
                <w:rFonts w:asciiTheme="majorBidi" w:eastAsia="Times New Roman" w:hAnsiTheme="majorBidi" w:cstheme="majorBidi"/>
                <w:b/>
                <w:bCs/>
                <w:sz w:val="28"/>
                <w:szCs w:val="28"/>
              </w:rPr>
            </w:pPr>
            <w:r w:rsidRPr="00423C0A">
              <w:rPr>
                <w:rFonts w:asciiTheme="majorBidi" w:eastAsia="Times New Roman" w:hAnsiTheme="majorBidi" w:cstheme="majorBidi"/>
                <w:b/>
                <w:bCs/>
                <w:sz w:val="28"/>
                <w:szCs w:val="28"/>
              </w:rPr>
              <w:t>0.0035</w:t>
            </w:r>
          </w:p>
        </w:tc>
      </w:tr>
      <w:tr w:rsidR="00493779" w:rsidRPr="00423C0A" w14:paraId="03943E96" w14:textId="77777777" w:rsidTr="009C3618">
        <w:tc>
          <w:tcPr>
            <w:tcW w:w="988" w:type="dxa"/>
          </w:tcPr>
          <w:p w14:paraId="3C597AF6" w14:textId="32461CC3" w:rsidR="00493779" w:rsidRPr="00423C0A" w:rsidRDefault="00493779" w:rsidP="009C3618">
            <w:pPr>
              <w:jc w:val="center"/>
              <w:rPr>
                <w:rFonts w:asciiTheme="majorBidi" w:eastAsia="Times New Roman" w:hAnsiTheme="majorBidi" w:cstheme="majorBidi"/>
                <w:i/>
                <w:iCs/>
                <w:sz w:val="28"/>
                <w:szCs w:val="28"/>
              </w:rPr>
            </w:pPr>
            <w:r w:rsidRPr="00423C0A">
              <w:rPr>
                <w:rFonts w:asciiTheme="majorBidi" w:eastAsia="Times New Roman" w:hAnsiTheme="majorBidi" w:cstheme="majorBidi"/>
                <w:i/>
                <w:iCs/>
                <w:sz w:val="28"/>
                <w:szCs w:val="28"/>
              </w:rPr>
              <w:t>Calf</w:t>
            </w:r>
          </w:p>
        </w:tc>
        <w:tc>
          <w:tcPr>
            <w:tcW w:w="6116" w:type="dxa"/>
            <w:vAlign w:val="center"/>
          </w:tcPr>
          <w:p w14:paraId="4FCF0D40" w14:textId="77777777" w:rsidR="00493779" w:rsidRPr="00423C0A" w:rsidRDefault="00493779" w:rsidP="009027C5">
            <w:pPr>
              <w:rPr>
                <w:rFonts w:asciiTheme="majorBidi" w:eastAsia="Times New Roman" w:hAnsiTheme="majorBidi" w:cstheme="majorBidi"/>
                <w:sz w:val="28"/>
                <w:szCs w:val="28"/>
              </w:rPr>
            </w:pPr>
          </w:p>
        </w:tc>
        <w:tc>
          <w:tcPr>
            <w:tcW w:w="1192" w:type="dxa"/>
          </w:tcPr>
          <w:p w14:paraId="553C40F1" w14:textId="77777777" w:rsidR="00493779" w:rsidRPr="00423C0A" w:rsidRDefault="00493779" w:rsidP="009027C5">
            <w:pPr>
              <w:jc w:val="both"/>
              <w:rPr>
                <w:rFonts w:asciiTheme="majorBidi" w:hAnsiTheme="majorBidi" w:cstheme="majorBidi"/>
                <w:sz w:val="28"/>
                <w:szCs w:val="28"/>
              </w:rPr>
            </w:pPr>
          </w:p>
        </w:tc>
      </w:tr>
      <w:tr w:rsidR="00493779" w:rsidRPr="00423C0A" w14:paraId="296F86C4" w14:textId="77777777" w:rsidTr="009C3618">
        <w:tc>
          <w:tcPr>
            <w:tcW w:w="988" w:type="dxa"/>
          </w:tcPr>
          <w:p w14:paraId="6931BC95" w14:textId="77777777" w:rsidR="00493779" w:rsidRPr="00423C0A" w:rsidRDefault="00493779" w:rsidP="009027C5">
            <w:pPr>
              <w:jc w:val="both"/>
              <w:rPr>
                <w:rFonts w:asciiTheme="majorBidi" w:eastAsia="Times New Roman" w:hAnsiTheme="majorBidi" w:cstheme="majorBidi"/>
                <w:sz w:val="28"/>
                <w:szCs w:val="28"/>
              </w:rPr>
            </w:pPr>
          </w:p>
        </w:tc>
        <w:tc>
          <w:tcPr>
            <w:tcW w:w="6116" w:type="dxa"/>
          </w:tcPr>
          <w:p w14:paraId="341C93E5" w14:textId="0F47BDE2" w:rsidR="00493779" w:rsidRPr="00423C0A" w:rsidRDefault="009C3618" w:rsidP="009027C5">
            <w:pPr>
              <w:jc w:val="both"/>
              <w:rPr>
                <w:rFonts w:asciiTheme="majorBidi" w:hAnsiTheme="majorBidi" w:cstheme="majorBidi"/>
                <w:sz w:val="28"/>
                <w:szCs w:val="28"/>
              </w:rPr>
            </w:pPr>
            <w:r w:rsidRPr="00423C0A">
              <w:rPr>
                <w:rFonts w:asciiTheme="majorBidi" w:eastAsia="Times New Roman" w:hAnsiTheme="majorBidi" w:cstheme="majorBidi"/>
                <w:sz w:val="28"/>
                <w:szCs w:val="28"/>
              </w:rPr>
              <w:t>T</w:t>
            </w:r>
            <w:r w:rsidR="00493779" w:rsidRPr="00423C0A">
              <w:rPr>
                <w:rFonts w:asciiTheme="majorBidi" w:eastAsia="Times New Roman" w:hAnsiTheme="majorBidi" w:cstheme="majorBidi"/>
                <w:sz w:val="28"/>
                <w:szCs w:val="28"/>
              </w:rPr>
              <w:t>estosterone</w:t>
            </w:r>
            <w:r w:rsidRPr="00423C0A">
              <w:rPr>
                <w:rFonts w:asciiTheme="majorBidi" w:eastAsia="Times New Roman" w:hAnsiTheme="majorBidi" w:cstheme="majorBidi"/>
                <w:sz w:val="28"/>
                <w:szCs w:val="28"/>
              </w:rPr>
              <w:t>, calving</w:t>
            </w:r>
          </w:p>
        </w:tc>
        <w:tc>
          <w:tcPr>
            <w:tcW w:w="1192" w:type="dxa"/>
            <w:vAlign w:val="center"/>
          </w:tcPr>
          <w:p w14:paraId="47628405" w14:textId="77777777" w:rsidR="00493779" w:rsidRPr="00423C0A" w:rsidRDefault="00493779" w:rsidP="009027C5">
            <w:pPr>
              <w:rPr>
                <w:rFonts w:asciiTheme="majorBidi" w:eastAsia="Times New Roman" w:hAnsiTheme="majorBidi" w:cstheme="majorBidi"/>
                <w:sz w:val="28"/>
                <w:szCs w:val="28"/>
              </w:rPr>
            </w:pPr>
            <w:r w:rsidRPr="00423C0A">
              <w:rPr>
                <w:rFonts w:asciiTheme="majorBidi" w:eastAsia="Times New Roman" w:hAnsiTheme="majorBidi" w:cstheme="majorBidi"/>
                <w:sz w:val="28"/>
                <w:szCs w:val="28"/>
              </w:rPr>
              <w:t>0.093</w:t>
            </w:r>
          </w:p>
        </w:tc>
      </w:tr>
      <w:tr w:rsidR="00493779" w:rsidRPr="00423C0A" w14:paraId="3D9826E8" w14:textId="77777777" w:rsidTr="009C3618">
        <w:tc>
          <w:tcPr>
            <w:tcW w:w="988" w:type="dxa"/>
          </w:tcPr>
          <w:p w14:paraId="3691C39A" w14:textId="77777777" w:rsidR="00493779" w:rsidRPr="00423C0A" w:rsidRDefault="00493779" w:rsidP="009027C5">
            <w:pPr>
              <w:jc w:val="both"/>
              <w:rPr>
                <w:rFonts w:asciiTheme="majorBidi" w:eastAsia="Times New Roman" w:hAnsiTheme="majorBidi" w:cstheme="majorBidi"/>
                <w:sz w:val="28"/>
                <w:szCs w:val="28"/>
              </w:rPr>
            </w:pPr>
          </w:p>
        </w:tc>
        <w:tc>
          <w:tcPr>
            <w:tcW w:w="6116" w:type="dxa"/>
          </w:tcPr>
          <w:p w14:paraId="1109BFD8" w14:textId="2557BAA3" w:rsidR="00493779" w:rsidRPr="00423C0A" w:rsidRDefault="009C3618" w:rsidP="009027C5">
            <w:pPr>
              <w:jc w:val="both"/>
              <w:rPr>
                <w:rFonts w:asciiTheme="majorBidi" w:hAnsiTheme="majorBidi" w:cstheme="majorBidi"/>
                <w:sz w:val="28"/>
                <w:szCs w:val="28"/>
              </w:rPr>
            </w:pPr>
            <w:r w:rsidRPr="00423C0A">
              <w:rPr>
                <w:rFonts w:asciiTheme="majorBidi" w:eastAsia="Times New Roman" w:hAnsiTheme="majorBidi" w:cstheme="majorBidi"/>
                <w:sz w:val="28"/>
                <w:szCs w:val="28"/>
              </w:rPr>
              <w:t>T</w:t>
            </w:r>
            <w:r w:rsidR="00493779" w:rsidRPr="00423C0A">
              <w:rPr>
                <w:rFonts w:asciiTheme="majorBidi" w:eastAsia="Times New Roman" w:hAnsiTheme="majorBidi" w:cstheme="majorBidi"/>
                <w:sz w:val="28"/>
                <w:szCs w:val="28"/>
              </w:rPr>
              <w:t>estosterone</w:t>
            </w:r>
            <w:r w:rsidRPr="00423C0A">
              <w:rPr>
                <w:rFonts w:asciiTheme="majorBidi" w:eastAsia="Times New Roman" w:hAnsiTheme="majorBidi" w:cstheme="majorBidi"/>
                <w:sz w:val="28"/>
                <w:szCs w:val="28"/>
              </w:rPr>
              <w:t>,</w:t>
            </w:r>
            <w:r w:rsidR="00493779" w:rsidRPr="00423C0A">
              <w:rPr>
                <w:rFonts w:asciiTheme="majorBidi" w:eastAsia="Times New Roman" w:hAnsiTheme="majorBidi" w:cstheme="majorBidi"/>
                <w:sz w:val="28"/>
                <w:szCs w:val="28"/>
              </w:rPr>
              <w:t xml:space="preserve"> </w:t>
            </w:r>
            <w:r w:rsidRPr="00423C0A">
              <w:rPr>
                <w:rFonts w:asciiTheme="majorBidi" w:eastAsia="Times New Roman" w:hAnsiTheme="majorBidi" w:cstheme="majorBidi"/>
                <w:sz w:val="28"/>
                <w:szCs w:val="28"/>
              </w:rPr>
              <w:t>2 months</w:t>
            </w:r>
          </w:p>
        </w:tc>
        <w:tc>
          <w:tcPr>
            <w:tcW w:w="1192" w:type="dxa"/>
          </w:tcPr>
          <w:p w14:paraId="3E116D3A" w14:textId="77777777" w:rsidR="00493779" w:rsidRPr="00423C0A" w:rsidRDefault="00493779" w:rsidP="009027C5">
            <w:pPr>
              <w:jc w:val="both"/>
              <w:rPr>
                <w:rFonts w:asciiTheme="majorBidi" w:hAnsiTheme="majorBidi" w:cstheme="majorBidi"/>
                <w:sz w:val="28"/>
                <w:szCs w:val="28"/>
              </w:rPr>
            </w:pPr>
            <w:r w:rsidRPr="00423C0A">
              <w:rPr>
                <w:rFonts w:asciiTheme="majorBidi" w:eastAsia="Times New Roman" w:hAnsiTheme="majorBidi" w:cstheme="majorBidi"/>
                <w:sz w:val="28"/>
                <w:szCs w:val="28"/>
              </w:rPr>
              <w:t>0.312</w:t>
            </w:r>
          </w:p>
        </w:tc>
      </w:tr>
      <w:tr w:rsidR="00493779" w:rsidRPr="00423C0A" w14:paraId="72BE05AD" w14:textId="77777777" w:rsidTr="009C3618">
        <w:tc>
          <w:tcPr>
            <w:tcW w:w="988" w:type="dxa"/>
          </w:tcPr>
          <w:p w14:paraId="11196E26" w14:textId="77777777" w:rsidR="00493779" w:rsidRPr="00423C0A" w:rsidRDefault="00493779" w:rsidP="009027C5">
            <w:pPr>
              <w:jc w:val="both"/>
              <w:rPr>
                <w:rFonts w:asciiTheme="majorBidi" w:eastAsia="Times New Roman" w:hAnsiTheme="majorBidi" w:cstheme="majorBidi"/>
                <w:sz w:val="28"/>
                <w:szCs w:val="28"/>
              </w:rPr>
            </w:pPr>
          </w:p>
        </w:tc>
        <w:tc>
          <w:tcPr>
            <w:tcW w:w="6116" w:type="dxa"/>
          </w:tcPr>
          <w:p w14:paraId="17A34F72" w14:textId="236A007E" w:rsidR="00493779" w:rsidRPr="00423C0A" w:rsidRDefault="009C3618" w:rsidP="009027C5">
            <w:pPr>
              <w:jc w:val="both"/>
              <w:rPr>
                <w:rFonts w:asciiTheme="majorBidi" w:hAnsiTheme="majorBidi" w:cstheme="majorBidi"/>
                <w:sz w:val="28"/>
                <w:szCs w:val="28"/>
              </w:rPr>
            </w:pPr>
            <w:r w:rsidRPr="00423C0A">
              <w:rPr>
                <w:rFonts w:asciiTheme="majorBidi" w:eastAsia="Times New Roman" w:hAnsiTheme="majorBidi" w:cstheme="majorBidi"/>
                <w:sz w:val="28"/>
                <w:szCs w:val="28"/>
              </w:rPr>
              <w:t>TL, calving</w:t>
            </w:r>
          </w:p>
        </w:tc>
        <w:tc>
          <w:tcPr>
            <w:tcW w:w="1192" w:type="dxa"/>
          </w:tcPr>
          <w:p w14:paraId="6F2B7F42" w14:textId="77777777" w:rsidR="00493779" w:rsidRPr="00423C0A" w:rsidRDefault="00493779" w:rsidP="009027C5">
            <w:pPr>
              <w:jc w:val="both"/>
              <w:rPr>
                <w:rFonts w:asciiTheme="majorBidi" w:hAnsiTheme="majorBidi" w:cstheme="majorBidi"/>
                <w:sz w:val="28"/>
                <w:szCs w:val="28"/>
              </w:rPr>
            </w:pPr>
            <w:r w:rsidRPr="00423C0A">
              <w:rPr>
                <w:rFonts w:asciiTheme="majorBidi" w:eastAsia="Times New Roman" w:hAnsiTheme="majorBidi" w:cstheme="majorBidi"/>
                <w:sz w:val="28"/>
                <w:szCs w:val="28"/>
              </w:rPr>
              <w:t>0.337</w:t>
            </w:r>
          </w:p>
        </w:tc>
      </w:tr>
      <w:tr w:rsidR="00493779" w:rsidRPr="00423C0A" w14:paraId="7C2073D5" w14:textId="77777777" w:rsidTr="009C3618">
        <w:tc>
          <w:tcPr>
            <w:tcW w:w="988" w:type="dxa"/>
          </w:tcPr>
          <w:p w14:paraId="7EECC40A" w14:textId="77777777" w:rsidR="00493779" w:rsidRPr="00423C0A" w:rsidRDefault="00493779" w:rsidP="009027C5">
            <w:pPr>
              <w:jc w:val="both"/>
              <w:rPr>
                <w:rFonts w:asciiTheme="majorBidi" w:eastAsia="Times New Roman" w:hAnsiTheme="majorBidi" w:cstheme="majorBidi"/>
                <w:sz w:val="28"/>
                <w:szCs w:val="28"/>
              </w:rPr>
            </w:pPr>
          </w:p>
        </w:tc>
        <w:tc>
          <w:tcPr>
            <w:tcW w:w="6116" w:type="dxa"/>
          </w:tcPr>
          <w:p w14:paraId="5C29C01F" w14:textId="4A44A78C" w:rsidR="00493779" w:rsidRPr="00423C0A" w:rsidRDefault="009C3618" w:rsidP="009027C5">
            <w:pPr>
              <w:jc w:val="both"/>
              <w:rPr>
                <w:rFonts w:asciiTheme="majorBidi" w:hAnsiTheme="majorBidi" w:cstheme="majorBidi"/>
                <w:sz w:val="28"/>
                <w:szCs w:val="28"/>
              </w:rPr>
            </w:pPr>
            <w:r w:rsidRPr="00423C0A">
              <w:rPr>
                <w:rFonts w:asciiTheme="majorBidi" w:eastAsia="Times New Roman" w:hAnsiTheme="majorBidi" w:cstheme="majorBidi"/>
                <w:sz w:val="28"/>
                <w:szCs w:val="28"/>
              </w:rPr>
              <w:t>C</w:t>
            </w:r>
            <w:r w:rsidR="00493779" w:rsidRPr="00423C0A">
              <w:rPr>
                <w:rFonts w:asciiTheme="majorBidi" w:eastAsia="Times New Roman" w:hAnsiTheme="majorBidi" w:cstheme="majorBidi"/>
                <w:sz w:val="28"/>
                <w:szCs w:val="28"/>
              </w:rPr>
              <w:t>ortisol</w:t>
            </w:r>
            <w:r w:rsidRPr="00423C0A">
              <w:rPr>
                <w:rFonts w:asciiTheme="majorBidi" w:eastAsia="Times New Roman" w:hAnsiTheme="majorBidi" w:cstheme="majorBidi"/>
                <w:sz w:val="28"/>
                <w:szCs w:val="28"/>
              </w:rPr>
              <w:t>, calving</w:t>
            </w:r>
          </w:p>
        </w:tc>
        <w:tc>
          <w:tcPr>
            <w:tcW w:w="1192" w:type="dxa"/>
          </w:tcPr>
          <w:p w14:paraId="48BC5548" w14:textId="77777777" w:rsidR="00493779" w:rsidRPr="00423C0A" w:rsidRDefault="00493779" w:rsidP="009027C5">
            <w:pPr>
              <w:jc w:val="both"/>
              <w:rPr>
                <w:rFonts w:asciiTheme="majorBidi" w:hAnsiTheme="majorBidi" w:cstheme="majorBidi"/>
                <w:sz w:val="28"/>
                <w:szCs w:val="28"/>
              </w:rPr>
            </w:pPr>
            <w:r w:rsidRPr="00423C0A">
              <w:rPr>
                <w:rFonts w:asciiTheme="majorBidi" w:eastAsia="Times New Roman" w:hAnsiTheme="majorBidi" w:cstheme="majorBidi"/>
                <w:sz w:val="28"/>
                <w:szCs w:val="28"/>
              </w:rPr>
              <w:t>0.514</w:t>
            </w:r>
          </w:p>
        </w:tc>
      </w:tr>
      <w:tr w:rsidR="00493779" w:rsidRPr="00423C0A" w14:paraId="14293E46" w14:textId="77777777" w:rsidTr="009C3618">
        <w:tc>
          <w:tcPr>
            <w:tcW w:w="988" w:type="dxa"/>
          </w:tcPr>
          <w:p w14:paraId="0408B9EE" w14:textId="77777777" w:rsidR="00493779" w:rsidRPr="00423C0A" w:rsidRDefault="00493779" w:rsidP="009027C5">
            <w:pPr>
              <w:rPr>
                <w:rFonts w:asciiTheme="majorBidi" w:eastAsia="Times New Roman" w:hAnsiTheme="majorBidi" w:cstheme="majorBidi"/>
                <w:sz w:val="28"/>
                <w:szCs w:val="28"/>
              </w:rPr>
            </w:pPr>
          </w:p>
        </w:tc>
        <w:tc>
          <w:tcPr>
            <w:tcW w:w="6116" w:type="dxa"/>
            <w:vAlign w:val="center"/>
          </w:tcPr>
          <w:p w14:paraId="5DD18333" w14:textId="485ED752" w:rsidR="00493779" w:rsidRPr="00423C0A" w:rsidRDefault="009C3618" w:rsidP="009027C5">
            <w:pPr>
              <w:rPr>
                <w:rFonts w:asciiTheme="majorBidi" w:eastAsia="Times New Roman" w:hAnsiTheme="majorBidi" w:cstheme="majorBidi"/>
                <w:sz w:val="28"/>
                <w:szCs w:val="28"/>
              </w:rPr>
            </w:pPr>
            <w:r w:rsidRPr="00423C0A">
              <w:rPr>
                <w:rFonts w:asciiTheme="majorBidi" w:eastAsia="Times New Roman" w:hAnsiTheme="majorBidi" w:cstheme="majorBidi"/>
                <w:sz w:val="28"/>
                <w:szCs w:val="28"/>
              </w:rPr>
              <w:t>TL, 2 months</w:t>
            </w:r>
          </w:p>
        </w:tc>
        <w:tc>
          <w:tcPr>
            <w:tcW w:w="1192" w:type="dxa"/>
            <w:vAlign w:val="center"/>
          </w:tcPr>
          <w:p w14:paraId="49A32E04" w14:textId="77777777" w:rsidR="00493779" w:rsidRPr="00423C0A" w:rsidRDefault="00493779" w:rsidP="009027C5">
            <w:pPr>
              <w:rPr>
                <w:rFonts w:asciiTheme="majorBidi" w:eastAsia="Times New Roman" w:hAnsiTheme="majorBidi" w:cstheme="majorBidi"/>
                <w:sz w:val="28"/>
                <w:szCs w:val="28"/>
              </w:rPr>
            </w:pPr>
            <w:r w:rsidRPr="00423C0A">
              <w:rPr>
                <w:rFonts w:asciiTheme="majorBidi" w:eastAsia="Times New Roman" w:hAnsiTheme="majorBidi" w:cstheme="majorBidi"/>
                <w:sz w:val="28"/>
                <w:szCs w:val="28"/>
              </w:rPr>
              <w:t>0.601</w:t>
            </w:r>
          </w:p>
        </w:tc>
      </w:tr>
      <w:tr w:rsidR="00493779" w:rsidRPr="00423C0A" w14:paraId="3C57C13F" w14:textId="77777777" w:rsidTr="009C3618">
        <w:tc>
          <w:tcPr>
            <w:tcW w:w="988" w:type="dxa"/>
          </w:tcPr>
          <w:p w14:paraId="0D46CFB6" w14:textId="77777777" w:rsidR="00493779" w:rsidRPr="00423C0A" w:rsidRDefault="00493779" w:rsidP="009027C5">
            <w:pPr>
              <w:rPr>
                <w:rFonts w:asciiTheme="majorBidi" w:eastAsia="Times New Roman" w:hAnsiTheme="majorBidi" w:cstheme="majorBidi"/>
                <w:sz w:val="28"/>
                <w:szCs w:val="28"/>
              </w:rPr>
            </w:pPr>
          </w:p>
        </w:tc>
        <w:tc>
          <w:tcPr>
            <w:tcW w:w="6116" w:type="dxa"/>
            <w:vAlign w:val="center"/>
          </w:tcPr>
          <w:p w14:paraId="709B2925" w14:textId="77777777" w:rsidR="00493779" w:rsidRPr="00423C0A" w:rsidRDefault="00493779" w:rsidP="009027C5">
            <w:pPr>
              <w:rPr>
                <w:rFonts w:asciiTheme="majorBidi" w:eastAsia="Times New Roman" w:hAnsiTheme="majorBidi" w:cstheme="majorBidi"/>
                <w:sz w:val="28"/>
                <w:szCs w:val="28"/>
              </w:rPr>
            </w:pPr>
            <w:r w:rsidRPr="00423C0A">
              <w:rPr>
                <w:rFonts w:asciiTheme="majorBidi" w:eastAsia="Times New Roman" w:hAnsiTheme="majorBidi" w:cstheme="majorBidi"/>
                <w:sz w:val="28"/>
                <w:szCs w:val="28"/>
              </w:rPr>
              <w:t>Cortisol, 2 months</w:t>
            </w:r>
          </w:p>
        </w:tc>
        <w:tc>
          <w:tcPr>
            <w:tcW w:w="1192" w:type="dxa"/>
            <w:vAlign w:val="center"/>
          </w:tcPr>
          <w:p w14:paraId="0B865AD8" w14:textId="77777777" w:rsidR="00493779" w:rsidRPr="00423C0A" w:rsidRDefault="00493779" w:rsidP="009027C5">
            <w:pPr>
              <w:rPr>
                <w:rFonts w:asciiTheme="majorBidi" w:eastAsia="Times New Roman" w:hAnsiTheme="majorBidi" w:cstheme="majorBidi"/>
                <w:sz w:val="28"/>
                <w:szCs w:val="28"/>
              </w:rPr>
            </w:pPr>
            <w:r w:rsidRPr="00423C0A">
              <w:rPr>
                <w:rFonts w:asciiTheme="majorBidi" w:eastAsia="Times New Roman" w:hAnsiTheme="majorBidi" w:cstheme="majorBidi"/>
                <w:sz w:val="28"/>
                <w:szCs w:val="28"/>
              </w:rPr>
              <w:t>0.861</w:t>
            </w:r>
          </w:p>
        </w:tc>
      </w:tr>
      <w:tr w:rsidR="00493779" w:rsidRPr="00423C0A" w14:paraId="6C735BFB" w14:textId="77777777" w:rsidTr="009C3618">
        <w:tc>
          <w:tcPr>
            <w:tcW w:w="988" w:type="dxa"/>
          </w:tcPr>
          <w:p w14:paraId="0D9D713F" w14:textId="77777777" w:rsidR="00493779" w:rsidRPr="00423C0A" w:rsidRDefault="00493779" w:rsidP="009C3618">
            <w:pPr>
              <w:jc w:val="center"/>
              <w:rPr>
                <w:rFonts w:asciiTheme="majorBidi" w:eastAsia="Times New Roman" w:hAnsiTheme="majorBidi" w:cstheme="majorBidi"/>
                <w:i/>
                <w:iCs/>
                <w:sz w:val="28"/>
                <w:szCs w:val="28"/>
              </w:rPr>
            </w:pPr>
            <w:r w:rsidRPr="00423C0A">
              <w:rPr>
                <w:rFonts w:asciiTheme="majorBidi" w:eastAsia="Times New Roman" w:hAnsiTheme="majorBidi" w:cstheme="majorBidi"/>
                <w:i/>
                <w:iCs/>
                <w:sz w:val="28"/>
                <w:szCs w:val="28"/>
              </w:rPr>
              <w:t>Dam</w:t>
            </w:r>
          </w:p>
        </w:tc>
        <w:tc>
          <w:tcPr>
            <w:tcW w:w="6116" w:type="dxa"/>
            <w:vAlign w:val="center"/>
          </w:tcPr>
          <w:p w14:paraId="6C0E2BD1" w14:textId="77777777" w:rsidR="00493779" w:rsidRPr="00423C0A" w:rsidRDefault="00493779" w:rsidP="009027C5">
            <w:pPr>
              <w:rPr>
                <w:rFonts w:asciiTheme="majorBidi" w:eastAsia="Times New Roman" w:hAnsiTheme="majorBidi" w:cstheme="majorBidi"/>
                <w:sz w:val="28"/>
                <w:szCs w:val="28"/>
              </w:rPr>
            </w:pPr>
          </w:p>
        </w:tc>
        <w:tc>
          <w:tcPr>
            <w:tcW w:w="1192" w:type="dxa"/>
            <w:vAlign w:val="center"/>
          </w:tcPr>
          <w:p w14:paraId="76B3D806" w14:textId="77777777" w:rsidR="00493779" w:rsidRPr="00423C0A" w:rsidRDefault="00493779" w:rsidP="009027C5">
            <w:pPr>
              <w:rPr>
                <w:rFonts w:asciiTheme="majorBidi" w:eastAsia="Times New Roman" w:hAnsiTheme="majorBidi" w:cstheme="majorBidi"/>
                <w:sz w:val="28"/>
                <w:szCs w:val="28"/>
              </w:rPr>
            </w:pPr>
          </w:p>
        </w:tc>
      </w:tr>
      <w:tr w:rsidR="00493779" w:rsidRPr="00423C0A" w14:paraId="603598FD" w14:textId="77777777" w:rsidTr="009C3618">
        <w:tc>
          <w:tcPr>
            <w:tcW w:w="988" w:type="dxa"/>
            <w:tcBorders>
              <w:bottom w:val="single" w:sz="4" w:space="0" w:color="auto"/>
            </w:tcBorders>
          </w:tcPr>
          <w:p w14:paraId="209CAB7D" w14:textId="77777777" w:rsidR="00493779" w:rsidRPr="00423C0A" w:rsidRDefault="00493779" w:rsidP="00493779">
            <w:pPr>
              <w:rPr>
                <w:rFonts w:asciiTheme="majorBidi" w:eastAsia="Times New Roman" w:hAnsiTheme="majorBidi" w:cstheme="majorBidi"/>
                <w:sz w:val="28"/>
                <w:szCs w:val="28"/>
              </w:rPr>
            </w:pPr>
          </w:p>
        </w:tc>
        <w:tc>
          <w:tcPr>
            <w:tcW w:w="6116" w:type="dxa"/>
            <w:tcBorders>
              <w:bottom w:val="single" w:sz="4" w:space="0" w:color="auto"/>
            </w:tcBorders>
            <w:vAlign w:val="center"/>
          </w:tcPr>
          <w:p w14:paraId="356BA544" w14:textId="1ED69788" w:rsidR="00493779" w:rsidRPr="00423C0A" w:rsidRDefault="00493779" w:rsidP="00493779">
            <w:pPr>
              <w:rPr>
                <w:rFonts w:asciiTheme="majorBidi" w:eastAsia="Times New Roman" w:hAnsiTheme="majorBidi" w:cstheme="majorBidi"/>
                <w:sz w:val="28"/>
                <w:szCs w:val="28"/>
                <w:rtl/>
              </w:rPr>
            </w:pPr>
            <w:r w:rsidRPr="00423C0A">
              <w:rPr>
                <w:rFonts w:asciiTheme="majorBidi" w:eastAsia="Times New Roman" w:hAnsiTheme="majorBidi" w:cstheme="majorBidi"/>
                <w:sz w:val="28"/>
                <w:szCs w:val="28"/>
              </w:rPr>
              <w:t>TL</w:t>
            </w:r>
            <w:r w:rsidR="009C3618" w:rsidRPr="00423C0A">
              <w:rPr>
                <w:rFonts w:asciiTheme="majorBidi" w:eastAsia="Times New Roman" w:hAnsiTheme="majorBidi" w:cstheme="majorBidi"/>
                <w:sz w:val="28"/>
                <w:szCs w:val="28"/>
              </w:rPr>
              <w:t>,</w:t>
            </w:r>
            <w:r w:rsidRPr="00423C0A">
              <w:rPr>
                <w:rFonts w:asciiTheme="majorBidi" w:eastAsia="Times New Roman" w:hAnsiTheme="majorBidi" w:cstheme="majorBidi"/>
                <w:sz w:val="28"/>
                <w:szCs w:val="28"/>
              </w:rPr>
              <w:t xml:space="preserve"> </w:t>
            </w:r>
            <w:r w:rsidR="009C3618" w:rsidRPr="00423C0A">
              <w:rPr>
                <w:rFonts w:asciiTheme="majorBidi" w:eastAsia="Times New Roman" w:hAnsiTheme="majorBidi" w:cstheme="majorBidi"/>
                <w:sz w:val="28"/>
                <w:szCs w:val="28"/>
              </w:rPr>
              <w:t>c</w:t>
            </w:r>
            <w:r w:rsidRPr="00423C0A">
              <w:rPr>
                <w:rFonts w:asciiTheme="majorBidi" w:eastAsia="Times New Roman" w:hAnsiTheme="majorBidi" w:cstheme="majorBidi"/>
                <w:sz w:val="28"/>
                <w:szCs w:val="28"/>
              </w:rPr>
              <w:t>alving</w:t>
            </w:r>
          </w:p>
        </w:tc>
        <w:tc>
          <w:tcPr>
            <w:tcW w:w="1192" w:type="dxa"/>
            <w:tcBorders>
              <w:bottom w:val="single" w:sz="4" w:space="0" w:color="auto"/>
            </w:tcBorders>
          </w:tcPr>
          <w:p w14:paraId="7DAFE6C9" w14:textId="77777777" w:rsidR="00493779" w:rsidRPr="00423C0A" w:rsidRDefault="00493779" w:rsidP="00493779">
            <w:pPr>
              <w:jc w:val="both"/>
              <w:rPr>
                <w:rFonts w:asciiTheme="majorBidi" w:hAnsiTheme="majorBidi" w:cstheme="majorBidi"/>
                <w:b/>
                <w:bCs/>
                <w:sz w:val="28"/>
                <w:szCs w:val="28"/>
              </w:rPr>
            </w:pPr>
            <w:r w:rsidRPr="00423C0A">
              <w:rPr>
                <w:rFonts w:asciiTheme="majorBidi" w:eastAsia="Times New Roman" w:hAnsiTheme="majorBidi" w:cstheme="majorBidi"/>
                <w:b/>
                <w:bCs/>
                <w:sz w:val="28"/>
                <w:szCs w:val="28"/>
              </w:rPr>
              <w:t>0.049</w:t>
            </w:r>
          </w:p>
        </w:tc>
      </w:tr>
    </w:tbl>
    <w:p w14:paraId="033B1860" w14:textId="427512AE" w:rsidR="00EE70F9" w:rsidRPr="00423C0A" w:rsidRDefault="000E63AA" w:rsidP="00EE70F9">
      <w:pPr>
        <w:jc w:val="both"/>
        <w:rPr>
          <w:rFonts w:asciiTheme="majorBidi" w:eastAsia="Times New Roman" w:hAnsiTheme="majorBidi" w:cstheme="majorBidi"/>
          <w:sz w:val="28"/>
          <w:szCs w:val="28"/>
        </w:rPr>
      </w:pPr>
      <w:r w:rsidRPr="00423C0A">
        <w:rPr>
          <w:rFonts w:asciiTheme="majorBidi" w:hAnsiTheme="majorBidi" w:cstheme="majorBidi"/>
          <w:sz w:val="28"/>
          <w:szCs w:val="28"/>
        </w:rPr>
        <w:t>*</w:t>
      </w:r>
      <w:r w:rsidRPr="00423C0A">
        <w:rPr>
          <w:rFonts w:asciiTheme="majorBidi" w:eastAsia="Times New Roman" w:hAnsiTheme="majorBidi" w:cstheme="majorBidi"/>
          <w:sz w:val="28"/>
          <w:szCs w:val="28"/>
        </w:rPr>
        <w:t xml:space="preserve">Individual </w:t>
      </w:r>
      <w:r w:rsidR="00BD75DE">
        <w:rPr>
          <w:rFonts w:asciiTheme="majorBidi" w:eastAsia="Times New Roman" w:hAnsiTheme="majorBidi" w:cstheme="majorBidi"/>
          <w:sz w:val="28"/>
          <w:szCs w:val="28"/>
        </w:rPr>
        <w:t>vs.</w:t>
      </w:r>
      <w:r w:rsidRPr="00423C0A">
        <w:rPr>
          <w:rFonts w:asciiTheme="majorBidi" w:eastAsia="Times New Roman" w:hAnsiTheme="majorBidi" w:cstheme="majorBidi"/>
          <w:sz w:val="28"/>
          <w:szCs w:val="28"/>
        </w:rPr>
        <w:t xml:space="preserve"> group housing</w:t>
      </w:r>
    </w:p>
    <w:p w14:paraId="25A9C4DE" w14:textId="68440B4A" w:rsidR="00DD7FB1" w:rsidRDefault="00DD7FB1" w:rsidP="00DD7FB1">
      <w:pPr>
        <w:jc w:val="both"/>
        <w:rPr>
          <w:rFonts w:asciiTheme="majorBidi" w:hAnsiTheme="majorBidi" w:cstheme="majorBidi"/>
          <w:sz w:val="28"/>
          <w:szCs w:val="28"/>
        </w:rPr>
      </w:pPr>
    </w:p>
    <w:p w14:paraId="4D627434" w14:textId="6474CEB0" w:rsidR="00BA52D2" w:rsidRPr="00BA52D2" w:rsidRDefault="00BA52D2" w:rsidP="00BA52D2">
      <w:pPr>
        <w:spacing w:line="259" w:lineRule="auto"/>
        <w:jc w:val="both"/>
        <w:rPr>
          <w:rFonts w:asciiTheme="majorBidi" w:hAnsiTheme="majorBidi" w:cstheme="majorBidi"/>
          <w:sz w:val="28"/>
          <w:szCs w:val="28"/>
        </w:rPr>
      </w:pPr>
      <w:r w:rsidRPr="00BA52D2">
        <w:rPr>
          <w:rFonts w:asciiTheme="majorBidi" w:hAnsiTheme="majorBidi" w:cstheme="majorBidi"/>
          <w:b/>
          <w:bCs/>
          <w:sz w:val="28"/>
          <w:szCs w:val="28"/>
        </w:rPr>
        <w:t>Supplementary Table 3.</w:t>
      </w:r>
      <w:r w:rsidRPr="00BA52D2">
        <w:rPr>
          <w:rFonts w:asciiTheme="majorBidi" w:hAnsiTheme="majorBidi" w:cstheme="majorBidi"/>
          <w:sz w:val="28"/>
          <w:szCs w:val="28"/>
        </w:rPr>
        <w:t xml:space="preserve"> Stepwise multivariate regression analysis - factors affecting </w:t>
      </w:r>
      <w:r>
        <w:rPr>
          <w:rFonts w:asciiTheme="majorBidi" w:hAnsiTheme="majorBidi" w:cstheme="majorBidi"/>
          <w:sz w:val="28"/>
          <w:szCs w:val="28"/>
        </w:rPr>
        <w:t>v</w:t>
      </w:r>
      <w:r w:rsidRPr="00BA52D2">
        <w:rPr>
          <w:rFonts w:asciiTheme="majorBidi" w:hAnsiTheme="majorBidi" w:cstheme="majorBidi"/>
          <w:sz w:val="28"/>
          <w:szCs w:val="28"/>
        </w:rPr>
        <w:t>ariation in the calf-dam TL difference</w:t>
      </w:r>
      <w:r w:rsidRPr="00BA52D2">
        <w:rPr>
          <w:rFonts w:asciiTheme="majorBidi" w:hAnsiTheme="majorBidi" w:cstheme="majorBidi"/>
          <w:sz w:val="28"/>
          <w:szCs w:val="28"/>
        </w:rPr>
        <w:t xml:space="preserve"> </w:t>
      </w:r>
      <w:r w:rsidRPr="00BA52D2">
        <w:rPr>
          <w:rFonts w:asciiTheme="majorBidi" w:hAnsiTheme="majorBidi" w:cstheme="majorBidi"/>
          <w:sz w:val="28"/>
          <w:szCs w:val="28"/>
        </w:rPr>
        <w:t>at parturition (P&lt;0.000001)</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1566"/>
        <w:gridCol w:w="1266"/>
      </w:tblGrid>
      <w:tr w:rsidR="00BA52D2" w:rsidRPr="00BA52D2" w14:paraId="12336A43" w14:textId="77777777" w:rsidTr="00570904">
        <w:tc>
          <w:tcPr>
            <w:tcW w:w="3964" w:type="dxa"/>
            <w:tcBorders>
              <w:top w:val="single" w:sz="4" w:space="0" w:color="auto"/>
              <w:bottom w:val="single" w:sz="4" w:space="0" w:color="auto"/>
            </w:tcBorders>
            <w:vAlign w:val="center"/>
          </w:tcPr>
          <w:p w14:paraId="5510DE88" w14:textId="77777777" w:rsidR="00BA52D2" w:rsidRPr="00BA52D2" w:rsidRDefault="00BA52D2" w:rsidP="00BA52D2">
            <w:pPr>
              <w:rPr>
                <w:rFonts w:asciiTheme="majorBidi" w:eastAsia="Times New Roman" w:hAnsiTheme="majorBidi" w:cstheme="majorBidi"/>
                <w:b/>
                <w:bCs/>
                <w:sz w:val="28"/>
                <w:szCs w:val="28"/>
              </w:rPr>
            </w:pPr>
            <w:r w:rsidRPr="00BA52D2">
              <w:rPr>
                <w:rFonts w:asciiTheme="majorBidi" w:eastAsia="Times New Roman" w:hAnsiTheme="majorBidi" w:cstheme="majorBidi"/>
                <w:b/>
                <w:bCs/>
                <w:sz w:val="28"/>
                <w:szCs w:val="28"/>
              </w:rPr>
              <w:t>Factor</w:t>
            </w:r>
          </w:p>
        </w:tc>
        <w:tc>
          <w:tcPr>
            <w:tcW w:w="1566" w:type="dxa"/>
            <w:tcBorders>
              <w:top w:val="single" w:sz="4" w:space="0" w:color="auto"/>
              <w:bottom w:val="single" w:sz="4" w:space="0" w:color="auto"/>
            </w:tcBorders>
            <w:vAlign w:val="center"/>
          </w:tcPr>
          <w:p w14:paraId="0335F9FA" w14:textId="77777777" w:rsidR="00BA52D2" w:rsidRPr="00BA52D2" w:rsidRDefault="00BA52D2" w:rsidP="00BA52D2">
            <w:pPr>
              <w:rPr>
                <w:rFonts w:asciiTheme="majorBidi" w:eastAsia="Times New Roman" w:hAnsiTheme="majorBidi" w:cstheme="majorBidi"/>
                <w:b/>
                <w:bCs/>
                <w:sz w:val="28"/>
                <w:szCs w:val="28"/>
              </w:rPr>
            </w:pPr>
            <w:proofErr w:type="spellStart"/>
            <w:r w:rsidRPr="00BA52D2">
              <w:rPr>
                <w:rFonts w:asciiTheme="majorBidi" w:eastAsia="Times New Roman" w:hAnsiTheme="majorBidi" w:cstheme="majorBidi"/>
                <w:b/>
                <w:bCs/>
                <w:sz w:val="28"/>
                <w:szCs w:val="28"/>
              </w:rPr>
              <w:t>LogWorth</w:t>
            </w:r>
            <w:r w:rsidRPr="00BA52D2">
              <w:rPr>
                <w:rFonts w:asciiTheme="majorBidi" w:eastAsia="Times New Roman" w:hAnsiTheme="majorBidi" w:cstheme="majorBidi"/>
                <w:sz w:val="28"/>
                <w:szCs w:val="28"/>
                <w:vertAlign w:val="superscript"/>
              </w:rPr>
              <w:t>ϯ</w:t>
            </w:r>
            <w:proofErr w:type="spellEnd"/>
          </w:p>
        </w:tc>
        <w:tc>
          <w:tcPr>
            <w:tcW w:w="1266" w:type="dxa"/>
            <w:tcBorders>
              <w:top w:val="single" w:sz="4" w:space="0" w:color="auto"/>
              <w:bottom w:val="single" w:sz="4" w:space="0" w:color="auto"/>
            </w:tcBorders>
            <w:vAlign w:val="center"/>
          </w:tcPr>
          <w:p w14:paraId="48C394E1" w14:textId="77777777" w:rsidR="00BA52D2" w:rsidRPr="00BA52D2" w:rsidRDefault="00BA52D2" w:rsidP="00BA52D2">
            <w:pPr>
              <w:rPr>
                <w:rFonts w:asciiTheme="majorBidi" w:eastAsia="Times New Roman" w:hAnsiTheme="majorBidi" w:cstheme="majorBidi"/>
                <w:b/>
                <w:bCs/>
                <w:i/>
                <w:iCs/>
                <w:sz w:val="28"/>
                <w:szCs w:val="28"/>
              </w:rPr>
            </w:pPr>
            <w:r w:rsidRPr="00BA52D2">
              <w:rPr>
                <w:rFonts w:asciiTheme="majorBidi" w:eastAsia="Times New Roman" w:hAnsiTheme="majorBidi" w:cstheme="majorBidi"/>
                <w:b/>
                <w:bCs/>
                <w:i/>
                <w:iCs/>
                <w:sz w:val="28"/>
                <w:szCs w:val="28"/>
              </w:rPr>
              <w:t>P</w:t>
            </w:r>
            <w:r w:rsidRPr="00BA52D2">
              <w:rPr>
                <w:rFonts w:asciiTheme="majorBidi" w:eastAsia="Times New Roman" w:hAnsiTheme="majorBidi" w:cstheme="majorBidi"/>
                <w:b/>
                <w:bCs/>
                <w:i/>
                <w:iCs/>
                <w:sz w:val="28"/>
                <w:szCs w:val="28"/>
              </w:rPr>
              <w:noBreakHyphen/>
              <w:t>value</w:t>
            </w:r>
          </w:p>
        </w:tc>
      </w:tr>
      <w:tr w:rsidR="00BA52D2" w:rsidRPr="00BA52D2" w14:paraId="1A18189F" w14:textId="77777777" w:rsidTr="00570904">
        <w:tc>
          <w:tcPr>
            <w:tcW w:w="3964" w:type="dxa"/>
            <w:tcBorders>
              <w:top w:val="single" w:sz="4" w:space="0" w:color="auto"/>
            </w:tcBorders>
            <w:vAlign w:val="center"/>
          </w:tcPr>
          <w:p w14:paraId="598053BF"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Dam's TL, calving</w:t>
            </w:r>
          </w:p>
        </w:tc>
        <w:tc>
          <w:tcPr>
            <w:tcW w:w="1566" w:type="dxa"/>
            <w:tcBorders>
              <w:top w:val="single" w:sz="4" w:space="0" w:color="auto"/>
            </w:tcBorders>
            <w:vAlign w:val="center"/>
          </w:tcPr>
          <w:p w14:paraId="2B19A433"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13.189</w:t>
            </w:r>
          </w:p>
        </w:tc>
        <w:tc>
          <w:tcPr>
            <w:tcW w:w="1266" w:type="dxa"/>
            <w:tcBorders>
              <w:top w:val="single" w:sz="4" w:space="0" w:color="auto"/>
            </w:tcBorders>
            <w:vAlign w:val="center"/>
          </w:tcPr>
          <w:p w14:paraId="11BCFBE4"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0.000001</w:t>
            </w:r>
          </w:p>
        </w:tc>
      </w:tr>
      <w:tr w:rsidR="00BA52D2" w:rsidRPr="00BA52D2" w14:paraId="24F09619" w14:textId="77777777" w:rsidTr="00570904">
        <w:tc>
          <w:tcPr>
            <w:tcW w:w="3964" w:type="dxa"/>
            <w:vAlign w:val="center"/>
          </w:tcPr>
          <w:p w14:paraId="2975477B" w14:textId="4450244A" w:rsidR="00BA52D2" w:rsidRPr="00BA52D2" w:rsidRDefault="001412E6" w:rsidP="00BA52D2">
            <w:pPr>
              <w:rPr>
                <w:rFonts w:asciiTheme="majorBidi" w:eastAsia="Times New Roman" w:hAnsiTheme="majorBidi" w:cstheme="majorBidi"/>
                <w:sz w:val="28"/>
                <w:szCs w:val="28"/>
              </w:rPr>
            </w:pPr>
            <w:r>
              <w:rPr>
                <w:rFonts w:asciiTheme="majorBidi" w:eastAsia="Times New Roman" w:hAnsiTheme="majorBidi" w:cstheme="majorBidi"/>
                <w:sz w:val="28"/>
                <w:szCs w:val="28"/>
              </w:rPr>
              <w:t>D</w:t>
            </w:r>
            <w:r w:rsidR="00BA52D2" w:rsidRPr="00BA52D2">
              <w:rPr>
                <w:rFonts w:asciiTheme="majorBidi" w:eastAsia="Times New Roman" w:hAnsiTheme="majorBidi" w:cstheme="majorBidi"/>
                <w:sz w:val="28"/>
                <w:szCs w:val="28"/>
              </w:rPr>
              <w:t>ystocia*</w:t>
            </w:r>
          </w:p>
        </w:tc>
        <w:tc>
          <w:tcPr>
            <w:tcW w:w="1566" w:type="dxa"/>
            <w:vAlign w:val="center"/>
          </w:tcPr>
          <w:p w14:paraId="13440A9C"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1.590</w:t>
            </w:r>
          </w:p>
        </w:tc>
        <w:tc>
          <w:tcPr>
            <w:tcW w:w="1266" w:type="dxa"/>
            <w:vAlign w:val="center"/>
          </w:tcPr>
          <w:p w14:paraId="3457BCBE" w14:textId="61A40EBB"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0.02</w:t>
            </w:r>
            <w:r>
              <w:rPr>
                <w:rFonts w:asciiTheme="majorBidi" w:eastAsia="Times New Roman" w:hAnsiTheme="majorBidi" w:cstheme="majorBidi"/>
                <w:sz w:val="28"/>
                <w:szCs w:val="28"/>
              </w:rPr>
              <w:t>6</w:t>
            </w:r>
          </w:p>
        </w:tc>
      </w:tr>
      <w:tr w:rsidR="00BA52D2" w:rsidRPr="00BA52D2" w14:paraId="134E7E07" w14:textId="77777777" w:rsidTr="00570904">
        <w:tc>
          <w:tcPr>
            <w:tcW w:w="3964" w:type="dxa"/>
            <w:vAlign w:val="center"/>
          </w:tcPr>
          <w:p w14:paraId="3CBB0517"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 xml:space="preserve">Dam's age at parturition </w:t>
            </w:r>
          </w:p>
        </w:tc>
        <w:tc>
          <w:tcPr>
            <w:tcW w:w="1566" w:type="dxa"/>
            <w:vAlign w:val="center"/>
          </w:tcPr>
          <w:p w14:paraId="6DBF0C2F"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1.290</w:t>
            </w:r>
          </w:p>
        </w:tc>
        <w:tc>
          <w:tcPr>
            <w:tcW w:w="1266" w:type="dxa"/>
            <w:vAlign w:val="center"/>
          </w:tcPr>
          <w:p w14:paraId="55435631"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0.05</w:t>
            </w:r>
          </w:p>
        </w:tc>
      </w:tr>
      <w:tr w:rsidR="00BA52D2" w:rsidRPr="00BA52D2" w14:paraId="1169F670" w14:textId="77777777" w:rsidTr="00570904">
        <w:tc>
          <w:tcPr>
            <w:tcW w:w="3964" w:type="dxa"/>
            <w:vAlign w:val="center"/>
          </w:tcPr>
          <w:p w14:paraId="45459F6B"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Metritis</w:t>
            </w:r>
          </w:p>
        </w:tc>
        <w:tc>
          <w:tcPr>
            <w:tcW w:w="1566" w:type="dxa"/>
            <w:vAlign w:val="center"/>
          </w:tcPr>
          <w:p w14:paraId="1B01B3A6"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0.977</w:t>
            </w:r>
          </w:p>
        </w:tc>
        <w:tc>
          <w:tcPr>
            <w:tcW w:w="1266" w:type="dxa"/>
            <w:vAlign w:val="center"/>
          </w:tcPr>
          <w:p w14:paraId="2B55B0BC"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0.105</w:t>
            </w:r>
          </w:p>
        </w:tc>
      </w:tr>
      <w:tr w:rsidR="00BA52D2" w:rsidRPr="00BA52D2" w14:paraId="3241B3C0" w14:textId="77777777" w:rsidTr="00570904">
        <w:tc>
          <w:tcPr>
            <w:tcW w:w="3964" w:type="dxa"/>
            <w:tcBorders>
              <w:bottom w:val="single" w:sz="4" w:space="0" w:color="auto"/>
            </w:tcBorders>
            <w:vAlign w:val="center"/>
          </w:tcPr>
          <w:p w14:paraId="291FEDDF"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Herd of origin</w:t>
            </w:r>
          </w:p>
        </w:tc>
        <w:tc>
          <w:tcPr>
            <w:tcW w:w="1566" w:type="dxa"/>
            <w:tcBorders>
              <w:bottom w:val="single" w:sz="4" w:space="0" w:color="auto"/>
            </w:tcBorders>
            <w:vAlign w:val="center"/>
          </w:tcPr>
          <w:p w14:paraId="48F54CEB"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0.791</w:t>
            </w:r>
          </w:p>
        </w:tc>
        <w:tc>
          <w:tcPr>
            <w:tcW w:w="1266" w:type="dxa"/>
            <w:tcBorders>
              <w:bottom w:val="single" w:sz="4" w:space="0" w:color="auto"/>
            </w:tcBorders>
            <w:vAlign w:val="center"/>
          </w:tcPr>
          <w:p w14:paraId="0594A319" w14:textId="77777777" w:rsidR="00BA52D2" w:rsidRPr="00BA52D2" w:rsidRDefault="00BA52D2" w:rsidP="00BA52D2">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0.162</w:t>
            </w:r>
          </w:p>
        </w:tc>
      </w:tr>
    </w:tbl>
    <w:p w14:paraId="6AA3DA88" w14:textId="77777777" w:rsidR="001412E6" w:rsidRPr="00BA52D2" w:rsidRDefault="00BA52D2" w:rsidP="001412E6">
      <w:pPr>
        <w:spacing w:after="0"/>
        <w:jc w:val="both"/>
        <w:rPr>
          <w:rFonts w:asciiTheme="majorBidi" w:eastAsia="Calibri" w:hAnsiTheme="majorBidi" w:cstheme="majorBidi"/>
          <w:sz w:val="28"/>
          <w:szCs w:val="28"/>
        </w:rPr>
      </w:pPr>
      <w:r w:rsidRPr="00BA52D2">
        <w:rPr>
          <w:rFonts w:asciiTheme="majorBidi" w:eastAsia="Calibri" w:hAnsiTheme="majorBidi" w:cstheme="majorBidi"/>
          <w:sz w:val="28"/>
          <w:szCs w:val="28"/>
        </w:rPr>
        <w:t xml:space="preserve">* Estimated Breeding Value (EBV); </w:t>
      </w:r>
      <w:r w:rsidRPr="00BA52D2">
        <w:rPr>
          <w:rFonts w:asciiTheme="majorBidi" w:eastAsia="Times New Roman" w:hAnsiTheme="majorBidi" w:cstheme="majorBidi"/>
          <w:sz w:val="28"/>
          <w:szCs w:val="28"/>
        </w:rPr>
        <w:t>calving difficulty</w:t>
      </w:r>
      <w:r w:rsidR="001412E6">
        <w:rPr>
          <w:rFonts w:asciiTheme="majorBidi" w:eastAsia="Times New Roman" w:hAnsiTheme="majorBidi" w:cstheme="majorBidi"/>
          <w:sz w:val="28"/>
          <w:szCs w:val="28"/>
        </w:rPr>
        <w:t xml:space="preserve">; </w:t>
      </w:r>
      <w:r w:rsidR="001412E6" w:rsidRPr="0081466D">
        <w:rPr>
          <w:rFonts w:asciiTheme="majorBidi" w:eastAsia="Calibri" w:hAnsiTheme="majorBidi" w:cstheme="majorBidi"/>
          <w:sz w:val="28"/>
          <w:szCs w:val="28"/>
          <w:vertAlign w:val="superscript"/>
        </w:rPr>
        <w:t>ϯ</w:t>
      </w:r>
      <w:r w:rsidR="001412E6">
        <w:rPr>
          <w:rFonts w:asciiTheme="majorBidi" w:eastAsia="Times New Roman" w:hAnsiTheme="majorBidi" w:cstheme="majorBidi"/>
          <w:sz w:val="28"/>
          <w:szCs w:val="28"/>
        </w:rPr>
        <w:t>-</w:t>
      </w:r>
      <w:r w:rsidR="001412E6" w:rsidRPr="00466A26">
        <w:rPr>
          <w:rFonts w:asciiTheme="majorBidi" w:eastAsia="Times New Roman" w:hAnsiTheme="majorBidi" w:cstheme="majorBidi"/>
          <w:sz w:val="28"/>
          <w:szCs w:val="28"/>
        </w:rPr>
        <w:t>log₁₀(P-value)</w:t>
      </w:r>
    </w:p>
    <w:p w14:paraId="1D999309" w14:textId="2B037590" w:rsidR="00BA52D2" w:rsidRDefault="00BA52D2" w:rsidP="00BA52D2">
      <w:pPr>
        <w:spacing w:after="0"/>
        <w:jc w:val="both"/>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 xml:space="preserve"> </w:t>
      </w:r>
    </w:p>
    <w:p w14:paraId="6E81A8EF" w14:textId="77777777" w:rsidR="00611BF8" w:rsidRDefault="00611BF8" w:rsidP="00BA52D2">
      <w:pPr>
        <w:spacing w:after="0"/>
        <w:jc w:val="both"/>
        <w:rPr>
          <w:rFonts w:asciiTheme="majorBidi" w:eastAsia="Calibri" w:hAnsiTheme="majorBidi" w:cstheme="majorBidi"/>
          <w:sz w:val="28"/>
          <w:szCs w:val="28"/>
        </w:rPr>
      </w:pPr>
    </w:p>
    <w:p w14:paraId="3F0EE83B" w14:textId="77777777" w:rsidR="006A53BB" w:rsidRDefault="006A53BB" w:rsidP="00BA52D2">
      <w:pPr>
        <w:spacing w:after="0"/>
        <w:jc w:val="both"/>
        <w:rPr>
          <w:rFonts w:asciiTheme="majorBidi" w:eastAsia="Calibri" w:hAnsiTheme="majorBidi" w:cstheme="majorBidi"/>
          <w:sz w:val="28"/>
          <w:szCs w:val="28"/>
        </w:rPr>
      </w:pPr>
    </w:p>
    <w:p w14:paraId="430D48B3" w14:textId="77777777" w:rsidR="006A53BB" w:rsidRDefault="006A53BB" w:rsidP="00BA52D2">
      <w:pPr>
        <w:spacing w:after="0"/>
        <w:jc w:val="both"/>
        <w:rPr>
          <w:rFonts w:asciiTheme="majorBidi" w:eastAsia="Calibri" w:hAnsiTheme="majorBidi" w:cstheme="majorBidi"/>
          <w:sz w:val="28"/>
          <w:szCs w:val="28"/>
        </w:rPr>
      </w:pPr>
    </w:p>
    <w:p w14:paraId="09F12097" w14:textId="77777777" w:rsidR="006A53BB" w:rsidRDefault="006A53BB" w:rsidP="00BA52D2">
      <w:pPr>
        <w:spacing w:after="0"/>
        <w:jc w:val="both"/>
        <w:rPr>
          <w:rFonts w:asciiTheme="majorBidi" w:eastAsia="Calibri" w:hAnsiTheme="majorBidi" w:cstheme="majorBidi"/>
          <w:sz w:val="28"/>
          <w:szCs w:val="28"/>
        </w:rPr>
      </w:pPr>
    </w:p>
    <w:p w14:paraId="66200C28" w14:textId="77777777" w:rsidR="006A53BB" w:rsidRDefault="006A53BB" w:rsidP="00BA52D2">
      <w:pPr>
        <w:spacing w:after="0"/>
        <w:jc w:val="both"/>
        <w:rPr>
          <w:rFonts w:asciiTheme="majorBidi" w:eastAsia="Calibri" w:hAnsiTheme="majorBidi" w:cstheme="majorBidi"/>
          <w:sz w:val="28"/>
          <w:szCs w:val="28"/>
        </w:rPr>
      </w:pPr>
    </w:p>
    <w:p w14:paraId="0A84781E" w14:textId="77777777" w:rsidR="006A53BB" w:rsidRDefault="006A53BB" w:rsidP="00BA52D2">
      <w:pPr>
        <w:spacing w:after="0"/>
        <w:jc w:val="both"/>
        <w:rPr>
          <w:rFonts w:asciiTheme="majorBidi" w:eastAsia="Calibri" w:hAnsiTheme="majorBidi" w:cstheme="majorBidi"/>
          <w:sz w:val="28"/>
          <w:szCs w:val="28"/>
        </w:rPr>
      </w:pPr>
    </w:p>
    <w:p w14:paraId="17ADB087" w14:textId="77777777" w:rsidR="006A53BB" w:rsidRDefault="006A53BB" w:rsidP="00BA52D2">
      <w:pPr>
        <w:spacing w:after="0"/>
        <w:jc w:val="both"/>
        <w:rPr>
          <w:rFonts w:asciiTheme="majorBidi" w:eastAsia="Calibri" w:hAnsiTheme="majorBidi" w:cstheme="majorBidi"/>
          <w:sz w:val="28"/>
          <w:szCs w:val="28"/>
        </w:rPr>
      </w:pPr>
    </w:p>
    <w:p w14:paraId="7E104B16" w14:textId="77777777" w:rsidR="006A53BB" w:rsidRDefault="006A53BB" w:rsidP="00BA52D2">
      <w:pPr>
        <w:spacing w:after="0"/>
        <w:jc w:val="both"/>
        <w:rPr>
          <w:rFonts w:asciiTheme="majorBidi" w:eastAsia="Calibri" w:hAnsiTheme="majorBidi" w:cstheme="majorBidi"/>
          <w:sz w:val="28"/>
          <w:szCs w:val="28"/>
        </w:rPr>
      </w:pPr>
    </w:p>
    <w:p w14:paraId="506C6630" w14:textId="77777777" w:rsidR="006A53BB" w:rsidRDefault="006A53BB" w:rsidP="00BA52D2">
      <w:pPr>
        <w:spacing w:after="0"/>
        <w:jc w:val="both"/>
        <w:rPr>
          <w:rFonts w:asciiTheme="majorBidi" w:eastAsia="Calibri" w:hAnsiTheme="majorBidi" w:cstheme="majorBidi"/>
          <w:sz w:val="28"/>
          <w:szCs w:val="28"/>
        </w:rPr>
      </w:pPr>
    </w:p>
    <w:p w14:paraId="345408F8" w14:textId="77777777" w:rsidR="006A53BB" w:rsidRPr="00BA52D2" w:rsidRDefault="006A53BB" w:rsidP="00BA52D2">
      <w:pPr>
        <w:spacing w:after="0"/>
        <w:jc w:val="both"/>
        <w:rPr>
          <w:rFonts w:asciiTheme="majorBidi" w:eastAsia="Calibri" w:hAnsiTheme="majorBidi" w:cstheme="majorBidi"/>
          <w:sz w:val="28"/>
          <w:szCs w:val="28"/>
        </w:rPr>
      </w:pPr>
    </w:p>
    <w:p w14:paraId="733122AC" w14:textId="1E524D6F" w:rsidR="00611BF8" w:rsidRPr="00BA52D2" w:rsidRDefault="00611BF8" w:rsidP="00611BF8">
      <w:pPr>
        <w:spacing w:line="259" w:lineRule="auto"/>
        <w:jc w:val="both"/>
        <w:rPr>
          <w:rFonts w:asciiTheme="majorBidi" w:hAnsiTheme="majorBidi" w:cstheme="majorBidi"/>
          <w:sz w:val="28"/>
          <w:szCs w:val="28"/>
        </w:rPr>
      </w:pPr>
      <w:r w:rsidRPr="00BA52D2">
        <w:rPr>
          <w:rFonts w:asciiTheme="majorBidi" w:hAnsiTheme="majorBidi" w:cstheme="majorBidi"/>
          <w:b/>
          <w:bCs/>
          <w:sz w:val="28"/>
          <w:szCs w:val="28"/>
        </w:rPr>
        <w:lastRenderedPageBreak/>
        <w:t xml:space="preserve">Supplementary Table </w:t>
      </w:r>
      <w:r>
        <w:rPr>
          <w:rFonts w:asciiTheme="majorBidi" w:hAnsiTheme="majorBidi" w:cstheme="majorBidi"/>
          <w:b/>
          <w:bCs/>
          <w:sz w:val="28"/>
          <w:szCs w:val="28"/>
        </w:rPr>
        <w:t>4</w:t>
      </w:r>
      <w:r w:rsidRPr="00BA52D2">
        <w:rPr>
          <w:rFonts w:asciiTheme="majorBidi" w:hAnsiTheme="majorBidi" w:cstheme="majorBidi"/>
          <w:b/>
          <w:bCs/>
          <w:sz w:val="28"/>
          <w:szCs w:val="28"/>
        </w:rPr>
        <w:t>.</w:t>
      </w:r>
      <w:r w:rsidRPr="00BA52D2">
        <w:rPr>
          <w:rFonts w:asciiTheme="majorBidi" w:hAnsiTheme="majorBidi" w:cstheme="majorBidi"/>
          <w:sz w:val="28"/>
          <w:szCs w:val="28"/>
        </w:rPr>
        <w:t xml:space="preserve"> Stepwise multivariate regression analysis - factors affecting </w:t>
      </w:r>
      <w:r>
        <w:rPr>
          <w:rFonts w:asciiTheme="majorBidi" w:hAnsiTheme="majorBidi" w:cstheme="majorBidi"/>
          <w:sz w:val="28"/>
          <w:szCs w:val="28"/>
        </w:rPr>
        <w:t>v</w:t>
      </w:r>
      <w:r w:rsidRPr="00BA52D2">
        <w:rPr>
          <w:rFonts w:asciiTheme="majorBidi" w:hAnsiTheme="majorBidi" w:cstheme="majorBidi"/>
          <w:sz w:val="28"/>
          <w:szCs w:val="28"/>
        </w:rPr>
        <w:t>ariation in the calf TL at parturition (P&lt;0.000001)</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1566"/>
        <w:gridCol w:w="1266"/>
        <w:tblGridChange w:id="4">
          <w:tblGrid>
            <w:gridCol w:w="3964"/>
            <w:gridCol w:w="1566"/>
            <w:gridCol w:w="1266"/>
          </w:tblGrid>
        </w:tblGridChange>
      </w:tblGrid>
      <w:tr w:rsidR="00611BF8" w:rsidRPr="00BA52D2" w14:paraId="69C39812" w14:textId="77777777" w:rsidTr="005D43C3">
        <w:tc>
          <w:tcPr>
            <w:tcW w:w="3964" w:type="dxa"/>
            <w:tcBorders>
              <w:top w:val="single" w:sz="4" w:space="0" w:color="auto"/>
              <w:bottom w:val="single" w:sz="4" w:space="0" w:color="auto"/>
            </w:tcBorders>
            <w:vAlign w:val="center"/>
          </w:tcPr>
          <w:p w14:paraId="3F0C1CB7" w14:textId="77777777" w:rsidR="00611BF8" w:rsidRPr="00BA52D2" w:rsidRDefault="00611BF8" w:rsidP="00570904">
            <w:pPr>
              <w:rPr>
                <w:rFonts w:asciiTheme="majorBidi" w:eastAsia="Times New Roman" w:hAnsiTheme="majorBidi" w:cstheme="majorBidi"/>
                <w:b/>
                <w:bCs/>
                <w:sz w:val="28"/>
                <w:szCs w:val="28"/>
              </w:rPr>
            </w:pPr>
            <w:r w:rsidRPr="00BA52D2">
              <w:rPr>
                <w:rFonts w:asciiTheme="majorBidi" w:eastAsia="Times New Roman" w:hAnsiTheme="majorBidi" w:cstheme="majorBidi"/>
                <w:b/>
                <w:bCs/>
                <w:sz w:val="28"/>
                <w:szCs w:val="28"/>
              </w:rPr>
              <w:t>Factor</w:t>
            </w:r>
          </w:p>
        </w:tc>
        <w:tc>
          <w:tcPr>
            <w:tcW w:w="1566" w:type="dxa"/>
            <w:tcBorders>
              <w:top w:val="single" w:sz="4" w:space="0" w:color="auto"/>
              <w:bottom w:val="single" w:sz="4" w:space="0" w:color="auto"/>
            </w:tcBorders>
            <w:vAlign w:val="center"/>
          </w:tcPr>
          <w:p w14:paraId="4EB6789D" w14:textId="77777777" w:rsidR="00611BF8" w:rsidRPr="00BA52D2" w:rsidRDefault="00611BF8" w:rsidP="00570904">
            <w:pPr>
              <w:rPr>
                <w:rFonts w:asciiTheme="majorBidi" w:eastAsia="Times New Roman" w:hAnsiTheme="majorBidi" w:cstheme="majorBidi"/>
                <w:b/>
                <w:bCs/>
                <w:sz w:val="28"/>
                <w:szCs w:val="28"/>
              </w:rPr>
            </w:pPr>
            <w:proofErr w:type="spellStart"/>
            <w:r w:rsidRPr="00BA52D2">
              <w:rPr>
                <w:rFonts w:asciiTheme="majorBidi" w:eastAsia="Times New Roman" w:hAnsiTheme="majorBidi" w:cstheme="majorBidi"/>
                <w:b/>
                <w:bCs/>
                <w:sz w:val="28"/>
                <w:szCs w:val="28"/>
              </w:rPr>
              <w:t>LogWorth</w:t>
            </w:r>
            <w:r w:rsidRPr="00BA52D2">
              <w:rPr>
                <w:rFonts w:asciiTheme="majorBidi" w:eastAsia="Times New Roman" w:hAnsiTheme="majorBidi" w:cstheme="majorBidi"/>
                <w:sz w:val="28"/>
                <w:szCs w:val="28"/>
                <w:vertAlign w:val="superscript"/>
              </w:rPr>
              <w:t>ϯ</w:t>
            </w:r>
            <w:proofErr w:type="spellEnd"/>
          </w:p>
        </w:tc>
        <w:tc>
          <w:tcPr>
            <w:tcW w:w="1266" w:type="dxa"/>
            <w:tcBorders>
              <w:top w:val="single" w:sz="4" w:space="0" w:color="auto"/>
              <w:bottom w:val="single" w:sz="4" w:space="0" w:color="auto"/>
            </w:tcBorders>
            <w:vAlign w:val="center"/>
          </w:tcPr>
          <w:p w14:paraId="493DFA99" w14:textId="77777777" w:rsidR="00611BF8" w:rsidRPr="00BA52D2" w:rsidRDefault="00611BF8" w:rsidP="00570904">
            <w:pPr>
              <w:rPr>
                <w:rFonts w:asciiTheme="majorBidi" w:eastAsia="Times New Roman" w:hAnsiTheme="majorBidi" w:cstheme="majorBidi"/>
                <w:b/>
                <w:bCs/>
                <w:i/>
                <w:iCs/>
                <w:sz w:val="28"/>
                <w:szCs w:val="28"/>
              </w:rPr>
            </w:pPr>
            <w:r w:rsidRPr="00BA52D2">
              <w:rPr>
                <w:rFonts w:asciiTheme="majorBidi" w:eastAsia="Times New Roman" w:hAnsiTheme="majorBidi" w:cstheme="majorBidi"/>
                <w:b/>
                <w:bCs/>
                <w:i/>
                <w:iCs/>
                <w:sz w:val="28"/>
                <w:szCs w:val="28"/>
              </w:rPr>
              <w:t>P</w:t>
            </w:r>
            <w:r w:rsidRPr="00BA52D2">
              <w:rPr>
                <w:rFonts w:asciiTheme="majorBidi" w:eastAsia="Times New Roman" w:hAnsiTheme="majorBidi" w:cstheme="majorBidi"/>
                <w:b/>
                <w:bCs/>
                <w:i/>
                <w:iCs/>
                <w:sz w:val="28"/>
                <w:szCs w:val="28"/>
              </w:rPr>
              <w:noBreakHyphen/>
              <w:t>value</w:t>
            </w:r>
          </w:p>
        </w:tc>
      </w:tr>
      <w:tr w:rsidR="00611BF8" w:rsidRPr="00BA52D2" w14:paraId="37EFDF3B" w14:textId="77777777" w:rsidTr="005D43C3">
        <w:tc>
          <w:tcPr>
            <w:tcW w:w="3964" w:type="dxa"/>
            <w:tcBorders>
              <w:top w:val="single" w:sz="4" w:space="0" w:color="auto"/>
            </w:tcBorders>
            <w:vAlign w:val="center"/>
          </w:tcPr>
          <w:p w14:paraId="0FADD83D" w14:textId="77777777" w:rsidR="00611BF8" w:rsidRPr="00BA52D2" w:rsidRDefault="00611BF8" w:rsidP="0057090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Dam's TL, calving</w:t>
            </w:r>
          </w:p>
        </w:tc>
        <w:tc>
          <w:tcPr>
            <w:tcW w:w="1566" w:type="dxa"/>
            <w:tcBorders>
              <w:top w:val="single" w:sz="4" w:space="0" w:color="auto"/>
            </w:tcBorders>
            <w:vAlign w:val="center"/>
          </w:tcPr>
          <w:p w14:paraId="1B4D4CA4" w14:textId="63C02BEE" w:rsidR="00611BF8" w:rsidRPr="00BA52D2" w:rsidRDefault="00611BF8" w:rsidP="00570904">
            <w:pPr>
              <w:rPr>
                <w:rFonts w:asciiTheme="majorBidi" w:eastAsia="Times New Roman" w:hAnsiTheme="majorBidi" w:cstheme="majorBidi"/>
                <w:sz w:val="28"/>
                <w:szCs w:val="28"/>
              </w:rPr>
            </w:pPr>
            <w:r>
              <w:rPr>
                <w:rFonts w:asciiTheme="majorBidi" w:eastAsia="Times New Roman" w:hAnsiTheme="majorBidi" w:cstheme="majorBidi"/>
                <w:sz w:val="28"/>
                <w:szCs w:val="28"/>
              </w:rPr>
              <w:t>5.</w:t>
            </w:r>
            <w:r w:rsidR="00024694">
              <w:rPr>
                <w:rFonts w:asciiTheme="majorBidi" w:eastAsia="Times New Roman" w:hAnsiTheme="majorBidi" w:cstheme="majorBidi"/>
                <w:sz w:val="28"/>
                <w:szCs w:val="28"/>
              </w:rPr>
              <w:t>602</w:t>
            </w:r>
          </w:p>
        </w:tc>
        <w:tc>
          <w:tcPr>
            <w:tcW w:w="1266" w:type="dxa"/>
            <w:tcBorders>
              <w:top w:val="single" w:sz="4" w:space="0" w:color="auto"/>
            </w:tcBorders>
            <w:vAlign w:val="center"/>
          </w:tcPr>
          <w:p w14:paraId="7F81F70E" w14:textId="30A689D6" w:rsidR="00611BF8" w:rsidRPr="00BA52D2" w:rsidRDefault="00611BF8" w:rsidP="0057090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0.000</w:t>
            </w:r>
            <w:r w:rsidR="00024694">
              <w:rPr>
                <w:rFonts w:asciiTheme="majorBidi" w:eastAsia="Times New Roman" w:hAnsiTheme="majorBidi" w:cstheme="majorBidi"/>
                <w:sz w:val="28"/>
                <w:szCs w:val="28"/>
              </w:rPr>
              <w:t>0</w:t>
            </w:r>
            <w:r w:rsidRPr="00BA52D2">
              <w:rPr>
                <w:rFonts w:asciiTheme="majorBidi" w:eastAsia="Times New Roman" w:hAnsiTheme="majorBidi" w:cstheme="majorBidi"/>
                <w:sz w:val="28"/>
                <w:szCs w:val="28"/>
              </w:rPr>
              <w:t>01</w:t>
            </w:r>
          </w:p>
        </w:tc>
      </w:tr>
      <w:tr w:rsidR="00611BF8" w:rsidRPr="00BA52D2" w14:paraId="32D18930" w14:textId="77777777" w:rsidTr="005D43C3">
        <w:tc>
          <w:tcPr>
            <w:tcW w:w="3964" w:type="dxa"/>
            <w:vAlign w:val="center"/>
          </w:tcPr>
          <w:p w14:paraId="085399C0" w14:textId="0DC00A53" w:rsidR="00611BF8" w:rsidRPr="00BA52D2" w:rsidRDefault="00A06708" w:rsidP="00570904">
            <w:pPr>
              <w:rPr>
                <w:rFonts w:asciiTheme="majorBidi" w:eastAsia="Times New Roman" w:hAnsiTheme="majorBidi" w:cstheme="majorBidi"/>
                <w:sz w:val="28"/>
                <w:szCs w:val="28"/>
              </w:rPr>
            </w:pPr>
            <w:r>
              <w:rPr>
                <w:rFonts w:asciiTheme="majorBidi" w:eastAsia="Times New Roman" w:hAnsiTheme="majorBidi" w:cstheme="majorBidi"/>
                <w:sz w:val="28"/>
                <w:szCs w:val="28"/>
              </w:rPr>
              <w:t>D</w:t>
            </w:r>
            <w:r w:rsidR="00611BF8" w:rsidRPr="00BA52D2">
              <w:rPr>
                <w:rFonts w:asciiTheme="majorBidi" w:eastAsia="Times New Roman" w:hAnsiTheme="majorBidi" w:cstheme="majorBidi"/>
                <w:sz w:val="28"/>
                <w:szCs w:val="28"/>
              </w:rPr>
              <w:t>ystocia*</w:t>
            </w:r>
          </w:p>
        </w:tc>
        <w:tc>
          <w:tcPr>
            <w:tcW w:w="1566" w:type="dxa"/>
            <w:vAlign w:val="center"/>
          </w:tcPr>
          <w:p w14:paraId="0A3E20E3" w14:textId="76D4286D" w:rsidR="00611BF8" w:rsidRPr="00BA52D2" w:rsidRDefault="00611BF8" w:rsidP="0057090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1.</w:t>
            </w:r>
            <w:r w:rsidR="00024694">
              <w:rPr>
                <w:rFonts w:asciiTheme="majorBidi" w:eastAsia="Times New Roman" w:hAnsiTheme="majorBidi" w:cstheme="majorBidi"/>
                <w:sz w:val="28"/>
                <w:szCs w:val="28"/>
              </w:rPr>
              <w:t>766</w:t>
            </w:r>
          </w:p>
        </w:tc>
        <w:tc>
          <w:tcPr>
            <w:tcW w:w="1266" w:type="dxa"/>
            <w:vAlign w:val="center"/>
          </w:tcPr>
          <w:p w14:paraId="0C80588B" w14:textId="12AFD420" w:rsidR="00611BF8" w:rsidRPr="00BA52D2" w:rsidRDefault="00611BF8" w:rsidP="0057090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w:t>
            </w:r>
            <w:r w:rsidR="00024694" w:rsidRPr="00BA52D2">
              <w:rPr>
                <w:rFonts w:asciiTheme="majorBidi" w:eastAsia="Times New Roman" w:hAnsiTheme="majorBidi" w:cstheme="majorBidi"/>
                <w:sz w:val="28"/>
                <w:szCs w:val="28"/>
              </w:rPr>
              <w:t>0</w:t>
            </w:r>
            <w:r w:rsidR="00024694">
              <w:rPr>
                <w:rFonts w:asciiTheme="majorBidi" w:eastAsia="Times New Roman" w:hAnsiTheme="majorBidi" w:cstheme="majorBidi"/>
                <w:sz w:val="28"/>
                <w:szCs w:val="28"/>
              </w:rPr>
              <w:t>17</w:t>
            </w:r>
          </w:p>
        </w:tc>
      </w:tr>
      <w:tr w:rsidR="00024694" w:rsidRPr="00BA52D2" w14:paraId="6C92F4B4" w14:textId="77777777" w:rsidTr="005D43C3">
        <w:tc>
          <w:tcPr>
            <w:tcW w:w="3964" w:type="dxa"/>
            <w:vAlign w:val="center"/>
          </w:tcPr>
          <w:p w14:paraId="5538B08C" w14:textId="5579E19A" w:rsidR="00024694" w:rsidRPr="00BA52D2" w:rsidRDefault="00024694" w:rsidP="0002469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 xml:space="preserve">Dam's age at parturition </w:t>
            </w:r>
          </w:p>
        </w:tc>
        <w:tc>
          <w:tcPr>
            <w:tcW w:w="1566" w:type="dxa"/>
            <w:vAlign w:val="center"/>
          </w:tcPr>
          <w:p w14:paraId="7AD9DBD9" w14:textId="3FD0B93F" w:rsidR="00024694" w:rsidRPr="00BA52D2" w:rsidRDefault="00024694" w:rsidP="0002469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1.</w:t>
            </w:r>
            <w:r>
              <w:rPr>
                <w:rFonts w:asciiTheme="majorBidi" w:eastAsia="Times New Roman" w:hAnsiTheme="majorBidi" w:cstheme="majorBidi"/>
                <w:sz w:val="28"/>
                <w:szCs w:val="28"/>
              </w:rPr>
              <w:t>488</w:t>
            </w:r>
          </w:p>
        </w:tc>
        <w:tc>
          <w:tcPr>
            <w:tcW w:w="1266" w:type="dxa"/>
            <w:vAlign w:val="center"/>
          </w:tcPr>
          <w:p w14:paraId="12D410BE" w14:textId="455F79BB" w:rsidR="00024694" w:rsidRPr="00BA52D2" w:rsidRDefault="00024694" w:rsidP="0002469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0.0</w:t>
            </w:r>
            <w:r>
              <w:rPr>
                <w:rFonts w:asciiTheme="majorBidi" w:eastAsia="Times New Roman" w:hAnsiTheme="majorBidi" w:cstheme="majorBidi"/>
                <w:sz w:val="28"/>
                <w:szCs w:val="28"/>
              </w:rPr>
              <w:t>32</w:t>
            </w:r>
          </w:p>
        </w:tc>
      </w:tr>
      <w:tr w:rsidR="00024694" w:rsidRPr="00BA52D2" w14:paraId="6AC2725E" w14:textId="77777777" w:rsidTr="005D43C3">
        <w:trPr>
          <w:trHeight w:val="50"/>
        </w:trPr>
        <w:tc>
          <w:tcPr>
            <w:tcW w:w="3964" w:type="dxa"/>
            <w:vAlign w:val="center"/>
          </w:tcPr>
          <w:p w14:paraId="2B88D539" w14:textId="398719E6" w:rsidR="00024694" w:rsidRPr="00BA52D2" w:rsidRDefault="00024694" w:rsidP="00024694">
            <w:pPr>
              <w:rPr>
                <w:rFonts w:asciiTheme="majorBidi" w:eastAsia="Times New Roman" w:hAnsiTheme="majorBidi" w:cstheme="majorBidi"/>
                <w:sz w:val="28"/>
                <w:szCs w:val="28"/>
              </w:rPr>
            </w:pPr>
            <w:proofErr w:type="gramStart"/>
            <w:r>
              <w:rPr>
                <w:rFonts w:asciiTheme="majorBidi" w:eastAsia="Times New Roman" w:hAnsiTheme="majorBidi" w:cstheme="majorBidi"/>
                <w:sz w:val="28"/>
                <w:szCs w:val="28"/>
              </w:rPr>
              <w:t>Herd</w:t>
            </w:r>
            <w:proofErr w:type="gramEnd"/>
            <w:r>
              <w:rPr>
                <w:rFonts w:asciiTheme="majorBidi" w:eastAsia="Times New Roman" w:hAnsiTheme="majorBidi" w:cstheme="majorBidi"/>
                <w:sz w:val="28"/>
                <w:szCs w:val="28"/>
              </w:rPr>
              <w:t xml:space="preserve"> survival</w:t>
            </w:r>
            <w:r w:rsidR="00C107C8">
              <w:rPr>
                <w:rFonts w:asciiTheme="majorBidi" w:eastAsia="Times New Roman" w:hAnsiTheme="majorBidi" w:cstheme="majorBidi"/>
                <w:sz w:val="28"/>
                <w:szCs w:val="28"/>
              </w:rPr>
              <w:t>*</w:t>
            </w:r>
          </w:p>
        </w:tc>
        <w:tc>
          <w:tcPr>
            <w:tcW w:w="1566" w:type="dxa"/>
            <w:vAlign w:val="center"/>
          </w:tcPr>
          <w:p w14:paraId="3B68BCEE" w14:textId="53D203DB" w:rsidR="00024694" w:rsidRPr="00BA52D2" w:rsidRDefault="00024694" w:rsidP="00024694">
            <w:pPr>
              <w:rPr>
                <w:rFonts w:asciiTheme="majorBidi" w:eastAsia="Times New Roman" w:hAnsiTheme="majorBidi" w:cstheme="majorBidi"/>
                <w:sz w:val="28"/>
                <w:szCs w:val="28"/>
              </w:rPr>
            </w:pPr>
            <w:r>
              <w:rPr>
                <w:rFonts w:asciiTheme="majorBidi" w:eastAsia="Times New Roman" w:hAnsiTheme="majorBidi" w:cstheme="majorBidi"/>
                <w:sz w:val="28"/>
                <w:szCs w:val="28"/>
              </w:rPr>
              <w:t>0.835</w:t>
            </w:r>
          </w:p>
        </w:tc>
        <w:tc>
          <w:tcPr>
            <w:tcW w:w="1266" w:type="dxa"/>
            <w:vAlign w:val="center"/>
          </w:tcPr>
          <w:p w14:paraId="3C24CC67" w14:textId="09D8B540" w:rsidR="00024694" w:rsidRPr="00BA52D2" w:rsidRDefault="00024694" w:rsidP="00024694">
            <w:pPr>
              <w:rPr>
                <w:rFonts w:asciiTheme="majorBidi" w:eastAsia="Times New Roman" w:hAnsiTheme="majorBidi" w:cstheme="majorBidi"/>
                <w:sz w:val="28"/>
                <w:szCs w:val="28"/>
              </w:rPr>
            </w:pPr>
            <w:r>
              <w:rPr>
                <w:rFonts w:asciiTheme="majorBidi" w:eastAsia="Times New Roman" w:hAnsiTheme="majorBidi" w:cstheme="majorBidi"/>
                <w:sz w:val="28"/>
                <w:szCs w:val="28"/>
              </w:rPr>
              <w:t>0.146</w:t>
            </w:r>
          </w:p>
        </w:tc>
      </w:tr>
      <w:tr w:rsidR="00024694" w:rsidRPr="00BA52D2" w14:paraId="00F9C129" w14:textId="77777777" w:rsidTr="005D43C3">
        <w:tc>
          <w:tcPr>
            <w:tcW w:w="3964" w:type="dxa"/>
            <w:vAlign w:val="center"/>
          </w:tcPr>
          <w:p w14:paraId="40AA7004" w14:textId="24966C48" w:rsidR="00024694" w:rsidRPr="00BA52D2" w:rsidRDefault="00024694" w:rsidP="0002469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Metritis</w:t>
            </w:r>
          </w:p>
        </w:tc>
        <w:tc>
          <w:tcPr>
            <w:tcW w:w="1566" w:type="dxa"/>
            <w:vAlign w:val="center"/>
          </w:tcPr>
          <w:p w14:paraId="65982A8F" w14:textId="063B1286" w:rsidR="00024694" w:rsidRPr="00BA52D2" w:rsidRDefault="00024694" w:rsidP="0002469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w:t>
            </w:r>
            <w:r>
              <w:rPr>
                <w:rFonts w:asciiTheme="majorBidi" w:eastAsia="Times New Roman" w:hAnsiTheme="majorBidi" w:cstheme="majorBidi"/>
                <w:sz w:val="28"/>
                <w:szCs w:val="28"/>
              </w:rPr>
              <w:t>824</w:t>
            </w:r>
          </w:p>
        </w:tc>
        <w:tc>
          <w:tcPr>
            <w:tcW w:w="1266" w:type="dxa"/>
            <w:vAlign w:val="center"/>
          </w:tcPr>
          <w:p w14:paraId="19A59960" w14:textId="234243C5" w:rsidR="00024694" w:rsidRPr="00BA52D2" w:rsidRDefault="00024694" w:rsidP="0002469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w:t>
            </w:r>
            <w:r w:rsidRPr="00BA52D2">
              <w:rPr>
                <w:rFonts w:asciiTheme="majorBidi" w:eastAsia="Times New Roman" w:hAnsiTheme="majorBidi" w:cstheme="majorBidi"/>
                <w:sz w:val="28"/>
                <w:szCs w:val="28"/>
              </w:rPr>
              <w:t>1</w:t>
            </w:r>
            <w:r>
              <w:rPr>
                <w:rFonts w:asciiTheme="majorBidi" w:eastAsia="Times New Roman" w:hAnsiTheme="majorBidi" w:cstheme="majorBidi"/>
                <w:sz w:val="28"/>
                <w:szCs w:val="28"/>
              </w:rPr>
              <w:t>49</w:t>
            </w:r>
          </w:p>
        </w:tc>
      </w:tr>
      <w:tr w:rsidR="00024694" w:rsidRPr="00BA52D2" w14:paraId="03A83123" w14:textId="77777777" w:rsidTr="005D43C3">
        <w:tc>
          <w:tcPr>
            <w:tcW w:w="3964" w:type="dxa"/>
            <w:vAlign w:val="center"/>
          </w:tcPr>
          <w:p w14:paraId="1293E1AE" w14:textId="2F06C0E3" w:rsidR="00024694" w:rsidRPr="00BA52D2" w:rsidRDefault="00286B9C" w:rsidP="00024694">
            <w:pPr>
              <w:rPr>
                <w:rFonts w:asciiTheme="majorBidi" w:eastAsia="Times New Roman" w:hAnsiTheme="majorBidi" w:cstheme="majorBidi"/>
                <w:sz w:val="28"/>
                <w:szCs w:val="28"/>
              </w:rPr>
            </w:pPr>
            <w:r>
              <w:rPr>
                <w:rFonts w:asciiTheme="majorBidi" w:eastAsia="Times New Roman" w:hAnsiTheme="majorBidi" w:cstheme="majorBidi"/>
                <w:sz w:val="28"/>
                <w:szCs w:val="28"/>
              </w:rPr>
              <w:t>Body condition score</w:t>
            </w:r>
          </w:p>
        </w:tc>
        <w:tc>
          <w:tcPr>
            <w:tcW w:w="1566" w:type="dxa"/>
            <w:vAlign w:val="center"/>
          </w:tcPr>
          <w:p w14:paraId="4E4594C5" w14:textId="3C4717F9" w:rsidR="00024694" w:rsidRPr="00BA52D2" w:rsidRDefault="00286B9C" w:rsidP="00024694">
            <w:pPr>
              <w:rPr>
                <w:rFonts w:asciiTheme="majorBidi" w:eastAsia="Times New Roman" w:hAnsiTheme="majorBidi" w:cstheme="majorBidi"/>
                <w:sz w:val="28"/>
                <w:szCs w:val="28"/>
              </w:rPr>
            </w:pPr>
            <w:r>
              <w:rPr>
                <w:rFonts w:asciiTheme="majorBidi" w:eastAsia="Times New Roman" w:hAnsiTheme="majorBidi" w:cstheme="majorBidi"/>
                <w:sz w:val="28"/>
                <w:szCs w:val="28"/>
              </w:rPr>
              <w:t>0.453</w:t>
            </w:r>
          </w:p>
        </w:tc>
        <w:tc>
          <w:tcPr>
            <w:tcW w:w="1266" w:type="dxa"/>
            <w:vAlign w:val="center"/>
          </w:tcPr>
          <w:p w14:paraId="5E692B1F" w14:textId="237208BA" w:rsidR="00024694" w:rsidRPr="00BA52D2" w:rsidRDefault="00286B9C" w:rsidP="00024694">
            <w:pPr>
              <w:rPr>
                <w:rFonts w:asciiTheme="majorBidi" w:eastAsia="Times New Roman" w:hAnsiTheme="majorBidi" w:cstheme="majorBidi"/>
                <w:sz w:val="28"/>
                <w:szCs w:val="28"/>
              </w:rPr>
            </w:pPr>
            <w:r>
              <w:rPr>
                <w:rFonts w:asciiTheme="majorBidi" w:eastAsia="Times New Roman" w:hAnsiTheme="majorBidi" w:cstheme="majorBidi"/>
                <w:sz w:val="28"/>
                <w:szCs w:val="28"/>
              </w:rPr>
              <w:t>0.352</w:t>
            </w:r>
          </w:p>
        </w:tc>
      </w:tr>
      <w:tr w:rsidR="00286B9C" w:rsidRPr="00BA52D2" w14:paraId="59C1C947" w14:textId="77777777" w:rsidTr="005D43C3">
        <w:tc>
          <w:tcPr>
            <w:tcW w:w="3964" w:type="dxa"/>
            <w:vAlign w:val="center"/>
          </w:tcPr>
          <w:p w14:paraId="605D5713" w14:textId="005A30C3" w:rsidR="00286B9C" w:rsidRDefault="00286B9C" w:rsidP="00286B9C">
            <w:pPr>
              <w:rPr>
                <w:rFonts w:asciiTheme="majorBidi" w:eastAsia="Times New Roman" w:hAnsiTheme="majorBidi" w:cstheme="majorBidi"/>
                <w:sz w:val="28"/>
                <w:szCs w:val="28"/>
              </w:rPr>
            </w:pPr>
            <w:r>
              <w:rPr>
                <w:rFonts w:asciiTheme="majorBidi" w:eastAsia="Times New Roman" w:hAnsiTheme="majorBidi" w:cstheme="majorBidi"/>
                <w:sz w:val="28"/>
                <w:szCs w:val="28"/>
              </w:rPr>
              <w:t>Lactation persistency</w:t>
            </w:r>
            <w:r w:rsidR="00C107C8">
              <w:rPr>
                <w:rFonts w:asciiTheme="majorBidi" w:eastAsia="Times New Roman" w:hAnsiTheme="majorBidi" w:cstheme="majorBidi"/>
                <w:sz w:val="28"/>
                <w:szCs w:val="28"/>
              </w:rPr>
              <w:t>*</w:t>
            </w:r>
            <w:r>
              <w:rPr>
                <w:rFonts w:asciiTheme="majorBidi" w:eastAsia="Times New Roman" w:hAnsiTheme="majorBidi" w:cstheme="majorBidi"/>
                <w:sz w:val="28"/>
                <w:szCs w:val="28"/>
              </w:rPr>
              <w:t xml:space="preserve"> </w:t>
            </w:r>
          </w:p>
        </w:tc>
        <w:tc>
          <w:tcPr>
            <w:tcW w:w="1566" w:type="dxa"/>
            <w:vAlign w:val="center"/>
          </w:tcPr>
          <w:p w14:paraId="77E26232" w14:textId="0F540C12" w:rsidR="00286B9C" w:rsidRDefault="00286B9C" w:rsidP="00286B9C">
            <w:pPr>
              <w:rPr>
                <w:rFonts w:asciiTheme="majorBidi" w:eastAsia="Times New Roman" w:hAnsiTheme="majorBidi" w:cstheme="majorBidi"/>
                <w:sz w:val="28"/>
                <w:szCs w:val="28"/>
              </w:rPr>
            </w:pPr>
            <w:r>
              <w:rPr>
                <w:rFonts w:asciiTheme="majorBidi" w:eastAsia="Times New Roman" w:hAnsiTheme="majorBidi" w:cstheme="majorBidi"/>
                <w:sz w:val="28"/>
                <w:szCs w:val="28"/>
              </w:rPr>
              <w:t>0.251</w:t>
            </w:r>
          </w:p>
        </w:tc>
        <w:tc>
          <w:tcPr>
            <w:tcW w:w="1266" w:type="dxa"/>
            <w:vAlign w:val="center"/>
          </w:tcPr>
          <w:p w14:paraId="42DE0064" w14:textId="68E32B16" w:rsidR="00286B9C" w:rsidRDefault="00286B9C" w:rsidP="00286B9C">
            <w:pPr>
              <w:rPr>
                <w:rFonts w:asciiTheme="majorBidi" w:eastAsia="Times New Roman" w:hAnsiTheme="majorBidi" w:cstheme="majorBidi"/>
                <w:sz w:val="28"/>
                <w:szCs w:val="28"/>
              </w:rPr>
            </w:pPr>
            <w:r>
              <w:rPr>
                <w:rFonts w:asciiTheme="majorBidi" w:eastAsia="Times New Roman" w:hAnsiTheme="majorBidi" w:cstheme="majorBidi"/>
                <w:sz w:val="28"/>
                <w:szCs w:val="28"/>
              </w:rPr>
              <w:t>0.562</w:t>
            </w:r>
          </w:p>
        </w:tc>
      </w:tr>
      <w:tr w:rsidR="00286B9C" w:rsidRPr="00BA52D2" w14:paraId="707E2818" w14:textId="77777777" w:rsidTr="005D43C3">
        <w:tc>
          <w:tcPr>
            <w:tcW w:w="3964" w:type="dxa"/>
            <w:vAlign w:val="center"/>
          </w:tcPr>
          <w:p w14:paraId="0B562B99" w14:textId="30144827" w:rsidR="00286B9C" w:rsidRDefault="00286B9C" w:rsidP="00286B9C">
            <w:pPr>
              <w:rPr>
                <w:rFonts w:asciiTheme="majorBidi" w:eastAsia="Times New Roman" w:hAnsiTheme="majorBidi" w:cstheme="majorBidi"/>
                <w:sz w:val="28"/>
                <w:szCs w:val="28"/>
              </w:rPr>
            </w:pPr>
            <w:r>
              <w:rPr>
                <w:rFonts w:asciiTheme="majorBidi" w:eastAsia="Times New Roman" w:hAnsiTheme="majorBidi" w:cstheme="majorBidi"/>
                <w:sz w:val="28"/>
                <w:szCs w:val="28"/>
              </w:rPr>
              <w:t>Ketosis</w:t>
            </w:r>
          </w:p>
        </w:tc>
        <w:tc>
          <w:tcPr>
            <w:tcW w:w="1566" w:type="dxa"/>
            <w:vAlign w:val="center"/>
          </w:tcPr>
          <w:p w14:paraId="03D352F2" w14:textId="3AA26BFA" w:rsidR="00286B9C" w:rsidRDefault="00286B9C" w:rsidP="00286B9C">
            <w:pPr>
              <w:rPr>
                <w:rFonts w:asciiTheme="majorBidi" w:eastAsia="Times New Roman" w:hAnsiTheme="majorBidi" w:cstheme="majorBidi"/>
                <w:sz w:val="28"/>
                <w:szCs w:val="28"/>
              </w:rPr>
            </w:pPr>
            <w:r>
              <w:rPr>
                <w:rFonts w:asciiTheme="majorBidi" w:eastAsia="Times New Roman" w:hAnsiTheme="majorBidi" w:cstheme="majorBidi"/>
                <w:sz w:val="28"/>
                <w:szCs w:val="28"/>
              </w:rPr>
              <w:t>0.151</w:t>
            </w:r>
          </w:p>
        </w:tc>
        <w:tc>
          <w:tcPr>
            <w:tcW w:w="1266" w:type="dxa"/>
            <w:vAlign w:val="center"/>
          </w:tcPr>
          <w:p w14:paraId="5D21B088" w14:textId="537FA851" w:rsidR="00286B9C" w:rsidRDefault="00286B9C" w:rsidP="00286B9C">
            <w:pPr>
              <w:rPr>
                <w:rFonts w:asciiTheme="majorBidi" w:eastAsia="Times New Roman" w:hAnsiTheme="majorBidi" w:cstheme="majorBidi"/>
                <w:sz w:val="28"/>
                <w:szCs w:val="28"/>
              </w:rPr>
            </w:pPr>
            <w:r>
              <w:rPr>
                <w:rFonts w:asciiTheme="majorBidi" w:eastAsia="Times New Roman" w:hAnsiTheme="majorBidi" w:cstheme="majorBidi"/>
                <w:sz w:val="28"/>
                <w:szCs w:val="28"/>
              </w:rPr>
              <w:t>0.705</w:t>
            </w:r>
          </w:p>
        </w:tc>
      </w:tr>
      <w:tr w:rsidR="00286B9C" w:rsidRPr="00BA52D2" w14:paraId="03E2EAB1" w14:textId="77777777" w:rsidTr="005D43C3">
        <w:tc>
          <w:tcPr>
            <w:tcW w:w="3964" w:type="dxa"/>
            <w:vAlign w:val="center"/>
          </w:tcPr>
          <w:p w14:paraId="51DBD7E2" w14:textId="51EB663C" w:rsidR="00286B9C" w:rsidRDefault="00286B9C" w:rsidP="00286B9C">
            <w:pPr>
              <w:rPr>
                <w:rFonts w:asciiTheme="majorBidi" w:eastAsia="Times New Roman" w:hAnsiTheme="majorBidi" w:cstheme="majorBidi"/>
                <w:sz w:val="28"/>
                <w:szCs w:val="28"/>
              </w:rPr>
            </w:pPr>
            <w:r>
              <w:rPr>
                <w:rFonts w:asciiTheme="majorBidi" w:eastAsia="Times New Roman" w:hAnsiTheme="majorBidi" w:cstheme="majorBidi"/>
                <w:sz w:val="28"/>
                <w:szCs w:val="28"/>
              </w:rPr>
              <w:t>Corrected milk yield (Kg)</w:t>
            </w:r>
          </w:p>
        </w:tc>
        <w:tc>
          <w:tcPr>
            <w:tcW w:w="1566" w:type="dxa"/>
            <w:vAlign w:val="center"/>
          </w:tcPr>
          <w:p w14:paraId="79F5D76F" w14:textId="190F7744" w:rsidR="00286B9C" w:rsidRDefault="00286B9C" w:rsidP="00286B9C">
            <w:pPr>
              <w:rPr>
                <w:rFonts w:asciiTheme="majorBidi" w:eastAsia="Times New Roman" w:hAnsiTheme="majorBidi" w:cstheme="majorBidi"/>
                <w:sz w:val="28"/>
                <w:szCs w:val="28"/>
              </w:rPr>
            </w:pPr>
            <w:r>
              <w:rPr>
                <w:rFonts w:asciiTheme="majorBidi" w:eastAsia="Times New Roman" w:hAnsiTheme="majorBidi" w:cstheme="majorBidi"/>
                <w:sz w:val="28"/>
                <w:szCs w:val="28"/>
              </w:rPr>
              <w:t>0.134</w:t>
            </w:r>
          </w:p>
        </w:tc>
        <w:tc>
          <w:tcPr>
            <w:tcW w:w="1266" w:type="dxa"/>
            <w:vAlign w:val="center"/>
          </w:tcPr>
          <w:p w14:paraId="6756B176" w14:textId="1EE049CE" w:rsidR="00286B9C" w:rsidRDefault="00286B9C" w:rsidP="00286B9C">
            <w:pPr>
              <w:rPr>
                <w:rFonts w:asciiTheme="majorBidi" w:eastAsia="Times New Roman" w:hAnsiTheme="majorBidi" w:cstheme="majorBidi"/>
                <w:sz w:val="28"/>
                <w:szCs w:val="28"/>
              </w:rPr>
            </w:pPr>
            <w:r>
              <w:rPr>
                <w:rFonts w:asciiTheme="majorBidi" w:eastAsia="Times New Roman" w:hAnsiTheme="majorBidi" w:cstheme="majorBidi"/>
                <w:sz w:val="28"/>
                <w:szCs w:val="28"/>
              </w:rPr>
              <w:t>0.734</w:t>
            </w:r>
          </w:p>
        </w:tc>
      </w:tr>
      <w:tr w:rsidR="00024694" w:rsidRPr="00BA52D2" w14:paraId="72E875BC" w14:textId="77777777" w:rsidTr="005D43C3">
        <w:tc>
          <w:tcPr>
            <w:tcW w:w="3964" w:type="dxa"/>
            <w:tcBorders>
              <w:bottom w:val="single" w:sz="4" w:space="0" w:color="auto"/>
            </w:tcBorders>
            <w:vAlign w:val="center"/>
          </w:tcPr>
          <w:p w14:paraId="0873E7BD" w14:textId="6BD6A518" w:rsidR="00024694" w:rsidRPr="00BA52D2" w:rsidRDefault="00024694" w:rsidP="0002469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Herd of origin</w:t>
            </w:r>
            <w:r w:rsidR="00C41C48">
              <w:rPr>
                <w:rFonts w:asciiTheme="majorBidi" w:eastAsia="Times New Roman" w:hAnsiTheme="majorBidi" w:cstheme="majorBidi"/>
                <w:sz w:val="28"/>
                <w:szCs w:val="28"/>
              </w:rPr>
              <w:t>, SCC</w:t>
            </w:r>
            <w:r w:rsidR="00C107C8">
              <w:rPr>
                <w:rFonts w:asciiTheme="majorBidi" w:eastAsia="Times New Roman" w:hAnsiTheme="majorBidi" w:cstheme="majorBidi"/>
                <w:sz w:val="28"/>
                <w:szCs w:val="28"/>
              </w:rPr>
              <w:t>*</w:t>
            </w:r>
            <w:r w:rsidR="00C41C48">
              <w:rPr>
                <w:rFonts w:asciiTheme="majorBidi" w:eastAsia="Times New Roman" w:hAnsiTheme="majorBidi" w:cstheme="majorBidi"/>
                <w:sz w:val="28"/>
                <w:szCs w:val="28"/>
              </w:rPr>
              <w:t>, calving season (Dam's mother, dam's grandmother)</w:t>
            </w:r>
          </w:p>
        </w:tc>
        <w:tc>
          <w:tcPr>
            <w:tcW w:w="1566" w:type="dxa"/>
            <w:tcBorders>
              <w:bottom w:val="single" w:sz="4" w:space="0" w:color="auto"/>
            </w:tcBorders>
            <w:vAlign w:val="center"/>
          </w:tcPr>
          <w:p w14:paraId="618DE6B8" w14:textId="519950AA" w:rsidR="00024694" w:rsidRPr="00BA52D2" w:rsidRDefault="00024694" w:rsidP="0002469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w:t>
            </w:r>
            <w:r w:rsidR="00C41C48">
              <w:rPr>
                <w:rFonts w:asciiTheme="majorBidi" w:eastAsia="Times New Roman" w:hAnsiTheme="majorBidi" w:cstheme="majorBidi"/>
                <w:sz w:val="28"/>
                <w:szCs w:val="28"/>
              </w:rPr>
              <w:t>001</w:t>
            </w:r>
          </w:p>
        </w:tc>
        <w:tc>
          <w:tcPr>
            <w:tcW w:w="1266" w:type="dxa"/>
            <w:tcBorders>
              <w:bottom w:val="single" w:sz="4" w:space="0" w:color="auto"/>
            </w:tcBorders>
            <w:vAlign w:val="center"/>
          </w:tcPr>
          <w:p w14:paraId="1BD91ADE" w14:textId="7711D4A2" w:rsidR="00024694" w:rsidRPr="00BA52D2" w:rsidRDefault="00024694" w:rsidP="00024694">
            <w:pPr>
              <w:rPr>
                <w:rFonts w:asciiTheme="majorBidi" w:eastAsia="Times New Roman" w:hAnsiTheme="majorBidi" w:cstheme="majorBidi"/>
                <w:sz w:val="28"/>
                <w:szCs w:val="28"/>
              </w:rPr>
            </w:pPr>
            <w:r w:rsidRPr="00BA52D2">
              <w:rPr>
                <w:rFonts w:asciiTheme="majorBidi" w:eastAsia="Times New Roman" w:hAnsiTheme="majorBidi" w:cstheme="majorBidi"/>
                <w:sz w:val="28"/>
                <w:szCs w:val="28"/>
              </w:rPr>
              <w:t>0.</w:t>
            </w:r>
            <w:r w:rsidR="00C41C48">
              <w:rPr>
                <w:rFonts w:asciiTheme="majorBidi" w:eastAsia="Times New Roman" w:hAnsiTheme="majorBidi" w:cstheme="majorBidi"/>
                <w:sz w:val="28"/>
                <w:szCs w:val="28"/>
              </w:rPr>
              <w:t>998</w:t>
            </w:r>
          </w:p>
        </w:tc>
      </w:tr>
    </w:tbl>
    <w:p w14:paraId="5AF9AB40" w14:textId="3138FD62" w:rsidR="00611BF8" w:rsidRPr="00BA52D2" w:rsidRDefault="00611BF8" w:rsidP="00611BF8">
      <w:pPr>
        <w:spacing w:after="0"/>
        <w:jc w:val="both"/>
        <w:rPr>
          <w:rFonts w:asciiTheme="majorBidi" w:eastAsia="Calibri" w:hAnsiTheme="majorBidi" w:cstheme="majorBidi"/>
          <w:sz w:val="28"/>
          <w:szCs w:val="28"/>
        </w:rPr>
      </w:pPr>
      <w:r w:rsidRPr="00BA52D2">
        <w:rPr>
          <w:rFonts w:asciiTheme="majorBidi" w:eastAsia="Calibri" w:hAnsiTheme="majorBidi" w:cstheme="majorBidi"/>
          <w:sz w:val="28"/>
          <w:szCs w:val="28"/>
        </w:rPr>
        <w:t xml:space="preserve">* Estimated Breeding Value (EBV); </w:t>
      </w:r>
      <w:r w:rsidRPr="00BA52D2">
        <w:rPr>
          <w:rFonts w:asciiTheme="majorBidi" w:eastAsia="Times New Roman" w:hAnsiTheme="majorBidi" w:cstheme="majorBidi"/>
          <w:sz w:val="28"/>
          <w:szCs w:val="28"/>
        </w:rPr>
        <w:t>calving difficulty</w:t>
      </w:r>
      <w:r w:rsidR="00466A26">
        <w:rPr>
          <w:rFonts w:asciiTheme="majorBidi" w:eastAsia="Times New Roman" w:hAnsiTheme="majorBidi" w:cstheme="majorBidi"/>
          <w:sz w:val="28"/>
          <w:szCs w:val="28"/>
        </w:rPr>
        <w:t xml:space="preserve">; </w:t>
      </w:r>
      <w:r w:rsidR="00A06708" w:rsidRPr="0081466D">
        <w:rPr>
          <w:rFonts w:asciiTheme="majorBidi" w:eastAsia="Calibri" w:hAnsiTheme="majorBidi" w:cstheme="majorBidi"/>
          <w:sz w:val="28"/>
          <w:szCs w:val="28"/>
          <w:vertAlign w:val="superscript"/>
        </w:rPr>
        <w:t>ϯ</w:t>
      </w:r>
      <w:r w:rsidR="00A06708">
        <w:rPr>
          <w:rFonts w:asciiTheme="majorBidi" w:eastAsia="Times New Roman" w:hAnsiTheme="majorBidi" w:cstheme="majorBidi"/>
          <w:sz w:val="28"/>
          <w:szCs w:val="28"/>
        </w:rPr>
        <w:t>-</w:t>
      </w:r>
      <w:r w:rsidR="00466A26" w:rsidRPr="00466A26">
        <w:rPr>
          <w:rFonts w:asciiTheme="majorBidi" w:eastAsia="Times New Roman" w:hAnsiTheme="majorBidi" w:cstheme="majorBidi"/>
          <w:sz w:val="28"/>
          <w:szCs w:val="28"/>
        </w:rPr>
        <w:t>log₁₀(P-value)</w:t>
      </w:r>
    </w:p>
    <w:p w14:paraId="3E6C9C3B" w14:textId="77777777" w:rsidR="007B47ED" w:rsidRDefault="007B47ED" w:rsidP="00DD7FB1">
      <w:pPr>
        <w:jc w:val="both"/>
        <w:rPr>
          <w:rFonts w:asciiTheme="majorBidi" w:hAnsiTheme="majorBidi" w:cstheme="majorBidi"/>
          <w:sz w:val="28"/>
          <w:szCs w:val="28"/>
        </w:rPr>
      </w:pPr>
    </w:p>
    <w:p w14:paraId="546FAC7F" w14:textId="5CAAC9BD" w:rsidR="0081466D" w:rsidRPr="0081466D" w:rsidRDefault="0081466D" w:rsidP="0081466D">
      <w:pPr>
        <w:spacing w:line="259" w:lineRule="auto"/>
        <w:jc w:val="both"/>
        <w:rPr>
          <w:rFonts w:asciiTheme="majorBidi" w:hAnsiTheme="majorBidi" w:cstheme="majorBidi"/>
          <w:sz w:val="28"/>
          <w:szCs w:val="28"/>
        </w:rPr>
      </w:pPr>
      <w:r w:rsidRPr="0081466D">
        <w:rPr>
          <w:rFonts w:asciiTheme="majorBidi" w:hAnsiTheme="majorBidi" w:cstheme="majorBidi"/>
          <w:b/>
          <w:bCs/>
          <w:sz w:val="28"/>
          <w:szCs w:val="28"/>
        </w:rPr>
        <w:t xml:space="preserve">Supplementary Table </w:t>
      </w:r>
      <w:r w:rsidR="00611BF8">
        <w:rPr>
          <w:rFonts w:asciiTheme="majorBidi" w:hAnsiTheme="majorBidi" w:cstheme="majorBidi"/>
          <w:b/>
          <w:bCs/>
          <w:sz w:val="28"/>
          <w:szCs w:val="28"/>
        </w:rPr>
        <w:t>5</w:t>
      </w:r>
      <w:r w:rsidRPr="0081466D">
        <w:rPr>
          <w:rFonts w:asciiTheme="majorBidi" w:hAnsiTheme="majorBidi" w:cstheme="majorBidi"/>
          <w:b/>
          <w:bCs/>
          <w:sz w:val="28"/>
          <w:szCs w:val="28"/>
        </w:rPr>
        <w:t>.</w:t>
      </w:r>
      <w:r w:rsidRPr="0081466D">
        <w:rPr>
          <w:rFonts w:asciiTheme="majorBidi" w:hAnsiTheme="majorBidi" w:cstheme="majorBidi"/>
          <w:sz w:val="28"/>
          <w:szCs w:val="28"/>
        </w:rPr>
        <w:t xml:space="preserve"> Stepwise multivariate regression analysis - factors affecting </w:t>
      </w:r>
      <w:r w:rsidR="006A53BB" w:rsidRPr="0081466D">
        <w:rPr>
          <w:rFonts w:asciiTheme="majorBidi" w:hAnsiTheme="majorBidi" w:cstheme="majorBidi"/>
          <w:sz w:val="28"/>
          <w:szCs w:val="28"/>
        </w:rPr>
        <w:t xml:space="preserve">dam </w:t>
      </w:r>
      <w:r w:rsidR="006A53BB">
        <w:rPr>
          <w:rFonts w:asciiTheme="majorBidi" w:hAnsiTheme="majorBidi" w:cstheme="majorBidi"/>
          <w:sz w:val="28"/>
          <w:szCs w:val="28"/>
        </w:rPr>
        <w:t>TL</w:t>
      </w:r>
      <w:r w:rsidRPr="0081466D">
        <w:rPr>
          <w:rFonts w:asciiTheme="majorBidi" w:hAnsiTheme="majorBidi" w:cstheme="majorBidi"/>
          <w:sz w:val="28"/>
          <w:szCs w:val="28"/>
        </w:rPr>
        <w:t xml:space="preserve"> at parturition</w:t>
      </w:r>
    </w:p>
    <w:tbl>
      <w:tblPr>
        <w:tblStyle w:val="TableGrid1"/>
        <w:tblW w:w="0" w:type="auto"/>
        <w:tblLook w:val="04A0" w:firstRow="1" w:lastRow="0" w:firstColumn="1" w:lastColumn="0" w:noHBand="0" w:noVBand="1"/>
      </w:tblPr>
      <w:tblGrid>
        <w:gridCol w:w="3964"/>
        <w:gridCol w:w="1566"/>
        <w:gridCol w:w="1103"/>
      </w:tblGrid>
      <w:tr w:rsidR="0081466D" w:rsidRPr="0081466D" w14:paraId="1B59B902" w14:textId="77777777" w:rsidTr="00570904">
        <w:tc>
          <w:tcPr>
            <w:tcW w:w="3964" w:type="dxa"/>
            <w:vAlign w:val="center"/>
          </w:tcPr>
          <w:p w14:paraId="5B3966AB" w14:textId="77777777" w:rsidR="0081466D" w:rsidRPr="0081466D" w:rsidRDefault="0081466D" w:rsidP="0081466D">
            <w:pPr>
              <w:rPr>
                <w:rFonts w:asciiTheme="majorBidi" w:eastAsia="Times New Roman" w:hAnsiTheme="majorBidi" w:cstheme="majorBidi"/>
                <w:b/>
                <w:bCs/>
                <w:sz w:val="28"/>
                <w:szCs w:val="28"/>
              </w:rPr>
            </w:pPr>
            <w:r w:rsidRPr="0081466D">
              <w:rPr>
                <w:rFonts w:asciiTheme="majorBidi" w:eastAsia="Times New Roman" w:hAnsiTheme="majorBidi" w:cstheme="majorBidi"/>
                <w:b/>
                <w:bCs/>
                <w:sz w:val="28"/>
                <w:szCs w:val="28"/>
              </w:rPr>
              <w:t>Factor</w:t>
            </w:r>
          </w:p>
        </w:tc>
        <w:tc>
          <w:tcPr>
            <w:tcW w:w="1566" w:type="dxa"/>
            <w:vAlign w:val="center"/>
          </w:tcPr>
          <w:p w14:paraId="4424827E" w14:textId="77777777" w:rsidR="0081466D" w:rsidRPr="0081466D" w:rsidRDefault="0081466D" w:rsidP="0081466D">
            <w:pPr>
              <w:rPr>
                <w:rFonts w:asciiTheme="majorBidi" w:eastAsia="Times New Roman" w:hAnsiTheme="majorBidi" w:cstheme="majorBidi"/>
                <w:b/>
                <w:bCs/>
                <w:sz w:val="28"/>
                <w:szCs w:val="28"/>
              </w:rPr>
            </w:pPr>
            <w:proofErr w:type="spellStart"/>
            <w:r w:rsidRPr="0081466D">
              <w:rPr>
                <w:rFonts w:asciiTheme="majorBidi" w:eastAsia="Times New Roman" w:hAnsiTheme="majorBidi" w:cstheme="majorBidi"/>
                <w:b/>
                <w:bCs/>
                <w:sz w:val="28"/>
                <w:szCs w:val="28"/>
              </w:rPr>
              <w:t>LogWorth</w:t>
            </w:r>
            <w:r w:rsidRPr="0081466D">
              <w:rPr>
                <w:rFonts w:asciiTheme="majorBidi" w:eastAsia="Times New Roman" w:hAnsiTheme="majorBidi" w:cstheme="majorBidi"/>
                <w:sz w:val="28"/>
                <w:szCs w:val="28"/>
                <w:vertAlign w:val="superscript"/>
              </w:rPr>
              <w:t>ϯ</w:t>
            </w:r>
            <w:proofErr w:type="spellEnd"/>
          </w:p>
        </w:tc>
        <w:tc>
          <w:tcPr>
            <w:tcW w:w="1103" w:type="dxa"/>
            <w:vAlign w:val="center"/>
          </w:tcPr>
          <w:p w14:paraId="47AEE37B" w14:textId="77777777" w:rsidR="0081466D" w:rsidRPr="0081466D" w:rsidRDefault="0081466D" w:rsidP="0081466D">
            <w:pPr>
              <w:rPr>
                <w:rFonts w:asciiTheme="majorBidi" w:eastAsia="Times New Roman" w:hAnsiTheme="majorBidi" w:cstheme="majorBidi"/>
                <w:b/>
                <w:bCs/>
                <w:i/>
                <w:iCs/>
                <w:sz w:val="28"/>
                <w:szCs w:val="28"/>
              </w:rPr>
            </w:pPr>
            <w:r w:rsidRPr="0081466D">
              <w:rPr>
                <w:rFonts w:asciiTheme="majorBidi" w:eastAsia="Times New Roman" w:hAnsiTheme="majorBidi" w:cstheme="majorBidi"/>
                <w:b/>
                <w:bCs/>
                <w:i/>
                <w:iCs/>
                <w:sz w:val="28"/>
                <w:szCs w:val="28"/>
              </w:rPr>
              <w:t>P</w:t>
            </w:r>
            <w:r w:rsidRPr="0081466D">
              <w:rPr>
                <w:rFonts w:asciiTheme="majorBidi" w:eastAsia="Times New Roman" w:hAnsiTheme="majorBidi" w:cstheme="majorBidi"/>
                <w:b/>
                <w:bCs/>
                <w:i/>
                <w:iCs/>
                <w:sz w:val="28"/>
                <w:szCs w:val="28"/>
              </w:rPr>
              <w:noBreakHyphen/>
              <w:t>value</w:t>
            </w:r>
          </w:p>
        </w:tc>
      </w:tr>
      <w:tr w:rsidR="0081466D" w:rsidRPr="0081466D" w14:paraId="13BF63FF" w14:textId="77777777" w:rsidTr="00570904">
        <w:tc>
          <w:tcPr>
            <w:tcW w:w="3964" w:type="dxa"/>
            <w:vAlign w:val="center"/>
          </w:tcPr>
          <w:p w14:paraId="5C1B349A"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EBV (dystocia)*</w:t>
            </w:r>
          </w:p>
        </w:tc>
        <w:tc>
          <w:tcPr>
            <w:tcW w:w="1566" w:type="dxa"/>
            <w:vAlign w:val="center"/>
          </w:tcPr>
          <w:p w14:paraId="1ABDDE9A"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1.055</w:t>
            </w:r>
          </w:p>
        </w:tc>
        <w:tc>
          <w:tcPr>
            <w:tcW w:w="1103" w:type="dxa"/>
            <w:vAlign w:val="center"/>
          </w:tcPr>
          <w:p w14:paraId="01116795"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0.088</w:t>
            </w:r>
          </w:p>
        </w:tc>
      </w:tr>
      <w:tr w:rsidR="0081466D" w:rsidRPr="0081466D" w14:paraId="0251AD8C" w14:textId="77777777" w:rsidTr="00570904">
        <w:tc>
          <w:tcPr>
            <w:tcW w:w="3964" w:type="dxa"/>
            <w:vAlign w:val="center"/>
          </w:tcPr>
          <w:p w14:paraId="306BEF34"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Metritis</w:t>
            </w:r>
          </w:p>
        </w:tc>
        <w:tc>
          <w:tcPr>
            <w:tcW w:w="1566" w:type="dxa"/>
            <w:vAlign w:val="center"/>
          </w:tcPr>
          <w:p w14:paraId="37C45A65"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0.877</w:t>
            </w:r>
          </w:p>
        </w:tc>
        <w:tc>
          <w:tcPr>
            <w:tcW w:w="1103" w:type="dxa"/>
            <w:vAlign w:val="center"/>
          </w:tcPr>
          <w:p w14:paraId="02CCB53E"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0.132</w:t>
            </w:r>
          </w:p>
        </w:tc>
      </w:tr>
      <w:tr w:rsidR="0081466D" w:rsidRPr="0081466D" w14:paraId="7812FC82" w14:textId="77777777" w:rsidTr="00570904">
        <w:tc>
          <w:tcPr>
            <w:tcW w:w="3964" w:type="dxa"/>
            <w:vAlign w:val="center"/>
          </w:tcPr>
          <w:p w14:paraId="127B72CF"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Calf mortality</w:t>
            </w:r>
          </w:p>
        </w:tc>
        <w:tc>
          <w:tcPr>
            <w:tcW w:w="1566" w:type="dxa"/>
            <w:vAlign w:val="center"/>
          </w:tcPr>
          <w:p w14:paraId="24F03A59"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0.871</w:t>
            </w:r>
          </w:p>
        </w:tc>
        <w:tc>
          <w:tcPr>
            <w:tcW w:w="1103" w:type="dxa"/>
            <w:vAlign w:val="center"/>
          </w:tcPr>
          <w:p w14:paraId="2EFB41AB"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0.134</w:t>
            </w:r>
          </w:p>
        </w:tc>
      </w:tr>
      <w:tr w:rsidR="0081466D" w:rsidRPr="0081466D" w14:paraId="0A64782C" w14:textId="77777777" w:rsidTr="00570904">
        <w:tc>
          <w:tcPr>
            <w:tcW w:w="3964" w:type="dxa"/>
            <w:vAlign w:val="center"/>
          </w:tcPr>
          <w:p w14:paraId="0B6DFAB2"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 xml:space="preserve">Season at calving: Dam (F2) </w:t>
            </w:r>
          </w:p>
        </w:tc>
        <w:tc>
          <w:tcPr>
            <w:tcW w:w="1566" w:type="dxa"/>
            <w:vAlign w:val="center"/>
          </w:tcPr>
          <w:p w14:paraId="15372EB2"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0.857</w:t>
            </w:r>
          </w:p>
        </w:tc>
        <w:tc>
          <w:tcPr>
            <w:tcW w:w="1103" w:type="dxa"/>
            <w:vAlign w:val="center"/>
          </w:tcPr>
          <w:p w14:paraId="010726B4"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0.139</w:t>
            </w:r>
          </w:p>
        </w:tc>
      </w:tr>
      <w:tr w:rsidR="0081466D" w:rsidRPr="0081466D" w14:paraId="552794CF" w14:textId="77777777" w:rsidTr="00570904">
        <w:tc>
          <w:tcPr>
            <w:tcW w:w="3964" w:type="dxa"/>
            <w:vAlign w:val="center"/>
          </w:tcPr>
          <w:p w14:paraId="4B62ECFA"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Ketosis</w:t>
            </w:r>
          </w:p>
        </w:tc>
        <w:tc>
          <w:tcPr>
            <w:tcW w:w="1566" w:type="dxa"/>
            <w:vAlign w:val="center"/>
          </w:tcPr>
          <w:p w14:paraId="2D2A129E"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0.839</w:t>
            </w:r>
          </w:p>
        </w:tc>
        <w:tc>
          <w:tcPr>
            <w:tcW w:w="1103" w:type="dxa"/>
            <w:vAlign w:val="center"/>
          </w:tcPr>
          <w:p w14:paraId="421906D3"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0.144</w:t>
            </w:r>
          </w:p>
        </w:tc>
      </w:tr>
      <w:tr w:rsidR="0081466D" w:rsidRPr="0081466D" w14:paraId="5C29627B" w14:textId="77777777" w:rsidTr="00570904">
        <w:tc>
          <w:tcPr>
            <w:tcW w:w="3964" w:type="dxa"/>
            <w:vAlign w:val="center"/>
          </w:tcPr>
          <w:p w14:paraId="6A849FF7" w14:textId="3895F724"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Body condition</w:t>
            </w:r>
            <w:r w:rsidR="00876F6A">
              <w:rPr>
                <w:rFonts w:asciiTheme="majorBidi" w:eastAsia="Times New Roman" w:hAnsiTheme="majorBidi" w:cstheme="majorBidi"/>
                <w:sz w:val="28"/>
                <w:szCs w:val="28"/>
              </w:rPr>
              <w:t xml:space="preserve"> score</w:t>
            </w:r>
          </w:p>
        </w:tc>
        <w:tc>
          <w:tcPr>
            <w:tcW w:w="1566" w:type="dxa"/>
            <w:vAlign w:val="center"/>
          </w:tcPr>
          <w:p w14:paraId="7CF9AD9B"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0.589</w:t>
            </w:r>
          </w:p>
        </w:tc>
        <w:tc>
          <w:tcPr>
            <w:tcW w:w="1103" w:type="dxa"/>
            <w:vAlign w:val="center"/>
          </w:tcPr>
          <w:p w14:paraId="1185FC36"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0.257</w:t>
            </w:r>
          </w:p>
        </w:tc>
      </w:tr>
      <w:tr w:rsidR="0081466D" w:rsidRPr="0081466D" w14:paraId="1E9EF162" w14:textId="77777777" w:rsidTr="00570904">
        <w:tc>
          <w:tcPr>
            <w:tcW w:w="3964" w:type="dxa"/>
            <w:vAlign w:val="center"/>
          </w:tcPr>
          <w:p w14:paraId="3AB3F1BC" w14:textId="2789D4DB" w:rsidR="0081466D" w:rsidRPr="0081466D" w:rsidRDefault="00AE25B2" w:rsidP="0081466D">
            <w:pPr>
              <w:rPr>
                <w:rFonts w:asciiTheme="majorBidi" w:eastAsia="Times New Roman" w:hAnsiTheme="majorBidi" w:cstheme="majorBidi"/>
                <w:sz w:val="28"/>
                <w:szCs w:val="28"/>
              </w:rPr>
            </w:pPr>
            <w:r>
              <w:rPr>
                <w:rFonts w:asciiTheme="majorBidi" w:eastAsia="Times New Roman" w:hAnsiTheme="majorBidi" w:cstheme="majorBidi"/>
                <w:sz w:val="28"/>
                <w:szCs w:val="28"/>
              </w:rPr>
              <w:t>Parity</w:t>
            </w:r>
            <w:r w:rsidR="0081466D" w:rsidRPr="0081466D">
              <w:rPr>
                <w:rFonts w:asciiTheme="majorBidi" w:eastAsia="Times New Roman" w:hAnsiTheme="majorBidi" w:cstheme="majorBidi"/>
                <w:sz w:val="28"/>
                <w:szCs w:val="28"/>
              </w:rPr>
              <w:t>**</w:t>
            </w:r>
          </w:p>
        </w:tc>
        <w:tc>
          <w:tcPr>
            <w:tcW w:w="1566" w:type="dxa"/>
            <w:vAlign w:val="center"/>
          </w:tcPr>
          <w:p w14:paraId="244D861A"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0.437</w:t>
            </w:r>
          </w:p>
        </w:tc>
        <w:tc>
          <w:tcPr>
            <w:tcW w:w="1103" w:type="dxa"/>
            <w:vAlign w:val="center"/>
          </w:tcPr>
          <w:p w14:paraId="4D1E4DE4"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0.365</w:t>
            </w:r>
          </w:p>
        </w:tc>
      </w:tr>
      <w:tr w:rsidR="0081466D" w:rsidRPr="0081466D" w14:paraId="6C073BC9" w14:textId="77777777" w:rsidTr="00570904">
        <w:tc>
          <w:tcPr>
            <w:tcW w:w="3964" w:type="dxa"/>
            <w:vAlign w:val="center"/>
          </w:tcPr>
          <w:p w14:paraId="529EF000"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Age at parturition: Dam (F2)</w:t>
            </w:r>
          </w:p>
        </w:tc>
        <w:tc>
          <w:tcPr>
            <w:tcW w:w="1566" w:type="dxa"/>
            <w:vAlign w:val="center"/>
          </w:tcPr>
          <w:p w14:paraId="366A2111"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0.664</w:t>
            </w:r>
          </w:p>
        </w:tc>
        <w:tc>
          <w:tcPr>
            <w:tcW w:w="1103" w:type="dxa"/>
            <w:vAlign w:val="center"/>
          </w:tcPr>
          <w:p w14:paraId="208366B0"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0.217</w:t>
            </w:r>
          </w:p>
        </w:tc>
      </w:tr>
      <w:tr w:rsidR="0081466D" w:rsidRPr="0081466D" w14:paraId="7C9011C6" w14:textId="77777777" w:rsidTr="00570904">
        <w:tc>
          <w:tcPr>
            <w:tcW w:w="3964" w:type="dxa"/>
            <w:vAlign w:val="center"/>
          </w:tcPr>
          <w:p w14:paraId="6C8D83A8"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Herd of origin</w:t>
            </w:r>
          </w:p>
        </w:tc>
        <w:tc>
          <w:tcPr>
            <w:tcW w:w="1566" w:type="dxa"/>
            <w:vAlign w:val="center"/>
          </w:tcPr>
          <w:p w14:paraId="0C00A4C4"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0.266</w:t>
            </w:r>
          </w:p>
        </w:tc>
        <w:tc>
          <w:tcPr>
            <w:tcW w:w="1103" w:type="dxa"/>
            <w:vAlign w:val="center"/>
          </w:tcPr>
          <w:p w14:paraId="0FBDB9DD"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0.541</w:t>
            </w:r>
          </w:p>
        </w:tc>
      </w:tr>
      <w:tr w:rsidR="0081466D" w:rsidRPr="0081466D" w14:paraId="03245E09" w14:textId="77777777" w:rsidTr="00570904">
        <w:tc>
          <w:tcPr>
            <w:tcW w:w="3964" w:type="dxa"/>
            <w:vAlign w:val="center"/>
          </w:tcPr>
          <w:p w14:paraId="3E06C580"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Herd survival</w:t>
            </w:r>
          </w:p>
        </w:tc>
        <w:tc>
          <w:tcPr>
            <w:tcW w:w="1566" w:type="dxa"/>
            <w:vAlign w:val="center"/>
          </w:tcPr>
          <w:p w14:paraId="24D3A0FC"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0.244</w:t>
            </w:r>
          </w:p>
        </w:tc>
        <w:tc>
          <w:tcPr>
            <w:tcW w:w="1103" w:type="dxa"/>
            <w:vAlign w:val="center"/>
          </w:tcPr>
          <w:p w14:paraId="65D3A316"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0.570</w:t>
            </w:r>
          </w:p>
        </w:tc>
      </w:tr>
      <w:tr w:rsidR="0081466D" w:rsidRPr="0081466D" w14:paraId="3CFDB9DE" w14:textId="77777777" w:rsidTr="00570904">
        <w:tc>
          <w:tcPr>
            <w:tcW w:w="3964" w:type="dxa"/>
            <w:vAlign w:val="center"/>
          </w:tcPr>
          <w:p w14:paraId="253826FC"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 xml:space="preserve">Season at calving: Dam's mother (F1) </w:t>
            </w:r>
          </w:p>
        </w:tc>
        <w:tc>
          <w:tcPr>
            <w:tcW w:w="1566" w:type="dxa"/>
            <w:vAlign w:val="center"/>
          </w:tcPr>
          <w:p w14:paraId="763C4F5D"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0.211</w:t>
            </w:r>
          </w:p>
        </w:tc>
        <w:tc>
          <w:tcPr>
            <w:tcW w:w="1103" w:type="dxa"/>
            <w:vAlign w:val="center"/>
          </w:tcPr>
          <w:p w14:paraId="02BD8E03" w14:textId="77777777" w:rsidR="0081466D" w:rsidRPr="0081466D" w:rsidRDefault="0081466D" w:rsidP="0081466D">
            <w:pPr>
              <w:rPr>
                <w:rFonts w:asciiTheme="majorBidi" w:eastAsia="Times New Roman" w:hAnsiTheme="majorBidi" w:cstheme="majorBidi"/>
                <w:sz w:val="28"/>
                <w:szCs w:val="28"/>
              </w:rPr>
            </w:pPr>
            <w:r w:rsidRPr="0081466D">
              <w:rPr>
                <w:rFonts w:asciiTheme="majorBidi" w:eastAsia="Times New Roman" w:hAnsiTheme="majorBidi" w:cstheme="majorBidi"/>
                <w:sz w:val="28"/>
                <w:szCs w:val="28"/>
              </w:rPr>
              <w:t>0.615</w:t>
            </w:r>
          </w:p>
        </w:tc>
      </w:tr>
    </w:tbl>
    <w:p w14:paraId="6CD05D01" w14:textId="758EFC0D" w:rsidR="0081466D" w:rsidRPr="0081466D" w:rsidRDefault="0081466D" w:rsidP="0081466D">
      <w:pPr>
        <w:spacing w:after="0"/>
        <w:jc w:val="both"/>
        <w:rPr>
          <w:rFonts w:asciiTheme="majorBidi" w:eastAsia="Calibri" w:hAnsiTheme="majorBidi" w:cstheme="majorBidi"/>
          <w:sz w:val="28"/>
          <w:szCs w:val="28"/>
        </w:rPr>
      </w:pPr>
      <w:r w:rsidRPr="0081466D">
        <w:rPr>
          <w:rFonts w:asciiTheme="majorBidi" w:eastAsia="Calibri" w:hAnsiTheme="majorBidi" w:cstheme="majorBidi"/>
          <w:sz w:val="28"/>
          <w:szCs w:val="28"/>
        </w:rPr>
        <w:t xml:space="preserve">* Estimated Breeding Value (EBV); </w:t>
      </w:r>
      <w:r w:rsidRPr="0081466D">
        <w:rPr>
          <w:rFonts w:asciiTheme="majorBidi" w:eastAsia="Times New Roman" w:hAnsiTheme="majorBidi" w:cstheme="majorBidi"/>
          <w:sz w:val="28"/>
          <w:szCs w:val="28"/>
        </w:rPr>
        <w:t xml:space="preserve">calving difficulty; </w:t>
      </w:r>
      <w:r w:rsidRPr="0081466D">
        <w:rPr>
          <w:rFonts w:asciiTheme="majorBidi" w:eastAsia="Calibri" w:hAnsiTheme="majorBidi" w:cstheme="majorBidi"/>
          <w:sz w:val="28"/>
          <w:szCs w:val="28"/>
          <w:vertAlign w:val="superscript"/>
        </w:rPr>
        <w:t>ϯ</w:t>
      </w:r>
      <w:r w:rsidR="006A53BB">
        <w:rPr>
          <w:rFonts w:asciiTheme="majorBidi" w:eastAsia="Calibri" w:hAnsiTheme="majorBidi" w:cstheme="majorBidi"/>
          <w:sz w:val="28"/>
          <w:szCs w:val="28"/>
        </w:rPr>
        <w:t>-</w:t>
      </w:r>
      <w:r w:rsidRPr="0081466D">
        <w:rPr>
          <w:rFonts w:asciiTheme="majorBidi" w:eastAsia="Calibri" w:hAnsiTheme="majorBidi" w:cstheme="majorBidi"/>
          <w:sz w:val="28"/>
          <w:szCs w:val="28"/>
        </w:rPr>
        <w:t>log₁₀(</w:t>
      </w:r>
      <w:r w:rsidRPr="0081466D">
        <w:rPr>
          <w:rFonts w:asciiTheme="majorBidi" w:eastAsia="Calibri" w:hAnsiTheme="majorBidi" w:cstheme="majorBidi"/>
          <w:i/>
          <w:iCs/>
          <w:sz w:val="28"/>
          <w:szCs w:val="28"/>
        </w:rPr>
        <w:t>P-value</w:t>
      </w:r>
      <w:r w:rsidRPr="0081466D">
        <w:rPr>
          <w:rFonts w:asciiTheme="majorBidi" w:eastAsia="Calibri" w:hAnsiTheme="majorBidi" w:cstheme="majorBidi"/>
          <w:sz w:val="28"/>
          <w:szCs w:val="28"/>
        </w:rPr>
        <w:t xml:space="preserve">); </w:t>
      </w:r>
    </w:p>
    <w:p w14:paraId="108CDAAA" w14:textId="77777777" w:rsidR="0081466D" w:rsidRPr="0081466D" w:rsidRDefault="0081466D" w:rsidP="0081466D">
      <w:pPr>
        <w:spacing w:after="0"/>
        <w:jc w:val="both"/>
        <w:rPr>
          <w:rFonts w:asciiTheme="majorBidi" w:eastAsia="Calibri" w:hAnsiTheme="majorBidi" w:cstheme="majorBidi"/>
          <w:sz w:val="28"/>
          <w:szCs w:val="28"/>
        </w:rPr>
      </w:pPr>
      <w:r w:rsidRPr="0081466D">
        <w:rPr>
          <w:rFonts w:asciiTheme="majorBidi" w:eastAsia="Calibri" w:hAnsiTheme="majorBidi" w:cstheme="majorBidi"/>
          <w:sz w:val="28"/>
          <w:szCs w:val="28"/>
        </w:rPr>
        <w:t>** Based on calving history.</w:t>
      </w:r>
    </w:p>
    <w:p w14:paraId="12209623" w14:textId="77777777" w:rsidR="00F25FFC" w:rsidRPr="004017F3" w:rsidRDefault="00F25FFC" w:rsidP="00F25FFC">
      <w:pPr>
        <w:spacing w:line="480" w:lineRule="auto"/>
        <w:jc w:val="both"/>
        <w:rPr>
          <w:rFonts w:asciiTheme="majorBidi" w:hAnsiTheme="majorBidi" w:cstheme="majorBidi"/>
          <w:sz w:val="28"/>
          <w:szCs w:val="28"/>
        </w:rPr>
      </w:pPr>
    </w:p>
    <w:p w14:paraId="072C8519" w14:textId="77777777" w:rsidR="00F25FFC" w:rsidRPr="00423C0A" w:rsidRDefault="00F25FFC" w:rsidP="00F25FFC">
      <w:pPr>
        <w:jc w:val="both"/>
        <w:rPr>
          <w:rFonts w:asciiTheme="majorBidi" w:hAnsiTheme="majorBidi" w:cstheme="majorBidi"/>
          <w:sz w:val="28"/>
          <w:szCs w:val="28"/>
        </w:rPr>
      </w:pPr>
      <w:r w:rsidRPr="00423C0A">
        <w:rPr>
          <w:rFonts w:asciiTheme="majorBidi" w:hAnsiTheme="majorBidi" w:cstheme="majorBidi"/>
          <w:noProof/>
          <w:sz w:val="28"/>
          <w:szCs w:val="28"/>
        </w:rPr>
        <w:lastRenderedPageBreak/>
        <w:drawing>
          <wp:inline distT="0" distB="0" distL="0" distR="0" wp14:anchorId="1ED937D8" wp14:editId="0E401D22">
            <wp:extent cx="4507913" cy="2581422"/>
            <wp:effectExtent l="0" t="0" r="698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18748" cy="2587626"/>
                    </a:xfrm>
                    <a:prstGeom prst="rect">
                      <a:avLst/>
                    </a:prstGeom>
                    <a:noFill/>
                  </pic:spPr>
                </pic:pic>
              </a:graphicData>
            </a:graphic>
          </wp:inline>
        </w:drawing>
      </w:r>
    </w:p>
    <w:p w14:paraId="51FAD564" w14:textId="206B0033" w:rsidR="00F25FFC" w:rsidRPr="00423C0A" w:rsidRDefault="00F25FFC" w:rsidP="00F25FFC">
      <w:pPr>
        <w:jc w:val="both"/>
        <w:rPr>
          <w:rFonts w:asciiTheme="majorBidi" w:hAnsiTheme="majorBidi" w:cstheme="majorBidi"/>
          <w:sz w:val="28"/>
          <w:szCs w:val="28"/>
        </w:rPr>
      </w:pPr>
      <w:r w:rsidRPr="00423C0A">
        <w:rPr>
          <w:rFonts w:asciiTheme="majorBidi" w:hAnsiTheme="majorBidi" w:cstheme="majorBidi"/>
          <w:b/>
          <w:bCs/>
          <w:sz w:val="28"/>
          <w:szCs w:val="28"/>
        </w:rPr>
        <w:t>Supplementary Figure 1.</w:t>
      </w:r>
      <w:r w:rsidRPr="00423C0A">
        <w:rPr>
          <w:rFonts w:asciiTheme="majorBidi" w:hAnsiTheme="majorBidi" w:cstheme="majorBidi"/>
          <w:sz w:val="28"/>
          <w:szCs w:val="28"/>
        </w:rPr>
        <w:t xml:space="preserve"> Linear regression between dam</w:t>
      </w:r>
      <w:r>
        <w:rPr>
          <w:rFonts w:asciiTheme="majorBidi" w:hAnsiTheme="majorBidi" w:cstheme="majorBidi"/>
          <w:sz w:val="28"/>
          <w:szCs w:val="28"/>
        </w:rPr>
        <w:t>s'</w:t>
      </w:r>
      <w:r w:rsidRPr="00423C0A">
        <w:rPr>
          <w:rFonts w:asciiTheme="majorBidi" w:hAnsiTheme="majorBidi" w:cstheme="majorBidi"/>
          <w:sz w:val="28"/>
          <w:szCs w:val="28"/>
        </w:rPr>
        <w:t xml:space="preserve"> calving age and the difference in telomere length (TL) between calf and </w:t>
      </w:r>
      <w:r>
        <w:rPr>
          <w:rFonts w:asciiTheme="majorBidi" w:hAnsiTheme="majorBidi" w:cstheme="majorBidi"/>
          <w:sz w:val="28"/>
          <w:szCs w:val="28"/>
        </w:rPr>
        <w:t xml:space="preserve">corresponding </w:t>
      </w:r>
      <w:r w:rsidRPr="00423C0A">
        <w:rPr>
          <w:rFonts w:asciiTheme="majorBidi" w:hAnsiTheme="majorBidi" w:cstheme="majorBidi"/>
          <w:sz w:val="28"/>
          <w:szCs w:val="28"/>
        </w:rPr>
        <w:t>dam at parturition.</w:t>
      </w:r>
      <w:r>
        <w:rPr>
          <w:rFonts w:asciiTheme="majorBidi" w:hAnsiTheme="majorBidi" w:cstheme="majorBidi"/>
          <w:sz w:val="28"/>
          <w:szCs w:val="28"/>
        </w:rPr>
        <w:t xml:space="preserve"> A</w:t>
      </w:r>
      <w:r w:rsidRPr="00923711">
        <w:rPr>
          <w:rFonts w:asciiTheme="majorBidi" w:hAnsiTheme="majorBidi" w:cstheme="majorBidi"/>
          <w:sz w:val="28"/>
          <w:szCs w:val="28"/>
        </w:rPr>
        <w:t xml:space="preserve"> temperature-based model was used to estimate gestational heat-stress exposure, following the approach described Weller et al. (2021)</w:t>
      </w:r>
      <w:r>
        <w:rPr>
          <w:rFonts w:asciiTheme="majorBidi" w:hAnsiTheme="majorBidi" w:cstheme="majorBidi"/>
          <w:sz w:val="28"/>
          <w:szCs w:val="28"/>
        </w:rPr>
        <w:t xml:space="preserve"> [44]</w:t>
      </w:r>
      <w:r w:rsidRPr="00923711">
        <w:rPr>
          <w:rFonts w:asciiTheme="majorBidi" w:hAnsiTheme="majorBidi" w:cstheme="majorBidi"/>
          <w:sz w:val="28"/>
          <w:szCs w:val="28"/>
        </w:rPr>
        <w:t xml:space="preserve">. A multivariate regression model was fitted with the dam–calf TL difference (ΔTL = </w:t>
      </w:r>
      <w:proofErr w:type="spellStart"/>
      <w:r w:rsidRPr="00923711">
        <w:rPr>
          <w:rFonts w:asciiTheme="majorBidi" w:hAnsiTheme="majorBidi" w:cstheme="majorBidi"/>
          <w:sz w:val="28"/>
          <w:szCs w:val="28"/>
        </w:rPr>
        <w:t>TL_calf</w:t>
      </w:r>
      <w:proofErr w:type="spellEnd"/>
      <w:r w:rsidRPr="00923711">
        <w:rPr>
          <w:rFonts w:asciiTheme="majorBidi" w:hAnsiTheme="majorBidi" w:cstheme="majorBidi"/>
          <w:sz w:val="28"/>
          <w:szCs w:val="28"/>
        </w:rPr>
        <w:t xml:space="preserve"> − </w:t>
      </w:r>
      <w:proofErr w:type="spellStart"/>
      <w:r w:rsidRPr="00923711">
        <w:rPr>
          <w:rFonts w:asciiTheme="majorBidi" w:hAnsiTheme="majorBidi" w:cstheme="majorBidi"/>
          <w:sz w:val="28"/>
          <w:szCs w:val="28"/>
        </w:rPr>
        <w:t>TL_dam</w:t>
      </w:r>
      <w:proofErr w:type="spellEnd"/>
      <w:r w:rsidRPr="00923711">
        <w:rPr>
          <w:rFonts w:asciiTheme="majorBidi" w:hAnsiTheme="majorBidi" w:cstheme="majorBidi"/>
          <w:sz w:val="28"/>
          <w:szCs w:val="28"/>
        </w:rPr>
        <w:t xml:space="preserve">) as the dependent variable. Independent variables included: dam age at calving; dam estimated breeding value (EBV) for survivability, used as a proxy for longevity; occurrence of summer during the second trimester of the dam's gestation (categorical), representing direct gestational heat-stress exposure; occurrence of summer during the second trimester of the maternal grandmother's gestation (categorical), representing ancestral heat-stress exposure; and postpartum uterine inflammation in the dam (categorical), representing potential inflammatory stress. Heat-stress exposure during the maternal grandmother's gestation was included as a candidate transgenerational factor, since the </w:t>
      </w:r>
      <w:r>
        <w:rPr>
          <w:rFonts w:asciiTheme="majorBidi" w:hAnsiTheme="majorBidi" w:cstheme="majorBidi"/>
          <w:sz w:val="28"/>
          <w:szCs w:val="28"/>
        </w:rPr>
        <w:t>calves (</w:t>
      </w:r>
      <w:r w:rsidRPr="00923711">
        <w:rPr>
          <w:rFonts w:asciiTheme="majorBidi" w:hAnsiTheme="majorBidi" w:cstheme="majorBidi"/>
          <w:sz w:val="28"/>
          <w:szCs w:val="28"/>
        </w:rPr>
        <w:t>F3 offspring</w:t>
      </w:r>
      <w:r>
        <w:rPr>
          <w:rFonts w:asciiTheme="majorBidi" w:hAnsiTheme="majorBidi" w:cstheme="majorBidi"/>
          <w:sz w:val="28"/>
          <w:szCs w:val="28"/>
        </w:rPr>
        <w:t>)</w:t>
      </w:r>
      <w:r w:rsidRPr="00923711">
        <w:rPr>
          <w:rFonts w:asciiTheme="majorBidi" w:hAnsiTheme="majorBidi" w:cstheme="majorBidi"/>
          <w:sz w:val="28"/>
          <w:szCs w:val="28"/>
        </w:rPr>
        <w:t xml:space="preserve"> were not directly exposed to the environmental conditions experienced by the maternal grandmother during her gestation. Accordingly, associations involving this ancestral exposure variable were interpreted as consistent with, rather than definitive proof of, a transgenerational effect.</w:t>
      </w:r>
    </w:p>
    <w:p w14:paraId="34A773F1" w14:textId="5C0D79B3" w:rsidR="004017F3" w:rsidRPr="004017F3" w:rsidRDefault="004017F3" w:rsidP="004017F3">
      <w:pPr>
        <w:keepNext/>
        <w:keepLines/>
        <w:spacing w:before="40" w:after="0" w:line="480" w:lineRule="auto"/>
        <w:jc w:val="both"/>
        <w:outlineLvl w:val="1"/>
        <w:rPr>
          <w:rFonts w:asciiTheme="majorBidi" w:eastAsiaTheme="majorEastAsia" w:hAnsiTheme="majorBidi" w:cstheme="majorBidi"/>
          <w:sz w:val="28"/>
          <w:szCs w:val="28"/>
        </w:rPr>
      </w:pPr>
      <w:r w:rsidRPr="004017F3">
        <w:rPr>
          <w:rFonts w:asciiTheme="majorBidi" w:eastAsiaTheme="majorEastAsia" w:hAnsiTheme="majorBidi" w:cstheme="majorBidi"/>
          <w:b/>
          <w:bCs/>
          <w:sz w:val="28"/>
          <w:szCs w:val="28"/>
        </w:rPr>
        <w:t xml:space="preserve">Supplementary Table </w:t>
      </w:r>
      <w:r w:rsidR="00611BF8">
        <w:rPr>
          <w:rFonts w:asciiTheme="majorBidi" w:eastAsiaTheme="majorEastAsia" w:hAnsiTheme="majorBidi" w:cstheme="majorBidi"/>
          <w:b/>
          <w:bCs/>
          <w:sz w:val="28"/>
          <w:szCs w:val="28"/>
        </w:rPr>
        <w:t>6</w:t>
      </w:r>
      <w:r w:rsidRPr="004017F3">
        <w:rPr>
          <w:rFonts w:asciiTheme="majorBidi" w:eastAsiaTheme="majorEastAsia" w:hAnsiTheme="majorBidi" w:cstheme="majorBidi"/>
          <w:b/>
          <w:bCs/>
          <w:sz w:val="28"/>
          <w:szCs w:val="28"/>
        </w:rPr>
        <w:t>.</w:t>
      </w:r>
      <w:r w:rsidRPr="004017F3">
        <w:rPr>
          <w:rFonts w:asciiTheme="majorBidi" w:eastAsiaTheme="majorEastAsia" w:hAnsiTheme="majorBidi" w:cstheme="majorBidi"/>
          <w:sz w:val="28"/>
          <w:szCs w:val="28"/>
        </w:rPr>
        <w:t xml:space="preserve"> Primers of telomeres and the reference gene.</w:t>
      </w:r>
    </w:p>
    <w:tbl>
      <w:tblPr>
        <w:tblStyle w:val="TableGrid"/>
        <w:tblW w:w="9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0"/>
        <w:gridCol w:w="6983"/>
      </w:tblGrid>
      <w:tr w:rsidR="004017F3" w:rsidRPr="004017F3" w14:paraId="3C8C4D15" w14:textId="77777777" w:rsidTr="00570904">
        <w:trPr>
          <w:trHeight w:val="316"/>
        </w:trPr>
        <w:tc>
          <w:tcPr>
            <w:tcW w:w="2400" w:type="dxa"/>
            <w:tcBorders>
              <w:top w:val="single" w:sz="4" w:space="0" w:color="auto"/>
              <w:bottom w:val="single" w:sz="4" w:space="0" w:color="auto"/>
            </w:tcBorders>
          </w:tcPr>
          <w:p w14:paraId="1717C416" w14:textId="77777777" w:rsidR="004017F3" w:rsidRPr="004017F3" w:rsidRDefault="004017F3" w:rsidP="004017F3">
            <w:pPr>
              <w:jc w:val="both"/>
              <w:rPr>
                <w:rFonts w:asciiTheme="majorBidi" w:hAnsiTheme="majorBidi" w:cstheme="majorBidi"/>
                <w:sz w:val="24"/>
                <w:szCs w:val="24"/>
              </w:rPr>
            </w:pPr>
            <w:r w:rsidRPr="004017F3">
              <w:rPr>
                <w:rFonts w:asciiTheme="majorBidi" w:hAnsiTheme="majorBidi" w:cstheme="majorBidi"/>
                <w:sz w:val="24"/>
                <w:szCs w:val="24"/>
              </w:rPr>
              <w:t>Primer</w:t>
            </w:r>
          </w:p>
        </w:tc>
        <w:tc>
          <w:tcPr>
            <w:tcW w:w="6983" w:type="dxa"/>
            <w:tcBorders>
              <w:top w:val="single" w:sz="4" w:space="0" w:color="auto"/>
              <w:bottom w:val="single" w:sz="4" w:space="0" w:color="auto"/>
            </w:tcBorders>
          </w:tcPr>
          <w:p w14:paraId="05CA4A2D" w14:textId="77777777" w:rsidR="004017F3" w:rsidRPr="004017F3" w:rsidRDefault="004017F3" w:rsidP="004017F3">
            <w:pPr>
              <w:jc w:val="both"/>
              <w:rPr>
                <w:rFonts w:asciiTheme="majorBidi" w:hAnsiTheme="majorBidi" w:cstheme="majorBidi"/>
                <w:sz w:val="24"/>
                <w:szCs w:val="24"/>
              </w:rPr>
            </w:pPr>
            <w:r w:rsidRPr="004017F3">
              <w:rPr>
                <w:rFonts w:asciiTheme="majorBidi" w:hAnsiTheme="majorBidi" w:cstheme="majorBidi"/>
                <w:sz w:val="24"/>
                <w:szCs w:val="24"/>
              </w:rPr>
              <w:t>Sequence</w:t>
            </w:r>
          </w:p>
        </w:tc>
      </w:tr>
      <w:tr w:rsidR="004017F3" w:rsidRPr="004017F3" w14:paraId="787C848B" w14:textId="77777777" w:rsidTr="00570904">
        <w:trPr>
          <w:trHeight w:val="485"/>
        </w:trPr>
        <w:tc>
          <w:tcPr>
            <w:tcW w:w="2400" w:type="dxa"/>
            <w:tcBorders>
              <w:top w:val="single" w:sz="4" w:space="0" w:color="auto"/>
            </w:tcBorders>
          </w:tcPr>
          <w:p w14:paraId="6D75E2F6" w14:textId="77777777" w:rsidR="004017F3" w:rsidRPr="004017F3" w:rsidRDefault="004017F3" w:rsidP="004017F3">
            <w:pPr>
              <w:jc w:val="both"/>
              <w:rPr>
                <w:rFonts w:asciiTheme="majorBidi" w:hAnsiTheme="majorBidi" w:cstheme="majorBidi"/>
                <w:sz w:val="24"/>
                <w:szCs w:val="24"/>
              </w:rPr>
            </w:pPr>
            <w:r w:rsidRPr="004017F3">
              <w:rPr>
                <w:rFonts w:asciiTheme="majorBidi" w:hAnsiTheme="majorBidi" w:cstheme="majorBidi"/>
                <w:sz w:val="24"/>
                <w:szCs w:val="24"/>
              </w:rPr>
              <w:t xml:space="preserve">Tel1b </w:t>
            </w:r>
          </w:p>
        </w:tc>
        <w:tc>
          <w:tcPr>
            <w:tcW w:w="6983" w:type="dxa"/>
            <w:tcBorders>
              <w:top w:val="single" w:sz="4" w:space="0" w:color="auto"/>
            </w:tcBorders>
          </w:tcPr>
          <w:p w14:paraId="5E90EA61" w14:textId="77777777" w:rsidR="004017F3" w:rsidRPr="004017F3" w:rsidRDefault="004017F3" w:rsidP="004017F3">
            <w:pPr>
              <w:jc w:val="both"/>
              <w:rPr>
                <w:rFonts w:asciiTheme="majorBidi" w:hAnsiTheme="majorBidi" w:cstheme="majorBidi"/>
                <w:sz w:val="24"/>
                <w:szCs w:val="24"/>
              </w:rPr>
            </w:pPr>
            <w:r w:rsidRPr="004017F3">
              <w:rPr>
                <w:rFonts w:asciiTheme="majorBidi" w:hAnsiTheme="majorBidi" w:cstheme="majorBidi"/>
                <w:sz w:val="24"/>
                <w:szCs w:val="24"/>
              </w:rPr>
              <w:t>5'- CGGTTTGTTTGGGTTTGGGTTTGGGTTTGGGTTTGGGTT-'3</w:t>
            </w:r>
          </w:p>
        </w:tc>
      </w:tr>
      <w:tr w:rsidR="004017F3" w:rsidRPr="004017F3" w14:paraId="084829E6" w14:textId="77777777" w:rsidTr="00570904">
        <w:trPr>
          <w:trHeight w:val="485"/>
        </w:trPr>
        <w:tc>
          <w:tcPr>
            <w:tcW w:w="2400" w:type="dxa"/>
          </w:tcPr>
          <w:p w14:paraId="5BF5CB9F" w14:textId="77777777" w:rsidR="004017F3" w:rsidRPr="004017F3" w:rsidRDefault="004017F3" w:rsidP="004017F3">
            <w:pPr>
              <w:jc w:val="both"/>
              <w:rPr>
                <w:rFonts w:asciiTheme="majorBidi" w:hAnsiTheme="majorBidi" w:cstheme="majorBidi"/>
                <w:sz w:val="24"/>
                <w:szCs w:val="24"/>
              </w:rPr>
            </w:pPr>
            <w:r w:rsidRPr="004017F3">
              <w:rPr>
                <w:rFonts w:asciiTheme="majorBidi" w:hAnsiTheme="majorBidi" w:cstheme="majorBidi"/>
                <w:sz w:val="24"/>
                <w:szCs w:val="24"/>
              </w:rPr>
              <w:t>Tel2b</w:t>
            </w:r>
          </w:p>
        </w:tc>
        <w:tc>
          <w:tcPr>
            <w:tcW w:w="6983" w:type="dxa"/>
          </w:tcPr>
          <w:p w14:paraId="7F9167CD" w14:textId="77777777" w:rsidR="004017F3" w:rsidRPr="004017F3" w:rsidRDefault="004017F3" w:rsidP="004017F3">
            <w:pPr>
              <w:jc w:val="both"/>
              <w:rPr>
                <w:rFonts w:asciiTheme="majorBidi" w:hAnsiTheme="majorBidi" w:cstheme="majorBidi"/>
                <w:sz w:val="24"/>
                <w:szCs w:val="24"/>
              </w:rPr>
            </w:pPr>
            <w:r w:rsidRPr="004017F3">
              <w:rPr>
                <w:rFonts w:asciiTheme="majorBidi" w:hAnsiTheme="majorBidi" w:cstheme="majorBidi"/>
                <w:sz w:val="24"/>
                <w:szCs w:val="24"/>
              </w:rPr>
              <w:t>5'- GGCTTGCCTTACCCTTACCCTTACCCTTACCCTTACCCT-'3</w:t>
            </w:r>
          </w:p>
        </w:tc>
      </w:tr>
      <w:tr w:rsidR="004017F3" w:rsidRPr="004017F3" w14:paraId="4D56EA97" w14:textId="77777777" w:rsidTr="00570904">
        <w:trPr>
          <w:trHeight w:val="303"/>
        </w:trPr>
        <w:tc>
          <w:tcPr>
            <w:tcW w:w="2400" w:type="dxa"/>
          </w:tcPr>
          <w:p w14:paraId="537C0AEF" w14:textId="77777777" w:rsidR="004017F3" w:rsidRPr="004017F3" w:rsidRDefault="004017F3" w:rsidP="004017F3">
            <w:pPr>
              <w:jc w:val="both"/>
              <w:rPr>
                <w:rFonts w:asciiTheme="majorBidi" w:hAnsiTheme="majorBidi" w:cstheme="majorBidi"/>
                <w:sz w:val="24"/>
                <w:szCs w:val="24"/>
              </w:rPr>
            </w:pPr>
            <w:r w:rsidRPr="004017F3">
              <w:rPr>
                <w:rFonts w:asciiTheme="majorBidi" w:hAnsiTheme="majorBidi" w:cstheme="majorBidi"/>
                <w:sz w:val="24"/>
                <w:szCs w:val="24"/>
              </w:rPr>
              <w:t>B2M F1 short</w:t>
            </w:r>
          </w:p>
        </w:tc>
        <w:tc>
          <w:tcPr>
            <w:tcW w:w="6983" w:type="dxa"/>
          </w:tcPr>
          <w:p w14:paraId="58BC5D5F" w14:textId="77777777" w:rsidR="004017F3" w:rsidRPr="004017F3" w:rsidRDefault="004017F3" w:rsidP="004017F3">
            <w:pPr>
              <w:jc w:val="both"/>
              <w:rPr>
                <w:rFonts w:asciiTheme="majorBidi" w:eastAsia="Arial Unicode MS" w:hAnsiTheme="majorBidi" w:cstheme="majorBidi"/>
                <w:sz w:val="24"/>
                <w:szCs w:val="24"/>
                <w:shd w:val="clear" w:color="auto" w:fill="FFFFFF"/>
              </w:rPr>
            </w:pPr>
            <w:r w:rsidRPr="004017F3">
              <w:rPr>
                <w:rFonts w:asciiTheme="majorBidi" w:hAnsiTheme="majorBidi" w:cstheme="majorBidi"/>
                <w:sz w:val="24"/>
                <w:szCs w:val="24"/>
              </w:rPr>
              <w:t>5'-</w:t>
            </w:r>
            <w:r w:rsidRPr="004017F3">
              <w:rPr>
                <w:rFonts w:asciiTheme="majorBidi" w:eastAsia="Arial Unicode MS" w:hAnsiTheme="majorBidi" w:cstheme="majorBidi"/>
                <w:sz w:val="24"/>
                <w:szCs w:val="24"/>
                <w:shd w:val="clear" w:color="auto" w:fill="FFFFFF"/>
              </w:rPr>
              <w:t>ACTTGGTTGTGCCTGGTTTT-'3</w:t>
            </w:r>
          </w:p>
        </w:tc>
      </w:tr>
      <w:tr w:rsidR="004017F3" w:rsidRPr="004017F3" w14:paraId="7542E6C5" w14:textId="77777777" w:rsidTr="00570904">
        <w:trPr>
          <w:trHeight w:val="316"/>
        </w:trPr>
        <w:tc>
          <w:tcPr>
            <w:tcW w:w="2400" w:type="dxa"/>
            <w:tcBorders>
              <w:bottom w:val="single" w:sz="4" w:space="0" w:color="auto"/>
            </w:tcBorders>
          </w:tcPr>
          <w:p w14:paraId="1A727DF9" w14:textId="77777777" w:rsidR="004017F3" w:rsidRPr="004017F3" w:rsidRDefault="004017F3" w:rsidP="004017F3">
            <w:pPr>
              <w:jc w:val="both"/>
              <w:rPr>
                <w:rFonts w:asciiTheme="majorBidi" w:hAnsiTheme="majorBidi" w:cstheme="majorBidi"/>
                <w:sz w:val="24"/>
                <w:szCs w:val="24"/>
              </w:rPr>
            </w:pPr>
            <w:r w:rsidRPr="004017F3">
              <w:rPr>
                <w:rFonts w:asciiTheme="majorBidi" w:eastAsia="Arial Unicode MS" w:hAnsiTheme="majorBidi" w:cstheme="majorBidi"/>
                <w:sz w:val="24"/>
                <w:szCs w:val="24"/>
                <w:shd w:val="clear" w:color="auto" w:fill="FFFFFF"/>
              </w:rPr>
              <w:t>B2M R1 short</w:t>
            </w:r>
          </w:p>
        </w:tc>
        <w:tc>
          <w:tcPr>
            <w:tcW w:w="6983" w:type="dxa"/>
            <w:tcBorders>
              <w:bottom w:val="single" w:sz="4" w:space="0" w:color="auto"/>
            </w:tcBorders>
          </w:tcPr>
          <w:p w14:paraId="35576823" w14:textId="77777777" w:rsidR="004017F3" w:rsidRPr="004017F3" w:rsidRDefault="004017F3" w:rsidP="004017F3">
            <w:pPr>
              <w:jc w:val="both"/>
              <w:rPr>
                <w:rFonts w:asciiTheme="majorBidi" w:hAnsiTheme="majorBidi" w:cstheme="majorBidi"/>
                <w:sz w:val="24"/>
                <w:szCs w:val="24"/>
              </w:rPr>
            </w:pPr>
            <w:r w:rsidRPr="004017F3">
              <w:rPr>
                <w:rFonts w:asciiTheme="majorBidi" w:eastAsia="Arial Unicode MS" w:hAnsiTheme="majorBidi" w:cstheme="majorBidi"/>
                <w:sz w:val="24"/>
                <w:szCs w:val="24"/>
                <w:shd w:val="clear" w:color="auto" w:fill="FFFFFF"/>
              </w:rPr>
              <w:t xml:space="preserve">5'- </w:t>
            </w:r>
            <w:r w:rsidRPr="004017F3">
              <w:rPr>
                <w:rFonts w:asciiTheme="majorBidi" w:eastAsia="Arial Unicode MS" w:hAnsiTheme="majorBidi" w:cstheme="majorBidi"/>
                <w:sz w:val="24"/>
                <w:szCs w:val="24"/>
              </w:rPr>
              <w:t>CTGGATCCCACTGACATTGA</w:t>
            </w:r>
            <w:r w:rsidRPr="004017F3">
              <w:rPr>
                <w:rFonts w:asciiTheme="majorBidi" w:hAnsiTheme="majorBidi" w:cstheme="majorBidi"/>
                <w:color w:val="222222"/>
                <w:sz w:val="24"/>
                <w:szCs w:val="24"/>
              </w:rPr>
              <w:t>-'3</w:t>
            </w:r>
          </w:p>
        </w:tc>
      </w:tr>
    </w:tbl>
    <w:p w14:paraId="68A60E93" w14:textId="78645988" w:rsidR="00093260" w:rsidRPr="00423C0A" w:rsidRDefault="00093260" w:rsidP="00EC4258">
      <w:pPr>
        <w:spacing w:line="480" w:lineRule="auto"/>
        <w:jc w:val="both"/>
        <w:rPr>
          <w:rFonts w:asciiTheme="majorBidi" w:hAnsiTheme="majorBidi" w:cstheme="majorBidi"/>
          <w:sz w:val="28"/>
          <w:szCs w:val="28"/>
        </w:rPr>
      </w:pPr>
    </w:p>
    <w:sectPr w:rsidR="00093260" w:rsidRPr="00423C0A" w:rsidSect="00A8071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100DA"/>
    <w:multiLevelType w:val="multilevel"/>
    <w:tmpl w:val="A1667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497282"/>
    <w:multiLevelType w:val="multilevel"/>
    <w:tmpl w:val="87343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1939846">
    <w:abstractNumId w:val="0"/>
  </w:num>
  <w:num w:numId="2" w16cid:durableId="1858695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1C7"/>
    <w:rsid w:val="00017D3C"/>
    <w:rsid w:val="00024694"/>
    <w:rsid w:val="00060B84"/>
    <w:rsid w:val="000661C7"/>
    <w:rsid w:val="00093260"/>
    <w:rsid w:val="0009561C"/>
    <w:rsid w:val="000E63AA"/>
    <w:rsid w:val="001412E6"/>
    <w:rsid w:val="00192F5E"/>
    <w:rsid w:val="00196D9F"/>
    <w:rsid w:val="001A28CB"/>
    <w:rsid w:val="001B43C6"/>
    <w:rsid w:val="001C2B67"/>
    <w:rsid w:val="001F08F2"/>
    <w:rsid w:val="001F733C"/>
    <w:rsid w:val="002263D4"/>
    <w:rsid w:val="002374FF"/>
    <w:rsid w:val="00286B9C"/>
    <w:rsid w:val="002C3D44"/>
    <w:rsid w:val="002D3EE1"/>
    <w:rsid w:val="002D4DA2"/>
    <w:rsid w:val="003072C4"/>
    <w:rsid w:val="00343166"/>
    <w:rsid w:val="00344A73"/>
    <w:rsid w:val="00361EB8"/>
    <w:rsid w:val="00387377"/>
    <w:rsid w:val="003E6956"/>
    <w:rsid w:val="004017F3"/>
    <w:rsid w:val="004154AD"/>
    <w:rsid w:val="00423C0A"/>
    <w:rsid w:val="004240D9"/>
    <w:rsid w:val="00455BF3"/>
    <w:rsid w:val="00466A26"/>
    <w:rsid w:val="00470A58"/>
    <w:rsid w:val="00493779"/>
    <w:rsid w:val="004E05F4"/>
    <w:rsid w:val="004E665D"/>
    <w:rsid w:val="004F61E9"/>
    <w:rsid w:val="0053459F"/>
    <w:rsid w:val="00540202"/>
    <w:rsid w:val="005A14CC"/>
    <w:rsid w:val="005D1078"/>
    <w:rsid w:val="005D43C3"/>
    <w:rsid w:val="005E38FF"/>
    <w:rsid w:val="006040E6"/>
    <w:rsid w:val="00611BF8"/>
    <w:rsid w:val="0061271B"/>
    <w:rsid w:val="00625234"/>
    <w:rsid w:val="00662D9F"/>
    <w:rsid w:val="00672BF3"/>
    <w:rsid w:val="006A53BB"/>
    <w:rsid w:val="006B74AD"/>
    <w:rsid w:val="006D1897"/>
    <w:rsid w:val="006F3CA3"/>
    <w:rsid w:val="007365B5"/>
    <w:rsid w:val="007818EF"/>
    <w:rsid w:val="007B47ED"/>
    <w:rsid w:val="007C3F9B"/>
    <w:rsid w:val="007F7459"/>
    <w:rsid w:val="00801720"/>
    <w:rsid w:val="0081466D"/>
    <w:rsid w:val="00852125"/>
    <w:rsid w:val="00872A42"/>
    <w:rsid w:val="00876F6A"/>
    <w:rsid w:val="008D5738"/>
    <w:rsid w:val="009027C5"/>
    <w:rsid w:val="0090747F"/>
    <w:rsid w:val="0091677C"/>
    <w:rsid w:val="00923711"/>
    <w:rsid w:val="00923A24"/>
    <w:rsid w:val="00931429"/>
    <w:rsid w:val="009C3618"/>
    <w:rsid w:val="009C7860"/>
    <w:rsid w:val="009D502F"/>
    <w:rsid w:val="009E43B0"/>
    <w:rsid w:val="00A003B7"/>
    <w:rsid w:val="00A023E6"/>
    <w:rsid w:val="00A06708"/>
    <w:rsid w:val="00A07EAA"/>
    <w:rsid w:val="00A45BAD"/>
    <w:rsid w:val="00A7255E"/>
    <w:rsid w:val="00A80713"/>
    <w:rsid w:val="00AD239C"/>
    <w:rsid w:val="00AE25B2"/>
    <w:rsid w:val="00AE5525"/>
    <w:rsid w:val="00AE6832"/>
    <w:rsid w:val="00B028AA"/>
    <w:rsid w:val="00B55659"/>
    <w:rsid w:val="00B60157"/>
    <w:rsid w:val="00B6477C"/>
    <w:rsid w:val="00B7534C"/>
    <w:rsid w:val="00BA52D2"/>
    <w:rsid w:val="00BC123E"/>
    <w:rsid w:val="00BD75DE"/>
    <w:rsid w:val="00C059AB"/>
    <w:rsid w:val="00C107C8"/>
    <w:rsid w:val="00C345B6"/>
    <w:rsid w:val="00C418B9"/>
    <w:rsid w:val="00C41C48"/>
    <w:rsid w:val="00C43E09"/>
    <w:rsid w:val="00C47959"/>
    <w:rsid w:val="00C56F7C"/>
    <w:rsid w:val="00C7056A"/>
    <w:rsid w:val="00CA13B6"/>
    <w:rsid w:val="00CB7254"/>
    <w:rsid w:val="00CD1F40"/>
    <w:rsid w:val="00CE4130"/>
    <w:rsid w:val="00CF1F2E"/>
    <w:rsid w:val="00D07758"/>
    <w:rsid w:val="00D2003D"/>
    <w:rsid w:val="00D801EE"/>
    <w:rsid w:val="00D955B9"/>
    <w:rsid w:val="00DA23E0"/>
    <w:rsid w:val="00DC4669"/>
    <w:rsid w:val="00DD5A4F"/>
    <w:rsid w:val="00DD7FB1"/>
    <w:rsid w:val="00DF7936"/>
    <w:rsid w:val="00E07128"/>
    <w:rsid w:val="00E8237B"/>
    <w:rsid w:val="00E86CB0"/>
    <w:rsid w:val="00EC4258"/>
    <w:rsid w:val="00ED6F87"/>
    <w:rsid w:val="00EE70F9"/>
    <w:rsid w:val="00F10CBD"/>
    <w:rsid w:val="00F25FFC"/>
    <w:rsid w:val="00F3336A"/>
    <w:rsid w:val="00F57F61"/>
    <w:rsid w:val="00FA18B4"/>
    <w:rsid w:val="00FA1B97"/>
    <w:rsid w:val="00FB79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68394"/>
  <w15:chartTrackingRefBased/>
  <w15:docId w15:val="{3A73A6A2-8B68-4A95-8679-A2A3AEC70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he-I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8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661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61C7"/>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6F3CA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rsid w:val="006F3CA3"/>
    <w:pPr>
      <w:keepNext/>
      <w:numPr>
        <w:ilvl w:val="12"/>
      </w:numPr>
      <w:bidi/>
      <w:spacing w:before="240" w:after="0" w:line="360" w:lineRule="auto"/>
      <w:ind w:left="45" w:hanging="45"/>
      <w:jc w:val="center"/>
    </w:pPr>
    <w:rPr>
      <w:rFonts w:ascii="David" w:eastAsia="Times New Roman" w:hAnsi="David" w:cs="David"/>
      <w:b/>
      <w:bCs/>
      <w:sz w:val="24"/>
      <w:szCs w:val="24"/>
    </w:rPr>
  </w:style>
  <w:style w:type="character" w:customStyle="1" w:styleId="ThisTextisCross-Referenced">
    <w:name w:val="This Text is Cross-Referenced!!!"/>
    <w:basedOn w:val="DefaultParagraphFont"/>
    <w:rsid w:val="006F3CA3"/>
    <w:rPr>
      <w:color w:val="auto"/>
      <w:effect w:val="none"/>
    </w:rPr>
  </w:style>
  <w:style w:type="paragraph" w:styleId="NormalWeb">
    <w:name w:val="Normal (Web)"/>
    <w:basedOn w:val="Normal"/>
    <w:uiPriority w:val="99"/>
    <w:unhideWhenUsed/>
    <w:rsid w:val="004154AD"/>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4154AD"/>
    <w:rPr>
      <w:b/>
      <w:bCs/>
    </w:rPr>
  </w:style>
  <w:style w:type="character" w:styleId="CommentReference">
    <w:name w:val="annotation reference"/>
    <w:basedOn w:val="DefaultParagraphFont"/>
    <w:uiPriority w:val="99"/>
    <w:semiHidden/>
    <w:unhideWhenUsed/>
    <w:rsid w:val="002374FF"/>
    <w:rPr>
      <w:sz w:val="16"/>
      <w:szCs w:val="16"/>
    </w:rPr>
  </w:style>
  <w:style w:type="paragraph" w:styleId="CommentText">
    <w:name w:val="annotation text"/>
    <w:basedOn w:val="Normal"/>
    <w:link w:val="CommentTextChar"/>
    <w:uiPriority w:val="99"/>
    <w:unhideWhenUsed/>
    <w:rsid w:val="002374FF"/>
  </w:style>
  <w:style w:type="character" w:customStyle="1" w:styleId="CommentTextChar">
    <w:name w:val="Comment Text Char"/>
    <w:basedOn w:val="DefaultParagraphFont"/>
    <w:link w:val="CommentText"/>
    <w:uiPriority w:val="99"/>
    <w:rsid w:val="002374FF"/>
    <w:rPr>
      <w:sz w:val="20"/>
      <w:szCs w:val="20"/>
    </w:rPr>
  </w:style>
  <w:style w:type="paragraph" w:styleId="CommentSubject">
    <w:name w:val="annotation subject"/>
    <w:basedOn w:val="CommentText"/>
    <w:next w:val="CommentText"/>
    <w:link w:val="CommentSubjectChar"/>
    <w:uiPriority w:val="99"/>
    <w:semiHidden/>
    <w:unhideWhenUsed/>
    <w:rsid w:val="002374FF"/>
    <w:rPr>
      <w:b/>
      <w:bCs/>
    </w:rPr>
  </w:style>
  <w:style w:type="character" w:customStyle="1" w:styleId="CommentSubjectChar">
    <w:name w:val="Comment Subject Char"/>
    <w:basedOn w:val="CommentTextChar"/>
    <w:link w:val="CommentSubject"/>
    <w:uiPriority w:val="99"/>
    <w:semiHidden/>
    <w:rsid w:val="002374FF"/>
    <w:rPr>
      <w:b/>
      <w:bCs/>
      <w:sz w:val="20"/>
      <w:szCs w:val="20"/>
    </w:rPr>
  </w:style>
  <w:style w:type="paragraph" w:styleId="BalloonText">
    <w:name w:val="Balloon Text"/>
    <w:basedOn w:val="Normal"/>
    <w:link w:val="BalloonTextChar"/>
    <w:uiPriority w:val="99"/>
    <w:semiHidden/>
    <w:unhideWhenUsed/>
    <w:rsid w:val="002374F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4FF"/>
    <w:rPr>
      <w:rFonts w:ascii="Segoe UI" w:hAnsi="Segoe UI" w:cs="Segoe UI"/>
      <w:sz w:val="18"/>
      <w:szCs w:val="18"/>
    </w:rPr>
  </w:style>
  <w:style w:type="character" w:styleId="Emphasis">
    <w:name w:val="Emphasis"/>
    <w:basedOn w:val="DefaultParagraphFont"/>
    <w:uiPriority w:val="20"/>
    <w:qFormat/>
    <w:rsid w:val="00093260"/>
    <w:rPr>
      <w:i/>
      <w:iCs/>
    </w:rPr>
  </w:style>
  <w:style w:type="character" w:customStyle="1" w:styleId="Heading1Char">
    <w:name w:val="Heading 1 Char"/>
    <w:basedOn w:val="DefaultParagraphFont"/>
    <w:link w:val="Heading1"/>
    <w:uiPriority w:val="9"/>
    <w:rsid w:val="00AE6832"/>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7818EF"/>
    <w:pPr>
      <w:spacing w:after="0"/>
    </w:pPr>
  </w:style>
  <w:style w:type="table" w:customStyle="1" w:styleId="TableGrid1">
    <w:name w:val="Table Grid1"/>
    <w:basedOn w:val="TableNormal"/>
    <w:next w:val="TableGrid"/>
    <w:uiPriority w:val="39"/>
    <w:rsid w:val="0081466D"/>
    <w:pPr>
      <w:spacing w:after="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A52D2"/>
    <w:pPr>
      <w:spacing w:after="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439527">
      <w:bodyDiv w:val="1"/>
      <w:marLeft w:val="0"/>
      <w:marRight w:val="0"/>
      <w:marTop w:val="0"/>
      <w:marBottom w:val="0"/>
      <w:divBdr>
        <w:top w:val="none" w:sz="0" w:space="0" w:color="auto"/>
        <w:left w:val="none" w:sz="0" w:space="0" w:color="auto"/>
        <w:bottom w:val="none" w:sz="0" w:space="0" w:color="auto"/>
        <w:right w:val="none" w:sz="0" w:space="0" w:color="auto"/>
      </w:divBdr>
    </w:div>
    <w:div w:id="1249265587">
      <w:bodyDiv w:val="1"/>
      <w:marLeft w:val="0"/>
      <w:marRight w:val="0"/>
      <w:marTop w:val="0"/>
      <w:marBottom w:val="0"/>
      <w:divBdr>
        <w:top w:val="none" w:sz="0" w:space="0" w:color="auto"/>
        <w:left w:val="none" w:sz="0" w:space="0" w:color="auto"/>
        <w:bottom w:val="none" w:sz="0" w:space="0" w:color="auto"/>
        <w:right w:val="none" w:sz="0" w:space="0" w:color="auto"/>
      </w:divBdr>
    </w:div>
    <w:div w:id="1838573919">
      <w:bodyDiv w:val="1"/>
      <w:marLeft w:val="0"/>
      <w:marRight w:val="0"/>
      <w:marTop w:val="0"/>
      <w:marBottom w:val="0"/>
      <w:divBdr>
        <w:top w:val="none" w:sz="0" w:space="0" w:color="auto"/>
        <w:left w:val="none" w:sz="0" w:space="0" w:color="auto"/>
        <w:bottom w:val="none" w:sz="0" w:space="0" w:color="auto"/>
        <w:right w:val="none" w:sz="0" w:space="0" w:color="auto"/>
      </w:divBdr>
    </w:div>
    <w:div w:id="2101943314">
      <w:bodyDiv w:val="1"/>
      <w:marLeft w:val="0"/>
      <w:marRight w:val="0"/>
      <w:marTop w:val="0"/>
      <w:marBottom w:val="0"/>
      <w:divBdr>
        <w:top w:val="none" w:sz="0" w:space="0" w:color="auto"/>
        <w:left w:val="none" w:sz="0" w:space="0" w:color="auto"/>
        <w:bottom w:val="none" w:sz="0" w:space="0" w:color="auto"/>
        <w:right w:val="none" w:sz="0" w:space="0" w:color="auto"/>
      </w:divBdr>
    </w:div>
    <w:div w:id="213281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781</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Volcani</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 Cohen-Zinder</dc:creator>
  <cp:keywords/>
  <dc:description/>
  <cp:lastModifiedBy>Ariel Shabtay</cp:lastModifiedBy>
  <cp:revision>2</cp:revision>
  <dcterms:created xsi:type="dcterms:W3CDTF">2026-09-08T13:35:00Z</dcterms:created>
  <dcterms:modified xsi:type="dcterms:W3CDTF">2026-09-08T13:35:00Z</dcterms:modified>
</cp:coreProperties>
</file>