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18CA3C" w14:textId="77777777" w:rsidR="0095426F" w:rsidRPr="008F2796" w:rsidRDefault="0095426F" w:rsidP="001C460B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bookmarkStart w:id="0" w:name="_Hlk40612988"/>
      <w:r w:rsidRPr="008F2796">
        <w:rPr>
          <w:rFonts w:ascii="Times New Roman" w:hAnsi="Times New Roman" w:cs="Times New Roman"/>
          <w:b/>
          <w:bCs/>
          <w:szCs w:val="21"/>
        </w:rPr>
        <w:t>Table S</w:t>
      </w:r>
      <w:r w:rsidRPr="008F2796">
        <w:rPr>
          <w:rFonts w:ascii="Times New Roman" w:hAnsi="Times New Roman" w:cs="Times New Roman" w:hint="eastAsia"/>
          <w:b/>
          <w:bCs/>
          <w:szCs w:val="21"/>
        </w:rPr>
        <w:t>1</w:t>
      </w:r>
      <w:r w:rsidRPr="008F2796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8F2796">
        <w:rPr>
          <w:rFonts w:ascii="Times New Roman" w:hAnsi="Times New Roman" w:cs="Times New Roman"/>
          <w:szCs w:val="21"/>
        </w:rPr>
        <w:t>The weight of 21 SNPs based on our own population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1239"/>
        <w:gridCol w:w="1168"/>
        <w:gridCol w:w="1034"/>
        <w:gridCol w:w="1116"/>
        <w:gridCol w:w="2184"/>
      </w:tblGrid>
      <w:tr w:rsidR="0095426F" w:rsidRPr="008F2796" w14:paraId="453DDD06" w14:textId="77777777" w:rsidTr="00EB632B">
        <w:trPr>
          <w:jc w:val="center"/>
        </w:trPr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E133B8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SNP</w:t>
            </w:r>
          </w:p>
        </w:tc>
        <w:tc>
          <w:tcPr>
            <w:tcW w:w="124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2DED0A7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Risk / No-Risk </w:t>
            </w:r>
            <w:bookmarkStart w:id="1" w:name="_Hlk44152235"/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Allele</w:t>
            </w:r>
            <w:bookmarkEnd w:id="1"/>
          </w:p>
        </w:tc>
        <w:tc>
          <w:tcPr>
            <w:tcW w:w="116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8F77C1F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β 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(weight)</w:t>
            </w:r>
          </w:p>
        </w:tc>
        <w:tc>
          <w:tcPr>
            <w:tcW w:w="103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96188DA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i/>
                <w:sz w:val="18"/>
                <w:szCs w:val="18"/>
              </w:rPr>
              <w:t>S.E.</w:t>
            </w:r>
          </w:p>
        </w:tc>
        <w:tc>
          <w:tcPr>
            <w:tcW w:w="11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DCBFA00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</w:p>
        </w:tc>
        <w:tc>
          <w:tcPr>
            <w:tcW w:w="218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5428D9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HR 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(95%</w:t>
            </w:r>
            <w:r w:rsidRPr="008F2796">
              <w:rPr>
                <w:rFonts w:ascii="Times New Roman" w:hAnsi="Times New Roman" w:cs="Times New Roman"/>
                <w:i/>
                <w:sz w:val="18"/>
                <w:szCs w:val="18"/>
              </w:rPr>
              <w:t>CI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95426F" w:rsidRPr="008F2796" w14:paraId="321A9851" w14:textId="77777777" w:rsidTr="00EB632B">
        <w:trPr>
          <w:jc w:val="center"/>
        </w:trPr>
        <w:tc>
          <w:tcPr>
            <w:tcW w:w="1560" w:type="dxa"/>
            <w:tcBorders>
              <w:top w:val="single" w:sz="8" w:space="0" w:color="auto"/>
            </w:tcBorders>
          </w:tcPr>
          <w:p w14:paraId="715517DA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rs10889353</w:t>
            </w:r>
          </w:p>
        </w:tc>
        <w:tc>
          <w:tcPr>
            <w:tcW w:w="1240" w:type="dxa"/>
            <w:tcBorders>
              <w:top w:val="single" w:sz="8" w:space="0" w:color="auto"/>
            </w:tcBorders>
          </w:tcPr>
          <w:p w14:paraId="6880FCE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  <w:tcBorders>
              <w:top w:val="single" w:sz="8" w:space="0" w:color="auto"/>
            </w:tcBorders>
          </w:tcPr>
          <w:p w14:paraId="37723927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  <w:tc>
          <w:tcPr>
            <w:tcW w:w="1035" w:type="dxa"/>
            <w:tcBorders>
              <w:top w:val="single" w:sz="8" w:space="0" w:color="auto"/>
            </w:tcBorders>
          </w:tcPr>
          <w:p w14:paraId="340758D9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1117" w:type="dxa"/>
            <w:tcBorders>
              <w:top w:val="single" w:sz="8" w:space="0" w:color="auto"/>
            </w:tcBorders>
          </w:tcPr>
          <w:p w14:paraId="18E841D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0.233</w:t>
            </w:r>
          </w:p>
        </w:tc>
        <w:tc>
          <w:tcPr>
            <w:tcW w:w="2185" w:type="dxa"/>
            <w:tcBorders>
              <w:top w:val="single" w:sz="8" w:space="0" w:color="auto"/>
            </w:tcBorders>
          </w:tcPr>
          <w:p w14:paraId="2132BA1C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1.055(0.966,1.153)</w:t>
            </w:r>
          </w:p>
        </w:tc>
      </w:tr>
      <w:tr w:rsidR="0095426F" w:rsidRPr="008F2796" w14:paraId="642D32CB" w14:textId="77777777" w:rsidTr="00EB632B">
        <w:trPr>
          <w:jc w:val="center"/>
        </w:trPr>
        <w:tc>
          <w:tcPr>
            <w:tcW w:w="1560" w:type="dxa"/>
          </w:tcPr>
          <w:p w14:paraId="41523497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rs11207995</w:t>
            </w:r>
          </w:p>
        </w:tc>
        <w:tc>
          <w:tcPr>
            <w:tcW w:w="1240" w:type="dxa"/>
          </w:tcPr>
          <w:p w14:paraId="09B8648B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01F5DA4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1035" w:type="dxa"/>
          </w:tcPr>
          <w:p w14:paraId="4FC2941A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1117" w:type="dxa"/>
          </w:tcPr>
          <w:p w14:paraId="76B894E4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0.289</w:t>
            </w:r>
          </w:p>
        </w:tc>
        <w:tc>
          <w:tcPr>
            <w:tcW w:w="2185" w:type="dxa"/>
          </w:tcPr>
          <w:p w14:paraId="2234F1CE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1.049(0.960,1.146)</w:t>
            </w:r>
          </w:p>
        </w:tc>
      </w:tr>
      <w:tr w:rsidR="0095426F" w:rsidRPr="008F2796" w14:paraId="207F78DE" w14:textId="77777777" w:rsidTr="00EB632B">
        <w:trPr>
          <w:jc w:val="center"/>
        </w:trPr>
        <w:tc>
          <w:tcPr>
            <w:tcW w:w="1560" w:type="dxa"/>
          </w:tcPr>
          <w:p w14:paraId="3502701C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rs7518497</w:t>
            </w:r>
          </w:p>
        </w:tc>
        <w:tc>
          <w:tcPr>
            <w:tcW w:w="1240" w:type="dxa"/>
          </w:tcPr>
          <w:p w14:paraId="3993BE4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73F6CCE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1035" w:type="dxa"/>
          </w:tcPr>
          <w:p w14:paraId="5E1ECAF3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1117" w:type="dxa"/>
          </w:tcPr>
          <w:p w14:paraId="5E5CA5D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0.334</w:t>
            </w:r>
          </w:p>
        </w:tc>
        <w:tc>
          <w:tcPr>
            <w:tcW w:w="2185" w:type="dxa"/>
          </w:tcPr>
          <w:p w14:paraId="23521F17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1.045(0.956,1.143)</w:t>
            </w:r>
          </w:p>
        </w:tc>
      </w:tr>
      <w:tr w:rsidR="0095426F" w:rsidRPr="008F2796" w14:paraId="22F66F92" w14:textId="77777777" w:rsidTr="00EB632B">
        <w:trPr>
          <w:jc w:val="center"/>
        </w:trPr>
        <w:tc>
          <w:tcPr>
            <w:tcW w:w="1560" w:type="dxa"/>
          </w:tcPr>
          <w:p w14:paraId="554CA960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rs780092</w:t>
            </w:r>
          </w:p>
        </w:tc>
        <w:tc>
          <w:tcPr>
            <w:tcW w:w="1240" w:type="dxa"/>
          </w:tcPr>
          <w:p w14:paraId="790AA1B6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  <w:tc>
          <w:tcPr>
            <w:tcW w:w="1169" w:type="dxa"/>
          </w:tcPr>
          <w:p w14:paraId="27EABB27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1035" w:type="dxa"/>
          </w:tcPr>
          <w:p w14:paraId="731AA0B4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1117" w:type="dxa"/>
          </w:tcPr>
          <w:p w14:paraId="5F941BEA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2185" w:type="dxa"/>
          </w:tcPr>
          <w:p w14:paraId="4FFFCA0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1.100(1.022,1.183)</w:t>
            </w:r>
          </w:p>
        </w:tc>
      </w:tr>
      <w:tr w:rsidR="0095426F" w:rsidRPr="008F2796" w14:paraId="510D7602" w14:textId="77777777" w:rsidTr="00EB632B">
        <w:trPr>
          <w:jc w:val="center"/>
        </w:trPr>
        <w:tc>
          <w:tcPr>
            <w:tcW w:w="1560" w:type="dxa"/>
          </w:tcPr>
          <w:p w14:paraId="632305A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rs10045497</w:t>
            </w:r>
          </w:p>
        </w:tc>
        <w:tc>
          <w:tcPr>
            <w:tcW w:w="1240" w:type="dxa"/>
          </w:tcPr>
          <w:p w14:paraId="519C10A3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6B370F8F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1035" w:type="dxa"/>
          </w:tcPr>
          <w:p w14:paraId="3A5CD2B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1117" w:type="dxa"/>
          </w:tcPr>
          <w:p w14:paraId="160B9FF4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2185" w:type="dxa"/>
          </w:tcPr>
          <w:p w14:paraId="57040A56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1.091(1.017,1.171)</w:t>
            </w:r>
          </w:p>
        </w:tc>
      </w:tr>
      <w:tr w:rsidR="0095426F" w:rsidRPr="008F2796" w14:paraId="7F1103E6" w14:textId="77777777" w:rsidTr="00EB632B">
        <w:trPr>
          <w:jc w:val="center"/>
        </w:trPr>
        <w:tc>
          <w:tcPr>
            <w:tcW w:w="1560" w:type="dxa"/>
          </w:tcPr>
          <w:p w14:paraId="0C7512BB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rs11216126</w:t>
            </w:r>
          </w:p>
        </w:tc>
        <w:tc>
          <w:tcPr>
            <w:tcW w:w="1240" w:type="dxa"/>
          </w:tcPr>
          <w:p w14:paraId="025C47E9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293F5D0F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1035" w:type="dxa"/>
          </w:tcPr>
          <w:p w14:paraId="7EE1D0C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1117" w:type="dxa"/>
          </w:tcPr>
          <w:p w14:paraId="381277D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0.142</w:t>
            </w:r>
          </w:p>
        </w:tc>
        <w:tc>
          <w:tcPr>
            <w:tcW w:w="2185" w:type="dxa"/>
          </w:tcPr>
          <w:p w14:paraId="378B88EF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1.063(0.980,1.152)</w:t>
            </w:r>
          </w:p>
        </w:tc>
      </w:tr>
      <w:tr w:rsidR="0095426F" w:rsidRPr="008F2796" w14:paraId="0DB5C64D" w14:textId="77777777" w:rsidTr="00EB632B">
        <w:trPr>
          <w:jc w:val="center"/>
        </w:trPr>
        <w:tc>
          <w:tcPr>
            <w:tcW w:w="1560" w:type="dxa"/>
          </w:tcPr>
          <w:p w14:paraId="4ACF8EE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rs1160985</w:t>
            </w:r>
          </w:p>
        </w:tc>
        <w:tc>
          <w:tcPr>
            <w:tcW w:w="1240" w:type="dxa"/>
          </w:tcPr>
          <w:p w14:paraId="17AA39F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/T</w:t>
            </w:r>
          </w:p>
        </w:tc>
        <w:tc>
          <w:tcPr>
            <w:tcW w:w="1169" w:type="dxa"/>
          </w:tcPr>
          <w:p w14:paraId="787E90D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1035" w:type="dxa"/>
          </w:tcPr>
          <w:p w14:paraId="2A879FB0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1117" w:type="dxa"/>
          </w:tcPr>
          <w:p w14:paraId="3005E819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0.156</w:t>
            </w:r>
          </w:p>
        </w:tc>
        <w:tc>
          <w:tcPr>
            <w:tcW w:w="2185" w:type="dxa"/>
          </w:tcPr>
          <w:p w14:paraId="6DA5D3A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1.059(0.978,1.146)</w:t>
            </w:r>
          </w:p>
        </w:tc>
      </w:tr>
      <w:tr w:rsidR="0095426F" w:rsidRPr="008F2796" w14:paraId="1E99EA84" w14:textId="77777777" w:rsidTr="00EB632B">
        <w:trPr>
          <w:jc w:val="center"/>
        </w:trPr>
        <w:tc>
          <w:tcPr>
            <w:tcW w:w="1560" w:type="dxa"/>
          </w:tcPr>
          <w:p w14:paraId="11852B9A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rs17119975</w:t>
            </w:r>
          </w:p>
        </w:tc>
        <w:tc>
          <w:tcPr>
            <w:tcW w:w="1240" w:type="dxa"/>
          </w:tcPr>
          <w:p w14:paraId="3CE66C3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6ED164F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0.075</w:t>
            </w:r>
          </w:p>
        </w:tc>
        <w:tc>
          <w:tcPr>
            <w:tcW w:w="1035" w:type="dxa"/>
          </w:tcPr>
          <w:p w14:paraId="721A8D40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1117" w:type="dxa"/>
          </w:tcPr>
          <w:p w14:paraId="7FA9BB7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2185" w:type="dxa"/>
          </w:tcPr>
          <w:p w14:paraId="2D89E81A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1.078(0.995,1.169)</w:t>
            </w:r>
          </w:p>
        </w:tc>
      </w:tr>
      <w:tr w:rsidR="0095426F" w:rsidRPr="008F2796" w14:paraId="22CEEAED" w14:textId="77777777" w:rsidTr="00EB632B">
        <w:trPr>
          <w:jc w:val="center"/>
        </w:trPr>
        <w:tc>
          <w:tcPr>
            <w:tcW w:w="1560" w:type="dxa"/>
          </w:tcPr>
          <w:p w14:paraId="11C67EDB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rs183786</w:t>
            </w:r>
          </w:p>
        </w:tc>
        <w:tc>
          <w:tcPr>
            <w:tcW w:w="1240" w:type="dxa"/>
          </w:tcPr>
          <w:p w14:paraId="06FD542E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C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/T</w:t>
            </w:r>
          </w:p>
        </w:tc>
        <w:tc>
          <w:tcPr>
            <w:tcW w:w="1169" w:type="dxa"/>
          </w:tcPr>
          <w:p w14:paraId="3F931A2A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1035" w:type="dxa"/>
          </w:tcPr>
          <w:p w14:paraId="095F929B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1117" w:type="dxa"/>
          </w:tcPr>
          <w:p w14:paraId="3287F384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0.668</w:t>
            </w:r>
          </w:p>
        </w:tc>
        <w:tc>
          <w:tcPr>
            <w:tcW w:w="2185" w:type="dxa"/>
          </w:tcPr>
          <w:p w14:paraId="2495D31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1.016(0.945,1.093)</w:t>
            </w:r>
          </w:p>
        </w:tc>
      </w:tr>
      <w:tr w:rsidR="0095426F" w:rsidRPr="008F2796" w14:paraId="6455D175" w14:textId="77777777" w:rsidTr="00EB632B">
        <w:trPr>
          <w:jc w:val="center"/>
        </w:trPr>
        <w:tc>
          <w:tcPr>
            <w:tcW w:w="1560" w:type="dxa"/>
          </w:tcPr>
          <w:p w14:paraId="77173EF7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rs328</w:t>
            </w:r>
          </w:p>
        </w:tc>
        <w:tc>
          <w:tcPr>
            <w:tcW w:w="1240" w:type="dxa"/>
          </w:tcPr>
          <w:p w14:paraId="51D784C3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540D109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1035" w:type="dxa"/>
          </w:tcPr>
          <w:p w14:paraId="144181D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  <w:tc>
          <w:tcPr>
            <w:tcW w:w="1117" w:type="dxa"/>
          </w:tcPr>
          <w:p w14:paraId="301DDB0F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0.385</w:t>
            </w:r>
          </w:p>
        </w:tc>
        <w:tc>
          <w:tcPr>
            <w:tcW w:w="2185" w:type="dxa"/>
          </w:tcPr>
          <w:p w14:paraId="0469A7C5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1.056(0.934,1.194)</w:t>
            </w:r>
          </w:p>
        </w:tc>
      </w:tr>
      <w:tr w:rsidR="0095426F" w:rsidRPr="008F2796" w14:paraId="27ABC275" w14:textId="77777777" w:rsidTr="00EB632B">
        <w:trPr>
          <w:jc w:val="center"/>
        </w:trPr>
        <w:tc>
          <w:tcPr>
            <w:tcW w:w="1560" w:type="dxa"/>
          </w:tcPr>
          <w:p w14:paraId="4B516BBE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rs3764261</w:t>
            </w:r>
          </w:p>
        </w:tc>
        <w:tc>
          <w:tcPr>
            <w:tcW w:w="1240" w:type="dxa"/>
          </w:tcPr>
          <w:p w14:paraId="0D9F23A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C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  <w:tc>
          <w:tcPr>
            <w:tcW w:w="1169" w:type="dxa"/>
          </w:tcPr>
          <w:p w14:paraId="2D26958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0.113</w:t>
            </w:r>
          </w:p>
        </w:tc>
        <w:tc>
          <w:tcPr>
            <w:tcW w:w="1035" w:type="dxa"/>
          </w:tcPr>
          <w:p w14:paraId="3C43452B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1117" w:type="dxa"/>
          </w:tcPr>
          <w:p w14:paraId="7BC15663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2185" w:type="dxa"/>
          </w:tcPr>
          <w:p w14:paraId="431C1704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1.120(1.015,1.236)</w:t>
            </w:r>
          </w:p>
        </w:tc>
      </w:tr>
      <w:tr w:rsidR="0095426F" w:rsidRPr="008F2796" w14:paraId="6908C9F5" w14:textId="77777777" w:rsidTr="00EB632B">
        <w:trPr>
          <w:jc w:val="center"/>
        </w:trPr>
        <w:tc>
          <w:tcPr>
            <w:tcW w:w="1560" w:type="dxa"/>
          </w:tcPr>
          <w:p w14:paraId="034FB95B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rs3943077</w:t>
            </w:r>
          </w:p>
        </w:tc>
        <w:tc>
          <w:tcPr>
            <w:tcW w:w="1240" w:type="dxa"/>
          </w:tcPr>
          <w:p w14:paraId="24868A0A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  <w:tc>
          <w:tcPr>
            <w:tcW w:w="1169" w:type="dxa"/>
          </w:tcPr>
          <w:p w14:paraId="586A5B07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1035" w:type="dxa"/>
          </w:tcPr>
          <w:p w14:paraId="033311A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1117" w:type="dxa"/>
          </w:tcPr>
          <w:p w14:paraId="59383184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0.526</w:t>
            </w:r>
          </w:p>
        </w:tc>
        <w:tc>
          <w:tcPr>
            <w:tcW w:w="2185" w:type="dxa"/>
          </w:tcPr>
          <w:p w14:paraId="5BD0819A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1.024(0.953,1.100)</w:t>
            </w:r>
          </w:p>
        </w:tc>
      </w:tr>
      <w:tr w:rsidR="0095426F" w:rsidRPr="008F2796" w14:paraId="0A1068BE" w14:textId="77777777" w:rsidTr="00EB632B">
        <w:trPr>
          <w:jc w:val="center"/>
        </w:trPr>
        <w:tc>
          <w:tcPr>
            <w:tcW w:w="1560" w:type="dxa"/>
          </w:tcPr>
          <w:p w14:paraId="1138B41E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rs4417316</w:t>
            </w:r>
          </w:p>
        </w:tc>
        <w:tc>
          <w:tcPr>
            <w:tcW w:w="1240" w:type="dxa"/>
          </w:tcPr>
          <w:p w14:paraId="47629CE5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C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/T</w:t>
            </w:r>
          </w:p>
        </w:tc>
        <w:tc>
          <w:tcPr>
            <w:tcW w:w="1169" w:type="dxa"/>
          </w:tcPr>
          <w:p w14:paraId="2D29C74C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0.086</w:t>
            </w:r>
          </w:p>
        </w:tc>
        <w:tc>
          <w:tcPr>
            <w:tcW w:w="1035" w:type="dxa"/>
          </w:tcPr>
          <w:p w14:paraId="36CF7ABD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1117" w:type="dxa"/>
          </w:tcPr>
          <w:p w14:paraId="50A46D1D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2185" w:type="dxa"/>
          </w:tcPr>
          <w:p w14:paraId="4EFAE42D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1.089(1.006,1.006)</w:t>
            </w:r>
          </w:p>
        </w:tc>
      </w:tr>
      <w:tr w:rsidR="0095426F" w:rsidRPr="008F2796" w14:paraId="09DACAF6" w14:textId="77777777" w:rsidTr="00EB632B">
        <w:trPr>
          <w:jc w:val="center"/>
        </w:trPr>
        <w:tc>
          <w:tcPr>
            <w:tcW w:w="1560" w:type="dxa"/>
          </w:tcPr>
          <w:p w14:paraId="328F050F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rs507666</w:t>
            </w:r>
          </w:p>
        </w:tc>
        <w:tc>
          <w:tcPr>
            <w:tcW w:w="1240" w:type="dxa"/>
          </w:tcPr>
          <w:p w14:paraId="33C1E79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/G</w:t>
            </w:r>
          </w:p>
        </w:tc>
        <w:tc>
          <w:tcPr>
            <w:tcW w:w="1169" w:type="dxa"/>
          </w:tcPr>
          <w:p w14:paraId="30DE6F36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1035" w:type="dxa"/>
          </w:tcPr>
          <w:p w14:paraId="605D3EE9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1117" w:type="dxa"/>
          </w:tcPr>
          <w:p w14:paraId="744357BE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0.605</w:t>
            </w:r>
          </w:p>
        </w:tc>
        <w:tc>
          <w:tcPr>
            <w:tcW w:w="2185" w:type="dxa"/>
          </w:tcPr>
          <w:p w14:paraId="568A11D4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1.024(0.937,1.118)</w:t>
            </w:r>
          </w:p>
        </w:tc>
      </w:tr>
      <w:tr w:rsidR="0095426F" w:rsidRPr="008F2796" w14:paraId="298F605F" w14:textId="77777777" w:rsidTr="00EB632B">
        <w:trPr>
          <w:jc w:val="center"/>
        </w:trPr>
        <w:tc>
          <w:tcPr>
            <w:tcW w:w="1560" w:type="dxa"/>
          </w:tcPr>
          <w:p w14:paraId="29A8E3C9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rs603446</w:t>
            </w:r>
          </w:p>
        </w:tc>
        <w:tc>
          <w:tcPr>
            <w:tcW w:w="1240" w:type="dxa"/>
          </w:tcPr>
          <w:p w14:paraId="4F37542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C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/T</w:t>
            </w:r>
          </w:p>
        </w:tc>
        <w:tc>
          <w:tcPr>
            <w:tcW w:w="1169" w:type="dxa"/>
          </w:tcPr>
          <w:p w14:paraId="18A38C7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1035" w:type="dxa"/>
          </w:tcPr>
          <w:p w14:paraId="554FC110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1117" w:type="dxa"/>
          </w:tcPr>
          <w:p w14:paraId="6FAE5FDF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0.140</w:t>
            </w:r>
          </w:p>
        </w:tc>
        <w:tc>
          <w:tcPr>
            <w:tcW w:w="2185" w:type="dxa"/>
          </w:tcPr>
          <w:p w14:paraId="0FA0DEC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1.063(0.980,1.153)</w:t>
            </w:r>
          </w:p>
        </w:tc>
      </w:tr>
      <w:tr w:rsidR="0095426F" w:rsidRPr="008F2796" w14:paraId="3C4D96F4" w14:textId="77777777" w:rsidTr="00EB632B">
        <w:trPr>
          <w:jc w:val="center"/>
        </w:trPr>
        <w:tc>
          <w:tcPr>
            <w:tcW w:w="1560" w:type="dxa"/>
          </w:tcPr>
          <w:p w14:paraId="7C70DB73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rs651007</w:t>
            </w:r>
          </w:p>
        </w:tc>
        <w:tc>
          <w:tcPr>
            <w:tcW w:w="1240" w:type="dxa"/>
          </w:tcPr>
          <w:p w14:paraId="109FBACC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5ACDECDD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1035" w:type="dxa"/>
          </w:tcPr>
          <w:p w14:paraId="2904C270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1117" w:type="dxa"/>
          </w:tcPr>
          <w:p w14:paraId="36A40899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0.687</w:t>
            </w:r>
          </w:p>
        </w:tc>
        <w:tc>
          <w:tcPr>
            <w:tcW w:w="2185" w:type="dxa"/>
          </w:tcPr>
          <w:p w14:paraId="4DEA9B1D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1.018(0.932,1.112)</w:t>
            </w:r>
          </w:p>
        </w:tc>
      </w:tr>
      <w:tr w:rsidR="0095426F" w:rsidRPr="008F2796" w14:paraId="38DAF423" w14:textId="77777777" w:rsidTr="00EB632B">
        <w:trPr>
          <w:jc w:val="center"/>
        </w:trPr>
        <w:tc>
          <w:tcPr>
            <w:tcW w:w="1560" w:type="dxa"/>
          </w:tcPr>
          <w:p w14:paraId="07A4EC4E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rs651821</w:t>
            </w:r>
          </w:p>
        </w:tc>
        <w:tc>
          <w:tcPr>
            <w:tcW w:w="1240" w:type="dxa"/>
          </w:tcPr>
          <w:p w14:paraId="5D0A21C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C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/T</w:t>
            </w:r>
          </w:p>
        </w:tc>
        <w:tc>
          <w:tcPr>
            <w:tcW w:w="1169" w:type="dxa"/>
          </w:tcPr>
          <w:p w14:paraId="68BDFCDF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0.138</w:t>
            </w:r>
          </w:p>
        </w:tc>
        <w:tc>
          <w:tcPr>
            <w:tcW w:w="1035" w:type="dxa"/>
          </w:tcPr>
          <w:p w14:paraId="5B9AD85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1117" w:type="dxa"/>
          </w:tcPr>
          <w:p w14:paraId="5E6A7FEF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85" w:type="dxa"/>
          </w:tcPr>
          <w:p w14:paraId="36BAD71B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1.148(1.061,1.242)</w:t>
            </w:r>
          </w:p>
        </w:tc>
      </w:tr>
      <w:tr w:rsidR="0095426F" w:rsidRPr="008F2796" w14:paraId="0E2CF712" w14:textId="77777777" w:rsidTr="00EB632B">
        <w:trPr>
          <w:jc w:val="center"/>
        </w:trPr>
        <w:tc>
          <w:tcPr>
            <w:tcW w:w="1560" w:type="dxa"/>
          </w:tcPr>
          <w:p w14:paraId="42D4A793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rs6589566</w:t>
            </w:r>
          </w:p>
        </w:tc>
        <w:tc>
          <w:tcPr>
            <w:tcW w:w="1240" w:type="dxa"/>
          </w:tcPr>
          <w:p w14:paraId="732D8977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  <w:tc>
          <w:tcPr>
            <w:tcW w:w="1169" w:type="dxa"/>
          </w:tcPr>
          <w:p w14:paraId="34FF9CFB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0.105</w:t>
            </w:r>
          </w:p>
        </w:tc>
        <w:tc>
          <w:tcPr>
            <w:tcW w:w="1035" w:type="dxa"/>
          </w:tcPr>
          <w:p w14:paraId="4D3621AC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1117" w:type="dxa"/>
          </w:tcPr>
          <w:p w14:paraId="30B6B12E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2185" w:type="dxa"/>
          </w:tcPr>
          <w:p w14:paraId="6BB8088D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1.110(1.020,1.209)</w:t>
            </w:r>
          </w:p>
        </w:tc>
      </w:tr>
      <w:tr w:rsidR="0095426F" w:rsidRPr="008F2796" w14:paraId="4275473C" w14:textId="77777777" w:rsidTr="00EB632B">
        <w:trPr>
          <w:jc w:val="center"/>
        </w:trPr>
        <w:tc>
          <w:tcPr>
            <w:tcW w:w="1560" w:type="dxa"/>
          </w:tcPr>
          <w:p w14:paraId="6E0F2C1A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rs662799</w:t>
            </w:r>
          </w:p>
        </w:tc>
        <w:tc>
          <w:tcPr>
            <w:tcW w:w="1240" w:type="dxa"/>
          </w:tcPr>
          <w:p w14:paraId="571BD4FC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  <w:tc>
          <w:tcPr>
            <w:tcW w:w="1169" w:type="dxa"/>
          </w:tcPr>
          <w:p w14:paraId="61C6A4FB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0.131</w:t>
            </w:r>
          </w:p>
        </w:tc>
        <w:tc>
          <w:tcPr>
            <w:tcW w:w="1035" w:type="dxa"/>
          </w:tcPr>
          <w:p w14:paraId="1CB41E6E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1117" w:type="dxa"/>
          </w:tcPr>
          <w:p w14:paraId="4500355B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85" w:type="dxa"/>
          </w:tcPr>
          <w:p w14:paraId="340BC444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1.140(1.054,1.234)</w:t>
            </w:r>
          </w:p>
        </w:tc>
      </w:tr>
      <w:tr w:rsidR="0095426F" w:rsidRPr="008F2796" w14:paraId="07758EE4" w14:textId="77777777" w:rsidTr="00EB632B">
        <w:trPr>
          <w:jc w:val="center"/>
        </w:trPr>
        <w:tc>
          <w:tcPr>
            <w:tcW w:w="1560" w:type="dxa"/>
          </w:tcPr>
          <w:p w14:paraId="283A9D2B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rs7396835</w:t>
            </w:r>
          </w:p>
        </w:tc>
        <w:tc>
          <w:tcPr>
            <w:tcW w:w="1240" w:type="dxa"/>
          </w:tcPr>
          <w:p w14:paraId="6BAC4253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4A7963D6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0.114</w:t>
            </w:r>
          </w:p>
        </w:tc>
        <w:tc>
          <w:tcPr>
            <w:tcW w:w="1035" w:type="dxa"/>
          </w:tcPr>
          <w:p w14:paraId="2DF7E1FC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1117" w:type="dxa"/>
          </w:tcPr>
          <w:p w14:paraId="19A540D7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2185" w:type="dxa"/>
          </w:tcPr>
          <w:p w14:paraId="73B525BC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1.121(1.040,1.208)</w:t>
            </w:r>
          </w:p>
        </w:tc>
      </w:tr>
      <w:tr w:rsidR="0095426F" w:rsidRPr="008F2796" w14:paraId="5542C0C5" w14:textId="77777777" w:rsidTr="00EB632B">
        <w:trPr>
          <w:jc w:val="center"/>
        </w:trPr>
        <w:tc>
          <w:tcPr>
            <w:tcW w:w="1560" w:type="dxa"/>
            <w:tcBorders>
              <w:bottom w:val="single" w:sz="12" w:space="0" w:color="auto"/>
            </w:tcBorders>
          </w:tcPr>
          <w:p w14:paraId="43F78264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rs964184</w:t>
            </w:r>
          </w:p>
        </w:tc>
        <w:tc>
          <w:tcPr>
            <w:tcW w:w="1240" w:type="dxa"/>
            <w:tcBorders>
              <w:bottom w:val="single" w:sz="12" w:space="0" w:color="auto"/>
            </w:tcBorders>
          </w:tcPr>
          <w:p w14:paraId="09520DB3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  <w:tcBorders>
              <w:bottom w:val="single" w:sz="12" w:space="0" w:color="auto"/>
            </w:tcBorders>
          </w:tcPr>
          <w:p w14:paraId="2BE43790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1035" w:type="dxa"/>
            <w:tcBorders>
              <w:bottom w:val="single" w:sz="12" w:space="0" w:color="auto"/>
            </w:tcBorders>
          </w:tcPr>
          <w:p w14:paraId="6D34573E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0.043</w:t>
            </w:r>
          </w:p>
        </w:tc>
        <w:tc>
          <w:tcPr>
            <w:tcW w:w="1117" w:type="dxa"/>
            <w:tcBorders>
              <w:bottom w:val="single" w:sz="12" w:space="0" w:color="auto"/>
            </w:tcBorders>
          </w:tcPr>
          <w:p w14:paraId="0C03CDC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2185" w:type="dxa"/>
            <w:tcBorders>
              <w:bottom w:val="single" w:sz="12" w:space="0" w:color="auto"/>
            </w:tcBorders>
          </w:tcPr>
          <w:p w14:paraId="08F90BB4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1.112(1.021,1.211)</w:t>
            </w:r>
          </w:p>
        </w:tc>
      </w:tr>
    </w:tbl>
    <w:p w14:paraId="7CEA313C" w14:textId="77777777" w:rsidR="0095426F" w:rsidRPr="008F2796" w:rsidRDefault="0095426F" w:rsidP="00F650AF">
      <w:pPr>
        <w:jc w:val="left"/>
        <w:rPr>
          <w:rFonts w:ascii="Times New Roman" w:hAnsi="Times New Roman" w:cs="Times New Roman"/>
          <w:sz w:val="20"/>
          <w:szCs w:val="20"/>
        </w:rPr>
      </w:pPr>
      <w:r w:rsidRPr="008F2796">
        <w:rPr>
          <w:rFonts w:ascii="Times New Roman" w:hAnsi="Times New Roman" w:cs="Times New Roman"/>
          <w:b/>
          <w:bCs/>
          <w:sz w:val="20"/>
          <w:szCs w:val="20"/>
        </w:rPr>
        <w:t>Note:</w:t>
      </w:r>
      <w:r w:rsidRPr="008F2796">
        <w:rPr>
          <w:rFonts w:ascii="Times New Roman" w:hAnsi="Times New Roman" w:cs="Times New Roman"/>
          <w:sz w:val="20"/>
          <w:szCs w:val="20"/>
        </w:rPr>
        <w:t xml:space="preserve"> COX regression is used to analyze the association of single SNP with incident dyslipidemia. The bold font represents the risk allele. SNP: single nucleotide polymorphism; </w:t>
      </w:r>
      <w:r w:rsidRPr="008F2796">
        <w:rPr>
          <w:rFonts w:ascii="Times New Roman" w:hAnsi="Times New Roman" w:cs="Times New Roman"/>
          <w:i/>
          <w:iCs/>
          <w:sz w:val="20"/>
          <w:szCs w:val="20"/>
        </w:rPr>
        <w:t>HR</w:t>
      </w:r>
      <w:r w:rsidRPr="008F2796">
        <w:rPr>
          <w:rFonts w:ascii="Times New Roman" w:hAnsi="Times New Roman" w:cs="Times New Roman"/>
          <w:sz w:val="20"/>
          <w:szCs w:val="20"/>
        </w:rPr>
        <w:t>: hazard ratio.</w:t>
      </w:r>
    </w:p>
    <w:p w14:paraId="3F6FCBAD" w14:textId="77777777" w:rsidR="0095426F" w:rsidRPr="008F2796" w:rsidRDefault="0095426F" w:rsidP="00555C07">
      <w:pPr>
        <w:jc w:val="left"/>
        <w:rPr>
          <w:rFonts w:ascii="Times New Roman" w:hAnsi="Times New Roman" w:cs="Times New Roman"/>
          <w:b/>
          <w:bCs/>
        </w:rPr>
      </w:pPr>
      <w:r w:rsidRPr="008F2796">
        <w:rPr>
          <w:rFonts w:ascii="Times New Roman" w:hAnsi="Times New Roman" w:cs="Times New Roman"/>
          <w:b/>
          <w:bCs/>
        </w:rPr>
        <w:br w:type="page"/>
      </w:r>
    </w:p>
    <w:p w14:paraId="3EE56F82" w14:textId="7C2E27EF" w:rsidR="0095426F" w:rsidRPr="008F2796" w:rsidRDefault="0095426F" w:rsidP="001C460B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8F2796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bookmarkEnd w:id="0"/>
      <w:r w:rsidRPr="008F2796">
        <w:rPr>
          <w:rFonts w:ascii="Times New Roman" w:hAnsi="Times New Roman" w:cs="Times New Roman"/>
          <w:b/>
          <w:bCs/>
          <w:szCs w:val="21"/>
        </w:rPr>
        <w:t>S</w:t>
      </w:r>
      <w:r w:rsidRPr="008F2796">
        <w:rPr>
          <w:rFonts w:ascii="Times New Roman" w:hAnsi="Times New Roman" w:cs="Times New Roman" w:hint="eastAsia"/>
          <w:b/>
          <w:bCs/>
          <w:szCs w:val="21"/>
        </w:rPr>
        <w:t>2</w:t>
      </w:r>
      <w:r w:rsidRPr="008F2796">
        <w:rPr>
          <w:rFonts w:ascii="Times New Roman" w:hAnsi="Times New Roman" w:cs="Times New Roman"/>
          <w:b/>
          <w:bCs/>
          <w:szCs w:val="21"/>
        </w:rPr>
        <w:t xml:space="preserve">. </w:t>
      </w:r>
      <w:r w:rsidR="008F2796" w:rsidRPr="008F2796">
        <w:rPr>
          <w:rFonts w:ascii="Times New Roman" w:hAnsi="Times New Roman" w:cs="Times New Roman"/>
          <w:szCs w:val="21"/>
        </w:rPr>
        <w:t>S</w:t>
      </w:r>
      <w:r w:rsidR="008F2796" w:rsidRPr="008F2796">
        <w:rPr>
          <w:rFonts w:ascii="Times New Roman" w:hAnsi="Times New Roman" w:cs="Times New Roman" w:hint="eastAsia"/>
          <w:szCs w:val="21"/>
        </w:rPr>
        <w:t>imple</w:t>
      </w:r>
      <w:r w:rsidR="008F2796" w:rsidRPr="008F2796">
        <w:rPr>
          <w:rFonts w:ascii="Times New Roman" w:hAnsi="Times New Roman" w:cs="Times New Roman"/>
          <w:szCs w:val="21"/>
        </w:rPr>
        <w:t xml:space="preserve"> Cox regression analysis of risk factors for developing dyslipidaemia in the raining set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837"/>
        <w:gridCol w:w="689"/>
        <w:gridCol w:w="899"/>
        <w:gridCol w:w="874"/>
        <w:gridCol w:w="1887"/>
      </w:tblGrid>
      <w:tr w:rsidR="0095426F" w:rsidRPr="008F2796" w14:paraId="0B217E12" w14:textId="77777777" w:rsidTr="00C2779C">
        <w:tc>
          <w:tcPr>
            <w:tcW w:w="3119" w:type="dxa"/>
            <w:tcBorders>
              <w:top w:val="single" w:sz="12" w:space="0" w:color="auto"/>
              <w:bottom w:val="single" w:sz="8" w:space="0" w:color="auto"/>
            </w:tcBorders>
          </w:tcPr>
          <w:p w14:paraId="02F3A8E5" w14:textId="77777777" w:rsidR="0095426F" w:rsidRPr="008F2796" w:rsidRDefault="0095426F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Variables</w:t>
            </w:r>
          </w:p>
        </w:tc>
        <w:tc>
          <w:tcPr>
            <w:tcW w:w="837" w:type="dxa"/>
            <w:tcBorders>
              <w:top w:val="single" w:sz="12" w:space="0" w:color="auto"/>
              <w:bottom w:val="single" w:sz="8" w:space="0" w:color="auto"/>
            </w:tcBorders>
          </w:tcPr>
          <w:p w14:paraId="58A3046D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β</w:t>
            </w:r>
          </w:p>
        </w:tc>
        <w:tc>
          <w:tcPr>
            <w:tcW w:w="689" w:type="dxa"/>
            <w:tcBorders>
              <w:top w:val="single" w:sz="12" w:space="0" w:color="auto"/>
              <w:bottom w:val="single" w:sz="8" w:space="0" w:color="auto"/>
            </w:tcBorders>
          </w:tcPr>
          <w:p w14:paraId="00ED9C06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S.E.</w:t>
            </w:r>
          </w:p>
        </w:tc>
        <w:tc>
          <w:tcPr>
            <w:tcW w:w="899" w:type="dxa"/>
            <w:tcBorders>
              <w:top w:val="single" w:sz="12" w:space="0" w:color="auto"/>
              <w:bottom w:val="single" w:sz="8" w:space="0" w:color="auto"/>
            </w:tcBorders>
          </w:tcPr>
          <w:p w14:paraId="3687552B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Wald</w:t>
            </w:r>
          </w:p>
        </w:tc>
        <w:tc>
          <w:tcPr>
            <w:tcW w:w="874" w:type="dxa"/>
            <w:tcBorders>
              <w:top w:val="single" w:sz="12" w:space="0" w:color="auto"/>
              <w:bottom w:val="single" w:sz="8" w:space="0" w:color="auto"/>
            </w:tcBorders>
          </w:tcPr>
          <w:p w14:paraId="00DB14F0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 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</w:p>
        </w:tc>
        <w:tc>
          <w:tcPr>
            <w:tcW w:w="1888" w:type="dxa"/>
            <w:tcBorders>
              <w:top w:val="single" w:sz="12" w:space="0" w:color="auto"/>
              <w:bottom w:val="single" w:sz="8" w:space="0" w:color="auto"/>
            </w:tcBorders>
          </w:tcPr>
          <w:p w14:paraId="6FBEF09C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HR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 (95%</w:t>
            </w:r>
            <w:r w:rsidRPr="008F279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CI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95426F" w:rsidRPr="008F2796" w14:paraId="61833BDE" w14:textId="77777777" w:rsidTr="00C2779C">
        <w:tc>
          <w:tcPr>
            <w:tcW w:w="3119" w:type="dxa"/>
            <w:tcBorders>
              <w:top w:val="single" w:sz="8" w:space="0" w:color="auto"/>
            </w:tcBorders>
          </w:tcPr>
          <w:p w14:paraId="1EEE3F0D" w14:textId="77777777" w:rsidR="0095426F" w:rsidRPr="008F2796" w:rsidRDefault="0095426F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837" w:type="dxa"/>
            <w:tcBorders>
              <w:top w:val="single" w:sz="8" w:space="0" w:color="auto"/>
            </w:tcBorders>
          </w:tcPr>
          <w:p w14:paraId="34F58647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689" w:type="dxa"/>
            <w:tcBorders>
              <w:top w:val="single" w:sz="8" w:space="0" w:color="auto"/>
            </w:tcBorders>
          </w:tcPr>
          <w:p w14:paraId="4A2D203E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899" w:type="dxa"/>
            <w:tcBorders>
              <w:top w:val="single" w:sz="8" w:space="0" w:color="auto"/>
            </w:tcBorders>
          </w:tcPr>
          <w:p w14:paraId="403ACB2E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17.544</w:t>
            </w:r>
          </w:p>
        </w:tc>
        <w:tc>
          <w:tcPr>
            <w:tcW w:w="874" w:type="dxa"/>
            <w:tcBorders>
              <w:top w:val="single" w:sz="8" w:space="0" w:color="auto"/>
            </w:tcBorders>
          </w:tcPr>
          <w:p w14:paraId="2A9189B1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single" w:sz="8" w:space="0" w:color="auto"/>
            </w:tcBorders>
          </w:tcPr>
          <w:p w14:paraId="2C5C06F2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1.010(1.005, 1.015)</w:t>
            </w:r>
          </w:p>
        </w:tc>
      </w:tr>
      <w:tr w:rsidR="0095426F" w:rsidRPr="008F2796" w14:paraId="731EEDC9" w14:textId="77777777" w:rsidTr="00C2779C">
        <w:tc>
          <w:tcPr>
            <w:tcW w:w="3119" w:type="dxa"/>
          </w:tcPr>
          <w:p w14:paraId="029C9835" w14:textId="77777777" w:rsidR="0095426F" w:rsidRPr="008F2796" w:rsidRDefault="0095426F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837" w:type="dxa"/>
          </w:tcPr>
          <w:p w14:paraId="4C87D397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689" w:type="dxa"/>
          </w:tcPr>
          <w:p w14:paraId="11CD1364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899" w:type="dxa"/>
          </w:tcPr>
          <w:p w14:paraId="036D8B0B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874" w:type="dxa"/>
          </w:tcPr>
          <w:p w14:paraId="1C7BE2D0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0.982</w:t>
            </w:r>
          </w:p>
        </w:tc>
        <w:tc>
          <w:tcPr>
            <w:tcW w:w="1888" w:type="dxa"/>
          </w:tcPr>
          <w:p w14:paraId="57B919C8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1.001(0.882, 1.137)</w:t>
            </w:r>
          </w:p>
        </w:tc>
      </w:tr>
      <w:tr w:rsidR="0095426F" w:rsidRPr="008F2796" w14:paraId="23F33F96" w14:textId="77777777" w:rsidTr="00C2779C">
        <w:tc>
          <w:tcPr>
            <w:tcW w:w="3119" w:type="dxa"/>
          </w:tcPr>
          <w:p w14:paraId="049539F3" w14:textId="77777777" w:rsidR="0095426F" w:rsidRPr="008F2796" w:rsidRDefault="0095426F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Higher-educational level</w:t>
            </w:r>
          </w:p>
        </w:tc>
        <w:tc>
          <w:tcPr>
            <w:tcW w:w="837" w:type="dxa"/>
          </w:tcPr>
          <w:p w14:paraId="6BDCD18D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-0.028</w:t>
            </w:r>
          </w:p>
        </w:tc>
        <w:tc>
          <w:tcPr>
            <w:tcW w:w="689" w:type="dxa"/>
          </w:tcPr>
          <w:p w14:paraId="116009DC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899" w:type="dxa"/>
          </w:tcPr>
          <w:p w14:paraId="2C66E54F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0.690</w:t>
            </w:r>
          </w:p>
        </w:tc>
        <w:tc>
          <w:tcPr>
            <w:tcW w:w="874" w:type="dxa"/>
          </w:tcPr>
          <w:p w14:paraId="0277DDDF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0.406</w:t>
            </w:r>
          </w:p>
        </w:tc>
        <w:tc>
          <w:tcPr>
            <w:tcW w:w="1888" w:type="dxa"/>
          </w:tcPr>
          <w:p w14:paraId="4B876324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0.972(0.909, 1.039)</w:t>
            </w:r>
          </w:p>
        </w:tc>
      </w:tr>
      <w:tr w:rsidR="0095426F" w:rsidRPr="008F2796" w14:paraId="5FCFB12F" w14:textId="77777777" w:rsidTr="00C2779C">
        <w:tc>
          <w:tcPr>
            <w:tcW w:w="3119" w:type="dxa"/>
          </w:tcPr>
          <w:p w14:paraId="45DB305D" w14:textId="77777777" w:rsidR="0095426F" w:rsidRPr="008F2796" w:rsidRDefault="0095426F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Smoking</w:t>
            </w:r>
          </w:p>
        </w:tc>
        <w:tc>
          <w:tcPr>
            <w:tcW w:w="837" w:type="dxa"/>
          </w:tcPr>
          <w:p w14:paraId="04DB3595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-0.107</w:t>
            </w:r>
          </w:p>
        </w:tc>
        <w:tc>
          <w:tcPr>
            <w:tcW w:w="689" w:type="dxa"/>
          </w:tcPr>
          <w:p w14:paraId="68A347C7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899" w:type="dxa"/>
          </w:tcPr>
          <w:p w14:paraId="5B059567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2.181</w:t>
            </w:r>
          </w:p>
        </w:tc>
        <w:tc>
          <w:tcPr>
            <w:tcW w:w="874" w:type="dxa"/>
          </w:tcPr>
          <w:p w14:paraId="004170C8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0.140</w:t>
            </w:r>
          </w:p>
        </w:tc>
        <w:tc>
          <w:tcPr>
            <w:tcW w:w="1888" w:type="dxa"/>
          </w:tcPr>
          <w:p w14:paraId="69904C65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0.889(0.780, 1.036)</w:t>
            </w:r>
          </w:p>
        </w:tc>
      </w:tr>
      <w:tr w:rsidR="0095426F" w:rsidRPr="008F2796" w14:paraId="18C1E1CB" w14:textId="77777777" w:rsidTr="00C2779C">
        <w:tc>
          <w:tcPr>
            <w:tcW w:w="3119" w:type="dxa"/>
          </w:tcPr>
          <w:p w14:paraId="3DCD2EEB" w14:textId="77777777" w:rsidR="0095426F" w:rsidRPr="008F2796" w:rsidRDefault="0095426F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High-fat diet</w:t>
            </w:r>
          </w:p>
        </w:tc>
        <w:tc>
          <w:tcPr>
            <w:tcW w:w="837" w:type="dxa"/>
          </w:tcPr>
          <w:p w14:paraId="038DB4DB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-0.282</w:t>
            </w:r>
          </w:p>
        </w:tc>
        <w:tc>
          <w:tcPr>
            <w:tcW w:w="689" w:type="dxa"/>
          </w:tcPr>
          <w:p w14:paraId="6E5FF3F9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0.207</w:t>
            </w:r>
          </w:p>
        </w:tc>
        <w:tc>
          <w:tcPr>
            <w:tcW w:w="899" w:type="dxa"/>
          </w:tcPr>
          <w:p w14:paraId="721F7D0F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1.860</w:t>
            </w:r>
          </w:p>
        </w:tc>
        <w:tc>
          <w:tcPr>
            <w:tcW w:w="874" w:type="dxa"/>
          </w:tcPr>
          <w:p w14:paraId="3D0D8DFA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0.173</w:t>
            </w:r>
          </w:p>
        </w:tc>
        <w:tc>
          <w:tcPr>
            <w:tcW w:w="1888" w:type="dxa"/>
          </w:tcPr>
          <w:p w14:paraId="4C0C8E74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0.754(0.503, 1.131)</w:t>
            </w:r>
          </w:p>
        </w:tc>
      </w:tr>
      <w:tr w:rsidR="0095426F" w:rsidRPr="008F2796" w14:paraId="400E62C5" w14:textId="77777777" w:rsidTr="00C2779C">
        <w:tc>
          <w:tcPr>
            <w:tcW w:w="3119" w:type="dxa"/>
          </w:tcPr>
          <w:p w14:paraId="60FFE091" w14:textId="77777777" w:rsidR="0095426F" w:rsidRPr="008F2796" w:rsidRDefault="0095426F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More vegetable and fruit intake</w:t>
            </w:r>
          </w:p>
        </w:tc>
        <w:tc>
          <w:tcPr>
            <w:tcW w:w="837" w:type="dxa"/>
          </w:tcPr>
          <w:p w14:paraId="535700E1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689" w:type="dxa"/>
          </w:tcPr>
          <w:p w14:paraId="4BC98849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899" w:type="dxa"/>
          </w:tcPr>
          <w:p w14:paraId="0D7E3C7A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1.189</w:t>
            </w:r>
          </w:p>
        </w:tc>
        <w:tc>
          <w:tcPr>
            <w:tcW w:w="874" w:type="dxa"/>
          </w:tcPr>
          <w:p w14:paraId="3EE2D3A3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0.275</w:t>
            </w:r>
          </w:p>
        </w:tc>
        <w:tc>
          <w:tcPr>
            <w:tcW w:w="1888" w:type="dxa"/>
          </w:tcPr>
          <w:p w14:paraId="1EDDDA5A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1.069(0.948, 1.204)</w:t>
            </w:r>
          </w:p>
        </w:tc>
      </w:tr>
      <w:tr w:rsidR="0095426F" w:rsidRPr="008F2796" w14:paraId="7A6B64A5" w14:textId="77777777" w:rsidTr="001C460B">
        <w:tc>
          <w:tcPr>
            <w:tcW w:w="3119" w:type="dxa"/>
            <w:tcBorders>
              <w:bottom w:val="nil"/>
            </w:tcBorders>
          </w:tcPr>
          <w:p w14:paraId="02F002A0" w14:textId="77777777" w:rsidR="0095426F" w:rsidRPr="008F2796" w:rsidRDefault="0095426F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Family history 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of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 hyperlipidemia</w:t>
            </w:r>
          </w:p>
        </w:tc>
        <w:tc>
          <w:tcPr>
            <w:tcW w:w="837" w:type="dxa"/>
            <w:tcBorders>
              <w:bottom w:val="nil"/>
            </w:tcBorders>
          </w:tcPr>
          <w:p w14:paraId="4CA16C8C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-0.194</w:t>
            </w:r>
          </w:p>
        </w:tc>
        <w:tc>
          <w:tcPr>
            <w:tcW w:w="689" w:type="dxa"/>
            <w:tcBorders>
              <w:bottom w:val="nil"/>
            </w:tcBorders>
          </w:tcPr>
          <w:p w14:paraId="67CE0815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0.109</w:t>
            </w:r>
          </w:p>
        </w:tc>
        <w:tc>
          <w:tcPr>
            <w:tcW w:w="899" w:type="dxa"/>
            <w:tcBorders>
              <w:bottom w:val="nil"/>
            </w:tcBorders>
          </w:tcPr>
          <w:p w14:paraId="6618FA93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3.126</w:t>
            </w:r>
          </w:p>
        </w:tc>
        <w:tc>
          <w:tcPr>
            <w:tcW w:w="874" w:type="dxa"/>
            <w:tcBorders>
              <w:bottom w:val="nil"/>
            </w:tcBorders>
          </w:tcPr>
          <w:p w14:paraId="6751B749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  <w:tc>
          <w:tcPr>
            <w:tcW w:w="1888" w:type="dxa"/>
            <w:tcBorders>
              <w:bottom w:val="nil"/>
            </w:tcBorders>
          </w:tcPr>
          <w:p w14:paraId="44F15C36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0.824(0.665, 1.021)</w:t>
            </w:r>
          </w:p>
        </w:tc>
      </w:tr>
      <w:tr w:rsidR="0095426F" w:rsidRPr="008F2796" w14:paraId="34C35183" w14:textId="77777777" w:rsidTr="001C460B"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14:paraId="050116C4" w14:textId="77777777" w:rsidR="0095426F" w:rsidRPr="008F2796" w:rsidRDefault="0095426F" w:rsidP="002A351C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Family history of diabetes</w:t>
            </w:r>
          </w:p>
        </w:tc>
        <w:tc>
          <w:tcPr>
            <w:tcW w:w="837" w:type="dxa"/>
            <w:tcBorders>
              <w:top w:val="nil"/>
              <w:bottom w:val="nil"/>
            </w:tcBorders>
            <w:shd w:val="clear" w:color="auto" w:fill="auto"/>
          </w:tcPr>
          <w:p w14:paraId="15D30465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0.252</w:t>
            </w:r>
          </w:p>
        </w:tc>
        <w:tc>
          <w:tcPr>
            <w:tcW w:w="689" w:type="dxa"/>
            <w:tcBorders>
              <w:top w:val="nil"/>
              <w:bottom w:val="nil"/>
            </w:tcBorders>
            <w:shd w:val="clear" w:color="auto" w:fill="auto"/>
          </w:tcPr>
          <w:p w14:paraId="5B5C4A17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899" w:type="dxa"/>
            <w:tcBorders>
              <w:top w:val="nil"/>
              <w:bottom w:val="nil"/>
            </w:tcBorders>
            <w:shd w:val="clear" w:color="auto" w:fill="auto"/>
          </w:tcPr>
          <w:p w14:paraId="7E93456B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4.216</w:t>
            </w:r>
          </w:p>
        </w:tc>
        <w:tc>
          <w:tcPr>
            <w:tcW w:w="874" w:type="dxa"/>
            <w:tcBorders>
              <w:top w:val="nil"/>
              <w:bottom w:val="nil"/>
            </w:tcBorders>
            <w:shd w:val="clear" w:color="auto" w:fill="auto"/>
          </w:tcPr>
          <w:p w14:paraId="72DB1DBE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0.040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</w:tcPr>
          <w:p w14:paraId="5B10F63C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1.287(1.012, 1.637)</w:t>
            </w:r>
          </w:p>
        </w:tc>
      </w:tr>
      <w:tr w:rsidR="0095426F" w:rsidRPr="008F2796" w14:paraId="6AC8282B" w14:textId="77777777" w:rsidTr="001C460B">
        <w:tc>
          <w:tcPr>
            <w:tcW w:w="3119" w:type="dxa"/>
            <w:tcBorders>
              <w:top w:val="nil"/>
            </w:tcBorders>
          </w:tcPr>
          <w:p w14:paraId="441ACFC7" w14:textId="77777777" w:rsidR="0095426F" w:rsidRPr="008F2796" w:rsidRDefault="0095426F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More physical activity</w:t>
            </w:r>
          </w:p>
        </w:tc>
        <w:tc>
          <w:tcPr>
            <w:tcW w:w="837" w:type="dxa"/>
            <w:tcBorders>
              <w:top w:val="nil"/>
            </w:tcBorders>
          </w:tcPr>
          <w:p w14:paraId="53A1E02E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0.205</w:t>
            </w:r>
          </w:p>
        </w:tc>
        <w:tc>
          <w:tcPr>
            <w:tcW w:w="689" w:type="dxa"/>
            <w:tcBorders>
              <w:top w:val="nil"/>
            </w:tcBorders>
          </w:tcPr>
          <w:p w14:paraId="04222B38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899" w:type="dxa"/>
            <w:tcBorders>
              <w:top w:val="nil"/>
            </w:tcBorders>
          </w:tcPr>
          <w:p w14:paraId="2DE0A30A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38.202</w:t>
            </w:r>
          </w:p>
        </w:tc>
        <w:tc>
          <w:tcPr>
            <w:tcW w:w="874" w:type="dxa"/>
            <w:tcBorders>
              <w:top w:val="nil"/>
            </w:tcBorders>
          </w:tcPr>
          <w:p w14:paraId="1DDB8A1B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nil"/>
            </w:tcBorders>
          </w:tcPr>
          <w:p w14:paraId="0A4DEEA0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1.227(1.150, 1.310)</w:t>
            </w:r>
          </w:p>
        </w:tc>
      </w:tr>
      <w:tr w:rsidR="0095426F" w:rsidRPr="008F2796" w14:paraId="017A1642" w14:textId="77777777" w:rsidTr="001C460B">
        <w:tc>
          <w:tcPr>
            <w:tcW w:w="3119" w:type="dxa"/>
            <w:tcBorders>
              <w:bottom w:val="nil"/>
            </w:tcBorders>
          </w:tcPr>
          <w:p w14:paraId="1BB9F4BB" w14:textId="77777777" w:rsidR="0095426F" w:rsidRPr="008F2796" w:rsidRDefault="0095426F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eastAsia="等线" w:hAnsi="Times New Roman" w:cs="Times New Roman"/>
                <w:sz w:val="18"/>
                <w:szCs w:val="18"/>
              </w:rPr>
              <w:t>WC</w:t>
            </w:r>
          </w:p>
        </w:tc>
        <w:tc>
          <w:tcPr>
            <w:tcW w:w="837" w:type="dxa"/>
            <w:tcBorders>
              <w:bottom w:val="nil"/>
            </w:tcBorders>
          </w:tcPr>
          <w:p w14:paraId="47EE6E31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689" w:type="dxa"/>
            <w:tcBorders>
              <w:bottom w:val="nil"/>
            </w:tcBorders>
          </w:tcPr>
          <w:p w14:paraId="210639D9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899" w:type="dxa"/>
            <w:tcBorders>
              <w:bottom w:val="nil"/>
            </w:tcBorders>
          </w:tcPr>
          <w:p w14:paraId="06E610D4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31.416</w:t>
            </w:r>
          </w:p>
        </w:tc>
        <w:tc>
          <w:tcPr>
            <w:tcW w:w="874" w:type="dxa"/>
            <w:tcBorders>
              <w:bottom w:val="nil"/>
            </w:tcBorders>
          </w:tcPr>
          <w:p w14:paraId="43204412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bottom w:val="nil"/>
            </w:tcBorders>
          </w:tcPr>
          <w:p w14:paraId="47E04313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1.018(1.011, 1.024)</w:t>
            </w:r>
          </w:p>
        </w:tc>
      </w:tr>
      <w:tr w:rsidR="0095426F" w:rsidRPr="008F2796" w14:paraId="1AC01E0B" w14:textId="77777777" w:rsidTr="001C460B"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14:paraId="43B49A19" w14:textId="77777777" w:rsidR="0095426F" w:rsidRPr="008F2796" w:rsidRDefault="0095426F" w:rsidP="002A351C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BMI</w:t>
            </w:r>
          </w:p>
        </w:tc>
        <w:tc>
          <w:tcPr>
            <w:tcW w:w="837" w:type="dxa"/>
            <w:tcBorders>
              <w:top w:val="nil"/>
              <w:bottom w:val="nil"/>
            </w:tcBorders>
            <w:shd w:val="clear" w:color="auto" w:fill="auto"/>
          </w:tcPr>
          <w:p w14:paraId="02888CCD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  <w:tc>
          <w:tcPr>
            <w:tcW w:w="689" w:type="dxa"/>
            <w:tcBorders>
              <w:top w:val="nil"/>
              <w:bottom w:val="nil"/>
            </w:tcBorders>
            <w:shd w:val="clear" w:color="auto" w:fill="auto"/>
          </w:tcPr>
          <w:p w14:paraId="4B8E39A3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899" w:type="dxa"/>
            <w:tcBorders>
              <w:top w:val="nil"/>
              <w:bottom w:val="nil"/>
            </w:tcBorders>
            <w:shd w:val="clear" w:color="auto" w:fill="auto"/>
          </w:tcPr>
          <w:p w14:paraId="2A45FFA8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42.778</w:t>
            </w:r>
          </w:p>
        </w:tc>
        <w:tc>
          <w:tcPr>
            <w:tcW w:w="874" w:type="dxa"/>
            <w:tcBorders>
              <w:top w:val="nil"/>
              <w:bottom w:val="nil"/>
            </w:tcBorders>
            <w:shd w:val="clear" w:color="auto" w:fill="auto"/>
          </w:tcPr>
          <w:p w14:paraId="5A6D878D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</w:tcPr>
          <w:p w14:paraId="36F61CEA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1.060(1.041, 1.078)</w:t>
            </w:r>
          </w:p>
        </w:tc>
      </w:tr>
      <w:tr w:rsidR="0095426F" w:rsidRPr="008F2796" w14:paraId="261FDCE7" w14:textId="77777777" w:rsidTr="001C460B"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14:paraId="574D4816" w14:textId="77777777" w:rsidR="0095426F" w:rsidRPr="008F2796" w:rsidRDefault="0095426F" w:rsidP="002A351C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TG</w:t>
            </w:r>
          </w:p>
        </w:tc>
        <w:tc>
          <w:tcPr>
            <w:tcW w:w="837" w:type="dxa"/>
            <w:tcBorders>
              <w:top w:val="nil"/>
              <w:bottom w:val="nil"/>
            </w:tcBorders>
            <w:shd w:val="clear" w:color="auto" w:fill="auto"/>
          </w:tcPr>
          <w:p w14:paraId="4AD367C2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0.656</w:t>
            </w:r>
          </w:p>
        </w:tc>
        <w:tc>
          <w:tcPr>
            <w:tcW w:w="689" w:type="dxa"/>
            <w:tcBorders>
              <w:top w:val="nil"/>
              <w:bottom w:val="nil"/>
            </w:tcBorders>
            <w:shd w:val="clear" w:color="auto" w:fill="auto"/>
          </w:tcPr>
          <w:p w14:paraId="2B40494E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  <w:tc>
          <w:tcPr>
            <w:tcW w:w="899" w:type="dxa"/>
            <w:tcBorders>
              <w:top w:val="nil"/>
              <w:bottom w:val="nil"/>
            </w:tcBorders>
            <w:shd w:val="clear" w:color="auto" w:fill="auto"/>
          </w:tcPr>
          <w:p w14:paraId="5C490848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148.599</w:t>
            </w:r>
          </w:p>
        </w:tc>
        <w:tc>
          <w:tcPr>
            <w:tcW w:w="874" w:type="dxa"/>
            <w:tcBorders>
              <w:top w:val="nil"/>
              <w:bottom w:val="nil"/>
            </w:tcBorders>
            <w:shd w:val="clear" w:color="auto" w:fill="auto"/>
          </w:tcPr>
          <w:p w14:paraId="78CF8EEA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</w:tcPr>
          <w:p w14:paraId="4DAAA244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1.972(1.734, 2.141)</w:t>
            </w:r>
          </w:p>
        </w:tc>
      </w:tr>
      <w:tr w:rsidR="0095426F" w:rsidRPr="008F2796" w14:paraId="7255EBA6" w14:textId="77777777" w:rsidTr="001C460B"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14:paraId="2F6A475C" w14:textId="77777777" w:rsidR="0095426F" w:rsidRPr="008F2796" w:rsidRDefault="0095426F" w:rsidP="002A351C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HDL-C</w:t>
            </w:r>
          </w:p>
        </w:tc>
        <w:tc>
          <w:tcPr>
            <w:tcW w:w="837" w:type="dxa"/>
            <w:tcBorders>
              <w:top w:val="nil"/>
              <w:bottom w:val="nil"/>
            </w:tcBorders>
            <w:shd w:val="clear" w:color="auto" w:fill="auto"/>
          </w:tcPr>
          <w:p w14:paraId="1B406C2A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-2.164</w:t>
            </w:r>
          </w:p>
        </w:tc>
        <w:tc>
          <w:tcPr>
            <w:tcW w:w="689" w:type="dxa"/>
            <w:tcBorders>
              <w:top w:val="nil"/>
              <w:bottom w:val="nil"/>
            </w:tcBorders>
            <w:shd w:val="clear" w:color="auto" w:fill="auto"/>
          </w:tcPr>
          <w:p w14:paraId="118255A3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0.159</w:t>
            </w:r>
          </w:p>
        </w:tc>
        <w:tc>
          <w:tcPr>
            <w:tcW w:w="899" w:type="dxa"/>
            <w:tcBorders>
              <w:top w:val="nil"/>
              <w:bottom w:val="nil"/>
            </w:tcBorders>
            <w:shd w:val="clear" w:color="auto" w:fill="auto"/>
          </w:tcPr>
          <w:p w14:paraId="501C018A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184.980</w:t>
            </w:r>
          </w:p>
        </w:tc>
        <w:tc>
          <w:tcPr>
            <w:tcW w:w="874" w:type="dxa"/>
            <w:tcBorders>
              <w:top w:val="nil"/>
              <w:bottom w:val="nil"/>
            </w:tcBorders>
            <w:shd w:val="clear" w:color="auto" w:fill="auto"/>
          </w:tcPr>
          <w:p w14:paraId="5D73F53B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</w:tcPr>
          <w:p w14:paraId="4493BA11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0.115(0.084, 0.157)</w:t>
            </w:r>
          </w:p>
        </w:tc>
      </w:tr>
      <w:tr w:rsidR="0095426F" w:rsidRPr="008F2796" w14:paraId="4FD29054" w14:textId="77777777" w:rsidTr="001C460B">
        <w:tc>
          <w:tcPr>
            <w:tcW w:w="311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653E3876" w14:textId="77777777" w:rsidR="0095426F" w:rsidRPr="008F2796" w:rsidRDefault="0095426F" w:rsidP="002A351C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LDL-C</w:t>
            </w:r>
          </w:p>
        </w:tc>
        <w:tc>
          <w:tcPr>
            <w:tcW w:w="837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F08FC22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0.347</w:t>
            </w:r>
          </w:p>
        </w:tc>
        <w:tc>
          <w:tcPr>
            <w:tcW w:w="68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36BD6218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89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A68FFF9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76.726</w:t>
            </w:r>
          </w:p>
        </w:tc>
        <w:tc>
          <w:tcPr>
            <w:tcW w:w="874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4930B159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6C107E84" w14:textId="77777777" w:rsidR="0095426F" w:rsidRPr="008F2796" w:rsidRDefault="0095426F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1.415(1.309, 1.529)</w:t>
            </w:r>
          </w:p>
        </w:tc>
      </w:tr>
    </w:tbl>
    <w:p w14:paraId="5BF7C274" w14:textId="77777777" w:rsidR="0095426F" w:rsidRPr="008F2796" w:rsidRDefault="0095426F" w:rsidP="00F650AF">
      <w:pPr>
        <w:jc w:val="left"/>
        <w:rPr>
          <w:rFonts w:ascii="Times New Roman" w:hAnsi="Times New Roman" w:cs="Times New Roman"/>
          <w:sz w:val="20"/>
          <w:szCs w:val="20"/>
        </w:rPr>
      </w:pPr>
      <w:r w:rsidRPr="008F2796">
        <w:rPr>
          <w:rFonts w:ascii="Times New Roman" w:hAnsi="Times New Roman" w:cs="Times New Roman"/>
          <w:b/>
          <w:bCs/>
          <w:sz w:val="20"/>
          <w:szCs w:val="20"/>
        </w:rPr>
        <w:t xml:space="preserve">Note: </w:t>
      </w:r>
      <w:r w:rsidRPr="008F2796">
        <w:rPr>
          <w:rFonts w:ascii="Times New Roman" w:hAnsi="Times New Roman" w:cs="Times New Roman"/>
          <w:sz w:val="20"/>
          <w:szCs w:val="20"/>
        </w:rPr>
        <w:t xml:space="preserve">Variables in normal font are those in a cross-sectional study published in 2012 </w:t>
      </w:r>
      <w:r w:rsidRPr="008F2796">
        <w:rPr>
          <w:rFonts w:ascii="Times New Roman" w:hAnsi="Times New Roman" w:cs="Times New Roman"/>
          <w:noProof/>
          <w:sz w:val="20"/>
          <w:szCs w:val="20"/>
        </w:rPr>
        <w:t>[1]</w:t>
      </w:r>
      <w:r w:rsidRPr="008F2796">
        <w:rPr>
          <w:rFonts w:ascii="Times New Roman" w:hAnsi="Times New Roman" w:cs="Times New Roman"/>
          <w:sz w:val="20"/>
          <w:szCs w:val="20"/>
        </w:rPr>
        <w:t xml:space="preserve">, while variables in bold font are those in the Taiwan cohort study </w:t>
      </w:r>
      <w:r w:rsidRPr="008F2796">
        <w:rPr>
          <w:rFonts w:ascii="Times New Roman" w:hAnsi="Times New Roman" w:cs="Times New Roman"/>
          <w:noProof/>
          <w:sz w:val="20"/>
          <w:szCs w:val="20"/>
        </w:rPr>
        <w:t>[2]</w:t>
      </w:r>
      <w:r w:rsidRPr="008F2796">
        <w:rPr>
          <w:rFonts w:ascii="Times New Roman" w:hAnsi="Times New Roman" w:cs="Times New Roman"/>
          <w:sz w:val="20"/>
          <w:szCs w:val="20"/>
        </w:rPr>
        <w:t xml:space="preserve">. Sex was included in both two studies. All the significant </w:t>
      </w:r>
      <w:r w:rsidRPr="008F279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8F2796">
        <w:rPr>
          <w:rFonts w:ascii="Times New Roman" w:hAnsi="Times New Roman" w:cs="Times New Roman"/>
          <w:sz w:val="20"/>
          <w:szCs w:val="20"/>
        </w:rPr>
        <w:t>values were in bold.</w:t>
      </w:r>
    </w:p>
    <w:p w14:paraId="4AEBB11C" w14:textId="77777777" w:rsidR="0095426F" w:rsidRPr="008F2796" w:rsidRDefault="0095426F">
      <w:pPr>
        <w:rPr>
          <w:rFonts w:ascii="Times New Roman" w:hAnsi="Times New Roman" w:cs="Times New Roman"/>
        </w:rPr>
      </w:pPr>
    </w:p>
    <w:p w14:paraId="4EF65843" w14:textId="77777777" w:rsidR="0095426F" w:rsidRPr="008F2796" w:rsidRDefault="0095426F">
      <w:pPr>
        <w:rPr>
          <w:rFonts w:ascii="Times New Roman" w:hAnsi="Times New Roman" w:cs="Times New Roman"/>
        </w:rPr>
      </w:pPr>
      <w:r w:rsidRPr="008F2796">
        <w:rPr>
          <w:rFonts w:ascii="Times New Roman" w:hAnsi="Times New Roman" w:cs="Times New Roman"/>
        </w:rPr>
        <w:br w:type="page"/>
      </w:r>
    </w:p>
    <w:p w14:paraId="5BA4DB0E" w14:textId="6A896ACE" w:rsidR="0095426F" w:rsidRPr="008F2796" w:rsidRDefault="0095426F" w:rsidP="001C460B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8F2796">
        <w:rPr>
          <w:rFonts w:ascii="Times New Roman" w:hAnsi="Times New Roman" w:cs="Times New Roman"/>
          <w:b/>
          <w:bCs/>
          <w:szCs w:val="21"/>
        </w:rPr>
        <w:lastRenderedPageBreak/>
        <w:t xml:space="preserve">Table S3. </w:t>
      </w:r>
      <w:r w:rsidR="008F2796" w:rsidRPr="008F2796">
        <w:rPr>
          <w:rFonts w:ascii="Times New Roman" w:hAnsi="Times New Roman" w:cs="Times New Roman"/>
          <w:szCs w:val="21"/>
        </w:rPr>
        <w:t>Other statistics of the conventional model and conventional+GRS model</w:t>
      </w:r>
    </w:p>
    <w:tbl>
      <w:tblPr>
        <w:tblStyle w:val="a7"/>
        <w:tblW w:w="875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8"/>
        <w:gridCol w:w="1695"/>
        <w:gridCol w:w="1695"/>
        <w:gridCol w:w="1695"/>
        <w:gridCol w:w="1695"/>
      </w:tblGrid>
      <w:tr w:rsidR="0095426F" w:rsidRPr="008F2796" w14:paraId="6780A66B" w14:textId="77777777" w:rsidTr="00D95522">
        <w:trPr>
          <w:trHeight w:val="654"/>
          <w:jc w:val="center"/>
        </w:trPr>
        <w:tc>
          <w:tcPr>
            <w:tcW w:w="197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E74845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7052EA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35376111"/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Sensitivity</w:t>
            </w:r>
            <w:bookmarkEnd w:id="2"/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, %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CDAC575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35376124"/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Specificity</w:t>
            </w:r>
            <w:bookmarkEnd w:id="3"/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, %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D5F3B8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Positive Predictive Value, %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DF3A7FE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Negative Predictive Value, %</w:t>
            </w:r>
          </w:p>
        </w:tc>
      </w:tr>
      <w:tr w:rsidR="0095426F" w:rsidRPr="008F2796" w14:paraId="5B0C9663" w14:textId="77777777" w:rsidTr="00D95522">
        <w:trPr>
          <w:trHeight w:val="327"/>
          <w:jc w:val="center"/>
        </w:trPr>
        <w:tc>
          <w:tcPr>
            <w:tcW w:w="8758" w:type="dxa"/>
            <w:gridSpan w:val="5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4D7D4D55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Conventional model</w:t>
            </w:r>
          </w:p>
        </w:tc>
      </w:tr>
      <w:tr w:rsidR="0095426F" w:rsidRPr="008F2796" w14:paraId="59A15EF6" w14:textId="77777777" w:rsidTr="00B93E5B">
        <w:trPr>
          <w:trHeight w:val="327"/>
          <w:jc w:val="center"/>
        </w:trPr>
        <w:tc>
          <w:tcPr>
            <w:tcW w:w="1978" w:type="dxa"/>
            <w:tcBorders>
              <w:top w:val="nil"/>
            </w:tcBorders>
          </w:tcPr>
          <w:p w14:paraId="0CF22C02" w14:textId="77777777" w:rsidR="0095426F" w:rsidRPr="008F2796" w:rsidRDefault="0095426F" w:rsidP="00B32FD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COX</w:t>
            </w:r>
          </w:p>
        </w:tc>
        <w:tc>
          <w:tcPr>
            <w:tcW w:w="1695" w:type="dxa"/>
            <w:tcBorders>
              <w:top w:val="nil"/>
            </w:tcBorders>
          </w:tcPr>
          <w:p w14:paraId="418F0C9D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85.57 (82.08,88.49)</w:t>
            </w:r>
          </w:p>
        </w:tc>
        <w:tc>
          <w:tcPr>
            <w:tcW w:w="1695" w:type="dxa"/>
            <w:tcBorders>
              <w:top w:val="nil"/>
            </w:tcBorders>
          </w:tcPr>
          <w:p w14:paraId="27E3AC3E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46.00 (41.92,50.13)</w:t>
            </w:r>
          </w:p>
        </w:tc>
        <w:tc>
          <w:tcPr>
            <w:tcW w:w="1695" w:type="dxa"/>
            <w:tcBorders>
              <w:top w:val="nil"/>
            </w:tcBorders>
          </w:tcPr>
          <w:p w14:paraId="64538BC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57.05 (53.38,60.64)</w:t>
            </w:r>
          </w:p>
        </w:tc>
        <w:tc>
          <w:tcPr>
            <w:tcW w:w="1695" w:type="dxa"/>
            <w:tcBorders>
              <w:top w:val="nil"/>
            </w:tcBorders>
          </w:tcPr>
          <w:p w14:paraId="74256505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79.18 (74.40,83.29)</w:t>
            </w:r>
          </w:p>
        </w:tc>
      </w:tr>
      <w:tr w:rsidR="0095426F" w:rsidRPr="008F2796" w14:paraId="7FFF8E88" w14:textId="77777777" w:rsidTr="000C67E1">
        <w:trPr>
          <w:trHeight w:val="327"/>
          <w:jc w:val="center"/>
        </w:trPr>
        <w:tc>
          <w:tcPr>
            <w:tcW w:w="1978" w:type="dxa"/>
          </w:tcPr>
          <w:p w14:paraId="1EC4DDCF" w14:textId="77777777" w:rsidR="0095426F" w:rsidRPr="008F2796" w:rsidRDefault="0095426F" w:rsidP="00B32FD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NN</w:t>
            </w:r>
          </w:p>
        </w:tc>
        <w:tc>
          <w:tcPr>
            <w:tcW w:w="1695" w:type="dxa"/>
          </w:tcPr>
          <w:p w14:paraId="017E0AE5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1.95 (67.72,75.84)</w:t>
            </w:r>
          </w:p>
        </w:tc>
        <w:tc>
          <w:tcPr>
            <w:tcW w:w="1695" w:type="dxa"/>
          </w:tcPr>
          <w:p w14:paraId="5B74AB9C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3.54 (59.49,67.42)</w:t>
            </w:r>
          </w:p>
        </w:tc>
        <w:tc>
          <w:tcPr>
            <w:tcW w:w="1695" w:type="dxa"/>
          </w:tcPr>
          <w:p w14:paraId="25E87743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2.32 (58.18,66.30)</w:t>
            </w:r>
          </w:p>
        </w:tc>
        <w:tc>
          <w:tcPr>
            <w:tcW w:w="1695" w:type="dxa"/>
          </w:tcPr>
          <w:p w14:paraId="6234006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2.99 (23.25,31.12)</w:t>
            </w:r>
          </w:p>
        </w:tc>
      </w:tr>
      <w:tr w:rsidR="0095426F" w:rsidRPr="008F2796" w14:paraId="7DEFDD64" w14:textId="77777777" w:rsidTr="00B93E5B">
        <w:trPr>
          <w:trHeight w:val="327"/>
          <w:jc w:val="center"/>
        </w:trPr>
        <w:tc>
          <w:tcPr>
            <w:tcW w:w="1978" w:type="dxa"/>
            <w:tcBorders>
              <w:bottom w:val="nil"/>
            </w:tcBorders>
          </w:tcPr>
          <w:p w14:paraId="0A0BFCEF" w14:textId="77777777" w:rsidR="0095426F" w:rsidRPr="008F2796" w:rsidRDefault="0095426F" w:rsidP="00B32FD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RF</w:t>
            </w:r>
          </w:p>
        </w:tc>
        <w:tc>
          <w:tcPr>
            <w:tcW w:w="1695" w:type="dxa"/>
            <w:tcBorders>
              <w:bottom w:val="nil"/>
            </w:tcBorders>
          </w:tcPr>
          <w:p w14:paraId="08F30451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0.49 (76.65,83.84)</w:t>
            </w:r>
          </w:p>
        </w:tc>
        <w:tc>
          <w:tcPr>
            <w:tcW w:w="1695" w:type="dxa"/>
            <w:tcBorders>
              <w:bottom w:val="nil"/>
            </w:tcBorders>
          </w:tcPr>
          <w:p w14:paraId="6DF94056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2.86 (58.80,66.76)</w:t>
            </w:r>
          </w:p>
        </w:tc>
        <w:tc>
          <w:tcPr>
            <w:tcW w:w="1695" w:type="dxa"/>
            <w:tcBorders>
              <w:bottom w:val="nil"/>
            </w:tcBorders>
          </w:tcPr>
          <w:p w14:paraId="0E2603D4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4.50 (60.55,68.26)</w:t>
            </w:r>
          </w:p>
        </w:tc>
        <w:tc>
          <w:tcPr>
            <w:tcW w:w="1695" w:type="dxa"/>
            <w:tcBorders>
              <w:bottom w:val="nil"/>
            </w:tcBorders>
          </w:tcPr>
          <w:p w14:paraId="636D94BC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9.35 (75.33,82.89)</w:t>
            </w:r>
          </w:p>
        </w:tc>
      </w:tr>
      <w:tr w:rsidR="0095426F" w:rsidRPr="008F2796" w14:paraId="3CB1AED2" w14:textId="77777777" w:rsidTr="00D95522">
        <w:trPr>
          <w:trHeight w:val="311"/>
          <w:jc w:val="center"/>
        </w:trPr>
        <w:tc>
          <w:tcPr>
            <w:tcW w:w="1978" w:type="dxa"/>
            <w:tcBorders>
              <w:bottom w:val="nil"/>
            </w:tcBorders>
          </w:tcPr>
          <w:p w14:paraId="760D3126" w14:textId="77777777" w:rsidR="0095426F" w:rsidRPr="008F2796" w:rsidRDefault="0095426F" w:rsidP="00981CBD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GBM</w:t>
            </w:r>
          </w:p>
        </w:tc>
        <w:tc>
          <w:tcPr>
            <w:tcW w:w="1695" w:type="dxa"/>
            <w:tcBorders>
              <w:bottom w:val="nil"/>
            </w:tcBorders>
          </w:tcPr>
          <w:p w14:paraId="73236754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69.92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 (6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5.62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3.90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  <w:tcBorders>
              <w:bottom w:val="nil"/>
            </w:tcBorders>
          </w:tcPr>
          <w:p w14:paraId="303FEA57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7.00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73.34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80.30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  <w:tcBorders>
              <w:bottom w:val="nil"/>
            </w:tcBorders>
          </w:tcPr>
          <w:p w14:paraId="1F0DE9F1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71.81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 (6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7.52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5.76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  <w:tcBorders>
              <w:bottom w:val="nil"/>
            </w:tcBorders>
          </w:tcPr>
          <w:p w14:paraId="73D49053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5.33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71.64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8.69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95426F" w:rsidRPr="008F2796" w14:paraId="36F2D8C8" w14:textId="77777777" w:rsidTr="00D95522">
        <w:trPr>
          <w:trHeight w:val="327"/>
          <w:jc w:val="center"/>
        </w:trPr>
        <w:tc>
          <w:tcPr>
            <w:tcW w:w="8758" w:type="dxa"/>
            <w:gridSpan w:val="5"/>
            <w:tcBorders>
              <w:top w:val="nil"/>
              <w:bottom w:val="nil"/>
            </w:tcBorders>
            <w:shd w:val="clear" w:color="auto" w:fill="auto"/>
          </w:tcPr>
          <w:p w14:paraId="078C9312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Conventional+GRS model</w:t>
            </w:r>
          </w:p>
        </w:tc>
      </w:tr>
      <w:tr w:rsidR="0095426F" w:rsidRPr="008F2796" w14:paraId="7EEA25E2" w14:textId="77777777" w:rsidTr="00B93E5B">
        <w:trPr>
          <w:trHeight w:val="327"/>
          <w:jc w:val="center"/>
        </w:trPr>
        <w:tc>
          <w:tcPr>
            <w:tcW w:w="1978" w:type="dxa"/>
            <w:tcBorders>
              <w:top w:val="nil"/>
            </w:tcBorders>
          </w:tcPr>
          <w:p w14:paraId="1D732FD3" w14:textId="77777777" w:rsidR="0095426F" w:rsidRPr="008F2796" w:rsidRDefault="0095426F" w:rsidP="00B32FD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COX</w:t>
            </w:r>
          </w:p>
        </w:tc>
        <w:tc>
          <w:tcPr>
            <w:tcW w:w="1695" w:type="dxa"/>
            <w:tcBorders>
              <w:top w:val="nil"/>
            </w:tcBorders>
          </w:tcPr>
          <w:p w14:paraId="66FE69D9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59.96 (55.47,64.29)</w:t>
            </w:r>
          </w:p>
        </w:tc>
        <w:tc>
          <w:tcPr>
            <w:tcW w:w="1695" w:type="dxa"/>
            <w:tcBorders>
              <w:top w:val="nil"/>
            </w:tcBorders>
          </w:tcPr>
          <w:p w14:paraId="492F8C83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72.23 (68.39,75.78)</w:t>
            </w:r>
          </w:p>
        </w:tc>
        <w:tc>
          <w:tcPr>
            <w:tcW w:w="1695" w:type="dxa"/>
            <w:tcBorders>
              <w:top w:val="nil"/>
            </w:tcBorders>
          </w:tcPr>
          <w:p w14:paraId="402E5FE5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64.41 (59.81,68.76)</w:t>
            </w:r>
          </w:p>
        </w:tc>
        <w:tc>
          <w:tcPr>
            <w:tcW w:w="1695" w:type="dxa"/>
            <w:tcBorders>
              <w:top w:val="nil"/>
            </w:tcBorders>
          </w:tcPr>
          <w:p w14:paraId="4E21BA05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68.28 (64.43,71.89)</w:t>
            </w:r>
          </w:p>
        </w:tc>
      </w:tr>
      <w:tr w:rsidR="0095426F" w:rsidRPr="008F2796" w14:paraId="67212767" w14:textId="77777777" w:rsidTr="000C67E1">
        <w:trPr>
          <w:trHeight w:val="327"/>
          <w:jc w:val="center"/>
        </w:trPr>
        <w:tc>
          <w:tcPr>
            <w:tcW w:w="1978" w:type="dxa"/>
          </w:tcPr>
          <w:p w14:paraId="77BC47A8" w14:textId="77777777" w:rsidR="0095426F" w:rsidRPr="008F2796" w:rsidRDefault="0095426F" w:rsidP="00B32FD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NN</w:t>
            </w:r>
          </w:p>
        </w:tc>
        <w:tc>
          <w:tcPr>
            <w:tcW w:w="1695" w:type="dxa"/>
          </w:tcPr>
          <w:p w14:paraId="0D160247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3.74 (80.11,86.83)</w:t>
            </w:r>
          </w:p>
        </w:tc>
        <w:tc>
          <w:tcPr>
            <w:tcW w:w="1695" w:type="dxa"/>
          </w:tcPr>
          <w:p w14:paraId="20621637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3.32 (49.19,57.41)</w:t>
            </w:r>
          </w:p>
        </w:tc>
        <w:tc>
          <w:tcPr>
            <w:tcW w:w="1695" w:type="dxa"/>
          </w:tcPr>
          <w:p w14:paraId="6DFB0D33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0.06 (56.27,63.73)</w:t>
            </w:r>
          </w:p>
        </w:tc>
        <w:tc>
          <w:tcPr>
            <w:tcW w:w="1695" w:type="dxa"/>
          </w:tcPr>
          <w:p w14:paraId="533659D5" w14:textId="77777777" w:rsidR="0095426F" w:rsidRPr="008F2796" w:rsidRDefault="0095426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9.64 (75.25,83.45)</w:t>
            </w:r>
          </w:p>
        </w:tc>
      </w:tr>
      <w:tr w:rsidR="0095426F" w:rsidRPr="008F2796" w14:paraId="0404831B" w14:textId="77777777" w:rsidTr="00981CBD">
        <w:trPr>
          <w:trHeight w:val="327"/>
          <w:jc w:val="center"/>
        </w:trPr>
        <w:tc>
          <w:tcPr>
            <w:tcW w:w="1978" w:type="dxa"/>
          </w:tcPr>
          <w:p w14:paraId="7DF19140" w14:textId="77777777" w:rsidR="0095426F" w:rsidRPr="008F2796" w:rsidRDefault="0095426F" w:rsidP="00981CBD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RF</w:t>
            </w:r>
          </w:p>
        </w:tc>
        <w:tc>
          <w:tcPr>
            <w:tcW w:w="1695" w:type="dxa"/>
          </w:tcPr>
          <w:p w14:paraId="375E479A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6.99 (83.62,89.77)</w:t>
            </w:r>
          </w:p>
        </w:tc>
        <w:tc>
          <w:tcPr>
            <w:tcW w:w="1695" w:type="dxa"/>
          </w:tcPr>
          <w:p w14:paraId="36EDA275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8.60 (54.49,62.60)</w:t>
            </w:r>
          </w:p>
        </w:tc>
        <w:tc>
          <w:tcPr>
            <w:tcW w:w="1695" w:type="dxa"/>
          </w:tcPr>
          <w:p w14:paraId="557E2F3B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3.79 (60.00,67.41)</w:t>
            </w:r>
          </w:p>
        </w:tc>
        <w:tc>
          <w:tcPr>
            <w:tcW w:w="1695" w:type="dxa"/>
          </w:tcPr>
          <w:p w14:paraId="64E6C445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4.31 (80.33,87.63)</w:t>
            </w:r>
          </w:p>
        </w:tc>
      </w:tr>
      <w:tr w:rsidR="0095426F" w:rsidRPr="008F2796" w14:paraId="306FE139" w14:textId="77777777" w:rsidTr="00981CBD">
        <w:trPr>
          <w:trHeight w:val="311"/>
          <w:jc w:val="center"/>
        </w:trPr>
        <w:tc>
          <w:tcPr>
            <w:tcW w:w="1978" w:type="dxa"/>
          </w:tcPr>
          <w:p w14:paraId="3C2655D6" w14:textId="77777777" w:rsidR="0095426F" w:rsidRPr="008F2796" w:rsidRDefault="0095426F" w:rsidP="00981CBD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GBM</w:t>
            </w:r>
          </w:p>
        </w:tc>
        <w:tc>
          <w:tcPr>
            <w:tcW w:w="1695" w:type="dxa"/>
          </w:tcPr>
          <w:p w14:paraId="25B7C0F8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72.97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 (6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8.77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6.80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</w:tcPr>
          <w:p w14:paraId="1572B5D9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8.02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74.41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81.27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</w:tcPr>
          <w:p w14:paraId="6CB711CF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73.57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 (6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9.37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7.38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</w:tcPr>
          <w:p w14:paraId="46331315" w14:textId="77777777" w:rsidR="0095426F" w:rsidRPr="008F2796" w:rsidRDefault="0095426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7.50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8F2796">
              <w:rPr>
                <w:rFonts w:ascii="Times New Roman" w:hAnsi="Times New Roman" w:cs="Times New Roman" w:hint="eastAsia"/>
                <w:sz w:val="18"/>
                <w:szCs w:val="18"/>
              </w:rPr>
              <w:t>73.87,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80.76)</w:t>
            </w:r>
          </w:p>
        </w:tc>
      </w:tr>
    </w:tbl>
    <w:p w14:paraId="4F202451" w14:textId="77777777" w:rsidR="0095426F" w:rsidRPr="008F2796" w:rsidRDefault="0095426F">
      <w:pPr>
        <w:rPr>
          <w:rFonts w:ascii="Times New Roman" w:hAnsi="Times New Roman" w:cs="Times New Roman"/>
          <w:sz w:val="20"/>
          <w:szCs w:val="20"/>
        </w:rPr>
      </w:pPr>
      <w:r w:rsidRPr="008F2796">
        <w:rPr>
          <w:rFonts w:ascii="Times New Roman" w:hAnsi="Times New Roman" w:cs="Times New Roman"/>
          <w:sz w:val="20"/>
          <w:szCs w:val="20"/>
        </w:rPr>
        <w:t>ANN: artificial neural network; RF: random forest; GBM: gradient boosting machine.</w:t>
      </w:r>
    </w:p>
    <w:p w14:paraId="1F1E24C0" w14:textId="0B8AE5CF" w:rsidR="0095426F" w:rsidRPr="008F2796" w:rsidRDefault="0095426F">
      <w:pPr>
        <w:rPr>
          <w:rFonts w:ascii="Times New Roman" w:hAnsi="Times New Roman" w:cs="Times New Roman"/>
        </w:rPr>
      </w:pPr>
    </w:p>
    <w:p w14:paraId="435F9849" w14:textId="5E9C3717" w:rsidR="00CA4081" w:rsidRPr="008F2796" w:rsidRDefault="00CA4081">
      <w:pPr>
        <w:rPr>
          <w:rFonts w:ascii="Times New Roman" w:hAnsi="Times New Roman" w:cs="Times New Roman"/>
        </w:rPr>
      </w:pPr>
      <w:r w:rsidRPr="008F2796">
        <w:rPr>
          <w:rFonts w:ascii="Times New Roman" w:hAnsi="Times New Roman" w:cs="Times New Roman"/>
        </w:rPr>
        <w:br w:type="page"/>
      </w:r>
    </w:p>
    <w:p w14:paraId="34554A84" w14:textId="3CD24C89" w:rsidR="00CA4081" w:rsidRPr="008F2796" w:rsidRDefault="00CA4081" w:rsidP="00CA4081"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8F2796">
        <w:rPr>
          <w:rFonts w:ascii="Times New Roman" w:hAnsi="Times New Roman" w:cs="Times New Roman"/>
          <w:b/>
          <w:bCs/>
          <w:szCs w:val="21"/>
        </w:rPr>
        <w:lastRenderedPageBreak/>
        <w:t xml:space="preserve">Table S4. </w:t>
      </w:r>
      <w:r w:rsidR="008F2796" w:rsidRPr="008F2796">
        <w:rPr>
          <w:rFonts w:ascii="Times New Roman" w:hAnsi="Times New Roman" w:cs="Times New Roman"/>
          <w:szCs w:val="21"/>
        </w:rPr>
        <w:t>Performance of models without blood lipid indexes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4"/>
        <w:gridCol w:w="1714"/>
        <w:gridCol w:w="1539"/>
        <w:gridCol w:w="1487"/>
        <w:gridCol w:w="1336"/>
      </w:tblGrid>
      <w:tr w:rsidR="00CA4081" w:rsidRPr="008F2796" w14:paraId="48E161B1" w14:textId="77777777" w:rsidTr="003B4348">
        <w:trPr>
          <w:jc w:val="center"/>
        </w:trPr>
        <w:tc>
          <w:tcPr>
            <w:tcW w:w="2224" w:type="dxa"/>
            <w:tcBorders>
              <w:top w:val="single" w:sz="12" w:space="0" w:color="auto"/>
              <w:bottom w:val="single" w:sz="8" w:space="0" w:color="auto"/>
            </w:tcBorders>
          </w:tcPr>
          <w:p w14:paraId="1F761DBC" w14:textId="77777777" w:rsidR="00CA4081" w:rsidRPr="008F2796" w:rsidRDefault="00CA4081" w:rsidP="00CA408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15F6601" w14:textId="77777777" w:rsidR="00CA4081" w:rsidRPr="008F2796" w:rsidRDefault="00CA4081" w:rsidP="00CA408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AUC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3D8EA64" w14:textId="77777777" w:rsidR="00CA4081" w:rsidRPr="008F2796" w:rsidRDefault="00CA4081" w:rsidP="00CA408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宋体" w:eastAsia="宋体" w:hAnsi="宋体" w:cs="宋体" w:hint="eastAsia"/>
                <w:sz w:val="18"/>
                <w:szCs w:val="18"/>
              </w:rPr>
              <w:t>△</w:t>
            </w: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AUC</w:t>
            </w:r>
          </w:p>
        </w:tc>
        <w:tc>
          <w:tcPr>
            <w:tcW w:w="148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3A4B062" w14:textId="77777777" w:rsidR="00CA4081" w:rsidRPr="008F2796" w:rsidRDefault="00CA4081" w:rsidP="00CA408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Continuous NRI, %</w:t>
            </w:r>
          </w:p>
        </w:tc>
        <w:tc>
          <w:tcPr>
            <w:tcW w:w="133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00F5FF7" w14:textId="77777777" w:rsidR="00CA4081" w:rsidRPr="008F2796" w:rsidRDefault="00CA4081" w:rsidP="00CA408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IDI, %</w:t>
            </w:r>
          </w:p>
        </w:tc>
      </w:tr>
      <w:tr w:rsidR="00CA4081" w:rsidRPr="008F2796" w14:paraId="22631890" w14:textId="77777777" w:rsidTr="003B4348">
        <w:trPr>
          <w:jc w:val="center"/>
        </w:trPr>
        <w:tc>
          <w:tcPr>
            <w:tcW w:w="2224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96DB0C6" w14:textId="00967174" w:rsidR="00CA4081" w:rsidRPr="008F2796" w:rsidRDefault="00CA4081" w:rsidP="00CA40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A71605">
              <w:rPr>
                <w:rFonts w:ascii="Times New Roman" w:hAnsi="Times New Roman" w:cs="Times New Roman"/>
                <w:sz w:val="18"/>
                <w:szCs w:val="18"/>
              </w:rPr>
              <w:t>ox</w:t>
            </w:r>
          </w:p>
        </w:tc>
        <w:tc>
          <w:tcPr>
            <w:tcW w:w="1714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50235DDE" w14:textId="77777777" w:rsidR="00CA4081" w:rsidRPr="008F2796" w:rsidRDefault="00CA4081" w:rsidP="00CA408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9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77D4E17D" w14:textId="77777777" w:rsidR="00CA4081" w:rsidRPr="008F2796" w:rsidRDefault="00CA4081" w:rsidP="00CA408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CDB826E" w14:textId="77777777" w:rsidR="00CA4081" w:rsidRPr="008F2796" w:rsidRDefault="00CA4081" w:rsidP="00CA408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4C277FEA" w14:textId="77777777" w:rsidR="00CA4081" w:rsidRPr="008F2796" w:rsidRDefault="00CA4081" w:rsidP="00CA408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4081" w:rsidRPr="008F2796" w14:paraId="61140886" w14:textId="77777777" w:rsidTr="003B4348">
        <w:trPr>
          <w:jc w:val="center"/>
        </w:trPr>
        <w:tc>
          <w:tcPr>
            <w:tcW w:w="2224" w:type="dxa"/>
          </w:tcPr>
          <w:p w14:paraId="4EB21D02" w14:textId="7989C07D" w:rsidR="00CA4081" w:rsidRPr="008F2796" w:rsidRDefault="00CA4081" w:rsidP="00CA4081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Conventional model</w:t>
            </w:r>
          </w:p>
        </w:tc>
        <w:tc>
          <w:tcPr>
            <w:tcW w:w="1714" w:type="dxa"/>
          </w:tcPr>
          <w:p w14:paraId="220FC79F" w14:textId="77777777" w:rsidR="00CA4081" w:rsidRPr="008F2796" w:rsidRDefault="00CA4081" w:rsidP="00CA408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0.553(0.523, 0.583)</w:t>
            </w:r>
          </w:p>
        </w:tc>
        <w:tc>
          <w:tcPr>
            <w:tcW w:w="1539" w:type="dxa"/>
          </w:tcPr>
          <w:p w14:paraId="5269D5D5" w14:textId="77777777" w:rsidR="00CA4081" w:rsidRPr="008F2796" w:rsidRDefault="00CA4081" w:rsidP="00CA408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87" w:type="dxa"/>
          </w:tcPr>
          <w:p w14:paraId="413D39A0" w14:textId="77777777" w:rsidR="00CA4081" w:rsidRPr="008F2796" w:rsidRDefault="00CA4081" w:rsidP="00CA408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64D88285" w14:textId="77777777" w:rsidR="00CA4081" w:rsidRPr="008F2796" w:rsidRDefault="00CA4081" w:rsidP="00CA408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B4348" w:rsidRPr="008F2796" w14:paraId="063ED52D" w14:textId="77777777" w:rsidTr="003B4348">
        <w:trPr>
          <w:jc w:val="center"/>
        </w:trPr>
        <w:tc>
          <w:tcPr>
            <w:tcW w:w="2224" w:type="dxa"/>
          </w:tcPr>
          <w:p w14:paraId="57C25022" w14:textId="1BB911F3" w:rsidR="003B4348" w:rsidRPr="008F2796" w:rsidRDefault="003B4348" w:rsidP="003B4348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Conventional+GRS model</w:t>
            </w:r>
          </w:p>
        </w:tc>
        <w:tc>
          <w:tcPr>
            <w:tcW w:w="1714" w:type="dxa"/>
          </w:tcPr>
          <w:p w14:paraId="54891D17" w14:textId="25F24F53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0.569(0.539, 0.598)</w:t>
            </w:r>
          </w:p>
        </w:tc>
        <w:tc>
          <w:tcPr>
            <w:tcW w:w="1539" w:type="dxa"/>
          </w:tcPr>
          <w:p w14:paraId="2B2DD50C" w14:textId="5BD9F7E5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0.0155(</w:t>
            </w:r>
            <w:r w:rsidRPr="008F2796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 w:rsidRPr="008F27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=0.0055)</w:t>
            </w:r>
          </w:p>
        </w:tc>
        <w:tc>
          <w:tcPr>
            <w:tcW w:w="1487" w:type="dxa"/>
          </w:tcPr>
          <w:p w14:paraId="1852F119" w14:textId="5407F6BD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5.8 (-2.4, 19.1)</w:t>
            </w:r>
          </w:p>
        </w:tc>
        <w:tc>
          <w:tcPr>
            <w:tcW w:w="1336" w:type="dxa"/>
          </w:tcPr>
          <w:p w14:paraId="40F8075A" w14:textId="509195BD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F2796">
              <w:rPr>
                <w:rFonts w:ascii="Times New Roman" w:hAnsi="Times New Roman" w:cs="Times New Roman"/>
                <w:sz w:val="18"/>
                <w:szCs w:val="18"/>
              </w:rPr>
              <w:t>0.8 (-0.2, 1.8)</w:t>
            </w:r>
          </w:p>
        </w:tc>
      </w:tr>
      <w:tr w:rsidR="003B4348" w:rsidRPr="008F2796" w14:paraId="25D7C411" w14:textId="77777777" w:rsidTr="003B4348">
        <w:trPr>
          <w:jc w:val="center"/>
        </w:trPr>
        <w:tc>
          <w:tcPr>
            <w:tcW w:w="2224" w:type="dxa"/>
            <w:vAlign w:val="center"/>
          </w:tcPr>
          <w:p w14:paraId="4221570B" w14:textId="749F372E" w:rsidR="003B4348" w:rsidRPr="008F2796" w:rsidRDefault="003B4348" w:rsidP="003B434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ANN</w:t>
            </w:r>
          </w:p>
        </w:tc>
        <w:tc>
          <w:tcPr>
            <w:tcW w:w="1714" w:type="dxa"/>
          </w:tcPr>
          <w:p w14:paraId="14152B9F" w14:textId="77777777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9" w:type="dxa"/>
          </w:tcPr>
          <w:p w14:paraId="0B373873" w14:textId="77777777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87" w:type="dxa"/>
          </w:tcPr>
          <w:p w14:paraId="607D4467" w14:textId="77777777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40B61F33" w14:textId="77777777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B4348" w:rsidRPr="008F2796" w14:paraId="0C889D6E" w14:textId="77777777" w:rsidTr="003B4348">
        <w:trPr>
          <w:jc w:val="center"/>
        </w:trPr>
        <w:tc>
          <w:tcPr>
            <w:tcW w:w="2224" w:type="dxa"/>
            <w:vAlign w:val="center"/>
          </w:tcPr>
          <w:p w14:paraId="025EE327" w14:textId="1B14CB76" w:rsidR="003B4348" w:rsidRPr="008F2796" w:rsidRDefault="003B4348" w:rsidP="003B4348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Conventional model</w:t>
            </w:r>
          </w:p>
        </w:tc>
        <w:tc>
          <w:tcPr>
            <w:tcW w:w="1714" w:type="dxa"/>
            <w:vAlign w:val="center"/>
          </w:tcPr>
          <w:p w14:paraId="0D3D11DC" w14:textId="2A34D8B7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0.601 (0.571, 0.630)</w:t>
            </w:r>
          </w:p>
        </w:tc>
        <w:tc>
          <w:tcPr>
            <w:tcW w:w="1539" w:type="dxa"/>
          </w:tcPr>
          <w:p w14:paraId="7AE2CB5C" w14:textId="77777777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87" w:type="dxa"/>
          </w:tcPr>
          <w:p w14:paraId="69A08038" w14:textId="77777777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6" w:type="dxa"/>
          </w:tcPr>
          <w:p w14:paraId="4D63E658" w14:textId="77777777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B4348" w:rsidRPr="008F2796" w14:paraId="1D64F1D0" w14:textId="77777777" w:rsidTr="005F30E8">
        <w:trPr>
          <w:jc w:val="center"/>
        </w:trPr>
        <w:tc>
          <w:tcPr>
            <w:tcW w:w="2224" w:type="dxa"/>
            <w:vAlign w:val="center"/>
          </w:tcPr>
          <w:p w14:paraId="77E26ED2" w14:textId="07CE2924" w:rsidR="003B4348" w:rsidRPr="008F2796" w:rsidRDefault="003B4348" w:rsidP="003B4348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Conventional+GRS model</w:t>
            </w:r>
          </w:p>
        </w:tc>
        <w:tc>
          <w:tcPr>
            <w:tcW w:w="1714" w:type="dxa"/>
            <w:vAlign w:val="center"/>
          </w:tcPr>
          <w:p w14:paraId="44C2795B" w14:textId="486AA1FF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0.627 (0.597, 0.656)</w:t>
            </w:r>
          </w:p>
        </w:tc>
        <w:tc>
          <w:tcPr>
            <w:tcW w:w="1539" w:type="dxa"/>
          </w:tcPr>
          <w:p w14:paraId="73B676B1" w14:textId="68CDF466" w:rsidR="003B4348" w:rsidRPr="003B4348" w:rsidRDefault="003B4348" w:rsidP="003B4348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0.0259(</w:t>
            </w:r>
            <w:r w:rsidRPr="003B4348">
              <w:rPr>
                <w:rFonts w:ascii="Times New Roman" w:hAnsi="Times New Roman" w:cs="Times New Roman" w:hint="eastAsia"/>
                <w:b/>
                <w:bCs/>
                <w:i/>
                <w:iCs/>
                <w:sz w:val="18"/>
                <w:szCs w:val="18"/>
              </w:rPr>
              <w:t>P</w:t>
            </w: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=0.0287)</w:t>
            </w:r>
          </w:p>
        </w:tc>
        <w:tc>
          <w:tcPr>
            <w:tcW w:w="1487" w:type="dxa"/>
            <w:vAlign w:val="bottom"/>
          </w:tcPr>
          <w:p w14:paraId="39F44DF3" w14:textId="70A4CEFE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15.9 (2.4, 22.0)</w:t>
            </w:r>
          </w:p>
        </w:tc>
        <w:tc>
          <w:tcPr>
            <w:tcW w:w="1336" w:type="dxa"/>
            <w:vAlign w:val="bottom"/>
          </w:tcPr>
          <w:p w14:paraId="6C5F419C" w14:textId="7DA5C7C0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1.5 (0.4, 2.8)</w:t>
            </w:r>
          </w:p>
        </w:tc>
      </w:tr>
      <w:tr w:rsidR="003B4348" w:rsidRPr="008F2796" w14:paraId="3CB0A7F3" w14:textId="77777777" w:rsidTr="003B4348">
        <w:trPr>
          <w:jc w:val="center"/>
        </w:trPr>
        <w:tc>
          <w:tcPr>
            <w:tcW w:w="2224" w:type="dxa"/>
            <w:vAlign w:val="center"/>
          </w:tcPr>
          <w:p w14:paraId="0EF39208" w14:textId="0B0CF132" w:rsidR="003B4348" w:rsidRPr="008F2796" w:rsidRDefault="003B4348" w:rsidP="003B434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RF</w:t>
            </w:r>
          </w:p>
        </w:tc>
        <w:tc>
          <w:tcPr>
            <w:tcW w:w="1714" w:type="dxa"/>
          </w:tcPr>
          <w:p w14:paraId="3135FB66" w14:textId="77777777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9" w:type="dxa"/>
          </w:tcPr>
          <w:p w14:paraId="7EFA3E42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87" w:type="dxa"/>
          </w:tcPr>
          <w:p w14:paraId="613371BF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36" w:type="dxa"/>
          </w:tcPr>
          <w:p w14:paraId="0D9F8B53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3B4348" w:rsidRPr="008F2796" w14:paraId="46A7ECE1" w14:textId="77777777" w:rsidTr="003B4348">
        <w:trPr>
          <w:jc w:val="center"/>
        </w:trPr>
        <w:tc>
          <w:tcPr>
            <w:tcW w:w="2224" w:type="dxa"/>
            <w:vAlign w:val="center"/>
          </w:tcPr>
          <w:p w14:paraId="27363EE3" w14:textId="0A8DB79A" w:rsidR="003B4348" w:rsidRPr="008F2796" w:rsidRDefault="003B4348" w:rsidP="003B4348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Conventional model</w:t>
            </w:r>
          </w:p>
        </w:tc>
        <w:tc>
          <w:tcPr>
            <w:tcW w:w="1714" w:type="dxa"/>
            <w:vAlign w:val="center"/>
          </w:tcPr>
          <w:p w14:paraId="67175325" w14:textId="168DD22D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0.639 (0.610, 0.668)</w:t>
            </w:r>
          </w:p>
        </w:tc>
        <w:tc>
          <w:tcPr>
            <w:tcW w:w="1539" w:type="dxa"/>
          </w:tcPr>
          <w:p w14:paraId="04DD93A1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87" w:type="dxa"/>
          </w:tcPr>
          <w:p w14:paraId="43752B27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36" w:type="dxa"/>
          </w:tcPr>
          <w:p w14:paraId="010562B2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3B4348" w:rsidRPr="008F2796" w14:paraId="26E56904" w14:textId="77777777" w:rsidTr="00307D04">
        <w:trPr>
          <w:jc w:val="center"/>
        </w:trPr>
        <w:tc>
          <w:tcPr>
            <w:tcW w:w="2224" w:type="dxa"/>
            <w:vAlign w:val="center"/>
          </w:tcPr>
          <w:p w14:paraId="0F209F3F" w14:textId="79C93767" w:rsidR="003B4348" w:rsidRPr="008F2796" w:rsidRDefault="003B4348" w:rsidP="003B4348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Conventional+GRS model</w:t>
            </w:r>
          </w:p>
        </w:tc>
        <w:tc>
          <w:tcPr>
            <w:tcW w:w="1714" w:type="dxa"/>
            <w:vAlign w:val="center"/>
          </w:tcPr>
          <w:p w14:paraId="7189FE96" w14:textId="59C4BC0C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0.684 (0.656, 0.712)</w:t>
            </w:r>
          </w:p>
        </w:tc>
        <w:tc>
          <w:tcPr>
            <w:tcW w:w="1539" w:type="dxa"/>
          </w:tcPr>
          <w:p w14:paraId="55F8C45D" w14:textId="4025E431" w:rsidR="003B4348" w:rsidRPr="003B4348" w:rsidRDefault="003B4348" w:rsidP="003B4348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0.0449(</w:t>
            </w:r>
            <w:r w:rsidRPr="003B4348">
              <w:rPr>
                <w:rFonts w:ascii="Times New Roman" w:hAnsi="Times New Roman" w:cs="Times New Roman" w:hint="eastAsia"/>
                <w:b/>
                <w:bCs/>
                <w:i/>
                <w:iCs/>
                <w:sz w:val="18"/>
                <w:szCs w:val="18"/>
              </w:rPr>
              <w:t>P</w:t>
            </w: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=0.0002)</w:t>
            </w:r>
          </w:p>
        </w:tc>
        <w:tc>
          <w:tcPr>
            <w:tcW w:w="1487" w:type="dxa"/>
            <w:vAlign w:val="bottom"/>
          </w:tcPr>
          <w:p w14:paraId="43921800" w14:textId="4FFD145E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9.8 (2.1, 22.6)</w:t>
            </w:r>
          </w:p>
        </w:tc>
        <w:tc>
          <w:tcPr>
            <w:tcW w:w="1336" w:type="dxa"/>
            <w:vAlign w:val="bottom"/>
          </w:tcPr>
          <w:p w14:paraId="56AF8746" w14:textId="3B033663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2.8 (1.2, 4.7)</w:t>
            </w:r>
          </w:p>
        </w:tc>
      </w:tr>
      <w:tr w:rsidR="003B4348" w:rsidRPr="008F2796" w14:paraId="73631029" w14:textId="77777777" w:rsidTr="003B4348">
        <w:trPr>
          <w:jc w:val="center"/>
        </w:trPr>
        <w:tc>
          <w:tcPr>
            <w:tcW w:w="2224" w:type="dxa"/>
            <w:vAlign w:val="bottom"/>
          </w:tcPr>
          <w:p w14:paraId="4ECCE002" w14:textId="375F6DEB" w:rsidR="003B4348" w:rsidRPr="008F2796" w:rsidRDefault="003B4348" w:rsidP="003B434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B4348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714" w:type="dxa"/>
          </w:tcPr>
          <w:p w14:paraId="24BA83F2" w14:textId="77777777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9" w:type="dxa"/>
          </w:tcPr>
          <w:p w14:paraId="22649EE0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87" w:type="dxa"/>
          </w:tcPr>
          <w:p w14:paraId="092FC78D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36" w:type="dxa"/>
          </w:tcPr>
          <w:p w14:paraId="09072D57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3B4348" w:rsidRPr="008F2796" w14:paraId="0293EBF4" w14:textId="77777777" w:rsidTr="00DC15D2">
        <w:trPr>
          <w:jc w:val="center"/>
        </w:trPr>
        <w:tc>
          <w:tcPr>
            <w:tcW w:w="2224" w:type="dxa"/>
            <w:vAlign w:val="bottom"/>
          </w:tcPr>
          <w:p w14:paraId="7EF45617" w14:textId="1266B148" w:rsidR="003B4348" w:rsidRDefault="003B4348" w:rsidP="003B4348">
            <w:pPr>
              <w:ind w:firstLineChars="50" w:firstLine="9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Conventional model</w:t>
            </w:r>
          </w:p>
        </w:tc>
        <w:tc>
          <w:tcPr>
            <w:tcW w:w="1714" w:type="dxa"/>
            <w:vAlign w:val="center"/>
          </w:tcPr>
          <w:p w14:paraId="7E97A757" w14:textId="5FC6ED54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0.653 (0.624, 0.682)</w:t>
            </w:r>
          </w:p>
        </w:tc>
        <w:tc>
          <w:tcPr>
            <w:tcW w:w="1539" w:type="dxa"/>
          </w:tcPr>
          <w:p w14:paraId="1AFB9F88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87" w:type="dxa"/>
          </w:tcPr>
          <w:p w14:paraId="4223DFAD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36" w:type="dxa"/>
          </w:tcPr>
          <w:p w14:paraId="7548BD52" w14:textId="77777777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3B4348" w:rsidRPr="008F2796" w14:paraId="45338B48" w14:textId="77777777" w:rsidTr="00CA3C0D">
        <w:trPr>
          <w:jc w:val="center"/>
        </w:trPr>
        <w:tc>
          <w:tcPr>
            <w:tcW w:w="2224" w:type="dxa"/>
            <w:tcBorders>
              <w:bottom w:val="single" w:sz="12" w:space="0" w:color="auto"/>
            </w:tcBorders>
            <w:vAlign w:val="center"/>
          </w:tcPr>
          <w:p w14:paraId="5897DF36" w14:textId="60827878" w:rsidR="003B4348" w:rsidRPr="008F2796" w:rsidRDefault="003B4348" w:rsidP="003B4348">
            <w:pPr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Conventional+GRS model</w:t>
            </w:r>
          </w:p>
        </w:tc>
        <w:tc>
          <w:tcPr>
            <w:tcW w:w="1714" w:type="dxa"/>
            <w:tcBorders>
              <w:bottom w:val="single" w:sz="12" w:space="0" w:color="auto"/>
            </w:tcBorders>
            <w:vAlign w:val="center"/>
          </w:tcPr>
          <w:p w14:paraId="555AEEFC" w14:textId="6D8BABBF" w:rsidR="003B4348" w:rsidRPr="008F2796" w:rsidRDefault="003B4348" w:rsidP="003B43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0.691 (0.663, 0.719)</w:t>
            </w:r>
          </w:p>
        </w:tc>
        <w:tc>
          <w:tcPr>
            <w:tcW w:w="1539" w:type="dxa"/>
            <w:tcBorders>
              <w:bottom w:val="single" w:sz="12" w:space="0" w:color="auto"/>
            </w:tcBorders>
          </w:tcPr>
          <w:p w14:paraId="1C8F279E" w14:textId="08B00CB0" w:rsidR="003B4348" w:rsidRPr="003B4348" w:rsidRDefault="003B4348" w:rsidP="003B4348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0.0379(</w:t>
            </w:r>
            <w:r w:rsidRPr="003B4348">
              <w:rPr>
                <w:rFonts w:ascii="Times New Roman" w:hAnsi="Times New Roman" w:cs="Times New Roman" w:hint="eastAsia"/>
                <w:b/>
                <w:bCs/>
                <w:i/>
                <w:iCs/>
                <w:sz w:val="18"/>
                <w:szCs w:val="18"/>
              </w:rPr>
              <w:t>P</w:t>
            </w: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=0.0007)</w:t>
            </w:r>
          </w:p>
        </w:tc>
        <w:tc>
          <w:tcPr>
            <w:tcW w:w="1487" w:type="dxa"/>
            <w:tcBorders>
              <w:bottom w:val="single" w:sz="12" w:space="0" w:color="auto"/>
            </w:tcBorders>
            <w:vAlign w:val="bottom"/>
          </w:tcPr>
          <w:p w14:paraId="3AEFABB8" w14:textId="06E90334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9.6 (1.6, 18.7)</w:t>
            </w:r>
          </w:p>
        </w:tc>
        <w:tc>
          <w:tcPr>
            <w:tcW w:w="1336" w:type="dxa"/>
            <w:tcBorders>
              <w:bottom w:val="single" w:sz="12" w:space="0" w:color="auto"/>
            </w:tcBorders>
            <w:vAlign w:val="bottom"/>
          </w:tcPr>
          <w:p w14:paraId="179B8B16" w14:textId="342C972A" w:rsidR="003B4348" w:rsidRPr="003B4348" w:rsidRDefault="003B4348" w:rsidP="003B434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B434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2.5 (1.1, 4.1)</w:t>
            </w:r>
          </w:p>
        </w:tc>
      </w:tr>
    </w:tbl>
    <w:p w14:paraId="1F56937A" w14:textId="50CE13D2" w:rsidR="00A71605" w:rsidRPr="00CE5E2A" w:rsidRDefault="00A71605" w:rsidP="00A71605">
      <w:pPr>
        <w:pStyle w:val="EndNoteBibliography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Note: </w:t>
      </w:r>
      <w:r>
        <w:rPr>
          <w:rFonts w:ascii="Times New Roman" w:hAnsi="Times New Roman" w:cs="Times New Roman"/>
          <w:sz w:val="18"/>
          <w:szCs w:val="18"/>
        </w:rPr>
        <w:t>T</w:t>
      </w:r>
      <w:r w:rsidRPr="00A71605">
        <w:rPr>
          <w:rFonts w:ascii="Times New Roman" w:hAnsi="Times New Roman" w:cs="Times New Roman"/>
          <w:sz w:val="18"/>
          <w:szCs w:val="18"/>
        </w:rPr>
        <w:t xml:space="preserve">he conventional model included age, family history of diabetes, and physicial activity. </w:t>
      </w:r>
      <w:r w:rsidRPr="00CE5E2A">
        <w:rPr>
          <w:rFonts w:ascii="Times New Roman" w:hAnsi="Times New Roman" w:cs="Times New Roman"/>
          <w:b/>
          <w:bCs/>
          <w:sz w:val="18"/>
          <w:szCs w:val="18"/>
        </w:rPr>
        <w:t xml:space="preserve">Abbreviations: </w:t>
      </w:r>
      <w:r w:rsidRPr="00CE5E2A">
        <w:rPr>
          <w:rFonts w:ascii="Times New Roman" w:hAnsi="Times New Roman" w:cs="Times New Roman"/>
          <w:sz w:val="18"/>
          <w:szCs w:val="18"/>
        </w:rPr>
        <w:t xml:space="preserve">AUC: area under receiver operating characteristic curve; </w:t>
      </w:r>
      <w:r w:rsidRPr="00CE5E2A">
        <w:rPr>
          <w:rFonts w:ascii="宋体" w:eastAsia="宋体" w:hAnsi="宋体" w:cs="宋体" w:hint="eastAsia"/>
          <w:sz w:val="18"/>
          <w:szCs w:val="18"/>
        </w:rPr>
        <w:t>△</w:t>
      </w:r>
      <w:r w:rsidRPr="00CE5E2A">
        <w:rPr>
          <w:rFonts w:ascii="Times New Roman" w:hAnsi="Times New Roman" w:cs="Times New Roman"/>
          <w:sz w:val="18"/>
          <w:szCs w:val="18"/>
        </w:rPr>
        <w:t xml:space="preserve">AUC: difference between AUC of conventional model and conventional+GRS model; NRI: net reclassification improvement; IDI: integrated discrimination improvement; ANN: artificial neural network; RF: </w:t>
      </w:r>
      <w:bookmarkStart w:id="4" w:name="_Hlk43280337"/>
      <w:r w:rsidRPr="00CE5E2A">
        <w:rPr>
          <w:rFonts w:ascii="Times New Roman" w:hAnsi="Times New Roman" w:cs="Times New Roman"/>
          <w:sz w:val="18"/>
          <w:szCs w:val="18"/>
        </w:rPr>
        <w:t>random forest</w:t>
      </w:r>
      <w:bookmarkEnd w:id="4"/>
      <w:r w:rsidRPr="00CE5E2A">
        <w:rPr>
          <w:rFonts w:ascii="Times New Roman" w:hAnsi="Times New Roman" w:cs="Times New Roman"/>
          <w:sz w:val="18"/>
          <w:szCs w:val="18"/>
        </w:rPr>
        <w:t>; GBM: gradient boosting machine.</w:t>
      </w:r>
    </w:p>
    <w:p w14:paraId="57646B56" w14:textId="77777777" w:rsidR="00A71605" w:rsidRPr="00CE5E2A" w:rsidRDefault="00A71605" w:rsidP="00A71605">
      <w:pPr>
        <w:pStyle w:val="EndNoteBibliography"/>
        <w:rPr>
          <w:rFonts w:ascii="Times New Roman" w:hAnsi="Times New Roman" w:cs="Times New Roman"/>
          <w:sz w:val="18"/>
          <w:szCs w:val="18"/>
        </w:rPr>
      </w:pPr>
      <w:r w:rsidRPr="00CE5E2A">
        <w:rPr>
          <w:rFonts w:ascii="Times New Roman" w:hAnsi="Times New Roman" w:cs="Times New Roman" w:hint="eastAsia"/>
          <w:sz w:val="18"/>
          <w:szCs w:val="18"/>
          <w:vertAlign w:val="superscript"/>
        </w:rPr>
        <w:t>*</w:t>
      </w:r>
      <w:r w:rsidRPr="00CE5E2A">
        <w:rPr>
          <w:rFonts w:ascii="Times New Roman" w:hAnsi="Times New Roman" w:cs="Times New Roman"/>
          <w:sz w:val="18"/>
          <w:szCs w:val="18"/>
        </w:rPr>
        <w:t xml:space="preserve"> </w:t>
      </w:r>
      <w:bookmarkStart w:id="5" w:name="_Hlk58859475"/>
      <w:r w:rsidRPr="00CE5E2A">
        <w:rPr>
          <w:rFonts w:ascii="Times New Roman" w:hAnsi="Times New Roman" w:cs="Times New Roman"/>
          <w:sz w:val="18"/>
          <w:szCs w:val="18"/>
        </w:rPr>
        <w:t>Statistically significant values,</w:t>
      </w:r>
      <w:bookmarkEnd w:id="5"/>
      <w:r w:rsidRPr="00CE5E2A">
        <w:rPr>
          <w:rFonts w:ascii="Times New Roman" w:hAnsi="Times New Roman" w:cs="Times New Roman"/>
          <w:sz w:val="18"/>
          <w:szCs w:val="18"/>
        </w:rPr>
        <w:t xml:space="preserve"> </w:t>
      </w:r>
      <w:r w:rsidRPr="00CE5E2A">
        <w:rPr>
          <w:rFonts w:ascii="Times New Roman" w:hAnsi="Times New Roman" w:cs="Times New Roman"/>
          <w:i/>
          <w:iCs/>
          <w:sz w:val="18"/>
          <w:szCs w:val="18"/>
        </w:rPr>
        <w:t xml:space="preserve">P </w:t>
      </w:r>
      <w:r w:rsidRPr="00CE5E2A">
        <w:rPr>
          <w:rFonts w:ascii="Times New Roman" w:hAnsi="Times New Roman" w:cs="Times New Roman"/>
          <w:sz w:val="18"/>
          <w:szCs w:val="18"/>
        </w:rPr>
        <w:t>&lt;0.05</w:t>
      </w:r>
    </w:p>
    <w:p w14:paraId="033254EC" w14:textId="7E1E8646" w:rsidR="00CA4081" w:rsidRPr="008F2796" w:rsidRDefault="00CA4081">
      <w:pPr>
        <w:rPr>
          <w:rFonts w:ascii="Times New Roman" w:hAnsi="Times New Roman" w:cs="Times New Roman"/>
        </w:rPr>
      </w:pPr>
    </w:p>
    <w:p w14:paraId="74122C87" w14:textId="7843360B" w:rsidR="00CA4081" w:rsidRPr="008F2796" w:rsidRDefault="00CA4081">
      <w:pPr>
        <w:rPr>
          <w:rFonts w:ascii="Times New Roman" w:hAnsi="Times New Roman" w:cs="Times New Roman"/>
        </w:rPr>
      </w:pPr>
    </w:p>
    <w:p w14:paraId="6917CE58" w14:textId="77777777" w:rsidR="00CA4081" w:rsidRPr="008F2796" w:rsidRDefault="00CA4081">
      <w:pPr>
        <w:rPr>
          <w:rFonts w:ascii="Times New Roman" w:hAnsi="Times New Roman" w:cs="Times New Roman"/>
        </w:rPr>
      </w:pPr>
    </w:p>
    <w:p w14:paraId="62748DC0" w14:textId="345DA7D1" w:rsidR="0095426F" w:rsidRPr="008F2796" w:rsidRDefault="00927A9D" w:rsidP="00927A9D">
      <w:pPr>
        <w:rPr>
          <w:rFonts w:ascii="Times New Roman" w:hAnsi="Times New Roman" w:cs="Times New Roman"/>
        </w:rPr>
      </w:pPr>
      <w:r w:rsidRPr="008F2796">
        <w:rPr>
          <w:rFonts w:ascii="Times New Roman" w:hAnsi="Times New Roman" w:cs="Times New Roman"/>
          <w:noProof/>
        </w:rPr>
        <w:drawing>
          <wp:inline distT="0" distB="0" distL="0" distR="0" wp14:anchorId="07FBD5CB" wp14:editId="198765B8">
            <wp:extent cx="5926667" cy="33337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0218" cy="3335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EDAD7" w14:textId="5D6CA8D8" w:rsidR="0095426F" w:rsidRPr="008F2796" w:rsidRDefault="0095426F">
      <w:pPr>
        <w:rPr>
          <w:rFonts w:ascii="Times New Roman" w:hAnsi="Times New Roman" w:cs="Times New Roman"/>
        </w:rPr>
      </w:pPr>
      <w:r w:rsidRPr="008F2796">
        <w:rPr>
          <w:rFonts w:ascii="Times New Roman" w:hAnsi="Times New Roman" w:cs="Times New Roman"/>
          <w:b/>
          <w:bCs/>
        </w:rPr>
        <w:t>Figure S1.</w:t>
      </w:r>
      <w:r w:rsidRPr="008F2796">
        <w:rPr>
          <w:rFonts w:ascii="Times New Roman" w:hAnsi="Times New Roman" w:cs="Times New Roman"/>
        </w:rPr>
        <w:t xml:space="preserve"> </w:t>
      </w:r>
      <w:bookmarkStart w:id="6" w:name="_Hlk58854173"/>
      <w:r w:rsidR="008F2796" w:rsidRPr="008F2796">
        <w:rPr>
          <w:rFonts w:ascii="Times New Roman" w:hAnsi="Times New Roman" w:cs="Times New Roman"/>
          <w:szCs w:val="21"/>
        </w:rPr>
        <w:t>Flowchart of the study population and model constitution and evaluation</w:t>
      </w:r>
      <w:bookmarkEnd w:id="6"/>
      <w:r w:rsidRPr="008F2796">
        <w:rPr>
          <w:rFonts w:ascii="Times New Roman" w:hAnsi="Times New Roman" w:cs="Times New Roman"/>
        </w:rPr>
        <w:t>. The orange dashed line indicates the data set used to perform the corresponding analysis</w:t>
      </w:r>
    </w:p>
    <w:p w14:paraId="33CE26A6" w14:textId="77777777" w:rsidR="0095426F" w:rsidRPr="008F2796" w:rsidRDefault="0095426F">
      <w:pPr>
        <w:rPr>
          <w:rFonts w:ascii="Times New Roman" w:hAnsi="Times New Roman" w:cs="Times New Roman"/>
        </w:rPr>
      </w:pPr>
      <w:r w:rsidRPr="008F2796">
        <w:rPr>
          <w:rFonts w:ascii="Times New Roman" w:hAnsi="Times New Roman" w:cs="Times New Roman"/>
        </w:rPr>
        <w:br w:type="page"/>
      </w:r>
    </w:p>
    <w:p w14:paraId="06AD7F28" w14:textId="77777777" w:rsidR="0095426F" w:rsidRPr="008F2796" w:rsidRDefault="0095426F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8F2796">
        <w:rPr>
          <w:rFonts w:ascii="Times New Roman" w:hAnsi="Times New Roman" w:cs="Times New Roman" w:hint="eastAsia"/>
          <w:b/>
          <w:bCs/>
          <w:sz w:val="32"/>
          <w:szCs w:val="32"/>
        </w:rPr>
        <w:lastRenderedPageBreak/>
        <w:t>R</w:t>
      </w:r>
      <w:r w:rsidRPr="008F2796">
        <w:rPr>
          <w:rFonts w:ascii="Times New Roman" w:hAnsi="Times New Roman" w:cs="Times New Roman"/>
          <w:b/>
          <w:bCs/>
          <w:sz w:val="32"/>
          <w:szCs w:val="32"/>
        </w:rPr>
        <w:t>eferences</w:t>
      </w:r>
    </w:p>
    <w:p w14:paraId="48F3D4A2" w14:textId="77777777" w:rsidR="0095426F" w:rsidRPr="008F2796" w:rsidRDefault="0095426F" w:rsidP="009F7CAB">
      <w:pPr>
        <w:pStyle w:val="EndNoteBibliography"/>
        <w:ind w:left="720" w:hanging="720"/>
      </w:pPr>
      <w:r w:rsidRPr="008F2796">
        <w:t>1.</w:t>
      </w:r>
      <w:r w:rsidRPr="008F2796">
        <w:tab/>
        <w:t xml:space="preserve">Wang CJ, Li YQ, Wang L, Li LL, Guo YR, Zhang LY, Zhang MX, Bie RH: </w:t>
      </w:r>
      <w:r w:rsidRPr="008F2796">
        <w:rPr>
          <w:b/>
        </w:rPr>
        <w:t>Development and evaluation of a simple and effective prediction approach for identifying those at high risk of dyslipidemia in rural adult residents.</w:t>
      </w:r>
      <w:r w:rsidRPr="008F2796">
        <w:t xml:space="preserve"> </w:t>
      </w:r>
      <w:r w:rsidRPr="008F2796">
        <w:rPr>
          <w:i/>
        </w:rPr>
        <w:t xml:space="preserve">PLoS One </w:t>
      </w:r>
      <w:r w:rsidRPr="008F2796">
        <w:t xml:space="preserve">2012, </w:t>
      </w:r>
      <w:r w:rsidRPr="008F2796">
        <w:rPr>
          <w:b/>
        </w:rPr>
        <w:t>7:</w:t>
      </w:r>
      <w:r w:rsidRPr="008F2796">
        <w:t>e43834.</w:t>
      </w:r>
    </w:p>
    <w:p w14:paraId="598263A0" w14:textId="0404A2D9" w:rsidR="00DC389C" w:rsidRDefault="0095426F" w:rsidP="007D422B">
      <w:pPr>
        <w:pStyle w:val="EndNoteBibliography"/>
        <w:ind w:left="720" w:hanging="720"/>
      </w:pPr>
      <w:r w:rsidRPr="008F2796">
        <w:t>2.</w:t>
      </w:r>
      <w:r w:rsidRPr="008F2796">
        <w:tab/>
        <w:t xml:space="preserve">Yang X, Xu C, Wang Y, Cao C, Tao Q, Zhan S, Sun F: </w:t>
      </w:r>
      <w:r w:rsidRPr="008F2796">
        <w:rPr>
          <w:b/>
        </w:rPr>
        <w:t>Risk prediction model of dyslipidaemia over a 5-year period based on the Taiwan MJ health check-up longitudinal database.</w:t>
      </w:r>
      <w:r w:rsidRPr="008F2796">
        <w:t xml:space="preserve"> </w:t>
      </w:r>
      <w:r w:rsidRPr="008F2796">
        <w:rPr>
          <w:i/>
        </w:rPr>
        <w:t xml:space="preserve">Lipids Health Dis </w:t>
      </w:r>
      <w:r w:rsidRPr="008F2796">
        <w:t xml:space="preserve">2018, </w:t>
      </w:r>
      <w:r w:rsidRPr="008F2796">
        <w:rPr>
          <w:b/>
        </w:rPr>
        <w:t>17:</w:t>
      </w:r>
      <w:r w:rsidRPr="008F2796">
        <w:t>259.</w:t>
      </w:r>
    </w:p>
    <w:sectPr w:rsidR="00DC389C" w:rsidSect="009F7CAB">
      <w:pgSz w:w="11906" w:h="16838"/>
      <w:pgMar w:top="1440" w:right="1803" w:bottom="1440" w:left="180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31478D" w14:textId="77777777" w:rsidR="00727266" w:rsidRDefault="00727266" w:rsidP="007D422B">
      <w:r>
        <w:separator/>
      </w:r>
    </w:p>
  </w:endnote>
  <w:endnote w:type="continuationSeparator" w:id="0">
    <w:p w14:paraId="08ECE126" w14:textId="77777777" w:rsidR="00727266" w:rsidRDefault="00727266" w:rsidP="007D4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947FBE" w14:textId="77777777" w:rsidR="00727266" w:rsidRDefault="00727266" w:rsidP="007D422B">
      <w:r>
        <w:separator/>
      </w:r>
    </w:p>
  </w:footnote>
  <w:footnote w:type="continuationSeparator" w:id="0">
    <w:p w14:paraId="6BE0B434" w14:textId="77777777" w:rsidR="00727266" w:rsidRDefault="00727266" w:rsidP="007D42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xMjMxMzIzNDE3NTZX0lEKTi0uzszPAymwrAUAqVXKwy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5426F"/>
    <w:rsid w:val="00133D47"/>
    <w:rsid w:val="00174265"/>
    <w:rsid w:val="001E0F34"/>
    <w:rsid w:val="002E326A"/>
    <w:rsid w:val="003B4348"/>
    <w:rsid w:val="00501CF9"/>
    <w:rsid w:val="0069483C"/>
    <w:rsid w:val="00727266"/>
    <w:rsid w:val="0076767D"/>
    <w:rsid w:val="007D422B"/>
    <w:rsid w:val="00830FAE"/>
    <w:rsid w:val="008F2796"/>
    <w:rsid w:val="00927A9D"/>
    <w:rsid w:val="0095426F"/>
    <w:rsid w:val="00A71605"/>
    <w:rsid w:val="00B03B90"/>
    <w:rsid w:val="00B17EED"/>
    <w:rsid w:val="00CA4081"/>
    <w:rsid w:val="00CD40FE"/>
    <w:rsid w:val="00D055CD"/>
    <w:rsid w:val="00D24136"/>
    <w:rsid w:val="00DB6844"/>
    <w:rsid w:val="00DC389C"/>
    <w:rsid w:val="00EC1A9C"/>
    <w:rsid w:val="00F057AF"/>
    <w:rsid w:val="00FA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C73FFD"/>
  <w15:chartTrackingRefBased/>
  <w15:docId w15:val="{308AAE17-3089-4CB9-86AC-DEB32746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2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4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42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4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426F"/>
    <w:rPr>
      <w:sz w:val="18"/>
      <w:szCs w:val="18"/>
    </w:rPr>
  </w:style>
  <w:style w:type="table" w:styleId="a7">
    <w:name w:val="Table Grid"/>
    <w:basedOn w:val="a1"/>
    <w:uiPriority w:val="39"/>
    <w:rsid w:val="009542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5426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5426F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5426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5426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5426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5426F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7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806</Words>
  <Characters>4598</Characters>
  <Application>Microsoft Office Word</Application>
  <DocSecurity>0</DocSecurity>
  <Lines>38</Lines>
  <Paragraphs>10</Paragraphs>
  <ScaleCrop>false</ScaleCrop>
  <Company/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Niu Miaomiao</dc:creator>
  <cp:keywords/>
  <dc:description/>
  <cp:lastModifiedBy>Niu Miaomiao</cp:lastModifiedBy>
  <cp:revision>27</cp:revision>
  <dcterms:created xsi:type="dcterms:W3CDTF">2020-12-14T13:34:00Z</dcterms:created>
  <dcterms:modified xsi:type="dcterms:W3CDTF">2021-01-14T13:09:00Z</dcterms:modified>
</cp:coreProperties>
</file>