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E49DE3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Supplementary Table 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Baseline characteristics of the overall population (n = 17,612) without excluding participants with missing covariate data, by cardiometabolic multimorbidity (CMM) status</w:t>
      </w:r>
    </w:p>
    <w:tbl>
      <w:tblPr>
        <w:tblStyle w:val="2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95"/>
        <w:gridCol w:w="2940"/>
        <w:gridCol w:w="2940"/>
        <w:gridCol w:w="2940"/>
        <w:gridCol w:w="1256"/>
      </w:tblGrid>
      <w:tr w14:paraId="1B37A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tblHeader/>
        </w:trPr>
        <w:tc>
          <w:tcPr>
            <w:tcW w:w="1445" w:type="pct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29B74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Variables</w:t>
            </w:r>
          </w:p>
        </w:tc>
        <w:tc>
          <w:tcPr>
            <w:tcW w:w="1037" w:type="pct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2F8BFB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Total (n = 17612)</w:t>
            </w:r>
          </w:p>
        </w:tc>
        <w:tc>
          <w:tcPr>
            <w:tcW w:w="1037" w:type="pct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47A3FEB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CMM- (n = 16934)</w:t>
            </w:r>
          </w:p>
        </w:tc>
        <w:tc>
          <w:tcPr>
            <w:tcW w:w="1037" w:type="pct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25AFA1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CMM+ (n = 678)</w:t>
            </w:r>
          </w:p>
        </w:tc>
        <w:tc>
          <w:tcPr>
            <w:tcW w:w="443" w:type="pct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4D830BC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</w:p>
        </w:tc>
      </w:tr>
      <w:tr w14:paraId="463EF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5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45B1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Age, Mean ± SD</w:t>
            </w:r>
          </w:p>
        </w:tc>
        <w:tc>
          <w:tcPr>
            <w:tcW w:w="294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BEB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58.5 ± 10.2</w:t>
            </w:r>
          </w:p>
        </w:tc>
        <w:tc>
          <w:tcPr>
            <w:tcW w:w="294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C1F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58.3 ± 10.2</w:t>
            </w:r>
          </w:p>
        </w:tc>
        <w:tc>
          <w:tcPr>
            <w:tcW w:w="294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5FEB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62.6 ± 9.3</w:t>
            </w:r>
          </w:p>
        </w:tc>
        <w:tc>
          <w:tcPr>
            <w:tcW w:w="1256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F05D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 0.001</w:t>
            </w:r>
          </w:p>
        </w:tc>
      </w:tr>
      <w:tr w14:paraId="6A599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D941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Gender, n (%)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BAC6E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E42CC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07FDA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BD6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0.008</w:t>
            </w:r>
          </w:p>
        </w:tc>
      </w:tr>
      <w:tr w14:paraId="35AE9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A8A38">
            <w:pPr>
              <w:widowControl/>
              <w:ind w:firstLine="240" w:firstLineChars="10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Male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D9B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8436 (47.9)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B850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8145 (48.1)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249E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 (42.9)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829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 w14:paraId="222DC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14E42">
            <w:pPr>
              <w:widowControl/>
              <w:ind w:firstLine="240" w:firstLineChars="10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Female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68E4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9174 (52.1)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88B7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8787 (51.9)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C47E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 (57.1)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322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 w14:paraId="11554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6EB02">
            <w:pPr>
              <w:widowControl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Marital status, n (%)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406CC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EAA31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6DC2C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B50D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0.165</w:t>
            </w:r>
          </w:p>
        </w:tc>
      </w:tr>
      <w:tr w14:paraId="51CF5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FCC65">
            <w:pPr>
              <w:widowControl/>
              <w:ind w:firstLine="240" w:firstLineChars="10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Married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17A4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15359 (87.3)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690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14780 (87.3)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160C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579 (85.5)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1591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 w14:paraId="4DDDE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C71FA">
            <w:pPr>
              <w:widowControl/>
              <w:ind w:firstLine="240" w:firstLineChars="10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other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6E7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2241 (12.7)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3D21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2143 (12.7)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1771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 (14.5)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C145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 w14:paraId="79070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6ABE6">
            <w:pPr>
              <w:widowControl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Education, n (%)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CAB7E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99A18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82D68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A4A3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0.21</w:t>
            </w:r>
          </w:p>
        </w:tc>
      </w:tr>
      <w:tr w14:paraId="5AAA8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A0B6B">
            <w:pPr>
              <w:widowControl/>
              <w:ind w:firstLine="240" w:firstLineChars="10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Illiterate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FF6E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4829 (27.4)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143C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4656 (27.5)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1C1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 (25.6)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E4EE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 w14:paraId="08A1C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507E3">
            <w:pPr>
              <w:widowControl/>
              <w:ind w:firstLine="240" w:firstLineChars="10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Junior high school and lower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145B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10550 (59.9)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672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10145 (59.9)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0D2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 (59.8)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02B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 w14:paraId="65EC5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42673">
            <w:pPr>
              <w:widowControl/>
              <w:ind w:firstLine="240" w:firstLineChars="10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High school and higher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9933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2223 (12.6)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15F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2124 (12.5)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37B1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 (14.6)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4D1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 w14:paraId="00397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AB48D">
            <w:pPr>
              <w:widowControl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Place of residence, n (%)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A42FA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28D5B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CC197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3A42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 0.001</w:t>
            </w:r>
          </w:p>
        </w:tc>
      </w:tr>
      <w:tr w14:paraId="416B8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8B2E2">
            <w:pPr>
              <w:widowControl/>
              <w:ind w:firstLine="240" w:firstLineChars="10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City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0453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7104 (40.3)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008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6725 (39.7)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3C91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 (55.9)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C5A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 w14:paraId="147A4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80F0A">
            <w:pPr>
              <w:widowControl/>
              <w:ind w:firstLine="240" w:firstLineChars="10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Rural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40F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10508 (59.7)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22F8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10209 (60.3)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8246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 (44.1)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AFE0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 w14:paraId="7DAC2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42C4C">
            <w:pPr>
              <w:widowControl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Smoking, n (%)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BE8B4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ADEFD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E9F96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6A75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0.564</w:t>
            </w:r>
          </w:p>
        </w:tc>
      </w:tr>
      <w:tr w14:paraId="36278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80566">
            <w:pPr>
              <w:widowControl/>
              <w:ind w:firstLine="240" w:firstLineChars="10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no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4BF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10623 (60.5)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E8F2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10206 (60.5)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2758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 (61.6)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1DF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 w14:paraId="3B4EE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CE9B6">
            <w:pPr>
              <w:widowControl/>
              <w:ind w:firstLine="240" w:firstLineChars="10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yes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489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6926 (39.5)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4006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6666 (39.5)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9F45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 (38.4)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5B87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 w14:paraId="73948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1D2AF">
            <w:pPr>
              <w:widowControl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Drinking, n (%)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F05F2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C96CF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49931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9018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0.014</w:t>
            </w:r>
          </w:p>
        </w:tc>
      </w:tr>
      <w:tr w14:paraId="49072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FFE70">
            <w:pPr>
              <w:widowControl/>
              <w:ind w:firstLine="240" w:firstLineChars="10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no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3FF9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10711 (61.1)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4579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10268 (60.9)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D37F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 (65.6)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F951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 w14:paraId="556D9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B5374">
            <w:pPr>
              <w:widowControl/>
              <w:ind w:firstLine="240" w:firstLineChars="10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yes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CDE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6820 (38.9)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DEE8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6588 (39.1)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B58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 (34.4)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8BF6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 w14:paraId="0B698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1F0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BMI, Median (IQR)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B0AE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23.1 (20.8, 25.7)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785D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23.0 (20.7, 25.6)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A949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25.5 (22.6, 28.3)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4888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 0.001</w:t>
            </w:r>
          </w:p>
        </w:tc>
      </w:tr>
      <w:tr w14:paraId="50F3F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6B6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hypertention, n (%)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18968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FCB7E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1F01F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E195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 0.001</w:t>
            </w:r>
          </w:p>
        </w:tc>
      </w:tr>
      <w:tr w14:paraId="53C94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13363">
            <w:pPr>
              <w:widowControl/>
              <w:ind w:firstLine="240" w:firstLineChars="10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no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7E4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10709 (61.0)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CD1D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10539 (62.4)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C3D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 (25.1)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7A7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 w14:paraId="6D90C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A3E24">
            <w:pPr>
              <w:widowControl/>
              <w:ind w:firstLine="240" w:firstLineChars="10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yes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63B1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6846 (39.0)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344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6338 (37.6)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BBF7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 (74.9)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5C1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 w14:paraId="7B16E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F1A0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dyslipidemia, n (%)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6912A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E99B7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52C13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FC5F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 0.001</w:t>
            </w:r>
          </w:p>
        </w:tc>
      </w:tr>
      <w:tr w14:paraId="594C2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1835F">
            <w:pPr>
              <w:widowControl/>
              <w:ind w:firstLine="240" w:firstLineChars="10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no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BDC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15364 (89.3)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2102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14975 (90.5)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70A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 (58.4)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0BA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 w14:paraId="41C13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21389">
            <w:pPr>
              <w:widowControl/>
              <w:ind w:firstLine="240" w:firstLineChars="10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yes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4634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1847 (10.7)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DAA1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1570 (9.5)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BB7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 (41.6)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5B9B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 w14:paraId="7F83E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96C79">
            <w:pPr>
              <w:widowControl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WBC, Mean ± SD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344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6.3 ± 2.1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6BE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6.2 ± 2.1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1E42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6.5 ± 1.9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B353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</w:t>
            </w:r>
          </w:p>
        </w:tc>
      </w:tr>
      <w:tr w14:paraId="464AB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4FFBF">
            <w:pPr>
              <w:widowControl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Platelet, Mean ± SD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EF68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212.0 ± 75.0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4A6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212.1 ± 75.3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62B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209.9 ± 69.1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15B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0.527</w:t>
            </w:r>
          </w:p>
        </w:tc>
      </w:tr>
      <w:tr w14:paraId="36907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43519">
            <w:pPr>
              <w:widowControl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BUN, Mean ± SD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43A9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15.7 ± 4.6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E66E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15.7 ± 4.6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E4AE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16.0 ± 4.7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0E9D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0.19</w:t>
            </w:r>
          </w:p>
        </w:tc>
      </w:tr>
      <w:tr w14:paraId="1502B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CF7B9">
            <w:pPr>
              <w:widowControl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GLU, Mean ± SD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5506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110.3 ± 37.3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F762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108.5 ± 34.7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ACF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150.1 ± 62.0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450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 0.001</w:t>
            </w:r>
          </w:p>
        </w:tc>
      </w:tr>
      <w:tr w14:paraId="1947C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090B7">
            <w:pPr>
              <w:widowControl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Crea, Mean ± SD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495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 ± 0.2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459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 ± 0.2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7E6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 ± 0.3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B5E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 0.001</w:t>
            </w:r>
          </w:p>
        </w:tc>
      </w:tr>
      <w:tr w14:paraId="1BAFA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1122E">
            <w:pPr>
              <w:widowControl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TC, Mean ± SD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29EB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193.0 ± 38.9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1E0E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192.7 ± 38.6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B3E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199.5 ± 43.8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5386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 0.001</w:t>
            </w:r>
          </w:p>
        </w:tc>
      </w:tr>
      <w:tr w14:paraId="1F431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8A6D0">
            <w:pPr>
              <w:widowControl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TG, Median (IQR)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2D5D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106.2 (75.2, 156.6)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8108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105.3 (75.2, 154.0)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FFD0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141.6 (94.7, 223.9)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27DA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 0.001</w:t>
            </w:r>
          </w:p>
        </w:tc>
      </w:tr>
      <w:tr w14:paraId="2ED10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0C4D6">
            <w:pPr>
              <w:widowControl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CRP, Median (IQR)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A551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 (0.6, 2.2)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16B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 (0.5, 2.2)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1996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 (0.8, 3.1)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B6C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 0.001</w:t>
            </w:r>
          </w:p>
        </w:tc>
      </w:tr>
      <w:tr w14:paraId="3668F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24F82">
            <w:pPr>
              <w:widowControl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Hba1c, Mean ± SD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A9E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5.3 ± 0.8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775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 ± 0.8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854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6.0 ± 1.4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2FD3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 0.001</w:t>
            </w:r>
          </w:p>
        </w:tc>
      </w:tr>
      <w:tr w14:paraId="3F8BA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A0F7B">
            <w:pPr>
              <w:widowControl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UA, Mean ± SD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41C0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 ± 1.3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29BC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 ± 1.3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0D5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4.8 ± 1.4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F94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 0.001</w:t>
            </w:r>
          </w:p>
        </w:tc>
      </w:tr>
      <w:tr w14:paraId="1856B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84EC3">
            <w:pPr>
              <w:widowControl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CDs, n (%)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0DEEE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19FB5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BC2E7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6B16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0.796</w:t>
            </w:r>
          </w:p>
        </w:tc>
      </w:tr>
      <w:tr w14:paraId="2ED67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A8529">
            <w:pPr>
              <w:widowControl/>
              <w:ind w:firstLine="240" w:firstLineChars="10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no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37DA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2287 (69.3)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0C5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2241 (69.3)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804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 (70.8)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6923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 w14:paraId="58016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A8CDA">
            <w:pPr>
              <w:widowControl/>
              <w:ind w:firstLine="240" w:firstLineChars="10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yes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5D0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1013 (30.7)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8BCB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994 (30.7)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A66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 (29.2)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A49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 w14:paraId="216C3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D5EEC">
            <w:pPr>
              <w:widowControl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depression, n (%)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7D194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376A3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2C786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473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0.006</w:t>
            </w:r>
          </w:p>
        </w:tc>
      </w:tr>
      <w:tr w14:paraId="12E59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6C800">
            <w:pPr>
              <w:widowControl/>
              <w:ind w:firstLine="240" w:firstLineChars="10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no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C740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8855 (67.9)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E93E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8618 (68.1)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428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 (61.4)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42D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 w14:paraId="3B5DC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5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AB0EAF9">
            <w:pPr>
              <w:widowControl/>
              <w:ind w:firstLine="240" w:firstLineChars="10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yes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A7A22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4189 (32.1)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0E3FAC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4040 (31.9)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6AA2F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 (38.6)</w:t>
            </w:r>
          </w:p>
        </w:tc>
        <w:tc>
          <w:tcPr>
            <w:tcW w:w="125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1E5C74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bookmarkEnd w:id="0"/>
    </w:tbl>
    <w:p w14:paraId="65B7E5AE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4911BD"/>
    <w:rsid w:val="3A5156C8"/>
    <w:rsid w:val="570E6900"/>
    <w:rsid w:val="72774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412</Words>
  <Characters>1719</Characters>
  <Lines>0</Lines>
  <Paragraphs>0</Paragraphs>
  <TotalTime>1</TotalTime>
  <ScaleCrop>false</ScaleCrop>
  <LinksUpToDate>false</LinksUpToDate>
  <CharactersWithSpaces>1982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2026-07-07T14:01:00Z</dcterms:created>
  <dc:creator>Administrator</dc:creator>
  <cp:lastModifiedBy>Dr  江</cp:lastModifiedBy>
  <dcterms:modified xsi:type="dcterms:W3CDTF">2026-08-16T11:52:12Z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eyJoZGlkIjoiMDUwMDUyZWYxMzAyMDZiMDM2NGIzMzJlMTI4MjQ1M2UiLCJ1c2VySWQiOiI1Mjg4NjE1MDcifQ==</vt:lpwstr>
  </property>
  <property fmtid="{D5CDD505-2E9C-101B-9397-08002B2CF9AE}" pid="4" name="ICV">
    <vt:lpwstr>0689703FC9E341FEAB9A768C4A3601E6_12</vt:lpwstr>
  </property>
</Properties>
</file>