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r>
              <w:rPr>
                <w:rFonts w:ascii="Arial" w:hAnsi="Arial"/>
                <w:sz w:val="18"/>
              </w:rPr>
              <w:t>Title page</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r>
              <w:rPr>
                <w:rFonts w:ascii="Arial" w:hAnsi="Arial"/>
                <w:sz w:val="18"/>
              </w:rPr>
              <w:t>Abstract; Supplementary Appendix S2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Introduction</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w:t>
            </w:r>
            <w:bookmarkStart w:id="0" w:name="_GoBack"/>
            <w:bookmarkEnd w:id="0"/>
            <w:r w:rsidRPr="00930A31">
              <w:rPr>
                <w:rFonts w:ascii="Arial" w:hAnsi="Arial" w:cs="Arial"/>
                <w:sz w:val="18"/>
                <w:szCs w:val="18"/>
              </w:rPr>
              <w:t xml:space="preserve">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r>
              <w:rPr>
                <w:rFonts w:ascii="Arial" w:hAnsi="Arial"/>
                <w:sz w:val="18"/>
              </w:rPr>
              <w:t>Introduction, final paragraph</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Methods, Section 2.2</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Methods, Section 2.3; Supplementary Appendix S4</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Supplementary Appendix S4</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Methods, Section 2.4; Supplementary Appendix S5</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Methods, Section 2.4; Supplementary Data S2</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Methods, Section 2.5</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Methods, Section 2.4; Table 1; Supplementary Data S2</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Methods, Section 2.6; Supplementary Appendices S7 and S9</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Methods, Section 2.7</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Methods, Sections 2.5 and 2.7</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Methods, Section 2.7</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Methods, Section 2.7; Figures 2-4 and supplementary figures</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Methods, Section 2.7</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Methods, Section 2.7</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Methods, Section 2.7</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Methods, Section 2.7</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Methods, Section 2.6; Table 2; Supplementary Table S1</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Results, Section 3.1; Figure 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Results, Section 3.1; Supplementary Appendix S6</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Results, Section 3.2; Table 1</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Results, Section 3.3; Supplementary Figures S5-S8; Supplementary Appendix S7</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Results, Sections 3.4-3.7; Appendix Figures A1-A8; Supplementary Data S1</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Results, Sections 3.4-3.7; Table 1; Supplementary Appendix S7</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Results, Sections 3.4-3.7; Figures 2-4; Appendix Figures A1-A8</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Results, Sections 3.4-3.7</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Results, Section 3.8; Supplementary Figures S9-S12</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Results, Section 3.8; Supplementary Figure S4</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Results, Section 3.8; Table 2; Supplementary Table S1</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Discussion, Sections 4.1 and 4.2</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Discussion, Section 4.4</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r>
              <w:rPr>
                <w:rFonts w:ascii="Arial" w:hAnsi="Arial"/>
                <w:sz w:val="18"/>
              </w:rPr>
              <w:t>Discussion, Section 4.4</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r>
              <w:rPr>
                <w:rFonts w:ascii="Arial" w:hAnsi="Arial"/>
                <w:sz w:val="18"/>
              </w:rPr>
              <w:t>Discussion, Sections 4.3 and 4.5</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r>
              <w:t>Abstract; Methods, Section 2.1</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r>
              <w:t>Methods, Section 2.1; Supplementary Appendix S3</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r>
              <w:t>Methods, Section 2.1</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r>
              <w:t>Funding statement; Supplementary Appendix S8</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r>
              <w:t>Supplementary Appendix S8</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r>
              <w:t>Data availability statement; Supplementary Data S1-S2; Supplementary Appendix S8</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440BC9" w14:textId="77777777" w:rsidR="0075137B" w:rsidRDefault="0075137B">
      <w:r>
        <w:separator/>
      </w:r>
    </w:p>
  </w:endnote>
  <w:endnote w:type="continuationSeparator" w:id="0">
    <w:p w14:paraId="7855DFDD" w14:textId="77777777" w:rsidR="0075137B" w:rsidRDefault="00751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65ADC5" w14:textId="77777777" w:rsidR="0075137B" w:rsidRDefault="0075137B">
      <w:r>
        <w:separator/>
      </w:r>
    </w:p>
  </w:footnote>
  <w:footnote w:type="continuationSeparator" w:id="0">
    <w:p w14:paraId="304C42F6" w14:textId="77777777" w:rsidR="0075137B" w:rsidRDefault="007513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470B6" w14:textId="7E5EF785" w:rsidR="00947707" w:rsidRPr="00930A31" w:rsidRDefault="00150BE1"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1058</Words>
  <Characters>6034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Matthew Page</cp:lastModifiedBy>
  <cp:lastPrinted>2020-11-24T03:02:00Z</cp:lastPrinted>
  <dcterms:created xsi:type="dcterms:W3CDTF">2020-11-24T03:02:00Z</dcterms:created>
  <dcterms:modified xsi:type="dcterms:W3CDTF">2025-02-12T23:24:00Z</dcterms:modified>
</cp:coreProperties>
</file>