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7D376" w14:textId="77777777" w:rsidR="003C3FCC" w:rsidRPr="00D02E0F" w:rsidRDefault="003C3FCC" w:rsidP="003C3FCC">
      <w:pPr>
        <w:rPr>
          <w:rFonts w:ascii="Calibri" w:eastAsia="Aptos" w:hAnsi="Calibri" w:cs="Calibri"/>
          <w:b/>
          <w:bCs/>
          <w:kern w:val="2"/>
          <w:sz w:val="20"/>
          <w:szCs w:val="20"/>
          <w:lang w:val="en-US" w:eastAsia="en-US"/>
          <w14:ligatures w14:val="standardContextual"/>
        </w:rPr>
      </w:pPr>
      <w:r w:rsidRPr="00D02E0F">
        <w:rPr>
          <w:rFonts w:ascii="Calibri" w:eastAsia="Aptos" w:hAnsi="Calibri" w:cs="Calibri"/>
          <w:b/>
          <w:bCs/>
          <w:kern w:val="2"/>
          <w:sz w:val="20"/>
          <w:szCs w:val="20"/>
          <w:lang w:val="en-US" w:eastAsia="en-US"/>
          <w14:ligatures w14:val="standardContextual"/>
        </w:rPr>
        <w:t xml:space="preserve">Appendix 1 - Bariatric Study Questionnaire </w:t>
      </w:r>
    </w:p>
    <w:p w14:paraId="41784E47" w14:textId="77777777" w:rsidR="003C3FCC" w:rsidRPr="00D02E0F" w:rsidRDefault="003C3FCC" w:rsidP="003C3FCC">
      <w:pPr>
        <w:rPr>
          <w:rFonts w:ascii="Calibri" w:eastAsia="Aptos" w:hAnsi="Calibri" w:cs="Calibri"/>
          <w:b/>
          <w:bCs/>
          <w:kern w:val="2"/>
          <w:sz w:val="20"/>
          <w:szCs w:val="20"/>
          <w:lang w:val="en-US" w:eastAsia="en-US"/>
          <w14:ligatures w14:val="standardContextual"/>
        </w:rPr>
      </w:pPr>
    </w:p>
    <w:p w14:paraId="3F5FCFA9"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Please answer based on your current health status.</w:t>
      </w:r>
    </w:p>
    <w:p w14:paraId="59AE6660" w14:textId="77777777" w:rsidR="003C3FCC" w:rsidRPr="00D02E0F" w:rsidRDefault="003C3FCC" w:rsidP="003C3FCC">
      <w:pPr>
        <w:spacing w:before="12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xml:space="preserve">Current weight (kg): </w:t>
      </w:r>
    </w:p>
    <w:p w14:paraId="129A64DE" w14:textId="77777777" w:rsidR="003C3FCC" w:rsidRPr="00D02E0F" w:rsidRDefault="003C3FCC" w:rsidP="003C3FCC">
      <w:pPr>
        <w:spacing w:before="12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(Questions about clinical comorbidities)</w:t>
      </w:r>
    </w:p>
    <w:p w14:paraId="481C5304" w14:textId="77777777" w:rsidR="003C3FCC" w:rsidRPr="00D02E0F" w:rsidRDefault="003C3FCC" w:rsidP="003C3FCC">
      <w:pPr>
        <w:spacing w:before="12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Regular physical activity: in the last 6 months, for most of the time, could you characterize your average level of physical activity as (use as reference the equivalent of a brisk uninterrupted walk):</w:t>
      </w:r>
    </w:p>
    <w:p w14:paraId="01A9AD67"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Sedentary or restricted to the physical activities necessary for daily lif;</w:t>
      </w:r>
    </w:p>
    <w:p w14:paraId="656DFFF0"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Sporadic (e.g.: 1 h., 1 time per week)</w:t>
      </w:r>
    </w:p>
    <w:p w14:paraId="48008AE1"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Equivalent to 1 h., 2-3 times per week</w:t>
      </w:r>
    </w:p>
    <w:p w14:paraId="57DCC63C"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Equivalent to 1 h., 4-5 times per week</w:t>
      </w:r>
    </w:p>
    <w:p w14:paraId="4BADC63C"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Equivalent to 1 h or more, daily</w:t>
      </w:r>
    </w:p>
    <w:p w14:paraId="649ACEDA" w14:textId="77777777" w:rsidR="003C3FCC" w:rsidRPr="00D02E0F" w:rsidRDefault="003C3FCC" w:rsidP="003C3FCC">
      <w:pPr>
        <w:spacing w:before="12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Are you currently taking the prescribed multivitamin?</w:t>
      </w:r>
    </w:p>
    <w:p w14:paraId="21FE5FFB"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Yes</w:t>
      </w:r>
    </w:p>
    <w:p w14:paraId="36B4F168"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No</w:t>
      </w:r>
    </w:p>
    <w:p w14:paraId="569DF8B9"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After bariatric surgery, for how long did you regularly take the prescribed multivitamin?</w:t>
      </w:r>
    </w:p>
    <w:p w14:paraId="055BB82A"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I did not</w:t>
      </w:r>
    </w:p>
    <w:p w14:paraId="2AB4C667"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I took it about 25% of the time</w:t>
      </w:r>
    </w:p>
    <w:p w14:paraId="742C1829"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I took it about 50% of the time</w:t>
      </w:r>
    </w:p>
    <w:p w14:paraId="5AA7C651"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I took it about 75% of the time</w:t>
      </w:r>
    </w:p>
    <w:p w14:paraId="71700124"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I took it almost all the time</w:t>
      </w:r>
    </w:p>
    <w:p w14:paraId="70E8BB9C"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If you are not taking the multivitamin, what is the reason for you not taking it?</w:t>
      </w:r>
    </w:p>
    <w:p w14:paraId="2B72417D"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Forgetfulness</w:t>
      </w:r>
    </w:p>
    <w:p w14:paraId="59472EF3"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Price</w:t>
      </w:r>
    </w:p>
    <w:p w14:paraId="1AE1189D"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Difficulty swallowing</w:t>
      </w:r>
    </w:p>
    <w:p w14:paraId="487A0DEF"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I do not think it is necessary</w:t>
      </w:r>
    </w:p>
    <w:p w14:paraId="0D756DEF"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It is not necessary at the moment according to clinical exams</w:t>
      </w:r>
    </w:p>
    <w:p w14:paraId="6D0710B6"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Other:</w:t>
      </w:r>
    </w:p>
    <w:p w14:paraId="4318FA5F" w14:textId="77777777" w:rsidR="003C3FCC" w:rsidRPr="00D02E0F" w:rsidRDefault="003C3FCC" w:rsidP="003C3FCC">
      <w:pPr>
        <w:spacing w:before="12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Are you currently undergoing any psychiatric treatment?</w:t>
      </w:r>
    </w:p>
    <w:p w14:paraId="3049E9DA"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Yes</w:t>
      </w:r>
    </w:p>
    <w:p w14:paraId="1E9D13C8"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No</w:t>
      </w:r>
    </w:p>
    <w:p w14:paraId="0B0CB35B"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Are you taking any psychiatric medication (e.g. antidepressant, sedative)?</w:t>
      </w:r>
    </w:p>
    <w:p w14:paraId="0149596B"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Yes</w:t>
      </w:r>
    </w:p>
    <w:p w14:paraId="75F8098D"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No</w:t>
      </w:r>
    </w:p>
    <w:p w14:paraId="47936274"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What psychiatric medication? (name and daily dose). (If not, enter '0')</w:t>
      </w:r>
    </w:p>
    <w:p w14:paraId="7C34E7A9" w14:textId="77777777" w:rsidR="003C3FCC" w:rsidRPr="00D02E0F" w:rsidRDefault="003C3FCC" w:rsidP="003C3FCC">
      <w:pPr>
        <w:spacing w:before="12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Are you currently undergoing any psychological treatment (therapy)?</w:t>
      </w:r>
    </w:p>
    <w:p w14:paraId="14A83156"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Yes</w:t>
      </w:r>
    </w:p>
    <w:p w14:paraId="13797C4C"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No</w:t>
      </w:r>
    </w:p>
    <w:p w14:paraId="36A23119"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After bariatric surgery, for how long did you undergo psychotherapy?</w:t>
      </w:r>
    </w:p>
    <w:p w14:paraId="07425C7C"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I did not</w:t>
      </w:r>
    </w:p>
    <w:p w14:paraId="17E2B0B4"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I did it for about 25% of the time</w:t>
      </w:r>
    </w:p>
    <w:p w14:paraId="6EA1B0F2"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I did it for about 50% of the time</w:t>
      </w:r>
    </w:p>
    <w:p w14:paraId="4C0E1FA9"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I did it for about 75% of the time</w:t>
      </w:r>
    </w:p>
    <w:p w14:paraId="54E17806"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I did it for almost all of the time.</w:t>
      </w:r>
    </w:p>
    <w:p w14:paraId="68C67204" w14:textId="77777777" w:rsidR="003C3FCC" w:rsidRPr="00D02E0F" w:rsidRDefault="003C3FCC" w:rsidP="003C3FCC">
      <w:pPr>
        <w:spacing w:before="12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If you could go back in time, would you undergo bariatric surgery again?</w:t>
      </w:r>
    </w:p>
    <w:p w14:paraId="2010FC9D"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Yes</w:t>
      </w:r>
    </w:p>
    <w:p w14:paraId="46B7E1DC"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No</w:t>
      </w:r>
    </w:p>
    <w:p w14:paraId="1760920F" w14:textId="77777777" w:rsidR="003C3FCC" w:rsidRPr="00D02E0F" w:rsidRDefault="003C3FCC" w:rsidP="003C3FCC">
      <w:pPr>
        <w:spacing w:before="12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lastRenderedPageBreak/>
        <w:t>In general, do you believe that your health is better today than before bariatric surgery?</w:t>
      </w:r>
    </w:p>
    <w:p w14:paraId="6ED01AD2" w14:textId="77777777" w:rsidR="003C3FCC" w:rsidRPr="00D02E0F" w:rsidRDefault="003C3FCC" w:rsidP="003C3FCC">
      <w:pPr>
        <w:rPr>
          <w:rFonts w:ascii="Calibri" w:eastAsia="Aptos" w:hAnsi="Calibri" w:cs="Calibri"/>
          <w:kern w:val="2"/>
          <w:sz w:val="20"/>
          <w:szCs w:val="20"/>
          <w:lang w:eastAsia="en-US"/>
          <w14:ligatures w14:val="standardContextual"/>
        </w:rPr>
      </w:pPr>
      <w:r w:rsidRPr="00D02E0F">
        <w:rPr>
          <w:rFonts w:ascii="Calibri" w:eastAsia="Aptos" w:hAnsi="Calibri" w:cs="Calibri"/>
          <w:kern w:val="2"/>
          <w:sz w:val="20"/>
          <w:szCs w:val="20"/>
          <w:lang w:eastAsia="en-US"/>
          <w14:ligatures w14:val="standardContextual"/>
        </w:rPr>
        <w:t>( ) Yes</w:t>
      </w:r>
    </w:p>
    <w:p w14:paraId="40A1CE2B" w14:textId="77777777" w:rsidR="003C3FCC" w:rsidRPr="00D02E0F" w:rsidRDefault="003C3FCC" w:rsidP="003C3FCC">
      <w:pPr>
        <w:rPr>
          <w:rFonts w:ascii="Calibri" w:eastAsia="Aptos" w:hAnsi="Calibri" w:cs="Calibri"/>
          <w:kern w:val="2"/>
          <w:sz w:val="20"/>
          <w:szCs w:val="20"/>
          <w:lang w:eastAsia="en-US"/>
          <w14:ligatures w14:val="standardContextual"/>
        </w:rPr>
      </w:pPr>
      <w:r w:rsidRPr="00D02E0F">
        <w:rPr>
          <w:rFonts w:ascii="Calibri" w:eastAsia="Aptos" w:hAnsi="Calibri" w:cs="Calibri"/>
          <w:kern w:val="2"/>
          <w:sz w:val="20"/>
          <w:szCs w:val="20"/>
          <w:lang w:eastAsia="en-US"/>
          <w14:ligatures w14:val="standardContextual"/>
        </w:rPr>
        <w:t>( ) No</w:t>
      </w:r>
    </w:p>
    <w:p w14:paraId="1A6F2668" w14:textId="77777777" w:rsidR="003C3FCC" w:rsidRPr="00D02E0F" w:rsidRDefault="003C3FCC" w:rsidP="003C3FCC">
      <w:pPr>
        <w:rPr>
          <w:rFonts w:ascii="Calibri" w:eastAsia="Aptos" w:hAnsi="Calibri" w:cs="Calibri"/>
          <w:kern w:val="2"/>
          <w:sz w:val="20"/>
          <w:szCs w:val="20"/>
          <w:lang w:eastAsia="en-US"/>
          <w14:ligatures w14:val="standardContextual"/>
        </w:rPr>
      </w:pPr>
    </w:p>
    <w:p w14:paraId="35213501" w14:textId="77777777" w:rsidR="003C3FCC" w:rsidRPr="00D02E0F" w:rsidRDefault="003C3FCC" w:rsidP="003C3FCC">
      <w:pPr>
        <w:rPr>
          <w:rFonts w:ascii="Calibri" w:eastAsia="Aptos" w:hAnsi="Calibri" w:cs="Calibri"/>
          <w:kern w:val="2"/>
          <w:sz w:val="20"/>
          <w:szCs w:val="20"/>
          <w:lang w:eastAsia="en-US"/>
          <w14:ligatures w14:val="standardContextual"/>
        </w:rPr>
      </w:pPr>
      <w:r w:rsidRPr="00D02E0F">
        <w:rPr>
          <w:rFonts w:ascii="Calibri" w:eastAsia="Aptos" w:hAnsi="Calibri" w:cs="Calibri"/>
          <w:b/>
          <w:bCs/>
          <w:kern w:val="2"/>
          <w:sz w:val="20"/>
          <w:szCs w:val="20"/>
          <w:lang w:eastAsia="en-US"/>
          <w14:ligatures w14:val="standardContextual"/>
        </w:rPr>
        <w:t>Adapted EDE-Q</w:t>
      </w:r>
      <w:r w:rsidRPr="00D02E0F">
        <w:rPr>
          <w:rFonts w:ascii="Calibri" w:eastAsia="Aptos" w:hAnsi="Calibri" w:cs="Calibri"/>
          <w:kern w:val="2"/>
          <w:sz w:val="20"/>
          <w:szCs w:val="20"/>
          <w:lang w:eastAsia="en-US"/>
          <w14:ligatures w14:val="standardContextual"/>
        </w:rPr>
        <w:t xml:space="preserve">: </w:t>
      </w:r>
    </w:p>
    <w:p w14:paraId="55FB3D4E"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The following questions from the Eating Disorder Examination Questionnaire (EDE-Q) are related to eating habits and refer only to the past four weeks (28 days). Read each question carefully. Answer all questions.</w:t>
      </w:r>
    </w:p>
    <w:p w14:paraId="226BC04A"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In the past 28 days, how many times have you eaten what other people would consider an unusually large amount of food (for someone who has had gastric bypass surgery)? (If no, put a '0')</w:t>
      </w:r>
    </w:p>
    <w:p w14:paraId="1ABCA064"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On how many of these occasions did you feel like you were eating out of control (while you were eating)? (If no, put a '0')</w:t>
      </w:r>
    </w:p>
    <w:p w14:paraId="5161D712"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Over the course of these 28 days, on how many DAYS did you have episodes of overeating (i.e., when you ate an unusually large amount of food and felt like you were out of control while you were eating)? (If no, put a '0')</w:t>
      </w:r>
    </w:p>
    <w:p w14:paraId="3184B6F7"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In the past 28 days, how many times have you made yourself vomit as a means of controlling your body shape or weight? (If not, enter '0')</w:t>
      </w:r>
    </w:p>
    <w:p w14:paraId="4B6BEB03"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In the last 28 days, how many times have you used laxatives as a means of controlling your body shape or weight? (If not, enter '0')</w:t>
      </w:r>
    </w:p>
    <w:p w14:paraId="06239E4C"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In the last 28 days, how many times have you engaged in physical activity in a "compulsive" or "excessive" manner as a means of controlling your shape, weight, amount of fat, or to burn calories? (If not, enter '0')</w:t>
      </w:r>
    </w:p>
    <w:p w14:paraId="1F7C72AC"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In the last 28 days, how many times have you found yourself eating continuously between meals ("snacking")? (If not, enter '0')</w:t>
      </w:r>
    </w:p>
    <w:p w14:paraId="0447F8A5"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Of the times that you have snacked, how many of them have ended up involving a very large amount of food (much more than you had initially planned)? (If not, enter '0')</w:t>
      </w:r>
    </w:p>
    <w:p w14:paraId="581A8258"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Do you smoke?</w:t>
      </w:r>
    </w:p>
    <w:p w14:paraId="0C0750D9"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Yes</w:t>
      </w:r>
    </w:p>
    <w:p w14:paraId="0FB5575F"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No</w:t>
      </w:r>
    </w:p>
    <w:p w14:paraId="3AE59661"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If yes, how many cigarettes per day? (If not, enter '0')</w:t>
      </w:r>
    </w:p>
    <w:p w14:paraId="14C6C9ED"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xml:space="preserve">Do you drink alcohol? </w:t>
      </w:r>
    </w:p>
    <w:p w14:paraId="293D55E7"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Yes</w:t>
      </w:r>
    </w:p>
    <w:p w14:paraId="3115395D"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No</w:t>
      </w:r>
    </w:p>
    <w:p w14:paraId="16467257"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Which alcoholic beverages? (If not, enter '0').</w:t>
      </w:r>
    </w:p>
    <w:p w14:paraId="279D2702"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How much per week? (e.g. Beer (in liters) + Wine (in glasses/cups) + Spirits (in doses)). (If not, enter '0').</w:t>
      </w:r>
    </w:p>
    <w:p w14:paraId="52EE426E"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Do you consume any type of drug or illicit substance? Remember that all answers are anonymous.</w:t>
      </w:r>
    </w:p>
    <w:p w14:paraId="19775379"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Yes</w:t>
      </w:r>
    </w:p>
    <w:p w14:paraId="11CA16D0"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No</w:t>
      </w:r>
    </w:p>
    <w:p w14:paraId="10D9D27A"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What type of drug/substance?</w:t>
      </w:r>
    </w:p>
    <w:p w14:paraId="0F6C4C8B"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Not Applicable</w:t>
      </w:r>
    </w:p>
    <w:p w14:paraId="48C12924"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Cannabis</w:t>
      </w:r>
    </w:p>
    <w:p w14:paraId="35543035"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Cocaine</w:t>
      </w:r>
    </w:p>
    <w:p w14:paraId="79CA2AD5"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Crack</w:t>
      </w:r>
    </w:p>
    <w:p w14:paraId="5BDA1574"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Ecstasy</w:t>
      </w:r>
    </w:p>
    <w:p w14:paraId="5875E884"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LSD</w:t>
      </w:r>
    </w:p>
    <w:p w14:paraId="3E6606F1"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Opioid</w:t>
      </w:r>
    </w:p>
    <w:p w14:paraId="6B25101C"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Other:</w:t>
      </w:r>
    </w:p>
    <w:p w14:paraId="07E7E3BB"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How many times per week?</w:t>
      </w:r>
    </w:p>
    <w:p w14:paraId="66184397"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Up to 2 times a week</w:t>
      </w:r>
    </w:p>
    <w:p w14:paraId="4BE5DCB5"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Between 3 and 7 times a week</w:t>
      </w:r>
    </w:p>
    <w:p w14:paraId="4C50F853"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Between 7 and 14 times a week</w:t>
      </w:r>
    </w:p>
    <w:p w14:paraId="5953698F"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More than 15 times a week</w:t>
      </w:r>
    </w:p>
    <w:p w14:paraId="700571E1"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 Not Applicable</w:t>
      </w:r>
    </w:p>
    <w:p w14:paraId="1BEECA43" w14:textId="77777777" w:rsidR="003C3FCC" w:rsidRPr="00D02E0F" w:rsidRDefault="003C3FCC" w:rsidP="003C3FCC">
      <w:pPr>
        <w:rPr>
          <w:rFonts w:ascii="Calibri" w:eastAsia="Aptos" w:hAnsi="Calibri" w:cs="Calibri"/>
          <w:kern w:val="2"/>
          <w:sz w:val="20"/>
          <w:szCs w:val="20"/>
          <w:lang w:val="en-US" w:eastAsia="en-US"/>
          <w14:ligatures w14:val="standardContextual"/>
        </w:rPr>
      </w:pPr>
    </w:p>
    <w:p w14:paraId="32D23A31"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b/>
          <w:bCs/>
          <w:kern w:val="2"/>
          <w:sz w:val="20"/>
          <w:szCs w:val="20"/>
          <w:lang w:val="en-US" w:eastAsia="en-US"/>
          <w14:ligatures w14:val="standardContextual"/>
        </w:rPr>
        <w:t>BAROS- Quality of Life Questionnaire</w:t>
      </w:r>
      <w:r w:rsidRPr="00D02E0F">
        <w:rPr>
          <w:rFonts w:ascii="Calibri" w:eastAsia="Aptos" w:hAnsi="Calibri" w:cs="Calibri"/>
          <w:kern w:val="2"/>
          <w:sz w:val="20"/>
          <w:szCs w:val="20"/>
          <w:lang w:val="en-US" w:eastAsia="en-US"/>
          <w14:ligatures w14:val="standardContextual"/>
        </w:rPr>
        <w:t xml:space="preserve">: </w:t>
      </w:r>
    </w:p>
    <w:p w14:paraId="460F3913"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Please mark the value that best represents how you feel about your quality of life currently.</w:t>
      </w:r>
    </w:p>
    <w:p w14:paraId="510D6E7C"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I generally feel very bad/good about myself. 1-10.</w:t>
      </w:r>
    </w:p>
    <w:p w14:paraId="0B546A0F"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I feel bad/good when doing physical activities. 1-10.</w:t>
      </w:r>
    </w:p>
    <w:p w14:paraId="40758137"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I have a very bad/good social life. 1-10.</w:t>
      </w:r>
    </w:p>
    <w:p w14:paraId="76EAE48F"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I feel not at all/very willing to work. 1-10.</w:t>
      </w:r>
    </w:p>
    <w:p w14:paraId="2C4F2A07"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I have no/very much pleasure with sexual activity. 1-10.</w:t>
      </w:r>
    </w:p>
    <w:p w14:paraId="740C0D8E" w14:textId="77777777" w:rsidR="003C3FCC" w:rsidRPr="00D02E0F" w:rsidRDefault="003C3FCC" w:rsidP="003C3FCC">
      <w:pPr>
        <w:spacing w:before="60"/>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The way I relate to food is “I live to eat!” or “I eat to live.” 1-10.</w:t>
      </w:r>
    </w:p>
    <w:p w14:paraId="0D70F793" w14:textId="77777777" w:rsidR="003C3FCC" w:rsidRPr="00D02E0F" w:rsidRDefault="003C3FCC" w:rsidP="003C3FCC">
      <w:pPr>
        <w:rPr>
          <w:rFonts w:ascii="Calibri" w:eastAsia="Aptos" w:hAnsi="Calibri" w:cs="Calibri"/>
          <w:kern w:val="2"/>
          <w:sz w:val="20"/>
          <w:szCs w:val="20"/>
          <w:lang w:val="en-US" w:eastAsia="en-US"/>
          <w14:ligatures w14:val="standardContextual"/>
        </w:rPr>
      </w:pPr>
    </w:p>
    <w:p w14:paraId="41D686F6" w14:textId="77777777" w:rsidR="003C3FCC" w:rsidRPr="00D02E0F" w:rsidRDefault="003C3FCC" w:rsidP="003C3FCC">
      <w:pPr>
        <w:rPr>
          <w:rFonts w:ascii="Calibri" w:eastAsia="Aptos" w:hAnsi="Calibri" w:cs="Calibri"/>
          <w:kern w:val="2"/>
          <w:sz w:val="20"/>
          <w:szCs w:val="20"/>
          <w:lang w:val="en-US" w:eastAsia="en-US"/>
          <w14:ligatures w14:val="standardContextual"/>
        </w:rPr>
      </w:pPr>
      <w:r w:rsidRPr="00D02E0F">
        <w:rPr>
          <w:rFonts w:ascii="Calibri" w:eastAsia="Aptos" w:hAnsi="Calibri" w:cs="Calibri"/>
          <w:kern w:val="2"/>
          <w:sz w:val="20"/>
          <w:szCs w:val="20"/>
          <w:lang w:val="en-US" w:eastAsia="en-US"/>
          <w14:ligatures w14:val="standardContextual"/>
        </w:rPr>
        <w:t>(*) The Portuguese version of the questionnaire can be obtained by contacting the author:</w:t>
      </w:r>
      <w:r>
        <w:rPr>
          <w:rFonts w:ascii="Calibri" w:eastAsia="Aptos" w:hAnsi="Calibri" w:cs="Calibri"/>
          <w:kern w:val="2"/>
          <w:sz w:val="20"/>
          <w:szCs w:val="20"/>
          <w:lang w:val="en-US" w:eastAsia="en-US"/>
          <w14:ligatures w14:val="standardContextual"/>
        </w:rPr>
        <w:t xml:space="preserve"> [Anonymized]. </w:t>
      </w:r>
    </w:p>
    <w:p w14:paraId="5E046CEC" w14:textId="77777777" w:rsidR="003C3FCC" w:rsidRPr="00D02E0F" w:rsidRDefault="003C3FCC" w:rsidP="003C3FCC">
      <w:pPr>
        <w:spacing w:line="360" w:lineRule="auto"/>
        <w:rPr>
          <w:rFonts w:ascii="Calibri" w:hAnsi="Calibri" w:cs="Calibri"/>
          <w:bCs/>
          <w:iCs/>
          <w:sz w:val="20"/>
          <w:szCs w:val="20"/>
          <w:lang w:val="en-US"/>
        </w:rPr>
      </w:pPr>
    </w:p>
    <w:p w14:paraId="31EC8777" w14:textId="77777777" w:rsidR="00F553FF" w:rsidRDefault="00F553FF"/>
    <w:sectPr w:rsidR="00F553FF" w:rsidSect="003C3F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FCC"/>
    <w:rsid w:val="003C2EF4"/>
    <w:rsid w:val="003C3FCC"/>
    <w:rsid w:val="00446799"/>
    <w:rsid w:val="00471820"/>
    <w:rsid w:val="00601952"/>
    <w:rsid w:val="006A7E07"/>
    <w:rsid w:val="00701021"/>
    <w:rsid w:val="00866E40"/>
    <w:rsid w:val="00B74216"/>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7902A"/>
  <w15:chartTrackingRefBased/>
  <w15:docId w15:val="{08EB9A34-8BFC-4B3E-9383-FAD203AA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FCC"/>
    <w:pPr>
      <w:spacing w:after="0" w:line="240" w:lineRule="auto"/>
    </w:pPr>
    <w:rPr>
      <w:rFonts w:ascii="Times New Roman" w:eastAsia="Times New Roman" w:hAnsi="Times New Roman" w:cs="Times New Roman"/>
      <w:kern w:val="0"/>
      <w:lang w:val="pt-BR" w:eastAsia="pt-BR"/>
      <w14:ligatures w14:val="none"/>
    </w:rPr>
  </w:style>
  <w:style w:type="paragraph" w:styleId="Heading1">
    <w:name w:val="heading 1"/>
    <w:basedOn w:val="Normal"/>
    <w:next w:val="Normal"/>
    <w:link w:val="Heading1Char"/>
    <w:uiPriority w:val="9"/>
    <w:qFormat/>
    <w:rsid w:val="003C3FC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3C3FC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3C3FC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3C3FCC"/>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3C3FCC"/>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3C3FCC"/>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3C3FCC"/>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3C3FCC"/>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3C3FCC"/>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F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3F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3F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3F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3F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3F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F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F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FCC"/>
    <w:rPr>
      <w:rFonts w:eastAsiaTheme="majorEastAsia" w:cstheme="majorBidi"/>
      <w:color w:val="272727" w:themeColor="text1" w:themeTint="D8"/>
    </w:rPr>
  </w:style>
  <w:style w:type="paragraph" w:styleId="Title">
    <w:name w:val="Title"/>
    <w:basedOn w:val="Normal"/>
    <w:next w:val="Normal"/>
    <w:link w:val="TitleChar"/>
    <w:uiPriority w:val="10"/>
    <w:qFormat/>
    <w:rsid w:val="003C3FCC"/>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3C3F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FC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3C3F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FCC"/>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3C3FCC"/>
    <w:rPr>
      <w:i/>
      <w:iCs/>
      <w:color w:val="404040" w:themeColor="text1" w:themeTint="BF"/>
    </w:rPr>
  </w:style>
  <w:style w:type="paragraph" w:styleId="ListParagraph">
    <w:name w:val="List Paragraph"/>
    <w:basedOn w:val="Normal"/>
    <w:uiPriority w:val="34"/>
    <w:qFormat/>
    <w:rsid w:val="003C3FCC"/>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IntenseEmphasis">
    <w:name w:val="Intense Emphasis"/>
    <w:basedOn w:val="DefaultParagraphFont"/>
    <w:uiPriority w:val="21"/>
    <w:qFormat/>
    <w:rsid w:val="003C3FCC"/>
    <w:rPr>
      <w:i/>
      <w:iCs/>
      <w:color w:val="0F4761" w:themeColor="accent1" w:themeShade="BF"/>
    </w:rPr>
  </w:style>
  <w:style w:type="paragraph" w:styleId="IntenseQuote">
    <w:name w:val="Intense Quote"/>
    <w:basedOn w:val="Normal"/>
    <w:next w:val="Normal"/>
    <w:link w:val="IntenseQuoteChar"/>
    <w:uiPriority w:val="30"/>
    <w:qFormat/>
    <w:rsid w:val="003C3FC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3C3FCC"/>
    <w:rPr>
      <w:i/>
      <w:iCs/>
      <w:color w:val="0F4761" w:themeColor="accent1" w:themeShade="BF"/>
    </w:rPr>
  </w:style>
  <w:style w:type="character" w:styleId="IntenseReference">
    <w:name w:val="Intense Reference"/>
    <w:basedOn w:val="DefaultParagraphFont"/>
    <w:uiPriority w:val="32"/>
    <w:qFormat/>
    <w:rsid w:val="003C3F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703</Words>
  <Characters>4012</Characters>
  <Application>Microsoft Office Word</Application>
  <DocSecurity>0</DocSecurity>
  <Lines>33</Lines>
  <Paragraphs>9</Paragraphs>
  <ScaleCrop>false</ScaleCrop>
  <Company>Springer Nature</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2026-10-06T06:43:00Z</dcterms:created>
  <dcterms:modified xsi:type="dcterms:W3CDTF">2026-10-06T06:43:00Z</dcterms:modified>
</cp:coreProperties>
</file>