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7991E1" w14:textId="08490213" w:rsidR="007F5476" w:rsidRDefault="00D6611A" w:rsidP="009553D2">
      <w:pPr>
        <w:widowControl/>
        <w:spacing w:line="480" w:lineRule="auto"/>
        <w:rPr>
          <w:rFonts w:ascii="Times New Roman" w:eastAsia="DengXian" w:hAnsi="Times New Roman" w:cs="Times New Roman"/>
          <w:b/>
          <w:bCs/>
          <w:color w:val="000000"/>
          <w:kern w:val="0"/>
          <w:sz w:val="24"/>
        </w:rPr>
      </w:pPr>
      <w:bookmarkStart w:id="0" w:name="OLE_LINK5"/>
      <w:r w:rsidRPr="00E56EFF">
        <w:rPr>
          <w:rFonts w:ascii="Times New Roman" w:eastAsia="DengXian" w:hAnsi="Times New Roman" w:cs="Times New Roman"/>
          <w:b/>
          <w:bCs/>
          <w:color w:val="000000"/>
          <w:kern w:val="0"/>
          <w:sz w:val="24"/>
        </w:rPr>
        <w:t>Supplemental</w:t>
      </w:r>
      <w:bookmarkEnd w:id="0"/>
      <w:r w:rsidRPr="00E56EFF">
        <w:rPr>
          <w:rFonts w:ascii="Times New Roman" w:eastAsia="DengXian" w:hAnsi="Times New Roman" w:cs="Times New Roman"/>
          <w:b/>
          <w:bCs/>
          <w:color w:val="000000"/>
          <w:kern w:val="0"/>
          <w:sz w:val="24"/>
        </w:rPr>
        <w:t xml:space="preserve"> Table </w:t>
      </w:r>
      <w:r>
        <w:rPr>
          <w:rFonts w:ascii="Times New Roman" w:eastAsia="DengXian" w:hAnsi="Times New Roman" w:cs="Times New Roman"/>
          <w:b/>
          <w:bCs/>
          <w:color w:val="000000"/>
          <w:kern w:val="0"/>
          <w:sz w:val="24"/>
        </w:rPr>
        <w:t xml:space="preserve">1. </w:t>
      </w:r>
      <w:r w:rsidR="00234A03" w:rsidRPr="00234A03">
        <w:rPr>
          <w:rFonts w:ascii="Times New Roman" w:eastAsia="DengXian" w:hAnsi="Times New Roman" w:cs="Times New Roman"/>
          <w:b/>
          <w:bCs/>
          <w:color w:val="000000"/>
          <w:kern w:val="0"/>
          <w:sz w:val="24"/>
        </w:rPr>
        <w:t xml:space="preserve">The variants profiles of enrolled </w:t>
      </w:r>
      <w:r w:rsidR="00234A03">
        <w:rPr>
          <w:rFonts w:ascii="Times New Roman" w:eastAsia="DengXian" w:hAnsi="Times New Roman" w:cs="Times New Roman" w:hint="eastAsia"/>
          <w:b/>
          <w:bCs/>
          <w:color w:val="000000"/>
          <w:kern w:val="0"/>
          <w:sz w:val="24"/>
        </w:rPr>
        <w:t xml:space="preserve">30 </w:t>
      </w:r>
      <w:r w:rsidR="00234A03" w:rsidRPr="00234A03">
        <w:rPr>
          <w:rFonts w:ascii="Times New Roman" w:eastAsia="DengXian" w:hAnsi="Times New Roman" w:cs="Times New Roman"/>
          <w:b/>
          <w:bCs/>
          <w:color w:val="000000"/>
          <w:kern w:val="0"/>
          <w:sz w:val="24"/>
        </w:rPr>
        <w:t>patients</w:t>
      </w:r>
      <w:r w:rsidR="00234A03">
        <w:rPr>
          <w:rFonts w:ascii="Times New Roman" w:eastAsia="DengXian" w:hAnsi="Times New Roman" w:cs="Times New Roman"/>
          <w:b/>
          <w:bCs/>
          <w:color w:val="000000"/>
          <w:kern w:val="0"/>
          <w:sz w:val="24"/>
        </w:rPr>
        <w:t>.</w:t>
      </w:r>
      <w:r w:rsidR="00234A03" w:rsidRPr="00234A03">
        <w:rPr>
          <w:rFonts w:ascii="Times New Roman" w:eastAsia="DengXian" w:hAnsi="Times New Roman" w:cs="Times New Roman"/>
          <w:b/>
          <w:bCs/>
          <w:color w:val="000000"/>
          <w:kern w:val="0"/>
          <w:sz w:val="24"/>
        </w:rPr>
        <w:t xml:space="preserve"> </w:t>
      </w:r>
    </w:p>
    <w:tbl>
      <w:tblPr>
        <w:tblW w:w="11287" w:type="dxa"/>
        <w:tblBorders>
          <w:top w:val="single" w:sz="4" w:space="0" w:color="000000" w:themeColor="text1"/>
          <w:bottom w:val="single" w:sz="4" w:space="0" w:color="000000" w:themeColor="text1"/>
        </w:tblBorders>
        <w:tblLook w:val="04A0" w:firstRow="1" w:lastRow="0" w:firstColumn="1" w:lastColumn="0" w:noHBand="0" w:noVBand="1"/>
      </w:tblPr>
      <w:tblGrid>
        <w:gridCol w:w="1190"/>
        <w:gridCol w:w="1723"/>
        <w:gridCol w:w="1544"/>
        <w:gridCol w:w="1043"/>
        <w:gridCol w:w="2900"/>
        <w:gridCol w:w="1300"/>
        <w:gridCol w:w="1587"/>
      </w:tblGrid>
      <w:tr w:rsidR="00FA5D39" w:rsidRPr="007F5476" w14:paraId="545B0F80" w14:textId="77777777" w:rsidTr="00091F3A">
        <w:trPr>
          <w:trHeight w:val="1520"/>
        </w:trPr>
        <w:tc>
          <w:tcPr>
            <w:tcW w:w="1190" w:type="dxa"/>
            <w:tcBorders>
              <w:top w:val="single" w:sz="4" w:space="0" w:color="000000" w:themeColor="text1"/>
              <w:bottom w:val="single" w:sz="4" w:space="0" w:color="000000" w:themeColor="text1"/>
            </w:tcBorders>
            <w:vAlign w:val="center"/>
            <w:hideMark/>
          </w:tcPr>
          <w:p w14:paraId="3FCEBA31" w14:textId="77777777" w:rsidR="00FA5D39" w:rsidRPr="007F5476" w:rsidRDefault="00FA5D39" w:rsidP="003F6B59">
            <w:pPr>
              <w:widowControl/>
              <w:jc w:val="left"/>
              <w:rPr>
                <w:rFonts w:ascii="Times New Roman" w:eastAsia="微软雅黑" w:hAnsi="Times New Roman" w:cs="Times New Roman"/>
                <w:b/>
                <w:bCs/>
                <w:color w:val="000000"/>
                <w:kern w:val="0"/>
                <w:sz w:val="24"/>
              </w:rPr>
            </w:pPr>
            <w:r w:rsidRPr="007F5476">
              <w:rPr>
                <w:rFonts w:ascii="Times New Roman" w:eastAsia="微软雅黑" w:hAnsi="Times New Roman" w:cs="Times New Roman"/>
                <w:b/>
                <w:bCs/>
                <w:color w:val="000000"/>
                <w:kern w:val="0"/>
                <w:sz w:val="24"/>
              </w:rPr>
              <w:t>Patient screening number</w:t>
            </w:r>
          </w:p>
        </w:tc>
        <w:tc>
          <w:tcPr>
            <w:tcW w:w="1723" w:type="dxa"/>
            <w:tcBorders>
              <w:top w:val="single" w:sz="4" w:space="0" w:color="000000" w:themeColor="text1"/>
              <w:bottom w:val="single" w:sz="4" w:space="0" w:color="000000" w:themeColor="text1"/>
            </w:tcBorders>
            <w:vAlign w:val="center"/>
            <w:hideMark/>
          </w:tcPr>
          <w:p w14:paraId="78C9B194" w14:textId="77777777" w:rsidR="00FA5D39" w:rsidRPr="007F5476" w:rsidRDefault="00FA5D39" w:rsidP="003F6B59">
            <w:pPr>
              <w:widowControl/>
              <w:jc w:val="left"/>
              <w:rPr>
                <w:rFonts w:ascii="Times New Roman" w:eastAsia="微软雅黑" w:hAnsi="Times New Roman" w:cs="Times New Roman"/>
                <w:b/>
                <w:bCs/>
                <w:color w:val="000000"/>
                <w:kern w:val="0"/>
                <w:sz w:val="24"/>
              </w:rPr>
            </w:pPr>
            <w:r w:rsidRPr="007F5476">
              <w:rPr>
                <w:rFonts w:ascii="Times New Roman" w:eastAsia="微软雅黑" w:hAnsi="Times New Roman" w:cs="Times New Roman"/>
                <w:b/>
                <w:bCs/>
                <w:color w:val="000000"/>
                <w:kern w:val="0"/>
                <w:sz w:val="24"/>
              </w:rPr>
              <w:t>Patient randomization number</w:t>
            </w:r>
          </w:p>
        </w:tc>
        <w:tc>
          <w:tcPr>
            <w:tcW w:w="1544" w:type="dxa"/>
            <w:tcBorders>
              <w:top w:val="single" w:sz="4" w:space="0" w:color="000000" w:themeColor="text1"/>
              <w:bottom w:val="single" w:sz="4" w:space="0" w:color="000000" w:themeColor="text1"/>
            </w:tcBorders>
            <w:vAlign w:val="center"/>
            <w:hideMark/>
          </w:tcPr>
          <w:p w14:paraId="6CAE7B6A" w14:textId="77777777" w:rsidR="00FA5D39" w:rsidRPr="007F5476" w:rsidRDefault="00FA5D39" w:rsidP="003F6B59">
            <w:pPr>
              <w:widowControl/>
              <w:jc w:val="left"/>
              <w:rPr>
                <w:rFonts w:ascii="Times New Roman" w:eastAsia="微软雅黑" w:hAnsi="Times New Roman" w:cs="Times New Roman"/>
                <w:b/>
                <w:bCs/>
                <w:color w:val="000000"/>
                <w:kern w:val="0"/>
                <w:sz w:val="24"/>
              </w:rPr>
            </w:pPr>
            <w:r w:rsidRPr="007F5476">
              <w:rPr>
                <w:rFonts w:ascii="Times New Roman" w:eastAsia="微软雅黑" w:hAnsi="Times New Roman" w:cs="Times New Roman"/>
                <w:b/>
                <w:bCs/>
                <w:color w:val="000000"/>
                <w:kern w:val="0"/>
                <w:sz w:val="24"/>
              </w:rPr>
              <w:t>Group</w:t>
            </w:r>
          </w:p>
        </w:tc>
        <w:tc>
          <w:tcPr>
            <w:tcW w:w="1043" w:type="dxa"/>
            <w:tcBorders>
              <w:top w:val="single" w:sz="4" w:space="0" w:color="000000" w:themeColor="text1"/>
              <w:bottom w:val="single" w:sz="4" w:space="0" w:color="000000" w:themeColor="text1"/>
            </w:tcBorders>
            <w:noWrap/>
            <w:vAlign w:val="center"/>
            <w:hideMark/>
          </w:tcPr>
          <w:p w14:paraId="7CC18D10" w14:textId="77777777" w:rsidR="00FA5D39" w:rsidRPr="007F5476" w:rsidRDefault="00FA5D39" w:rsidP="003F6B59">
            <w:pPr>
              <w:widowControl/>
              <w:jc w:val="left"/>
              <w:rPr>
                <w:rFonts w:ascii="Times New Roman" w:eastAsia="微软雅黑" w:hAnsi="Times New Roman" w:cs="Times New Roman"/>
                <w:b/>
                <w:bCs/>
                <w:color w:val="000000"/>
                <w:kern w:val="0"/>
                <w:sz w:val="24"/>
              </w:rPr>
            </w:pPr>
            <w:r w:rsidRPr="007F5476">
              <w:rPr>
                <w:rFonts w:ascii="Times New Roman" w:eastAsia="微软雅黑" w:hAnsi="Times New Roman" w:cs="Times New Roman"/>
                <w:b/>
                <w:bCs/>
                <w:color w:val="000000"/>
                <w:kern w:val="0"/>
                <w:sz w:val="24"/>
              </w:rPr>
              <w:t>Gene</w:t>
            </w:r>
          </w:p>
        </w:tc>
        <w:tc>
          <w:tcPr>
            <w:tcW w:w="2900" w:type="dxa"/>
            <w:tcBorders>
              <w:top w:val="single" w:sz="4" w:space="0" w:color="000000" w:themeColor="text1"/>
              <w:bottom w:val="single" w:sz="4" w:space="0" w:color="000000" w:themeColor="text1"/>
            </w:tcBorders>
            <w:noWrap/>
            <w:vAlign w:val="center"/>
            <w:hideMark/>
          </w:tcPr>
          <w:p w14:paraId="284D8CE2" w14:textId="77777777" w:rsidR="00FA5D39" w:rsidRPr="007F5476" w:rsidRDefault="00FA5D39" w:rsidP="003F6B59">
            <w:pPr>
              <w:widowControl/>
              <w:jc w:val="left"/>
              <w:rPr>
                <w:rFonts w:ascii="Times New Roman" w:eastAsia="微软雅黑" w:hAnsi="Times New Roman" w:cs="Times New Roman"/>
                <w:b/>
                <w:bCs/>
                <w:color w:val="000000"/>
                <w:kern w:val="0"/>
                <w:sz w:val="24"/>
              </w:rPr>
            </w:pPr>
            <w:r w:rsidRPr="007F5476">
              <w:rPr>
                <w:rFonts w:ascii="Times New Roman" w:eastAsia="微软雅黑" w:hAnsi="Times New Roman" w:cs="Times New Roman"/>
                <w:b/>
                <w:bCs/>
                <w:color w:val="000000"/>
                <w:kern w:val="0"/>
                <w:sz w:val="24"/>
              </w:rPr>
              <w:t>Variants</w:t>
            </w:r>
          </w:p>
        </w:tc>
        <w:tc>
          <w:tcPr>
            <w:tcW w:w="1300" w:type="dxa"/>
            <w:tcBorders>
              <w:top w:val="single" w:sz="4" w:space="0" w:color="000000" w:themeColor="text1"/>
              <w:bottom w:val="single" w:sz="4" w:space="0" w:color="000000" w:themeColor="text1"/>
            </w:tcBorders>
            <w:noWrap/>
            <w:vAlign w:val="center"/>
            <w:hideMark/>
          </w:tcPr>
          <w:p w14:paraId="42228D7F" w14:textId="77777777" w:rsidR="00FA5D39" w:rsidRPr="007F5476" w:rsidRDefault="00FA5D39" w:rsidP="003F6B59">
            <w:pPr>
              <w:widowControl/>
              <w:jc w:val="left"/>
              <w:rPr>
                <w:rFonts w:ascii="Times New Roman" w:eastAsia="微软雅黑" w:hAnsi="Times New Roman" w:cs="Times New Roman"/>
                <w:b/>
                <w:bCs/>
                <w:color w:val="000000"/>
                <w:kern w:val="0"/>
                <w:sz w:val="24"/>
              </w:rPr>
            </w:pPr>
            <w:r w:rsidRPr="007F5476">
              <w:rPr>
                <w:rFonts w:ascii="Times New Roman" w:eastAsia="微软雅黑" w:hAnsi="Times New Roman" w:cs="Times New Roman"/>
                <w:b/>
                <w:bCs/>
                <w:color w:val="000000"/>
                <w:kern w:val="0"/>
                <w:sz w:val="24"/>
              </w:rPr>
              <w:t>Parental validation</w:t>
            </w:r>
          </w:p>
        </w:tc>
        <w:tc>
          <w:tcPr>
            <w:tcW w:w="1587" w:type="dxa"/>
            <w:tcBorders>
              <w:top w:val="single" w:sz="4" w:space="0" w:color="000000" w:themeColor="text1"/>
              <w:bottom w:val="single" w:sz="4" w:space="0" w:color="000000" w:themeColor="text1"/>
            </w:tcBorders>
            <w:noWrap/>
            <w:vAlign w:val="center"/>
            <w:hideMark/>
          </w:tcPr>
          <w:p w14:paraId="429B2158" w14:textId="77777777" w:rsidR="00FA5D39" w:rsidRPr="007F5476" w:rsidRDefault="00FA5D39" w:rsidP="003F6B59">
            <w:pPr>
              <w:widowControl/>
              <w:jc w:val="left"/>
              <w:rPr>
                <w:rFonts w:ascii="Times New Roman" w:eastAsia="微软雅黑" w:hAnsi="Times New Roman" w:cs="Times New Roman"/>
                <w:b/>
                <w:bCs/>
                <w:color w:val="000000"/>
                <w:kern w:val="0"/>
                <w:sz w:val="24"/>
              </w:rPr>
            </w:pPr>
            <w:r w:rsidRPr="007F5476">
              <w:rPr>
                <w:rFonts w:ascii="Times New Roman" w:eastAsia="微软雅黑" w:hAnsi="Times New Roman" w:cs="Times New Roman"/>
                <w:b/>
                <w:bCs/>
                <w:color w:val="000000"/>
                <w:kern w:val="0"/>
                <w:sz w:val="24"/>
              </w:rPr>
              <w:t>Pathogenic classification</w:t>
            </w:r>
          </w:p>
        </w:tc>
      </w:tr>
      <w:tr w:rsidR="00FA5D39" w:rsidRPr="007F5476" w14:paraId="4217D528" w14:textId="77777777" w:rsidTr="00091F3A">
        <w:trPr>
          <w:trHeight w:val="360"/>
        </w:trPr>
        <w:tc>
          <w:tcPr>
            <w:tcW w:w="1190" w:type="dxa"/>
            <w:tcBorders>
              <w:top w:val="single" w:sz="4" w:space="0" w:color="000000" w:themeColor="text1"/>
            </w:tcBorders>
            <w:vAlign w:val="center"/>
            <w:hideMark/>
          </w:tcPr>
          <w:p w14:paraId="446E75DF"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1</w:t>
            </w:r>
          </w:p>
        </w:tc>
        <w:tc>
          <w:tcPr>
            <w:tcW w:w="1723" w:type="dxa"/>
            <w:tcBorders>
              <w:top w:val="single" w:sz="4" w:space="0" w:color="000000" w:themeColor="text1"/>
            </w:tcBorders>
            <w:vAlign w:val="center"/>
            <w:hideMark/>
          </w:tcPr>
          <w:p w14:paraId="5CACB3B7"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1</w:t>
            </w:r>
          </w:p>
        </w:tc>
        <w:tc>
          <w:tcPr>
            <w:tcW w:w="1544" w:type="dxa"/>
            <w:tcBorders>
              <w:top w:val="single" w:sz="4" w:space="0" w:color="000000" w:themeColor="text1"/>
            </w:tcBorders>
            <w:noWrap/>
            <w:vAlign w:val="center"/>
            <w:hideMark/>
          </w:tcPr>
          <w:p w14:paraId="68776D29"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PEG-</w:t>
            </w:r>
            <w:proofErr w:type="spellStart"/>
            <w:r w:rsidRPr="007F5476">
              <w:rPr>
                <w:rFonts w:ascii="Times New Roman" w:eastAsia="微软雅黑" w:hAnsi="Times New Roman" w:cs="Times New Roman"/>
                <w:color w:val="000000"/>
                <w:kern w:val="0"/>
                <w:sz w:val="24"/>
              </w:rPr>
              <w:t>rhGH</w:t>
            </w:r>
            <w:proofErr w:type="spellEnd"/>
          </w:p>
        </w:tc>
        <w:tc>
          <w:tcPr>
            <w:tcW w:w="1043" w:type="dxa"/>
            <w:tcBorders>
              <w:top w:val="single" w:sz="4" w:space="0" w:color="000000" w:themeColor="text1"/>
            </w:tcBorders>
            <w:noWrap/>
            <w:vAlign w:val="center"/>
            <w:hideMark/>
          </w:tcPr>
          <w:p w14:paraId="48A3BD7F"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tcBorders>
              <w:top w:val="single" w:sz="4" w:space="0" w:color="000000" w:themeColor="text1"/>
            </w:tcBorders>
            <w:noWrap/>
            <w:vAlign w:val="center"/>
            <w:hideMark/>
          </w:tcPr>
          <w:p w14:paraId="4CA997CA"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c.922A&gt;</w:t>
            </w:r>
            <w:proofErr w:type="gramStart"/>
            <w:r w:rsidRPr="007F5476">
              <w:rPr>
                <w:rFonts w:ascii="Times New Roman" w:eastAsia="微软雅黑" w:hAnsi="Times New Roman" w:cs="Times New Roman"/>
                <w:color w:val="000000"/>
                <w:kern w:val="0"/>
                <w:sz w:val="24"/>
              </w:rPr>
              <w:t>G,p</w:t>
            </w:r>
            <w:proofErr w:type="gramEnd"/>
            <w:r w:rsidRPr="007F5476">
              <w:rPr>
                <w:rFonts w:ascii="Times New Roman" w:eastAsia="微软雅黑" w:hAnsi="Times New Roman" w:cs="Times New Roman"/>
                <w:color w:val="000000"/>
                <w:kern w:val="0"/>
                <w:sz w:val="24"/>
              </w:rPr>
              <w:t>.Asn308Asp</w:t>
            </w:r>
          </w:p>
        </w:tc>
        <w:tc>
          <w:tcPr>
            <w:tcW w:w="1300" w:type="dxa"/>
            <w:tcBorders>
              <w:top w:val="single" w:sz="4" w:space="0" w:color="000000" w:themeColor="text1"/>
            </w:tcBorders>
            <w:noWrap/>
            <w:vAlign w:val="center"/>
            <w:hideMark/>
          </w:tcPr>
          <w:p w14:paraId="2130F461"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tcBorders>
              <w:top w:val="single" w:sz="4" w:space="0" w:color="000000" w:themeColor="text1"/>
            </w:tcBorders>
            <w:noWrap/>
            <w:vAlign w:val="center"/>
            <w:hideMark/>
          </w:tcPr>
          <w:p w14:paraId="6E1BF877"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218095A9" w14:textId="77777777" w:rsidTr="00091F3A">
        <w:trPr>
          <w:trHeight w:val="380"/>
        </w:trPr>
        <w:tc>
          <w:tcPr>
            <w:tcW w:w="1190" w:type="dxa"/>
            <w:vAlign w:val="center"/>
            <w:hideMark/>
          </w:tcPr>
          <w:p w14:paraId="275936F9"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2</w:t>
            </w:r>
          </w:p>
        </w:tc>
        <w:tc>
          <w:tcPr>
            <w:tcW w:w="1723" w:type="dxa"/>
            <w:vAlign w:val="center"/>
            <w:hideMark/>
          </w:tcPr>
          <w:p w14:paraId="249EC753"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2</w:t>
            </w:r>
          </w:p>
        </w:tc>
        <w:tc>
          <w:tcPr>
            <w:tcW w:w="1544" w:type="dxa"/>
            <w:vAlign w:val="center"/>
            <w:hideMark/>
          </w:tcPr>
          <w:p w14:paraId="7A517EF6"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 xml:space="preserve">Daily GH </w:t>
            </w:r>
          </w:p>
        </w:tc>
        <w:tc>
          <w:tcPr>
            <w:tcW w:w="1043" w:type="dxa"/>
            <w:noWrap/>
            <w:vAlign w:val="center"/>
            <w:hideMark/>
          </w:tcPr>
          <w:p w14:paraId="23808BF8"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noWrap/>
            <w:vAlign w:val="center"/>
            <w:hideMark/>
          </w:tcPr>
          <w:p w14:paraId="15867274"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c.1504T&gt;</w:t>
            </w:r>
            <w:proofErr w:type="gramStart"/>
            <w:r w:rsidRPr="007F5476">
              <w:rPr>
                <w:rFonts w:ascii="Times New Roman" w:eastAsia="微软雅黑" w:hAnsi="Times New Roman" w:cs="Times New Roman"/>
                <w:color w:val="000000"/>
                <w:kern w:val="0"/>
                <w:sz w:val="24"/>
              </w:rPr>
              <w:t>G,p</w:t>
            </w:r>
            <w:proofErr w:type="gramEnd"/>
            <w:r w:rsidRPr="007F5476">
              <w:rPr>
                <w:rFonts w:ascii="Times New Roman" w:eastAsia="微软雅黑" w:hAnsi="Times New Roman" w:cs="Times New Roman"/>
                <w:color w:val="000000"/>
                <w:kern w:val="0"/>
                <w:sz w:val="24"/>
              </w:rPr>
              <w:t>.Ser502Ala</w:t>
            </w:r>
          </w:p>
        </w:tc>
        <w:tc>
          <w:tcPr>
            <w:tcW w:w="1300" w:type="dxa"/>
            <w:noWrap/>
            <w:vAlign w:val="center"/>
            <w:hideMark/>
          </w:tcPr>
          <w:p w14:paraId="61E178F2"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center"/>
            <w:hideMark/>
          </w:tcPr>
          <w:p w14:paraId="21E9CD95"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LP</w:t>
            </w:r>
          </w:p>
        </w:tc>
      </w:tr>
      <w:tr w:rsidR="00FA5D39" w:rsidRPr="007F5476" w14:paraId="2539AB19" w14:textId="77777777" w:rsidTr="00091F3A">
        <w:trPr>
          <w:trHeight w:val="380"/>
        </w:trPr>
        <w:tc>
          <w:tcPr>
            <w:tcW w:w="1190" w:type="dxa"/>
            <w:vAlign w:val="center"/>
            <w:hideMark/>
          </w:tcPr>
          <w:p w14:paraId="5CFA47A3"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3</w:t>
            </w:r>
          </w:p>
        </w:tc>
        <w:tc>
          <w:tcPr>
            <w:tcW w:w="1723" w:type="dxa"/>
            <w:vAlign w:val="center"/>
            <w:hideMark/>
          </w:tcPr>
          <w:p w14:paraId="089B30DA"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8</w:t>
            </w:r>
          </w:p>
        </w:tc>
        <w:tc>
          <w:tcPr>
            <w:tcW w:w="1544" w:type="dxa"/>
            <w:vAlign w:val="center"/>
            <w:hideMark/>
          </w:tcPr>
          <w:p w14:paraId="44ADDF9B"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 xml:space="preserve">Daily GH </w:t>
            </w:r>
          </w:p>
        </w:tc>
        <w:tc>
          <w:tcPr>
            <w:tcW w:w="1043" w:type="dxa"/>
            <w:noWrap/>
            <w:vAlign w:val="center"/>
            <w:hideMark/>
          </w:tcPr>
          <w:p w14:paraId="5D6810ED"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 xml:space="preserve">PTPN11 </w:t>
            </w:r>
          </w:p>
        </w:tc>
        <w:tc>
          <w:tcPr>
            <w:tcW w:w="2900" w:type="dxa"/>
            <w:noWrap/>
            <w:vAlign w:val="center"/>
            <w:hideMark/>
          </w:tcPr>
          <w:p w14:paraId="7C5E4935"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c.182A&gt;</w:t>
            </w:r>
            <w:proofErr w:type="gramStart"/>
            <w:r w:rsidRPr="007F5476">
              <w:rPr>
                <w:rFonts w:ascii="Times New Roman" w:eastAsia="微软雅黑" w:hAnsi="Times New Roman" w:cs="Times New Roman"/>
                <w:color w:val="000000"/>
                <w:kern w:val="0"/>
                <w:sz w:val="24"/>
              </w:rPr>
              <w:t>G,p</w:t>
            </w:r>
            <w:proofErr w:type="gramEnd"/>
            <w:r w:rsidRPr="007F5476">
              <w:rPr>
                <w:rFonts w:ascii="Times New Roman" w:eastAsia="微软雅黑" w:hAnsi="Times New Roman" w:cs="Times New Roman"/>
                <w:color w:val="000000"/>
                <w:kern w:val="0"/>
                <w:sz w:val="24"/>
              </w:rPr>
              <w:t>.Asp61Gly</w:t>
            </w:r>
          </w:p>
        </w:tc>
        <w:tc>
          <w:tcPr>
            <w:tcW w:w="1300" w:type="dxa"/>
            <w:noWrap/>
            <w:vAlign w:val="center"/>
            <w:hideMark/>
          </w:tcPr>
          <w:p w14:paraId="482B72C9"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center"/>
            <w:hideMark/>
          </w:tcPr>
          <w:p w14:paraId="45DF5E83"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2F8BE686" w14:textId="77777777" w:rsidTr="00091F3A">
        <w:trPr>
          <w:trHeight w:val="380"/>
        </w:trPr>
        <w:tc>
          <w:tcPr>
            <w:tcW w:w="1190" w:type="dxa"/>
            <w:vAlign w:val="center"/>
            <w:hideMark/>
          </w:tcPr>
          <w:p w14:paraId="306599F3"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4</w:t>
            </w:r>
          </w:p>
        </w:tc>
        <w:tc>
          <w:tcPr>
            <w:tcW w:w="1723" w:type="dxa"/>
            <w:vAlign w:val="center"/>
            <w:hideMark/>
          </w:tcPr>
          <w:p w14:paraId="44CFDE23"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16</w:t>
            </w:r>
          </w:p>
        </w:tc>
        <w:tc>
          <w:tcPr>
            <w:tcW w:w="1544" w:type="dxa"/>
            <w:vAlign w:val="center"/>
            <w:hideMark/>
          </w:tcPr>
          <w:p w14:paraId="7589BCE7"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 xml:space="preserve">Daily GH </w:t>
            </w:r>
          </w:p>
        </w:tc>
        <w:tc>
          <w:tcPr>
            <w:tcW w:w="1043" w:type="dxa"/>
            <w:noWrap/>
            <w:vAlign w:val="bottom"/>
            <w:hideMark/>
          </w:tcPr>
          <w:p w14:paraId="4020E21A"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noWrap/>
            <w:vAlign w:val="bottom"/>
            <w:hideMark/>
          </w:tcPr>
          <w:p w14:paraId="488EE6C5"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c.854T&gt;</w:t>
            </w:r>
            <w:proofErr w:type="gramStart"/>
            <w:r w:rsidRPr="007F5476">
              <w:rPr>
                <w:rFonts w:ascii="Times New Roman" w:eastAsia="微软雅黑" w:hAnsi="Times New Roman" w:cs="Times New Roman"/>
                <w:color w:val="000000"/>
                <w:kern w:val="0"/>
                <w:sz w:val="24"/>
              </w:rPr>
              <w:t>C,p</w:t>
            </w:r>
            <w:proofErr w:type="gramEnd"/>
            <w:r w:rsidRPr="007F5476">
              <w:rPr>
                <w:rFonts w:ascii="Times New Roman" w:eastAsia="微软雅黑" w:hAnsi="Times New Roman" w:cs="Times New Roman"/>
                <w:color w:val="000000"/>
                <w:kern w:val="0"/>
                <w:sz w:val="24"/>
              </w:rPr>
              <w:t>.Phe285Ser</w:t>
            </w:r>
          </w:p>
        </w:tc>
        <w:tc>
          <w:tcPr>
            <w:tcW w:w="1300" w:type="dxa"/>
            <w:noWrap/>
            <w:vAlign w:val="bottom"/>
            <w:hideMark/>
          </w:tcPr>
          <w:p w14:paraId="2D37FFEA"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58618082"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LP</w:t>
            </w:r>
          </w:p>
        </w:tc>
      </w:tr>
      <w:tr w:rsidR="00FA5D39" w:rsidRPr="007F5476" w14:paraId="0D7EACE7" w14:textId="77777777" w:rsidTr="00091F3A">
        <w:trPr>
          <w:trHeight w:val="380"/>
        </w:trPr>
        <w:tc>
          <w:tcPr>
            <w:tcW w:w="1190" w:type="dxa"/>
            <w:vAlign w:val="center"/>
            <w:hideMark/>
          </w:tcPr>
          <w:p w14:paraId="251780B7"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5</w:t>
            </w:r>
          </w:p>
        </w:tc>
        <w:tc>
          <w:tcPr>
            <w:tcW w:w="1723" w:type="dxa"/>
            <w:vAlign w:val="center"/>
            <w:hideMark/>
          </w:tcPr>
          <w:p w14:paraId="11B1C4C0"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17</w:t>
            </w:r>
          </w:p>
        </w:tc>
        <w:tc>
          <w:tcPr>
            <w:tcW w:w="1544" w:type="dxa"/>
            <w:vAlign w:val="center"/>
            <w:hideMark/>
          </w:tcPr>
          <w:p w14:paraId="6BD5AC2D"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PEG-</w:t>
            </w:r>
            <w:proofErr w:type="spellStart"/>
            <w:r w:rsidRPr="007F5476">
              <w:rPr>
                <w:rFonts w:ascii="Times New Roman" w:eastAsia="微软雅黑" w:hAnsi="Times New Roman" w:cs="Times New Roman"/>
                <w:color w:val="000000"/>
                <w:kern w:val="0"/>
                <w:sz w:val="24"/>
              </w:rPr>
              <w:t>rhGH</w:t>
            </w:r>
            <w:proofErr w:type="spellEnd"/>
          </w:p>
        </w:tc>
        <w:tc>
          <w:tcPr>
            <w:tcW w:w="1043" w:type="dxa"/>
            <w:noWrap/>
            <w:vAlign w:val="bottom"/>
            <w:hideMark/>
          </w:tcPr>
          <w:p w14:paraId="7F3B1D8D"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noWrap/>
            <w:vAlign w:val="bottom"/>
            <w:hideMark/>
          </w:tcPr>
          <w:p w14:paraId="19E996F2"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c.1471C&gt;</w:t>
            </w:r>
            <w:proofErr w:type="gramStart"/>
            <w:r w:rsidRPr="007F5476">
              <w:rPr>
                <w:rFonts w:ascii="Times New Roman" w:eastAsia="微软雅黑" w:hAnsi="Times New Roman" w:cs="Times New Roman"/>
                <w:color w:val="000000"/>
                <w:kern w:val="0"/>
                <w:sz w:val="24"/>
              </w:rPr>
              <w:t>T,p</w:t>
            </w:r>
            <w:proofErr w:type="gramEnd"/>
            <w:r w:rsidRPr="007F5476">
              <w:rPr>
                <w:rFonts w:ascii="Times New Roman" w:eastAsia="微软雅黑" w:hAnsi="Times New Roman" w:cs="Times New Roman"/>
                <w:color w:val="000000"/>
                <w:kern w:val="0"/>
                <w:sz w:val="24"/>
              </w:rPr>
              <w:t>.Pro491Ser</w:t>
            </w:r>
          </w:p>
        </w:tc>
        <w:tc>
          <w:tcPr>
            <w:tcW w:w="1300" w:type="dxa"/>
            <w:noWrap/>
            <w:vAlign w:val="bottom"/>
            <w:hideMark/>
          </w:tcPr>
          <w:p w14:paraId="31508AF8"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79F029C0"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10E602EB" w14:textId="77777777" w:rsidTr="00091F3A">
        <w:trPr>
          <w:trHeight w:val="380"/>
        </w:trPr>
        <w:tc>
          <w:tcPr>
            <w:tcW w:w="1190" w:type="dxa"/>
            <w:vAlign w:val="center"/>
            <w:hideMark/>
          </w:tcPr>
          <w:p w14:paraId="4FBBE106"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7</w:t>
            </w:r>
          </w:p>
        </w:tc>
        <w:tc>
          <w:tcPr>
            <w:tcW w:w="1723" w:type="dxa"/>
            <w:vAlign w:val="center"/>
            <w:hideMark/>
          </w:tcPr>
          <w:p w14:paraId="75B48B7A"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27</w:t>
            </w:r>
          </w:p>
        </w:tc>
        <w:tc>
          <w:tcPr>
            <w:tcW w:w="1544" w:type="dxa"/>
            <w:vAlign w:val="center"/>
            <w:hideMark/>
          </w:tcPr>
          <w:p w14:paraId="2A57C188"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PEG-</w:t>
            </w:r>
            <w:proofErr w:type="spellStart"/>
            <w:r w:rsidRPr="007F5476">
              <w:rPr>
                <w:rFonts w:ascii="Times New Roman" w:eastAsia="微软雅黑" w:hAnsi="Times New Roman" w:cs="Times New Roman"/>
                <w:color w:val="000000"/>
                <w:kern w:val="0"/>
                <w:sz w:val="24"/>
              </w:rPr>
              <w:t>rhGH</w:t>
            </w:r>
            <w:proofErr w:type="spellEnd"/>
          </w:p>
        </w:tc>
        <w:tc>
          <w:tcPr>
            <w:tcW w:w="1043" w:type="dxa"/>
            <w:noWrap/>
            <w:vAlign w:val="bottom"/>
            <w:hideMark/>
          </w:tcPr>
          <w:p w14:paraId="03A83BC7"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noWrap/>
            <w:vAlign w:val="bottom"/>
            <w:hideMark/>
          </w:tcPr>
          <w:p w14:paraId="6809EBB3"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c.218C&gt;</w:t>
            </w:r>
            <w:proofErr w:type="gramStart"/>
            <w:r w:rsidRPr="007F5476">
              <w:rPr>
                <w:rFonts w:ascii="Times New Roman" w:eastAsia="微软雅黑" w:hAnsi="Times New Roman" w:cs="Times New Roman"/>
                <w:color w:val="000000"/>
                <w:kern w:val="0"/>
                <w:sz w:val="24"/>
              </w:rPr>
              <w:t>T,p</w:t>
            </w:r>
            <w:proofErr w:type="gramEnd"/>
            <w:r w:rsidRPr="007F5476">
              <w:rPr>
                <w:rFonts w:ascii="Times New Roman" w:eastAsia="微软雅黑" w:hAnsi="Times New Roman" w:cs="Times New Roman"/>
                <w:color w:val="000000"/>
                <w:kern w:val="0"/>
                <w:sz w:val="24"/>
              </w:rPr>
              <w:t>.Thr73Ile</w:t>
            </w:r>
          </w:p>
        </w:tc>
        <w:tc>
          <w:tcPr>
            <w:tcW w:w="1300" w:type="dxa"/>
            <w:noWrap/>
            <w:vAlign w:val="bottom"/>
            <w:hideMark/>
          </w:tcPr>
          <w:p w14:paraId="5FA42AE3"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380E1FC8"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7109D36E" w14:textId="77777777" w:rsidTr="00091F3A">
        <w:trPr>
          <w:trHeight w:val="380"/>
        </w:trPr>
        <w:tc>
          <w:tcPr>
            <w:tcW w:w="1190" w:type="dxa"/>
            <w:vAlign w:val="center"/>
            <w:hideMark/>
          </w:tcPr>
          <w:p w14:paraId="630A9AE1"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8</w:t>
            </w:r>
          </w:p>
        </w:tc>
        <w:tc>
          <w:tcPr>
            <w:tcW w:w="1723" w:type="dxa"/>
            <w:vAlign w:val="center"/>
            <w:hideMark/>
          </w:tcPr>
          <w:p w14:paraId="28E49BB5"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20</w:t>
            </w:r>
          </w:p>
        </w:tc>
        <w:tc>
          <w:tcPr>
            <w:tcW w:w="1544" w:type="dxa"/>
            <w:vAlign w:val="center"/>
            <w:hideMark/>
          </w:tcPr>
          <w:p w14:paraId="65362CCB"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 xml:space="preserve">Daily GH </w:t>
            </w:r>
          </w:p>
        </w:tc>
        <w:tc>
          <w:tcPr>
            <w:tcW w:w="1043" w:type="dxa"/>
            <w:noWrap/>
            <w:vAlign w:val="bottom"/>
            <w:hideMark/>
          </w:tcPr>
          <w:p w14:paraId="6A6150DE"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noWrap/>
            <w:vAlign w:val="bottom"/>
            <w:hideMark/>
          </w:tcPr>
          <w:p w14:paraId="32684EC8"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c.181G&gt;</w:t>
            </w:r>
            <w:proofErr w:type="gramStart"/>
            <w:r w:rsidRPr="007F5476">
              <w:rPr>
                <w:rFonts w:ascii="Times New Roman" w:eastAsia="微软雅黑" w:hAnsi="Times New Roman" w:cs="Times New Roman"/>
                <w:color w:val="000000"/>
                <w:kern w:val="0"/>
                <w:sz w:val="24"/>
              </w:rPr>
              <w:t>A,p</w:t>
            </w:r>
            <w:proofErr w:type="gramEnd"/>
            <w:r w:rsidRPr="007F5476">
              <w:rPr>
                <w:rFonts w:ascii="Times New Roman" w:eastAsia="微软雅黑" w:hAnsi="Times New Roman" w:cs="Times New Roman"/>
                <w:color w:val="000000"/>
                <w:kern w:val="0"/>
                <w:sz w:val="24"/>
              </w:rPr>
              <w:t>.Asp61Asn</w:t>
            </w:r>
          </w:p>
        </w:tc>
        <w:tc>
          <w:tcPr>
            <w:tcW w:w="1300" w:type="dxa"/>
            <w:noWrap/>
            <w:vAlign w:val="bottom"/>
            <w:hideMark/>
          </w:tcPr>
          <w:p w14:paraId="66A32B57"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1CC29CE6"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7B06AA28" w14:textId="77777777" w:rsidTr="00091F3A">
        <w:trPr>
          <w:trHeight w:val="380"/>
        </w:trPr>
        <w:tc>
          <w:tcPr>
            <w:tcW w:w="1190" w:type="dxa"/>
            <w:vAlign w:val="center"/>
            <w:hideMark/>
          </w:tcPr>
          <w:p w14:paraId="210125CA"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9</w:t>
            </w:r>
          </w:p>
        </w:tc>
        <w:tc>
          <w:tcPr>
            <w:tcW w:w="1723" w:type="dxa"/>
            <w:vAlign w:val="center"/>
            <w:hideMark/>
          </w:tcPr>
          <w:p w14:paraId="44136F67"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7</w:t>
            </w:r>
          </w:p>
        </w:tc>
        <w:tc>
          <w:tcPr>
            <w:tcW w:w="1544" w:type="dxa"/>
            <w:vAlign w:val="center"/>
            <w:hideMark/>
          </w:tcPr>
          <w:p w14:paraId="38A5A506" w14:textId="77777777" w:rsidR="00FA5D39" w:rsidRPr="007F5476" w:rsidRDefault="00FA5D39" w:rsidP="003F6B59">
            <w:pPr>
              <w:widowControl/>
              <w:jc w:val="left"/>
              <w:rPr>
                <w:rFonts w:ascii="Times New Roman" w:eastAsia="微软雅黑" w:hAnsi="Times New Roman" w:cs="Times New Roman"/>
                <w:kern w:val="0"/>
                <w:sz w:val="24"/>
              </w:rPr>
            </w:pPr>
            <w:r w:rsidRPr="007F5476">
              <w:rPr>
                <w:rFonts w:ascii="Times New Roman" w:eastAsia="微软雅黑" w:hAnsi="Times New Roman" w:cs="Times New Roman"/>
                <w:kern w:val="0"/>
                <w:sz w:val="24"/>
              </w:rPr>
              <w:t>PEG-</w:t>
            </w:r>
            <w:proofErr w:type="spellStart"/>
            <w:r w:rsidRPr="007F5476">
              <w:rPr>
                <w:rFonts w:ascii="Times New Roman" w:eastAsia="微软雅黑" w:hAnsi="Times New Roman" w:cs="Times New Roman"/>
                <w:kern w:val="0"/>
                <w:sz w:val="24"/>
              </w:rPr>
              <w:t>rhGH</w:t>
            </w:r>
            <w:proofErr w:type="spellEnd"/>
          </w:p>
        </w:tc>
        <w:tc>
          <w:tcPr>
            <w:tcW w:w="1043" w:type="dxa"/>
            <w:noWrap/>
            <w:vAlign w:val="bottom"/>
            <w:hideMark/>
          </w:tcPr>
          <w:p w14:paraId="45B8B284"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noWrap/>
            <w:vAlign w:val="bottom"/>
            <w:hideMark/>
          </w:tcPr>
          <w:p w14:paraId="59A55BE7"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c.794G&gt;</w:t>
            </w:r>
            <w:proofErr w:type="gramStart"/>
            <w:r w:rsidRPr="007F5476">
              <w:rPr>
                <w:rFonts w:ascii="Times New Roman" w:eastAsia="微软雅黑" w:hAnsi="Times New Roman" w:cs="Times New Roman"/>
                <w:color w:val="000000"/>
                <w:kern w:val="0"/>
                <w:sz w:val="24"/>
              </w:rPr>
              <w:t>A,p</w:t>
            </w:r>
            <w:proofErr w:type="gramEnd"/>
            <w:r w:rsidRPr="007F5476">
              <w:rPr>
                <w:rFonts w:ascii="Times New Roman" w:eastAsia="微软雅黑" w:hAnsi="Times New Roman" w:cs="Times New Roman"/>
                <w:color w:val="000000"/>
                <w:kern w:val="0"/>
                <w:sz w:val="24"/>
              </w:rPr>
              <w:t>.Arg265Gln</w:t>
            </w:r>
          </w:p>
        </w:tc>
        <w:tc>
          <w:tcPr>
            <w:tcW w:w="1300" w:type="dxa"/>
            <w:noWrap/>
            <w:vAlign w:val="bottom"/>
            <w:hideMark/>
          </w:tcPr>
          <w:p w14:paraId="37C3809D"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6229DCC0"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777D33E6" w14:textId="77777777" w:rsidTr="00091F3A">
        <w:trPr>
          <w:trHeight w:val="380"/>
        </w:trPr>
        <w:tc>
          <w:tcPr>
            <w:tcW w:w="1190" w:type="dxa"/>
            <w:vAlign w:val="center"/>
            <w:hideMark/>
          </w:tcPr>
          <w:p w14:paraId="49BABCC3"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10</w:t>
            </w:r>
          </w:p>
        </w:tc>
        <w:tc>
          <w:tcPr>
            <w:tcW w:w="1723" w:type="dxa"/>
            <w:vAlign w:val="center"/>
            <w:hideMark/>
          </w:tcPr>
          <w:p w14:paraId="1BE864D3"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26</w:t>
            </w:r>
          </w:p>
        </w:tc>
        <w:tc>
          <w:tcPr>
            <w:tcW w:w="1544" w:type="dxa"/>
            <w:vAlign w:val="center"/>
            <w:hideMark/>
          </w:tcPr>
          <w:p w14:paraId="3D70C047" w14:textId="77777777" w:rsidR="00FA5D39" w:rsidRPr="007F5476" w:rsidRDefault="00FA5D39" w:rsidP="003F6B59">
            <w:pPr>
              <w:widowControl/>
              <w:jc w:val="left"/>
              <w:rPr>
                <w:rFonts w:ascii="Times New Roman" w:eastAsia="微软雅黑" w:hAnsi="Times New Roman" w:cs="Times New Roman"/>
                <w:kern w:val="0"/>
                <w:sz w:val="24"/>
              </w:rPr>
            </w:pPr>
            <w:r w:rsidRPr="007F5476">
              <w:rPr>
                <w:rFonts w:ascii="Times New Roman" w:eastAsia="微软雅黑" w:hAnsi="Times New Roman" w:cs="Times New Roman"/>
                <w:kern w:val="0"/>
                <w:sz w:val="24"/>
              </w:rPr>
              <w:t xml:space="preserve">Daily GH </w:t>
            </w:r>
          </w:p>
        </w:tc>
        <w:tc>
          <w:tcPr>
            <w:tcW w:w="1043" w:type="dxa"/>
            <w:noWrap/>
            <w:vAlign w:val="bottom"/>
            <w:hideMark/>
          </w:tcPr>
          <w:p w14:paraId="298D4487"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noWrap/>
            <w:vAlign w:val="bottom"/>
            <w:hideMark/>
          </w:tcPr>
          <w:p w14:paraId="2B8AB5A1"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c.1507G&gt;</w:t>
            </w:r>
            <w:proofErr w:type="gramStart"/>
            <w:r w:rsidRPr="007F5476">
              <w:rPr>
                <w:rFonts w:ascii="Times New Roman" w:eastAsia="微软雅黑" w:hAnsi="Times New Roman" w:cs="Times New Roman"/>
                <w:color w:val="000000"/>
                <w:kern w:val="0"/>
                <w:sz w:val="24"/>
              </w:rPr>
              <w:t>C,p</w:t>
            </w:r>
            <w:proofErr w:type="gramEnd"/>
            <w:r w:rsidRPr="007F5476">
              <w:rPr>
                <w:rFonts w:ascii="Times New Roman" w:eastAsia="微软雅黑" w:hAnsi="Times New Roman" w:cs="Times New Roman"/>
                <w:color w:val="000000"/>
                <w:kern w:val="0"/>
                <w:sz w:val="24"/>
              </w:rPr>
              <w:t>.Gly503Arg</w:t>
            </w:r>
          </w:p>
        </w:tc>
        <w:tc>
          <w:tcPr>
            <w:tcW w:w="1300" w:type="dxa"/>
            <w:noWrap/>
            <w:vAlign w:val="bottom"/>
            <w:hideMark/>
          </w:tcPr>
          <w:p w14:paraId="03669904"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1208D26C"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69999F79" w14:textId="77777777" w:rsidTr="00091F3A">
        <w:trPr>
          <w:trHeight w:val="380"/>
        </w:trPr>
        <w:tc>
          <w:tcPr>
            <w:tcW w:w="1190" w:type="dxa"/>
            <w:vAlign w:val="center"/>
            <w:hideMark/>
          </w:tcPr>
          <w:p w14:paraId="193D0760"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13</w:t>
            </w:r>
          </w:p>
        </w:tc>
        <w:tc>
          <w:tcPr>
            <w:tcW w:w="1723" w:type="dxa"/>
            <w:vAlign w:val="center"/>
            <w:hideMark/>
          </w:tcPr>
          <w:p w14:paraId="5550BB46"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4</w:t>
            </w:r>
          </w:p>
        </w:tc>
        <w:tc>
          <w:tcPr>
            <w:tcW w:w="1544" w:type="dxa"/>
            <w:vAlign w:val="center"/>
            <w:hideMark/>
          </w:tcPr>
          <w:p w14:paraId="152D5EA0"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 xml:space="preserve">Daily GH </w:t>
            </w:r>
          </w:p>
        </w:tc>
        <w:tc>
          <w:tcPr>
            <w:tcW w:w="1043" w:type="dxa"/>
            <w:noWrap/>
            <w:vAlign w:val="bottom"/>
            <w:hideMark/>
          </w:tcPr>
          <w:p w14:paraId="0893CCB6"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SHOC2</w:t>
            </w:r>
          </w:p>
        </w:tc>
        <w:tc>
          <w:tcPr>
            <w:tcW w:w="2900" w:type="dxa"/>
            <w:noWrap/>
            <w:vAlign w:val="bottom"/>
            <w:hideMark/>
          </w:tcPr>
          <w:p w14:paraId="29211884"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c.4A&gt;</w:t>
            </w:r>
            <w:proofErr w:type="gramStart"/>
            <w:r w:rsidRPr="007F5476">
              <w:rPr>
                <w:rFonts w:ascii="Times New Roman" w:eastAsia="微软雅黑" w:hAnsi="Times New Roman" w:cs="Times New Roman"/>
                <w:color w:val="000000"/>
                <w:kern w:val="0"/>
                <w:sz w:val="24"/>
              </w:rPr>
              <w:t>G,p</w:t>
            </w:r>
            <w:proofErr w:type="gramEnd"/>
            <w:r w:rsidRPr="007F5476">
              <w:rPr>
                <w:rFonts w:ascii="Times New Roman" w:eastAsia="微软雅黑" w:hAnsi="Times New Roman" w:cs="Times New Roman"/>
                <w:color w:val="000000"/>
                <w:kern w:val="0"/>
                <w:sz w:val="24"/>
              </w:rPr>
              <w:t>.Ser2Gly</w:t>
            </w:r>
          </w:p>
        </w:tc>
        <w:tc>
          <w:tcPr>
            <w:tcW w:w="1300" w:type="dxa"/>
            <w:noWrap/>
            <w:vAlign w:val="bottom"/>
            <w:hideMark/>
          </w:tcPr>
          <w:p w14:paraId="75B654D8"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6EE1DAF3"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59048A9D" w14:textId="77777777" w:rsidTr="00091F3A">
        <w:trPr>
          <w:trHeight w:val="380"/>
        </w:trPr>
        <w:tc>
          <w:tcPr>
            <w:tcW w:w="1190" w:type="dxa"/>
            <w:vAlign w:val="center"/>
            <w:hideMark/>
          </w:tcPr>
          <w:p w14:paraId="4587E742"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14</w:t>
            </w:r>
          </w:p>
        </w:tc>
        <w:tc>
          <w:tcPr>
            <w:tcW w:w="1723" w:type="dxa"/>
            <w:vAlign w:val="center"/>
            <w:hideMark/>
          </w:tcPr>
          <w:p w14:paraId="09BFA3F3"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12</w:t>
            </w:r>
          </w:p>
        </w:tc>
        <w:tc>
          <w:tcPr>
            <w:tcW w:w="1544" w:type="dxa"/>
            <w:vAlign w:val="center"/>
            <w:hideMark/>
          </w:tcPr>
          <w:p w14:paraId="18015402"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 xml:space="preserve">Daily GH </w:t>
            </w:r>
          </w:p>
        </w:tc>
        <w:tc>
          <w:tcPr>
            <w:tcW w:w="1043" w:type="dxa"/>
            <w:noWrap/>
            <w:vAlign w:val="bottom"/>
            <w:hideMark/>
          </w:tcPr>
          <w:p w14:paraId="06008315"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noWrap/>
            <w:vAlign w:val="bottom"/>
            <w:hideMark/>
          </w:tcPr>
          <w:p w14:paraId="5CB17280"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c.317A&gt;</w:t>
            </w:r>
            <w:proofErr w:type="gramStart"/>
            <w:r w:rsidRPr="007F5476">
              <w:rPr>
                <w:rFonts w:ascii="Times New Roman" w:eastAsia="微软雅黑" w:hAnsi="Times New Roman" w:cs="Times New Roman"/>
                <w:color w:val="000000"/>
                <w:kern w:val="0"/>
                <w:sz w:val="24"/>
              </w:rPr>
              <w:t>C,p</w:t>
            </w:r>
            <w:proofErr w:type="gramEnd"/>
            <w:r w:rsidRPr="007F5476">
              <w:rPr>
                <w:rFonts w:ascii="Times New Roman" w:eastAsia="微软雅黑" w:hAnsi="Times New Roman" w:cs="Times New Roman"/>
                <w:color w:val="000000"/>
                <w:kern w:val="0"/>
                <w:sz w:val="24"/>
              </w:rPr>
              <w:t>.Asp106Ala</w:t>
            </w:r>
          </w:p>
        </w:tc>
        <w:tc>
          <w:tcPr>
            <w:tcW w:w="1300" w:type="dxa"/>
            <w:noWrap/>
            <w:vAlign w:val="bottom"/>
            <w:hideMark/>
          </w:tcPr>
          <w:p w14:paraId="1E828958"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10DBBD94"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382EEC4C" w14:textId="77777777" w:rsidTr="00091F3A">
        <w:trPr>
          <w:trHeight w:val="380"/>
        </w:trPr>
        <w:tc>
          <w:tcPr>
            <w:tcW w:w="1190" w:type="dxa"/>
            <w:vAlign w:val="center"/>
            <w:hideMark/>
          </w:tcPr>
          <w:p w14:paraId="1E469D8D"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15</w:t>
            </w:r>
          </w:p>
        </w:tc>
        <w:tc>
          <w:tcPr>
            <w:tcW w:w="1723" w:type="dxa"/>
            <w:vAlign w:val="center"/>
            <w:hideMark/>
          </w:tcPr>
          <w:p w14:paraId="1616EF02"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10</w:t>
            </w:r>
          </w:p>
        </w:tc>
        <w:tc>
          <w:tcPr>
            <w:tcW w:w="1544" w:type="dxa"/>
            <w:vAlign w:val="center"/>
            <w:hideMark/>
          </w:tcPr>
          <w:p w14:paraId="08DBEFD4"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 xml:space="preserve">Daily GH </w:t>
            </w:r>
          </w:p>
        </w:tc>
        <w:tc>
          <w:tcPr>
            <w:tcW w:w="1043" w:type="dxa"/>
            <w:noWrap/>
            <w:vAlign w:val="bottom"/>
            <w:hideMark/>
          </w:tcPr>
          <w:p w14:paraId="788C5228"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noWrap/>
            <w:vAlign w:val="bottom"/>
            <w:hideMark/>
          </w:tcPr>
          <w:p w14:paraId="3A38C6F0"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c.853T&gt;</w:t>
            </w:r>
            <w:proofErr w:type="gramStart"/>
            <w:r w:rsidRPr="007F5476">
              <w:rPr>
                <w:rFonts w:ascii="Times New Roman" w:eastAsia="微软雅黑" w:hAnsi="Times New Roman" w:cs="Times New Roman"/>
                <w:color w:val="000000"/>
                <w:kern w:val="0"/>
                <w:sz w:val="24"/>
              </w:rPr>
              <w:t>C,p</w:t>
            </w:r>
            <w:proofErr w:type="gramEnd"/>
            <w:r w:rsidRPr="007F5476">
              <w:rPr>
                <w:rFonts w:ascii="Times New Roman" w:eastAsia="微软雅黑" w:hAnsi="Times New Roman" w:cs="Times New Roman"/>
                <w:color w:val="000000"/>
                <w:kern w:val="0"/>
                <w:sz w:val="24"/>
              </w:rPr>
              <w:t>.Phe285Leu</w:t>
            </w:r>
          </w:p>
        </w:tc>
        <w:tc>
          <w:tcPr>
            <w:tcW w:w="1300" w:type="dxa"/>
            <w:noWrap/>
            <w:vAlign w:val="bottom"/>
            <w:hideMark/>
          </w:tcPr>
          <w:p w14:paraId="2F34A926"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1249E6FB"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499606D2" w14:textId="77777777" w:rsidTr="00091F3A">
        <w:trPr>
          <w:trHeight w:val="380"/>
        </w:trPr>
        <w:tc>
          <w:tcPr>
            <w:tcW w:w="1190" w:type="dxa"/>
            <w:vAlign w:val="center"/>
            <w:hideMark/>
          </w:tcPr>
          <w:p w14:paraId="7B2BF387"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16</w:t>
            </w:r>
          </w:p>
        </w:tc>
        <w:tc>
          <w:tcPr>
            <w:tcW w:w="1723" w:type="dxa"/>
            <w:vAlign w:val="center"/>
            <w:hideMark/>
          </w:tcPr>
          <w:p w14:paraId="602A6CAA"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23</w:t>
            </w:r>
          </w:p>
        </w:tc>
        <w:tc>
          <w:tcPr>
            <w:tcW w:w="1544" w:type="dxa"/>
            <w:vAlign w:val="center"/>
            <w:hideMark/>
          </w:tcPr>
          <w:p w14:paraId="5697A1E1"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PEG-</w:t>
            </w:r>
            <w:proofErr w:type="spellStart"/>
            <w:r w:rsidRPr="007F5476">
              <w:rPr>
                <w:rFonts w:ascii="Times New Roman" w:eastAsia="微软雅黑" w:hAnsi="Times New Roman" w:cs="Times New Roman"/>
                <w:color w:val="000000"/>
                <w:kern w:val="0"/>
                <w:sz w:val="24"/>
              </w:rPr>
              <w:t>rhGH</w:t>
            </w:r>
            <w:proofErr w:type="spellEnd"/>
          </w:p>
        </w:tc>
        <w:tc>
          <w:tcPr>
            <w:tcW w:w="1043" w:type="dxa"/>
            <w:noWrap/>
            <w:vAlign w:val="bottom"/>
            <w:hideMark/>
          </w:tcPr>
          <w:p w14:paraId="122A12B4"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SHOC2</w:t>
            </w:r>
          </w:p>
        </w:tc>
        <w:tc>
          <w:tcPr>
            <w:tcW w:w="2900" w:type="dxa"/>
            <w:noWrap/>
            <w:vAlign w:val="bottom"/>
            <w:hideMark/>
          </w:tcPr>
          <w:p w14:paraId="731C2E52"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c.4A&gt;</w:t>
            </w:r>
            <w:proofErr w:type="gramStart"/>
            <w:r w:rsidRPr="007F5476">
              <w:rPr>
                <w:rFonts w:ascii="Times New Roman" w:eastAsia="微软雅黑" w:hAnsi="Times New Roman" w:cs="Times New Roman"/>
                <w:color w:val="000000"/>
                <w:kern w:val="0"/>
                <w:sz w:val="24"/>
              </w:rPr>
              <w:t>G,p</w:t>
            </w:r>
            <w:proofErr w:type="gramEnd"/>
            <w:r w:rsidRPr="007F5476">
              <w:rPr>
                <w:rFonts w:ascii="Times New Roman" w:eastAsia="微软雅黑" w:hAnsi="Times New Roman" w:cs="Times New Roman"/>
                <w:color w:val="000000"/>
                <w:kern w:val="0"/>
                <w:sz w:val="24"/>
              </w:rPr>
              <w:t>.Ser2Gly</w:t>
            </w:r>
          </w:p>
        </w:tc>
        <w:tc>
          <w:tcPr>
            <w:tcW w:w="1300" w:type="dxa"/>
            <w:noWrap/>
            <w:vAlign w:val="bottom"/>
            <w:hideMark/>
          </w:tcPr>
          <w:p w14:paraId="1B2A0311"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35C45FA5"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36E4A545" w14:textId="77777777" w:rsidTr="00091F3A">
        <w:trPr>
          <w:trHeight w:val="380"/>
        </w:trPr>
        <w:tc>
          <w:tcPr>
            <w:tcW w:w="1190" w:type="dxa"/>
            <w:vAlign w:val="center"/>
            <w:hideMark/>
          </w:tcPr>
          <w:p w14:paraId="1B9083E1"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22</w:t>
            </w:r>
          </w:p>
        </w:tc>
        <w:tc>
          <w:tcPr>
            <w:tcW w:w="1723" w:type="dxa"/>
            <w:vAlign w:val="center"/>
            <w:hideMark/>
          </w:tcPr>
          <w:p w14:paraId="121FFD32"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13</w:t>
            </w:r>
          </w:p>
        </w:tc>
        <w:tc>
          <w:tcPr>
            <w:tcW w:w="1544" w:type="dxa"/>
            <w:vAlign w:val="center"/>
            <w:hideMark/>
          </w:tcPr>
          <w:p w14:paraId="70413251"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PEG-</w:t>
            </w:r>
            <w:proofErr w:type="spellStart"/>
            <w:r w:rsidRPr="007F5476">
              <w:rPr>
                <w:rFonts w:ascii="Times New Roman" w:eastAsia="微软雅黑" w:hAnsi="Times New Roman" w:cs="Times New Roman"/>
                <w:color w:val="000000"/>
                <w:kern w:val="0"/>
                <w:sz w:val="24"/>
              </w:rPr>
              <w:t>rhGH</w:t>
            </w:r>
            <w:proofErr w:type="spellEnd"/>
          </w:p>
        </w:tc>
        <w:tc>
          <w:tcPr>
            <w:tcW w:w="1043" w:type="dxa"/>
            <w:noWrap/>
            <w:vAlign w:val="bottom"/>
            <w:hideMark/>
          </w:tcPr>
          <w:p w14:paraId="10342E63"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noWrap/>
            <w:vAlign w:val="bottom"/>
            <w:hideMark/>
          </w:tcPr>
          <w:p w14:paraId="3CE44117"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c.179G&gt;</w:t>
            </w:r>
            <w:proofErr w:type="gramStart"/>
            <w:r w:rsidRPr="007F5476">
              <w:rPr>
                <w:rFonts w:ascii="Times New Roman" w:eastAsia="微软雅黑" w:hAnsi="Times New Roman" w:cs="Times New Roman"/>
                <w:color w:val="000000"/>
                <w:kern w:val="0"/>
                <w:sz w:val="24"/>
              </w:rPr>
              <w:t>C,p</w:t>
            </w:r>
            <w:proofErr w:type="gramEnd"/>
            <w:r w:rsidRPr="007F5476">
              <w:rPr>
                <w:rFonts w:ascii="Times New Roman" w:eastAsia="微软雅黑" w:hAnsi="Times New Roman" w:cs="Times New Roman"/>
                <w:color w:val="000000"/>
                <w:kern w:val="0"/>
                <w:sz w:val="24"/>
              </w:rPr>
              <w:t>.Gly60Ala</w:t>
            </w:r>
          </w:p>
        </w:tc>
        <w:tc>
          <w:tcPr>
            <w:tcW w:w="1300" w:type="dxa"/>
            <w:noWrap/>
            <w:vAlign w:val="bottom"/>
            <w:hideMark/>
          </w:tcPr>
          <w:p w14:paraId="1BA1E0E1"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2C3CE331"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16D2CEBE" w14:textId="77777777" w:rsidTr="00091F3A">
        <w:trPr>
          <w:trHeight w:val="380"/>
        </w:trPr>
        <w:tc>
          <w:tcPr>
            <w:tcW w:w="1190" w:type="dxa"/>
            <w:vAlign w:val="center"/>
            <w:hideMark/>
          </w:tcPr>
          <w:p w14:paraId="7CA51311"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23</w:t>
            </w:r>
          </w:p>
        </w:tc>
        <w:tc>
          <w:tcPr>
            <w:tcW w:w="1723" w:type="dxa"/>
            <w:vAlign w:val="center"/>
            <w:hideMark/>
          </w:tcPr>
          <w:p w14:paraId="63D96C8F"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9</w:t>
            </w:r>
          </w:p>
        </w:tc>
        <w:tc>
          <w:tcPr>
            <w:tcW w:w="1544" w:type="dxa"/>
            <w:vAlign w:val="center"/>
            <w:hideMark/>
          </w:tcPr>
          <w:p w14:paraId="27268DAE"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PEG-</w:t>
            </w:r>
            <w:proofErr w:type="spellStart"/>
            <w:r w:rsidRPr="007F5476">
              <w:rPr>
                <w:rFonts w:ascii="Times New Roman" w:eastAsia="微软雅黑" w:hAnsi="Times New Roman" w:cs="Times New Roman"/>
                <w:color w:val="000000"/>
                <w:kern w:val="0"/>
                <w:sz w:val="24"/>
              </w:rPr>
              <w:t>rhGH</w:t>
            </w:r>
            <w:proofErr w:type="spellEnd"/>
          </w:p>
        </w:tc>
        <w:tc>
          <w:tcPr>
            <w:tcW w:w="1043" w:type="dxa"/>
            <w:noWrap/>
            <w:vAlign w:val="bottom"/>
            <w:hideMark/>
          </w:tcPr>
          <w:p w14:paraId="0D161CFD"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noWrap/>
            <w:vAlign w:val="bottom"/>
            <w:hideMark/>
          </w:tcPr>
          <w:p w14:paraId="2462C20C"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c.215C&gt;</w:t>
            </w:r>
            <w:proofErr w:type="gramStart"/>
            <w:r w:rsidRPr="007F5476">
              <w:rPr>
                <w:rFonts w:ascii="Times New Roman" w:eastAsia="微软雅黑" w:hAnsi="Times New Roman" w:cs="Times New Roman"/>
                <w:color w:val="000000"/>
                <w:kern w:val="0"/>
                <w:sz w:val="24"/>
              </w:rPr>
              <w:t>G,p</w:t>
            </w:r>
            <w:proofErr w:type="gramEnd"/>
            <w:r w:rsidRPr="007F5476">
              <w:rPr>
                <w:rFonts w:ascii="Times New Roman" w:eastAsia="微软雅黑" w:hAnsi="Times New Roman" w:cs="Times New Roman"/>
                <w:color w:val="000000"/>
                <w:kern w:val="0"/>
                <w:sz w:val="24"/>
              </w:rPr>
              <w:t>.Ala72Gly</w:t>
            </w:r>
          </w:p>
        </w:tc>
        <w:tc>
          <w:tcPr>
            <w:tcW w:w="1300" w:type="dxa"/>
            <w:noWrap/>
            <w:vAlign w:val="bottom"/>
            <w:hideMark/>
          </w:tcPr>
          <w:p w14:paraId="7BBAF94F"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4EFB3952"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6E7F5C5D" w14:textId="77777777" w:rsidTr="00091F3A">
        <w:trPr>
          <w:trHeight w:val="380"/>
        </w:trPr>
        <w:tc>
          <w:tcPr>
            <w:tcW w:w="1190" w:type="dxa"/>
            <w:vAlign w:val="center"/>
            <w:hideMark/>
          </w:tcPr>
          <w:p w14:paraId="3051FB3B"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24</w:t>
            </w:r>
          </w:p>
        </w:tc>
        <w:tc>
          <w:tcPr>
            <w:tcW w:w="1723" w:type="dxa"/>
            <w:vAlign w:val="center"/>
            <w:hideMark/>
          </w:tcPr>
          <w:p w14:paraId="541FE6B7"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28</w:t>
            </w:r>
          </w:p>
        </w:tc>
        <w:tc>
          <w:tcPr>
            <w:tcW w:w="1544" w:type="dxa"/>
            <w:vAlign w:val="center"/>
            <w:hideMark/>
          </w:tcPr>
          <w:p w14:paraId="66E2E3FA"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 xml:space="preserve">Daily GH </w:t>
            </w:r>
          </w:p>
        </w:tc>
        <w:tc>
          <w:tcPr>
            <w:tcW w:w="1043" w:type="dxa"/>
            <w:noWrap/>
            <w:vAlign w:val="bottom"/>
            <w:hideMark/>
          </w:tcPr>
          <w:p w14:paraId="2950E46F"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noWrap/>
            <w:vAlign w:val="bottom"/>
            <w:hideMark/>
          </w:tcPr>
          <w:p w14:paraId="1F583E68"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c.1507G&gt;</w:t>
            </w:r>
            <w:proofErr w:type="gramStart"/>
            <w:r w:rsidRPr="007F5476">
              <w:rPr>
                <w:rFonts w:ascii="Times New Roman" w:eastAsia="微软雅黑" w:hAnsi="Times New Roman" w:cs="Times New Roman"/>
                <w:color w:val="000000"/>
                <w:kern w:val="0"/>
                <w:sz w:val="24"/>
              </w:rPr>
              <w:t>A,p</w:t>
            </w:r>
            <w:proofErr w:type="gramEnd"/>
            <w:r w:rsidRPr="007F5476">
              <w:rPr>
                <w:rFonts w:ascii="Times New Roman" w:eastAsia="微软雅黑" w:hAnsi="Times New Roman" w:cs="Times New Roman"/>
                <w:color w:val="000000"/>
                <w:kern w:val="0"/>
                <w:sz w:val="24"/>
              </w:rPr>
              <w:t>.Gly503Arg</w:t>
            </w:r>
          </w:p>
        </w:tc>
        <w:tc>
          <w:tcPr>
            <w:tcW w:w="1300" w:type="dxa"/>
            <w:noWrap/>
            <w:vAlign w:val="bottom"/>
            <w:hideMark/>
          </w:tcPr>
          <w:p w14:paraId="175EEB95"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2F8077C4"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10435F3B" w14:textId="77777777" w:rsidTr="00091F3A">
        <w:trPr>
          <w:trHeight w:val="380"/>
        </w:trPr>
        <w:tc>
          <w:tcPr>
            <w:tcW w:w="1190" w:type="dxa"/>
            <w:vAlign w:val="center"/>
            <w:hideMark/>
          </w:tcPr>
          <w:p w14:paraId="27074489"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lastRenderedPageBreak/>
              <w:t>26</w:t>
            </w:r>
          </w:p>
        </w:tc>
        <w:tc>
          <w:tcPr>
            <w:tcW w:w="1723" w:type="dxa"/>
            <w:vAlign w:val="center"/>
            <w:hideMark/>
          </w:tcPr>
          <w:p w14:paraId="5CDD130F"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11</w:t>
            </w:r>
          </w:p>
        </w:tc>
        <w:tc>
          <w:tcPr>
            <w:tcW w:w="1544" w:type="dxa"/>
            <w:vAlign w:val="center"/>
            <w:hideMark/>
          </w:tcPr>
          <w:p w14:paraId="283117BE"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PEG-</w:t>
            </w:r>
            <w:proofErr w:type="spellStart"/>
            <w:r w:rsidRPr="007F5476">
              <w:rPr>
                <w:rFonts w:ascii="Times New Roman" w:eastAsia="微软雅黑" w:hAnsi="Times New Roman" w:cs="Times New Roman"/>
                <w:color w:val="000000"/>
                <w:kern w:val="0"/>
                <w:sz w:val="24"/>
              </w:rPr>
              <w:t>rhGH</w:t>
            </w:r>
            <w:proofErr w:type="spellEnd"/>
          </w:p>
        </w:tc>
        <w:tc>
          <w:tcPr>
            <w:tcW w:w="1043" w:type="dxa"/>
            <w:noWrap/>
            <w:vAlign w:val="bottom"/>
            <w:hideMark/>
          </w:tcPr>
          <w:p w14:paraId="7E68A012"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vAlign w:val="bottom"/>
            <w:hideMark/>
          </w:tcPr>
          <w:p w14:paraId="0ED1E0C2"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c.1529A&gt;</w:t>
            </w:r>
            <w:proofErr w:type="gramStart"/>
            <w:r w:rsidRPr="007F5476">
              <w:rPr>
                <w:rFonts w:ascii="Times New Roman" w:eastAsia="微软雅黑" w:hAnsi="Times New Roman" w:cs="Times New Roman"/>
                <w:color w:val="000000"/>
                <w:kern w:val="0"/>
                <w:sz w:val="24"/>
              </w:rPr>
              <w:t>G,p</w:t>
            </w:r>
            <w:proofErr w:type="gramEnd"/>
            <w:r w:rsidRPr="007F5476">
              <w:rPr>
                <w:rFonts w:ascii="Times New Roman" w:eastAsia="微软雅黑" w:hAnsi="Times New Roman" w:cs="Times New Roman"/>
                <w:color w:val="000000"/>
                <w:kern w:val="0"/>
                <w:sz w:val="24"/>
              </w:rPr>
              <w:t>.Gln510Arg</w:t>
            </w:r>
          </w:p>
        </w:tc>
        <w:tc>
          <w:tcPr>
            <w:tcW w:w="1300" w:type="dxa"/>
            <w:noWrap/>
            <w:vAlign w:val="bottom"/>
            <w:hideMark/>
          </w:tcPr>
          <w:p w14:paraId="24A81C83"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F</w:t>
            </w:r>
          </w:p>
        </w:tc>
        <w:tc>
          <w:tcPr>
            <w:tcW w:w="1587" w:type="dxa"/>
            <w:noWrap/>
            <w:vAlign w:val="bottom"/>
            <w:hideMark/>
          </w:tcPr>
          <w:p w14:paraId="605AA39B"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2B3BA924" w14:textId="77777777" w:rsidTr="00091F3A">
        <w:trPr>
          <w:trHeight w:val="380"/>
        </w:trPr>
        <w:tc>
          <w:tcPr>
            <w:tcW w:w="1190" w:type="dxa"/>
            <w:vAlign w:val="center"/>
            <w:hideMark/>
          </w:tcPr>
          <w:p w14:paraId="03A91FD2"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27</w:t>
            </w:r>
          </w:p>
        </w:tc>
        <w:tc>
          <w:tcPr>
            <w:tcW w:w="1723" w:type="dxa"/>
            <w:vAlign w:val="center"/>
            <w:hideMark/>
          </w:tcPr>
          <w:p w14:paraId="0A367669"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22</w:t>
            </w:r>
          </w:p>
        </w:tc>
        <w:tc>
          <w:tcPr>
            <w:tcW w:w="1544" w:type="dxa"/>
            <w:vAlign w:val="center"/>
            <w:hideMark/>
          </w:tcPr>
          <w:p w14:paraId="666959AF"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 xml:space="preserve">Daily GH </w:t>
            </w:r>
          </w:p>
        </w:tc>
        <w:tc>
          <w:tcPr>
            <w:tcW w:w="1043" w:type="dxa"/>
            <w:noWrap/>
            <w:vAlign w:val="bottom"/>
            <w:hideMark/>
          </w:tcPr>
          <w:p w14:paraId="72A2699C"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noWrap/>
            <w:vAlign w:val="bottom"/>
            <w:hideMark/>
          </w:tcPr>
          <w:p w14:paraId="5BBA7A1C"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c.317A&gt;</w:t>
            </w:r>
            <w:proofErr w:type="gramStart"/>
            <w:r w:rsidRPr="007F5476">
              <w:rPr>
                <w:rFonts w:ascii="Times New Roman" w:eastAsia="微软雅黑" w:hAnsi="Times New Roman" w:cs="Times New Roman"/>
                <w:color w:val="000000"/>
                <w:kern w:val="0"/>
                <w:sz w:val="24"/>
              </w:rPr>
              <w:t>C,p</w:t>
            </w:r>
            <w:proofErr w:type="gramEnd"/>
            <w:r w:rsidRPr="007F5476">
              <w:rPr>
                <w:rFonts w:ascii="Times New Roman" w:eastAsia="微软雅黑" w:hAnsi="Times New Roman" w:cs="Times New Roman"/>
                <w:color w:val="000000"/>
                <w:kern w:val="0"/>
                <w:sz w:val="24"/>
              </w:rPr>
              <w:t>.Asp106Ala</w:t>
            </w:r>
          </w:p>
        </w:tc>
        <w:tc>
          <w:tcPr>
            <w:tcW w:w="1300" w:type="dxa"/>
            <w:noWrap/>
            <w:vAlign w:val="bottom"/>
            <w:hideMark/>
          </w:tcPr>
          <w:p w14:paraId="1BEB685B"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310F18EA"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52DFADEA" w14:textId="77777777" w:rsidTr="00091F3A">
        <w:trPr>
          <w:trHeight w:val="380"/>
        </w:trPr>
        <w:tc>
          <w:tcPr>
            <w:tcW w:w="1190" w:type="dxa"/>
            <w:vAlign w:val="center"/>
            <w:hideMark/>
          </w:tcPr>
          <w:p w14:paraId="2AD4A5A4"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28</w:t>
            </w:r>
          </w:p>
        </w:tc>
        <w:tc>
          <w:tcPr>
            <w:tcW w:w="1723" w:type="dxa"/>
            <w:vAlign w:val="center"/>
            <w:hideMark/>
          </w:tcPr>
          <w:p w14:paraId="3AE35D12"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3</w:t>
            </w:r>
          </w:p>
        </w:tc>
        <w:tc>
          <w:tcPr>
            <w:tcW w:w="1544" w:type="dxa"/>
            <w:vAlign w:val="center"/>
            <w:hideMark/>
          </w:tcPr>
          <w:p w14:paraId="3F7642DF"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PEG-</w:t>
            </w:r>
            <w:proofErr w:type="spellStart"/>
            <w:r w:rsidRPr="007F5476">
              <w:rPr>
                <w:rFonts w:ascii="Times New Roman" w:eastAsia="微软雅黑" w:hAnsi="Times New Roman" w:cs="Times New Roman"/>
                <w:color w:val="000000"/>
                <w:kern w:val="0"/>
                <w:sz w:val="24"/>
              </w:rPr>
              <w:t>rhGH</w:t>
            </w:r>
            <w:proofErr w:type="spellEnd"/>
          </w:p>
        </w:tc>
        <w:tc>
          <w:tcPr>
            <w:tcW w:w="1043" w:type="dxa"/>
            <w:noWrap/>
            <w:vAlign w:val="bottom"/>
            <w:hideMark/>
          </w:tcPr>
          <w:p w14:paraId="36F03BDB"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noWrap/>
            <w:vAlign w:val="bottom"/>
            <w:hideMark/>
          </w:tcPr>
          <w:p w14:paraId="3935080A"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c.794G&gt;</w:t>
            </w:r>
            <w:proofErr w:type="gramStart"/>
            <w:r w:rsidRPr="007F5476">
              <w:rPr>
                <w:rFonts w:ascii="Times New Roman" w:eastAsia="微软雅黑" w:hAnsi="Times New Roman" w:cs="Times New Roman"/>
                <w:color w:val="000000"/>
                <w:kern w:val="0"/>
                <w:sz w:val="24"/>
              </w:rPr>
              <w:t>A,p</w:t>
            </w:r>
            <w:proofErr w:type="gramEnd"/>
            <w:r w:rsidRPr="007F5476">
              <w:rPr>
                <w:rFonts w:ascii="Times New Roman" w:eastAsia="微软雅黑" w:hAnsi="Times New Roman" w:cs="Times New Roman"/>
                <w:color w:val="000000"/>
                <w:kern w:val="0"/>
                <w:sz w:val="24"/>
              </w:rPr>
              <w:t>.Arg265Gln</w:t>
            </w:r>
          </w:p>
        </w:tc>
        <w:tc>
          <w:tcPr>
            <w:tcW w:w="1300" w:type="dxa"/>
            <w:noWrap/>
            <w:vAlign w:val="bottom"/>
            <w:hideMark/>
          </w:tcPr>
          <w:p w14:paraId="42824C69"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1BBA3DC0"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0259A350" w14:textId="77777777" w:rsidTr="00091F3A">
        <w:trPr>
          <w:trHeight w:val="380"/>
        </w:trPr>
        <w:tc>
          <w:tcPr>
            <w:tcW w:w="1190" w:type="dxa"/>
            <w:vAlign w:val="center"/>
            <w:hideMark/>
          </w:tcPr>
          <w:p w14:paraId="6A1FC891"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29</w:t>
            </w:r>
          </w:p>
        </w:tc>
        <w:tc>
          <w:tcPr>
            <w:tcW w:w="1723" w:type="dxa"/>
            <w:vAlign w:val="center"/>
            <w:hideMark/>
          </w:tcPr>
          <w:p w14:paraId="605E455B"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30</w:t>
            </w:r>
          </w:p>
        </w:tc>
        <w:tc>
          <w:tcPr>
            <w:tcW w:w="1544" w:type="dxa"/>
            <w:vAlign w:val="center"/>
            <w:hideMark/>
          </w:tcPr>
          <w:p w14:paraId="1B97965E"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 xml:space="preserve">Daily GH </w:t>
            </w:r>
          </w:p>
        </w:tc>
        <w:tc>
          <w:tcPr>
            <w:tcW w:w="1043" w:type="dxa"/>
            <w:noWrap/>
            <w:vAlign w:val="bottom"/>
            <w:hideMark/>
          </w:tcPr>
          <w:p w14:paraId="2170539D"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SHOC2</w:t>
            </w:r>
          </w:p>
        </w:tc>
        <w:tc>
          <w:tcPr>
            <w:tcW w:w="2900" w:type="dxa"/>
            <w:noWrap/>
            <w:vAlign w:val="bottom"/>
            <w:hideMark/>
          </w:tcPr>
          <w:p w14:paraId="6D44821A"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c.4A&gt;</w:t>
            </w:r>
            <w:proofErr w:type="gramStart"/>
            <w:r w:rsidRPr="007F5476">
              <w:rPr>
                <w:rFonts w:ascii="Times New Roman" w:eastAsia="微软雅黑" w:hAnsi="Times New Roman" w:cs="Times New Roman"/>
                <w:color w:val="000000"/>
                <w:kern w:val="0"/>
                <w:sz w:val="24"/>
              </w:rPr>
              <w:t>G,p</w:t>
            </w:r>
            <w:proofErr w:type="gramEnd"/>
            <w:r w:rsidRPr="007F5476">
              <w:rPr>
                <w:rFonts w:ascii="Times New Roman" w:eastAsia="微软雅黑" w:hAnsi="Times New Roman" w:cs="Times New Roman"/>
                <w:color w:val="000000"/>
                <w:kern w:val="0"/>
                <w:sz w:val="24"/>
              </w:rPr>
              <w:t>.Ser2Gly</w:t>
            </w:r>
          </w:p>
        </w:tc>
        <w:tc>
          <w:tcPr>
            <w:tcW w:w="1300" w:type="dxa"/>
            <w:noWrap/>
            <w:vAlign w:val="bottom"/>
            <w:hideMark/>
          </w:tcPr>
          <w:p w14:paraId="78401800"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4DE5C23E"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71F04FD8" w14:textId="77777777" w:rsidTr="00091F3A">
        <w:trPr>
          <w:trHeight w:val="380"/>
        </w:trPr>
        <w:tc>
          <w:tcPr>
            <w:tcW w:w="1190" w:type="dxa"/>
            <w:vAlign w:val="center"/>
            <w:hideMark/>
          </w:tcPr>
          <w:p w14:paraId="43DADEEC"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30</w:t>
            </w:r>
          </w:p>
        </w:tc>
        <w:tc>
          <w:tcPr>
            <w:tcW w:w="1723" w:type="dxa"/>
            <w:vAlign w:val="center"/>
            <w:hideMark/>
          </w:tcPr>
          <w:p w14:paraId="3EA6D9AE"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15</w:t>
            </w:r>
          </w:p>
        </w:tc>
        <w:tc>
          <w:tcPr>
            <w:tcW w:w="1544" w:type="dxa"/>
            <w:vAlign w:val="center"/>
            <w:hideMark/>
          </w:tcPr>
          <w:p w14:paraId="21F9BFCE"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PEG-</w:t>
            </w:r>
            <w:proofErr w:type="spellStart"/>
            <w:r w:rsidRPr="007F5476">
              <w:rPr>
                <w:rFonts w:ascii="Times New Roman" w:eastAsia="微软雅黑" w:hAnsi="Times New Roman" w:cs="Times New Roman"/>
                <w:color w:val="000000"/>
                <w:kern w:val="0"/>
                <w:sz w:val="24"/>
              </w:rPr>
              <w:t>rhGH</w:t>
            </w:r>
            <w:proofErr w:type="spellEnd"/>
          </w:p>
        </w:tc>
        <w:tc>
          <w:tcPr>
            <w:tcW w:w="1043" w:type="dxa"/>
            <w:noWrap/>
            <w:vAlign w:val="bottom"/>
            <w:hideMark/>
          </w:tcPr>
          <w:p w14:paraId="05400247"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noWrap/>
            <w:vAlign w:val="bottom"/>
            <w:hideMark/>
          </w:tcPr>
          <w:p w14:paraId="03A4195D"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c.188A&gt;</w:t>
            </w:r>
            <w:proofErr w:type="gramStart"/>
            <w:r w:rsidRPr="007F5476">
              <w:rPr>
                <w:rFonts w:ascii="Times New Roman" w:eastAsia="微软雅黑" w:hAnsi="Times New Roman" w:cs="Times New Roman"/>
                <w:color w:val="000000"/>
                <w:kern w:val="0"/>
                <w:sz w:val="24"/>
              </w:rPr>
              <w:t>G,p</w:t>
            </w:r>
            <w:proofErr w:type="gramEnd"/>
            <w:r w:rsidRPr="007F5476">
              <w:rPr>
                <w:rFonts w:ascii="Times New Roman" w:eastAsia="微软雅黑" w:hAnsi="Times New Roman" w:cs="Times New Roman"/>
                <w:color w:val="000000"/>
                <w:kern w:val="0"/>
                <w:sz w:val="24"/>
              </w:rPr>
              <w:t>.Tyr63Cys</w:t>
            </w:r>
          </w:p>
        </w:tc>
        <w:tc>
          <w:tcPr>
            <w:tcW w:w="1300" w:type="dxa"/>
            <w:noWrap/>
            <w:vAlign w:val="bottom"/>
            <w:hideMark/>
          </w:tcPr>
          <w:p w14:paraId="496DC7C5"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center"/>
            <w:hideMark/>
          </w:tcPr>
          <w:p w14:paraId="1395B93F"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1AED2FBF" w14:textId="77777777" w:rsidTr="00091F3A">
        <w:trPr>
          <w:trHeight w:val="380"/>
        </w:trPr>
        <w:tc>
          <w:tcPr>
            <w:tcW w:w="1190" w:type="dxa"/>
            <w:vAlign w:val="center"/>
            <w:hideMark/>
          </w:tcPr>
          <w:p w14:paraId="2B3406E2"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31</w:t>
            </w:r>
          </w:p>
        </w:tc>
        <w:tc>
          <w:tcPr>
            <w:tcW w:w="1723" w:type="dxa"/>
            <w:vAlign w:val="center"/>
            <w:hideMark/>
          </w:tcPr>
          <w:p w14:paraId="05F8D7DC"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24</w:t>
            </w:r>
          </w:p>
        </w:tc>
        <w:tc>
          <w:tcPr>
            <w:tcW w:w="1544" w:type="dxa"/>
            <w:vAlign w:val="center"/>
            <w:hideMark/>
          </w:tcPr>
          <w:p w14:paraId="367DB889"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 xml:space="preserve">Daily GH </w:t>
            </w:r>
          </w:p>
        </w:tc>
        <w:tc>
          <w:tcPr>
            <w:tcW w:w="1043" w:type="dxa"/>
            <w:noWrap/>
            <w:vAlign w:val="bottom"/>
            <w:hideMark/>
          </w:tcPr>
          <w:p w14:paraId="101D40A8"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noWrap/>
            <w:vAlign w:val="bottom"/>
            <w:hideMark/>
          </w:tcPr>
          <w:p w14:paraId="4D461B30"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c.182A&gt;</w:t>
            </w:r>
            <w:proofErr w:type="gramStart"/>
            <w:r w:rsidRPr="007F5476">
              <w:rPr>
                <w:rFonts w:ascii="Times New Roman" w:eastAsia="微软雅黑" w:hAnsi="Times New Roman" w:cs="Times New Roman"/>
                <w:color w:val="000000"/>
                <w:kern w:val="0"/>
                <w:sz w:val="24"/>
              </w:rPr>
              <w:t>G,p</w:t>
            </w:r>
            <w:proofErr w:type="gramEnd"/>
            <w:r w:rsidRPr="007F5476">
              <w:rPr>
                <w:rFonts w:ascii="Times New Roman" w:eastAsia="微软雅黑" w:hAnsi="Times New Roman" w:cs="Times New Roman"/>
                <w:color w:val="000000"/>
                <w:kern w:val="0"/>
                <w:sz w:val="24"/>
              </w:rPr>
              <w:t>.Asp61Gly</w:t>
            </w:r>
          </w:p>
        </w:tc>
        <w:tc>
          <w:tcPr>
            <w:tcW w:w="1300" w:type="dxa"/>
            <w:noWrap/>
            <w:vAlign w:val="bottom"/>
            <w:hideMark/>
          </w:tcPr>
          <w:p w14:paraId="158DD615"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7D5AAEB4"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76ECAA19" w14:textId="77777777" w:rsidTr="00091F3A">
        <w:trPr>
          <w:trHeight w:val="380"/>
        </w:trPr>
        <w:tc>
          <w:tcPr>
            <w:tcW w:w="1190" w:type="dxa"/>
            <w:vAlign w:val="center"/>
            <w:hideMark/>
          </w:tcPr>
          <w:p w14:paraId="184D6BB6"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33</w:t>
            </w:r>
          </w:p>
        </w:tc>
        <w:tc>
          <w:tcPr>
            <w:tcW w:w="1723" w:type="dxa"/>
            <w:vAlign w:val="center"/>
            <w:hideMark/>
          </w:tcPr>
          <w:p w14:paraId="6D29D6DE"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19</w:t>
            </w:r>
          </w:p>
        </w:tc>
        <w:tc>
          <w:tcPr>
            <w:tcW w:w="1544" w:type="dxa"/>
            <w:vAlign w:val="center"/>
            <w:hideMark/>
          </w:tcPr>
          <w:p w14:paraId="7924F3DD"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PEG-</w:t>
            </w:r>
            <w:proofErr w:type="spellStart"/>
            <w:r w:rsidRPr="007F5476">
              <w:rPr>
                <w:rFonts w:ascii="Times New Roman" w:eastAsia="微软雅黑" w:hAnsi="Times New Roman" w:cs="Times New Roman"/>
                <w:color w:val="000000"/>
                <w:kern w:val="0"/>
                <w:sz w:val="24"/>
              </w:rPr>
              <w:t>rhGH</w:t>
            </w:r>
            <w:proofErr w:type="spellEnd"/>
          </w:p>
        </w:tc>
        <w:tc>
          <w:tcPr>
            <w:tcW w:w="1043" w:type="dxa"/>
            <w:noWrap/>
            <w:vAlign w:val="bottom"/>
            <w:hideMark/>
          </w:tcPr>
          <w:p w14:paraId="19AC50CF"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SOS1</w:t>
            </w:r>
          </w:p>
        </w:tc>
        <w:tc>
          <w:tcPr>
            <w:tcW w:w="2900" w:type="dxa"/>
            <w:noWrap/>
            <w:vAlign w:val="bottom"/>
            <w:hideMark/>
          </w:tcPr>
          <w:p w14:paraId="02A4E1DB"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c.1649T&gt;</w:t>
            </w:r>
            <w:proofErr w:type="gramStart"/>
            <w:r w:rsidRPr="007F5476">
              <w:rPr>
                <w:rFonts w:ascii="Times New Roman" w:eastAsia="微软雅黑" w:hAnsi="Times New Roman" w:cs="Times New Roman"/>
                <w:color w:val="000000"/>
                <w:kern w:val="0"/>
                <w:sz w:val="24"/>
              </w:rPr>
              <w:t>C,p</w:t>
            </w:r>
            <w:proofErr w:type="gramEnd"/>
            <w:r w:rsidRPr="007F5476">
              <w:rPr>
                <w:rFonts w:ascii="Times New Roman" w:eastAsia="微软雅黑" w:hAnsi="Times New Roman" w:cs="Times New Roman"/>
                <w:color w:val="000000"/>
                <w:kern w:val="0"/>
                <w:sz w:val="24"/>
              </w:rPr>
              <w:t>.Leu550Pro</w:t>
            </w:r>
          </w:p>
        </w:tc>
        <w:tc>
          <w:tcPr>
            <w:tcW w:w="1300" w:type="dxa"/>
            <w:noWrap/>
            <w:vAlign w:val="bottom"/>
            <w:hideMark/>
          </w:tcPr>
          <w:p w14:paraId="0A793B12"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67DBD0F8"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195AEF3A" w14:textId="77777777" w:rsidTr="00091F3A">
        <w:trPr>
          <w:trHeight w:val="380"/>
        </w:trPr>
        <w:tc>
          <w:tcPr>
            <w:tcW w:w="1190" w:type="dxa"/>
            <w:vAlign w:val="center"/>
            <w:hideMark/>
          </w:tcPr>
          <w:p w14:paraId="70468733"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34</w:t>
            </w:r>
          </w:p>
        </w:tc>
        <w:tc>
          <w:tcPr>
            <w:tcW w:w="1723" w:type="dxa"/>
            <w:vAlign w:val="center"/>
            <w:hideMark/>
          </w:tcPr>
          <w:p w14:paraId="5CBDB4F9"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21</w:t>
            </w:r>
          </w:p>
        </w:tc>
        <w:tc>
          <w:tcPr>
            <w:tcW w:w="1544" w:type="dxa"/>
            <w:vAlign w:val="center"/>
            <w:hideMark/>
          </w:tcPr>
          <w:p w14:paraId="74D4A1A0"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PEG-</w:t>
            </w:r>
            <w:proofErr w:type="spellStart"/>
            <w:r w:rsidRPr="007F5476">
              <w:rPr>
                <w:rFonts w:ascii="Times New Roman" w:eastAsia="微软雅黑" w:hAnsi="Times New Roman" w:cs="Times New Roman"/>
                <w:color w:val="000000"/>
                <w:kern w:val="0"/>
                <w:sz w:val="24"/>
              </w:rPr>
              <w:t>rhGH</w:t>
            </w:r>
            <w:proofErr w:type="spellEnd"/>
          </w:p>
        </w:tc>
        <w:tc>
          <w:tcPr>
            <w:tcW w:w="1043" w:type="dxa"/>
            <w:noWrap/>
            <w:vAlign w:val="bottom"/>
            <w:hideMark/>
          </w:tcPr>
          <w:p w14:paraId="1C4969EB"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noWrap/>
            <w:vAlign w:val="bottom"/>
            <w:hideMark/>
          </w:tcPr>
          <w:p w14:paraId="47711A56"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c.922A&gt;</w:t>
            </w:r>
            <w:proofErr w:type="gramStart"/>
            <w:r w:rsidRPr="007F5476">
              <w:rPr>
                <w:rFonts w:ascii="Times New Roman" w:eastAsia="微软雅黑" w:hAnsi="Times New Roman" w:cs="Times New Roman"/>
                <w:color w:val="000000"/>
                <w:kern w:val="0"/>
                <w:sz w:val="24"/>
              </w:rPr>
              <w:t>G,p</w:t>
            </w:r>
            <w:proofErr w:type="gramEnd"/>
            <w:r w:rsidRPr="007F5476">
              <w:rPr>
                <w:rFonts w:ascii="Times New Roman" w:eastAsia="微软雅黑" w:hAnsi="Times New Roman" w:cs="Times New Roman"/>
                <w:color w:val="000000"/>
                <w:kern w:val="0"/>
                <w:sz w:val="24"/>
              </w:rPr>
              <w:t>.Asn308Asp</w:t>
            </w:r>
          </w:p>
        </w:tc>
        <w:tc>
          <w:tcPr>
            <w:tcW w:w="1300" w:type="dxa"/>
            <w:noWrap/>
            <w:vAlign w:val="bottom"/>
            <w:hideMark/>
          </w:tcPr>
          <w:p w14:paraId="590C3766"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44B61BF2"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73FC48B3" w14:textId="77777777" w:rsidTr="00091F3A">
        <w:trPr>
          <w:trHeight w:val="380"/>
        </w:trPr>
        <w:tc>
          <w:tcPr>
            <w:tcW w:w="1190" w:type="dxa"/>
            <w:vAlign w:val="center"/>
            <w:hideMark/>
          </w:tcPr>
          <w:p w14:paraId="50985584"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35</w:t>
            </w:r>
          </w:p>
        </w:tc>
        <w:tc>
          <w:tcPr>
            <w:tcW w:w="1723" w:type="dxa"/>
            <w:vAlign w:val="center"/>
            <w:hideMark/>
          </w:tcPr>
          <w:p w14:paraId="7F1593CC"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5</w:t>
            </w:r>
          </w:p>
        </w:tc>
        <w:tc>
          <w:tcPr>
            <w:tcW w:w="1544" w:type="dxa"/>
            <w:vAlign w:val="center"/>
            <w:hideMark/>
          </w:tcPr>
          <w:p w14:paraId="79D3FA0F"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PEG-</w:t>
            </w:r>
            <w:proofErr w:type="spellStart"/>
            <w:r w:rsidRPr="007F5476">
              <w:rPr>
                <w:rFonts w:ascii="Times New Roman" w:eastAsia="微软雅黑" w:hAnsi="Times New Roman" w:cs="Times New Roman"/>
                <w:color w:val="000000"/>
                <w:kern w:val="0"/>
                <w:sz w:val="24"/>
              </w:rPr>
              <w:t>rhGH</w:t>
            </w:r>
            <w:proofErr w:type="spellEnd"/>
          </w:p>
        </w:tc>
        <w:tc>
          <w:tcPr>
            <w:tcW w:w="1043" w:type="dxa"/>
            <w:noWrap/>
            <w:vAlign w:val="bottom"/>
            <w:hideMark/>
          </w:tcPr>
          <w:p w14:paraId="542D0284"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noWrap/>
            <w:vAlign w:val="bottom"/>
            <w:hideMark/>
          </w:tcPr>
          <w:p w14:paraId="5DC65F89"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c.922A&gt;</w:t>
            </w:r>
            <w:proofErr w:type="gramStart"/>
            <w:r w:rsidRPr="007F5476">
              <w:rPr>
                <w:rFonts w:ascii="Times New Roman" w:eastAsia="微软雅黑" w:hAnsi="Times New Roman" w:cs="Times New Roman"/>
                <w:color w:val="000000"/>
                <w:kern w:val="0"/>
                <w:sz w:val="24"/>
              </w:rPr>
              <w:t>G,p</w:t>
            </w:r>
            <w:proofErr w:type="gramEnd"/>
            <w:r w:rsidRPr="007F5476">
              <w:rPr>
                <w:rFonts w:ascii="Times New Roman" w:eastAsia="微软雅黑" w:hAnsi="Times New Roman" w:cs="Times New Roman"/>
                <w:color w:val="000000"/>
                <w:kern w:val="0"/>
                <w:sz w:val="24"/>
              </w:rPr>
              <w:t>.Asn308Asp</w:t>
            </w:r>
          </w:p>
        </w:tc>
        <w:tc>
          <w:tcPr>
            <w:tcW w:w="1300" w:type="dxa"/>
            <w:noWrap/>
            <w:vAlign w:val="bottom"/>
            <w:hideMark/>
          </w:tcPr>
          <w:p w14:paraId="1E4C05F4"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658D2CCB"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3706EAE9" w14:textId="77777777" w:rsidTr="00091F3A">
        <w:trPr>
          <w:trHeight w:val="380"/>
        </w:trPr>
        <w:tc>
          <w:tcPr>
            <w:tcW w:w="1190" w:type="dxa"/>
            <w:vAlign w:val="center"/>
            <w:hideMark/>
          </w:tcPr>
          <w:p w14:paraId="307DFCE1"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36</w:t>
            </w:r>
          </w:p>
        </w:tc>
        <w:tc>
          <w:tcPr>
            <w:tcW w:w="1723" w:type="dxa"/>
            <w:vAlign w:val="center"/>
            <w:hideMark/>
          </w:tcPr>
          <w:p w14:paraId="6C5B1555"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18</w:t>
            </w:r>
          </w:p>
        </w:tc>
        <w:tc>
          <w:tcPr>
            <w:tcW w:w="1544" w:type="dxa"/>
            <w:vAlign w:val="center"/>
            <w:hideMark/>
          </w:tcPr>
          <w:p w14:paraId="7D4E56A9"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 xml:space="preserve">Daily GH </w:t>
            </w:r>
          </w:p>
        </w:tc>
        <w:tc>
          <w:tcPr>
            <w:tcW w:w="1043" w:type="dxa"/>
            <w:noWrap/>
            <w:vAlign w:val="bottom"/>
            <w:hideMark/>
          </w:tcPr>
          <w:p w14:paraId="415F8A1B"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vAlign w:val="bottom"/>
            <w:hideMark/>
          </w:tcPr>
          <w:p w14:paraId="0941F944"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c.218C&gt;</w:t>
            </w:r>
            <w:proofErr w:type="gramStart"/>
            <w:r w:rsidRPr="007F5476">
              <w:rPr>
                <w:rFonts w:ascii="Times New Roman" w:eastAsia="微软雅黑" w:hAnsi="Times New Roman" w:cs="Times New Roman"/>
                <w:color w:val="000000"/>
                <w:kern w:val="0"/>
                <w:sz w:val="24"/>
              </w:rPr>
              <w:t>T,p</w:t>
            </w:r>
            <w:proofErr w:type="gramEnd"/>
            <w:r w:rsidRPr="007F5476">
              <w:rPr>
                <w:rFonts w:ascii="Times New Roman" w:eastAsia="微软雅黑" w:hAnsi="Times New Roman" w:cs="Times New Roman"/>
                <w:color w:val="000000"/>
                <w:kern w:val="0"/>
                <w:sz w:val="24"/>
              </w:rPr>
              <w:t>.Thr73Ile</w:t>
            </w:r>
          </w:p>
        </w:tc>
        <w:tc>
          <w:tcPr>
            <w:tcW w:w="1300" w:type="dxa"/>
            <w:noWrap/>
            <w:vAlign w:val="bottom"/>
            <w:hideMark/>
          </w:tcPr>
          <w:p w14:paraId="430455CF"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185CB135"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71FF9ABD" w14:textId="77777777" w:rsidTr="00091F3A">
        <w:trPr>
          <w:trHeight w:val="380"/>
        </w:trPr>
        <w:tc>
          <w:tcPr>
            <w:tcW w:w="1190" w:type="dxa"/>
            <w:vAlign w:val="center"/>
            <w:hideMark/>
          </w:tcPr>
          <w:p w14:paraId="1F6ED060"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37</w:t>
            </w:r>
          </w:p>
        </w:tc>
        <w:tc>
          <w:tcPr>
            <w:tcW w:w="1723" w:type="dxa"/>
            <w:vAlign w:val="center"/>
            <w:hideMark/>
          </w:tcPr>
          <w:p w14:paraId="793CC3A5"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6</w:t>
            </w:r>
          </w:p>
        </w:tc>
        <w:tc>
          <w:tcPr>
            <w:tcW w:w="1544" w:type="dxa"/>
            <w:vAlign w:val="center"/>
            <w:hideMark/>
          </w:tcPr>
          <w:p w14:paraId="2B2A89CD"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 xml:space="preserve">Daily GH </w:t>
            </w:r>
          </w:p>
        </w:tc>
        <w:tc>
          <w:tcPr>
            <w:tcW w:w="1043" w:type="dxa"/>
            <w:noWrap/>
            <w:vAlign w:val="bottom"/>
            <w:hideMark/>
          </w:tcPr>
          <w:p w14:paraId="19F556DD"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vAlign w:val="bottom"/>
            <w:hideMark/>
          </w:tcPr>
          <w:p w14:paraId="74122A82"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c.1510A&gt;</w:t>
            </w:r>
            <w:proofErr w:type="gramStart"/>
            <w:r w:rsidRPr="007F5476">
              <w:rPr>
                <w:rFonts w:ascii="Times New Roman" w:eastAsia="微软雅黑" w:hAnsi="Times New Roman" w:cs="Times New Roman"/>
                <w:color w:val="000000"/>
                <w:kern w:val="0"/>
                <w:sz w:val="24"/>
              </w:rPr>
              <w:t>G,p</w:t>
            </w:r>
            <w:proofErr w:type="gramEnd"/>
            <w:r w:rsidRPr="007F5476">
              <w:rPr>
                <w:rFonts w:ascii="Times New Roman" w:eastAsia="微软雅黑" w:hAnsi="Times New Roman" w:cs="Times New Roman"/>
                <w:color w:val="000000"/>
                <w:kern w:val="0"/>
                <w:sz w:val="24"/>
              </w:rPr>
              <w:t>.Met504Val</w:t>
            </w:r>
          </w:p>
        </w:tc>
        <w:tc>
          <w:tcPr>
            <w:tcW w:w="1300" w:type="dxa"/>
            <w:noWrap/>
            <w:vAlign w:val="bottom"/>
            <w:hideMark/>
          </w:tcPr>
          <w:p w14:paraId="77F5AF57"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27548F06"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2976FEFB" w14:textId="77777777" w:rsidTr="00091F3A">
        <w:trPr>
          <w:trHeight w:val="380"/>
        </w:trPr>
        <w:tc>
          <w:tcPr>
            <w:tcW w:w="1190" w:type="dxa"/>
            <w:vAlign w:val="center"/>
            <w:hideMark/>
          </w:tcPr>
          <w:p w14:paraId="75E04263"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38</w:t>
            </w:r>
          </w:p>
        </w:tc>
        <w:tc>
          <w:tcPr>
            <w:tcW w:w="1723" w:type="dxa"/>
            <w:vAlign w:val="center"/>
            <w:hideMark/>
          </w:tcPr>
          <w:p w14:paraId="375FC83A"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29</w:t>
            </w:r>
          </w:p>
        </w:tc>
        <w:tc>
          <w:tcPr>
            <w:tcW w:w="1544" w:type="dxa"/>
            <w:vAlign w:val="center"/>
            <w:hideMark/>
          </w:tcPr>
          <w:p w14:paraId="70912113"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PEG-</w:t>
            </w:r>
            <w:proofErr w:type="spellStart"/>
            <w:r w:rsidRPr="007F5476">
              <w:rPr>
                <w:rFonts w:ascii="Times New Roman" w:eastAsia="微软雅黑" w:hAnsi="Times New Roman" w:cs="Times New Roman"/>
                <w:color w:val="000000"/>
                <w:kern w:val="0"/>
                <w:sz w:val="24"/>
              </w:rPr>
              <w:t>rhGH</w:t>
            </w:r>
            <w:proofErr w:type="spellEnd"/>
          </w:p>
        </w:tc>
        <w:tc>
          <w:tcPr>
            <w:tcW w:w="1043" w:type="dxa"/>
            <w:noWrap/>
            <w:vAlign w:val="bottom"/>
            <w:hideMark/>
          </w:tcPr>
          <w:p w14:paraId="0AAEC519"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noWrap/>
            <w:vAlign w:val="bottom"/>
            <w:hideMark/>
          </w:tcPr>
          <w:p w14:paraId="6DCC18D6"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c.236A&gt;</w:t>
            </w:r>
            <w:proofErr w:type="gramStart"/>
            <w:r w:rsidRPr="007F5476">
              <w:rPr>
                <w:rFonts w:ascii="Times New Roman" w:eastAsia="微软雅黑" w:hAnsi="Times New Roman" w:cs="Times New Roman"/>
                <w:color w:val="000000"/>
                <w:kern w:val="0"/>
                <w:sz w:val="24"/>
              </w:rPr>
              <w:t>G,p</w:t>
            </w:r>
            <w:proofErr w:type="gramEnd"/>
            <w:r w:rsidRPr="007F5476">
              <w:rPr>
                <w:rFonts w:ascii="Times New Roman" w:eastAsia="微软雅黑" w:hAnsi="Times New Roman" w:cs="Times New Roman"/>
                <w:color w:val="000000"/>
                <w:kern w:val="0"/>
                <w:sz w:val="24"/>
              </w:rPr>
              <w:t>.Gln79Arg</w:t>
            </w:r>
          </w:p>
        </w:tc>
        <w:tc>
          <w:tcPr>
            <w:tcW w:w="1300" w:type="dxa"/>
            <w:noWrap/>
            <w:vAlign w:val="bottom"/>
            <w:hideMark/>
          </w:tcPr>
          <w:p w14:paraId="49E1B1E4"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F</w:t>
            </w:r>
          </w:p>
        </w:tc>
        <w:tc>
          <w:tcPr>
            <w:tcW w:w="1587" w:type="dxa"/>
            <w:noWrap/>
            <w:vAlign w:val="bottom"/>
            <w:hideMark/>
          </w:tcPr>
          <w:p w14:paraId="72726419"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3B3D3A20" w14:textId="77777777" w:rsidTr="00091F3A">
        <w:trPr>
          <w:trHeight w:val="380"/>
        </w:trPr>
        <w:tc>
          <w:tcPr>
            <w:tcW w:w="1190" w:type="dxa"/>
            <w:vAlign w:val="center"/>
            <w:hideMark/>
          </w:tcPr>
          <w:p w14:paraId="5520AC3D"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39</w:t>
            </w:r>
          </w:p>
        </w:tc>
        <w:tc>
          <w:tcPr>
            <w:tcW w:w="1723" w:type="dxa"/>
            <w:vAlign w:val="center"/>
            <w:hideMark/>
          </w:tcPr>
          <w:p w14:paraId="617C7DD2"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32</w:t>
            </w:r>
          </w:p>
        </w:tc>
        <w:tc>
          <w:tcPr>
            <w:tcW w:w="1544" w:type="dxa"/>
            <w:vAlign w:val="center"/>
            <w:hideMark/>
          </w:tcPr>
          <w:p w14:paraId="7FF3BD13"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 xml:space="preserve">Daily GH </w:t>
            </w:r>
          </w:p>
        </w:tc>
        <w:tc>
          <w:tcPr>
            <w:tcW w:w="1043" w:type="dxa"/>
            <w:noWrap/>
            <w:vAlign w:val="bottom"/>
            <w:hideMark/>
          </w:tcPr>
          <w:p w14:paraId="44A96F4C"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noWrap/>
            <w:vAlign w:val="bottom"/>
            <w:hideMark/>
          </w:tcPr>
          <w:p w14:paraId="331F97F1"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c.922A&gt;</w:t>
            </w:r>
            <w:proofErr w:type="gramStart"/>
            <w:r w:rsidRPr="007F5476">
              <w:rPr>
                <w:rFonts w:ascii="Times New Roman" w:eastAsia="微软雅黑" w:hAnsi="Times New Roman" w:cs="Times New Roman"/>
                <w:color w:val="000000"/>
                <w:kern w:val="0"/>
                <w:sz w:val="24"/>
              </w:rPr>
              <w:t>G,p</w:t>
            </w:r>
            <w:proofErr w:type="gramEnd"/>
            <w:r w:rsidRPr="007F5476">
              <w:rPr>
                <w:rFonts w:ascii="Times New Roman" w:eastAsia="微软雅黑" w:hAnsi="Times New Roman" w:cs="Times New Roman"/>
                <w:color w:val="000000"/>
                <w:kern w:val="0"/>
                <w:sz w:val="24"/>
              </w:rPr>
              <w:t>.Asn308Asp</w:t>
            </w:r>
          </w:p>
        </w:tc>
        <w:tc>
          <w:tcPr>
            <w:tcW w:w="1300" w:type="dxa"/>
            <w:noWrap/>
            <w:vAlign w:val="bottom"/>
            <w:hideMark/>
          </w:tcPr>
          <w:p w14:paraId="5E14D084"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5F903B3B"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r w:rsidR="00FA5D39" w:rsidRPr="007F5476" w14:paraId="4A3ED0B3" w14:textId="77777777" w:rsidTr="00091F3A">
        <w:trPr>
          <w:trHeight w:val="380"/>
        </w:trPr>
        <w:tc>
          <w:tcPr>
            <w:tcW w:w="1190" w:type="dxa"/>
            <w:vAlign w:val="center"/>
            <w:hideMark/>
          </w:tcPr>
          <w:p w14:paraId="36EBA27C"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40</w:t>
            </w:r>
          </w:p>
        </w:tc>
        <w:tc>
          <w:tcPr>
            <w:tcW w:w="1723" w:type="dxa"/>
            <w:vAlign w:val="center"/>
            <w:hideMark/>
          </w:tcPr>
          <w:p w14:paraId="08C5461E"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31</w:t>
            </w:r>
          </w:p>
        </w:tc>
        <w:tc>
          <w:tcPr>
            <w:tcW w:w="1544" w:type="dxa"/>
            <w:vAlign w:val="center"/>
            <w:hideMark/>
          </w:tcPr>
          <w:p w14:paraId="131FA2ED"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PEG-</w:t>
            </w:r>
            <w:proofErr w:type="spellStart"/>
            <w:r w:rsidRPr="007F5476">
              <w:rPr>
                <w:rFonts w:ascii="Times New Roman" w:eastAsia="微软雅黑" w:hAnsi="Times New Roman" w:cs="Times New Roman"/>
                <w:color w:val="000000"/>
                <w:kern w:val="0"/>
                <w:sz w:val="24"/>
              </w:rPr>
              <w:t>rhGH</w:t>
            </w:r>
            <w:proofErr w:type="spellEnd"/>
          </w:p>
        </w:tc>
        <w:tc>
          <w:tcPr>
            <w:tcW w:w="1043" w:type="dxa"/>
            <w:noWrap/>
            <w:vAlign w:val="bottom"/>
            <w:hideMark/>
          </w:tcPr>
          <w:p w14:paraId="3FBA1026" w14:textId="77777777" w:rsidR="00FA5D39" w:rsidRPr="007F5476" w:rsidRDefault="00FA5D39" w:rsidP="003F6B59">
            <w:pPr>
              <w:widowControl/>
              <w:jc w:val="left"/>
              <w:rPr>
                <w:rFonts w:ascii="Times New Roman" w:eastAsia="微软雅黑" w:hAnsi="Times New Roman" w:cs="Times New Roman"/>
                <w:i/>
                <w:iCs/>
                <w:color w:val="000000"/>
                <w:kern w:val="0"/>
                <w:sz w:val="24"/>
              </w:rPr>
            </w:pPr>
            <w:r w:rsidRPr="007F5476">
              <w:rPr>
                <w:rFonts w:ascii="Times New Roman" w:eastAsia="微软雅黑" w:hAnsi="Times New Roman" w:cs="Times New Roman"/>
                <w:i/>
                <w:iCs/>
                <w:color w:val="000000"/>
                <w:kern w:val="0"/>
                <w:sz w:val="24"/>
              </w:rPr>
              <w:t>PTPN11</w:t>
            </w:r>
          </w:p>
        </w:tc>
        <w:tc>
          <w:tcPr>
            <w:tcW w:w="2900" w:type="dxa"/>
            <w:noWrap/>
            <w:vAlign w:val="bottom"/>
            <w:hideMark/>
          </w:tcPr>
          <w:p w14:paraId="600A6888"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c.794G&gt;</w:t>
            </w:r>
            <w:proofErr w:type="gramStart"/>
            <w:r w:rsidRPr="007F5476">
              <w:rPr>
                <w:rFonts w:ascii="Times New Roman" w:eastAsia="微软雅黑" w:hAnsi="Times New Roman" w:cs="Times New Roman"/>
                <w:color w:val="000000"/>
                <w:kern w:val="0"/>
                <w:sz w:val="24"/>
              </w:rPr>
              <w:t>A,p</w:t>
            </w:r>
            <w:proofErr w:type="gramEnd"/>
            <w:r w:rsidRPr="007F5476">
              <w:rPr>
                <w:rFonts w:ascii="Times New Roman" w:eastAsia="微软雅黑" w:hAnsi="Times New Roman" w:cs="Times New Roman"/>
                <w:color w:val="000000"/>
                <w:kern w:val="0"/>
                <w:sz w:val="24"/>
              </w:rPr>
              <w:t>.Arg265Gln</w:t>
            </w:r>
          </w:p>
        </w:tc>
        <w:tc>
          <w:tcPr>
            <w:tcW w:w="1300" w:type="dxa"/>
            <w:noWrap/>
            <w:vAlign w:val="bottom"/>
            <w:hideMark/>
          </w:tcPr>
          <w:p w14:paraId="0A59045F"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de novo</w:t>
            </w:r>
          </w:p>
        </w:tc>
        <w:tc>
          <w:tcPr>
            <w:tcW w:w="1587" w:type="dxa"/>
            <w:noWrap/>
            <w:vAlign w:val="bottom"/>
            <w:hideMark/>
          </w:tcPr>
          <w:p w14:paraId="1409779F" w14:textId="77777777" w:rsidR="00FA5D39" w:rsidRPr="007F5476" w:rsidRDefault="00FA5D39" w:rsidP="003F6B59">
            <w:pPr>
              <w:widowControl/>
              <w:jc w:val="left"/>
              <w:rPr>
                <w:rFonts w:ascii="Times New Roman" w:eastAsia="微软雅黑" w:hAnsi="Times New Roman" w:cs="Times New Roman"/>
                <w:color w:val="000000"/>
                <w:kern w:val="0"/>
                <w:sz w:val="24"/>
              </w:rPr>
            </w:pPr>
            <w:r w:rsidRPr="007F5476">
              <w:rPr>
                <w:rFonts w:ascii="Times New Roman" w:eastAsia="微软雅黑" w:hAnsi="Times New Roman" w:cs="Times New Roman"/>
                <w:color w:val="000000"/>
                <w:kern w:val="0"/>
                <w:sz w:val="24"/>
              </w:rPr>
              <w:t>P</w:t>
            </w:r>
          </w:p>
        </w:tc>
      </w:tr>
    </w:tbl>
    <w:p w14:paraId="33CE8384" w14:textId="7FE15AC4" w:rsidR="007F5476" w:rsidRPr="00D6611A" w:rsidRDefault="00091F3A" w:rsidP="009553D2">
      <w:pPr>
        <w:widowControl/>
        <w:spacing w:line="480" w:lineRule="auto"/>
        <w:rPr>
          <w:rFonts w:ascii="Times New Roman" w:eastAsia="DengXian" w:hAnsi="Times New Roman" w:cs="Times New Roman"/>
          <w:color w:val="000000"/>
          <w:kern w:val="0"/>
          <w:sz w:val="24"/>
        </w:rPr>
      </w:pPr>
      <w:r w:rsidRPr="00A86955">
        <w:rPr>
          <w:rFonts w:ascii="Times New Roman" w:eastAsia="DengXian" w:hAnsi="Times New Roman" w:cs="Times New Roman"/>
          <w:color w:val="000000"/>
          <w:kern w:val="0"/>
          <w:sz w:val="24"/>
        </w:rPr>
        <w:t>PEG-</w:t>
      </w:r>
      <w:proofErr w:type="spellStart"/>
      <w:r w:rsidRPr="00A86955">
        <w:rPr>
          <w:rFonts w:ascii="Times New Roman" w:eastAsia="DengXian" w:hAnsi="Times New Roman" w:cs="Times New Roman"/>
          <w:color w:val="000000"/>
          <w:kern w:val="0"/>
          <w:sz w:val="24"/>
        </w:rPr>
        <w:t>rhGH</w:t>
      </w:r>
      <w:proofErr w:type="spellEnd"/>
      <w:r w:rsidRPr="00A86955">
        <w:rPr>
          <w:rFonts w:ascii="Times New Roman" w:eastAsia="DengXian" w:hAnsi="Times New Roman" w:cs="Times New Roman"/>
          <w:color w:val="000000"/>
          <w:kern w:val="0"/>
          <w:sz w:val="24"/>
        </w:rPr>
        <w:t>, polyethylene glycol-conjugated recombinant human growth hormone; GH, growth hormone</w:t>
      </w:r>
      <w:r>
        <w:rPr>
          <w:rFonts w:ascii="Times New Roman" w:eastAsia="DengXian" w:hAnsi="Times New Roman" w:cs="Times New Roman"/>
          <w:color w:val="000000"/>
          <w:kern w:val="0"/>
          <w:sz w:val="24"/>
        </w:rPr>
        <w:t xml:space="preserve">; </w:t>
      </w:r>
      <w:r w:rsidRPr="00091F3A">
        <w:rPr>
          <w:rFonts w:ascii="Times New Roman" w:eastAsia="DengXian" w:hAnsi="Times New Roman" w:cs="Times New Roman"/>
          <w:color w:val="000000"/>
          <w:kern w:val="0"/>
          <w:sz w:val="24"/>
        </w:rPr>
        <w:t>P, Pathogenic; LP, Likely Pathogenic; F, paternal inheritance; Pathogenicity classification for all identified variants was determined in accordance with the American College of Medical Genetics and Genomics (ACMG) guidelines.</w:t>
      </w:r>
    </w:p>
    <w:p w14:paraId="2AD3C2F1" w14:textId="77777777" w:rsidR="007F5476" w:rsidRDefault="007F5476" w:rsidP="009553D2">
      <w:pPr>
        <w:widowControl/>
        <w:spacing w:line="480" w:lineRule="auto"/>
        <w:rPr>
          <w:rFonts w:ascii="Times New Roman" w:eastAsia="DengXian" w:hAnsi="Times New Roman" w:cs="Times New Roman"/>
          <w:b/>
          <w:bCs/>
          <w:color w:val="000000"/>
          <w:kern w:val="0"/>
          <w:sz w:val="24"/>
        </w:rPr>
      </w:pPr>
    </w:p>
    <w:p w14:paraId="505B9DF2" w14:textId="77777777" w:rsidR="007F5476" w:rsidRDefault="007F5476" w:rsidP="009553D2">
      <w:pPr>
        <w:widowControl/>
        <w:spacing w:line="480" w:lineRule="auto"/>
        <w:rPr>
          <w:rFonts w:ascii="Times New Roman" w:eastAsia="DengXian" w:hAnsi="Times New Roman" w:cs="Times New Roman"/>
          <w:b/>
          <w:bCs/>
          <w:color w:val="000000"/>
          <w:kern w:val="0"/>
          <w:sz w:val="24"/>
        </w:rPr>
      </w:pPr>
    </w:p>
    <w:p w14:paraId="15CA2013" w14:textId="5CB7E492" w:rsidR="0084052C" w:rsidRPr="006C32EC" w:rsidRDefault="006C32EC" w:rsidP="006C32EC">
      <w:pPr>
        <w:spacing w:line="480" w:lineRule="auto"/>
        <w:rPr>
          <w:rFonts w:ascii="Times New Roman" w:hAnsi="Times New Roman" w:cs="Times New Roman"/>
          <w:b/>
          <w:bCs/>
          <w:sz w:val="24"/>
        </w:rPr>
      </w:pPr>
      <w:r w:rsidRPr="00E56EFF">
        <w:rPr>
          <w:rFonts w:ascii="Times New Roman" w:eastAsia="DengXian" w:hAnsi="Times New Roman" w:cs="Times New Roman"/>
          <w:b/>
          <w:bCs/>
          <w:color w:val="000000"/>
          <w:kern w:val="0"/>
          <w:sz w:val="24"/>
        </w:rPr>
        <w:lastRenderedPageBreak/>
        <w:t xml:space="preserve">Supplemental </w:t>
      </w:r>
      <w:r w:rsidRPr="00A86955">
        <w:rPr>
          <w:rFonts w:ascii="Times New Roman" w:hAnsi="Times New Roman" w:cs="Times New Roman"/>
          <w:b/>
          <w:bCs/>
          <w:sz w:val="24"/>
        </w:rPr>
        <w:t xml:space="preserve">Table </w:t>
      </w:r>
      <w:r w:rsidR="00175AEA">
        <w:rPr>
          <w:rFonts w:ascii="Times New Roman" w:hAnsi="Times New Roman" w:cs="Times New Roman" w:hint="eastAsia"/>
          <w:b/>
          <w:bCs/>
          <w:sz w:val="24"/>
        </w:rPr>
        <w:t>2</w:t>
      </w:r>
      <w:r w:rsidRPr="00A86955">
        <w:rPr>
          <w:rFonts w:ascii="Times New Roman" w:hAnsi="Times New Roman" w:cs="Times New Roman"/>
          <w:b/>
          <w:bCs/>
          <w:sz w:val="24"/>
        </w:rPr>
        <w:t>. Changes in metabolic and thyroid profiles over 52 weeks of treatment.</w:t>
      </w:r>
    </w:p>
    <w:tbl>
      <w:tblPr>
        <w:tblW w:w="11057" w:type="dxa"/>
        <w:tblBorders>
          <w:top w:val="single" w:sz="4" w:space="0" w:color="000000" w:themeColor="text1"/>
          <w:bottom w:val="single" w:sz="4" w:space="0" w:color="000000" w:themeColor="text1"/>
        </w:tblBorders>
        <w:tblCellMar>
          <w:left w:w="0" w:type="dxa"/>
          <w:right w:w="0" w:type="dxa"/>
        </w:tblCellMar>
        <w:tblLook w:val="04A0" w:firstRow="1" w:lastRow="0" w:firstColumn="1" w:lastColumn="0" w:noHBand="0" w:noVBand="1"/>
      </w:tblPr>
      <w:tblGrid>
        <w:gridCol w:w="3686"/>
        <w:gridCol w:w="2126"/>
        <w:gridCol w:w="2410"/>
        <w:gridCol w:w="2835"/>
      </w:tblGrid>
      <w:tr w:rsidR="004C7F0D" w:rsidRPr="004C7F0D" w14:paraId="5EFC1CF2" w14:textId="77777777" w:rsidTr="004C7F0D">
        <w:trPr>
          <w:trHeight w:val="315"/>
        </w:trPr>
        <w:tc>
          <w:tcPr>
            <w:tcW w:w="3686" w:type="dxa"/>
            <w:tcBorders>
              <w:top w:val="single" w:sz="4" w:space="0" w:color="000000" w:themeColor="text1"/>
              <w:bottom w:val="single" w:sz="4" w:space="0" w:color="000000" w:themeColor="text1"/>
            </w:tcBorders>
            <w:tcMar>
              <w:top w:w="30" w:type="dxa"/>
              <w:left w:w="45" w:type="dxa"/>
              <w:bottom w:w="30" w:type="dxa"/>
              <w:right w:w="45" w:type="dxa"/>
            </w:tcMar>
            <w:vAlign w:val="bottom"/>
            <w:hideMark/>
          </w:tcPr>
          <w:p w14:paraId="161F8FA9" w14:textId="77777777" w:rsidR="004C7F0D" w:rsidRPr="004C7F0D" w:rsidRDefault="004C7F0D" w:rsidP="003F6B59">
            <w:pPr>
              <w:widowControl/>
              <w:jc w:val="left"/>
              <w:rPr>
                <w:rFonts w:ascii="Times New Roman" w:eastAsia="宋体" w:hAnsi="Times New Roman" w:cs="Times New Roman"/>
                <w:b/>
                <w:bCs/>
                <w:kern w:val="0"/>
                <w:sz w:val="24"/>
              </w:rPr>
            </w:pPr>
            <w:r w:rsidRPr="004C7F0D">
              <w:rPr>
                <w:rFonts w:ascii="Times New Roman" w:eastAsia="宋体" w:hAnsi="Times New Roman" w:cs="Times New Roman"/>
                <w:b/>
                <w:bCs/>
                <w:kern w:val="0"/>
                <w:sz w:val="24"/>
              </w:rPr>
              <w:t>Parameter &amp; Visit</w:t>
            </w:r>
          </w:p>
        </w:tc>
        <w:tc>
          <w:tcPr>
            <w:tcW w:w="2126" w:type="dxa"/>
            <w:tcBorders>
              <w:top w:val="single" w:sz="4" w:space="0" w:color="000000" w:themeColor="text1"/>
              <w:bottom w:val="single" w:sz="4" w:space="0" w:color="000000" w:themeColor="text1"/>
            </w:tcBorders>
            <w:tcMar>
              <w:top w:w="30" w:type="dxa"/>
              <w:left w:w="45" w:type="dxa"/>
              <w:bottom w:w="30" w:type="dxa"/>
              <w:right w:w="45" w:type="dxa"/>
            </w:tcMar>
            <w:vAlign w:val="bottom"/>
            <w:hideMark/>
          </w:tcPr>
          <w:p w14:paraId="7C8F8B66" w14:textId="20D9E03B" w:rsidR="004C7F0D" w:rsidRPr="004C7F0D" w:rsidRDefault="004C7F0D" w:rsidP="003F6B59">
            <w:pPr>
              <w:widowControl/>
              <w:jc w:val="left"/>
              <w:rPr>
                <w:rFonts w:ascii="Times New Roman" w:eastAsia="宋体" w:hAnsi="Times New Roman" w:cs="Times New Roman"/>
                <w:b/>
                <w:bCs/>
                <w:kern w:val="0"/>
                <w:sz w:val="24"/>
              </w:rPr>
            </w:pPr>
            <w:r w:rsidRPr="004C7F0D">
              <w:rPr>
                <w:rFonts w:ascii="Times New Roman" w:eastAsia="宋体" w:hAnsi="Times New Roman" w:cs="Times New Roman"/>
                <w:b/>
                <w:bCs/>
                <w:kern w:val="0"/>
                <w:sz w:val="24"/>
              </w:rPr>
              <w:t>Daily GH (n = 15)</w:t>
            </w:r>
          </w:p>
        </w:tc>
        <w:tc>
          <w:tcPr>
            <w:tcW w:w="2410" w:type="dxa"/>
            <w:tcBorders>
              <w:top w:val="single" w:sz="4" w:space="0" w:color="000000" w:themeColor="text1"/>
              <w:bottom w:val="single" w:sz="4" w:space="0" w:color="000000" w:themeColor="text1"/>
            </w:tcBorders>
            <w:tcMar>
              <w:top w:w="30" w:type="dxa"/>
              <w:left w:w="45" w:type="dxa"/>
              <w:bottom w:w="30" w:type="dxa"/>
              <w:right w:w="45" w:type="dxa"/>
            </w:tcMar>
            <w:vAlign w:val="bottom"/>
            <w:hideMark/>
          </w:tcPr>
          <w:p w14:paraId="23A0110D" w14:textId="3D091791" w:rsidR="004C7F0D" w:rsidRPr="004C7F0D" w:rsidRDefault="004C7F0D" w:rsidP="003F6B59">
            <w:pPr>
              <w:widowControl/>
              <w:jc w:val="left"/>
              <w:rPr>
                <w:rFonts w:ascii="Times New Roman" w:eastAsia="宋体" w:hAnsi="Times New Roman" w:cs="Times New Roman"/>
                <w:b/>
                <w:bCs/>
                <w:kern w:val="0"/>
                <w:sz w:val="24"/>
              </w:rPr>
            </w:pPr>
            <w:r w:rsidRPr="004C7F0D">
              <w:rPr>
                <w:rFonts w:ascii="Times New Roman" w:eastAsia="宋体" w:hAnsi="Times New Roman" w:cs="Times New Roman"/>
                <w:b/>
                <w:bCs/>
                <w:kern w:val="0"/>
                <w:sz w:val="24"/>
              </w:rPr>
              <w:t>PEG-</w:t>
            </w:r>
            <w:proofErr w:type="spellStart"/>
            <w:r w:rsidRPr="004C7F0D">
              <w:rPr>
                <w:rFonts w:ascii="Times New Roman" w:eastAsia="宋体" w:hAnsi="Times New Roman" w:cs="Times New Roman"/>
                <w:b/>
                <w:bCs/>
                <w:kern w:val="0"/>
                <w:sz w:val="24"/>
              </w:rPr>
              <w:t>rhGH</w:t>
            </w:r>
            <w:proofErr w:type="spellEnd"/>
            <w:r w:rsidRPr="004C7F0D">
              <w:rPr>
                <w:rFonts w:ascii="Times New Roman" w:eastAsia="宋体" w:hAnsi="Times New Roman" w:cs="Times New Roman"/>
                <w:b/>
                <w:bCs/>
                <w:kern w:val="0"/>
                <w:sz w:val="24"/>
              </w:rPr>
              <w:t xml:space="preserve"> (n = 15)</w:t>
            </w:r>
          </w:p>
        </w:tc>
        <w:tc>
          <w:tcPr>
            <w:tcW w:w="2835" w:type="dxa"/>
            <w:tcBorders>
              <w:top w:val="single" w:sz="4" w:space="0" w:color="000000" w:themeColor="text1"/>
              <w:bottom w:val="single" w:sz="4" w:space="0" w:color="000000" w:themeColor="text1"/>
            </w:tcBorders>
            <w:tcMar>
              <w:top w:w="30" w:type="dxa"/>
              <w:left w:w="0" w:type="dxa"/>
              <w:bottom w:w="30" w:type="dxa"/>
              <w:right w:w="0" w:type="dxa"/>
            </w:tcMar>
            <w:vAlign w:val="bottom"/>
            <w:hideMark/>
          </w:tcPr>
          <w:p w14:paraId="73F6D2A6" w14:textId="499A3C53" w:rsidR="004C7F0D" w:rsidRPr="004C7F0D" w:rsidRDefault="004C7F0D" w:rsidP="003F6B59">
            <w:pPr>
              <w:widowControl/>
              <w:jc w:val="left"/>
              <w:rPr>
                <w:rFonts w:ascii="Times New Roman" w:eastAsia="宋体" w:hAnsi="Times New Roman" w:cs="Times New Roman"/>
                <w:b/>
                <w:bCs/>
                <w:kern w:val="0"/>
                <w:sz w:val="24"/>
              </w:rPr>
            </w:pPr>
            <w:r w:rsidRPr="004C7F0D">
              <w:rPr>
                <w:rFonts w:ascii="Times New Roman" w:eastAsia="宋体" w:hAnsi="Times New Roman" w:cs="Times New Roman"/>
                <w:b/>
                <w:bCs/>
                <w:kern w:val="0"/>
                <w:sz w:val="24"/>
              </w:rPr>
              <w:t>P value (Between groups)</w:t>
            </w:r>
          </w:p>
        </w:tc>
      </w:tr>
      <w:tr w:rsidR="004C7F0D" w:rsidRPr="00121234" w14:paraId="3215794B" w14:textId="77777777" w:rsidTr="004C7F0D">
        <w:trPr>
          <w:trHeight w:val="315"/>
        </w:trPr>
        <w:tc>
          <w:tcPr>
            <w:tcW w:w="3686" w:type="dxa"/>
            <w:tcBorders>
              <w:top w:val="single" w:sz="4" w:space="0" w:color="000000" w:themeColor="text1"/>
            </w:tcBorders>
            <w:tcMar>
              <w:top w:w="30" w:type="dxa"/>
              <w:left w:w="0" w:type="dxa"/>
              <w:bottom w:w="30" w:type="dxa"/>
              <w:right w:w="0" w:type="dxa"/>
            </w:tcMar>
            <w:vAlign w:val="bottom"/>
            <w:hideMark/>
          </w:tcPr>
          <w:p w14:paraId="08EF464F" w14:textId="77777777" w:rsidR="004C7F0D" w:rsidRPr="004C7F0D" w:rsidRDefault="004C7F0D" w:rsidP="003F6B59">
            <w:pPr>
              <w:widowControl/>
              <w:jc w:val="left"/>
              <w:rPr>
                <w:rFonts w:ascii="Times New Roman" w:eastAsia="宋体" w:hAnsi="Times New Roman" w:cs="Times New Roman"/>
                <w:b/>
                <w:bCs/>
                <w:kern w:val="0"/>
                <w:sz w:val="24"/>
              </w:rPr>
            </w:pPr>
            <w:r w:rsidRPr="004C7F0D">
              <w:rPr>
                <w:rFonts w:ascii="Times New Roman" w:eastAsia="宋体" w:hAnsi="Times New Roman" w:cs="Times New Roman"/>
                <w:b/>
                <w:bCs/>
                <w:kern w:val="0"/>
                <w:sz w:val="24"/>
              </w:rPr>
              <w:t>Fasting Blood Glucose (mmol/L)</w:t>
            </w:r>
          </w:p>
        </w:tc>
        <w:tc>
          <w:tcPr>
            <w:tcW w:w="2126" w:type="dxa"/>
            <w:tcBorders>
              <w:top w:val="single" w:sz="4" w:space="0" w:color="000000" w:themeColor="text1"/>
            </w:tcBorders>
            <w:tcMar>
              <w:top w:w="30" w:type="dxa"/>
              <w:left w:w="45" w:type="dxa"/>
              <w:bottom w:w="30" w:type="dxa"/>
              <w:right w:w="45" w:type="dxa"/>
            </w:tcMar>
            <w:vAlign w:val="bottom"/>
            <w:hideMark/>
          </w:tcPr>
          <w:p w14:paraId="5E6908BC" w14:textId="77777777" w:rsidR="004C7F0D" w:rsidRPr="004C7F0D" w:rsidRDefault="004C7F0D" w:rsidP="003F6B59">
            <w:pPr>
              <w:widowControl/>
              <w:jc w:val="left"/>
              <w:rPr>
                <w:rFonts w:ascii="Times New Roman" w:eastAsia="宋体" w:hAnsi="Times New Roman" w:cs="Times New Roman"/>
                <w:b/>
                <w:bCs/>
                <w:kern w:val="0"/>
                <w:sz w:val="24"/>
              </w:rPr>
            </w:pPr>
          </w:p>
        </w:tc>
        <w:tc>
          <w:tcPr>
            <w:tcW w:w="2410" w:type="dxa"/>
            <w:tcBorders>
              <w:top w:val="single" w:sz="4" w:space="0" w:color="000000" w:themeColor="text1"/>
            </w:tcBorders>
            <w:tcMar>
              <w:top w:w="30" w:type="dxa"/>
              <w:left w:w="45" w:type="dxa"/>
              <w:bottom w:w="30" w:type="dxa"/>
              <w:right w:w="45" w:type="dxa"/>
            </w:tcMar>
            <w:vAlign w:val="bottom"/>
            <w:hideMark/>
          </w:tcPr>
          <w:p w14:paraId="7E80EB6F" w14:textId="77777777" w:rsidR="004C7F0D" w:rsidRPr="00121234" w:rsidRDefault="004C7F0D" w:rsidP="003F6B59">
            <w:pPr>
              <w:widowControl/>
              <w:jc w:val="left"/>
              <w:rPr>
                <w:rFonts w:ascii="Times New Roman" w:eastAsia="Times New Roman" w:hAnsi="Times New Roman" w:cs="Times New Roman"/>
                <w:kern w:val="0"/>
                <w:sz w:val="24"/>
              </w:rPr>
            </w:pPr>
          </w:p>
        </w:tc>
        <w:tc>
          <w:tcPr>
            <w:tcW w:w="2835" w:type="dxa"/>
            <w:tcBorders>
              <w:top w:val="single" w:sz="4" w:space="0" w:color="000000" w:themeColor="text1"/>
            </w:tcBorders>
            <w:tcMar>
              <w:top w:w="30" w:type="dxa"/>
              <w:left w:w="45" w:type="dxa"/>
              <w:bottom w:w="30" w:type="dxa"/>
              <w:right w:w="45" w:type="dxa"/>
            </w:tcMar>
            <w:vAlign w:val="bottom"/>
            <w:hideMark/>
          </w:tcPr>
          <w:p w14:paraId="32D50B0B" w14:textId="77777777" w:rsidR="004C7F0D" w:rsidRPr="00121234" w:rsidRDefault="004C7F0D" w:rsidP="003F6B59">
            <w:pPr>
              <w:widowControl/>
              <w:jc w:val="left"/>
              <w:rPr>
                <w:rFonts w:ascii="Times New Roman" w:eastAsia="Times New Roman" w:hAnsi="Times New Roman" w:cs="Times New Roman"/>
                <w:kern w:val="0"/>
                <w:sz w:val="24"/>
              </w:rPr>
            </w:pPr>
          </w:p>
        </w:tc>
      </w:tr>
      <w:tr w:rsidR="004C7F0D" w:rsidRPr="00121234" w14:paraId="10957BCF" w14:textId="77777777" w:rsidTr="004C7F0D">
        <w:trPr>
          <w:trHeight w:val="315"/>
        </w:trPr>
        <w:tc>
          <w:tcPr>
            <w:tcW w:w="3686" w:type="dxa"/>
            <w:tcMar>
              <w:top w:w="30" w:type="dxa"/>
              <w:left w:w="45" w:type="dxa"/>
              <w:bottom w:w="30" w:type="dxa"/>
              <w:right w:w="45" w:type="dxa"/>
            </w:tcMar>
            <w:vAlign w:val="bottom"/>
            <w:hideMark/>
          </w:tcPr>
          <w:p w14:paraId="7CDAF2FB"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Baseline</w:t>
            </w:r>
          </w:p>
        </w:tc>
        <w:tc>
          <w:tcPr>
            <w:tcW w:w="2126" w:type="dxa"/>
            <w:tcMar>
              <w:top w:w="30" w:type="dxa"/>
              <w:left w:w="45" w:type="dxa"/>
              <w:bottom w:w="30" w:type="dxa"/>
              <w:right w:w="45" w:type="dxa"/>
            </w:tcMar>
            <w:vAlign w:val="bottom"/>
            <w:hideMark/>
          </w:tcPr>
          <w:p w14:paraId="76A884FC"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4.76 ± 0.64</w:t>
            </w:r>
          </w:p>
        </w:tc>
        <w:tc>
          <w:tcPr>
            <w:tcW w:w="2410" w:type="dxa"/>
            <w:tcMar>
              <w:top w:w="30" w:type="dxa"/>
              <w:left w:w="45" w:type="dxa"/>
              <w:bottom w:w="30" w:type="dxa"/>
              <w:right w:w="45" w:type="dxa"/>
            </w:tcMar>
            <w:vAlign w:val="bottom"/>
            <w:hideMark/>
          </w:tcPr>
          <w:p w14:paraId="3A02B6DA"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4.65 ± 0.54</w:t>
            </w:r>
          </w:p>
        </w:tc>
        <w:tc>
          <w:tcPr>
            <w:tcW w:w="2835" w:type="dxa"/>
            <w:tcMar>
              <w:top w:w="30" w:type="dxa"/>
              <w:left w:w="45" w:type="dxa"/>
              <w:bottom w:w="30" w:type="dxa"/>
              <w:right w:w="45" w:type="dxa"/>
            </w:tcMar>
            <w:vAlign w:val="bottom"/>
            <w:hideMark/>
          </w:tcPr>
          <w:p w14:paraId="152D940D"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0.612</w:t>
            </w:r>
          </w:p>
        </w:tc>
      </w:tr>
      <w:tr w:rsidR="004C7F0D" w:rsidRPr="00121234" w14:paraId="0936253D" w14:textId="77777777" w:rsidTr="004C7F0D">
        <w:trPr>
          <w:trHeight w:val="315"/>
        </w:trPr>
        <w:tc>
          <w:tcPr>
            <w:tcW w:w="3686" w:type="dxa"/>
            <w:tcMar>
              <w:top w:w="30" w:type="dxa"/>
              <w:left w:w="45" w:type="dxa"/>
              <w:bottom w:w="30" w:type="dxa"/>
              <w:right w:w="45" w:type="dxa"/>
            </w:tcMar>
            <w:vAlign w:val="bottom"/>
            <w:hideMark/>
          </w:tcPr>
          <w:p w14:paraId="51BB79CF"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Week 26</w:t>
            </w:r>
          </w:p>
        </w:tc>
        <w:tc>
          <w:tcPr>
            <w:tcW w:w="2126" w:type="dxa"/>
            <w:tcMar>
              <w:top w:w="30" w:type="dxa"/>
              <w:left w:w="45" w:type="dxa"/>
              <w:bottom w:w="30" w:type="dxa"/>
              <w:right w:w="45" w:type="dxa"/>
            </w:tcMar>
            <w:vAlign w:val="bottom"/>
            <w:hideMark/>
          </w:tcPr>
          <w:p w14:paraId="203CCA3A"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4.99 ± 0.55</w:t>
            </w:r>
          </w:p>
        </w:tc>
        <w:tc>
          <w:tcPr>
            <w:tcW w:w="2410" w:type="dxa"/>
            <w:tcMar>
              <w:top w:w="30" w:type="dxa"/>
              <w:left w:w="45" w:type="dxa"/>
              <w:bottom w:w="30" w:type="dxa"/>
              <w:right w:w="45" w:type="dxa"/>
            </w:tcMar>
            <w:vAlign w:val="bottom"/>
            <w:hideMark/>
          </w:tcPr>
          <w:p w14:paraId="5726C63F"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4.87 ± 0.24</w:t>
            </w:r>
          </w:p>
        </w:tc>
        <w:tc>
          <w:tcPr>
            <w:tcW w:w="2835" w:type="dxa"/>
            <w:tcMar>
              <w:top w:w="30" w:type="dxa"/>
              <w:left w:w="45" w:type="dxa"/>
              <w:bottom w:w="30" w:type="dxa"/>
              <w:right w:w="45" w:type="dxa"/>
            </w:tcMar>
            <w:vAlign w:val="bottom"/>
            <w:hideMark/>
          </w:tcPr>
          <w:p w14:paraId="05903B0D"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0.449</w:t>
            </w:r>
          </w:p>
        </w:tc>
      </w:tr>
      <w:tr w:rsidR="004C7F0D" w:rsidRPr="00121234" w14:paraId="6B6E40F5" w14:textId="77777777" w:rsidTr="004C7F0D">
        <w:trPr>
          <w:trHeight w:val="315"/>
        </w:trPr>
        <w:tc>
          <w:tcPr>
            <w:tcW w:w="3686" w:type="dxa"/>
            <w:tcMar>
              <w:top w:w="30" w:type="dxa"/>
              <w:left w:w="45" w:type="dxa"/>
              <w:bottom w:w="30" w:type="dxa"/>
              <w:right w:w="45" w:type="dxa"/>
            </w:tcMar>
            <w:vAlign w:val="bottom"/>
            <w:hideMark/>
          </w:tcPr>
          <w:p w14:paraId="7D3F3B85"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Week 52</w:t>
            </w:r>
          </w:p>
        </w:tc>
        <w:tc>
          <w:tcPr>
            <w:tcW w:w="2126" w:type="dxa"/>
            <w:tcMar>
              <w:top w:w="30" w:type="dxa"/>
              <w:left w:w="45" w:type="dxa"/>
              <w:bottom w:w="30" w:type="dxa"/>
              <w:right w:w="45" w:type="dxa"/>
            </w:tcMar>
            <w:vAlign w:val="bottom"/>
            <w:hideMark/>
          </w:tcPr>
          <w:p w14:paraId="7DDB5D84"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4.92 ± 0.44</w:t>
            </w:r>
          </w:p>
        </w:tc>
        <w:tc>
          <w:tcPr>
            <w:tcW w:w="2410" w:type="dxa"/>
            <w:tcMar>
              <w:top w:w="30" w:type="dxa"/>
              <w:left w:w="45" w:type="dxa"/>
              <w:bottom w:w="30" w:type="dxa"/>
              <w:right w:w="45" w:type="dxa"/>
            </w:tcMar>
            <w:vAlign w:val="bottom"/>
            <w:hideMark/>
          </w:tcPr>
          <w:p w14:paraId="639F8910"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4.98 ± 0.31</w:t>
            </w:r>
          </w:p>
        </w:tc>
        <w:tc>
          <w:tcPr>
            <w:tcW w:w="2835" w:type="dxa"/>
            <w:tcMar>
              <w:top w:w="30" w:type="dxa"/>
              <w:left w:w="45" w:type="dxa"/>
              <w:bottom w:w="30" w:type="dxa"/>
              <w:right w:w="45" w:type="dxa"/>
            </w:tcMar>
            <w:vAlign w:val="bottom"/>
            <w:hideMark/>
          </w:tcPr>
          <w:p w14:paraId="7A5A0B3E"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0.672</w:t>
            </w:r>
          </w:p>
        </w:tc>
      </w:tr>
      <w:tr w:rsidR="004C7F0D" w:rsidRPr="00121234" w14:paraId="01DCF43E" w14:textId="77777777" w:rsidTr="004C7F0D">
        <w:trPr>
          <w:trHeight w:val="315"/>
        </w:trPr>
        <w:tc>
          <w:tcPr>
            <w:tcW w:w="3686" w:type="dxa"/>
            <w:tcMar>
              <w:top w:w="30" w:type="dxa"/>
              <w:left w:w="45" w:type="dxa"/>
              <w:bottom w:w="30" w:type="dxa"/>
              <w:right w:w="45" w:type="dxa"/>
            </w:tcMar>
            <w:vAlign w:val="bottom"/>
            <w:hideMark/>
          </w:tcPr>
          <w:p w14:paraId="7FBEE55F"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P value (within-group: 0 vs 52w)</w:t>
            </w:r>
          </w:p>
        </w:tc>
        <w:tc>
          <w:tcPr>
            <w:tcW w:w="2126" w:type="dxa"/>
            <w:tcMar>
              <w:top w:w="30" w:type="dxa"/>
              <w:left w:w="45" w:type="dxa"/>
              <w:bottom w:w="30" w:type="dxa"/>
              <w:right w:w="45" w:type="dxa"/>
            </w:tcMar>
            <w:vAlign w:val="bottom"/>
            <w:hideMark/>
          </w:tcPr>
          <w:p w14:paraId="59725CC7"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0.448</w:t>
            </w:r>
          </w:p>
        </w:tc>
        <w:tc>
          <w:tcPr>
            <w:tcW w:w="2410" w:type="dxa"/>
            <w:tcMar>
              <w:top w:w="30" w:type="dxa"/>
              <w:left w:w="45" w:type="dxa"/>
              <w:bottom w:w="30" w:type="dxa"/>
              <w:right w:w="45" w:type="dxa"/>
            </w:tcMar>
            <w:vAlign w:val="bottom"/>
            <w:hideMark/>
          </w:tcPr>
          <w:p w14:paraId="135E3475"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0.061</w:t>
            </w:r>
          </w:p>
        </w:tc>
        <w:tc>
          <w:tcPr>
            <w:tcW w:w="2835" w:type="dxa"/>
            <w:tcMar>
              <w:top w:w="30" w:type="dxa"/>
              <w:left w:w="45" w:type="dxa"/>
              <w:bottom w:w="30" w:type="dxa"/>
              <w:right w:w="45" w:type="dxa"/>
            </w:tcMar>
            <w:vAlign w:val="bottom"/>
            <w:hideMark/>
          </w:tcPr>
          <w:p w14:paraId="200F3124"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w:t>
            </w:r>
          </w:p>
        </w:tc>
      </w:tr>
      <w:tr w:rsidR="004C7F0D" w:rsidRPr="00121234" w14:paraId="10B0F791" w14:textId="77777777" w:rsidTr="004C7F0D">
        <w:trPr>
          <w:trHeight w:val="315"/>
        </w:trPr>
        <w:tc>
          <w:tcPr>
            <w:tcW w:w="3686" w:type="dxa"/>
            <w:tcMar>
              <w:top w:w="30" w:type="dxa"/>
              <w:left w:w="45" w:type="dxa"/>
              <w:bottom w:w="30" w:type="dxa"/>
              <w:right w:w="45" w:type="dxa"/>
            </w:tcMar>
            <w:vAlign w:val="bottom"/>
            <w:hideMark/>
          </w:tcPr>
          <w:p w14:paraId="1492B0EA" w14:textId="77777777" w:rsidR="004C7F0D" w:rsidRPr="004C7F0D" w:rsidRDefault="004C7F0D" w:rsidP="003F6B59">
            <w:pPr>
              <w:widowControl/>
              <w:jc w:val="left"/>
              <w:rPr>
                <w:rFonts w:ascii="Times New Roman" w:eastAsia="宋体" w:hAnsi="Times New Roman" w:cs="Times New Roman"/>
                <w:b/>
                <w:bCs/>
                <w:kern w:val="0"/>
                <w:sz w:val="24"/>
              </w:rPr>
            </w:pPr>
            <w:r w:rsidRPr="004C7F0D">
              <w:rPr>
                <w:rFonts w:ascii="Times New Roman" w:eastAsia="宋体" w:hAnsi="Times New Roman" w:cs="Times New Roman"/>
                <w:b/>
                <w:bCs/>
                <w:kern w:val="0"/>
                <w:sz w:val="24"/>
              </w:rPr>
              <w:t>HbA1c (%)</w:t>
            </w:r>
          </w:p>
        </w:tc>
        <w:tc>
          <w:tcPr>
            <w:tcW w:w="2126" w:type="dxa"/>
            <w:tcMar>
              <w:top w:w="30" w:type="dxa"/>
              <w:left w:w="45" w:type="dxa"/>
              <w:bottom w:w="30" w:type="dxa"/>
              <w:right w:w="45" w:type="dxa"/>
            </w:tcMar>
            <w:vAlign w:val="bottom"/>
            <w:hideMark/>
          </w:tcPr>
          <w:p w14:paraId="5A99B1F0" w14:textId="77777777" w:rsidR="004C7F0D" w:rsidRPr="00121234" w:rsidRDefault="004C7F0D" w:rsidP="003F6B59">
            <w:pPr>
              <w:widowControl/>
              <w:jc w:val="left"/>
              <w:rPr>
                <w:rFonts w:ascii="Times New Roman" w:eastAsia="宋体" w:hAnsi="Times New Roman" w:cs="Times New Roman"/>
                <w:kern w:val="0"/>
                <w:sz w:val="24"/>
              </w:rPr>
            </w:pPr>
          </w:p>
        </w:tc>
        <w:tc>
          <w:tcPr>
            <w:tcW w:w="2410" w:type="dxa"/>
            <w:tcMar>
              <w:top w:w="30" w:type="dxa"/>
              <w:left w:w="45" w:type="dxa"/>
              <w:bottom w:w="30" w:type="dxa"/>
              <w:right w:w="45" w:type="dxa"/>
            </w:tcMar>
            <w:vAlign w:val="bottom"/>
            <w:hideMark/>
          </w:tcPr>
          <w:p w14:paraId="554C261E" w14:textId="77777777" w:rsidR="004C7F0D" w:rsidRPr="00121234" w:rsidRDefault="004C7F0D" w:rsidP="003F6B59">
            <w:pPr>
              <w:widowControl/>
              <w:jc w:val="left"/>
              <w:rPr>
                <w:rFonts w:ascii="Times New Roman" w:eastAsia="Times New Roman" w:hAnsi="Times New Roman" w:cs="Times New Roman"/>
                <w:kern w:val="0"/>
                <w:sz w:val="24"/>
              </w:rPr>
            </w:pPr>
          </w:p>
        </w:tc>
        <w:tc>
          <w:tcPr>
            <w:tcW w:w="2835" w:type="dxa"/>
            <w:tcMar>
              <w:top w:w="30" w:type="dxa"/>
              <w:left w:w="45" w:type="dxa"/>
              <w:bottom w:w="30" w:type="dxa"/>
              <w:right w:w="45" w:type="dxa"/>
            </w:tcMar>
            <w:vAlign w:val="bottom"/>
            <w:hideMark/>
          </w:tcPr>
          <w:p w14:paraId="655F363F" w14:textId="77777777" w:rsidR="004C7F0D" w:rsidRPr="00121234" w:rsidRDefault="004C7F0D" w:rsidP="003F6B59">
            <w:pPr>
              <w:widowControl/>
              <w:jc w:val="left"/>
              <w:rPr>
                <w:rFonts w:ascii="Times New Roman" w:eastAsia="Times New Roman" w:hAnsi="Times New Roman" w:cs="Times New Roman"/>
                <w:kern w:val="0"/>
                <w:sz w:val="24"/>
              </w:rPr>
            </w:pPr>
          </w:p>
        </w:tc>
      </w:tr>
      <w:tr w:rsidR="004C7F0D" w:rsidRPr="00121234" w14:paraId="11D62A92" w14:textId="77777777" w:rsidTr="004C7F0D">
        <w:trPr>
          <w:trHeight w:val="315"/>
        </w:trPr>
        <w:tc>
          <w:tcPr>
            <w:tcW w:w="3686" w:type="dxa"/>
            <w:tcMar>
              <w:top w:w="30" w:type="dxa"/>
              <w:left w:w="45" w:type="dxa"/>
              <w:bottom w:w="30" w:type="dxa"/>
              <w:right w:w="45" w:type="dxa"/>
            </w:tcMar>
            <w:vAlign w:val="bottom"/>
            <w:hideMark/>
          </w:tcPr>
          <w:p w14:paraId="70161FA2"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Baseline</w:t>
            </w:r>
          </w:p>
        </w:tc>
        <w:tc>
          <w:tcPr>
            <w:tcW w:w="2126" w:type="dxa"/>
            <w:tcMar>
              <w:top w:w="30" w:type="dxa"/>
              <w:left w:w="45" w:type="dxa"/>
              <w:bottom w:w="30" w:type="dxa"/>
              <w:right w:w="45" w:type="dxa"/>
            </w:tcMar>
            <w:vAlign w:val="bottom"/>
            <w:hideMark/>
          </w:tcPr>
          <w:p w14:paraId="1BC87F44"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4.81 ± 0.36</w:t>
            </w:r>
          </w:p>
        </w:tc>
        <w:tc>
          <w:tcPr>
            <w:tcW w:w="2410" w:type="dxa"/>
            <w:tcMar>
              <w:top w:w="30" w:type="dxa"/>
              <w:left w:w="45" w:type="dxa"/>
              <w:bottom w:w="30" w:type="dxa"/>
              <w:right w:w="45" w:type="dxa"/>
            </w:tcMar>
            <w:vAlign w:val="bottom"/>
            <w:hideMark/>
          </w:tcPr>
          <w:p w14:paraId="75C71F74"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4.94 ± 0.20</w:t>
            </w:r>
          </w:p>
        </w:tc>
        <w:tc>
          <w:tcPr>
            <w:tcW w:w="2835" w:type="dxa"/>
            <w:tcMar>
              <w:top w:w="30" w:type="dxa"/>
              <w:left w:w="45" w:type="dxa"/>
              <w:bottom w:w="30" w:type="dxa"/>
              <w:right w:w="45" w:type="dxa"/>
            </w:tcMar>
            <w:vAlign w:val="bottom"/>
            <w:hideMark/>
          </w:tcPr>
          <w:p w14:paraId="730E977A"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0.252</w:t>
            </w:r>
          </w:p>
        </w:tc>
      </w:tr>
      <w:tr w:rsidR="004C7F0D" w:rsidRPr="00121234" w14:paraId="69F2A8A2" w14:textId="77777777" w:rsidTr="004C7F0D">
        <w:trPr>
          <w:trHeight w:val="315"/>
        </w:trPr>
        <w:tc>
          <w:tcPr>
            <w:tcW w:w="3686" w:type="dxa"/>
            <w:tcMar>
              <w:top w:w="30" w:type="dxa"/>
              <w:left w:w="45" w:type="dxa"/>
              <w:bottom w:w="30" w:type="dxa"/>
              <w:right w:w="45" w:type="dxa"/>
            </w:tcMar>
            <w:vAlign w:val="bottom"/>
            <w:hideMark/>
          </w:tcPr>
          <w:p w14:paraId="602BD145"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Week 26</w:t>
            </w:r>
          </w:p>
        </w:tc>
        <w:tc>
          <w:tcPr>
            <w:tcW w:w="2126" w:type="dxa"/>
            <w:tcMar>
              <w:top w:w="30" w:type="dxa"/>
              <w:left w:w="45" w:type="dxa"/>
              <w:bottom w:w="30" w:type="dxa"/>
              <w:right w:w="45" w:type="dxa"/>
            </w:tcMar>
            <w:vAlign w:val="bottom"/>
            <w:hideMark/>
          </w:tcPr>
          <w:p w14:paraId="0C0820AE"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4.94 ± 0.45</w:t>
            </w:r>
          </w:p>
        </w:tc>
        <w:tc>
          <w:tcPr>
            <w:tcW w:w="2410" w:type="dxa"/>
            <w:tcMar>
              <w:top w:w="30" w:type="dxa"/>
              <w:left w:w="45" w:type="dxa"/>
              <w:bottom w:w="30" w:type="dxa"/>
              <w:right w:w="45" w:type="dxa"/>
            </w:tcMar>
            <w:vAlign w:val="bottom"/>
            <w:hideMark/>
          </w:tcPr>
          <w:p w14:paraId="2EDA7A2B"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5.09 ± 0.23</w:t>
            </w:r>
          </w:p>
        </w:tc>
        <w:tc>
          <w:tcPr>
            <w:tcW w:w="2835" w:type="dxa"/>
            <w:tcMar>
              <w:top w:w="30" w:type="dxa"/>
              <w:left w:w="45" w:type="dxa"/>
              <w:bottom w:w="30" w:type="dxa"/>
              <w:right w:w="45" w:type="dxa"/>
            </w:tcMar>
            <w:vAlign w:val="bottom"/>
            <w:hideMark/>
          </w:tcPr>
          <w:p w14:paraId="0E8D9DFD"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0.274</w:t>
            </w:r>
          </w:p>
        </w:tc>
      </w:tr>
      <w:tr w:rsidR="004C7F0D" w:rsidRPr="00121234" w14:paraId="5B7689D9" w14:textId="77777777" w:rsidTr="004C7F0D">
        <w:trPr>
          <w:trHeight w:val="315"/>
        </w:trPr>
        <w:tc>
          <w:tcPr>
            <w:tcW w:w="3686" w:type="dxa"/>
            <w:tcMar>
              <w:top w:w="30" w:type="dxa"/>
              <w:left w:w="45" w:type="dxa"/>
              <w:bottom w:w="30" w:type="dxa"/>
              <w:right w:w="45" w:type="dxa"/>
            </w:tcMar>
            <w:vAlign w:val="bottom"/>
            <w:hideMark/>
          </w:tcPr>
          <w:p w14:paraId="1D3C31C2"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Week 52</w:t>
            </w:r>
          </w:p>
        </w:tc>
        <w:tc>
          <w:tcPr>
            <w:tcW w:w="2126" w:type="dxa"/>
            <w:tcMar>
              <w:top w:w="30" w:type="dxa"/>
              <w:left w:w="45" w:type="dxa"/>
              <w:bottom w:w="30" w:type="dxa"/>
              <w:right w:w="45" w:type="dxa"/>
            </w:tcMar>
            <w:vAlign w:val="bottom"/>
            <w:hideMark/>
          </w:tcPr>
          <w:p w14:paraId="294DB053"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4.89 ± 0.37</w:t>
            </w:r>
          </w:p>
        </w:tc>
        <w:tc>
          <w:tcPr>
            <w:tcW w:w="2410" w:type="dxa"/>
            <w:tcMar>
              <w:top w:w="30" w:type="dxa"/>
              <w:left w:w="45" w:type="dxa"/>
              <w:bottom w:w="30" w:type="dxa"/>
              <w:right w:w="45" w:type="dxa"/>
            </w:tcMar>
            <w:vAlign w:val="bottom"/>
            <w:hideMark/>
          </w:tcPr>
          <w:p w14:paraId="2472399E"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5.08 ± 0.26</w:t>
            </w:r>
          </w:p>
        </w:tc>
        <w:tc>
          <w:tcPr>
            <w:tcW w:w="2835" w:type="dxa"/>
            <w:tcMar>
              <w:top w:w="30" w:type="dxa"/>
              <w:left w:w="45" w:type="dxa"/>
              <w:bottom w:w="30" w:type="dxa"/>
              <w:right w:w="45" w:type="dxa"/>
            </w:tcMar>
            <w:vAlign w:val="bottom"/>
            <w:hideMark/>
          </w:tcPr>
          <w:p w14:paraId="4D193797"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0.116</w:t>
            </w:r>
          </w:p>
        </w:tc>
      </w:tr>
      <w:tr w:rsidR="004C7F0D" w:rsidRPr="00121234" w14:paraId="4CE5F0A0" w14:textId="77777777" w:rsidTr="004C7F0D">
        <w:trPr>
          <w:trHeight w:val="315"/>
        </w:trPr>
        <w:tc>
          <w:tcPr>
            <w:tcW w:w="3686" w:type="dxa"/>
            <w:tcMar>
              <w:top w:w="30" w:type="dxa"/>
              <w:left w:w="45" w:type="dxa"/>
              <w:bottom w:w="30" w:type="dxa"/>
              <w:right w:w="45" w:type="dxa"/>
            </w:tcMar>
            <w:vAlign w:val="bottom"/>
            <w:hideMark/>
          </w:tcPr>
          <w:p w14:paraId="6D933C8B"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P value (within-group: 0 vs 52w)</w:t>
            </w:r>
          </w:p>
        </w:tc>
        <w:tc>
          <w:tcPr>
            <w:tcW w:w="2126" w:type="dxa"/>
            <w:tcMar>
              <w:top w:w="30" w:type="dxa"/>
              <w:left w:w="45" w:type="dxa"/>
              <w:bottom w:w="30" w:type="dxa"/>
              <w:right w:w="45" w:type="dxa"/>
            </w:tcMar>
            <w:vAlign w:val="bottom"/>
            <w:hideMark/>
          </w:tcPr>
          <w:p w14:paraId="4486A438"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0.54</w:t>
            </w:r>
          </w:p>
        </w:tc>
        <w:tc>
          <w:tcPr>
            <w:tcW w:w="2410" w:type="dxa"/>
            <w:tcMar>
              <w:top w:w="30" w:type="dxa"/>
              <w:left w:w="45" w:type="dxa"/>
              <w:bottom w:w="30" w:type="dxa"/>
              <w:right w:w="45" w:type="dxa"/>
            </w:tcMar>
            <w:vAlign w:val="bottom"/>
            <w:hideMark/>
          </w:tcPr>
          <w:p w14:paraId="7C56DE9E"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0.084</w:t>
            </w:r>
          </w:p>
        </w:tc>
        <w:tc>
          <w:tcPr>
            <w:tcW w:w="2835" w:type="dxa"/>
            <w:tcMar>
              <w:top w:w="30" w:type="dxa"/>
              <w:left w:w="45" w:type="dxa"/>
              <w:bottom w:w="30" w:type="dxa"/>
              <w:right w:w="45" w:type="dxa"/>
            </w:tcMar>
            <w:vAlign w:val="bottom"/>
            <w:hideMark/>
          </w:tcPr>
          <w:p w14:paraId="2BA75148"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w:t>
            </w:r>
          </w:p>
        </w:tc>
      </w:tr>
      <w:tr w:rsidR="004C7F0D" w:rsidRPr="00121234" w14:paraId="22960D93" w14:textId="77777777" w:rsidTr="004C7F0D">
        <w:trPr>
          <w:trHeight w:val="315"/>
        </w:trPr>
        <w:tc>
          <w:tcPr>
            <w:tcW w:w="3686" w:type="dxa"/>
            <w:tcMar>
              <w:top w:w="30" w:type="dxa"/>
              <w:left w:w="0" w:type="dxa"/>
              <w:bottom w:w="30" w:type="dxa"/>
              <w:right w:w="0" w:type="dxa"/>
            </w:tcMar>
            <w:vAlign w:val="bottom"/>
            <w:hideMark/>
          </w:tcPr>
          <w:p w14:paraId="2C4D102E" w14:textId="77777777" w:rsidR="004C7F0D" w:rsidRPr="004C7F0D" w:rsidRDefault="004C7F0D" w:rsidP="003F6B59">
            <w:pPr>
              <w:widowControl/>
              <w:jc w:val="left"/>
              <w:rPr>
                <w:rFonts w:ascii="Times New Roman" w:eastAsia="宋体" w:hAnsi="Times New Roman" w:cs="Times New Roman"/>
                <w:b/>
                <w:bCs/>
                <w:kern w:val="0"/>
                <w:sz w:val="24"/>
              </w:rPr>
            </w:pPr>
            <w:r w:rsidRPr="004C7F0D">
              <w:rPr>
                <w:rFonts w:ascii="Times New Roman" w:eastAsia="宋体" w:hAnsi="Times New Roman" w:cs="Times New Roman"/>
                <w:b/>
                <w:bCs/>
                <w:kern w:val="0"/>
                <w:sz w:val="24"/>
              </w:rPr>
              <w:t>Total Cholesterol (TC, mmol/L)</w:t>
            </w:r>
          </w:p>
        </w:tc>
        <w:tc>
          <w:tcPr>
            <w:tcW w:w="2126" w:type="dxa"/>
            <w:tcMar>
              <w:top w:w="30" w:type="dxa"/>
              <w:left w:w="45" w:type="dxa"/>
              <w:bottom w:w="30" w:type="dxa"/>
              <w:right w:w="45" w:type="dxa"/>
            </w:tcMar>
            <w:vAlign w:val="bottom"/>
            <w:hideMark/>
          </w:tcPr>
          <w:p w14:paraId="23727753" w14:textId="77777777" w:rsidR="004C7F0D" w:rsidRPr="00121234" w:rsidRDefault="004C7F0D" w:rsidP="003F6B59">
            <w:pPr>
              <w:widowControl/>
              <w:jc w:val="left"/>
              <w:rPr>
                <w:rFonts w:ascii="Times New Roman" w:eastAsia="宋体" w:hAnsi="Times New Roman" w:cs="Times New Roman"/>
                <w:kern w:val="0"/>
                <w:sz w:val="24"/>
              </w:rPr>
            </w:pPr>
          </w:p>
        </w:tc>
        <w:tc>
          <w:tcPr>
            <w:tcW w:w="2410" w:type="dxa"/>
            <w:tcMar>
              <w:top w:w="30" w:type="dxa"/>
              <w:left w:w="45" w:type="dxa"/>
              <w:bottom w:w="30" w:type="dxa"/>
              <w:right w:w="45" w:type="dxa"/>
            </w:tcMar>
            <w:vAlign w:val="bottom"/>
            <w:hideMark/>
          </w:tcPr>
          <w:p w14:paraId="795870FB" w14:textId="77777777" w:rsidR="004C7F0D" w:rsidRPr="00121234" w:rsidRDefault="004C7F0D" w:rsidP="003F6B59">
            <w:pPr>
              <w:widowControl/>
              <w:jc w:val="left"/>
              <w:rPr>
                <w:rFonts w:ascii="Times New Roman" w:eastAsia="Times New Roman" w:hAnsi="Times New Roman" w:cs="Times New Roman"/>
                <w:kern w:val="0"/>
                <w:sz w:val="24"/>
              </w:rPr>
            </w:pPr>
          </w:p>
        </w:tc>
        <w:tc>
          <w:tcPr>
            <w:tcW w:w="2835" w:type="dxa"/>
            <w:tcMar>
              <w:top w:w="30" w:type="dxa"/>
              <w:left w:w="45" w:type="dxa"/>
              <w:bottom w:w="30" w:type="dxa"/>
              <w:right w:w="45" w:type="dxa"/>
            </w:tcMar>
            <w:vAlign w:val="bottom"/>
            <w:hideMark/>
          </w:tcPr>
          <w:p w14:paraId="50F35879" w14:textId="77777777" w:rsidR="004C7F0D" w:rsidRPr="00121234" w:rsidRDefault="004C7F0D" w:rsidP="003F6B59">
            <w:pPr>
              <w:widowControl/>
              <w:jc w:val="left"/>
              <w:rPr>
                <w:rFonts w:ascii="Times New Roman" w:eastAsia="Times New Roman" w:hAnsi="Times New Roman" w:cs="Times New Roman"/>
                <w:kern w:val="0"/>
                <w:sz w:val="24"/>
              </w:rPr>
            </w:pPr>
          </w:p>
        </w:tc>
      </w:tr>
      <w:tr w:rsidR="004C7F0D" w:rsidRPr="00121234" w14:paraId="3990CA92" w14:textId="77777777" w:rsidTr="004C7F0D">
        <w:trPr>
          <w:trHeight w:val="315"/>
        </w:trPr>
        <w:tc>
          <w:tcPr>
            <w:tcW w:w="3686" w:type="dxa"/>
            <w:tcMar>
              <w:top w:w="30" w:type="dxa"/>
              <w:left w:w="45" w:type="dxa"/>
              <w:bottom w:w="30" w:type="dxa"/>
              <w:right w:w="45" w:type="dxa"/>
            </w:tcMar>
            <w:vAlign w:val="bottom"/>
            <w:hideMark/>
          </w:tcPr>
          <w:p w14:paraId="71937E4A"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Baseline</w:t>
            </w:r>
          </w:p>
        </w:tc>
        <w:tc>
          <w:tcPr>
            <w:tcW w:w="2126" w:type="dxa"/>
            <w:tcMar>
              <w:top w:w="30" w:type="dxa"/>
              <w:left w:w="45" w:type="dxa"/>
              <w:bottom w:w="30" w:type="dxa"/>
              <w:right w:w="45" w:type="dxa"/>
            </w:tcMar>
            <w:vAlign w:val="bottom"/>
            <w:hideMark/>
          </w:tcPr>
          <w:p w14:paraId="4260DE6F"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4.03 ± 0.68</w:t>
            </w:r>
          </w:p>
        </w:tc>
        <w:tc>
          <w:tcPr>
            <w:tcW w:w="2410" w:type="dxa"/>
            <w:tcMar>
              <w:top w:w="30" w:type="dxa"/>
              <w:left w:w="45" w:type="dxa"/>
              <w:bottom w:w="30" w:type="dxa"/>
              <w:right w:w="45" w:type="dxa"/>
            </w:tcMar>
            <w:vAlign w:val="bottom"/>
            <w:hideMark/>
          </w:tcPr>
          <w:p w14:paraId="1942246A"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4.17 ± 0.93</w:t>
            </w:r>
          </w:p>
        </w:tc>
        <w:tc>
          <w:tcPr>
            <w:tcW w:w="2835" w:type="dxa"/>
            <w:tcMar>
              <w:top w:w="30" w:type="dxa"/>
              <w:left w:w="45" w:type="dxa"/>
              <w:bottom w:w="30" w:type="dxa"/>
              <w:right w:w="45" w:type="dxa"/>
            </w:tcMar>
            <w:vAlign w:val="bottom"/>
            <w:hideMark/>
          </w:tcPr>
          <w:p w14:paraId="197BB30D"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0.638</w:t>
            </w:r>
          </w:p>
        </w:tc>
      </w:tr>
      <w:tr w:rsidR="004C7F0D" w:rsidRPr="00121234" w14:paraId="732DCCF8" w14:textId="77777777" w:rsidTr="004C7F0D">
        <w:trPr>
          <w:trHeight w:val="315"/>
        </w:trPr>
        <w:tc>
          <w:tcPr>
            <w:tcW w:w="3686" w:type="dxa"/>
            <w:tcMar>
              <w:top w:w="30" w:type="dxa"/>
              <w:left w:w="45" w:type="dxa"/>
              <w:bottom w:w="30" w:type="dxa"/>
              <w:right w:w="45" w:type="dxa"/>
            </w:tcMar>
            <w:vAlign w:val="bottom"/>
            <w:hideMark/>
          </w:tcPr>
          <w:p w14:paraId="02B81C82"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Week 26</w:t>
            </w:r>
          </w:p>
        </w:tc>
        <w:tc>
          <w:tcPr>
            <w:tcW w:w="2126" w:type="dxa"/>
            <w:tcMar>
              <w:top w:w="30" w:type="dxa"/>
              <w:left w:w="45" w:type="dxa"/>
              <w:bottom w:w="30" w:type="dxa"/>
              <w:right w:w="45" w:type="dxa"/>
            </w:tcMar>
            <w:vAlign w:val="bottom"/>
            <w:hideMark/>
          </w:tcPr>
          <w:p w14:paraId="6C2A560E"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3.58 ± 0.74</w:t>
            </w:r>
          </w:p>
        </w:tc>
        <w:tc>
          <w:tcPr>
            <w:tcW w:w="2410" w:type="dxa"/>
            <w:tcMar>
              <w:top w:w="30" w:type="dxa"/>
              <w:left w:w="45" w:type="dxa"/>
              <w:bottom w:w="30" w:type="dxa"/>
              <w:right w:w="45" w:type="dxa"/>
            </w:tcMar>
            <w:vAlign w:val="bottom"/>
            <w:hideMark/>
          </w:tcPr>
          <w:p w14:paraId="2F344516"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4.01 ± 0.86</w:t>
            </w:r>
          </w:p>
        </w:tc>
        <w:tc>
          <w:tcPr>
            <w:tcW w:w="2835" w:type="dxa"/>
            <w:tcMar>
              <w:top w:w="30" w:type="dxa"/>
              <w:left w:w="45" w:type="dxa"/>
              <w:bottom w:w="30" w:type="dxa"/>
              <w:right w:w="45" w:type="dxa"/>
            </w:tcMar>
            <w:vAlign w:val="bottom"/>
            <w:hideMark/>
          </w:tcPr>
          <w:p w14:paraId="034B19EA"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0.155</w:t>
            </w:r>
          </w:p>
        </w:tc>
      </w:tr>
      <w:tr w:rsidR="004C7F0D" w:rsidRPr="00121234" w14:paraId="329BE5AD" w14:textId="77777777" w:rsidTr="004C7F0D">
        <w:trPr>
          <w:trHeight w:val="315"/>
        </w:trPr>
        <w:tc>
          <w:tcPr>
            <w:tcW w:w="3686" w:type="dxa"/>
            <w:tcMar>
              <w:top w:w="30" w:type="dxa"/>
              <w:left w:w="45" w:type="dxa"/>
              <w:bottom w:w="30" w:type="dxa"/>
              <w:right w:w="45" w:type="dxa"/>
            </w:tcMar>
            <w:vAlign w:val="bottom"/>
            <w:hideMark/>
          </w:tcPr>
          <w:p w14:paraId="3F1D3152"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Week 52</w:t>
            </w:r>
          </w:p>
        </w:tc>
        <w:tc>
          <w:tcPr>
            <w:tcW w:w="2126" w:type="dxa"/>
            <w:tcMar>
              <w:top w:w="30" w:type="dxa"/>
              <w:left w:w="45" w:type="dxa"/>
              <w:bottom w:w="30" w:type="dxa"/>
              <w:right w:w="45" w:type="dxa"/>
            </w:tcMar>
            <w:vAlign w:val="bottom"/>
            <w:hideMark/>
          </w:tcPr>
          <w:p w14:paraId="5DF9DE7E"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4.05 ± 0.73</w:t>
            </w:r>
          </w:p>
        </w:tc>
        <w:tc>
          <w:tcPr>
            <w:tcW w:w="2410" w:type="dxa"/>
            <w:tcMar>
              <w:top w:w="30" w:type="dxa"/>
              <w:left w:w="45" w:type="dxa"/>
              <w:bottom w:w="30" w:type="dxa"/>
              <w:right w:w="45" w:type="dxa"/>
            </w:tcMar>
            <w:vAlign w:val="bottom"/>
            <w:hideMark/>
          </w:tcPr>
          <w:p w14:paraId="55D98175"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4.41 ± 1.22</w:t>
            </w:r>
          </w:p>
        </w:tc>
        <w:tc>
          <w:tcPr>
            <w:tcW w:w="2835" w:type="dxa"/>
            <w:tcMar>
              <w:top w:w="30" w:type="dxa"/>
              <w:left w:w="45" w:type="dxa"/>
              <w:bottom w:w="30" w:type="dxa"/>
              <w:right w:w="45" w:type="dxa"/>
            </w:tcMar>
            <w:vAlign w:val="bottom"/>
            <w:hideMark/>
          </w:tcPr>
          <w:p w14:paraId="14483EBF"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0.347</w:t>
            </w:r>
          </w:p>
        </w:tc>
      </w:tr>
      <w:tr w:rsidR="004C7F0D" w:rsidRPr="00121234" w14:paraId="0A6AB69B" w14:textId="77777777" w:rsidTr="004C7F0D">
        <w:trPr>
          <w:trHeight w:val="315"/>
        </w:trPr>
        <w:tc>
          <w:tcPr>
            <w:tcW w:w="3686" w:type="dxa"/>
            <w:tcMar>
              <w:top w:w="30" w:type="dxa"/>
              <w:left w:w="45" w:type="dxa"/>
              <w:bottom w:w="30" w:type="dxa"/>
              <w:right w:w="45" w:type="dxa"/>
            </w:tcMar>
            <w:vAlign w:val="bottom"/>
            <w:hideMark/>
          </w:tcPr>
          <w:p w14:paraId="21C6F1D8"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P value (within-group: 0 vs 52w)</w:t>
            </w:r>
          </w:p>
        </w:tc>
        <w:tc>
          <w:tcPr>
            <w:tcW w:w="2126" w:type="dxa"/>
            <w:tcMar>
              <w:top w:w="30" w:type="dxa"/>
              <w:left w:w="45" w:type="dxa"/>
              <w:bottom w:w="30" w:type="dxa"/>
              <w:right w:w="45" w:type="dxa"/>
            </w:tcMar>
            <w:vAlign w:val="bottom"/>
            <w:hideMark/>
          </w:tcPr>
          <w:p w14:paraId="6838B6B2"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0.941</w:t>
            </w:r>
          </w:p>
        </w:tc>
        <w:tc>
          <w:tcPr>
            <w:tcW w:w="2410" w:type="dxa"/>
            <w:tcMar>
              <w:top w:w="30" w:type="dxa"/>
              <w:left w:w="45" w:type="dxa"/>
              <w:bottom w:w="30" w:type="dxa"/>
              <w:right w:w="45" w:type="dxa"/>
            </w:tcMar>
            <w:vAlign w:val="bottom"/>
            <w:hideMark/>
          </w:tcPr>
          <w:p w14:paraId="62C5B296"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0.463</w:t>
            </w:r>
          </w:p>
        </w:tc>
        <w:tc>
          <w:tcPr>
            <w:tcW w:w="2835" w:type="dxa"/>
            <w:tcMar>
              <w:top w:w="30" w:type="dxa"/>
              <w:left w:w="45" w:type="dxa"/>
              <w:bottom w:w="30" w:type="dxa"/>
              <w:right w:w="45" w:type="dxa"/>
            </w:tcMar>
            <w:vAlign w:val="bottom"/>
            <w:hideMark/>
          </w:tcPr>
          <w:p w14:paraId="55612239"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w:t>
            </w:r>
          </w:p>
        </w:tc>
      </w:tr>
      <w:tr w:rsidR="004C7F0D" w:rsidRPr="00121234" w14:paraId="7AED7887" w14:textId="77777777" w:rsidTr="004C7F0D">
        <w:trPr>
          <w:trHeight w:val="315"/>
        </w:trPr>
        <w:tc>
          <w:tcPr>
            <w:tcW w:w="3686" w:type="dxa"/>
            <w:tcMar>
              <w:top w:w="30" w:type="dxa"/>
              <w:left w:w="0" w:type="dxa"/>
              <w:bottom w:w="30" w:type="dxa"/>
              <w:right w:w="0" w:type="dxa"/>
            </w:tcMar>
            <w:vAlign w:val="bottom"/>
            <w:hideMark/>
          </w:tcPr>
          <w:p w14:paraId="3AEC203E" w14:textId="77777777" w:rsidR="004C7F0D" w:rsidRPr="004C7F0D" w:rsidRDefault="004C7F0D" w:rsidP="003F6B59">
            <w:pPr>
              <w:widowControl/>
              <w:jc w:val="left"/>
              <w:rPr>
                <w:rFonts w:ascii="Times New Roman" w:eastAsia="宋体" w:hAnsi="Times New Roman" w:cs="Times New Roman"/>
                <w:b/>
                <w:bCs/>
                <w:kern w:val="0"/>
                <w:sz w:val="24"/>
              </w:rPr>
            </w:pPr>
            <w:r w:rsidRPr="004C7F0D">
              <w:rPr>
                <w:rFonts w:ascii="Times New Roman" w:eastAsia="宋体" w:hAnsi="Times New Roman" w:cs="Times New Roman"/>
                <w:b/>
                <w:bCs/>
                <w:kern w:val="0"/>
                <w:sz w:val="24"/>
              </w:rPr>
              <w:t>Triglycerides (TG, mmol/L)</w:t>
            </w:r>
          </w:p>
        </w:tc>
        <w:tc>
          <w:tcPr>
            <w:tcW w:w="2126" w:type="dxa"/>
            <w:tcMar>
              <w:top w:w="30" w:type="dxa"/>
              <w:left w:w="45" w:type="dxa"/>
              <w:bottom w:w="30" w:type="dxa"/>
              <w:right w:w="45" w:type="dxa"/>
            </w:tcMar>
            <w:vAlign w:val="bottom"/>
            <w:hideMark/>
          </w:tcPr>
          <w:p w14:paraId="0F9DAC64" w14:textId="77777777" w:rsidR="004C7F0D" w:rsidRPr="00121234" w:rsidRDefault="004C7F0D" w:rsidP="003F6B59">
            <w:pPr>
              <w:widowControl/>
              <w:jc w:val="left"/>
              <w:rPr>
                <w:rFonts w:ascii="Times New Roman" w:eastAsia="宋体" w:hAnsi="Times New Roman" w:cs="Times New Roman"/>
                <w:kern w:val="0"/>
                <w:sz w:val="24"/>
              </w:rPr>
            </w:pPr>
          </w:p>
        </w:tc>
        <w:tc>
          <w:tcPr>
            <w:tcW w:w="2410" w:type="dxa"/>
            <w:tcMar>
              <w:top w:w="30" w:type="dxa"/>
              <w:left w:w="45" w:type="dxa"/>
              <w:bottom w:w="30" w:type="dxa"/>
              <w:right w:w="45" w:type="dxa"/>
            </w:tcMar>
            <w:vAlign w:val="bottom"/>
            <w:hideMark/>
          </w:tcPr>
          <w:p w14:paraId="2EEB1ED8" w14:textId="77777777" w:rsidR="004C7F0D" w:rsidRPr="00121234" w:rsidRDefault="004C7F0D" w:rsidP="003F6B59">
            <w:pPr>
              <w:widowControl/>
              <w:jc w:val="left"/>
              <w:rPr>
                <w:rFonts w:ascii="Times New Roman" w:eastAsia="Times New Roman" w:hAnsi="Times New Roman" w:cs="Times New Roman"/>
                <w:kern w:val="0"/>
                <w:sz w:val="24"/>
              </w:rPr>
            </w:pPr>
          </w:p>
        </w:tc>
        <w:tc>
          <w:tcPr>
            <w:tcW w:w="2835" w:type="dxa"/>
            <w:tcMar>
              <w:top w:w="30" w:type="dxa"/>
              <w:left w:w="45" w:type="dxa"/>
              <w:bottom w:w="30" w:type="dxa"/>
              <w:right w:w="45" w:type="dxa"/>
            </w:tcMar>
            <w:vAlign w:val="bottom"/>
            <w:hideMark/>
          </w:tcPr>
          <w:p w14:paraId="0D0B05E2" w14:textId="77777777" w:rsidR="004C7F0D" w:rsidRPr="00121234" w:rsidRDefault="004C7F0D" w:rsidP="003F6B59">
            <w:pPr>
              <w:widowControl/>
              <w:jc w:val="left"/>
              <w:rPr>
                <w:rFonts w:ascii="Times New Roman" w:eastAsia="Times New Roman" w:hAnsi="Times New Roman" w:cs="Times New Roman"/>
                <w:kern w:val="0"/>
                <w:sz w:val="24"/>
              </w:rPr>
            </w:pPr>
          </w:p>
        </w:tc>
      </w:tr>
      <w:tr w:rsidR="004C7F0D" w:rsidRPr="00121234" w14:paraId="77E6441B" w14:textId="77777777" w:rsidTr="004C7F0D">
        <w:trPr>
          <w:trHeight w:val="315"/>
        </w:trPr>
        <w:tc>
          <w:tcPr>
            <w:tcW w:w="3686" w:type="dxa"/>
            <w:tcMar>
              <w:top w:w="30" w:type="dxa"/>
              <w:left w:w="45" w:type="dxa"/>
              <w:bottom w:w="30" w:type="dxa"/>
              <w:right w:w="45" w:type="dxa"/>
            </w:tcMar>
            <w:vAlign w:val="bottom"/>
            <w:hideMark/>
          </w:tcPr>
          <w:p w14:paraId="0335D38D"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Baseline</w:t>
            </w:r>
          </w:p>
        </w:tc>
        <w:tc>
          <w:tcPr>
            <w:tcW w:w="2126" w:type="dxa"/>
            <w:tcMar>
              <w:top w:w="30" w:type="dxa"/>
              <w:left w:w="45" w:type="dxa"/>
              <w:bottom w:w="30" w:type="dxa"/>
              <w:right w:w="45" w:type="dxa"/>
            </w:tcMar>
            <w:vAlign w:val="bottom"/>
            <w:hideMark/>
          </w:tcPr>
          <w:p w14:paraId="4301691E"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1.28 ± 0.75</w:t>
            </w:r>
          </w:p>
        </w:tc>
        <w:tc>
          <w:tcPr>
            <w:tcW w:w="2410" w:type="dxa"/>
            <w:tcMar>
              <w:top w:w="30" w:type="dxa"/>
              <w:left w:w="45" w:type="dxa"/>
              <w:bottom w:w="30" w:type="dxa"/>
              <w:right w:w="45" w:type="dxa"/>
            </w:tcMar>
            <w:vAlign w:val="bottom"/>
            <w:hideMark/>
          </w:tcPr>
          <w:p w14:paraId="282A73C7"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1.06 ± 0.64</w:t>
            </w:r>
          </w:p>
        </w:tc>
        <w:tc>
          <w:tcPr>
            <w:tcW w:w="2835" w:type="dxa"/>
            <w:tcMar>
              <w:top w:w="30" w:type="dxa"/>
              <w:left w:w="45" w:type="dxa"/>
              <w:bottom w:w="30" w:type="dxa"/>
              <w:right w:w="45" w:type="dxa"/>
            </w:tcMar>
            <w:vAlign w:val="bottom"/>
            <w:hideMark/>
          </w:tcPr>
          <w:p w14:paraId="7FA85588"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0.395</w:t>
            </w:r>
          </w:p>
        </w:tc>
      </w:tr>
      <w:tr w:rsidR="004C7F0D" w:rsidRPr="00121234" w14:paraId="0A649135" w14:textId="77777777" w:rsidTr="004C7F0D">
        <w:trPr>
          <w:trHeight w:val="315"/>
        </w:trPr>
        <w:tc>
          <w:tcPr>
            <w:tcW w:w="3686" w:type="dxa"/>
            <w:tcMar>
              <w:top w:w="30" w:type="dxa"/>
              <w:left w:w="45" w:type="dxa"/>
              <w:bottom w:w="30" w:type="dxa"/>
              <w:right w:w="45" w:type="dxa"/>
            </w:tcMar>
            <w:vAlign w:val="bottom"/>
            <w:hideMark/>
          </w:tcPr>
          <w:p w14:paraId="57CFA9D5"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Week 26</w:t>
            </w:r>
          </w:p>
        </w:tc>
        <w:tc>
          <w:tcPr>
            <w:tcW w:w="2126" w:type="dxa"/>
            <w:tcMar>
              <w:top w:w="30" w:type="dxa"/>
              <w:left w:w="45" w:type="dxa"/>
              <w:bottom w:w="30" w:type="dxa"/>
              <w:right w:w="45" w:type="dxa"/>
            </w:tcMar>
            <w:vAlign w:val="bottom"/>
            <w:hideMark/>
          </w:tcPr>
          <w:p w14:paraId="54B32B1E"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1.15 ± 0.39</w:t>
            </w:r>
          </w:p>
        </w:tc>
        <w:tc>
          <w:tcPr>
            <w:tcW w:w="2410" w:type="dxa"/>
            <w:tcMar>
              <w:top w:w="30" w:type="dxa"/>
              <w:left w:w="45" w:type="dxa"/>
              <w:bottom w:w="30" w:type="dxa"/>
              <w:right w:w="45" w:type="dxa"/>
            </w:tcMar>
            <w:vAlign w:val="bottom"/>
            <w:hideMark/>
          </w:tcPr>
          <w:p w14:paraId="7889F676"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0.79 ± 0.15</w:t>
            </w:r>
          </w:p>
        </w:tc>
        <w:tc>
          <w:tcPr>
            <w:tcW w:w="2835" w:type="dxa"/>
            <w:tcMar>
              <w:top w:w="30" w:type="dxa"/>
              <w:left w:w="45" w:type="dxa"/>
              <w:bottom w:w="30" w:type="dxa"/>
              <w:right w:w="45" w:type="dxa"/>
            </w:tcMar>
            <w:vAlign w:val="bottom"/>
            <w:hideMark/>
          </w:tcPr>
          <w:p w14:paraId="5FC10187"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0.003**</w:t>
            </w:r>
          </w:p>
        </w:tc>
      </w:tr>
      <w:tr w:rsidR="004C7F0D" w:rsidRPr="00121234" w14:paraId="40909A20" w14:textId="77777777" w:rsidTr="004C7F0D">
        <w:trPr>
          <w:trHeight w:val="315"/>
        </w:trPr>
        <w:tc>
          <w:tcPr>
            <w:tcW w:w="3686" w:type="dxa"/>
            <w:tcMar>
              <w:top w:w="30" w:type="dxa"/>
              <w:left w:w="45" w:type="dxa"/>
              <w:bottom w:w="30" w:type="dxa"/>
              <w:right w:w="45" w:type="dxa"/>
            </w:tcMar>
            <w:vAlign w:val="bottom"/>
            <w:hideMark/>
          </w:tcPr>
          <w:p w14:paraId="4F2346B7"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Week 52</w:t>
            </w:r>
          </w:p>
        </w:tc>
        <w:tc>
          <w:tcPr>
            <w:tcW w:w="2126" w:type="dxa"/>
            <w:tcMar>
              <w:top w:w="30" w:type="dxa"/>
              <w:left w:w="45" w:type="dxa"/>
              <w:bottom w:w="30" w:type="dxa"/>
              <w:right w:w="45" w:type="dxa"/>
            </w:tcMar>
            <w:vAlign w:val="bottom"/>
            <w:hideMark/>
          </w:tcPr>
          <w:p w14:paraId="175CB79F"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1.20 ± 0.58</w:t>
            </w:r>
          </w:p>
        </w:tc>
        <w:tc>
          <w:tcPr>
            <w:tcW w:w="2410" w:type="dxa"/>
            <w:tcMar>
              <w:top w:w="30" w:type="dxa"/>
              <w:left w:w="45" w:type="dxa"/>
              <w:bottom w:w="30" w:type="dxa"/>
              <w:right w:w="45" w:type="dxa"/>
            </w:tcMar>
            <w:vAlign w:val="bottom"/>
            <w:hideMark/>
          </w:tcPr>
          <w:p w14:paraId="5AFCF9C5"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0.64 ± 0.22</w:t>
            </w:r>
          </w:p>
        </w:tc>
        <w:tc>
          <w:tcPr>
            <w:tcW w:w="2835" w:type="dxa"/>
            <w:tcMar>
              <w:top w:w="30" w:type="dxa"/>
              <w:left w:w="45" w:type="dxa"/>
              <w:bottom w:w="30" w:type="dxa"/>
              <w:right w:w="45" w:type="dxa"/>
            </w:tcMar>
            <w:vAlign w:val="bottom"/>
            <w:hideMark/>
          </w:tcPr>
          <w:p w14:paraId="3606DE72"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0.004**</w:t>
            </w:r>
          </w:p>
        </w:tc>
      </w:tr>
      <w:tr w:rsidR="004C7F0D" w:rsidRPr="00121234" w14:paraId="25F6DB1A" w14:textId="77777777" w:rsidTr="004C7F0D">
        <w:trPr>
          <w:trHeight w:val="315"/>
        </w:trPr>
        <w:tc>
          <w:tcPr>
            <w:tcW w:w="3686" w:type="dxa"/>
            <w:tcMar>
              <w:top w:w="30" w:type="dxa"/>
              <w:left w:w="45" w:type="dxa"/>
              <w:bottom w:w="30" w:type="dxa"/>
              <w:right w:w="45" w:type="dxa"/>
            </w:tcMar>
            <w:vAlign w:val="bottom"/>
            <w:hideMark/>
          </w:tcPr>
          <w:p w14:paraId="067587E2"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lastRenderedPageBreak/>
              <w:t>P value (within-group: 0 vs 52w)</w:t>
            </w:r>
          </w:p>
        </w:tc>
        <w:tc>
          <w:tcPr>
            <w:tcW w:w="2126" w:type="dxa"/>
            <w:tcMar>
              <w:top w:w="30" w:type="dxa"/>
              <w:left w:w="45" w:type="dxa"/>
              <w:bottom w:w="30" w:type="dxa"/>
              <w:right w:w="45" w:type="dxa"/>
            </w:tcMar>
            <w:vAlign w:val="bottom"/>
            <w:hideMark/>
          </w:tcPr>
          <w:p w14:paraId="65EA9CCD"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0.671</w:t>
            </w:r>
          </w:p>
        </w:tc>
        <w:tc>
          <w:tcPr>
            <w:tcW w:w="2410" w:type="dxa"/>
            <w:tcMar>
              <w:top w:w="30" w:type="dxa"/>
              <w:left w:w="45" w:type="dxa"/>
              <w:bottom w:w="30" w:type="dxa"/>
              <w:right w:w="45" w:type="dxa"/>
            </w:tcMar>
            <w:vAlign w:val="bottom"/>
            <w:hideMark/>
          </w:tcPr>
          <w:p w14:paraId="748E4B0C"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0.038*</w:t>
            </w:r>
          </w:p>
        </w:tc>
        <w:tc>
          <w:tcPr>
            <w:tcW w:w="2835" w:type="dxa"/>
            <w:tcMar>
              <w:top w:w="30" w:type="dxa"/>
              <w:left w:w="45" w:type="dxa"/>
              <w:bottom w:w="30" w:type="dxa"/>
              <w:right w:w="45" w:type="dxa"/>
            </w:tcMar>
            <w:vAlign w:val="bottom"/>
            <w:hideMark/>
          </w:tcPr>
          <w:p w14:paraId="11E1FEC1"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w:t>
            </w:r>
          </w:p>
        </w:tc>
      </w:tr>
      <w:tr w:rsidR="004C7F0D" w:rsidRPr="00121234" w14:paraId="1F3ECEF9" w14:textId="77777777" w:rsidTr="004C7F0D">
        <w:trPr>
          <w:trHeight w:val="315"/>
        </w:trPr>
        <w:tc>
          <w:tcPr>
            <w:tcW w:w="3686" w:type="dxa"/>
            <w:tcMar>
              <w:top w:w="30" w:type="dxa"/>
              <w:left w:w="45" w:type="dxa"/>
              <w:bottom w:w="30" w:type="dxa"/>
              <w:right w:w="45" w:type="dxa"/>
            </w:tcMar>
            <w:vAlign w:val="bottom"/>
            <w:hideMark/>
          </w:tcPr>
          <w:p w14:paraId="0A4035A3" w14:textId="77777777" w:rsidR="004C7F0D" w:rsidRPr="004C7F0D" w:rsidRDefault="004C7F0D" w:rsidP="003F6B59">
            <w:pPr>
              <w:widowControl/>
              <w:jc w:val="left"/>
              <w:rPr>
                <w:rFonts w:ascii="Times New Roman" w:eastAsia="宋体" w:hAnsi="Times New Roman" w:cs="Times New Roman"/>
                <w:b/>
                <w:bCs/>
                <w:kern w:val="0"/>
                <w:sz w:val="24"/>
              </w:rPr>
            </w:pPr>
            <w:r w:rsidRPr="004C7F0D">
              <w:rPr>
                <w:rFonts w:ascii="Times New Roman" w:eastAsia="宋体" w:hAnsi="Times New Roman" w:cs="Times New Roman"/>
                <w:b/>
                <w:bCs/>
                <w:kern w:val="0"/>
                <w:sz w:val="24"/>
              </w:rPr>
              <w:t>TSH (</w:t>
            </w:r>
            <w:proofErr w:type="spellStart"/>
            <w:r w:rsidRPr="004C7F0D">
              <w:rPr>
                <w:rFonts w:ascii="Times New Roman" w:eastAsia="宋体" w:hAnsi="Times New Roman" w:cs="Times New Roman"/>
                <w:b/>
                <w:bCs/>
                <w:kern w:val="0"/>
                <w:sz w:val="24"/>
              </w:rPr>
              <w:t>uIU</w:t>
            </w:r>
            <w:proofErr w:type="spellEnd"/>
            <w:r w:rsidRPr="004C7F0D">
              <w:rPr>
                <w:rFonts w:ascii="Times New Roman" w:eastAsia="宋体" w:hAnsi="Times New Roman" w:cs="Times New Roman"/>
                <w:b/>
                <w:bCs/>
                <w:kern w:val="0"/>
                <w:sz w:val="24"/>
              </w:rPr>
              <w:t>/mL)</w:t>
            </w:r>
          </w:p>
        </w:tc>
        <w:tc>
          <w:tcPr>
            <w:tcW w:w="2126" w:type="dxa"/>
            <w:tcMar>
              <w:top w:w="30" w:type="dxa"/>
              <w:left w:w="45" w:type="dxa"/>
              <w:bottom w:w="30" w:type="dxa"/>
              <w:right w:w="45" w:type="dxa"/>
            </w:tcMar>
            <w:vAlign w:val="bottom"/>
            <w:hideMark/>
          </w:tcPr>
          <w:p w14:paraId="5C5662BD" w14:textId="77777777" w:rsidR="004C7F0D" w:rsidRPr="00121234" w:rsidRDefault="004C7F0D" w:rsidP="003F6B59">
            <w:pPr>
              <w:widowControl/>
              <w:jc w:val="left"/>
              <w:rPr>
                <w:rFonts w:ascii="Times New Roman" w:eastAsia="宋体" w:hAnsi="Times New Roman" w:cs="Times New Roman"/>
                <w:kern w:val="0"/>
                <w:sz w:val="24"/>
              </w:rPr>
            </w:pPr>
          </w:p>
        </w:tc>
        <w:tc>
          <w:tcPr>
            <w:tcW w:w="2410" w:type="dxa"/>
            <w:tcMar>
              <w:top w:w="30" w:type="dxa"/>
              <w:left w:w="45" w:type="dxa"/>
              <w:bottom w:w="30" w:type="dxa"/>
              <w:right w:w="45" w:type="dxa"/>
            </w:tcMar>
            <w:vAlign w:val="bottom"/>
            <w:hideMark/>
          </w:tcPr>
          <w:p w14:paraId="7916D329" w14:textId="77777777" w:rsidR="004C7F0D" w:rsidRPr="00121234" w:rsidRDefault="004C7F0D" w:rsidP="003F6B59">
            <w:pPr>
              <w:widowControl/>
              <w:jc w:val="left"/>
              <w:rPr>
                <w:rFonts w:ascii="Times New Roman" w:eastAsia="Times New Roman" w:hAnsi="Times New Roman" w:cs="Times New Roman"/>
                <w:kern w:val="0"/>
                <w:sz w:val="24"/>
              </w:rPr>
            </w:pPr>
          </w:p>
        </w:tc>
        <w:tc>
          <w:tcPr>
            <w:tcW w:w="2835" w:type="dxa"/>
            <w:tcMar>
              <w:top w:w="30" w:type="dxa"/>
              <w:left w:w="45" w:type="dxa"/>
              <w:bottom w:w="30" w:type="dxa"/>
              <w:right w:w="45" w:type="dxa"/>
            </w:tcMar>
            <w:vAlign w:val="bottom"/>
            <w:hideMark/>
          </w:tcPr>
          <w:p w14:paraId="7BAFB850" w14:textId="77777777" w:rsidR="004C7F0D" w:rsidRPr="00121234" w:rsidRDefault="004C7F0D" w:rsidP="003F6B59">
            <w:pPr>
              <w:widowControl/>
              <w:jc w:val="left"/>
              <w:rPr>
                <w:rFonts w:ascii="Times New Roman" w:eastAsia="Times New Roman" w:hAnsi="Times New Roman" w:cs="Times New Roman"/>
                <w:kern w:val="0"/>
                <w:sz w:val="24"/>
              </w:rPr>
            </w:pPr>
          </w:p>
        </w:tc>
      </w:tr>
      <w:tr w:rsidR="004C7F0D" w:rsidRPr="00121234" w14:paraId="6C70382F" w14:textId="77777777" w:rsidTr="004C7F0D">
        <w:trPr>
          <w:trHeight w:val="315"/>
        </w:trPr>
        <w:tc>
          <w:tcPr>
            <w:tcW w:w="3686" w:type="dxa"/>
            <w:tcMar>
              <w:top w:w="30" w:type="dxa"/>
              <w:left w:w="45" w:type="dxa"/>
              <w:bottom w:w="30" w:type="dxa"/>
              <w:right w:w="45" w:type="dxa"/>
            </w:tcMar>
            <w:vAlign w:val="bottom"/>
            <w:hideMark/>
          </w:tcPr>
          <w:p w14:paraId="4796EE50"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Baseline</w:t>
            </w:r>
          </w:p>
        </w:tc>
        <w:tc>
          <w:tcPr>
            <w:tcW w:w="2126" w:type="dxa"/>
            <w:tcMar>
              <w:top w:w="30" w:type="dxa"/>
              <w:left w:w="45" w:type="dxa"/>
              <w:bottom w:w="30" w:type="dxa"/>
              <w:right w:w="45" w:type="dxa"/>
            </w:tcMar>
            <w:vAlign w:val="bottom"/>
            <w:hideMark/>
          </w:tcPr>
          <w:p w14:paraId="04415453"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3.23 ± 1.63</w:t>
            </w:r>
          </w:p>
        </w:tc>
        <w:tc>
          <w:tcPr>
            <w:tcW w:w="2410" w:type="dxa"/>
            <w:tcMar>
              <w:top w:w="30" w:type="dxa"/>
              <w:left w:w="45" w:type="dxa"/>
              <w:bottom w:w="30" w:type="dxa"/>
              <w:right w:w="45" w:type="dxa"/>
            </w:tcMar>
            <w:vAlign w:val="bottom"/>
            <w:hideMark/>
          </w:tcPr>
          <w:p w14:paraId="594C9EC9"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2.50 ± 1.28</w:t>
            </w:r>
          </w:p>
        </w:tc>
        <w:tc>
          <w:tcPr>
            <w:tcW w:w="2835" w:type="dxa"/>
            <w:tcMar>
              <w:top w:w="30" w:type="dxa"/>
              <w:left w:w="45" w:type="dxa"/>
              <w:bottom w:w="30" w:type="dxa"/>
              <w:right w:w="45" w:type="dxa"/>
            </w:tcMar>
            <w:vAlign w:val="bottom"/>
            <w:hideMark/>
          </w:tcPr>
          <w:p w14:paraId="6B746C6B"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0.187</w:t>
            </w:r>
          </w:p>
        </w:tc>
      </w:tr>
      <w:tr w:rsidR="004C7F0D" w:rsidRPr="00121234" w14:paraId="5F280F42" w14:textId="77777777" w:rsidTr="004C7F0D">
        <w:trPr>
          <w:trHeight w:val="315"/>
        </w:trPr>
        <w:tc>
          <w:tcPr>
            <w:tcW w:w="3686" w:type="dxa"/>
            <w:tcMar>
              <w:top w:w="30" w:type="dxa"/>
              <w:left w:w="45" w:type="dxa"/>
              <w:bottom w:w="30" w:type="dxa"/>
              <w:right w:w="45" w:type="dxa"/>
            </w:tcMar>
            <w:vAlign w:val="bottom"/>
            <w:hideMark/>
          </w:tcPr>
          <w:p w14:paraId="282851E5"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Week 26</w:t>
            </w:r>
          </w:p>
        </w:tc>
        <w:tc>
          <w:tcPr>
            <w:tcW w:w="2126" w:type="dxa"/>
            <w:tcMar>
              <w:top w:w="30" w:type="dxa"/>
              <w:left w:w="45" w:type="dxa"/>
              <w:bottom w:w="30" w:type="dxa"/>
              <w:right w:w="45" w:type="dxa"/>
            </w:tcMar>
            <w:vAlign w:val="bottom"/>
            <w:hideMark/>
          </w:tcPr>
          <w:p w14:paraId="2DDA8A8B"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3.42 ± 1.54</w:t>
            </w:r>
          </w:p>
        </w:tc>
        <w:tc>
          <w:tcPr>
            <w:tcW w:w="2410" w:type="dxa"/>
            <w:tcMar>
              <w:top w:w="30" w:type="dxa"/>
              <w:left w:w="45" w:type="dxa"/>
              <w:bottom w:w="30" w:type="dxa"/>
              <w:right w:w="45" w:type="dxa"/>
            </w:tcMar>
            <w:vAlign w:val="bottom"/>
            <w:hideMark/>
          </w:tcPr>
          <w:p w14:paraId="3401D3DC"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2.50 ± 0.96</w:t>
            </w:r>
          </w:p>
        </w:tc>
        <w:tc>
          <w:tcPr>
            <w:tcW w:w="2835" w:type="dxa"/>
            <w:tcMar>
              <w:top w:w="30" w:type="dxa"/>
              <w:left w:w="45" w:type="dxa"/>
              <w:bottom w:w="30" w:type="dxa"/>
              <w:right w:w="45" w:type="dxa"/>
            </w:tcMar>
            <w:vAlign w:val="bottom"/>
            <w:hideMark/>
          </w:tcPr>
          <w:p w14:paraId="45295ED6"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0.062</w:t>
            </w:r>
          </w:p>
        </w:tc>
      </w:tr>
      <w:tr w:rsidR="004C7F0D" w:rsidRPr="00121234" w14:paraId="66418DD8" w14:textId="77777777" w:rsidTr="004C7F0D">
        <w:trPr>
          <w:trHeight w:val="315"/>
        </w:trPr>
        <w:tc>
          <w:tcPr>
            <w:tcW w:w="3686" w:type="dxa"/>
            <w:tcMar>
              <w:top w:w="30" w:type="dxa"/>
              <w:left w:w="45" w:type="dxa"/>
              <w:bottom w:w="30" w:type="dxa"/>
              <w:right w:w="45" w:type="dxa"/>
            </w:tcMar>
            <w:vAlign w:val="bottom"/>
            <w:hideMark/>
          </w:tcPr>
          <w:p w14:paraId="1EDE36D0"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Week 52</w:t>
            </w:r>
          </w:p>
        </w:tc>
        <w:tc>
          <w:tcPr>
            <w:tcW w:w="2126" w:type="dxa"/>
            <w:tcMar>
              <w:top w:w="30" w:type="dxa"/>
              <w:left w:w="45" w:type="dxa"/>
              <w:bottom w:w="30" w:type="dxa"/>
              <w:right w:w="45" w:type="dxa"/>
            </w:tcMar>
            <w:vAlign w:val="bottom"/>
            <w:hideMark/>
          </w:tcPr>
          <w:p w14:paraId="4DE98940"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3.03 ± 1.15</w:t>
            </w:r>
          </w:p>
        </w:tc>
        <w:tc>
          <w:tcPr>
            <w:tcW w:w="2410" w:type="dxa"/>
            <w:tcMar>
              <w:top w:w="30" w:type="dxa"/>
              <w:left w:w="45" w:type="dxa"/>
              <w:bottom w:w="30" w:type="dxa"/>
              <w:right w:w="45" w:type="dxa"/>
            </w:tcMar>
            <w:vAlign w:val="bottom"/>
            <w:hideMark/>
          </w:tcPr>
          <w:p w14:paraId="1343453A"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2.50 ± 1.06</w:t>
            </w:r>
          </w:p>
        </w:tc>
        <w:tc>
          <w:tcPr>
            <w:tcW w:w="2835" w:type="dxa"/>
            <w:tcMar>
              <w:top w:w="30" w:type="dxa"/>
              <w:left w:w="45" w:type="dxa"/>
              <w:bottom w:w="30" w:type="dxa"/>
              <w:right w:w="45" w:type="dxa"/>
            </w:tcMar>
            <w:vAlign w:val="bottom"/>
            <w:hideMark/>
          </w:tcPr>
          <w:p w14:paraId="16C387E8"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0.203</w:t>
            </w:r>
          </w:p>
        </w:tc>
      </w:tr>
      <w:tr w:rsidR="004C7F0D" w:rsidRPr="00121234" w14:paraId="0F4992A7" w14:textId="77777777" w:rsidTr="004C7F0D">
        <w:trPr>
          <w:trHeight w:val="315"/>
        </w:trPr>
        <w:tc>
          <w:tcPr>
            <w:tcW w:w="3686" w:type="dxa"/>
            <w:tcMar>
              <w:top w:w="30" w:type="dxa"/>
              <w:left w:w="45" w:type="dxa"/>
              <w:bottom w:w="30" w:type="dxa"/>
              <w:right w:w="45" w:type="dxa"/>
            </w:tcMar>
            <w:vAlign w:val="bottom"/>
            <w:hideMark/>
          </w:tcPr>
          <w:p w14:paraId="7BEB8B01"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P value (within-group: 0 vs 52w)</w:t>
            </w:r>
          </w:p>
        </w:tc>
        <w:tc>
          <w:tcPr>
            <w:tcW w:w="2126" w:type="dxa"/>
            <w:tcMar>
              <w:top w:w="30" w:type="dxa"/>
              <w:left w:w="45" w:type="dxa"/>
              <w:bottom w:w="30" w:type="dxa"/>
              <w:right w:w="45" w:type="dxa"/>
            </w:tcMar>
            <w:vAlign w:val="bottom"/>
            <w:hideMark/>
          </w:tcPr>
          <w:p w14:paraId="1640A904"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0.58</w:t>
            </w:r>
          </w:p>
        </w:tc>
        <w:tc>
          <w:tcPr>
            <w:tcW w:w="2410" w:type="dxa"/>
            <w:tcMar>
              <w:top w:w="30" w:type="dxa"/>
              <w:left w:w="45" w:type="dxa"/>
              <w:bottom w:w="30" w:type="dxa"/>
              <w:right w:w="45" w:type="dxa"/>
            </w:tcMar>
            <w:vAlign w:val="bottom"/>
            <w:hideMark/>
          </w:tcPr>
          <w:p w14:paraId="49A0B779"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0.999</w:t>
            </w:r>
          </w:p>
        </w:tc>
        <w:tc>
          <w:tcPr>
            <w:tcW w:w="2835" w:type="dxa"/>
            <w:tcMar>
              <w:top w:w="30" w:type="dxa"/>
              <w:left w:w="45" w:type="dxa"/>
              <w:bottom w:w="30" w:type="dxa"/>
              <w:right w:w="45" w:type="dxa"/>
            </w:tcMar>
            <w:vAlign w:val="bottom"/>
            <w:hideMark/>
          </w:tcPr>
          <w:p w14:paraId="35AB7F90"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w:t>
            </w:r>
          </w:p>
        </w:tc>
      </w:tr>
      <w:tr w:rsidR="004C7F0D" w:rsidRPr="00121234" w14:paraId="428F343D" w14:textId="77777777" w:rsidTr="004C7F0D">
        <w:trPr>
          <w:trHeight w:val="315"/>
        </w:trPr>
        <w:tc>
          <w:tcPr>
            <w:tcW w:w="3686" w:type="dxa"/>
            <w:tcMar>
              <w:top w:w="30" w:type="dxa"/>
              <w:left w:w="0" w:type="dxa"/>
              <w:bottom w:w="30" w:type="dxa"/>
              <w:right w:w="0" w:type="dxa"/>
            </w:tcMar>
            <w:vAlign w:val="bottom"/>
            <w:hideMark/>
          </w:tcPr>
          <w:p w14:paraId="148BD442" w14:textId="77777777" w:rsidR="004C7F0D" w:rsidRPr="004C7F0D" w:rsidRDefault="004C7F0D" w:rsidP="003F6B59">
            <w:pPr>
              <w:widowControl/>
              <w:jc w:val="left"/>
              <w:rPr>
                <w:rFonts w:ascii="Times New Roman" w:eastAsia="宋体" w:hAnsi="Times New Roman" w:cs="Times New Roman"/>
                <w:b/>
                <w:bCs/>
                <w:kern w:val="0"/>
                <w:sz w:val="24"/>
              </w:rPr>
            </w:pPr>
            <w:r w:rsidRPr="004C7F0D">
              <w:rPr>
                <w:rFonts w:ascii="Times New Roman" w:eastAsia="宋体" w:hAnsi="Times New Roman" w:cs="Times New Roman"/>
                <w:b/>
                <w:bCs/>
                <w:kern w:val="0"/>
                <w:sz w:val="24"/>
              </w:rPr>
              <w:t>Free T3 (</w:t>
            </w:r>
            <w:proofErr w:type="spellStart"/>
            <w:r w:rsidRPr="004C7F0D">
              <w:rPr>
                <w:rFonts w:ascii="Times New Roman" w:eastAsia="宋体" w:hAnsi="Times New Roman" w:cs="Times New Roman"/>
                <w:b/>
                <w:bCs/>
                <w:kern w:val="0"/>
                <w:sz w:val="24"/>
              </w:rPr>
              <w:t>pmol</w:t>
            </w:r>
            <w:proofErr w:type="spellEnd"/>
            <w:r w:rsidRPr="004C7F0D">
              <w:rPr>
                <w:rFonts w:ascii="Times New Roman" w:eastAsia="宋体" w:hAnsi="Times New Roman" w:cs="Times New Roman"/>
                <w:b/>
                <w:bCs/>
                <w:kern w:val="0"/>
                <w:sz w:val="24"/>
              </w:rPr>
              <w:t>/L)</w:t>
            </w:r>
          </w:p>
        </w:tc>
        <w:tc>
          <w:tcPr>
            <w:tcW w:w="2126" w:type="dxa"/>
            <w:tcMar>
              <w:top w:w="30" w:type="dxa"/>
              <w:left w:w="45" w:type="dxa"/>
              <w:bottom w:w="30" w:type="dxa"/>
              <w:right w:w="45" w:type="dxa"/>
            </w:tcMar>
            <w:vAlign w:val="bottom"/>
            <w:hideMark/>
          </w:tcPr>
          <w:p w14:paraId="535A954F" w14:textId="77777777" w:rsidR="004C7F0D" w:rsidRPr="00121234" w:rsidRDefault="004C7F0D" w:rsidP="003F6B59">
            <w:pPr>
              <w:widowControl/>
              <w:jc w:val="left"/>
              <w:rPr>
                <w:rFonts w:ascii="Times New Roman" w:eastAsia="宋体" w:hAnsi="Times New Roman" w:cs="Times New Roman"/>
                <w:kern w:val="0"/>
                <w:sz w:val="24"/>
              </w:rPr>
            </w:pPr>
          </w:p>
        </w:tc>
        <w:tc>
          <w:tcPr>
            <w:tcW w:w="2410" w:type="dxa"/>
            <w:tcMar>
              <w:top w:w="30" w:type="dxa"/>
              <w:left w:w="45" w:type="dxa"/>
              <w:bottom w:w="30" w:type="dxa"/>
              <w:right w:w="45" w:type="dxa"/>
            </w:tcMar>
            <w:vAlign w:val="bottom"/>
            <w:hideMark/>
          </w:tcPr>
          <w:p w14:paraId="551ECD6B" w14:textId="77777777" w:rsidR="004C7F0D" w:rsidRPr="00121234" w:rsidRDefault="004C7F0D" w:rsidP="003F6B59">
            <w:pPr>
              <w:widowControl/>
              <w:jc w:val="left"/>
              <w:rPr>
                <w:rFonts w:ascii="Times New Roman" w:eastAsia="Times New Roman" w:hAnsi="Times New Roman" w:cs="Times New Roman"/>
                <w:kern w:val="0"/>
                <w:sz w:val="24"/>
              </w:rPr>
            </w:pPr>
          </w:p>
        </w:tc>
        <w:tc>
          <w:tcPr>
            <w:tcW w:w="2835" w:type="dxa"/>
            <w:tcMar>
              <w:top w:w="30" w:type="dxa"/>
              <w:left w:w="45" w:type="dxa"/>
              <w:bottom w:w="30" w:type="dxa"/>
              <w:right w:w="45" w:type="dxa"/>
            </w:tcMar>
            <w:vAlign w:val="bottom"/>
            <w:hideMark/>
          </w:tcPr>
          <w:p w14:paraId="19BB53EC" w14:textId="77777777" w:rsidR="004C7F0D" w:rsidRPr="00121234" w:rsidRDefault="004C7F0D" w:rsidP="003F6B59">
            <w:pPr>
              <w:widowControl/>
              <w:jc w:val="left"/>
              <w:rPr>
                <w:rFonts w:ascii="Times New Roman" w:eastAsia="Times New Roman" w:hAnsi="Times New Roman" w:cs="Times New Roman"/>
                <w:kern w:val="0"/>
                <w:sz w:val="24"/>
              </w:rPr>
            </w:pPr>
          </w:p>
        </w:tc>
      </w:tr>
      <w:tr w:rsidR="004C7F0D" w:rsidRPr="00121234" w14:paraId="16C5ACD4" w14:textId="77777777" w:rsidTr="004C7F0D">
        <w:trPr>
          <w:trHeight w:val="315"/>
        </w:trPr>
        <w:tc>
          <w:tcPr>
            <w:tcW w:w="3686" w:type="dxa"/>
            <w:tcMar>
              <w:top w:w="30" w:type="dxa"/>
              <w:left w:w="45" w:type="dxa"/>
              <w:bottom w:w="30" w:type="dxa"/>
              <w:right w:w="45" w:type="dxa"/>
            </w:tcMar>
            <w:vAlign w:val="bottom"/>
            <w:hideMark/>
          </w:tcPr>
          <w:p w14:paraId="0AD3E826"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Baseline</w:t>
            </w:r>
          </w:p>
        </w:tc>
        <w:tc>
          <w:tcPr>
            <w:tcW w:w="2126" w:type="dxa"/>
            <w:tcMar>
              <w:top w:w="30" w:type="dxa"/>
              <w:left w:w="45" w:type="dxa"/>
              <w:bottom w:w="30" w:type="dxa"/>
              <w:right w:w="45" w:type="dxa"/>
            </w:tcMar>
            <w:vAlign w:val="bottom"/>
            <w:hideMark/>
          </w:tcPr>
          <w:p w14:paraId="7E7DA110"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5.37 ± 1.10</w:t>
            </w:r>
          </w:p>
        </w:tc>
        <w:tc>
          <w:tcPr>
            <w:tcW w:w="2410" w:type="dxa"/>
            <w:tcMar>
              <w:top w:w="30" w:type="dxa"/>
              <w:left w:w="45" w:type="dxa"/>
              <w:bottom w:w="30" w:type="dxa"/>
              <w:right w:w="45" w:type="dxa"/>
            </w:tcMar>
            <w:vAlign w:val="bottom"/>
            <w:hideMark/>
          </w:tcPr>
          <w:p w14:paraId="3498E9E9"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5.00 ± 0.51</w:t>
            </w:r>
          </w:p>
        </w:tc>
        <w:tc>
          <w:tcPr>
            <w:tcW w:w="2835" w:type="dxa"/>
            <w:tcMar>
              <w:top w:w="30" w:type="dxa"/>
              <w:left w:w="45" w:type="dxa"/>
              <w:bottom w:w="30" w:type="dxa"/>
              <w:right w:w="45" w:type="dxa"/>
            </w:tcMar>
            <w:vAlign w:val="bottom"/>
            <w:hideMark/>
          </w:tcPr>
          <w:p w14:paraId="6952564D"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0.245</w:t>
            </w:r>
          </w:p>
        </w:tc>
      </w:tr>
      <w:tr w:rsidR="004C7F0D" w:rsidRPr="00121234" w14:paraId="733FEDD0" w14:textId="77777777" w:rsidTr="004C7F0D">
        <w:trPr>
          <w:trHeight w:val="315"/>
        </w:trPr>
        <w:tc>
          <w:tcPr>
            <w:tcW w:w="3686" w:type="dxa"/>
            <w:tcMar>
              <w:top w:w="30" w:type="dxa"/>
              <w:left w:w="45" w:type="dxa"/>
              <w:bottom w:w="30" w:type="dxa"/>
              <w:right w:w="45" w:type="dxa"/>
            </w:tcMar>
            <w:vAlign w:val="bottom"/>
            <w:hideMark/>
          </w:tcPr>
          <w:p w14:paraId="38840739"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Week 26</w:t>
            </w:r>
          </w:p>
        </w:tc>
        <w:tc>
          <w:tcPr>
            <w:tcW w:w="2126" w:type="dxa"/>
            <w:tcMar>
              <w:top w:w="30" w:type="dxa"/>
              <w:left w:w="45" w:type="dxa"/>
              <w:bottom w:w="30" w:type="dxa"/>
              <w:right w:w="45" w:type="dxa"/>
            </w:tcMar>
            <w:vAlign w:val="bottom"/>
            <w:hideMark/>
          </w:tcPr>
          <w:p w14:paraId="3C15F71D"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5.38 ± 0.81</w:t>
            </w:r>
          </w:p>
        </w:tc>
        <w:tc>
          <w:tcPr>
            <w:tcW w:w="2410" w:type="dxa"/>
            <w:tcMar>
              <w:top w:w="30" w:type="dxa"/>
              <w:left w:w="45" w:type="dxa"/>
              <w:bottom w:w="30" w:type="dxa"/>
              <w:right w:w="45" w:type="dxa"/>
            </w:tcMar>
            <w:vAlign w:val="bottom"/>
            <w:hideMark/>
          </w:tcPr>
          <w:p w14:paraId="31B5F278"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5.48 ± 0.67</w:t>
            </w:r>
          </w:p>
        </w:tc>
        <w:tc>
          <w:tcPr>
            <w:tcW w:w="2835" w:type="dxa"/>
            <w:tcMar>
              <w:top w:w="30" w:type="dxa"/>
              <w:left w:w="45" w:type="dxa"/>
              <w:bottom w:w="30" w:type="dxa"/>
              <w:right w:w="45" w:type="dxa"/>
            </w:tcMar>
            <w:vAlign w:val="bottom"/>
            <w:hideMark/>
          </w:tcPr>
          <w:p w14:paraId="2C23C4C1"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0.716</w:t>
            </w:r>
          </w:p>
        </w:tc>
      </w:tr>
      <w:tr w:rsidR="004C7F0D" w:rsidRPr="00121234" w14:paraId="008D9EF2" w14:textId="77777777" w:rsidTr="004C7F0D">
        <w:trPr>
          <w:trHeight w:val="315"/>
        </w:trPr>
        <w:tc>
          <w:tcPr>
            <w:tcW w:w="3686" w:type="dxa"/>
            <w:tcMar>
              <w:top w:w="30" w:type="dxa"/>
              <w:left w:w="45" w:type="dxa"/>
              <w:bottom w:w="30" w:type="dxa"/>
              <w:right w:w="45" w:type="dxa"/>
            </w:tcMar>
            <w:vAlign w:val="bottom"/>
            <w:hideMark/>
          </w:tcPr>
          <w:p w14:paraId="76932C43"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Week 52</w:t>
            </w:r>
          </w:p>
        </w:tc>
        <w:tc>
          <w:tcPr>
            <w:tcW w:w="2126" w:type="dxa"/>
            <w:tcMar>
              <w:top w:w="30" w:type="dxa"/>
              <w:left w:w="45" w:type="dxa"/>
              <w:bottom w:w="30" w:type="dxa"/>
              <w:right w:w="45" w:type="dxa"/>
            </w:tcMar>
            <w:vAlign w:val="bottom"/>
            <w:hideMark/>
          </w:tcPr>
          <w:p w14:paraId="0715EF2B"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5.34 ± 0.61</w:t>
            </w:r>
          </w:p>
        </w:tc>
        <w:tc>
          <w:tcPr>
            <w:tcW w:w="2410" w:type="dxa"/>
            <w:tcMar>
              <w:top w:w="30" w:type="dxa"/>
              <w:left w:w="45" w:type="dxa"/>
              <w:bottom w:w="30" w:type="dxa"/>
              <w:right w:w="45" w:type="dxa"/>
            </w:tcMar>
            <w:vAlign w:val="bottom"/>
            <w:hideMark/>
          </w:tcPr>
          <w:p w14:paraId="6F84FC97"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5.56 ± 0.60</w:t>
            </w:r>
          </w:p>
        </w:tc>
        <w:tc>
          <w:tcPr>
            <w:tcW w:w="2835" w:type="dxa"/>
            <w:tcMar>
              <w:top w:w="30" w:type="dxa"/>
              <w:left w:w="45" w:type="dxa"/>
              <w:bottom w:w="30" w:type="dxa"/>
              <w:right w:w="45" w:type="dxa"/>
            </w:tcMar>
            <w:vAlign w:val="bottom"/>
            <w:hideMark/>
          </w:tcPr>
          <w:p w14:paraId="5BDB20FE"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0.334</w:t>
            </w:r>
          </w:p>
        </w:tc>
      </w:tr>
      <w:tr w:rsidR="004C7F0D" w:rsidRPr="00121234" w14:paraId="15AA0F1E" w14:textId="77777777" w:rsidTr="004C7F0D">
        <w:trPr>
          <w:trHeight w:val="315"/>
        </w:trPr>
        <w:tc>
          <w:tcPr>
            <w:tcW w:w="3686" w:type="dxa"/>
            <w:tcMar>
              <w:top w:w="30" w:type="dxa"/>
              <w:left w:w="45" w:type="dxa"/>
              <w:bottom w:w="30" w:type="dxa"/>
              <w:right w:w="45" w:type="dxa"/>
            </w:tcMar>
            <w:vAlign w:val="bottom"/>
            <w:hideMark/>
          </w:tcPr>
          <w:p w14:paraId="54176841"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P value (within-group: 0 vs 52w)</w:t>
            </w:r>
          </w:p>
        </w:tc>
        <w:tc>
          <w:tcPr>
            <w:tcW w:w="2126" w:type="dxa"/>
            <w:tcMar>
              <w:top w:w="30" w:type="dxa"/>
              <w:left w:w="45" w:type="dxa"/>
              <w:bottom w:w="30" w:type="dxa"/>
              <w:right w:w="45" w:type="dxa"/>
            </w:tcMar>
            <w:vAlign w:val="bottom"/>
            <w:hideMark/>
          </w:tcPr>
          <w:p w14:paraId="21076440"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0.902</w:t>
            </w:r>
          </w:p>
        </w:tc>
        <w:tc>
          <w:tcPr>
            <w:tcW w:w="2410" w:type="dxa"/>
            <w:tcMar>
              <w:top w:w="30" w:type="dxa"/>
              <w:left w:w="45" w:type="dxa"/>
              <w:bottom w:w="30" w:type="dxa"/>
              <w:right w:w="45" w:type="dxa"/>
            </w:tcMar>
            <w:vAlign w:val="bottom"/>
            <w:hideMark/>
          </w:tcPr>
          <w:p w14:paraId="339DBA00"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0.003**</w:t>
            </w:r>
          </w:p>
        </w:tc>
        <w:tc>
          <w:tcPr>
            <w:tcW w:w="2835" w:type="dxa"/>
            <w:tcMar>
              <w:top w:w="30" w:type="dxa"/>
              <w:left w:w="45" w:type="dxa"/>
              <w:bottom w:w="30" w:type="dxa"/>
              <w:right w:w="45" w:type="dxa"/>
            </w:tcMar>
            <w:vAlign w:val="bottom"/>
            <w:hideMark/>
          </w:tcPr>
          <w:p w14:paraId="44F5682B"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w:t>
            </w:r>
          </w:p>
        </w:tc>
      </w:tr>
      <w:tr w:rsidR="004C7F0D" w:rsidRPr="00121234" w14:paraId="1B2378C0" w14:textId="77777777" w:rsidTr="004C7F0D">
        <w:trPr>
          <w:trHeight w:val="315"/>
        </w:trPr>
        <w:tc>
          <w:tcPr>
            <w:tcW w:w="3686" w:type="dxa"/>
            <w:tcMar>
              <w:top w:w="30" w:type="dxa"/>
              <w:left w:w="0" w:type="dxa"/>
              <w:bottom w:w="30" w:type="dxa"/>
              <w:right w:w="0" w:type="dxa"/>
            </w:tcMar>
            <w:vAlign w:val="bottom"/>
            <w:hideMark/>
          </w:tcPr>
          <w:p w14:paraId="3812AF0A" w14:textId="77777777" w:rsidR="004C7F0D" w:rsidRPr="004C7F0D" w:rsidRDefault="004C7F0D" w:rsidP="003F6B59">
            <w:pPr>
              <w:widowControl/>
              <w:jc w:val="left"/>
              <w:rPr>
                <w:rFonts w:ascii="Times New Roman" w:eastAsia="宋体" w:hAnsi="Times New Roman" w:cs="Times New Roman"/>
                <w:b/>
                <w:bCs/>
                <w:kern w:val="0"/>
                <w:sz w:val="24"/>
              </w:rPr>
            </w:pPr>
            <w:r w:rsidRPr="004C7F0D">
              <w:rPr>
                <w:rFonts w:ascii="Times New Roman" w:eastAsia="宋体" w:hAnsi="Times New Roman" w:cs="Times New Roman"/>
                <w:b/>
                <w:bCs/>
                <w:kern w:val="0"/>
                <w:sz w:val="24"/>
              </w:rPr>
              <w:t>Free T4 (</w:t>
            </w:r>
            <w:proofErr w:type="spellStart"/>
            <w:r w:rsidRPr="004C7F0D">
              <w:rPr>
                <w:rFonts w:ascii="Times New Roman" w:eastAsia="宋体" w:hAnsi="Times New Roman" w:cs="Times New Roman"/>
                <w:b/>
                <w:bCs/>
                <w:kern w:val="0"/>
                <w:sz w:val="24"/>
              </w:rPr>
              <w:t>pmol</w:t>
            </w:r>
            <w:proofErr w:type="spellEnd"/>
            <w:r w:rsidRPr="004C7F0D">
              <w:rPr>
                <w:rFonts w:ascii="Times New Roman" w:eastAsia="宋体" w:hAnsi="Times New Roman" w:cs="Times New Roman"/>
                <w:b/>
                <w:bCs/>
                <w:kern w:val="0"/>
                <w:sz w:val="24"/>
              </w:rPr>
              <w:t>/L)</w:t>
            </w:r>
          </w:p>
        </w:tc>
        <w:tc>
          <w:tcPr>
            <w:tcW w:w="2126" w:type="dxa"/>
            <w:tcMar>
              <w:top w:w="30" w:type="dxa"/>
              <w:left w:w="45" w:type="dxa"/>
              <w:bottom w:w="30" w:type="dxa"/>
              <w:right w:w="45" w:type="dxa"/>
            </w:tcMar>
            <w:vAlign w:val="bottom"/>
            <w:hideMark/>
          </w:tcPr>
          <w:p w14:paraId="3FD1F4DD" w14:textId="77777777" w:rsidR="004C7F0D" w:rsidRPr="00121234" w:rsidRDefault="004C7F0D" w:rsidP="003F6B59">
            <w:pPr>
              <w:widowControl/>
              <w:jc w:val="left"/>
              <w:rPr>
                <w:rFonts w:ascii="Times New Roman" w:eastAsia="宋体" w:hAnsi="Times New Roman" w:cs="Times New Roman"/>
                <w:kern w:val="0"/>
                <w:sz w:val="24"/>
              </w:rPr>
            </w:pPr>
          </w:p>
        </w:tc>
        <w:tc>
          <w:tcPr>
            <w:tcW w:w="2410" w:type="dxa"/>
            <w:tcMar>
              <w:top w:w="30" w:type="dxa"/>
              <w:left w:w="45" w:type="dxa"/>
              <w:bottom w:w="30" w:type="dxa"/>
              <w:right w:w="45" w:type="dxa"/>
            </w:tcMar>
            <w:vAlign w:val="bottom"/>
            <w:hideMark/>
          </w:tcPr>
          <w:p w14:paraId="74ABA124" w14:textId="77777777" w:rsidR="004C7F0D" w:rsidRPr="00121234" w:rsidRDefault="004C7F0D" w:rsidP="003F6B59">
            <w:pPr>
              <w:widowControl/>
              <w:jc w:val="left"/>
              <w:rPr>
                <w:rFonts w:ascii="Times New Roman" w:eastAsia="Times New Roman" w:hAnsi="Times New Roman" w:cs="Times New Roman"/>
                <w:kern w:val="0"/>
                <w:sz w:val="24"/>
              </w:rPr>
            </w:pPr>
          </w:p>
        </w:tc>
        <w:tc>
          <w:tcPr>
            <w:tcW w:w="2835" w:type="dxa"/>
            <w:tcMar>
              <w:top w:w="30" w:type="dxa"/>
              <w:left w:w="45" w:type="dxa"/>
              <w:bottom w:w="30" w:type="dxa"/>
              <w:right w:w="45" w:type="dxa"/>
            </w:tcMar>
            <w:vAlign w:val="bottom"/>
            <w:hideMark/>
          </w:tcPr>
          <w:p w14:paraId="7751E0A1" w14:textId="77777777" w:rsidR="004C7F0D" w:rsidRPr="00121234" w:rsidRDefault="004C7F0D" w:rsidP="003F6B59">
            <w:pPr>
              <w:widowControl/>
              <w:jc w:val="left"/>
              <w:rPr>
                <w:rFonts w:ascii="Times New Roman" w:eastAsia="Times New Roman" w:hAnsi="Times New Roman" w:cs="Times New Roman"/>
                <w:kern w:val="0"/>
                <w:sz w:val="24"/>
              </w:rPr>
            </w:pPr>
          </w:p>
        </w:tc>
      </w:tr>
      <w:tr w:rsidR="004C7F0D" w:rsidRPr="00121234" w14:paraId="05533828" w14:textId="77777777" w:rsidTr="004C7F0D">
        <w:trPr>
          <w:trHeight w:val="315"/>
        </w:trPr>
        <w:tc>
          <w:tcPr>
            <w:tcW w:w="3686" w:type="dxa"/>
            <w:tcMar>
              <w:top w:w="30" w:type="dxa"/>
              <w:left w:w="45" w:type="dxa"/>
              <w:bottom w:w="30" w:type="dxa"/>
              <w:right w:w="45" w:type="dxa"/>
            </w:tcMar>
            <w:vAlign w:val="bottom"/>
            <w:hideMark/>
          </w:tcPr>
          <w:p w14:paraId="3ADC25C2"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Baseline</w:t>
            </w:r>
          </w:p>
        </w:tc>
        <w:tc>
          <w:tcPr>
            <w:tcW w:w="2126" w:type="dxa"/>
            <w:tcMar>
              <w:top w:w="30" w:type="dxa"/>
              <w:left w:w="45" w:type="dxa"/>
              <w:bottom w:w="30" w:type="dxa"/>
              <w:right w:w="45" w:type="dxa"/>
            </w:tcMar>
            <w:vAlign w:val="bottom"/>
            <w:hideMark/>
          </w:tcPr>
          <w:p w14:paraId="2AA14C4F"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16.59 ± 2.66</w:t>
            </w:r>
          </w:p>
        </w:tc>
        <w:tc>
          <w:tcPr>
            <w:tcW w:w="2410" w:type="dxa"/>
            <w:tcMar>
              <w:top w:w="30" w:type="dxa"/>
              <w:left w:w="45" w:type="dxa"/>
              <w:bottom w:w="30" w:type="dxa"/>
              <w:right w:w="45" w:type="dxa"/>
            </w:tcMar>
            <w:vAlign w:val="bottom"/>
            <w:hideMark/>
          </w:tcPr>
          <w:p w14:paraId="08F93B75"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15.52 ± 2.53</w:t>
            </w:r>
          </w:p>
        </w:tc>
        <w:tc>
          <w:tcPr>
            <w:tcW w:w="2835" w:type="dxa"/>
            <w:tcMar>
              <w:top w:w="30" w:type="dxa"/>
              <w:left w:w="45" w:type="dxa"/>
              <w:bottom w:w="30" w:type="dxa"/>
              <w:right w:w="45" w:type="dxa"/>
            </w:tcMar>
            <w:vAlign w:val="bottom"/>
            <w:hideMark/>
          </w:tcPr>
          <w:p w14:paraId="5C6AB94A"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0.267</w:t>
            </w:r>
          </w:p>
        </w:tc>
      </w:tr>
      <w:tr w:rsidR="004C7F0D" w:rsidRPr="00121234" w14:paraId="0A0C0843" w14:textId="77777777" w:rsidTr="004C7F0D">
        <w:trPr>
          <w:trHeight w:val="315"/>
        </w:trPr>
        <w:tc>
          <w:tcPr>
            <w:tcW w:w="3686" w:type="dxa"/>
            <w:tcMar>
              <w:top w:w="30" w:type="dxa"/>
              <w:left w:w="45" w:type="dxa"/>
              <w:bottom w:w="30" w:type="dxa"/>
              <w:right w:w="45" w:type="dxa"/>
            </w:tcMar>
            <w:vAlign w:val="bottom"/>
            <w:hideMark/>
          </w:tcPr>
          <w:p w14:paraId="649E1C10"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Week 26</w:t>
            </w:r>
          </w:p>
        </w:tc>
        <w:tc>
          <w:tcPr>
            <w:tcW w:w="2126" w:type="dxa"/>
            <w:tcMar>
              <w:top w:w="30" w:type="dxa"/>
              <w:left w:w="45" w:type="dxa"/>
              <w:bottom w:w="30" w:type="dxa"/>
              <w:right w:w="45" w:type="dxa"/>
            </w:tcMar>
            <w:vAlign w:val="bottom"/>
            <w:hideMark/>
          </w:tcPr>
          <w:p w14:paraId="20A7813C"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14.54 ± 2.37</w:t>
            </w:r>
          </w:p>
        </w:tc>
        <w:tc>
          <w:tcPr>
            <w:tcW w:w="2410" w:type="dxa"/>
            <w:tcMar>
              <w:top w:w="30" w:type="dxa"/>
              <w:left w:w="45" w:type="dxa"/>
              <w:bottom w:w="30" w:type="dxa"/>
              <w:right w:w="45" w:type="dxa"/>
            </w:tcMar>
            <w:vAlign w:val="bottom"/>
            <w:hideMark/>
          </w:tcPr>
          <w:p w14:paraId="55159218"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15.50 ± 1.93</w:t>
            </w:r>
          </w:p>
        </w:tc>
        <w:tc>
          <w:tcPr>
            <w:tcW w:w="2835" w:type="dxa"/>
            <w:tcMar>
              <w:top w:w="30" w:type="dxa"/>
              <w:left w:w="45" w:type="dxa"/>
              <w:bottom w:w="30" w:type="dxa"/>
              <w:right w:w="45" w:type="dxa"/>
            </w:tcMar>
            <w:vAlign w:val="bottom"/>
            <w:hideMark/>
          </w:tcPr>
          <w:p w14:paraId="37927E82"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0.239</w:t>
            </w:r>
          </w:p>
        </w:tc>
      </w:tr>
      <w:tr w:rsidR="004C7F0D" w:rsidRPr="00121234" w14:paraId="48BBE63A" w14:textId="77777777" w:rsidTr="004C7F0D">
        <w:trPr>
          <w:trHeight w:val="315"/>
        </w:trPr>
        <w:tc>
          <w:tcPr>
            <w:tcW w:w="3686" w:type="dxa"/>
            <w:tcMar>
              <w:top w:w="30" w:type="dxa"/>
              <w:left w:w="45" w:type="dxa"/>
              <w:bottom w:w="30" w:type="dxa"/>
              <w:right w:w="45" w:type="dxa"/>
            </w:tcMar>
            <w:vAlign w:val="bottom"/>
            <w:hideMark/>
          </w:tcPr>
          <w:p w14:paraId="0AA5AD50"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Week 52</w:t>
            </w:r>
          </w:p>
        </w:tc>
        <w:tc>
          <w:tcPr>
            <w:tcW w:w="2126" w:type="dxa"/>
            <w:tcMar>
              <w:top w:w="30" w:type="dxa"/>
              <w:left w:w="45" w:type="dxa"/>
              <w:bottom w:w="30" w:type="dxa"/>
              <w:right w:w="45" w:type="dxa"/>
            </w:tcMar>
            <w:vAlign w:val="bottom"/>
            <w:hideMark/>
          </w:tcPr>
          <w:p w14:paraId="10F687AB"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15.82 ± 1.83</w:t>
            </w:r>
          </w:p>
        </w:tc>
        <w:tc>
          <w:tcPr>
            <w:tcW w:w="2410" w:type="dxa"/>
            <w:tcMar>
              <w:top w:w="30" w:type="dxa"/>
              <w:left w:w="45" w:type="dxa"/>
              <w:bottom w:w="30" w:type="dxa"/>
              <w:right w:w="45" w:type="dxa"/>
            </w:tcMar>
            <w:vAlign w:val="bottom"/>
            <w:hideMark/>
          </w:tcPr>
          <w:p w14:paraId="5CBF6809"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14.92 ± 2.21</w:t>
            </w:r>
          </w:p>
        </w:tc>
        <w:tc>
          <w:tcPr>
            <w:tcW w:w="2835" w:type="dxa"/>
            <w:tcMar>
              <w:top w:w="30" w:type="dxa"/>
              <w:left w:w="45" w:type="dxa"/>
              <w:bottom w:w="30" w:type="dxa"/>
              <w:right w:w="45" w:type="dxa"/>
            </w:tcMar>
            <w:vAlign w:val="bottom"/>
            <w:hideMark/>
          </w:tcPr>
          <w:p w14:paraId="360714F6"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0.244</w:t>
            </w:r>
          </w:p>
        </w:tc>
      </w:tr>
      <w:tr w:rsidR="004C7F0D" w:rsidRPr="00121234" w14:paraId="3151AD29" w14:textId="77777777" w:rsidTr="004C7F0D">
        <w:trPr>
          <w:trHeight w:val="315"/>
        </w:trPr>
        <w:tc>
          <w:tcPr>
            <w:tcW w:w="3686" w:type="dxa"/>
            <w:tcMar>
              <w:top w:w="30" w:type="dxa"/>
              <w:left w:w="45" w:type="dxa"/>
              <w:bottom w:w="30" w:type="dxa"/>
              <w:right w:w="45" w:type="dxa"/>
            </w:tcMar>
            <w:vAlign w:val="bottom"/>
            <w:hideMark/>
          </w:tcPr>
          <w:p w14:paraId="6B7C1622"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P value (within-group: 0 vs 52w)</w:t>
            </w:r>
          </w:p>
        </w:tc>
        <w:tc>
          <w:tcPr>
            <w:tcW w:w="2126" w:type="dxa"/>
            <w:tcMar>
              <w:top w:w="30" w:type="dxa"/>
              <w:left w:w="45" w:type="dxa"/>
              <w:bottom w:w="30" w:type="dxa"/>
              <w:right w:w="45" w:type="dxa"/>
            </w:tcMar>
            <w:vAlign w:val="bottom"/>
            <w:hideMark/>
          </w:tcPr>
          <w:p w14:paraId="126A191B"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0.37</w:t>
            </w:r>
          </w:p>
        </w:tc>
        <w:tc>
          <w:tcPr>
            <w:tcW w:w="2410" w:type="dxa"/>
            <w:tcMar>
              <w:top w:w="30" w:type="dxa"/>
              <w:left w:w="45" w:type="dxa"/>
              <w:bottom w:w="30" w:type="dxa"/>
              <w:right w:w="45" w:type="dxa"/>
            </w:tcMar>
            <w:vAlign w:val="bottom"/>
            <w:hideMark/>
          </w:tcPr>
          <w:p w14:paraId="0B51D2F0"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0.407</w:t>
            </w:r>
          </w:p>
        </w:tc>
        <w:tc>
          <w:tcPr>
            <w:tcW w:w="2835" w:type="dxa"/>
            <w:tcMar>
              <w:top w:w="30" w:type="dxa"/>
              <w:left w:w="45" w:type="dxa"/>
              <w:bottom w:w="30" w:type="dxa"/>
              <w:right w:w="45" w:type="dxa"/>
            </w:tcMar>
            <w:vAlign w:val="bottom"/>
            <w:hideMark/>
          </w:tcPr>
          <w:p w14:paraId="5D160885" w14:textId="77777777" w:rsidR="004C7F0D" w:rsidRPr="00121234" w:rsidRDefault="004C7F0D" w:rsidP="003F6B59">
            <w:pPr>
              <w:widowControl/>
              <w:jc w:val="left"/>
              <w:rPr>
                <w:rFonts w:ascii="Times New Roman" w:eastAsia="宋体" w:hAnsi="Times New Roman" w:cs="Times New Roman"/>
                <w:kern w:val="0"/>
                <w:sz w:val="24"/>
              </w:rPr>
            </w:pPr>
            <w:r w:rsidRPr="00121234">
              <w:rPr>
                <w:rFonts w:ascii="Times New Roman" w:eastAsia="宋体" w:hAnsi="Times New Roman" w:cs="Times New Roman"/>
                <w:kern w:val="0"/>
                <w:sz w:val="24"/>
              </w:rPr>
              <w:t>-</w:t>
            </w:r>
          </w:p>
        </w:tc>
      </w:tr>
    </w:tbl>
    <w:p w14:paraId="1576938D" w14:textId="406242C5" w:rsidR="004C7F0D" w:rsidRDefault="004C7F0D" w:rsidP="004C7F0D">
      <w:pPr>
        <w:spacing w:line="480" w:lineRule="auto"/>
        <w:rPr>
          <w:rFonts w:ascii="Times New Roman" w:hAnsi="Times New Roman" w:cs="Times New Roman"/>
          <w:sz w:val="24"/>
        </w:rPr>
      </w:pPr>
      <w:r w:rsidRPr="004C7F0D">
        <w:rPr>
          <w:rFonts w:ascii="Times New Roman" w:hAnsi="Times New Roman" w:cs="Times New Roman"/>
          <w:sz w:val="24"/>
        </w:rPr>
        <w:t xml:space="preserve">Between-group differences at each time point were analyzed using independent samples t-tests. Within-group changes from baseline to Week 52 were analyzed using paired t-tests. </w:t>
      </w:r>
      <w:r>
        <w:rPr>
          <w:rFonts w:ascii="Times New Roman" w:hAnsi="Times New Roman" w:cs="Times New Roman"/>
          <w:sz w:val="24"/>
        </w:rPr>
        <w:t>*</w:t>
      </w:r>
      <w:r w:rsidRPr="004C7F0D">
        <w:rPr>
          <w:rFonts w:ascii="Times New Roman" w:hAnsi="Times New Roman" w:cs="Times New Roman"/>
          <w:sz w:val="24"/>
        </w:rPr>
        <w:t xml:space="preserve">P &lt; 0.05, </w:t>
      </w:r>
      <w:r>
        <w:rPr>
          <w:rFonts w:ascii="Times New Roman" w:hAnsi="Times New Roman" w:cs="Times New Roman"/>
          <w:sz w:val="24"/>
        </w:rPr>
        <w:t>**</w:t>
      </w:r>
      <w:r w:rsidRPr="004C7F0D">
        <w:rPr>
          <w:rFonts w:ascii="Times New Roman" w:hAnsi="Times New Roman" w:cs="Times New Roman"/>
          <w:sz w:val="24"/>
        </w:rPr>
        <w:t>P &lt; 0.01.</w:t>
      </w:r>
    </w:p>
    <w:p w14:paraId="0655259B" w14:textId="45530512" w:rsidR="0084052C" w:rsidRDefault="00A86955" w:rsidP="004C7F0D">
      <w:pPr>
        <w:spacing w:line="480" w:lineRule="auto"/>
        <w:rPr>
          <w:rFonts w:ascii="Times New Roman" w:hAnsi="Times New Roman" w:cs="Times New Roman"/>
          <w:sz w:val="24"/>
        </w:rPr>
      </w:pPr>
      <w:r w:rsidRPr="004C7F0D">
        <w:rPr>
          <w:rFonts w:ascii="Times New Roman" w:hAnsi="Times New Roman" w:cs="Times New Roman"/>
          <w:sz w:val="24"/>
        </w:rPr>
        <w:t>Data are presented as mean ± standard deviation (SD</w:t>
      </w:r>
      <w:proofErr w:type="gramStart"/>
      <w:r w:rsidRPr="004C7F0D">
        <w:rPr>
          <w:rFonts w:ascii="Times New Roman" w:hAnsi="Times New Roman" w:cs="Times New Roman"/>
          <w:sz w:val="24"/>
        </w:rPr>
        <w:t>).</w:t>
      </w:r>
      <w:r w:rsidR="004C7F0D" w:rsidRPr="004C7F0D">
        <w:rPr>
          <w:rFonts w:ascii="Times New Roman" w:hAnsi="Times New Roman" w:cs="Times New Roman"/>
          <w:sz w:val="24"/>
        </w:rPr>
        <w:t>PEG</w:t>
      </w:r>
      <w:proofErr w:type="gramEnd"/>
      <w:r w:rsidR="004C7F0D" w:rsidRPr="004C7F0D">
        <w:rPr>
          <w:rFonts w:ascii="Times New Roman" w:hAnsi="Times New Roman" w:cs="Times New Roman"/>
          <w:sz w:val="24"/>
        </w:rPr>
        <w:t>-</w:t>
      </w:r>
      <w:proofErr w:type="spellStart"/>
      <w:r w:rsidR="004C7F0D" w:rsidRPr="004C7F0D">
        <w:rPr>
          <w:rFonts w:ascii="Times New Roman" w:hAnsi="Times New Roman" w:cs="Times New Roman"/>
          <w:sz w:val="24"/>
        </w:rPr>
        <w:t>rhGH</w:t>
      </w:r>
      <w:proofErr w:type="spellEnd"/>
      <w:r w:rsidR="004C7F0D" w:rsidRPr="004C7F0D">
        <w:rPr>
          <w:rFonts w:ascii="Times New Roman" w:hAnsi="Times New Roman" w:cs="Times New Roman"/>
          <w:sz w:val="24"/>
        </w:rPr>
        <w:t xml:space="preserve">, polyethylene glycol-conjugated recombinant human growth hormone; GH, </w:t>
      </w:r>
      <w:r w:rsidR="004C7F0D" w:rsidRPr="004C7F0D">
        <w:rPr>
          <w:rFonts w:ascii="Times New Roman" w:hAnsi="Times New Roman" w:cs="Times New Roman"/>
          <w:sz w:val="24"/>
        </w:rPr>
        <w:lastRenderedPageBreak/>
        <w:t>growth hormone; HbA1c, glycated hemoglobin; TC, total cholesterol; TG, triglycerides; TSH, thyroid-stimulating hormone; FT3, free triiodothyronine; FT4, free thyroxine.</w:t>
      </w:r>
    </w:p>
    <w:p w14:paraId="1A46AA31" w14:textId="77777777" w:rsidR="0065427F" w:rsidRDefault="0065427F" w:rsidP="004C7F0D">
      <w:pPr>
        <w:spacing w:line="480" w:lineRule="auto"/>
        <w:rPr>
          <w:rFonts w:ascii="Times New Roman" w:hAnsi="Times New Roman" w:cs="Times New Roman"/>
          <w:sz w:val="24"/>
        </w:rPr>
      </w:pPr>
    </w:p>
    <w:p w14:paraId="11F880B0" w14:textId="77777777" w:rsidR="0065427F" w:rsidRDefault="0065427F" w:rsidP="004C7F0D">
      <w:pPr>
        <w:spacing w:line="480" w:lineRule="auto"/>
        <w:rPr>
          <w:rFonts w:ascii="Times New Roman" w:hAnsi="Times New Roman" w:cs="Times New Roman"/>
          <w:sz w:val="24"/>
        </w:rPr>
      </w:pPr>
    </w:p>
    <w:p w14:paraId="57839DC4" w14:textId="77777777" w:rsidR="0065427F" w:rsidRDefault="0065427F" w:rsidP="004C7F0D">
      <w:pPr>
        <w:spacing w:line="480" w:lineRule="auto"/>
        <w:rPr>
          <w:rFonts w:ascii="Times New Roman" w:hAnsi="Times New Roman" w:cs="Times New Roman"/>
          <w:sz w:val="24"/>
        </w:rPr>
      </w:pPr>
    </w:p>
    <w:p w14:paraId="42E3A89E" w14:textId="77777777" w:rsidR="0065427F" w:rsidRDefault="0065427F" w:rsidP="004C7F0D">
      <w:pPr>
        <w:spacing w:line="480" w:lineRule="auto"/>
        <w:rPr>
          <w:rFonts w:ascii="Times New Roman" w:hAnsi="Times New Roman" w:cs="Times New Roman"/>
          <w:sz w:val="24"/>
        </w:rPr>
      </w:pPr>
    </w:p>
    <w:p w14:paraId="501E0C02" w14:textId="77777777" w:rsidR="0065427F" w:rsidRDefault="0065427F" w:rsidP="004C7F0D">
      <w:pPr>
        <w:spacing w:line="480" w:lineRule="auto"/>
        <w:rPr>
          <w:rFonts w:ascii="Times New Roman" w:hAnsi="Times New Roman" w:cs="Times New Roman"/>
          <w:sz w:val="24"/>
        </w:rPr>
      </w:pPr>
    </w:p>
    <w:p w14:paraId="6E3178A3" w14:textId="77777777" w:rsidR="0065427F" w:rsidRDefault="0065427F" w:rsidP="004C7F0D">
      <w:pPr>
        <w:spacing w:line="480" w:lineRule="auto"/>
        <w:rPr>
          <w:rFonts w:ascii="Times New Roman" w:hAnsi="Times New Roman" w:cs="Times New Roman"/>
          <w:sz w:val="24"/>
        </w:rPr>
      </w:pPr>
    </w:p>
    <w:p w14:paraId="16084601" w14:textId="77777777" w:rsidR="0065427F" w:rsidRDefault="0065427F" w:rsidP="004C7F0D">
      <w:pPr>
        <w:spacing w:line="480" w:lineRule="auto"/>
        <w:rPr>
          <w:rFonts w:ascii="Times New Roman" w:hAnsi="Times New Roman" w:cs="Times New Roman"/>
          <w:sz w:val="24"/>
        </w:rPr>
      </w:pPr>
    </w:p>
    <w:p w14:paraId="79B94F15" w14:textId="77777777" w:rsidR="0065427F" w:rsidRDefault="0065427F" w:rsidP="004C7F0D">
      <w:pPr>
        <w:spacing w:line="480" w:lineRule="auto"/>
        <w:rPr>
          <w:rFonts w:ascii="Times New Roman" w:hAnsi="Times New Roman" w:cs="Times New Roman"/>
          <w:sz w:val="24"/>
        </w:rPr>
      </w:pPr>
    </w:p>
    <w:p w14:paraId="29DB63CC" w14:textId="77777777" w:rsidR="0065427F" w:rsidRDefault="0065427F" w:rsidP="004C7F0D">
      <w:pPr>
        <w:spacing w:line="480" w:lineRule="auto"/>
        <w:rPr>
          <w:rFonts w:ascii="Times New Roman" w:hAnsi="Times New Roman" w:cs="Times New Roman"/>
          <w:sz w:val="24"/>
        </w:rPr>
      </w:pPr>
    </w:p>
    <w:p w14:paraId="1CE644D3" w14:textId="77777777" w:rsidR="0065427F" w:rsidRDefault="0065427F" w:rsidP="004C7F0D">
      <w:pPr>
        <w:spacing w:line="480" w:lineRule="auto"/>
        <w:rPr>
          <w:rFonts w:ascii="Times New Roman" w:hAnsi="Times New Roman" w:cs="Times New Roman"/>
          <w:sz w:val="24"/>
        </w:rPr>
      </w:pPr>
    </w:p>
    <w:p w14:paraId="67BF41C7" w14:textId="77777777" w:rsidR="001A6CCF" w:rsidRDefault="001A6CCF" w:rsidP="004C7F0D">
      <w:pPr>
        <w:spacing w:line="480" w:lineRule="auto"/>
        <w:rPr>
          <w:rFonts w:ascii="Times New Roman" w:hAnsi="Times New Roman" w:cs="Times New Roman"/>
          <w:sz w:val="24"/>
        </w:rPr>
      </w:pPr>
    </w:p>
    <w:p w14:paraId="318078AD" w14:textId="77777777" w:rsidR="001A6CCF" w:rsidRDefault="001A6CCF" w:rsidP="001A6CCF">
      <w:pPr>
        <w:widowControl/>
        <w:spacing w:line="480" w:lineRule="auto"/>
        <w:rPr>
          <w:rFonts w:ascii="Times New Roman" w:eastAsia="DengXian" w:hAnsi="Times New Roman" w:cs="Times New Roman"/>
          <w:color w:val="000000"/>
          <w:kern w:val="0"/>
          <w:sz w:val="24"/>
        </w:rPr>
      </w:pPr>
      <w:r w:rsidRPr="00E56EFF">
        <w:rPr>
          <w:rFonts w:ascii="Times New Roman" w:eastAsia="DengXian" w:hAnsi="Times New Roman" w:cs="Times New Roman"/>
          <w:b/>
          <w:bCs/>
          <w:color w:val="000000"/>
          <w:kern w:val="0"/>
          <w:sz w:val="24"/>
        </w:rPr>
        <w:lastRenderedPageBreak/>
        <w:t xml:space="preserve">Supplemental Table </w:t>
      </w:r>
      <w:r>
        <w:rPr>
          <w:rFonts w:ascii="Times New Roman" w:eastAsia="DengXian" w:hAnsi="Times New Roman" w:cs="Times New Roman" w:hint="eastAsia"/>
          <w:b/>
          <w:bCs/>
          <w:color w:val="000000"/>
          <w:kern w:val="0"/>
          <w:sz w:val="24"/>
        </w:rPr>
        <w:t>3</w:t>
      </w:r>
      <w:r w:rsidRPr="009553D2">
        <w:rPr>
          <w:rFonts w:ascii="Times New Roman" w:eastAsia="DengXian" w:hAnsi="Times New Roman" w:cs="Times New Roman"/>
          <w:b/>
          <w:bCs/>
          <w:color w:val="000000"/>
          <w:kern w:val="0"/>
          <w:sz w:val="24"/>
        </w:rPr>
        <w:t>. Multiple linear regression analysis of baseline factors affecting the change in Height SDS over 52 weeks of treatment.</w:t>
      </w:r>
      <w:r w:rsidRPr="009553D2">
        <w:rPr>
          <w:rFonts w:ascii="Times New Roman" w:eastAsia="DengXian" w:hAnsi="Times New Roman" w:cs="Times New Roman"/>
          <w:color w:val="000000"/>
          <w:kern w:val="0"/>
          <w:sz w:val="24"/>
        </w:rPr>
        <w:t xml:space="preserve"> </w:t>
      </w:r>
    </w:p>
    <w:tbl>
      <w:tblPr>
        <w:tblpPr w:leftFromText="180" w:rightFromText="180" w:vertAnchor="text" w:horzAnchor="margin" w:tblpY="18"/>
        <w:tblW w:w="12186" w:type="dxa"/>
        <w:tblBorders>
          <w:top w:val="single" w:sz="4" w:space="0" w:color="auto"/>
          <w:bottom w:val="single" w:sz="4" w:space="0" w:color="auto"/>
        </w:tblBorders>
        <w:tblLook w:val="04A0" w:firstRow="1" w:lastRow="0" w:firstColumn="1" w:lastColumn="0" w:noHBand="0" w:noVBand="1"/>
      </w:tblPr>
      <w:tblGrid>
        <w:gridCol w:w="2977"/>
        <w:gridCol w:w="2126"/>
        <w:gridCol w:w="2127"/>
        <w:gridCol w:w="2356"/>
        <w:gridCol w:w="1300"/>
        <w:gridCol w:w="1300"/>
      </w:tblGrid>
      <w:tr w:rsidR="001A6CCF" w:rsidRPr="00714416" w14:paraId="4A07D3AA" w14:textId="77777777" w:rsidTr="003F6B59">
        <w:trPr>
          <w:trHeight w:val="340"/>
        </w:trPr>
        <w:tc>
          <w:tcPr>
            <w:tcW w:w="2977" w:type="dxa"/>
            <w:tcBorders>
              <w:top w:val="single" w:sz="4" w:space="0" w:color="auto"/>
              <w:bottom w:val="single" w:sz="4" w:space="0" w:color="auto"/>
            </w:tcBorders>
            <w:noWrap/>
            <w:vAlign w:val="center"/>
            <w:hideMark/>
          </w:tcPr>
          <w:p w14:paraId="28A24E94" w14:textId="77777777" w:rsidR="001A6CCF" w:rsidRPr="00714416" w:rsidRDefault="001A6CCF" w:rsidP="003F6B59">
            <w:pPr>
              <w:widowControl/>
              <w:jc w:val="left"/>
              <w:rPr>
                <w:rFonts w:ascii="Times New Roman" w:eastAsia="DengXian" w:hAnsi="Times New Roman" w:cs="Times New Roman"/>
                <w:b/>
                <w:bCs/>
                <w:color w:val="000000"/>
                <w:kern w:val="0"/>
                <w:sz w:val="24"/>
              </w:rPr>
            </w:pPr>
            <w:r w:rsidRPr="00714416">
              <w:rPr>
                <w:rFonts w:ascii="Times New Roman" w:eastAsia="DengXian" w:hAnsi="Times New Roman" w:cs="Times New Roman"/>
                <w:b/>
                <w:bCs/>
                <w:color w:val="000000"/>
                <w:kern w:val="0"/>
                <w:sz w:val="24"/>
              </w:rPr>
              <w:t>Variable</w:t>
            </w:r>
          </w:p>
        </w:tc>
        <w:tc>
          <w:tcPr>
            <w:tcW w:w="2126" w:type="dxa"/>
            <w:tcBorders>
              <w:top w:val="single" w:sz="4" w:space="0" w:color="auto"/>
              <w:bottom w:val="single" w:sz="4" w:space="0" w:color="auto"/>
            </w:tcBorders>
            <w:noWrap/>
            <w:vAlign w:val="center"/>
            <w:hideMark/>
          </w:tcPr>
          <w:p w14:paraId="75AD5369" w14:textId="77777777" w:rsidR="001A6CCF" w:rsidRPr="00714416" w:rsidRDefault="001A6CCF" w:rsidP="003F6B59">
            <w:pPr>
              <w:widowControl/>
              <w:jc w:val="left"/>
              <w:rPr>
                <w:rFonts w:ascii="Times New Roman" w:eastAsia="DengXian" w:hAnsi="Times New Roman" w:cs="Times New Roman"/>
                <w:b/>
                <w:bCs/>
                <w:color w:val="000000"/>
                <w:kern w:val="0"/>
                <w:sz w:val="24"/>
              </w:rPr>
            </w:pPr>
            <w:bookmarkStart w:id="1" w:name="OLE_LINK2"/>
            <w:r w:rsidRPr="00714416">
              <w:rPr>
                <w:rFonts w:ascii="Times New Roman" w:eastAsia="DengXian" w:hAnsi="Times New Roman" w:cs="Times New Roman"/>
                <w:b/>
                <w:bCs/>
                <w:color w:val="000000"/>
                <w:kern w:val="0"/>
                <w:sz w:val="24"/>
              </w:rPr>
              <w:t xml:space="preserve">β </w:t>
            </w:r>
            <w:bookmarkEnd w:id="1"/>
            <w:r w:rsidRPr="00714416">
              <w:rPr>
                <w:rFonts w:ascii="Times New Roman" w:eastAsia="DengXian" w:hAnsi="Times New Roman" w:cs="Times New Roman"/>
                <w:b/>
                <w:bCs/>
                <w:color w:val="000000"/>
                <w:kern w:val="0"/>
                <w:sz w:val="24"/>
              </w:rPr>
              <w:t>Coefficient</w:t>
            </w:r>
          </w:p>
        </w:tc>
        <w:tc>
          <w:tcPr>
            <w:tcW w:w="2127" w:type="dxa"/>
            <w:tcBorders>
              <w:top w:val="single" w:sz="4" w:space="0" w:color="auto"/>
              <w:bottom w:val="single" w:sz="4" w:space="0" w:color="auto"/>
            </w:tcBorders>
            <w:noWrap/>
            <w:vAlign w:val="center"/>
            <w:hideMark/>
          </w:tcPr>
          <w:p w14:paraId="1565E692" w14:textId="77777777" w:rsidR="001A6CCF" w:rsidRPr="00714416" w:rsidRDefault="001A6CCF" w:rsidP="003F6B59">
            <w:pPr>
              <w:widowControl/>
              <w:jc w:val="left"/>
              <w:rPr>
                <w:rFonts w:ascii="Times New Roman" w:eastAsia="DengXian" w:hAnsi="Times New Roman" w:cs="Times New Roman"/>
                <w:b/>
                <w:bCs/>
                <w:color w:val="000000"/>
                <w:kern w:val="0"/>
                <w:sz w:val="24"/>
              </w:rPr>
            </w:pPr>
            <w:r w:rsidRPr="00714416">
              <w:rPr>
                <w:rFonts w:ascii="Times New Roman" w:eastAsia="DengXian" w:hAnsi="Times New Roman" w:cs="Times New Roman"/>
                <w:b/>
                <w:bCs/>
                <w:color w:val="000000"/>
                <w:kern w:val="0"/>
                <w:sz w:val="24"/>
              </w:rPr>
              <w:t xml:space="preserve">Standard Error </w:t>
            </w:r>
          </w:p>
          <w:p w14:paraId="014B3972" w14:textId="77777777" w:rsidR="001A6CCF" w:rsidRPr="00714416" w:rsidRDefault="001A6CCF" w:rsidP="003F6B59">
            <w:pPr>
              <w:widowControl/>
              <w:jc w:val="left"/>
              <w:rPr>
                <w:rFonts w:ascii="Times New Roman" w:eastAsia="DengXian" w:hAnsi="Times New Roman" w:cs="Times New Roman"/>
                <w:b/>
                <w:bCs/>
                <w:color w:val="000000"/>
                <w:kern w:val="0"/>
                <w:sz w:val="24"/>
              </w:rPr>
            </w:pPr>
            <w:r w:rsidRPr="00714416">
              <w:rPr>
                <w:rFonts w:ascii="Times New Roman" w:eastAsia="DengXian" w:hAnsi="Times New Roman" w:cs="Times New Roman"/>
                <w:b/>
                <w:bCs/>
                <w:color w:val="000000"/>
                <w:kern w:val="0"/>
                <w:sz w:val="24"/>
              </w:rPr>
              <w:t>(SE)</w:t>
            </w:r>
          </w:p>
        </w:tc>
        <w:tc>
          <w:tcPr>
            <w:tcW w:w="2356" w:type="dxa"/>
            <w:tcBorders>
              <w:top w:val="single" w:sz="4" w:space="0" w:color="auto"/>
              <w:bottom w:val="single" w:sz="4" w:space="0" w:color="auto"/>
            </w:tcBorders>
            <w:noWrap/>
            <w:vAlign w:val="center"/>
            <w:hideMark/>
          </w:tcPr>
          <w:p w14:paraId="3DE78C0D" w14:textId="77777777" w:rsidR="001A6CCF" w:rsidRPr="00714416" w:rsidRDefault="001A6CCF" w:rsidP="003F6B59">
            <w:pPr>
              <w:widowControl/>
              <w:jc w:val="left"/>
              <w:rPr>
                <w:rFonts w:ascii="Times New Roman" w:eastAsia="DengXian" w:hAnsi="Times New Roman" w:cs="Times New Roman"/>
                <w:b/>
                <w:bCs/>
                <w:color w:val="000000"/>
                <w:kern w:val="0"/>
                <w:sz w:val="24"/>
              </w:rPr>
            </w:pPr>
            <w:r w:rsidRPr="00714416">
              <w:rPr>
                <w:rFonts w:ascii="Times New Roman" w:eastAsia="DengXian" w:hAnsi="Times New Roman" w:cs="Times New Roman"/>
                <w:b/>
                <w:bCs/>
                <w:color w:val="000000"/>
                <w:kern w:val="0"/>
                <w:sz w:val="24"/>
              </w:rPr>
              <w:t>95% Confidence Interval</w:t>
            </w:r>
          </w:p>
        </w:tc>
        <w:tc>
          <w:tcPr>
            <w:tcW w:w="1300" w:type="dxa"/>
            <w:tcBorders>
              <w:top w:val="single" w:sz="4" w:space="0" w:color="auto"/>
              <w:bottom w:val="single" w:sz="4" w:space="0" w:color="auto"/>
            </w:tcBorders>
            <w:noWrap/>
            <w:vAlign w:val="center"/>
            <w:hideMark/>
          </w:tcPr>
          <w:p w14:paraId="76F4AD0E" w14:textId="77777777" w:rsidR="001A6CCF" w:rsidRPr="00714416" w:rsidRDefault="001A6CCF" w:rsidP="003F6B59">
            <w:pPr>
              <w:widowControl/>
              <w:jc w:val="left"/>
              <w:rPr>
                <w:rFonts w:ascii="Times New Roman" w:eastAsia="DengXian" w:hAnsi="Times New Roman" w:cs="Times New Roman"/>
                <w:b/>
                <w:bCs/>
                <w:i/>
                <w:iCs/>
                <w:color w:val="000000"/>
                <w:kern w:val="0"/>
                <w:sz w:val="24"/>
              </w:rPr>
            </w:pPr>
            <w:r w:rsidRPr="00714416">
              <w:rPr>
                <w:rFonts w:ascii="Times New Roman" w:eastAsia="DengXian" w:hAnsi="Times New Roman" w:cs="Times New Roman"/>
                <w:b/>
                <w:bCs/>
                <w:i/>
                <w:iCs/>
                <w:color w:val="000000"/>
                <w:kern w:val="0"/>
                <w:sz w:val="24"/>
              </w:rPr>
              <w:t>t</w:t>
            </w:r>
            <w:r w:rsidRPr="00714416">
              <w:rPr>
                <w:rFonts w:ascii="Times New Roman" w:eastAsia="DengXian" w:hAnsi="Times New Roman" w:cs="Times New Roman"/>
                <w:b/>
                <w:bCs/>
                <w:color w:val="000000"/>
                <w:kern w:val="0"/>
                <w:sz w:val="24"/>
              </w:rPr>
              <w:t>-value</w:t>
            </w:r>
          </w:p>
        </w:tc>
        <w:tc>
          <w:tcPr>
            <w:tcW w:w="1300" w:type="dxa"/>
            <w:tcBorders>
              <w:top w:val="single" w:sz="4" w:space="0" w:color="auto"/>
              <w:bottom w:val="single" w:sz="4" w:space="0" w:color="auto"/>
            </w:tcBorders>
            <w:noWrap/>
            <w:vAlign w:val="center"/>
            <w:hideMark/>
          </w:tcPr>
          <w:p w14:paraId="239FF1B1" w14:textId="77777777" w:rsidR="001A6CCF" w:rsidRPr="00714416" w:rsidRDefault="001A6CCF" w:rsidP="003F6B59">
            <w:pPr>
              <w:widowControl/>
              <w:jc w:val="left"/>
              <w:rPr>
                <w:rFonts w:ascii="Times New Roman" w:eastAsia="DengXian" w:hAnsi="Times New Roman" w:cs="Times New Roman"/>
                <w:b/>
                <w:bCs/>
                <w:i/>
                <w:iCs/>
                <w:color w:val="000000"/>
                <w:kern w:val="0"/>
                <w:sz w:val="24"/>
              </w:rPr>
            </w:pPr>
            <w:r w:rsidRPr="00714416">
              <w:rPr>
                <w:rFonts w:ascii="Times New Roman" w:eastAsia="DengXian" w:hAnsi="Times New Roman" w:cs="Times New Roman"/>
                <w:b/>
                <w:bCs/>
                <w:i/>
                <w:iCs/>
                <w:color w:val="000000"/>
                <w:kern w:val="0"/>
                <w:sz w:val="24"/>
              </w:rPr>
              <w:t>P</w:t>
            </w:r>
            <w:r w:rsidRPr="00714416">
              <w:rPr>
                <w:rFonts w:ascii="Times New Roman" w:eastAsia="DengXian" w:hAnsi="Times New Roman" w:cs="Times New Roman"/>
                <w:b/>
                <w:bCs/>
                <w:color w:val="000000"/>
                <w:kern w:val="0"/>
                <w:sz w:val="24"/>
              </w:rPr>
              <w:t>-value</w:t>
            </w:r>
          </w:p>
        </w:tc>
      </w:tr>
      <w:tr w:rsidR="001A6CCF" w:rsidRPr="00714416" w14:paraId="03F31382" w14:textId="77777777" w:rsidTr="003F6B59">
        <w:trPr>
          <w:trHeight w:val="340"/>
        </w:trPr>
        <w:tc>
          <w:tcPr>
            <w:tcW w:w="2977" w:type="dxa"/>
            <w:tcBorders>
              <w:top w:val="single" w:sz="4" w:space="0" w:color="auto"/>
            </w:tcBorders>
            <w:noWrap/>
            <w:vAlign w:val="center"/>
            <w:hideMark/>
          </w:tcPr>
          <w:p w14:paraId="294FFBB9" w14:textId="77777777" w:rsidR="001A6CCF" w:rsidRPr="00714416" w:rsidRDefault="001A6CCF" w:rsidP="003F6B59">
            <w:pPr>
              <w:widowControl/>
              <w:jc w:val="left"/>
              <w:rPr>
                <w:rFonts w:ascii="Times New Roman" w:eastAsia="DengXian" w:hAnsi="Times New Roman" w:cs="Times New Roman"/>
                <w:b/>
                <w:bCs/>
                <w:color w:val="000000"/>
                <w:kern w:val="0"/>
                <w:sz w:val="24"/>
              </w:rPr>
            </w:pPr>
            <w:r w:rsidRPr="00714416">
              <w:rPr>
                <w:rFonts w:ascii="Times New Roman" w:eastAsia="DengXian" w:hAnsi="Times New Roman" w:cs="Times New Roman"/>
                <w:b/>
                <w:bCs/>
                <w:color w:val="000000"/>
                <w:kern w:val="0"/>
                <w:sz w:val="24"/>
              </w:rPr>
              <w:t>PEG-</w:t>
            </w:r>
            <w:proofErr w:type="spellStart"/>
            <w:r w:rsidRPr="00714416">
              <w:rPr>
                <w:rFonts w:ascii="Times New Roman" w:eastAsia="DengXian" w:hAnsi="Times New Roman" w:cs="Times New Roman"/>
                <w:b/>
                <w:bCs/>
                <w:color w:val="000000"/>
                <w:kern w:val="0"/>
                <w:sz w:val="24"/>
              </w:rPr>
              <w:t>rhGH</w:t>
            </w:r>
            <w:proofErr w:type="spellEnd"/>
            <w:r w:rsidRPr="00714416">
              <w:rPr>
                <w:rFonts w:ascii="Times New Roman" w:eastAsia="DengXian" w:hAnsi="Times New Roman" w:cs="Times New Roman"/>
                <w:b/>
                <w:bCs/>
                <w:color w:val="000000"/>
                <w:kern w:val="0"/>
                <w:sz w:val="24"/>
              </w:rPr>
              <w:t xml:space="preserve"> (n = 15) </w:t>
            </w:r>
          </w:p>
        </w:tc>
        <w:tc>
          <w:tcPr>
            <w:tcW w:w="2126" w:type="dxa"/>
            <w:tcBorders>
              <w:top w:val="single" w:sz="4" w:space="0" w:color="auto"/>
            </w:tcBorders>
            <w:noWrap/>
            <w:vAlign w:val="center"/>
            <w:hideMark/>
          </w:tcPr>
          <w:p w14:paraId="7C78AF50" w14:textId="77777777" w:rsidR="001A6CCF" w:rsidRPr="00714416" w:rsidRDefault="001A6CCF" w:rsidP="003F6B59">
            <w:pPr>
              <w:widowControl/>
              <w:jc w:val="left"/>
              <w:rPr>
                <w:rFonts w:ascii="Times New Roman" w:eastAsia="DengXian" w:hAnsi="Times New Roman" w:cs="Times New Roman"/>
                <w:b/>
                <w:bCs/>
                <w:color w:val="000000"/>
                <w:kern w:val="0"/>
                <w:sz w:val="24"/>
              </w:rPr>
            </w:pPr>
          </w:p>
        </w:tc>
        <w:tc>
          <w:tcPr>
            <w:tcW w:w="2127" w:type="dxa"/>
            <w:tcBorders>
              <w:top w:val="single" w:sz="4" w:space="0" w:color="auto"/>
            </w:tcBorders>
            <w:noWrap/>
            <w:vAlign w:val="center"/>
            <w:hideMark/>
          </w:tcPr>
          <w:p w14:paraId="3CEA785D" w14:textId="77777777" w:rsidR="001A6CCF" w:rsidRPr="00714416" w:rsidRDefault="001A6CCF" w:rsidP="003F6B59">
            <w:pPr>
              <w:widowControl/>
              <w:jc w:val="left"/>
              <w:rPr>
                <w:rFonts w:ascii="Times New Roman" w:eastAsia="Times New Roman" w:hAnsi="Times New Roman" w:cs="Times New Roman"/>
                <w:kern w:val="0"/>
                <w:sz w:val="24"/>
              </w:rPr>
            </w:pPr>
          </w:p>
        </w:tc>
        <w:tc>
          <w:tcPr>
            <w:tcW w:w="2356" w:type="dxa"/>
            <w:tcBorders>
              <w:top w:val="single" w:sz="4" w:space="0" w:color="auto"/>
            </w:tcBorders>
            <w:noWrap/>
            <w:vAlign w:val="center"/>
            <w:hideMark/>
          </w:tcPr>
          <w:p w14:paraId="0A185BA2" w14:textId="77777777" w:rsidR="001A6CCF" w:rsidRPr="00714416" w:rsidRDefault="001A6CCF" w:rsidP="003F6B59">
            <w:pPr>
              <w:widowControl/>
              <w:jc w:val="left"/>
              <w:rPr>
                <w:rFonts w:ascii="Times New Roman" w:eastAsia="Times New Roman" w:hAnsi="Times New Roman" w:cs="Times New Roman"/>
                <w:kern w:val="0"/>
                <w:sz w:val="24"/>
              </w:rPr>
            </w:pPr>
          </w:p>
        </w:tc>
        <w:tc>
          <w:tcPr>
            <w:tcW w:w="1300" w:type="dxa"/>
            <w:tcBorders>
              <w:top w:val="single" w:sz="4" w:space="0" w:color="auto"/>
            </w:tcBorders>
            <w:noWrap/>
            <w:vAlign w:val="center"/>
            <w:hideMark/>
          </w:tcPr>
          <w:p w14:paraId="63801324" w14:textId="77777777" w:rsidR="001A6CCF" w:rsidRPr="00714416" w:rsidRDefault="001A6CCF" w:rsidP="003F6B59">
            <w:pPr>
              <w:widowControl/>
              <w:jc w:val="left"/>
              <w:rPr>
                <w:rFonts w:ascii="Times New Roman" w:eastAsia="Times New Roman" w:hAnsi="Times New Roman" w:cs="Times New Roman"/>
                <w:kern w:val="0"/>
                <w:sz w:val="24"/>
              </w:rPr>
            </w:pPr>
          </w:p>
        </w:tc>
        <w:tc>
          <w:tcPr>
            <w:tcW w:w="1300" w:type="dxa"/>
            <w:tcBorders>
              <w:top w:val="single" w:sz="4" w:space="0" w:color="auto"/>
            </w:tcBorders>
            <w:noWrap/>
            <w:vAlign w:val="center"/>
            <w:hideMark/>
          </w:tcPr>
          <w:p w14:paraId="436B3C3F" w14:textId="77777777" w:rsidR="001A6CCF" w:rsidRPr="00714416" w:rsidRDefault="001A6CCF" w:rsidP="003F6B59">
            <w:pPr>
              <w:widowControl/>
              <w:jc w:val="left"/>
              <w:rPr>
                <w:rFonts w:ascii="Times New Roman" w:eastAsia="Times New Roman" w:hAnsi="Times New Roman" w:cs="Times New Roman"/>
                <w:kern w:val="0"/>
                <w:sz w:val="24"/>
              </w:rPr>
            </w:pPr>
          </w:p>
        </w:tc>
      </w:tr>
      <w:tr w:rsidR="00714416" w:rsidRPr="00714416" w14:paraId="3F8EB52C" w14:textId="77777777" w:rsidTr="005D021A">
        <w:trPr>
          <w:trHeight w:val="340"/>
        </w:trPr>
        <w:tc>
          <w:tcPr>
            <w:tcW w:w="2977" w:type="dxa"/>
            <w:noWrap/>
            <w:vAlign w:val="center"/>
            <w:hideMark/>
          </w:tcPr>
          <w:p w14:paraId="1F4014CE" w14:textId="77777777"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eastAsia="DengXian" w:hAnsi="Times New Roman" w:cs="Times New Roman"/>
                <w:color w:val="000000"/>
                <w:kern w:val="0"/>
                <w:sz w:val="24"/>
              </w:rPr>
              <w:t>Constant</w:t>
            </w:r>
          </w:p>
        </w:tc>
        <w:tc>
          <w:tcPr>
            <w:tcW w:w="2126" w:type="dxa"/>
            <w:noWrap/>
            <w:hideMark/>
          </w:tcPr>
          <w:p w14:paraId="786AED9C" w14:textId="53C046D7"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1.086</w:t>
            </w:r>
          </w:p>
        </w:tc>
        <w:tc>
          <w:tcPr>
            <w:tcW w:w="2127" w:type="dxa"/>
            <w:noWrap/>
            <w:hideMark/>
          </w:tcPr>
          <w:p w14:paraId="392A8484" w14:textId="1DE2F43F"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0.254</w:t>
            </w:r>
          </w:p>
        </w:tc>
        <w:tc>
          <w:tcPr>
            <w:tcW w:w="2356" w:type="dxa"/>
            <w:noWrap/>
            <w:hideMark/>
          </w:tcPr>
          <w:p w14:paraId="2F2A85C2" w14:textId="5170D44E"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[0.533, 1.639]</w:t>
            </w:r>
          </w:p>
        </w:tc>
        <w:tc>
          <w:tcPr>
            <w:tcW w:w="1300" w:type="dxa"/>
            <w:noWrap/>
            <w:hideMark/>
          </w:tcPr>
          <w:p w14:paraId="0D5A3A19" w14:textId="00A590C2"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4.276</w:t>
            </w:r>
          </w:p>
        </w:tc>
        <w:tc>
          <w:tcPr>
            <w:tcW w:w="1300" w:type="dxa"/>
            <w:noWrap/>
            <w:hideMark/>
          </w:tcPr>
          <w:p w14:paraId="597383A8" w14:textId="59600985"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0.001</w:t>
            </w:r>
          </w:p>
        </w:tc>
      </w:tr>
      <w:tr w:rsidR="00714416" w:rsidRPr="00714416" w14:paraId="69E604C8" w14:textId="77777777" w:rsidTr="00FC0570">
        <w:trPr>
          <w:trHeight w:val="340"/>
        </w:trPr>
        <w:tc>
          <w:tcPr>
            <w:tcW w:w="2977" w:type="dxa"/>
            <w:noWrap/>
            <w:vAlign w:val="center"/>
            <w:hideMark/>
          </w:tcPr>
          <w:p w14:paraId="60C93D76" w14:textId="77777777"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eastAsia="DengXian" w:hAnsi="Times New Roman" w:cs="Times New Roman"/>
                <w:color w:val="000000"/>
                <w:kern w:val="0"/>
                <w:sz w:val="24"/>
              </w:rPr>
              <w:t>Baseline Age (Years)</w:t>
            </w:r>
          </w:p>
        </w:tc>
        <w:tc>
          <w:tcPr>
            <w:tcW w:w="2126" w:type="dxa"/>
            <w:noWrap/>
            <w:hideMark/>
          </w:tcPr>
          <w:p w14:paraId="2347C7F6" w14:textId="65A05285"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-0.062</w:t>
            </w:r>
          </w:p>
        </w:tc>
        <w:tc>
          <w:tcPr>
            <w:tcW w:w="2127" w:type="dxa"/>
            <w:noWrap/>
            <w:hideMark/>
          </w:tcPr>
          <w:p w14:paraId="13CEF805" w14:textId="2B3801A2"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0.029</w:t>
            </w:r>
          </w:p>
        </w:tc>
        <w:tc>
          <w:tcPr>
            <w:tcW w:w="2356" w:type="dxa"/>
            <w:noWrap/>
            <w:hideMark/>
          </w:tcPr>
          <w:p w14:paraId="060D8E85" w14:textId="7EACDCE7"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[-0.125, 0.001]</w:t>
            </w:r>
          </w:p>
        </w:tc>
        <w:tc>
          <w:tcPr>
            <w:tcW w:w="1300" w:type="dxa"/>
            <w:noWrap/>
            <w:hideMark/>
          </w:tcPr>
          <w:p w14:paraId="5121285B" w14:textId="46104C56"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-2.150</w:t>
            </w:r>
          </w:p>
        </w:tc>
        <w:tc>
          <w:tcPr>
            <w:tcW w:w="1300" w:type="dxa"/>
            <w:noWrap/>
            <w:hideMark/>
          </w:tcPr>
          <w:p w14:paraId="00161310" w14:textId="025143F9"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0.052</w:t>
            </w:r>
          </w:p>
        </w:tc>
      </w:tr>
      <w:tr w:rsidR="00714416" w:rsidRPr="00714416" w14:paraId="134521D6" w14:textId="77777777" w:rsidTr="00C107AB">
        <w:trPr>
          <w:trHeight w:val="340"/>
        </w:trPr>
        <w:tc>
          <w:tcPr>
            <w:tcW w:w="2977" w:type="dxa"/>
            <w:noWrap/>
            <w:vAlign w:val="center"/>
            <w:hideMark/>
          </w:tcPr>
          <w:p w14:paraId="385260CC" w14:textId="77777777"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eastAsia="DengXian" w:hAnsi="Times New Roman" w:cs="Times New Roman"/>
                <w:color w:val="000000"/>
                <w:kern w:val="0"/>
                <w:sz w:val="24"/>
              </w:rPr>
              <w:t>Baseline Height SDS</w:t>
            </w:r>
          </w:p>
        </w:tc>
        <w:tc>
          <w:tcPr>
            <w:tcW w:w="2126" w:type="dxa"/>
            <w:noWrap/>
            <w:hideMark/>
          </w:tcPr>
          <w:p w14:paraId="4B58480D" w14:textId="7AA2D067"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-0.041</w:t>
            </w:r>
          </w:p>
        </w:tc>
        <w:tc>
          <w:tcPr>
            <w:tcW w:w="2127" w:type="dxa"/>
            <w:noWrap/>
            <w:hideMark/>
          </w:tcPr>
          <w:p w14:paraId="14D101AD" w14:textId="594CF476"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0.097</w:t>
            </w:r>
          </w:p>
        </w:tc>
        <w:tc>
          <w:tcPr>
            <w:tcW w:w="2356" w:type="dxa"/>
            <w:noWrap/>
            <w:hideMark/>
          </w:tcPr>
          <w:p w14:paraId="313A135B" w14:textId="76DF4ED8"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[-0.252, 0.170]</w:t>
            </w:r>
          </w:p>
        </w:tc>
        <w:tc>
          <w:tcPr>
            <w:tcW w:w="1300" w:type="dxa"/>
            <w:noWrap/>
            <w:hideMark/>
          </w:tcPr>
          <w:p w14:paraId="1C0544CE" w14:textId="1B7CF0DA"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-0.418</w:t>
            </w:r>
          </w:p>
        </w:tc>
        <w:tc>
          <w:tcPr>
            <w:tcW w:w="1300" w:type="dxa"/>
            <w:noWrap/>
            <w:hideMark/>
          </w:tcPr>
          <w:p w14:paraId="112D55E6" w14:textId="1CFFFE91"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0.683</w:t>
            </w:r>
          </w:p>
        </w:tc>
      </w:tr>
      <w:tr w:rsidR="001A6CCF" w:rsidRPr="00714416" w14:paraId="5F6E82F6" w14:textId="77777777" w:rsidTr="003F6B59">
        <w:trPr>
          <w:trHeight w:val="340"/>
        </w:trPr>
        <w:tc>
          <w:tcPr>
            <w:tcW w:w="2977" w:type="dxa"/>
            <w:noWrap/>
            <w:vAlign w:val="center"/>
            <w:hideMark/>
          </w:tcPr>
          <w:p w14:paraId="5E2FDAF1" w14:textId="77777777" w:rsidR="001A6CCF" w:rsidRPr="00714416" w:rsidRDefault="001A6CCF" w:rsidP="003F6B59">
            <w:pPr>
              <w:widowControl/>
              <w:jc w:val="left"/>
              <w:rPr>
                <w:rFonts w:ascii="Times New Roman" w:eastAsia="DengXian" w:hAnsi="Times New Roman" w:cs="Times New Roman"/>
                <w:b/>
                <w:bCs/>
                <w:color w:val="000000"/>
                <w:kern w:val="0"/>
                <w:sz w:val="24"/>
              </w:rPr>
            </w:pPr>
            <w:bookmarkStart w:id="2" w:name="OLE_LINK1"/>
            <w:r w:rsidRPr="00714416">
              <w:rPr>
                <w:rFonts w:ascii="Times New Roman" w:eastAsia="DengXian" w:hAnsi="Times New Roman" w:cs="Times New Roman"/>
                <w:b/>
                <w:bCs/>
                <w:color w:val="000000"/>
                <w:kern w:val="0"/>
                <w:sz w:val="24"/>
              </w:rPr>
              <w:t>Daily GH</w:t>
            </w:r>
            <w:bookmarkEnd w:id="2"/>
            <w:r w:rsidRPr="00714416">
              <w:rPr>
                <w:rFonts w:ascii="Times New Roman" w:eastAsia="DengXian" w:hAnsi="Times New Roman" w:cs="Times New Roman"/>
                <w:b/>
                <w:bCs/>
                <w:color w:val="000000"/>
                <w:kern w:val="0"/>
                <w:sz w:val="24"/>
              </w:rPr>
              <w:t xml:space="preserve"> (n = 15) </w:t>
            </w:r>
          </w:p>
        </w:tc>
        <w:tc>
          <w:tcPr>
            <w:tcW w:w="2126" w:type="dxa"/>
            <w:noWrap/>
            <w:vAlign w:val="center"/>
            <w:hideMark/>
          </w:tcPr>
          <w:p w14:paraId="6CEF4556" w14:textId="77777777" w:rsidR="001A6CCF" w:rsidRPr="00714416" w:rsidRDefault="001A6CCF" w:rsidP="003F6B59">
            <w:pPr>
              <w:widowControl/>
              <w:jc w:val="left"/>
              <w:rPr>
                <w:rFonts w:ascii="Times New Roman" w:eastAsia="DengXian" w:hAnsi="Times New Roman" w:cs="Times New Roman"/>
                <w:b/>
                <w:bCs/>
                <w:color w:val="000000"/>
                <w:kern w:val="0"/>
                <w:sz w:val="24"/>
              </w:rPr>
            </w:pPr>
          </w:p>
        </w:tc>
        <w:tc>
          <w:tcPr>
            <w:tcW w:w="2127" w:type="dxa"/>
            <w:noWrap/>
            <w:vAlign w:val="center"/>
            <w:hideMark/>
          </w:tcPr>
          <w:p w14:paraId="3243E2C3" w14:textId="77777777" w:rsidR="001A6CCF" w:rsidRPr="00714416" w:rsidRDefault="001A6CCF" w:rsidP="003F6B59">
            <w:pPr>
              <w:widowControl/>
              <w:jc w:val="left"/>
              <w:rPr>
                <w:rFonts w:ascii="Times New Roman" w:eastAsia="Times New Roman" w:hAnsi="Times New Roman" w:cs="Times New Roman"/>
                <w:kern w:val="0"/>
                <w:sz w:val="24"/>
              </w:rPr>
            </w:pPr>
          </w:p>
        </w:tc>
        <w:tc>
          <w:tcPr>
            <w:tcW w:w="2356" w:type="dxa"/>
            <w:noWrap/>
            <w:vAlign w:val="center"/>
            <w:hideMark/>
          </w:tcPr>
          <w:p w14:paraId="715F29AE" w14:textId="77777777" w:rsidR="001A6CCF" w:rsidRPr="00714416" w:rsidRDefault="001A6CCF" w:rsidP="003F6B59">
            <w:pPr>
              <w:widowControl/>
              <w:jc w:val="left"/>
              <w:rPr>
                <w:rFonts w:ascii="Times New Roman" w:eastAsia="Times New Roman" w:hAnsi="Times New Roman" w:cs="Times New Roman"/>
                <w:kern w:val="0"/>
                <w:sz w:val="24"/>
              </w:rPr>
            </w:pPr>
          </w:p>
        </w:tc>
        <w:tc>
          <w:tcPr>
            <w:tcW w:w="1300" w:type="dxa"/>
            <w:noWrap/>
            <w:vAlign w:val="center"/>
            <w:hideMark/>
          </w:tcPr>
          <w:p w14:paraId="6ACEE60E" w14:textId="77777777" w:rsidR="001A6CCF" w:rsidRPr="00714416" w:rsidRDefault="001A6CCF" w:rsidP="003F6B59">
            <w:pPr>
              <w:widowControl/>
              <w:jc w:val="left"/>
              <w:rPr>
                <w:rFonts w:ascii="Times New Roman" w:eastAsia="Times New Roman" w:hAnsi="Times New Roman" w:cs="Times New Roman"/>
                <w:kern w:val="0"/>
                <w:sz w:val="24"/>
              </w:rPr>
            </w:pPr>
          </w:p>
        </w:tc>
        <w:tc>
          <w:tcPr>
            <w:tcW w:w="1300" w:type="dxa"/>
            <w:noWrap/>
            <w:vAlign w:val="center"/>
            <w:hideMark/>
          </w:tcPr>
          <w:p w14:paraId="1E5C8BDE" w14:textId="77777777" w:rsidR="001A6CCF" w:rsidRPr="00714416" w:rsidRDefault="001A6CCF" w:rsidP="003F6B59">
            <w:pPr>
              <w:widowControl/>
              <w:jc w:val="left"/>
              <w:rPr>
                <w:rFonts w:ascii="Times New Roman" w:eastAsia="Times New Roman" w:hAnsi="Times New Roman" w:cs="Times New Roman"/>
                <w:kern w:val="0"/>
                <w:sz w:val="24"/>
              </w:rPr>
            </w:pPr>
          </w:p>
        </w:tc>
      </w:tr>
      <w:tr w:rsidR="00714416" w:rsidRPr="00714416" w14:paraId="486F8CE2" w14:textId="77777777" w:rsidTr="003B6BE9">
        <w:trPr>
          <w:trHeight w:val="340"/>
        </w:trPr>
        <w:tc>
          <w:tcPr>
            <w:tcW w:w="2977" w:type="dxa"/>
            <w:noWrap/>
            <w:vAlign w:val="center"/>
            <w:hideMark/>
          </w:tcPr>
          <w:p w14:paraId="2DA303DD" w14:textId="77777777"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eastAsia="DengXian" w:hAnsi="Times New Roman" w:cs="Times New Roman"/>
                <w:color w:val="000000"/>
                <w:kern w:val="0"/>
                <w:sz w:val="24"/>
              </w:rPr>
              <w:t>Constant</w:t>
            </w:r>
          </w:p>
        </w:tc>
        <w:tc>
          <w:tcPr>
            <w:tcW w:w="2126" w:type="dxa"/>
            <w:noWrap/>
            <w:hideMark/>
          </w:tcPr>
          <w:p w14:paraId="61D80FB9" w14:textId="00DFB739"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1.532</w:t>
            </w:r>
          </w:p>
        </w:tc>
        <w:tc>
          <w:tcPr>
            <w:tcW w:w="2127" w:type="dxa"/>
            <w:noWrap/>
            <w:hideMark/>
          </w:tcPr>
          <w:p w14:paraId="38E00F43" w14:textId="7BF7AF49"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0.650</w:t>
            </w:r>
          </w:p>
        </w:tc>
        <w:tc>
          <w:tcPr>
            <w:tcW w:w="2356" w:type="dxa"/>
            <w:noWrap/>
            <w:hideMark/>
          </w:tcPr>
          <w:p w14:paraId="06B65C21" w14:textId="4491C18F"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[0.116, 2.948]</w:t>
            </w:r>
          </w:p>
        </w:tc>
        <w:tc>
          <w:tcPr>
            <w:tcW w:w="1300" w:type="dxa"/>
            <w:noWrap/>
            <w:hideMark/>
          </w:tcPr>
          <w:p w14:paraId="1CF908DA" w14:textId="7B282CCE"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2.357</w:t>
            </w:r>
          </w:p>
        </w:tc>
        <w:tc>
          <w:tcPr>
            <w:tcW w:w="1300" w:type="dxa"/>
            <w:noWrap/>
            <w:hideMark/>
          </w:tcPr>
          <w:p w14:paraId="18D542C7" w14:textId="2C443EA0"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0.036</w:t>
            </w:r>
          </w:p>
        </w:tc>
      </w:tr>
      <w:tr w:rsidR="00714416" w:rsidRPr="00714416" w14:paraId="72BD88FA" w14:textId="77777777" w:rsidTr="003B6BE9">
        <w:trPr>
          <w:trHeight w:val="340"/>
        </w:trPr>
        <w:tc>
          <w:tcPr>
            <w:tcW w:w="2977" w:type="dxa"/>
            <w:noWrap/>
            <w:vAlign w:val="center"/>
            <w:hideMark/>
          </w:tcPr>
          <w:p w14:paraId="7A7C839A" w14:textId="77777777"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eastAsia="DengXian" w:hAnsi="Times New Roman" w:cs="Times New Roman"/>
                <w:color w:val="000000"/>
                <w:kern w:val="0"/>
                <w:sz w:val="24"/>
              </w:rPr>
              <w:t>Baseline Age (Years)</w:t>
            </w:r>
          </w:p>
        </w:tc>
        <w:tc>
          <w:tcPr>
            <w:tcW w:w="2126" w:type="dxa"/>
            <w:noWrap/>
            <w:hideMark/>
          </w:tcPr>
          <w:p w14:paraId="15D1B26B" w14:textId="51E6656E"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-0.106</w:t>
            </w:r>
          </w:p>
        </w:tc>
        <w:tc>
          <w:tcPr>
            <w:tcW w:w="2127" w:type="dxa"/>
            <w:noWrap/>
            <w:hideMark/>
          </w:tcPr>
          <w:p w14:paraId="28B675EF" w14:textId="136E7B0D"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0.074</w:t>
            </w:r>
          </w:p>
        </w:tc>
        <w:tc>
          <w:tcPr>
            <w:tcW w:w="2356" w:type="dxa"/>
            <w:noWrap/>
            <w:hideMark/>
          </w:tcPr>
          <w:p w14:paraId="7AD71B1A" w14:textId="328D033A"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[-0.267, 0.055]</w:t>
            </w:r>
          </w:p>
        </w:tc>
        <w:tc>
          <w:tcPr>
            <w:tcW w:w="1300" w:type="dxa"/>
            <w:noWrap/>
            <w:hideMark/>
          </w:tcPr>
          <w:p w14:paraId="2937A703" w14:textId="2D4D9ABE"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-1.430</w:t>
            </w:r>
          </w:p>
        </w:tc>
        <w:tc>
          <w:tcPr>
            <w:tcW w:w="1300" w:type="dxa"/>
            <w:noWrap/>
            <w:hideMark/>
          </w:tcPr>
          <w:p w14:paraId="570EED96" w14:textId="5936FAEB"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0.179</w:t>
            </w:r>
          </w:p>
        </w:tc>
      </w:tr>
      <w:tr w:rsidR="00714416" w:rsidRPr="00714416" w14:paraId="71E9755F" w14:textId="77777777" w:rsidTr="003B6BE9">
        <w:trPr>
          <w:trHeight w:val="340"/>
        </w:trPr>
        <w:tc>
          <w:tcPr>
            <w:tcW w:w="2977" w:type="dxa"/>
            <w:noWrap/>
            <w:vAlign w:val="center"/>
            <w:hideMark/>
          </w:tcPr>
          <w:p w14:paraId="6C3CD7D4" w14:textId="77777777"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eastAsia="DengXian" w:hAnsi="Times New Roman" w:cs="Times New Roman"/>
                <w:color w:val="000000"/>
                <w:kern w:val="0"/>
                <w:sz w:val="24"/>
              </w:rPr>
              <w:t>Baseline Height SDS</w:t>
            </w:r>
          </w:p>
        </w:tc>
        <w:tc>
          <w:tcPr>
            <w:tcW w:w="2126" w:type="dxa"/>
            <w:noWrap/>
            <w:hideMark/>
          </w:tcPr>
          <w:p w14:paraId="7530C757" w14:textId="4A7F15BE"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0.038</w:t>
            </w:r>
          </w:p>
        </w:tc>
        <w:tc>
          <w:tcPr>
            <w:tcW w:w="2127" w:type="dxa"/>
            <w:noWrap/>
            <w:hideMark/>
          </w:tcPr>
          <w:p w14:paraId="6B5C4106" w14:textId="149CEE5E"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0.217</w:t>
            </w:r>
          </w:p>
        </w:tc>
        <w:tc>
          <w:tcPr>
            <w:tcW w:w="2356" w:type="dxa"/>
            <w:noWrap/>
            <w:hideMark/>
          </w:tcPr>
          <w:p w14:paraId="4D377D16" w14:textId="0D1DF238"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[-0.435, 0.511]</w:t>
            </w:r>
          </w:p>
        </w:tc>
        <w:tc>
          <w:tcPr>
            <w:tcW w:w="1300" w:type="dxa"/>
            <w:noWrap/>
            <w:hideMark/>
          </w:tcPr>
          <w:p w14:paraId="64C6A336" w14:textId="0AD9B68A"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0.175</w:t>
            </w:r>
          </w:p>
        </w:tc>
        <w:tc>
          <w:tcPr>
            <w:tcW w:w="1300" w:type="dxa"/>
            <w:noWrap/>
            <w:hideMark/>
          </w:tcPr>
          <w:p w14:paraId="33702FE0" w14:textId="76F51E73" w:rsidR="00714416" w:rsidRPr="00714416" w:rsidRDefault="00714416" w:rsidP="00714416">
            <w:pPr>
              <w:widowControl/>
              <w:jc w:val="left"/>
              <w:rPr>
                <w:rFonts w:ascii="Times New Roman" w:eastAsia="DengXian" w:hAnsi="Times New Roman" w:cs="Times New Roman"/>
                <w:color w:val="000000"/>
                <w:kern w:val="0"/>
                <w:sz w:val="24"/>
              </w:rPr>
            </w:pPr>
            <w:r w:rsidRPr="00714416">
              <w:rPr>
                <w:rFonts w:ascii="Times New Roman" w:hAnsi="Times New Roman" w:cs="Times New Roman"/>
                <w:color w:val="1F1F1F"/>
                <w:sz w:val="24"/>
              </w:rPr>
              <w:t>0.864</w:t>
            </w:r>
          </w:p>
        </w:tc>
      </w:tr>
    </w:tbl>
    <w:p w14:paraId="2448A4EA" w14:textId="77777777" w:rsidR="001A6CCF" w:rsidRPr="00714416" w:rsidRDefault="001A6CCF" w:rsidP="001A6CCF">
      <w:pPr>
        <w:widowControl/>
        <w:spacing w:line="480" w:lineRule="auto"/>
        <w:rPr>
          <w:rFonts w:ascii="Times New Roman" w:eastAsia="DengXian" w:hAnsi="Times New Roman" w:cs="Times New Roman"/>
          <w:color w:val="000000"/>
          <w:kern w:val="0"/>
          <w:sz w:val="24"/>
        </w:rPr>
      </w:pPr>
    </w:p>
    <w:p w14:paraId="11EB71F6" w14:textId="77777777" w:rsidR="001A6CCF" w:rsidRPr="00714416" w:rsidRDefault="001A6CCF" w:rsidP="001A6CCF">
      <w:pPr>
        <w:widowControl/>
        <w:spacing w:line="480" w:lineRule="auto"/>
        <w:rPr>
          <w:rFonts w:ascii="Times New Roman" w:eastAsia="DengXian" w:hAnsi="Times New Roman" w:cs="Times New Roman"/>
          <w:color w:val="000000"/>
          <w:kern w:val="0"/>
          <w:sz w:val="24"/>
        </w:rPr>
      </w:pPr>
    </w:p>
    <w:p w14:paraId="107FB2C0" w14:textId="77777777" w:rsidR="001A6CCF" w:rsidRPr="00714416" w:rsidRDefault="001A6CCF" w:rsidP="001A6CCF">
      <w:pPr>
        <w:widowControl/>
        <w:spacing w:line="480" w:lineRule="auto"/>
        <w:rPr>
          <w:rFonts w:ascii="Times New Roman" w:eastAsia="DengXian" w:hAnsi="Times New Roman" w:cs="Times New Roman"/>
          <w:color w:val="000000"/>
          <w:kern w:val="0"/>
          <w:sz w:val="24"/>
        </w:rPr>
      </w:pPr>
    </w:p>
    <w:p w14:paraId="0DF93510" w14:textId="77777777" w:rsidR="001A6CCF" w:rsidRPr="00714416" w:rsidRDefault="001A6CCF" w:rsidP="001A6CCF">
      <w:pPr>
        <w:widowControl/>
        <w:spacing w:line="480" w:lineRule="auto"/>
        <w:rPr>
          <w:rFonts w:ascii="Times New Roman" w:eastAsia="DengXian" w:hAnsi="Times New Roman" w:cs="Times New Roman"/>
          <w:color w:val="000000"/>
          <w:kern w:val="0"/>
          <w:sz w:val="24"/>
        </w:rPr>
      </w:pPr>
    </w:p>
    <w:p w14:paraId="2C755AF7" w14:textId="77777777" w:rsidR="001A6CCF" w:rsidRPr="00714416" w:rsidRDefault="001A6CCF" w:rsidP="001A6CCF">
      <w:pPr>
        <w:widowControl/>
        <w:spacing w:line="480" w:lineRule="auto"/>
        <w:rPr>
          <w:rFonts w:ascii="Times New Roman" w:eastAsia="DengXian" w:hAnsi="Times New Roman" w:cs="Times New Roman"/>
          <w:color w:val="000000"/>
          <w:kern w:val="0"/>
          <w:sz w:val="24"/>
        </w:rPr>
      </w:pPr>
    </w:p>
    <w:p w14:paraId="2D2F7964" w14:textId="77777777" w:rsidR="001A6CCF" w:rsidRDefault="001A6CCF" w:rsidP="001A6CCF">
      <w:pPr>
        <w:widowControl/>
        <w:spacing w:line="480" w:lineRule="auto"/>
        <w:rPr>
          <w:rFonts w:ascii="Times New Roman" w:eastAsia="DengXian" w:hAnsi="Times New Roman" w:cs="Times New Roman"/>
          <w:color w:val="000000"/>
          <w:kern w:val="0"/>
          <w:sz w:val="24"/>
        </w:rPr>
      </w:pPr>
    </w:p>
    <w:p w14:paraId="17AC3944" w14:textId="77777777" w:rsidR="00F85F4F" w:rsidRDefault="00F85F4F" w:rsidP="00F85F4F">
      <w:pPr>
        <w:widowControl/>
        <w:spacing w:line="480" w:lineRule="auto"/>
        <w:rPr>
          <w:rFonts w:ascii="Times New Roman" w:eastAsia="DengXian" w:hAnsi="Times New Roman" w:cs="Times New Roman"/>
          <w:color w:val="000000"/>
          <w:kern w:val="0"/>
          <w:sz w:val="24"/>
        </w:rPr>
      </w:pPr>
      <w:r w:rsidRPr="006D028B">
        <w:rPr>
          <w:rFonts w:ascii="Times New Roman" w:eastAsia="DengXian" w:hAnsi="Times New Roman" w:cs="Times New Roman"/>
          <w:color w:val="000000"/>
          <w:kern w:val="0"/>
          <w:sz w:val="24"/>
        </w:rPr>
        <w:t>This table presents the outcomes of multiple linear regression models, fitted using Ordinary Least Squares (OLS), to evaluate the independent effects of baseline age and baseline height SDS on the 52-week catch-up growth (Δ</w:t>
      </w:r>
      <w:r>
        <w:rPr>
          <w:rFonts w:ascii="Times New Roman" w:eastAsia="DengXian" w:hAnsi="Times New Roman" w:cs="Times New Roman" w:hint="eastAsia"/>
          <w:color w:val="000000"/>
          <w:kern w:val="0"/>
          <w:sz w:val="24"/>
        </w:rPr>
        <w:t xml:space="preserve"> </w:t>
      </w:r>
      <w:r w:rsidRPr="006D028B">
        <w:rPr>
          <w:rFonts w:ascii="Times New Roman" w:eastAsia="DengXian" w:hAnsi="Times New Roman" w:cs="Times New Roman"/>
          <w:color w:val="000000"/>
          <w:kern w:val="0"/>
          <w:sz w:val="24"/>
        </w:rPr>
        <w:t xml:space="preserve">Height SDS) in both long-acting and short-acting treatment groups. The unstandardized regression coefficients </w:t>
      </w:r>
      <w:r>
        <w:rPr>
          <w:rFonts w:ascii="Times New Roman" w:eastAsia="DengXian" w:hAnsi="Times New Roman" w:cs="Times New Roman"/>
          <w:color w:val="000000"/>
          <w:kern w:val="0"/>
          <w:sz w:val="24"/>
        </w:rPr>
        <w:t>(</w:t>
      </w:r>
      <w:r w:rsidRPr="006D028B">
        <w:rPr>
          <w:rFonts w:ascii="Times New Roman" w:eastAsia="DengXian" w:hAnsi="Times New Roman" w:cs="Times New Roman"/>
          <w:color w:val="000000"/>
          <w:kern w:val="0"/>
          <w:sz w:val="24"/>
        </w:rPr>
        <w:t>β</w:t>
      </w:r>
      <w:r>
        <w:rPr>
          <w:rFonts w:ascii="Times New Roman" w:eastAsia="DengXian" w:hAnsi="Times New Roman" w:cs="Times New Roman"/>
          <w:color w:val="000000"/>
          <w:kern w:val="0"/>
          <w:sz w:val="24"/>
        </w:rPr>
        <w:t xml:space="preserve">) </w:t>
      </w:r>
      <w:r w:rsidRPr="006D028B">
        <w:rPr>
          <w:rFonts w:ascii="Times New Roman" w:eastAsia="DengXian" w:hAnsi="Times New Roman" w:cs="Times New Roman"/>
          <w:color w:val="000000"/>
          <w:kern w:val="0"/>
          <w:sz w:val="24"/>
        </w:rPr>
        <w:t>represent the estimated absolute change in Δ</w:t>
      </w:r>
      <w:r>
        <w:rPr>
          <w:rFonts w:ascii="Times New Roman" w:eastAsia="DengXian" w:hAnsi="Times New Roman" w:cs="Times New Roman" w:hint="eastAsia"/>
          <w:color w:val="000000"/>
          <w:kern w:val="0"/>
          <w:sz w:val="24"/>
        </w:rPr>
        <w:t xml:space="preserve"> </w:t>
      </w:r>
      <w:r w:rsidRPr="006D028B">
        <w:rPr>
          <w:rFonts w:ascii="Times New Roman" w:eastAsia="DengXian" w:hAnsi="Times New Roman" w:cs="Times New Roman"/>
          <w:color w:val="000000"/>
          <w:kern w:val="0"/>
          <w:sz w:val="24"/>
        </w:rPr>
        <w:t xml:space="preserve">Height SDS per unit increase in the respective predictor variable, holding the other variable constant. The statistical significance of each predictor was evaluated using the t-statistic (the ratio of β to its standard error, SE). </w:t>
      </w:r>
    </w:p>
    <w:p w14:paraId="2627CA0A" w14:textId="026C411D" w:rsidR="00F85F4F" w:rsidRPr="00F85F4F" w:rsidRDefault="00F85F4F" w:rsidP="00F85F4F">
      <w:pPr>
        <w:widowControl/>
        <w:spacing w:line="480" w:lineRule="auto"/>
        <w:rPr>
          <w:rFonts w:ascii="Times New Roman" w:eastAsia="DengXian" w:hAnsi="Times New Roman" w:cs="Times New Roman"/>
          <w:color w:val="000000"/>
          <w:kern w:val="0"/>
          <w:sz w:val="24"/>
        </w:rPr>
      </w:pPr>
      <w:r w:rsidRPr="006D028B">
        <w:rPr>
          <w:rFonts w:ascii="Times New Roman" w:eastAsia="DengXian" w:hAnsi="Times New Roman" w:cs="Times New Roman"/>
          <w:color w:val="000000"/>
          <w:kern w:val="0"/>
          <w:sz w:val="24"/>
        </w:rPr>
        <w:lastRenderedPageBreak/>
        <w:t>In the long-acting group, baseline age demonstrated a marginally significant negative association with Δ</w:t>
      </w:r>
      <w:r>
        <w:rPr>
          <w:rFonts w:ascii="Times New Roman" w:eastAsia="DengXian" w:hAnsi="Times New Roman" w:cs="Times New Roman"/>
          <w:color w:val="000000"/>
          <w:kern w:val="0"/>
          <w:sz w:val="24"/>
        </w:rPr>
        <w:t xml:space="preserve"> </w:t>
      </w:r>
      <w:r w:rsidRPr="006D028B">
        <w:rPr>
          <w:rFonts w:ascii="Times New Roman" w:eastAsia="DengXian" w:hAnsi="Times New Roman" w:cs="Times New Roman"/>
          <w:color w:val="000000"/>
          <w:kern w:val="0"/>
          <w:sz w:val="24"/>
        </w:rPr>
        <w:t xml:space="preserve">Height SDS </w:t>
      </w:r>
      <w:r w:rsidRPr="00F85F4F">
        <w:rPr>
          <w:rFonts w:ascii="Times New Roman" w:eastAsia="DengXian" w:hAnsi="Times New Roman" w:cs="Times New Roman"/>
          <w:color w:val="000000"/>
          <w:kern w:val="0"/>
          <w:sz w:val="24"/>
        </w:rPr>
        <w:t>(</w:t>
      </w:r>
      <w:r w:rsidRPr="006D028B">
        <w:rPr>
          <w:rFonts w:ascii="Times New Roman" w:eastAsia="DengXian" w:hAnsi="Times New Roman" w:cs="Times New Roman"/>
          <w:color w:val="000000"/>
          <w:kern w:val="0"/>
          <w:sz w:val="24"/>
        </w:rPr>
        <w:t>β</w:t>
      </w:r>
      <w:r w:rsidRPr="00F85F4F">
        <w:rPr>
          <w:rFonts w:ascii="Times New Roman" w:eastAsia="DengXian" w:hAnsi="Times New Roman" w:cs="Times New Roman"/>
          <w:color w:val="000000"/>
          <w:kern w:val="0"/>
          <w:sz w:val="24"/>
        </w:rPr>
        <w:t xml:space="preserve">= -0.062, </w:t>
      </w:r>
      <w:r>
        <w:rPr>
          <w:rFonts w:ascii="Times New Roman" w:eastAsia="DengXian" w:hAnsi="Times New Roman" w:cs="Times New Roman" w:hint="eastAsia"/>
          <w:color w:val="000000"/>
          <w:kern w:val="0"/>
          <w:sz w:val="24"/>
        </w:rPr>
        <w:t>t</w:t>
      </w:r>
      <w:r w:rsidRPr="00F85F4F">
        <w:rPr>
          <w:rFonts w:ascii="Times New Roman" w:eastAsia="DengXian" w:hAnsi="Times New Roman" w:cs="Times New Roman" w:hint="eastAsia"/>
          <w:color w:val="000000"/>
          <w:kern w:val="0"/>
          <w:sz w:val="24"/>
        </w:rPr>
        <w:t>=</w:t>
      </w:r>
      <w:r w:rsidRPr="00F85F4F">
        <w:rPr>
          <w:rFonts w:ascii="Times New Roman" w:eastAsia="DengXian" w:hAnsi="Times New Roman" w:cs="Times New Roman"/>
          <w:color w:val="000000"/>
          <w:kern w:val="0"/>
          <w:sz w:val="24"/>
        </w:rPr>
        <w:t xml:space="preserve"> -2.150, </w:t>
      </w:r>
      <w:r>
        <w:rPr>
          <w:rFonts w:ascii="Times New Roman" w:eastAsia="DengXian" w:hAnsi="Times New Roman" w:cs="Times New Roman" w:hint="eastAsia"/>
          <w:color w:val="000000"/>
          <w:kern w:val="0"/>
          <w:sz w:val="24"/>
        </w:rPr>
        <w:t>P</w:t>
      </w:r>
      <w:r w:rsidRPr="00F85F4F">
        <w:rPr>
          <w:rFonts w:ascii="Times New Roman" w:eastAsia="DengXian" w:hAnsi="Times New Roman" w:cs="Times New Roman"/>
          <w:color w:val="000000"/>
          <w:kern w:val="0"/>
          <w:sz w:val="24"/>
        </w:rPr>
        <w:t>= 0.052), suggesting a trend where younger age at treatment initiation may independently predict a greater magnitude of growth response. Baseline height SDS did not exert a statistically significant influence on catch-up growth in either treatment model (P &gt; 0.05</w:t>
      </w:r>
      <w:r w:rsidRPr="00F85F4F">
        <w:rPr>
          <w:rFonts w:ascii="Times New Roman" w:eastAsia="DengXian" w:hAnsi="Times New Roman" w:cs="Times New Roman" w:hint="eastAsia"/>
          <w:color w:val="000000"/>
          <w:kern w:val="0"/>
          <w:sz w:val="24"/>
        </w:rPr>
        <w:t>)</w:t>
      </w:r>
      <w:r w:rsidRPr="00F85F4F">
        <w:rPr>
          <w:rFonts w:ascii="Times New Roman" w:eastAsia="DengXian" w:hAnsi="Times New Roman" w:cs="Times New Roman"/>
          <w:color w:val="000000"/>
          <w:kern w:val="0"/>
          <w:sz w:val="24"/>
        </w:rPr>
        <w:t>, confirming that the observed treatment effects were not heavily confounded by initial height deficits.</w:t>
      </w:r>
    </w:p>
    <w:p w14:paraId="170D71F5" w14:textId="38BA3D00" w:rsidR="00F85F4F" w:rsidRPr="00F85F4F" w:rsidRDefault="00F85F4F" w:rsidP="00F85F4F">
      <w:pPr>
        <w:widowControl/>
        <w:spacing w:line="480" w:lineRule="auto"/>
        <w:rPr>
          <w:rFonts w:ascii="Times New Roman" w:eastAsia="DengXian" w:hAnsi="Times New Roman" w:cs="Times New Roman"/>
          <w:color w:val="000000"/>
          <w:kern w:val="0"/>
          <w:sz w:val="24"/>
        </w:rPr>
      </w:pPr>
      <w:r w:rsidRPr="00F85F4F">
        <w:rPr>
          <w:rFonts w:ascii="Times New Roman" w:eastAsia="DengXian" w:hAnsi="Times New Roman" w:cs="Times New Roman"/>
          <w:color w:val="000000"/>
          <w:kern w:val="0"/>
          <w:sz w:val="24"/>
        </w:rPr>
        <w:t>Overall model fit is described by the coefficient of determination (R</w:t>
      </w:r>
      <w:r w:rsidRPr="00F85F4F">
        <w:rPr>
          <w:rFonts w:ascii="Times New Roman" w:eastAsia="DengXian" w:hAnsi="Times New Roman" w:cs="Times New Roman"/>
          <w:color w:val="000000"/>
          <w:kern w:val="0"/>
          <w:sz w:val="24"/>
          <w:vertAlign w:val="superscript"/>
        </w:rPr>
        <w:t>2</w:t>
      </w:r>
      <w:r w:rsidRPr="00F85F4F">
        <w:rPr>
          <w:rFonts w:ascii="Times New Roman" w:eastAsia="DengXian" w:hAnsi="Times New Roman" w:cs="Times New Roman"/>
          <w:color w:val="000000"/>
          <w:kern w:val="0"/>
          <w:sz w:val="24"/>
        </w:rPr>
        <w:t xml:space="preserve">) and </w:t>
      </w:r>
      <w:r w:rsidRPr="00F85F4F">
        <w:rPr>
          <w:rFonts w:ascii="Times New Roman" w:eastAsia="DengXian" w:hAnsi="Times New Roman" w:cs="Times New Roman" w:hint="eastAsia"/>
          <w:color w:val="000000"/>
          <w:kern w:val="0"/>
          <w:sz w:val="24"/>
        </w:rPr>
        <w:t>F</w:t>
      </w:r>
      <w:r w:rsidRPr="00F85F4F">
        <w:rPr>
          <w:rFonts w:ascii="Times New Roman" w:eastAsia="DengXian" w:hAnsi="Times New Roman" w:cs="Times New Roman"/>
          <w:color w:val="000000"/>
          <w:kern w:val="0"/>
          <w:sz w:val="24"/>
        </w:rPr>
        <w:t>-statistics. Model Summary for PEG-</w:t>
      </w:r>
      <w:proofErr w:type="spellStart"/>
      <w:r w:rsidRPr="00F85F4F">
        <w:rPr>
          <w:rFonts w:ascii="Times New Roman" w:eastAsia="DengXian" w:hAnsi="Times New Roman" w:cs="Times New Roman"/>
          <w:color w:val="000000"/>
          <w:kern w:val="0"/>
          <w:sz w:val="24"/>
        </w:rPr>
        <w:t>rhGH</w:t>
      </w:r>
      <w:proofErr w:type="spellEnd"/>
      <w:r w:rsidRPr="00F85F4F">
        <w:rPr>
          <w:rFonts w:ascii="Times New Roman" w:eastAsia="DengXian" w:hAnsi="Times New Roman" w:cs="Times New Roman"/>
          <w:color w:val="000000"/>
          <w:kern w:val="0"/>
          <w:sz w:val="24"/>
        </w:rPr>
        <w:t xml:space="preserve"> Group: R</w:t>
      </w:r>
      <w:r w:rsidRPr="00F85F4F">
        <w:rPr>
          <w:rFonts w:ascii="Times New Roman" w:eastAsia="DengXian" w:hAnsi="Times New Roman" w:cs="Times New Roman"/>
          <w:color w:val="000000"/>
          <w:kern w:val="0"/>
          <w:sz w:val="24"/>
          <w:vertAlign w:val="superscript"/>
        </w:rPr>
        <w:t xml:space="preserve">2 </w:t>
      </w:r>
      <w:r w:rsidRPr="00F85F4F">
        <w:rPr>
          <w:rFonts w:ascii="Times New Roman" w:eastAsia="DengXian" w:hAnsi="Times New Roman" w:cs="Times New Roman"/>
          <w:color w:val="000000"/>
          <w:kern w:val="0"/>
          <w:sz w:val="24"/>
        </w:rPr>
        <w:t>= 0.</w:t>
      </w:r>
      <w:r>
        <w:rPr>
          <w:rFonts w:ascii="Times New Roman" w:eastAsia="DengXian" w:hAnsi="Times New Roman" w:cs="Times New Roman"/>
          <w:color w:val="000000"/>
          <w:kern w:val="0"/>
          <w:sz w:val="24"/>
        </w:rPr>
        <w:t>286</w:t>
      </w:r>
      <w:r w:rsidRPr="00F85F4F">
        <w:rPr>
          <w:rFonts w:ascii="Times New Roman" w:eastAsia="DengXian" w:hAnsi="Times New Roman" w:cs="Times New Roman"/>
          <w:color w:val="000000"/>
          <w:kern w:val="0"/>
          <w:sz w:val="24"/>
        </w:rPr>
        <w:t>, Adjusted R</w:t>
      </w:r>
      <w:r w:rsidRPr="00F85F4F">
        <w:rPr>
          <w:rFonts w:ascii="Times New Roman" w:eastAsia="DengXian" w:hAnsi="Times New Roman" w:cs="Times New Roman"/>
          <w:color w:val="000000"/>
          <w:kern w:val="0"/>
          <w:sz w:val="24"/>
          <w:vertAlign w:val="superscript"/>
        </w:rPr>
        <w:t>2</w:t>
      </w:r>
      <w:r w:rsidRPr="00F85F4F">
        <w:rPr>
          <w:rFonts w:ascii="Times New Roman" w:eastAsia="DengXian" w:hAnsi="Times New Roman" w:cs="Times New Roman"/>
          <w:color w:val="000000"/>
          <w:kern w:val="0"/>
          <w:sz w:val="24"/>
        </w:rPr>
        <w:t xml:space="preserve"> = 0.1</w:t>
      </w:r>
      <w:r>
        <w:rPr>
          <w:rFonts w:ascii="Times New Roman" w:eastAsia="DengXian" w:hAnsi="Times New Roman" w:cs="Times New Roman"/>
          <w:color w:val="000000"/>
          <w:kern w:val="0"/>
          <w:sz w:val="24"/>
        </w:rPr>
        <w:t>67</w:t>
      </w:r>
      <w:r w:rsidRPr="00F85F4F">
        <w:rPr>
          <w:rFonts w:ascii="Times New Roman" w:eastAsia="DengXian" w:hAnsi="Times New Roman" w:cs="Times New Roman"/>
          <w:color w:val="000000"/>
          <w:kern w:val="0"/>
          <w:sz w:val="24"/>
        </w:rPr>
        <w:t>, F-statistic = 2.</w:t>
      </w:r>
      <w:r>
        <w:rPr>
          <w:rFonts w:ascii="Times New Roman" w:eastAsia="DengXian" w:hAnsi="Times New Roman" w:cs="Times New Roman"/>
          <w:color w:val="000000"/>
          <w:kern w:val="0"/>
          <w:sz w:val="24"/>
        </w:rPr>
        <w:t>40</w:t>
      </w:r>
      <w:r w:rsidRPr="00F85F4F">
        <w:rPr>
          <w:rFonts w:ascii="Times New Roman" w:eastAsia="DengXian" w:hAnsi="Times New Roman" w:cs="Times New Roman"/>
          <w:color w:val="000000"/>
          <w:kern w:val="0"/>
          <w:sz w:val="24"/>
        </w:rPr>
        <w:t>, P = 0.1</w:t>
      </w:r>
      <w:r>
        <w:rPr>
          <w:rFonts w:ascii="Times New Roman" w:eastAsia="DengXian" w:hAnsi="Times New Roman" w:cs="Times New Roman"/>
          <w:color w:val="000000"/>
          <w:kern w:val="0"/>
          <w:sz w:val="24"/>
        </w:rPr>
        <w:t>33</w:t>
      </w:r>
      <w:r w:rsidRPr="00F85F4F">
        <w:rPr>
          <w:rFonts w:ascii="Times New Roman" w:eastAsia="DengXian" w:hAnsi="Times New Roman" w:cs="Times New Roman"/>
          <w:color w:val="000000"/>
          <w:kern w:val="0"/>
          <w:sz w:val="24"/>
        </w:rPr>
        <w:t>. Model Summary for Daily GH Group: R</w:t>
      </w:r>
      <w:r w:rsidRPr="003D3C30">
        <w:rPr>
          <w:rFonts w:ascii="Times New Roman" w:eastAsia="DengXian" w:hAnsi="Times New Roman" w:cs="Times New Roman"/>
          <w:color w:val="000000"/>
          <w:kern w:val="0"/>
          <w:sz w:val="24"/>
          <w:vertAlign w:val="superscript"/>
        </w:rPr>
        <w:t>2</w:t>
      </w:r>
      <w:r w:rsidRPr="00F85F4F">
        <w:rPr>
          <w:rFonts w:ascii="Times New Roman" w:eastAsia="DengXian" w:hAnsi="Times New Roman" w:cs="Times New Roman"/>
          <w:color w:val="000000"/>
          <w:kern w:val="0"/>
          <w:sz w:val="24"/>
        </w:rPr>
        <w:t xml:space="preserve"> = 0.1</w:t>
      </w:r>
      <w:r>
        <w:rPr>
          <w:rFonts w:ascii="Times New Roman" w:eastAsia="DengXian" w:hAnsi="Times New Roman" w:cs="Times New Roman"/>
          <w:color w:val="000000"/>
          <w:kern w:val="0"/>
          <w:sz w:val="24"/>
        </w:rPr>
        <w:t>48</w:t>
      </w:r>
      <w:r w:rsidRPr="00F85F4F">
        <w:rPr>
          <w:rFonts w:ascii="Times New Roman" w:eastAsia="DengXian" w:hAnsi="Times New Roman" w:cs="Times New Roman"/>
          <w:color w:val="000000"/>
          <w:kern w:val="0"/>
          <w:sz w:val="24"/>
        </w:rPr>
        <w:t>, Adjusted R</w:t>
      </w:r>
      <w:r w:rsidRPr="003D3C30">
        <w:rPr>
          <w:rFonts w:ascii="Times New Roman" w:eastAsia="DengXian" w:hAnsi="Times New Roman" w:cs="Times New Roman"/>
          <w:color w:val="000000"/>
          <w:kern w:val="0"/>
          <w:sz w:val="24"/>
          <w:vertAlign w:val="superscript"/>
        </w:rPr>
        <w:t>2</w:t>
      </w:r>
      <w:r w:rsidRPr="00F85F4F">
        <w:rPr>
          <w:rFonts w:ascii="Times New Roman" w:eastAsia="DengXian" w:hAnsi="Times New Roman" w:cs="Times New Roman"/>
          <w:color w:val="000000"/>
          <w:kern w:val="0"/>
          <w:sz w:val="24"/>
        </w:rPr>
        <w:t xml:space="preserve"> = 0.0</w:t>
      </w:r>
      <w:r>
        <w:rPr>
          <w:rFonts w:ascii="Times New Roman" w:eastAsia="DengXian" w:hAnsi="Times New Roman" w:cs="Times New Roman"/>
          <w:color w:val="000000"/>
          <w:kern w:val="0"/>
          <w:sz w:val="24"/>
        </w:rPr>
        <w:t>06</w:t>
      </w:r>
      <w:r w:rsidRPr="00F85F4F">
        <w:rPr>
          <w:rFonts w:ascii="Times New Roman" w:eastAsia="DengXian" w:hAnsi="Times New Roman" w:cs="Times New Roman"/>
          <w:color w:val="000000"/>
          <w:kern w:val="0"/>
          <w:sz w:val="24"/>
        </w:rPr>
        <w:t>, F-statistic = 1.</w:t>
      </w:r>
      <w:r>
        <w:rPr>
          <w:rFonts w:ascii="Times New Roman" w:eastAsia="DengXian" w:hAnsi="Times New Roman" w:cs="Times New Roman"/>
          <w:color w:val="000000"/>
          <w:kern w:val="0"/>
          <w:sz w:val="24"/>
        </w:rPr>
        <w:t>04</w:t>
      </w:r>
      <w:r w:rsidRPr="00F85F4F">
        <w:rPr>
          <w:rFonts w:ascii="Times New Roman" w:eastAsia="DengXian" w:hAnsi="Times New Roman" w:cs="Times New Roman"/>
          <w:color w:val="000000"/>
          <w:kern w:val="0"/>
          <w:sz w:val="24"/>
        </w:rPr>
        <w:t>, P = 0.3</w:t>
      </w:r>
      <w:r>
        <w:rPr>
          <w:rFonts w:ascii="Times New Roman" w:eastAsia="DengXian" w:hAnsi="Times New Roman" w:cs="Times New Roman"/>
          <w:color w:val="000000"/>
          <w:kern w:val="0"/>
          <w:sz w:val="24"/>
        </w:rPr>
        <w:t>84</w:t>
      </w:r>
      <w:r w:rsidRPr="00F85F4F">
        <w:rPr>
          <w:rFonts w:ascii="Times New Roman" w:eastAsia="DengXian" w:hAnsi="Times New Roman" w:cs="Times New Roman"/>
          <w:color w:val="000000"/>
          <w:kern w:val="0"/>
          <w:sz w:val="24"/>
        </w:rPr>
        <w:t>.</w:t>
      </w:r>
    </w:p>
    <w:p w14:paraId="3D5E5D6F" w14:textId="78AC2208" w:rsidR="001A6CCF" w:rsidRPr="00F85F4F" w:rsidRDefault="00F85F4F" w:rsidP="00F85F4F">
      <w:pPr>
        <w:widowControl/>
        <w:spacing w:line="480" w:lineRule="auto"/>
        <w:rPr>
          <w:rFonts w:ascii="Times New Roman" w:eastAsia="DengXian" w:hAnsi="Times New Roman" w:cs="Times New Roman"/>
          <w:color w:val="000000"/>
          <w:kern w:val="0"/>
          <w:sz w:val="24"/>
        </w:rPr>
      </w:pPr>
      <w:r w:rsidRPr="00F85F4F">
        <w:rPr>
          <w:rFonts w:ascii="Times New Roman" w:eastAsia="DengXian" w:hAnsi="Times New Roman" w:cs="Times New Roman"/>
          <w:color w:val="000000"/>
          <w:kern w:val="0"/>
          <w:sz w:val="24"/>
        </w:rPr>
        <w:t>Δ Height SDS is defined as Height SDS at 52 weeks minus Baseline Height SDS. PEG-</w:t>
      </w:r>
      <w:proofErr w:type="spellStart"/>
      <w:r w:rsidRPr="00F85F4F">
        <w:rPr>
          <w:rFonts w:ascii="Times New Roman" w:eastAsia="DengXian" w:hAnsi="Times New Roman" w:cs="Times New Roman"/>
          <w:color w:val="000000"/>
          <w:kern w:val="0"/>
          <w:sz w:val="24"/>
        </w:rPr>
        <w:t>rhGH</w:t>
      </w:r>
      <w:proofErr w:type="spellEnd"/>
      <w:r w:rsidRPr="00F85F4F">
        <w:rPr>
          <w:rFonts w:ascii="Times New Roman" w:eastAsia="DengXian" w:hAnsi="Times New Roman" w:cs="Times New Roman"/>
          <w:color w:val="000000"/>
          <w:kern w:val="0"/>
          <w:sz w:val="24"/>
        </w:rPr>
        <w:t>, polyethylene glycol-conjugated recombinant human growth hormone; GH, growth hormone</w:t>
      </w:r>
      <w:r>
        <w:rPr>
          <w:rFonts w:ascii="Times New Roman" w:eastAsia="DengXian" w:hAnsi="Times New Roman" w:cs="Times New Roman"/>
          <w:color w:val="000000"/>
          <w:kern w:val="0"/>
          <w:sz w:val="24"/>
        </w:rPr>
        <w:t>.</w:t>
      </w:r>
    </w:p>
    <w:p w14:paraId="68333DAB" w14:textId="77777777" w:rsidR="001A6CCF" w:rsidRPr="00175AEA" w:rsidRDefault="001A6CCF" w:rsidP="001A6CCF">
      <w:pPr>
        <w:spacing w:line="480" w:lineRule="auto"/>
        <w:rPr>
          <w:rFonts w:ascii="Times New Roman" w:hAnsi="Times New Roman" w:cs="Times New Roman"/>
          <w:sz w:val="24"/>
        </w:rPr>
      </w:pPr>
    </w:p>
    <w:p w14:paraId="7D4DFB06" w14:textId="77777777" w:rsidR="0065427F" w:rsidRDefault="0065427F" w:rsidP="004C7F0D">
      <w:pPr>
        <w:spacing w:line="480" w:lineRule="auto"/>
        <w:rPr>
          <w:rFonts w:ascii="Times New Roman" w:hAnsi="Times New Roman" w:cs="Times New Roman"/>
          <w:sz w:val="24"/>
        </w:rPr>
      </w:pPr>
    </w:p>
    <w:p w14:paraId="777AC0EC" w14:textId="77777777" w:rsidR="001A6CCF" w:rsidRDefault="001A6CCF" w:rsidP="004C7F0D">
      <w:pPr>
        <w:spacing w:line="480" w:lineRule="auto"/>
        <w:rPr>
          <w:rFonts w:ascii="Times New Roman" w:hAnsi="Times New Roman" w:cs="Times New Roman"/>
          <w:sz w:val="24"/>
        </w:rPr>
      </w:pPr>
    </w:p>
    <w:p w14:paraId="5A4C5F5D" w14:textId="77777777" w:rsidR="001A6CCF" w:rsidRDefault="001A6CCF" w:rsidP="004C7F0D">
      <w:pPr>
        <w:spacing w:line="480" w:lineRule="auto"/>
        <w:rPr>
          <w:rFonts w:ascii="Times New Roman" w:hAnsi="Times New Roman" w:cs="Times New Roman"/>
          <w:sz w:val="24"/>
        </w:rPr>
      </w:pPr>
    </w:p>
    <w:p w14:paraId="1A6A1E49" w14:textId="77777777" w:rsidR="001A6CCF" w:rsidRDefault="001A6CCF" w:rsidP="004C7F0D">
      <w:pPr>
        <w:spacing w:line="480" w:lineRule="auto"/>
        <w:rPr>
          <w:rFonts w:ascii="Times New Roman" w:hAnsi="Times New Roman" w:cs="Times New Roman"/>
          <w:sz w:val="24"/>
        </w:rPr>
      </w:pPr>
    </w:p>
    <w:p w14:paraId="28B160CE" w14:textId="77777777" w:rsidR="002D0CA9" w:rsidRPr="002D0CA9" w:rsidRDefault="002D0CA9" w:rsidP="002D0CA9">
      <w:pPr>
        <w:spacing w:line="480" w:lineRule="auto"/>
        <w:rPr>
          <w:rFonts w:ascii="Times New Roman" w:hAnsi="Times New Roman" w:cs="Times New Roman"/>
          <w:sz w:val="24"/>
        </w:rPr>
      </w:pPr>
      <w:r w:rsidRPr="002D0CA9">
        <w:rPr>
          <w:rFonts w:ascii="Times New Roman" w:hAnsi="Times New Roman" w:cs="Times New Roman"/>
          <w:b/>
          <w:bCs/>
          <w:sz w:val="24"/>
        </w:rPr>
        <w:lastRenderedPageBreak/>
        <w:t>Supplementary Figure 1. Comparison of long-term growth responses between PEG-</w:t>
      </w:r>
      <w:proofErr w:type="spellStart"/>
      <w:r w:rsidRPr="002D0CA9">
        <w:rPr>
          <w:rFonts w:ascii="Times New Roman" w:hAnsi="Times New Roman" w:cs="Times New Roman"/>
          <w:b/>
          <w:bCs/>
          <w:sz w:val="24"/>
        </w:rPr>
        <w:t>rhGH</w:t>
      </w:r>
      <w:proofErr w:type="spellEnd"/>
      <w:r w:rsidRPr="002D0CA9">
        <w:rPr>
          <w:rFonts w:ascii="Times New Roman" w:hAnsi="Times New Roman" w:cs="Times New Roman"/>
          <w:b/>
          <w:bCs/>
          <w:sz w:val="24"/>
        </w:rPr>
        <w:t xml:space="preserve"> and Daily GH after 52 weeks of treatment.</w:t>
      </w:r>
      <w:r w:rsidRPr="002D0CA9">
        <w:rPr>
          <w:rFonts w:ascii="Times New Roman" w:hAnsi="Times New Roman" w:cs="Times New Roman"/>
          <w:sz w:val="24"/>
        </w:rPr>
        <w:t xml:space="preserve"> </w:t>
      </w:r>
    </w:p>
    <w:p w14:paraId="37DB844C" w14:textId="01F804A5" w:rsidR="002D0CA9" w:rsidRPr="003916DA" w:rsidRDefault="003916DA" w:rsidP="002D0CA9">
      <w:pPr>
        <w:spacing w:line="48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22D6E9A9" wp14:editId="425DA99F">
            <wp:extent cx="8863330" cy="4431665"/>
            <wp:effectExtent l="0" t="0" r="1270" b="635"/>
            <wp:docPr id="9771924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192409" name="图片 977192409"/>
                    <pic:cNvPicPr/>
                  </pic:nvPicPr>
                  <pic:blipFill>
                    <a:blip r:embed="rId4" cstate="print">
                      <a:extLst>
                        <a:ext uri="{28A0092B-C50C-407E-A947-70E740481C1C}">
                          <a14:useLocalDpi xmlns:a14="http://schemas.microsoft.com/office/drawing/2010/main" val="0"/>
                        </a:ext>
                      </a:extLst>
                    </a:blip>
                    <a:stretch>
                      <a:fillRect/>
                    </a:stretch>
                  </pic:blipFill>
                  <pic:spPr>
                    <a:xfrm>
                      <a:off x="0" y="0"/>
                      <a:ext cx="8863330" cy="4431665"/>
                    </a:xfrm>
                    <a:prstGeom prst="rect">
                      <a:avLst/>
                    </a:prstGeom>
                  </pic:spPr>
                </pic:pic>
              </a:graphicData>
            </a:graphic>
          </wp:inline>
        </w:drawing>
      </w:r>
    </w:p>
    <w:p w14:paraId="675AFD39" w14:textId="5C68172B" w:rsidR="002D0CA9" w:rsidRDefault="002D0CA9" w:rsidP="004C7F0D">
      <w:pPr>
        <w:spacing w:line="480" w:lineRule="auto"/>
        <w:rPr>
          <w:rFonts w:ascii="Times New Roman" w:hAnsi="Times New Roman" w:cs="Times New Roman"/>
          <w:sz w:val="24"/>
        </w:rPr>
      </w:pPr>
      <w:r w:rsidRPr="002D0CA9">
        <w:rPr>
          <w:rFonts w:ascii="Times New Roman" w:hAnsi="Times New Roman" w:cs="Times New Roman"/>
          <w:sz w:val="24"/>
        </w:rPr>
        <w:t>(A) Least Squares (LS) Mean height velocity at 52 weeks. (B) LS Mean change in height standard deviation score (</w:t>
      </w:r>
      <m:oMath>
        <m:r>
          <m:rPr>
            <m:sty m:val="p"/>
          </m:rPr>
          <w:rPr>
            <w:rFonts w:ascii="Cambria Math" w:eastAsia="宋体" w:hAnsi="Cambria Math" w:cs="Times New Roman"/>
            <w:sz w:val="24"/>
          </w:rPr>
          <m:t>Δ</m:t>
        </m:r>
      </m:oMath>
      <w:r w:rsidRPr="002D0CA9">
        <w:rPr>
          <w:rFonts w:ascii="Times New Roman" w:hAnsi="Times New Roman" w:cs="Times New Roman"/>
          <w:sz w:val="24"/>
        </w:rPr>
        <w:t xml:space="preserve">Height SDS) at 52 weeks. </w:t>
      </w:r>
      <w:r w:rsidRPr="002D0CA9">
        <w:rPr>
          <w:rFonts w:ascii="Times New Roman" w:hAnsi="Times New Roman" w:cs="Times New Roman"/>
          <w:sz w:val="24"/>
        </w:rPr>
        <w:lastRenderedPageBreak/>
        <w:t>Both models were analyzed using an analysis of covariance (ANCOVA) adjusting for baseline age and baseline height SDS to account for potential initial imbalances. Error bars indicate standard error of the mean (SEM) based on robust HC3 standard errors due to heteroscedasticity. PEG-rhGH, polyethylene glycol-conjugated recombinant human growth hormone; GH, growth hormone; ETD, estimated treatment difference; CI, confidence interval.</w:t>
      </w:r>
    </w:p>
    <w:p w14:paraId="60EEAC65" w14:textId="77777777" w:rsidR="002D0CA9" w:rsidRDefault="002D0CA9" w:rsidP="004C7F0D">
      <w:pPr>
        <w:spacing w:line="480" w:lineRule="auto"/>
        <w:rPr>
          <w:rFonts w:ascii="Times New Roman" w:hAnsi="Times New Roman" w:cs="Times New Roman"/>
          <w:sz w:val="24"/>
        </w:rPr>
      </w:pPr>
    </w:p>
    <w:p w14:paraId="17D12F02" w14:textId="77777777" w:rsidR="002D0CA9" w:rsidRDefault="002D0CA9" w:rsidP="004C7F0D">
      <w:pPr>
        <w:spacing w:line="480" w:lineRule="auto"/>
        <w:rPr>
          <w:rFonts w:ascii="Times New Roman" w:hAnsi="Times New Roman" w:cs="Times New Roman"/>
          <w:sz w:val="24"/>
        </w:rPr>
      </w:pPr>
    </w:p>
    <w:p w14:paraId="116DDBAD" w14:textId="77777777" w:rsidR="002D0CA9" w:rsidRDefault="002D0CA9" w:rsidP="004C7F0D">
      <w:pPr>
        <w:spacing w:line="480" w:lineRule="auto"/>
        <w:rPr>
          <w:rFonts w:ascii="Times New Roman" w:hAnsi="Times New Roman" w:cs="Times New Roman"/>
          <w:sz w:val="24"/>
        </w:rPr>
      </w:pPr>
    </w:p>
    <w:p w14:paraId="655257FC" w14:textId="77777777" w:rsidR="002D0CA9" w:rsidRDefault="002D0CA9" w:rsidP="004C7F0D">
      <w:pPr>
        <w:spacing w:line="480" w:lineRule="auto"/>
        <w:rPr>
          <w:rFonts w:ascii="Times New Roman" w:hAnsi="Times New Roman" w:cs="Times New Roman"/>
          <w:sz w:val="24"/>
        </w:rPr>
      </w:pPr>
    </w:p>
    <w:p w14:paraId="40DEDD70" w14:textId="77777777" w:rsidR="002D0CA9" w:rsidRDefault="002D0CA9" w:rsidP="004C7F0D">
      <w:pPr>
        <w:spacing w:line="480" w:lineRule="auto"/>
        <w:rPr>
          <w:rFonts w:ascii="Times New Roman" w:hAnsi="Times New Roman" w:cs="Times New Roman"/>
          <w:sz w:val="24"/>
        </w:rPr>
      </w:pPr>
    </w:p>
    <w:p w14:paraId="370400FB" w14:textId="77777777" w:rsidR="002D0CA9" w:rsidRDefault="002D0CA9" w:rsidP="004C7F0D">
      <w:pPr>
        <w:spacing w:line="480" w:lineRule="auto"/>
        <w:rPr>
          <w:rFonts w:ascii="Times New Roman" w:hAnsi="Times New Roman" w:cs="Times New Roman"/>
          <w:sz w:val="24"/>
        </w:rPr>
      </w:pPr>
    </w:p>
    <w:p w14:paraId="2E1D5F30" w14:textId="77777777" w:rsidR="003916DA" w:rsidRDefault="003916DA" w:rsidP="004C7F0D">
      <w:pPr>
        <w:spacing w:line="480" w:lineRule="auto"/>
        <w:rPr>
          <w:rFonts w:ascii="Times New Roman" w:hAnsi="Times New Roman" w:cs="Times New Roman"/>
          <w:sz w:val="24"/>
        </w:rPr>
        <w:sectPr w:rsidR="003916DA" w:rsidSect="004B260B">
          <w:pgSz w:w="16838" w:h="11906" w:orient="landscape"/>
          <w:pgMar w:top="1800" w:right="1440" w:bottom="1800" w:left="1440" w:header="851" w:footer="992" w:gutter="0"/>
          <w:cols w:space="425"/>
          <w:docGrid w:type="lines" w:linePitch="312"/>
        </w:sectPr>
      </w:pPr>
    </w:p>
    <w:p w14:paraId="038378B2" w14:textId="02813818" w:rsidR="00FD4A51" w:rsidRPr="00FD4A51" w:rsidRDefault="00FD4A51" w:rsidP="00FD4A51">
      <w:pPr>
        <w:spacing w:line="480" w:lineRule="auto"/>
        <w:rPr>
          <w:rFonts w:ascii="Times New Roman" w:hAnsi="Times New Roman" w:cs="Times New Roman"/>
          <w:b/>
          <w:bCs/>
          <w:sz w:val="24"/>
        </w:rPr>
      </w:pPr>
      <w:r w:rsidRPr="00E56EFF">
        <w:rPr>
          <w:rFonts w:ascii="Times New Roman" w:eastAsia="DengXian" w:hAnsi="Times New Roman" w:cs="Times New Roman"/>
          <w:b/>
          <w:bCs/>
          <w:color w:val="000000"/>
          <w:kern w:val="0"/>
          <w:sz w:val="24"/>
        </w:rPr>
        <w:lastRenderedPageBreak/>
        <w:t xml:space="preserve">Supplemental </w:t>
      </w:r>
      <w:r w:rsidRPr="00FD4A51">
        <w:rPr>
          <w:rFonts w:ascii="Times New Roman" w:hAnsi="Times New Roman" w:cs="Times New Roman"/>
          <w:b/>
          <w:bCs/>
          <w:sz w:val="24"/>
        </w:rPr>
        <w:t xml:space="preserve">Figure </w:t>
      </w:r>
      <w:r w:rsidR="002D0CA9">
        <w:rPr>
          <w:rFonts w:ascii="Times New Roman" w:hAnsi="Times New Roman" w:cs="Times New Roman" w:hint="eastAsia"/>
          <w:b/>
          <w:bCs/>
          <w:sz w:val="24"/>
        </w:rPr>
        <w:t>2</w:t>
      </w:r>
      <w:r w:rsidRPr="00FD4A51">
        <w:rPr>
          <w:rFonts w:ascii="Times New Roman" w:hAnsi="Times New Roman" w:cs="Times New Roman"/>
          <w:b/>
          <w:bCs/>
          <w:sz w:val="24"/>
        </w:rPr>
        <w:t>. Changes in body mass index and metabolic profiles over 52 weeks of growth hormone treatment.</w:t>
      </w:r>
    </w:p>
    <w:p w14:paraId="4240FB47" w14:textId="02E81264" w:rsidR="00175AEA" w:rsidRDefault="0065427F" w:rsidP="0065427F">
      <w:pPr>
        <w:spacing w:line="48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1C1628B9" wp14:editId="2C38B7A2">
            <wp:extent cx="5152744" cy="4784651"/>
            <wp:effectExtent l="0" t="0" r="3810" b="3810"/>
            <wp:docPr id="6815662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566210" name="图片 681566210"/>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06267" cy="4834351"/>
                    </a:xfrm>
                    <a:prstGeom prst="rect">
                      <a:avLst/>
                    </a:prstGeom>
                  </pic:spPr>
                </pic:pic>
              </a:graphicData>
            </a:graphic>
          </wp:inline>
        </w:drawing>
      </w:r>
    </w:p>
    <w:p w14:paraId="26EE5D22" w14:textId="77777777" w:rsidR="0065427F" w:rsidRPr="00FD4A51" w:rsidRDefault="0065427F" w:rsidP="0065427F">
      <w:pPr>
        <w:spacing w:line="480" w:lineRule="auto"/>
        <w:rPr>
          <w:rFonts w:ascii="Times New Roman" w:hAnsi="Times New Roman" w:cs="Times New Roman"/>
          <w:sz w:val="24"/>
        </w:rPr>
      </w:pPr>
      <w:r w:rsidRPr="00FD4A51">
        <w:rPr>
          <w:rFonts w:ascii="Times New Roman" w:hAnsi="Times New Roman" w:cs="Times New Roman"/>
          <w:sz w:val="24"/>
        </w:rPr>
        <w:t>(A) Longitudinal trends of body mass index standard deviation score (BMI SDS). (B) Fasting glucose (mmol/L). (C) Glycated hemoglobin (HbA1c, %). (D) Total cholesterol (mmol/L). (E) Triglycerides (mmol/L). For panels A–E, the solid blue line with circles represents patients treated with once-weekly PEG-</w:t>
      </w:r>
      <w:proofErr w:type="spellStart"/>
      <w:r w:rsidRPr="00FD4A51">
        <w:rPr>
          <w:rFonts w:ascii="Times New Roman" w:hAnsi="Times New Roman" w:cs="Times New Roman"/>
          <w:sz w:val="24"/>
        </w:rPr>
        <w:t>rhGH</w:t>
      </w:r>
      <w:proofErr w:type="spellEnd"/>
      <w:r w:rsidRPr="00FD4A51">
        <w:rPr>
          <w:rFonts w:ascii="Times New Roman" w:hAnsi="Times New Roman" w:cs="Times New Roman"/>
          <w:sz w:val="24"/>
        </w:rPr>
        <w:t>, and the dashed red line with squares represents patients receiving once-daily GH. Assessments were conducted from baseline through week 52. (F) Comparison of serum triglyceride (TG) levels at the 52-week endpoint. The PEG-</w:t>
      </w:r>
      <w:proofErr w:type="spellStart"/>
      <w:r w:rsidRPr="00FD4A51">
        <w:rPr>
          <w:rFonts w:ascii="Times New Roman" w:hAnsi="Times New Roman" w:cs="Times New Roman"/>
          <w:sz w:val="24"/>
        </w:rPr>
        <w:t>rhGH</w:t>
      </w:r>
      <w:proofErr w:type="spellEnd"/>
      <w:r w:rsidRPr="00FD4A51">
        <w:rPr>
          <w:rFonts w:ascii="Times New Roman" w:hAnsi="Times New Roman" w:cs="Times New Roman"/>
          <w:sz w:val="24"/>
        </w:rPr>
        <w:t xml:space="preserve"> group demonstrated significantly lower triglyceride levels compared to the Daily GH group at week 52 </w:t>
      </w:r>
      <w:proofErr w:type="gramStart"/>
      <w:r w:rsidRPr="00FD4A51">
        <w:rPr>
          <w:rFonts w:ascii="Times New Roman" w:hAnsi="Times New Roman" w:cs="Times New Roman"/>
          <w:sz w:val="24"/>
        </w:rPr>
        <w:t>( P</w:t>
      </w:r>
      <w:proofErr w:type="gramEnd"/>
      <w:r w:rsidRPr="00FD4A51">
        <w:rPr>
          <w:rFonts w:ascii="Times New Roman" w:hAnsi="Times New Roman" w:cs="Times New Roman"/>
          <w:sz w:val="24"/>
        </w:rPr>
        <w:t xml:space="preserve"> = 0.004; ETD: -0.56, 95% CI: -</w:t>
      </w:r>
      <w:r w:rsidRPr="00FD4A51">
        <w:rPr>
          <w:rFonts w:ascii="Times New Roman" w:hAnsi="Times New Roman" w:cs="Times New Roman"/>
          <w:sz w:val="24"/>
        </w:rPr>
        <w:lastRenderedPageBreak/>
        <w:t>0.91, -0.21). Data are presented as means, and error bars indicate standard deviations.</w:t>
      </w:r>
    </w:p>
    <w:p w14:paraId="2177B952" w14:textId="77777777" w:rsidR="0065427F" w:rsidRDefault="0065427F" w:rsidP="0065427F">
      <w:pPr>
        <w:spacing w:line="480" w:lineRule="auto"/>
        <w:rPr>
          <w:rFonts w:ascii="Times New Roman" w:hAnsi="Times New Roman" w:cs="Times New Roman"/>
          <w:sz w:val="24"/>
        </w:rPr>
      </w:pPr>
      <w:r w:rsidRPr="00FD4A51">
        <w:rPr>
          <w:rFonts w:ascii="Times New Roman" w:hAnsi="Times New Roman" w:cs="Times New Roman"/>
          <w:sz w:val="24"/>
        </w:rPr>
        <w:t>PEG-</w:t>
      </w:r>
      <w:proofErr w:type="spellStart"/>
      <w:r w:rsidRPr="00FD4A51">
        <w:rPr>
          <w:rFonts w:ascii="Times New Roman" w:hAnsi="Times New Roman" w:cs="Times New Roman"/>
          <w:sz w:val="24"/>
        </w:rPr>
        <w:t>rhGH</w:t>
      </w:r>
      <w:proofErr w:type="spellEnd"/>
      <w:r w:rsidRPr="00FD4A51">
        <w:rPr>
          <w:rFonts w:ascii="Times New Roman" w:hAnsi="Times New Roman" w:cs="Times New Roman"/>
          <w:sz w:val="24"/>
        </w:rPr>
        <w:t>, polyethylene glycol-conjugated recombinant human growth hormone; GH, growth hormone; BMI, body mass index; SDS, standard deviation score; HbA1c, glycated hemoglobin; TG, triglycerides; ETD, estimated treatment difference; CI, confidence interval.</w:t>
      </w:r>
    </w:p>
    <w:p w14:paraId="339DC85E" w14:textId="77777777" w:rsidR="00175AEA" w:rsidRPr="0065427F" w:rsidRDefault="00175AEA" w:rsidP="004C7F0D">
      <w:pPr>
        <w:spacing w:line="480" w:lineRule="auto"/>
        <w:rPr>
          <w:rFonts w:ascii="Times New Roman" w:hAnsi="Times New Roman" w:cs="Times New Roman"/>
          <w:sz w:val="24"/>
        </w:rPr>
      </w:pPr>
    </w:p>
    <w:p w14:paraId="2E5E9DD3" w14:textId="77777777" w:rsidR="00175AEA" w:rsidRDefault="00175AEA" w:rsidP="004C7F0D">
      <w:pPr>
        <w:spacing w:line="480" w:lineRule="auto"/>
        <w:rPr>
          <w:rFonts w:ascii="Times New Roman" w:hAnsi="Times New Roman" w:cs="Times New Roman"/>
          <w:sz w:val="24"/>
        </w:rPr>
      </w:pPr>
    </w:p>
    <w:p w14:paraId="794F502F" w14:textId="77777777" w:rsidR="00175AEA" w:rsidRDefault="00175AEA" w:rsidP="004C7F0D">
      <w:pPr>
        <w:spacing w:line="480" w:lineRule="auto"/>
        <w:rPr>
          <w:rFonts w:ascii="Times New Roman" w:hAnsi="Times New Roman" w:cs="Times New Roman"/>
          <w:sz w:val="24"/>
        </w:rPr>
      </w:pPr>
    </w:p>
    <w:p w14:paraId="6709D38A" w14:textId="77777777" w:rsidR="00175AEA" w:rsidRDefault="00175AEA" w:rsidP="004C7F0D">
      <w:pPr>
        <w:spacing w:line="480" w:lineRule="auto"/>
        <w:rPr>
          <w:rFonts w:ascii="Times New Roman" w:hAnsi="Times New Roman" w:cs="Times New Roman"/>
          <w:sz w:val="24"/>
        </w:rPr>
      </w:pPr>
    </w:p>
    <w:p w14:paraId="29F4EA05" w14:textId="77777777" w:rsidR="002D0CA9" w:rsidRDefault="002D0CA9" w:rsidP="004C7F0D">
      <w:pPr>
        <w:spacing w:line="480" w:lineRule="auto"/>
        <w:rPr>
          <w:rFonts w:ascii="Times New Roman" w:hAnsi="Times New Roman" w:cs="Times New Roman"/>
          <w:sz w:val="24"/>
        </w:rPr>
      </w:pPr>
    </w:p>
    <w:sectPr w:rsidR="002D0CA9" w:rsidSect="003916D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altName w:val="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微软雅黑">
    <w:altName w:val="Arial Unicode MS"/>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60B"/>
    <w:rsid w:val="000428FE"/>
    <w:rsid w:val="00057CB3"/>
    <w:rsid w:val="00065210"/>
    <w:rsid w:val="00071DCF"/>
    <w:rsid w:val="00077850"/>
    <w:rsid w:val="00080AFF"/>
    <w:rsid w:val="0008227A"/>
    <w:rsid w:val="00091F3A"/>
    <w:rsid w:val="000C0726"/>
    <w:rsid w:val="000D62D7"/>
    <w:rsid w:val="000E03B3"/>
    <w:rsid w:val="000F614D"/>
    <w:rsid w:val="00116D0D"/>
    <w:rsid w:val="00132400"/>
    <w:rsid w:val="00163CC3"/>
    <w:rsid w:val="00175AEA"/>
    <w:rsid w:val="00184BA9"/>
    <w:rsid w:val="00193626"/>
    <w:rsid w:val="00195187"/>
    <w:rsid w:val="001A2AE2"/>
    <w:rsid w:val="001A6CCF"/>
    <w:rsid w:val="001C4CEF"/>
    <w:rsid w:val="001E0E60"/>
    <w:rsid w:val="001F3B46"/>
    <w:rsid w:val="00231EBB"/>
    <w:rsid w:val="00234A03"/>
    <w:rsid w:val="002404D9"/>
    <w:rsid w:val="00246569"/>
    <w:rsid w:val="00250D67"/>
    <w:rsid w:val="00287FC4"/>
    <w:rsid w:val="0029090A"/>
    <w:rsid w:val="0029218C"/>
    <w:rsid w:val="002B4F29"/>
    <w:rsid w:val="002B6BAE"/>
    <w:rsid w:val="002D0CA9"/>
    <w:rsid w:val="002D2641"/>
    <w:rsid w:val="00334A52"/>
    <w:rsid w:val="003557FE"/>
    <w:rsid w:val="00370660"/>
    <w:rsid w:val="00383C74"/>
    <w:rsid w:val="00387FDE"/>
    <w:rsid w:val="003916DA"/>
    <w:rsid w:val="003948D3"/>
    <w:rsid w:val="003B2B64"/>
    <w:rsid w:val="003B5C1E"/>
    <w:rsid w:val="003C06EA"/>
    <w:rsid w:val="003C67B0"/>
    <w:rsid w:val="003D3C30"/>
    <w:rsid w:val="003D68FB"/>
    <w:rsid w:val="003E7326"/>
    <w:rsid w:val="00403FFF"/>
    <w:rsid w:val="004121FA"/>
    <w:rsid w:val="00433ECB"/>
    <w:rsid w:val="004419D8"/>
    <w:rsid w:val="0045090E"/>
    <w:rsid w:val="0046629F"/>
    <w:rsid w:val="004A067E"/>
    <w:rsid w:val="004B260B"/>
    <w:rsid w:val="004B3A8C"/>
    <w:rsid w:val="004B3B49"/>
    <w:rsid w:val="004C2440"/>
    <w:rsid w:val="004C7F0D"/>
    <w:rsid w:val="00502BFF"/>
    <w:rsid w:val="005558C7"/>
    <w:rsid w:val="0056677A"/>
    <w:rsid w:val="005669B3"/>
    <w:rsid w:val="005802A3"/>
    <w:rsid w:val="005A198A"/>
    <w:rsid w:val="005C5456"/>
    <w:rsid w:val="005D5000"/>
    <w:rsid w:val="005E1506"/>
    <w:rsid w:val="005E6BCB"/>
    <w:rsid w:val="005F39A5"/>
    <w:rsid w:val="005F587E"/>
    <w:rsid w:val="00625C15"/>
    <w:rsid w:val="00640853"/>
    <w:rsid w:val="0065427F"/>
    <w:rsid w:val="006618F2"/>
    <w:rsid w:val="006674D8"/>
    <w:rsid w:val="00674576"/>
    <w:rsid w:val="00692B8F"/>
    <w:rsid w:val="00696B84"/>
    <w:rsid w:val="006B1A73"/>
    <w:rsid w:val="006B3E1B"/>
    <w:rsid w:val="006C32EC"/>
    <w:rsid w:val="006D028B"/>
    <w:rsid w:val="006D1A29"/>
    <w:rsid w:val="006F5A3F"/>
    <w:rsid w:val="00714416"/>
    <w:rsid w:val="00753019"/>
    <w:rsid w:val="007B0FEF"/>
    <w:rsid w:val="007E1DC7"/>
    <w:rsid w:val="007F5014"/>
    <w:rsid w:val="007F5476"/>
    <w:rsid w:val="00806A66"/>
    <w:rsid w:val="00812BC6"/>
    <w:rsid w:val="00820AFA"/>
    <w:rsid w:val="00834439"/>
    <w:rsid w:val="0084052C"/>
    <w:rsid w:val="00846F45"/>
    <w:rsid w:val="008512E6"/>
    <w:rsid w:val="00861D9C"/>
    <w:rsid w:val="008806A9"/>
    <w:rsid w:val="00885BE0"/>
    <w:rsid w:val="008B72F1"/>
    <w:rsid w:val="008F3EBF"/>
    <w:rsid w:val="008F6721"/>
    <w:rsid w:val="00943AEA"/>
    <w:rsid w:val="009553D2"/>
    <w:rsid w:val="00961C19"/>
    <w:rsid w:val="009671D0"/>
    <w:rsid w:val="00997E25"/>
    <w:rsid w:val="009A6B74"/>
    <w:rsid w:val="009B19C3"/>
    <w:rsid w:val="009B3432"/>
    <w:rsid w:val="009E29BE"/>
    <w:rsid w:val="009E4A73"/>
    <w:rsid w:val="00A10BA6"/>
    <w:rsid w:val="00A21A48"/>
    <w:rsid w:val="00A26C8B"/>
    <w:rsid w:val="00A3326F"/>
    <w:rsid w:val="00A3674B"/>
    <w:rsid w:val="00A61EBA"/>
    <w:rsid w:val="00A64976"/>
    <w:rsid w:val="00A71500"/>
    <w:rsid w:val="00A86955"/>
    <w:rsid w:val="00AA0FBD"/>
    <w:rsid w:val="00AA7A5B"/>
    <w:rsid w:val="00AB521F"/>
    <w:rsid w:val="00AD0600"/>
    <w:rsid w:val="00AD655C"/>
    <w:rsid w:val="00AE7E3C"/>
    <w:rsid w:val="00B01B1F"/>
    <w:rsid w:val="00B07FA9"/>
    <w:rsid w:val="00B51F31"/>
    <w:rsid w:val="00B754C4"/>
    <w:rsid w:val="00B931EF"/>
    <w:rsid w:val="00B951A1"/>
    <w:rsid w:val="00BA0649"/>
    <w:rsid w:val="00BE70F9"/>
    <w:rsid w:val="00C06201"/>
    <w:rsid w:val="00C1327E"/>
    <w:rsid w:val="00C22643"/>
    <w:rsid w:val="00C45C30"/>
    <w:rsid w:val="00C46FB9"/>
    <w:rsid w:val="00C57B77"/>
    <w:rsid w:val="00C615EE"/>
    <w:rsid w:val="00C91899"/>
    <w:rsid w:val="00C96DC9"/>
    <w:rsid w:val="00CB59DB"/>
    <w:rsid w:val="00CB5F5D"/>
    <w:rsid w:val="00CE4F78"/>
    <w:rsid w:val="00CF674A"/>
    <w:rsid w:val="00D07815"/>
    <w:rsid w:val="00D23EBE"/>
    <w:rsid w:val="00D600E5"/>
    <w:rsid w:val="00D6611A"/>
    <w:rsid w:val="00D74D74"/>
    <w:rsid w:val="00D86477"/>
    <w:rsid w:val="00D91D22"/>
    <w:rsid w:val="00DB565F"/>
    <w:rsid w:val="00DB5F4C"/>
    <w:rsid w:val="00DD181A"/>
    <w:rsid w:val="00DD2B58"/>
    <w:rsid w:val="00E56EFF"/>
    <w:rsid w:val="00E62C6E"/>
    <w:rsid w:val="00EA5397"/>
    <w:rsid w:val="00EB639B"/>
    <w:rsid w:val="00ED4702"/>
    <w:rsid w:val="00ED4DE8"/>
    <w:rsid w:val="00EE19AF"/>
    <w:rsid w:val="00EE1A9B"/>
    <w:rsid w:val="00F34362"/>
    <w:rsid w:val="00F41171"/>
    <w:rsid w:val="00F67DAE"/>
    <w:rsid w:val="00F85F4F"/>
    <w:rsid w:val="00FA5D39"/>
    <w:rsid w:val="00FC26F0"/>
    <w:rsid w:val="00FD4A51"/>
    <w:rsid w:val="00FD6BE1"/>
    <w:rsid w:val="00FD75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1D2A4A2"/>
  <w15:chartTrackingRefBased/>
  <w15:docId w15:val="{3CB80E40-3D0E-A54D-9F21-2C07E7B17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B260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4B260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4B260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4B260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4B260B"/>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4B260B"/>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4B260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B260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B260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B260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4B260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4B260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4B260B"/>
    <w:rPr>
      <w:rFonts w:cstheme="majorBidi"/>
      <w:color w:val="2F5496" w:themeColor="accent1" w:themeShade="BF"/>
      <w:sz w:val="28"/>
      <w:szCs w:val="28"/>
    </w:rPr>
  </w:style>
  <w:style w:type="character" w:customStyle="1" w:styleId="50">
    <w:name w:val="标题 5 字符"/>
    <w:basedOn w:val="a0"/>
    <w:link w:val="5"/>
    <w:uiPriority w:val="9"/>
    <w:semiHidden/>
    <w:rsid w:val="004B260B"/>
    <w:rPr>
      <w:rFonts w:cstheme="majorBidi"/>
      <w:color w:val="2F5496" w:themeColor="accent1" w:themeShade="BF"/>
      <w:sz w:val="24"/>
    </w:rPr>
  </w:style>
  <w:style w:type="character" w:customStyle="1" w:styleId="60">
    <w:name w:val="标题 6 字符"/>
    <w:basedOn w:val="a0"/>
    <w:link w:val="6"/>
    <w:uiPriority w:val="9"/>
    <w:semiHidden/>
    <w:rsid w:val="004B260B"/>
    <w:rPr>
      <w:rFonts w:cstheme="majorBidi"/>
      <w:b/>
      <w:bCs/>
      <w:color w:val="2F5496" w:themeColor="accent1" w:themeShade="BF"/>
    </w:rPr>
  </w:style>
  <w:style w:type="character" w:customStyle="1" w:styleId="70">
    <w:name w:val="标题 7 字符"/>
    <w:basedOn w:val="a0"/>
    <w:link w:val="7"/>
    <w:uiPriority w:val="9"/>
    <w:semiHidden/>
    <w:rsid w:val="004B260B"/>
    <w:rPr>
      <w:rFonts w:cstheme="majorBidi"/>
      <w:b/>
      <w:bCs/>
      <w:color w:val="595959" w:themeColor="text1" w:themeTint="A6"/>
    </w:rPr>
  </w:style>
  <w:style w:type="character" w:customStyle="1" w:styleId="80">
    <w:name w:val="标题 8 字符"/>
    <w:basedOn w:val="a0"/>
    <w:link w:val="8"/>
    <w:uiPriority w:val="9"/>
    <w:semiHidden/>
    <w:rsid w:val="004B260B"/>
    <w:rPr>
      <w:rFonts w:cstheme="majorBidi"/>
      <w:color w:val="595959" w:themeColor="text1" w:themeTint="A6"/>
    </w:rPr>
  </w:style>
  <w:style w:type="character" w:customStyle="1" w:styleId="90">
    <w:name w:val="标题 9 字符"/>
    <w:basedOn w:val="a0"/>
    <w:link w:val="9"/>
    <w:uiPriority w:val="9"/>
    <w:semiHidden/>
    <w:rsid w:val="004B260B"/>
    <w:rPr>
      <w:rFonts w:eastAsiaTheme="majorEastAsia" w:cstheme="majorBidi"/>
      <w:color w:val="595959" w:themeColor="text1" w:themeTint="A6"/>
    </w:rPr>
  </w:style>
  <w:style w:type="paragraph" w:styleId="a3">
    <w:name w:val="Title"/>
    <w:basedOn w:val="a"/>
    <w:next w:val="a"/>
    <w:link w:val="a4"/>
    <w:uiPriority w:val="10"/>
    <w:qFormat/>
    <w:rsid w:val="004B260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B260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260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B260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B260B"/>
    <w:pPr>
      <w:spacing w:before="160" w:after="160"/>
      <w:jc w:val="center"/>
    </w:pPr>
    <w:rPr>
      <w:i/>
      <w:iCs/>
      <w:color w:val="404040" w:themeColor="text1" w:themeTint="BF"/>
    </w:rPr>
  </w:style>
  <w:style w:type="character" w:customStyle="1" w:styleId="a8">
    <w:name w:val="引用 字符"/>
    <w:basedOn w:val="a0"/>
    <w:link w:val="a7"/>
    <w:uiPriority w:val="29"/>
    <w:rsid w:val="004B260B"/>
    <w:rPr>
      <w:i/>
      <w:iCs/>
      <w:color w:val="404040" w:themeColor="text1" w:themeTint="BF"/>
    </w:rPr>
  </w:style>
  <w:style w:type="paragraph" w:styleId="a9">
    <w:name w:val="List Paragraph"/>
    <w:basedOn w:val="a"/>
    <w:uiPriority w:val="34"/>
    <w:qFormat/>
    <w:rsid w:val="004B260B"/>
    <w:pPr>
      <w:ind w:left="720"/>
      <w:contextualSpacing/>
    </w:pPr>
  </w:style>
  <w:style w:type="character" w:styleId="aa">
    <w:name w:val="Intense Emphasis"/>
    <w:basedOn w:val="a0"/>
    <w:uiPriority w:val="21"/>
    <w:qFormat/>
    <w:rsid w:val="004B260B"/>
    <w:rPr>
      <w:i/>
      <w:iCs/>
      <w:color w:val="2F5496" w:themeColor="accent1" w:themeShade="BF"/>
    </w:rPr>
  </w:style>
  <w:style w:type="paragraph" w:styleId="ab">
    <w:name w:val="Intense Quote"/>
    <w:basedOn w:val="a"/>
    <w:next w:val="a"/>
    <w:link w:val="ac"/>
    <w:uiPriority w:val="30"/>
    <w:qFormat/>
    <w:rsid w:val="004B26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4B260B"/>
    <w:rPr>
      <w:i/>
      <w:iCs/>
      <w:color w:val="2F5496" w:themeColor="accent1" w:themeShade="BF"/>
    </w:rPr>
  </w:style>
  <w:style w:type="character" w:styleId="ad">
    <w:name w:val="Intense Reference"/>
    <w:basedOn w:val="a0"/>
    <w:uiPriority w:val="32"/>
    <w:qFormat/>
    <w:rsid w:val="004B260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11</Pages>
  <Words>1224</Words>
  <Characters>6977</Characters>
  <Application>Microsoft Office Word</Application>
  <DocSecurity>0</DocSecurity>
  <Lines>58</Lines>
  <Paragraphs>16</Paragraphs>
  <ScaleCrop>false</ScaleCrop>
  <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45</cp:revision>
  <dcterms:created xsi:type="dcterms:W3CDTF">2026-07-16T01:11:00Z</dcterms:created>
  <dcterms:modified xsi:type="dcterms:W3CDTF">2026-08-18T09:05:00Z</dcterms:modified>
</cp:coreProperties>
</file>