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360" w:lineRule="auto"/>
        <w:jc w:val="both"/>
        <w:rPr>
          <w:b w:val="1"/>
          <w:bCs w:val="1"/>
          <w:sz w:val="20"/>
          <w:szCs w:val="20"/>
        </w:rPr>
      </w:pPr>
      <w:bookmarkStart w:colFirst="0" w:colLast="0" w:name="_q9xfmlobelfs" w:id="0"/>
      <w:bookmarkEnd w:id="0"/>
      <w:r w:rsidDel="00000000" w:rsidR="00000000" w:rsidRPr="00000000">
        <w:rPr>
          <w:b w:val="1"/>
          <w:bCs w:val="1"/>
          <w:sz w:val="20"/>
          <w:szCs w:val="20"/>
          <w:rtl w:val="0"/>
        </w:rPr>
        <w:t xml:space="preserve">TITLE</w:t>
      </w:r>
    </w:p>
    <w:p w:rsidR="00000000" w:rsidDel="00000000" w:rsidP="00000000" w:rsidRDefault="00000000" w:rsidRPr="00000000" w14:paraId="00000002">
      <w:pPr>
        <w:spacing w:line="360" w:lineRule="auto"/>
        <w:jc w:val="both"/>
        <w:rPr>
          <w:sz w:val="20"/>
          <w:szCs w:val="20"/>
        </w:rPr>
      </w:pPr>
      <w:r w:rsidDel="00000000" w:rsidR="00000000" w:rsidRPr="00000000">
        <w:rPr>
          <w:sz w:val="20"/>
          <w:szCs w:val="20"/>
          <w:rtl w:val="0"/>
        </w:rPr>
        <w:t xml:space="preserve">Open Abdomen with Negative-Pressure Wound Therapy versus Primary Fascial Closure in Abdominal Septic Shock: A Propensity-Weighted Cohort Study</w:t>
      </w:r>
    </w:p>
    <w:p w:rsidR="00000000" w:rsidDel="00000000" w:rsidP="00000000" w:rsidRDefault="00000000" w:rsidRPr="00000000" w14:paraId="00000003">
      <w:pPr>
        <w:spacing w:line="360" w:lineRule="auto"/>
        <w:jc w:val="both"/>
        <w:rPr>
          <w:sz w:val="20"/>
          <w:szCs w:val="20"/>
        </w:rPr>
      </w:pPr>
      <w:r w:rsidDel="00000000" w:rsidR="00000000" w:rsidRPr="00000000">
        <w:rPr>
          <w:rtl w:val="0"/>
        </w:rPr>
      </w:r>
    </w:p>
    <w:p w:rsidR="00000000" w:rsidDel="00000000" w:rsidP="00000000" w:rsidRDefault="00000000" w:rsidRPr="00000000" w14:paraId="00000004">
      <w:pPr>
        <w:spacing w:line="360" w:lineRule="auto"/>
        <w:rPr>
          <w:sz w:val="20"/>
          <w:szCs w:val="20"/>
        </w:rPr>
      </w:pPr>
      <w:r w:rsidDel="00000000" w:rsidR="00000000" w:rsidRPr="00000000">
        <w:rPr>
          <w:rtl w:val="0"/>
        </w:rPr>
      </w:r>
    </w:p>
    <w:p w:rsidR="00000000" w:rsidDel="00000000" w:rsidP="00000000" w:rsidRDefault="00000000" w:rsidRPr="00000000" w14:paraId="00000005">
      <w:pPr>
        <w:spacing w:line="360" w:lineRule="auto"/>
        <w:rPr>
          <w:sz w:val="20"/>
          <w:szCs w:val="20"/>
        </w:rPr>
      </w:pPr>
      <w:r w:rsidDel="00000000" w:rsidR="00000000" w:rsidRPr="00000000">
        <w:rPr>
          <w:rtl w:val="0"/>
        </w:rPr>
      </w:r>
    </w:p>
    <w:p w:rsidR="00000000" w:rsidDel="00000000" w:rsidP="00000000" w:rsidRDefault="00000000" w:rsidRPr="00000000" w14:paraId="00000006">
      <w:pPr>
        <w:spacing w:line="360" w:lineRule="auto"/>
        <w:jc w:val="center"/>
        <w:rPr>
          <w:b w:val="1"/>
          <w:bCs w:val="1"/>
          <w:sz w:val="20"/>
          <w:szCs w:val="20"/>
          <w:u w:val="single"/>
        </w:rPr>
      </w:pPr>
      <w:r w:rsidDel="00000000" w:rsidR="00000000" w:rsidRPr="00000000">
        <w:rPr>
          <w:b w:val="1"/>
          <w:bCs w:val="1"/>
          <w:sz w:val="20"/>
          <w:szCs w:val="20"/>
          <w:u w:val="single"/>
          <w:rtl w:val="0"/>
        </w:rPr>
        <w:t xml:space="preserve">SUPPLEMENTARY TABLES</w:t>
      </w:r>
    </w:p>
    <w:p w:rsidR="00000000" w:rsidDel="00000000" w:rsidP="00000000" w:rsidRDefault="00000000" w:rsidRPr="00000000" w14:paraId="00000007">
      <w:pPr>
        <w:spacing w:line="360" w:lineRule="auto"/>
        <w:jc w:val="center"/>
        <w:rPr>
          <w:b w:val="1"/>
          <w:bCs w:val="1"/>
          <w:sz w:val="20"/>
          <w:szCs w:val="20"/>
          <w:u w:val="single"/>
        </w:rPr>
      </w:pPr>
      <w:r w:rsidDel="00000000" w:rsidR="00000000" w:rsidRPr="00000000">
        <w:rPr>
          <w:rtl w:val="0"/>
        </w:rPr>
      </w:r>
    </w:p>
    <w:p w:rsidR="00000000" w:rsidDel="00000000" w:rsidP="00000000" w:rsidRDefault="00000000" w:rsidRPr="00000000" w14:paraId="00000008">
      <w:pPr>
        <w:numPr>
          <w:ilvl w:val="0"/>
          <w:numId w:val="1"/>
        </w:numPr>
        <w:spacing w:line="360" w:lineRule="auto"/>
        <w:ind w:left="720" w:hanging="360"/>
        <w:rPr>
          <w:sz w:val="20"/>
          <w:szCs w:val="20"/>
        </w:rPr>
      </w:pPr>
      <w:r w:rsidDel="00000000" w:rsidR="00000000" w:rsidRPr="00000000">
        <w:rPr>
          <w:sz w:val="20"/>
          <w:szCs w:val="20"/>
          <w:rtl w:val="0"/>
        </w:rPr>
        <w:t xml:space="preserve">The Strengthening the Reporting of Observational Studies in Epidemiology Checklist.</w:t>
      </w:r>
    </w:p>
    <w:p w:rsidR="00000000" w:rsidDel="00000000" w:rsidP="00000000" w:rsidRDefault="00000000" w:rsidRPr="00000000" w14:paraId="00000009">
      <w:pPr>
        <w:numPr>
          <w:ilvl w:val="0"/>
          <w:numId w:val="1"/>
        </w:numPr>
        <w:spacing w:line="360" w:lineRule="auto"/>
        <w:ind w:left="720" w:hanging="360"/>
        <w:rPr>
          <w:sz w:val="20"/>
          <w:szCs w:val="20"/>
          <w:u w:val="none"/>
        </w:rPr>
      </w:pPr>
      <w:r w:rsidDel="00000000" w:rsidR="00000000" w:rsidRPr="00000000">
        <w:rPr>
          <w:sz w:val="20"/>
          <w:szCs w:val="20"/>
          <w:rtl w:val="0"/>
        </w:rPr>
        <w:t xml:space="preserve">Ridge-penalized logistic regression for factors associated with initial open abdomen with negative-pressure wound therapy use.</w:t>
      </w:r>
    </w:p>
    <w:p w:rsidR="00000000" w:rsidDel="00000000" w:rsidP="00000000" w:rsidRDefault="00000000" w:rsidRPr="00000000" w14:paraId="0000000A">
      <w:pPr>
        <w:numPr>
          <w:ilvl w:val="0"/>
          <w:numId w:val="1"/>
        </w:numPr>
        <w:spacing w:line="360" w:lineRule="auto"/>
        <w:ind w:left="720" w:hanging="360"/>
        <w:rPr>
          <w:sz w:val="20"/>
          <w:szCs w:val="20"/>
          <w:u w:val="none"/>
        </w:rPr>
      </w:pPr>
      <w:r w:rsidDel="00000000" w:rsidR="00000000" w:rsidRPr="00000000">
        <w:rPr>
          <w:sz w:val="20"/>
          <w:szCs w:val="20"/>
          <w:rtl w:val="0"/>
        </w:rPr>
        <w:t xml:space="preserve">Missing data report.</w:t>
      </w:r>
    </w:p>
    <w:p w:rsidR="00000000" w:rsidDel="00000000" w:rsidP="00000000" w:rsidRDefault="00000000" w:rsidRPr="00000000" w14:paraId="0000000B">
      <w:pPr>
        <w:spacing w:line="360" w:lineRule="auto"/>
        <w:rPr>
          <w:sz w:val="20"/>
          <w:szCs w:val="20"/>
        </w:rPr>
      </w:pPr>
      <w:r w:rsidDel="00000000" w:rsidR="00000000" w:rsidRPr="00000000">
        <w:rPr>
          <w:rtl w:val="0"/>
        </w:rPr>
      </w:r>
    </w:p>
    <w:p w:rsidR="00000000" w:rsidDel="00000000" w:rsidP="00000000" w:rsidRDefault="00000000" w:rsidRPr="00000000" w14:paraId="0000000C">
      <w:pPr>
        <w:spacing w:line="360" w:lineRule="auto"/>
        <w:rPr>
          <w:sz w:val="20"/>
          <w:szCs w:val="20"/>
        </w:rPr>
      </w:pPr>
      <w:r w:rsidDel="00000000" w:rsidR="00000000" w:rsidRPr="00000000">
        <w:rPr>
          <w:rtl w:val="0"/>
        </w:rPr>
      </w:r>
    </w:p>
    <w:p w:rsidR="00000000" w:rsidDel="00000000" w:rsidP="00000000" w:rsidRDefault="00000000" w:rsidRPr="00000000" w14:paraId="0000000D">
      <w:pPr>
        <w:spacing w:line="360" w:lineRule="auto"/>
        <w:rPr>
          <w:sz w:val="20"/>
          <w:szCs w:val="20"/>
        </w:rPr>
      </w:pPr>
      <w:r w:rsidDel="00000000" w:rsidR="00000000" w:rsidRPr="00000000">
        <w:rPr>
          <w:rtl w:val="0"/>
        </w:rPr>
      </w:r>
    </w:p>
    <w:p w:rsidR="00000000" w:rsidDel="00000000" w:rsidP="00000000" w:rsidRDefault="00000000" w:rsidRPr="00000000" w14:paraId="0000000E">
      <w:pPr>
        <w:spacing w:line="360" w:lineRule="auto"/>
        <w:rPr>
          <w:sz w:val="20"/>
          <w:szCs w:val="20"/>
        </w:rPr>
      </w:pPr>
      <w:r w:rsidDel="00000000" w:rsidR="00000000" w:rsidRPr="00000000">
        <w:rPr>
          <w:rtl w:val="0"/>
        </w:rPr>
      </w:r>
    </w:p>
    <w:p w:rsidR="00000000" w:rsidDel="00000000" w:rsidP="00000000" w:rsidRDefault="00000000" w:rsidRPr="00000000" w14:paraId="0000000F">
      <w:pPr>
        <w:spacing w:line="360" w:lineRule="auto"/>
        <w:rPr>
          <w:sz w:val="20"/>
          <w:szCs w:val="20"/>
        </w:rPr>
      </w:pPr>
      <w:r w:rsidDel="00000000" w:rsidR="00000000" w:rsidRPr="00000000">
        <w:rPr>
          <w:rtl w:val="0"/>
        </w:rPr>
      </w:r>
    </w:p>
    <w:p w:rsidR="00000000" w:rsidDel="00000000" w:rsidP="00000000" w:rsidRDefault="00000000" w:rsidRPr="00000000" w14:paraId="00000010">
      <w:pPr>
        <w:spacing w:line="360" w:lineRule="auto"/>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11">
      <w:pPr>
        <w:spacing w:line="360" w:lineRule="auto"/>
        <w:rPr>
          <w:b w:val="1"/>
          <w:bCs w:val="1"/>
          <w:sz w:val="20"/>
          <w:szCs w:val="20"/>
        </w:rPr>
      </w:pPr>
      <w:r w:rsidDel="00000000" w:rsidR="00000000" w:rsidRPr="00000000">
        <w:rPr>
          <w:b w:val="1"/>
          <w:bCs w:val="1"/>
          <w:sz w:val="20"/>
          <w:szCs w:val="20"/>
          <w:rtl w:val="0"/>
        </w:rPr>
        <w:t xml:space="preserve">Supplementary Table 1. The Strengthening the Reporting of Observational Studies in Epidemiology Checklist.</w:t>
      </w:r>
    </w:p>
    <w:p w:rsidR="00000000" w:rsidDel="00000000" w:rsidP="00000000" w:rsidRDefault="00000000" w:rsidRPr="00000000" w14:paraId="00000012">
      <w:pPr>
        <w:spacing w:line="360" w:lineRule="auto"/>
        <w:rPr>
          <w:sz w:val="20"/>
          <w:szCs w:val="20"/>
        </w:rPr>
      </w:pPr>
      <w:r w:rsidDel="00000000" w:rsidR="00000000" w:rsidRPr="00000000">
        <w:rPr>
          <w:rtl w:val="0"/>
        </w:rPr>
      </w:r>
    </w:p>
    <w:tbl>
      <w:tblPr>
        <w:tblStyle w:val="Table1"/>
        <w:tblW w:w="137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720"/>
        <w:gridCol w:w="7200"/>
        <w:gridCol w:w="4350"/>
        <w:tblGridChange w:id="0">
          <w:tblGrid>
            <w:gridCol w:w="1455"/>
            <w:gridCol w:w="720"/>
            <w:gridCol w:w="7200"/>
            <w:gridCol w:w="4350"/>
          </w:tblGrid>
        </w:tblGridChange>
      </w:tblGrid>
      <w:tr>
        <w:trPr>
          <w:cantSplit w:val="0"/>
          <w:trHeight w:val="645" w:hRule="atLeast"/>
          <w:tblHeader w:val="0"/>
        </w:trPr>
        <w:tc>
          <w:tcPr>
            <w:tcBorders>
              <w:top w:color="000000" w:space="0" w:sz="6" w:val="single"/>
              <w:left w:color="000000" w:space="0" w:sz="6" w:val="single"/>
              <w:bottom w:color="000000" w:space="0" w:sz="6" w:val="single"/>
              <w:right w:color="000000" w:space="0" w:sz="6" w:val="single"/>
            </w:tcBorders>
            <w:tcMar>
              <w:top w:w="80.0" w:type="dxa"/>
              <w:left w:w="100.0" w:type="dxa"/>
              <w:bottom w:w="80.0" w:type="dxa"/>
              <w:right w:w="100.0" w:type="dxa"/>
            </w:tcMar>
            <w:vAlign w:val="top"/>
          </w:tcPr>
          <w:p w:rsidR="00000000" w:rsidDel="00000000" w:rsidP="00000000" w:rsidRDefault="00000000" w:rsidRPr="00000000" w14:paraId="00000013">
            <w:pPr>
              <w:jc w:val="center"/>
              <w:rPr>
                <w:b w:val="1"/>
                <w:bCs w:val="1"/>
                <w:sz w:val="20"/>
                <w:szCs w:val="20"/>
              </w:rPr>
            </w:pPr>
            <w:r w:rsidDel="00000000" w:rsidR="00000000" w:rsidRPr="00000000">
              <w:rPr>
                <w:b w:val="1"/>
                <w:bCs w:val="1"/>
                <w:sz w:val="20"/>
                <w:szCs w:val="20"/>
                <w:rtl w:val="0"/>
              </w:rPr>
              <w:t xml:space="preserve">Section</w:t>
            </w:r>
          </w:p>
        </w:tc>
        <w:tc>
          <w:tcPr>
            <w:tcBorders>
              <w:top w:color="000000" w:space="0" w:sz="6" w:val="single"/>
              <w:left w:color="000000" w:space="0" w:sz="0" w:val="nil"/>
              <w:bottom w:color="000000" w:space="0" w:sz="6" w:val="single"/>
              <w:right w:color="000000" w:space="0" w:sz="6" w:val="single"/>
            </w:tcBorders>
            <w:tcMar>
              <w:top w:w="80.0" w:type="dxa"/>
              <w:left w:w="100.0" w:type="dxa"/>
              <w:bottom w:w="80.0" w:type="dxa"/>
              <w:right w:w="100.0" w:type="dxa"/>
            </w:tcMar>
            <w:vAlign w:val="top"/>
          </w:tcPr>
          <w:p w:rsidR="00000000" w:rsidDel="00000000" w:rsidP="00000000" w:rsidRDefault="00000000" w:rsidRPr="00000000" w14:paraId="00000014">
            <w:pPr>
              <w:jc w:val="center"/>
              <w:rPr>
                <w:b w:val="1"/>
                <w:bCs w:val="1"/>
                <w:sz w:val="20"/>
                <w:szCs w:val="20"/>
              </w:rPr>
            </w:pPr>
            <w:r w:rsidDel="00000000" w:rsidR="00000000" w:rsidRPr="00000000">
              <w:rPr>
                <w:b w:val="1"/>
                <w:bCs w:val="1"/>
                <w:sz w:val="20"/>
                <w:szCs w:val="20"/>
                <w:rtl w:val="0"/>
              </w:rPr>
              <w:t xml:space="preserve">Item</w:t>
            </w:r>
          </w:p>
        </w:tc>
        <w:tc>
          <w:tcPr>
            <w:tcBorders>
              <w:top w:color="000000" w:space="0" w:sz="6" w:val="single"/>
              <w:left w:color="000000" w:space="0" w:sz="0" w:val="nil"/>
              <w:bottom w:color="000000" w:space="0" w:sz="6" w:val="single"/>
              <w:right w:color="000000" w:space="0" w:sz="6" w:val="single"/>
            </w:tcBorders>
            <w:tcMar>
              <w:top w:w="80.0" w:type="dxa"/>
              <w:left w:w="100.0" w:type="dxa"/>
              <w:bottom w:w="80.0" w:type="dxa"/>
              <w:right w:w="100.0" w:type="dxa"/>
            </w:tcMar>
            <w:vAlign w:val="top"/>
          </w:tcPr>
          <w:p w:rsidR="00000000" w:rsidDel="00000000" w:rsidP="00000000" w:rsidRDefault="00000000" w:rsidRPr="00000000" w14:paraId="00000015">
            <w:pPr>
              <w:jc w:val="center"/>
              <w:rPr>
                <w:b w:val="1"/>
                <w:bCs w:val="1"/>
                <w:sz w:val="20"/>
                <w:szCs w:val="20"/>
              </w:rPr>
            </w:pPr>
            <w:r w:rsidDel="00000000" w:rsidR="00000000" w:rsidRPr="00000000">
              <w:rPr>
                <w:b w:val="1"/>
                <w:bCs w:val="1"/>
                <w:sz w:val="20"/>
                <w:szCs w:val="20"/>
                <w:rtl w:val="0"/>
              </w:rPr>
              <w:t xml:space="preserve">STROBE recommendation</w:t>
            </w:r>
          </w:p>
        </w:tc>
        <w:tc>
          <w:tcPr>
            <w:tcBorders>
              <w:top w:color="000000" w:space="0" w:sz="6" w:val="single"/>
              <w:left w:color="000000" w:space="0" w:sz="0" w:val="nil"/>
              <w:bottom w:color="000000" w:space="0" w:sz="6" w:val="single"/>
              <w:right w:color="000000" w:space="0" w:sz="6" w:val="single"/>
            </w:tcBorders>
            <w:tcMar>
              <w:top w:w="80.0" w:type="dxa"/>
              <w:left w:w="100.0" w:type="dxa"/>
              <w:bottom w:w="80.0" w:type="dxa"/>
              <w:right w:w="100.0" w:type="dxa"/>
            </w:tcMar>
            <w:vAlign w:val="top"/>
          </w:tcPr>
          <w:p w:rsidR="00000000" w:rsidDel="00000000" w:rsidP="00000000" w:rsidRDefault="00000000" w:rsidRPr="00000000" w14:paraId="00000016">
            <w:pPr>
              <w:jc w:val="center"/>
              <w:rPr>
                <w:b w:val="1"/>
                <w:bCs w:val="1"/>
                <w:sz w:val="20"/>
                <w:szCs w:val="20"/>
              </w:rPr>
            </w:pPr>
            <w:r w:rsidDel="00000000" w:rsidR="00000000" w:rsidRPr="00000000">
              <w:rPr>
                <w:b w:val="1"/>
                <w:bCs w:val="1"/>
                <w:sz w:val="20"/>
                <w:szCs w:val="20"/>
                <w:rtl w:val="0"/>
              </w:rPr>
              <w:t xml:space="preserve">Location in manuscript</w:t>
            </w:r>
          </w:p>
        </w:tc>
      </w:tr>
      <w:tr>
        <w:trPr>
          <w:cantSplit w:val="0"/>
          <w:trHeight w:val="615"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17">
            <w:pPr>
              <w:jc w:val="center"/>
              <w:rPr>
                <w:sz w:val="20"/>
                <w:szCs w:val="20"/>
              </w:rPr>
            </w:pPr>
            <w:r w:rsidDel="00000000" w:rsidR="00000000" w:rsidRPr="00000000">
              <w:rPr>
                <w:sz w:val="20"/>
                <w:szCs w:val="20"/>
                <w:rtl w:val="0"/>
              </w:rPr>
              <w:t xml:space="preserve">Title and abstract</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18">
            <w:pPr>
              <w:jc w:val="center"/>
              <w:rPr>
                <w:b w:val="1"/>
                <w:bCs w:val="1"/>
                <w:sz w:val="20"/>
                <w:szCs w:val="20"/>
              </w:rPr>
            </w:pPr>
            <w:r w:rsidDel="00000000" w:rsidR="00000000" w:rsidRPr="00000000">
              <w:rPr>
                <w:b w:val="1"/>
                <w:bCs w:val="1"/>
                <w:sz w:val="20"/>
                <w:szCs w:val="20"/>
                <w:rtl w:val="0"/>
              </w:rPr>
              <w:t xml:space="preserve">1a</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Indicate the study design with a commonly used term in the title or abstract.</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1A">
            <w:pPr>
              <w:rPr>
                <w:sz w:val="20"/>
                <w:szCs w:val="20"/>
              </w:rPr>
            </w:pPr>
            <w:r w:rsidDel="00000000" w:rsidR="00000000" w:rsidRPr="00000000">
              <w:rPr>
                <w:sz w:val="20"/>
                <w:szCs w:val="20"/>
                <w:rtl w:val="0"/>
              </w:rPr>
              <w:t xml:space="preserve">Title; Abstract—Methods</w:t>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sz w:val="20"/>
                <w:szCs w:val="20"/>
                <w:rtl w:val="0"/>
              </w:rPr>
              <w:t xml:space="preserve">Title and abstract</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1C">
            <w:pPr>
              <w:jc w:val="center"/>
              <w:rPr>
                <w:b w:val="1"/>
                <w:bCs w:val="1"/>
                <w:sz w:val="20"/>
                <w:szCs w:val="20"/>
              </w:rPr>
            </w:pPr>
            <w:r w:rsidDel="00000000" w:rsidR="00000000" w:rsidRPr="00000000">
              <w:rPr>
                <w:b w:val="1"/>
                <w:bCs w:val="1"/>
                <w:sz w:val="20"/>
                <w:szCs w:val="20"/>
                <w:rtl w:val="0"/>
              </w:rPr>
              <w:t xml:space="preserve">1b</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1D">
            <w:pPr>
              <w:rPr>
                <w:sz w:val="20"/>
                <w:szCs w:val="20"/>
              </w:rPr>
            </w:pPr>
            <w:r w:rsidDel="00000000" w:rsidR="00000000" w:rsidRPr="00000000">
              <w:rPr>
                <w:sz w:val="20"/>
                <w:szCs w:val="20"/>
                <w:rtl w:val="0"/>
              </w:rPr>
              <w:t xml:space="preserve">Provide an informative and balanced abstract summarizing what was done and what was found.</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1E">
            <w:pPr>
              <w:rPr>
                <w:sz w:val="20"/>
                <w:szCs w:val="20"/>
              </w:rPr>
            </w:pPr>
            <w:r w:rsidDel="00000000" w:rsidR="00000000" w:rsidRPr="00000000">
              <w:rPr>
                <w:sz w:val="20"/>
                <w:szCs w:val="20"/>
                <w:rtl w:val="0"/>
              </w:rPr>
              <w:t xml:space="preserve">Abstract—Purpose, Methods, Results, Conclusions</w:t>
            </w:r>
          </w:p>
        </w:tc>
      </w:tr>
      <w:tr>
        <w:trPr>
          <w:cantSplit w:val="0"/>
          <w:trHeight w:val="615"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sz w:val="20"/>
                <w:szCs w:val="20"/>
                <w:rtl w:val="0"/>
              </w:rPr>
              <w:t xml:space="preserve">Introduction</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20">
            <w:pPr>
              <w:jc w:val="center"/>
              <w:rPr>
                <w:b w:val="1"/>
                <w:bCs w:val="1"/>
                <w:sz w:val="20"/>
                <w:szCs w:val="20"/>
              </w:rPr>
            </w:pPr>
            <w:r w:rsidDel="00000000" w:rsidR="00000000" w:rsidRPr="00000000">
              <w:rPr>
                <w:b w:val="1"/>
                <w:bCs w:val="1"/>
                <w:sz w:val="20"/>
                <w:szCs w:val="20"/>
                <w:rtl w:val="0"/>
              </w:rPr>
              <w:t xml:space="preserve">2</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21">
            <w:pPr>
              <w:rPr>
                <w:sz w:val="20"/>
                <w:szCs w:val="20"/>
              </w:rPr>
            </w:pPr>
            <w:r w:rsidDel="00000000" w:rsidR="00000000" w:rsidRPr="00000000">
              <w:rPr>
                <w:sz w:val="20"/>
                <w:szCs w:val="20"/>
                <w:rtl w:val="0"/>
              </w:rPr>
              <w:t xml:space="preserve">Explain the scientific background and rationale for the investigation.</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22">
            <w:pPr>
              <w:rPr>
                <w:sz w:val="20"/>
                <w:szCs w:val="20"/>
              </w:rPr>
            </w:pPr>
            <w:r w:rsidDel="00000000" w:rsidR="00000000" w:rsidRPr="00000000">
              <w:rPr>
                <w:sz w:val="20"/>
                <w:szCs w:val="20"/>
                <w:rtl w:val="0"/>
              </w:rPr>
              <w:t xml:space="preserve">Introduction, paragraphs 1–3</w:t>
            </w:r>
          </w:p>
        </w:tc>
      </w:tr>
      <w:tr>
        <w:trPr>
          <w:cantSplit w:val="0"/>
          <w:trHeight w:val="615"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23">
            <w:pPr>
              <w:jc w:val="center"/>
              <w:rPr>
                <w:sz w:val="20"/>
                <w:szCs w:val="20"/>
              </w:rPr>
            </w:pPr>
            <w:r w:rsidDel="00000000" w:rsidR="00000000" w:rsidRPr="00000000">
              <w:rPr>
                <w:sz w:val="20"/>
                <w:szCs w:val="20"/>
                <w:rtl w:val="0"/>
              </w:rPr>
              <w:t xml:space="preserve">Introduction</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24">
            <w:pPr>
              <w:jc w:val="center"/>
              <w:rPr>
                <w:b w:val="1"/>
                <w:bCs w:val="1"/>
                <w:sz w:val="20"/>
                <w:szCs w:val="20"/>
              </w:rPr>
            </w:pPr>
            <w:r w:rsidDel="00000000" w:rsidR="00000000" w:rsidRPr="00000000">
              <w:rPr>
                <w:b w:val="1"/>
                <w:bCs w:val="1"/>
                <w:sz w:val="20"/>
                <w:szCs w:val="20"/>
                <w:rtl w:val="0"/>
              </w:rPr>
              <w:t xml:space="preserve">3</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25">
            <w:pPr>
              <w:rPr>
                <w:sz w:val="20"/>
                <w:szCs w:val="20"/>
              </w:rPr>
            </w:pPr>
            <w:r w:rsidDel="00000000" w:rsidR="00000000" w:rsidRPr="00000000">
              <w:rPr>
                <w:sz w:val="20"/>
                <w:szCs w:val="20"/>
                <w:rtl w:val="0"/>
              </w:rPr>
              <w:t xml:space="preserve">State specific objectives, including any prespecified hypotheses.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26">
            <w:pPr>
              <w:rPr>
                <w:sz w:val="20"/>
                <w:szCs w:val="20"/>
              </w:rPr>
            </w:pPr>
            <w:r w:rsidDel="00000000" w:rsidR="00000000" w:rsidRPr="00000000">
              <w:rPr>
                <w:sz w:val="20"/>
                <w:szCs w:val="20"/>
                <w:rtl w:val="0"/>
              </w:rPr>
              <w:t xml:space="preserve">Introduction, final paragraph</w:t>
            </w:r>
          </w:p>
        </w:tc>
      </w:tr>
      <w:tr>
        <w:trPr>
          <w:cantSplit w:val="0"/>
          <w:trHeight w:val="615"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27">
            <w:pPr>
              <w:jc w:val="center"/>
              <w:rPr>
                <w:sz w:val="20"/>
                <w:szCs w:val="20"/>
              </w:rPr>
            </w:pPr>
            <w:r w:rsidDel="00000000" w:rsidR="00000000" w:rsidRPr="00000000">
              <w:rPr>
                <w:sz w:val="20"/>
                <w:szCs w:val="20"/>
                <w:rtl w:val="0"/>
              </w:rPr>
              <w:t xml:space="preserve">Methods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28">
            <w:pPr>
              <w:jc w:val="center"/>
              <w:rPr>
                <w:b w:val="1"/>
                <w:bCs w:val="1"/>
                <w:sz w:val="20"/>
                <w:szCs w:val="20"/>
              </w:rPr>
            </w:pPr>
            <w:r w:rsidDel="00000000" w:rsidR="00000000" w:rsidRPr="00000000">
              <w:rPr>
                <w:b w:val="1"/>
                <w:bCs w:val="1"/>
                <w:sz w:val="20"/>
                <w:szCs w:val="20"/>
                <w:rtl w:val="0"/>
              </w:rPr>
              <w:t xml:space="preserve">4</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29">
            <w:pPr>
              <w:rPr>
                <w:sz w:val="20"/>
                <w:szCs w:val="20"/>
              </w:rPr>
            </w:pPr>
            <w:r w:rsidDel="00000000" w:rsidR="00000000" w:rsidRPr="00000000">
              <w:rPr>
                <w:sz w:val="20"/>
                <w:szCs w:val="20"/>
                <w:rtl w:val="0"/>
              </w:rPr>
              <w:t xml:space="preserve">Present key elements of the study design early in the paper.</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2A">
            <w:pPr>
              <w:rPr>
                <w:sz w:val="20"/>
                <w:szCs w:val="20"/>
              </w:rPr>
            </w:pPr>
            <w:r w:rsidDel="00000000" w:rsidR="00000000" w:rsidRPr="00000000">
              <w:rPr>
                <w:sz w:val="20"/>
                <w:szCs w:val="20"/>
                <w:rtl w:val="0"/>
              </w:rPr>
              <w:t xml:space="preserve">Methods—Study design and setting</w:t>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2B">
            <w:pPr>
              <w:jc w:val="center"/>
              <w:rPr>
                <w:sz w:val="20"/>
                <w:szCs w:val="20"/>
              </w:rPr>
            </w:pPr>
            <w:r w:rsidDel="00000000" w:rsidR="00000000" w:rsidRPr="00000000">
              <w:rPr>
                <w:sz w:val="20"/>
                <w:szCs w:val="20"/>
                <w:rtl w:val="0"/>
              </w:rPr>
              <w:t xml:space="preserve">Methods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2C">
            <w:pPr>
              <w:jc w:val="center"/>
              <w:rPr>
                <w:b w:val="1"/>
                <w:bCs w:val="1"/>
                <w:sz w:val="20"/>
                <w:szCs w:val="20"/>
              </w:rPr>
            </w:pPr>
            <w:r w:rsidDel="00000000" w:rsidR="00000000" w:rsidRPr="00000000">
              <w:rPr>
                <w:b w:val="1"/>
                <w:bCs w:val="1"/>
                <w:sz w:val="20"/>
                <w:szCs w:val="20"/>
                <w:rtl w:val="0"/>
              </w:rPr>
              <w:t xml:space="preserve">5</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2D">
            <w:pPr>
              <w:rPr>
                <w:sz w:val="20"/>
                <w:szCs w:val="20"/>
              </w:rPr>
            </w:pPr>
            <w:r w:rsidDel="00000000" w:rsidR="00000000" w:rsidRPr="00000000">
              <w:rPr>
                <w:sz w:val="20"/>
                <w:szCs w:val="20"/>
                <w:rtl w:val="0"/>
              </w:rPr>
              <w:t xml:space="preserve">Describe the setting, locations, and relevant dates, including periods of recruitment, exposure, follow-up, and data collection.</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2E">
            <w:pPr>
              <w:rPr>
                <w:sz w:val="20"/>
                <w:szCs w:val="20"/>
              </w:rPr>
            </w:pPr>
            <w:r w:rsidDel="00000000" w:rsidR="00000000" w:rsidRPr="00000000">
              <w:rPr>
                <w:sz w:val="20"/>
                <w:szCs w:val="20"/>
                <w:rtl w:val="0"/>
              </w:rPr>
              <w:t xml:space="preserve">Methods—Study design and setting; Study population</w:t>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2F">
            <w:pPr>
              <w:jc w:val="center"/>
              <w:rPr>
                <w:sz w:val="20"/>
                <w:szCs w:val="20"/>
              </w:rPr>
            </w:pPr>
            <w:r w:rsidDel="00000000" w:rsidR="00000000" w:rsidRPr="00000000">
              <w:rPr>
                <w:sz w:val="20"/>
                <w:szCs w:val="20"/>
                <w:rtl w:val="0"/>
              </w:rPr>
              <w:t xml:space="preserve">Methods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30">
            <w:pPr>
              <w:jc w:val="center"/>
              <w:rPr>
                <w:b w:val="1"/>
                <w:bCs w:val="1"/>
                <w:sz w:val="20"/>
                <w:szCs w:val="20"/>
              </w:rPr>
            </w:pPr>
            <w:r w:rsidDel="00000000" w:rsidR="00000000" w:rsidRPr="00000000">
              <w:rPr>
                <w:b w:val="1"/>
                <w:bCs w:val="1"/>
                <w:sz w:val="20"/>
                <w:szCs w:val="20"/>
                <w:rtl w:val="0"/>
              </w:rPr>
              <w:t xml:space="preserve">6a</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31">
            <w:pPr>
              <w:rPr>
                <w:sz w:val="20"/>
                <w:szCs w:val="20"/>
              </w:rPr>
            </w:pPr>
            <w:r w:rsidDel="00000000" w:rsidR="00000000" w:rsidRPr="00000000">
              <w:rPr>
                <w:sz w:val="20"/>
                <w:szCs w:val="20"/>
                <w:rtl w:val="0"/>
              </w:rPr>
              <w:t xml:space="preserve">Give eligibility criteria and the sources and methods of participant selection; describe follow-up methods where applicable.</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32">
            <w:pPr>
              <w:rPr>
                <w:sz w:val="20"/>
                <w:szCs w:val="20"/>
              </w:rPr>
            </w:pPr>
            <w:r w:rsidDel="00000000" w:rsidR="00000000" w:rsidRPr="00000000">
              <w:rPr>
                <w:sz w:val="20"/>
                <w:szCs w:val="20"/>
                <w:rtl w:val="0"/>
              </w:rPr>
              <w:t xml:space="preserve">Methods—Study population; Exposure and data collection</w:t>
            </w:r>
          </w:p>
        </w:tc>
      </w:tr>
      <w:tr>
        <w:trPr>
          <w:cantSplit w:val="0"/>
          <w:trHeight w:val="615"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sz w:val="20"/>
                <w:szCs w:val="20"/>
                <w:rtl w:val="0"/>
              </w:rPr>
              <w:t xml:space="preserve">Methods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34">
            <w:pPr>
              <w:jc w:val="center"/>
              <w:rPr>
                <w:b w:val="1"/>
                <w:bCs w:val="1"/>
                <w:sz w:val="20"/>
                <w:szCs w:val="20"/>
              </w:rPr>
            </w:pPr>
            <w:r w:rsidDel="00000000" w:rsidR="00000000" w:rsidRPr="00000000">
              <w:rPr>
                <w:b w:val="1"/>
                <w:bCs w:val="1"/>
                <w:sz w:val="20"/>
                <w:szCs w:val="20"/>
                <w:rtl w:val="0"/>
              </w:rPr>
              <w:t xml:space="preserve">6b</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35">
            <w:pPr>
              <w:rPr>
                <w:sz w:val="20"/>
                <w:szCs w:val="20"/>
              </w:rPr>
            </w:pPr>
            <w:r w:rsidDel="00000000" w:rsidR="00000000" w:rsidRPr="00000000">
              <w:rPr>
                <w:sz w:val="20"/>
                <w:szCs w:val="20"/>
                <w:rtl w:val="0"/>
              </w:rPr>
              <w:t xml:space="preserve">For matched studies, give matching criteria and numbers of exposed and unexposed participants.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36">
            <w:pPr>
              <w:rPr>
                <w:sz w:val="20"/>
                <w:szCs w:val="20"/>
              </w:rPr>
            </w:pPr>
            <w:r w:rsidDel="00000000" w:rsidR="00000000" w:rsidRPr="00000000">
              <w:rPr>
                <w:sz w:val="20"/>
                <w:szCs w:val="20"/>
                <w:rtl w:val="0"/>
              </w:rPr>
              <w:t xml:space="preserve">Not applicable (unmatched cohort)</w:t>
            </w:r>
          </w:p>
        </w:tc>
      </w:tr>
      <w:tr>
        <w:trPr>
          <w:cantSplit w:val="0"/>
          <w:trHeight w:val="960"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37">
            <w:pPr>
              <w:jc w:val="center"/>
              <w:rPr>
                <w:sz w:val="20"/>
                <w:szCs w:val="20"/>
              </w:rPr>
            </w:pPr>
            <w:r w:rsidDel="00000000" w:rsidR="00000000" w:rsidRPr="00000000">
              <w:rPr>
                <w:sz w:val="20"/>
                <w:szCs w:val="20"/>
                <w:rtl w:val="0"/>
              </w:rPr>
              <w:t xml:space="preserve">Methods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38">
            <w:pPr>
              <w:jc w:val="center"/>
              <w:rPr>
                <w:b w:val="1"/>
                <w:bCs w:val="1"/>
                <w:sz w:val="20"/>
                <w:szCs w:val="20"/>
              </w:rPr>
            </w:pPr>
            <w:r w:rsidDel="00000000" w:rsidR="00000000" w:rsidRPr="00000000">
              <w:rPr>
                <w:b w:val="1"/>
                <w:bCs w:val="1"/>
                <w:sz w:val="20"/>
                <w:szCs w:val="20"/>
                <w:rtl w:val="0"/>
              </w:rPr>
              <w:t xml:space="preserve">7</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39">
            <w:pPr>
              <w:rPr>
                <w:sz w:val="20"/>
                <w:szCs w:val="20"/>
              </w:rPr>
            </w:pPr>
            <w:r w:rsidDel="00000000" w:rsidR="00000000" w:rsidRPr="00000000">
              <w:rPr>
                <w:sz w:val="20"/>
                <w:szCs w:val="20"/>
                <w:rtl w:val="0"/>
              </w:rPr>
              <w:t xml:space="preserve">Clearly define outcomes, exposures, predictors, potential confounders, and effect modifiers; provide diagnostic criteria when applicable.</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3A">
            <w:pPr>
              <w:rPr>
                <w:sz w:val="20"/>
                <w:szCs w:val="20"/>
              </w:rPr>
            </w:pPr>
            <w:r w:rsidDel="00000000" w:rsidR="00000000" w:rsidRPr="00000000">
              <w:rPr>
                <w:sz w:val="20"/>
                <w:szCs w:val="20"/>
                <w:rtl w:val="0"/>
              </w:rPr>
              <w:t xml:space="preserve">Methods—Objectives and outcomes; Exposure and data collection; Supplementary Methods</w:t>
            </w:r>
          </w:p>
        </w:tc>
      </w:tr>
      <w:tr>
        <w:trPr>
          <w:cantSplit w:val="0"/>
          <w:trHeight w:val="1080"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3B">
            <w:pPr>
              <w:jc w:val="center"/>
              <w:rPr>
                <w:sz w:val="20"/>
                <w:szCs w:val="20"/>
              </w:rPr>
            </w:pPr>
            <w:r w:rsidDel="00000000" w:rsidR="00000000" w:rsidRPr="00000000">
              <w:rPr>
                <w:sz w:val="20"/>
                <w:szCs w:val="20"/>
                <w:rtl w:val="0"/>
              </w:rPr>
              <w:t xml:space="preserve">Methods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3C">
            <w:pPr>
              <w:jc w:val="center"/>
              <w:rPr>
                <w:b w:val="1"/>
                <w:bCs w:val="1"/>
                <w:sz w:val="20"/>
                <w:szCs w:val="20"/>
              </w:rPr>
            </w:pPr>
            <w:r w:rsidDel="00000000" w:rsidR="00000000" w:rsidRPr="00000000">
              <w:rPr>
                <w:b w:val="1"/>
                <w:bCs w:val="1"/>
                <w:sz w:val="20"/>
                <w:szCs w:val="20"/>
                <w:rtl w:val="0"/>
              </w:rPr>
              <w:t xml:space="preserve">8</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3D">
            <w:pPr>
              <w:rPr>
                <w:sz w:val="20"/>
                <w:szCs w:val="20"/>
              </w:rPr>
            </w:pPr>
            <w:r w:rsidDel="00000000" w:rsidR="00000000" w:rsidRPr="00000000">
              <w:rPr>
                <w:sz w:val="20"/>
                <w:szCs w:val="20"/>
                <w:rtl w:val="0"/>
              </w:rPr>
              <w:t xml:space="preserve">For each variable of interest, give data sources and assessment/measurement methods; describe comparability of assessment methods across groups if relevant.</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3E">
            <w:pPr>
              <w:rPr>
                <w:sz w:val="20"/>
                <w:szCs w:val="20"/>
              </w:rPr>
            </w:pPr>
            <w:r w:rsidDel="00000000" w:rsidR="00000000" w:rsidRPr="00000000">
              <w:rPr>
                <w:sz w:val="20"/>
                <w:szCs w:val="20"/>
                <w:rtl w:val="0"/>
              </w:rPr>
              <w:t xml:space="preserve">Methods—Exposure and data collection; Supplementary Methods</w:t>
            </w:r>
          </w:p>
        </w:tc>
      </w:tr>
      <w:tr>
        <w:trPr>
          <w:cantSplit w:val="0"/>
          <w:trHeight w:val="810"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3F">
            <w:pPr>
              <w:jc w:val="center"/>
              <w:rPr>
                <w:sz w:val="20"/>
                <w:szCs w:val="20"/>
              </w:rPr>
            </w:pPr>
            <w:r w:rsidDel="00000000" w:rsidR="00000000" w:rsidRPr="00000000">
              <w:rPr>
                <w:sz w:val="20"/>
                <w:szCs w:val="20"/>
                <w:rtl w:val="0"/>
              </w:rPr>
              <w:t xml:space="preserve">Methods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40">
            <w:pPr>
              <w:jc w:val="center"/>
              <w:rPr>
                <w:b w:val="1"/>
                <w:bCs w:val="1"/>
                <w:sz w:val="20"/>
                <w:szCs w:val="20"/>
              </w:rPr>
            </w:pPr>
            <w:r w:rsidDel="00000000" w:rsidR="00000000" w:rsidRPr="00000000">
              <w:rPr>
                <w:b w:val="1"/>
                <w:bCs w:val="1"/>
                <w:sz w:val="20"/>
                <w:szCs w:val="20"/>
                <w:rtl w:val="0"/>
              </w:rPr>
              <w:t xml:space="preserve">9</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41">
            <w:pPr>
              <w:rPr>
                <w:sz w:val="20"/>
                <w:szCs w:val="20"/>
              </w:rPr>
            </w:pPr>
            <w:r w:rsidDel="00000000" w:rsidR="00000000" w:rsidRPr="00000000">
              <w:rPr>
                <w:sz w:val="20"/>
                <w:szCs w:val="20"/>
                <w:rtl w:val="0"/>
              </w:rPr>
              <w:t xml:space="preserve">Describe efforts to address potential sources of bias.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42">
            <w:pPr>
              <w:rPr>
                <w:sz w:val="20"/>
                <w:szCs w:val="20"/>
              </w:rPr>
            </w:pPr>
            <w:r w:rsidDel="00000000" w:rsidR="00000000" w:rsidRPr="00000000">
              <w:rPr>
                <w:sz w:val="20"/>
                <w:szCs w:val="20"/>
                <w:rtl w:val="0"/>
              </w:rPr>
              <w:t xml:space="preserve">Methods—Statistical analysis; Supplementary Methods; Discussion—Limitations</w:t>
            </w:r>
          </w:p>
        </w:tc>
      </w:tr>
      <w:tr>
        <w:trPr>
          <w:cantSplit w:val="0"/>
          <w:trHeight w:val="960"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43">
            <w:pPr>
              <w:jc w:val="center"/>
              <w:rPr>
                <w:sz w:val="20"/>
                <w:szCs w:val="20"/>
              </w:rPr>
            </w:pPr>
            <w:r w:rsidDel="00000000" w:rsidR="00000000" w:rsidRPr="00000000">
              <w:rPr>
                <w:sz w:val="20"/>
                <w:szCs w:val="20"/>
                <w:rtl w:val="0"/>
              </w:rPr>
              <w:t xml:space="preserve">Methods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44">
            <w:pPr>
              <w:jc w:val="center"/>
              <w:rPr>
                <w:b w:val="1"/>
                <w:bCs w:val="1"/>
                <w:sz w:val="20"/>
                <w:szCs w:val="20"/>
              </w:rPr>
            </w:pPr>
            <w:r w:rsidDel="00000000" w:rsidR="00000000" w:rsidRPr="00000000">
              <w:rPr>
                <w:b w:val="1"/>
                <w:bCs w:val="1"/>
                <w:sz w:val="20"/>
                <w:szCs w:val="20"/>
                <w:rtl w:val="0"/>
              </w:rPr>
              <w:t xml:space="preserve">10</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45">
            <w:pPr>
              <w:rPr>
                <w:sz w:val="20"/>
                <w:szCs w:val="20"/>
              </w:rPr>
            </w:pPr>
            <w:r w:rsidDel="00000000" w:rsidR="00000000" w:rsidRPr="00000000">
              <w:rPr>
                <w:sz w:val="20"/>
                <w:szCs w:val="20"/>
                <w:rtl w:val="0"/>
              </w:rPr>
              <w:t xml:space="preserve">Explain how the study size was arrived at.</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46">
            <w:pPr>
              <w:rPr>
                <w:sz w:val="20"/>
                <w:szCs w:val="20"/>
              </w:rPr>
            </w:pPr>
            <w:r w:rsidDel="00000000" w:rsidR="00000000" w:rsidRPr="00000000">
              <w:rPr>
                <w:sz w:val="20"/>
                <w:szCs w:val="20"/>
                <w:rtl w:val="0"/>
              </w:rPr>
              <w:t xml:space="preserve">Methods—Study population (all consecutive eligible adults during the predefined study period); Results—Study population (n=128)</w:t>
            </w:r>
          </w:p>
        </w:tc>
      </w:tr>
      <w:tr>
        <w:trPr>
          <w:cantSplit w:val="0"/>
          <w:trHeight w:val="795"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47">
            <w:pPr>
              <w:jc w:val="center"/>
              <w:rPr>
                <w:sz w:val="20"/>
                <w:szCs w:val="20"/>
              </w:rPr>
            </w:pPr>
            <w:r w:rsidDel="00000000" w:rsidR="00000000" w:rsidRPr="00000000">
              <w:rPr>
                <w:sz w:val="20"/>
                <w:szCs w:val="20"/>
                <w:rtl w:val="0"/>
              </w:rPr>
              <w:t xml:space="preserve">Methods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48">
            <w:pPr>
              <w:jc w:val="center"/>
              <w:rPr>
                <w:b w:val="1"/>
                <w:bCs w:val="1"/>
                <w:sz w:val="20"/>
                <w:szCs w:val="20"/>
              </w:rPr>
            </w:pPr>
            <w:r w:rsidDel="00000000" w:rsidR="00000000" w:rsidRPr="00000000">
              <w:rPr>
                <w:b w:val="1"/>
                <w:bCs w:val="1"/>
                <w:sz w:val="20"/>
                <w:szCs w:val="20"/>
                <w:rtl w:val="0"/>
              </w:rPr>
              <w:t xml:space="preserve">11</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49">
            <w:pPr>
              <w:rPr>
                <w:sz w:val="20"/>
                <w:szCs w:val="20"/>
              </w:rPr>
            </w:pPr>
            <w:r w:rsidDel="00000000" w:rsidR="00000000" w:rsidRPr="00000000">
              <w:rPr>
                <w:sz w:val="20"/>
                <w:szCs w:val="20"/>
                <w:rtl w:val="0"/>
              </w:rPr>
              <w:t xml:space="preserve">Explain how quantitative variables were handled in the analyses; describe and justify any groupings.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4A">
            <w:pPr>
              <w:rPr>
                <w:sz w:val="20"/>
                <w:szCs w:val="20"/>
              </w:rPr>
            </w:pPr>
            <w:r w:rsidDel="00000000" w:rsidR="00000000" w:rsidRPr="00000000">
              <w:rPr>
                <w:sz w:val="20"/>
                <w:szCs w:val="20"/>
                <w:rtl w:val="0"/>
              </w:rPr>
              <w:t xml:space="preserve">Methods—Statistical analysis; Supplementary Methods</w:t>
            </w:r>
          </w:p>
        </w:tc>
      </w:tr>
      <w:tr>
        <w:trPr>
          <w:cantSplit w:val="0"/>
          <w:trHeight w:val="780"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4B">
            <w:pPr>
              <w:jc w:val="center"/>
              <w:rPr>
                <w:sz w:val="20"/>
                <w:szCs w:val="20"/>
              </w:rPr>
            </w:pPr>
            <w:r w:rsidDel="00000000" w:rsidR="00000000" w:rsidRPr="00000000">
              <w:rPr>
                <w:sz w:val="20"/>
                <w:szCs w:val="20"/>
                <w:rtl w:val="0"/>
              </w:rPr>
              <w:t xml:space="preserve">Methods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4C">
            <w:pPr>
              <w:jc w:val="center"/>
              <w:rPr>
                <w:b w:val="1"/>
                <w:bCs w:val="1"/>
                <w:sz w:val="20"/>
                <w:szCs w:val="20"/>
              </w:rPr>
            </w:pPr>
            <w:r w:rsidDel="00000000" w:rsidR="00000000" w:rsidRPr="00000000">
              <w:rPr>
                <w:b w:val="1"/>
                <w:bCs w:val="1"/>
                <w:sz w:val="20"/>
                <w:szCs w:val="20"/>
                <w:rtl w:val="0"/>
              </w:rPr>
              <w:t xml:space="preserve">12a</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4D">
            <w:pPr>
              <w:rPr>
                <w:sz w:val="20"/>
                <w:szCs w:val="20"/>
              </w:rPr>
            </w:pPr>
            <w:r w:rsidDel="00000000" w:rsidR="00000000" w:rsidRPr="00000000">
              <w:rPr>
                <w:sz w:val="20"/>
                <w:szCs w:val="20"/>
                <w:rtl w:val="0"/>
              </w:rPr>
              <w:t xml:space="preserve">Describe all statistical methods, including methods used to control for confounding.</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4E">
            <w:pPr>
              <w:rPr>
                <w:sz w:val="20"/>
                <w:szCs w:val="20"/>
              </w:rPr>
            </w:pPr>
            <w:r w:rsidDel="00000000" w:rsidR="00000000" w:rsidRPr="00000000">
              <w:rPr>
                <w:sz w:val="20"/>
                <w:szCs w:val="20"/>
                <w:rtl w:val="0"/>
              </w:rPr>
              <w:t xml:space="preserve">Methods—Statistical analysis; Supplementary Methods</w:t>
            </w:r>
          </w:p>
        </w:tc>
      </w:tr>
      <w:tr>
        <w:trPr>
          <w:cantSplit w:val="0"/>
          <w:trHeight w:val="675"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4F">
            <w:pPr>
              <w:jc w:val="center"/>
              <w:rPr>
                <w:sz w:val="20"/>
                <w:szCs w:val="20"/>
              </w:rPr>
            </w:pPr>
            <w:r w:rsidDel="00000000" w:rsidR="00000000" w:rsidRPr="00000000">
              <w:rPr>
                <w:sz w:val="20"/>
                <w:szCs w:val="20"/>
                <w:rtl w:val="0"/>
              </w:rPr>
              <w:t xml:space="preserve">Methods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50">
            <w:pPr>
              <w:jc w:val="center"/>
              <w:rPr>
                <w:b w:val="1"/>
                <w:bCs w:val="1"/>
                <w:sz w:val="20"/>
                <w:szCs w:val="20"/>
              </w:rPr>
            </w:pPr>
            <w:r w:rsidDel="00000000" w:rsidR="00000000" w:rsidRPr="00000000">
              <w:rPr>
                <w:b w:val="1"/>
                <w:bCs w:val="1"/>
                <w:sz w:val="20"/>
                <w:szCs w:val="20"/>
                <w:rtl w:val="0"/>
              </w:rPr>
              <w:t xml:space="preserve">12b</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51">
            <w:pPr>
              <w:rPr>
                <w:sz w:val="20"/>
                <w:szCs w:val="20"/>
              </w:rPr>
            </w:pPr>
            <w:r w:rsidDel="00000000" w:rsidR="00000000" w:rsidRPr="00000000">
              <w:rPr>
                <w:sz w:val="20"/>
                <w:szCs w:val="20"/>
                <w:rtl w:val="0"/>
              </w:rPr>
              <w:t xml:space="preserve">Describe methods used to examine subgroups and interactions.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52">
            <w:pPr>
              <w:rPr>
                <w:sz w:val="20"/>
                <w:szCs w:val="20"/>
              </w:rPr>
            </w:pPr>
            <w:r w:rsidDel="00000000" w:rsidR="00000000" w:rsidRPr="00000000">
              <w:rPr>
                <w:sz w:val="20"/>
                <w:szCs w:val="20"/>
                <w:rtl w:val="0"/>
              </w:rPr>
              <w:t xml:space="preserve">Methods—Statistical analysis; Supplementary Methods</w:t>
            </w:r>
          </w:p>
        </w:tc>
      </w:tr>
      <w:tr>
        <w:trPr>
          <w:cantSplit w:val="0"/>
          <w:trHeight w:val="795"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53">
            <w:pPr>
              <w:jc w:val="center"/>
              <w:rPr>
                <w:sz w:val="20"/>
                <w:szCs w:val="20"/>
              </w:rPr>
            </w:pPr>
            <w:r w:rsidDel="00000000" w:rsidR="00000000" w:rsidRPr="00000000">
              <w:rPr>
                <w:sz w:val="20"/>
                <w:szCs w:val="20"/>
                <w:rtl w:val="0"/>
              </w:rPr>
              <w:t xml:space="preserve">Methods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54">
            <w:pPr>
              <w:jc w:val="center"/>
              <w:rPr>
                <w:b w:val="1"/>
                <w:bCs w:val="1"/>
                <w:sz w:val="20"/>
                <w:szCs w:val="20"/>
              </w:rPr>
            </w:pPr>
            <w:r w:rsidDel="00000000" w:rsidR="00000000" w:rsidRPr="00000000">
              <w:rPr>
                <w:b w:val="1"/>
                <w:bCs w:val="1"/>
                <w:sz w:val="20"/>
                <w:szCs w:val="20"/>
                <w:rtl w:val="0"/>
              </w:rPr>
              <w:t xml:space="preserve">12c</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55">
            <w:pPr>
              <w:rPr>
                <w:sz w:val="20"/>
                <w:szCs w:val="20"/>
              </w:rPr>
            </w:pPr>
            <w:r w:rsidDel="00000000" w:rsidR="00000000" w:rsidRPr="00000000">
              <w:rPr>
                <w:sz w:val="20"/>
                <w:szCs w:val="20"/>
                <w:rtl w:val="0"/>
              </w:rPr>
              <w:t xml:space="preserve">Explain how missing data were addressed.</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56">
            <w:pPr>
              <w:rPr>
                <w:sz w:val="20"/>
                <w:szCs w:val="20"/>
              </w:rPr>
            </w:pPr>
            <w:r w:rsidDel="00000000" w:rsidR="00000000" w:rsidRPr="00000000">
              <w:rPr>
                <w:sz w:val="20"/>
                <w:szCs w:val="20"/>
                <w:rtl w:val="0"/>
              </w:rPr>
              <w:t xml:space="preserve">Methods—Statistical analysis; Supplementary Methods; Supplementary Table 3</w:t>
            </w:r>
          </w:p>
        </w:tc>
      </w:tr>
      <w:tr>
        <w:trPr>
          <w:cantSplit w:val="0"/>
          <w:trHeight w:val="1035"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57">
            <w:pPr>
              <w:jc w:val="center"/>
              <w:rPr>
                <w:sz w:val="20"/>
                <w:szCs w:val="20"/>
              </w:rPr>
            </w:pPr>
            <w:r w:rsidDel="00000000" w:rsidR="00000000" w:rsidRPr="00000000">
              <w:rPr>
                <w:sz w:val="20"/>
                <w:szCs w:val="20"/>
                <w:rtl w:val="0"/>
              </w:rPr>
              <w:t xml:space="preserve">Methods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58">
            <w:pPr>
              <w:jc w:val="center"/>
              <w:rPr>
                <w:b w:val="1"/>
                <w:bCs w:val="1"/>
                <w:sz w:val="20"/>
                <w:szCs w:val="20"/>
              </w:rPr>
            </w:pPr>
            <w:r w:rsidDel="00000000" w:rsidR="00000000" w:rsidRPr="00000000">
              <w:rPr>
                <w:b w:val="1"/>
                <w:bCs w:val="1"/>
                <w:sz w:val="20"/>
                <w:szCs w:val="20"/>
                <w:rtl w:val="0"/>
              </w:rPr>
              <w:t xml:space="preserve">12d</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59">
            <w:pPr>
              <w:rPr>
                <w:sz w:val="20"/>
                <w:szCs w:val="20"/>
              </w:rPr>
            </w:pPr>
            <w:r w:rsidDel="00000000" w:rsidR="00000000" w:rsidRPr="00000000">
              <w:rPr>
                <w:sz w:val="20"/>
                <w:szCs w:val="20"/>
                <w:rtl w:val="0"/>
              </w:rPr>
              <w:t xml:space="preserve">If applicable, explain how loss to follow-up was addressed.</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5A">
            <w:pPr>
              <w:rPr>
                <w:sz w:val="20"/>
                <w:szCs w:val="20"/>
              </w:rPr>
            </w:pPr>
            <w:r w:rsidDel="00000000" w:rsidR="00000000" w:rsidRPr="00000000">
              <w:rPr>
                <w:sz w:val="20"/>
                <w:szCs w:val="20"/>
                <w:rtl w:val="0"/>
              </w:rPr>
              <w:t xml:space="preserve">Results—Study population; time-to-event analyses used censoring at last known follow-up</w:t>
            </w:r>
          </w:p>
        </w:tc>
      </w:tr>
      <w:tr>
        <w:trPr>
          <w:cantSplit w:val="0"/>
          <w:trHeight w:val="1320"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5B">
            <w:pPr>
              <w:jc w:val="center"/>
              <w:rPr>
                <w:sz w:val="20"/>
                <w:szCs w:val="20"/>
              </w:rPr>
            </w:pPr>
            <w:r w:rsidDel="00000000" w:rsidR="00000000" w:rsidRPr="00000000">
              <w:rPr>
                <w:sz w:val="20"/>
                <w:szCs w:val="20"/>
                <w:rtl w:val="0"/>
              </w:rPr>
              <w:t xml:space="preserve">Methods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5C">
            <w:pPr>
              <w:jc w:val="center"/>
              <w:rPr>
                <w:b w:val="1"/>
                <w:bCs w:val="1"/>
                <w:sz w:val="20"/>
                <w:szCs w:val="20"/>
              </w:rPr>
            </w:pPr>
            <w:r w:rsidDel="00000000" w:rsidR="00000000" w:rsidRPr="00000000">
              <w:rPr>
                <w:b w:val="1"/>
                <w:bCs w:val="1"/>
                <w:sz w:val="20"/>
                <w:szCs w:val="20"/>
                <w:rtl w:val="0"/>
              </w:rPr>
              <w:t xml:space="preserve">12e</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5D">
            <w:pPr>
              <w:rPr>
                <w:sz w:val="20"/>
                <w:szCs w:val="20"/>
              </w:rPr>
            </w:pPr>
            <w:r w:rsidDel="00000000" w:rsidR="00000000" w:rsidRPr="00000000">
              <w:rPr>
                <w:sz w:val="20"/>
                <w:szCs w:val="20"/>
                <w:rtl w:val="0"/>
              </w:rPr>
              <w:t xml:space="preserve">Describe any sensitivity analyses.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5E">
            <w:pPr>
              <w:rPr>
                <w:sz w:val="20"/>
                <w:szCs w:val="20"/>
              </w:rPr>
            </w:pPr>
            <w:r w:rsidDel="00000000" w:rsidR="00000000" w:rsidRPr="00000000">
              <w:rPr>
                <w:sz w:val="20"/>
                <w:szCs w:val="20"/>
                <w:rtl w:val="0"/>
              </w:rPr>
              <w:t xml:space="preserve">Methods—Statistical analysis; Results—Association between initial OA-NPWT and clinical outcomes; Supplementary Figure 2</w:t>
            </w:r>
          </w:p>
        </w:tc>
      </w:tr>
      <w:tr>
        <w:trPr>
          <w:cantSplit w:val="0"/>
          <w:trHeight w:val="855"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5F">
            <w:pPr>
              <w:jc w:val="center"/>
              <w:rPr>
                <w:sz w:val="20"/>
                <w:szCs w:val="20"/>
              </w:rPr>
            </w:pPr>
            <w:r w:rsidDel="00000000" w:rsidR="00000000" w:rsidRPr="00000000">
              <w:rPr>
                <w:sz w:val="20"/>
                <w:szCs w:val="20"/>
                <w:rtl w:val="0"/>
              </w:rPr>
              <w:t xml:space="preserve">Results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60">
            <w:pPr>
              <w:jc w:val="center"/>
              <w:rPr>
                <w:b w:val="1"/>
                <w:bCs w:val="1"/>
                <w:sz w:val="20"/>
                <w:szCs w:val="20"/>
              </w:rPr>
            </w:pPr>
            <w:r w:rsidDel="00000000" w:rsidR="00000000" w:rsidRPr="00000000">
              <w:rPr>
                <w:b w:val="1"/>
                <w:bCs w:val="1"/>
                <w:sz w:val="20"/>
                <w:szCs w:val="20"/>
                <w:rtl w:val="0"/>
              </w:rPr>
              <w:t xml:space="preserve">13a</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61">
            <w:pPr>
              <w:rPr>
                <w:sz w:val="20"/>
                <w:szCs w:val="20"/>
              </w:rPr>
            </w:pPr>
            <w:r w:rsidDel="00000000" w:rsidR="00000000" w:rsidRPr="00000000">
              <w:rPr>
                <w:sz w:val="20"/>
                <w:szCs w:val="20"/>
                <w:rtl w:val="0"/>
              </w:rPr>
              <w:t xml:space="preserve">Report numbers of individuals at each stage of the study (e.g., potentially eligible, eligible, included, completing follow-up, analyzed).</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62">
            <w:pPr>
              <w:rPr>
                <w:sz w:val="20"/>
                <w:szCs w:val="20"/>
              </w:rPr>
            </w:pPr>
            <w:r w:rsidDel="00000000" w:rsidR="00000000" w:rsidRPr="00000000">
              <w:rPr>
                <w:sz w:val="20"/>
                <w:szCs w:val="20"/>
                <w:rtl w:val="0"/>
              </w:rPr>
              <w:t xml:space="preserve">Results—Study population and covariate balance; Figure 1</w:t>
            </w:r>
          </w:p>
        </w:tc>
      </w:tr>
      <w:tr>
        <w:trPr>
          <w:cantSplit w:val="0"/>
          <w:trHeight w:val="810"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63">
            <w:pPr>
              <w:jc w:val="center"/>
              <w:rPr>
                <w:sz w:val="20"/>
                <w:szCs w:val="20"/>
              </w:rPr>
            </w:pPr>
            <w:r w:rsidDel="00000000" w:rsidR="00000000" w:rsidRPr="00000000">
              <w:rPr>
                <w:sz w:val="20"/>
                <w:szCs w:val="20"/>
                <w:rtl w:val="0"/>
              </w:rPr>
              <w:t xml:space="preserve">Results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64">
            <w:pPr>
              <w:jc w:val="center"/>
              <w:rPr>
                <w:b w:val="1"/>
                <w:bCs w:val="1"/>
                <w:sz w:val="20"/>
                <w:szCs w:val="20"/>
              </w:rPr>
            </w:pPr>
            <w:r w:rsidDel="00000000" w:rsidR="00000000" w:rsidRPr="00000000">
              <w:rPr>
                <w:b w:val="1"/>
                <w:bCs w:val="1"/>
                <w:sz w:val="20"/>
                <w:szCs w:val="20"/>
                <w:rtl w:val="0"/>
              </w:rPr>
              <w:t xml:space="preserve">13b</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65">
            <w:pPr>
              <w:rPr>
                <w:sz w:val="20"/>
                <w:szCs w:val="20"/>
              </w:rPr>
            </w:pPr>
            <w:r w:rsidDel="00000000" w:rsidR="00000000" w:rsidRPr="00000000">
              <w:rPr>
                <w:sz w:val="20"/>
                <w:szCs w:val="20"/>
                <w:rtl w:val="0"/>
              </w:rPr>
              <w:t xml:space="preserve">Give reasons for non-participation or exclusion at each stage.</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66">
            <w:pPr>
              <w:rPr>
                <w:sz w:val="20"/>
                <w:szCs w:val="20"/>
              </w:rPr>
            </w:pPr>
            <w:r w:rsidDel="00000000" w:rsidR="00000000" w:rsidRPr="00000000">
              <w:rPr>
                <w:sz w:val="20"/>
                <w:szCs w:val="20"/>
                <w:rtl w:val="0"/>
              </w:rPr>
              <w:t xml:space="preserve">Results—Study population and covariate balance; Figure 1</w:t>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67">
            <w:pPr>
              <w:jc w:val="center"/>
              <w:rPr>
                <w:sz w:val="20"/>
                <w:szCs w:val="20"/>
              </w:rPr>
            </w:pPr>
            <w:r w:rsidDel="00000000" w:rsidR="00000000" w:rsidRPr="00000000">
              <w:rPr>
                <w:sz w:val="20"/>
                <w:szCs w:val="20"/>
                <w:rtl w:val="0"/>
              </w:rPr>
              <w:t xml:space="preserve">Results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68">
            <w:pPr>
              <w:jc w:val="center"/>
              <w:rPr>
                <w:b w:val="1"/>
                <w:bCs w:val="1"/>
                <w:sz w:val="20"/>
                <w:szCs w:val="20"/>
              </w:rPr>
            </w:pPr>
            <w:r w:rsidDel="00000000" w:rsidR="00000000" w:rsidRPr="00000000">
              <w:rPr>
                <w:b w:val="1"/>
                <w:bCs w:val="1"/>
                <w:sz w:val="20"/>
                <w:szCs w:val="20"/>
                <w:rtl w:val="0"/>
              </w:rPr>
              <w:t xml:space="preserve">13c</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69">
            <w:pPr>
              <w:rPr>
                <w:sz w:val="20"/>
                <w:szCs w:val="20"/>
              </w:rPr>
            </w:pPr>
            <w:r w:rsidDel="00000000" w:rsidR="00000000" w:rsidRPr="00000000">
              <w:rPr>
                <w:sz w:val="20"/>
                <w:szCs w:val="20"/>
                <w:rtl w:val="0"/>
              </w:rPr>
              <w:t xml:space="preserve">Consider use of a flow diagram.</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6A">
            <w:pPr>
              <w:rPr>
                <w:sz w:val="20"/>
                <w:szCs w:val="20"/>
              </w:rPr>
            </w:pPr>
            <w:r w:rsidDel="00000000" w:rsidR="00000000" w:rsidRPr="00000000">
              <w:rPr>
                <w:sz w:val="20"/>
                <w:szCs w:val="20"/>
                <w:rtl w:val="0"/>
              </w:rPr>
              <w:t xml:space="preserve">Figure 1</w:t>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6B">
            <w:pPr>
              <w:jc w:val="center"/>
              <w:rPr>
                <w:sz w:val="20"/>
                <w:szCs w:val="20"/>
              </w:rPr>
            </w:pPr>
            <w:r w:rsidDel="00000000" w:rsidR="00000000" w:rsidRPr="00000000">
              <w:rPr>
                <w:sz w:val="20"/>
                <w:szCs w:val="20"/>
                <w:rtl w:val="0"/>
              </w:rPr>
              <w:t xml:space="preserve">Results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6C">
            <w:pPr>
              <w:jc w:val="center"/>
              <w:rPr>
                <w:b w:val="1"/>
                <w:bCs w:val="1"/>
                <w:sz w:val="20"/>
                <w:szCs w:val="20"/>
              </w:rPr>
            </w:pPr>
            <w:r w:rsidDel="00000000" w:rsidR="00000000" w:rsidRPr="00000000">
              <w:rPr>
                <w:b w:val="1"/>
                <w:bCs w:val="1"/>
                <w:sz w:val="20"/>
                <w:szCs w:val="20"/>
                <w:rtl w:val="0"/>
              </w:rPr>
              <w:t xml:space="preserve">14a</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6D">
            <w:pPr>
              <w:rPr>
                <w:sz w:val="20"/>
                <w:szCs w:val="20"/>
              </w:rPr>
            </w:pPr>
            <w:r w:rsidDel="00000000" w:rsidR="00000000" w:rsidRPr="00000000">
              <w:rPr>
                <w:sz w:val="20"/>
                <w:szCs w:val="20"/>
                <w:rtl w:val="0"/>
              </w:rPr>
              <w:t xml:space="preserve">Give participant characteristics and information on exposures and potential confounders.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6E">
            <w:pPr>
              <w:rPr>
                <w:sz w:val="20"/>
                <w:szCs w:val="20"/>
              </w:rPr>
            </w:pPr>
            <w:r w:rsidDel="00000000" w:rsidR="00000000" w:rsidRPr="00000000">
              <w:rPr>
                <w:sz w:val="20"/>
                <w:szCs w:val="20"/>
                <w:rtl w:val="0"/>
              </w:rPr>
              <w:t xml:space="preserve">Table 1; Results—Study population and covariate balance</w:t>
            </w:r>
          </w:p>
        </w:tc>
      </w:tr>
      <w:tr>
        <w:trPr>
          <w:cantSplit w:val="0"/>
          <w:trHeight w:val="615"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6F">
            <w:pPr>
              <w:jc w:val="center"/>
              <w:rPr>
                <w:sz w:val="20"/>
                <w:szCs w:val="20"/>
              </w:rPr>
            </w:pPr>
            <w:r w:rsidDel="00000000" w:rsidR="00000000" w:rsidRPr="00000000">
              <w:rPr>
                <w:sz w:val="20"/>
                <w:szCs w:val="20"/>
                <w:rtl w:val="0"/>
              </w:rPr>
              <w:t xml:space="preserve">Results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70">
            <w:pPr>
              <w:jc w:val="center"/>
              <w:rPr>
                <w:b w:val="1"/>
                <w:bCs w:val="1"/>
                <w:sz w:val="20"/>
                <w:szCs w:val="20"/>
              </w:rPr>
            </w:pPr>
            <w:r w:rsidDel="00000000" w:rsidR="00000000" w:rsidRPr="00000000">
              <w:rPr>
                <w:b w:val="1"/>
                <w:bCs w:val="1"/>
                <w:sz w:val="20"/>
                <w:szCs w:val="20"/>
                <w:rtl w:val="0"/>
              </w:rPr>
              <w:t xml:space="preserve">14b</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71">
            <w:pPr>
              <w:rPr>
                <w:sz w:val="20"/>
                <w:szCs w:val="20"/>
              </w:rPr>
            </w:pPr>
            <w:r w:rsidDel="00000000" w:rsidR="00000000" w:rsidRPr="00000000">
              <w:rPr>
                <w:sz w:val="20"/>
                <w:szCs w:val="20"/>
                <w:rtl w:val="0"/>
              </w:rPr>
              <w:t xml:space="preserve">Indicate the number of participants with missing data for each variable of interest.</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72">
            <w:pPr>
              <w:rPr>
                <w:sz w:val="20"/>
                <w:szCs w:val="20"/>
              </w:rPr>
            </w:pPr>
            <w:r w:rsidDel="00000000" w:rsidR="00000000" w:rsidRPr="00000000">
              <w:rPr>
                <w:sz w:val="20"/>
                <w:szCs w:val="20"/>
                <w:rtl w:val="0"/>
              </w:rPr>
              <w:t xml:space="preserve">Supplementary Table 3</w:t>
            </w:r>
          </w:p>
        </w:tc>
      </w:tr>
      <w:tr>
        <w:trPr>
          <w:cantSplit w:val="0"/>
          <w:trHeight w:val="1125"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73">
            <w:pPr>
              <w:jc w:val="center"/>
              <w:rPr>
                <w:sz w:val="20"/>
                <w:szCs w:val="20"/>
              </w:rPr>
            </w:pPr>
            <w:r w:rsidDel="00000000" w:rsidR="00000000" w:rsidRPr="00000000">
              <w:rPr>
                <w:sz w:val="20"/>
                <w:szCs w:val="20"/>
                <w:rtl w:val="0"/>
              </w:rPr>
              <w:t xml:space="preserve">Results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74">
            <w:pPr>
              <w:jc w:val="center"/>
              <w:rPr>
                <w:b w:val="1"/>
                <w:bCs w:val="1"/>
                <w:sz w:val="20"/>
                <w:szCs w:val="20"/>
              </w:rPr>
            </w:pPr>
            <w:r w:rsidDel="00000000" w:rsidR="00000000" w:rsidRPr="00000000">
              <w:rPr>
                <w:b w:val="1"/>
                <w:bCs w:val="1"/>
                <w:sz w:val="20"/>
                <w:szCs w:val="20"/>
                <w:rtl w:val="0"/>
              </w:rPr>
              <w:t xml:space="preserve">14c</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75">
            <w:pPr>
              <w:rPr>
                <w:sz w:val="20"/>
                <w:szCs w:val="20"/>
              </w:rPr>
            </w:pPr>
            <w:r w:rsidDel="00000000" w:rsidR="00000000" w:rsidRPr="00000000">
              <w:rPr>
                <w:sz w:val="20"/>
                <w:szCs w:val="20"/>
                <w:rtl w:val="0"/>
              </w:rPr>
              <w:t xml:space="preserve">Summarize follow-up time.</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76">
            <w:pPr>
              <w:rPr>
                <w:sz w:val="20"/>
                <w:szCs w:val="20"/>
              </w:rPr>
            </w:pPr>
            <w:r w:rsidDel="00000000" w:rsidR="00000000" w:rsidRPr="00000000">
              <w:rPr>
                <w:sz w:val="20"/>
                <w:szCs w:val="20"/>
                <w:rtl w:val="0"/>
              </w:rPr>
              <w:t xml:space="preserve">Results—Study population and covariate balance; Association between initial OA-NPWT and clinical outcomes; Figure 3</w:t>
            </w:r>
          </w:p>
        </w:tc>
      </w:tr>
      <w:tr>
        <w:trPr>
          <w:cantSplit w:val="0"/>
          <w:trHeight w:val="795"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77">
            <w:pPr>
              <w:jc w:val="center"/>
              <w:rPr>
                <w:sz w:val="20"/>
                <w:szCs w:val="20"/>
              </w:rPr>
            </w:pPr>
            <w:r w:rsidDel="00000000" w:rsidR="00000000" w:rsidRPr="00000000">
              <w:rPr>
                <w:sz w:val="20"/>
                <w:szCs w:val="20"/>
                <w:rtl w:val="0"/>
              </w:rPr>
              <w:t xml:space="preserve">Results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78">
            <w:pPr>
              <w:jc w:val="center"/>
              <w:rPr>
                <w:b w:val="1"/>
                <w:bCs w:val="1"/>
                <w:sz w:val="20"/>
                <w:szCs w:val="20"/>
              </w:rPr>
            </w:pPr>
            <w:r w:rsidDel="00000000" w:rsidR="00000000" w:rsidRPr="00000000">
              <w:rPr>
                <w:b w:val="1"/>
                <w:bCs w:val="1"/>
                <w:sz w:val="20"/>
                <w:szCs w:val="20"/>
                <w:rtl w:val="0"/>
              </w:rPr>
              <w:t xml:space="preserve">15</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79">
            <w:pPr>
              <w:rPr>
                <w:sz w:val="20"/>
                <w:szCs w:val="20"/>
              </w:rPr>
            </w:pPr>
            <w:r w:rsidDel="00000000" w:rsidR="00000000" w:rsidRPr="00000000">
              <w:rPr>
                <w:sz w:val="20"/>
                <w:szCs w:val="20"/>
                <w:rtl w:val="0"/>
              </w:rPr>
              <w:t xml:space="preserve">Report numbers of outcome events or summary measures over time.</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7A">
            <w:pPr>
              <w:rPr>
                <w:sz w:val="20"/>
                <w:szCs w:val="20"/>
              </w:rPr>
            </w:pPr>
            <w:r w:rsidDel="00000000" w:rsidR="00000000" w:rsidRPr="00000000">
              <w:rPr>
                <w:sz w:val="20"/>
                <w:szCs w:val="20"/>
                <w:rtl w:val="0"/>
              </w:rPr>
              <w:t xml:space="preserve">Table 2; Results—Association between initial OA-NPWT and clinical outcomes</w:t>
            </w:r>
          </w:p>
        </w:tc>
      </w:tr>
      <w:tr>
        <w:trPr>
          <w:cantSplit w:val="0"/>
          <w:trHeight w:val="1080"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7B">
            <w:pPr>
              <w:jc w:val="center"/>
              <w:rPr>
                <w:sz w:val="20"/>
                <w:szCs w:val="20"/>
              </w:rPr>
            </w:pPr>
            <w:r w:rsidDel="00000000" w:rsidR="00000000" w:rsidRPr="00000000">
              <w:rPr>
                <w:sz w:val="20"/>
                <w:szCs w:val="20"/>
                <w:rtl w:val="0"/>
              </w:rPr>
              <w:t xml:space="preserve">Results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7C">
            <w:pPr>
              <w:jc w:val="center"/>
              <w:rPr>
                <w:b w:val="1"/>
                <w:bCs w:val="1"/>
                <w:sz w:val="20"/>
                <w:szCs w:val="20"/>
              </w:rPr>
            </w:pPr>
            <w:r w:rsidDel="00000000" w:rsidR="00000000" w:rsidRPr="00000000">
              <w:rPr>
                <w:b w:val="1"/>
                <w:bCs w:val="1"/>
                <w:sz w:val="20"/>
                <w:szCs w:val="20"/>
                <w:rtl w:val="0"/>
              </w:rPr>
              <w:t xml:space="preserve">16a</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7D">
            <w:pPr>
              <w:rPr>
                <w:sz w:val="20"/>
                <w:szCs w:val="20"/>
              </w:rPr>
            </w:pPr>
            <w:r w:rsidDel="00000000" w:rsidR="00000000" w:rsidRPr="00000000">
              <w:rPr>
                <w:sz w:val="20"/>
                <w:szCs w:val="20"/>
                <w:rtl w:val="0"/>
              </w:rPr>
              <w:t xml:space="preserve">Give unadjusted estimates and, when applicable, confounder-adjusted estimates with precision; make clear which confounders were adjusted for and why.</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7E">
            <w:pPr>
              <w:rPr>
                <w:sz w:val="20"/>
                <w:szCs w:val="20"/>
              </w:rPr>
            </w:pPr>
            <w:r w:rsidDel="00000000" w:rsidR="00000000" w:rsidRPr="00000000">
              <w:rPr>
                <w:sz w:val="20"/>
                <w:szCs w:val="20"/>
                <w:rtl w:val="0"/>
              </w:rPr>
              <w:t xml:space="preserve">Methods—Statistical analysis; Table 2; Results—primary overlap-weighted analysis; Supplementary Methods</w:t>
            </w:r>
          </w:p>
        </w:tc>
      </w:tr>
      <w:tr>
        <w:trPr>
          <w:cantSplit w:val="0"/>
          <w:trHeight w:val="1335"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7F">
            <w:pPr>
              <w:jc w:val="center"/>
              <w:rPr>
                <w:sz w:val="20"/>
                <w:szCs w:val="20"/>
              </w:rPr>
            </w:pPr>
            <w:r w:rsidDel="00000000" w:rsidR="00000000" w:rsidRPr="00000000">
              <w:rPr>
                <w:sz w:val="20"/>
                <w:szCs w:val="20"/>
                <w:rtl w:val="0"/>
              </w:rPr>
              <w:t xml:space="preserve">Results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80">
            <w:pPr>
              <w:jc w:val="center"/>
              <w:rPr>
                <w:b w:val="1"/>
                <w:bCs w:val="1"/>
                <w:sz w:val="20"/>
                <w:szCs w:val="20"/>
              </w:rPr>
            </w:pPr>
            <w:r w:rsidDel="00000000" w:rsidR="00000000" w:rsidRPr="00000000">
              <w:rPr>
                <w:b w:val="1"/>
                <w:bCs w:val="1"/>
                <w:sz w:val="20"/>
                <w:szCs w:val="20"/>
                <w:rtl w:val="0"/>
              </w:rPr>
              <w:t xml:space="preserve">16b</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81">
            <w:pPr>
              <w:rPr>
                <w:sz w:val="20"/>
                <w:szCs w:val="20"/>
              </w:rPr>
            </w:pPr>
            <w:r w:rsidDel="00000000" w:rsidR="00000000" w:rsidRPr="00000000">
              <w:rPr>
                <w:sz w:val="20"/>
                <w:szCs w:val="20"/>
                <w:rtl w:val="0"/>
              </w:rPr>
              <w:t xml:space="preserve">Report category boundaries when continuous variables were categorized.</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82">
            <w:pPr>
              <w:rPr>
                <w:sz w:val="20"/>
                <w:szCs w:val="20"/>
              </w:rPr>
            </w:pPr>
            <w:r w:rsidDel="00000000" w:rsidR="00000000" w:rsidRPr="00000000">
              <w:rPr>
                <w:sz w:val="20"/>
                <w:szCs w:val="20"/>
                <w:rtl w:val="0"/>
              </w:rPr>
              <w:t xml:space="preserve">Table 3 and Supplementary Methods where baseline-risk quartiles are used; otherwise continuous variables were modeled continuously</w:t>
            </w:r>
          </w:p>
        </w:tc>
      </w:tr>
      <w:tr>
        <w:trPr>
          <w:cantSplit w:val="0"/>
          <w:trHeight w:val="750"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83">
            <w:pPr>
              <w:jc w:val="center"/>
              <w:rPr>
                <w:sz w:val="20"/>
                <w:szCs w:val="20"/>
              </w:rPr>
            </w:pPr>
            <w:r w:rsidDel="00000000" w:rsidR="00000000" w:rsidRPr="00000000">
              <w:rPr>
                <w:sz w:val="20"/>
                <w:szCs w:val="20"/>
                <w:rtl w:val="0"/>
              </w:rPr>
              <w:t xml:space="preserve">Results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84">
            <w:pPr>
              <w:jc w:val="center"/>
              <w:rPr>
                <w:b w:val="1"/>
                <w:bCs w:val="1"/>
                <w:sz w:val="20"/>
                <w:szCs w:val="20"/>
              </w:rPr>
            </w:pPr>
            <w:r w:rsidDel="00000000" w:rsidR="00000000" w:rsidRPr="00000000">
              <w:rPr>
                <w:b w:val="1"/>
                <w:bCs w:val="1"/>
                <w:sz w:val="20"/>
                <w:szCs w:val="20"/>
                <w:rtl w:val="0"/>
              </w:rPr>
              <w:t xml:space="preserve">16c</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85">
            <w:pPr>
              <w:rPr>
                <w:sz w:val="20"/>
                <w:szCs w:val="20"/>
              </w:rPr>
            </w:pPr>
            <w:r w:rsidDel="00000000" w:rsidR="00000000" w:rsidRPr="00000000">
              <w:rPr>
                <w:sz w:val="20"/>
                <w:szCs w:val="20"/>
                <w:rtl w:val="0"/>
              </w:rPr>
              <w:t xml:space="preserve">When relevant, translate relative-risk estimates into absolute risk for a meaningful time period.</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86">
            <w:pPr>
              <w:rPr>
                <w:sz w:val="20"/>
                <w:szCs w:val="20"/>
              </w:rPr>
            </w:pPr>
            <w:r w:rsidDel="00000000" w:rsidR="00000000" w:rsidRPr="00000000">
              <w:rPr>
                <w:sz w:val="20"/>
                <w:szCs w:val="20"/>
                <w:rtl w:val="0"/>
              </w:rPr>
              <w:t xml:space="preserve">Table 2; Results—30-day mortality reported as adjusted risks, risk difference, and risk ratio</w:t>
            </w:r>
          </w:p>
        </w:tc>
      </w:tr>
      <w:tr>
        <w:trPr>
          <w:cantSplit w:val="0"/>
          <w:trHeight w:val="1620"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87">
            <w:pPr>
              <w:jc w:val="center"/>
              <w:rPr>
                <w:sz w:val="20"/>
                <w:szCs w:val="20"/>
              </w:rPr>
            </w:pPr>
            <w:r w:rsidDel="00000000" w:rsidR="00000000" w:rsidRPr="00000000">
              <w:rPr>
                <w:sz w:val="20"/>
                <w:szCs w:val="20"/>
                <w:rtl w:val="0"/>
              </w:rPr>
              <w:t xml:space="preserve">Results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88">
            <w:pPr>
              <w:jc w:val="center"/>
              <w:rPr>
                <w:b w:val="1"/>
                <w:bCs w:val="1"/>
                <w:sz w:val="20"/>
                <w:szCs w:val="20"/>
              </w:rPr>
            </w:pPr>
            <w:r w:rsidDel="00000000" w:rsidR="00000000" w:rsidRPr="00000000">
              <w:rPr>
                <w:b w:val="1"/>
                <w:bCs w:val="1"/>
                <w:sz w:val="20"/>
                <w:szCs w:val="20"/>
                <w:rtl w:val="0"/>
              </w:rPr>
              <w:t xml:space="preserve">17</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89">
            <w:pPr>
              <w:rPr>
                <w:sz w:val="20"/>
                <w:szCs w:val="20"/>
              </w:rPr>
            </w:pPr>
            <w:r w:rsidDel="00000000" w:rsidR="00000000" w:rsidRPr="00000000">
              <w:rPr>
                <w:sz w:val="20"/>
                <w:szCs w:val="20"/>
                <w:rtl w:val="0"/>
              </w:rPr>
              <w:t xml:space="preserve">Report other analyses performed, including subgroup, interaction, and sensitivity analyses.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8A">
            <w:pPr>
              <w:rPr>
                <w:sz w:val="20"/>
                <w:szCs w:val="20"/>
              </w:rPr>
            </w:pPr>
            <w:r w:rsidDel="00000000" w:rsidR="00000000" w:rsidRPr="00000000">
              <w:rPr>
                <w:sz w:val="20"/>
                <w:szCs w:val="20"/>
                <w:rtl w:val="0"/>
              </w:rPr>
              <w:t xml:space="preserve">Results—Sensitivity analyses; Factors associated with initial OA-NPWT selection; Exploratory treatment-effect heterogeneity; Figure 4; Table 3; Supplementary Figures 2–4; Supplementary Table 2</w:t>
            </w:r>
          </w:p>
        </w:tc>
      </w:tr>
      <w:tr>
        <w:trPr>
          <w:cantSplit w:val="0"/>
          <w:trHeight w:val="615"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8B">
            <w:pPr>
              <w:jc w:val="center"/>
              <w:rPr>
                <w:sz w:val="20"/>
                <w:szCs w:val="20"/>
              </w:rPr>
            </w:pPr>
            <w:r w:rsidDel="00000000" w:rsidR="00000000" w:rsidRPr="00000000">
              <w:rPr>
                <w:sz w:val="20"/>
                <w:szCs w:val="20"/>
                <w:rtl w:val="0"/>
              </w:rPr>
              <w:t xml:space="preserve">Discussion</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8C">
            <w:pPr>
              <w:jc w:val="center"/>
              <w:rPr>
                <w:b w:val="1"/>
                <w:bCs w:val="1"/>
                <w:sz w:val="20"/>
                <w:szCs w:val="20"/>
              </w:rPr>
            </w:pPr>
            <w:r w:rsidDel="00000000" w:rsidR="00000000" w:rsidRPr="00000000">
              <w:rPr>
                <w:b w:val="1"/>
                <w:bCs w:val="1"/>
                <w:sz w:val="20"/>
                <w:szCs w:val="20"/>
                <w:rtl w:val="0"/>
              </w:rPr>
              <w:t xml:space="preserve">18</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8D">
            <w:pPr>
              <w:rPr>
                <w:sz w:val="20"/>
                <w:szCs w:val="20"/>
              </w:rPr>
            </w:pPr>
            <w:r w:rsidDel="00000000" w:rsidR="00000000" w:rsidRPr="00000000">
              <w:rPr>
                <w:sz w:val="20"/>
                <w:szCs w:val="20"/>
                <w:rtl w:val="0"/>
              </w:rPr>
              <w:t xml:space="preserve">Summarize key results with reference to the study objectives.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8E">
            <w:pPr>
              <w:rPr>
                <w:sz w:val="20"/>
                <w:szCs w:val="20"/>
              </w:rPr>
            </w:pPr>
            <w:r w:rsidDel="00000000" w:rsidR="00000000" w:rsidRPr="00000000">
              <w:rPr>
                <w:sz w:val="20"/>
                <w:szCs w:val="20"/>
                <w:rtl w:val="0"/>
              </w:rPr>
              <w:t xml:space="preserve">Discussion, opening paragraph; Conclusions</w:t>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8F">
            <w:pPr>
              <w:jc w:val="center"/>
              <w:rPr>
                <w:sz w:val="20"/>
                <w:szCs w:val="20"/>
              </w:rPr>
            </w:pPr>
            <w:r w:rsidDel="00000000" w:rsidR="00000000" w:rsidRPr="00000000">
              <w:rPr>
                <w:sz w:val="20"/>
                <w:szCs w:val="20"/>
                <w:rtl w:val="0"/>
              </w:rPr>
              <w:t xml:space="preserve">Discussion</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90">
            <w:pPr>
              <w:jc w:val="center"/>
              <w:rPr>
                <w:b w:val="1"/>
                <w:bCs w:val="1"/>
                <w:sz w:val="20"/>
                <w:szCs w:val="20"/>
              </w:rPr>
            </w:pPr>
            <w:r w:rsidDel="00000000" w:rsidR="00000000" w:rsidRPr="00000000">
              <w:rPr>
                <w:b w:val="1"/>
                <w:bCs w:val="1"/>
                <w:sz w:val="20"/>
                <w:szCs w:val="20"/>
                <w:rtl w:val="0"/>
              </w:rPr>
              <w:t xml:space="preserve">19</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91">
            <w:pPr>
              <w:rPr>
                <w:sz w:val="20"/>
                <w:szCs w:val="20"/>
              </w:rPr>
            </w:pPr>
            <w:r w:rsidDel="00000000" w:rsidR="00000000" w:rsidRPr="00000000">
              <w:rPr>
                <w:sz w:val="20"/>
                <w:szCs w:val="20"/>
                <w:rtl w:val="0"/>
              </w:rPr>
              <w:t xml:space="preserve">Discuss study limitations, including sources of potential bias or imprecision and their likely direction or magnitude.</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92">
            <w:pPr>
              <w:rPr>
                <w:sz w:val="20"/>
                <w:szCs w:val="20"/>
              </w:rPr>
            </w:pPr>
            <w:r w:rsidDel="00000000" w:rsidR="00000000" w:rsidRPr="00000000">
              <w:rPr>
                <w:sz w:val="20"/>
                <w:szCs w:val="20"/>
                <w:rtl w:val="0"/>
              </w:rPr>
              <w:t xml:space="preserve">Discussion—Limitations paragraph</w:t>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93">
            <w:pPr>
              <w:jc w:val="center"/>
              <w:rPr>
                <w:sz w:val="20"/>
                <w:szCs w:val="20"/>
              </w:rPr>
            </w:pPr>
            <w:r w:rsidDel="00000000" w:rsidR="00000000" w:rsidRPr="00000000">
              <w:rPr>
                <w:sz w:val="20"/>
                <w:szCs w:val="20"/>
                <w:rtl w:val="0"/>
              </w:rPr>
              <w:t xml:space="preserve">Discussion</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94">
            <w:pPr>
              <w:jc w:val="center"/>
              <w:rPr>
                <w:b w:val="1"/>
                <w:bCs w:val="1"/>
                <w:sz w:val="20"/>
                <w:szCs w:val="20"/>
              </w:rPr>
            </w:pPr>
            <w:r w:rsidDel="00000000" w:rsidR="00000000" w:rsidRPr="00000000">
              <w:rPr>
                <w:b w:val="1"/>
                <w:bCs w:val="1"/>
                <w:sz w:val="20"/>
                <w:szCs w:val="20"/>
                <w:rtl w:val="0"/>
              </w:rPr>
              <w:t xml:space="preserve">20</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95">
            <w:pPr>
              <w:rPr>
                <w:sz w:val="20"/>
                <w:szCs w:val="20"/>
              </w:rPr>
            </w:pPr>
            <w:r w:rsidDel="00000000" w:rsidR="00000000" w:rsidRPr="00000000">
              <w:rPr>
                <w:sz w:val="20"/>
                <w:szCs w:val="20"/>
                <w:rtl w:val="0"/>
              </w:rPr>
              <w:t xml:space="preserve">Provide a cautious overall interpretation considering objectives, limitations, multiplicity of analyses, and results from similar studies.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96">
            <w:pPr>
              <w:rPr>
                <w:sz w:val="20"/>
                <w:szCs w:val="20"/>
              </w:rPr>
            </w:pPr>
            <w:r w:rsidDel="00000000" w:rsidR="00000000" w:rsidRPr="00000000">
              <w:rPr>
                <w:sz w:val="20"/>
                <w:szCs w:val="20"/>
                <w:rtl w:val="0"/>
              </w:rPr>
              <w:t xml:space="preserve">Discussion, paragraphs 2–8; Conclusions</w:t>
            </w:r>
          </w:p>
        </w:tc>
      </w:tr>
      <w:tr>
        <w:trPr>
          <w:cantSplit w:val="0"/>
          <w:trHeight w:val="1020"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97">
            <w:pPr>
              <w:jc w:val="center"/>
              <w:rPr>
                <w:sz w:val="20"/>
                <w:szCs w:val="20"/>
              </w:rPr>
            </w:pPr>
            <w:r w:rsidDel="00000000" w:rsidR="00000000" w:rsidRPr="00000000">
              <w:rPr>
                <w:sz w:val="20"/>
                <w:szCs w:val="20"/>
                <w:rtl w:val="0"/>
              </w:rPr>
              <w:t xml:space="preserve">Discussion</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98">
            <w:pPr>
              <w:jc w:val="center"/>
              <w:rPr>
                <w:b w:val="1"/>
                <w:bCs w:val="1"/>
                <w:sz w:val="20"/>
                <w:szCs w:val="20"/>
              </w:rPr>
            </w:pPr>
            <w:r w:rsidDel="00000000" w:rsidR="00000000" w:rsidRPr="00000000">
              <w:rPr>
                <w:b w:val="1"/>
                <w:bCs w:val="1"/>
                <w:sz w:val="20"/>
                <w:szCs w:val="20"/>
                <w:rtl w:val="0"/>
              </w:rPr>
              <w:t xml:space="preserve">21</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99">
            <w:pPr>
              <w:rPr>
                <w:sz w:val="20"/>
                <w:szCs w:val="20"/>
              </w:rPr>
            </w:pPr>
            <w:r w:rsidDel="00000000" w:rsidR="00000000" w:rsidRPr="00000000">
              <w:rPr>
                <w:sz w:val="20"/>
                <w:szCs w:val="20"/>
                <w:rtl w:val="0"/>
              </w:rPr>
              <w:t xml:space="preserve">Discuss the generalizability (external validity) of the study results.</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9A">
            <w:pPr>
              <w:rPr>
                <w:sz w:val="20"/>
                <w:szCs w:val="20"/>
              </w:rPr>
            </w:pPr>
            <w:r w:rsidDel="00000000" w:rsidR="00000000" w:rsidRPr="00000000">
              <w:rPr>
                <w:sz w:val="20"/>
                <w:szCs w:val="20"/>
                <w:rtl w:val="0"/>
              </w:rPr>
              <w:t xml:space="preserve">Discussion—clinical perspective and limitations (single-center setting; applicability of the overlap-weighted estimand)</w:t>
            </w:r>
          </w:p>
        </w:tc>
      </w:tr>
      <w:tr>
        <w:trPr>
          <w:cantSplit w:val="0"/>
          <w:trHeight w:val="795" w:hRule="atLeast"/>
          <w:tblHeader w:val="0"/>
        </w:trPr>
        <w:tc>
          <w:tcPr>
            <w:tcBorders>
              <w:top w:color="000000" w:space="0" w:sz="0" w:val="nil"/>
              <w:left w:color="000000" w:space="0" w:sz="6" w:val="single"/>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9B">
            <w:pPr>
              <w:jc w:val="center"/>
              <w:rPr>
                <w:sz w:val="20"/>
                <w:szCs w:val="20"/>
              </w:rPr>
            </w:pPr>
            <w:r w:rsidDel="00000000" w:rsidR="00000000" w:rsidRPr="00000000">
              <w:rPr>
                <w:sz w:val="20"/>
                <w:szCs w:val="20"/>
                <w:rtl w:val="0"/>
              </w:rPr>
              <w:t xml:space="preserve">Other information</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9C">
            <w:pPr>
              <w:jc w:val="center"/>
              <w:rPr>
                <w:b w:val="1"/>
                <w:bCs w:val="1"/>
                <w:sz w:val="20"/>
                <w:szCs w:val="20"/>
              </w:rPr>
            </w:pPr>
            <w:r w:rsidDel="00000000" w:rsidR="00000000" w:rsidRPr="00000000">
              <w:rPr>
                <w:b w:val="1"/>
                <w:bCs w:val="1"/>
                <w:sz w:val="20"/>
                <w:szCs w:val="20"/>
                <w:rtl w:val="0"/>
              </w:rPr>
              <w:t xml:space="preserve">22</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9D">
            <w:pPr>
              <w:rPr>
                <w:sz w:val="20"/>
                <w:szCs w:val="20"/>
              </w:rPr>
            </w:pPr>
            <w:r w:rsidDel="00000000" w:rsidR="00000000" w:rsidRPr="00000000">
              <w:rPr>
                <w:sz w:val="20"/>
                <w:szCs w:val="20"/>
                <w:rtl w:val="0"/>
              </w:rPr>
              <w:t xml:space="preserve">Give the source of funding and the role of funders for the present study and, if applicable, for the original study on which the present article is based.</w:t>
            </w:r>
          </w:p>
        </w:tc>
        <w:tc>
          <w:tcPr>
            <w:tcBorders>
              <w:top w:color="000000" w:space="0" w:sz="0" w:val="nil"/>
              <w:left w:color="000000" w:space="0" w:sz="0" w:val="nil"/>
              <w:bottom w:color="000000" w:space="0" w:sz="6" w:val="single"/>
              <w:right w:color="000000" w:space="0" w:sz="6" w:val="single"/>
            </w:tcBorders>
            <w:tcMar>
              <w:top w:w="60.0" w:type="dxa"/>
              <w:left w:w="100.0" w:type="dxa"/>
              <w:bottom w:w="60.0" w:type="dxa"/>
              <w:right w:w="100.0" w:type="dxa"/>
            </w:tcMar>
            <w:vAlign w:val="top"/>
          </w:tcPr>
          <w:p w:rsidR="00000000" w:rsidDel="00000000" w:rsidP="00000000" w:rsidRDefault="00000000" w:rsidRPr="00000000" w14:paraId="0000009E">
            <w:pPr>
              <w:rPr>
                <w:sz w:val="20"/>
                <w:szCs w:val="20"/>
              </w:rPr>
            </w:pPr>
            <w:r w:rsidDel="00000000" w:rsidR="00000000" w:rsidRPr="00000000">
              <w:rPr>
                <w:sz w:val="20"/>
                <w:szCs w:val="20"/>
                <w:rtl w:val="0"/>
              </w:rPr>
              <w:t xml:space="preserve">Funding and Financial Support</w:t>
            </w:r>
          </w:p>
        </w:tc>
      </w:tr>
    </w:tbl>
    <w:p w:rsidR="00000000" w:rsidDel="00000000" w:rsidP="00000000" w:rsidRDefault="00000000" w:rsidRPr="00000000" w14:paraId="0000009F">
      <w:pPr>
        <w:spacing w:before="100" w:line="360" w:lineRule="auto"/>
        <w:rPr>
          <w:sz w:val="20"/>
          <w:szCs w:val="20"/>
        </w:rPr>
      </w:pPr>
      <w:r w:rsidDel="00000000" w:rsidR="00000000" w:rsidRPr="00000000">
        <w:rPr>
          <w:b w:val="1"/>
          <w:bCs w:val="1"/>
          <w:sz w:val="20"/>
          <w:szCs w:val="20"/>
          <w:rtl w:val="0"/>
        </w:rPr>
        <w:t xml:space="preserve">Abbreviations:</w:t>
      </w:r>
      <w:r w:rsidDel="00000000" w:rsidR="00000000" w:rsidRPr="00000000">
        <w:rPr>
          <w:sz w:val="20"/>
          <w:szCs w:val="20"/>
          <w:rtl w:val="0"/>
        </w:rPr>
        <w:t xml:space="preserve"> OA-NPWT, open-abdomen negative-pressure wound therapy; STROBE, Strengthening the Reporting of Observational Studies in Epidemiology.</w:t>
      </w:r>
    </w:p>
    <w:p w:rsidR="00000000" w:rsidDel="00000000" w:rsidP="00000000" w:rsidRDefault="00000000" w:rsidRPr="00000000" w14:paraId="000000A0">
      <w:pPr>
        <w:spacing w:line="360" w:lineRule="auto"/>
        <w:rPr>
          <w:sz w:val="20"/>
          <w:szCs w:val="20"/>
        </w:rPr>
      </w:pPr>
      <w:r w:rsidDel="00000000" w:rsidR="00000000" w:rsidRPr="00000000">
        <w:rPr>
          <w:rtl w:val="0"/>
        </w:rPr>
      </w:r>
    </w:p>
    <w:p w:rsidR="00000000" w:rsidDel="00000000" w:rsidP="00000000" w:rsidRDefault="00000000" w:rsidRPr="00000000" w14:paraId="000000A1">
      <w:pPr>
        <w:spacing w:line="360" w:lineRule="auto"/>
        <w:rPr>
          <w:sz w:val="20"/>
          <w:szCs w:val="20"/>
        </w:rPr>
      </w:pPr>
      <w:r w:rsidDel="00000000" w:rsidR="00000000" w:rsidRPr="00000000">
        <w:rPr>
          <w:rtl w:val="0"/>
        </w:rPr>
      </w:r>
    </w:p>
    <w:p w:rsidR="00000000" w:rsidDel="00000000" w:rsidP="00000000" w:rsidRDefault="00000000" w:rsidRPr="00000000" w14:paraId="000000A2">
      <w:pPr>
        <w:spacing w:line="360" w:lineRule="auto"/>
        <w:rPr>
          <w:sz w:val="20"/>
          <w:szCs w:val="20"/>
        </w:rPr>
      </w:pPr>
      <w:r w:rsidDel="00000000" w:rsidR="00000000" w:rsidRPr="00000000">
        <w:rPr>
          <w:rtl w:val="0"/>
        </w:rPr>
      </w:r>
    </w:p>
    <w:p w:rsidR="00000000" w:rsidDel="00000000" w:rsidP="00000000" w:rsidRDefault="00000000" w:rsidRPr="00000000" w14:paraId="000000A3">
      <w:pPr>
        <w:spacing w:line="360" w:lineRule="auto"/>
        <w:rPr>
          <w:sz w:val="20"/>
          <w:szCs w:val="20"/>
        </w:rPr>
      </w:pPr>
      <w:r w:rsidDel="00000000" w:rsidR="00000000" w:rsidRPr="00000000">
        <w:rPr>
          <w:rtl w:val="0"/>
        </w:rPr>
      </w:r>
    </w:p>
    <w:p w:rsidR="00000000" w:rsidDel="00000000" w:rsidP="00000000" w:rsidRDefault="00000000" w:rsidRPr="00000000" w14:paraId="000000A4">
      <w:pPr>
        <w:spacing w:line="360" w:lineRule="auto"/>
        <w:rPr>
          <w:sz w:val="20"/>
          <w:szCs w:val="20"/>
        </w:rPr>
      </w:pPr>
      <w:r w:rsidDel="00000000" w:rsidR="00000000" w:rsidRPr="00000000">
        <w:rPr>
          <w:rtl w:val="0"/>
        </w:rPr>
      </w:r>
    </w:p>
    <w:p w:rsidR="00000000" w:rsidDel="00000000" w:rsidP="00000000" w:rsidRDefault="00000000" w:rsidRPr="00000000" w14:paraId="000000A5">
      <w:pPr>
        <w:spacing w:line="360" w:lineRule="auto"/>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A6">
      <w:pPr>
        <w:spacing w:line="360" w:lineRule="auto"/>
        <w:rPr>
          <w:b w:val="1"/>
          <w:bCs w:val="1"/>
          <w:sz w:val="20"/>
          <w:szCs w:val="20"/>
        </w:rPr>
      </w:pPr>
      <w:r w:rsidDel="00000000" w:rsidR="00000000" w:rsidRPr="00000000">
        <w:rPr>
          <w:b w:val="1"/>
          <w:bCs w:val="1"/>
          <w:sz w:val="20"/>
          <w:szCs w:val="20"/>
          <w:rtl w:val="0"/>
        </w:rPr>
        <w:t xml:space="preserve">Supplementary Table 2. Ridge-penalized logistic regression for factors associated with initial open abdomen with negative-pressure wound therapy use.</w:t>
      </w:r>
    </w:p>
    <w:p w:rsidR="00000000" w:rsidDel="00000000" w:rsidP="00000000" w:rsidRDefault="00000000" w:rsidRPr="00000000" w14:paraId="000000A7">
      <w:pPr>
        <w:spacing w:after="100" w:before="60" w:line="360" w:lineRule="auto"/>
        <w:rPr>
          <w:b w:val="1"/>
          <w:bCs w:val="1"/>
          <w:sz w:val="20"/>
          <w:szCs w:val="20"/>
        </w:rPr>
      </w:pPr>
      <w:r w:rsidDel="00000000" w:rsidR="00000000" w:rsidRPr="00000000">
        <w:rPr>
          <w:sz w:val="20"/>
          <w:szCs w:val="20"/>
          <w:rtl w:val="0"/>
        </w:rPr>
        <w:t xml:space="preserve">Continuous predictors are expressed per 1-SD increase. The reference procedure is colorectal/appendiceal surgery. Procalcitonin was excluded. Ridge tuning parameter: C=0.316 (approximately lambda=3.162). These are treatment-selection associations and do not identify treatment benefit.</w:t>
      </w:r>
      <w:r w:rsidDel="00000000" w:rsidR="00000000" w:rsidRPr="00000000">
        <w:rPr>
          <w:rtl w:val="0"/>
        </w:rPr>
      </w:r>
    </w:p>
    <w:tbl>
      <w:tblPr>
        <w:tblStyle w:val="Table2"/>
        <w:tblW w:w="96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35"/>
        <w:gridCol w:w="1560"/>
        <w:gridCol w:w="2505"/>
        <w:tblGridChange w:id="0">
          <w:tblGrid>
            <w:gridCol w:w="5535"/>
            <w:gridCol w:w="1560"/>
            <w:gridCol w:w="2505"/>
          </w:tblGrid>
        </w:tblGridChange>
      </w:tblGrid>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A8">
            <w:pPr>
              <w:rPr>
                <w:b w:val="1"/>
                <w:bCs w:val="1"/>
                <w:sz w:val="20"/>
                <w:szCs w:val="20"/>
              </w:rPr>
            </w:pPr>
            <w:r w:rsidDel="00000000" w:rsidR="00000000" w:rsidRPr="00000000">
              <w:rPr>
                <w:b w:val="1"/>
                <w:bCs w:val="1"/>
                <w:sz w:val="20"/>
                <w:szCs w:val="20"/>
                <w:rtl w:val="0"/>
              </w:rPr>
              <w:t xml:space="preserve">Predictor</w:t>
            </w:r>
          </w:p>
        </w:tc>
        <w:tc>
          <w:tcPr>
            <w:tcBorders>
              <w:top w:color="000000" w:space="0" w:sz="6" w:val="single"/>
              <w:left w:color="000000" w:space="0" w:sz="0" w:val="nil"/>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A9">
            <w:pPr>
              <w:jc w:val="center"/>
              <w:rPr>
                <w:b w:val="1"/>
                <w:bCs w:val="1"/>
                <w:sz w:val="20"/>
                <w:szCs w:val="20"/>
              </w:rPr>
            </w:pPr>
            <w:r w:rsidDel="00000000" w:rsidR="00000000" w:rsidRPr="00000000">
              <w:rPr>
                <w:b w:val="1"/>
                <w:bCs w:val="1"/>
                <w:sz w:val="20"/>
                <w:szCs w:val="20"/>
                <w:rtl w:val="0"/>
              </w:rPr>
              <w:t xml:space="preserve">Penalized OR</w:t>
            </w:r>
          </w:p>
        </w:tc>
        <w:tc>
          <w:tcPr>
            <w:tcBorders>
              <w:top w:color="000000" w:space="0" w:sz="6" w:val="single"/>
              <w:left w:color="000000" w:space="0" w:sz="0" w:val="nil"/>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AA">
            <w:pPr>
              <w:jc w:val="center"/>
              <w:rPr>
                <w:b w:val="1"/>
                <w:bCs w:val="1"/>
                <w:sz w:val="20"/>
                <w:szCs w:val="20"/>
              </w:rPr>
            </w:pPr>
            <w:r w:rsidDel="00000000" w:rsidR="00000000" w:rsidRPr="00000000">
              <w:rPr>
                <w:b w:val="1"/>
                <w:bCs w:val="1"/>
                <w:sz w:val="20"/>
                <w:szCs w:val="20"/>
                <w:rtl w:val="0"/>
              </w:rPr>
              <w:t xml:space="preserve">95% bootstrap interval</w:t>
            </w:r>
          </w:p>
        </w:tc>
      </w:tr>
      <w:tr>
        <w:trPr>
          <w:cantSplit w:val="0"/>
          <w:trHeight w:val="388.6566521139706" w:hRule="atLeast"/>
          <w:tblHeader w:val="0"/>
        </w:trPr>
        <w:tc>
          <w:tcPr>
            <w:tcBorders>
              <w:top w:color="000000" w:space="0" w:sz="0" w:val="nil"/>
              <w:left w:color="000000" w:space="0" w:sz="6" w:val="single"/>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AB">
            <w:pPr>
              <w:rPr>
                <w:sz w:val="20"/>
                <w:szCs w:val="20"/>
              </w:rPr>
            </w:pPr>
            <w:r w:rsidDel="00000000" w:rsidR="00000000" w:rsidRPr="00000000">
              <w:rPr>
                <w:sz w:val="20"/>
                <w:szCs w:val="20"/>
                <w:rtl w:val="0"/>
              </w:rPr>
              <w:t xml:space="preserve">Preoperative lactate (per 1 SD)</w:t>
            </w:r>
          </w:p>
        </w:tc>
        <w:tc>
          <w:tcPr>
            <w:tcBorders>
              <w:top w:color="000000" w:space="0" w:sz="0" w:val="nil"/>
              <w:left w:color="000000" w:space="0" w:sz="0" w:val="nil"/>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AC">
            <w:pPr>
              <w:jc w:val="center"/>
              <w:rPr>
                <w:sz w:val="20"/>
                <w:szCs w:val="20"/>
              </w:rPr>
            </w:pPr>
            <w:r w:rsidDel="00000000" w:rsidR="00000000" w:rsidRPr="00000000">
              <w:rPr>
                <w:sz w:val="20"/>
                <w:szCs w:val="20"/>
                <w:rtl w:val="0"/>
              </w:rPr>
              <w:t xml:space="preserve">1.31</w:t>
            </w:r>
          </w:p>
        </w:tc>
        <w:tc>
          <w:tcPr>
            <w:tcBorders>
              <w:top w:color="000000" w:space="0" w:sz="0" w:val="nil"/>
              <w:left w:color="000000" w:space="0" w:sz="0" w:val="nil"/>
              <w:bottom w:color="000000" w:space="0" w:sz="6" w:val="single"/>
              <w:right w:color="000000"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AD">
            <w:pPr>
              <w:jc w:val="center"/>
              <w:rPr>
                <w:sz w:val="20"/>
                <w:szCs w:val="20"/>
              </w:rPr>
            </w:pPr>
            <w:r w:rsidDel="00000000" w:rsidR="00000000" w:rsidRPr="00000000">
              <w:rPr>
                <w:sz w:val="20"/>
                <w:szCs w:val="20"/>
                <w:rtl w:val="0"/>
              </w:rPr>
              <w:t xml:space="preserve">0.84 to 2.11</w:t>
            </w:r>
          </w:p>
        </w:tc>
      </w:tr>
      <w:tr>
        <w:trPr>
          <w:cantSplit w:val="0"/>
          <w:trHeight w:val="388.6566521139706" w:hRule="atLeast"/>
          <w:tblHeader w:val="0"/>
        </w:trPr>
        <w:tc>
          <w:tcPr>
            <w:tcBorders>
              <w:top w:color="000000" w:space="0" w:sz="0" w:val="nil"/>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E">
            <w:pPr>
              <w:rPr>
                <w:sz w:val="20"/>
                <w:szCs w:val="20"/>
              </w:rPr>
            </w:pPr>
            <w:r w:rsidDel="00000000" w:rsidR="00000000" w:rsidRPr="00000000">
              <w:rPr>
                <w:sz w:val="20"/>
                <w:szCs w:val="20"/>
                <w:rtl w:val="0"/>
              </w:rPr>
              <w:t xml:space="preserve">Preoperative CRP (per 1 SD)</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F">
            <w:pPr>
              <w:jc w:val="center"/>
              <w:rPr>
                <w:sz w:val="20"/>
                <w:szCs w:val="20"/>
              </w:rPr>
            </w:pPr>
            <w:r w:rsidDel="00000000" w:rsidR="00000000" w:rsidRPr="00000000">
              <w:rPr>
                <w:sz w:val="20"/>
                <w:szCs w:val="20"/>
                <w:rtl w:val="0"/>
              </w:rPr>
              <w:t xml:space="preserve">1.15</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0">
            <w:pPr>
              <w:jc w:val="center"/>
              <w:rPr>
                <w:sz w:val="20"/>
                <w:szCs w:val="20"/>
              </w:rPr>
            </w:pPr>
            <w:r w:rsidDel="00000000" w:rsidR="00000000" w:rsidRPr="00000000">
              <w:rPr>
                <w:sz w:val="20"/>
                <w:szCs w:val="20"/>
                <w:rtl w:val="0"/>
              </w:rPr>
              <w:t xml:space="preserve">0.81 to 1.72</w:t>
            </w:r>
          </w:p>
        </w:tc>
      </w:tr>
      <w:tr>
        <w:trPr>
          <w:cantSplit w:val="0"/>
          <w:trHeight w:val="388.6566521139706" w:hRule="atLeast"/>
          <w:tblHeader w:val="0"/>
        </w:trPr>
        <w:tc>
          <w:tcPr>
            <w:tcBorders>
              <w:top w:color="000000" w:space="0" w:sz="0" w:val="nil"/>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1">
            <w:pPr>
              <w:rPr>
                <w:sz w:val="20"/>
                <w:szCs w:val="20"/>
              </w:rPr>
            </w:pPr>
            <w:r w:rsidDel="00000000" w:rsidR="00000000" w:rsidRPr="00000000">
              <w:rPr>
                <w:sz w:val="20"/>
                <w:szCs w:val="20"/>
                <w:rtl w:val="0"/>
              </w:rPr>
              <w:t xml:space="preserve">Preoperative SOFA (per 1 SD)</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2">
            <w:pPr>
              <w:jc w:val="center"/>
              <w:rPr>
                <w:sz w:val="20"/>
                <w:szCs w:val="20"/>
              </w:rPr>
            </w:pPr>
            <w:r w:rsidDel="00000000" w:rsidR="00000000" w:rsidRPr="00000000">
              <w:rPr>
                <w:sz w:val="20"/>
                <w:szCs w:val="20"/>
                <w:rtl w:val="0"/>
              </w:rPr>
              <w:t xml:space="preserve">1.08</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3">
            <w:pPr>
              <w:jc w:val="center"/>
              <w:rPr>
                <w:sz w:val="20"/>
                <w:szCs w:val="20"/>
              </w:rPr>
            </w:pPr>
            <w:r w:rsidDel="00000000" w:rsidR="00000000" w:rsidRPr="00000000">
              <w:rPr>
                <w:sz w:val="20"/>
                <w:szCs w:val="20"/>
                <w:rtl w:val="0"/>
              </w:rPr>
              <w:t xml:space="preserve">0.71 to 1.53</w:t>
            </w:r>
          </w:p>
        </w:tc>
      </w:tr>
      <w:tr>
        <w:trPr>
          <w:cantSplit w:val="0"/>
          <w:trHeight w:val="388.6566521139706" w:hRule="atLeast"/>
          <w:tblHeader w:val="0"/>
        </w:trPr>
        <w:tc>
          <w:tcPr>
            <w:tcBorders>
              <w:top w:color="000000" w:space="0" w:sz="0" w:val="nil"/>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4">
            <w:pPr>
              <w:rPr>
                <w:sz w:val="20"/>
                <w:szCs w:val="20"/>
              </w:rPr>
            </w:pPr>
            <w:r w:rsidDel="00000000" w:rsidR="00000000" w:rsidRPr="00000000">
              <w:rPr>
                <w:sz w:val="20"/>
                <w:szCs w:val="20"/>
                <w:rtl w:val="0"/>
              </w:rPr>
              <w:t xml:space="preserve">Preoperative SAPS II (per 1 SD)</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5">
            <w:pPr>
              <w:jc w:val="center"/>
              <w:rPr>
                <w:sz w:val="20"/>
                <w:szCs w:val="20"/>
              </w:rPr>
            </w:pPr>
            <w:r w:rsidDel="00000000" w:rsidR="00000000" w:rsidRPr="00000000">
              <w:rPr>
                <w:sz w:val="20"/>
                <w:szCs w:val="20"/>
                <w:rtl w:val="0"/>
              </w:rPr>
              <w:t xml:space="preserve">0.72</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6">
            <w:pPr>
              <w:jc w:val="center"/>
              <w:rPr>
                <w:sz w:val="20"/>
                <w:szCs w:val="20"/>
              </w:rPr>
            </w:pPr>
            <w:r w:rsidDel="00000000" w:rsidR="00000000" w:rsidRPr="00000000">
              <w:rPr>
                <w:sz w:val="20"/>
                <w:szCs w:val="20"/>
                <w:rtl w:val="0"/>
              </w:rPr>
              <w:t xml:space="preserve">0.51 to 1.10</w:t>
            </w:r>
          </w:p>
        </w:tc>
      </w:tr>
      <w:tr>
        <w:trPr>
          <w:cantSplit w:val="0"/>
          <w:trHeight w:val="388.6566521139706" w:hRule="atLeast"/>
          <w:tblHeader w:val="0"/>
        </w:trPr>
        <w:tc>
          <w:tcPr>
            <w:tcBorders>
              <w:top w:color="000000" w:space="0" w:sz="0" w:val="nil"/>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7">
            <w:pPr>
              <w:rPr>
                <w:sz w:val="20"/>
                <w:szCs w:val="20"/>
              </w:rPr>
            </w:pPr>
            <w:r w:rsidDel="00000000" w:rsidR="00000000" w:rsidRPr="00000000">
              <w:rPr>
                <w:sz w:val="20"/>
                <w:szCs w:val="20"/>
                <w:rtl w:val="0"/>
              </w:rPr>
              <w:t xml:space="preserve">Mannheim Peritonitis Index (per 1 SD)</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8">
            <w:pPr>
              <w:jc w:val="center"/>
              <w:rPr>
                <w:sz w:val="20"/>
                <w:szCs w:val="20"/>
              </w:rPr>
            </w:pPr>
            <w:r w:rsidDel="00000000" w:rsidR="00000000" w:rsidRPr="00000000">
              <w:rPr>
                <w:sz w:val="20"/>
                <w:szCs w:val="20"/>
                <w:rtl w:val="0"/>
              </w:rPr>
              <w:t xml:space="preserve">1.13</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9">
            <w:pPr>
              <w:jc w:val="center"/>
              <w:rPr>
                <w:sz w:val="20"/>
                <w:szCs w:val="20"/>
              </w:rPr>
            </w:pPr>
            <w:r w:rsidDel="00000000" w:rsidR="00000000" w:rsidRPr="00000000">
              <w:rPr>
                <w:sz w:val="20"/>
                <w:szCs w:val="20"/>
                <w:rtl w:val="0"/>
              </w:rPr>
              <w:t xml:space="preserve">0.79 to 1.69</w:t>
            </w:r>
          </w:p>
        </w:tc>
      </w:tr>
      <w:tr>
        <w:trPr>
          <w:cantSplit w:val="0"/>
          <w:trHeight w:val="388.6566521139706" w:hRule="atLeast"/>
          <w:tblHeader w:val="0"/>
        </w:trPr>
        <w:tc>
          <w:tcPr>
            <w:tcBorders>
              <w:top w:color="000000" w:space="0" w:sz="0" w:val="nil"/>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A">
            <w:pPr>
              <w:rPr>
                <w:sz w:val="20"/>
                <w:szCs w:val="20"/>
              </w:rPr>
            </w:pPr>
            <w:r w:rsidDel="00000000" w:rsidR="00000000" w:rsidRPr="00000000">
              <w:rPr>
                <w:sz w:val="20"/>
                <w:szCs w:val="20"/>
                <w:rtl w:val="0"/>
              </w:rPr>
              <w:t xml:space="preserve">Maximum intraoperative norepinephrine (per 1 SD)</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B">
            <w:pPr>
              <w:jc w:val="center"/>
              <w:rPr>
                <w:sz w:val="20"/>
                <w:szCs w:val="20"/>
              </w:rPr>
            </w:pPr>
            <w:r w:rsidDel="00000000" w:rsidR="00000000" w:rsidRPr="00000000">
              <w:rPr>
                <w:sz w:val="20"/>
                <w:szCs w:val="20"/>
                <w:rtl w:val="0"/>
              </w:rPr>
              <w:t xml:space="preserve">1.38</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C">
            <w:pPr>
              <w:jc w:val="center"/>
              <w:rPr>
                <w:sz w:val="20"/>
                <w:szCs w:val="20"/>
              </w:rPr>
            </w:pPr>
            <w:r w:rsidDel="00000000" w:rsidR="00000000" w:rsidRPr="00000000">
              <w:rPr>
                <w:sz w:val="20"/>
                <w:szCs w:val="20"/>
                <w:rtl w:val="0"/>
              </w:rPr>
              <w:t xml:space="preserve">0.99 to 2.06</w:t>
            </w:r>
          </w:p>
        </w:tc>
      </w:tr>
      <w:tr>
        <w:trPr>
          <w:cantSplit w:val="0"/>
          <w:trHeight w:val="388.6566521139706" w:hRule="atLeast"/>
          <w:tblHeader w:val="0"/>
        </w:trPr>
        <w:tc>
          <w:tcPr>
            <w:tcBorders>
              <w:top w:color="000000" w:space="0" w:sz="0" w:val="nil"/>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D">
            <w:pPr>
              <w:rPr>
                <w:sz w:val="20"/>
                <w:szCs w:val="20"/>
              </w:rPr>
            </w:pPr>
            <w:r w:rsidDel="00000000" w:rsidR="00000000" w:rsidRPr="00000000">
              <w:rPr>
                <w:sz w:val="20"/>
                <w:szCs w:val="20"/>
                <w:rtl w:val="0"/>
              </w:rPr>
              <w:t xml:space="preserve">Intraoperative blood loss (per 1 SD)</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E">
            <w:pPr>
              <w:jc w:val="center"/>
              <w:rPr>
                <w:sz w:val="20"/>
                <w:szCs w:val="20"/>
              </w:rPr>
            </w:pPr>
            <w:r w:rsidDel="00000000" w:rsidR="00000000" w:rsidRPr="00000000">
              <w:rPr>
                <w:sz w:val="20"/>
                <w:szCs w:val="20"/>
                <w:rtl w:val="0"/>
              </w:rPr>
              <w:t xml:space="preserve">1.02</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F">
            <w:pPr>
              <w:jc w:val="center"/>
              <w:rPr>
                <w:sz w:val="20"/>
                <w:szCs w:val="20"/>
              </w:rPr>
            </w:pPr>
            <w:r w:rsidDel="00000000" w:rsidR="00000000" w:rsidRPr="00000000">
              <w:rPr>
                <w:sz w:val="20"/>
                <w:szCs w:val="20"/>
                <w:rtl w:val="0"/>
              </w:rPr>
              <w:t xml:space="preserve">0.68 to 1.43</w:t>
            </w:r>
          </w:p>
        </w:tc>
      </w:tr>
      <w:tr>
        <w:trPr>
          <w:cantSplit w:val="0"/>
          <w:trHeight w:val="388.6566521139706" w:hRule="atLeast"/>
          <w:tblHeader w:val="0"/>
        </w:trPr>
        <w:tc>
          <w:tcPr>
            <w:tcBorders>
              <w:top w:color="000000" w:space="0" w:sz="0" w:val="nil"/>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0">
            <w:pPr>
              <w:rPr>
                <w:sz w:val="20"/>
                <w:szCs w:val="20"/>
              </w:rPr>
            </w:pPr>
            <w:r w:rsidDel="00000000" w:rsidR="00000000" w:rsidRPr="00000000">
              <w:rPr>
                <w:sz w:val="20"/>
                <w:szCs w:val="20"/>
                <w:rtl w:val="0"/>
              </w:rPr>
              <w:t xml:space="preserve">Red-cell transfusion units (per 1 SD)</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1">
            <w:pPr>
              <w:jc w:val="center"/>
              <w:rPr>
                <w:sz w:val="20"/>
                <w:szCs w:val="20"/>
              </w:rPr>
            </w:pPr>
            <w:r w:rsidDel="00000000" w:rsidR="00000000" w:rsidRPr="00000000">
              <w:rPr>
                <w:sz w:val="20"/>
                <w:szCs w:val="20"/>
                <w:rtl w:val="0"/>
              </w:rPr>
              <w:t xml:space="preserve">1.12</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2">
            <w:pPr>
              <w:jc w:val="center"/>
              <w:rPr>
                <w:sz w:val="20"/>
                <w:szCs w:val="20"/>
              </w:rPr>
            </w:pPr>
            <w:r w:rsidDel="00000000" w:rsidR="00000000" w:rsidRPr="00000000">
              <w:rPr>
                <w:sz w:val="20"/>
                <w:szCs w:val="20"/>
                <w:rtl w:val="0"/>
              </w:rPr>
              <w:t xml:space="preserve">0.76 to 1.60</w:t>
            </w:r>
          </w:p>
        </w:tc>
      </w:tr>
      <w:tr>
        <w:trPr>
          <w:cantSplit w:val="0"/>
          <w:trHeight w:val="388.6566521139706" w:hRule="atLeast"/>
          <w:tblHeader w:val="0"/>
        </w:trPr>
        <w:tc>
          <w:tcPr>
            <w:tcBorders>
              <w:top w:color="000000" w:space="0" w:sz="0" w:val="nil"/>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3">
            <w:pPr>
              <w:rPr>
                <w:sz w:val="20"/>
                <w:szCs w:val="20"/>
              </w:rPr>
            </w:pPr>
            <w:r w:rsidDel="00000000" w:rsidR="00000000" w:rsidRPr="00000000">
              <w:rPr>
                <w:sz w:val="20"/>
                <w:szCs w:val="20"/>
                <w:rtl w:val="0"/>
              </w:rPr>
              <w:t xml:space="preserve">Operation duration (per 1 SD)</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4">
            <w:pPr>
              <w:jc w:val="center"/>
              <w:rPr>
                <w:sz w:val="20"/>
                <w:szCs w:val="20"/>
              </w:rPr>
            </w:pPr>
            <w:r w:rsidDel="00000000" w:rsidR="00000000" w:rsidRPr="00000000">
              <w:rPr>
                <w:sz w:val="20"/>
                <w:szCs w:val="20"/>
                <w:rtl w:val="0"/>
              </w:rPr>
              <w:t xml:space="preserve">0.35</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5">
            <w:pPr>
              <w:jc w:val="center"/>
              <w:rPr>
                <w:sz w:val="20"/>
                <w:szCs w:val="20"/>
              </w:rPr>
            </w:pPr>
            <w:r w:rsidDel="00000000" w:rsidR="00000000" w:rsidRPr="00000000">
              <w:rPr>
                <w:sz w:val="20"/>
                <w:szCs w:val="20"/>
                <w:rtl w:val="0"/>
              </w:rPr>
              <w:t xml:space="preserve">0.22 to 0.52</w:t>
            </w:r>
          </w:p>
        </w:tc>
      </w:tr>
      <w:tr>
        <w:trPr>
          <w:cantSplit w:val="0"/>
          <w:trHeight w:val="388.6566521139706" w:hRule="atLeast"/>
          <w:tblHeader w:val="0"/>
        </w:trPr>
        <w:tc>
          <w:tcPr>
            <w:tcBorders>
              <w:top w:color="000000" w:space="0" w:sz="0" w:val="nil"/>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6">
            <w:pPr>
              <w:rPr>
                <w:sz w:val="20"/>
                <w:szCs w:val="20"/>
              </w:rPr>
            </w:pPr>
            <w:r w:rsidDel="00000000" w:rsidR="00000000" w:rsidRPr="00000000">
              <w:rPr>
                <w:sz w:val="20"/>
                <w:szCs w:val="20"/>
                <w:rtl w:val="0"/>
              </w:rPr>
              <w:t xml:space="preserve">Maximum intraoperative lactate (per 1 SD)</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7">
            <w:pPr>
              <w:jc w:val="center"/>
              <w:rPr>
                <w:sz w:val="20"/>
                <w:szCs w:val="20"/>
              </w:rPr>
            </w:pPr>
            <w:r w:rsidDel="00000000" w:rsidR="00000000" w:rsidRPr="00000000">
              <w:rPr>
                <w:sz w:val="20"/>
                <w:szCs w:val="20"/>
                <w:rtl w:val="0"/>
              </w:rPr>
              <w:t xml:space="preserve">0.92</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8">
            <w:pPr>
              <w:jc w:val="center"/>
              <w:rPr>
                <w:sz w:val="20"/>
                <w:szCs w:val="20"/>
              </w:rPr>
            </w:pPr>
            <w:r w:rsidDel="00000000" w:rsidR="00000000" w:rsidRPr="00000000">
              <w:rPr>
                <w:sz w:val="20"/>
                <w:szCs w:val="20"/>
                <w:rtl w:val="0"/>
              </w:rPr>
              <w:t xml:space="preserve">0.57 to 1.40</w:t>
            </w:r>
          </w:p>
        </w:tc>
      </w:tr>
      <w:tr>
        <w:trPr>
          <w:cantSplit w:val="0"/>
          <w:trHeight w:val="388.6566521139706" w:hRule="atLeast"/>
          <w:tblHeader w:val="0"/>
        </w:trPr>
        <w:tc>
          <w:tcPr>
            <w:tcBorders>
              <w:top w:color="000000" w:space="0" w:sz="0" w:val="nil"/>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9">
            <w:pPr>
              <w:rPr>
                <w:sz w:val="20"/>
                <w:szCs w:val="20"/>
              </w:rPr>
            </w:pPr>
            <w:r w:rsidDel="00000000" w:rsidR="00000000" w:rsidRPr="00000000">
              <w:rPr>
                <w:sz w:val="20"/>
                <w:szCs w:val="20"/>
                <w:rtl w:val="0"/>
              </w:rPr>
              <w:t xml:space="preserve">Second vasoconstrictor (yes vs no)</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A">
            <w:pPr>
              <w:jc w:val="center"/>
              <w:rPr>
                <w:sz w:val="20"/>
                <w:szCs w:val="20"/>
              </w:rPr>
            </w:pPr>
            <w:r w:rsidDel="00000000" w:rsidR="00000000" w:rsidRPr="00000000">
              <w:rPr>
                <w:sz w:val="20"/>
                <w:szCs w:val="20"/>
                <w:rtl w:val="0"/>
              </w:rPr>
              <w:t xml:space="preserve">2.07</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B">
            <w:pPr>
              <w:jc w:val="center"/>
              <w:rPr>
                <w:sz w:val="20"/>
                <w:szCs w:val="20"/>
              </w:rPr>
            </w:pPr>
            <w:r w:rsidDel="00000000" w:rsidR="00000000" w:rsidRPr="00000000">
              <w:rPr>
                <w:sz w:val="20"/>
                <w:szCs w:val="20"/>
                <w:rtl w:val="0"/>
              </w:rPr>
              <w:t xml:space="preserve">1.33 to 2.92</w:t>
            </w:r>
          </w:p>
        </w:tc>
      </w:tr>
      <w:tr>
        <w:trPr>
          <w:cantSplit w:val="0"/>
          <w:trHeight w:val="388.6566521139706" w:hRule="atLeast"/>
          <w:tblHeader w:val="0"/>
        </w:trPr>
        <w:tc>
          <w:tcPr>
            <w:tcBorders>
              <w:top w:color="000000" w:space="0" w:sz="0" w:val="nil"/>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C">
            <w:pPr>
              <w:rPr>
                <w:sz w:val="20"/>
                <w:szCs w:val="20"/>
              </w:rPr>
            </w:pPr>
            <w:r w:rsidDel="00000000" w:rsidR="00000000" w:rsidRPr="00000000">
              <w:rPr>
                <w:sz w:val="20"/>
                <w:szCs w:val="20"/>
                <w:rtl w:val="0"/>
              </w:rPr>
              <w:t xml:space="preserve">Inotrope/adrenaline (yes vs no)</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D">
            <w:pPr>
              <w:jc w:val="center"/>
              <w:rPr>
                <w:sz w:val="20"/>
                <w:szCs w:val="20"/>
              </w:rPr>
            </w:pPr>
            <w:r w:rsidDel="00000000" w:rsidR="00000000" w:rsidRPr="00000000">
              <w:rPr>
                <w:sz w:val="20"/>
                <w:szCs w:val="20"/>
                <w:rtl w:val="0"/>
              </w:rPr>
              <w:t xml:space="preserve">1.26</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E">
            <w:pPr>
              <w:jc w:val="center"/>
              <w:rPr>
                <w:sz w:val="20"/>
                <w:szCs w:val="20"/>
              </w:rPr>
            </w:pPr>
            <w:r w:rsidDel="00000000" w:rsidR="00000000" w:rsidRPr="00000000">
              <w:rPr>
                <w:sz w:val="20"/>
                <w:szCs w:val="20"/>
                <w:rtl w:val="0"/>
              </w:rPr>
              <w:t xml:space="preserve">0.76 to 1.99</w:t>
            </w:r>
          </w:p>
        </w:tc>
      </w:tr>
      <w:tr>
        <w:trPr>
          <w:cantSplit w:val="0"/>
          <w:trHeight w:val="388.6566521139706" w:hRule="atLeast"/>
          <w:tblHeader w:val="0"/>
        </w:trPr>
        <w:tc>
          <w:tcPr>
            <w:tcBorders>
              <w:top w:color="000000" w:space="0" w:sz="0" w:val="nil"/>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F">
            <w:pPr>
              <w:rPr>
                <w:sz w:val="20"/>
                <w:szCs w:val="20"/>
              </w:rPr>
            </w:pPr>
            <w:r w:rsidDel="00000000" w:rsidR="00000000" w:rsidRPr="00000000">
              <w:rPr>
                <w:sz w:val="20"/>
                <w:szCs w:val="20"/>
                <w:rtl w:val="0"/>
              </w:rPr>
              <w:t xml:space="preserve">Other blood components (yes vs no)</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0">
            <w:pPr>
              <w:jc w:val="center"/>
              <w:rPr>
                <w:sz w:val="20"/>
                <w:szCs w:val="20"/>
              </w:rPr>
            </w:pPr>
            <w:r w:rsidDel="00000000" w:rsidR="00000000" w:rsidRPr="00000000">
              <w:rPr>
                <w:sz w:val="20"/>
                <w:szCs w:val="20"/>
                <w:rtl w:val="0"/>
              </w:rPr>
              <w:t xml:space="preserve">1.31</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1">
            <w:pPr>
              <w:jc w:val="center"/>
              <w:rPr>
                <w:sz w:val="20"/>
                <w:szCs w:val="20"/>
              </w:rPr>
            </w:pPr>
            <w:r w:rsidDel="00000000" w:rsidR="00000000" w:rsidRPr="00000000">
              <w:rPr>
                <w:sz w:val="20"/>
                <w:szCs w:val="20"/>
                <w:rtl w:val="0"/>
              </w:rPr>
              <w:t xml:space="preserve">0.85 to 1.97</w:t>
            </w:r>
          </w:p>
        </w:tc>
      </w:tr>
      <w:tr>
        <w:trPr>
          <w:cantSplit w:val="0"/>
          <w:trHeight w:val="388.6566521139706" w:hRule="atLeast"/>
          <w:tblHeader w:val="0"/>
        </w:trPr>
        <w:tc>
          <w:tcPr>
            <w:tcBorders>
              <w:top w:color="000000" w:space="0" w:sz="0" w:val="nil"/>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2">
            <w:pPr>
              <w:rPr>
                <w:sz w:val="20"/>
                <w:szCs w:val="20"/>
              </w:rPr>
            </w:pPr>
            <w:r w:rsidDel="00000000" w:rsidR="00000000" w:rsidRPr="00000000">
              <w:rPr>
                <w:sz w:val="20"/>
                <w:szCs w:val="20"/>
                <w:rtl w:val="0"/>
              </w:rPr>
              <w:t xml:space="preserve">Night/holiday operation (yes vs no)</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3">
            <w:pPr>
              <w:jc w:val="center"/>
              <w:rPr>
                <w:sz w:val="20"/>
                <w:szCs w:val="20"/>
              </w:rPr>
            </w:pPr>
            <w:r w:rsidDel="00000000" w:rsidR="00000000" w:rsidRPr="00000000">
              <w:rPr>
                <w:sz w:val="20"/>
                <w:szCs w:val="20"/>
                <w:rtl w:val="0"/>
              </w:rPr>
              <w:t xml:space="preserve">1.18</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4">
            <w:pPr>
              <w:jc w:val="center"/>
              <w:rPr>
                <w:sz w:val="20"/>
                <w:szCs w:val="20"/>
              </w:rPr>
            </w:pPr>
            <w:r w:rsidDel="00000000" w:rsidR="00000000" w:rsidRPr="00000000">
              <w:rPr>
                <w:sz w:val="20"/>
                <w:szCs w:val="20"/>
                <w:rtl w:val="0"/>
              </w:rPr>
              <w:t xml:space="preserve">0.73 to 1.97</w:t>
            </w:r>
          </w:p>
        </w:tc>
      </w:tr>
      <w:tr>
        <w:trPr>
          <w:cantSplit w:val="0"/>
          <w:trHeight w:val="388.6566521139706" w:hRule="atLeast"/>
          <w:tblHeader w:val="0"/>
        </w:trPr>
        <w:tc>
          <w:tcPr>
            <w:tcBorders>
              <w:top w:color="000000" w:space="0" w:sz="0" w:val="nil"/>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5">
            <w:pPr>
              <w:rPr>
                <w:sz w:val="20"/>
                <w:szCs w:val="20"/>
              </w:rPr>
            </w:pPr>
            <w:r w:rsidDel="00000000" w:rsidR="00000000" w:rsidRPr="00000000">
              <w:rPr>
                <w:sz w:val="20"/>
                <w:szCs w:val="20"/>
                <w:rtl w:val="0"/>
              </w:rPr>
              <w:t xml:space="preserve">Combined/multivisceral surgery vs colorectal/appendiceal</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6">
            <w:pPr>
              <w:jc w:val="center"/>
              <w:rPr>
                <w:sz w:val="20"/>
                <w:szCs w:val="20"/>
              </w:rPr>
            </w:pPr>
            <w:r w:rsidDel="00000000" w:rsidR="00000000" w:rsidRPr="00000000">
              <w:rPr>
                <w:sz w:val="20"/>
                <w:szCs w:val="20"/>
                <w:rtl w:val="0"/>
              </w:rPr>
              <w:t xml:space="preserve">1.30</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7">
            <w:pPr>
              <w:jc w:val="center"/>
              <w:rPr>
                <w:sz w:val="20"/>
                <w:szCs w:val="20"/>
              </w:rPr>
            </w:pPr>
            <w:r w:rsidDel="00000000" w:rsidR="00000000" w:rsidRPr="00000000">
              <w:rPr>
                <w:sz w:val="20"/>
                <w:szCs w:val="20"/>
                <w:rtl w:val="0"/>
              </w:rPr>
              <w:t xml:space="preserve">0.70 to 2.16</w:t>
            </w:r>
          </w:p>
        </w:tc>
      </w:tr>
      <w:tr>
        <w:trPr>
          <w:cantSplit w:val="0"/>
          <w:trHeight w:val="388.6566521139706" w:hRule="atLeast"/>
          <w:tblHeader w:val="0"/>
        </w:trPr>
        <w:tc>
          <w:tcPr>
            <w:tcBorders>
              <w:top w:color="000000" w:space="0" w:sz="0" w:val="nil"/>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8">
            <w:pPr>
              <w:rPr>
                <w:sz w:val="20"/>
                <w:szCs w:val="20"/>
              </w:rPr>
            </w:pPr>
            <w:r w:rsidDel="00000000" w:rsidR="00000000" w:rsidRPr="00000000">
              <w:rPr>
                <w:sz w:val="20"/>
                <w:szCs w:val="20"/>
                <w:rtl w:val="0"/>
              </w:rPr>
              <w:t xml:space="preserve">Small-bowel surgery vs colorectal/appendiceal</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9">
            <w:pPr>
              <w:jc w:val="center"/>
              <w:rPr>
                <w:sz w:val="20"/>
                <w:szCs w:val="20"/>
              </w:rPr>
            </w:pPr>
            <w:r w:rsidDel="00000000" w:rsidR="00000000" w:rsidRPr="00000000">
              <w:rPr>
                <w:sz w:val="20"/>
                <w:szCs w:val="20"/>
                <w:rtl w:val="0"/>
              </w:rPr>
              <w:t xml:space="preserve">1.72</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A">
            <w:pPr>
              <w:jc w:val="center"/>
              <w:rPr>
                <w:sz w:val="20"/>
                <w:szCs w:val="20"/>
              </w:rPr>
            </w:pPr>
            <w:r w:rsidDel="00000000" w:rsidR="00000000" w:rsidRPr="00000000">
              <w:rPr>
                <w:sz w:val="20"/>
                <w:szCs w:val="20"/>
                <w:rtl w:val="0"/>
              </w:rPr>
              <w:t xml:space="preserve">1.04 to 2.79</w:t>
            </w:r>
          </w:p>
        </w:tc>
      </w:tr>
      <w:tr>
        <w:trPr>
          <w:cantSplit w:val="0"/>
          <w:trHeight w:val="388.6566521139706" w:hRule="atLeast"/>
          <w:tblHeader w:val="0"/>
        </w:trPr>
        <w:tc>
          <w:tcPr>
            <w:tcBorders>
              <w:top w:color="000000" w:space="0" w:sz="0" w:val="nil"/>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B">
            <w:pPr>
              <w:rPr>
                <w:sz w:val="20"/>
                <w:szCs w:val="20"/>
              </w:rPr>
            </w:pPr>
            <w:r w:rsidDel="00000000" w:rsidR="00000000" w:rsidRPr="00000000">
              <w:rPr>
                <w:sz w:val="20"/>
                <w:szCs w:val="20"/>
                <w:rtl w:val="0"/>
              </w:rPr>
              <w:t xml:space="preserve">Upper gastrointestinal surgery vs colorectal/appendiceal</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C">
            <w:pPr>
              <w:jc w:val="center"/>
              <w:rPr>
                <w:sz w:val="20"/>
                <w:szCs w:val="20"/>
              </w:rPr>
            </w:pPr>
            <w:r w:rsidDel="00000000" w:rsidR="00000000" w:rsidRPr="00000000">
              <w:rPr>
                <w:sz w:val="20"/>
                <w:szCs w:val="20"/>
                <w:rtl w:val="0"/>
              </w:rPr>
              <w:t xml:space="preserve">0.45</w:t>
            </w:r>
          </w:p>
        </w:tc>
        <w:tc>
          <w:tcPr>
            <w:tcBorders>
              <w:top w:color="000000" w:space="0" w:sz="0" w:val="nil"/>
              <w:left w:color="000000" w:space="0" w:sz="0" w:val="nil"/>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D">
            <w:pPr>
              <w:jc w:val="center"/>
              <w:rPr>
                <w:sz w:val="20"/>
                <w:szCs w:val="20"/>
              </w:rPr>
            </w:pPr>
            <w:r w:rsidDel="00000000" w:rsidR="00000000" w:rsidRPr="00000000">
              <w:rPr>
                <w:sz w:val="20"/>
                <w:szCs w:val="20"/>
                <w:rtl w:val="0"/>
              </w:rPr>
              <w:t xml:space="preserve">0.33 to 0.65</w:t>
            </w:r>
          </w:p>
        </w:tc>
      </w:tr>
    </w:tbl>
    <w:p w:rsidR="00000000" w:rsidDel="00000000" w:rsidP="00000000" w:rsidRDefault="00000000" w:rsidRPr="00000000" w14:paraId="000000DE">
      <w:pPr>
        <w:spacing w:line="360" w:lineRule="auto"/>
        <w:rPr>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DF">
      <w:pPr>
        <w:spacing w:line="360" w:lineRule="auto"/>
        <w:rPr>
          <w:b w:val="1"/>
          <w:bCs w:val="1"/>
          <w:sz w:val="20"/>
          <w:szCs w:val="20"/>
        </w:rPr>
      </w:pPr>
      <w:r w:rsidDel="00000000" w:rsidR="00000000" w:rsidRPr="00000000">
        <w:rPr>
          <w:b w:val="1"/>
          <w:bCs w:val="1"/>
          <w:sz w:val="20"/>
          <w:szCs w:val="20"/>
          <w:rtl w:val="0"/>
        </w:rPr>
        <w:t xml:space="preserve">Supplementary Table 3. Missing data report.</w:t>
      </w:r>
    </w:p>
    <w:p w:rsidR="00000000" w:rsidDel="00000000" w:rsidP="00000000" w:rsidRDefault="00000000" w:rsidRPr="00000000" w14:paraId="000000E0">
      <w:pPr>
        <w:spacing w:before="100" w:line="360" w:lineRule="auto"/>
        <w:rPr>
          <w:i w:val="1"/>
          <w:iCs w:val="1"/>
          <w:sz w:val="20"/>
          <w:szCs w:val="20"/>
        </w:rPr>
      </w:pPr>
      <w:r w:rsidDel="00000000" w:rsidR="00000000" w:rsidRPr="00000000">
        <w:rPr>
          <w:i w:val="1"/>
          <w:iCs w:val="1"/>
          <w:sz w:val="20"/>
          <w:szCs w:val="20"/>
          <w:rtl w:val="0"/>
        </w:rPr>
        <w:t xml:space="preserve">Percentages use N = 128 as the denominator. </w:t>
      </w:r>
    </w:p>
    <w:p w:rsidR="00000000" w:rsidDel="00000000" w:rsidP="00000000" w:rsidRDefault="00000000" w:rsidRPr="00000000" w14:paraId="000000E1">
      <w:pPr>
        <w:spacing w:line="360" w:lineRule="auto"/>
        <w:rPr>
          <w:sz w:val="20"/>
          <w:szCs w:val="20"/>
        </w:rPr>
      </w:pPr>
      <w:r w:rsidDel="00000000" w:rsidR="00000000" w:rsidRPr="00000000">
        <w:rPr>
          <w:rtl w:val="0"/>
        </w:rPr>
      </w:r>
    </w:p>
    <w:tbl>
      <w:tblPr>
        <w:tblStyle w:val="Table3"/>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75"/>
        <w:gridCol w:w="1730"/>
        <w:gridCol w:w="1730"/>
        <w:gridCol w:w="1730"/>
        <w:tblGridChange w:id="0">
          <w:tblGrid>
            <w:gridCol w:w="4575"/>
            <w:gridCol w:w="1730"/>
            <w:gridCol w:w="1730"/>
            <w:gridCol w:w="1730"/>
          </w:tblGrid>
        </w:tblGridChange>
      </w:tblGrid>
      <w:tr>
        <w:trPr>
          <w:cantSplit w:val="0"/>
          <w:trHeight w:val="495"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E2">
            <w:pPr>
              <w:spacing w:after="200" w:line="360" w:lineRule="auto"/>
              <w:rPr>
                <w:b w:val="1"/>
                <w:bCs w:val="1"/>
                <w:sz w:val="20"/>
                <w:szCs w:val="20"/>
              </w:rPr>
            </w:pPr>
            <w:r w:rsidDel="00000000" w:rsidR="00000000" w:rsidRPr="00000000">
              <w:rPr>
                <w:b w:val="1"/>
                <w:bCs w:val="1"/>
                <w:sz w:val="20"/>
                <w:szCs w:val="20"/>
                <w:rtl w:val="0"/>
              </w:rPr>
              <w:t xml:space="preserve">Variable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E3">
            <w:pPr>
              <w:spacing w:after="200" w:line="360" w:lineRule="auto"/>
              <w:jc w:val="center"/>
              <w:rPr>
                <w:b w:val="1"/>
                <w:bCs w:val="1"/>
                <w:sz w:val="20"/>
                <w:szCs w:val="20"/>
              </w:rPr>
            </w:pPr>
            <w:r w:rsidDel="00000000" w:rsidR="00000000" w:rsidRPr="00000000">
              <w:rPr>
                <w:b w:val="1"/>
                <w:bCs w:val="1"/>
                <w:sz w:val="20"/>
                <w:szCs w:val="20"/>
                <w:rtl w:val="0"/>
              </w:rPr>
              <w:t xml:space="preserve">Missing, n</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E4">
            <w:pPr>
              <w:spacing w:after="200" w:line="360" w:lineRule="auto"/>
              <w:jc w:val="center"/>
              <w:rPr>
                <w:b w:val="1"/>
                <w:bCs w:val="1"/>
                <w:sz w:val="20"/>
                <w:szCs w:val="20"/>
              </w:rPr>
            </w:pPr>
            <w:r w:rsidDel="00000000" w:rsidR="00000000" w:rsidRPr="00000000">
              <w:rPr>
                <w:b w:val="1"/>
                <w:bCs w:val="1"/>
                <w:sz w:val="20"/>
                <w:szCs w:val="20"/>
                <w:rtl w:val="0"/>
              </w:rPr>
              <w:t xml:space="preserve">Missing, %</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E5">
            <w:pPr>
              <w:spacing w:after="200" w:line="360" w:lineRule="auto"/>
              <w:jc w:val="center"/>
              <w:rPr>
                <w:b w:val="1"/>
                <w:bCs w:val="1"/>
                <w:sz w:val="20"/>
                <w:szCs w:val="20"/>
              </w:rPr>
            </w:pPr>
            <w:r w:rsidDel="00000000" w:rsidR="00000000" w:rsidRPr="00000000">
              <w:rPr>
                <w:b w:val="1"/>
                <w:bCs w:val="1"/>
                <w:sz w:val="20"/>
                <w:szCs w:val="20"/>
                <w:rtl w:val="0"/>
              </w:rPr>
              <w:t xml:space="preserve">Available, n</w:t>
            </w:r>
          </w:p>
        </w:tc>
      </w:tr>
      <w:tr>
        <w:trPr>
          <w:cantSplit w:val="0"/>
          <w:trHeight w:val="495" w:hRule="atLeast"/>
          <w:tblHeader w:val="0"/>
        </w:trPr>
        <w:tc>
          <w:tcPr>
            <w:gridSpan w:val="4"/>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tcPr>
          <w:p w:rsidR="00000000" w:rsidDel="00000000" w:rsidP="00000000" w:rsidRDefault="00000000" w:rsidRPr="00000000" w14:paraId="000000E6">
            <w:pPr>
              <w:spacing w:after="200" w:line="360" w:lineRule="auto"/>
              <w:rPr>
                <w:b w:val="1"/>
                <w:bCs w:val="1"/>
                <w:sz w:val="20"/>
                <w:szCs w:val="20"/>
              </w:rPr>
            </w:pPr>
            <w:r w:rsidDel="00000000" w:rsidR="00000000" w:rsidRPr="00000000">
              <w:rPr>
                <w:b w:val="1"/>
                <w:bCs w:val="1"/>
                <w:sz w:val="20"/>
                <w:szCs w:val="20"/>
                <w:rtl w:val="0"/>
              </w:rPr>
              <w:t xml:space="preserve">Demographics and comorbidity</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EA">
            <w:pPr>
              <w:spacing w:line="360" w:lineRule="auto"/>
              <w:rPr>
                <w:sz w:val="20"/>
                <w:szCs w:val="20"/>
              </w:rPr>
            </w:pPr>
            <w:r w:rsidDel="00000000" w:rsidR="00000000" w:rsidRPr="00000000">
              <w:rPr>
                <w:sz w:val="20"/>
                <w:szCs w:val="20"/>
                <w:rtl w:val="0"/>
              </w:rPr>
              <w:t xml:space="preserve">Patient identifier</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EB">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EC">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ED">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EE">
            <w:pPr>
              <w:spacing w:line="360" w:lineRule="auto"/>
              <w:rPr>
                <w:sz w:val="20"/>
                <w:szCs w:val="20"/>
              </w:rPr>
            </w:pPr>
            <w:r w:rsidDel="00000000" w:rsidR="00000000" w:rsidRPr="00000000">
              <w:rPr>
                <w:sz w:val="20"/>
                <w:szCs w:val="20"/>
                <w:rtl w:val="0"/>
              </w:rPr>
              <w:t xml:space="preserve">Date of birth</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EF">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F0">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F1">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F2">
            <w:pPr>
              <w:spacing w:line="360" w:lineRule="auto"/>
              <w:rPr>
                <w:sz w:val="20"/>
                <w:szCs w:val="20"/>
              </w:rPr>
            </w:pPr>
            <w:r w:rsidDel="00000000" w:rsidR="00000000" w:rsidRPr="00000000">
              <w:rPr>
                <w:sz w:val="20"/>
                <w:szCs w:val="20"/>
                <w:rtl w:val="0"/>
              </w:rPr>
              <w:t xml:space="preserve">Hospital admission date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F3">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F4">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F5">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F6">
            <w:pPr>
              <w:spacing w:line="360" w:lineRule="auto"/>
              <w:rPr>
                <w:sz w:val="20"/>
                <w:szCs w:val="20"/>
              </w:rPr>
            </w:pPr>
            <w:r w:rsidDel="00000000" w:rsidR="00000000" w:rsidRPr="00000000">
              <w:rPr>
                <w:sz w:val="20"/>
                <w:szCs w:val="20"/>
                <w:rtl w:val="0"/>
              </w:rPr>
              <w:t xml:space="preserve">Index operation date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F7">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F8">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F9">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FA">
            <w:pPr>
              <w:spacing w:line="360" w:lineRule="auto"/>
              <w:rPr>
                <w:sz w:val="20"/>
                <w:szCs w:val="20"/>
              </w:rPr>
            </w:pPr>
            <w:r w:rsidDel="00000000" w:rsidR="00000000" w:rsidRPr="00000000">
              <w:rPr>
                <w:sz w:val="20"/>
                <w:szCs w:val="20"/>
                <w:rtl w:val="0"/>
              </w:rPr>
              <w:t xml:space="preserve">Sex </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FB">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FC">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FD">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FE">
            <w:pPr>
              <w:spacing w:line="360" w:lineRule="auto"/>
              <w:rPr>
                <w:sz w:val="20"/>
                <w:szCs w:val="20"/>
              </w:rPr>
            </w:pPr>
            <w:r w:rsidDel="00000000" w:rsidR="00000000" w:rsidRPr="00000000">
              <w:rPr>
                <w:sz w:val="20"/>
                <w:szCs w:val="20"/>
                <w:rtl w:val="0"/>
              </w:rPr>
              <w:t xml:space="preserve">Weight</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0FF">
            <w:pPr>
              <w:spacing w:line="360" w:lineRule="auto"/>
              <w:jc w:val="center"/>
              <w:rPr>
                <w:sz w:val="20"/>
                <w:szCs w:val="20"/>
              </w:rPr>
            </w:pPr>
            <w:r w:rsidDel="00000000" w:rsidR="00000000" w:rsidRPr="00000000">
              <w:rPr>
                <w:sz w:val="20"/>
                <w:szCs w:val="20"/>
                <w:rtl w:val="0"/>
              </w:rPr>
              <w:t xml:space="preserve">6</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00">
            <w:pPr>
              <w:spacing w:line="360" w:lineRule="auto"/>
              <w:jc w:val="center"/>
              <w:rPr>
                <w:sz w:val="20"/>
                <w:szCs w:val="20"/>
              </w:rPr>
            </w:pPr>
            <w:r w:rsidDel="00000000" w:rsidR="00000000" w:rsidRPr="00000000">
              <w:rPr>
                <w:sz w:val="20"/>
                <w:szCs w:val="20"/>
                <w:rtl w:val="0"/>
              </w:rPr>
              <w:t xml:space="preserve">4.7</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01">
            <w:pPr>
              <w:spacing w:line="360" w:lineRule="auto"/>
              <w:jc w:val="center"/>
              <w:rPr>
                <w:sz w:val="20"/>
                <w:szCs w:val="20"/>
              </w:rPr>
            </w:pPr>
            <w:r w:rsidDel="00000000" w:rsidR="00000000" w:rsidRPr="00000000">
              <w:rPr>
                <w:sz w:val="20"/>
                <w:szCs w:val="20"/>
                <w:rtl w:val="0"/>
              </w:rPr>
              <w:t xml:space="preserve">122</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02">
            <w:pPr>
              <w:spacing w:line="360" w:lineRule="auto"/>
              <w:rPr>
                <w:sz w:val="20"/>
                <w:szCs w:val="20"/>
              </w:rPr>
            </w:pPr>
            <w:r w:rsidDel="00000000" w:rsidR="00000000" w:rsidRPr="00000000">
              <w:rPr>
                <w:sz w:val="20"/>
                <w:szCs w:val="20"/>
                <w:rtl w:val="0"/>
              </w:rPr>
              <w:t xml:space="preserve">Height</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03">
            <w:pPr>
              <w:spacing w:line="360" w:lineRule="auto"/>
              <w:jc w:val="center"/>
              <w:rPr>
                <w:sz w:val="20"/>
                <w:szCs w:val="20"/>
              </w:rPr>
            </w:pPr>
            <w:r w:rsidDel="00000000" w:rsidR="00000000" w:rsidRPr="00000000">
              <w:rPr>
                <w:sz w:val="20"/>
                <w:szCs w:val="20"/>
                <w:rtl w:val="0"/>
              </w:rPr>
              <w:t xml:space="preserve">6</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04">
            <w:pPr>
              <w:spacing w:line="360" w:lineRule="auto"/>
              <w:jc w:val="center"/>
              <w:rPr>
                <w:sz w:val="20"/>
                <w:szCs w:val="20"/>
              </w:rPr>
            </w:pPr>
            <w:r w:rsidDel="00000000" w:rsidR="00000000" w:rsidRPr="00000000">
              <w:rPr>
                <w:sz w:val="20"/>
                <w:szCs w:val="20"/>
                <w:rtl w:val="0"/>
              </w:rPr>
              <w:t xml:space="preserve">4.7</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05">
            <w:pPr>
              <w:spacing w:line="360" w:lineRule="auto"/>
              <w:jc w:val="center"/>
              <w:rPr>
                <w:sz w:val="20"/>
                <w:szCs w:val="20"/>
              </w:rPr>
            </w:pPr>
            <w:r w:rsidDel="00000000" w:rsidR="00000000" w:rsidRPr="00000000">
              <w:rPr>
                <w:sz w:val="20"/>
                <w:szCs w:val="20"/>
                <w:rtl w:val="0"/>
              </w:rPr>
              <w:t xml:space="preserve">122</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06">
            <w:pPr>
              <w:spacing w:line="360" w:lineRule="auto"/>
              <w:rPr>
                <w:sz w:val="20"/>
                <w:szCs w:val="20"/>
              </w:rPr>
            </w:pPr>
            <w:r w:rsidDel="00000000" w:rsidR="00000000" w:rsidRPr="00000000">
              <w:rPr>
                <w:sz w:val="20"/>
                <w:szCs w:val="20"/>
                <w:rtl w:val="0"/>
              </w:rPr>
              <w:t xml:space="preserve">BMI</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07">
            <w:pPr>
              <w:spacing w:line="360" w:lineRule="auto"/>
              <w:jc w:val="center"/>
              <w:rPr>
                <w:sz w:val="20"/>
                <w:szCs w:val="20"/>
              </w:rPr>
            </w:pPr>
            <w:r w:rsidDel="00000000" w:rsidR="00000000" w:rsidRPr="00000000">
              <w:rPr>
                <w:sz w:val="20"/>
                <w:szCs w:val="20"/>
                <w:rtl w:val="0"/>
              </w:rPr>
              <w:t xml:space="preserve">6</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08">
            <w:pPr>
              <w:spacing w:line="360" w:lineRule="auto"/>
              <w:jc w:val="center"/>
              <w:rPr>
                <w:sz w:val="20"/>
                <w:szCs w:val="20"/>
              </w:rPr>
            </w:pPr>
            <w:r w:rsidDel="00000000" w:rsidR="00000000" w:rsidRPr="00000000">
              <w:rPr>
                <w:sz w:val="20"/>
                <w:szCs w:val="20"/>
                <w:rtl w:val="0"/>
              </w:rPr>
              <w:t xml:space="preserve">4.7</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09">
            <w:pPr>
              <w:spacing w:line="360" w:lineRule="auto"/>
              <w:jc w:val="center"/>
              <w:rPr>
                <w:sz w:val="20"/>
                <w:szCs w:val="20"/>
              </w:rPr>
            </w:pPr>
            <w:r w:rsidDel="00000000" w:rsidR="00000000" w:rsidRPr="00000000">
              <w:rPr>
                <w:sz w:val="20"/>
                <w:szCs w:val="20"/>
                <w:rtl w:val="0"/>
              </w:rPr>
              <w:t xml:space="preserve">122</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0A">
            <w:pPr>
              <w:spacing w:line="360" w:lineRule="auto"/>
              <w:rPr>
                <w:sz w:val="20"/>
                <w:szCs w:val="20"/>
              </w:rPr>
            </w:pPr>
            <w:r w:rsidDel="00000000" w:rsidR="00000000" w:rsidRPr="00000000">
              <w:rPr>
                <w:sz w:val="20"/>
                <w:szCs w:val="20"/>
                <w:rtl w:val="0"/>
              </w:rPr>
              <w:t xml:space="preserve">Myocardial infarction</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0B">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0C">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0D">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0E">
            <w:pPr>
              <w:spacing w:line="360" w:lineRule="auto"/>
              <w:rPr>
                <w:sz w:val="20"/>
                <w:szCs w:val="20"/>
              </w:rPr>
            </w:pPr>
            <w:r w:rsidDel="00000000" w:rsidR="00000000" w:rsidRPr="00000000">
              <w:rPr>
                <w:sz w:val="20"/>
                <w:szCs w:val="20"/>
                <w:rtl w:val="0"/>
              </w:rPr>
              <w:t xml:space="preserve">Paroxysmal nocturnal dyspnea</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0F">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10">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11">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12">
            <w:pPr>
              <w:spacing w:line="360" w:lineRule="auto"/>
              <w:rPr>
                <w:sz w:val="20"/>
                <w:szCs w:val="20"/>
              </w:rPr>
            </w:pPr>
            <w:r w:rsidDel="00000000" w:rsidR="00000000" w:rsidRPr="00000000">
              <w:rPr>
                <w:sz w:val="20"/>
                <w:szCs w:val="20"/>
                <w:rtl w:val="0"/>
              </w:rPr>
              <w:t xml:space="preserve">Peripheral arterial disease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13">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14">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15">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16">
            <w:pPr>
              <w:spacing w:line="360" w:lineRule="auto"/>
              <w:rPr>
                <w:sz w:val="20"/>
                <w:szCs w:val="20"/>
              </w:rPr>
            </w:pPr>
            <w:r w:rsidDel="00000000" w:rsidR="00000000" w:rsidRPr="00000000">
              <w:rPr>
                <w:sz w:val="20"/>
                <w:szCs w:val="20"/>
                <w:rtl w:val="0"/>
              </w:rPr>
              <w:t xml:space="preserve">Transient ischemic attack</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17">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18">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19">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1A">
            <w:pPr>
              <w:spacing w:line="360" w:lineRule="auto"/>
              <w:rPr>
                <w:sz w:val="20"/>
                <w:szCs w:val="20"/>
              </w:rPr>
            </w:pPr>
            <w:r w:rsidDel="00000000" w:rsidR="00000000" w:rsidRPr="00000000">
              <w:rPr>
                <w:sz w:val="20"/>
                <w:szCs w:val="20"/>
                <w:rtl w:val="0"/>
              </w:rPr>
              <w:t xml:space="preserve">Dementia</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1B">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1C">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1D">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1E">
            <w:pPr>
              <w:spacing w:line="360" w:lineRule="auto"/>
              <w:rPr>
                <w:sz w:val="20"/>
                <w:szCs w:val="20"/>
              </w:rPr>
            </w:pPr>
            <w:r w:rsidDel="00000000" w:rsidR="00000000" w:rsidRPr="00000000">
              <w:rPr>
                <w:sz w:val="20"/>
                <w:szCs w:val="20"/>
                <w:rtl w:val="0"/>
              </w:rPr>
              <w:t xml:space="preserve">Chronic respiratory disease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1F">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20">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21">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22">
            <w:pPr>
              <w:spacing w:line="360" w:lineRule="auto"/>
              <w:rPr>
                <w:sz w:val="20"/>
                <w:szCs w:val="20"/>
              </w:rPr>
            </w:pPr>
            <w:r w:rsidDel="00000000" w:rsidR="00000000" w:rsidRPr="00000000">
              <w:rPr>
                <w:sz w:val="20"/>
                <w:szCs w:val="20"/>
                <w:rtl w:val="0"/>
              </w:rPr>
              <w:t xml:space="preserve">Connective tissue disease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23">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24">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25">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26">
            <w:pPr>
              <w:spacing w:line="360" w:lineRule="auto"/>
              <w:rPr>
                <w:sz w:val="20"/>
                <w:szCs w:val="20"/>
              </w:rPr>
            </w:pPr>
            <w:r w:rsidDel="00000000" w:rsidR="00000000" w:rsidRPr="00000000">
              <w:rPr>
                <w:sz w:val="20"/>
                <w:szCs w:val="20"/>
                <w:rtl w:val="0"/>
              </w:rPr>
              <w:t xml:space="preserve">Peptic ulcer disease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27">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28">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29">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2A">
            <w:pPr>
              <w:spacing w:line="360" w:lineRule="auto"/>
              <w:rPr>
                <w:sz w:val="20"/>
                <w:szCs w:val="20"/>
              </w:rPr>
            </w:pPr>
            <w:r w:rsidDel="00000000" w:rsidR="00000000" w:rsidRPr="00000000">
              <w:rPr>
                <w:sz w:val="20"/>
                <w:szCs w:val="20"/>
                <w:rtl w:val="0"/>
              </w:rPr>
              <w:t xml:space="preserve">Liver disease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2B">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2C">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2D">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2E">
            <w:pPr>
              <w:spacing w:line="360" w:lineRule="auto"/>
              <w:rPr>
                <w:sz w:val="20"/>
                <w:szCs w:val="20"/>
              </w:rPr>
            </w:pPr>
            <w:r w:rsidDel="00000000" w:rsidR="00000000" w:rsidRPr="00000000">
              <w:rPr>
                <w:sz w:val="20"/>
                <w:szCs w:val="20"/>
                <w:rtl w:val="0"/>
              </w:rPr>
              <w:t xml:space="preserve">Diabetes mellitus</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2F">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30">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31">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32">
            <w:pPr>
              <w:spacing w:line="360" w:lineRule="auto"/>
              <w:rPr>
                <w:sz w:val="20"/>
                <w:szCs w:val="20"/>
              </w:rPr>
            </w:pPr>
            <w:r w:rsidDel="00000000" w:rsidR="00000000" w:rsidRPr="00000000">
              <w:rPr>
                <w:sz w:val="20"/>
                <w:szCs w:val="20"/>
                <w:rtl w:val="0"/>
              </w:rPr>
              <w:t xml:space="preserve">Hemiplegia</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33">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34">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35">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36">
            <w:pPr>
              <w:spacing w:line="360" w:lineRule="auto"/>
              <w:rPr>
                <w:sz w:val="20"/>
                <w:szCs w:val="20"/>
              </w:rPr>
            </w:pPr>
            <w:r w:rsidDel="00000000" w:rsidR="00000000" w:rsidRPr="00000000">
              <w:rPr>
                <w:sz w:val="20"/>
                <w:szCs w:val="20"/>
                <w:rtl w:val="0"/>
              </w:rPr>
              <w:t xml:space="preserve">Chronic kidney disease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37">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38">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39">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3A">
            <w:pPr>
              <w:spacing w:line="360" w:lineRule="auto"/>
              <w:rPr>
                <w:sz w:val="20"/>
                <w:szCs w:val="20"/>
              </w:rPr>
            </w:pPr>
            <w:r w:rsidDel="00000000" w:rsidR="00000000" w:rsidRPr="00000000">
              <w:rPr>
                <w:sz w:val="20"/>
                <w:szCs w:val="20"/>
                <w:rtl w:val="0"/>
              </w:rPr>
              <w:t xml:space="preserve">Solid tumor</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3B">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3C">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3D">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3E">
            <w:pPr>
              <w:spacing w:line="360" w:lineRule="auto"/>
              <w:rPr>
                <w:sz w:val="20"/>
                <w:szCs w:val="20"/>
              </w:rPr>
            </w:pPr>
            <w:r w:rsidDel="00000000" w:rsidR="00000000" w:rsidRPr="00000000">
              <w:rPr>
                <w:sz w:val="20"/>
                <w:szCs w:val="20"/>
                <w:rtl w:val="0"/>
              </w:rPr>
              <w:t xml:space="preserve">Leukemia</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3F">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40">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41">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42">
            <w:pPr>
              <w:spacing w:line="360" w:lineRule="auto"/>
              <w:rPr>
                <w:sz w:val="20"/>
                <w:szCs w:val="20"/>
              </w:rPr>
            </w:pPr>
            <w:r w:rsidDel="00000000" w:rsidR="00000000" w:rsidRPr="00000000">
              <w:rPr>
                <w:sz w:val="20"/>
                <w:szCs w:val="20"/>
                <w:rtl w:val="0"/>
              </w:rPr>
              <w:t xml:space="preserve">Lymphoma</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43">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44">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45">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46">
            <w:pPr>
              <w:spacing w:line="360" w:lineRule="auto"/>
              <w:rPr>
                <w:sz w:val="20"/>
                <w:szCs w:val="20"/>
              </w:rPr>
            </w:pPr>
            <w:r w:rsidDel="00000000" w:rsidR="00000000" w:rsidRPr="00000000">
              <w:rPr>
                <w:sz w:val="20"/>
                <w:szCs w:val="20"/>
                <w:rtl w:val="0"/>
              </w:rPr>
              <w:t xml:space="preserve">AIDS</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47">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48">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49">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4A">
            <w:pPr>
              <w:spacing w:line="360" w:lineRule="auto"/>
              <w:rPr>
                <w:sz w:val="20"/>
                <w:szCs w:val="20"/>
              </w:rPr>
            </w:pPr>
            <w:r w:rsidDel="00000000" w:rsidR="00000000" w:rsidRPr="00000000">
              <w:rPr>
                <w:sz w:val="20"/>
                <w:szCs w:val="20"/>
                <w:rtl w:val="0"/>
              </w:rPr>
              <w:t xml:space="preserve">Charlson Comorbidity Index</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4B">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4C">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4D">
            <w:pPr>
              <w:spacing w:line="360" w:lineRule="auto"/>
              <w:jc w:val="center"/>
              <w:rPr>
                <w:sz w:val="20"/>
                <w:szCs w:val="20"/>
              </w:rPr>
            </w:pPr>
            <w:r w:rsidDel="00000000" w:rsidR="00000000" w:rsidRPr="00000000">
              <w:rPr>
                <w:sz w:val="20"/>
                <w:szCs w:val="20"/>
                <w:rtl w:val="0"/>
              </w:rPr>
              <w:t xml:space="preserve">128</w:t>
            </w:r>
          </w:p>
        </w:tc>
      </w:tr>
      <w:tr>
        <w:trPr>
          <w:cantSplit w:val="0"/>
          <w:trHeight w:val="495" w:hRule="atLeast"/>
          <w:tblHeader w:val="0"/>
        </w:trPr>
        <w:tc>
          <w:tcPr>
            <w:gridSpan w:val="4"/>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tcPr>
          <w:p w:rsidR="00000000" w:rsidDel="00000000" w:rsidP="00000000" w:rsidRDefault="00000000" w:rsidRPr="00000000" w14:paraId="0000014E">
            <w:pPr>
              <w:spacing w:after="200" w:line="360" w:lineRule="auto"/>
              <w:rPr>
                <w:b w:val="1"/>
                <w:bCs w:val="1"/>
                <w:sz w:val="20"/>
                <w:szCs w:val="20"/>
              </w:rPr>
            </w:pPr>
            <w:r w:rsidDel="00000000" w:rsidR="00000000" w:rsidRPr="00000000">
              <w:rPr>
                <w:b w:val="1"/>
                <w:bCs w:val="1"/>
                <w:sz w:val="20"/>
                <w:szCs w:val="20"/>
                <w:rtl w:val="0"/>
              </w:rPr>
              <w:t xml:space="preserve">Preoperative physiology, laboratory data, and severity scores</w:t>
            </w:r>
          </w:p>
        </w:tc>
      </w:tr>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52">
            <w:pPr>
              <w:spacing w:line="360" w:lineRule="auto"/>
              <w:rPr>
                <w:sz w:val="20"/>
                <w:szCs w:val="20"/>
              </w:rPr>
            </w:pPr>
            <w:r w:rsidDel="00000000" w:rsidR="00000000" w:rsidRPr="00000000">
              <w:rPr>
                <w:sz w:val="20"/>
                <w:szCs w:val="20"/>
                <w:rtl w:val="0"/>
              </w:rPr>
              <w:t xml:space="preserve">Time from hospital admission to source-control</w:t>
            </w:r>
          </w:p>
          <w:p w:rsidR="00000000" w:rsidDel="00000000" w:rsidP="00000000" w:rsidRDefault="00000000" w:rsidRPr="00000000" w14:paraId="00000153">
            <w:pPr>
              <w:spacing w:line="360" w:lineRule="auto"/>
              <w:rPr>
                <w:sz w:val="20"/>
                <w:szCs w:val="20"/>
              </w:rPr>
            </w:pPr>
            <w:r w:rsidDel="00000000" w:rsidR="00000000" w:rsidRPr="00000000">
              <w:rPr>
                <w:sz w:val="20"/>
                <w:szCs w:val="20"/>
                <w:rtl w:val="0"/>
              </w:rPr>
              <w:t xml:space="preserve">surgery</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54">
            <w:pPr>
              <w:spacing w:line="360" w:lineRule="auto"/>
              <w:jc w:val="center"/>
              <w:rPr>
                <w:sz w:val="20"/>
                <w:szCs w:val="20"/>
              </w:rPr>
            </w:pPr>
            <w:r w:rsidDel="00000000" w:rsidR="00000000" w:rsidRPr="00000000">
              <w:rPr>
                <w:sz w:val="20"/>
                <w:szCs w:val="20"/>
                <w:rtl w:val="0"/>
              </w:rPr>
              <w:t xml:space="preserve">2</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55">
            <w:pPr>
              <w:spacing w:line="360" w:lineRule="auto"/>
              <w:jc w:val="center"/>
              <w:rPr>
                <w:sz w:val="20"/>
                <w:szCs w:val="20"/>
              </w:rPr>
            </w:pPr>
            <w:r w:rsidDel="00000000" w:rsidR="00000000" w:rsidRPr="00000000">
              <w:rPr>
                <w:sz w:val="20"/>
                <w:szCs w:val="20"/>
                <w:rtl w:val="0"/>
              </w:rPr>
              <w:t xml:space="preserve">1.6</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56">
            <w:pPr>
              <w:spacing w:line="360" w:lineRule="auto"/>
              <w:jc w:val="center"/>
              <w:rPr>
                <w:sz w:val="20"/>
                <w:szCs w:val="20"/>
              </w:rPr>
            </w:pPr>
            <w:r w:rsidDel="00000000" w:rsidR="00000000" w:rsidRPr="00000000">
              <w:rPr>
                <w:sz w:val="20"/>
                <w:szCs w:val="20"/>
                <w:rtl w:val="0"/>
              </w:rPr>
              <w:t xml:space="preserve">126</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57">
            <w:pPr>
              <w:spacing w:line="360" w:lineRule="auto"/>
              <w:rPr>
                <w:sz w:val="20"/>
                <w:szCs w:val="20"/>
              </w:rPr>
            </w:pPr>
            <w:r w:rsidDel="00000000" w:rsidR="00000000" w:rsidRPr="00000000">
              <w:rPr>
                <w:sz w:val="20"/>
                <w:szCs w:val="20"/>
                <w:rtl w:val="0"/>
              </w:rPr>
              <w:t xml:space="preserve">Maximum preoperative lactate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58">
            <w:pPr>
              <w:spacing w:line="360" w:lineRule="auto"/>
              <w:jc w:val="center"/>
              <w:rPr>
                <w:sz w:val="20"/>
                <w:szCs w:val="20"/>
              </w:rPr>
            </w:pPr>
            <w:r w:rsidDel="00000000" w:rsidR="00000000" w:rsidRPr="00000000">
              <w:rPr>
                <w:sz w:val="20"/>
                <w:szCs w:val="20"/>
                <w:rtl w:val="0"/>
              </w:rPr>
              <w:t xml:space="preserve">19</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59">
            <w:pPr>
              <w:spacing w:line="360" w:lineRule="auto"/>
              <w:jc w:val="center"/>
              <w:rPr>
                <w:sz w:val="20"/>
                <w:szCs w:val="20"/>
              </w:rPr>
            </w:pPr>
            <w:r w:rsidDel="00000000" w:rsidR="00000000" w:rsidRPr="00000000">
              <w:rPr>
                <w:sz w:val="20"/>
                <w:szCs w:val="20"/>
                <w:rtl w:val="0"/>
              </w:rPr>
              <w:t xml:space="preserve">14.8</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5A">
            <w:pPr>
              <w:spacing w:line="360" w:lineRule="auto"/>
              <w:jc w:val="center"/>
              <w:rPr>
                <w:sz w:val="20"/>
                <w:szCs w:val="20"/>
              </w:rPr>
            </w:pPr>
            <w:r w:rsidDel="00000000" w:rsidR="00000000" w:rsidRPr="00000000">
              <w:rPr>
                <w:sz w:val="20"/>
                <w:szCs w:val="20"/>
                <w:rtl w:val="0"/>
              </w:rPr>
              <w:t xml:space="preserve">109</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5B">
            <w:pPr>
              <w:spacing w:line="360" w:lineRule="auto"/>
              <w:rPr>
                <w:sz w:val="20"/>
                <w:szCs w:val="20"/>
              </w:rPr>
            </w:pPr>
            <w:r w:rsidDel="00000000" w:rsidR="00000000" w:rsidRPr="00000000">
              <w:rPr>
                <w:sz w:val="20"/>
                <w:szCs w:val="20"/>
                <w:rtl w:val="0"/>
              </w:rPr>
              <w:t xml:space="preserve">Preoperative fever</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5C">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5D">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5E">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5F">
            <w:pPr>
              <w:spacing w:line="360" w:lineRule="auto"/>
              <w:rPr>
                <w:sz w:val="20"/>
                <w:szCs w:val="20"/>
              </w:rPr>
            </w:pPr>
            <w:r w:rsidDel="00000000" w:rsidR="00000000" w:rsidRPr="00000000">
              <w:rPr>
                <w:sz w:val="20"/>
                <w:szCs w:val="20"/>
                <w:rtl w:val="0"/>
              </w:rPr>
              <w:t xml:space="preserve">Preoperative PaO2</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60">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61">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62">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63">
            <w:pPr>
              <w:spacing w:line="360" w:lineRule="auto"/>
              <w:rPr>
                <w:sz w:val="20"/>
                <w:szCs w:val="20"/>
              </w:rPr>
            </w:pPr>
            <w:r w:rsidDel="00000000" w:rsidR="00000000" w:rsidRPr="00000000">
              <w:rPr>
                <w:sz w:val="20"/>
                <w:szCs w:val="20"/>
                <w:rtl w:val="0"/>
              </w:rPr>
              <w:t xml:space="preserve">Preoperative FiO2</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64">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65">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66">
            <w:pPr>
              <w:spacing w:line="360" w:lineRule="auto"/>
              <w:jc w:val="center"/>
              <w:rPr>
                <w:sz w:val="20"/>
                <w:szCs w:val="20"/>
              </w:rPr>
            </w:pPr>
            <w:r w:rsidDel="00000000" w:rsidR="00000000" w:rsidRPr="00000000">
              <w:rPr>
                <w:sz w:val="20"/>
                <w:szCs w:val="20"/>
                <w:rtl w:val="0"/>
              </w:rPr>
              <w:t xml:space="preserve">128</w:t>
            </w:r>
          </w:p>
        </w:tc>
      </w:tr>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67">
            <w:pPr>
              <w:spacing w:line="360" w:lineRule="auto"/>
              <w:rPr>
                <w:sz w:val="20"/>
                <w:szCs w:val="20"/>
              </w:rPr>
            </w:pPr>
            <w:r w:rsidDel="00000000" w:rsidR="00000000" w:rsidRPr="00000000">
              <w:rPr>
                <w:sz w:val="20"/>
                <w:szCs w:val="20"/>
                <w:rtl w:val="0"/>
              </w:rPr>
              <w:t xml:space="preserve">Preoperative mechanical ventilation/CPAP</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68">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69">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6A">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6B">
            <w:pPr>
              <w:spacing w:line="360" w:lineRule="auto"/>
              <w:rPr>
                <w:sz w:val="20"/>
                <w:szCs w:val="20"/>
              </w:rPr>
            </w:pPr>
            <w:r w:rsidDel="00000000" w:rsidR="00000000" w:rsidRPr="00000000">
              <w:rPr>
                <w:sz w:val="20"/>
                <w:szCs w:val="20"/>
                <w:rtl w:val="0"/>
              </w:rPr>
              <w:t xml:space="preserve">Preoperative platelet count</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6C">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6D">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6E">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6F">
            <w:pPr>
              <w:spacing w:line="360" w:lineRule="auto"/>
              <w:rPr>
                <w:sz w:val="20"/>
                <w:szCs w:val="20"/>
              </w:rPr>
            </w:pPr>
            <w:r w:rsidDel="00000000" w:rsidR="00000000" w:rsidRPr="00000000">
              <w:rPr>
                <w:sz w:val="20"/>
                <w:szCs w:val="20"/>
                <w:rtl w:val="0"/>
              </w:rPr>
              <w:t xml:space="preserve">Preoperative Glasgow Coma Scale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70">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71">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72">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73">
            <w:pPr>
              <w:spacing w:line="360" w:lineRule="auto"/>
              <w:rPr>
                <w:sz w:val="20"/>
                <w:szCs w:val="20"/>
              </w:rPr>
            </w:pPr>
            <w:r w:rsidDel="00000000" w:rsidR="00000000" w:rsidRPr="00000000">
              <w:rPr>
                <w:sz w:val="20"/>
                <w:szCs w:val="20"/>
                <w:rtl w:val="0"/>
              </w:rPr>
              <w:t xml:space="preserve">Preoperative bilirubin</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74">
            <w:pPr>
              <w:spacing w:line="360" w:lineRule="auto"/>
              <w:jc w:val="center"/>
              <w:rPr>
                <w:sz w:val="20"/>
                <w:szCs w:val="20"/>
              </w:rPr>
            </w:pPr>
            <w:r w:rsidDel="00000000" w:rsidR="00000000" w:rsidRPr="00000000">
              <w:rPr>
                <w:sz w:val="20"/>
                <w:szCs w:val="20"/>
                <w:rtl w:val="0"/>
              </w:rPr>
              <w:t xml:space="preserve">1</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75">
            <w:pPr>
              <w:spacing w:line="360" w:lineRule="auto"/>
              <w:jc w:val="center"/>
              <w:rPr>
                <w:sz w:val="20"/>
                <w:szCs w:val="20"/>
              </w:rPr>
            </w:pPr>
            <w:r w:rsidDel="00000000" w:rsidR="00000000" w:rsidRPr="00000000">
              <w:rPr>
                <w:sz w:val="20"/>
                <w:szCs w:val="20"/>
                <w:rtl w:val="0"/>
              </w:rPr>
              <w:t xml:space="preserve">0.8</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76">
            <w:pPr>
              <w:spacing w:line="360" w:lineRule="auto"/>
              <w:jc w:val="center"/>
              <w:rPr>
                <w:sz w:val="20"/>
                <w:szCs w:val="20"/>
              </w:rPr>
            </w:pPr>
            <w:r w:rsidDel="00000000" w:rsidR="00000000" w:rsidRPr="00000000">
              <w:rPr>
                <w:sz w:val="20"/>
                <w:szCs w:val="20"/>
                <w:rtl w:val="0"/>
              </w:rPr>
              <w:t xml:space="preserve">127</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77">
            <w:pPr>
              <w:spacing w:line="360" w:lineRule="auto"/>
              <w:rPr>
                <w:sz w:val="20"/>
                <w:szCs w:val="20"/>
              </w:rPr>
            </w:pPr>
            <w:r w:rsidDel="00000000" w:rsidR="00000000" w:rsidRPr="00000000">
              <w:rPr>
                <w:sz w:val="20"/>
                <w:szCs w:val="20"/>
                <w:rtl w:val="0"/>
              </w:rPr>
              <w:t xml:space="preserve">Preoperative mean arterial pressure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78">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79">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7A">
            <w:pPr>
              <w:spacing w:line="360" w:lineRule="auto"/>
              <w:jc w:val="center"/>
              <w:rPr>
                <w:sz w:val="20"/>
                <w:szCs w:val="20"/>
              </w:rPr>
            </w:pPr>
            <w:r w:rsidDel="00000000" w:rsidR="00000000" w:rsidRPr="00000000">
              <w:rPr>
                <w:sz w:val="20"/>
                <w:szCs w:val="20"/>
                <w:rtl w:val="0"/>
              </w:rPr>
              <w:t xml:space="preserve">128</w:t>
            </w:r>
          </w:p>
        </w:tc>
      </w:tr>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7B">
            <w:pPr>
              <w:spacing w:line="360" w:lineRule="auto"/>
              <w:rPr>
                <w:sz w:val="20"/>
                <w:szCs w:val="20"/>
              </w:rPr>
            </w:pPr>
            <w:r w:rsidDel="00000000" w:rsidR="00000000" w:rsidRPr="00000000">
              <w:rPr>
                <w:sz w:val="20"/>
                <w:szCs w:val="20"/>
                <w:rtl w:val="0"/>
              </w:rPr>
              <w:t xml:space="preserve">Preoperative vasopressor/inotrope administration</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7C">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7D">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7E">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7F">
            <w:pPr>
              <w:spacing w:line="360" w:lineRule="auto"/>
              <w:rPr>
                <w:sz w:val="20"/>
                <w:szCs w:val="20"/>
              </w:rPr>
            </w:pPr>
            <w:r w:rsidDel="00000000" w:rsidR="00000000" w:rsidRPr="00000000">
              <w:rPr>
                <w:sz w:val="20"/>
                <w:szCs w:val="20"/>
                <w:rtl w:val="0"/>
              </w:rPr>
              <w:t xml:space="preserve">Preoperative vasoactive drug dose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80">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81">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82">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83">
            <w:pPr>
              <w:spacing w:line="360" w:lineRule="auto"/>
              <w:rPr>
                <w:sz w:val="20"/>
                <w:szCs w:val="20"/>
              </w:rPr>
            </w:pPr>
            <w:r w:rsidDel="00000000" w:rsidR="00000000" w:rsidRPr="00000000">
              <w:rPr>
                <w:sz w:val="20"/>
                <w:szCs w:val="20"/>
                <w:rtl w:val="0"/>
              </w:rPr>
              <w:t xml:space="preserve">Preoperative creatinine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84">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85">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86">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87">
            <w:pPr>
              <w:spacing w:line="360" w:lineRule="auto"/>
              <w:rPr>
                <w:sz w:val="20"/>
                <w:szCs w:val="20"/>
              </w:rPr>
            </w:pPr>
            <w:r w:rsidDel="00000000" w:rsidR="00000000" w:rsidRPr="00000000">
              <w:rPr>
                <w:sz w:val="20"/>
                <w:szCs w:val="20"/>
                <w:rtl w:val="0"/>
              </w:rPr>
              <w:t xml:space="preserve">Preoperative SOFA score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88">
            <w:pPr>
              <w:spacing w:line="360" w:lineRule="auto"/>
              <w:jc w:val="center"/>
              <w:rPr>
                <w:sz w:val="20"/>
                <w:szCs w:val="20"/>
              </w:rPr>
            </w:pPr>
            <w:r w:rsidDel="00000000" w:rsidR="00000000" w:rsidRPr="00000000">
              <w:rPr>
                <w:sz w:val="20"/>
                <w:szCs w:val="20"/>
                <w:rtl w:val="0"/>
              </w:rPr>
              <w:t xml:space="preserve">1</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89">
            <w:pPr>
              <w:spacing w:line="360" w:lineRule="auto"/>
              <w:jc w:val="center"/>
              <w:rPr>
                <w:sz w:val="20"/>
                <w:szCs w:val="20"/>
              </w:rPr>
            </w:pPr>
            <w:r w:rsidDel="00000000" w:rsidR="00000000" w:rsidRPr="00000000">
              <w:rPr>
                <w:sz w:val="20"/>
                <w:szCs w:val="20"/>
                <w:rtl w:val="0"/>
              </w:rPr>
              <w:t xml:space="preserve">0.8</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8A">
            <w:pPr>
              <w:spacing w:line="360" w:lineRule="auto"/>
              <w:jc w:val="center"/>
              <w:rPr>
                <w:sz w:val="20"/>
                <w:szCs w:val="20"/>
              </w:rPr>
            </w:pPr>
            <w:r w:rsidDel="00000000" w:rsidR="00000000" w:rsidRPr="00000000">
              <w:rPr>
                <w:sz w:val="20"/>
                <w:szCs w:val="20"/>
                <w:rtl w:val="0"/>
              </w:rPr>
              <w:t xml:space="preserve">127</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8B">
            <w:pPr>
              <w:spacing w:line="360" w:lineRule="auto"/>
              <w:rPr>
                <w:sz w:val="20"/>
                <w:szCs w:val="20"/>
              </w:rPr>
            </w:pPr>
            <w:r w:rsidDel="00000000" w:rsidR="00000000" w:rsidRPr="00000000">
              <w:rPr>
                <w:sz w:val="20"/>
                <w:szCs w:val="20"/>
                <w:rtl w:val="0"/>
              </w:rPr>
              <w:t xml:space="preserve">Preoperative SAPS II score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8C">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8D">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8E">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8F">
            <w:pPr>
              <w:spacing w:line="360" w:lineRule="auto"/>
              <w:rPr>
                <w:sz w:val="20"/>
                <w:szCs w:val="20"/>
              </w:rPr>
            </w:pPr>
            <w:r w:rsidDel="00000000" w:rsidR="00000000" w:rsidRPr="00000000">
              <w:rPr>
                <w:sz w:val="20"/>
                <w:szCs w:val="20"/>
                <w:rtl w:val="0"/>
              </w:rPr>
              <w:t xml:space="preserve">Preoperative C-reactive protein</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90">
            <w:pPr>
              <w:spacing w:line="360" w:lineRule="auto"/>
              <w:jc w:val="center"/>
              <w:rPr>
                <w:sz w:val="20"/>
                <w:szCs w:val="20"/>
              </w:rPr>
            </w:pPr>
            <w:r w:rsidDel="00000000" w:rsidR="00000000" w:rsidRPr="00000000">
              <w:rPr>
                <w:sz w:val="20"/>
                <w:szCs w:val="20"/>
                <w:rtl w:val="0"/>
              </w:rPr>
              <w:t xml:space="preserve">1</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91">
            <w:pPr>
              <w:spacing w:line="360" w:lineRule="auto"/>
              <w:jc w:val="center"/>
              <w:rPr>
                <w:sz w:val="20"/>
                <w:szCs w:val="20"/>
              </w:rPr>
            </w:pPr>
            <w:r w:rsidDel="00000000" w:rsidR="00000000" w:rsidRPr="00000000">
              <w:rPr>
                <w:sz w:val="20"/>
                <w:szCs w:val="20"/>
                <w:rtl w:val="0"/>
              </w:rPr>
              <w:t xml:space="preserve">0.8</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92">
            <w:pPr>
              <w:spacing w:line="360" w:lineRule="auto"/>
              <w:jc w:val="center"/>
              <w:rPr>
                <w:sz w:val="20"/>
                <w:szCs w:val="20"/>
              </w:rPr>
            </w:pPr>
            <w:r w:rsidDel="00000000" w:rsidR="00000000" w:rsidRPr="00000000">
              <w:rPr>
                <w:sz w:val="20"/>
                <w:szCs w:val="20"/>
                <w:rtl w:val="0"/>
              </w:rPr>
              <w:t xml:space="preserve">127</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93">
            <w:pPr>
              <w:spacing w:line="360" w:lineRule="auto"/>
              <w:rPr>
                <w:sz w:val="20"/>
                <w:szCs w:val="20"/>
              </w:rPr>
            </w:pPr>
            <w:r w:rsidDel="00000000" w:rsidR="00000000" w:rsidRPr="00000000">
              <w:rPr>
                <w:sz w:val="20"/>
                <w:szCs w:val="20"/>
                <w:rtl w:val="0"/>
              </w:rPr>
              <w:t xml:space="preserve">C-reactive protein at day 5</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94">
            <w:pPr>
              <w:spacing w:line="360" w:lineRule="auto"/>
              <w:jc w:val="center"/>
              <w:rPr>
                <w:sz w:val="20"/>
                <w:szCs w:val="20"/>
              </w:rPr>
            </w:pPr>
            <w:r w:rsidDel="00000000" w:rsidR="00000000" w:rsidRPr="00000000">
              <w:rPr>
                <w:sz w:val="20"/>
                <w:szCs w:val="20"/>
                <w:rtl w:val="0"/>
              </w:rPr>
              <w:t xml:space="preserve">9</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95">
            <w:pPr>
              <w:spacing w:line="360" w:lineRule="auto"/>
              <w:jc w:val="center"/>
              <w:rPr>
                <w:sz w:val="20"/>
                <w:szCs w:val="20"/>
              </w:rPr>
            </w:pPr>
            <w:r w:rsidDel="00000000" w:rsidR="00000000" w:rsidRPr="00000000">
              <w:rPr>
                <w:sz w:val="20"/>
                <w:szCs w:val="20"/>
                <w:rtl w:val="0"/>
              </w:rPr>
              <w:t xml:space="preserve">7.0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96">
            <w:pPr>
              <w:spacing w:line="360" w:lineRule="auto"/>
              <w:jc w:val="center"/>
              <w:rPr>
                <w:sz w:val="20"/>
                <w:szCs w:val="20"/>
              </w:rPr>
            </w:pPr>
            <w:r w:rsidDel="00000000" w:rsidR="00000000" w:rsidRPr="00000000">
              <w:rPr>
                <w:sz w:val="20"/>
                <w:szCs w:val="20"/>
                <w:rtl w:val="0"/>
              </w:rPr>
              <w:t xml:space="preserve">119</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97">
            <w:pPr>
              <w:spacing w:line="360" w:lineRule="auto"/>
              <w:rPr>
                <w:sz w:val="20"/>
                <w:szCs w:val="20"/>
              </w:rPr>
            </w:pPr>
            <w:r w:rsidDel="00000000" w:rsidR="00000000" w:rsidRPr="00000000">
              <w:rPr>
                <w:sz w:val="20"/>
                <w:szCs w:val="20"/>
                <w:rtl w:val="0"/>
              </w:rPr>
              <w:t xml:space="preserve">Preoperative procalcitonin</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98">
            <w:pPr>
              <w:spacing w:line="360" w:lineRule="auto"/>
              <w:jc w:val="center"/>
              <w:rPr>
                <w:sz w:val="20"/>
                <w:szCs w:val="20"/>
              </w:rPr>
            </w:pPr>
            <w:r w:rsidDel="00000000" w:rsidR="00000000" w:rsidRPr="00000000">
              <w:rPr>
                <w:sz w:val="20"/>
                <w:szCs w:val="20"/>
                <w:rtl w:val="0"/>
              </w:rPr>
              <w:t xml:space="preserve">74</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99">
            <w:pPr>
              <w:spacing w:line="360" w:lineRule="auto"/>
              <w:jc w:val="center"/>
              <w:rPr>
                <w:sz w:val="20"/>
                <w:szCs w:val="20"/>
              </w:rPr>
            </w:pPr>
            <w:r w:rsidDel="00000000" w:rsidR="00000000" w:rsidRPr="00000000">
              <w:rPr>
                <w:sz w:val="20"/>
                <w:szCs w:val="20"/>
                <w:rtl w:val="0"/>
              </w:rPr>
              <w:t xml:space="preserve">57.8</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9A">
            <w:pPr>
              <w:spacing w:line="360" w:lineRule="auto"/>
              <w:jc w:val="center"/>
              <w:rPr>
                <w:sz w:val="20"/>
                <w:szCs w:val="20"/>
              </w:rPr>
            </w:pPr>
            <w:r w:rsidDel="00000000" w:rsidR="00000000" w:rsidRPr="00000000">
              <w:rPr>
                <w:sz w:val="20"/>
                <w:szCs w:val="20"/>
                <w:rtl w:val="0"/>
              </w:rPr>
              <w:t xml:space="preserve">54</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9B">
            <w:pPr>
              <w:spacing w:line="360" w:lineRule="auto"/>
              <w:rPr>
                <w:sz w:val="20"/>
                <w:szCs w:val="20"/>
              </w:rPr>
            </w:pPr>
            <w:r w:rsidDel="00000000" w:rsidR="00000000" w:rsidRPr="00000000">
              <w:rPr>
                <w:sz w:val="20"/>
                <w:szCs w:val="20"/>
                <w:rtl w:val="0"/>
              </w:rPr>
              <w:t xml:space="preserve">Mannheim Peritonitis Index</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9C">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9D">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9E">
            <w:pPr>
              <w:spacing w:line="360" w:lineRule="auto"/>
              <w:jc w:val="center"/>
              <w:rPr>
                <w:sz w:val="20"/>
                <w:szCs w:val="20"/>
              </w:rPr>
            </w:pPr>
            <w:r w:rsidDel="00000000" w:rsidR="00000000" w:rsidRPr="00000000">
              <w:rPr>
                <w:sz w:val="20"/>
                <w:szCs w:val="20"/>
                <w:rtl w:val="0"/>
              </w:rPr>
              <w:t xml:space="preserve">128</w:t>
            </w:r>
          </w:p>
        </w:tc>
      </w:tr>
      <w:tr>
        <w:trPr>
          <w:cantSplit w:val="0"/>
          <w:trHeight w:val="495" w:hRule="atLeast"/>
          <w:tblHeader w:val="0"/>
        </w:trPr>
        <w:tc>
          <w:tcPr>
            <w:gridSpan w:val="4"/>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tcPr>
          <w:p w:rsidR="00000000" w:rsidDel="00000000" w:rsidP="00000000" w:rsidRDefault="00000000" w:rsidRPr="00000000" w14:paraId="0000019F">
            <w:pPr>
              <w:spacing w:after="200" w:line="360" w:lineRule="auto"/>
              <w:rPr>
                <w:b w:val="1"/>
                <w:bCs w:val="1"/>
                <w:sz w:val="20"/>
                <w:szCs w:val="20"/>
              </w:rPr>
            </w:pPr>
            <w:r w:rsidDel="00000000" w:rsidR="00000000" w:rsidRPr="00000000">
              <w:rPr>
                <w:b w:val="1"/>
                <w:bCs w:val="1"/>
                <w:sz w:val="20"/>
                <w:szCs w:val="20"/>
                <w:rtl w:val="0"/>
              </w:rPr>
              <w:t xml:space="preserve">Index surgery and intraoperative variables</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A3">
            <w:pPr>
              <w:spacing w:line="360" w:lineRule="auto"/>
              <w:rPr>
                <w:sz w:val="20"/>
                <w:szCs w:val="20"/>
              </w:rPr>
            </w:pPr>
            <w:r w:rsidDel="00000000" w:rsidR="00000000" w:rsidRPr="00000000">
              <w:rPr>
                <w:sz w:val="20"/>
                <w:szCs w:val="20"/>
                <w:rtl w:val="0"/>
              </w:rPr>
              <w:t xml:space="preserve">Surgical resection</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A4">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A5">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A6">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A7">
            <w:pPr>
              <w:spacing w:line="360" w:lineRule="auto"/>
              <w:rPr>
                <w:sz w:val="20"/>
                <w:szCs w:val="20"/>
              </w:rPr>
            </w:pPr>
            <w:r w:rsidDel="00000000" w:rsidR="00000000" w:rsidRPr="00000000">
              <w:rPr>
                <w:sz w:val="20"/>
                <w:szCs w:val="20"/>
                <w:rtl w:val="0"/>
              </w:rPr>
              <w:t xml:space="preserve">Initial open abdomen with negative-pressure wound therapy use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A8">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A9">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AA">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AB">
            <w:pPr>
              <w:spacing w:line="360" w:lineRule="auto"/>
              <w:rPr>
                <w:sz w:val="20"/>
                <w:szCs w:val="20"/>
              </w:rPr>
            </w:pPr>
            <w:r w:rsidDel="00000000" w:rsidR="00000000" w:rsidRPr="00000000">
              <w:rPr>
                <w:sz w:val="20"/>
                <w:szCs w:val="20"/>
                <w:rtl w:val="0"/>
              </w:rPr>
              <w:t xml:space="preserve">Index surgical procedure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AC">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AD">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AE">
            <w:pPr>
              <w:spacing w:line="360" w:lineRule="auto"/>
              <w:jc w:val="center"/>
              <w:rPr>
                <w:sz w:val="20"/>
                <w:szCs w:val="20"/>
              </w:rPr>
            </w:pPr>
            <w:r w:rsidDel="00000000" w:rsidR="00000000" w:rsidRPr="00000000">
              <w:rPr>
                <w:sz w:val="20"/>
                <w:szCs w:val="20"/>
                <w:rtl w:val="0"/>
              </w:rPr>
              <w:t xml:space="preserve">128</w:t>
            </w:r>
          </w:p>
        </w:tc>
      </w:tr>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AF">
            <w:pPr>
              <w:spacing w:line="360" w:lineRule="auto"/>
              <w:rPr>
                <w:sz w:val="20"/>
                <w:szCs w:val="20"/>
              </w:rPr>
            </w:pPr>
            <w:r w:rsidDel="00000000" w:rsidR="00000000" w:rsidRPr="00000000">
              <w:rPr>
                <w:sz w:val="20"/>
                <w:szCs w:val="20"/>
                <w:rtl w:val="0"/>
              </w:rPr>
              <w:t xml:space="preserve">Intraoperative vasopressor/inotrope use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B0">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B1">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B2">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B3">
            <w:pPr>
              <w:spacing w:line="360" w:lineRule="auto"/>
              <w:rPr>
                <w:sz w:val="20"/>
                <w:szCs w:val="20"/>
              </w:rPr>
            </w:pPr>
            <w:r w:rsidDel="00000000" w:rsidR="00000000" w:rsidRPr="00000000">
              <w:rPr>
                <w:sz w:val="20"/>
                <w:szCs w:val="20"/>
                <w:rtl w:val="0"/>
              </w:rPr>
              <w:t xml:space="preserve">Intraoperative Norepinephrine use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B4">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B5">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B6">
            <w:pPr>
              <w:spacing w:line="360" w:lineRule="auto"/>
              <w:jc w:val="center"/>
              <w:rPr>
                <w:sz w:val="20"/>
                <w:szCs w:val="20"/>
              </w:rPr>
            </w:pPr>
            <w:r w:rsidDel="00000000" w:rsidR="00000000" w:rsidRPr="00000000">
              <w:rPr>
                <w:sz w:val="20"/>
                <w:szCs w:val="20"/>
                <w:rtl w:val="0"/>
              </w:rPr>
              <w:t xml:space="preserve">128</w:t>
            </w:r>
          </w:p>
        </w:tc>
      </w:tr>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B7">
            <w:pPr>
              <w:spacing w:line="360" w:lineRule="auto"/>
              <w:rPr>
                <w:sz w:val="20"/>
                <w:szCs w:val="20"/>
              </w:rPr>
            </w:pPr>
            <w:r w:rsidDel="00000000" w:rsidR="00000000" w:rsidRPr="00000000">
              <w:rPr>
                <w:sz w:val="20"/>
                <w:szCs w:val="20"/>
                <w:rtl w:val="0"/>
              </w:rPr>
              <w:t xml:space="preserve">Maximum intraoperative Norepinephrine dose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B8">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B9">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BA">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BB">
            <w:pPr>
              <w:spacing w:line="360" w:lineRule="auto"/>
              <w:rPr>
                <w:sz w:val="20"/>
                <w:szCs w:val="20"/>
              </w:rPr>
            </w:pPr>
            <w:r w:rsidDel="00000000" w:rsidR="00000000" w:rsidRPr="00000000">
              <w:rPr>
                <w:sz w:val="20"/>
                <w:szCs w:val="20"/>
                <w:rtl w:val="0"/>
              </w:rPr>
              <w:t xml:space="preserve">Second vasoconstrictor use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BC">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BD">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BE">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BF">
            <w:pPr>
              <w:spacing w:line="360" w:lineRule="auto"/>
              <w:rPr>
                <w:sz w:val="20"/>
                <w:szCs w:val="20"/>
              </w:rPr>
            </w:pPr>
            <w:r w:rsidDel="00000000" w:rsidR="00000000" w:rsidRPr="00000000">
              <w:rPr>
                <w:sz w:val="20"/>
                <w:szCs w:val="20"/>
                <w:rtl w:val="0"/>
              </w:rPr>
              <w:t xml:space="preserve">Inotrope/adrenaline use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C0">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C1">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C2">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C3">
            <w:pPr>
              <w:spacing w:line="360" w:lineRule="auto"/>
              <w:rPr>
                <w:sz w:val="20"/>
                <w:szCs w:val="20"/>
              </w:rPr>
            </w:pPr>
            <w:r w:rsidDel="00000000" w:rsidR="00000000" w:rsidRPr="00000000">
              <w:rPr>
                <w:sz w:val="20"/>
                <w:szCs w:val="20"/>
                <w:rtl w:val="0"/>
              </w:rPr>
              <w:t xml:space="preserve">Inotrope/adrenaline dose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C4">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C5">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C6">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C7">
            <w:pPr>
              <w:spacing w:line="360" w:lineRule="auto"/>
              <w:rPr>
                <w:sz w:val="20"/>
                <w:szCs w:val="20"/>
              </w:rPr>
            </w:pPr>
            <w:r w:rsidDel="00000000" w:rsidR="00000000" w:rsidRPr="00000000">
              <w:rPr>
                <w:sz w:val="20"/>
                <w:szCs w:val="20"/>
                <w:rtl w:val="0"/>
              </w:rPr>
              <w:t xml:space="preserve">Red-cell transfusion units</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C8">
            <w:pPr>
              <w:spacing w:line="360" w:lineRule="auto"/>
              <w:jc w:val="center"/>
              <w:rPr>
                <w:sz w:val="20"/>
                <w:szCs w:val="20"/>
              </w:rPr>
            </w:pPr>
            <w:r w:rsidDel="00000000" w:rsidR="00000000" w:rsidRPr="00000000">
              <w:rPr>
                <w:sz w:val="20"/>
                <w:szCs w:val="20"/>
                <w:rtl w:val="0"/>
              </w:rPr>
              <w:t xml:space="preserve">2</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C9">
            <w:pPr>
              <w:spacing w:line="360" w:lineRule="auto"/>
              <w:jc w:val="center"/>
              <w:rPr>
                <w:sz w:val="20"/>
                <w:szCs w:val="20"/>
              </w:rPr>
            </w:pPr>
            <w:r w:rsidDel="00000000" w:rsidR="00000000" w:rsidRPr="00000000">
              <w:rPr>
                <w:sz w:val="20"/>
                <w:szCs w:val="20"/>
                <w:rtl w:val="0"/>
              </w:rPr>
              <w:t xml:space="preserve">1.6</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CA">
            <w:pPr>
              <w:spacing w:line="360" w:lineRule="auto"/>
              <w:jc w:val="center"/>
              <w:rPr>
                <w:sz w:val="20"/>
                <w:szCs w:val="20"/>
              </w:rPr>
            </w:pPr>
            <w:r w:rsidDel="00000000" w:rsidR="00000000" w:rsidRPr="00000000">
              <w:rPr>
                <w:sz w:val="20"/>
                <w:szCs w:val="20"/>
                <w:rtl w:val="0"/>
              </w:rPr>
              <w:t xml:space="preserve">126</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CB">
            <w:pPr>
              <w:spacing w:line="360" w:lineRule="auto"/>
              <w:rPr>
                <w:sz w:val="20"/>
                <w:szCs w:val="20"/>
              </w:rPr>
            </w:pPr>
            <w:r w:rsidDel="00000000" w:rsidR="00000000" w:rsidRPr="00000000">
              <w:rPr>
                <w:sz w:val="20"/>
                <w:szCs w:val="20"/>
                <w:rtl w:val="0"/>
              </w:rPr>
              <w:t xml:space="preserve">Plasma transfusion units</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CC">
            <w:pPr>
              <w:spacing w:line="360" w:lineRule="auto"/>
              <w:jc w:val="center"/>
              <w:rPr>
                <w:sz w:val="20"/>
                <w:szCs w:val="20"/>
              </w:rPr>
            </w:pPr>
            <w:r w:rsidDel="00000000" w:rsidR="00000000" w:rsidRPr="00000000">
              <w:rPr>
                <w:sz w:val="20"/>
                <w:szCs w:val="20"/>
                <w:rtl w:val="0"/>
              </w:rPr>
              <w:t xml:space="preserve">2</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CD">
            <w:pPr>
              <w:spacing w:line="360" w:lineRule="auto"/>
              <w:jc w:val="center"/>
              <w:rPr>
                <w:sz w:val="20"/>
                <w:szCs w:val="20"/>
              </w:rPr>
            </w:pPr>
            <w:r w:rsidDel="00000000" w:rsidR="00000000" w:rsidRPr="00000000">
              <w:rPr>
                <w:sz w:val="20"/>
                <w:szCs w:val="20"/>
                <w:rtl w:val="0"/>
              </w:rPr>
              <w:t xml:space="preserve">1.6</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CE">
            <w:pPr>
              <w:spacing w:line="360" w:lineRule="auto"/>
              <w:jc w:val="center"/>
              <w:rPr>
                <w:sz w:val="20"/>
                <w:szCs w:val="20"/>
              </w:rPr>
            </w:pPr>
            <w:r w:rsidDel="00000000" w:rsidR="00000000" w:rsidRPr="00000000">
              <w:rPr>
                <w:sz w:val="20"/>
                <w:szCs w:val="20"/>
                <w:rtl w:val="0"/>
              </w:rPr>
              <w:t xml:space="preserve">126</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CF">
            <w:pPr>
              <w:spacing w:line="360" w:lineRule="auto"/>
              <w:rPr>
                <w:sz w:val="20"/>
                <w:szCs w:val="20"/>
              </w:rPr>
            </w:pPr>
            <w:r w:rsidDel="00000000" w:rsidR="00000000" w:rsidRPr="00000000">
              <w:rPr>
                <w:sz w:val="20"/>
                <w:szCs w:val="20"/>
                <w:rtl w:val="0"/>
              </w:rPr>
              <w:t xml:space="preserve">Platelet transfusion units</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D0">
            <w:pPr>
              <w:spacing w:line="360" w:lineRule="auto"/>
              <w:jc w:val="center"/>
              <w:rPr>
                <w:sz w:val="20"/>
                <w:szCs w:val="20"/>
              </w:rPr>
            </w:pPr>
            <w:r w:rsidDel="00000000" w:rsidR="00000000" w:rsidRPr="00000000">
              <w:rPr>
                <w:sz w:val="20"/>
                <w:szCs w:val="20"/>
                <w:rtl w:val="0"/>
              </w:rPr>
              <w:t xml:space="preserve">2</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D1">
            <w:pPr>
              <w:spacing w:line="360" w:lineRule="auto"/>
              <w:jc w:val="center"/>
              <w:rPr>
                <w:sz w:val="20"/>
                <w:szCs w:val="20"/>
              </w:rPr>
            </w:pPr>
            <w:r w:rsidDel="00000000" w:rsidR="00000000" w:rsidRPr="00000000">
              <w:rPr>
                <w:sz w:val="20"/>
                <w:szCs w:val="20"/>
                <w:rtl w:val="0"/>
              </w:rPr>
              <w:t xml:space="preserve">1.6</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D2">
            <w:pPr>
              <w:spacing w:line="360" w:lineRule="auto"/>
              <w:jc w:val="center"/>
              <w:rPr>
                <w:sz w:val="20"/>
                <w:szCs w:val="20"/>
              </w:rPr>
            </w:pPr>
            <w:r w:rsidDel="00000000" w:rsidR="00000000" w:rsidRPr="00000000">
              <w:rPr>
                <w:sz w:val="20"/>
                <w:szCs w:val="20"/>
                <w:rtl w:val="0"/>
              </w:rPr>
              <w:t xml:space="preserve">126</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D3">
            <w:pPr>
              <w:spacing w:line="360" w:lineRule="auto"/>
              <w:rPr>
                <w:sz w:val="20"/>
                <w:szCs w:val="20"/>
              </w:rPr>
            </w:pPr>
            <w:r w:rsidDel="00000000" w:rsidR="00000000" w:rsidRPr="00000000">
              <w:rPr>
                <w:sz w:val="20"/>
                <w:szCs w:val="20"/>
                <w:rtl w:val="0"/>
              </w:rPr>
              <w:t xml:space="preserve">Intraoperative blood loss</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D4">
            <w:pPr>
              <w:spacing w:line="360" w:lineRule="auto"/>
              <w:jc w:val="center"/>
              <w:rPr>
                <w:sz w:val="20"/>
                <w:szCs w:val="20"/>
              </w:rPr>
            </w:pPr>
            <w:r w:rsidDel="00000000" w:rsidR="00000000" w:rsidRPr="00000000">
              <w:rPr>
                <w:sz w:val="20"/>
                <w:szCs w:val="20"/>
                <w:rtl w:val="0"/>
              </w:rPr>
              <w:t xml:space="preserve">3</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D5">
            <w:pPr>
              <w:spacing w:line="360" w:lineRule="auto"/>
              <w:jc w:val="center"/>
              <w:rPr>
                <w:sz w:val="20"/>
                <w:szCs w:val="20"/>
              </w:rPr>
            </w:pPr>
            <w:r w:rsidDel="00000000" w:rsidR="00000000" w:rsidRPr="00000000">
              <w:rPr>
                <w:sz w:val="20"/>
                <w:szCs w:val="20"/>
                <w:rtl w:val="0"/>
              </w:rPr>
              <w:t xml:space="preserve">2.3</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D6">
            <w:pPr>
              <w:spacing w:line="360" w:lineRule="auto"/>
              <w:jc w:val="center"/>
              <w:rPr>
                <w:sz w:val="20"/>
                <w:szCs w:val="20"/>
              </w:rPr>
            </w:pPr>
            <w:r w:rsidDel="00000000" w:rsidR="00000000" w:rsidRPr="00000000">
              <w:rPr>
                <w:sz w:val="20"/>
                <w:szCs w:val="20"/>
                <w:rtl w:val="0"/>
              </w:rPr>
              <w:t xml:space="preserve">125</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D7">
            <w:pPr>
              <w:spacing w:line="360" w:lineRule="auto"/>
              <w:rPr>
                <w:sz w:val="20"/>
                <w:szCs w:val="20"/>
              </w:rPr>
            </w:pPr>
            <w:r w:rsidDel="00000000" w:rsidR="00000000" w:rsidRPr="00000000">
              <w:rPr>
                <w:sz w:val="20"/>
                <w:szCs w:val="20"/>
                <w:rtl w:val="0"/>
              </w:rPr>
              <w:t xml:space="preserve">Intraoperative PaO2</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D8">
            <w:pPr>
              <w:spacing w:line="360" w:lineRule="auto"/>
              <w:jc w:val="center"/>
              <w:rPr>
                <w:sz w:val="20"/>
                <w:szCs w:val="20"/>
              </w:rPr>
            </w:pPr>
            <w:r w:rsidDel="00000000" w:rsidR="00000000" w:rsidRPr="00000000">
              <w:rPr>
                <w:sz w:val="20"/>
                <w:szCs w:val="20"/>
                <w:rtl w:val="0"/>
              </w:rPr>
              <w:t xml:space="preserve">5</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D9">
            <w:pPr>
              <w:spacing w:line="360" w:lineRule="auto"/>
              <w:jc w:val="center"/>
              <w:rPr>
                <w:sz w:val="20"/>
                <w:szCs w:val="20"/>
              </w:rPr>
            </w:pPr>
            <w:r w:rsidDel="00000000" w:rsidR="00000000" w:rsidRPr="00000000">
              <w:rPr>
                <w:sz w:val="20"/>
                <w:szCs w:val="20"/>
                <w:rtl w:val="0"/>
              </w:rPr>
              <w:t xml:space="preserve">3.9</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DA">
            <w:pPr>
              <w:spacing w:line="360" w:lineRule="auto"/>
              <w:jc w:val="center"/>
              <w:rPr>
                <w:sz w:val="20"/>
                <w:szCs w:val="20"/>
              </w:rPr>
            </w:pPr>
            <w:r w:rsidDel="00000000" w:rsidR="00000000" w:rsidRPr="00000000">
              <w:rPr>
                <w:sz w:val="20"/>
                <w:szCs w:val="20"/>
                <w:rtl w:val="0"/>
              </w:rPr>
              <w:t xml:space="preserve">123</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DB">
            <w:pPr>
              <w:spacing w:line="360" w:lineRule="auto"/>
              <w:rPr>
                <w:sz w:val="20"/>
                <w:szCs w:val="20"/>
              </w:rPr>
            </w:pPr>
            <w:r w:rsidDel="00000000" w:rsidR="00000000" w:rsidRPr="00000000">
              <w:rPr>
                <w:sz w:val="20"/>
                <w:szCs w:val="20"/>
                <w:rtl w:val="0"/>
              </w:rPr>
              <w:t xml:space="preserve">Intraoperative FiO2</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DC">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DD">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DE">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DF">
            <w:pPr>
              <w:spacing w:line="360" w:lineRule="auto"/>
              <w:rPr>
                <w:sz w:val="20"/>
                <w:szCs w:val="20"/>
              </w:rPr>
            </w:pPr>
            <w:r w:rsidDel="00000000" w:rsidR="00000000" w:rsidRPr="00000000">
              <w:rPr>
                <w:sz w:val="20"/>
                <w:szCs w:val="20"/>
                <w:rtl w:val="0"/>
              </w:rPr>
              <w:t xml:space="preserve">Intraoperative PaO2/FiO2 ratio</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E0">
            <w:pPr>
              <w:spacing w:line="360" w:lineRule="auto"/>
              <w:jc w:val="center"/>
              <w:rPr>
                <w:sz w:val="20"/>
                <w:szCs w:val="20"/>
              </w:rPr>
            </w:pPr>
            <w:r w:rsidDel="00000000" w:rsidR="00000000" w:rsidRPr="00000000">
              <w:rPr>
                <w:sz w:val="20"/>
                <w:szCs w:val="20"/>
                <w:rtl w:val="0"/>
              </w:rPr>
              <w:t xml:space="preserve">5</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E1">
            <w:pPr>
              <w:spacing w:line="360" w:lineRule="auto"/>
              <w:jc w:val="center"/>
              <w:rPr>
                <w:sz w:val="20"/>
                <w:szCs w:val="20"/>
              </w:rPr>
            </w:pPr>
            <w:r w:rsidDel="00000000" w:rsidR="00000000" w:rsidRPr="00000000">
              <w:rPr>
                <w:sz w:val="20"/>
                <w:szCs w:val="20"/>
                <w:rtl w:val="0"/>
              </w:rPr>
              <w:t xml:space="preserve">3.9</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E2">
            <w:pPr>
              <w:spacing w:line="360" w:lineRule="auto"/>
              <w:jc w:val="center"/>
              <w:rPr>
                <w:sz w:val="20"/>
                <w:szCs w:val="20"/>
              </w:rPr>
            </w:pPr>
            <w:r w:rsidDel="00000000" w:rsidR="00000000" w:rsidRPr="00000000">
              <w:rPr>
                <w:sz w:val="20"/>
                <w:szCs w:val="20"/>
                <w:rtl w:val="0"/>
              </w:rPr>
              <w:t xml:space="preserve">123</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E3">
            <w:pPr>
              <w:spacing w:line="360" w:lineRule="auto"/>
              <w:rPr>
                <w:sz w:val="20"/>
                <w:szCs w:val="20"/>
              </w:rPr>
            </w:pPr>
            <w:r w:rsidDel="00000000" w:rsidR="00000000" w:rsidRPr="00000000">
              <w:rPr>
                <w:sz w:val="20"/>
                <w:szCs w:val="20"/>
                <w:rtl w:val="0"/>
              </w:rPr>
              <w:t xml:space="preserve">Operation duration</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E4">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E5">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E6">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E7">
            <w:pPr>
              <w:spacing w:line="360" w:lineRule="auto"/>
              <w:rPr>
                <w:sz w:val="20"/>
                <w:szCs w:val="20"/>
              </w:rPr>
            </w:pPr>
            <w:r w:rsidDel="00000000" w:rsidR="00000000" w:rsidRPr="00000000">
              <w:rPr>
                <w:sz w:val="20"/>
                <w:szCs w:val="20"/>
                <w:rtl w:val="0"/>
              </w:rPr>
              <w:t xml:space="preserve">Night/holiday operation</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E8">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E9">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EA">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EB">
            <w:pPr>
              <w:spacing w:line="360" w:lineRule="auto"/>
              <w:rPr>
                <w:sz w:val="20"/>
                <w:szCs w:val="20"/>
              </w:rPr>
            </w:pPr>
            <w:r w:rsidDel="00000000" w:rsidR="00000000" w:rsidRPr="00000000">
              <w:rPr>
                <w:sz w:val="20"/>
                <w:szCs w:val="20"/>
                <w:rtl w:val="0"/>
              </w:rPr>
              <w:t xml:space="preserve">Maximum intraoperative lactate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EC">
            <w:pPr>
              <w:spacing w:line="360" w:lineRule="auto"/>
              <w:jc w:val="center"/>
              <w:rPr>
                <w:sz w:val="20"/>
                <w:szCs w:val="20"/>
              </w:rPr>
            </w:pPr>
            <w:r w:rsidDel="00000000" w:rsidR="00000000" w:rsidRPr="00000000">
              <w:rPr>
                <w:sz w:val="20"/>
                <w:szCs w:val="20"/>
                <w:rtl w:val="0"/>
              </w:rPr>
              <w:t xml:space="preserve">20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ED">
            <w:pPr>
              <w:spacing w:line="360" w:lineRule="auto"/>
              <w:jc w:val="center"/>
              <w:rPr>
                <w:sz w:val="20"/>
                <w:szCs w:val="20"/>
              </w:rPr>
            </w:pPr>
            <w:r w:rsidDel="00000000" w:rsidR="00000000" w:rsidRPr="00000000">
              <w:rPr>
                <w:sz w:val="20"/>
                <w:szCs w:val="20"/>
                <w:rtl w:val="0"/>
              </w:rPr>
              <w:t xml:space="preserve">15.6</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EE">
            <w:pPr>
              <w:spacing w:line="360" w:lineRule="auto"/>
              <w:jc w:val="center"/>
              <w:rPr>
                <w:sz w:val="20"/>
                <w:szCs w:val="20"/>
              </w:rPr>
            </w:pPr>
            <w:r w:rsidDel="00000000" w:rsidR="00000000" w:rsidRPr="00000000">
              <w:rPr>
                <w:sz w:val="20"/>
                <w:szCs w:val="20"/>
                <w:rtl w:val="0"/>
              </w:rPr>
              <w:t xml:space="preserve">108</w:t>
            </w:r>
          </w:p>
        </w:tc>
      </w:tr>
      <w:tr>
        <w:trPr>
          <w:cantSplit w:val="0"/>
          <w:trHeight w:val="495" w:hRule="atLeast"/>
          <w:tblHeader w:val="0"/>
        </w:trPr>
        <w:tc>
          <w:tcPr>
            <w:gridSpan w:val="4"/>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tcPr>
          <w:p w:rsidR="00000000" w:rsidDel="00000000" w:rsidP="00000000" w:rsidRDefault="00000000" w:rsidRPr="00000000" w14:paraId="000001EF">
            <w:pPr>
              <w:spacing w:after="200" w:line="360" w:lineRule="auto"/>
              <w:rPr>
                <w:b w:val="1"/>
                <w:bCs w:val="1"/>
                <w:sz w:val="20"/>
                <w:szCs w:val="20"/>
              </w:rPr>
            </w:pPr>
            <w:r w:rsidDel="00000000" w:rsidR="00000000" w:rsidRPr="00000000">
              <w:rPr>
                <w:b w:val="1"/>
                <w:bCs w:val="1"/>
                <w:sz w:val="20"/>
                <w:szCs w:val="20"/>
                <w:rtl w:val="0"/>
              </w:rPr>
              <w:t xml:space="preserve">Immediate postoperative and ICU variables</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F3">
            <w:pPr>
              <w:spacing w:line="360" w:lineRule="auto"/>
              <w:rPr>
                <w:sz w:val="20"/>
                <w:szCs w:val="20"/>
              </w:rPr>
            </w:pPr>
            <w:r w:rsidDel="00000000" w:rsidR="00000000" w:rsidRPr="00000000">
              <w:rPr>
                <w:sz w:val="20"/>
                <w:szCs w:val="20"/>
                <w:rtl w:val="0"/>
              </w:rPr>
              <w:t xml:space="preserve">ICU-admission PaO2</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F4">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F5">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F6">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F7">
            <w:pPr>
              <w:spacing w:line="360" w:lineRule="auto"/>
              <w:rPr>
                <w:sz w:val="20"/>
                <w:szCs w:val="20"/>
              </w:rPr>
            </w:pPr>
            <w:r w:rsidDel="00000000" w:rsidR="00000000" w:rsidRPr="00000000">
              <w:rPr>
                <w:sz w:val="20"/>
                <w:szCs w:val="20"/>
                <w:rtl w:val="0"/>
              </w:rPr>
              <w:t xml:space="preserve">ICU-admission FiO2</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F8">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F9">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FA">
            <w:pPr>
              <w:spacing w:line="360" w:lineRule="auto"/>
              <w:jc w:val="center"/>
              <w:rPr>
                <w:sz w:val="20"/>
                <w:szCs w:val="20"/>
              </w:rPr>
            </w:pPr>
            <w:r w:rsidDel="00000000" w:rsidR="00000000" w:rsidRPr="00000000">
              <w:rPr>
                <w:sz w:val="20"/>
                <w:szCs w:val="20"/>
                <w:rtl w:val="0"/>
              </w:rPr>
              <w:t xml:space="preserve">128</w:t>
            </w:r>
          </w:p>
        </w:tc>
      </w:tr>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FB">
            <w:pPr>
              <w:spacing w:line="360" w:lineRule="auto"/>
              <w:rPr>
                <w:sz w:val="20"/>
                <w:szCs w:val="20"/>
              </w:rPr>
            </w:pPr>
            <w:r w:rsidDel="00000000" w:rsidR="00000000" w:rsidRPr="00000000">
              <w:rPr>
                <w:sz w:val="20"/>
                <w:szCs w:val="20"/>
                <w:rtl w:val="0"/>
              </w:rPr>
              <w:t xml:space="preserve">ICU-admission mechanical ventilation/CPAP</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FC">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FD">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FE">
            <w:pPr>
              <w:spacing w:line="360" w:lineRule="auto"/>
              <w:jc w:val="center"/>
              <w:rPr>
                <w:sz w:val="20"/>
                <w:szCs w:val="20"/>
              </w:rPr>
            </w:pPr>
            <w:r w:rsidDel="00000000" w:rsidR="00000000" w:rsidRPr="00000000">
              <w:rPr>
                <w:sz w:val="20"/>
                <w:szCs w:val="20"/>
                <w:rtl w:val="0"/>
              </w:rPr>
              <w:t xml:space="preserve">128</w:t>
            </w:r>
          </w:p>
        </w:tc>
      </w:tr>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1FF">
            <w:pPr>
              <w:spacing w:line="360" w:lineRule="auto"/>
              <w:rPr>
                <w:sz w:val="20"/>
                <w:szCs w:val="20"/>
              </w:rPr>
            </w:pPr>
            <w:r w:rsidDel="00000000" w:rsidR="00000000" w:rsidRPr="00000000">
              <w:rPr>
                <w:sz w:val="20"/>
                <w:szCs w:val="20"/>
                <w:rtl w:val="0"/>
              </w:rPr>
              <w:t xml:space="preserve">ICU-admission platelet count</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00">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01">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02">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03">
            <w:pPr>
              <w:spacing w:line="360" w:lineRule="auto"/>
              <w:rPr>
                <w:sz w:val="20"/>
                <w:szCs w:val="20"/>
              </w:rPr>
            </w:pPr>
            <w:r w:rsidDel="00000000" w:rsidR="00000000" w:rsidRPr="00000000">
              <w:rPr>
                <w:sz w:val="20"/>
                <w:szCs w:val="20"/>
                <w:rtl w:val="0"/>
              </w:rPr>
              <w:t xml:space="preserve">ICU-admission Glasgow Coma Scale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04">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05">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06">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07">
            <w:pPr>
              <w:spacing w:line="360" w:lineRule="auto"/>
              <w:rPr>
                <w:sz w:val="20"/>
                <w:szCs w:val="20"/>
              </w:rPr>
            </w:pPr>
            <w:r w:rsidDel="00000000" w:rsidR="00000000" w:rsidRPr="00000000">
              <w:rPr>
                <w:sz w:val="20"/>
                <w:szCs w:val="20"/>
                <w:rtl w:val="0"/>
              </w:rPr>
              <w:t xml:space="preserve">ICU-admission bilirubin</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08">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09">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0A">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0B">
            <w:pPr>
              <w:spacing w:line="360" w:lineRule="auto"/>
              <w:rPr>
                <w:sz w:val="20"/>
                <w:szCs w:val="20"/>
              </w:rPr>
            </w:pPr>
            <w:r w:rsidDel="00000000" w:rsidR="00000000" w:rsidRPr="00000000">
              <w:rPr>
                <w:sz w:val="20"/>
                <w:szCs w:val="20"/>
                <w:rtl w:val="0"/>
              </w:rPr>
              <w:t xml:space="preserve">ICU-admission mean arterial pressure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0C">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0D">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0E">
            <w:pPr>
              <w:spacing w:line="360" w:lineRule="auto"/>
              <w:jc w:val="center"/>
              <w:rPr>
                <w:sz w:val="20"/>
                <w:szCs w:val="20"/>
              </w:rPr>
            </w:pPr>
            <w:r w:rsidDel="00000000" w:rsidR="00000000" w:rsidRPr="00000000">
              <w:rPr>
                <w:sz w:val="20"/>
                <w:szCs w:val="20"/>
                <w:rtl w:val="0"/>
              </w:rPr>
              <w:t xml:space="preserve">128</w:t>
            </w:r>
          </w:p>
        </w:tc>
      </w:tr>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0F">
            <w:pPr>
              <w:spacing w:line="360" w:lineRule="auto"/>
              <w:rPr>
                <w:sz w:val="20"/>
                <w:szCs w:val="20"/>
              </w:rPr>
            </w:pPr>
            <w:r w:rsidDel="00000000" w:rsidR="00000000" w:rsidRPr="00000000">
              <w:rPr>
                <w:sz w:val="20"/>
                <w:szCs w:val="20"/>
                <w:rtl w:val="0"/>
              </w:rPr>
              <w:t xml:space="preserve">ICU-admission vasopressor/inotrope administration</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10">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11">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12">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13">
            <w:pPr>
              <w:spacing w:line="360" w:lineRule="auto"/>
              <w:rPr>
                <w:sz w:val="20"/>
                <w:szCs w:val="20"/>
              </w:rPr>
            </w:pPr>
            <w:r w:rsidDel="00000000" w:rsidR="00000000" w:rsidRPr="00000000">
              <w:rPr>
                <w:sz w:val="20"/>
                <w:szCs w:val="20"/>
                <w:rtl w:val="0"/>
              </w:rPr>
              <w:t xml:space="preserve">ICU-admission vasoactive drug dose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14">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15">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16">
            <w:pPr>
              <w:spacing w:line="360" w:lineRule="auto"/>
              <w:jc w:val="center"/>
              <w:rPr>
                <w:sz w:val="20"/>
                <w:szCs w:val="20"/>
              </w:rPr>
            </w:pPr>
            <w:r w:rsidDel="00000000" w:rsidR="00000000" w:rsidRPr="00000000">
              <w:rPr>
                <w:sz w:val="20"/>
                <w:szCs w:val="20"/>
                <w:rtl w:val="0"/>
              </w:rPr>
              <w:t xml:space="preserve">128</w:t>
            </w:r>
          </w:p>
        </w:tc>
      </w:tr>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17">
            <w:pPr>
              <w:spacing w:line="360" w:lineRule="auto"/>
              <w:rPr>
                <w:sz w:val="20"/>
                <w:szCs w:val="20"/>
              </w:rPr>
            </w:pPr>
            <w:r w:rsidDel="00000000" w:rsidR="00000000" w:rsidRPr="00000000">
              <w:rPr>
                <w:sz w:val="20"/>
                <w:szCs w:val="20"/>
                <w:rtl w:val="0"/>
              </w:rPr>
              <w:t xml:space="preserve">ICU-admission second vasoconstrictor use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18">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19">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1A">
            <w:pPr>
              <w:spacing w:line="360" w:lineRule="auto"/>
              <w:jc w:val="center"/>
              <w:rPr>
                <w:sz w:val="20"/>
                <w:szCs w:val="20"/>
              </w:rPr>
            </w:pPr>
            <w:r w:rsidDel="00000000" w:rsidR="00000000" w:rsidRPr="00000000">
              <w:rPr>
                <w:sz w:val="20"/>
                <w:szCs w:val="20"/>
                <w:rtl w:val="0"/>
              </w:rPr>
              <w:t xml:space="preserve">128</w:t>
            </w:r>
          </w:p>
        </w:tc>
      </w:tr>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1B">
            <w:pPr>
              <w:spacing w:line="360" w:lineRule="auto"/>
              <w:rPr>
                <w:sz w:val="20"/>
                <w:szCs w:val="20"/>
              </w:rPr>
            </w:pPr>
            <w:r w:rsidDel="00000000" w:rsidR="00000000" w:rsidRPr="00000000">
              <w:rPr>
                <w:sz w:val="20"/>
                <w:szCs w:val="20"/>
                <w:rtl w:val="0"/>
              </w:rPr>
              <w:t xml:space="preserve">ICU-admission inotrope/adrenaline use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1C">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1D">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1E">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1F">
            <w:pPr>
              <w:spacing w:line="360" w:lineRule="auto"/>
              <w:rPr>
                <w:sz w:val="20"/>
                <w:szCs w:val="20"/>
              </w:rPr>
            </w:pPr>
            <w:r w:rsidDel="00000000" w:rsidR="00000000" w:rsidRPr="00000000">
              <w:rPr>
                <w:sz w:val="20"/>
                <w:szCs w:val="20"/>
                <w:rtl w:val="0"/>
              </w:rPr>
              <w:t xml:space="preserve">ICU-admission adrenaline dose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20">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21">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22">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23">
            <w:pPr>
              <w:spacing w:line="360" w:lineRule="auto"/>
              <w:rPr>
                <w:sz w:val="20"/>
                <w:szCs w:val="20"/>
              </w:rPr>
            </w:pPr>
            <w:r w:rsidDel="00000000" w:rsidR="00000000" w:rsidRPr="00000000">
              <w:rPr>
                <w:sz w:val="20"/>
                <w:szCs w:val="20"/>
                <w:rtl w:val="0"/>
              </w:rPr>
              <w:t xml:space="preserve">Dobutamine use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24">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25">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26">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27">
            <w:pPr>
              <w:spacing w:line="360" w:lineRule="auto"/>
              <w:rPr>
                <w:sz w:val="20"/>
                <w:szCs w:val="20"/>
              </w:rPr>
            </w:pPr>
            <w:r w:rsidDel="00000000" w:rsidR="00000000" w:rsidRPr="00000000">
              <w:rPr>
                <w:sz w:val="20"/>
                <w:szCs w:val="20"/>
                <w:rtl w:val="0"/>
              </w:rPr>
              <w:t xml:space="preserve">ICU-admission creatinine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28">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29">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2A">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2B">
            <w:pPr>
              <w:spacing w:line="360" w:lineRule="auto"/>
              <w:rPr>
                <w:sz w:val="20"/>
                <w:szCs w:val="20"/>
              </w:rPr>
            </w:pPr>
            <w:r w:rsidDel="00000000" w:rsidR="00000000" w:rsidRPr="00000000">
              <w:rPr>
                <w:sz w:val="20"/>
                <w:szCs w:val="20"/>
                <w:rtl w:val="0"/>
              </w:rPr>
              <w:t xml:space="preserve">SOFA score at ICU admission</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2C">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2D">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2E">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2F">
            <w:pPr>
              <w:spacing w:line="360" w:lineRule="auto"/>
              <w:rPr>
                <w:sz w:val="20"/>
                <w:szCs w:val="20"/>
              </w:rPr>
            </w:pPr>
            <w:r w:rsidDel="00000000" w:rsidR="00000000" w:rsidRPr="00000000">
              <w:rPr>
                <w:sz w:val="20"/>
                <w:szCs w:val="20"/>
                <w:rtl w:val="0"/>
              </w:rPr>
              <w:t xml:space="preserve">SAPS II score at ICU admission</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30">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31">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32">
            <w:pPr>
              <w:spacing w:line="360" w:lineRule="auto"/>
              <w:jc w:val="center"/>
              <w:rPr>
                <w:sz w:val="20"/>
                <w:szCs w:val="20"/>
              </w:rPr>
            </w:pPr>
            <w:r w:rsidDel="00000000" w:rsidR="00000000" w:rsidRPr="00000000">
              <w:rPr>
                <w:sz w:val="20"/>
                <w:szCs w:val="20"/>
                <w:rtl w:val="0"/>
              </w:rPr>
              <w:t xml:space="preserve">128</w:t>
            </w:r>
          </w:p>
        </w:tc>
      </w:tr>
      <w:tr>
        <w:trPr>
          <w:cantSplit w:val="0"/>
          <w:trHeight w:val="495" w:hRule="atLeast"/>
          <w:tblHeader w:val="0"/>
        </w:trPr>
        <w:tc>
          <w:tcPr>
            <w:gridSpan w:val="4"/>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tcPr>
          <w:p w:rsidR="00000000" w:rsidDel="00000000" w:rsidP="00000000" w:rsidRDefault="00000000" w:rsidRPr="00000000" w14:paraId="00000233">
            <w:pPr>
              <w:spacing w:after="200" w:line="360" w:lineRule="auto"/>
              <w:rPr>
                <w:b w:val="1"/>
                <w:bCs w:val="1"/>
                <w:sz w:val="20"/>
                <w:szCs w:val="20"/>
              </w:rPr>
            </w:pPr>
            <w:r w:rsidDel="00000000" w:rsidR="00000000" w:rsidRPr="00000000">
              <w:rPr>
                <w:b w:val="1"/>
                <w:bCs w:val="1"/>
                <w:sz w:val="20"/>
                <w:szCs w:val="20"/>
                <w:rtl w:val="0"/>
              </w:rPr>
              <w:t xml:space="preserve">Postoperative outcomes and follow-up</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37">
            <w:pPr>
              <w:spacing w:line="360" w:lineRule="auto"/>
              <w:rPr>
                <w:sz w:val="20"/>
                <w:szCs w:val="20"/>
              </w:rPr>
            </w:pPr>
            <w:r w:rsidDel="00000000" w:rsidR="00000000" w:rsidRPr="00000000">
              <w:rPr>
                <w:sz w:val="20"/>
                <w:szCs w:val="20"/>
                <w:rtl w:val="0"/>
              </w:rPr>
              <w:t xml:space="preserve">Days of mechanical ventilation</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38">
            <w:pPr>
              <w:spacing w:line="360" w:lineRule="auto"/>
              <w:jc w:val="center"/>
              <w:rPr>
                <w:sz w:val="20"/>
                <w:szCs w:val="20"/>
              </w:rPr>
            </w:pPr>
            <w:r w:rsidDel="00000000" w:rsidR="00000000" w:rsidRPr="00000000">
              <w:rPr>
                <w:sz w:val="20"/>
                <w:szCs w:val="20"/>
                <w:rtl w:val="0"/>
              </w:rPr>
              <w:t xml:space="preserve">2</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39">
            <w:pPr>
              <w:spacing w:line="360" w:lineRule="auto"/>
              <w:jc w:val="center"/>
              <w:rPr>
                <w:sz w:val="20"/>
                <w:szCs w:val="20"/>
              </w:rPr>
            </w:pPr>
            <w:r w:rsidDel="00000000" w:rsidR="00000000" w:rsidRPr="00000000">
              <w:rPr>
                <w:sz w:val="20"/>
                <w:szCs w:val="20"/>
                <w:rtl w:val="0"/>
              </w:rPr>
              <w:t xml:space="preserve">1.6</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3A">
            <w:pPr>
              <w:spacing w:line="360" w:lineRule="auto"/>
              <w:jc w:val="center"/>
              <w:rPr>
                <w:sz w:val="20"/>
                <w:szCs w:val="20"/>
              </w:rPr>
            </w:pPr>
            <w:r w:rsidDel="00000000" w:rsidR="00000000" w:rsidRPr="00000000">
              <w:rPr>
                <w:sz w:val="20"/>
                <w:szCs w:val="20"/>
                <w:rtl w:val="0"/>
              </w:rPr>
              <w:t xml:space="preserve">126</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3B">
            <w:pPr>
              <w:spacing w:line="360" w:lineRule="auto"/>
              <w:rPr>
                <w:sz w:val="20"/>
                <w:szCs w:val="20"/>
              </w:rPr>
            </w:pPr>
            <w:r w:rsidDel="00000000" w:rsidR="00000000" w:rsidRPr="00000000">
              <w:rPr>
                <w:sz w:val="20"/>
                <w:szCs w:val="20"/>
                <w:rtl w:val="0"/>
              </w:rPr>
              <w:t xml:space="preserve">Maximum lactate during ICU stay</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3C">
            <w:pPr>
              <w:spacing w:line="360" w:lineRule="auto"/>
              <w:jc w:val="center"/>
              <w:rPr>
                <w:sz w:val="20"/>
                <w:szCs w:val="20"/>
              </w:rPr>
            </w:pPr>
            <w:r w:rsidDel="00000000" w:rsidR="00000000" w:rsidRPr="00000000">
              <w:rPr>
                <w:sz w:val="20"/>
                <w:szCs w:val="20"/>
                <w:rtl w:val="0"/>
              </w:rPr>
              <w:t xml:space="preserve">7</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3D">
            <w:pPr>
              <w:spacing w:line="360" w:lineRule="auto"/>
              <w:jc w:val="center"/>
              <w:rPr>
                <w:sz w:val="20"/>
                <w:szCs w:val="20"/>
              </w:rPr>
            </w:pPr>
            <w:r w:rsidDel="00000000" w:rsidR="00000000" w:rsidRPr="00000000">
              <w:rPr>
                <w:sz w:val="20"/>
                <w:szCs w:val="20"/>
                <w:rtl w:val="0"/>
              </w:rPr>
              <w:t xml:space="preserve">5.5</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3E">
            <w:pPr>
              <w:spacing w:line="360" w:lineRule="auto"/>
              <w:jc w:val="center"/>
              <w:rPr>
                <w:sz w:val="20"/>
                <w:szCs w:val="20"/>
              </w:rPr>
            </w:pPr>
            <w:r w:rsidDel="00000000" w:rsidR="00000000" w:rsidRPr="00000000">
              <w:rPr>
                <w:sz w:val="20"/>
                <w:szCs w:val="20"/>
                <w:rtl w:val="0"/>
              </w:rPr>
              <w:t xml:space="preserve">121</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3F">
            <w:pPr>
              <w:spacing w:line="360" w:lineRule="auto"/>
              <w:rPr>
                <w:sz w:val="20"/>
                <w:szCs w:val="20"/>
              </w:rPr>
            </w:pPr>
            <w:r w:rsidDel="00000000" w:rsidR="00000000" w:rsidRPr="00000000">
              <w:rPr>
                <w:sz w:val="20"/>
                <w:szCs w:val="20"/>
                <w:rtl w:val="0"/>
              </w:rPr>
              <w:t xml:space="preserve">Number of abdominal reinterventions</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40">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41">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42">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43">
            <w:pPr>
              <w:spacing w:line="360" w:lineRule="auto"/>
              <w:rPr>
                <w:sz w:val="20"/>
                <w:szCs w:val="20"/>
              </w:rPr>
            </w:pPr>
            <w:r w:rsidDel="00000000" w:rsidR="00000000" w:rsidRPr="00000000">
              <w:rPr>
                <w:sz w:val="20"/>
                <w:szCs w:val="20"/>
                <w:rtl w:val="0"/>
              </w:rPr>
              <w:t xml:space="preserve">Time from first to second operation</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44">
            <w:pPr>
              <w:spacing w:line="360" w:lineRule="auto"/>
              <w:jc w:val="center"/>
              <w:rPr>
                <w:sz w:val="20"/>
                <w:szCs w:val="20"/>
              </w:rPr>
            </w:pPr>
            <w:r w:rsidDel="00000000" w:rsidR="00000000" w:rsidRPr="00000000">
              <w:rPr>
                <w:sz w:val="20"/>
                <w:szCs w:val="20"/>
                <w:rtl w:val="0"/>
              </w:rPr>
              <w:t xml:space="preserve">2</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45">
            <w:pPr>
              <w:spacing w:line="360" w:lineRule="auto"/>
              <w:jc w:val="center"/>
              <w:rPr>
                <w:sz w:val="20"/>
                <w:szCs w:val="20"/>
              </w:rPr>
            </w:pPr>
            <w:r w:rsidDel="00000000" w:rsidR="00000000" w:rsidRPr="00000000">
              <w:rPr>
                <w:sz w:val="20"/>
                <w:szCs w:val="20"/>
                <w:rtl w:val="0"/>
              </w:rPr>
              <w:t xml:space="preserve">1.6</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46">
            <w:pPr>
              <w:spacing w:line="360" w:lineRule="auto"/>
              <w:jc w:val="center"/>
              <w:rPr>
                <w:sz w:val="20"/>
                <w:szCs w:val="20"/>
              </w:rPr>
            </w:pPr>
            <w:r w:rsidDel="00000000" w:rsidR="00000000" w:rsidRPr="00000000">
              <w:rPr>
                <w:sz w:val="20"/>
                <w:szCs w:val="20"/>
                <w:rtl w:val="0"/>
              </w:rPr>
              <w:t xml:space="preserve">126</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47">
            <w:pPr>
              <w:spacing w:line="360" w:lineRule="auto"/>
              <w:rPr>
                <w:sz w:val="20"/>
                <w:szCs w:val="20"/>
              </w:rPr>
            </w:pPr>
            <w:r w:rsidDel="00000000" w:rsidR="00000000" w:rsidRPr="00000000">
              <w:rPr>
                <w:sz w:val="20"/>
                <w:szCs w:val="20"/>
                <w:rtl w:val="0"/>
              </w:rPr>
              <w:t xml:space="preserve">Duration of open abdomen with negative-pressure wound therapy placement</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48">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49">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4A">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4B">
            <w:pPr>
              <w:spacing w:line="360" w:lineRule="auto"/>
              <w:rPr>
                <w:sz w:val="20"/>
                <w:szCs w:val="20"/>
              </w:rPr>
            </w:pPr>
            <w:r w:rsidDel="00000000" w:rsidR="00000000" w:rsidRPr="00000000">
              <w:rPr>
                <w:sz w:val="20"/>
                <w:szCs w:val="20"/>
                <w:rtl w:val="0"/>
              </w:rPr>
              <w:t xml:space="preserve">Reintubation</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4C">
            <w:pPr>
              <w:spacing w:line="360" w:lineRule="auto"/>
              <w:jc w:val="center"/>
              <w:rPr>
                <w:sz w:val="20"/>
                <w:szCs w:val="20"/>
              </w:rPr>
            </w:pPr>
            <w:r w:rsidDel="00000000" w:rsidR="00000000" w:rsidRPr="00000000">
              <w:rPr>
                <w:sz w:val="20"/>
                <w:szCs w:val="20"/>
                <w:rtl w:val="0"/>
              </w:rPr>
              <w:t xml:space="preserve">2</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4D">
            <w:pPr>
              <w:spacing w:line="360" w:lineRule="auto"/>
              <w:jc w:val="center"/>
              <w:rPr>
                <w:sz w:val="20"/>
                <w:szCs w:val="20"/>
              </w:rPr>
            </w:pPr>
            <w:r w:rsidDel="00000000" w:rsidR="00000000" w:rsidRPr="00000000">
              <w:rPr>
                <w:sz w:val="20"/>
                <w:szCs w:val="20"/>
                <w:rtl w:val="0"/>
              </w:rPr>
              <w:t xml:space="preserve">1.6</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4E">
            <w:pPr>
              <w:spacing w:line="360" w:lineRule="auto"/>
              <w:jc w:val="center"/>
              <w:rPr>
                <w:sz w:val="20"/>
                <w:szCs w:val="20"/>
              </w:rPr>
            </w:pPr>
            <w:r w:rsidDel="00000000" w:rsidR="00000000" w:rsidRPr="00000000">
              <w:rPr>
                <w:sz w:val="20"/>
                <w:szCs w:val="20"/>
                <w:rtl w:val="0"/>
              </w:rPr>
              <w:t xml:space="preserve">126</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4F">
            <w:pPr>
              <w:spacing w:line="360" w:lineRule="auto"/>
              <w:rPr>
                <w:sz w:val="20"/>
                <w:szCs w:val="20"/>
              </w:rPr>
            </w:pPr>
            <w:r w:rsidDel="00000000" w:rsidR="00000000" w:rsidRPr="00000000">
              <w:rPr>
                <w:sz w:val="20"/>
                <w:szCs w:val="20"/>
                <w:rtl w:val="0"/>
              </w:rPr>
              <w:t xml:space="preserve">Ileostomy</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50">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51">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52">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53">
            <w:pPr>
              <w:spacing w:line="360" w:lineRule="auto"/>
              <w:rPr>
                <w:sz w:val="20"/>
                <w:szCs w:val="20"/>
              </w:rPr>
            </w:pPr>
            <w:r w:rsidDel="00000000" w:rsidR="00000000" w:rsidRPr="00000000">
              <w:rPr>
                <w:sz w:val="20"/>
                <w:szCs w:val="20"/>
                <w:rtl w:val="0"/>
              </w:rPr>
              <w:t xml:space="preserve">Colostomy</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54">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55">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56">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57">
            <w:pPr>
              <w:spacing w:line="360" w:lineRule="auto"/>
              <w:rPr>
                <w:sz w:val="20"/>
                <w:szCs w:val="20"/>
              </w:rPr>
            </w:pPr>
            <w:r w:rsidDel="00000000" w:rsidR="00000000" w:rsidRPr="00000000">
              <w:rPr>
                <w:sz w:val="20"/>
                <w:szCs w:val="20"/>
                <w:rtl w:val="0"/>
              </w:rPr>
              <w:t xml:space="preserve">Protective intestinal stoma</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58">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59">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5A">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5B">
            <w:pPr>
              <w:spacing w:line="360" w:lineRule="auto"/>
              <w:rPr>
                <w:sz w:val="20"/>
                <w:szCs w:val="20"/>
              </w:rPr>
            </w:pPr>
            <w:r w:rsidDel="00000000" w:rsidR="00000000" w:rsidRPr="00000000">
              <w:rPr>
                <w:sz w:val="20"/>
                <w:szCs w:val="20"/>
                <w:rtl w:val="0"/>
              </w:rPr>
              <w:t xml:space="preserve">Tracheostomy</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5C">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5D">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5E">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5F">
            <w:pPr>
              <w:spacing w:line="360" w:lineRule="auto"/>
              <w:rPr>
                <w:sz w:val="20"/>
                <w:szCs w:val="20"/>
              </w:rPr>
            </w:pPr>
            <w:r w:rsidDel="00000000" w:rsidR="00000000" w:rsidRPr="00000000">
              <w:rPr>
                <w:sz w:val="20"/>
                <w:szCs w:val="20"/>
                <w:rtl w:val="0"/>
              </w:rPr>
              <w:t xml:space="preserve">Acute kidney injury requiring CRRT</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60">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61">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62">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63">
            <w:pPr>
              <w:spacing w:line="360" w:lineRule="auto"/>
              <w:rPr>
                <w:sz w:val="20"/>
                <w:szCs w:val="20"/>
              </w:rPr>
            </w:pPr>
            <w:r w:rsidDel="00000000" w:rsidR="00000000" w:rsidRPr="00000000">
              <w:rPr>
                <w:sz w:val="20"/>
                <w:szCs w:val="20"/>
                <w:rtl w:val="0"/>
              </w:rPr>
              <w:t xml:space="preserve">Abdominal wound dehiscence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64">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65">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66">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67">
            <w:pPr>
              <w:spacing w:line="360" w:lineRule="auto"/>
              <w:rPr>
                <w:sz w:val="20"/>
                <w:szCs w:val="20"/>
              </w:rPr>
            </w:pPr>
            <w:r w:rsidDel="00000000" w:rsidR="00000000" w:rsidRPr="00000000">
              <w:rPr>
                <w:sz w:val="20"/>
                <w:szCs w:val="20"/>
                <w:rtl w:val="0"/>
              </w:rPr>
              <w:t xml:space="preserve">Multidrug-resistant organism infection</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68">
            <w:pPr>
              <w:spacing w:line="360" w:lineRule="auto"/>
              <w:jc w:val="center"/>
              <w:rPr>
                <w:sz w:val="20"/>
                <w:szCs w:val="20"/>
              </w:rPr>
            </w:pPr>
            <w:r w:rsidDel="00000000" w:rsidR="00000000" w:rsidRPr="00000000">
              <w:rPr>
                <w:sz w:val="20"/>
                <w:szCs w:val="20"/>
                <w:rtl w:val="0"/>
              </w:rPr>
              <w:t xml:space="preserve">1</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69">
            <w:pPr>
              <w:spacing w:line="360" w:lineRule="auto"/>
              <w:jc w:val="center"/>
              <w:rPr>
                <w:sz w:val="20"/>
                <w:szCs w:val="20"/>
              </w:rPr>
            </w:pPr>
            <w:r w:rsidDel="00000000" w:rsidR="00000000" w:rsidRPr="00000000">
              <w:rPr>
                <w:sz w:val="20"/>
                <w:szCs w:val="20"/>
                <w:rtl w:val="0"/>
              </w:rPr>
              <w:t xml:space="preserve">0.8</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6A">
            <w:pPr>
              <w:spacing w:line="360" w:lineRule="auto"/>
              <w:jc w:val="center"/>
              <w:rPr>
                <w:sz w:val="20"/>
                <w:szCs w:val="20"/>
              </w:rPr>
            </w:pPr>
            <w:r w:rsidDel="00000000" w:rsidR="00000000" w:rsidRPr="00000000">
              <w:rPr>
                <w:sz w:val="20"/>
                <w:szCs w:val="20"/>
                <w:rtl w:val="0"/>
              </w:rPr>
              <w:t xml:space="preserve">127</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6B">
            <w:pPr>
              <w:spacing w:line="360" w:lineRule="auto"/>
              <w:rPr>
                <w:sz w:val="20"/>
                <w:szCs w:val="20"/>
              </w:rPr>
            </w:pPr>
            <w:r w:rsidDel="00000000" w:rsidR="00000000" w:rsidRPr="00000000">
              <w:rPr>
                <w:sz w:val="20"/>
                <w:szCs w:val="20"/>
                <w:rtl w:val="0"/>
              </w:rPr>
              <w:t xml:space="preserve">ICU length of stay</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6C">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6D">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6E">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6F">
            <w:pPr>
              <w:spacing w:line="360" w:lineRule="auto"/>
              <w:rPr>
                <w:sz w:val="20"/>
                <w:szCs w:val="20"/>
              </w:rPr>
            </w:pPr>
            <w:r w:rsidDel="00000000" w:rsidR="00000000" w:rsidRPr="00000000">
              <w:rPr>
                <w:sz w:val="20"/>
                <w:szCs w:val="20"/>
                <w:rtl w:val="0"/>
              </w:rPr>
              <w:t xml:space="preserve">Ward length of stay</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70">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71">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72">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73">
            <w:pPr>
              <w:spacing w:line="360" w:lineRule="auto"/>
              <w:rPr>
                <w:sz w:val="20"/>
                <w:szCs w:val="20"/>
              </w:rPr>
            </w:pPr>
            <w:r w:rsidDel="00000000" w:rsidR="00000000" w:rsidRPr="00000000">
              <w:rPr>
                <w:sz w:val="20"/>
                <w:szCs w:val="20"/>
                <w:rtl w:val="0"/>
              </w:rPr>
              <w:t xml:space="preserve">Death in ICU</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74">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75">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76">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77">
            <w:pPr>
              <w:spacing w:line="360" w:lineRule="auto"/>
              <w:rPr>
                <w:sz w:val="20"/>
                <w:szCs w:val="20"/>
              </w:rPr>
            </w:pPr>
            <w:r w:rsidDel="00000000" w:rsidR="00000000" w:rsidRPr="00000000">
              <w:rPr>
                <w:sz w:val="20"/>
                <w:szCs w:val="20"/>
                <w:rtl w:val="0"/>
              </w:rPr>
              <w:t xml:space="preserve">Death on ward</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78">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79">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7A">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7B">
            <w:pPr>
              <w:spacing w:line="360" w:lineRule="auto"/>
              <w:rPr>
                <w:sz w:val="20"/>
                <w:szCs w:val="20"/>
              </w:rPr>
            </w:pPr>
            <w:r w:rsidDel="00000000" w:rsidR="00000000" w:rsidRPr="00000000">
              <w:rPr>
                <w:sz w:val="20"/>
                <w:szCs w:val="20"/>
                <w:rtl w:val="0"/>
              </w:rPr>
              <w:t xml:space="preserve">Last follow-up date</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7C">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7D">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7E">
            <w:pPr>
              <w:spacing w:line="360" w:lineRule="auto"/>
              <w:jc w:val="center"/>
              <w:rPr>
                <w:sz w:val="20"/>
                <w:szCs w:val="20"/>
              </w:rPr>
            </w:pPr>
            <w:r w:rsidDel="00000000" w:rsidR="00000000" w:rsidRPr="00000000">
              <w:rPr>
                <w:sz w:val="20"/>
                <w:szCs w:val="20"/>
                <w:rtl w:val="0"/>
              </w:rPr>
              <w:t xml:space="preserve">128</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7F">
            <w:pPr>
              <w:spacing w:line="360" w:lineRule="auto"/>
              <w:rPr>
                <w:sz w:val="20"/>
                <w:szCs w:val="20"/>
              </w:rPr>
            </w:pPr>
            <w:r w:rsidDel="00000000" w:rsidR="00000000" w:rsidRPr="00000000">
              <w:rPr>
                <w:sz w:val="20"/>
                <w:szCs w:val="20"/>
                <w:rtl w:val="0"/>
              </w:rPr>
              <w:t xml:space="preserve">Vital status at last follow-up</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80">
            <w:pPr>
              <w:spacing w:line="36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81">
            <w:pPr>
              <w:spacing w:line="360" w:lineRule="auto"/>
              <w:jc w:val="center"/>
              <w:rPr>
                <w:sz w:val="20"/>
                <w:szCs w:val="20"/>
              </w:rPr>
            </w:pPr>
            <w:r w:rsidDel="00000000" w:rsidR="00000000" w:rsidRPr="00000000">
              <w:rPr>
                <w:sz w:val="20"/>
                <w:szCs w:val="20"/>
                <w:rtl w:val="0"/>
              </w:rPr>
              <w:t xml:space="preserve">0.0</w:t>
            </w:r>
          </w:p>
        </w:tc>
        <w:tc>
          <w:tcPr>
            <w:tcBorders>
              <w:top w:color="000000" w:space="0" w:sz="8" w:val="single"/>
              <w:left w:color="000000" w:space="0" w:sz="8" w:val="single"/>
              <w:bottom w:color="000000" w:space="0" w:sz="8" w:val="single"/>
              <w:right w:color="000000" w:space="0" w:sz="8" w:val="single"/>
            </w:tcBorders>
            <w:tcMar>
              <w:top w:w="60.0" w:type="dxa"/>
              <w:left w:w="80.0" w:type="dxa"/>
              <w:bottom w:w="60.0" w:type="dxa"/>
              <w:right w:w="80.0" w:type="dxa"/>
            </w:tcMar>
            <w:vAlign w:val="top"/>
          </w:tcPr>
          <w:p w:rsidR="00000000" w:rsidDel="00000000" w:rsidP="00000000" w:rsidRDefault="00000000" w:rsidRPr="00000000" w14:paraId="00000282">
            <w:pPr>
              <w:spacing w:line="360" w:lineRule="auto"/>
              <w:jc w:val="center"/>
              <w:rPr>
                <w:sz w:val="20"/>
                <w:szCs w:val="20"/>
              </w:rPr>
            </w:pPr>
            <w:r w:rsidDel="00000000" w:rsidR="00000000" w:rsidRPr="00000000">
              <w:rPr>
                <w:sz w:val="20"/>
                <w:szCs w:val="20"/>
                <w:rtl w:val="0"/>
              </w:rPr>
              <w:t xml:space="preserve">128</w:t>
            </w:r>
          </w:p>
        </w:tc>
      </w:tr>
    </w:tbl>
    <w:p w:rsidR="00000000" w:rsidDel="00000000" w:rsidP="00000000" w:rsidRDefault="00000000" w:rsidRPr="00000000" w14:paraId="00000283">
      <w:pPr>
        <w:spacing w:before="100" w:line="360" w:lineRule="auto"/>
        <w:rPr>
          <w:b w:val="1"/>
          <w:bCs w:val="1"/>
          <w:i w:val="1"/>
          <w:iCs w:val="1"/>
          <w:sz w:val="20"/>
          <w:szCs w:val="20"/>
        </w:rPr>
      </w:pPr>
      <w:r w:rsidDel="00000000" w:rsidR="00000000" w:rsidRPr="00000000">
        <w:rPr>
          <w:rtl w:val="0"/>
        </w:rPr>
      </w:r>
    </w:p>
    <w:p w:rsidR="00000000" w:rsidDel="00000000" w:rsidP="00000000" w:rsidRDefault="00000000" w:rsidRPr="00000000" w14:paraId="00000284">
      <w:pPr>
        <w:spacing w:before="40" w:line="360" w:lineRule="auto"/>
        <w:rPr>
          <w:sz w:val="20"/>
          <w:szCs w:val="20"/>
        </w:rPr>
      </w:pPr>
      <w:r w:rsidDel="00000000" w:rsidR="00000000" w:rsidRPr="00000000">
        <w:rPr>
          <w:b w:val="1"/>
          <w:bCs w:val="1"/>
          <w:sz w:val="20"/>
          <w:szCs w:val="20"/>
          <w:rtl w:val="0"/>
        </w:rPr>
        <w:t xml:space="preserve">Abbreviations: </w:t>
      </w:r>
      <w:r w:rsidDel="00000000" w:rsidR="00000000" w:rsidRPr="00000000">
        <w:rPr>
          <w:sz w:val="20"/>
          <w:szCs w:val="20"/>
          <w:rtl w:val="0"/>
        </w:rPr>
        <w:t xml:space="preserve">AIDS, acquired immunodeficiency syndrome. BMI, body mass index. CPAP, continuous positive airway pressure. CRP, C-reactive protein. CRRT, continuous renal replacement therapy. FiO2, fraction of inspired oxygen. ICU, intensive care unit. PaO2, arterial partial pressure of oxygen. PCT, procalcitonin. SAPS II, Simplified Acute Physiology Score II. SOFA, Sequential Organ Failure Assessment.</w:t>
      </w:r>
    </w:p>
    <w:p w:rsidR="00000000" w:rsidDel="00000000" w:rsidP="00000000" w:rsidRDefault="00000000" w:rsidRPr="00000000" w14:paraId="00000285">
      <w:pPr>
        <w:spacing w:line="360" w:lineRule="auto"/>
        <w:rPr>
          <w:b w:val="1"/>
          <w:bCs w:val="1"/>
          <w:sz w:val="20"/>
          <w:szCs w:val="20"/>
        </w:rPr>
      </w:pPr>
      <w:r w:rsidDel="00000000" w:rsidR="00000000" w:rsidRPr="00000000">
        <w:rPr>
          <w:rtl w:val="0"/>
        </w:rPr>
      </w:r>
    </w:p>
    <w:sectPr>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