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1B417" w14:textId="77777777" w:rsidR="009F7E86" w:rsidRPr="002A5E2F" w:rsidRDefault="009F7E86" w:rsidP="009F7E86">
      <w:pPr>
        <w:pStyle w:val="Caption"/>
        <w:keepNext/>
        <w:jc w:val="both"/>
        <w:rPr>
          <w:rFonts w:ascii="Arial" w:hAnsi="Arial" w:cs="Arial"/>
          <w:color w:val="000000" w:themeColor="text1"/>
          <w:sz w:val="20"/>
          <w:szCs w:val="20"/>
          <w:lang w:val="en-US"/>
        </w:rPr>
      </w:pPr>
      <w:r w:rsidRPr="002A5E2F">
        <w:rPr>
          <w:rFonts w:ascii="Arial" w:hAnsi="Arial" w:cs="Arial"/>
          <w:color w:val="000000" w:themeColor="text1"/>
          <w:sz w:val="20"/>
          <w:szCs w:val="20"/>
          <w:lang w:val="en-US"/>
        </w:rPr>
        <w:t xml:space="preserve">Table </w:t>
      </w:r>
      <w:r w:rsidRPr="00BD6E82">
        <w:rPr>
          <w:rFonts w:ascii="Arial" w:hAnsi="Arial" w:cs="Arial"/>
          <w:color w:val="000000" w:themeColor="text1"/>
          <w:sz w:val="20"/>
          <w:szCs w:val="20"/>
        </w:rPr>
        <w:fldChar w:fldCharType="begin"/>
      </w:r>
      <w:r w:rsidRPr="002A5E2F">
        <w:rPr>
          <w:rFonts w:ascii="Arial" w:hAnsi="Arial" w:cs="Arial"/>
          <w:color w:val="000000" w:themeColor="text1"/>
          <w:sz w:val="20"/>
          <w:szCs w:val="20"/>
          <w:lang w:val="en-US"/>
        </w:rPr>
        <w:instrText xml:space="preserve"> SEQ Table \* ARABIC </w:instrText>
      </w:r>
      <w:r w:rsidRPr="00BD6E82">
        <w:rPr>
          <w:rFonts w:ascii="Arial" w:hAnsi="Arial" w:cs="Arial"/>
          <w:color w:val="000000" w:themeColor="text1"/>
          <w:sz w:val="20"/>
          <w:szCs w:val="20"/>
        </w:rPr>
        <w:fldChar w:fldCharType="separate"/>
      </w:r>
      <w:r w:rsidRPr="002A5E2F">
        <w:rPr>
          <w:rFonts w:ascii="Arial" w:hAnsi="Arial" w:cs="Arial"/>
          <w:noProof/>
          <w:color w:val="000000" w:themeColor="text1"/>
          <w:sz w:val="20"/>
          <w:szCs w:val="20"/>
          <w:lang w:val="en-US"/>
        </w:rPr>
        <w:t>2</w:t>
      </w:r>
      <w:r w:rsidRPr="00BD6E82">
        <w:rPr>
          <w:rFonts w:ascii="Arial" w:hAnsi="Arial" w:cs="Arial"/>
          <w:color w:val="000000" w:themeColor="text1"/>
          <w:sz w:val="20"/>
          <w:szCs w:val="20"/>
        </w:rPr>
        <w:fldChar w:fldCharType="end"/>
      </w:r>
      <w:r w:rsidRPr="002A5E2F">
        <w:rPr>
          <w:rFonts w:ascii="Arial" w:hAnsi="Arial" w:cs="Arial"/>
          <w:color w:val="000000" w:themeColor="text1"/>
          <w:sz w:val="20"/>
          <w:szCs w:val="20"/>
          <w:lang w:val="en-US"/>
        </w:rPr>
        <w:t>: Literature review of fibroblast-derived PAFs. For each PAF, the table lists the cell type, IL-4/IL-13 concentration, stimulation duration, analytical method, and observed results. Thirteen molecular PAFs were identified. Primary lung or nasal cells are highlighted in light green, lung/nasal cell lines in light orange. Treatments lasting 24 hours are marked in green. Deviations from this treatment duration are highlighted in purple. Abbreviations: HLF – primary human lung fibroblasts; SPDF – nasal polyp–derived fibroblasts; MRC5, CCD-16Lu, CCD-11Lu, GM06114, HFL-1, ICIG-7 – lung fibroblast cell lines; NB – northern blot; WB – western blot.</w:t>
      </w:r>
    </w:p>
    <w:tbl>
      <w:tblPr>
        <w:tblW w:w="8458" w:type="dxa"/>
        <w:tblInd w:w="-5" w:type="dxa"/>
        <w:tblCellMar>
          <w:left w:w="70" w:type="dxa"/>
          <w:right w:w="70" w:type="dxa"/>
        </w:tblCellMar>
        <w:tblLook w:val="04A0" w:firstRow="1" w:lastRow="0" w:firstColumn="1" w:lastColumn="0" w:noHBand="0" w:noVBand="1"/>
      </w:tblPr>
      <w:tblGrid>
        <w:gridCol w:w="859"/>
        <w:gridCol w:w="1035"/>
        <w:gridCol w:w="1309"/>
        <w:gridCol w:w="1797"/>
        <w:gridCol w:w="977"/>
        <w:gridCol w:w="1309"/>
        <w:gridCol w:w="1172"/>
      </w:tblGrid>
      <w:tr w:rsidR="009F7E86" w:rsidRPr="00BD6E82" w14:paraId="00D4B68D" w14:textId="77777777" w:rsidTr="009E7DBF">
        <w:trPr>
          <w:trHeight w:val="414"/>
        </w:trPr>
        <w:tc>
          <w:tcPr>
            <w:tcW w:w="859" w:type="dxa"/>
            <w:tcBorders>
              <w:top w:val="single" w:sz="4" w:space="0" w:color="auto"/>
              <w:left w:val="single" w:sz="4" w:space="0" w:color="auto"/>
              <w:bottom w:val="single" w:sz="4" w:space="0" w:color="auto"/>
              <w:right w:val="single" w:sz="4" w:space="0" w:color="auto"/>
            </w:tcBorders>
            <w:vAlign w:val="center"/>
            <w:hideMark/>
          </w:tcPr>
          <w:p w14:paraId="70B6919F" w14:textId="77777777" w:rsidR="009F7E86" w:rsidRPr="00BD6E82" w:rsidRDefault="009F7E86" w:rsidP="009E7DBF">
            <w:pPr>
              <w:spacing w:after="0" w:line="240" w:lineRule="auto"/>
              <w:jc w:val="center"/>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PAF</w:t>
            </w:r>
          </w:p>
        </w:tc>
        <w:tc>
          <w:tcPr>
            <w:tcW w:w="1035" w:type="dxa"/>
            <w:tcBorders>
              <w:top w:val="single" w:sz="4" w:space="0" w:color="auto"/>
              <w:left w:val="nil"/>
              <w:bottom w:val="single" w:sz="4" w:space="0" w:color="auto"/>
              <w:right w:val="single" w:sz="4" w:space="0" w:color="auto"/>
            </w:tcBorders>
            <w:vAlign w:val="center"/>
            <w:hideMark/>
          </w:tcPr>
          <w:p w14:paraId="26FD749B"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Cell type</w:t>
            </w:r>
          </w:p>
        </w:tc>
        <w:tc>
          <w:tcPr>
            <w:tcW w:w="1309" w:type="dxa"/>
            <w:tcBorders>
              <w:top w:val="single" w:sz="4" w:space="0" w:color="auto"/>
              <w:left w:val="nil"/>
              <w:bottom w:val="single" w:sz="4" w:space="0" w:color="auto"/>
              <w:right w:val="single" w:sz="4" w:space="0" w:color="auto"/>
            </w:tcBorders>
            <w:vAlign w:val="center"/>
            <w:hideMark/>
          </w:tcPr>
          <w:p w14:paraId="646F1647"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Treatment</w:t>
            </w:r>
          </w:p>
        </w:tc>
        <w:tc>
          <w:tcPr>
            <w:tcW w:w="1797" w:type="dxa"/>
            <w:tcBorders>
              <w:top w:val="single" w:sz="4" w:space="0" w:color="auto"/>
              <w:left w:val="nil"/>
              <w:bottom w:val="single" w:sz="4" w:space="0" w:color="auto"/>
              <w:right w:val="single" w:sz="4" w:space="0" w:color="auto"/>
            </w:tcBorders>
            <w:vAlign w:val="center"/>
            <w:hideMark/>
          </w:tcPr>
          <w:p w14:paraId="14B695EF" w14:textId="77777777" w:rsidR="009F7E86" w:rsidRPr="00BD6E82" w:rsidRDefault="009F7E86" w:rsidP="009E7DBF">
            <w:pPr>
              <w:spacing w:after="0" w:line="240" w:lineRule="auto"/>
              <w:jc w:val="center"/>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Duration</w:t>
            </w:r>
          </w:p>
        </w:tc>
        <w:tc>
          <w:tcPr>
            <w:tcW w:w="977" w:type="dxa"/>
            <w:tcBorders>
              <w:top w:val="single" w:sz="4" w:space="0" w:color="auto"/>
              <w:left w:val="nil"/>
              <w:bottom w:val="single" w:sz="4" w:space="0" w:color="auto"/>
              <w:right w:val="single" w:sz="4" w:space="0" w:color="auto"/>
            </w:tcBorders>
            <w:vAlign w:val="center"/>
            <w:hideMark/>
          </w:tcPr>
          <w:p w14:paraId="3BA2BA21"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Methods</w:t>
            </w:r>
          </w:p>
        </w:tc>
        <w:tc>
          <w:tcPr>
            <w:tcW w:w="1309" w:type="dxa"/>
            <w:tcBorders>
              <w:top w:val="single" w:sz="4" w:space="0" w:color="auto"/>
              <w:left w:val="nil"/>
              <w:bottom w:val="single" w:sz="4" w:space="0" w:color="auto"/>
              <w:right w:val="single" w:sz="4" w:space="0" w:color="auto"/>
            </w:tcBorders>
            <w:vAlign w:val="center"/>
            <w:hideMark/>
          </w:tcPr>
          <w:p w14:paraId="6CCB68B1"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Results</w:t>
            </w:r>
          </w:p>
        </w:tc>
        <w:tc>
          <w:tcPr>
            <w:tcW w:w="1172" w:type="dxa"/>
            <w:tcBorders>
              <w:top w:val="single" w:sz="4" w:space="0" w:color="auto"/>
              <w:left w:val="nil"/>
              <w:bottom w:val="single" w:sz="4" w:space="0" w:color="auto"/>
              <w:right w:val="single" w:sz="4" w:space="0" w:color="auto"/>
            </w:tcBorders>
            <w:vAlign w:val="center"/>
            <w:hideMark/>
          </w:tcPr>
          <w:p w14:paraId="527C2CEF"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PubMed ID</w:t>
            </w:r>
          </w:p>
        </w:tc>
      </w:tr>
      <w:tr w:rsidR="009F7E86" w:rsidRPr="00BD6E82" w14:paraId="4D8A6012" w14:textId="77777777" w:rsidTr="009E7DBF">
        <w:trPr>
          <w:trHeight w:val="544"/>
        </w:trPr>
        <w:tc>
          <w:tcPr>
            <w:tcW w:w="859" w:type="dxa"/>
            <w:vMerge w:val="restart"/>
            <w:tcBorders>
              <w:top w:val="nil"/>
              <w:left w:val="single" w:sz="4" w:space="0" w:color="auto"/>
              <w:bottom w:val="single" w:sz="4" w:space="0" w:color="auto"/>
              <w:right w:val="single" w:sz="4" w:space="0" w:color="auto"/>
            </w:tcBorders>
            <w:vAlign w:val="center"/>
            <w:hideMark/>
          </w:tcPr>
          <w:p w14:paraId="7B6BFE02"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CCL2</w:t>
            </w:r>
          </w:p>
        </w:tc>
        <w:tc>
          <w:tcPr>
            <w:tcW w:w="1035" w:type="dxa"/>
            <w:tcBorders>
              <w:top w:val="nil"/>
              <w:left w:val="nil"/>
              <w:bottom w:val="single" w:sz="4" w:space="0" w:color="auto"/>
              <w:right w:val="single" w:sz="4" w:space="0" w:color="auto"/>
            </w:tcBorders>
            <w:shd w:val="clear" w:color="C6EFCE" w:fill="D6EADF"/>
            <w:vAlign w:val="center"/>
            <w:hideMark/>
          </w:tcPr>
          <w:p w14:paraId="78FC9B2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HLF</w:t>
            </w:r>
          </w:p>
        </w:tc>
        <w:tc>
          <w:tcPr>
            <w:tcW w:w="1309" w:type="dxa"/>
            <w:tcBorders>
              <w:top w:val="nil"/>
              <w:left w:val="nil"/>
              <w:bottom w:val="single" w:sz="4" w:space="0" w:color="auto"/>
              <w:right w:val="single" w:sz="4" w:space="0" w:color="auto"/>
            </w:tcBorders>
            <w:vAlign w:val="center"/>
            <w:hideMark/>
          </w:tcPr>
          <w:p w14:paraId="0DD9C38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w:t>
            </w:r>
            <w:r w:rsidRPr="00BD6E82">
              <w:rPr>
                <w:rFonts w:ascii="Arial" w:eastAsia="Times New Roman" w:hAnsi="Arial" w:cs="Arial"/>
                <w:color w:val="000000" w:themeColor="text1"/>
                <w:kern w:val="0"/>
                <w:sz w:val="20"/>
                <w:szCs w:val="20"/>
                <w:lang w:eastAsia="de-DE"/>
                <w14:ligatures w14:val="none"/>
              </w:rPr>
              <w:br/>
              <w:t>(25 ng/ml)</w:t>
            </w:r>
          </w:p>
        </w:tc>
        <w:tc>
          <w:tcPr>
            <w:tcW w:w="1797" w:type="dxa"/>
            <w:tcBorders>
              <w:top w:val="nil"/>
              <w:left w:val="nil"/>
              <w:bottom w:val="single" w:sz="4" w:space="0" w:color="auto"/>
              <w:right w:val="single" w:sz="4" w:space="0" w:color="auto"/>
            </w:tcBorders>
            <w:shd w:val="clear" w:color="F9E4D4" w:fill="E19BE5"/>
            <w:vAlign w:val="center"/>
            <w:hideMark/>
          </w:tcPr>
          <w:p w14:paraId="762EABB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977" w:type="dxa"/>
            <w:tcBorders>
              <w:top w:val="nil"/>
              <w:left w:val="nil"/>
              <w:bottom w:val="single" w:sz="4" w:space="0" w:color="auto"/>
              <w:right w:val="single" w:sz="4" w:space="0" w:color="auto"/>
            </w:tcBorders>
            <w:vAlign w:val="center"/>
            <w:hideMark/>
          </w:tcPr>
          <w:p w14:paraId="777F7D7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309" w:type="dxa"/>
            <w:tcBorders>
              <w:top w:val="nil"/>
              <w:left w:val="nil"/>
              <w:bottom w:val="single" w:sz="4" w:space="0" w:color="auto"/>
              <w:right w:val="single" w:sz="4" w:space="0" w:color="auto"/>
            </w:tcBorders>
            <w:vAlign w:val="center"/>
            <w:hideMark/>
          </w:tcPr>
          <w:p w14:paraId="70FD890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4-fold</w:t>
            </w:r>
          </w:p>
        </w:tc>
        <w:tc>
          <w:tcPr>
            <w:tcW w:w="1172" w:type="dxa"/>
            <w:tcBorders>
              <w:top w:val="nil"/>
              <w:left w:val="nil"/>
              <w:bottom w:val="single" w:sz="4" w:space="0" w:color="auto"/>
              <w:right w:val="single" w:sz="4" w:space="0" w:color="auto"/>
            </w:tcBorders>
            <w:vAlign w:val="center"/>
            <w:hideMark/>
          </w:tcPr>
          <w:p w14:paraId="497FF94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29616048</w:t>
            </w:r>
          </w:p>
        </w:tc>
      </w:tr>
      <w:tr w:rsidR="009F7E86" w:rsidRPr="00BD6E82" w14:paraId="41AC3FC1"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50947F7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FCE4D6" w:fill="FABF8F"/>
            <w:vAlign w:val="center"/>
            <w:hideMark/>
          </w:tcPr>
          <w:p w14:paraId="6BEB95E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GM 06114</w:t>
            </w:r>
          </w:p>
        </w:tc>
        <w:tc>
          <w:tcPr>
            <w:tcW w:w="1309" w:type="dxa"/>
            <w:tcBorders>
              <w:top w:val="nil"/>
              <w:left w:val="nil"/>
              <w:bottom w:val="single" w:sz="4" w:space="0" w:color="auto"/>
              <w:right w:val="single" w:sz="4" w:space="0" w:color="auto"/>
            </w:tcBorders>
            <w:vAlign w:val="center"/>
            <w:hideMark/>
          </w:tcPr>
          <w:p w14:paraId="47E3BC2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w:t>
            </w:r>
            <w:r w:rsidRPr="00BD6E82">
              <w:rPr>
                <w:rFonts w:ascii="Arial" w:eastAsia="Times New Roman" w:hAnsi="Arial" w:cs="Arial"/>
                <w:color w:val="000000" w:themeColor="text1"/>
                <w:kern w:val="0"/>
                <w:sz w:val="20"/>
                <w:szCs w:val="20"/>
                <w:lang w:eastAsia="de-DE"/>
                <w14:ligatures w14:val="none"/>
              </w:rPr>
              <w:br/>
              <w:t>(20 ng/ml)</w:t>
            </w:r>
          </w:p>
        </w:tc>
        <w:tc>
          <w:tcPr>
            <w:tcW w:w="1797" w:type="dxa"/>
            <w:tcBorders>
              <w:top w:val="nil"/>
              <w:left w:val="nil"/>
              <w:bottom w:val="single" w:sz="4" w:space="0" w:color="auto"/>
              <w:right w:val="single" w:sz="4" w:space="0" w:color="auto"/>
            </w:tcBorders>
            <w:shd w:val="clear" w:color="008000" w:fill="00C000"/>
            <w:vAlign w:val="center"/>
            <w:hideMark/>
          </w:tcPr>
          <w:p w14:paraId="06B6053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977" w:type="dxa"/>
            <w:tcBorders>
              <w:top w:val="nil"/>
              <w:left w:val="nil"/>
              <w:bottom w:val="single" w:sz="4" w:space="0" w:color="auto"/>
              <w:right w:val="single" w:sz="4" w:space="0" w:color="auto"/>
            </w:tcBorders>
            <w:vAlign w:val="center"/>
            <w:hideMark/>
          </w:tcPr>
          <w:p w14:paraId="0FF257F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309" w:type="dxa"/>
            <w:tcBorders>
              <w:top w:val="nil"/>
              <w:left w:val="nil"/>
              <w:bottom w:val="single" w:sz="4" w:space="0" w:color="auto"/>
              <w:right w:val="single" w:sz="4" w:space="0" w:color="auto"/>
            </w:tcBorders>
            <w:vAlign w:val="center"/>
            <w:hideMark/>
          </w:tcPr>
          <w:p w14:paraId="5F262BF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No</w:t>
            </w:r>
          </w:p>
        </w:tc>
        <w:tc>
          <w:tcPr>
            <w:tcW w:w="1172" w:type="dxa"/>
            <w:tcBorders>
              <w:top w:val="nil"/>
              <w:left w:val="nil"/>
              <w:bottom w:val="single" w:sz="4" w:space="0" w:color="auto"/>
              <w:right w:val="single" w:sz="4" w:space="0" w:color="auto"/>
            </w:tcBorders>
            <w:vAlign w:val="center"/>
            <w:hideMark/>
          </w:tcPr>
          <w:p w14:paraId="5670D51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12413733</w:t>
            </w:r>
          </w:p>
        </w:tc>
      </w:tr>
      <w:tr w:rsidR="009F7E86" w:rsidRPr="00BD6E82" w14:paraId="7F52AD6B"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0816ABE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FCE4D6" w:fill="FABF8F"/>
            <w:vAlign w:val="center"/>
            <w:hideMark/>
          </w:tcPr>
          <w:p w14:paraId="68CC854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ICIG7</w:t>
            </w:r>
            <w:r w:rsidRPr="00BD6E82">
              <w:rPr>
                <w:rFonts w:ascii="Arial" w:eastAsia="Times New Roman" w:hAnsi="Arial" w:cs="Arial"/>
                <w:color w:val="000000" w:themeColor="text1"/>
                <w:kern w:val="0"/>
                <w:sz w:val="20"/>
                <w:szCs w:val="20"/>
                <w:lang w:eastAsia="de-DE"/>
                <w14:ligatures w14:val="none"/>
              </w:rPr>
              <w:br/>
              <w:t>CCD-11Lu</w:t>
            </w:r>
          </w:p>
        </w:tc>
        <w:tc>
          <w:tcPr>
            <w:tcW w:w="1309" w:type="dxa"/>
            <w:tcBorders>
              <w:top w:val="nil"/>
              <w:left w:val="nil"/>
              <w:bottom w:val="single" w:sz="4" w:space="0" w:color="auto"/>
              <w:right w:val="single" w:sz="4" w:space="0" w:color="auto"/>
            </w:tcBorders>
            <w:vAlign w:val="center"/>
            <w:hideMark/>
          </w:tcPr>
          <w:p w14:paraId="09217A3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(100 ng/ml)</w:t>
            </w:r>
          </w:p>
        </w:tc>
        <w:tc>
          <w:tcPr>
            <w:tcW w:w="1797" w:type="dxa"/>
            <w:tcBorders>
              <w:top w:val="nil"/>
              <w:left w:val="nil"/>
              <w:bottom w:val="single" w:sz="4" w:space="0" w:color="auto"/>
              <w:right w:val="single" w:sz="4" w:space="0" w:color="auto"/>
            </w:tcBorders>
            <w:shd w:val="clear" w:color="008000" w:fill="00C000"/>
            <w:vAlign w:val="center"/>
            <w:hideMark/>
          </w:tcPr>
          <w:p w14:paraId="6459604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48, 72h</w:t>
            </w:r>
          </w:p>
        </w:tc>
        <w:tc>
          <w:tcPr>
            <w:tcW w:w="977" w:type="dxa"/>
            <w:tcBorders>
              <w:top w:val="nil"/>
              <w:left w:val="nil"/>
              <w:bottom w:val="single" w:sz="4" w:space="0" w:color="auto"/>
              <w:right w:val="single" w:sz="4" w:space="0" w:color="auto"/>
            </w:tcBorders>
            <w:vAlign w:val="center"/>
            <w:hideMark/>
          </w:tcPr>
          <w:p w14:paraId="53CF394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r w:rsidRPr="00BD6E82">
              <w:rPr>
                <w:rFonts w:ascii="Arial" w:eastAsia="Times New Roman" w:hAnsi="Arial" w:cs="Arial"/>
                <w:color w:val="000000" w:themeColor="text1"/>
                <w:kern w:val="0"/>
                <w:sz w:val="20"/>
                <w:szCs w:val="20"/>
                <w:lang w:eastAsia="de-DE"/>
                <w14:ligatures w14:val="none"/>
              </w:rPr>
              <w:br/>
              <w:t>RT-PCR</w:t>
            </w:r>
          </w:p>
        </w:tc>
        <w:tc>
          <w:tcPr>
            <w:tcW w:w="1309" w:type="dxa"/>
            <w:tcBorders>
              <w:top w:val="nil"/>
              <w:left w:val="nil"/>
              <w:bottom w:val="single" w:sz="4" w:space="0" w:color="auto"/>
              <w:right w:val="single" w:sz="4" w:space="0" w:color="auto"/>
            </w:tcBorders>
            <w:vAlign w:val="center"/>
            <w:hideMark/>
          </w:tcPr>
          <w:p w14:paraId="4FD5C03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 to 3-fold</w:t>
            </w:r>
            <w:r w:rsidRPr="00BD6E82">
              <w:rPr>
                <w:rFonts w:ascii="Arial" w:eastAsia="Times New Roman" w:hAnsi="Arial" w:cs="Arial"/>
                <w:color w:val="000000" w:themeColor="text1"/>
                <w:kern w:val="0"/>
                <w:sz w:val="20"/>
                <w:szCs w:val="20"/>
                <w:lang w:eastAsia="de-DE"/>
                <w14:ligatures w14:val="none"/>
              </w:rPr>
              <w:br/>
              <w:t>(both)</w:t>
            </w:r>
          </w:p>
        </w:tc>
        <w:tc>
          <w:tcPr>
            <w:tcW w:w="1172" w:type="dxa"/>
            <w:tcBorders>
              <w:top w:val="nil"/>
              <w:left w:val="nil"/>
              <w:bottom w:val="single" w:sz="4" w:space="0" w:color="auto"/>
              <w:right w:val="single" w:sz="4" w:space="0" w:color="auto"/>
            </w:tcBorders>
            <w:vAlign w:val="center"/>
            <w:hideMark/>
          </w:tcPr>
          <w:p w14:paraId="563D0E1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9593769</w:t>
            </w:r>
          </w:p>
        </w:tc>
      </w:tr>
      <w:tr w:rsidR="009F7E86" w:rsidRPr="00BD6E82" w14:paraId="37957333" w14:textId="77777777" w:rsidTr="009E7DBF">
        <w:trPr>
          <w:trHeight w:val="544"/>
        </w:trPr>
        <w:tc>
          <w:tcPr>
            <w:tcW w:w="859" w:type="dxa"/>
            <w:tcBorders>
              <w:top w:val="nil"/>
              <w:left w:val="single" w:sz="4" w:space="0" w:color="auto"/>
              <w:bottom w:val="single" w:sz="4" w:space="0" w:color="auto"/>
              <w:right w:val="single" w:sz="4" w:space="0" w:color="auto"/>
            </w:tcBorders>
            <w:vAlign w:val="center"/>
            <w:hideMark/>
          </w:tcPr>
          <w:p w14:paraId="21D3E7F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CCL5</w:t>
            </w:r>
          </w:p>
        </w:tc>
        <w:tc>
          <w:tcPr>
            <w:tcW w:w="1035" w:type="dxa"/>
            <w:tcBorders>
              <w:top w:val="nil"/>
              <w:left w:val="nil"/>
              <w:bottom w:val="single" w:sz="4" w:space="0" w:color="auto"/>
              <w:right w:val="single" w:sz="4" w:space="0" w:color="auto"/>
            </w:tcBorders>
            <w:shd w:val="clear" w:color="C6EFCE" w:fill="D6EADF"/>
            <w:vAlign w:val="center"/>
            <w:hideMark/>
          </w:tcPr>
          <w:p w14:paraId="5977DA8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HLF</w:t>
            </w:r>
          </w:p>
        </w:tc>
        <w:tc>
          <w:tcPr>
            <w:tcW w:w="1309" w:type="dxa"/>
            <w:tcBorders>
              <w:top w:val="nil"/>
              <w:left w:val="nil"/>
              <w:bottom w:val="single" w:sz="4" w:space="0" w:color="auto"/>
              <w:right w:val="single" w:sz="4" w:space="0" w:color="auto"/>
            </w:tcBorders>
            <w:vAlign w:val="center"/>
            <w:hideMark/>
          </w:tcPr>
          <w:p w14:paraId="660681E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w:t>
            </w:r>
            <w:r w:rsidRPr="00BD6E82">
              <w:rPr>
                <w:rFonts w:ascii="Arial" w:eastAsia="Times New Roman" w:hAnsi="Arial" w:cs="Arial"/>
                <w:color w:val="000000" w:themeColor="text1"/>
                <w:kern w:val="0"/>
                <w:sz w:val="20"/>
                <w:szCs w:val="20"/>
                <w:lang w:eastAsia="de-DE"/>
                <w14:ligatures w14:val="none"/>
              </w:rPr>
              <w:br/>
              <w:t>(25 ng/ml)</w:t>
            </w:r>
          </w:p>
        </w:tc>
        <w:tc>
          <w:tcPr>
            <w:tcW w:w="1797" w:type="dxa"/>
            <w:tcBorders>
              <w:top w:val="nil"/>
              <w:left w:val="nil"/>
              <w:bottom w:val="single" w:sz="4" w:space="0" w:color="auto"/>
              <w:right w:val="single" w:sz="4" w:space="0" w:color="auto"/>
            </w:tcBorders>
            <w:shd w:val="clear" w:color="F9E4D4" w:fill="E19BE5"/>
            <w:vAlign w:val="center"/>
            <w:hideMark/>
          </w:tcPr>
          <w:p w14:paraId="22B211C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977" w:type="dxa"/>
            <w:tcBorders>
              <w:top w:val="nil"/>
              <w:left w:val="nil"/>
              <w:bottom w:val="single" w:sz="4" w:space="0" w:color="auto"/>
              <w:right w:val="single" w:sz="4" w:space="0" w:color="auto"/>
            </w:tcBorders>
            <w:vAlign w:val="center"/>
            <w:hideMark/>
          </w:tcPr>
          <w:p w14:paraId="24609BC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309" w:type="dxa"/>
            <w:tcBorders>
              <w:top w:val="nil"/>
              <w:left w:val="nil"/>
              <w:bottom w:val="single" w:sz="4" w:space="0" w:color="auto"/>
              <w:right w:val="single" w:sz="4" w:space="0" w:color="auto"/>
            </w:tcBorders>
            <w:vAlign w:val="center"/>
            <w:hideMark/>
          </w:tcPr>
          <w:p w14:paraId="294488F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4-fold</w:t>
            </w:r>
          </w:p>
        </w:tc>
        <w:tc>
          <w:tcPr>
            <w:tcW w:w="1172" w:type="dxa"/>
            <w:tcBorders>
              <w:top w:val="nil"/>
              <w:left w:val="nil"/>
              <w:bottom w:val="single" w:sz="4" w:space="0" w:color="auto"/>
              <w:right w:val="single" w:sz="4" w:space="0" w:color="auto"/>
            </w:tcBorders>
            <w:vAlign w:val="center"/>
            <w:hideMark/>
          </w:tcPr>
          <w:p w14:paraId="45465E1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29616048</w:t>
            </w:r>
          </w:p>
        </w:tc>
      </w:tr>
      <w:tr w:rsidR="009F7E86" w:rsidRPr="00BD6E82" w14:paraId="1937F768" w14:textId="77777777" w:rsidTr="009E7DBF">
        <w:trPr>
          <w:trHeight w:val="661"/>
        </w:trPr>
        <w:tc>
          <w:tcPr>
            <w:tcW w:w="859" w:type="dxa"/>
            <w:vMerge w:val="restart"/>
            <w:tcBorders>
              <w:top w:val="nil"/>
              <w:left w:val="single" w:sz="4" w:space="0" w:color="auto"/>
              <w:bottom w:val="single" w:sz="4" w:space="0" w:color="auto"/>
              <w:right w:val="single" w:sz="4" w:space="0" w:color="auto"/>
            </w:tcBorders>
            <w:vAlign w:val="center"/>
            <w:hideMark/>
          </w:tcPr>
          <w:p w14:paraId="7B713E3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CCL11</w:t>
            </w:r>
          </w:p>
        </w:tc>
        <w:tc>
          <w:tcPr>
            <w:tcW w:w="1035" w:type="dxa"/>
            <w:vMerge w:val="restart"/>
            <w:tcBorders>
              <w:top w:val="nil"/>
              <w:left w:val="single" w:sz="4" w:space="0" w:color="auto"/>
              <w:bottom w:val="single" w:sz="4" w:space="0" w:color="auto"/>
              <w:right w:val="single" w:sz="4" w:space="0" w:color="auto"/>
            </w:tcBorders>
            <w:shd w:val="clear" w:color="C6EFCE" w:fill="D6EADF"/>
            <w:vAlign w:val="center"/>
            <w:hideMark/>
          </w:tcPr>
          <w:p w14:paraId="426DE51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SPDF</w:t>
            </w:r>
          </w:p>
        </w:tc>
        <w:tc>
          <w:tcPr>
            <w:tcW w:w="1309" w:type="dxa"/>
            <w:tcBorders>
              <w:top w:val="nil"/>
              <w:left w:val="nil"/>
              <w:bottom w:val="single" w:sz="4" w:space="0" w:color="auto"/>
              <w:right w:val="single" w:sz="4" w:space="0" w:color="auto"/>
            </w:tcBorders>
            <w:vAlign w:val="center"/>
            <w:hideMark/>
          </w:tcPr>
          <w:p w14:paraId="0CFB1E2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18C0230C" w14:textId="77777777" w:rsidR="009F7E86" w:rsidRPr="002A5E2F" w:rsidRDefault="009F7E86" w:rsidP="009E7DBF">
            <w:pPr>
              <w:spacing w:after="0" w:line="240" w:lineRule="auto"/>
              <w:jc w:val="center"/>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24h for RNA,</w:t>
            </w:r>
            <w:r w:rsidRPr="002A5E2F">
              <w:rPr>
                <w:rFonts w:ascii="Arial" w:eastAsia="Times New Roman" w:hAnsi="Arial" w:cs="Arial"/>
                <w:color w:val="000000" w:themeColor="text1"/>
                <w:kern w:val="0"/>
                <w:sz w:val="20"/>
                <w:szCs w:val="20"/>
                <w:lang w:val="en-US" w:eastAsia="de-DE"/>
                <w14:ligatures w14:val="none"/>
              </w:rPr>
              <w:br/>
              <w:t>72h for supernatants</w:t>
            </w:r>
          </w:p>
        </w:tc>
        <w:tc>
          <w:tcPr>
            <w:tcW w:w="977" w:type="dxa"/>
            <w:tcBorders>
              <w:top w:val="nil"/>
              <w:left w:val="nil"/>
              <w:bottom w:val="single" w:sz="4" w:space="0" w:color="auto"/>
              <w:right w:val="single" w:sz="4" w:space="0" w:color="auto"/>
            </w:tcBorders>
            <w:vAlign w:val="center"/>
            <w:hideMark/>
          </w:tcPr>
          <w:p w14:paraId="1E0D404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tcBorders>
              <w:top w:val="nil"/>
              <w:left w:val="nil"/>
              <w:bottom w:val="single" w:sz="4" w:space="0" w:color="auto"/>
              <w:right w:val="single" w:sz="4" w:space="0" w:color="auto"/>
            </w:tcBorders>
            <w:vAlign w:val="center"/>
            <w:hideMark/>
          </w:tcPr>
          <w:p w14:paraId="7D67B11E" w14:textId="77777777" w:rsidR="009F7E86" w:rsidRPr="002A5E2F" w:rsidRDefault="009F7E86" w:rsidP="009E7DBF">
            <w:pPr>
              <w:spacing w:after="0" w:line="240" w:lineRule="auto"/>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Upregulated</w:t>
            </w:r>
            <w:r w:rsidRPr="002A5E2F">
              <w:rPr>
                <w:rFonts w:ascii="Arial" w:eastAsia="Times New Roman" w:hAnsi="Arial" w:cs="Arial"/>
                <w:color w:val="000000" w:themeColor="text1"/>
                <w:kern w:val="0"/>
                <w:sz w:val="20"/>
                <w:szCs w:val="20"/>
                <w:lang w:val="en-US" w:eastAsia="de-DE"/>
                <w14:ligatures w14:val="none"/>
              </w:rPr>
              <w:br/>
              <w:t>only by IL-4 (at</w:t>
            </w:r>
            <w:r w:rsidRPr="002A5E2F">
              <w:rPr>
                <w:rFonts w:ascii="Arial" w:eastAsia="Times New Roman" w:hAnsi="Arial" w:cs="Arial"/>
                <w:color w:val="000000" w:themeColor="text1"/>
                <w:kern w:val="0"/>
                <w:sz w:val="20"/>
                <w:szCs w:val="20"/>
                <w:lang w:val="en-US" w:eastAsia="de-DE"/>
                <w14:ligatures w14:val="none"/>
              </w:rPr>
              <w:br/>
              <w:t>least 10-fold)</w:t>
            </w:r>
          </w:p>
        </w:tc>
        <w:tc>
          <w:tcPr>
            <w:tcW w:w="1172" w:type="dxa"/>
            <w:tcBorders>
              <w:top w:val="nil"/>
              <w:left w:val="nil"/>
              <w:bottom w:val="single" w:sz="4" w:space="0" w:color="auto"/>
              <w:right w:val="single" w:sz="4" w:space="0" w:color="auto"/>
            </w:tcBorders>
            <w:vAlign w:val="center"/>
            <w:hideMark/>
          </w:tcPr>
          <w:p w14:paraId="0E02B72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12920052</w:t>
            </w:r>
          </w:p>
        </w:tc>
      </w:tr>
      <w:tr w:rsidR="009F7E86" w:rsidRPr="00BD6E82" w14:paraId="348AFE55" w14:textId="77777777" w:rsidTr="009E7DBF">
        <w:trPr>
          <w:trHeight w:val="661"/>
        </w:trPr>
        <w:tc>
          <w:tcPr>
            <w:tcW w:w="859" w:type="dxa"/>
            <w:vMerge/>
            <w:tcBorders>
              <w:top w:val="nil"/>
              <w:left w:val="single" w:sz="4" w:space="0" w:color="auto"/>
              <w:bottom w:val="single" w:sz="4" w:space="0" w:color="auto"/>
              <w:right w:val="single" w:sz="4" w:space="0" w:color="auto"/>
            </w:tcBorders>
            <w:vAlign w:val="center"/>
            <w:hideMark/>
          </w:tcPr>
          <w:p w14:paraId="131B0DC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vMerge/>
            <w:tcBorders>
              <w:top w:val="nil"/>
              <w:left w:val="single" w:sz="4" w:space="0" w:color="auto"/>
              <w:bottom w:val="single" w:sz="4" w:space="0" w:color="auto"/>
              <w:right w:val="single" w:sz="4" w:space="0" w:color="auto"/>
            </w:tcBorders>
            <w:vAlign w:val="center"/>
            <w:hideMark/>
          </w:tcPr>
          <w:p w14:paraId="0FEC393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309" w:type="dxa"/>
            <w:tcBorders>
              <w:top w:val="nil"/>
              <w:left w:val="nil"/>
              <w:bottom w:val="single" w:sz="4" w:space="0" w:color="auto"/>
              <w:right w:val="single" w:sz="4" w:space="0" w:color="auto"/>
            </w:tcBorders>
            <w:vAlign w:val="center"/>
            <w:hideMark/>
          </w:tcPr>
          <w:p w14:paraId="745C26C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0E49AAA5"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 for RNA,</w:t>
            </w:r>
          </w:p>
        </w:tc>
        <w:tc>
          <w:tcPr>
            <w:tcW w:w="977" w:type="dxa"/>
            <w:tcBorders>
              <w:top w:val="nil"/>
              <w:left w:val="nil"/>
              <w:bottom w:val="single" w:sz="4" w:space="0" w:color="auto"/>
              <w:right w:val="single" w:sz="4" w:space="0" w:color="auto"/>
            </w:tcBorders>
            <w:vAlign w:val="center"/>
            <w:hideMark/>
          </w:tcPr>
          <w:p w14:paraId="3B242E8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309" w:type="dxa"/>
            <w:tcBorders>
              <w:top w:val="nil"/>
              <w:left w:val="nil"/>
              <w:bottom w:val="single" w:sz="4" w:space="0" w:color="auto"/>
              <w:right w:val="single" w:sz="4" w:space="0" w:color="auto"/>
            </w:tcBorders>
            <w:vAlign w:val="center"/>
            <w:hideMark/>
          </w:tcPr>
          <w:p w14:paraId="76196F1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12-fold</w:t>
            </w:r>
            <w:r w:rsidRPr="00BD6E82">
              <w:rPr>
                <w:rFonts w:ascii="Arial" w:eastAsia="Times New Roman" w:hAnsi="Arial" w:cs="Arial"/>
                <w:color w:val="000000" w:themeColor="text1"/>
                <w:kern w:val="0"/>
                <w:sz w:val="20"/>
                <w:szCs w:val="20"/>
                <w:lang w:eastAsia="de-DE"/>
                <w14:ligatures w14:val="none"/>
              </w:rPr>
              <w:br/>
              <w:t>IL-13 10-fold</w:t>
            </w:r>
          </w:p>
        </w:tc>
        <w:tc>
          <w:tcPr>
            <w:tcW w:w="1172" w:type="dxa"/>
            <w:tcBorders>
              <w:top w:val="nil"/>
              <w:left w:val="nil"/>
              <w:bottom w:val="single" w:sz="4" w:space="0" w:color="auto"/>
              <w:right w:val="single" w:sz="4" w:space="0" w:color="auto"/>
            </w:tcBorders>
            <w:vAlign w:val="center"/>
            <w:hideMark/>
          </w:tcPr>
          <w:p w14:paraId="48C7D03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41857733</w:t>
            </w:r>
          </w:p>
        </w:tc>
      </w:tr>
      <w:tr w:rsidR="009F7E86" w:rsidRPr="00BD6E82" w14:paraId="53F05502"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534BD97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vMerge/>
            <w:tcBorders>
              <w:top w:val="nil"/>
              <w:left w:val="single" w:sz="4" w:space="0" w:color="auto"/>
              <w:bottom w:val="single" w:sz="4" w:space="0" w:color="auto"/>
              <w:right w:val="single" w:sz="4" w:space="0" w:color="auto"/>
            </w:tcBorders>
            <w:vAlign w:val="center"/>
            <w:hideMark/>
          </w:tcPr>
          <w:p w14:paraId="1FE3B61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309" w:type="dxa"/>
            <w:tcBorders>
              <w:top w:val="nil"/>
              <w:left w:val="nil"/>
              <w:bottom w:val="single" w:sz="4" w:space="0" w:color="auto"/>
              <w:right w:val="single" w:sz="4" w:space="0" w:color="auto"/>
            </w:tcBorders>
            <w:vAlign w:val="center"/>
            <w:hideMark/>
          </w:tcPr>
          <w:p w14:paraId="7DCCE80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38EED27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977" w:type="dxa"/>
            <w:tcBorders>
              <w:top w:val="nil"/>
              <w:left w:val="nil"/>
              <w:bottom w:val="single" w:sz="4" w:space="0" w:color="auto"/>
              <w:right w:val="single" w:sz="4" w:space="0" w:color="auto"/>
            </w:tcBorders>
            <w:vAlign w:val="center"/>
            <w:hideMark/>
          </w:tcPr>
          <w:p w14:paraId="3D0D5C2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309" w:type="dxa"/>
            <w:tcBorders>
              <w:top w:val="nil"/>
              <w:left w:val="nil"/>
              <w:bottom w:val="single" w:sz="4" w:space="0" w:color="auto"/>
              <w:right w:val="single" w:sz="4" w:space="0" w:color="auto"/>
            </w:tcBorders>
            <w:vAlign w:val="center"/>
            <w:hideMark/>
          </w:tcPr>
          <w:p w14:paraId="44940E3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30-fold</w:t>
            </w:r>
          </w:p>
        </w:tc>
        <w:tc>
          <w:tcPr>
            <w:tcW w:w="1172" w:type="dxa"/>
            <w:tcBorders>
              <w:top w:val="nil"/>
              <w:left w:val="nil"/>
              <w:bottom w:val="single" w:sz="4" w:space="0" w:color="auto"/>
              <w:right w:val="single" w:sz="4" w:space="0" w:color="auto"/>
            </w:tcBorders>
            <w:vAlign w:val="center"/>
            <w:hideMark/>
          </w:tcPr>
          <w:p w14:paraId="7EF3397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17956026</w:t>
            </w:r>
          </w:p>
        </w:tc>
      </w:tr>
      <w:tr w:rsidR="009F7E86" w:rsidRPr="00BD6E82" w14:paraId="68603A44" w14:textId="77777777" w:rsidTr="009E7DBF">
        <w:trPr>
          <w:trHeight w:val="544"/>
        </w:trPr>
        <w:tc>
          <w:tcPr>
            <w:tcW w:w="859" w:type="dxa"/>
            <w:vMerge w:val="restart"/>
            <w:tcBorders>
              <w:top w:val="nil"/>
              <w:left w:val="single" w:sz="4" w:space="0" w:color="auto"/>
              <w:bottom w:val="single" w:sz="4" w:space="0" w:color="auto"/>
              <w:right w:val="single" w:sz="4" w:space="0" w:color="auto"/>
            </w:tcBorders>
            <w:vAlign w:val="center"/>
            <w:hideMark/>
          </w:tcPr>
          <w:p w14:paraId="45FA125B"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CCL13</w:t>
            </w:r>
          </w:p>
        </w:tc>
        <w:tc>
          <w:tcPr>
            <w:tcW w:w="1035" w:type="dxa"/>
            <w:vMerge w:val="restart"/>
            <w:tcBorders>
              <w:top w:val="nil"/>
              <w:left w:val="single" w:sz="4" w:space="0" w:color="auto"/>
              <w:bottom w:val="single" w:sz="4" w:space="0" w:color="auto"/>
              <w:right w:val="single" w:sz="4" w:space="0" w:color="auto"/>
            </w:tcBorders>
            <w:shd w:val="clear" w:color="C6EFCE" w:fill="D6EADF"/>
            <w:vAlign w:val="center"/>
            <w:hideMark/>
          </w:tcPr>
          <w:p w14:paraId="259F04B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SPDF</w:t>
            </w:r>
          </w:p>
        </w:tc>
        <w:tc>
          <w:tcPr>
            <w:tcW w:w="1309" w:type="dxa"/>
            <w:tcBorders>
              <w:top w:val="nil"/>
              <w:left w:val="nil"/>
              <w:bottom w:val="single" w:sz="4" w:space="0" w:color="auto"/>
              <w:right w:val="single" w:sz="4" w:space="0" w:color="auto"/>
            </w:tcBorders>
            <w:vAlign w:val="center"/>
            <w:hideMark/>
          </w:tcPr>
          <w:p w14:paraId="60851AF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(100 ng/ml)</w:t>
            </w:r>
          </w:p>
        </w:tc>
        <w:tc>
          <w:tcPr>
            <w:tcW w:w="1797" w:type="dxa"/>
            <w:tcBorders>
              <w:top w:val="nil"/>
              <w:left w:val="nil"/>
              <w:bottom w:val="single" w:sz="4" w:space="0" w:color="auto"/>
              <w:right w:val="single" w:sz="4" w:space="0" w:color="auto"/>
            </w:tcBorders>
            <w:shd w:val="clear" w:color="008000" w:fill="00C000"/>
            <w:vAlign w:val="center"/>
            <w:hideMark/>
          </w:tcPr>
          <w:p w14:paraId="6D68C6A1" w14:textId="77777777" w:rsidR="009F7E86" w:rsidRPr="002A5E2F" w:rsidRDefault="009F7E86" w:rsidP="009E7DBF">
            <w:pPr>
              <w:spacing w:after="0" w:line="240" w:lineRule="auto"/>
              <w:jc w:val="center"/>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24h for RNA,</w:t>
            </w:r>
            <w:r w:rsidRPr="002A5E2F">
              <w:rPr>
                <w:rFonts w:ascii="Arial" w:eastAsia="Times New Roman" w:hAnsi="Arial" w:cs="Arial"/>
                <w:color w:val="000000" w:themeColor="text1"/>
                <w:kern w:val="0"/>
                <w:sz w:val="20"/>
                <w:szCs w:val="20"/>
                <w:lang w:val="en-US" w:eastAsia="de-DE"/>
                <w14:ligatures w14:val="none"/>
              </w:rPr>
              <w:br/>
              <w:t>72h for supernatants</w:t>
            </w:r>
          </w:p>
        </w:tc>
        <w:tc>
          <w:tcPr>
            <w:tcW w:w="977" w:type="dxa"/>
            <w:tcBorders>
              <w:top w:val="nil"/>
              <w:left w:val="nil"/>
              <w:bottom w:val="single" w:sz="4" w:space="0" w:color="auto"/>
              <w:right w:val="single" w:sz="4" w:space="0" w:color="auto"/>
            </w:tcBorders>
            <w:vAlign w:val="center"/>
            <w:hideMark/>
          </w:tcPr>
          <w:p w14:paraId="6798F83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tcBorders>
              <w:top w:val="nil"/>
              <w:left w:val="nil"/>
              <w:bottom w:val="single" w:sz="4" w:space="0" w:color="auto"/>
              <w:right w:val="single" w:sz="4" w:space="0" w:color="auto"/>
            </w:tcBorders>
            <w:vAlign w:val="center"/>
            <w:hideMark/>
          </w:tcPr>
          <w:p w14:paraId="727714D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Upregulated</w:t>
            </w:r>
            <w:r w:rsidRPr="00BD6E82">
              <w:rPr>
                <w:rFonts w:ascii="Arial" w:eastAsia="Times New Roman" w:hAnsi="Arial" w:cs="Arial"/>
                <w:color w:val="000000" w:themeColor="text1"/>
                <w:kern w:val="0"/>
                <w:sz w:val="20"/>
                <w:szCs w:val="20"/>
                <w:lang w:eastAsia="de-DE"/>
                <w14:ligatures w14:val="none"/>
              </w:rPr>
              <w:br/>
              <w:t>only by IL4</w:t>
            </w:r>
          </w:p>
        </w:tc>
        <w:tc>
          <w:tcPr>
            <w:tcW w:w="1172" w:type="dxa"/>
            <w:tcBorders>
              <w:top w:val="nil"/>
              <w:left w:val="nil"/>
              <w:bottom w:val="single" w:sz="4" w:space="0" w:color="auto"/>
              <w:right w:val="single" w:sz="4" w:space="0" w:color="auto"/>
            </w:tcBorders>
            <w:vAlign w:val="center"/>
            <w:hideMark/>
          </w:tcPr>
          <w:p w14:paraId="5D678B8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12920052</w:t>
            </w:r>
          </w:p>
        </w:tc>
      </w:tr>
      <w:tr w:rsidR="009F7E86" w:rsidRPr="00BD6E82" w14:paraId="051EDF5C"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4EA8317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vMerge/>
            <w:tcBorders>
              <w:top w:val="nil"/>
              <w:left w:val="single" w:sz="4" w:space="0" w:color="auto"/>
              <w:bottom w:val="single" w:sz="4" w:space="0" w:color="auto"/>
              <w:right w:val="single" w:sz="4" w:space="0" w:color="auto"/>
            </w:tcBorders>
            <w:vAlign w:val="center"/>
            <w:hideMark/>
          </w:tcPr>
          <w:p w14:paraId="257DCE1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309" w:type="dxa"/>
            <w:tcBorders>
              <w:top w:val="nil"/>
              <w:left w:val="nil"/>
              <w:bottom w:val="single" w:sz="4" w:space="0" w:color="auto"/>
              <w:right w:val="single" w:sz="4" w:space="0" w:color="auto"/>
            </w:tcBorders>
            <w:vAlign w:val="center"/>
            <w:hideMark/>
          </w:tcPr>
          <w:p w14:paraId="6657FC8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E19BE5" w:fill="D980C9"/>
            <w:vAlign w:val="center"/>
            <w:hideMark/>
          </w:tcPr>
          <w:p w14:paraId="587ECAE3"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12h</w:t>
            </w:r>
          </w:p>
        </w:tc>
        <w:tc>
          <w:tcPr>
            <w:tcW w:w="977" w:type="dxa"/>
            <w:tcBorders>
              <w:top w:val="nil"/>
              <w:left w:val="nil"/>
              <w:bottom w:val="single" w:sz="4" w:space="0" w:color="auto"/>
              <w:right w:val="single" w:sz="4" w:space="0" w:color="auto"/>
            </w:tcBorders>
            <w:vAlign w:val="center"/>
            <w:hideMark/>
          </w:tcPr>
          <w:p w14:paraId="133A412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tcBorders>
              <w:top w:val="nil"/>
              <w:left w:val="nil"/>
              <w:bottom w:val="single" w:sz="4" w:space="0" w:color="auto"/>
              <w:right w:val="single" w:sz="4" w:space="0" w:color="auto"/>
            </w:tcBorders>
            <w:vAlign w:val="center"/>
            <w:hideMark/>
          </w:tcPr>
          <w:p w14:paraId="3CE1609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5-fold</w:t>
            </w:r>
          </w:p>
        </w:tc>
        <w:tc>
          <w:tcPr>
            <w:tcW w:w="1172" w:type="dxa"/>
            <w:tcBorders>
              <w:top w:val="nil"/>
              <w:left w:val="nil"/>
              <w:bottom w:val="single" w:sz="4" w:space="0" w:color="auto"/>
              <w:right w:val="single" w:sz="4" w:space="0" w:color="auto"/>
            </w:tcBorders>
            <w:vAlign w:val="center"/>
            <w:hideMark/>
          </w:tcPr>
          <w:p w14:paraId="2D432CE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17851891</w:t>
            </w:r>
          </w:p>
        </w:tc>
      </w:tr>
      <w:tr w:rsidR="009F7E86" w:rsidRPr="00BD6E82" w14:paraId="3D68471D" w14:textId="77777777" w:rsidTr="009E7DBF">
        <w:trPr>
          <w:trHeight w:val="544"/>
        </w:trPr>
        <w:tc>
          <w:tcPr>
            <w:tcW w:w="859" w:type="dxa"/>
            <w:vMerge w:val="restart"/>
            <w:tcBorders>
              <w:top w:val="nil"/>
              <w:left w:val="single" w:sz="4" w:space="0" w:color="auto"/>
              <w:bottom w:val="single" w:sz="4" w:space="0" w:color="auto"/>
              <w:right w:val="single" w:sz="4" w:space="0" w:color="auto"/>
            </w:tcBorders>
            <w:vAlign w:val="center"/>
            <w:hideMark/>
          </w:tcPr>
          <w:p w14:paraId="0C6B717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CCL26</w:t>
            </w:r>
          </w:p>
        </w:tc>
        <w:tc>
          <w:tcPr>
            <w:tcW w:w="1035" w:type="dxa"/>
            <w:tcBorders>
              <w:top w:val="nil"/>
              <w:left w:val="nil"/>
              <w:bottom w:val="single" w:sz="4" w:space="0" w:color="auto"/>
              <w:right w:val="single" w:sz="4" w:space="0" w:color="auto"/>
            </w:tcBorders>
            <w:shd w:val="clear" w:color="C6EFCE" w:fill="D6EADF"/>
            <w:vAlign w:val="center"/>
            <w:hideMark/>
          </w:tcPr>
          <w:p w14:paraId="10EBA53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SPDF</w:t>
            </w:r>
          </w:p>
        </w:tc>
        <w:tc>
          <w:tcPr>
            <w:tcW w:w="1309" w:type="dxa"/>
            <w:tcBorders>
              <w:top w:val="nil"/>
              <w:left w:val="nil"/>
              <w:bottom w:val="single" w:sz="4" w:space="0" w:color="auto"/>
              <w:right w:val="single" w:sz="4" w:space="0" w:color="auto"/>
            </w:tcBorders>
            <w:vAlign w:val="center"/>
            <w:hideMark/>
          </w:tcPr>
          <w:p w14:paraId="3B2CF19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(100 ng/ml)</w:t>
            </w:r>
          </w:p>
        </w:tc>
        <w:tc>
          <w:tcPr>
            <w:tcW w:w="1797" w:type="dxa"/>
            <w:tcBorders>
              <w:top w:val="nil"/>
              <w:left w:val="nil"/>
              <w:bottom w:val="single" w:sz="4" w:space="0" w:color="auto"/>
              <w:right w:val="single" w:sz="4" w:space="0" w:color="auto"/>
            </w:tcBorders>
            <w:shd w:val="clear" w:color="008000" w:fill="00C000"/>
            <w:vAlign w:val="center"/>
            <w:hideMark/>
          </w:tcPr>
          <w:p w14:paraId="463BF3F5"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977" w:type="dxa"/>
            <w:tcBorders>
              <w:top w:val="nil"/>
              <w:left w:val="nil"/>
              <w:bottom w:val="single" w:sz="4" w:space="0" w:color="auto"/>
              <w:right w:val="single" w:sz="4" w:space="0" w:color="auto"/>
            </w:tcBorders>
            <w:vAlign w:val="center"/>
            <w:hideMark/>
          </w:tcPr>
          <w:p w14:paraId="050AE54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309" w:type="dxa"/>
            <w:tcBorders>
              <w:top w:val="nil"/>
              <w:left w:val="nil"/>
              <w:bottom w:val="single" w:sz="4" w:space="0" w:color="auto"/>
              <w:right w:val="single" w:sz="4" w:space="0" w:color="auto"/>
            </w:tcBorders>
            <w:vAlign w:val="center"/>
            <w:hideMark/>
          </w:tcPr>
          <w:p w14:paraId="0E09D3F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10-fold (both)</w:t>
            </w:r>
          </w:p>
        </w:tc>
        <w:tc>
          <w:tcPr>
            <w:tcW w:w="1172" w:type="dxa"/>
            <w:tcBorders>
              <w:top w:val="nil"/>
              <w:left w:val="nil"/>
              <w:bottom w:val="single" w:sz="4" w:space="0" w:color="auto"/>
              <w:right w:val="single" w:sz="4" w:space="0" w:color="auto"/>
            </w:tcBorders>
            <w:vAlign w:val="center"/>
            <w:hideMark/>
          </w:tcPr>
          <w:p w14:paraId="2A1687E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35046816</w:t>
            </w:r>
          </w:p>
        </w:tc>
      </w:tr>
      <w:tr w:rsidR="009F7E86" w:rsidRPr="00BD6E82" w14:paraId="6DB3093B"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647D051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C6EFCE" w:fill="D6EADF"/>
            <w:vAlign w:val="center"/>
            <w:hideMark/>
          </w:tcPr>
          <w:p w14:paraId="2B39303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SPDF</w:t>
            </w:r>
          </w:p>
        </w:tc>
        <w:tc>
          <w:tcPr>
            <w:tcW w:w="1309" w:type="dxa"/>
            <w:tcBorders>
              <w:top w:val="nil"/>
              <w:left w:val="nil"/>
              <w:bottom w:val="single" w:sz="4" w:space="0" w:color="auto"/>
              <w:right w:val="single" w:sz="4" w:space="0" w:color="auto"/>
            </w:tcBorders>
            <w:vAlign w:val="center"/>
            <w:hideMark/>
          </w:tcPr>
          <w:p w14:paraId="4BFBF7F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1C65735D"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 for RNA,</w:t>
            </w:r>
          </w:p>
        </w:tc>
        <w:tc>
          <w:tcPr>
            <w:tcW w:w="977" w:type="dxa"/>
            <w:tcBorders>
              <w:top w:val="nil"/>
              <w:left w:val="nil"/>
              <w:bottom w:val="single" w:sz="4" w:space="0" w:color="auto"/>
              <w:right w:val="single" w:sz="4" w:space="0" w:color="auto"/>
            </w:tcBorders>
            <w:vAlign w:val="center"/>
            <w:hideMark/>
          </w:tcPr>
          <w:p w14:paraId="7B07711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309" w:type="dxa"/>
            <w:tcBorders>
              <w:top w:val="nil"/>
              <w:left w:val="nil"/>
              <w:bottom w:val="single" w:sz="4" w:space="0" w:color="auto"/>
              <w:right w:val="single" w:sz="4" w:space="0" w:color="auto"/>
            </w:tcBorders>
            <w:vAlign w:val="center"/>
            <w:hideMark/>
          </w:tcPr>
          <w:p w14:paraId="6789F23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85-fold</w:t>
            </w:r>
            <w:r w:rsidRPr="00BD6E82">
              <w:rPr>
                <w:rFonts w:ascii="Arial" w:eastAsia="Times New Roman" w:hAnsi="Arial" w:cs="Arial"/>
                <w:color w:val="000000" w:themeColor="text1"/>
                <w:kern w:val="0"/>
                <w:sz w:val="20"/>
                <w:szCs w:val="20"/>
                <w:lang w:eastAsia="de-DE"/>
                <w14:ligatures w14:val="none"/>
              </w:rPr>
              <w:br/>
              <w:t>IL-13 84-fold</w:t>
            </w:r>
          </w:p>
        </w:tc>
        <w:tc>
          <w:tcPr>
            <w:tcW w:w="1172" w:type="dxa"/>
            <w:tcBorders>
              <w:top w:val="nil"/>
              <w:left w:val="nil"/>
              <w:bottom w:val="single" w:sz="4" w:space="0" w:color="auto"/>
              <w:right w:val="single" w:sz="4" w:space="0" w:color="auto"/>
            </w:tcBorders>
            <w:vAlign w:val="center"/>
            <w:hideMark/>
          </w:tcPr>
          <w:p w14:paraId="321F169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41857733</w:t>
            </w:r>
          </w:p>
        </w:tc>
      </w:tr>
      <w:tr w:rsidR="009F7E86" w:rsidRPr="00BD6E82" w14:paraId="14152C8A"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0875FCD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C6EFCE" w:fill="D6EADF"/>
            <w:vAlign w:val="center"/>
            <w:hideMark/>
          </w:tcPr>
          <w:p w14:paraId="3172A1C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HLF</w:t>
            </w:r>
          </w:p>
        </w:tc>
        <w:tc>
          <w:tcPr>
            <w:tcW w:w="1309" w:type="dxa"/>
            <w:tcBorders>
              <w:top w:val="nil"/>
              <w:left w:val="nil"/>
              <w:bottom w:val="single" w:sz="4" w:space="0" w:color="auto"/>
              <w:right w:val="single" w:sz="4" w:space="0" w:color="auto"/>
            </w:tcBorders>
            <w:vAlign w:val="center"/>
            <w:hideMark/>
          </w:tcPr>
          <w:p w14:paraId="15B5DE1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w:t>
            </w:r>
            <w:r w:rsidRPr="00BD6E82">
              <w:rPr>
                <w:rFonts w:ascii="Arial" w:eastAsia="Times New Roman" w:hAnsi="Arial" w:cs="Arial"/>
                <w:color w:val="000000" w:themeColor="text1"/>
                <w:kern w:val="0"/>
                <w:sz w:val="20"/>
                <w:szCs w:val="20"/>
                <w:lang w:eastAsia="de-DE"/>
                <w14:ligatures w14:val="none"/>
              </w:rPr>
              <w:br/>
              <w:t>(25 ng/ml)</w:t>
            </w:r>
          </w:p>
        </w:tc>
        <w:tc>
          <w:tcPr>
            <w:tcW w:w="1797" w:type="dxa"/>
            <w:tcBorders>
              <w:top w:val="nil"/>
              <w:left w:val="nil"/>
              <w:bottom w:val="single" w:sz="4" w:space="0" w:color="auto"/>
              <w:right w:val="single" w:sz="4" w:space="0" w:color="auto"/>
            </w:tcBorders>
            <w:shd w:val="clear" w:color="F9E4D4" w:fill="E19BE5"/>
            <w:vAlign w:val="center"/>
            <w:hideMark/>
          </w:tcPr>
          <w:p w14:paraId="7D15B6B3"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977" w:type="dxa"/>
            <w:tcBorders>
              <w:top w:val="nil"/>
              <w:left w:val="nil"/>
              <w:bottom w:val="single" w:sz="4" w:space="0" w:color="auto"/>
              <w:right w:val="single" w:sz="4" w:space="0" w:color="auto"/>
            </w:tcBorders>
            <w:vAlign w:val="center"/>
            <w:hideMark/>
          </w:tcPr>
          <w:p w14:paraId="450EE08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309" w:type="dxa"/>
            <w:tcBorders>
              <w:top w:val="nil"/>
              <w:left w:val="nil"/>
              <w:bottom w:val="single" w:sz="4" w:space="0" w:color="auto"/>
              <w:right w:val="single" w:sz="4" w:space="0" w:color="auto"/>
            </w:tcBorders>
            <w:vAlign w:val="center"/>
            <w:hideMark/>
          </w:tcPr>
          <w:p w14:paraId="66C832F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80-fold</w:t>
            </w:r>
          </w:p>
        </w:tc>
        <w:tc>
          <w:tcPr>
            <w:tcW w:w="1172" w:type="dxa"/>
            <w:tcBorders>
              <w:top w:val="nil"/>
              <w:left w:val="nil"/>
              <w:bottom w:val="single" w:sz="4" w:space="0" w:color="auto"/>
              <w:right w:val="single" w:sz="4" w:space="0" w:color="auto"/>
            </w:tcBorders>
            <w:vAlign w:val="center"/>
            <w:hideMark/>
          </w:tcPr>
          <w:p w14:paraId="2957459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29616048</w:t>
            </w:r>
          </w:p>
        </w:tc>
      </w:tr>
      <w:tr w:rsidR="009F7E86" w:rsidRPr="00BD6E82" w14:paraId="7F7BCC46" w14:textId="77777777" w:rsidTr="009E7DBF">
        <w:trPr>
          <w:trHeight w:val="544"/>
        </w:trPr>
        <w:tc>
          <w:tcPr>
            <w:tcW w:w="859" w:type="dxa"/>
            <w:vMerge w:val="restart"/>
            <w:tcBorders>
              <w:top w:val="nil"/>
              <w:left w:val="single" w:sz="4" w:space="0" w:color="auto"/>
              <w:bottom w:val="single" w:sz="4" w:space="0" w:color="auto"/>
              <w:right w:val="single" w:sz="4" w:space="0" w:color="auto"/>
            </w:tcBorders>
            <w:vAlign w:val="center"/>
            <w:hideMark/>
          </w:tcPr>
          <w:p w14:paraId="0B5A6195"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IL-6</w:t>
            </w:r>
          </w:p>
        </w:tc>
        <w:tc>
          <w:tcPr>
            <w:tcW w:w="1035" w:type="dxa"/>
            <w:tcBorders>
              <w:top w:val="nil"/>
              <w:left w:val="nil"/>
              <w:bottom w:val="single" w:sz="4" w:space="0" w:color="auto"/>
              <w:right w:val="single" w:sz="4" w:space="0" w:color="auto"/>
            </w:tcBorders>
            <w:shd w:val="clear" w:color="FCE4D6" w:fill="FABF8F"/>
            <w:vAlign w:val="center"/>
            <w:hideMark/>
          </w:tcPr>
          <w:p w14:paraId="255E547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ICIG7;</w:t>
            </w:r>
            <w:r w:rsidRPr="00BD6E82">
              <w:rPr>
                <w:rFonts w:ascii="Arial" w:eastAsia="Times New Roman" w:hAnsi="Arial" w:cs="Arial"/>
                <w:color w:val="000000" w:themeColor="text1"/>
                <w:kern w:val="0"/>
                <w:sz w:val="20"/>
                <w:szCs w:val="20"/>
                <w:lang w:eastAsia="de-DE"/>
                <w14:ligatures w14:val="none"/>
              </w:rPr>
              <w:br/>
              <w:t>CCD-11Lu</w:t>
            </w:r>
          </w:p>
        </w:tc>
        <w:tc>
          <w:tcPr>
            <w:tcW w:w="1309" w:type="dxa"/>
            <w:tcBorders>
              <w:top w:val="nil"/>
              <w:left w:val="nil"/>
              <w:bottom w:val="single" w:sz="4" w:space="0" w:color="auto"/>
              <w:right w:val="single" w:sz="4" w:space="0" w:color="auto"/>
            </w:tcBorders>
            <w:vAlign w:val="center"/>
            <w:hideMark/>
          </w:tcPr>
          <w:p w14:paraId="2EDC249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(100 ng/ml)</w:t>
            </w:r>
          </w:p>
        </w:tc>
        <w:tc>
          <w:tcPr>
            <w:tcW w:w="1797" w:type="dxa"/>
            <w:tcBorders>
              <w:top w:val="nil"/>
              <w:left w:val="nil"/>
              <w:bottom w:val="single" w:sz="4" w:space="0" w:color="auto"/>
              <w:right w:val="single" w:sz="4" w:space="0" w:color="auto"/>
            </w:tcBorders>
            <w:shd w:val="clear" w:color="008000" w:fill="00C000"/>
            <w:vAlign w:val="center"/>
            <w:hideMark/>
          </w:tcPr>
          <w:p w14:paraId="4E738A65"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48, 72h</w:t>
            </w:r>
          </w:p>
        </w:tc>
        <w:tc>
          <w:tcPr>
            <w:tcW w:w="977" w:type="dxa"/>
            <w:tcBorders>
              <w:top w:val="nil"/>
              <w:left w:val="nil"/>
              <w:bottom w:val="single" w:sz="4" w:space="0" w:color="auto"/>
              <w:right w:val="single" w:sz="4" w:space="0" w:color="auto"/>
            </w:tcBorders>
            <w:vAlign w:val="center"/>
            <w:hideMark/>
          </w:tcPr>
          <w:p w14:paraId="4191159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r w:rsidRPr="00BD6E82">
              <w:rPr>
                <w:rFonts w:ascii="Arial" w:eastAsia="Times New Roman" w:hAnsi="Arial" w:cs="Arial"/>
                <w:color w:val="000000" w:themeColor="text1"/>
                <w:kern w:val="0"/>
                <w:sz w:val="20"/>
                <w:szCs w:val="20"/>
                <w:lang w:eastAsia="de-DE"/>
                <w14:ligatures w14:val="none"/>
              </w:rPr>
              <w:br/>
              <w:t>RT-PCR</w:t>
            </w:r>
          </w:p>
        </w:tc>
        <w:tc>
          <w:tcPr>
            <w:tcW w:w="1309" w:type="dxa"/>
            <w:tcBorders>
              <w:top w:val="nil"/>
              <w:left w:val="nil"/>
              <w:bottom w:val="single" w:sz="4" w:space="0" w:color="auto"/>
              <w:right w:val="single" w:sz="4" w:space="0" w:color="auto"/>
            </w:tcBorders>
            <w:vAlign w:val="center"/>
            <w:hideMark/>
          </w:tcPr>
          <w:p w14:paraId="75F7087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Upregulation</w:t>
            </w:r>
            <w:r w:rsidRPr="00BD6E82">
              <w:rPr>
                <w:rFonts w:ascii="Arial" w:eastAsia="Times New Roman" w:hAnsi="Arial" w:cs="Arial"/>
                <w:color w:val="000000" w:themeColor="text1"/>
                <w:kern w:val="0"/>
                <w:sz w:val="20"/>
                <w:szCs w:val="20"/>
                <w:lang w:eastAsia="de-DE"/>
                <w14:ligatures w14:val="none"/>
              </w:rPr>
              <w:br/>
              <w:t>only by IL4</w:t>
            </w:r>
          </w:p>
        </w:tc>
        <w:tc>
          <w:tcPr>
            <w:tcW w:w="1172" w:type="dxa"/>
            <w:tcBorders>
              <w:top w:val="nil"/>
              <w:left w:val="nil"/>
              <w:bottom w:val="single" w:sz="4" w:space="0" w:color="auto"/>
              <w:right w:val="single" w:sz="4" w:space="0" w:color="auto"/>
            </w:tcBorders>
            <w:vAlign w:val="center"/>
            <w:hideMark/>
          </w:tcPr>
          <w:p w14:paraId="210CB4A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9593769</w:t>
            </w:r>
          </w:p>
        </w:tc>
      </w:tr>
      <w:tr w:rsidR="009F7E86" w:rsidRPr="00BD6E82" w14:paraId="13477408"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4B58968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C6EFCE" w:fill="D6EADF"/>
            <w:vAlign w:val="center"/>
            <w:hideMark/>
          </w:tcPr>
          <w:p w14:paraId="2094D2F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SPDF</w:t>
            </w:r>
          </w:p>
        </w:tc>
        <w:tc>
          <w:tcPr>
            <w:tcW w:w="1309" w:type="dxa"/>
            <w:tcBorders>
              <w:top w:val="nil"/>
              <w:left w:val="nil"/>
              <w:bottom w:val="single" w:sz="4" w:space="0" w:color="auto"/>
              <w:right w:val="single" w:sz="4" w:space="0" w:color="auto"/>
            </w:tcBorders>
            <w:vAlign w:val="center"/>
            <w:hideMark/>
          </w:tcPr>
          <w:p w14:paraId="086E914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14C8C73C" w14:textId="77777777" w:rsidR="009F7E86" w:rsidRPr="002A5E2F" w:rsidRDefault="009F7E86" w:rsidP="009E7DBF">
            <w:pPr>
              <w:spacing w:after="0" w:line="240" w:lineRule="auto"/>
              <w:jc w:val="center"/>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24h for RNA,</w:t>
            </w:r>
            <w:r w:rsidRPr="002A5E2F">
              <w:rPr>
                <w:rFonts w:ascii="Arial" w:eastAsia="Times New Roman" w:hAnsi="Arial" w:cs="Arial"/>
                <w:color w:val="000000" w:themeColor="text1"/>
                <w:kern w:val="0"/>
                <w:sz w:val="20"/>
                <w:szCs w:val="20"/>
                <w:lang w:val="en-US" w:eastAsia="de-DE"/>
                <w14:ligatures w14:val="none"/>
              </w:rPr>
              <w:br/>
              <w:t>72h for supernatants</w:t>
            </w:r>
          </w:p>
        </w:tc>
        <w:tc>
          <w:tcPr>
            <w:tcW w:w="977" w:type="dxa"/>
            <w:tcBorders>
              <w:top w:val="nil"/>
              <w:left w:val="nil"/>
              <w:bottom w:val="single" w:sz="4" w:space="0" w:color="auto"/>
              <w:right w:val="single" w:sz="4" w:space="0" w:color="auto"/>
            </w:tcBorders>
            <w:vAlign w:val="center"/>
            <w:hideMark/>
          </w:tcPr>
          <w:p w14:paraId="75900C3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tcBorders>
              <w:top w:val="nil"/>
              <w:left w:val="nil"/>
              <w:bottom w:val="single" w:sz="4" w:space="0" w:color="auto"/>
              <w:right w:val="single" w:sz="4" w:space="0" w:color="auto"/>
            </w:tcBorders>
            <w:vAlign w:val="center"/>
            <w:hideMark/>
          </w:tcPr>
          <w:p w14:paraId="32321F8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Upregulated</w:t>
            </w:r>
            <w:r w:rsidRPr="00BD6E82">
              <w:rPr>
                <w:rFonts w:ascii="Arial" w:eastAsia="Times New Roman" w:hAnsi="Arial" w:cs="Arial"/>
                <w:color w:val="000000" w:themeColor="text1"/>
                <w:kern w:val="0"/>
                <w:sz w:val="20"/>
                <w:szCs w:val="20"/>
                <w:lang w:eastAsia="de-DE"/>
                <w14:ligatures w14:val="none"/>
              </w:rPr>
              <w:br/>
              <w:t>only by IL4</w:t>
            </w:r>
          </w:p>
        </w:tc>
        <w:tc>
          <w:tcPr>
            <w:tcW w:w="1172" w:type="dxa"/>
            <w:tcBorders>
              <w:top w:val="nil"/>
              <w:left w:val="nil"/>
              <w:bottom w:val="single" w:sz="4" w:space="0" w:color="auto"/>
              <w:right w:val="single" w:sz="4" w:space="0" w:color="auto"/>
            </w:tcBorders>
            <w:vAlign w:val="center"/>
            <w:hideMark/>
          </w:tcPr>
          <w:p w14:paraId="47F1689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12920052</w:t>
            </w:r>
          </w:p>
        </w:tc>
      </w:tr>
      <w:tr w:rsidR="009F7E86" w:rsidRPr="00BD6E82" w14:paraId="6F807063"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373B095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FCE4D6" w:fill="FABF8F"/>
            <w:vAlign w:val="center"/>
            <w:hideMark/>
          </w:tcPr>
          <w:p w14:paraId="6EE1E51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CCD-11Lu</w:t>
            </w:r>
          </w:p>
        </w:tc>
        <w:tc>
          <w:tcPr>
            <w:tcW w:w="1309" w:type="dxa"/>
            <w:tcBorders>
              <w:top w:val="nil"/>
              <w:left w:val="nil"/>
              <w:bottom w:val="single" w:sz="4" w:space="0" w:color="auto"/>
              <w:right w:val="single" w:sz="4" w:space="0" w:color="auto"/>
            </w:tcBorders>
            <w:vAlign w:val="center"/>
            <w:hideMark/>
          </w:tcPr>
          <w:p w14:paraId="6B1E435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030A9CC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977" w:type="dxa"/>
            <w:tcBorders>
              <w:top w:val="nil"/>
              <w:left w:val="nil"/>
              <w:bottom w:val="single" w:sz="4" w:space="0" w:color="auto"/>
              <w:right w:val="single" w:sz="4" w:space="0" w:color="auto"/>
            </w:tcBorders>
            <w:vAlign w:val="center"/>
            <w:hideMark/>
          </w:tcPr>
          <w:p w14:paraId="492C4F7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309" w:type="dxa"/>
            <w:tcBorders>
              <w:top w:val="nil"/>
              <w:left w:val="nil"/>
              <w:bottom w:val="single" w:sz="4" w:space="0" w:color="auto"/>
              <w:right w:val="single" w:sz="4" w:space="0" w:color="auto"/>
            </w:tcBorders>
            <w:vAlign w:val="center"/>
            <w:hideMark/>
          </w:tcPr>
          <w:p w14:paraId="43F22AC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3.2-fold</w:t>
            </w:r>
          </w:p>
        </w:tc>
        <w:tc>
          <w:tcPr>
            <w:tcW w:w="1172" w:type="dxa"/>
            <w:tcBorders>
              <w:top w:val="nil"/>
              <w:left w:val="nil"/>
              <w:bottom w:val="single" w:sz="4" w:space="0" w:color="auto"/>
              <w:right w:val="single" w:sz="4" w:space="0" w:color="auto"/>
            </w:tcBorders>
            <w:vAlign w:val="center"/>
            <w:hideMark/>
          </w:tcPr>
          <w:p w14:paraId="3C60FAC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16210053</w:t>
            </w:r>
          </w:p>
        </w:tc>
      </w:tr>
      <w:tr w:rsidR="009F7E86" w:rsidRPr="00BD6E82" w14:paraId="24869FCE" w14:textId="77777777" w:rsidTr="009E7DBF">
        <w:trPr>
          <w:trHeight w:val="544"/>
        </w:trPr>
        <w:tc>
          <w:tcPr>
            <w:tcW w:w="859" w:type="dxa"/>
            <w:tcBorders>
              <w:top w:val="nil"/>
              <w:left w:val="single" w:sz="4" w:space="0" w:color="auto"/>
              <w:bottom w:val="single" w:sz="4" w:space="0" w:color="auto"/>
              <w:right w:val="single" w:sz="4" w:space="0" w:color="auto"/>
            </w:tcBorders>
            <w:vAlign w:val="center"/>
            <w:hideMark/>
          </w:tcPr>
          <w:p w14:paraId="2D648199"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PDGF-AA</w:t>
            </w:r>
          </w:p>
        </w:tc>
        <w:tc>
          <w:tcPr>
            <w:tcW w:w="1035" w:type="dxa"/>
            <w:tcBorders>
              <w:top w:val="nil"/>
              <w:left w:val="nil"/>
              <w:bottom w:val="single" w:sz="4" w:space="0" w:color="auto"/>
              <w:right w:val="single" w:sz="4" w:space="0" w:color="auto"/>
            </w:tcBorders>
            <w:shd w:val="clear" w:color="FCE4D6" w:fill="FABF8F"/>
            <w:vAlign w:val="center"/>
            <w:hideMark/>
          </w:tcPr>
          <w:p w14:paraId="03CC995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CCD-16Lu</w:t>
            </w:r>
          </w:p>
        </w:tc>
        <w:tc>
          <w:tcPr>
            <w:tcW w:w="1309" w:type="dxa"/>
            <w:tcBorders>
              <w:top w:val="nil"/>
              <w:left w:val="nil"/>
              <w:bottom w:val="single" w:sz="4" w:space="0" w:color="auto"/>
              <w:right w:val="single" w:sz="4" w:space="0" w:color="auto"/>
            </w:tcBorders>
            <w:vAlign w:val="center"/>
            <w:hideMark/>
          </w:tcPr>
          <w:p w14:paraId="5B23280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w:t>
            </w:r>
            <w:r w:rsidRPr="00BD6E82">
              <w:rPr>
                <w:rFonts w:ascii="Arial" w:eastAsia="Times New Roman" w:hAnsi="Arial" w:cs="Arial"/>
                <w:color w:val="000000" w:themeColor="text1"/>
                <w:kern w:val="0"/>
                <w:sz w:val="20"/>
                <w:szCs w:val="20"/>
                <w:lang w:eastAsia="de-DE"/>
                <w14:ligatures w14:val="none"/>
              </w:rPr>
              <w:br/>
              <w:t>(100 ng/ml)</w:t>
            </w:r>
          </w:p>
        </w:tc>
        <w:tc>
          <w:tcPr>
            <w:tcW w:w="1797" w:type="dxa"/>
            <w:tcBorders>
              <w:top w:val="nil"/>
              <w:left w:val="nil"/>
              <w:bottom w:val="single" w:sz="4" w:space="0" w:color="auto"/>
              <w:right w:val="single" w:sz="4" w:space="0" w:color="auto"/>
            </w:tcBorders>
            <w:shd w:val="clear" w:color="F9E4D4" w:fill="E19BE5"/>
            <w:vAlign w:val="center"/>
            <w:hideMark/>
          </w:tcPr>
          <w:p w14:paraId="6EC429D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977" w:type="dxa"/>
            <w:tcBorders>
              <w:top w:val="nil"/>
              <w:left w:val="nil"/>
              <w:bottom w:val="single" w:sz="4" w:space="0" w:color="auto"/>
              <w:right w:val="single" w:sz="4" w:space="0" w:color="auto"/>
            </w:tcBorders>
            <w:vAlign w:val="center"/>
            <w:hideMark/>
          </w:tcPr>
          <w:p w14:paraId="768673B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WB</w:t>
            </w:r>
          </w:p>
        </w:tc>
        <w:tc>
          <w:tcPr>
            <w:tcW w:w="1309" w:type="dxa"/>
            <w:tcBorders>
              <w:top w:val="nil"/>
              <w:left w:val="nil"/>
              <w:bottom w:val="single" w:sz="4" w:space="0" w:color="auto"/>
              <w:right w:val="single" w:sz="4" w:space="0" w:color="auto"/>
            </w:tcBorders>
            <w:vAlign w:val="center"/>
            <w:hideMark/>
          </w:tcPr>
          <w:p w14:paraId="1F117C4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Upregulation</w:t>
            </w:r>
          </w:p>
        </w:tc>
        <w:tc>
          <w:tcPr>
            <w:tcW w:w="1172" w:type="dxa"/>
            <w:tcBorders>
              <w:top w:val="nil"/>
              <w:left w:val="nil"/>
              <w:bottom w:val="single" w:sz="4" w:space="0" w:color="auto"/>
              <w:right w:val="single" w:sz="4" w:space="0" w:color="auto"/>
            </w:tcBorders>
            <w:vAlign w:val="center"/>
            <w:hideMark/>
          </w:tcPr>
          <w:p w14:paraId="7CD8CEE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15155567</w:t>
            </w:r>
          </w:p>
        </w:tc>
      </w:tr>
      <w:tr w:rsidR="009F7E86" w:rsidRPr="00BD6E82" w14:paraId="0A09A1E8" w14:textId="77777777" w:rsidTr="009E7DBF">
        <w:trPr>
          <w:trHeight w:val="544"/>
        </w:trPr>
        <w:tc>
          <w:tcPr>
            <w:tcW w:w="859" w:type="dxa"/>
            <w:vMerge w:val="restart"/>
            <w:tcBorders>
              <w:top w:val="nil"/>
              <w:left w:val="single" w:sz="4" w:space="0" w:color="auto"/>
              <w:bottom w:val="single" w:sz="4" w:space="0" w:color="000000"/>
              <w:right w:val="single" w:sz="4" w:space="0" w:color="auto"/>
            </w:tcBorders>
            <w:vAlign w:val="center"/>
            <w:hideMark/>
          </w:tcPr>
          <w:p w14:paraId="5BAD6FA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POSTN</w:t>
            </w:r>
          </w:p>
        </w:tc>
        <w:tc>
          <w:tcPr>
            <w:tcW w:w="1035" w:type="dxa"/>
            <w:tcBorders>
              <w:top w:val="nil"/>
              <w:left w:val="nil"/>
              <w:bottom w:val="single" w:sz="4" w:space="0" w:color="auto"/>
              <w:right w:val="single" w:sz="4" w:space="0" w:color="auto"/>
            </w:tcBorders>
            <w:shd w:val="clear" w:color="C6EFCE" w:fill="D6EADF"/>
            <w:vAlign w:val="center"/>
            <w:hideMark/>
          </w:tcPr>
          <w:p w14:paraId="27A2823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HLF</w:t>
            </w:r>
          </w:p>
        </w:tc>
        <w:tc>
          <w:tcPr>
            <w:tcW w:w="1309" w:type="dxa"/>
            <w:vMerge w:val="restart"/>
            <w:tcBorders>
              <w:top w:val="nil"/>
              <w:left w:val="single" w:sz="4" w:space="0" w:color="auto"/>
              <w:bottom w:val="single" w:sz="4" w:space="0" w:color="auto"/>
              <w:right w:val="single" w:sz="4" w:space="0" w:color="auto"/>
            </w:tcBorders>
            <w:vAlign w:val="center"/>
            <w:hideMark/>
          </w:tcPr>
          <w:p w14:paraId="206A3234" w14:textId="77777777" w:rsidR="009F7E86" w:rsidRPr="002A5E2F" w:rsidRDefault="009F7E86" w:rsidP="009E7DBF">
            <w:pPr>
              <w:spacing w:after="0" w:line="240" w:lineRule="auto"/>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Both: IL-4</w:t>
            </w:r>
            <w:r w:rsidRPr="002A5E2F">
              <w:rPr>
                <w:rFonts w:ascii="Arial" w:eastAsia="Times New Roman" w:hAnsi="Arial" w:cs="Arial"/>
                <w:color w:val="000000" w:themeColor="text1"/>
                <w:kern w:val="0"/>
                <w:sz w:val="20"/>
                <w:szCs w:val="20"/>
                <w:lang w:val="en-US" w:eastAsia="de-DE"/>
                <w14:ligatures w14:val="none"/>
              </w:rPr>
              <w:br/>
              <w:t>(10 ng/ml)</w:t>
            </w:r>
            <w:r w:rsidRPr="002A5E2F">
              <w:rPr>
                <w:rFonts w:ascii="Arial" w:eastAsia="Times New Roman" w:hAnsi="Arial" w:cs="Arial"/>
                <w:color w:val="000000" w:themeColor="text1"/>
                <w:kern w:val="0"/>
                <w:sz w:val="20"/>
                <w:szCs w:val="20"/>
                <w:lang w:val="en-US" w:eastAsia="de-DE"/>
                <w14:ligatures w14:val="none"/>
              </w:rPr>
              <w:br/>
              <w:t>IL-13</w:t>
            </w:r>
            <w:r w:rsidRPr="002A5E2F">
              <w:rPr>
                <w:rFonts w:ascii="Arial" w:eastAsia="Times New Roman" w:hAnsi="Arial" w:cs="Arial"/>
                <w:color w:val="000000" w:themeColor="text1"/>
                <w:kern w:val="0"/>
                <w:sz w:val="20"/>
                <w:szCs w:val="20"/>
                <w:lang w:val="en-US" w:eastAsia="de-DE"/>
                <w14:ligatures w14:val="none"/>
              </w:rPr>
              <w:br/>
              <w:t>(50 ng/ml)</w:t>
            </w:r>
          </w:p>
        </w:tc>
        <w:tc>
          <w:tcPr>
            <w:tcW w:w="1797" w:type="dxa"/>
            <w:tcBorders>
              <w:top w:val="nil"/>
              <w:left w:val="nil"/>
              <w:bottom w:val="single" w:sz="4" w:space="0" w:color="auto"/>
              <w:right w:val="single" w:sz="4" w:space="0" w:color="auto"/>
            </w:tcBorders>
            <w:shd w:val="clear" w:color="E19BE5" w:fill="E19BE5"/>
            <w:vAlign w:val="center"/>
            <w:hideMark/>
          </w:tcPr>
          <w:p w14:paraId="2514AD8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3-72 h</w:t>
            </w:r>
          </w:p>
        </w:tc>
        <w:tc>
          <w:tcPr>
            <w:tcW w:w="977" w:type="dxa"/>
            <w:tcBorders>
              <w:top w:val="nil"/>
              <w:left w:val="nil"/>
              <w:bottom w:val="single" w:sz="4" w:space="0" w:color="auto"/>
              <w:right w:val="single" w:sz="4" w:space="0" w:color="auto"/>
            </w:tcBorders>
            <w:vAlign w:val="center"/>
            <w:hideMark/>
          </w:tcPr>
          <w:p w14:paraId="255246E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vMerge w:val="restart"/>
            <w:tcBorders>
              <w:top w:val="nil"/>
              <w:left w:val="single" w:sz="4" w:space="0" w:color="auto"/>
              <w:bottom w:val="single" w:sz="4" w:space="0" w:color="auto"/>
              <w:right w:val="single" w:sz="4" w:space="0" w:color="auto"/>
            </w:tcBorders>
            <w:vAlign w:val="center"/>
            <w:hideMark/>
          </w:tcPr>
          <w:p w14:paraId="6076AF2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Max at 24h</w:t>
            </w:r>
          </w:p>
        </w:tc>
        <w:tc>
          <w:tcPr>
            <w:tcW w:w="1172" w:type="dxa"/>
            <w:vMerge w:val="restart"/>
            <w:tcBorders>
              <w:top w:val="nil"/>
              <w:left w:val="single" w:sz="4" w:space="0" w:color="auto"/>
              <w:bottom w:val="single" w:sz="4" w:space="0" w:color="auto"/>
              <w:right w:val="single" w:sz="4" w:space="0" w:color="auto"/>
            </w:tcBorders>
            <w:vAlign w:val="center"/>
            <w:hideMark/>
          </w:tcPr>
          <w:p w14:paraId="4429936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16815144</w:t>
            </w:r>
          </w:p>
        </w:tc>
      </w:tr>
      <w:tr w:rsidR="009F7E86" w:rsidRPr="00BD6E82" w14:paraId="417637EE" w14:textId="77777777" w:rsidTr="009E7DBF">
        <w:trPr>
          <w:trHeight w:val="544"/>
        </w:trPr>
        <w:tc>
          <w:tcPr>
            <w:tcW w:w="859" w:type="dxa"/>
            <w:vMerge/>
            <w:tcBorders>
              <w:top w:val="nil"/>
              <w:left w:val="single" w:sz="4" w:space="0" w:color="auto"/>
              <w:bottom w:val="single" w:sz="4" w:space="0" w:color="000000"/>
              <w:right w:val="single" w:sz="4" w:space="0" w:color="auto"/>
            </w:tcBorders>
            <w:vAlign w:val="center"/>
            <w:hideMark/>
          </w:tcPr>
          <w:p w14:paraId="2E94E49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FCE4D6" w:fill="FABF8F"/>
            <w:vAlign w:val="center"/>
            <w:hideMark/>
          </w:tcPr>
          <w:p w14:paraId="2111A41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MRC5</w:t>
            </w:r>
          </w:p>
        </w:tc>
        <w:tc>
          <w:tcPr>
            <w:tcW w:w="1309" w:type="dxa"/>
            <w:vMerge/>
            <w:tcBorders>
              <w:top w:val="nil"/>
              <w:left w:val="single" w:sz="4" w:space="0" w:color="auto"/>
              <w:bottom w:val="single" w:sz="4" w:space="0" w:color="auto"/>
              <w:right w:val="single" w:sz="4" w:space="0" w:color="auto"/>
            </w:tcBorders>
            <w:vAlign w:val="center"/>
            <w:hideMark/>
          </w:tcPr>
          <w:p w14:paraId="3CD09AD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797" w:type="dxa"/>
            <w:tcBorders>
              <w:top w:val="nil"/>
              <w:left w:val="nil"/>
              <w:bottom w:val="single" w:sz="4" w:space="0" w:color="auto"/>
              <w:right w:val="single" w:sz="4" w:space="0" w:color="auto"/>
            </w:tcBorders>
            <w:shd w:val="clear" w:color="008000" w:fill="00C000"/>
            <w:vAlign w:val="center"/>
            <w:hideMark/>
          </w:tcPr>
          <w:p w14:paraId="29CFE798"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977" w:type="dxa"/>
            <w:tcBorders>
              <w:top w:val="nil"/>
              <w:left w:val="nil"/>
              <w:bottom w:val="single" w:sz="4" w:space="0" w:color="auto"/>
              <w:right w:val="single" w:sz="4" w:space="0" w:color="auto"/>
            </w:tcBorders>
            <w:vAlign w:val="center"/>
            <w:hideMark/>
          </w:tcPr>
          <w:p w14:paraId="27F4776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vMerge/>
            <w:tcBorders>
              <w:top w:val="nil"/>
              <w:left w:val="single" w:sz="4" w:space="0" w:color="auto"/>
              <w:bottom w:val="single" w:sz="4" w:space="0" w:color="auto"/>
              <w:right w:val="single" w:sz="4" w:space="0" w:color="auto"/>
            </w:tcBorders>
            <w:vAlign w:val="center"/>
            <w:hideMark/>
          </w:tcPr>
          <w:p w14:paraId="689490D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72" w:type="dxa"/>
            <w:vMerge/>
            <w:tcBorders>
              <w:top w:val="nil"/>
              <w:left w:val="single" w:sz="4" w:space="0" w:color="auto"/>
              <w:bottom w:val="single" w:sz="4" w:space="0" w:color="auto"/>
              <w:right w:val="single" w:sz="4" w:space="0" w:color="auto"/>
            </w:tcBorders>
            <w:vAlign w:val="center"/>
            <w:hideMark/>
          </w:tcPr>
          <w:p w14:paraId="26846DD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r>
      <w:tr w:rsidR="009F7E86" w:rsidRPr="00BD6E82" w14:paraId="71D118C3" w14:textId="77777777" w:rsidTr="009E7DBF">
        <w:trPr>
          <w:trHeight w:val="544"/>
        </w:trPr>
        <w:tc>
          <w:tcPr>
            <w:tcW w:w="859" w:type="dxa"/>
            <w:vMerge/>
            <w:tcBorders>
              <w:top w:val="nil"/>
              <w:left w:val="single" w:sz="4" w:space="0" w:color="auto"/>
              <w:bottom w:val="single" w:sz="4" w:space="0" w:color="000000"/>
              <w:right w:val="single" w:sz="4" w:space="0" w:color="auto"/>
            </w:tcBorders>
            <w:vAlign w:val="center"/>
            <w:hideMark/>
          </w:tcPr>
          <w:p w14:paraId="6F4C7E1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FCE4D6" w:fill="FABF8F"/>
            <w:vAlign w:val="center"/>
            <w:hideMark/>
          </w:tcPr>
          <w:p w14:paraId="648E80B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SPDF</w:t>
            </w:r>
          </w:p>
        </w:tc>
        <w:tc>
          <w:tcPr>
            <w:tcW w:w="1309" w:type="dxa"/>
            <w:tcBorders>
              <w:top w:val="nil"/>
              <w:left w:val="nil"/>
              <w:bottom w:val="single" w:sz="4" w:space="0" w:color="auto"/>
              <w:right w:val="single" w:sz="4" w:space="0" w:color="auto"/>
            </w:tcBorders>
            <w:vAlign w:val="center"/>
            <w:hideMark/>
          </w:tcPr>
          <w:p w14:paraId="49ECBB3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19D79C9B"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 for RNA,</w:t>
            </w:r>
          </w:p>
        </w:tc>
        <w:tc>
          <w:tcPr>
            <w:tcW w:w="977" w:type="dxa"/>
            <w:tcBorders>
              <w:top w:val="nil"/>
              <w:left w:val="nil"/>
              <w:bottom w:val="single" w:sz="4" w:space="0" w:color="auto"/>
              <w:right w:val="single" w:sz="4" w:space="0" w:color="auto"/>
            </w:tcBorders>
            <w:vAlign w:val="center"/>
            <w:hideMark/>
          </w:tcPr>
          <w:p w14:paraId="7F9F956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309" w:type="dxa"/>
            <w:tcBorders>
              <w:top w:val="nil"/>
              <w:left w:val="nil"/>
              <w:bottom w:val="single" w:sz="4" w:space="0" w:color="auto"/>
              <w:right w:val="single" w:sz="4" w:space="0" w:color="auto"/>
            </w:tcBorders>
            <w:vAlign w:val="center"/>
            <w:hideMark/>
          </w:tcPr>
          <w:p w14:paraId="2834CD3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11-fold</w:t>
            </w:r>
            <w:r w:rsidRPr="00BD6E82">
              <w:rPr>
                <w:rFonts w:ascii="Arial" w:eastAsia="Times New Roman" w:hAnsi="Arial" w:cs="Arial"/>
                <w:color w:val="000000" w:themeColor="text1"/>
                <w:kern w:val="0"/>
                <w:sz w:val="20"/>
                <w:szCs w:val="20"/>
                <w:lang w:eastAsia="de-DE"/>
                <w14:ligatures w14:val="none"/>
              </w:rPr>
              <w:br/>
              <w:t>IL-13 7-fold</w:t>
            </w:r>
          </w:p>
        </w:tc>
        <w:tc>
          <w:tcPr>
            <w:tcW w:w="1172" w:type="dxa"/>
            <w:tcBorders>
              <w:top w:val="nil"/>
              <w:left w:val="nil"/>
              <w:bottom w:val="single" w:sz="4" w:space="0" w:color="auto"/>
              <w:right w:val="single" w:sz="4" w:space="0" w:color="auto"/>
            </w:tcBorders>
            <w:vAlign w:val="center"/>
            <w:hideMark/>
          </w:tcPr>
          <w:p w14:paraId="0CB0B30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41857733</w:t>
            </w:r>
          </w:p>
        </w:tc>
      </w:tr>
      <w:tr w:rsidR="009F7E86" w:rsidRPr="00BD6E82" w14:paraId="0D637F10" w14:textId="77777777" w:rsidTr="009E7DBF">
        <w:trPr>
          <w:trHeight w:val="544"/>
        </w:trPr>
        <w:tc>
          <w:tcPr>
            <w:tcW w:w="859" w:type="dxa"/>
            <w:tcBorders>
              <w:top w:val="nil"/>
              <w:left w:val="single" w:sz="4" w:space="0" w:color="auto"/>
              <w:bottom w:val="single" w:sz="4" w:space="0" w:color="auto"/>
              <w:right w:val="single" w:sz="4" w:space="0" w:color="auto"/>
            </w:tcBorders>
            <w:noWrap/>
            <w:vAlign w:val="center"/>
            <w:hideMark/>
          </w:tcPr>
          <w:p w14:paraId="7DAFEF6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lastRenderedPageBreak/>
              <w:t>TNC</w:t>
            </w:r>
          </w:p>
        </w:tc>
        <w:tc>
          <w:tcPr>
            <w:tcW w:w="1035" w:type="dxa"/>
            <w:tcBorders>
              <w:top w:val="nil"/>
              <w:left w:val="nil"/>
              <w:bottom w:val="single" w:sz="4" w:space="0" w:color="auto"/>
              <w:right w:val="single" w:sz="4" w:space="0" w:color="auto"/>
            </w:tcBorders>
            <w:shd w:val="clear" w:color="FCE4D6" w:fill="FABF8F"/>
            <w:vAlign w:val="center"/>
            <w:hideMark/>
          </w:tcPr>
          <w:p w14:paraId="617FC79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MRC5</w:t>
            </w:r>
          </w:p>
        </w:tc>
        <w:tc>
          <w:tcPr>
            <w:tcW w:w="1309" w:type="dxa"/>
            <w:tcBorders>
              <w:top w:val="nil"/>
              <w:left w:val="nil"/>
              <w:bottom w:val="single" w:sz="4" w:space="0" w:color="auto"/>
              <w:right w:val="single" w:sz="4" w:space="0" w:color="auto"/>
            </w:tcBorders>
            <w:vAlign w:val="center"/>
            <w:hideMark/>
          </w:tcPr>
          <w:p w14:paraId="7E18B3D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14B8EE1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977" w:type="dxa"/>
            <w:tcBorders>
              <w:top w:val="nil"/>
              <w:left w:val="nil"/>
              <w:bottom w:val="single" w:sz="4" w:space="0" w:color="auto"/>
              <w:right w:val="single" w:sz="4" w:space="0" w:color="auto"/>
            </w:tcBorders>
            <w:vAlign w:val="center"/>
            <w:hideMark/>
          </w:tcPr>
          <w:p w14:paraId="1593BDA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 PCR</w:t>
            </w:r>
          </w:p>
        </w:tc>
        <w:tc>
          <w:tcPr>
            <w:tcW w:w="1309" w:type="dxa"/>
            <w:tcBorders>
              <w:top w:val="nil"/>
              <w:left w:val="nil"/>
              <w:bottom w:val="single" w:sz="4" w:space="0" w:color="auto"/>
              <w:right w:val="single" w:sz="4" w:space="0" w:color="auto"/>
            </w:tcBorders>
            <w:vAlign w:val="center"/>
            <w:hideMark/>
          </w:tcPr>
          <w:p w14:paraId="5FDF97D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No</w:t>
            </w:r>
          </w:p>
        </w:tc>
        <w:tc>
          <w:tcPr>
            <w:tcW w:w="1172" w:type="dxa"/>
            <w:tcBorders>
              <w:top w:val="nil"/>
              <w:left w:val="nil"/>
              <w:bottom w:val="single" w:sz="4" w:space="0" w:color="auto"/>
              <w:right w:val="single" w:sz="4" w:space="0" w:color="auto"/>
            </w:tcBorders>
            <w:vAlign w:val="center"/>
            <w:hideMark/>
          </w:tcPr>
          <w:p w14:paraId="1FD0193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16815144</w:t>
            </w:r>
          </w:p>
        </w:tc>
      </w:tr>
      <w:tr w:rsidR="009F7E86" w:rsidRPr="00BD6E82" w14:paraId="31587F55" w14:textId="77777777" w:rsidTr="009E7DBF">
        <w:trPr>
          <w:trHeight w:val="544"/>
        </w:trPr>
        <w:tc>
          <w:tcPr>
            <w:tcW w:w="859" w:type="dxa"/>
            <w:vMerge w:val="restart"/>
            <w:tcBorders>
              <w:top w:val="nil"/>
              <w:left w:val="single" w:sz="4" w:space="0" w:color="auto"/>
              <w:bottom w:val="single" w:sz="4" w:space="0" w:color="auto"/>
              <w:right w:val="single" w:sz="4" w:space="0" w:color="auto"/>
            </w:tcBorders>
            <w:noWrap/>
            <w:vAlign w:val="center"/>
            <w:hideMark/>
          </w:tcPr>
          <w:p w14:paraId="3D0E51D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TGFβ1</w:t>
            </w:r>
          </w:p>
        </w:tc>
        <w:tc>
          <w:tcPr>
            <w:tcW w:w="1035" w:type="dxa"/>
            <w:tcBorders>
              <w:top w:val="nil"/>
              <w:left w:val="nil"/>
              <w:bottom w:val="single" w:sz="4" w:space="0" w:color="auto"/>
              <w:right w:val="single" w:sz="4" w:space="0" w:color="auto"/>
            </w:tcBorders>
            <w:shd w:val="clear" w:color="C6EFCE" w:fill="D6EADF"/>
            <w:vAlign w:val="center"/>
            <w:hideMark/>
          </w:tcPr>
          <w:p w14:paraId="69678F4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SPDF</w:t>
            </w:r>
          </w:p>
        </w:tc>
        <w:tc>
          <w:tcPr>
            <w:tcW w:w="1309" w:type="dxa"/>
            <w:tcBorders>
              <w:top w:val="nil"/>
              <w:left w:val="nil"/>
              <w:bottom w:val="single" w:sz="4" w:space="0" w:color="auto"/>
              <w:right w:val="single" w:sz="4" w:space="0" w:color="auto"/>
            </w:tcBorders>
            <w:vAlign w:val="center"/>
            <w:hideMark/>
          </w:tcPr>
          <w:p w14:paraId="44F1A57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05667372" w14:textId="77777777" w:rsidR="009F7E86" w:rsidRPr="002A5E2F" w:rsidRDefault="009F7E86" w:rsidP="009E7DBF">
            <w:pPr>
              <w:spacing w:after="0" w:line="240" w:lineRule="auto"/>
              <w:jc w:val="center"/>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24h for RNA,</w:t>
            </w:r>
            <w:r w:rsidRPr="002A5E2F">
              <w:rPr>
                <w:rFonts w:ascii="Arial" w:eastAsia="Times New Roman" w:hAnsi="Arial" w:cs="Arial"/>
                <w:color w:val="000000" w:themeColor="text1"/>
                <w:kern w:val="0"/>
                <w:sz w:val="20"/>
                <w:szCs w:val="20"/>
                <w:lang w:val="en-US" w:eastAsia="de-DE"/>
                <w14:ligatures w14:val="none"/>
              </w:rPr>
              <w:br/>
              <w:t>72h for supernatants</w:t>
            </w:r>
          </w:p>
        </w:tc>
        <w:tc>
          <w:tcPr>
            <w:tcW w:w="977" w:type="dxa"/>
            <w:tcBorders>
              <w:top w:val="nil"/>
              <w:left w:val="nil"/>
              <w:bottom w:val="single" w:sz="4" w:space="0" w:color="auto"/>
              <w:right w:val="single" w:sz="4" w:space="0" w:color="auto"/>
            </w:tcBorders>
            <w:vAlign w:val="center"/>
            <w:hideMark/>
          </w:tcPr>
          <w:p w14:paraId="4667976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tcBorders>
              <w:top w:val="nil"/>
              <w:left w:val="nil"/>
              <w:bottom w:val="single" w:sz="4" w:space="0" w:color="auto"/>
              <w:right w:val="single" w:sz="4" w:space="0" w:color="auto"/>
            </w:tcBorders>
            <w:vAlign w:val="center"/>
            <w:hideMark/>
          </w:tcPr>
          <w:p w14:paraId="0F27629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Upregulated</w:t>
            </w:r>
            <w:r w:rsidRPr="00BD6E82">
              <w:rPr>
                <w:rFonts w:ascii="Arial" w:eastAsia="Times New Roman" w:hAnsi="Arial" w:cs="Arial"/>
                <w:color w:val="000000" w:themeColor="text1"/>
                <w:kern w:val="0"/>
                <w:sz w:val="20"/>
                <w:szCs w:val="20"/>
                <w:lang w:eastAsia="de-DE"/>
                <w14:ligatures w14:val="none"/>
              </w:rPr>
              <w:br/>
              <w:t>only by IL-4</w:t>
            </w:r>
          </w:p>
        </w:tc>
        <w:tc>
          <w:tcPr>
            <w:tcW w:w="1172" w:type="dxa"/>
            <w:tcBorders>
              <w:top w:val="nil"/>
              <w:left w:val="nil"/>
              <w:bottom w:val="single" w:sz="4" w:space="0" w:color="auto"/>
              <w:right w:val="single" w:sz="4" w:space="0" w:color="auto"/>
            </w:tcBorders>
            <w:vAlign w:val="center"/>
            <w:hideMark/>
          </w:tcPr>
          <w:p w14:paraId="74FD37F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12920052</w:t>
            </w:r>
          </w:p>
        </w:tc>
      </w:tr>
      <w:tr w:rsidR="009F7E86" w:rsidRPr="00BD6E82" w14:paraId="0E370F1C"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2B19A4B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FCE4D6" w:fill="FABF8F"/>
            <w:vAlign w:val="center"/>
            <w:hideMark/>
          </w:tcPr>
          <w:p w14:paraId="11D1BDB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HFL-1</w:t>
            </w:r>
          </w:p>
        </w:tc>
        <w:tc>
          <w:tcPr>
            <w:tcW w:w="1309" w:type="dxa"/>
            <w:tcBorders>
              <w:top w:val="nil"/>
              <w:left w:val="nil"/>
              <w:bottom w:val="single" w:sz="4" w:space="0" w:color="auto"/>
              <w:right w:val="single" w:sz="4" w:space="0" w:color="auto"/>
            </w:tcBorders>
            <w:vAlign w:val="center"/>
            <w:hideMark/>
          </w:tcPr>
          <w:p w14:paraId="366864F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5DF5E36B" w14:textId="77777777" w:rsidR="009F7E86" w:rsidRPr="002A5E2F" w:rsidRDefault="009F7E86" w:rsidP="009E7DBF">
            <w:pPr>
              <w:spacing w:after="0" w:line="240" w:lineRule="auto"/>
              <w:jc w:val="center"/>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24h for RNA,</w:t>
            </w:r>
            <w:r w:rsidRPr="002A5E2F">
              <w:rPr>
                <w:rFonts w:ascii="Arial" w:eastAsia="Times New Roman" w:hAnsi="Arial" w:cs="Arial"/>
                <w:color w:val="000000" w:themeColor="text1"/>
                <w:kern w:val="0"/>
                <w:sz w:val="20"/>
                <w:szCs w:val="20"/>
                <w:lang w:val="en-US" w:eastAsia="de-DE"/>
                <w14:ligatures w14:val="none"/>
              </w:rPr>
              <w:br/>
              <w:t>72h for supernatants</w:t>
            </w:r>
          </w:p>
        </w:tc>
        <w:tc>
          <w:tcPr>
            <w:tcW w:w="977" w:type="dxa"/>
            <w:tcBorders>
              <w:top w:val="nil"/>
              <w:left w:val="nil"/>
              <w:bottom w:val="single" w:sz="4" w:space="0" w:color="auto"/>
              <w:right w:val="single" w:sz="4" w:space="0" w:color="auto"/>
            </w:tcBorders>
            <w:vAlign w:val="center"/>
            <w:hideMark/>
          </w:tcPr>
          <w:p w14:paraId="3D22669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tcBorders>
              <w:top w:val="nil"/>
              <w:left w:val="nil"/>
              <w:bottom w:val="single" w:sz="4" w:space="0" w:color="auto"/>
              <w:right w:val="single" w:sz="4" w:space="0" w:color="auto"/>
            </w:tcBorders>
            <w:vAlign w:val="center"/>
            <w:hideMark/>
          </w:tcPr>
          <w:p w14:paraId="6BC6D68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No</w:t>
            </w:r>
          </w:p>
        </w:tc>
        <w:tc>
          <w:tcPr>
            <w:tcW w:w="1172" w:type="dxa"/>
            <w:tcBorders>
              <w:top w:val="nil"/>
              <w:left w:val="nil"/>
              <w:bottom w:val="single" w:sz="4" w:space="0" w:color="auto"/>
              <w:right w:val="single" w:sz="4" w:space="0" w:color="auto"/>
            </w:tcBorders>
            <w:vAlign w:val="center"/>
            <w:hideMark/>
          </w:tcPr>
          <w:p w14:paraId="46217FF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11919085</w:t>
            </w:r>
          </w:p>
        </w:tc>
      </w:tr>
      <w:tr w:rsidR="009F7E86" w:rsidRPr="00BD6E82" w14:paraId="49D96314" w14:textId="77777777" w:rsidTr="009E7DBF">
        <w:trPr>
          <w:trHeight w:val="544"/>
        </w:trPr>
        <w:tc>
          <w:tcPr>
            <w:tcW w:w="859" w:type="dxa"/>
            <w:vMerge w:val="restart"/>
            <w:tcBorders>
              <w:top w:val="nil"/>
              <w:left w:val="single" w:sz="4" w:space="0" w:color="auto"/>
              <w:bottom w:val="single" w:sz="4" w:space="0" w:color="auto"/>
              <w:right w:val="single" w:sz="4" w:space="0" w:color="auto"/>
            </w:tcBorders>
            <w:noWrap/>
            <w:vAlign w:val="center"/>
            <w:hideMark/>
          </w:tcPr>
          <w:p w14:paraId="714B599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TGFβ2</w:t>
            </w:r>
          </w:p>
        </w:tc>
        <w:tc>
          <w:tcPr>
            <w:tcW w:w="1035" w:type="dxa"/>
            <w:tcBorders>
              <w:top w:val="nil"/>
              <w:left w:val="nil"/>
              <w:bottom w:val="single" w:sz="4" w:space="0" w:color="auto"/>
              <w:right w:val="single" w:sz="4" w:space="0" w:color="auto"/>
            </w:tcBorders>
            <w:shd w:val="clear" w:color="C6EFCE" w:fill="D6EADF"/>
            <w:vAlign w:val="center"/>
            <w:hideMark/>
          </w:tcPr>
          <w:p w14:paraId="72BA084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SPDF</w:t>
            </w:r>
          </w:p>
        </w:tc>
        <w:tc>
          <w:tcPr>
            <w:tcW w:w="1309" w:type="dxa"/>
            <w:tcBorders>
              <w:top w:val="nil"/>
              <w:left w:val="nil"/>
              <w:bottom w:val="single" w:sz="4" w:space="0" w:color="auto"/>
              <w:right w:val="single" w:sz="4" w:space="0" w:color="auto"/>
            </w:tcBorders>
            <w:vAlign w:val="center"/>
            <w:hideMark/>
          </w:tcPr>
          <w:p w14:paraId="65DD15D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6D9C996C" w14:textId="77777777" w:rsidR="009F7E86" w:rsidRPr="002A5E2F" w:rsidRDefault="009F7E86" w:rsidP="009E7DBF">
            <w:pPr>
              <w:spacing w:after="0" w:line="240" w:lineRule="auto"/>
              <w:jc w:val="center"/>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24h for RNA,</w:t>
            </w:r>
            <w:r w:rsidRPr="002A5E2F">
              <w:rPr>
                <w:rFonts w:ascii="Arial" w:eastAsia="Times New Roman" w:hAnsi="Arial" w:cs="Arial"/>
                <w:color w:val="000000" w:themeColor="text1"/>
                <w:kern w:val="0"/>
                <w:sz w:val="20"/>
                <w:szCs w:val="20"/>
                <w:lang w:val="en-US" w:eastAsia="de-DE"/>
                <w14:ligatures w14:val="none"/>
              </w:rPr>
              <w:br/>
              <w:t>72h for supernatants</w:t>
            </w:r>
          </w:p>
        </w:tc>
        <w:tc>
          <w:tcPr>
            <w:tcW w:w="977" w:type="dxa"/>
            <w:tcBorders>
              <w:top w:val="nil"/>
              <w:left w:val="nil"/>
              <w:bottom w:val="single" w:sz="4" w:space="0" w:color="auto"/>
              <w:right w:val="single" w:sz="4" w:space="0" w:color="auto"/>
            </w:tcBorders>
            <w:vAlign w:val="center"/>
            <w:hideMark/>
          </w:tcPr>
          <w:p w14:paraId="2BB6B1C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tcBorders>
              <w:top w:val="nil"/>
              <w:left w:val="nil"/>
              <w:bottom w:val="single" w:sz="4" w:space="0" w:color="auto"/>
              <w:right w:val="single" w:sz="4" w:space="0" w:color="auto"/>
            </w:tcBorders>
            <w:vAlign w:val="center"/>
            <w:hideMark/>
          </w:tcPr>
          <w:p w14:paraId="1ACF0EB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Upregulated</w:t>
            </w:r>
            <w:r w:rsidRPr="00BD6E82">
              <w:rPr>
                <w:rFonts w:ascii="Arial" w:eastAsia="Times New Roman" w:hAnsi="Arial" w:cs="Arial"/>
                <w:color w:val="000000" w:themeColor="text1"/>
                <w:kern w:val="0"/>
                <w:sz w:val="20"/>
                <w:szCs w:val="20"/>
                <w:lang w:eastAsia="de-DE"/>
                <w14:ligatures w14:val="none"/>
              </w:rPr>
              <w:br/>
              <w:t>only by IL-4</w:t>
            </w:r>
          </w:p>
        </w:tc>
        <w:tc>
          <w:tcPr>
            <w:tcW w:w="1172" w:type="dxa"/>
            <w:tcBorders>
              <w:top w:val="nil"/>
              <w:left w:val="nil"/>
              <w:bottom w:val="single" w:sz="4" w:space="0" w:color="auto"/>
              <w:right w:val="single" w:sz="4" w:space="0" w:color="auto"/>
            </w:tcBorders>
            <w:vAlign w:val="center"/>
            <w:hideMark/>
          </w:tcPr>
          <w:p w14:paraId="147439C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12920052</w:t>
            </w:r>
          </w:p>
        </w:tc>
      </w:tr>
      <w:tr w:rsidR="009F7E86" w:rsidRPr="00BD6E82" w14:paraId="25F6E18D" w14:textId="77777777" w:rsidTr="009E7DBF">
        <w:trPr>
          <w:trHeight w:val="544"/>
        </w:trPr>
        <w:tc>
          <w:tcPr>
            <w:tcW w:w="859" w:type="dxa"/>
            <w:vMerge/>
            <w:tcBorders>
              <w:top w:val="nil"/>
              <w:left w:val="single" w:sz="4" w:space="0" w:color="auto"/>
              <w:bottom w:val="single" w:sz="4" w:space="0" w:color="auto"/>
              <w:right w:val="single" w:sz="4" w:space="0" w:color="auto"/>
            </w:tcBorders>
            <w:vAlign w:val="center"/>
            <w:hideMark/>
          </w:tcPr>
          <w:p w14:paraId="33BAE3A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035" w:type="dxa"/>
            <w:tcBorders>
              <w:top w:val="nil"/>
              <w:left w:val="nil"/>
              <w:bottom w:val="single" w:sz="4" w:space="0" w:color="auto"/>
              <w:right w:val="single" w:sz="4" w:space="0" w:color="auto"/>
            </w:tcBorders>
            <w:shd w:val="clear" w:color="FCE4D6" w:fill="FABF8F"/>
            <w:vAlign w:val="center"/>
            <w:hideMark/>
          </w:tcPr>
          <w:p w14:paraId="23BCABB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HFL-1</w:t>
            </w:r>
          </w:p>
        </w:tc>
        <w:tc>
          <w:tcPr>
            <w:tcW w:w="1309" w:type="dxa"/>
            <w:tcBorders>
              <w:top w:val="nil"/>
              <w:left w:val="nil"/>
              <w:bottom w:val="single" w:sz="4" w:space="0" w:color="auto"/>
              <w:right w:val="single" w:sz="4" w:space="0" w:color="auto"/>
            </w:tcBorders>
            <w:vAlign w:val="center"/>
            <w:hideMark/>
          </w:tcPr>
          <w:p w14:paraId="1814D68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r w:rsidRPr="00BD6E82">
              <w:rPr>
                <w:rFonts w:ascii="Arial" w:eastAsia="Times New Roman" w:hAnsi="Arial" w:cs="Arial"/>
                <w:color w:val="000000" w:themeColor="text1"/>
                <w:kern w:val="0"/>
                <w:sz w:val="20"/>
                <w:szCs w:val="20"/>
                <w:lang w:eastAsia="de-DE"/>
                <w14:ligatures w14:val="none"/>
              </w:rPr>
              <w:br/>
              <w:t>(10 ng/ml)</w:t>
            </w:r>
          </w:p>
        </w:tc>
        <w:tc>
          <w:tcPr>
            <w:tcW w:w="1797" w:type="dxa"/>
            <w:tcBorders>
              <w:top w:val="nil"/>
              <w:left w:val="nil"/>
              <w:bottom w:val="single" w:sz="4" w:space="0" w:color="auto"/>
              <w:right w:val="single" w:sz="4" w:space="0" w:color="auto"/>
            </w:tcBorders>
            <w:shd w:val="clear" w:color="008000" w:fill="00C000"/>
            <w:vAlign w:val="center"/>
            <w:hideMark/>
          </w:tcPr>
          <w:p w14:paraId="7277290C" w14:textId="77777777" w:rsidR="009F7E86" w:rsidRPr="002A5E2F" w:rsidRDefault="009F7E86" w:rsidP="009E7DBF">
            <w:pPr>
              <w:spacing w:after="0" w:line="240" w:lineRule="auto"/>
              <w:jc w:val="center"/>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24h for RNA,</w:t>
            </w:r>
            <w:r w:rsidRPr="002A5E2F">
              <w:rPr>
                <w:rFonts w:ascii="Arial" w:eastAsia="Times New Roman" w:hAnsi="Arial" w:cs="Arial"/>
                <w:color w:val="000000" w:themeColor="text1"/>
                <w:kern w:val="0"/>
                <w:sz w:val="20"/>
                <w:szCs w:val="20"/>
                <w:lang w:val="en-US" w:eastAsia="de-DE"/>
                <w14:ligatures w14:val="none"/>
              </w:rPr>
              <w:br/>
              <w:t>72h for supernatants</w:t>
            </w:r>
          </w:p>
        </w:tc>
        <w:tc>
          <w:tcPr>
            <w:tcW w:w="977" w:type="dxa"/>
            <w:tcBorders>
              <w:top w:val="nil"/>
              <w:left w:val="nil"/>
              <w:bottom w:val="single" w:sz="4" w:space="0" w:color="auto"/>
              <w:right w:val="single" w:sz="4" w:space="0" w:color="auto"/>
            </w:tcBorders>
            <w:vAlign w:val="center"/>
            <w:hideMark/>
          </w:tcPr>
          <w:p w14:paraId="606EA50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309" w:type="dxa"/>
            <w:tcBorders>
              <w:top w:val="nil"/>
              <w:left w:val="nil"/>
              <w:bottom w:val="single" w:sz="4" w:space="0" w:color="auto"/>
              <w:right w:val="single" w:sz="4" w:space="0" w:color="auto"/>
            </w:tcBorders>
            <w:vAlign w:val="center"/>
            <w:hideMark/>
          </w:tcPr>
          <w:p w14:paraId="0FBEA89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No</w:t>
            </w:r>
          </w:p>
        </w:tc>
        <w:tc>
          <w:tcPr>
            <w:tcW w:w="1172" w:type="dxa"/>
            <w:tcBorders>
              <w:top w:val="nil"/>
              <w:left w:val="nil"/>
              <w:bottom w:val="single" w:sz="4" w:space="0" w:color="auto"/>
              <w:right w:val="single" w:sz="4" w:space="0" w:color="auto"/>
            </w:tcBorders>
            <w:vAlign w:val="center"/>
            <w:hideMark/>
          </w:tcPr>
          <w:p w14:paraId="2056333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11919085</w:t>
            </w:r>
          </w:p>
        </w:tc>
      </w:tr>
    </w:tbl>
    <w:p w14:paraId="6AF27510" w14:textId="77777777" w:rsidR="00C6465A" w:rsidRDefault="00C6465A"/>
    <w:p w14:paraId="52BAFDAF" w14:textId="77777777" w:rsidR="009F7E86" w:rsidRDefault="009F7E86"/>
    <w:p w14:paraId="0D07712A" w14:textId="77777777" w:rsidR="009F7E86" w:rsidRDefault="009F7E86"/>
    <w:p w14:paraId="4C0211B8" w14:textId="77777777" w:rsidR="009F7E86" w:rsidRDefault="009F7E86"/>
    <w:p w14:paraId="59FF77C8" w14:textId="77777777" w:rsidR="009F7E86" w:rsidRDefault="009F7E86"/>
    <w:p w14:paraId="6562EF1D" w14:textId="77777777" w:rsidR="009F7E86" w:rsidRDefault="009F7E86"/>
    <w:p w14:paraId="75DB2F0B" w14:textId="77777777" w:rsidR="009F7E86" w:rsidRDefault="009F7E86"/>
    <w:p w14:paraId="03CAD9D6" w14:textId="77777777" w:rsidR="009F7E86" w:rsidRDefault="009F7E86"/>
    <w:p w14:paraId="422A325D" w14:textId="77777777" w:rsidR="009F7E86" w:rsidRDefault="009F7E86"/>
    <w:p w14:paraId="5359EE79" w14:textId="77777777" w:rsidR="009F7E86" w:rsidRDefault="009F7E86"/>
    <w:p w14:paraId="76DDF255" w14:textId="77777777" w:rsidR="009F7E86" w:rsidRDefault="009F7E86"/>
    <w:p w14:paraId="7F3D1239" w14:textId="77777777" w:rsidR="009F7E86" w:rsidRDefault="009F7E86"/>
    <w:p w14:paraId="0F4065E1" w14:textId="77777777" w:rsidR="009F7E86" w:rsidRDefault="009F7E86"/>
    <w:p w14:paraId="4172336F" w14:textId="77777777" w:rsidR="009F7E86" w:rsidRDefault="009F7E86"/>
    <w:p w14:paraId="12182FBD" w14:textId="77777777" w:rsidR="009F7E86" w:rsidRDefault="009F7E86"/>
    <w:p w14:paraId="3108BFD4" w14:textId="77777777" w:rsidR="009F7E86" w:rsidRDefault="009F7E86"/>
    <w:p w14:paraId="0C178A02" w14:textId="77777777" w:rsidR="009F7E86" w:rsidRDefault="009F7E86"/>
    <w:p w14:paraId="305C2B63" w14:textId="77777777" w:rsidR="009F7E86" w:rsidRDefault="009F7E86"/>
    <w:p w14:paraId="2534F5D8" w14:textId="77777777" w:rsidR="009F7E86" w:rsidRDefault="009F7E86"/>
    <w:p w14:paraId="474C0B69" w14:textId="77777777" w:rsidR="009F7E86" w:rsidRDefault="009F7E86"/>
    <w:p w14:paraId="07DF49B4" w14:textId="77777777" w:rsidR="009F7E86" w:rsidRDefault="009F7E86"/>
    <w:p w14:paraId="274C21C2" w14:textId="77777777" w:rsidR="009F7E86" w:rsidRPr="002A5E2F" w:rsidRDefault="009F7E86" w:rsidP="009F7E86">
      <w:pPr>
        <w:pStyle w:val="Caption"/>
        <w:keepNext/>
        <w:rPr>
          <w:rFonts w:ascii="Arial" w:hAnsi="Arial" w:cs="Arial"/>
          <w:color w:val="000000" w:themeColor="text1"/>
          <w:sz w:val="20"/>
          <w:szCs w:val="20"/>
          <w:lang w:val="en-US"/>
        </w:rPr>
      </w:pPr>
      <w:r w:rsidRPr="002A5E2F">
        <w:rPr>
          <w:rFonts w:ascii="Arial" w:hAnsi="Arial" w:cs="Arial"/>
          <w:color w:val="000000" w:themeColor="text1"/>
          <w:sz w:val="20"/>
          <w:szCs w:val="20"/>
          <w:lang w:val="en-US"/>
        </w:rPr>
        <w:lastRenderedPageBreak/>
        <w:t xml:space="preserve">Table </w:t>
      </w:r>
      <w:r w:rsidRPr="00BD6E82">
        <w:rPr>
          <w:rFonts w:ascii="Arial" w:hAnsi="Arial" w:cs="Arial"/>
          <w:color w:val="000000" w:themeColor="text1"/>
          <w:sz w:val="20"/>
          <w:szCs w:val="20"/>
        </w:rPr>
        <w:fldChar w:fldCharType="begin"/>
      </w:r>
      <w:r w:rsidRPr="002A5E2F">
        <w:rPr>
          <w:rFonts w:ascii="Arial" w:hAnsi="Arial" w:cs="Arial"/>
          <w:color w:val="000000" w:themeColor="text1"/>
          <w:sz w:val="20"/>
          <w:szCs w:val="20"/>
          <w:lang w:val="en-US"/>
        </w:rPr>
        <w:instrText xml:space="preserve"> SEQ Table \* ARABIC </w:instrText>
      </w:r>
      <w:r w:rsidRPr="00BD6E82">
        <w:rPr>
          <w:rFonts w:ascii="Arial" w:hAnsi="Arial" w:cs="Arial"/>
          <w:color w:val="000000" w:themeColor="text1"/>
          <w:sz w:val="20"/>
          <w:szCs w:val="20"/>
        </w:rPr>
        <w:fldChar w:fldCharType="separate"/>
      </w:r>
      <w:r w:rsidRPr="002A5E2F">
        <w:rPr>
          <w:rFonts w:ascii="Arial" w:hAnsi="Arial" w:cs="Arial"/>
          <w:noProof/>
          <w:color w:val="000000" w:themeColor="text1"/>
          <w:sz w:val="20"/>
          <w:szCs w:val="20"/>
          <w:lang w:val="en-US"/>
        </w:rPr>
        <w:t>3</w:t>
      </w:r>
      <w:r w:rsidRPr="00BD6E82">
        <w:rPr>
          <w:rFonts w:ascii="Arial" w:hAnsi="Arial" w:cs="Arial"/>
          <w:color w:val="000000" w:themeColor="text1"/>
          <w:sz w:val="20"/>
          <w:szCs w:val="20"/>
        </w:rPr>
        <w:fldChar w:fldCharType="end"/>
      </w:r>
      <w:r w:rsidRPr="002A5E2F">
        <w:rPr>
          <w:rFonts w:ascii="Arial" w:hAnsi="Arial" w:cs="Arial"/>
          <w:color w:val="000000" w:themeColor="text1"/>
          <w:sz w:val="20"/>
          <w:szCs w:val="20"/>
          <w:lang w:val="en-US"/>
        </w:rPr>
        <w:t>: Literature review of epithelial cell–derived PAFs. For each PAF, the table lists the cell type, IL-4 or IL-13 concentration, stimulation duration, analytical method, and observed results from each study. 14 molecular PAFs were identified according to the criteria. Primary cells from lung or nasal tissue are highlighted in green, lung- or nasal-derived cell lines in orange. Treatments lasting 24 hours are marked in green. Deviations from this treatment duration are highlighted in purple. Abbreviations: SP: nasal polyp derived epithelial cells; HBECs: human bronchial epithelial cells; HNECs: human nasal epithelial cells; A549: alveolar type II–like cell line; 1HAEo–: human airway epithelial cell line; TBE: tracheobronchial epithelial cells; ATII: alveolar type II cells; BEAS-2B:  lung/bronchus–derived epithelial cell line; WB: western blot.</w:t>
      </w:r>
    </w:p>
    <w:tbl>
      <w:tblPr>
        <w:tblW w:w="8260" w:type="dxa"/>
        <w:tblInd w:w="-5" w:type="dxa"/>
        <w:tblCellMar>
          <w:left w:w="70" w:type="dxa"/>
          <w:right w:w="70" w:type="dxa"/>
        </w:tblCellMar>
        <w:tblLook w:val="04A0" w:firstRow="1" w:lastRow="0" w:firstColumn="1" w:lastColumn="0" w:noHBand="0" w:noVBand="1"/>
      </w:tblPr>
      <w:tblGrid>
        <w:gridCol w:w="1200"/>
        <w:gridCol w:w="1141"/>
        <w:gridCol w:w="1119"/>
        <w:gridCol w:w="1115"/>
        <w:gridCol w:w="1114"/>
        <w:gridCol w:w="1111"/>
        <w:gridCol w:w="1460"/>
      </w:tblGrid>
      <w:tr w:rsidR="009F7E86" w:rsidRPr="00BD6E82" w14:paraId="6E0DCE59" w14:textId="77777777" w:rsidTr="009E7DBF">
        <w:trPr>
          <w:trHeight w:val="300"/>
        </w:trPr>
        <w:tc>
          <w:tcPr>
            <w:tcW w:w="1200" w:type="dxa"/>
            <w:tcBorders>
              <w:top w:val="single" w:sz="4" w:space="0" w:color="auto"/>
              <w:left w:val="single" w:sz="4" w:space="0" w:color="auto"/>
              <w:bottom w:val="single" w:sz="4" w:space="0" w:color="auto"/>
              <w:right w:val="single" w:sz="4" w:space="0" w:color="auto"/>
            </w:tcBorders>
            <w:vAlign w:val="center"/>
            <w:hideMark/>
          </w:tcPr>
          <w:p w14:paraId="2EB7DC81" w14:textId="77777777" w:rsidR="009F7E86" w:rsidRPr="00BD6E82" w:rsidRDefault="009F7E86" w:rsidP="009E7DBF">
            <w:pPr>
              <w:spacing w:after="0" w:line="240" w:lineRule="auto"/>
              <w:jc w:val="center"/>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PAF</w:t>
            </w:r>
          </w:p>
        </w:tc>
        <w:tc>
          <w:tcPr>
            <w:tcW w:w="1120" w:type="dxa"/>
            <w:tcBorders>
              <w:top w:val="single" w:sz="4" w:space="0" w:color="auto"/>
              <w:left w:val="nil"/>
              <w:bottom w:val="single" w:sz="4" w:space="0" w:color="auto"/>
              <w:right w:val="single" w:sz="4" w:space="0" w:color="auto"/>
            </w:tcBorders>
            <w:vAlign w:val="center"/>
            <w:hideMark/>
          </w:tcPr>
          <w:p w14:paraId="5E931036"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Cell type</w:t>
            </w:r>
          </w:p>
        </w:tc>
        <w:tc>
          <w:tcPr>
            <w:tcW w:w="1120" w:type="dxa"/>
            <w:tcBorders>
              <w:top w:val="single" w:sz="4" w:space="0" w:color="auto"/>
              <w:left w:val="nil"/>
              <w:bottom w:val="single" w:sz="4" w:space="0" w:color="auto"/>
              <w:right w:val="single" w:sz="4" w:space="0" w:color="auto"/>
            </w:tcBorders>
            <w:vAlign w:val="center"/>
            <w:hideMark/>
          </w:tcPr>
          <w:p w14:paraId="4AE1CF2B"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Treatment</w:t>
            </w:r>
          </w:p>
        </w:tc>
        <w:tc>
          <w:tcPr>
            <w:tcW w:w="1120" w:type="dxa"/>
            <w:tcBorders>
              <w:top w:val="single" w:sz="4" w:space="0" w:color="auto"/>
              <w:left w:val="nil"/>
              <w:bottom w:val="single" w:sz="4" w:space="0" w:color="auto"/>
              <w:right w:val="single" w:sz="4" w:space="0" w:color="auto"/>
            </w:tcBorders>
            <w:vAlign w:val="center"/>
            <w:hideMark/>
          </w:tcPr>
          <w:p w14:paraId="53D57F82"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Duration</w:t>
            </w:r>
          </w:p>
        </w:tc>
        <w:tc>
          <w:tcPr>
            <w:tcW w:w="1120" w:type="dxa"/>
            <w:tcBorders>
              <w:top w:val="single" w:sz="4" w:space="0" w:color="auto"/>
              <w:left w:val="nil"/>
              <w:bottom w:val="single" w:sz="4" w:space="0" w:color="auto"/>
              <w:right w:val="single" w:sz="4" w:space="0" w:color="auto"/>
            </w:tcBorders>
            <w:vAlign w:val="center"/>
            <w:hideMark/>
          </w:tcPr>
          <w:p w14:paraId="408984BB"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Methods</w:t>
            </w:r>
          </w:p>
        </w:tc>
        <w:tc>
          <w:tcPr>
            <w:tcW w:w="1120" w:type="dxa"/>
            <w:tcBorders>
              <w:top w:val="single" w:sz="4" w:space="0" w:color="auto"/>
              <w:left w:val="nil"/>
              <w:bottom w:val="single" w:sz="4" w:space="0" w:color="auto"/>
              <w:right w:val="single" w:sz="4" w:space="0" w:color="auto"/>
            </w:tcBorders>
            <w:vAlign w:val="center"/>
            <w:hideMark/>
          </w:tcPr>
          <w:p w14:paraId="76B5BFFD"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Results</w:t>
            </w:r>
          </w:p>
        </w:tc>
        <w:tc>
          <w:tcPr>
            <w:tcW w:w="1460" w:type="dxa"/>
            <w:tcBorders>
              <w:top w:val="single" w:sz="4" w:space="0" w:color="auto"/>
              <w:left w:val="nil"/>
              <w:bottom w:val="single" w:sz="4" w:space="0" w:color="auto"/>
              <w:right w:val="single" w:sz="4" w:space="0" w:color="auto"/>
            </w:tcBorders>
            <w:vAlign w:val="center"/>
            <w:hideMark/>
          </w:tcPr>
          <w:p w14:paraId="359346BF" w14:textId="77777777" w:rsidR="009F7E86" w:rsidRPr="00BD6E82" w:rsidRDefault="009F7E86" w:rsidP="009E7DBF">
            <w:pPr>
              <w:spacing w:after="0" w:line="240" w:lineRule="auto"/>
              <w:rPr>
                <w:rFonts w:ascii="Arial" w:eastAsia="Times New Roman" w:hAnsi="Arial" w:cs="Arial"/>
                <w:b/>
                <w:bCs/>
                <w:color w:val="000000" w:themeColor="text1"/>
                <w:kern w:val="0"/>
                <w:sz w:val="20"/>
                <w:szCs w:val="20"/>
                <w:lang w:eastAsia="de-DE"/>
                <w14:ligatures w14:val="none"/>
              </w:rPr>
            </w:pPr>
            <w:r w:rsidRPr="00BD6E82">
              <w:rPr>
                <w:rFonts w:ascii="Arial" w:eastAsia="Times New Roman" w:hAnsi="Arial" w:cs="Arial"/>
                <w:b/>
                <w:bCs/>
                <w:color w:val="000000" w:themeColor="text1"/>
                <w:kern w:val="0"/>
                <w:sz w:val="20"/>
                <w:szCs w:val="20"/>
                <w:lang w:eastAsia="de-DE"/>
                <w14:ligatures w14:val="none"/>
              </w:rPr>
              <w:t>PubMed ID</w:t>
            </w:r>
          </w:p>
        </w:tc>
      </w:tr>
      <w:tr w:rsidR="009F7E86" w:rsidRPr="00BD6E82" w14:paraId="26BE7B47" w14:textId="77777777" w:rsidTr="009E7DBF">
        <w:trPr>
          <w:trHeight w:val="510"/>
        </w:trPr>
        <w:tc>
          <w:tcPr>
            <w:tcW w:w="1200" w:type="dxa"/>
            <w:tcBorders>
              <w:top w:val="nil"/>
              <w:left w:val="single" w:sz="4" w:space="0" w:color="auto"/>
              <w:bottom w:val="single" w:sz="4" w:space="0" w:color="auto"/>
              <w:right w:val="single" w:sz="4" w:space="0" w:color="auto"/>
            </w:tcBorders>
            <w:vAlign w:val="center"/>
            <w:hideMark/>
          </w:tcPr>
          <w:p w14:paraId="22B218A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CCL5</w:t>
            </w:r>
          </w:p>
        </w:tc>
        <w:tc>
          <w:tcPr>
            <w:tcW w:w="1120" w:type="dxa"/>
            <w:tcBorders>
              <w:top w:val="nil"/>
              <w:left w:val="nil"/>
              <w:bottom w:val="single" w:sz="4" w:space="0" w:color="auto"/>
              <w:right w:val="single" w:sz="4" w:space="0" w:color="auto"/>
            </w:tcBorders>
            <w:shd w:val="clear" w:color="F9E4D4" w:fill="FABF8F"/>
            <w:vAlign w:val="center"/>
            <w:hideMark/>
          </w:tcPr>
          <w:p w14:paraId="256997D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A549 (sub)</w:t>
            </w:r>
          </w:p>
        </w:tc>
        <w:tc>
          <w:tcPr>
            <w:tcW w:w="1120" w:type="dxa"/>
            <w:tcBorders>
              <w:top w:val="nil"/>
              <w:left w:val="nil"/>
              <w:bottom w:val="single" w:sz="4" w:space="0" w:color="auto"/>
              <w:right w:val="single" w:sz="4" w:space="0" w:color="auto"/>
            </w:tcBorders>
            <w:vAlign w:val="center"/>
            <w:hideMark/>
          </w:tcPr>
          <w:p w14:paraId="5EF3CC2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IL13+IL4 (5 ng/ml)</w:t>
            </w:r>
          </w:p>
        </w:tc>
        <w:tc>
          <w:tcPr>
            <w:tcW w:w="1120" w:type="dxa"/>
            <w:tcBorders>
              <w:top w:val="nil"/>
              <w:left w:val="nil"/>
              <w:bottom w:val="single" w:sz="4" w:space="0" w:color="auto"/>
              <w:right w:val="single" w:sz="4" w:space="0" w:color="auto"/>
            </w:tcBorders>
            <w:shd w:val="clear" w:color="D980C9" w:fill="E19BE5"/>
            <w:vAlign w:val="center"/>
            <w:hideMark/>
          </w:tcPr>
          <w:p w14:paraId="49EBF053"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16h</w:t>
            </w:r>
          </w:p>
        </w:tc>
        <w:tc>
          <w:tcPr>
            <w:tcW w:w="1120" w:type="dxa"/>
            <w:tcBorders>
              <w:top w:val="nil"/>
              <w:left w:val="nil"/>
              <w:bottom w:val="single" w:sz="4" w:space="0" w:color="auto"/>
              <w:right w:val="single" w:sz="4" w:space="0" w:color="auto"/>
            </w:tcBorders>
            <w:vAlign w:val="center"/>
            <w:hideMark/>
          </w:tcPr>
          <w:p w14:paraId="7B6F792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7E88385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4-fold</w:t>
            </w:r>
          </w:p>
        </w:tc>
        <w:tc>
          <w:tcPr>
            <w:tcW w:w="1460" w:type="dxa"/>
            <w:tcBorders>
              <w:top w:val="nil"/>
              <w:left w:val="nil"/>
              <w:bottom w:val="single" w:sz="4" w:space="0" w:color="auto"/>
              <w:right w:val="single" w:sz="4" w:space="0" w:color="auto"/>
            </w:tcBorders>
            <w:vAlign w:val="center"/>
            <w:hideMark/>
          </w:tcPr>
          <w:p w14:paraId="4AE74E95"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30380514</w:t>
            </w:r>
          </w:p>
        </w:tc>
      </w:tr>
      <w:tr w:rsidR="009F7E86" w:rsidRPr="00BD6E82" w14:paraId="32C0E57E" w14:textId="77777777" w:rsidTr="009E7DBF">
        <w:trPr>
          <w:trHeight w:val="600"/>
        </w:trPr>
        <w:tc>
          <w:tcPr>
            <w:tcW w:w="1200" w:type="dxa"/>
            <w:vMerge w:val="restart"/>
            <w:tcBorders>
              <w:top w:val="nil"/>
              <w:left w:val="single" w:sz="4" w:space="0" w:color="auto"/>
              <w:bottom w:val="single" w:sz="4" w:space="0" w:color="000000"/>
              <w:right w:val="single" w:sz="4" w:space="0" w:color="auto"/>
            </w:tcBorders>
            <w:vAlign w:val="center"/>
            <w:hideMark/>
          </w:tcPr>
          <w:p w14:paraId="748C21C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CCL11</w:t>
            </w:r>
          </w:p>
        </w:tc>
        <w:tc>
          <w:tcPr>
            <w:tcW w:w="1120" w:type="dxa"/>
            <w:tcBorders>
              <w:top w:val="nil"/>
              <w:left w:val="nil"/>
              <w:bottom w:val="single" w:sz="4" w:space="0" w:color="auto"/>
              <w:right w:val="single" w:sz="4" w:space="0" w:color="auto"/>
            </w:tcBorders>
            <w:shd w:val="clear" w:color="D6EADF" w:fill="C6EFCE"/>
            <w:vAlign w:val="center"/>
            <w:hideMark/>
          </w:tcPr>
          <w:p w14:paraId="3EF8474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HNECs (sub)</w:t>
            </w:r>
          </w:p>
        </w:tc>
        <w:tc>
          <w:tcPr>
            <w:tcW w:w="1120" w:type="dxa"/>
            <w:tcBorders>
              <w:top w:val="nil"/>
              <w:left w:val="nil"/>
              <w:bottom w:val="single" w:sz="4" w:space="0" w:color="auto"/>
              <w:right w:val="single" w:sz="4" w:space="0" w:color="auto"/>
            </w:tcBorders>
            <w:vAlign w:val="center"/>
            <w:hideMark/>
          </w:tcPr>
          <w:p w14:paraId="55D337F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(30ng/ml)</w:t>
            </w:r>
          </w:p>
        </w:tc>
        <w:tc>
          <w:tcPr>
            <w:tcW w:w="1120" w:type="dxa"/>
            <w:tcBorders>
              <w:top w:val="nil"/>
              <w:left w:val="nil"/>
              <w:bottom w:val="single" w:sz="4" w:space="0" w:color="auto"/>
              <w:right w:val="single" w:sz="4" w:space="0" w:color="auto"/>
            </w:tcBorders>
            <w:shd w:val="clear" w:color="008000" w:fill="00C000"/>
            <w:vAlign w:val="center"/>
            <w:hideMark/>
          </w:tcPr>
          <w:p w14:paraId="23181D3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6F265A57"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2D64A9C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1-fold IL13: 1-fold</w:t>
            </w:r>
          </w:p>
        </w:tc>
        <w:tc>
          <w:tcPr>
            <w:tcW w:w="1460" w:type="dxa"/>
            <w:vMerge w:val="restart"/>
            <w:tcBorders>
              <w:top w:val="nil"/>
              <w:left w:val="single" w:sz="4" w:space="0" w:color="auto"/>
              <w:bottom w:val="single" w:sz="4" w:space="0" w:color="000000"/>
              <w:right w:val="single" w:sz="4" w:space="0" w:color="auto"/>
            </w:tcBorders>
            <w:vAlign w:val="center"/>
            <w:hideMark/>
          </w:tcPr>
          <w:p w14:paraId="09D1053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24297684</w:t>
            </w:r>
          </w:p>
        </w:tc>
      </w:tr>
      <w:tr w:rsidR="009F7E86" w:rsidRPr="00BD6E82" w14:paraId="7C1B3EB0" w14:textId="77777777" w:rsidTr="009E7DBF">
        <w:trPr>
          <w:trHeight w:val="705"/>
        </w:trPr>
        <w:tc>
          <w:tcPr>
            <w:tcW w:w="1200" w:type="dxa"/>
            <w:vMerge/>
            <w:tcBorders>
              <w:top w:val="nil"/>
              <w:left w:val="single" w:sz="4" w:space="0" w:color="auto"/>
              <w:bottom w:val="single" w:sz="4" w:space="0" w:color="000000"/>
              <w:right w:val="single" w:sz="4" w:space="0" w:color="auto"/>
            </w:tcBorders>
            <w:vAlign w:val="center"/>
            <w:hideMark/>
          </w:tcPr>
          <w:p w14:paraId="2D30F18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49AFCC2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 (sub)</w:t>
            </w:r>
          </w:p>
        </w:tc>
        <w:tc>
          <w:tcPr>
            <w:tcW w:w="1120" w:type="dxa"/>
            <w:tcBorders>
              <w:top w:val="nil"/>
              <w:left w:val="nil"/>
              <w:bottom w:val="single" w:sz="4" w:space="0" w:color="auto"/>
              <w:right w:val="single" w:sz="4" w:space="0" w:color="auto"/>
            </w:tcBorders>
            <w:vAlign w:val="center"/>
            <w:hideMark/>
          </w:tcPr>
          <w:p w14:paraId="783889E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(30ng/ml)</w:t>
            </w:r>
          </w:p>
        </w:tc>
        <w:tc>
          <w:tcPr>
            <w:tcW w:w="1120" w:type="dxa"/>
            <w:tcBorders>
              <w:top w:val="nil"/>
              <w:left w:val="nil"/>
              <w:bottom w:val="single" w:sz="4" w:space="0" w:color="auto"/>
              <w:right w:val="single" w:sz="4" w:space="0" w:color="auto"/>
            </w:tcBorders>
            <w:shd w:val="clear" w:color="008000" w:fill="00C000"/>
            <w:vAlign w:val="center"/>
            <w:hideMark/>
          </w:tcPr>
          <w:p w14:paraId="2C10300D"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04102C62"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7B834DE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2.6-fold IL-13: 2.4-fold</w:t>
            </w:r>
          </w:p>
        </w:tc>
        <w:tc>
          <w:tcPr>
            <w:tcW w:w="1460" w:type="dxa"/>
            <w:vMerge/>
            <w:tcBorders>
              <w:top w:val="nil"/>
              <w:left w:val="single" w:sz="4" w:space="0" w:color="auto"/>
              <w:bottom w:val="single" w:sz="4" w:space="0" w:color="000000"/>
              <w:right w:val="single" w:sz="4" w:space="0" w:color="auto"/>
            </w:tcBorders>
            <w:vAlign w:val="center"/>
            <w:hideMark/>
          </w:tcPr>
          <w:p w14:paraId="7751118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r>
      <w:tr w:rsidR="009F7E86" w:rsidRPr="00BD6E82" w14:paraId="463ADA74" w14:textId="77777777" w:rsidTr="009E7DBF">
        <w:trPr>
          <w:trHeight w:val="870"/>
        </w:trPr>
        <w:tc>
          <w:tcPr>
            <w:tcW w:w="1200" w:type="dxa"/>
            <w:vMerge/>
            <w:tcBorders>
              <w:top w:val="nil"/>
              <w:left w:val="single" w:sz="4" w:space="0" w:color="auto"/>
              <w:bottom w:val="single" w:sz="4" w:space="0" w:color="000000"/>
              <w:right w:val="single" w:sz="4" w:space="0" w:color="auto"/>
            </w:tcBorders>
            <w:vAlign w:val="center"/>
            <w:hideMark/>
          </w:tcPr>
          <w:p w14:paraId="3C40D88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1EBE9C5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HSAEpC</w:t>
            </w:r>
          </w:p>
        </w:tc>
        <w:tc>
          <w:tcPr>
            <w:tcW w:w="1120" w:type="dxa"/>
            <w:tcBorders>
              <w:top w:val="nil"/>
              <w:left w:val="nil"/>
              <w:bottom w:val="single" w:sz="4" w:space="0" w:color="auto"/>
              <w:right w:val="single" w:sz="4" w:space="0" w:color="auto"/>
            </w:tcBorders>
            <w:vAlign w:val="center"/>
            <w:hideMark/>
          </w:tcPr>
          <w:p w14:paraId="11816AE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(30ng/ml)</w:t>
            </w:r>
          </w:p>
        </w:tc>
        <w:tc>
          <w:tcPr>
            <w:tcW w:w="1120" w:type="dxa"/>
            <w:tcBorders>
              <w:top w:val="nil"/>
              <w:left w:val="nil"/>
              <w:bottom w:val="single" w:sz="4" w:space="0" w:color="auto"/>
              <w:right w:val="single" w:sz="4" w:space="0" w:color="auto"/>
            </w:tcBorders>
            <w:shd w:val="clear" w:color="008000" w:fill="00C000"/>
            <w:vAlign w:val="center"/>
            <w:hideMark/>
          </w:tcPr>
          <w:p w14:paraId="2CEF3F4B"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715BE122"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6CD8BAB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3-fold IL-13: 2-fold</w:t>
            </w:r>
          </w:p>
        </w:tc>
        <w:tc>
          <w:tcPr>
            <w:tcW w:w="1460" w:type="dxa"/>
            <w:vMerge/>
            <w:tcBorders>
              <w:top w:val="nil"/>
              <w:left w:val="single" w:sz="4" w:space="0" w:color="auto"/>
              <w:bottom w:val="single" w:sz="4" w:space="0" w:color="000000"/>
              <w:right w:val="single" w:sz="4" w:space="0" w:color="auto"/>
            </w:tcBorders>
            <w:vAlign w:val="center"/>
            <w:hideMark/>
          </w:tcPr>
          <w:p w14:paraId="518068A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r>
      <w:tr w:rsidR="009F7E86" w:rsidRPr="00BD6E82" w14:paraId="0D02FD3C" w14:textId="77777777" w:rsidTr="009E7DBF">
        <w:trPr>
          <w:trHeight w:val="2550"/>
        </w:trPr>
        <w:tc>
          <w:tcPr>
            <w:tcW w:w="1200" w:type="dxa"/>
            <w:vMerge w:val="restart"/>
            <w:tcBorders>
              <w:top w:val="nil"/>
              <w:left w:val="single" w:sz="4" w:space="0" w:color="auto"/>
              <w:bottom w:val="nil"/>
              <w:right w:val="single" w:sz="4" w:space="0" w:color="auto"/>
            </w:tcBorders>
            <w:vAlign w:val="center"/>
            <w:hideMark/>
          </w:tcPr>
          <w:p w14:paraId="5ADB788B"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CCL24</w:t>
            </w:r>
          </w:p>
        </w:tc>
        <w:tc>
          <w:tcPr>
            <w:tcW w:w="1120" w:type="dxa"/>
            <w:tcBorders>
              <w:top w:val="nil"/>
              <w:left w:val="nil"/>
              <w:bottom w:val="single" w:sz="4" w:space="0" w:color="auto"/>
              <w:right w:val="single" w:sz="4" w:space="0" w:color="auto"/>
            </w:tcBorders>
            <w:shd w:val="clear" w:color="D6EADF" w:fill="C6EFCE"/>
            <w:vAlign w:val="center"/>
            <w:hideMark/>
          </w:tcPr>
          <w:p w14:paraId="30AC559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(sub, ALI)</w:t>
            </w:r>
          </w:p>
        </w:tc>
        <w:tc>
          <w:tcPr>
            <w:tcW w:w="1120" w:type="dxa"/>
            <w:tcBorders>
              <w:top w:val="nil"/>
              <w:left w:val="nil"/>
              <w:bottom w:val="single" w:sz="4" w:space="0" w:color="auto"/>
              <w:right w:val="single" w:sz="4" w:space="0" w:color="auto"/>
            </w:tcBorders>
            <w:vAlign w:val="center"/>
            <w:hideMark/>
          </w:tcPr>
          <w:p w14:paraId="5E5D888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(1, 10, 50 ng/ml)</w:t>
            </w:r>
          </w:p>
        </w:tc>
        <w:tc>
          <w:tcPr>
            <w:tcW w:w="1120" w:type="dxa"/>
            <w:tcBorders>
              <w:top w:val="nil"/>
              <w:left w:val="nil"/>
              <w:bottom w:val="single" w:sz="4" w:space="0" w:color="auto"/>
              <w:right w:val="single" w:sz="4" w:space="0" w:color="auto"/>
            </w:tcBorders>
            <w:shd w:val="clear" w:color="008000" w:fill="00C000"/>
            <w:vAlign w:val="center"/>
            <w:hideMark/>
          </w:tcPr>
          <w:p w14:paraId="454BA618"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48h</w:t>
            </w:r>
          </w:p>
        </w:tc>
        <w:tc>
          <w:tcPr>
            <w:tcW w:w="1120" w:type="dxa"/>
            <w:tcBorders>
              <w:top w:val="nil"/>
              <w:left w:val="nil"/>
              <w:bottom w:val="single" w:sz="4" w:space="0" w:color="auto"/>
              <w:right w:val="single" w:sz="4" w:space="0" w:color="auto"/>
            </w:tcBorders>
            <w:vAlign w:val="center"/>
            <w:hideMark/>
          </w:tcPr>
          <w:p w14:paraId="022FB4A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7B31F42E" w14:textId="77777777" w:rsidR="009F7E86" w:rsidRPr="002A5E2F" w:rsidRDefault="009F7E86" w:rsidP="009E7DBF">
            <w:pPr>
              <w:spacing w:after="0" w:line="240" w:lineRule="auto"/>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Sub:</w:t>
            </w:r>
            <w:r w:rsidRPr="002A5E2F">
              <w:rPr>
                <w:rFonts w:ascii="Arial" w:eastAsia="Times New Roman" w:hAnsi="Arial" w:cs="Arial"/>
                <w:color w:val="000000" w:themeColor="text1"/>
                <w:kern w:val="0"/>
                <w:sz w:val="20"/>
                <w:szCs w:val="20"/>
                <w:lang w:val="en-US" w:eastAsia="de-DE"/>
                <w14:ligatures w14:val="none"/>
              </w:rPr>
              <w:br/>
              <w:t>50 ng IL-4: 3-fold</w:t>
            </w:r>
            <w:r w:rsidRPr="002A5E2F">
              <w:rPr>
                <w:rFonts w:ascii="Arial" w:eastAsia="Times New Roman" w:hAnsi="Arial" w:cs="Arial"/>
                <w:color w:val="000000" w:themeColor="text1"/>
                <w:kern w:val="0"/>
                <w:sz w:val="20"/>
                <w:szCs w:val="20"/>
                <w:lang w:val="en-US" w:eastAsia="de-DE"/>
                <w14:ligatures w14:val="none"/>
              </w:rPr>
              <w:br/>
              <w:t>50 ng IL-13: 2-fold</w:t>
            </w:r>
            <w:r w:rsidRPr="002A5E2F">
              <w:rPr>
                <w:rFonts w:ascii="Arial" w:eastAsia="Times New Roman" w:hAnsi="Arial" w:cs="Arial"/>
                <w:color w:val="000000" w:themeColor="text1"/>
                <w:kern w:val="0"/>
                <w:sz w:val="20"/>
                <w:szCs w:val="20"/>
                <w:lang w:val="en-US" w:eastAsia="de-DE"/>
                <w14:ligatures w14:val="none"/>
              </w:rPr>
              <w:br/>
              <w:t>ALI:</w:t>
            </w:r>
            <w:r w:rsidRPr="002A5E2F">
              <w:rPr>
                <w:rFonts w:ascii="Arial" w:eastAsia="Times New Roman" w:hAnsi="Arial" w:cs="Arial"/>
                <w:color w:val="000000" w:themeColor="text1"/>
                <w:kern w:val="0"/>
                <w:sz w:val="20"/>
                <w:szCs w:val="20"/>
                <w:lang w:val="en-US" w:eastAsia="de-DE"/>
                <w14:ligatures w14:val="none"/>
              </w:rPr>
              <w:br/>
              <w:t>10 ng IL-4: 3-fold</w:t>
            </w:r>
            <w:r w:rsidRPr="002A5E2F">
              <w:rPr>
                <w:rFonts w:ascii="Arial" w:eastAsia="Times New Roman" w:hAnsi="Arial" w:cs="Arial"/>
                <w:color w:val="000000" w:themeColor="text1"/>
                <w:kern w:val="0"/>
                <w:sz w:val="20"/>
                <w:szCs w:val="20"/>
                <w:lang w:val="en-US" w:eastAsia="de-DE"/>
                <w14:ligatures w14:val="none"/>
              </w:rPr>
              <w:br/>
              <w:t>10 ng IL-13: 2-fold</w:t>
            </w:r>
          </w:p>
        </w:tc>
        <w:tc>
          <w:tcPr>
            <w:tcW w:w="1460" w:type="dxa"/>
            <w:tcBorders>
              <w:top w:val="nil"/>
              <w:left w:val="nil"/>
              <w:bottom w:val="single" w:sz="4" w:space="0" w:color="auto"/>
              <w:right w:val="single" w:sz="4" w:space="0" w:color="auto"/>
            </w:tcBorders>
            <w:vAlign w:val="center"/>
            <w:hideMark/>
          </w:tcPr>
          <w:p w14:paraId="46718B8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16740309</w:t>
            </w:r>
          </w:p>
        </w:tc>
      </w:tr>
      <w:tr w:rsidR="009F7E86" w:rsidRPr="00BD6E82" w14:paraId="5F388D74" w14:textId="77777777" w:rsidTr="009E7DBF">
        <w:trPr>
          <w:trHeight w:val="510"/>
        </w:trPr>
        <w:tc>
          <w:tcPr>
            <w:tcW w:w="1200" w:type="dxa"/>
            <w:vMerge/>
            <w:tcBorders>
              <w:top w:val="nil"/>
              <w:left w:val="single" w:sz="4" w:space="0" w:color="auto"/>
              <w:bottom w:val="nil"/>
              <w:right w:val="single" w:sz="4" w:space="0" w:color="auto"/>
            </w:tcBorders>
            <w:vAlign w:val="center"/>
            <w:hideMark/>
          </w:tcPr>
          <w:p w14:paraId="46B9A0F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5A60159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HNECs (sub)</w:t>
            </w:r>
          </w:p>
        </w:tc>
        <w:tc>
          <w:tcPr>
            <w:tcW w:w="1120" w:type="dxa"/>
            <w:tcBorders>
              <w:top w:val="nil"/>
              <w:left w:val="nil"/>
              <w:bottom w:val="single" w:sz="4" w:space="0" w:color="auto"/>
              <w:right w:val="single" w:sz="4" w:space="0" w:color="auto"/>
            </w:tcBorders>
            <w:vAlign w:val="center"/>
            <w:hideMark/>
          </w:tcPr>
          <w:p w14:paraId="33292C1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(30ng/ml)</w:t>
            </w:r>
          </w:p>
        </w:tc>
        <w:tc>
          <w:tcPr>
            <w:tcW w:w="1120" w:type="dxa"/>
            <w:tcBorders>
              <w:top w:val="nil"/>
              <w:left w:val="nil"/>
              <w:bottom w:val="single" w:sz="4" w:space="0" w:color="auto"/>
              <w:right w:val="single" w:sz="4" w:space="0" w:color="auto"/>
            </w:tcBorders>
            <w:shd w:val="clear" w:color="008000" w:fill="00C000"/>
            <w:vAlign w:val="center"/>
            <w:hideMark/>
          </w:tcPr>
          <w:p w14:paraId="4D8DD103"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54984BB0"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719C727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5-fold IL-13: 3-fold</w:t>
            </w:r>
          </w:p>
        </w:tc>
        <w:tc>
          <w:tcPr>
            <w:tcW w:w="1460" w:type="dxa"/>
            <w:vMerge w:val="restart"/>
            <w:tcBorders>
              <w:top w:val="nil"/>
              <w:left w:val="single" w:sz="4" w:space="0" w:color="auto"/>
              <w:bottom w:val="nil"/>
              <w:right w:val="single" w:sz="4" w:space="0" w:color="auto"/>
            </w:tcBorders>
            <w:vAlign w:val="center"/>
            <w:hideMark/>
          </w:tcPr>
          <w:p w14:paraId="19E0C6D5"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24297684</w:t>
            </w:r>
          </w:p>
        </w:tc>
      </w:tr>
      <w:tr w:rsidR="009F7E86" w:rsidRPr="00BD6E82" w14:paraId="477E508A" w14:textId="77777777" w:rsidTr="009E7DBF">
        <w:trPr>
          <w:trHeight w:val="765"/>
        </w:trPr>
        <w:tc>
          <w:tcPr>
            <w:tcW w:w="1200" w:type="dxa"/>
            <w:vMerge/>
            <w:tcBorders>
              <w:top w:val="nil"/>
              <w:left w:val="single" w:sz="4" w:space="0" w:color="auto"/>
              <w:bottom w:val="nil"/>
              <w:right w:val="single" w:sz="4" w:space="0" w:color="auto"/>
            </w:tcBorders>
            <w:vAlign w:val="center"/>
            <w:hideMark/>
          </w:tcPr>
          <w:p w14:paraId="17977E3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29D122F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 (sub)</w:t>
            </w:r>
          </w:p>
        </w:tc>
        <w:tc>
          <w:tcPr>
            <w:tcW w:w="1120" w:type="dxa"/>
            <w:tcBorders>
              <w:top w:val="nil"/>
              <w:left w:val="nil"/>
              <w:bottom w:val="single" w:sz="4" w:space="0" w:color="auto"/>
              <w:right w:val="single" w:sz="4" w:space="0" w:color="auto"/>
            </w:tcBorders>
            <w:vAlign w:val="center"/>
            <w:hideMark/>
          </w:tcPr>
          <w:p w14:paraId="5736958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(30ng/ml)</w:t>
            </w:r>
          </w:p>
        </w:tc>
        <w:tc>
          <w:tcPr>
            <w:tcW w:w="1120" w:type="dxa"/>
            <w:tcBorders>
              <w:top w:val="nil"/>
              <w:left w:val="nil"/>
              <w:bottom w:val="single" w:sz="4" w:space="0" w:color="auto"/>
              <w:right w:val="single" w:sz="4" w:space="0" w:color="auto"/>
            </w:tcBorders>
            <w:shd w:val="clear" w:color="008000" w:fill="00C000"/>
            <w:vAlign w:val="center"/>
            <w:hideMark/>
          </w:tcPr>
          <w:p w14:paraId="6412257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2733470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7537BAD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4-fold IL-13: 3.5-fold</w:t>
            </w:r>
          </w:p>
        </w:tc>
        <w:tc>
          <w:tcPr>
            <w:tcW w:w="1460" w:type="dxa"/>
            <w:vMerge/>
            <w:tcBorders>
              <w:top w:val="nil"/>
              <w:left w:val="single" w:sz="4" w:space="0" w:color="auto"/>
              <w:bottom w:val="nil"/>
              <w:right w:val="single" w:sz="4" w:space="0" w:color="auto"/>
            </w:tcBorders>
            <w:vAlign w:val="center"/>
            <w:hideMark/>
          </w:tcPr>
          <w:p w14:paraId="7608B7C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r>
      <w:tr w:rsidR="009F7E86" w:rsidRPr="00BD6E82" w14:paraId="1E861FFA" w14:textId="77777777" w:rsidTr="009E7DBF">
        <w:trPr>
          <w:trHeight w:val="477"/>
        </w:trPr>
        <w:tc>
          <w:tcPr>
            <w:tcW w:w="1200" w:type="dxa"/>
            <w:vMerge w:val="restart"/>
            <w:tcBorders>
              <w:top w:val="single" w:sz="4" w:space="0" w:color="auto"/>
              <w:left w:val="single" w:sz="4" w:space="0" w:color="auto"/>
              <w:bottom w:val="single" w:sz="4" w:space="0" w:color="000000"/>
              <w:right w:val="single" w:sz="4" w:space="0" w:color="auto"/>
            </w:tcBorders>
            <w:vAlign w:val="center"/>
            <w:hideMark/>
          </w:tcPr>
          <w:p w14:paraId="53E4877D"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CCL26</w:t>
            </w:r>
          </w:p>
        </w:tc>
        <w:tc>
          <w:tcPr>
            <w:tcW w:w="1120" w:type="dxa"/>
            <w:tcBorders>
              <w:top w:val="nil"/>
              <w:left w:val="nil"/>
              <w:bottom w:val="single" w:sz="4" w:space="0" w:color="auto"/>
              <w:right w:val="single" w:sz="4" w:space="0" w:color="auto"/>
            </w:tcBorders>
            <w:shd w:val="clear" w:color="D6EADF" w:fill="C6EFCE"/>
            <w:vAlign w:val="center"/>
            <w:hideMark/>
          </w:tcPr>
          <w:p w14:paraId="012E999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 (ALI)</w:t>
            </w:r>
          </w:p>
        </w:tc>
        <w:tc>
          <w:tcPr>
            <w:tcW w:w="1120" w:type="dxa"/>
            <w:tcBorders>
              <w:top w:val="nil"/>
              <w:left w:val="nil"/>
              <w:bottom w:val="single" w:sz="4" w:space="0" w:color="auto"/>
              <w:right w:val="single" w:sz="4" w:space="0" w:color="auto"/>
            </w:tcBorders>
            <w:vAlign w:val="center"/>
            <w:hideMark/>
          </w:tcPr>
          <w:p w14:paraId="73C6B46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(10 ng/ml)</w:t>
            </w:r>
          </w:p>
        </w:tc>
        <w:tc>
          <w:tcPr>
            <w:tcW w:w="1120" w:type="dxa"/>
            <w:tcBorders>
              <w:top w:val="nil"/>
              <w:left w:val="nil"/>
              <w:bottom w:val="single" w:sz="4" w:space="0" w:color="auto"/>
              <w:right w:val="single" w:sz="4" w:space="0" w:color="auto"/>
            </w:tcBorders>
            <w:shd w:val="clear" w:color="008000" w:fill="00C000"/>
            <w:vAlign w:val="center"/>
            <w:hideMark/>
          </w:tcPr>
          <w:p w14:paraId="2904CED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38808658"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120" w:type="dxa"/>
            <w:tcBorders>
              <w:top w:val="nil"/>
              <w:left w:val="nil"/>
              <w:bottom w:val="single" w:sz="4" w:space="0" w:color="auto"/>
              <w:right w:val="single" w:sz="4" w:space="0" w:color="auto"/>
            </w:tcBorders>
            <w:vAlign w:val="center"/>
            <w:hideMark/>
          </w:tcPr>
          <w:p w14:paraId="35AEAF3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100-fold</w:t>
            </w:r>
          </w:p>
        </w:tc>
        <w:tc>
          <w:tcPr>
            <w:tcW w:w="1460" w:type="dxa"/>
            <w:tcBorders>
              <w:top w:val="single" w:sz="4" w:space="0" w:color="auto"/>
              <w:left w:val="nil"/>
              <w:bottom w:val="single" w:sz="4" w:space="0" w:color="auto"/>
              <w:right w:val="single" w:sz="4" w:space="0" w:color="auto"/>
            </w:tcBorders>
            <w:vAlign w:val="center"/>
            <w:hideMark/>
          </w:tcPr>
          <w:p w14:paraId="0983C0B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20729386</w:t>
            </w:r>
          </w:p>
        </w:tc>
      </w:tr>
      <w:tr w:rsidR="009F7E86" w:rsidRPr="00BD6E82" w14:paraId="399D4709" w14:textId="77777777" w:rsidTr="009E7DBF">
        <w:trPr>
          <w:trHeight w:val="510"/>
        </w:trPr>
        <w:tc>
          <w:tcPr>
            <w:tcW w:w="1200" w:type="dxa"/>
            <w:vMerge/>
            <w:tcBorders>
              <w:top w:val="single" w:sz="4" w:space="0" w:color="auto"/>
              <w:left w:val="single" w:sz="4" w:space="0" w:color="auto"/>
              <w:bottom w:val="single" w:sz="4" w:space="0" w:color="000000"/>
              <w:right w:val="single" w:sz="4" w:space="0" w:color="auto"/>
            </w:tcBorders>
            <w:vAlign w:val="center"/>
            <w:hideMark/>
          </w:tcPr>
          <w:p w14:paraId="1A85835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0F0BE84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TBE, ATII (sub, ALI)</w:t>
            </w:r>
          </w:p>
        </w:tc>
        <w:tc>
          <w:tcPr>
            <w:tcW w:w="1120" w:type="dxa"/>
            <w:tcBorders>
              <w:top w:val="nil"/>
              <w:left w:val="nil"/>
              <w:bottom w:val="single" w:sz="4" w:space="0" w:color="auto"/>
              <w:right w:val="single" w:sz="4" w:space="0" w:color="auto"/>
            </w:tcBorders>
            <w:vAlign w:val="center"/>
            <w:hideMark/>
          </w:tcPr>
          <w:p w14:paraId="56DA156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(10 ng/ml)</w:t>
            </w:r>
          </w:p>
        </w:tc>
        <w:tc>
          <w:tcPr>
            <w:tcW w:w="1120" w:type="dxa"/>
            <w:tcBorders>
              <w:top w:val="nil"/>
              <w:left w:val="nil"/>
              <w:bottom w:val="single" w:sz="4" w:space="0" w:color="auto"/>
              <w:right w:val="single" w:sz="4" w:space="0" w:color="auto"/>
            </w:tcBorders>
            <w:shd w:val="clear" w:color="008000" w:fill="00C000"/>
            <w:vAlign w:val="center"/>
            <w:hideMark/>
          </w:tcPr>
          <w:p w14:paraId="0773D9B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48h</w:t>
            </w:r>
          </w:p>
        </w:tc>
        <w:tc>
          <w:tcPr>
            <w:tcW w:w="1120" w:type="dxa"/>
            <w:tcBorders>
              <w:top w:val="nil"/>
              <w:left w:val="nil"/>
              <w:bottom w:val="single" w:sz="4" w:space="0" w:color="auto"/>
              <w:right w:val="single" w:sz="4" w:space="0" w:color="auto"/>
            </w:tcBorders>
            <w:vAlign w:val="center"/>
            <w:hideMark/>
          </w:tcPr>
          <w:p w14:paraId="0273743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 RT-PCR, WB</w:t>
            </w:r>
          </w:p>
        </w:tc>
        <w:tc>
          <w:tcPr>
            <w:tcW w:w="1120" w:type="dxa"/>
            <w:tcBorders>
              <w:top w:val="nil"/>
              <w:left w:val="nil"/>
              <w:bottom w:val="single" w:sz="4" w:space="0" w:color="auto"/>
              <w:right w:val="single" w:sz="4" w:space="0" w:color="auto"/>
            </w:tcBorders>
            <w:vAlign w:val="center"/>
            <w:hideMark/>
          </w:tcPr>
          <w:p w14:paraId="223ECAD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 xml:space="preserve">2- to 10-fold </w:t>
            </w:r>
          </w:p>
        </w:tc>
        <w:tc>
          <w:tcPr>
            <w:tcW w:w="1460" w:type="dxa"/>
            <w:tcBorders>
              <w:top w:val="nil"/>
              <w:left w:val="nil"/>
              <w:bottom w:val="single" w:sz="4" w:space="0" w:color="auto"/>
              <w:right w:val="single" w:sz="4" w:space="0" w:color="auto"/>
            </w:tcBorders>
            <w:vAlign w:val="center"/>
            <w:hideMark/>
          </w:tcPr>
          <w:p w14:paraId="5DF9221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29672593</w:t>
            </w:r>
          </w:p>
        </w:tc>
      </w:tr>
      <w:tr w:rsidR="009F7E86" w:rsidRPr="00BD6E82" w14:paraId="26F35693" w14:textId="77777777" w:rsidTr="009E7DBF">
        <w:trPr>
          <w:trHeight w:val="1275"/>
        </w:trPr>
        <w:tc>
          <w:tcPr>
            <w:tcW w:w="1200" w:type="dxa"/>
            <w:vMerge/>
            <w:tcBorders>
              <w:top w:val="single" w:sz="4" w:space="0" w:color="auto"/>
              <w:left w:val="single" w:sz="4" w:space="0" w:color="auto"/>
              <w:bottom w:val="single" w:sz="4" w:space="0" w:color="000000"/>
              <w:right w:val="single" w:sz="4" w:space="0" w:color="auto"/>
            </w:tcBorders>
            <w:vAlign w:val="center"/>
            <w:hideMark/>
          </w:tcPr>
          <w:p w14:paraId="61BB021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F9E4D4" w:fill="FABF8F"/>
            <w:vAlign w:val="center"/>
            <w:hideMark/>
          </w:tcPr>
          <w:p w14:paraId="5E4BA2F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A549 (sub)</w:t>
            </w:r>
          </w:p>
        </w:tc>
        <w:tc>
          <w:tcPr>
            <w:tcW w:w="1120" w:type="dxa"/>
            <w:tcBorders>
              <w:top w:val="nil"/>
              <w:left w:val="nil"/>
              <w:bottom w:val="single" w:sz="4" w:space="0" w:color="auto"/>
              <w:right w:val="single" w:sz="4" w:space="0" w:color="auto"/>
            </w:tcBorders>
            <w:vAlign w:val="center"/>
            <w:hideMark/>
          </w:tcPr>
          <w:p w14:paraId="16B8A91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(1, 10, 100 ng/ml)</w:t>
            </w:r>
          </w:p>
        </w:tc>
        <w:tc>
          <w:tcPr>
            <w:tcW w:w="1120" w:type="dxa"/>
            <w:tcBorders>
              <w:top w:val="nil"/>
              <w:left w:val="nil"/>
              <w:bottom w:val="single" w:sz="4" w:space="0" w:color="auto"/>
              <w:right w:val="single" w:sz="4" w:space="0" w:color="auto"/>
            </w:tcBorders>
            <w:shd w:val="clear" w:color="008000" w:fill="00C000"/>
            <w:vAlign w:val="center"/>
            <w:hideMark/>
          </w:tcPr>
          <w:p w14:paraId="453AACE5"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48h</w:t>
            </w:r>
          </w:p>
        </w:tc>
        <w:tc>
          <w:tcPr>
            <w:tcW w:w="1120" w:type="dxa"/>
            <w:tcBorders>
              <w:top w:val="nil"/>
              <w:left w:val="nil"/>
              <w:bottom w:val="single" w:sz="4" w:space="0" w:color="auto"/>
              <w:right w:val="single" w:sz="4" w:space="0" w:color="auto"/>
            </w:tcBorders>
            <w:vAlign w:val="center"/>
            <w:hideMark/>
          </w:tcPr>
          <w:p w14:paraId="77079E1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7A499EF7" w14:textId="77777777" w:rsidR="009F7E86" w:rsidRPr="002A5E2F" w:rsidRDefault="009F7E86" w:rsidP="009E7DBF">
            <w:pPr>
              <w:spacing w:after="0" w:line="240" w:lineRule="auto"/>
              <w:rPr>
                <w:rFonts w:ascii="Arial" w:eastAsia="Times New Roman" w:hAnsi="Arial" w:cs="Arial"/>
                <w:color w:val="000000" w:themeColor="text1"/>
                <w:kern w:val="0"/>
                <w:sz w:val="20"/>
                <w:szCs w:val="20"/>
                <w:lang w:val="en-US" w:eastAsia="de-DE"/>
                <w14:ligatures w14:val="none"/>
              </w:rPr>
            </w:pPr>
            <w:r w:rsidRPr="002A5E2F">
              <w:rPr>
                <w:rFonts w:ascii="Arial" w:eastAsia="Times New Roman" w:hAnsi="Arial" w:cs="Arial"/>
                <w:color w:val="000000" w:themeColor="text1"/>
                <w:kern w:val="0"/>
                <w:sz w:val="20"/>
                <w:szCs w:val="20"/>
                <w:lang w:val="en-US" w:eastAsia="de-DE"/>
                <w14:ligatures w14:val="none"/>
              </w:rPr>
              <w:t>100 ng: 45-fold (24 h)</w:t>
            </w:r>
            <w:r w:rsidRPr="002A5E2F">
              <w:rPr>
                <w:rFonts w:ascii="Arial" w:eastAsia="Times New Roman" w:hAnsi="Arial" w:cs="Arial"/>
                <w:color w:val="000000" w:themeColor="text1"/>
                <w:kern w:val="0"/>
                <w:sz w:val="20"/>
                <w:szCs w:val="20"/>
                <w:lang w:val="en-US" w:eastAsia="de-DE"/>
                <w14:ligatures w14:val="none"/>
              </w:rPr>
              <w:br/>
              <w:t xml:space="preserve">&gt; relative to 1 ng/ml </w:t>
            </w:r>
            <w:proofErr w:type="spellStart"/>
            <w:r w:rsidRPr="002A5E2F">
              <w:rPr>
                <w:rFonts w:ascii="Arial" w:eastAsia="Times New Roman" w:hAnsi="Arial" w:cs="Arial"/>
                <w:color w:val="000000" w:themeColor="text1"/>
                <w:kern w:val="0"/>
                <w:sz w:val="20"/>
                <w:szCs w:val="20"/>
                <w:lang w:val="en-US" w:eastAsia="de-DE"/>
                <w14:ligatures w14:val="none"/>
              </w:rPr>
              <w:t>TNFa</w:t>
            </w:r>
            <w:proofErr w:type="spellEnd"/>
          </w:p>
        </w:tc>
        <w:tc>
          <w:tcPr>
            <w:tcW w:w="1460" w:type="dxa"/>
            <w:tcBorders>
              <w:top w:val="nil"/>
              <w:left w:val="nil"/>
              <w:bottom w:val="single" w:sz="4" w:space="0" w:color="auto"/>
              <w:right w:val="single" w:sz="4" w:space="0" w:color="auto"/>
            </w:tcBorders>
            <w:vAlign w:val="center"/>
            <w:hideMark/>
          </w:tcPr>
          <w:p w14:paraId="7564613D"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15695929</w:t>
            </w:r>
          </w:p>
        </w:tc>
      </w:tr>
      <w:tr w:rsidR="009F7E86" w:rsidRPr="00BD6E82" w14:paraId="7A64E205" w14:textId="77777777" w:rsidTr="009E7DBF">
        <w:trPr>
          <w:trHeight w:val="510"/>
        </w:trPr>
        <w:tc>
          <w:tcPr>
            <w:tcW w:w="1200" w:type="dxa"/>
            <w:vMerge/>
            <w:tcBorders>
              <w:top w:val="single" w:sz="4" w:space="0" w:color="auto"/>
              <w:left w:val="single" w:sz="4" w:space="0" w:color="auto"/>
              <w:bottom w:val="single" w:sz="4" w:space="0" w:color="000000"/>
              <w:right w:val="single" w:sz="4" w:space="0" w:color="auto"/>
            </w:tcBorders>
            <w:vAlign w:val="center"/>
            <w:hideMark/>
          </w:tcPr>
          <w:p w14:paraId="604D112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0797F78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HNECs (ALI)</w:t>
            </w:r>
          </w:p>
        </w:tc>
        <w:tc>
          <w:tcPr>
            <w:tcW w:w="1120" w:type="dxa"/>
            <w:tcBorders>
              <w:top w:val="nil"/>
              <w:left w:val="nil"/>
              <w:bottom w:val="single" w:sz="4" w:space="0" w:color="auto"/>
              <w:right w:val="single" w:sz="4" w:space="0" w:color="auto"/>
            </w:tcBorders>
            <w:vAlign w:val="center"/>
            <w:hideMark/>
          </w:tcPr>
          <w:p w14:paraId="6BFF171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(10ng/ml)</w:t>
            </w:r>
          </w:p>
        </w:tc>
        <w:tc>
          <w:tcPr>
            <w:tcW w:w="1120" w:type="dxa"/>
            <w:tcBorders>
              <w:top w:val="nil"/>
              <w:left w:val="nil"/>
              <w:bottom w:val="single" w:sz="4" w:space="0" w:color="auto"/>
              <w:right w:val="single" w:sz="4" w:space="0" w:color="auto"/>
            </w:tcBorders>
            <w:shd w:val="clear" w:color="008000" w:fill="00C000"/>
            <w:vAlign w:val="center"/>
            <w:hideMark/>
          </w:tcPr>
          <w:p w14:paraId="342661B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5 days</w:t>
            </w:r>
          </w:p>
        </w:tc>
        <w:tc>
          <w:tcPr>
            <w:tcW w:w="1120" w:type="dxa"/>
            <w:tcBorders>
              <w:top w:val="nil"/>
              <w:left w:val="nil"/>
              <w:bottom w:val="single" w:sz="4" w:space="0" w:color="auto"/>
              <w:right w:val="single" w:sz="4" w:space="0" w:color="auto"/>
            </w:tcBorders>
            <w:vAlign w:val="center"/>
            <w:hideMark/>
          </w:tcPr>
          <w:p w14:paraId="3F7E98F2"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76BE46F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20-fold</w:t>
            </w:r>
          </w:p>
        </w:tc>
        <w:tc>
          <w:tcPr>
            <w:tcW w:w="1460" w:type="dxa"/>
            <w:tcBorders>
              <w:top w:val="nil"/>
              <w:left w:val="nil"/>
              <w:bottom w:val="single" w:sz="4" w:space="0" w:color="auto"/>
              <w:right w:val="single" w:sz="4" w:space="0" w:color="auto"/>
            </w:tcBorders>
            <w:vAlign w:val="center"/>
            <w:hideMark/>
          </w:tcPr>
          <w:p w14:paraId="7CB65842"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31301373</w:t>
            </w:r>
          </w:p>
        </w:tc>
      </w:tr>
      <w:tr w:rsidR="009F7E86" w:rsidRPr="00BD6E82" w14:paraId="51B07EA9" w14:textId="77777777" w:rsidTr="009E7DBF">
        <w:trPr>
          <w:trHeight w:val="765"/>
        </w:trPr>
        <w:tc>
          <w:tcPr>
            <w:tcW w:w="1200" w:type="dxa"/>
            <w:vMerge/>
            <w:tcBorders>
              <w:top w:val="single" w:sz="4" w:space="0" w:color="auto"/>
              <w:left w:val="single" w:sz="4" w:space="0" w:color="auto"/>
              <w:bottom w:val="single" w:sz="4" w:space="0" w:color="000000"/>
              <w:right w:val="single" w:sz="4" w:space="0" w:color="auto"/>
            </w:tcBorders>
            <w:vAlign w:val="center"/>
            <w:hideMark/>
          </w:tcPr>
          <w:p w14:paraId="0B3FD86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2B5C866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HNECs (sub)</w:t>
            </w:r>
          </w:p>
        </w:tc>
        <w:tc>
          <w:tcPr>
            <w:tcW w:w="1120" w:type="dxa"/>
            <w:tcBorders>
              <w:top w:val="nil"/>
              <w:left w:val="nil"/>
              <w:bottom w:val="single" w:sz="4" w:space="0" w:color="auto"/>
              <w:right w:val="single" w:sz="4" w:space="0" w:color="auto"/>
            </w:tcBorders>
            <w:vAlign w:val="center"/>
            <w:hideMark/>
          </w:tcPr>
          <w:p w14:paraId="179D321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(30ng/ml)</w:t>
            </w:r>
          </w:p>
        </w:tc>
        <w:tc>
          <w:tcPr>
            <w:tcW w:w="1120" w:type="dxa"/>
            <w:tcBorders>
              <w:top w:val="nil"/>
              <w:left w:val="nil"/>
              <w:bottom w:val="single" w:sz="4" w:space="0" w:color="auto"/>
              <w:right w:val="single" w:sz="4" w:space="0" w:color="auto"/>
            </w:tcBorders>
            <w:shd w:val="clear" w:color="008000" w:fill="00C000"/>
            <w:vAlign w:val="center"/>
            <w:hideMark/>
          </w:tcPr>
          <w:p w14:paraId="0496EB22"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2CC71DD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6DD18F0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4876-fold IL-13: 1857-fold</w:t>
            </w:r>
          </w:p>
        </w:tc>
        <w:tc>
          <w:tcPr>
            <w:tcW w:w="1460" w:type="dxa"/>
            <w:vMerge w:val="restart"/>
            <w:tcBorders>
              <w:top w:val="nil"/>
              <w:left w:val="single" w:sz="4" w:space="0" w:color="auto"/>
              <w:bottom w:val="nil"/>
              <w:right w:val="single" w:sz="4" w:space="0" w:color="auto"/>
            </w:tcBorders>
            <w:vAlign w:val="center"/>
            <w:hideMark/>
          </w:tcPr>
          <w:p w14:paraId="1B6A223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24297684</w:t>
            </w:r>
          </w:p>
        </w:tc>
      </w:tr>
      <w:tr w:rsidR="009F7E86" w:rsidRPr="00BD6E82" w14:paraId="13D78F03" w14:textId="77777777" w:rsidTr="009E7DBF">
        <w:trPr>
          <w:trHeight w:val="765"/>
        </w:trPr>
        <w:tc>
          <w:tcPr>
            <w:tcW w:w="1200" w:type="dxa"/>
            <w:vMerge/>
            <w:tcBorders>
              <w:top w:val="single" w:sz="4" w:space="0" w:color="auto"/>
              <w:left w:val="single" w:sz="4" w:space="0" w:color="auto"/>
              <w:bottom w:val="single" w:sz="4" w:space="0" w:color="000000"/>
              <w:right w:val="single" w:sz="4" w:space="0" w:color="auto"/>
            </w:tcBorders>
            <w:vAlign w:val="center"/>
            <w:hideMark/>
          </w:tcPr>
          <w:p w14:paraId="7AF806F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182F147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 (sub)</w:t>
            </w:r>
          </w:p>
        </w:tc>
        <w:tc>
          <w:tcPr>
            <w:tcW w:w="1120" w:type="dxa"/>
            <w:tcBorders>
              <w:top w:val="nil"/>
              <w:left w:val="nil"/>
              <w:bottom w:val="single" w:sz="4" w:space="0" w:color="auto"/>
              <w:right w:val="single" w:sz="4" w:space="0" w:color="auto"/>
            </w:tcBorders>
            <w:vAlign w:val="center"/>
            <w:hideMark/>
          </w:tcPr>
          <w:p w14:paraId="61309C4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(30ng/ml)</w:t>
            </w:r>
          </w:p>
        </w:tc>
        <w:tc>
          <w:tcPr>
            <w:tcW w:w="1120" w:type="dxa"/>
            <w:tcBorders>
              <w:top w:val="nil"/>
              <w:left w:val="nil"/>
              <w:bottom w:val="single" w:sz="4" w:space="0" w:color="auto"/>
              <w:right w:val="single" w:sz="4" w:space="0" w:color="auto"/>
            </w:tcBorders>
            <w:shd w:val="clear" w:color="008000" w:fill="00C000"/>
            <w:vAlign w:val="center"/>
            <w:hideMark/>
          </w:tcPr>
          <w:p w14:paraId="20E920F9"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2AA2B29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3EAB402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35500-fold IL-13: 2000-fold</w:t>
            </w:r>
          </w:p>
        </w:tc>
        <w:tc>
          <w:tcPr>
            <w:tcW w:w="1460" w:type="dxa"/>
            <w:vMerge/>
            <w:tcBorders>
              <w:top w:val="nil"/>
              <w:left w:val="single" w:sz="4" w:space="0" w:color="auto"/>
              <w:bottom w:val="nil"/>
              <w:right w:val="single" w:sz="4" w:space="0" w:color="auto"/>
            </w:tcBorders>
            <w:vAlign w:val="center"/>
            <w:hideMark/>
          </w:tcPr>
          <w:p w14:paraId="4AC8C91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r>
      <w:tr w:rsidR="009F7E86" w:rsidRPr="00BD6E82" w14:paraId="60B99414" w14:textId="77777777" w:rsidTr="009E7DBF">
        <w:trPr>
          <w:trHeight w:val="510"/>
        </w:trPr>
        <w:tc>
          <w:tcPr>
            <w:tcW w:w="1200" w:type="dxa"/>
            <w:vMerge/>
            <w:tcBorders>
              <w:top w:val="single" w:sz="4" w:space="0" w:color="auto"/>
              <w:left w:val="single" w:sz="4" w:space="0" w:color="auto"/>
              <w:bottom w:val="single" w:sz="4" w:space="0" w:color="000000"/>
              <w:right w:val="single" w:sz="4" w:space="0" w:color="auto"/>
            </w:tcBorders>
            <w:vAlign w:val="center"/>
            <w:hideMark/>
          </w:tcPr>
          <w:p w14:paraId="4F96322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F9E4D4" w:fill="FABF8F"/>
            <w:vAlign w:val="center"/>
            <w:hideMark/>
          </w:tcPr>
          <w:p w14:paraId="500E76E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A549 (sub)</w:t>
            </w:r>
          </w:p>
        </w:tc>
        <w:tc>
          <w:tcPr>
            <w:tcW w:w="1120" w:type="dxa"/>
            <w:tcBorders>
              <w:top w:val="nil"/>
              <w:left w:val="nil"/>
              <w:bottom w:val="single" w:sz="4" w:space="0" w:color="auto"/>
              <w:right w:val="single" w:sz="4" w:space="0" w:color="auto"/>
            </w:tcBorders>
            <w:vAlign w:val="center"/>
            <w:hideMark/>
          </w:tcPr>
          <w:p w14:paraId="55F558D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(100 ng/ml)</w:t>
            </w:r>
          </w:p>
        </w:tc>
        <w:tc>
          <w:tcPr>
            <w:tcW w:w="1120" w:type="dxa"/>
            <w:tcBorders>
              <w:top w:val="nil"/>
              <w:left w:val="nil"/>
              <w:bottom w:val="single" w:sz="4" w:space="0" w:color="auto"/>
              <w:right w:val="single" w:sz="4" w:space="0" w:color="auto"/>
            </w:tcBorders>
            <w:shd w:val="clear" w:color="008000" w:fill="00C000"/>
            <w:vAlign w:val="center"/>
            <w:hideMark/>
          </w:tcPr>
          <w:p w14:paraId="405EC5F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h</w:t>
            </w:r>
          </w:p>
        </w:tc>
        <w:tc>
          <w:tcPr>
            <w:tcW w:w="1120" w:type="dxa"/>
            <w:tcBorders>
              <w:top w:val="nil"/>
              <w:left w:val="nil"/>
              <w:bottom w:val="single" w:sz="4" w:space="0" w:color="auto"/>
              <w:right w:val="single" w:sz="4" w:space="0" w:color="auto"/>
            </w:tcBorders>
            <w:vAlign w:val="center"/>
            <w:hideMark/>
          </w:tcPr>
          <w:p w14:paraId="0EDC761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3AABD58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2-fold (both)</w:t>
            </w:r>
          </w:p>
        </w:tc>
        <w:tc>
          <w:tcPr>
            <w:tcW w:w="1460" w:type="dxa"/>
            <w:tcBorders>
              <w:top w:val="single" w:sz="4" w:space="0" w:color="auto"/>
              <w:left w:val="nil"/>
              <w:bottom w:val="single" w:sz="4" w:space="0" w:color="auto"/>
              <w:right w:val="single" w:sz="4" w:space="0" w:color="auto"/>
            </w:tcBorders>
            <w:vAlign w:val="center"/>
            <w:hideMark/>
          </w:tcPr>
          <w:p w14:paraId="6D2C8A1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10783130</w:t>
            </w:r>
          </w:p>
        </w:tc>
      </w:tr>
      <w:tr w:rsidR="009F7E86" w:rsidRPr="00BD6E82" w14:paraId="654D3463" w14:textId="77777777" w:rsidTr="009E7DBF">
        <w:trPr>
          <w:trHeight w:val="510"/>
        </w:trPr>
        <w:tc>
          <w:tcPr>
            <w:tcW w:w="1200" w:type="dxa"/>
            <w:vMerge w:val="restart"/>
            <w:tcBorders>
              <w:top w:val="nil"/>
              <w:left w:val="single" w:sz="4" w:space="0" w:color="auto"/>
              <w:bottom w:val="single" w:sz="4" w:space="0" w:color="000000"/>
              <w:right w:val="single" w:sz="4" w:space="0" w:color="auto"/>
            </w:tcBorders>
            <w:vAlign w:val="center"/>
            <w:hideMark/>
          </w:tcPr>
          <w:p w14:paraId="4A729E4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GM-CSF</w:t>
            </w:r>
          </w:p>
        </w:tc>
        <w:tc>
          <w:tcPr>
            <w:tcW w:w="1120" w:type="dxa"/>
            <w:tcBorders>
              <w:top w:val="nil"/>
              <w:left w:val="nil"/>
              <w:bottom w:val="single" w:sz="4" w:space="0" w:color="auto"/>
              <w:right w:val="single" w:sz="4" w:space="0" w:color="auto"/>
            </w:tcBorders>
            <w:shd w:val="clear" w:color="F9E4D4" w:fill="FABF8F"/>
            <w:vAlign w:val="center"/>
            <w:hideMark/>
          </w:tcPr>
          <w:p w14:paraId="2A2FE46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 (sub)</w:t>
            </w:r>
          </w:p>
        </w:tc>
        <w:tc>
          <w:tcPr>
            <w:tcW w:w="1120" w:type="dxa"/>
            <w:tcBorders>
              <w:top w:val="nil"/>
              <w:left w:val="nil"/>
              <w:bottom w:val="single" w:sz="4" w:space="0" w:color="auto"/>
              <w:right w:val="single" w:sz="4" w:space="0" w:color="auto"/>
            </w:tcBorders>
            <w:vAlign w:val="center"/>
            <w:hideMark/>
          </w:tcPr>
          <w:p w14:paraId="0A5A745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p>
        </w:tc>
        <w:tc>
          <w:tcPr>
            <w:tcW w:w="1120" w:type="dxa"/>
            <w:tcBorders>
              <w:top w:val="nil"/>
              <w:left w:val="nil"/>
              <w:bottom w:val="single" w:sz="4" w:space="0" w:color="auto"/>
              <w:right w:val="single" w:sz="4" w:space="0" w:color="auto"/>
            </w:tcBorders>
            <w:shd w:val="clear" w:color="008000" w:fill="00C000"/>
            <w:vAlign w:val="center"/>
            <w:hideMark/>
          </w:tcPr>
          <w:p w14:paraId="4B2D685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h</w:t>
            </w:r>
          </w:p>
        </w:tc>
        <w:tc>
          <w:tcPr>
            <w:tcW w:w="1120" w:type="dxa"/>
            <w:tcBorders>
              <w:top w:val="nil"/>
              <w:left w:val="nil"/>
              <w:bottom w:val="single" w:sz="4" w:space="0" w:color="auto"/>
              <w:right w:val="single" w:sz="4" w:space="0" w:color="auto"/>
            </w:tcBorders>
            <w:vAlign w:val="center"/>
            <w:hideMark/>
          </w:tcPr>
          <w:p w14:paraId="2809E4A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1E95698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0,25 fold</w:t>
            </w:r>
          </w:p>
        </w:tc>
        <w:tc>
          <w:tcPr>
            <w:tcW w:w="1460" w:type="dxa"/>
            <w:tcBorders>
              <w:top w:val="nil"/>
              <w:left w:val="nil"/>
              <w:bottom w:val="single" w:sz="4" w:space="0" w:color="auto"/>
              <w:right w:val="single" w:sz="4" w:space="0" w:color="auto"/>
            </w:tcBorders>
            <w:noWrap/>
            <w:vAlign w:val="bottom"/>
            <w:hideMark/>
          </w:tcPr>
          <w:p w14:paraId="64FD525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8918375</w:t>
            </w:r>
          </w:p>
        </w:tc>
      </w:tr>
      <w:tr w:rsidR="009F7E86" w:rsidRPr="00BD6E82" w14:paraId="55CAB302" w14:textId="77777777" w:rsidTr="009E7DBF">
        <w:trPr>
          <w:trHeight w:val="510"/>
        </w:trPr>
        <w:tc>
          <w:tcPr>
            <w:tcW w:w="1200" w:type="dxa"/>
            <w:vMerge/>
            <w:tcBorders>
              <w:top w:val="nil"/>
              <w:left w:val="single" w:sz="4" w:space="0" w:color="auto"/>
              <w:bottom w:val="single" w:sz="4" w:space="0" w:color="000000"/>
              <w:right w:val="single" w:sz="4" w:space="0" w:color="auto"/>
            </w:tcBorders>
            <w:vAlign w:val="center"/>
            <w:hideMark/>
          </w:tcPr>
          <w:p w14:paraId="5DDFB72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F9E4D4" w:fill="FABF8F"/>
            <w:vAlign w:val="center"/>
            <w:hideMark/>
          </w:tcPr>
          <w:p w14:paraId="6A82DA7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 (ALI)</w:t>
            </w:r>
          </w:p>
        </w:tc>
        <w:tc>
          <w:tcPr>
            <w:tcW w:w="1120" w:type="dxa"/>
            <w:tcBorders>
              <w:top w:val="nil"/>
              <w:left w:val="nil"/>
              <w:bottom w:val="single" w:sz="4" w:space="0" w:color="auto"/>
              <w:right w:val="single" w:sz="4" w:space="0" w:color="auto"/>
            </w:tcBorders>
            <w:vAlign w:val="center"/>
            <w:hideMark/>
          </w:tcPr>
          <w:p w14:paraId="3903EC0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 ng/ml</w:t>
            </w:r>
          </w:p>
        </w:tc>
        <w:tc>
          <w:tcPr>
            <w:tcW w:w="1120" w:type="dxa"/>
            <w:tcBorders>
              <w:top w:val="nil"/>
              <w:left w:val="nil"/>
              <w:bottom w:val="single" w:sz="4" w:space="0" w:color="auto"/>
              <w:right w:val="single" w:sz="4" w:space="0" w:color="auto"/>
            </w:tcBorders>
            <w:shd w:val="clear" w:color="F9E4D4" w:fill="E19BE5"/>
            <w:vAlign w:val="center"/>
            <w:hideMark/>
          </w:tcPr>
          <w:p w14:paraId="6681EE5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1120" w:type="dxa"/>
            <w:tcBorders>
              <w:top w:val="nil"/>
              <w:left w:val="nil"/>
              <w:bottom w:val="single" w:sz="4" w:space="0" w:color="auto"/>
              <w:right w:val="single" w:sz="4" w:space="0" w:color="auto"/>
            </w:tcBorders>
            <w:vAlign w:val="center"/>
            <w:hideMark/>
          </w:tcPr>
          <w:p w14:paraId="21A0F20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36726E8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0,3 fold</w:t>
            </w:r>
          </w:p>
        </w:tc>
        <w:tc>
          <w:tcPr>
            <w:tcW w:w="1460" w:type="dxa"/>
            <w:tcBorders>
              <w:top w:val="nil"/>
              <w:left w:val="nil"/>
              <w:bottom w:val="single" w:sz="4" w:space="0" w:color="auto"/>
              <w:right w:val="single" w:sz="4" w:space="0" w:color="auto"/>
            </w:tcBorders>
            <w:vAlign w:val="center"/>
            <w:hideMark/>
          </w:tcPr>
          <w:p w14:paraId="5F08204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15020299</w:t>
            </w:r>
          </w:p>
        </w:tc>
      </w:tr>
      <w:tr w:rsidR="009F7E86" w:rsidRPr="00BD6E82" w14:paraId="495A945E" w14:textId="77777777" w:rsidTr="009E7DBF">
        <w:trPr>
          <w:trHeight w:val="510"/>
        </w:trPr>
        <w:tc>
          <w:tcPr>
            <w:tcW w:w="1200" w:type="dxa"/>
            <w:vMerge/>
            <w:tcBorders>
              <w:top w:val="nil"/>
              <w:left w:val="single" w:sz="4" w:space="0" w:color="auto"/>
              <w:bottom w:val="single" w:sz="4" w:space="0" w:color="000000"/>
              <w:right w:val="single" w:sz="4" w:space="0" w:color="auto"/>
            </w:tcBorders>
            <w:vAlign w:val="center"/>
            <w:hideMark/>
          </w:tcPr>
          <w:p w14:paraId="5C42398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F9E4D4" w:fill="FABF8F"/>
            <w:vAlign w:val="center"/>
            <w:hideMark/>
          </w:tcPr>
          <w:p w14:paraId="73A6D0A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1HAEo- cells (ALI)</w:t>
            </w:r>
          </w:p>
        </w:tc>
        <w:tc>
          <w:tcPr>
            <w:tcW w:w="1120" w:type="dxa"/>
            <w:tcBorders>
              <w:top w:val="nil"/>
              <w:left w:val="nil"/>
              <w:bottom w:val="single" w:sz="4" w:space="0" w:color="auto"/>
              <w:right w:val="single" w:sz="4" w:space="0" w:color="auto"/>
            </w:tcBorders>
            <w:vAlign w:val="center"/>
            <w:hideMark/>
          </w:tcPr>
          <w:p w14:paraId="619F8F3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w:t>
            </w:r>
          </w:p>
        </w:tc>
        <w:tc>
          <w:tcPr>
            <w:tcW w:w="1120" w:type="dxa"/>
            <w:tcBorders>
              <w:top w:val="nil"/>
              <w:left w:val="nil"/>
              <w:bottom w:val="single" w:sz="4" w:space="0" w:color="auto"/>
              <w:right w:val="single" w:sz="4" w:space="0" w:color="auto"/>
            </w:tcBorders>
            <w:shd w:val="clear" w:color="F9E4D4" w:fill="E19BE5"/>
            <w:vAlign w:val="center"/>
            <w:hideMark/>
          </w:tcPr>
          <w:p w14:paraId="414687F3"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1120" w:type="dxa"/>
            <w:tcBorders>
              <w:top w:val="nil"/>
              <w:left w:val="nil"/>
              <w:bottom w:val="single" w:sz="4" w:space="0" w:color="auto"/>
              <w:right w:val="single" w:sz="4" w:space="0" w:color="auto"/>
            </w:tcBorders>
            <w:vAlign w:val="center"/>
            <w:hideMark/>
          </w:tcPr>
          <w:p w14:paraId="49DA53FD"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57D4DB2A"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5,5 fold</w:t>
            </w:r>
          </w:p>
        </w:tc>
        <w:tc>
          <w:tcPr>
            <w:tcW w:w="1460" w:type="dxa"/>
            <w:tcBorders>
              <w:top w:val="nil"/>
              <w:left w:val="nil"/>
              <w:bottom w:val="single" w:sz="4" w:space="0" w:color="auto"/>
              <w:right w:val="single" w:sz="4" w:space="0" w:color="auto"/>
            </w:tcBorders>
            <w:vAlign w:val="center"/>
            <w:hideMark/>
          </w:tcPr>
          <w:p w14:paraId="1BE8B453"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17717322</w:t>
            </w:r>
          </w:p>
        </w:tc>
      </w:tr>
      <w:tr w:rsidR="009F7E86" w:rsidRPr="00BD6E82" w14:paraId="4613824F" w14:textId="77777777" w:rsidTr="009E7DBF">
        <w:trPr>
          <w:trHeight w:val="510"/>
        </w:trPr>
        <w:tc>
          <w:tcPr>
            <w:tcW w:w="1200" w:type="dxa"/>
            <w:tcBorders>
              <w:top w:val="nil"/>
              <w:left w:val="single" w:sz="4" w:space="0" w:color="auto"/>
              <w:bottom w:val="single" w:sz="4" w:space="0" w:color="auto"/>
              <w:right w:val="single" w:sz="4" w:space="0" w:color="auto"/>
            </w:tcBorders>
            <w:vAlign w:val="center"/>
            <w:hideMark/>
          </w:tcPr>
          <w:p w14:paraId="32FAA72D"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HB-EGF</w:t>
            </w:r>
          </w:p>
        </w:tc>
        <w:tc>
          <w:tcPr>
            <w:tcW w:w="1120" w:type="dxa"/>
            <w:tcBorders>
              <w:top w:val="nil"/>
              <w:left w:val="nil"/>
              <w:bottom w:val="single" w:sz="4" w:space="0" w:color="auto"/>
              <w:right w:val="single" w:sz="4" w:space="0" w:color="auto"/>
            </w:tcBorders>
            <w:shd w:val="clear" w:color="F9E4D4" w:fill="FABF8F"/>
            <w:vAlign w:val="center"/>
            <w:hideMark/>
          </w:tcPr>
          <w:p w14:paraId="54EC38B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BEAS-2B (sub)</w:t>
            </w:r>
          </w:p>
        </w:tc>
        <w:tc>
          <w:tcPr>
            <w:tcW w:w="1120" w:type="dxa"/>
            <w:tcBorders>
              <w:top w:val="nil"/>
              <w:left w:val="nil"/>
              <w:bottom w:val="single" w:sz="4" w:space="0" w:color="auto"/>
              <w:right w:val="single" w:sz="4" w:space="0" w:color="auto"/>
            </w:tcBorders>
            <w:vAlign w:val="center"/>
            <w:hideMark/>
          </w:tcPr>
          <w:p w14:paraId="0547EC3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100 ng/ml</w:t>
            </w:r>
          </w:p>
        </w:tc>
        <w:tc>
          <w:tcPr>
            <w:tcW w:w="1120" w:type="dxa"/>
            <w:tcBorders>
              <w:top w:val="nil"/>
              <w:left w:val="nil"/>
              <w:bottom w:val="single" w:sz="4" w:space="0" w:color="auto"/>
              <w:right w:val="single" w:sz="4" w:space="0" w:color="auto"/>
            </w:tcBorders>
            <w:shd w:val="clear" w:color="008000" w:fill="00C000"/>
            <w:vAlign w:val="center"/>
            <w:hideMark/>
          </w:tcPr>
          <w:p w14:paraId="333DD4D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1,3,6,24h</w:t>
            </w:r>
          </w:p>
        </w:tc>
        <w:tc>
          <w:tcPr>
            <w:tcW w:w="1120" w:type="dxa"/>
            <w:tcBorders>
              <w:top w:val="nil"/>
              <w:left w:val="nil"/>
              <w:bottom w:val="single" w:sz="4" w:space="0" w:color="auto"/>
              <w:right w:val="single" w:sz="4" w:space="0" w:color="auto"/>
            </w:tcBorders>
            <w:vAlign w:val="center"/>
            <w:hideMark/>
          </w:tcPr>
          <w:p w14:paraId="661C2F2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 </w:t>
            </w:r>
          </w:p>
        </w:tc>
        <w:tc>
          <w:tcPr>
            <w:tcW w:w="1120" w:type="dxa"/>
            <w:tcBorders>
              <w:top w:val="nil"/>
              <w:left w:val="nil"/>
              <w:bottom w:val="single" w:sz="4" w:space="0" w:color="auto"/>
              <w:right w:val="single" w:sz="4" w:space="0" w:color="auto"/>
            </w:tcBorders>
            <w:vAlign w:val="center"/>
            <w:hideMark/>
          </w:tcPr>
          <w:p w14:paraId="6249B13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2,5 fold</w:t>
            </w:r>
          </w:p>
        </w:tc>
        <w:tc>
          <w:tcPr>
            <w:tcW w:w="1460" w:type="dxa"/>
            <w:tcBorders>
              <w:top w:val="nil"/>
              <w:left w:val="nil"/>
              <w:bottom w:val="single" w:sz="4" w:space="0" w:color="auto"/>
              <w:right w:val="single" w:sz="4" w:space="0" w:color="auto"/>
            </w:tcBorders>
            <w:vAlign w:val="center"/>
            <w:hideMark/>
          </w:tcPr>
          <w:p w14:paraId="4020D18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20642578</w:t>
            </w:r>
          </w:p>
        </w:tc>
      </w:tr>
      <w:tr w:rsidR="009F7E86" w:rsidRPr="00BD6E82" w14:paraId="758877F0" w14:textId="77777777" w:rsidTr="009E7DBF">
        <w:trPr>
          <w:trHeight w:val="510"/>
        </w:trPr>
        <w:tc>
          <w:tcPr>
            <w:tcW w:w="1200" w:type="dxa"/>
            <w:tcBorders>
              <w:top w:val="nil"/>
              <w:left w:val="single" w:sz="4" w:space="0" w:color="auto"/>
              <w:bottom w:val="single" w:sz="4" w:space="0" w:color="auto"/>
              <w:right w:val="single" w:sz="4" w:space="0" w:color="auto"/>
            </w:tcBorders>
            <w:vAlign w:val="center"/>
            <w:hideMark/>
          </w:tcPr>
          <w:p w14:paraId="757AEF1B"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IGF-1</w:t>
            </w:r>
          </w:p>
        </w:tc>
        <w:tc>
          <w:tcPr>
            <w:tcW w:w="1120" w:type="dxa"/>
            <w:tcBorders>
              <w:top w:val="nil"/>
              <w:left w:val="nil"/>
              <w:bottom w:val="single" w:sz="4" w:space="0" w:color="auto"/>
              <w:right w:val="single" w:sz="4" w:space="0" w:color="auto"/>
            </w:tcBorders>
            <w:shd w:val="clear" w:color="D6EADF" w:fill="C6EFCE"/>
            <w:vAlign w:val="center"/>
            <w:hideMark/>
          </w:tcPr>
          <w:p w14:paraId="0833D9E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(sub)</w:t>
            </w:r>
          </w:p>
        </w:tc>
        <w:tc>
          <w:tcPr>
            <w:tcW w:w="1120" w:type="dxa"/>
            <w:tcBorders>
              <w:top w:val="nil"/>
              <w:left w:val="nil"/>
              <w:bottom w:val="single" w:sz="4" w:space="0" w:color="auto"/>
              <w:right w:val="single" w:sz="4" w:space="0" w:color="auto"/>
            </w:tcBorders>
            <w:vAlign w:val="center"/>
            <w:hideMark/>
          </w:tcPr>
          <w:p w14:paraId="483BD0A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IL-4 100ng/ml</w:t>
            </w:r>
          </w:p>
        </w:tc>
        <w:tc>
          <w:tcPr>
            <w:tcW w:w="1120" w:type="dxa"/>
            <w:tcBorders>
              <w:top w:val="nil"/>
              <w:left w:val="nil"/>
              <w:bottom w:val="single" w:sz="4" w:space="0" w:color="auto"/>
              <w:right w:val="single" w:sz="4" w:space="0" w:color="auto"/>
            </w:tcBorders>
            <w:shd w:val="clear" w:color="F9E4D4" w:fill="E19BE5"/>
            <w:vAlign w:val="center"/>
            <w:hideMark/>
          </w:tcPr>
          <w:p w14:paraId="39BF9C89"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1120" w:type="dxa"/>
            <w:tcBorders>
              <w:top w:val="nil"/>
              <w:left w:val="nil"/>
              <w:bottom w:val="single" w:sz="4" w:space="0" w:color="auto"/>
              <w:right w:val="single" w:sz="4" w:space="0" w:color="auto"/>
            </w:tcBorders>
            <w:vAlign w:val="center"/>
            <w:hideMark/>
          </w:tcPr>
          <w:p w14:paraId="06E50AC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1BDAB04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(ALI) 1 fold</w:t>
            </w:r>
          </w:p>
        </w:tc>
        <w:tc>
          <w:tcPr>
            <w:tcW w:w="1460" w:type="dxa"/>
            <w:tcBorders>
              <w:top w:val="nil"/>
              <w:left w:val="nil"/>
              <w:bottom w:val="single" w:sz="4" w:space="0" w:color="auto"/>
              <w:right w:val="single" w:sz="4" w:space="0" w:color="auto"/>
            </w:tcBorders>
            <w:vAlign w:val="center"/>
            <w:hideMark/>
          </w:tcPr>
          <w:p w14:paraId="2FA8B08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12077271</w:t>
            </w:r>
          </w:p>
        </w:tc>
      </w:tr>
      <w:tr w:rsidR="009F7E86" w:rsidRPr="00BD6E82" w14:paraId="7E67CCFE" w14:textId="77777777" w:rsidTr="009E7DBF">
        <w:trPr>
          <w:trHeight w:val="477"/>
        </w:trPr>
        <w:tc>
          <w:tcPr>
            <w:tcW w:w="1200" w:type="dxa"/>
            <w:vMerge w:val="restart"/>
            <w:tcBorders>
              <w:top w:val="nil"/>
              <w:left w:val="single" w:sz="4" w:space="0" w:color="auto"/>
              <w:bottom w:val="single" w:sz="4" w:space="0" w:color="auto"/>
              <w:right w:val="single" w:sz="4" w:space="0" w:color="auto"/>
            </w:tcBorders>
            <w:vAlign w:val="center"/>
            <w:hideMark/>
          </w:tcPr>
          <w:p w14:paraId="0F6E370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IL-8</w:t>
            </w:r>
          </w:p>
        </w:tc>
        <w:tc>
          <w:tcPr>
            <w:tcW w:w="1120" w:type="dxa"/>
            <w:tcBorders>
              <w:top w:val="nil"/>
              <w:left w:val="nil"/>
              <w:bottom w:val="single" w:sz="4" w:space="0" w:color="auto"/>
              <w:right w:val="single" w:sz="4" w:space="0" w:color="auto"/>
            </w:tcBorders>
            <w:shd w:val="clear" w:color="D6EADF" w:fill="C6EFCE"/>
            <w:vAlign w:val="center"/>
            <w:hideMark/>
          </w:tcPr>
          <w:p w14:paraId="1242300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(sub)</w:t>
            </w:r>
          </w:p>
        </w:tc>
        <w:tc>
          <w:tcPr>
            <w:tcW w:w="1120" w:type="dxa"/>
            <w:tcBorders>
              <w:top w:val="nil"/>
              <w:left w:val="nil"/>
              <w:bottom w:val="single" w:sz="4" w:space="0" w:color="auto"/>
              <w:right w:val="single" w:sz="4" w:space="0" w:color="auto"/>
            </w:tcBorders>
            <w:vAlign w:val="center"/>
            <w:hideMark/>
          </w:tcPr>
          <w:p w14:paraId="103A767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IL-13 100 ng/ml</w:t>
            </w:r>
          </w:p>
        </w:tc>
        <w:tc>
          <w:tcPr>
            <w:tcW w:w="1120" w:type="dxa"/>
            <w:tcBorders>
              <w:top w:val="nil"/>
              <w:left w:val="nil"/>
              <w:bottom w:val="single" w:sz="4" w:space="0" w:color="auto"/>
              <w:right w:val="single" w:sz="4" w:space="0" w:color="auto"/>
            </w:tcBorders>
            <w:shd w:val="clear" w:color="008000" w:fill="00C000"/>
            <w:vAlign w:val="center"/>
            <w:hideMark/>
          </w:tcPr>
          <w:p w14:paraId="2DE02E0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0C52276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 </w:t>
            </w:r>
          </w:p>
        </w:tc>
        <w:tc>
          <w:tcPr>
            <w:tcW w:w="1120" w:type="dxa"/>
            <w:tcBorders>
              <w:top w:val="nil"/>
              <w:left w:val="nil"/>
              <w:bottom w:val="single" w:sz="4" w:space="0" w:color="auto"/>
              <w:right w:val="single" w:sz="4" w:space="0" w:color="auto"/>
            </w:tcBorders>
            <w:vAlign w:val="center"/>
            <w:hideMark/>
          </w:tcPr>
          <w:p w14:paraId="46BF172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3 fold</w:t>
            </w:r>
          </w:p>
        </w:tc>
        <w:tc>
          <w:tcPr>
            <w:tcW w:w="1460" w:type="dxa"/>
            <w:tcBorders>
              <w:top w:val="nil"/>
              <w:left w:val="nil"/>
              <w:bottom w:val="single" w:sz="4" w:space="0" w:color="auto"/>
              <w:right w:val="single" w:sz="4" w:space="0" w:color="auto"/>
            </w:tcBorders>
            <w:vAlign w:val="center"/>
            <w:hideMark/>
          </w:tcPr>
          <w:p w14:paraId="2BE8007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10565568</w:t>
            </w:r>
          </w:p>
        </w:tc>
      </w:tr>
      <w:tr w:rsidR="009F7E86" w:rsidRPr="00BD6E82" w14:paraId="02E93E8E" w14:textId="77777777" w:rsidTr="009E7DBF">
        <w:trPr>
          <w:trHeight w:val="1785"/>
        </w:trPr>
        <w:tc>
          <w:tcPr>
            <w:tcW w:w="1200" w:type="dxa"/>
            <w:vMerge/>
            <w:tcBorders>
              <w:top w:val="nil"/>
              <w:left w:val="single" w:sz="4" w:space="0" w:color="auto"/>
              <w:bottom w:val="single" w:sz="4" w:space="0" w:color="auto"/>
              <w:right w:val="single" w:sz="4" w:space="0" w:color="auto"/>
            </w:tcBorders>
            <w:vAlign w:val="center"/>
            <w:hideMark/>
          </w:tcPr>
          <w:p w14:paraId="6F3029B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25BCBAE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(sub, ALI)</w:t>
            </w:r>
          </w:p>
        </w:tc>
        <w:tc>
          <w:tcPr>
            <w:tcW w:w="1120" w:type="dxa"/>
            <w:tcBorders>
              <w:top w:val="nil"/>
              <w:left w:val="nil"/>
              <w:bottom w:val="single" w:sz="4" w:space="0" w:color="auto"/>
              <w:right w:val="single" w:sz="4" w:space="0" w:color="auto"/>
            </w:tcBorders>
            <w:vAlign w:val="center"/>
            <w:hideMark/>
          </w:tcPr>
          <w:p w14:paraId="545BFC8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(1, 10, 150 ng/ml)</w:t>
            </w:r>
          </w:p>
        </w:tc>
        <w:tc>
          <w:tcPr>
            <w:tcW w:w="1120" w:type="dxa"/>
            <w:tcBorders>
              <w:top w:val="nil"/>
              <w:left w:val="nil"/>
              <w:bottom w:val="single" w:sz="4" w:space="0" w:color="auto"/>
              <w:right w:val="single" w:sz="4" w:space="0" w:color="auto"/>
            </w:tcBorders>
            <w:shd w:val="clear" w:color="000000" w:fill="E19BE5"/>
            <w:vAlign w:val="center"/>
            <w:hideMark/>
          </w:tcPr>
          <w:p w14:paraId="67F3862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 xml:space="preserve">D2, D6, D10, D14 </w:t>
            </w:r>
          </w:p>
        </w:tc>
        <w:tc>
          <w:tcPr>
            <w:tcW w:w="1120" w:type="dxa"/>
            <w:tcBorders>
              <w:top w:val="nil"/>
              <w:left w:val="nil"/>
              <w:bottom w:val="single" w:sz="4" w:space="0" w:color="auto"/>
              <w:right w:val="single" w:sz="4" w:space="0" w:color="auto"/>
            </w:tcBorders>
            <w:vAlign w:val="center"/>
            <w:hideMark/>
          </w:tcPr>
          <w:p w14:paraId="046D9DF2"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7C510D59" w14:textId="77777777" w:rsidR="009F7E86" w:rsidRPr="007C6EF0" w:rsidRDefault="009F7E86" w:rsidP="009E7DBF">
            <w:pPr>
              <w:spacing w:after="0" w:line="240" w:lineRule="auto"/>
              <w:rPr>
                <w:rFonts w:ascii="Arial" w:eastAsia="Times New Roman" w:hAnsi="Arial" w:cs="Arial"/>
                <w:color w:val="000000" w:themeColor="text1"/>
                <w:kern w:val="0"/>
                <w:sz w:val="20"/>
                <w:szCs w:val="20"/>
                <w:lang w:val="en-US" w:eastAsia="de-DE"/>
                <w14:ligatures w14:val="none"/>
              </w:rPr>
            </w:pPr>
            <w:r w:rsidRPr="007C6EF0">
              <w:rPr>
                <w:rFonts w:ascii="Arial" w:eastAsia="Times New Roman" w:hAnsi="Arial" w:cs="Arial"/>
                <w:color w:val="000000" w:themeColor="text1"/>
                <w:kern w:val="0"/>
                <w:sz w:val="20"/>
                <w:szCs w:val="20"/>
                <w:lang w:val="en-US" w:eastAsia="de-DE"/>
                <w14:ligatures w14:val="none"/>
              </w:rPr>
              <w:t>Sub:</w:t>
            </w:r>
            <w:r w:rsidRPr="007C6EF0">
              <w:rPr>
                <w:rFonts w:ascii="Arial" w:eastAsia="Times New Roman" w:hAnsi="Arial" w:cs="Arial"/>
                <w:color w:val="000000" w:themeColor="text1"/>
                <w:kern w:val="0"/>
                <w:sz w:val="20"/>
                <w:szCs w:val="20"/>
                <w:lang w:val="en-US" w:eastAsia="de-DE"/>
                <w14:ligatures w14:val="none"/>
              </w:rPr>
              <w:br/>
              <w:t>IL-4 50 ng: 3-fold</w:t>
            </w:r>
            <w:r w:rsidRPr="007C6EF0">
              <w:rPr>
                <w:rFonts w:ascii="Arial" w:eastAsia="Times New Roman" w:hAnsi="Arial" w:cs="Arial"/>
                <w:color w:val="000000" w:themeColor="text1"/>
                <w:kern w:val="0"/>
                <w:sz w:val="20"/>
                <w:szCs w:val="20"/>
                <w:lang w:val="en-US" w:eastAsia="de-DE"/>
                <w14:ligatures w14:val="none"/>
              </w:rPr>
              <w:br/>
              <w:t>IL-13 50 ng: 26-fold</w:t>
            </w:r>
            <w:r w:rsidRPr="007C6EF0">
              <w:rPr>
                <w:rFonts w:ascii="Arial" w:eastAsia="Times New Roman" w:hAnsi="Arial" w:cs="Arial"/>
                <w:color w:val="000000" w:themeColor="text1"/>
                <w:kern w:val="0"/>
                <w:sz w:val="20"/>
                <w:szCs w:val="20"/>
                <w:lang w:val="en-US" w:eastAsia="de-DE"/>
                <w14:ligatures w14:val="none"/>
              </w:rPr>
              <w:br/>
              <w:t>&gt; relative to 1 ng/ml</w:t>
            </w:r>
          </w:p>
        </w:tc>
        <w:tc>
          <w:tcPr>
            <w:tcW w:w="1460" w:type="dxa"/>
            <w:tcBorders>
              <w:top w:val="nil"/>
              <w:left w:val="nil"/>
              <w:bottom w:val="single" w:sz="4" w:space="0" w:color="auto"/>
              <w:right w:val="single" w:sz="4" w:space="0" w:color="auto"/>
            </w:tcBorders>
            <w:vAlign w:val="center"/>
            <w:hideMark/>
          </w:tcPr>
          <w:p w14:paraId="4C7A17A0"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16740309</w:t>
            </w:r>
          </w:p>
        </w:tc>
      </w:tr>
      <w:tr w:rsidR="009F7E86" w:rsidRPr="00BD6E82" w14:paraId="5D4DBEFE" w14:textId="77777777" w:rsidTr="009E7DBF">
        <w:trPr>
          <w:trHeight w:val="2160"/>
        </w:trPr>
        <w:tc>
          <w:tcPr>
            <w:tcW w:w="1200" w:type="dxa"/>
            <w:tcBorders>
              <w:top w:val="nil"/>
              <w:left w:val="single" w:sz="4" w:space="0" w:color="auto"/>
              <w:bottom w:val="single" w:sz="4" w:space="0" w:color="auto"/>
              <w:right w:val="single" w:sz="4" w:space="0" w:color="auto"/>
            </w:tcBorders>
            <w:vAlign w:val="center"/>
            <w:hideMark/>
          </w:tcPr>
          <w:p w14:paraId="4911708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IL-25</w:t>
            </w:r>
          </w:p>
        </w:tc>
        <w:tc>
          <w:tcPr>
            <w:tcW w:w="1120" w:type="dxa"/>
            <w:tcBorders>
              <w:top w:val="nil"/>
              <w:left w:val="nil"/>
              <w:bottom w:val="single" w:sz="4" w:space="0" w:color="auto"/>
              <w:right w:val="single" w:sz="4" w:space="0" w:color="auto"/>
            </w:tcBorders>
            <w:shd w:val="clear" w:color="F9E4D4" w:fill="FABF8F"/>
            <w:vAlign w:val="center"/>
            <w:hideMark/>
          </w:tcPr>
          <w:p w14:paraId="3D15D11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A549 cell (sub)</w:t>
            </w:r>
          </w:p>
        </w:tc>
        <w:tc>
          <w:tcPr>
            <w:tcW w:w="1120" w:type="dxa"/>
            <w:tcBorders>
              <w:top w:val="nil"/>
              <w:left w:val="nil"/>
              <w:bottom w:val="single" w:sz="4" w:space="0" w:color="auto"/>
              <w:right w:val="single" w:sz="4" w:space="0" w:color="auto"/>
            </w:tcBorders>
            <w:vAlign w:val="center"/>
            <w:hideMark/>
          </w:tcPr>
          <w:p w14:paraId="09025F9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(20 ng/ml)</w:t>
            </w:r>
          </w:p>
        </w:tc>
        <w:tc>
          <w:tcPr>
            <w:tcW w:w="1120" w:type="dxa"/>
            <w:tcBorders>
              <w:top w:val="nil"/>
              <w:left w:val="nil"/>
              <w:bottom w:val="single" w:sz="4" w:space="0" w:color="auto"/>
              <w:right w:val="single" w:sz="4" w:space="0" w:color="auto"/>
            </w:tcBorders>
            <w:shd w:val="clear" w:color="000000" w:fill="E19BE5"/>
            <w:vAlign w:val="center"/>
            <w:hideMark/>
          </w:tcPr>
          <w:p w14:paraId="3B1A7C6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72h</w:t>
            </w:r>
          </w:p>
        </w:tc>
        <w:tc>
          <w:tcPr>
            <w:tcW w:w="1120" w:type="dxa"/>
            <w:tcBorders>
              <w:top w:val="nil"/>
              <w:left w:val="nil"/>
              <w:bottom w:val="single" w:sz="4" w:space="0" w:color="auto"/>
              <w:right w:val="single" w:sz="4" w:space="0" w:color="auto"/>
            </w:tcBorders>
            <w:vAlign w:val="center"/>
            <w:hideMark/>
          </w:tcPr>
          <w:p w14:paraId="02232CA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120" w:type="dxa"/>
            <w:tcBorders>
              <w:top w:val="nil"/>
              <w:left w:val="nil"/>
              <w:bottom w:val="single" w:sz="4" w:space="0" w:color="auto"/>
              <w:right w:val="single" w:sz="4" w:space="0" w:color="auto"/>
            </w:tcBorders>
            <w:vAlign w:val="center"/>
            <w:hideMark/>
          </w:tcPr>
          <w:p w14:paraId="1A749CB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(ALI) 1 fold</w:t>
            </w:r>
          </w:p>
        </w:tc>
        <w:tc>
          <w:tcPr>
            <w:tcW w:w="1460" w:type="dxa"/>
            <w:tcBorders>
              <w:top w:val="nil"/>
              <w:left w:val="nil"/>
              <w:bottom w:val="single" w:sz="4" w:space="0" w:color="auto"/>
              <w:right w:val="single" w:sz="4" w:space="0" w:color="auto"/>
            </w:tcBorders>
            <w:vAlign w:val="center"/>
            <w:hideMark/>
          </w:tcPr>
          <w:p w14:paraId="06AE06F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25617223</w:t>
            </w:r>
          </w:p>
        </w:tc>
      </w:tr>
      <w:tr w:rsidR="009F7E86" w:rsidRPr="00BD6E82" w14:paraId="740C6478" w14:textId="77777777" w:rsidTr="009E7DBF">
        <w:trPr>
          <w:trHeight w:val="900"/>
        </w:trPr>
        <w:tc>
          <w:tcPr>
            <w:tcW w:w="1200" w:type="dxa"/>
            <w:tcBorders>
              <w:top w:val="nil"/>
              <w:left w:val="single" w:sz="4" w:space="0" w:color="auto"/>
              <w:bottom w:val="single" w:sz="4" w:space="0" w:color="auto"/>
              <w:right w:val="single" w:sz="4" w:space="0" w:color="auto"/>
            </w:tcBorders>
            <w:vAlign w:val="center"/>
            <w:hideMark/>
          </w:tcPr>
          <w:p w14:paraId="0AA4F5E3"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IL-33</w:t>
            </w:r>
          </w:p>
        </w:tc>
        <w:tc>
          <w:tcPr>
            <w:tcW w:w="1120" w:type="dxa"/>
            <w:tcBorders>
              <w:top w:val="nil"/>
              <w:left w:val="nil"/>
              <w:bottom w:val="single" w:sz="4" w:space="0" w:color="auto"/>
              <w:right w:val="single" w:sz="4" w:space="0" w:color="auto"/>
            </w:tcBorders>
            <w:shd w:val="clear" w:color="000000" w:fill="C6EFCE"/>
            <w:vAlign w:val="center"/>
            <w:hideMark/>
          </w:tcPr>
          <w:p w14:paraId="7579B03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TBE, ATII (sub, ALI)</w:t>
            </w:r>
          </w:p>
        </w:tc>
        <w:tc>
          <w:tcPr>
            <w:tcW w:w="1120" w:type="dxa"/>
            <w:tcBorders>
              <w:top w:val="nil"/>
              <w:left w:val="nil"/>
              <w:bottom w:val="single" w:sz="4" w:space="0" w:color="auto"/>
              <w:right w:val="single" w:sz="4" w:space="0" w:color="auto"/>
            </w:tcBorders>
            <w:vAlign w:val="center"/>
            <w:hideMark/>
          </w:tcPr>
          <w:p w14:paraId="586B563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(10 ng/ml)</w:t>
            </w:r>
          </w:p>
        </w:tc>
        <w:tc>
          <w:tcPr>
            <w:tcW w:w="1120" w:type="dxa"/>
            <w:tcBorders>
              <w:top w:val="nil"/>
              <w:left w:val="nil"/>
              <w:bottom w:val="single" w:sz="4" w:space="0" w:color="auto"/>
              <w:right w:val="single" w:sz="4" w:space="0" w:color="auto"/>
            </w:tcBorders>
            <w:shd w:val="clear" w:color="000000" w:fill="00C000"/>
            <w:vAlign w:val="center"/>
            <w:hideMark/>
          </w:tcPr>
          <w:p w14:paraId="28D7B3E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48h</w:t>
            </w:r>
          </w:p>
        </w:tc>
        <w:tc>
          <w:tcPr>
            <w:tcW w:w="1120" w:type="dxa"/>
            <w:tcBorders>
              <w:top w:val="nil"/>
              <w:left w:val="nil"/>
              <w:bottom w:val="single" w:sz="4" w:space="0" w:color="auto"/>
              <w:right w:val="single" w:sz="4" w:space="0" w:color="auto"/>
            </w:tcBorders>
            <w:vAlign w:val="center"/>
            <w:hideMark/>
          </w:tcPr>
          <w:p w14:paraId="761E888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 RT-PCR, WB</w:t>
            </w:r>
          </w:p>
        </w:tc>
        <w:tc>
          <w:tcPr>
            <w:tcW w:w="1120" w:type="dxa"/>
            <w:tcBorders>
              <w:top w:val="nil"/>
              <w:left w:val="nil"/>
              <w:bottom w:val="single" w:sz="4" w:space="0" w:color="auto"/>
              <w:right w:val="single" w:sz="4" w:space="0" w:color="auto"/>
            </w:tcBorders>
            <w:vAlign w:val="center"/>
            <w:hideMark/>
          </w:tcPr>
          <w:p w14:paraId="0C687F6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 to 10-fold (RT-PCR)</w:t>
            </w:r>
          </w:p>
        </w:tc>
        <w:tc>
          <w:tcPr>
            <w:tcW w:w="1460" w:type="dxa"/>
            <w:tcBorders>
              <w:top w:val="nil"/>
              <w:left w:val="nil"/>
              <w:bottom w:val="single" w:sz="4" w:space="0" w:color="auto"/>
              <w:right w:val="single" w:sz="4" w:space="0" w:color="auto"/>
            </w:tcBorders>
            <w:vAlign w:val="center"/>
            <w:hideMark/>
          </w:tcPr>
          <w:p w14:paraId="1FED777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29672593</w:t>
            </w:r>
          </w:p>
        </w:tc>
      </w:tr>
      <w:tr w:rsidR="009F7E86" w:rsidRPr="00BD6E82" w14:paraId="3A896750" w14:textId="77777777" w:rsidTr="009E7DBF">
        <w:trPr>
          <w:trHeight w:val="900"/>
        </w:trPr>
        <w:tc>
          <w:tcPr>
            <w:tcW w:w="1200" w:type="dxa"/>
            <w:tcBorders>
              <w:top w:val="nil"/>
              <w:left w:val="single" w:sz="4" w:space="0" w:color="auto"/>
              <w:bottom w:val="single" w:sz="4" w:space="0" w:color="auto"/>
              <w:right w:val="single" w:sz="4" w:space="0" w:color="auto"/>
            </w:tcBorders>
            <w:vAlign w:val="center"/>
            <w:hideMark/>
          </w:tcPr>
          <w:p w14:paraId="1A774CCD"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OPN</w:t>
            </w:r>
          </w:p>
        </w:tc>
        <w:tc>
          <w:tcPr>
            <w:tcW w:w="1120" w:type="dxa"/>
            <w:tcBorders>
              <w:top w:val="nil"/>
              <w:left w:val="nil"/>
              <w:bottom w:val="single" w:sz="4" w:space="0" w:color="auto"/>
              <w:right w:val="single" w:sz="4" w:space="0" w:color="auto"/>
            </w:tcBorders>
            <w:shd w:val="clear" w:color="000000" w:fill="C6EFCE"/>
            <w:vAlign w:val="center"/>
            <w:hideMark/>
          </w:tcPr>
          <w:p w14:paraId="6DCA1C0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(ALI)</w:t>
            </w:r>
          </w:p>
        </w:tc>
        <w:tc>
          <w:tcPr>
            <w:tcW w:w="1120" w:type="dxa"/>
            <w:tcBorders>
              <w:top w:val="nil"/>
              <w:left w:val="nil"/>
              <w:bottom w:val="single" w:sz="4" w:space="0" w:color="auto"/>
              <w:right w:val="single" w:sz="4" w:space="0" w:color="auto"/>
            </w:tcBorders>
            <w:vAlign w:val="center"/>
            <w:hideMark/>
          </w:tcPr>
          <w:p w14:paraId="7DA22449"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(2.5ng/ml) mit CS</w:t>
            </w:r>
          </w:p>
        </w:tc>
        <w:tc>
          <w:tcPr>
            <w:tcW w:w="1120" w:type="dxa"/>
            <w:tcBorders>
              <w:top w:val="nil"/>
              <w:left w:val="nil"/>
              <w:bottom w:val="single" w:sz="4" w:space="0" w:color="auto"/>
              <w:right w:val="single" w:sz="4" w:space="0" w:color="auto"/>
            </w:tcBorders>
            <w:shd w:val="clear" w:color="000000" w:fill="00C000"/>
            <w:vAlign w:val="center"/>
            <w:hideMark/>
          </w:tcPr>
          <w:p w14:paraId="50570C8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D14</w:t>
            </w:r>
          </w:p>
        </w:tc>
        <w:tc>
          <w:tcPr>
            <w:tcW w:w="1120" w:type="dxa"/>
            <w:tcBorders>
              <w:top w:val="nil"/>
              <w:left w:val="nil"/>
              <w:bottom w:val="single" w:sz="4" w:space="0" w:color="auto"/>
              <w:right w:val="single" w:sz="4" w:space="0" w:color="auto"/>
            </w:tcBorders>
            <w:vAlign w:val="center"/>
            <w:hideMark/>
          </w:tcPr>
          <w:p w14:paraId="3687F18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1848BBA1"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6-fold</w:t>
            </w:r>
          </w:p>
        </w:tc>
        <w:tc>
          <w:tcPr>
            <w:tcW w:w="1460" w:type="dxa"/>
            <w:tcBorders>
              <w:top w:val="nil"/>
              <w:left w:val="nil"/>
              <w:bottom w:val="single" w:sz="4" w:space="0" w:color="auto"/>
              <w:right w:val="single" w:sz="4" w:space="0" w:color="auto"/>
            </w:tcBorders>
            <w:vAlign w:val="center"/>
            <w:hideMark/>
          </w:tcPr>
          <w:p w14:paraId="3952DA3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31664154</w:t>
            </w:r>
          </w:p>
        </w:tc>
      </w:tr>
      <w:tr w:rsidR="009F7E86" w:rsidRPr="00BD6E82" w14:paraId="5450CAA8" w14:textId="77777777" w:rsidTr="009E7DBF">
        <w:trPr>
          <w:trHeight w:val="1020"/>
        </w:trPr>
        <w:tc>
          <w:tcPr>
            <w:tcW w:w="1200" w:type="dxa"/>
            <w:vMerge w:val="restart"/>
            <w:tcBorders>
              <w:top w:val="nil"/>
              <w:left w:val="single" w:sz="4" w:space="0" w:color="auto"/>
              <w:bottom w:val="single" w:sz="4" w:space="0" w:color="auto"/>
              <w:right w:val="single" w:sz="4" w:space="0" w:color="auto"/>
            </w:tcBorders>
            <w:noWrap/>
            <w:vAlign w:val="center"/>
            <w:hideMark/>
          </w:tcPr>
          <w:p w14:paraId="444D35E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POSTN</w:t>
            </w:r>
          </w:p>
        </w:tc>
        <w:tc>
          <w:tcPr>
            <w:tcW w:w="1120" w:type="dxa"/>
            <w:tcBorders>
              <w:top w:val="nil"/>
              <w:left w:val="nil"/>
              <w:bottom w:val="single" w:sz="4" w:space="0" w:color="auto"/>
              <w:right w:val="single" w:sz="4" w:space="0" w:color="auto"/>
            </w:tcBorders>
            <w:shd w:val="clear" w:color="D6EADF" w:fill="C6EFCE"/>
            <w:vAlign w:val="center"/>
            <w:hideMark/>
          </w:tcPr>
          <w:p w14:paraId="611A214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(sub)</w:t>
            </w:r>
          </w:p>
        </w:tc>
        <w:tc>
          <w:tcPr>
            <w:tcW w:w="1120" w:type="dxa"/>
            <w:tcBorders>
              <w:top w:val="nil"/>
              <w:left w:val="nil"/>
              <w:bottom w:val="single" w:sz="4" w:space="0" w:color="auto"/>
              <w:right w:val="single" w:sz="4" w:space="0" w:color="auto"/>
            </w:tcBorders>
            <w:vAlign w:val="center"/>
            <w:hideMark/>
          </w:tcPr>
          <w:p w14:paraId="427BA7B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 (10 ng/ml)</w:t>
            </w:r>
            <w:r w:rsidRPr="00BD6E82">
              <w:rPr>
                <w:rFonts w:ascii="Arial" w:eastAsia="Times New Roman" w:hAnsi="Arial" w:cs="Arial"/>
                <w:color w:val="000000" w:themeColor="text1"/>
                <w:kern w:val="0"/>
                <w:sz w:val="20"/>
                <w:szCs w:val="20"/>
                <w:lang w:eastAsia="de-DE"/>
                <w14:ligatures w14:val="none"/>
              </w:rPr>
              <w:br/>
              <w:t>IL-13 (50 ng/ml)</w:t>
            </w:r>
          </w:p>
        </w:tc>
        <w:tc>
          <w:tcPr>
            <w:tcW w:w="1120" w:type="dxa"/>
            <w:tcBorders>
              <w:top w:val="nil"/>
              <w:left w:val="nil"/>
              <w:bottom w:val="single" w:sz="4" w:space="0" w:color="auto"/>
              <w:right w:val="single" w:sz="4" w:space="0" w:color="auto"/>
            </w:tcBorders>
            <w:shd w:val="clear" w:color="008000" w:fill="00C000"/>
            <w:vAlign w:val="center"/>
            <w:hideMark/>
          </w:tcPr>
          <w:p w14:paraId="1CDEDCA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h</w:t>
            </w:r>
          </w:p>
        </w:tc>
        <w:tc>
          <w:tcPr>
            <w:tcW w:w="1120" w:type="dxa"/>
            <w:tcBorders>
              <w:top w:val="nil"/>
              <w:left w:val="nil"/>
              <w:bottom w:val="single" w:sz="4" w:space="0" w:color="auto"/>
              <w:right w:val="single" w:sz="4" w:space="0" w:color="auto"/>
            </w:tcBorders>
            <w:vAlign w:val="center"/>
            <w:hideMark/>
          </w:tcPr>
          <w:p w14:paraId="2CC47240"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075FCAD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 to 80-fold (both)</w:t>
            </w:r>
          </w:p>
        </w:tc>
        <w:tc>
          <w:tcPr>
            <w:tcW w:w="1460" w:type="dxa"/>
            <w:tcBorders>
              <w:top w:val="nil"/>
              <w:left w:val="nil"/>
              <w:bottom w:val="single" w:sz="4" w:space="0" w:color="auto"/>
              <w:right w:val="single" w:sz="4" w:space="0" w:color="auto"/>
            </w:tcBorders>
            <w:vAlign w:val="center"/>
            <w:hideMark/>
          </w:tcPr>
          <w:p w14:paraId="00F50F18"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12421571</w:t>
            </w:r>
          </w:p>
        </w:tc>
      </w:tr>
      <w:tr w:rsidR="009F7E86" w:rsidRPr="00BD6E82" w14:paraId="4078EDF5" w14:textId="77777777" w:rsidTr="009E7DBF">
        <w:trPr>
          <w:trHeight w:val="510"/>
        </w:trPr>
        <w:tc>
          <w:tcPr>
            <w:tcW w:w="1200" w:type="dxa"/>
            <w:vMerge/>
            <w:tcBorders>
              <w:top w:val="nil"/>
              <w:left w:val="single" w:sz="4" w:space="0" w:color="auto"/>
              <w:bottom w:val="single" w:sz="4" w:space="0" w:color="auto"/>
              <w:right w:val="single" w:sz="4" w:space="0" w:color="auto"/>
            </w:tcBorders>
            <w:vAlign w:val="center"/>
            <w:hideMark/>
          </w:tcPr>
          <w:p w14:paraId="3A7B7F0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2EC5E9DE"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(ALI)</w:t>
            </w:r>
          </w:p>
        </w:tc>
        <w:tc>
          <w:tcPr>
            <w:tcW w:w="1120" w:type="dxa"/>
            <w:tcBorders>
              <w:top w:val="nil"/>
              <w:left w:val="nil"/>
              <w:bottom w:val="single" w:sz="4" w:space="0" w:color="auto"/>
              <w:right w:val="single" w:sz="4" w:space="0" w:color="auto"/>
            </w:tcBorders>
            <w:vAlign w:val="center"/>
            <w:hideMark/>
          </w:tcPr>
          <w:p w14:paraId="79A9C2CF"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IL-13 (10 ng/ml)</w:t>
            </w:r>
          </w:p>
        </w:tc>
        <w:tc>
          <w:tcPr>
            <w:tcW w:w="1120" w:type="dxa"/>
            <w:tcBorders>
              <w:top w:val="nil"/>
              <w:left w:val="nil"/>
              <w:bottom w:val="single" w:sz="4" w:space="0" w:color="auto"/>
              <w:right w:val="single" w:sz="4" w:space="0" w:color="auto"/>
            </w:tcBorders>
            <w:shd w:val="clear" w:color="D980C9" w:fill="E19BE5"/>
            <w:vAlign w:val="center"/>
            <w:hideMark/>
          </w:tcPr>
          <w:p w14:paraId="00A38540"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D1, D2, D4</w:t>
            </w:r>
          </w:p>
        </w:tc>
        <w:tc>
          <w:tcPr>
            <w:tcW w:w="1120" w:type="dxa"/>
            <w:tcBorders>
              <w:top w:val="nil"/>
              <w:left w:val="nil"/>
              <w:bottom w:val="single" w:sz="4" w:space="0" w:color="auto"/>
              <w:right w:val="single" w:sz="4" w:space="0" w:color="auto"/>
            </w:tcBorders>
            <w:vAlign w:val="center"/>
            <w:hideMark/>
          </w:tcPr>
          <w:p w14:paraId="1C3B9A1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 WB</w:t>
            </w:r>
          </w:p>
        </w:tc>
        <w:tc>
          <w:tcPr>
            <w:tcW w:w="1120" w:type="dxa"/>
            <w:tcBorders>
              <w:top w:val="nil"/>
              <w:left w:val="nil"/>
              <w:bottom w:val="single" w:sz="4" w:space="0" w:color="auto"/>
              <w:right w:val="single" w:sz="4" w:space="0" w:color="auto"/>
            </w:tcBorders>
            <w:vAlign w:val="center"/>
            <w:hideMark/>
          </w:tcPr>
          <w:p w14:paraId="3592C31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1000-fold (D4, RT-PCR)</w:t>
            </w:r>
          </w:p>
        </w:tc>
        <w:tc>
          <w:tcPr>
            <w:tcW w:w="1460" w:type="dxa"/>
            <w:tcBorders>
              <w:top w:val="nil"/>
              <w:left w:val="nil"/>
              <w:bottom w:val="single" w:sz="4" w:space="0" w:color="auto"/>
              <w:right w:val="single" w:sz="4" w:space="0" w:color="auto"/>
            </w:tcBorders>
            <w:vAlign w:val="center"/>
            <w:hideMark/>
          </w:tcPr>
          <w:p w14:paraId="5A5315D2"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20660732</w:t>
            </w:r>
          </w:p>
        </w:tc>
      </w:tr>
      <w:tr w:rsidR="009F7E86" w:rsidRPr="00BD6E82" w14:paraId="7BAE9420" w14:textId="77777777" w:rsidTr="009E7DBF">
        <w:trPr>
          <w:trHeight w:val="765"/>
        </w:trPr>
        <w:tc>
          <w:tcPr>
            <w:tcW w:w="1200" w:type="dxa"/>
            <w:vMerge/>
            <w:tcBorders>
              <w:top w:val="nil"/>
              <w:left w:val="single" w:sz="4" w:space="0" w:color="auto"/>
              <w:bottom w:val="single" w:sz="4" w:space="0" w:color="auto"/>
              <w:right w:val="single" w:sz="4" w:space="0" w:color="auto"/>
            </w:tcBorders>
            <w:vAlign w:val="center"/>
            <w:hideMark/>
          </w:tcPr>
          <w:p w14:paraId="7A4DB39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11EF445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HNECs (ALI)</w:t>
            </w:r>
          </w:p>
        </w:tc>
        <w:tc>
          <w:tcPr>
            <w:tcW w:w="1120" w:type="dxa"/>
            <w:tcBorders>
              <w:top w:val="nil"/>
              <w:left w:val="nil"/>
              <w:bottom w:val="single" w:sz="4" w:space="0" w:color="auto"/>
              <w:right w:val="single" w:sz="4" w:space="0" w:color="auto"/>
            </w:tcBorders>
            <w:vAlign w:val="center"/>
            <w:hideMark/>
          </w:tcPr>
          <w:p w14:paraId="231D254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(100 ng/ml)</w:t>
            </w:r>
          </w:p>
        </w:tc>
        <w:tc>
          <w:tcPr>
            <w:tcW w:w="1120" w:type="dxa"/>
            <w:tcBorders>
              <w:top w:val="nil"/>
              <w:left w:val="nil"/>
              <w:bottom w:val="single" w:sz="4" w:space="0" w:color="auto"/>
              <w:right w:val="single" w:sz="4" w:space="0" w:color="auto"/>
            </w:tcBorders>
            <w:shd w:val="clear" w:color="008000" w:fill="00C000"/>
            <w:vAlign w:val="center"/>
            <w:hideMark/>
          </w:tcPr>
          <w:p w14:paraId="302B072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24h</w:t>
            </w:r>
          </w:p>
        </w:tc>
        <w:tc>
          <w:tcPr>
            <w:tcW w:w="1120" w:type="dxa"/>
            <w:tcBorders>
              <w:top w:val="nil"/>
              <w:left w:val="nil"/>
              <w:bottom w:val="single" w:sz="4" w:space="0" w:color="auto"/>
              <w:right w:val="single" w:sz="4" w:space="0" w:color="auto"/>
            </w:tcBorders>
            <w:vAlign w:val="center"/>
            <w:hideMark/>
          </w:tcPr>
          <w:p w14:paraId="7DBF3E02"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 qPCR</w:t>
            </w:r>
          </w:p>
        </w:tc>
        <w:tc>
          <w:tcPr>
            <w:tcW w:w="1120" w:type="dxa"/>
            <w:tcBorders>
              <w:top w:val="nil"/>
              <w:left w:val="nil"/>
              <w:bottom w:val="single" w:sz="4" w:space="0" w:color="auto"/>
              <w:right w:val="single" w:sz="4" w:space="0" w:color="auto"/>
            </w:tcBorders>
            <w:vAlign w:val="center"/>
            <w:hideMark/>
          </w:tcPr>
          <w:p w14:paraId="2CBACBD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 to 15-fold (both) (qPCR)</w:t>
            </w:r>
          </w:p>
        </w:tc>
        <w:tc>
          <w:tcPr>
            <w:tcW w:w="1460" w:type="dxa"/>
            <w:tcBorders>
              <w:top w:val="nil"/>
              <w:left w:val="nil"/>
              <w:bottom w:val="single" w:sz="4" w:space="0" w:color="auto"/>
              <w:right w:val="single" w:sz="4" w:space="0" w:color="auto"/>
            </w:tcBorders>
            <w:vAlign w:val="center"/>
            <w:hideMark/>
          </w:tcPr>
          <w:p w14:paraId="1529B26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30746204</w:t>
            </w:r>
          </w:p>
        </w:tc>
      </w:tr>
      <w:tr w:rsidR="009F7E86" w:rsidRPr="00BD6E82" w14:paraId="28D98B4D" w14:textId="77777777" w:rsidTr="009E7DBF">
        <w:trPr>
          <w:trHeight w:val="765"/>
        </w:trPr>
        <w:tc>
          <w:tcPr>
            <w:tcW w:w="1200" w:type="dxa"/>
            <w:vMerge/>
            <w:tcBorders>
              <w:top w:val="nil"/>
              <w:left w:val="single" w:sz="4" w:space="0" w:color="auto"/>
              <w:bottom w:val="single" w:sz="4" w:space="0" w:color="auto"/>
              <w:right w:val="single" w:sz="4" w:space="0" w:color="auto"/>
            </w:tcBorders>
            <w:vAlign w:val="center"/>
            <w:hideMark/>
          </w:tcPr>
          <w:p w14:paraId="737586F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7EC8590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(sub, ALI)</w:t>
            </w:r>
          </w:p>
        </w:tc>
        <w:tc>
          <w:tcPr>
            <w:tcW w:w="1120" w:type="dxa"/>
            <w:tcBorders>
              <w:top w:val="nil"/>
              <w:left w:val="nil"/>
              <w:bottom w:val="single" w:sz="4" w:space="0" w:color="auto"/>
              <w:right w:val="single" w:sz="4" w:space="0" w:color="auto"/>
            </w:tcBorders>
            <w:vAlign w:val="center"/>
            <w:hideMark/>
          </w:tcPr>
          <w:p w14:paraId="670C0F2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(0.1-100 ng/ml)</w:t>
            </w:r>
          </w:p>
        </w:tc>
        <w:tc>
          <w:tcPr>
            <w:tcW w:w="1120" w:type="dxa"/>
            <w:tcBorders>
              <w:top w:val="nil"/>
              <w:left w:val="nil"/>
              <w:bottom w:val="single" w:sz="4" w:space="0" w:color="auto"/>
              <w:right w:val="single" w:sz="4" w:space="0" w:color="auto"/>
            </w:tcBorders>
            <w:shd w:val="clear" w:color="F9E4D4" w:fill="E19BE5"/>
            <w:vAlign w:val="center"/>
            <w:hideMark/>
          </w:tcPr>
          <w:p w14:paraId="54AEFCA6"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1120" w:type="dxa"/>
            <w:tcBorders>
              <w:top w:val="nil"/>
              <w:left w:val="nil"/>
              <w:bottom w:val="single" w:sz="4" w:space="0" w:color="auto"/>
              <w:right w:val="single" w:sz="4" w:space="0" w:color="auto"/>
            </w:tcBorders>
            <w:vAlign w:val="center"/>
            <w:hideMark/>
          </w:tcPr>
          <w:p w14:paraId="581F5B33"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w:t>
            </w:r>
          </w:p>
        </w:tc>
        <w:tc>
          <w:tcPr>
            <w:tcW w:w="1120" w:type="dxa"/>
            <w:tcBorders>
              <w:top w:val="nil"/>
              <w:left w:val="nil"/>
              <w:bottom w:val="single" w:sz="4" w:space="0" w:color="auto"/>
              <w:right w:val="single" w:sz="4" w:space="0" w:color="auto"/>
            </w:tcBorders>
            <w:vAlign w:val="center"/>
            <w:hideMark/>
          </w:tcPr>
          <w:p w14:paraId="45FA86C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Sub: 2-fold</w:t>
            </w:r>
            <w:r w:rsidRPr="00BD6E82">
              <w:rPr>
                <w:rFonts w:ascii="Arial" w:eastAsia="Times New Roman" w:hAnsi="Arial" w:cs="Arial"/>
                <w:color w:val="000000" w:themeColor="text1"/>
                <w:kern w:val="0"/>
                <w:sz w:val="20"/>
                <w:szCs w:val="20"/>
                <w:lang w:eastAsia="de-DE"/>
                <w14:ligatures w14:val="none"/>
              </w:rPr>
              <w:br/>
              <w:t>ALI: no</w:t>
            </w:r>
          </w:p>
        </w:tc>
        <w:tc>
          <w:tcPr>
            <w:tcW w:w="1460" w:type="dxa"/>
            <w:tcBorders>
              <w:top w:val="nil"/>
              <w:left w:val="nil"/>
              <w:bottom w:val="single" w:sz="4" w:space="0" w:color="auto"/>
              <w:right w:val="single" w:sz="4" w:space="0" w:color="auto"/>
            </w:tcBorders>
            <w:vAlign w:val="center"/>
            <w:hideMark/>
          </w:tcPr>
          <w:p w14:paraId="37112C3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15020299</w:t>
            </w:r>
          </w:p>
        </w:tc>
      </w:tr>
      <w:tr w:rsidR="009F7E86" w:rsidRPr="00BD6E82" w14:paraId="1A029697" w14:textId="77777777" w:rsidTr="009E7DBF">
        <w:trPr>
          <w:trHeight w:val="960"/>
        </w:trPr>
        <w:tc>
          <w:tcPr>
            <w:tcW w:w="1200" w:type="dxa"/>
            <w:vMerge w:val="restart"/>
            <w:tcBorders>
              <w:top w:val="nil"/>
              <w:left w:val="single" w:sz="4" w:space="0" w:color="auto"/>
              <w:bottom w:val="single" w:sz="4" w:space="0" w:color="auto"/>
              <w:right w:val="single" w:sz="4" w:space="0" w:color="auto"/>
            </w:tcBorders>
            <w:vAlign w:val="center"/>
            <w:hideMark/>
          </w:tcPr>
          <w:p w14:paraId="3CC1DC98"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lastRenderedPageBreak/>
              <w:t>TGFβ2</w:t>
            </w:r>
          </w:p>
        </w:tc>
        <w:tc>
          <w:tcPr>
            <w:tcW w:w="1120" w:type="dxa"/>
            <w:tcBorders>
              <w:top w:val="nil"/>
              <w:left w:val="nil"/>
              <w:bottom w:val="single" w:sz="4" w:space="0" w:color="auto"/>
              <w:right w:val="single" w:sz="4" w:space="0" w:color="auto"/>
            </w:tcBorders>
            <w:shd w:val="clear" w:color="D6EADF" w:fill="C6EFCE"/>
            <w:vAlign w:val="center"/>
            <w:hideMark/>
          </w:tcPr>
          <w:p w14:paraId="743881F7"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(sub)</w:t>
            </w:r>
          </w:p>
        </w:tc>
        <w:tc>
          <w:tcPr>
            <w:tcW w:w="1120" w:type="dxa"/>
            <w:tcBorders>
              <w:top w:val="nil"/>
              <w:left w:val="nil"/>
              <w:bottom w:val="single" w:sz="4" w:space="0" w:color="auto"/>
              <w:right w:val="single" w:sz="4" w:space="0" w:color="auto"/>
            </w:tcBorders>
            <w:vAlign w:val="center"/>
            <w:hideMark/>
          </w:tcPr>
          <w:p w14:paraId="36DEDD43"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(10 ng/ml)</w:t>
            </w:r>
            <w:r w:rsidRPr="00BD6E82">
              <w:rPr>
                <w:rFonts w:ascii="Arial" w:eastAsia="Times New Roman" w:hAnsi="Arial" w:cs="Arial"/>
                <w:color w:val="000000" w:themeColor="text1"/>
                <w:kern w:val="0"/>
                <w:sz w:val="20"/>
                <w:szCs w:val="20"/>
                <w:lang w:eastAsia="de-DE"/>
                <w14:ligatures w14:val="none"/>
              </w:rPr>
              <w:br/>
              <w:t>(Protein 0.1-10 ng/ml)</w:t>
            </w:r>
          </w:p>
        </w:tc>
        <w:tc>
          <w:tcPr>
            <w:tcW w:w="1120" w:type="dxa"/>
            <w:tcBorders>
              <w:top w:val="nil"/>
              <w:left w:val="nil"/>
              <w:bottom w:val="single" w:sz="4" w:space="0" w:color="auto"/>
              <w:right w:val="single" w:sz="4" w:space="0" w:color="auto"/>
            </w:tcBorders>
            <w:shd w:val="clear" w:color="008000" w:fill="00C000"/>
            <w:vAlign w:val="center"/>
            <w:hideMark/>
          </w:tcPr>
          <w:p w14:paraId="1EDB28FC"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24 h</w:t>
            </w:r>
            <w:r w:rsidRPr="00BD6E82">
              <w:rPr>
                <w:rFonts w:ascii="Arial" w:eastAsia="Times New Roman" w:hAnsi="Arial" w:cs="Arial"/>
                <w:color w:val="000000" w:themeColor="text1"/>
                <w:kern w:val="0"/>
                <w:sz w:val="20"/>
                <w:szCs w:val="20"/>
                <w:lang w:eastAsia="de-DE"/>
                <w14:ligatures w14:val="none"/>
              </w:rPr>
              <w:br/>
              <w:t>(Protein 6, 12, 24, 48 h)</w:t>
            </w:r>
          </w:p>
        </w:tc>
        <w:tc>
          <w:tcPr>
            <w:tcW w:w="1120" w:type="dxa"/>
            <w:tcBorders>
              <w:top w:val="nil"/>
              <w:left w:val="nil"/>
              <w:bottom w:val="single" w:sz="4" w:space="0" w:color="auto"/>
              <w:right w:val="single" w:sz="4" w:space="0" w:color="auto"/>
            </w:tcBorders>
            <w:vAlign w:val="center"/>
            <w:hideMark/>
          </w:tcPr>
          <w:p w14:paraId="58C016A0"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RT-PCR, ELISA</w:t>
            </w:r>
          </w:p>
        </w:tc>
        <w:tc>
          <w:tcPr>
            <w:tcW w:w="1120" w:type="dxa"/>
            <w:tcBorders>
              <w:top w:val="nil"/>
              <w:left w:val="nil"/>
              <w:bottom w:val="single" w:sz="4" w:space="0" w:color="auto"/>
              <w:right w:val="single" w:sz="4" w:space="0" w:color="auto"/>
            </w:tcBorders>
            <w:vAlign w:val="center"/>
            <w:hideMark/>
          </w:tcPr>
          <w:p w14:paraId="5C30D21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2-fold (ELISA)</w:t>
            </w:r>
          </w:p>
        </w:tc>
        <w:tc>
          <w:tcPr>
            <w:tcW w:w="1460" w:type="dxa"/>
            <w:tcBorders>
              <w:top w:val="nil"/>
              <w:left w:val="nil"/>
              <w:bottom w:val="single" w:sz="4" w:space="0" w:color="auto"/>
              <w:right w:val="single" w:sz="4" w:space="0" w:color="auto"/>
            </w:tcBorders>
            <w:vAlign w:val="center"/>
            <w:hideMark/>
          </w:tcPr>
          <w:p w14:paraId="57F9822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11919085</w:t>
            </w:r>
          </w:p>
        </w:tc>
      </w:tr>
      <w:tr w:rsidR="009F7E86" w:rsidRPr="00BD6E82" w14:paraId="5D0CAA6E" w14:textId="77777777" w:rsidTr="009E7DBF">
        <w:trPr>
          <w:trHeight w:val="510"/>
        </w:trPr>
        <w:tc>
          <w:tcPr>
            <w:tcW w:w="1200" w:type="dxa"/>
            <w:vMerge/>
            <w:tcBorders>
              <w:top w:val="nil"/>
              <w:left w:val="single" w:sz="4" w:space="0" w:color="auto"/>
              <w:bottom w:val="single" w:sz="4" w:space="0" w:color="auto"/>
              <w:right w:val="single" w:sz="4" w:space="0" w:color="auto"/>
            </w:tcBorders>
            <w:vAlign w:val="center"/>
            <w:hideMark/>
          </w:tcPr>
          <w:p w14:paraId="7057EDD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784BC916"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(sub)</w:t>
            </w:r>
          </w:p>
        </w:tc>
        <w:tc>
          <w:tcPr>
            <w:tcW w:w="1120" w:type="dxa"/>
            <w:tcBorders>
              <w:top w:val="nil"/>
              <w:left w:val="nil"/>
              <w:bottom w:val="single" w:sz="4" w:space="0" w:color="auto"/>
              <w:right w:val="single" w:sz="4" w:space="0" w:color="auto"/>
            </w:tcBorders>
            <w:vAlign w:val="center"/>
            <w:hideMark/>
          </w:tcPr>
          <w:p w14:paraId="0E6E409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(20 ng/ml)</w:t>
            </w:r>
          </w:p>
        </w:tc>
        <w:tc>
          <w:tcPr>
            <w:tcW w:w="1120" w:type="dxa"/>
            <w:tcBorders>
              <w:top w:val="nil"/>
              <w:left w:val="nil"/>
              <w:bottom w:val="single" w:sz="4" w:space="0" w:color="auto"/>
              <w:right w:val="single" w:sz="4" w:space="0" w:color="auto"/>
            </w:tcBorders>
            <w:shd w:val="clear" w:color="F9E4D4" w:fill="E19BE5"/>
            <w:vAlign w:val="center"/>
            <w:hideMark/>
          </w:tcPr>
          <w:p w14:paraId="36AF999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1120" w:type="dxa"/>
            <w:tcBorders>
              <w:top w:val="nil"/>
              <w:left w:val="nil"/>
              <w:bottom w:val="single" w:sz="4" w:space="0" w:color="auto"/>
              <w:right w:val="single" w:sz="4" w:space="0" w:color="auto"/>
            </w:tcBorders>
            <w:vAlign w:val="center"/>
            <w:hideMark/>
          </w:tcPr>
          <w:p w14:paraId="09A54347"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ELISA</w:t>
            </w:r>
          </w:p>
        </w:tc>
        <w:tc>
          <w:tcPr>
            <w:tcW w:w="1120" w:type="dxa"/>
            <w:tcBorders>
              <w:top w:val="nil"/>
              <w:left w:val="nil"/>
              <w:bottom w:val="single" w:sz="4" w:space="0" w:color="auto"/>
              <w:right w:val="single" w:sz="4" w:space="0" w:color="auto"/>
            </w:tcBorders>
            <w:vAlign w:val="center"/>
            <w:hideMark/>
          </w:tcPr>
          <w:p w14:paraId="2412BE7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 to 3-fold (both)</w:t>
            </w:r>
          </w:p>
        </w:tc>
        <w:tc>
          <w:tcPr>
            <w:tcW w:w="1460" w:type="dxa"/>
            <w:tcBorders>
              <w:top w:val="nil"/>
              <w:left w:val="nil"/>
              <w:bottom w:val="single" w:sz="4" w:space="0" w:color="auto"/>
              <w:right w:val="single" w:sz="4" w:space="0" w:color="auto"/>
            </w:tcBorders>
            <w:vAlign w:val="center"/>
            <w:hideMark/>
          </w:tcPr>
          <w:p w14:paraId="7E2142CD"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11588018</w:t>
            </w:r>
          </w:p>
        </w:tc>
      </w:tr>
      <w:tr w:rsidR="009F7E86" w:rsidRPr="00BD6E82" w14:paraId="14ABAACC" w14:textId="77777777" w:rsidTr="009E7DBF">
        <w:trPr>
          <w:trHeight w:val="510"/>
        </w:trPr>
        <w:tc>
          <w:tcPr>
            <w:tcW w:w="1200" w:type="dxa"/>
            <w:vMerge/>
            <w:tcBorders>
              <w:top w:val="nil"/>
              <w:left w:val="single" w:sz="4" w:space="0" w:color="auto"/>
              <w:bottom w:val="single" w:sz="4" w:space="0" w:color="auto"/>
              <w:right w:val="single" w:sz="4" w:space="0" w:color="auto"/>
            </w:tcBorders>
            <w:vAlign w:val="center"/>
            <w:hideMark/>
          </w:tcPr>
          <w:p w14:paraId="49F336D2"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128AEF9B"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HNECs (ALI)</w:t>
            </w:r>
          </w:p>
        </w:tc>
        <w:tc>
          <w:tcPr>
            <w:tcW w:w="1120" w:type="dxa"/>
            <w:tcBorders>
              <w:top w:val="nil"/>
              <w:left w:val="nil"/>
              <w:bottom w:val="single" w:sz="4" w:space="0" w:color="auto"/>
              <w:right w:val="single" w:sz="4" w:space="0" w:color="auto"/>
            </w:tcBorders>
            <w:vAlign w:val="center"/>
            <w:hideMark/>
          </w:tcPr>
          <w:p w14:paraId="7716D490"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(10 ng/ml)</w:t>
            </w:r>
          </w:p>
        </w:tc>
        <w:tc>
          <w:tcPr>
            <w:tcW w:w="1120" w:type="dxa"/>
            <w:tcBorders>
              <w:top w:val="nil"/>
              <w:left w:val="nil"/>
              <w:bottom w:val="single" w:sz="4" w:space="0" w:color="auto"/>
              <w:right w:val="single" w:sz="4" w:space="0" w:color="auto"/>
            </w:tcBorders>
            <w:shd w:val="clear" w:color="008000" w:fill="00C000"/>
            <w:vAlign w:val="center"/>
            <w:hideMark/>
          </w:tcPr>
          <w:p w14:paraId="41E58E8D"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12 h</w:t>
            </w:r>
            <w:r w:rsidRPr="00BD6E82">
              <w:rPr>
                <w:rFonts w:ascii="Arial" w:eastAsia="Times New Roman" w:hAnsi="Arial" w:cs="Arial"/>
                <w:color w:val="000000" w:themeColor="text1"/>
                <w:kern w:val="0"/>
                <w:sz w:val="20"/>
                <w:szCs w:val="20"/>
                <w:lang w:eastAsia="de-DE"/>
                <w14:ligatures w14:val="none"/>
              </w:rPr>
              <w:br/>
              <w:t>24 h</w:t>
            </w:r>
          </w:p>
        </w:tc>
        <w:tc>
          <w:tcPr>
            <w:tcW w:w="1120" w:type="dxa"/>
            <w:tcBorders>
              <w:top w:val="nil"/>
              <w:left w:val="nil"/>
              <w:bottom w:val="single" w:sz="4" w:space="0" w:color="auto"/>
              <w:right w:val="single" w:sz="4" w:space="0" w:color="auto"/>
            </w:tcBorders>
            <w:vAlign w:val="center"/>
            <w:hideMark/>
          </w:tcPr>
          <w:p w14:paraId="1E9A82FA"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289F7CC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 to 4-fold (both)</w:t>
            </w:r>
          </w:p>
        </w:tc>
        <w:tc>
          <w:tcPr>
            <w:tcW w:w="1460" w:type="dxa"/>
            <w:tcBorders>
              <w:top w:val="nil"/>
              <w:left w:val="nil"/>
              <w:bottom w:val="single" w:sz="4" w:space="0" w:color="auto"/>
              <w:right w:val="single" w:sz="4" w:space="0" w:color="auto"/>
            </w:tcBorders>
            <w:vAlign w:val="center"/>
            <w:hideMark/>
          </w:tcPr>
          <w:p w14:paraId="09837EF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36623776</w:t>
            </w:r>
          </w:p>
        </w:tc>
      </w:tr>
      <w:tr w:rsidR="009F7E86" w:rsidRPr="00BD6E82" w14:paraId="45EE4304" w14:textId="77777777" w:rsidTr="009E7DBF">
        <w:trPr>
          <w:trHeight w:val="477"/>
        </w:trPr>
        <w:tc>
          <w:tcPr>
            <w:tcW w:w="1200" w:type="dxa"/>
            <w:vMerge w:val="restart"/>
            <w:tcBorders>
              <w:top w:val="nil"/>
              <w:left w:val="single" w:sz="4" w:space="0" w:color="auto"/>
              <w:bottom w:val="single" w:sz="4" w:space="0" w:color="auto"/>
              <w:right w:val="single" w:sz="4" w:space="0" w:color="auto"/>
            </w:tcBorders>
            <w:vAlign w:val="center"/>
            <w:hideMark/>
          </w:tcPr>
          <w:p w14:paraId="18C4036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TSLP</w:t>
            </w:r>
          </w:p>
        </w:tc>
        <w:tc>
          <w:tcPr>
            <w:tcW w:w="1120" w:type="dxa"/>
            <w:tcBorders>
              <w:top w:val="nil"/>
              <w:left w:val="nil"/>
              <w:bottom w:val="single" w:sz="4" w:space="0" w:color="auto"/>
              <w:right w:val="single" w:sz="4" w:space="0" w:color="auto"/>
            </w:tcBorders>
            <w:shd w:val="clear" w:color="D6EADF" w:fill="C6EFCE"/>
            <w:vAlign w:val="center"/>
            <w:hideMark/>
          </w:tcPr>
          <w:p w14:paraId="32C2DE6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HBECs (sub)</w:t>
            </w:r>
          </w:p>
        </w:tc>
        <w:tc>
          <w:tcPr>
            <w:tcW w:w="1120" w:type="dxa"/>
            <w:tcBorders>
              <w:top w:val="nil"/>
              <w:left w:val="nil"/>
              <w:bottom w:val="single" w:sz="4" w:space="0" w:color="auto"/>
              <w:right w:val="single" w:sz="4" w:space="0" w:color="auto"/>
            </w:tcBorders>
            <w:vAlign w:val="center"/>
            <w:hideMark/>
          </w:tcPr>
          <w:p w14:paraId="78DB15C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(100 ng/ml)</w:t>
            </w:r>
          </w:p>
        </w:tc>
        <w:tc>
          <w:tcPr>
            <w:tcW w:w="1120" w:type="dxa"/>
            <w:tcBorders>
              <w:top w:val="nil"/>
              <w:left w:val="nil"/>
              <w:bottom w:val="single" w:sz="4" w:space="0" w:color="auto"/>
              <w:right w:val="single" w:sz="4" w:space="0" w:color="auto"/>
            </w:tcBorders>
            <w:shd w:val="clear" w:color="D980C9" w:fill="E19BE5"/>
            <w:vAlign w:val="center"/>
            <w:hideMark/>
          </w:tcPr>
          <w:p w14:paraId="07DF062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6h</w:t>
            </w:r>
          </w:p>
        </w:tc>
        <w:tc>
          <w:tcPr>
            <w:tcW w:w="1120" w:type="dxa"/>
            <w:tcBorders>
              <w:top w:val="nil"/>
              <w:left w:val="nil"/>
              <w:bottom w:val="single" w:sz="4" w:space="0" w:color="auto"/>
              <w:right w:val="single" w:sz="4" w:space="0" w:color="auto"/>
            </w:tcBorders>
            <w:vAlign w:val="center"/>
            <w:hideMark/>
          </w:tcPr>
          <w:p w14:paraId="11FCBD80"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 with Taq-Man</w:t>
            </w:r>
          </w:p>
        </w:tc>
        <w:tc>
          <w:tcPr>
            <w:tcW w:w="1120" w:type="dxa"/>
            <w:tcBorders>
              <w:top w:val="nil"/>
              <w:left w:val="nil"/>
              <w:bottom w:val="single" w:sz="4" w:space="0" w:color="auto"/>
              <w:right w:val="single" w:sz="4" w:space="0" w:color="auto"/>
            </w:tcBorders>
            <w:vAlign w:val="center"/>
            <w:hideMark/>
          </w:tcPr>
          <w:p w14:paraId="27FE801D"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10-fold (both, RT-PCR)</w:t>
            </w:r>
          </w:p>
        </w:tc>
        <w:tc>
          <w:tcPr>
            <w:tcW w:w="1460" w:type="dxa"/>
            <w:tcBorders>
              <w:top w:val="nil"/>
              <w:left w:val="nil"/>
              <w:bottom w:val="single" w:sz="4" w:space="0" w:color="auto"/>
              <w:right w:val="single" w:sz="4" w:space="0" w:color="auto"/>
            </w:tcBorders>
            <w:vAlign w:val="center"/>
            <w:hideMark/>
          </w:tcPr>
          <w:p w14:paraId="69859D3E"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17617600</w:t>
            </w:r>
          </w:p>
        </w:tc>
      </w:tr>
      <w:tr w:rsidR="009F7E86" w:rsidRPr="00BD6E82" w14:paraId="68502F7C" w14:textId="77777777" w:rsidTr="009E7DBF">
        <w:trPr>
          <w:trHeight w:val="510"/>
        </w:trPr>
        <w:tc>
          <w:tcPr>
            <w:tcW w:w="1200" w:type="dxa"/>
            <w:vMerge/>
            <w:tcBorders>
              <w:top w:val="nil"/>
              <w:left w:val="single" w:sz="4" w:space="0" w:color="auto"/>
              <w:bottom w:val="single" w:sz="4" w:space="0" w:color="auto"/>
              <w:right w:val="single" w:sz="4" w:space="0" w:color="auto"/>
            </w:tcBorders>
            <w:vAlign w:val="center"/>
            <w:hideMark/>
          </w:tcPr>
          <w:p w14:paraId="608DD515"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p>
        </w:tc>
        <w:tc>
          <w:tcPr>
            <w:tcW w:w="1120" w:type="dxa"/>
            <w:tcBorders>
              <w:top w:val="nil"/>
              <w:left w:val="nil"/>
              <w:bottom w:val="single" w:sz="4" w:space="0" w:color="auto"/>
              <w:right w:val="single" w:sz="4" w:space="0" w:color="auto"/>
            </w:tcBorders>
            <w:shd w:val="clear" w:color="D6EADF" w:fill="C6EFCE"/>
            <w:vAlign w:val="center"/>
            <w:hideMark/>
          </w:tcPr>
          <w:p w14:paraId="3C345E4C"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HBEC &amp; HNEC(ALI)</w:t>
            </w:r>
          </w:p>
        </w:tc>
        <w:tc>
          <w:tcPr>
            <w:tcW w:w="1120" w:type="dxa"/>
            <w:tcBorders>
              <w:top w:val="nil"/>
              <w:left w:val="nil"/>
              <w:bottom w:val="single" w:sz="4" w:space="0" w:color="auto"/>
              <w:right w:val="single" w:sz="4" w:space="0" w:color="auto"/>
            </w:tcBorders>
            <w:vAlign w:val="center"/>
            <w:hideMark/>
          </w:tcPr>
          <w:p w14:paraId="40125104"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IL-4/IL-13 (50 ng/ml)</w:t>
            </w:r>
          </w:p>
        </w:tc>
        <w:tc>
          <w:tcPr>
            <w:tcW w:w="1120" w:type="dxa"/>
            <w:tcBorders>
              <w:top w:val="nil"/>
              <w:left w:val="nil"/>
              <w:bottom w:val="single" w:sz="4" w:space="0" w:color="auto"/>
              <w:right w:val="single" w:sz="4" w:space="0" w:color="auto"/>
            </w:tcBorders>
            <w:shd w:val="clear" w:color="F9E4D4" w:fill="E19BE5"/>
            <w:vAlign w:val="center"/>
            <w:hideMark/>
          </w:tcPr>
          <w:p w14:paraId="19BAE444"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48h</w:t>
            </w:r>
          </w:p>
        </w:tc>
        <w:tc>
          <w:tcPr>
            <w:tcW w:w="1120" w:type="dxa"/>
            <w:tcBorders>
              <w:top w:val="nil"/>
              <w:left w:val="nil"/>
              <w:bottom w:val="single" w:sz="4" w:space="0" w:color="auto"/>
              <w:right w:val="single" w:sz="4" w:space="0" w:color="auto"/>
            </w:tcBorders>
            <w:vAlign w:val="center"/>
            <w:hideMark/>
          </w:tcPr>
          <w:p w14:paraId="31D3C811"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qPCR</w:t>
            </w:r>
          </w:p>
        </w:tc>
        <w:tc>
          <w:tcPr>
            <w:tcW w:w="1120" w:type="dxa"/>
            <w:tcBorders>
              <w:top w:val="nil"/>
              <w:left w:val="nil"/>
              <w:bottom w:val="single" w:sz="4" w:space="0" w:color="auto"/>
              <w:right w:val="single" w:sz="4" w:space="0" w:color="auto"/>
            </w:tcBorders>
            <w:vAlign w:val="center"/>
            <w:hideMark/>
          </w:tcPr>
          <w:p w14:paraId="24AEF2F8" w14:textId="77777777" w:rsidR="009F7E86" w:rsidRPr="00BD6E82" w:rsidRDefault="009F7E86" w:rsidP="009E7DBF">
            <w:pPr>
              <w:spacing w:after="0" w:line="240" w:lineRule="auto"/>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1 fold</w:t>
            </w:r>
          </w:p>
        </w:tc>
        <w:tc>
          <w:tcPr>
            <w:tcW w:w="1460" w:type="dxa"/>
            <w:tcBorders>
              <w:top w:val="nil"/>
              <w:left w:val="nil"/>
              <w:bottom w:val="single" w:sz="4" w:space="0" w:color="auto"/>
              <w:right w:val="single" w:sz="4" w:space="0" w:color="auto"/>
            </w:tcBorders>
            <w:vAlign w:val="center"/>
            <w:hideMark/>
          </w:tcPr>
          <w:p w14:paraId="66ABCFCF" w14:textId="77777777" w:rsidR="009F7E86" w:rsidRPr="00BD6E82" w:rsidRDefault="009F7E86" w:rsidP="009E7DBF">
            <w:pPr>
              <w:spacing w:after="0" w:line="240" w:lineRule="auto"/>
              <w:jc w:val="center"/>
              <w:rPr>
                <w:rFonts w:ascii="Arial" w:eastAsia="Times New Roman" w:hAnsi="Arial" w:cs="Arial"/>
                <w:color w:val="000000" w:themeColor="text1"/>
                <w:kern w:val="0"/>
                <w:sz w:val="20"/>
                <w:szCs w:val="20"/>
                <w:lang w:eastAsia="de-DE"/>
                <w14:ligatures w14:val="none"/>
              </w:rPr>
            </w:pPr>
            <w:r w:rsidRPr="00BD6E82">
              <w:rPr>
                <w:rFonts w:ascii="Arial" w:eastAsia="Times New Roman" w:hAnsi="Arial" w:cs="Arial"/>
                <w:color w:val="000000" w:themeColor="text1"/>
                <w:kern w:val="0"/>
                <w:sz w:val="20"/>
                <w:szCs w:val="20"/>
                <w:lang w:eastAsia="de-DE"/>
                <w14:ligatures w14:val="none"/>
              </w:rPr>
              <w:t>22227417</w:t>
            </w:r>
          </w:p>
        </w:tc>
      </w:tr>
    </w:tbl>
    <w:p w14:paraId="5AE49CDA" w14:textId="77777777" w:rsidR="009F7E86" w:rsidRDefault="009F7E86"/>
    <w:sectPr w:rsidR="009F7E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E86"/>
    <w:rsid w:val="000905F0"/>
    <w:rsid w:val="00112C91"/>
    <w:rsid w:val="00242B4F"/>
    <w:rsid w:val="00302F9E"/>
    <w:rsid w:val="003844D2"/>
    <w:rsid w:val="004E23CF"/>
    <w:rsid w:val="006D5216"/>
    <w:rsid w:val="009F7E86"/>
    <w:rsid w:val="00A80498"/>
    <w:rsid w:val="00C52040"/>
    <w:rsid w:val="00C62D14"/>
    <w:rsid w:val="00C6465A"/>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BDE3D"/>
  <w15:chartTrackingRefBased/>
  <w15:docId w15:val="{E5393D85-5E05-4D06-BCE3-C300C90AF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E86"/>
    <w:rPr>
      <w:lang w:val="de-DE"/>
    </w:rPr>
  </w:style>
  <w:style w:type="paragraph" w:styleId="Heading1">
    <w:name w:val="heading 1"/>
    <w:basedOn w:val="Normal"/>
    <w:next w:val="Normal"/>
    <w:link w:val="Heading1Char"/>
    <w:uiPriority w:val="9"/>
    <w:qFormat/>
    <w:rsid w:val="009F7E86"/>
    <w:pPr>
      <w:keepNext/>
      <w:keepLines/>
      <w:spacing w:before="360" w:after="80"/>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9F7E86"/>
    <w:pPr>
      <w:keepNext/>
      <w:keepLines/>
      <w:spacing w:before="160" w:after="80"/>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9F7E86"/>
    <w:pPr>
      <w:keepNext/>
      <w:keepLines/>
      <w:spacing w:before="160" w:after="80"/>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9F7E86"/>
    <w:pPr>
      <w:keepNext/>
      <w:keepLines/>
      <w:spacing w:before="80" w:after="40"/>
      <w:outlineLvl w:val="3"/>
    </w:pPr>
    <w:rPr>
      <w:rFonts w:eastAsiaTheme="majorEastAsia"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9F7E86"/>
    <w:pPr>
      <w:keepNext/>
      <w:keepLines/>
      <w:spacing w:before="80" w:after="40"/>
      <w:outlineLvl w:val="4"/>
    </w:pPr>
    <w:rPr>
      <w:rFonts w:eastAsiaTheme="majorEastAsia"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9F7E86"/>
    <w:pPr>
      <w:keepNext/>
      <w:keepLines/>
      <w:spacing w:before="40" w:after="0"/>
      <w:outlineLvl w:val="5"/>
    </w:pPr>
    <w:rPr>
      <w:rFonts w:eastAsiaTheme="majorEastAsia"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9F7E86"/>
    <w:pPr>
      <w:keepNext/>
      <w:keepLines/>
      <w:spacing w:before="40" w:after="0"/>
      <w:outlineLvl w:val="6"/>
    </w:pPr>
    <w:rPr>
      <w:rFonts w:eastAsiaTheme="majorEastAsia"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9F7E86"/>
    <w:pPr>
      <w:keepNext/>
      <w:keepLines/>
      <w:spacing w:after="0"/>
      <w:outlineLvl w:val="7"/>
    </w:pPr>
    <w:rPr>
      <w:rFonts w:eastAsiaTheme="majorEastAsia"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9F7E86"/>
    <w:pPr>
      <w:keepNext/>
      <w:keepLines/>
      <w:spacing w:after="0"/>
      <w:outlineLvl w:val="8"/>
    </w:pPr>
    <w:rPr>
      <w:rFonts w:eastAsiaTheme="majorEastAsia"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7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7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7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7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7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E86"/>
    <w:rPr>
      <w:rFonts w:eastAsiaTheme="majorEastAsia" w:cstheme="majorBidi"/>
      <w:color w:val="272727" w:themeColor="text1" w:themeTint="D8"/>
    </w:rPr>
  </w:style>
  <w:style w:type="paragraph" w:styleId="Title">
    <w:name w:val="Title"/>
    <w:basedOn w:val="Normal"/>
    <w:next w:val="Normal"/>
    <w:link w:val="TitleChar"/>
    <w:uiPriority w:val="10"/>
    <w:qFormat/>
    <w:rsid w:val="009F7E86"/>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9F7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E86"/>
    <w:pPr>
      <w:numPr>
        <w:ilvl w:val="1"/>
      </w:numPr>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9F7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E86"/>
    <w:pPr>
      <w:spacing w:before="160"/>
      <w:jc w:val="center"/>
    </w:pPr>
    <w:rPr>
      <w:i/>
      <w:iCs/>
      <w:color w:val="404040" w:themeColor="text1" w:themeTint="BF"/>
      <w:lang w:val="en-IN"/>
    </w:rPr>
  </w:style>
  <w:style w:type="character" w:customStyle="1" w:styleId="QuoteChar">
    <w:name w:val="Quote Char"/>
    <w:basedOn w:val="DefaultParagraphFont"/>
    <w:link w:val="Quote"/>
    <w:uiPriority w:val="29"/>
    <w:rsid w:val="009F7E86"/>
    <w:rPr>
      <w:i/>
      <w:iCs/>
      <w:color w:val="404040" w:themeColor="text1" w:themeTint="BF"/>
    </w:rPr>
  </w:style>
  <w:style w:type="paragraph" w:styleId="ListParagraph">
    <w:name w:val="List Paragraph"/>
    <w:basedOn w:val="Normal"/>
    <w:uiPriority w:val="34"/>
    <w:qFormat/>
    <w:rsid w:val="009F7E86"/>
    <w:pPr>
      <w:ind w:left="720"/>
      <w:contextualSpacing/>
    </w:pPr>
    <w:rPr>
      <w:lang w:val="en-IN"/>
    </w:rPr>
  </w:style>
  <w:style w:type="character" w:styleId="IntenseEmphasis">
    <w:name w:val="Intense Emphasis"/>
    <w:basedOn w:val="DefaultParagraphFont"/>
    <w:uiPriority w:val="21"/>
    <w:qFormat/>
    <w:rsid w:val="009F7E86"/>
    <w:rPr>
      <w:i/>
      <w:iCs/>
      <w:color w:val="0F4761" w:themeColor="accent1" w:themeShade="BF"/>
    </w:rPr>
  </w:style>
  <w:style w:type="paragraph" w:styleId="IntenseQuote">
    <w:name w:val="Intense Quote"/>
    <w:basedOn w:val="Normal"/>
    <w:next w:val="Normal"/>
    <w:link w:val="IntenseQuoteChar"/>
    <w:uiPriority w:val="30"/>
    <w:qFormat/>
    <w:rsid w:val="009F7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IN"/>
    </w:rPr>
  </w:style>
  <w:style w:type="character" w:customStyle="1" w:styleId="IntenseQuoteChar">
    <w:name w:val="Intense Quote Char"/>
    <w:basedOn w:val="DefaultParagraphFont"/>
    <w:link w:val="IntenseQuote"/>
    <w:uiPriority w:val="30"/>
    <w:rsid w:val="009F7E86"/>
    <w:rPr>
      <w:i/>
      <w:iCs/>
      <w:color w:val="0F4761" w:themeColor="accent1" w:themeShade="BF"/>
    </w:rPr>
  </w:style>
  <w:style w:type="character" w:styleId="IntenseReference">
    <w:name w:val="Intense Reference"/>
    <w:basedOn w:val="DefaultParagraphFont"/>
    <w:uiPriority w:val="32"/>
    <w:qFormat/>
    <w:rsid w:val="009F7E86"/>
    <w:rPr>
      <w:b/>
      <w:bCs/>
      <w:smallCaps/>
      <w:color w:val="0F4761" w:themeColor="accent1" w:themeShade="BF"/>
      <w:spacing w:val="5"/>
    </w:rPr>
  </w:style>
  <w:style w:type="paragraph" w:styleId="Caption">
    <w:name w:val="caption"/>
    <w:basedOn w:val="Normal"/>
    <w:next w:val="Normal"/>
    <w:uiPriority w:val="35"/>
    <w:unhideWhenUsed/>
    <w:qFormat/>
    <w:rsid w:val="009F7E86"/>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933</Words>
  <Characters>5322</Characters>
  <Application>Microsoft Office Word</Application>
  <DocSecurity>0</DocSecurity>
  <Lines>44</Lines>
  <Paragraphs>12</Paragraphs>
  <ScaleCrop>false</ScaleCrop>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2026-09-30T19:56:00Z</dcterms:created>
  <dcterms:modified xsi:type="dcterms:W3CDTF">2026-09-30T19:58:00Z</dcterms:modified>
</cp:coreProperties>
</file>