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4165A" w14:textId="5DE1FEB4" w:rsidR="00AD0582" w:rsidRPr="003471C2" w:rsidRDefault="00AD0582" w:rsidP="00F513C6">
      <w:pPr>
        <w:rPr>
          <w:rFonts w:ascii="Times New Roman" w:hAnsi="Times New Roman"/>
          <w:b/>
          <w:bCs/>
          <w:color w:val="1F497D" w:themeColor="text2"/>
          <w:sz w:val="36"/>
          <w:szCs w:val="40"/>
          <w:lang w:eastAsia="zh-CN"/>
        </w:rPr>
      </w:pPr>
      <w:r w:rsidRPr="003471C2">
        <w:rPr>
          <w:rFonts w:ascii="Times New Roman" w:hAnsi="Times New Roman"/>
          <w:b/>
          <w:bCs/>
          <w:color w:val="1F497D" w:themeColor="text2"/>
          <w:sz w:val="36"/>
          <w:szCs w:val="40"/>
          <w:lang w:eastAsia="zh-CN"/>
        </w:rPr>
        <w:t>Supplementary Information</w:t>
      </w:r>
    </w:p>
    <w:p w14:paraId="0E4B6002" w14:textId="723BFE8E" w:rsidR="00C36C92" w:rsidRPr="003471C2" w:rsidRDefault="00F316DA" w:rsidP="00F513C6">
      <w:pPr>
        <w:rPr>
          <w:rFonts w:ascii="Times New Roman" w:hAnsi="Times New Roman"/>
          <w:b/>
          <w:bCs/>
          <w:color w:val="1F497D" w:themeColor="text2"/>
          <w:sz w:val="32"/>
          <w:szCs w:val="36"/>
          <w:lang w:eastAsia="zh-CN"/>
        </w:rPr>
      </w:pPr>
      <w:r w:rsidRPr="00F316DA">
        <w:rPr>
          <w:rFonts w:ascii="Times New Roman" w:hAnsi="Times New Roman"/>
          <w:b/>
          <w:bCs/>
          <w:color w:val="1F497D" w:themeColor="text2"/>
          <w:sz w:val="32"/>
          <w:szCs w:val="36"/>
          <w:lang w:eastAsia="zh-CN"/>
        </w:rPr>
        <w:t>System dynamics model driven by process parameter for carbon emission prediction and mitigation scenario evaluation in open-pit metal mines</w:t>
      </w:r>
    </w:p>
    <w:p w14:paraId="1ACD358A" w14:textId="65946B45" w:rsidR="004262A9" w:rsidRDefault="0030513C">
      <w:pPr>
        <w:rPr>
          <w:rFonts w:ascii="Times New Roman" w:hAnsi="Times New Roman"/>
          <w:lang w:eastAsia="zh-CN"/>
        </w:rPr>
      </w:pPr>
      <w:r>
        <w:rPr>
          <w:rFonts w:ascii="Times New Roman" w:eastAsia="Times New Roman" w:hAnsi="Times New Roman"/>
        </w:rPr>
        <w:t>This supplementary file provides reproducibility materials for the model development described in Section 2, including the complete indicator system, subsystem stock-flow diagrams, detailed calculation equations and model assumptions. The main text retains the system boundary, core model structure and key equations, whereas this file supports inspection and reproduction of the model details.</w:t>
      </w:r>
    </w:p>
    <w:p w14:paraId="5ED4AE4B" w14:textId="77777777" w:rsidR="00182697" w:rsidRDefault="00182697" w:rsidP="00182697">
      <w:pPr>
        <w:spacing w:before="160" w:after="80" w:line="240" w:lineRule="auto"/>
      </w:pPr>
      <w:r>
        <w:rPr>
          <w:rFonts w:ascii="Times New Roman" w:hAnsi="Times New Roman"/>
          <w:b/>
          <w:color w:val="1F4D78"/>
          <w:sz w:val="24"/>
        </w:rPr>
        <w:t>Contents</w:t>
      </w:r>
    </w:p>
    <w:p w14:paraId="202F522F" w14:textId="5E51F60B" w:rsidR="00182697" w:rsidRDefault="00182697" w:rsidP="00087BE6">
      <w:pPr>
        <w:spacing w:after="80" w:line="360" w:lineRule="auto"/>
      </w:pPr>
      <w:r>
        <w:rPr>
          <w:rFonts w:ascii="Times New Roman" w:hAnsi="Times New Roman"/>
          <w:color w:val="000000"/>
        </w:rPr>
        <w:t xml:space="preserve">This file </w:t>
      </w:r>
      <w:r w:rsidR="000C1CCB">
        <w:rPr>
          <w:rFonts w:ascii="Times New Roman" w:hAnsi="Times New Roman" w:hint="eastAsia"/>
          <w:color w:val="000000"/>
          <w:lang w:eastAsia="zh-CN"/>
        </w:rPr>
        <w:t>includes</w:t>
      </w:r>
      <w:r>
        <w:rPr>
          <w:rFonts w:ascii="Times New Roman" w:hAnsi="Times New Roman"/>
          <w:color w:val="000000"/>
        </w:rPr>
        <w:t>:</w:t>
      </w:r>
    </w:p>
    <w:p w14:paraId="52708DDE" w14:textId="77777777" w:rsidR="00182697" w:rsidRDefault="00182697" w:rsidP="00087BE6">
      <w:pPr>
        <w:spacing w:after="40" w:line="360" w:lineRule="auto"/>
        <w:ind w:left="280" w:hanging="280"/>
      </w:pPr>
      <w:r>
        <w:rPr>
          <w:rFonts w:ascii="Times New Roman" w:hAnsi="Times New Roman"/>
          <w:b/>
          <w:color w:val="000000"/>
        </w:rPr>
        <w:t>1. Complete indicator system</w:t>
      </w:r>
      <w:r>
        <w:rPr>
          <w:rFonts w:ascii="Times New Roman" w:hAnsi="Times New Roman"/>
          <w:color w:val="000000"/>
        </w:rPr>
        <w:t>: Production and technical variables; carbon-emission indicators and emission factors.</w:t>
      </w:r>
    </w:p>
    <w:p w14:paraId="42FF71B6" w14:textId="77777777" w:rsidR="00182697" w:rsidRDefault="00182697" w:rsidP="00087BE6">
      <w:pPr>
        <w:spacing w:after="40" w:line="360" w:lineRule="auto"/>
        <w:ind w:left="280" w:hanging="280"/>
      </w:pPr>
      <w:r>
        <w:rPr>
          <w:rFonts w:ascii="Times New Roman" w:hAnsi="Times New Roman"/>
          <w:b/>
          <w:color w:val="000000"/>
        </w:rPr>
        <w:t>2. Model indicator system</w:t>
      </w:r>
      <w:r>
        <w:rPr>
          <w:rFonts w:ascii="Times New Roman" w:hAnsi="Times New Roman"/>
          <w:color w:val="000000"/>
        </w:rPr>
        <w:t>: Variable system for carbon-emission prediction in an open-pit metal mine.</w:t>
      </w:r>
    </w:p>
    <w:p w14:paraId="5CBA3AD1" w14:textId="6C7D74D5" w:rsidR="00182697" w:rsidRDefault="00182697" w:rsidP="00087BE6">
      <w:pPr>
        <w:spacing w:after="40" w:line="360" w:lineRule="auto"/>
        <w:ind w:left="280" w:hanging="280"/>
      </w:pPr>
      <w:r>
        <w:rPr>
          <w:rFonts w:ascii="Times New Roman" w:hAnsi="Times New Roman"/>
          <w:b/>
          <w:color w:val="000000"/>
        </w:rPr>
        <w:t>3. Subsystem stock-flow diagrams</w:t>
      </w:r>
      <w:r>
        <w:rPr>
          <w:rFonts w:ascii="Times New Roman" w:hAnsi="Times New Roman"/>
          <w:color w:val="000000"/>
        </w:rPr>
        <w:t>: Drilling, blasting, shoveling, haulage, crushing, beneficiation and tailings-handling, land-disturbance carbon sink loss, and potential carbon</w:t>
      </w:r>
      <w:r w:rsidR="00106C69">
        <w:rPr>
          <w:rFonts w:ascii="Times New Roman" w:hAnsi="Times New Roman" w:hint="eastAsia"/>
          <w:color w:val="000000"/>
          <w:lang w:eastAsia="zh-CN"/>
        </w:rPr>
        <w:t xml:space="preserve"> </w:t>
      </w:r>
      <w:r>
        <w:rPr>
          <w:rFonts w:ascii="Times New Roman" w:hAnsi="Times New Roman"/>
          <w:color w:val="000000"/>
        </w:rPr>
        <w:t>cost subsystems.</w:t>
      </w:r>
    </w:p>
    <w:p w14:paraId="6F6F4CBF" w14:textId="77777777" w:rsidR="00182697" w:rsidRDefault="00182697" w:rsidP="00087BE6">
      <w:pPr>
        <w:spacing w:after="40" w:line="360" w:lineRule="auto"/>
        <w:ind w:left="280" w:hanging="280"/>
      </w:pPr>
      <w:r>
        <w:rPr>
          <w:rFonts w:ascii="Times New Roman" w:hAnsi="Times New Roman"/>
          <w:b/>
          <w:color w:val="000000"/>
        </w:rPr>
        <w:t>4. Model assumptions</w:t>
      </w:r>
      <w:r>
        <w:rPr>
          <w:rFonts w:ascii="Times New Roman" w:hAnsi="Times New Roman"/>
          <w:color w:val="000000"/>
        </w:rPr>
        <w:t>: Boundary assumptions, parameter treatment, scenario assumptions, and model-use limitations.</w:t>
      </w:r>
    </w:p>
    <w:p w14:paraId="1BE04003" w14:textId="77777777" w:rsidR="00182697" w:rsidRDefault="00182697" w:rsidP="00087BE6">
      <w:pPr>
        <w:spacing w:after="40" w:line="360" w:lineRule="auto"/>
        <w:ind w:left="280" w:hanging="280"/>
      </w:pPr>
      <w:r>
        <w:rPr>
          <w:rFonts w:ascii="Times New Roman" w:hAnsi="Times New Roman"/>
          <w:b/>
          <w:color w:val="000000"/>
        </w:rPr>
        <w:t>5. Model system settings</w:t>
      </w:r>
      <w:r>
        <w:rPr>
          <w:rFonts w:ascii="Times New Roman" w:hAnsi="Times New Roman"/>
          <w:color w:val="000000"/>
        </w:rPr>
        <w:t xml:space="preserve">: </w:t>
      </w:r>
      <w:proofErr w:type="spellStart"/>
      <w:r>
        <w:rPr>
          <w:rFonts w:ascii="Times New Roman" w:hAnsi="Times New Roman"/>
          <w:color w:val="000000"/>
        </w:rPr>
        <w:t>Vensim</w:t>
      </w:r>
      <w:proofErr w:type="spellEnd"/>
      <w:r>
        <w:rPr>
          <w:rFonts w:ascii="Times New Roman" w:hAnsi="Times New Roman"/>
          <w:color w:val="000000"/>
        </w:rPr>
        <w:t xml:space="preserve"> time settings, table-function inputs, carbon-price settings, and unit-consistency check.</w:t>
      </w:r>
    </w:p>
    <w:p w14:paraId="05047A0D" w14:textId="77777777" w:rsidR="00182697" w:rsidRDefault="00182697" w:rsidP="00087BE6">
      <w:pPr>
        <w:spacing w:after="40" w:line="360" w:lineRule="auto"/>
        <w:ind w:left="280" w:hanging="280"/>
      </w:pPr>
      <w:r>
        <w:rPr>
          <w:rFonts w:ascii="Times New Roman" w:hAnsi="Times New Roman"/>
          <w:b/>
          <w:color w:val="000000"/>
        </w:rPr>
        <w:t>6. Model parameterization and mitigation-scenario analysis tables</w:t>
      </w:r>
      <w:r>
        <w:rPr>
          <w:rFonts w:ascii="Times New Roman" w:hAnsi="Times New Roman"/>
          <w:color w:val="000000"/>
        </w:rPr>
        <w:t>: Parameterization table, scenario settings, annual and monthly scenario results, carbon-emission intensity, potential carbon cost, and haulage electrification results.</w:t>
      </w:r>
    </w:p>
    <w:p w14:paraId="4D8BB989" w14:textId="008D98EE" w:rsidR="004262A9" w:rsidRDefault="0030513C">
      <w:pPr>
        <w:pStyle w:val="1"/>
        <w:rPr>
          <w:lang w:eastAsia="zh-CN"/>
        </w:rPr>
      </w:pPr>
      <w:r>
        <w:rPr>
          <w:rFonts w:ascii="Times New Roman" w:eastAsia="Times New Roman" w:hAnsi="Times New Roman"/>
        </w:rPr>
        <w:t>1. Complete indicator system</w:t>
      </w:r>
    </w:p>
    <w:p w14:paraId="0459A4C6" w14:textId="77777777" w:rsidR="004262A9" w:rsidRDefault="0030513C">
      <w:pPr>
        <w:rPr>
          <w:lang w:eastAsia="zh-CN"/>
        </w:rPr>
      </w:pPr>
      <w:r>
        <w:rPr>
          <w:rFonts w:ascii="Times New Roman" w:eastAsia="Times New Roman" w:hAnsi="Times New Roman"/>
        </w:rPr>
        <w:t>Model variables were divided into production-technology variables and carbon-emission variables. Production-technology variables describe process parameters and activity data used to calculate energy and material consumption, whereas carbon-emission variables describe process-level emissions, cumulative emissions, carbon emission intensity, emission factors and potential carbon cost.</w:t>
      </w:r>
    </w:p>
    <w:p w14:paraId="7E12F7E6" w14:textId="790BA1D8" w:rsidR="004262A9" w:rsidRPr="00407A86" w:rsidRDefault="00FE6848" w:rsidP="00407A86">
      <w:pPr>
        <w:spacing w:after="0"/>
        <w:rPr>
          <w:rFonts w:ascii="Times New Roman" w:eastAsia="黑体" w:hAnsi="Times New Roman" w:cs="Times New Roman"/>
          <w:sz w:val="24"/>
          <w:szCs w:val="24"/>
          <w:lang w:eastAsia="zh-CN"/>
        </w:rPr>
      </w:pPr>
      <w:r w:rsidRPr="00407A86">
        <w:rPr>
          <w:rFonts w:ascii="Times New Roman" w:eastAsia="黑体" w:hAnsi="Times New Roman" w:cs="Times New Roman"/>
          <w:b/>
          <w:bCs/>
          <w:sz w:val="24"/>
          <w:szCs w:val="24"/>
          <w:lang w:eastAsia="zh-CN"/>
        </w:rPr>
        <w:t>Table</w:t>
      </w:r>
      <w:r w:rsidR="0030513C" w:rsidRPr="00407A86">
        <w:rPr>
          <w:rFonts w:ascii="Times New Roman" w:eastAsia="黑体" w:hAnsi="Times New Roman" w:cs="Times New Roman"/>
          <w:b/>
          <w:bCs/>
          <w:sz w:val="24"/>
          <w:szCs w:val="24"/>
          <w:lang w:eastAsia="zh-CN"/>
        </w:rPr>
        <w:t xml:space="preserve"> S1</w:t>
      </w:r>
      <w:r w:rsidR="007C7A93">
        <w:rPr>
          <w:rFonts w:ascii="Times New Roman" w:eastAsia="黑体" w:hAnsi="Times New Roman" w:cs="Times New Roman" w:hint="eastAsia"/>
          <w:b/>
          <w:bCs/>
          <w:sz w:val="24"/>
          <w:szCs w:val="24"/>
          <w:lang w:eastAsia="zh-CN"/>
        </w:rPr>
        <w:t xml:space="preserve">. </w:t>
      </w:r>
      <w:r w:rsidRPr="00407A86">
        <w:rPr>
          <w:rFonts w:ascii="Times New Roman" w:eastAsia="黑体" w:hAnsi="Times New Roman" w:cs="Times New Roman"/>
          <w:sz w:val="24"/>
          <w:szCs w:val="24"/>
          <w:lang w:eastAsia="zh-CN"/>
        </w:rPr>
        <w:t>Production and technical variables for carbon emission prediction in an open-pit metal mine</w:t>
      </w:r>
      <w:r w:rsidR="00407A86">
        <w:rPr>
          <w:rFonts w:ascii="Times New Roman" w:eastAsia="黑体" w:hAnsi="Times New Roman" w:cs="Times New Roman" w:hint="eastAsia"/>
          <w:sz w:val="24"/>
          <w:szCs w:val="24"/>
          <w:lang w:eastAsia="zh-CN"/>
        </w:rPr>
        <w:t>.</w:t>
      </w:r>
    </w:p>
    <w:tbl>
      <w:tblPr>
        <w:tblStyle w:val="14"/>
        <w:tblW w:w="13750" w:type="dxa"/>
        <w:jc w:val="center"/>
        <w:tblLayout w:type="fixed"/>
        <w:tblLook w:val="04A0" w:firstRow="1" w:lastRow="0" w:firstColumn="1" w:lastColumn="0" w:noHBand="0" w:noVBand="1"/>
      </w:tblPr>
      <w:tblGrid>
        <w:gridCol w:w="3969"/>
        <w:gridCol w:w="993"/>
        <w:gridCol w:w="1134"/>
        <w:gridCol w:w="4961"/>
        <w:gridCol w:w="1134"/>
        <w:gridCol w:w="1559"/>
      </w:tblGrid>
      <w:tr w:rsidR="00135213" w:rsidRPr="00DD4819" w14:paraId="0F144A24" w14:textId="77777777" w:rsidTr="00135213">
        <w:trPr>
          <w:trHeight w:val="20"/>
          <w:jc w:val="center"/>
        </w:trPr>
        <w:tc>
          <w:tcPr>
            <w:tcW w:w="3969" w:type="dxa"/>
            <w:shd w:val="clear" w:color="auto" w:fill="DBE5F1" w:themeFill="accent1" w:themeFillTint="33"/>
            <w:vAlign w:val="center"/>
          </w:tcPr>
          <w:p w14:paraId="38BD26B2"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Variable</w:t>
            </w:r>
          </w:p>
        </w:tc>
        <w:tc>
          <w:tcPr>
            <w:tcW w:w="993" w:type="dxa"/>
            <w:shd w:val="clear" w:color="auto" w:fill="DBE5F1" w:themeFill="accent1" w:themeFillTint="33"/>
            <w:vAlign w:val="center"/>
          </w:tcPr>
          <w:p w14:paraId="4B82431F"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Symbol</w:t>
            </w:r>
          </w:p>
        </w:tc>
        <w:tc>
          <w:tcPr>
            <w:tcW w:w="1134" w:type="dxa"/>
            <w:shd w:val="clear" w:color="auto" w:fill="DBE5F1" w:themeFill="accent1" w:themeFillTint="33"/>
            <w:vAlign w:val="center"/>
          </w:tcPr>
          <w:p w14:paraId="5F55C88A"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Unit</w:t>
            </w:r>
          </w:p>
        </w:tc>
        <w:tc>
          <w:tcPr>
            <w:tcW w:w="4961" w:type="dxa"/>
            <w:shd w:val="clear" w:color="auto" w:fill="DBE5F1" w:themeFill="accent1" w:themeFillTint="33"/>
            <w:vAlign w:val="center"/>
          </w:tcPr>
          <w:p w14:paraId="78FB2C86"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Variable</w:t>
            </w:r>
          </w:p>
        </w:tc>
        <w:tc>
          <w:tcPr>
            <w:tcW w:w="1134" w:type="dxa"/>
            <w:shd w:val="clear" w:color="auto" w:fill="DBE5F1" w:themeFill="accent1" w:themeFillTint="33"/>
            <w:vAlign w:val="center"/>
          </w:tcPr>
          <w:p w14:paraId="56E7FB14"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Symbol</w:t>
            </w:r>
          </w:p>
        </w:tc>
        <w:tc>
          <w:tcPr>
            <w:tcW w:w="1559" w:type="dxa"/>
            <w:shd w:val="clear" w:color="auto" w:fill="DBE5F1" w:themeFill="accent1" w:themeFillTint="33"/>
            <w:vAlign w:val="center"/>
          </w:tcPr>
          <w:p w14:paraId="1C980569"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Unit</w:t>
            </w:r>
          </w:p>
        </w:tc>
      </w:tr>
      <w:tr w:rsidR="00DD4819" w:rsidRPr="00DD4819" w14:paraId="59D154AF" w14:textId="77777777" w:rsidTr="00135213">
        <w:trPr>
          <w:trHeight w:val="20"/>
          <w:jc w:val="center"/>
        </w:trPr>
        <w:tc>
          <w:tcPr>
            <w:tcW w:w="3969" w:type="dxa"/>
            <w:vAlign w:val="center"/>
          </w:tcPr>
          <w:p w14:paraId="186CF503"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Mining-stripping quantity</w:t>
            </w:r>
          </w:p>
        </w:tc>
        <w:tc>
          <w:tcPr>
            <w:tcW w:w="993" w:type="dxa"/>
            <w:vAlign w:val="center"/>
          </w:tcPr>
          <w:p w14:paraId="270034D4" w14:textId="59A52B6B"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P</w:t>
            </w:r>
          </w:p>
        </w:tc>
        <w:tc>
          <w:tcPr>
            <w:tcW w:w="1134" w:type="dxa"/>
            <w:vAlign w:val="center"/>
          </w:tcPr>
          <w:p w14:paraId="4DF78075" w14:textId="0040C2AE"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r w:rsidRPr="00DD4819">
              <w:rPr>
                <w:rFonts w:ascii="Times New Roman" w:hAnsi="Times New Roman" w:cs="Times New Roman"/>
                <w:sz w:val="18"/>
                <w:szCs w:val="18"/>
              </w:rPr>
              <w:t>/month</w:t>
            </w:r>
          </w:p>
        </w:tc>
        <w:tc>
          <w:tcPr>
            <w:tcW w:w="4961" w:type="dxa"/>
            <w:vAlign w:val="center"/>
          </w:tcPr>
          <w:p w14:paraId="2B07E15F"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Rated load capacity of small diesel trucks</w:t>
            </w:r>
          </w:p>
        </w:tc>
        <w:tc>
          <w:tcPr>
            <w:tcW w:w="1134" w:type="dxa"/>
            <w:vAlign w:val="center"/>
          </w:tcPr>
          <w:p w14:paraId="685DBD52" w14:textId="137BDE1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V</w:t>
            </w:r>
            <w:r w:rsidRPr="00DD4819">
              <w:rPr>
                <w:rFonts w:ascii="Times New Roman" w:hAnsi="Times New Roman" w:cs="Times New Roman"/>
                <w:i/>
                <w:iCs/>
                <w:sz w:val="18"/>
                <w:szCs w:val="18"/>
                <w:vertAlign w:val="subscript"/>
              </w:rPr>
              <w:t>stc_fuel</w:t>
            </w:r>
            <w:proofErr w:type="spellEnd"/>
          </w:p>
        </w:tc>
        <w:tc>
          <w:tcPr>
            <w:tcW w:w="1559" w:type="dxa"/>
          </w:tcPr>
          <w:p w14:paraId="6F34DB63" w14:textId="63B35595"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r>
      <w:tr w:rsidR="00DD4819" w:rsidRPr="00DD4819" w14:paraId="67ABD228" w14:textId="77777777" w:rsidTr="00135213">
        <w:trPr>
          <w:trHeight w:val="20"/>
          <w:jc w:val="center"/>
        </w:trPr>
        <w:tc>
          <w:tcPr>
            <w:tcW w:w="3969" w:type="dxa"/>
            <w:vAlign w:val="center"/>
          </w:tcPr>
          <w:p w14:paraId="4EAA90D2"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Blasting volume</w:t>
            </w:r>
          </w:p>
        </w:tc>
        <w:tc>
          <w:tcPr>
            <w:tcW w:w="993" w:type="dxa"/>
            <w:vAlign w:val="center"/>
          </w:tcPr>
          <w:p w14:paraId="00829A91" w14:textId="279169ED"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V</w:t>
            </w:r>
          </w:p>
        </w:tc>
        <w:tc>
          <w:tcPr>
            <w:tcW w:w="1134" w:type="dxa"/>
            <w:vAlign w:val="center"/>
          </w:tcPr>
          <w:p w14:paraId="2D704AB9" w14:textId="770190A5"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47EF6ED4"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Rated load capacity of electric trucks</w:t>
            </w:r>
          </w:p>
        </w:tc>
        <w:tc>
          <w:tcPr>
            <w:tcW w:w="1134" w:type="dxa"/>
            <w:vAlign w:val="center"/>
          </w:tcPr>
          <w:p w14:paraId="477B9544" w14:textId="4A219BA7"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V</w:t>
            </w:r>
            <w:r w:rsidRPr="00DD4819">
              <w:rPr>
                <w:rFonts w:ascii="Times New Roman" w:hAnsi="Times New Roman" w:cs="Times New Roman"/>
                <w:i/>
                <w:iCs/>
                <w:sz w:val="18"/>
                <w:szCs w:val="18"/>
                <w:vertAlign w:val="subscript"/>
              </w:rPr>
              <w:t>tc_elec</w:t>
            </w:r>
            <w:proofErr w:type="spellEnd"/>
          </w:p>
        </w:tc>
        <w:tc>
          <w:tcPr>
            <w:tcW w:w="1559" w:type="dxa"/>
          </w:tcPr>
          <w:p w14:paraId="6B1A368E" w14:textId="3DC6B8FD"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r>
      <w:tr w:rsidR="00DD4819" w:rsidRPr="00DD4819" w14:paraId="4EFD2347" w14:textId="77777777" w:rsidTr="00135213">
        <w:trPr>
          <w:trHeight w:val="20"/>
          <w:jc w:val="center"/>
        </w:trPr>
        <w:tc>
          <w:tcPr>
            <w:tcW w:w="3969" w:type="dxa"/>
            <w:vAlign w:val="center"/>
          </w:tcPr>
          <w:p w14:paraId="45AA2A03" w14:textId="1BE2B083" w:rsidR="00DD4819" w:rsidRPr="00DD4819" w:rsidRDefault="000F1CDA" w:rsidP="00DD4819">
            <w:pPr>
              <w:spacing w:after="0" w:line="240" w:lineRule="auto"/>
              <w:rPr>
                <w:sz w:val="18"/>
                <w:szCs w:val="18"/>
              </w:rPr>
            </w:pPr>
            <w:r w:rsidRPr="000F1CDA">
              <w:rPr>
                <w:rFonts w:ascii="Times New Roman" w:eastAsia="Times New Roman" w:hAnsi="Times New Roman"/>
                <w:sz w:val="18"/>
                <w:szCs w:val="18"/>
              </w:rPr>
              <w:t>Pitch</w:t>
            </w:r>
          </w:p>
        </w:tc>
        <w:tc>
          <w:tcPr>
            <w:tcW w:w="993" w:type="dxa"/>
            <w:vAlign w:val="center"/>
          </w:tcPr>
          <w:p w14:paraId="2C1A9AFE" w14:textId="6C0D452F"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a</w:t>
            </w:r>
          </w:p>
        </w:tc>
        <w:tc>
          <w:tcPr>
            <w:tcW w:w="1134" w:type="dxa"/>
            <w:vAlign w:val="center"/>
          </w:tcPr>
          <w:p w14:paraId="13B8DD50" w14:textId="19C1B59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p>
        </w:tc>
        <w:tc>
          <w:tcPr>
            <w:tcW w:w="4961" w:type="dxa"/>
            <w:vAlign w:val="center"/>
          </w:tcPr>
          <w:p w14:paraId="360F1424"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Ore haulage volume by small diesel trucks</w:t>
            </w:r>
          </w:p>
        </w:tc>
        <w:tc>
          <w:tcPr>
            <w:tcW w:w="1134" w:type="dxa"/>
            <w:vAlign w:val="center"/>
          </w:tcPr>
          <w:p w14:paraId="7B8466E4" w14:textId="036DF1CE"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sto_fuel</w:t>
            </w:r>
            <w:proofErr w:type="spellEnd"/>
          </w:p>
        </w:tc>
        <w:tc>
          <w:tcPr>
            <w:tcW w:w="1559" w:type="dxa"/>
          </w:tcPr>
          <w:p w14:paraId="216C336A" w14:textId="1F61B482"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r>
      <w:tr w:rsidR="00DD4819" w:rsidRPr="00DD4819" w14:paraId="6BCA0F9E" w14:textId="77777777" w:rsidTr="00135213">
        <w:trPr>
          <w:trHeight w:val="20"/>
          <w:jc w:val="center"/>
        </w:trPr>
        <w:tc>
          <w:tcPr>
            <w:tcW w:w="3969" w:type="dxa"/>
            <w:vAlign w:val="center"/>
          </w:tcPr>
          <w:p w14:paraId="603F365B" w14:textId="7F01D5F2" w:rsidR="00DD4819" w:rsidRPr="00DD4819" w:rsidRDefault="000F1CDA" w:rsidP="00DD4819">
            <w:pPr>
              <w:spacing w:after="0" w:line="240" w:lineRule="auto"/>
              <w:rPr>
                <w:sz w:val="18"/>
                <w:szCs w:val="18"/>
              </w:rPr>
            </w:pPr>
            <w:r w:rsidRPr="000F1CDA">
              <w:rPr>
                <w:rFonts w:ascii="Times New Roman" w:eastAsia="Times New Roman" w:hAnsi="Times New Roman"/>
                <w:sz w:val="18"/>
                <w:szCs w:val="18"/>
              </w:rPr>
              <w:t>Array pitch</w:t>
            </w:r>
          </w:p>
        </w:tc>
        <w:tc>
          <w:tcPr>
            <w:tcW w:w="993" w:type="dxa"/>
            <w:vAlign w:val="center"/>
          </w:tcPr>
          <w:p w14:paraId="7415198C" w14:textId="07EAA6B7"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b</w:t>
            </w:r>
          </w:p>
        </w:tc>
        <w:tc>
          <w:tcPr>
            <w:tcW w:w="1134" w:type="dxa"/>
            <w:vAlign w:val="center"/>
          </w:tcPr>
          <w:p w14:paraId="6881FD8D" w14:textId="2B61EF38"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p>
        </w:tc>
        <w:tc>
          <w:tcPr>
            <w:tcW w:w="4961" w:type="dxa"/>
            <w:vAlign w:val="center"/>
          </w:tcPr>
          <w:p w14:paraId="5DE9076D"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Waste-rock haulage volume by small diesel trucks</w:t>
            </w:r>
          </w:p>
        </w:tc>
        <w:tc>
          <w:tcPr>
            <w:tcW w:w="1134" w:type="dxa"/>
            <w:vAlign w:val="center"/>
          </w:tcPr>
          <w:p w14:paraId="4FCECE71" w14:textId="525D25FD"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stw_fuel</w:t>
            </w:r>
            <w:proofErr w:type="spellEnd"/>
          </w:p>
        </w:tc>
        <w:tc>
          <w:tcPr>
            <w:tcW w:w="1559" w:type="dxa"/>
          </w:tcPr>
          <w:p w14:paraId="4BD2A9D4" w14:textId="0F58D9EE"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r>
      <w:tr w:rsidR="00DD4819" w:rsidRPr="00DD4819" w14:paraId="5A366334" w14:textId="77777777" w:rsidTr="00135213">
        <w:trPr>
          <w:trHeight w:val="20"/>
          <w:jc w:val="center"/>
        </w:trPr>
        <w:tc>
          <w:tcPr>
            <w:tcW w:w="3969" w:type="dxa"/>
            <w:vAlign w:val="center"/>
          </w:tcPr>
          <w:p w14:paraId="41C605ED"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Bench height</w:t>
            </w:r>
          </w:p>
        </w:tc>
        <w:tc>
          <w:tcPr>
            <w:tcW w:w="993" w:type="dxa"/>
            <w:vAlign w:val="center"/>
          </w:tcPr>
          <w:p w14:paraId="64DE33BB" w14:textId="3DD822C4"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H</w:t>
            </w:r>
          </w:p>
        </w:tc>
        <w:tc>
          <w:tcPr>
            <w:tcW w:w="1134" w:type="dxa"/>
            <w:vAlign w:val="center"/>
          </w:tcPr>
          <w:p w14:paraId="3B737695" w14:textId="4679B3B4"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p>
        </w:tc>
        <w:tc>
          <w:tcPr>
            <w:tcW w:w="4961" w:type="dxa"/>
            <w:vAlign w:val="center"/>
          </w:tcPr>
          <w:p w14:paraId="57991050"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Number of ore-haulage trips by small diesel trucks</w:t>
            </w:r>
          </w:p>
        </w:tc>
        <w:tc>
          <w:tcPr>
            <w:tcW w:w="1134" w:type="dxa"/>
            <w:vAlign w:val="center"/>
          </w:tcPr>
          <w:p w14:paraId="2613B344" w14:textId="356E1406"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N</w:t>
            </w:r>
            <w:r w:rsidRPr="00DD4819">
              <w:rPr>
                <w:rFonts w:ascii="Times New Roman" w:hAnsi="Times New Roman" w:cs="Times New Roman"/>
                <w:i/>
                <w:iCs/>
                <w:sz w:val="18"/>
                <w:szCs w:val="18"/>
                <w:vertAlign w:val="subscript"/>
              </w:rPr>
              <w:t>sto_fuel</w:t>
            </w:r>
          </w:p>
        </w:tc>
        <w:tc>
          <w:tcPr>
            <w:tcW w:w="1559" w:type="dxa"/>
            <w:vAlign w:val="center"/>
          </w:tcPr>
          <w:p w14:paraId="5CD10840" w14:textId="1D7BE877"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w:t>
            </w:r>
          </w:p>
        </w:tc>
      </w:tr>
      <w:tr w:rsidR="00DD4819" w:rsidRPr="00DD4819" w14:paraId="55AAA5C8" w14:textId="77777777" w:rsidTr="00135213">
        <w:trPr>
          <w:trHeight w:val="20"/>
          <w:jc w:val="center"/>
        </w:trPr>
        <w:tc>
          <w:tcPr>
            <w:tcW w:w="3969" w:type="dxa"/>
            <w:vAlign w:val="center"/>
          </w:tcPr>
          <w:p w14:paraId="7388A791" w14:textId="6913CBBF" w:rsidR="00DD4819" w:rsidRPr="00DD4819" w:rsidRDefault="00796F6C" w:rsidP="00DD4819">
            <w:pPr>
              <w:spacing w:after="0" w:line="240" w:lineRule="auto"/>
              <w:rPr>
                <w:sz w:val="18"/>
                <w:szCs w:val="18"/>
              </w:rPr>
            </w:pPr>
            <w:r w:rsidRPr="00796F6C">
              <w:rPr>
                <w:rFonts w:ascii="Times New Roman" w:eastAsia="Times New Roman" w:hAnsi="Times New Roman"/>
                <w:sz w:val="18"/>
                <w:szCs w:val="18"/>
              </w:rPr>
              <w:t>Extra depth</w:t>
            </w:r>
          </w:p>
        </w:tc>
        <w:tc>
          <w:tcPr>
            <w:tcW w:w="993" w:type="dxa"/>
            <w:vAlign w:val="center"/>
          </w:tcPr>
          <w:p w14:paraId="5C91522C" w14:textId="3D76A9D9"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ΔH</w:t>
            </w:r>
          </w:p>
        </w:tc>
        <w:tc>
          <w:tcPr>
            <w:tcW w:w="1134" w:type="dxa"/>
            <w:vAlign w:val="center"/>
          </w:tcPr>
          <w:p w14:paraId="4E0A3C6C" w14:textId="1F1229E8"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p>
        </w:tc>
        <w:tc>
          <w:tcPr>
            <w:tcW w:w="4961" w:type="dxa"/>
            <w:vAlign w:val="center"/>
          </w:tcPr>
          <w:p w14:paraId="79BCDE49"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Number of waste-rock-haulage trips by small diesel trucks</w:t>
            </w:r>
          </w:p>
        </w:tc>
        <w:tc>
          <w:tcPr>
            <w:tcW w:w="1134" w:type="dxa"/>
            <w:vAlign w:val="center"/>
          </w:tcPr>
          <w:p w14:paraId="5DA89BAA" w14:textId="38A40309"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N</w:t>
            </w:r>
            <w:r w:rsidRPr="00DD4819">
              <w:rPr>
                <w:rFonts w:ascii="Times New Roman" w:hAnsi="Times New Roman" w:cs="Times New Roman"/>
                <w:i/>
                <w:iCs/>
                <w:sz w:val="18"/>
                <w:szCs w:val="18"/>
                <w:vertAlign w:val="subscript"/>
              </w:rPr>
              <w:t>stw_fuel</w:t>
            </w:r>
            <w:proofErr w:type="spellEnd"/>
          </w:p>
        </w:tc>
        <w:tc>
          <w:tcPr>
            <w:tcW w:w="1559" w:type="dxa"/>
            <w:vAlign w:val="center"/>
          </w:tcPr>
          <w:p w14:paraId="2868C06C" w14:textId="555056C9"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w:t>
            </w:r>
          </w:p>
        </w:tc>
      </w:tr>
      <w:tr w:rsidR="00DD4819" w:rsidRPr="00DD4819" w14:paraId="0FA86230" w14:textId="77777777" w:rsidTr="00135213">
        <w:trPr>
          <w:trHeight w:val="20"/>
          <w:jc w:val="center"/>
        </w:trPr>
        <w:tc>
          <w:tcPr>
            <w:tcW w:w="3969" w:type="dxa"/>
            <w:vAlign w:val="center"/>
          </w:tcPr>
          <w:p w14:paraId="0EA6CC7D"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Blast-hole depth</w:t>
            </w:r>
          </w:p>
        </w:tc>
        <w:tc>
          <w:tcPr>
            <w:tcW w:w="993" w:type="dxa"/>
            <w:vAlign w:val="center"/>
          </w:tcPr>
          <w:p w14:paraId="2FFFA14A" w14:textId="28C22376"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h</w:t>
            </w:r>
          </w:p>
        </w:tc>
        <w:tc>
          <w:tcPr>
            <w:tcW w:w="1134" w:type="dxa"/>
            <w:vAlign w:val="center"/>
          </w:tcPr>
          <w:p w14:paraId="7CDB7177" w14:textId="6FA141B8"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p>
        </w:tc>
        <w:tc>
          <w:tcPr>
            <w:tcW w:w="4961" w:type="dxa"/>
            <w:vAlign w:val="center"/>
          </w:tcPr>
          <w:p w14:paraId="099CDD6B"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Total ore haulage distance by large diesel trucks</w:t>
            </w:r>
          </w:p>
        </w:tc>
        <w:tc>
          <w:tcPr>
            <w:tcW w:w="1134" w:type="dxa"/>
            <w:vAlign w:val="center"/>
          </w:tcPr>
          <w:p w14:paraId="61E6F6A9" w14:textId="50848395"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L</w:t>
            </w:r>
            <w:r w:rsidRPr="00DD4819">
              <w:rPr>
                <w:rFonts w:ascii="Times New Roman" w:hAnsi="Times New Roman" w:cs="Times New Roman"/>
                <w:i/>
                <w:iCs/>
                <w:sz w:val="18"/>
                <w:szCs w:val="18"/>
                <w:vertAlign w:val="subscript"/>
              </w:rPr>
              <w:t>lto_fuel</w:t>
            </w:r>
            <w:proofErr w:type="spellEnd"/>
          </w:p>
        </w:tc>
        <w:tc>
          <w:tcPr>
            <w:tcW w:w="1559" w:type="dxa"/>
            <w:vAlign w:val="center"/>
          </w:tcPr>
          <w:p w14:paraId="74919259" w14:textId="7D31E42E"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km</w:t>
            </w:r>
          </w:p>
        </w:tc>
      </w:tr>
      <w:tr w:rsidR="00DD4819" w:rsidRPr="00DD4819" w14:paraId="3C77FC1B" w14:textId="77777777" w:rsidTr="00135213">
        <w:trPr>
          <w:trHeight w:val="20"/>
          <w:jc w:val="center"/>
        </w:trPr>
        <w:tc>
          <w:tcPr>
            <w:tcW w:w="3969" w:type="dxa"/>
            <w:vAlign w:val="center"/>
          </w:tcPr>
          <w:p w14:paraId="49CB76AC"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lastRenderedPageBreak/>
              <w:t>Total blast-hole length</w:t>
            </w:r>
          </w:p>
        </w:tc>
        <w:tc>
          <w:tcPr>
            <w:tcW w:w="993" w:type="dxa"/>
            <w:vAlign w:val="center"/>
          </w:tcPr>
          <w:p w14:paraId="1D9476E8" w14:textId="6DDC3E1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L</w:t>
            </w:r>
            <w:r w:rsidRPr="00DD4819">
              <w:rPr>
                <w:rFonts w:ascii="Times New Roman" w:hAnsi="Times New Roman" w:cs="Times New Roman"/>
                <w:i/>
                <w:iCs/>
                <w:sz w:val="18"/>
                <w:szCs w:val="18"/>
                <w:vertAlign w:val="subscript"/>
              </w:rPr>
              <w:t>dr</w:t>
            </w:r>
            <w:proofErr w:type="spellEnd"/>
          </w:p>
        </w:tc>
        <w:tc>
          <w:tcPr>
            <w:tcW w:w="1134" w:type="dxa"/>
            <w:vAlign w:val="center"/>
          </w:tcPr>
          <w:p w14:paraId="63A274A0" w14:textId="2CE7142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p>
        </w:tc>
        <w:tc>
          <w:tcPr>
            <w:tcW w:w="4961" w:type="dxa"/>
            <w:vAlign w:val="center"/>
          </w:tcPr>
          <w:p w14:paraId="6A610FDD"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Total waste-rock haulage distance by large diesel trucks</w:t>
            </w:r>
          </w:p>
        </w:tc>
        <w:tc>
          <w:tcPr>
            <w:tcW w:w="1134" w:type="dxa"/>
            <w:vAlign w:val="center"/>
          </w:tcPr>
          <w:p w14:paraId="28AA8726" w14:textId="218868EE"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L</w:t>
            </w:r>
            <w:r w:rsidRPr="00DD4819">
              <w:rPr>
                <w:rFonts w:ascii="Times New Roman" w:hAnsi="Times New Roman" w:cs="Times New Roman"/>
                <w:i/>
                <w:iCs/>
                <w:sz w:val="18"/>
                <w:szCs w:val="18"/>
                <w:vertAlign w:val="subscript"/>
              </w:rPr>
              <w:t>ltw_fuel</w:t>
            </w:r>
            <w:proofErr w:type="spellEnd"/>
          </w:p>
        </w:tc>
        <w:tc>
          <w:tcPr>
            <w:tcW w:w="1559" w:type="dxa"/>
            <w:vAlign w:val="center"/>
          </w:tcPr>
          <w:p w14:paraId="310F8BEE" w14:textId="4ACE35B8"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km</w:t>
            </w:r>
          </w:p>
        </w:tc>
      </w:tr>
      <w:tr w:rsidR="00DD4819" w:rsidRPr="00DD4819" w14:paraId="2E6C5D1B" w14:textId="77777777" w:rsidTr="00135213">
        <w:trPr>
          <w:trHeight w:val="20"/>
          <w:jc w:val="center"/>
        </w:trPr>
        <w:tc>
          <w:tcPr>
            <w:tcW w:w="3969" w:type="dxa"/>
            <w:vAlign w:val="center"/>
          </w:tcPr>
          <w:p w14:paraId="620F7F0F"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Number of blast holes</w:t>
            </w:r>
          </w:p>
        </w:tc>
        <w:tc>
          <w:tcPr>
            <w:tcW w:w="993" w:type="dxa"/>
            <w:vAlign w:val="center"/>
          </w:tcPr>
          <w:p w14:paraId="078A47D5" w14:textId="2CFA6314"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N</w:t>
            </w:r>
          </w:p>
        </w:tc>
        <w:tc>
          <w:tcPr>
            <w:tcW w:w="1134" w:type="dxa"/>
            <w:vAlign w:val="center"/>
          </w:tcPr>
          <w:p w14:paraId="5EF260A3" w14:textId="52E6B9D0" w:rsidR="00DD4819" w:rsidRPr="00DD4819" w:rsidRDefault="008D0E0F" w:rsidP="00DD4819">
            <w:pPr>
              <w:spacing w:after="0" w:line="240" w:lineRule="auto"/>
              <w:rPr>
                <w:sz w:val="18"/>
                <w:szCs w:val="18"/>
              </w:rPr>
            </w:pPr>
            <w:r>
              <w:rPr>
                <w:rFonts w:ascii="Times New Roman" w:hAnsi="Times New Roman" w:cs="Times New Roman" w:hint="eastAsia"/>
                <w:sz w:val="18"/>
                <w:szCs w:val="18"/>
              </w:rPr>
              <w:t>/</w:t>
            </w:r>
          </w:p>
        </w:tc>
        <w:tc>
          <w:tcPr>
            <w:tcW w:w="4961" w:type="dxa"/>
            <w:vAlign w:val="center"/>
          </w:tcPr>
          <w:p w14:paraId="13723824"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Total ore haulage distance by small diesel trucks</w:t>
            </w:r>
          </w:p>
        </w:tc>
        <w:tc>
          <w:tcPr>
            <w:tcW w:w="1134" w:type="dxa"/>
            <w:vAlign w:val="center"/>
          </w:tcPr>
          <w:p w14:paraId="1FE07846" w14:textId="00117FC8"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L</w:t>
            </w:r>
            <w:r w:rsidRPr="00DD4819">
              <w:rPr>
                <w:rFonts w:ascii="Times New Roman" w:hAnsi="Times New Roman" w:cs="Times New Roman"/>
                <w:i/>
                <w:iCs/>
                <w:sz w:val="18"/>
                <w:szCs w:val="18"/>
                <w:vertAlign w:val="subscript"/>
              </w:rPr>
              <w:t>sto_fuel</w:t>
            </w:r>
            <w:proofErr w:type="spellEnd"/>
          </w:p>
        </w:tc>
        <w:tc>
          <w:tcPr>
            <w:tcW w:w="1559" w:type="dxa"/>
            <w:vAlign w:val="center"/>
          </w:tcPr>
          <w:p w14:paraId="0172DBF1" w14:textId="06D9B134"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km</w:t>
            </w:r>
          </w:p>
        </w:tc>
      </w:tr>
      <w:tr w:rsidR="00DD4819" w:rsidRPr="00DD4819" w14:paraId="788A2537" w14:textId="77777777" w:rsidTr="00135213">
        <w:trPr>
          <w:trHeight w:val="20"/>
          <w:jc w:val="center"/>
        </w:trPr>
        <w:tc>
          <w:tcPr>
            <w:tcW w:w="3969" w:type="dxa"/>
            <w:vAlign w:val="center"/>
          </w:tcPr>
          <w:p w14:paraId="0E3CA343" w14:textId="13F12720" w:rsidR="00DD4819" w:rsidRPr="00DD4819" w:rsidRDefault="000F1CDA" w:rsidP="00DD4819">
            <w:pPr>
              <w:spacing w:after="0" w:line="240" w:lineRule="auto"/>
              <w:rPr>
                <w:sz w:val="18"/>
                <w:szCs w:val="18"/>
              </w:rPr>
            </w:pPr>
            <w:r w:rsidRPr="000F1CDA">
              <w:rPr>
                <w:rFonts w:ascii="Times New Roman" w:eastAsia="Times New Roman" w:hAnsi="Times New Roman"/>
                <w:sz w:val="18"/>
                <w:szCs w:val="18"/>
              </w:rPr>
              <w:t>Single hole blasting volume</w:t>
            </w:r>
          </w:p>
        </w:tc>
        <w:tc>
          <w:tcPr>
            <w:tcW w:w="993" w:type="dxa"/>
            <w:vAlign w:val="center"/>
          </w:tcPr>
          <w:p w14:paraId="47500723" w14:textId="5208155E"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v</w:t>
            </w:r>
          </w:p>
        </w:tc>
        <w:tc>
          <w:tcPr>
            <w:tcW w:w="1134" w:type="dxa"/>
            <w:vAlign w:val="center"/>
          </w:tcPr>
          <w:p w14:paraId="642E97FA" w14:textId="0EC926B8"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6A893446"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Total waste-rock haulage distance by small diesel trucks</w:t>
            </w:r>
          </w:p>
        </w:tc>
        <w:tc>
          <w:tcPr>
            <w:tcW w:w="1134" w:type="dxa"/>
            <w:vAlign w:val="center"/>
          </w:tcPr>
          <w:p w14:paraId="2CA75532" w14:textId="246F2019"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L</w:t>
            </w:r>
            <w:r w:rsidRPr="00DD4819">
              <w:rPr>
                <w:rFonts w:ascii="Times New Roman" w:hAnsi="Times New Roman" w:cs="Times New Roman"/>
                <w:i/>
                <w:iCs/>
                <w:sz w:val="18"/>
                <w:szCs w:val="18"/>
                <w:vertAlign w:val="subscript"/>
              </w:rPr>
              <w:t>stw_fuel</w:t>
            </w:r>
            <w:proofErr w:type="spellEnd"/>
          </w:p>
        </w:tc>
        <w:tc>
          <w:tcPr>
            <w:tcW w:w="1559" w:type="dxa"/>
            <w:vAlign w:val="center"/>
          </w:tcPr>
          <w:p w14:paraId="2A7C2AFE" w14:textId="6937EEFA"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km</w:t>
            </w:r>
          </w:p>
        </w:tc>
      </w:tr>
      <w:tr w:rsidR="00DD4819" w:rsidRPr="00DD4819" w14:paraId="2B8D1FAC" w14:textId="77777777" w:rsidTr="00135213">
        <w:trPr>
          <w:trHeight w:val="20"/>
          <w:jc w:val="center"/>
        </w:trPr>
        <w:tc>
          <w:tcPr>
            <w:tcW w:w="3969" w:type="dxa"/>
            <w:vAlign w:val="center"/>
          </w:tcPr>
          <w:p w14:paraId="66C2B21A" w14:textId="001000AD" w:rsidR="00DD4819" w:rsidRPr="00DD4819" w:rsidRDefault="000F1CDA" w:rsidP="00DD4819">
            <w:pPr>
              <w:spacing w:after="0" w:line="240" w:lineRule="auto"/>
              <w:rPr>
                <w:sz w:val="18"/>
                <w:szCs w:val="18"/>
              </w:rPr>
            </w:pPr>
            <w:r w:rsidRPr="000F1CDA">
              <w:rPr>
                <w:rFonts w:ascii="Times New Roman" w:eastAsia="Times New Roman" w:hAnsi="Times New Roman"/>
                <w:sz w:val="18"/>
                <w:szCs w:val="18"/>
              </w:rPr>
              <w:t>Explosive unit consumption</w:t>
            </w:r>
          </w:p>
        </w:tc>
        <w:tc>
          <w:tcPr>
            <w:tcW w:w="993" w:type="dxa"/>
            <w:vAlign w:val="center"/>
          </w:tcPr>
          <w:p w14:paraId="56378ADA" w14:textId="016B47C3"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q</w:t>
            </w:r>
          </w:p>
        </w:tc>
        <w:tc>
          <w:tcPr>
            <w:tcW w:w="1134" w:type="dxa"/>
            <w:vAlign w:val="center"/>
          </w:tcPr>
          <w:p w14:paraId="2BD6AD41" w14:textId="68D96DF1" w:rsidR="00DD4819" w:rsidRPr="00DD4819" w:rsidRDefault="00DD4819" w:rsidP="00DD4819">
            <w:pPr>
              <w:spacing w:after="0" w:line="240" w:lineRule="auto"/>
              <w:rPr>
                <w:sz w:val="18"/>
                <w:szCs w:val="18"/>
              </w:rPr>
            </w:pPr>
            <w:bookmarkStart w:id="0" w:name="OLE_LINK8"/>
            <w:r w:rsidRPr="00DD4819">
              <w:rPr>
                <w:rFonts w:ascii="Times New Roman" w:hAnsi="Times New Roman" w:cs="Times New Roman"/>
                <w:sz w:val="18"/>
                <w:szCs w:val="18"/>
              </w:rPr>
              <w:t>kg·m</w:t>
            </w:r>
            <w:r w:rsidRPr="00DD4819">
              <w:rPr>
                <w:rFonts w:ascii="Times New Roman" w:hAnsi="Times New Roman" w:cs="Times New Roman"/>
                <w:sz w:val="18"/>
                <w:szCs w:val="18"/>
                <w:vertAlign w:val="superscript"/>
              </w:rPr>
              <w:t>-</w:t>
            </w:r>
            <w:bookmarkEnd w:id="0"/>
            <w:r w:rsidRPr="00DD4819">
              <w:rPr>
                <w:rFonts w:ascii="Times New Roman" w:hAnsi="Times New Roman" w:cs="Times New Roman"/>
                <w:sz w:val="18"/>
                <w:szCs w:val="18"/>
                <w:vertAlign w:val="superscript"/>
              </w:rPr>
              <w:t>3</w:t>
            </w:r>
          </w:p>
        </w:tc>
        <w:tc>
          <w:tcPr>
            <w:tcW w:w="4961" w:type="dxa"/>
            <w:vAlign w:val="center"/>
          </w:tcPr>
          <w:p w14:paraId="65C16B35"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Total ore haulage distance by electric trucks</w:t>
            </w:r>
          </w:p>
        </w:tc>
        <w:tc>
          <w:tcPr>
            <w:tcW w:w="1134" w:type="dxa"/>
            <w:vAlign w:val="center"/>
          </w:tcPr>
          <w:p w14:paraId="483AACDD" w14:textId="72DDDA29"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L</w:t>
            </w:r>
            <w:r w:rsidRPr="00DD4819">
              <w:rPr>
                <w:rFonts w:ascii="Times New Roman" w:hAnsi="Times New Roman" w:cs="Times New Roman"/>
                <w:i/>
                <w:iCs/>
                <w:sz w:val="18"/>
                <w:szCs w:val="18"/>
                <w:vertAlign w:val="subscript"/>
              </w:rPr>
              <w:t>to_elec</w:t>
            </w:r>
            <w:proofErr w:type="spellEnd"/>
          </w:p>
        </w:tc>
        <w:tc>
          <w:tcPr>
            <w:tcW w:w="1559" w:type="dxa"/>
            <w:vAlign w:val="center"/>
          </w:tcPr>
          <w:p w14:paraId="0E06879C" w14:textId="670CFE31"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km</w:t>
            </w:r>
          </w:p>
        </w:tc>
      </w:tr>
      <w:tr w:rsidR="00DD4819" w:rsidRPr="00DD4819" w14:paraId="0C1B03C5" w14:textId="77777777" w:rsidTr="00135213">
        <w:trPr>
          <w:trHeight w:val="20"/>
          <w:jc w:val="center"/>
        </w:trPr>
        <w:tc>
          <w:tcPr>
            <w:tcW w:w="3969" w:type="dxa"/>
            <w:vAlign w:val="center"/>
          </w:tcPr>
          <w:p w14:paraId="6004E592"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Unit drilling electricity consumption</w:t>
            </w:r>
          </w:p>
        </w:tc>
        <w:tc>
          <w:tcPr>
            <w:tcW w:w="993" w:type="dxa"/>
            <w:vAlign w:val="center"/>
          </w:tcPr>
          <w:p w14:paraId="36E7F4F2" w14:textId="7D5780B5"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D</w:t>
            </w:r>
            <w:r w:rsidRPr="00DD4819">
              <w:rPr>
                <w:rFonts w:ascii="Times New Roman" w:hAnsi="Times New Roman" w:cs="Times New Roman"/>
                <w:i/>
                <w:iCs/>
                <w:sz w:val="18"/>
                <w:szCs w:val="18"/>
                <w:vertAlign w:val="subscript"/>
              </w:rPr>
              <w:t>dr</w:t>
            </w:r>
            <w:proofErr w:type="spellEnd"/>
          </w:p>
        </w:tc>
        <w:tc>
          <w:tcPr>
            <w:tcW w:w="1134" w:type="dxa"/>
            <w:vAlign w:val="center"/>
          </w:tcPr>
          <w:p w14:paraId="7BACB8C2" w14:textId="719B9A7D"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kWh·m</w:t>
            </w:r>
            <w:r w:rsidRPr="00DD4819">
              <w:rPr>
                <w:rFonts w:ascii="Times New Roman" w:hAnsi="Times New Roman" w:cs="Times New Roman"/>
                <w:sz w:val="18"/>
                <w:szCs w:val="18"/>
                <w:vertAlign w:val="superscript"/>
              </w:rPr>
              <w:t>-1</w:t>
            </w:r>
          </w:p>
        </w:tc>
        <w:tc>
          <w:tcPr>
            <w:tcW w:w="4961" w:type="dxa"/>
            <w:vAlign w:val="center"/>
          </w:tcPr>
          <w:p w14:paraId="2C38EA4E"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Total waste-rock haulage distance by electric trucks</w:t>
            </w:r>
          </w:p>
        </w:tc>
        <w:tc>
          <w:tcPr>
            <w:tcW w:w="1134" w:type="dxa"/>
            <w:vAlign w:val="center"/>
          </w:tcPr>
          <w:p w14:paraId="1E8187AE" w14:textId="75EA642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L</w:t>
            </w:r>
            <w:r w:rsidRPr="00DD4819">
              <w:rPr>
                <w:rFonts w:ascii="Times New Roman" w:hAnsi="Times New Roman" w:cs="Times New Roman"/>
                <w:i/>
                <w:iCs/>
                <w:sz w:val="18"/>
                <w:szCs w:val="18"/>
                <w:vertAlign w:val="subscript"/>
              </w:rPr>
              <w:t>tw_elec</w:t>
            </w:r>
            <w:proofErr w:type="spellEnd"/>
          </w:p>
        </w:tc>
        <w:tc>
          <w:tcPr>
            <w:tcW w:w="1559" w:type="dxa"/>
            <w:vAlign w:val="center"/>
          </w:tcPr>
          <w:p w14:paraId="6A3EF3C7" w14:textId="26068DC0"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km</w:t>
            </w:r>
          </w:p>
        </w:tc>
      </w:tr>
      <w:tr w:rsidR="00DD4819" w:rsidRPr="00DD4819" w14:paraId="38A49C6C" w14:textId="77777777" w:rsidTr="00135213">
        <w:trPr>
          <w:trHeight w:val="20"/>
          <w:jc w:val="center"/>
        </w:trPr>
        <w:tc>
          <w:tcPr>
            <w:tcW w:w="3969" w:type="dxa"/>
            <w:vAlign w:val="center"/>
          </w:tcPr>
          <w:p w14:paraId="036C5451"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Drilling electricity consumption</w:t>
            </w:r>
          </w:p>
        </w:tc>
        <w:tc>
          <w:tcPr>
            <w:tcW w:w="993" w:type="dxa"/>
            <w:vAlign w:val="center"/>
          </w:tcPr>
          <w:p w14:paraId="6DEB604B" w14:textId="6DB99C7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dr_elec</w:t>
            </w:r>
            <w:proofErr w:type="spellEnd"/>
          </w:p>
        </w:tc>
        <w:tc>
          <w:tcPr>
            <w:tcW w:w="1134" w:type="dxa"/>
            <w:vAlign w:val="center"/>
          </w:tcPr>
          <w:p w14:paraId="79DA1846" w14:textId="24CCB779"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p>
        </w:tc>
        <w:tc>
          <w:tcPr>
            <w:tcW w:w="4961" w:type="dxa"/>
            <w:vAlign w:val="center"/>
          </w:tcPr>
          <w:p w14:paraId="3EE23F86"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Unit electricity consumption of electric trucks</w:t>
            </w:r>
          </w:p>
        </w:tc>
        <w:tc>
          <w:tcPr>
            <w:tcW w:w="1134" w:type="dxa"/>
            <w:vAlign w:val="center"/>
          </w:tcPr>
          <w:p w14:paraId="08ABC888" w14:textId="09E098A1"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T</w:t>
            </w:r>
            <w:r w:rsidRPr="00DD4819">
              <w:rPr>
                <w:rFonts w:ascii="Times New Roman" w:hAnsi="Times New Roman" w:cs="Times New Roman"/>
                <w:i/>
                <w:iCs/>
                <w:sz w:val="18"/>
                <w:szCs w:val="18"/>
                <w:vertAlign w:val="subscript"/>
              </w:rPr>
              <w:t>elec</w:t>
            </w:r>
            <w:proofErr w:type="spellEnd"/>
          </w:p>
        </w:tc>
        <w:tc>
          <w:tcPr>
            <w:tcW w:w="1559" w:type="dxa"/>
            <w:vAlign w:val="center"/>
          </w:tcPr>
          <w:p w14:paraId="4138BC82" w14:textId="66B64872"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r w:rsidRPr="00DD4819">
              <w:rPr>
                <w:rFonts w:ascii="Arial" w:hAnsi="Arial" w:cs="Arial"/>
                <w:sz w:val="18"/>
                <w:szCs w:val="18"/>
              </w:rPr>
              <w:t>·</w:t>
            </w:r>
            <w:r w:rsidRPr="00DD4819">
              <w:rPr>
                <w:rFonts w:ascii="Times New Roman" w:hAnsi="Times New Roman" w:cs="Times New Roman"/>
                <w:sz w:val="18"/>
                <w:szCs w:val="18"/>
              </w:rPr>
              <w:t>km</w:t>
            </w:r>
            <w:r w:rsidRPr="00DD4819">
              <w:rPr>
                <w:rFonts w:ascii="Times New Roman" w:hAnsi="Times New Roman" w:cs="Times New Roman"/>
                <w:sz w:val="18"/>
                <w:szCs w:val="18"/>
                <w:vertAlign w:val="superscript"/>
              </w:rPr>
              <w:t>-1</w:t>
            </w:r>
          </w:p>
        </w:tc>
      </w:tr>
      <w:tr w:rsidR="00DD4819" w:rsidRPr="00DD4819" w14:paraId="60D9C1A4" w14:textId="77777777" w:rsidTr="00135213">
        <w:trPr>
          <w:trHeight w:val="20"/>
          <w:jc w:val="center"/>
        </w:trPr>
        <w:tc>
          <w:tcPr>
            <w:tcW w:w="3969" w:type="dxa"/>
            <w:vAlign w:val="center"/>
          </w:tcPr>
          <w:p w14:paraId="1E11A2DE"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Explosive consumption</w:t>
            </w:r>
          </w:p>
        </w:tc>
        <w:tc>
          <w:tcPr>
            <w:tcW w:w="993" w:type="dxa"/>
            <w:vAlign w:val="center"/>
          </w:tcPr>
          <w:p w14:paraId="25A1EB01" w14:textId="45DD8D14"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ex_epe</w:t>
            </w:r>
            <w:proofErr w:type="spellEnd"/>
          </w:p>
        </w:tc>
        <w:tc>
          <w:tcPr>
            <w:tcW w:w="1134" w:type="dxa"/>
            <w:vAlign w:val="center"/>
          </w:tcPr>
          <w:p w14:paraId="4FC13C5C" w14:textId="1EEFC882"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w:t>
            </w:r>
          </w:p>
        </w:tc>
        <w:tc>
          <w:tcPr>
            <w:tcW w:w="4961" w:type="dxa"/>
            <w:vAlign w:val="center"/>
          </w:tcPr>
          <w:p w14:paraId="43357BB3"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Unit fuel consumption of large diesel trucks</w:t>
            </w:r>
          </w:p>
        </w:tc>
        <w:tc>
          <w:tcPr>
            <w:tcW w:w="1134" w:type="dxa"/>
            <w:vAlign w:val="center"/>
          </w:tcPr>
          <w:p w14:paraId="75D7598A" w14:textId="5A62DFF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T</w:t>
            </w:r>
            <w:r w:rsidRPr="00DD4819">
              <w:rPr>
                <w:rFonts w:ascii="Times New Roman" w:hAnsi="Times New Roman" w:cs="Times New Roman"/>
                <w:i/>
                <w:iCs/>
                <w:sz w:val="18"/>
                <w:szCs w:val="18"/>
                <w:vertAlign w:val="subscript"/>
              </w:rPr>
              <w:t>l_fuel</w:t>
            </w:r>
            <w:proofErr w:type="spellEnd"/>
          </w:p>
        </w:tc>
        <w:tc>
          <w:tcPr>
            <w:tcW w:w="1559" w:type="dxa"/>
            <w:vAlign w:val="center"/>
          </w:tcPr>
          <w:p w14:paraId="61930954" w14:textId="6786CA0B"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L</w:t>
            </w:r>
            <w:r w:rsidRPr="00DD4819">
              <w:rPr>
                <w:rFonts w:ascii="Arial" w:hAnsi="Arial" w:cs="Arial"/>
                <w:sz w:val="18"/>
                <w:szCs w:val="18"/>
              </w:rPr>
              <w:t>·</w:t>
            </w:r>
            <w:r w:rsidRPr="00DD4819">
              <w:rPr>
                <w:rFonts w:ascii="Times New Roman" w:hAnsi="Times New Roman" w:cs="Times New Roman"/>
                <w:sz w:val="18"/>
                <w:szCs w:val="18"/>
              </w:rPr>
              <w:t>km</w:t>
            </w:r>
            <w:r w:rsidRPr="00DD4819">
              <w:rPr>
                <w:rFonts w:ascii="Times New Roman" w:hAnsi="Times New Roman" w:cs="Times New Roman"/>
                <w:sz w:val="18"/>
                <w:szCs w:val="18"/>
                <w:vertAlign w:val="superscript"/>
              </w:rPr>
              <w:t>-1</w:t>
            </w:r>
          </w:p>
        </w:tc>
      </w:tr>
      <w:tr w:rsidR="00DD4819" w:rsidRPr="00DD4819" w14:paraId="514DEA42" w14:textId="77777777" w:rsidTr="00135213">
        <w:trPr>
          <w:trHeight w:val="20"/>
          <w:jc w:val="center"/>
        </w:trPr>
        <w:tc>
          <w:tcPr>
            <w:tcW w:w="3969" w:type="dxa"/>
            <w:vAlign w:val="center"/>
          </w:tcPr>
          <w:p w14:paraId="1CE6A086" w14:textId="1A6D5A9B" w:rsidR="00DD4819" w:rsidRPr="00DD4819" w:rsidRDefault="00FA1A45" w:rsidP="00DD4819">
            <w:pPr>
              <w:spacing w:after="0" w:line="240" w:lineRule="auto"/>
              <w:rPr>
                <w:sz w:val="18"/>
                <w:szCs w:val="18"/>
              </w:rPr>
            </w:pPr>
            <w:r w:rsidRPr="00FA1A45">
              <w:rPr>
                <w:rFonts w:ascii="Times New Roman" w:eastAsia="Times New Roman" w:hAnsi="Times New Roman"/>
                <w:sz w:val="18"/>
                <w:szCs w:val="18"/>
              </w:rPr>
              <w:t>Unit electricity consumption of electric</w:t>
            </w:r>
          </w:p>
        </w:tc>
        <w:tc>
          <w:tcPr>
            <w:tcW w:w="993" w:type="dxa"/>
            <w:vAlign w:val="center"/>
          </w:tcPr>
          <w:p w14:paraId="56A8F664" w14:textId="6AA4F580"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S</w:t>
            </w:r>
            <w:r w:rsidRPr="00DD4819">
              <w:rPr>
                <w:rFonts w:ascii="Times New Roman" w:hAnsi="Times New Roman" w:cs="Times New Roman"/>
                <w:i/>
                <w:iCs/>
                <w:sz w:val="18"/>
                <w:szCs w:val="18"/>
                <w:vertAlign w:val="subscript"/>
              </w:rPr>
              <w:t>elec</w:t>
            </w:r>
            <w:proofErr w:type="spellEnd"/>
          </w:p>
        </w:tc>
        <w:tc>
          <w:tcPr>
            <w:tcW w:w="1134" w:type="dxa"/>
            <w:vAlign w:val="center"/>
          </w:tcPr>
          <w:p w14:paraId="2B013FA2" w14:textId="48E5A30A"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kWh·m</w:t>
            </w:r>
            <w:r w:rsidRPr="00DD4819">
              <w:rPr>
                <w:rFonts w:ascii="Times New Roman" w:hAnsi="Times New Roman" w:cs="Times New Roman"/>
                <w:sz w:val="18"/>
                <w:szCs w:val="18"/>
                <w:vertAlign w:val="superscript"/>
              </w:rPr>
              <w:t>-3</w:t>
            </w:r>
          </w:p>
        </w:tc>
        <w:tc>
          <w:tcPr>
            <w:tcW w:w="4961" w:type="dxa"/>
            <w:vAlign w:val="center"/>
          </w:tcPr>
          <w:p w14:paraId="69F2F381"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Unit fuel consumption of small diesel trucks</w:t>
            </w:r>
          </w:p>
        </w:tc>
        <w:tc>
          <w:tcPr>
            <w:tcW w:w="1134" w:type="dxa"/>
            <w:vAlign w:val="center"/>
          </w:tcPr>
          <w:p w14:paraId="28748AE9" w14:textId="1B2CFECB"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T</w:t>
            </w:r>
            <w:r w:rsidRPr="00DD4819">
              <w:rPr>
                <w:rFonts w:ascii="Times New Roman" w:hAnsi="Times New Roman" w:cs="Times New Roman"/>
                <w:i/>
                <w:iCs/>
                <w:sz w:val="18"/>
                <w:szCs w:val="18"/>
                <w:vertAlign w:val="subscript"/>
              </w:rPr>
              <w:t>s_fuel</w:t>
            </w:r>
            <w:proofErr w:type="spellEnd"/>
          </w:p>
        </w:tc>
        <w:tc>
          <w:tcPr>
            <w:tcW w:w="1559" w:type="dxa"/>
            <w:vAlign w:val="center"/>
          </w:tcPr>
          <w:p w14:paraId="1A01C777" w14:textId="7089497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L</w:t>
            </w:r>
            <w:r w:rsidRPr="00DD4819">
              <w:rPr>
                <w:rFonts w:ascii="Arial" w:hAnsi="Arial" w:cs="Arial"/>
                <w:sz w:val="18"/>
                <w:szCs w:val="18"/>
              </w:rPr>
              <w:t>·</w:t>
            </w:r>
            <w:r w:rsidRPr="00DD4819">
              <w:rPr>
                <w:rFonts w:ascii="Times New Roman" w:hAnsi="Times New Roman" w:cs="Times New Roman"/>
                <w:sz w:val="18"/>
                <w:szCs w:val="18"/>
              </w:rPr>
              <w:t>km</w:t>
            </w:r>
            <w:r w:rsidRPr="00DD4819">
              <w:rPr>
                <w:rFonts w:ascii="Times New Roman" w:hAnsi="Times New Roman" w:cs="Times New Roman"/>
                <w:sz w:val="18"/>
                <w:szCs w:val="18"/>
                <w:vertAlign w:val="superscript"/>
              </w:rPr>
              <w:t>-1</w:t>
            </w:r>
          </w:p>
        </w:tc>
      </w:tr>
      <w:tr w:rsidR="00DD4819" w:rsidRPr="00DD4819" w14:paraId="2295B81C" w14:textId="77777777" w:rsidTr="00135213">
        <w:trPr>
          <w:trHeight w:val="20"/>
          <w:jc w:val="center"/>
        </w:trPr>
        <w:tc>
          <w:tcPr>
            <w:tcW w:w="3969" w:type="dxa"/>
            <w:vAlign w:val="center"/>
          </w:tcPr>
          <w:p w14:paraId="3520D180" w14:textId="7203EA96" w:rsidR="00DD4819" w:rsidRPr="00DD4819" w:rsidRDefault="00FA1A45" w:rsidP="00DD4819">
            <w:pPr>
              <w:spacing w:after="0" w:line="240" w:lineRule="auto"/>
              <w:rPr>
                <w:sz w:val="18"/>
                <w:szCs w:val="18"/>
              </w:rPr>
            </w:pPr>
            <w:r w:rsidRPr="00FA1A45">
              <w:rPr>
                <w:rFonts w:ascii="Times New Roman" w:eastAsia="Times New Roman" w:hAnsi="Times New Roman"/>
                <w:sz w:val="18"/>
                <w:szCs w:val="18"/>
              </w:rPr>
              <w:t>Unit diesel consumption of hydraulic</w:t>
            </w:r>
          </w:p>
        </w:tc>
        <w:tc>
          <w:tcPr>
            <w:tcW w:w="993" w:type="dxa"/>
            <w:vAlign w:val="center"/>
          </w:tcPr>
          <w:p w14:paraId="4711E814" w14:textId="0C653A51"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S</w:t>
            </w:r>
            <w:r w:rsidRPr="00DD4819">
              <w:rPr>
                <w:rFonts w:ascii="Times New Roman" w:hAnsi="Times New Roman" w:cs="Times New Roman"/>
                <w:i/>
                <w:iCs/>
                <w:sz w:val="18"/>
                <w:szCs w:val="18"/>
                <w:vertAlign w:val="subscript"/>
              </w:rPr>
              <w:t>hy</w:t>
            </w:r>
          </w:p>
        </w:tc>
        <w:tc>
          <w:tcPr>
            <w:tcW w:w="1134" w:type="dxa"/>
            <w:vAlign w:val="center"/>
          </w:tcPr>
          <w:p w14:paraId="1501132C" w14:textId="758528BA"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L·m</w:t>
            </w:r>
            <w:r w:rsidRPr="00DD4819">
              <w:rPr>
                <w:rFonts w:ascii="Times New Roman" w:hAnsi="Times New Roman" w:cs="Times New Roman"/>
                <w:sz w:val="18"/>
                <w:szCs w:val="18"/>
                <w:vertAlign w:val="superscript"/>
              </w:rPr>
              <w:t>-3</w:t>
            </w:r>
          </w:p>
        </w:tc>
        <w:tc>
          <w:tcPr>
            <w:tcW w:w="4961" w:type="dxa"/>
            <w:vAlign w:val="center"/>
          </w:tcPr>
          <w:p w14:paraId="65493288"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Ore volume transported by belt conveyor</w:t>
            </w:r>
          </w:p>
        </w:tc>
        <w:tc>
          <w:tcPr>
            <w:tcW w:w="1134" w:type="dxa"/>
            <w:vAlign w:val="center"/>
          </w:tcPr>
          <w:p w14:paraId="44248A69" w14:textId="634323D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bc</w:t>
            </w:r>
            <w:proofErr w:type="spellEnd"/>
          </w:p>
        </w:tc>
        <w:tc>
          <w:tcPr>
            <w:tcW w:w="1559" w:type="dxa"/>
            <w:vAlign w:val="center"/>
          </w:tcPr>
          <w:p w14:paraId="48DEB36A" w14:textId="76FAC7DB"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r>
      <w:tr w:rsidR="00DD4819" w:rsidRPr="00DD4819" w14:paraId="606AF8A5" w14:textId="77777777" w:rsidTr="00135213">
        <w:trPr>
          <w:trHeight w:val="20"/>
          <w:jc w:val="center"/>
        </w:trPr>
        <w:tc>
          <w:tcPr>
            <w:tcW w:w="3969" w:type="dxa"/>
            <w:vAlign w:val="center"/>
          </w:tcPr>
          <w:p w14:paraId="64C4D267" w14:textId="45ABBBA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 xml:space="preserve">Total </w:t>
            </w:r>
            <w:r w:rsidR="006817B5">
              <w:rPr>
                <w:rFonts w:ascii="Times New Roman" w:hAnsi="Times New Roman" w:hint="eastAsia"/>
                <w:sz w:val="18"/>
                <w:szCs w:val="18"/>
              </w:rPr>
              <w:t>s</w:t>
            </w:r>
            <w:r w:rsidR="006817B5">
              <w:rPr>
                <w:rFonts w:ascii="Times New Roman" w:eastAsia="Times New Roman" w:hAnsi="Times New Roman"/>
                <w:sz w:val="18"/>
                <w:szCs w:val="18"/>
              </w:rPr>
              <w:t>hoveling</w:t>
            </w:r>
            <w:r w:rsidRPr="00DD4819">
              <w:rPr>
                <w:rFonts w:ascii="Times New Roman" w:eastAsia="Times New Roman" w:hAnsi="Times New Roman"/>
                <w:sz w:val="18"/>
                <w:szCs w:val="18"/>
              </w:rPr>
              <w:t xml:space="preserve"> volume</w:t>
            </w:r>
          </w:p>
        </w:tc>
        <w:tc>
          <w:tcPr>
            <w:tcW w:w="993" w:type="dxa"/>
            <w:vAlign w:val="center"/>
          </w:tcPr>
          <w:p w14:paraId="6DC89727" w14:textId="5F8ADFF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sl</w:t>
            </w:r>
            <w:proofErr w:type="spellEnd"/>
          </w:p>
        </w:tc>
        <w:tc>
          <w:tcPr>
            <w:tcW w:w="1134" w:type="dxa"/>
          </w:tcPr>
          <w:p w14:paraId="435B95EC" w14:textId="7426C036"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2B936829"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Unit electricity consumption of belt conveyor</w:t>
            </w:r>
          </w:p>
        </w:tc>
        <w:tc>
          <w:tcPr>
            <w:tcW w:w="1134" w:type="dxa"/>
            <w:vAlign w:val="center"/>
          </w:tcPr>
          <w:p w14:paraId="510FB62C" w14:textId="4EAF2D25"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T</w:t>
            </w:r>
            <w:r w:rsidRPr="00DD4819">
              <w:rPr>
                <w:rFonts w:ascii="Times New Roman" w:hAnsi="Times New Roman" w:cs="Times New Roman"/>
                <w:i/>
                <w:iCs/>
                <w:sz w:val="18"/>
                <w:szCs w:val="18"/>
                <w:vertAlign w:val="subscript"/>
              </w:rPr>
              <w:t>bc_elec</w:t>
            </w:r>
            <w:proofErr w:type="spellEnd"/>
          </w:p>
        </w:tc>
        <w:tc>
          <w:tcPr>
            <w:tcW w:w="1559" w:type="dxa"/>
            <w:vAlign w:val="center"/>
          </w:tcPr>
          <w:p w14:paraId="62CCA88C" w14:textId="594E4FEC"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r w:rsidRPr="00DD4819">
              <w:rPr>
                <w:rFonts w:ascii="Arial" w:hAnsi="Arial" w:cs="Arial"/>
                <w:sz w:val="18"/>
                <w:szCs w:val="18"/>
              </w:rPr>
              <w:t>·</w:t>
            </w: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r>
      <w:tr w:rsidR="00DD4819" w:rsidRPr="00DD4819" w14:paraId="13AAA7A9" w14:textId="77777777" w:rsidTr="00135213">
        <w:trPr>
          <w:trHeight w:val="20"/>
          <w:jc w:val="center"/>
        </w:trPr>
        <w:tc>
          <w:tcPr>
            <w:tcW w:w="3969" w:type="dxa"/>
            <w:vAlign w:val="center"/>
          </w:tcPr>
          <w:p w14:paraId="02D1C077" w14:textId="098AB484" w:rsidR="00DD4819" w:rsidRPr="00DD4819" w:rsidRDefault="00FA1A45" w:rsidP="00DD4819">
            <w:pPr>
              <w:spacing w:after="0" w:line="240" w:lineRule="auto"/>
              <w:rPr>
                <w:sz w:val="18"/>
                <w:szCs w:val="18"/>
              </w:rPr>
            </w:pPr>
            <w:r w:rsidRPr="00FA1A45">
              <w:rPr>
                <w:rFonts w:ascii="Times New Roman" w:eastAsia="Times New Roman" w:hAnsi="Times New Roman"/>
                <w:sz w:val="18"/>
                <w:szCs w:val="18"/>
              </w:rPr>
              <w:t>Total shoveling volume of electric shovel</w:t>
            </w:r>
          </w:p>
        </w:tc>
        <w:tc>
          <w:tcPr>
            <w:tcW w:w="993" w:type="dxa"/>
            <w:vAlign w:val="center"/>
          </w:tcPr>
          <w:p w14:paraId="43D145A2" w14:textId="7C8CE2EE"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sl_elec</w:t>
            </w:r>
            <w:proofErr w:type="spellEnd"/>
          </w:p>
        </w:tc>
        <w:tc>
          <w:tcPr>
            <w:tcW w:w="1134" w:type="dxa"/>
          </w:tcPr>
          <w:p w14:paraId="4E693EBB" w14:textId="1FD15775"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36986579"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Belt-conveyor electricity consumption</w:t>
            </w:r>
          </w:p>
        </w:tc>
        <w:tc>
          <w:tcPr>
            <w:tcW w:w="1134" w:type="dxa"/>
            <w:vAlign w:val="center"/>
          </w:tcPr>
          <w:p w14:paraId="0F79AF1F" w14:textId="07A20CE9"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bc_elec</w:t>
            </w:r>
            <w:proofErr w:type="spellEnd"/>
          </w:p>
        </w:tc>
        <w:tc>
          <w:tcPr>
            <w:tcW w:w="1559" w:type="dxa"/>
            <w:vAlign w:val="center"/>
          </w:tcPr>
          <w:p w14:paraId="4A3FFBC6" w14:textId="1FD580DC"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p>
        </w:tc>
      </w:tr>
      <w:tr w:rsidR="00DD4819" w:rsidRPr="00DD4819" w14:paraId="44829706" w14:textId="77777777" w:rsidTr="00135213">
        <w:trPr>
          <w:trHeight w:val="20"/>
          <w:jc w:val="center"/>
        </w:trPr>
        <w:tc>
          <w:tcPr>
            <w:tcW w:w="3969" w:type="dxa"/>
            <w:vAlign w:val="center"/>
          </w:tcPr>
          <w:p w14:paraId="14EEB1E0" w14:textId="6353395F" w:rsidR="00DD4819" w:rsidRPr="00DD4819" w:rsidRDefault="00FA1A45" w:rsidP="00DD4819">
            <w:pPr>
              <w:spacing w:after="0" w:line="240" w:lineRule="auto"/>
              <w:rPr>
                <w:sz w:val="18"/>
                <w:szCs w:val="18"/>
              </w:rPr>
            </w:pPr>
            <w:r w:rsidRPr="00FA1A45">
              <w:rPr>
                <w:rFonts w:ascii="Times New Roman" w:eastAsia="Times New Roman" w:hAnsi="Times New Roman"/>
                <w:sz w:val="18"/>
                <w:szCs w:val="18"/>
              </w:rPr>
              <w:t>Total shoveling volume of hydraulic shovel</w:t>
            </w:r>
          </w:p>
        </w:tc>
        <w:tc>
          <w:tcPr>
            <w:tcW w:w="993" w:type="dxa"/>
            <w:vAlign w:val="center"/>
          </w:tcPr>
          <w:p w14:paraId="242A89B0" w14:textId="1E3D19E4"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sl_hy</w:t>
            </w:r>
            <w:proofErr w:type="spellEnd"/>
          </w:p>
        </w:tc>
        <w:tc>
          <w:tcPr>
            <w:tcW w:w="1134" w:type="dxa"/>
          </w:tcPr>
          <w:p w14:paraId="0EF0D7F8" w14:textId="658AB5B4"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4899ECF5"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Crushed ore volume</w:t>
            </w:r>
          </w:p>
        </w:tc>
        <w:tc>
          <w:tcPr>
            <w:tcW w:w="1134" w:type="dxa"/>
            <w:vAlign w:val="center"/>
          </w:tcPr>
          <w:p w14:paraId="54243EC1" w14:textId="652D4090"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cr</w:t>
            </w:r>
            <w:proofErr w:type="spellEnd"/>
          </w:p>
        </w:tc>
        <w:tc>
          <w:tcPr>
            <w:tcW w:w="1559" w:type="dxa"/>
            <w:vAlign w:val="center"/>
          </w:tcPr>
          <w:p w14:paraId="0D886475" w14:textId="2E9B3E37"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r>
      <w:tr w:rsidR="00DD4819" w:rsidRPr="00DD4819" w14:paraId="0355F0C5" w14:textId="77777777" w:rsidTr="00135213">
        <w:trPr>
          <w:trHeight w:val="20"/>
          <w:jc w:val="center"/>
        </w:trPr>
        <w:tc>
          <w:tcPr>
            <w:tcW w:w="3969" w:type="dxa"/>
            <w:vAlign w:val="center"/>
          </w:tcPr>
          <w:p w14:paraId="60E895B2" w14:textId="5C4ABDD2" w:rsidR="00DD4819" w:rsidRPr="00DD4819" w:rsidRDefault="006817B5" w:rsidP="00DD4819">
            <w:pPr>
              <w:spacing w:after="0" w:line="240" w:lineRule="auto"/>
              <w:rPr>
                <w:sz w:val="18"/>
                <w:szCs w:val="18"/>
              </w:rPr>
            </w:pPr>
            <w:r>
              <w:rPr>
                <w:rFonts w:ascii="Times New Roman" w:eastAsia="Times New Roman" w:hAnsi="Times New Roman"/>
                <w:sz w:val="18"/>
                <w:szCs w:val="18"/>
              </w:rPr>
              <w:t>Shoveling</w:t>
            </w:r>
            <w:r w:rsidR="00DD4819" w:rsidRPr="00DD4819">
              <w:rPr>
                <w:rFonts w:ascii="Times New Roman" w:eastAsia="Times New Roman" w:hAnsi="Times New Roman"/>
                <w:sz w:val="18"/>
                <w:szCs w:val="18"/>
              </w:rPr>
              <w:t xml:space="preserve"> electricity consumption</w:t>
            </w:r>
          </w:p>
        </w:tc>
        <w:tc>
          <w:tcPr>
            <w:tcW w:w="993" w:type="dxa"/>
            <w:vAlign w:val="center"/>
          </w:tcPr>
          <w:p w14:paraId="55C3C9AB" w14:textId="70FC6372"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sl_elec</w:t>
            </w:r>
            <w:proofErr w:type="spellEnd"/>
          </w:p>
        </w:tc>
        <w:tc>
          <w:tcPr>
            <w:tcW w:w="1134" w:type="dxa"/>
            <w:vAlign w:val="center"/>
          </w:tcPr>
          <w:p w14:paraId="531C9690" w14:textId="12C69ACD"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p>
        </w:tc>
        <w:tc>
          <w:tcPr>
            <w:tcW w:w="4961" w:type="dxa"/>
            <w:vAlign w:val="center"/>
          </w:tcPr>
          <w:p w14:paraId="0AC8EC4E"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Unit electricity consumption of crushers</w:t>
            </w:r>
          </w:p>
        </w:tc>
        <w:tc>
          <w:tcPr>
            <w:tcW w:w="1134" w:type="dxa"/>
            <w:vAlign w:val="center"/>
          </w:tcPr>
          <w:p w14:paraId="591E2594" w14:textId="0A3F8F16"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C</w:t>
            </w:r>
            <w:r w:rsidRPr="00DD4819">
              <w:rPr>
                <w:rFonts w:ascii="Times New Roman" w:hAnsi="Times New Roman" w:cs="Times New Roman"/>
                <w:i/>
                <w:iCs/>
                <w:sz w:val="18"/>
                <w:szCs w:val="18"/>
                <w:vertAlign w:val="subscript"/>
              </w:rPr>
              <w:t>elec</w:t>
            </w:r>
            <w:proofErr w:type="spellEnd"/>
          </w:p>
        </w:tc>
        <w:tc>
          <w:tcPr>
            <w:tcW w:w="1559" w:type="dxa"/>
            <w:vAlign w:val="center"/>
          </w:tcPr>
          <w:p w14:paraId="74949646" w14:textId="77E9C6C8"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r w:rsidRPr="00DD4819">
              <w:rPr>
                <w:rFonts w:ascii="Arial" w:hAnsi="Arial" w:cs="Arial"/>
                <w:sz w:val="18"/>
                <w:szCs w:val="18"/>
              </w:rPr>
              <w:t>·</w:t>
            </w: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r>
      <w:tr w:rsidR="00DD4819" w:rsidRPr="00DD4819" w14:paraId="5DED5E27" w14:textId="77777777" w:rsidTr="00135213">
        <w:trPr>
          <w:trHeight w:val="20"/>
          <w:jc w:val="center"/>
        </w:trPr>
        <w:tc>
          <w:tcPr>
            <w:tcW w:w="3969" w:type="dxa"/>
            <w:vAlign w:val="center"/>
          </w:tcPr>
          <w:p w14:paraId="13027A6E" w14:textId="37693D52" w:rsidR="00DD4819" w:rsidRPr="00DD4819" w:rsidRDefault="006817B5" w:rsidP="00DD4819">
            <w:pPr>
              <w:spacing w:after="0" w:line="240" w:lineRule="auto"/>
              <w:rPr>
                <w:sz w:val="18"/>
                <w:szCs w:val="18"/>
              </w:rPr>
            </w:pPr>
            <w:r>
              <w:rPr>
                <w:rFonts w:ascii="Times New Roman" w:eastAsia="Times New Roman" w:hAnsi="Times New Roman"/>
                <w:sz w:val="18"/>
                <w:szCs w:val="18"/>
              </w:rPr>
              <w:t>Shoveling</w:t>
            </w:r>
            <w:r w:rsidR="00DD4819" w:rsidRPr="00DD4819">
              <w:rPr>
                <w:rFonts w:ascii="Times New Roman" w:eastAsia="Times New Roman" w:hAnsi="Times New Roman"/>
                <w:sz w:val="18"/>
                <w:szCs w:val="18"/>
              </w:rPr>
              <w:t xml:space="preserve"> diesel consumption</w:t>
            </w:r>
          </w:p>
        </w:tc>
        <w:tc>
          <w:tcPr>
            <w:tcW w:w="993" w:type="dxa"/>
            <w:vAlign w:val="center"/>
          </w:tcPr>
          <w:p w14:paraId="611F7EAA" w14:textId="50D064D8"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sl_fuel</w:t>
            </w:r>
            <w:proofErr w:type="spellEnd"/>
          </w:p>
        </w:tc>
        <w:tc>
          <w:tcPr>
            <w:tcW w:w="1134" w:type="dxa"/>
            <w:vAlign w:val="center"/>
          </w:tcPr>
          <w:p w14:paraId="104B1C26" w14:textId="30A217A1"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L</w:t>
            </w:r>
          </w:p>
        </w:tc>
        <w:tc>
          <w:tcPr>
            <w:tcW w:w="4961" w:type="dxa"/>
            <w:vAlign w:val="center"/>
          </w:tcPr>
          <w:p w14:paraId="2C838FDC"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Crushing electricity consumption</w:t>
            </w:r>
          </w:p>
        </w:tc>
        <w:tc>
          <w:tcPr>
            <w:tcW w:w="1134" w:type="dxa"/>
            <w:vAlign w:val="center"/>
          </w:tcPr>
          <w:p w14:paraId="4E32AB49" w14:textId="51A21FB0"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cr_elec</w:t>
            </w:r>
            <w:proofErr w:type="spellEnd"/>
          </w:p>
        </w:tc>
        <w:tc>
          <w:tcPr>
            <w:tcW w:w="1559" w:type="dxa"/>
            <w:vAlign w:val="center"/>
          </w:tcPr>
          <w:p w14:paraId="08E1EA7C" w14:textId="34139B38"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p>
        </w:tc>
      </w:tr>
      <w:tr w:rsidR="00DD4819" w:rsidRPr="00DD4819" w14:paraId="5A12759E" w14:textId="77777777" w:rsidTr="00135213">
        <w:trPr>
          <w:trHeight w:val="20"/>
          <w:jc w:val="center"/>
        </w:trPr>
        <w:tc>
          <w:tcPr>
            <w:tcW w:w="3969" w:type="dxa"/>
            <w:vAlign w:val="center"/>
          </w:tcPr>
          <w:p w14:paraId="7641E677"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Haulage electricity consumption</w:t>
            </w:r>
          </w:p>
        </w:tc>
        <w:tc>
          <w:tcPr>
            <w:tcW w:w="993" w:type="dxa"/>
            <w:vAlign w:val="center"/>
          </w:tcPr>
          <w:p w14:paraId="59335D70" w14:textId="1879B932"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tc_elec</w:t>
            </w:r>
            <w:proofErr w:type="spellEnd"/>
          </w:p>
        </w:tc>
        <w:tc>
          <w:tcPr>
            <w:tcW w:w="1134" w:type="dxa"/>
            <w:vAlign w:val="center"/>
          </w:tcPr>
          <w:p w14:paraId="2294756B" w14:textId="77732E3A"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p>
        </w:tc>
        <w:tc>
          <w:tcPr>
            <w:tcW w:w="4961" w:type="dxa"/>
            <w:vAlign w:val="center"/>
          </w:tcPr>
          <w:p w14:paraId="34695AA5"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Ore grade</w:t>
            </w:r>
          </w:p>
        </w:tc>
        <w:tc>
          <w:tcPr>
            <w:tcW w:w="1134" w:type="dxa"/>
            <w:vAlign w:val="center"/>
          </w:tcPr>
          <w:p w14:paraId="48C73E70" w14:textId="16FEE1D9"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g</w:t>
            </w:r>
            <w:r w:rsidRPr="00DD4819">
              <w:rPr>
                <w:rFonts w:ascii="Times New Roman" w:hAnsi="Times New Roman" w:cs="Times New Roman"/>
                <w:i/>
                <w:iCs/>
                <w:sz w:val="18"/>
                <w:szCs w:val="18"/>
                <w:vertAlign w:val="subscript"/>
              </w:rPr>
              <w:t>h</w:t>
            </w:r>
            <w:proofErr w:type="spellEnd"/>
          </w:p>
        </w:tc>
        <w:tc>
          <w:tcPr>
            <w:tcW w:w="1559" w:type="dxa"/>
            <w:vAlign w:val="center"/>
          </w:tcPr>
          <w:p w14:paraId="1EB32801" w14:textId="4DA3C03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w:t>
            </w:r>
          </w:p>
        </w:tc>
      </w:tr>
      <w:tr w:rsidR="00DD4819" w:rsidRPr="00DD4819" w14:paraId="2C4DE0BF" w14:textId="77777777" w:rsidTr="00135213">
        <w:trPr>
          <w:trHeight w:val="20"/>
          <w:jc w:val="center"/>
        </w:trPr>
        <w:tc>
          <w:tcPr>
            <w:tcW w:w="3969" w:type="dxa"/>
            <w:vAlign w:val="center"/>
          </w:tcPr>
          <w:p w14:paraId="113724A3"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Haulage diesel consumption</w:t>
            </w:r>
          </w:p>
        </w:tc>
        <w:tc>
          <w:tcPr>
            <w:tcW w:w="993" w:type="dxa"/>
            <w:vAlign w:val="center"/>
          </w:tcPr>
          <w:p w14:paraId="0B854CD2" w14:textId="0E894080"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tc_fuel</w:t>
            </w:r>
            <w:proofErr w:type="spellEnd"/>
          </w:p>
        </w:tc>
        <w:tc>
          <w:tcPr>
            <w:tcW w:w="1134" w:type="dxa"/>
            <w:vAlign w:val="center"/>
          </w:tcPr>
          <w:p w14:paraId="13E0D255" w14:textId="4FA94E7B"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L</w:t>
            </w:r>
          </w:p>
        </w:tc>
        <w:tc>
          <w:tcPr>
            <w:tcW w:w="4961" w:type="dxa"/>
            <w:vAlign w:val="center"/>
          </w:tcPr>
          <w:p w14:paraId="32F1C9A4"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Beneficiation feed</w:t>
            </w:r>
          </w:p>
        </w:tc>
        <w:tc>
          <w:tcPr>
            <w:tcW w:w="1134" w:type="dxa"/>
            <w:vAlign w:val="center"/>
          </w:tcPr>
          <w:p w14:paraId="00D16C5A" w14:textId="5A925E9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h</w:t>
            </w:r>
            <w:proofErr w:type="spellEnd"/>
          </w:p>
        </w:tc>
        <w:tc>
          <w:tcPr>
            <w:tcW w:w="1559" w:type="dxa"/>
            <w:vAlign w:val="center"/>
          </w:tcPr>
          <w:p w14:paraId="7D366F04" w14:textId="3A002F64"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w:t>
            </w:r>
          </w:p>
        </w:tc>
      </w:tr>
      <w:tr w:rsidR="00DD4819" w:rsidRPr="00DD4819" w14:paraId="301BA034" w14:textId="77777777" w:rsidTr="00135213">
        <w:trPr>
          <w:trHeight w:val="20"/>
          <w:jc w:val="center"/>
        </w:trPr>
        <w:tc>
          <w:tcPr>
            <w:tcW w:w="3969" w:type="dxa"/>
            <w:vAlign w:val="center"/>
          </w:tcPr>
          <w:p w14:paraId="42B3BACE"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Total electric-truck haulage volume</w:t>
            </w:r>
          </w:p>
        </w:tc>
        <w:tc>
          <w:tcPr>
            <w:tcW w:w="993" w:type="dxa"/>
            <w:vAlign w:val="center"/>
          </w:tcPr>
          <w:p w14:paraId="04124C41" w14:textId="318ECA35"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elec</w:t>
            </w:r>
            <w:proofErr w:type="spellEnd"/>
          </w:p>
        </w:tc>
        <w:tc>
          <w:tcPr>
            <w:tcW w:w="1134" w:type="dxa"/>
          </w:tcPr>
          <w:p w14:paraId="4D03FDCE" w14:textId="5A024633"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2D2C9769"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Concentrate output</w:t>
            </w:r>
          </w:p>
        </w:tc>
        <w:tc>
          <w:tcPr>
            <w:tcW w:w="1134" w:type="dxa"/>
            <w:vAlign w:val="center"/>
          </w:tcPr>
          <w:p w14:paraId="22B96D3D" w14:textId="52227B6F"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M</w:t>
            </w:r>
            <w:r w:rsidRPr="00DD4819">
              <w:rPr>
                <w:rFonts w:ascii="Times New Roman" w:hAnsi="Times New Roman" w:cs="Times New Roman"/>
                <w:i/>
                <w:iCs/>
                <w:sz w:val="18"/>
                <w:szCs w:val="18"/>
                <w:vertAlign w:val="subscript"/>
              </w:rPr>
              <w:t>c</w:t>
            </w:r>
          </w:p>
        </w:tc>
        <w:tc>
          <w:tcPr>
            <w:tcW w:w="1559" w:type="dxa"/>
            <w:vAlign w:val="center"/>
          </w:tcPr>
          <w:p w14:paraId="3EA08BAF" w14:textId="0B6C036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w:t>
            </w:r>
          </w:p>
        </w:tc>
      </w:tr>
      <w:tr w:rsidR="00DD4819" w:rsidRPr="00DD4819" w14:paraId="70A62FF3" w14:textId="77777777" w:rsidTr="00135213">
        <w:trPr>
          <w:trHeight w:val="20"/>
          <w:jc w:val="center"/>
        </w:trPr>
        <w:tc>
          <w:tcPr>
            <w:tcW w:w="3969" w:type="dxa"/>
            <w:vAlign w:val="center"/>
          </w:tcPr>
          <w:p w14:paraId="2EDDA663"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Ore haulage volume by electric trucks</w:t>
            </w:r>
          </w:p>
        </w:tc>
        <w:tc>
          <w:tcPr>
            <w:tcW w:w="993" w:type="dxa"/>
            <w:vAlign w:val="center"/>
          </w:tcPr>
          <w:p w14:paraId="0844DFFC" w14:textId="0E195045"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to_elec</w:t>
            </w:r>
            <w:proofErr w:type="spellEnd"/>
          </w:p>
        </w:tc>
        <w:tc>
          <w:tcPr>
            <w:tcW w:w="1134" w:type="dxa"/>
          </w:tcPr>
          <w:p w14:paraId="55518CFA" w14:textId="116F7009"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349A4922"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Concentrate output by stage</w:t>
            </w:r>
          </w:p>
        </w:tc>
        <w:tc>
          <w:tcPr>
            <w:tcW w:w="1134" w:type="dxa"/>
            <w:vAlign w:val="center"/>
          </w:tcPr>
          <w:p w14:paraId="1DF46FED" w14:textId="43B8B7A9"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M</w:t>
            </w:r>
            <w:r w:rsidRPr="00DD4819">
              <w:rPr>
                <w:rFonts w:ascii="Times New Roman" w:hAnsi="Times New Roman" w:cs="Times New Roman"/>
                <w:i/>
                <w:iCs/>
                <w:sz w:val="18"/>
                <w:szCs w:val="18"/>
                <w:vertAlign w:val="subscript"/>
              </w:rPr>
              <w:t>c_i</w:t>
            </w:r>
            <w:proofErr w:type="spellEnd"/>
          </w:p>
        </w:tc>
        <w:tc>
          <w:tcPr>
            <w:tcW w:w="1559" w:type="dxa"/>
            <w:vAlign w:val="center"/>
          </w:tcPr>
          <w:p w14:paraId="45769104" w14:textId="36859A51"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w:t>
            </w:r>
          </w:p>
        </w:tc>
      </w:tr>
      <w:tr w:rsidR="00DD4819" w:rsidRPr="00DD4819" w14:paraId="143A6865" w14:textId="77777777" w:rsidTr="00135213">
        <w:trPr>
          <w:trHeight w:val="20"/>
          <w:jc w:val="center"/>
        </w:trPr>
        <w:tc>
          <w:tcPr>
            <w:tcW w:w="3969" w:type="dxa"/>
            <w:vAlign w:val="center"/>
          </w:tcPr>
          <w:p w14:paraId="328A73E4"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Waste-rock haulage volume by electric trucks</w:t>
            </w:r>
          </w:p>
        </w:tc>
        <w:tc>
          <w:tcPr>
            <w:tcW w:w="993" w:type="dxa"/>
            <w:vAlign w:val="center"/>
          </w:tcPr>
          <w:p w14:paraId="048CB9FD" w14:textId="517026B5"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tw_elec</w:t>
            </w:r>
            <w:proofErr w:type="spellEnd"/>
          </w:p>
        </w:tc>
        <w:tc>
          <w:tcPr>
            <w:tcW w:w="1134" w:type="dxa"/>
          </w:tcPr>
          <w:p w14:paraId="25C7CF51" w14:textId="0E683876"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7D6916F0"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Concentrate production rate</w:t>
            </w:r>
          </w:p>
        </w:tc>
        <w:tc>
          <w:tcPr>
            <w:tcW w:w="1134" w:type="dxa"/>
            <w:vAlign w:val="center"/>
          </w:tcPr>
          <w:p w14:paraId="43A1DE16" w14:textId="7C96804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M′</w:t>
            </w:r>
            <w:r w:rsidRPr="00DD4819">
              <w:rPr>
                <w:rFonts w:ascii="Times New Roman" w:hAnsi="Times New Roman" w:cs="Times New Roman"/>
                <w:i/>
                <w:iCs/>
                <w:sz w:val="18"/>
                <w:szCs w:val="18"/>
                <w:vertAlign w:val="subscript"/>
              </w:rPr>
              <w:t>c</w:t>
            </w:r>
            <w:proofErr w:type="spellEnd"/>
          </w:p>
        </w:tc>
        <w:tc>
          <w:tcPr>
            <w:tcW w:w="1559" w:type="dxa"/>
            <w:vAlign w:val="center"/>
          </w:tcPr>
          <w:p w14:paraId="33D1D739" w14:textId="0FA404B0"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w:t>
            </w:r>
          </w:p>
        </w:tc>
      </w:tr>
      <w:tr w:rsidR="00DD4819" w:rsidRPr="00DD4819" w14:paraId="282D1EA7" w14:textId="77777777" w:rsidTr="00135213">
        <w:trPr>
          <w:trHeight w:val="20"/>
          <w:jc w:val="center"/>
        </w:trPr>
        <w:tc>
          <w:tcPr>
            <w:tcW w:w="3969" w:type="dxa"/>
            <w:vAlign w:val="center"/>
          </w:tcPr>
          <w:p w14:paraId="1FC3B77F"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Total diesel-truck haulage volume</w:t>
            </w:r>
          </w:p>
        </w:tc>
        <w:tc>
          <w:tcPr>
            <w:tcW w:w="993" w:type="dxa"/>
            <w:vAlign w:val="center"/>
          </w:tcPr>
          <w:p w14:paraId="32633D95" w14:textId="01898390"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fuel</w:t>
            </w:r>
            <w:proofErr w:type="spellEnd"/>
          </w:p>
        </w:tc>
        <w:tc>
          <w:tcPr>
            <w:tcW w:w="1134" w:type="dxa"/>
          </w:tcPr>
          <w:p w14:paraId="243E4AAF" w14:textId="043FAC97"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04C3CEFB"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Unit electricity consumption for beneficiation</w:t>
            </w:r>
          </w:p>
        </w:tc>
        <w:tc>
          <w:tcPr>
            <w:tcW w:w="1134" w:type="dxa"/>
            <w:vAlign w:val="center"/>
          </w:tcPr>
          <w:p w14:paraId="66E81786" w14:textId="21880BEA"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M</w:t>
            </w:r>
            <w:r w:rsidRPr="00DD4819">
              <w:rPr>
                <w:rFonts w:ascii="Times New Roman" w:hAnsi="Times New Roman" w:cs="Times New Roman"/>
                <w:i/>
                <w:iCs/>
                <w:sz w:val="18"/>
                <w:szCs w:val="18"/>
                <w:vertAlign w:val="subscript"/>
              </w:rPr>
              <w:t>m_elec</w:t>
            </w:r>
            <w:proofErr w:type="spellEnd"/>
          </w:p>
        </w:tc>
        <w:tc>
          <w:tcPr>
            <w:tcW w:w="1559" w:type="dxa"/>
            <w:vAlign w:val="center"/>
          </w:tcPr>
          <w:p w14:paraId="70DB4D30" w14:textId="0B675EE3"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r w:rsidRPr="00DD4819">
              <w:rPr>
                <w:rFonts w:ascii="Arial" w:hAnsi="Arial" w:cs="Arial"/>
                <w:sz w:val="18"/>
                <w:szCs w:val="18"/>
              </w:rPr>
              <w:t>·</w:t>
            </w:r>
            <w:r w:rsidRPr="00DD4819">
              <w:rPr>
                <w:rFonts w:ascii="Times New Roman" w:hAnsi="Times New Roman" w:cs="Times New Roman"/>
                <w:sz w:val="18"/>
                <w:szCs w:val="18"/>
              </w:rPr>
              <w:t>t</w:t>
            </w:r>
            <w:r w:rsidRPr="00DD4819">
              <w:rPr>
                <w:rFonts w:ascii="Times New Roman" w:hAnsi="Times New Roman" w:cs="Times New Roman"/>
                <w:sz w:val="18"/>
                <w:szCs w:val="18"/>
                <w:vertAlign w:val="superscript"/>
              </w:rPr>
              <w:t>-1</w:t>
            </w:r>
          </w:p>
        </w:tc>
      </w:tr>
      <w:tr w:rsidR="00DD4819" w:rsidRPr="00DD4819" w14:paraId="3D18D530" w14:textId="77777777" w:rsidTr="00135213">
        <w:trPr>
          <w:trHeight w:val="20"/>
          <w:jc w:val="center"/>
        </w:trPr>
        <w:tc>
          <w:tcPr>
            <w:tcW w:w="3969" w:type="dxa"/>
            <w:vAlign w:val="center"/>
          </w:tcPr>
          <w:p w14:paraId="65FDBC04"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Ore haulage volume by diesel trucks</w:t>
            </w:r>
          </w:p>
        </w:tc>
        <w:tc>
          <w:tcPr>
            <w:tcW w:w="993" w:type="dxa"/>
            <w:vAlign w:val="center"/>
          </w:tcPr>
          <w:p w14:paraId="5222CD01" w14:textId="059B3444"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to_fuel</w:t>
            </w:r>
            <w:proofErr w:type="spellEnd"/>
          </w:p>
        </w:tc>
        <w:tc>
          <w:tcPr>
            <w:tcW w:w="1134" w:type="dxa"/>
          </w:tcPr>
          <w:p w14:paraId="1C1F7A41" w14:textId="5EC63C8E"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7EA1CFC0"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Beneficiation electricity consumption</w:t>
            </w:r>
          </w:p>
        </w:tc>
        <w:tc>
          <w:tcPr>
            <w:tcW w:w="1134" w:type="dxa"/>
            <w:vAlign w:val="center"/>
          </w:tcPr>
          <w:p w14:paraId="20ABE52C" w14:textId="50A2FB11"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m_elec</w:t>
            </w:r>
            <w:proofErr w:type="spellEnd"/>
          </w:p>
        </w:tc>
        <w:tc>
          <w:tcPr>
            <w:tcW w:w="1559" w:type="dxa"/>
            <w:vAlign w:val="center"/>
          </w:tcPr>
          <w:p w14:paraId="7D839C87" w14:textId="2314F4D9"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p>
        </w:tc>
      </w:tr>
      <w:tr w:rsidR="00DD4819" w:rsidRPr="00DD4819" w14:paraId="1C80FB28" w14:textId="77777777" w:rsidTr="00135213">
        <w:trPr>
          <w:trHeight w:val="20"/>
          <w:jc w:val="center"/>
        </w:trPr>
        <w:tc>
          <w:tcPr>
            <w:tcW w:w="3969" w:type="dxa"/>
            <w:vAlign w:val="center"/>
          </w:tcPr>
          <w:p w14:paraId="7CB76CDF"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Waste-rock haulage volume by diesel trucks</w:t>
            </w:r>
          </w:p>
        </w:tc>
        <w:tc>
          <w:tcPr>
            <w:tcW w:w="993" w:type="dxa"/>
            <w:vAlign w:val="center"/>
          </w:tcPr>
          <w:p w14:paraId="23D8B06F" w14:textId="2063EF7C"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tw_fuel</w:t>
            </w:r>
            <w:proofErr w:type="spellEnd"/>
          </w:p>
        </w:tc>
        <w:tc>
          <w:tcPr>
            <w:tcW w:w="1134" w:type="dxa"/>
          </w:tcPr>
          <w:p w14:paraId="4AF54AE5" w14:textId="0ED60639"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3F47125A"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Tailings volume</w:t>
            </w:r>
          </w:p>
        </w:tc>
        <w:tc>
          <w:tcPr>
            <w:tcW w:w="1134" w:type="dxa"/>
            <w:vAlign w:val="center"/>
          </w:tcPr>
          <w:p w14:paraId="2497D466" w14:textId="442DA92D"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t</w:t>
            </w:r>
          </w:p>
        </w:tc>
        <w:tc>
          <w:tcPr>
            <w:tcW w:w="1559" w:type="dxa"/>
            <w:vAlign w:val="center"/>
          </w:tcPr>
          <w:p w14:paraId="6FBC0E64" w14:textId="2F01E4DE"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w:t>
            </w:r>
          </w:p>
        </w:tc>
      </w:tr>
      <w:tr w:rsidR="00DD4819" w:rsidRPr="00DD4819" w14:paraId="1138AADD" w14:textId="77777777" w:rsidTr="00135213">
        <w:trPr>
          <w:trHeight w:val="20"/>
          <w:jc w:val="center"/>
        </w:trPr>
        <w:tc>
          <w:tcPr>
            <w:tcW w:w="3969" w:type="dxa"/>
            <w:vAlign w:val="center"/>
          </w:tcPr>
          <w:p w14:paraId="1B2FE581"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Number of ore-haulage trips by electric trucks</w:t>
            </w:r>
          </w:p>
        </w:tc>
        <w:tc>
          <w:tcPr>
            <w:tcW w:w="993" w:type="dxa"/>
            <w:vAlign w:val="center"/>
          </w:tcPr>
          <w:p w14:paraId="178453A4" w14:textId="23666AC7"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N</w:t>
            </w:r>
            <w:r w:rsidRPr="00DD4819">
              <w:rPr>
                <w:rFonts w:ascii="Times New Roman" w:hAnsi="Times New Roman" w:cs="Times New Roman"/>
                <w:i/>
                <w:iCs/>
                <w:sz w:val="18"/>
                <w:szCs w:val="18"/>
                <w:vertAlign w:val="subscript"/>
              </w:rPr>
              <w:t>to_elec</w:t>
            </w:r>
            <w:proofErr w:type="spellEnd"/>
          </w:p>
        </w:tc>
        <w:tc>
          <w:tcPr>
            <w:tcW w:w="1134" w:type="dxa"/>
            <w:vAlign w:val="center"/>
          </w:tcPr>
          <w:p w14:paraId="4A8982E2" w14:textId="3B109D67"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w:t>
            </w:r>
          </w:p>
        </w:tc>
        <w:tc>
          <w:tcPr>
            <w:tcW w:w="4961" w:type="dxa"/>
            <w:vAlign w:val="center"/>
          </w:tcPr>
          <w:p w14:paraId="186EFCCF" w14:textId="709424F9"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 xml:space="preserve">Unit electricity consumption for tailings </w:t>
            </w:r>
            <w:r w:rsidR="00FA1A45" w:rsidRPr="00FA1A45">
              <w:rPr>
                <w:rFonts w:ascii="Times New Roman" w:eastAsia="Times New Roman" w:hAnsi="Times New Roman"/>
                <w:sz w:val="18"/>
                <w:szCs w:val="18"/>
              </w:rPr>
              <w:t>disposal</w:t>
            </w:r>
          </w:p>
        </w:tc>
        <w:tc>
          <w:tcPr>
            <w:tcW w:w="1134" w:type="dxa"/>
            <w:vAlign w:val="center"/>
          </w:tcPr>
          <w:p w14:paraId="74E54978" w14:textId="3CFC38E5"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M</w:t>
            </w:r>
            <w:r w:rsidRPr="00DD4819">
              <w:rPr>
                <w:rFonts w:ascii="Times New Roman" w:hAnsi="Times New Roman" w:cs="Times New Roman"/>
                <w:i/>
                <w:iCs/>
                <w:sz w:val="18"/>
                <w:szCs w:val="18"/>
                <w:vertAlign w:val="subscript"/>
              </w:rPr>
              <w:t>t_elec</w:t>
            </w:r>
            <w:proofErr w:type="spellEnd"/>
          </w:p>
        </w:tc>
        <w:tc>
          <w:tcPr>
            <w:tcW w:w="1559" w:type="dxa"/>
            <w:vAlign w:val="center"/>
          </w:tcPr>
          <w:p w14:paraId="1B406A3F" w14:textId="58073D34"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r w:rsidRPr="00DD4819">
              <w:rPr>
                <w:rFonts w:ascii="Arial" w:hAnsi="Arial" w:cs="Arial"/>
                <w:sz w:val="18"/>
                <w:szCs w:val="18"/>
              </w:rPr>
              <w:t>·</w:t>
            </w:r>
            <w:r w:rsidRPr="00DD4819">
              <w:rPr>
                <w:rFonts w:ascii="Times New Roman" w:hAnsi="Times New Roman" w:cs="Times New Roman"/>
                <w:sz w:val="18"/>
                <w:szCs w:val="18"/>
              </w:rPr>
              <w:t>t</w:t>
            </w:r>
            <w:r w:rsidRPr="00DD4819">
              <w:rPr>
                <w:rFonts w:ascii="Times New Roman" w:hAnsi="Times New Roman" w:cs="Times New Roman"/>
                <w:sz w:val="18"/>
                <w:szCs w:val="18"/>
                <w:vertAlign w:val="superscript"/>
              </w:rPr>
              <w:t>-1</w:t>
            </w:r>
          </w:p>
        </w:tc>
      </w:tr>
      <w:tr w:rsidR="00DD4819" w:rsidRPr="00DD4819" w14:paraId="6A190D6B" w14:textId="77777777" w:rsidTr="00135213">
        <w:trPr>
          <w:trHeight w:val="20"/>
          <w:jc w:val="center"/>
        </w:trPr>
        <w:tc>
          <w:tcPr>
            <w:tcW w:w="3969" w:type="dxa"/>
            <w:vAlign w:val="center"/>
          </w:tcPr>
          <w:p w14:paraId="45FF87B3"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Number of waste-rock-haulage trips by electric trucks</w:t>
            </w:r>
          </w:p>
        </w:tc>
        <w:tc>
          <w:tcPr>
            <w:tcW w:w="993" w:type="dxa"/>
            <w:vAlign w:val="center"/>
          </w:tcPr>
          <w:p w14:paraId="7705A655" w14:textId="4965D6E3"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N</w:t>
            </w:r>
            <w:r w:rsidRPr="00DD4819">
              <w:rPr>
                <w:rFonts w:ascii="Times New Roman" w:hAnsi="Times New Roman" w:cs="Times New Roman"/>
                <w:i/>
                <w:iCs/>
                <w:sz w:val="18"/>
                <w:szCs w:val="18"/>
                <w:vertAlign w:val="subscript"/>
              </w:rPr>
              <w:t>tw_elec</w:t>
            </w:r>
            <w:proofErr w:type="spellEnd"/>
          </w:p>
        </w:tc>
        <w:tc>
          <w:tcPr>
            <w:tcW w:w="1134" w:type="dxa"/>
            <w:vAlign w:val="center"/>
          </w:tcPr>
          <w:p w14:paraId="2ECAEF95" w14:textId="6D52C937"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w:t>
            </w:r>
          </w:p>
        </w:tc>
        <w:tc>
          <w:tcPr>
            <w:tcW w:w="4961" w:type="dxa"/>
            <w:vAlign w:val="center"/>
          </w:tcPr>
          <w:p w14:paraId="3A5605C4" w14:textId="52A559A9"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Tailings</w:t>
            </w:r>
            <w:r w:rsidR="00FA1A45">
              <w:rPr>
                <w:rFonts w:ascii="Times New Roman" w:hAnsi="Times New Roman" w:hint="eastAsia"/>
                <w:sz w:val="18"/>
                <w:szCs w:val="18"/>
              </w:rPr>
              <w:t xml:space="preserve"> </w:t>
            </w:r>
            <w:r w:rsidR="00FA1A45" w:rsidRPr="00FA1A45">
              <w:rPr>
                <w:rFonts w:ascii="Times New Roman" w:eastAsia="Times New Roman" w:hAnsi="Times New Roman"/>
                <w:sz w:val="18"/>
                <w:szCs w:val="18"/>
              </w:rPr>
              <w:t xml:space="preserve">disposal </w:t>
            </w:r>
            <w:r w:rsidRPr="00DD4819">
              <w:rPr>
                <w:rFonts w:ascii="Times New Roman" w:eastAsia="Times New Roman" w:hAnsi="Times New Roman"/>
                <w:sz w:val="18"/>
                <w:szCs w:val="18"/>
              </w:rPr>
              <w:t>electricity consumption</w:t>
            </w:r>
          </w:p>
        </w:tc>
        <w:tc>
          <w:tcPr>
            <w:tcW w:w="1134" w:type="dxa"/>
            <w:vAlign w:val="center"/>
          </w:tcPr>
          <w:p w14:paraId="1127F37E" w14:textId="7A3F9609"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t_elec</w:t>
            </w:r>
            <w:proofErr w:type="spellEnd"/>
          </w:p>
        </w:tc>
        <w:tc>
          <w:tcPr>
            <w:tcW w:w="1559" w:type="dxa"/>
            <w:vAlign w:val="center"/>
          </w:tcPr>
          <w:p w14:paraId="44B4E098" w14:textId="65562FC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kWh</w:t>
            </w:r>
          </w:p>
        </w:tc>
      </w:tr>
      <w:tr w:rsidR="00DD4819" w:rsidRPr="00DD4819" w14:paraId="14EB58F4" w14:textId="77777777" w:rsidTr="00135213">
        <w:trPr>
          <w:trHeight w:val="20"/>
          <w:jc w:val="center"/>
        </w:trPr>
        <w:tc>
          <w:tcPr>
            <w:tcW w:w="3969" w:type="dxa"/>
            <w:vAlign w:val="center"/>
          </w:tcPr>
          <w:p w14:paraId="5E24B8C8"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Number of ore-haulage trips by large diesel trucks</w:t>
            </w:r>
          </w:p>
        </w:tc>
        <w:tc>
          <w:tcPr>
            <w:tcW w:w="993" w:type="dxa"/>
            <w:vAlign w:val="center"/>
          </w:tcPr>
          <w:p w14:paraId="41D1B49C" w14:textId="68B18D5E"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N</w:t>
            </w:r>
            <w:r w:rsidRPr="00DD4819">
              <w:rPr>
                <w:rFonts w:ascii="Times New Roman" w:hAnsi="Times New Roman" w:cs="Times New Roman"/>
                <w:i/>
                <w:iCs/>
                <w:sz w:val="18"/>
                <w:szCs w:val="18"/>
                <w:vertAlign w:val="subscript"/>
              </w:rPr>
              <w:t>lto_fuel</w:t>
            </w:r>
            <w:proofErr w:type="spellEnd"/>
          </w:p>
        </w:tc>
        <w:tc>
          <w:tcPr>
            <w:tcW w:w="1134" w:type="dxa"/>
            <w:vAlign w:val="center"/>
          </w:tcPr>
          <w:p w14:paraId="250AAA5A" w14:textId="040837F7"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w:t>
            </w:r>
          </w:p>
        </w:tc>
        <w:tc>
          <w:tcPr>
            <w:tcW w:w="4961" w:type="dxa"/>
            <w:vAlign w:val="center"/>
          </w:tcPr>
          <w:p w14:paraId="253604D5"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Land area disturbed by open-pit mining</w:t>
            </w:r>
          </w:p>
        </w:tc>
        <w:tc>
          <w:tcPr>
            <w:tcW w:w="1134" w:type="dxa"/>
            <w:vAlign w:val="center"/>
          </w:tcPr>
          <w:p w14:paraId="24641375" w14:textId="43530ED1"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S</w:t>
            </w:r>
            <w:r w:rsidRPr="00DD4819">
              <w:rPr>
                <w:rFonts w:ascii="Times New Roman" w:hAnsi="Times New Roman" w:cs="Times New Roman"/>
                <w:i/>
                <w:iCs/>
                <w:sz w:val="18"/>
                <w:szCs w:val="18"/>
                <w:vertAlign w:val="subscript"/>
              </w:rPr>
              <w:t>m</w:t>
            </w:r>
            <w:proofErr w:type="spellEnd"/>
          </w:p>
        </w:tc>
        <w:tc>
          <w:tcPr>
            <w:tcW w:w="1559" w:type="dxa"/>
            <w:vAlign w:val="center"/>
          </w:tcPr>
          <w:p w14:paraId="2E4B2C32" w14:textId="28578B8D"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2</w:t>
            </w:r>
          </w:p>
        </w:tc>
      </w:tr>
      <w:tr w:rsidR="00DD4819" w:rsidRPr="00DD4819" w14:paraId="33B4F56A" w14:textId="77777777" w:rsidTr="00135213">
        <w:trPr>
          <w:trHeight w:val="20"/>
          <w:jc w:val="center"/>
        </w:trPr>
        <w:tc>
          <w:tcPr>
            <w:tcW w:w="3969" w:type="dxa"/>
            <w:vAlign w:val="center"/>
          </w:tcPr>
          <w:p w14:paraId="23C03380"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Number of waste-rock-haulage trips by large diesel trucks</w:t>
            </w:r>
          </w:p>
        </w:tc>
        <w:tc>
          <w:tcPr>
            <w:tcW w:w="993" w:type="dxa"/>
            <w:vAlign w:val="center"/>
          </w:tcPr>
          <w:p w14:paraId="1F848B72" w14:textId="739C4E0A"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N</w:t>
            </w:r>
            <w:r w:rsidRPr="00DD4819">
              <w:rPr>
                <w:rFonts w:ascii="Times New Roman" w:hAnsi="Times New Roman" w:cs="Times New Roman"/>
                <w:i/>
                <w:iCs/>
                <w:sz w:val="18"/>
                <w:szCs w:val="18"/>
                <w:vertAlign w:val="subscript"/>
              </w:rPr>
              <w:t>ltw_fuel</w:t>
            </w:r>
            <w:proofErr w:type="spellEnd"/>
          </w:p>
        </w:tc>
        <w:tc>
          <w:tcPr>
            <w:tcW w:w="1134" w:type="dxa"/>
            <w:vAlign w:val="center"/>
          </w:tcPr>
          <w:p w14:paraId="3AE65501" w14:textId="1F1AA6EC"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w:t>
            </w:r>
          </w:p>
        </w:tc>
        <w:tc>
          <w:tcPr>
            <w:tcW w:w="4961" w:type="dxa"/>
            <w:vAlign w:val="center"/>
          </w:tcPr>
          <w:p w14:paraId="3157D0DF"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Land area disturbed by tailings storage</w:t>
            </w:r>
          </w:p>
        </w:tc>
        <w:tc>
          <w:tcPr>
            <w:tcW w:w="1134" w:type="dxa"/>
            <w:vAlign w:val="center"/>
          </w:tcPr>
          <w:p w14:paraId="10F4B5C2" w14:textId="7F954813"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S</w:t>
            </w:r>
            <w:r w:rsidRPr="00DD4819">
              <w:rPr>
                <w:rFonts w:ascii="Times New Roman" w:hAnsi="Times New Roman" w:cs="Times New Roman"/>
                <w:i/>
                <w:iCs/>
                <w:sz w:val="18"/>
                <w:szCs w:val="18"/>
                <w:vertAlign w:val="subscript"/>
              </w:rPr>
              <w:t>t</w:t>
            </w:r>
          </w:p>
        </w:tc>
        <w:tc>
          <w:tcPr>
            <w:tcW w:w="1559" w:type="dxa"/>
            <w:vAlign w:val="center"/>
          </w:tcPr>
          <w:p w14:paraId="16ED968A" w14:textId="64497BD9"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2</w:t>
            </w:r>
          </w:p>
        </w:tc>
      </w:tr>
      <w:tr w:rsidR="00DD4819" w:rsidRPr="00DD4819" w14:paraId="059939D4" w14:textId="77777777" w:rsidTr="00135213">
        <w:trPr>
          <w:trHeight w:val="20"/>
          <w:jc w:val="center"/>
        </w:trPr>
        <w:tc>
          <w:tcPr>
            <w:tcW w:w="3969" w:type="dxa"/>
            <w:vAlign w:val="center"/>
          </w:tcPr>
          <w:p w14:paraId="4037AFB6"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Ore haulage volume by large diesel trucks</w:t>
            </w:r>
          </w:p>
        </w:tc>
        <w:tc>
          <w:tcPr>
            <w:tcW w:w="993" w:type="dxa"/>
            <w:vAlign w:val="center"/>
          </w:tcPr>
          <w:p w14:paraId="335CA88B" w14:textId="70D1648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lto_fuel</w:t>
            </w:r>
            <w:proofErr w:type="spellEnd"/>
          </w:p>
        </w:tc>
        <w:tc>
          <w:tcPr>
            <w:tcW w:w="1134" w:type="dxa"/>
          </w:tcPr>
          <w:p w14:paraId="04BAA4A8" w14:textId="13E125E2"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074B7170"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Land area disturbed by waste dump</w:t>
            </w:r>
          </w:p>
        </w:tc>
        <w:tc>
          <w:tcPr>
            <w:tcW w:w="1134" w:type="dxa"/>
            <w:vAlign w:val="center"/>
          </w:tcPr>
          <w:p w14:paraId="744B9633" w14:textId="7A7DA0FD"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S</w:t>
            </w:r>
            <w:r w:rsidRPr="00DD4819">
              <w:rPr>
                <w:rFonts w:ascii="Times New Roman" w:hAnsi="Times New Roman" w:cs="Times New Roman"/>
                <w:i/>
                <w:iCs/>
                <w:sz w:val="18"/>
                <w:szCs w:val="18"/>
                <w:vertAlign w:val="subscript"/>
              </w:rPr>
              <w:t>w</w:t>
            </w:r>
            <w:proofErr w:type="spellEnd"/>
          </w:p>
        </w:tc>
        <w:tc>
          <w:tcPr>
            <w:tcW w:w="1559" w:type="dxa"/>
            <w:vAlign w:val="center"/>
          </w:tcPr>
          <w:p w14:paraId="12CE0B6E" w14:textId="548AE940"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2</w:t>
            </w:r>
          </w:p>
        </w:tc>
      </w:tr>
      <w:tr w:rsidR="00DD4819" w:rsidRPr="00DD4819" w14:paraId="4E2438E8" w14:textId="77777777" w:rsidTr="00135213">
        <w:trPr>
          <w:trHeight w:val="20"/>
          <w:jc w:val="center"/>
        </w:trPr>
        <w:tc>
          <w:tcPr>
            <w:tcW w:w="3969" w:type="dxa"/>
            <w:vAlign w:val="center"/>
          </w:tcPr>
          <w:p w14:paraId="624C3CB3"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Waste-rock haulage volume by large diesel trucks</w:t>
            </w:r>
          </w:p>
        </w:tc>
        <w:tc>
          <w:tcPr>
            <w:tcW w:w="993" w:type="dxa"/>
            <w:vAlign w:val="center"/>
          </w:tcPr>
          <w:p w14:paraId="21C19232" w14:textId="590D5088"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Q</w:t>
            </w:r>
            <w:r w:rsidRPr="00DD4819">
              <w:rPr>
                <w:rFonts w:ascii="Times New Roman" w:hAnsi="Times New Roman" w:cs="Times New Roman"/>
                <w:i/>
                <w:iCs/>
                <w:sz w:val="18"/>
                <w:szCs w:val="18"/>
                <w:vertAlign w:val="subscript"/>
              </w:rPr>
              <w:t>ltw_fuel</w:t>
            </w:r>
            <w:proofErr w:type="spellEnd"/>
          </w:p>
        </w:tc>
        <w:tc>
          <w:tcPr>
            <w:tcW w:w="1134" w:type="dxa"/>
          </w:tcPr>
          <w:p w14:paraId="1A12429C" w14:textId="542653E0"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49922839"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Land area disturbed by other activities</w:t>
            </w:r>
          </w:p>
        </w:tc>
        <w:tc>
          <w:tcPr>
            <w:tcW w:w="1134" w:type="dxa"/>
            <w:vAlign w:val="center"/>
          </w:tcPr>
          <w:p w14:paraId="071DEC7A" w14:textId="0E6952A4"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S</w:t>
            </w:r>
            <w:r w:rsidRPr="00DD4819">
              <w:rPr>
                <w:rFonts w:ascii="Times New Roman" w:hAnsi="Times New Roman" w:cs="Times New Roman"/>
                <w:i/>
                <w:iCs/>
                <w:sz w:val="18"/>
                <w:szCs w:val="18"/>
                <w:vertAlign w:val="subscript"/>
              </w:rPr>
              <w:t>o</w:t>
            </w:r>
          </w:p>
        </w:tc>
        <w:tc>
          <w:tcPr>
            <w:tcW w:w="1559" w:type="dxa"/>
            <w:vAlign w:val="center"/>
          </w:tcPr>
          <w:p w14:paraId="2205A8AA" w14:textId="418FCA0D"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2</w:t>
            </w:r>
          </w:p>
        </w:tc>
      </w:tr>
      <w:tr w:rsidR="00DD4819" w:rsidRPr="00DD4819" w14:paraId="78E8E2A6" w14:textId="77777777" w:rsidTr="00135213">
        <w:trPr>
          <w:trHeight w:val="20"/>
          <w:jc w:val="center"/>
        </w:trPr>
        <w:tc>
          <w:tcPr>
            <w:tcW w:w="3969" w:type="dxa"/>
            <w:vAlign w:val="center"/>
          </w:tcPr>
          <w:p w14:paraId="5EA7EA21"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Average one-way haulage distance for waste rock</w:t>
            </w:r>
          </w:p>
        </w:tc>
        <w:tc>
          <w:tcPr>
            <w:tcW w:w="993" w:type="dxa"/>
            <w:vAlign w:val="center"/>
          </w:tcPr>
          <w:p w14:paraId="6ACDE9A0" w14:textId="58DDEE79"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l</w:t>
            </w:r>
            <w:r w:rsidRPr="00DD4819">
              <w:rPr>
                <w:rFonts w:ascii="Times New Roman" w:hAnsi="Times New Roman" w:cs="Times New Roman"/>
                <w:i/>
                <w:iCs/>
                <w:sz w:val="18"/>
                <w:szCs w:val="18"/>
                <w:vertAlign w:val="subscript"/>
              </w:rPr>
              <w:t>tw</w:t>
            </w:r>
            <w:proofErr w:type="spellEnd"/>
          </w:p>
        </w:tc>
        <w:tc>
          <w:tcPr>
            <w:tcW w:w="1134" w:type="dxa"/>
            <w:vAlign w:val="center"/>
          </w:tcPr>
          <w:p w14:paraId="78887FB4" w14:textId="2B516136"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km</w:t>
            </w:r>
          </w:p>
        </w:tc>
        <w:tc>
          <w:tcPr>
            <w:tcW w:w="4961" w:type="dxa"/>
            <w:vAlign w:val="center"/>
          </w:tcPr>
          <w:p w14:paraId="279821D7"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Unit-area vegetation carbon sequestration capacity</w:t>
            </w:r>
          </w:p>
        </w:tc>
        <w:tc>
          <w:tcPr>
            <w:tcW w:w="1134" w:type="dxa"/>
            <w:vAlign w:val="center"/>
          </w:tcPr>
          <w:p w14:paraId="1256FBEA" w14:textId="7787B65D"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V</w:t>
            </w:r>
            <w:r w:rsidRPr="00DD4819">
              <w:rPr>
                <w:rFonts w:ascii="Times New Roman" w:hAnsi="Times New Roman" w:cs="Times New Roman"/>
                <w:i/>
                <w:iCs/>
                <w:sz w:val="18"/>
                <w:szCs w:val="18"/>
                <w:vertAlign w:val="subscript"/>
              </w:rPr>
              <w:t>cs</w:t>
            </w:r>
            <w:proofErr w:type="spellEnd"/>
          </w:p>
        </w:tc>
        <w:tc>
          <w:tcPr>
            <w:tcW w:w="1559" w:type="dxa"/>
            <w:vAlign w:val="center"/>
          </w:tcPr>
          <w:p w14:paraId="2E0B0C70" w14:textId="47D1BB20"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gCO</w:t>
            </w:r>
            <w:r w:rsidRPr="00DD4819">
              <w:rPr>
                <w:rFonts w:ascii="Times New Roman" w:hAnsi="Times New Roman" w:cs="Times New Roman"/>
                <w:sz w:val="18"/>
                <w:szCs w:val="18"/>
                <w:vertAlign w:val="subscript"/>
              </w:rPr>
              <w:t xml:space="preserve">2 </w:t>
            </w:r>
            <w:r w:rsidRPr="00DD4819">
              <w:rPr>
                <w:rFonts w:ascii="Times New Roman" w:hAnsi="Times New Roman" w:cs="Times New Roman"/>
                <w:sz w:val="18"/>
                <w:szCs w:val="18"/>
              </w:rPr>
              <w:t>eq·m</w:t>
            </w:r>
            <w:r w:rsidRPr="00DD4819">
              <w:rPr>
                <w:rFonts w:ascii="Times New Roman" w:hAnsi="Times New Roman" w:cs="Times New Roman"/>
                <w:sz w:val="18"/>
                <w:szCs w:val="18"/>
                <w:vertAlign w:val="superscript"/>
              </w:rPr>
              <w:t>-2</w:t>
            </w:r>
            <w:r w:rsidRPr="00DD4819">
              <w:rPr>
                <w:rFonts w:ascii="Times New Roman" w:hAnsi="Times New Roman" w:cs="Times New Roman"/>
                <w:sz w:val="18"/>
                <w:szCs w:val="18"/>
              </w:rPr>
              <w:t>·a</w:t>
            </w:r>
            <w:r w:rsidRPr="00DD4819">
              <w:rPr>
                <w:rFonts w:ascii="Times New Roman" w:hAnsi="Times New Roman" w:cs="Times New Roman"/>
                <w:sz w:val="18"/>
                <w:szCs w:val="18"/>
                <w:vertAlign w:val="superscript"/>
              </w:rPr>
              <w:t>-1</w:t>
            </w:r>
          </w:p>
        </w:tc>
      </w:tr>
      <w:tr w:rsidR="00DD4819" w:rsidRPr="00DD4819" w14:paraId="0C1DF5E7" w14:textId="77777777" w:rsidTr="00135213">
        <w:trPr>
          <w:trHeight w:val="20"/>
          <w:jc w:val="center"/>
        </w:trPr>
        <w:tc>
          <w:tcPr>
            <w:tcW w:w="3969" w:type="dxa"/>
            <w:vAlign w:val="center"/>
          </w:tcPr>
          <w:p w14:paraId="194C02D4"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Average one-way haulage distance for ore</w:t>
            </w:r>
          </w:p>
        </w:tc>
        <w:tc>
          <w:tcPr>
            <w:tcW w:w="993" w:type="dxa"/>
            <w:vAlign w:val="center"/>
          </w:tcPr>
          <w:p w14:paraId="141530B2" w14:textId="42DA8BCB"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l</w:t>
            </w:r>
            <w:r w:rsidRPr="00DD4819">
              <w:rPr>
                <w:rFonts w:ascii="Times New Roman" w:hAnsi="Times New Roman" w:cs="Times New Roman"/>
                <w:i/>
                <w:iCs/>
                <w:sz w:val="18"/>
                <w:szCs w:val="18"/>
                <w:vertAlign w:val="subscript"/>
              </w:rPr>
              <w:t>to</w:t>
            </w:r>
            <w:proofErr w:type="spellEnd"/>
          </w:p>
        </w:tc>
        <w:tc>
          <w:tcPr>
            <w:tcW w:w="1134" w:type="dxa"/>
            <w:vAlign w:val="center"/>
          </w:tcPr>
          <w:p w14:paraId="0BF9E08D" w14:textId="02334500"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km</w:t>
            </w:r>
          </w:p>
        </w:tc>
        <w:tc>
          <w:tcPr>
            <w:tcW w:w="4961" w:type="dxa"/>
            <w:vAlign w:val="center"/>
          </w:tcPr>
          <w:p w14:paraId="0C284A6E"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Unit-area soil carbon storage</w:t>
            </w:r>
          </w:p>
        </w:tc>
        <w:tc>
          <w:tcPr>
            <w:tcW w:w="1134" w:type="dxa"/>
            <w:vAlign w:val="center"/>
          </w:tcPr>
          <w:p w14:paraId="00BC2333" w14:textId="4C1CE94B"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S</w:t>
            </w:r>
            <w:r w:rsidRPr="00DD4819">
              <w:rPr>
                <w:rFonts w:ascii="Times New Roman" w:hAnsi="Times New Roman" w:cs="Times New Roman"/>
                <w:i/>
                <w:iCs/>
                <w:sz w:val="18"/>
                <w:szCs w:val="18"/>
                <w:vertAlign w:val="subscript"/>
              </w:rPr>
              <w:t>cs</w:t>
            </w:r>
            <w:proofErr w:type="spellEnd"/>
          </w:p>
        </w:tc>
        <w:tc>
          <w:tcPr>
            <w:tcW w:w="1559" w:type="dxa"/>
            <w:vAlign w:val="center"/>
          </w:tcPr>
          <w:p w14:paraId="4C9F08B5" w14:textId="79487A45"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kgCO</w:t>
            </w:r>
            <w:r w:rsidRPr="00DD4819">
              <w:rPr>
                <w:rFonts w:ascii="Times New Roman" w:hAnsi="Times New Roman" w:cs="Times New Roman"/>
                <w:sz w:val="18"/>
                <w:szCs w:val="18"/>
                <w:vertAlign w:val="subscript"/>
              </w:rPr>
              <w:t xml:space="preserve">2 </w:t>
            </w:r>
            <w:r w:rsidRPr="00DD4819">
              <w:rPr>
                <w:rFonts w:ascii="Times New Roman" w:hAnsi="Times New Roman" w:cs="Times New Roman"/>
                <w:sz w:val="18"/>
                <w:szCs w:val="18"/>
              </w:rPr>
              <w:t>eq</w:t>
            </w:r>
            <w:r w:rsidRPr="00DD4819">
              <w:rPr>
                <w:rFonts w:ascii="Arial" w:hAnsi="Arial" w:cs="Arial"/>
                <w:sz w:val="18"/>
                <w:szCs w:val="18"/>
              </w:rPr>
              <w:t>·</w:t>
            </w: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-2</w:t>
            </w:r>
          </w:p>
        </w:tc>
      </w:tr>
      <w:tr w:rsidR="00DD4819" w:rsidRPr="00DD4819" w14:paraId="43EDA450" w14:textId="77777777" w:rsidTr="00135213">
        <w:trPr>
          <w:trHeight w:val="20"/>
          <w:jc w:val="center"/>
        </w:trPr>
        <w:tc>
          <w:tcPr>
            <w:tcW w:w="3969" w:type="dxa"/>
            <w:vAlign w:val="center"/>
          </w:tcPr>
          <w:p w14:paraId="746F5E4E"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Rated load capacity of large diesel trucks</w:t>
            </w:r>
          </w:p>
        </w:tc>
        <w:tc>
          <w:tcPr>
            <w:tcW w:w="993" w:type="dxa"/>
            <w:vAlign w:val="center"/>
          </w:tcPr>
          <w:p w14:paraId="6F81C9CC" w14:textId="72D66E93"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V</w:t>
            </w:r>
            <w:r w:rsidRPr="00DD4819">
              <w:rPr>
                <w:rFonts w:ascii="Times New Roman" w:hAnsi="Times New Roman" w:cs="Times New Roman"/>
                <w:i/>
                <w:iCs/>
                <w:sz w:val="18"/>
                <w:szCs w:val="18"/>
                <w:vertAlign w:val="subscript"/>
              </w:rPr>
              <w:t>ltc_fuel</w:t>
            </w:r>
            <w:proofErr w:type="spellEnd"/>
          </w:p>
        </w:tc>
        <w:tc>
          <w:tcPr>
            <w:tcW w:w="1134" w:type="dxa"/>
            <w:vAlign w:val="center"/>
          </w:tcPr>
          <w:p w14:paraId="612793DD" w14:textId="6223FB1C"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3</w:t>
            </w:r>
          </w:p>
        </w:tc>
        <w:tc>
          <w:tcPr>
            <w:tcW w:w="4961" w:type="dxa"/>
            <w:vAlign w:val="center"/>
          </w:tcPr>
          <w:p w14:paraId="46606FC2"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Final pit area</w:t>
            </w:r>
          </w:p>
        </w:tc>
        <w:tc>
          <w:tcPr>
            <w:tcW w:w="1134" w:type="dxa"/>
            <w:vAlign w:val="center"/>
          </w:tcPr>
          <w:p w14:paraId="7CAC4395" w14:textId="2CA36029"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S</w:t>
            </w:r>
            <w:r w:rsidRPr="00DD4819">
              <w:rPr>
                <w:rFonts w:ascii="Times New Roman" w:hAnsi="Times New Roman" w:cs="Times New Roman"/>
                <w:i/>
                <w:iCs/>
                <w:sz w:val="18"/>
                <w:szCs w:val="18"/>
                <w:vertAlign w:val="subscript"/>
              </w:rPr>
              <w:t>u</w:t>
            </w:r>
          </w:p>
        </w:tc>
        <w:tc>
          <w:tcPr>
            <w:tcW w:w="1559" w:type="dxa"/>
            <w:vAlign w:val="center"/>
          </w:tcPr>
          <w:p w14:paraId="77A9B0B9" w14:textId="0B40371D"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m</w:t>
            </w:r>
            <w:r w:rsidRPr="00DD4819">
              <w:rPr>
                <w:rFonts w:ascii="Times New Roman" w:hAnsi="Times New Roman" w:cs="Times New Roman"/>
                <w:sz w:val="18"/>
                <w:szCs w:val="18"/>
                <w:vertAlign w:val="superscript"/>
              </w:rPr>
              <w:t>2</w:t>
            </w:r>
          </w:p>
        </w:tc>
      </w:tr>
    </w:tbl>
    <w:p w14:paraId="7AB1AFE2" w14:textId="77777777" w:rsidR="00407A86" w:rsidRDefault="00407A86" w:rsidP="00407A86">
      <w:pPr>
        <w:spacing w:after="0"/>
        <w:rPr>
          <w:rFonts w:ascii="Times New Roman" w:eastAsia="黑体" w:hAnsi="Times New Roman" w:cs="Times New Roman"/>
          <w:b/>
          <w:bCs/>
          <w:sz w:val="24"/>
          <w:szCs w:val="24"/>
          <w:lang w:eastAsia="zh-CN"/>
        </w:rPr>
      </w:pPr>
    </w:p>
    <w:p w14:paraId="0EC57BB0" w14:textId="52AF15AD" w:rsidR="004262A9" w:rsidRPr="00407A86" w:rsidRDefault="00FE6848" w:rsidP="00407A86">
      <w:pPr>
        <w:spacing w:after="0"/>
        <w:rPr>
          <w:rFonts w:ascii="Times New Roman" w:eastAsia="黑体" w:hAnsi="Times New Roman" w:cs="Times New Roman"/>
          <w:sz w:val="24"/>
          <w:szCs w:val="24"/>
          <w:lang w:eastAsia="zh-CN"/>
        </w:rPr>
      </w:pPr>
      <w:r w:rsidRPr="00407A86">
        <w:rPr>
          <w:rFonts w:ascii="Times New Roman" w:eastAsia="黑体" w:hAnsi="Times New Roman" w:cs="Times New Roman"/>
          <w:b/>
          <w:bCs/>
          <w:sz w:val="24"/>
          <w:szCs w:val="24"/>
          <w:lang w:eastAsia="zh-CN"/>
        </w:rPr>
        <w:t>Table S2</w:t>
      </w:r>
      <w:r w:rsidR="007C7A93">
        <w:rPr>
          <w:rFonts w:ascii="Times New Roman" w:eastAsia="黑体" w:hAnsi="Times New Roman" w:cs="Times New Roman" w:hint="eastAsia"/>
          <w:b/>
          <w:bCs/>
          <w:sz w:val="24"/>
          <w:szCs w:val="24"/>
          <w:lang w:eastAsia="zh-CN"/>
        </w:rPr>
        <w:t xml:space="preserve">. </w:t>
      </w:r>
      <w:r w:rsidRPr="00407A86">
        <w:rPr>
          <w:rFonts w:ascii="Times New Roman" w:eastAsia="黑体" w:hAnsi="Times New Roman" w:cs="Times New Roman"/>
          <w:sz w:val="24"/>
          <w:szCs w:val="24"/>
          <w:lang w:eastAsia="zh-CN"/>
        </w:rPr>
        <w:t>Carbon-emission indicators and emission factors</w:t>
      </w:r>
      <w:r w:rsidR="00407A86">
        <w:rPr>
          <w:rFonts w:ascii="Times New Roman" w:eastAsia="黑体" w:hAnsi="Times New Roman" w:cs="Times New Roman" w:hint="eastAsia"/>
          <w:sz w:val="24"/>
          <w:szCs w:val="24"/>
          <w:lang w:eastAsia="zh-CN"/>
        </w:rPr>
        <w:t>.</w:t>
      </w:r>
    </w:p>
    <w:tbl>
      <w:tblPr>
        <w:tblStyle w:val="2a"/>
        <w:tblW w:w="13750" w:type="dxa"/>
        <w:jc w:val="center"/>
        <w:tblLayout w:type="fixed"/>
        <w:tblLook w:val="04A0" w:firstRow="1" w:lastRow="0" w:firstColumn="1" w:lastColumn="0" w:noHBand="0" w:noVBand="1"/>
      </w:tblPr>
      <w:tblGrid>
        <w:gridCol w:w="4395"/>
        <w:gridCol w:w="992"/>
        <w:gridCol w:w="1276"/>
        <w:gridCol w:w="4394"/>
        <w:gridCol w:w="992"/>
        <w:gridCol w:w="1701"/>
      </w:tblGrid>
      <w:tr w:rsidR="00135213" w:rsidRPr="00DD4819" w14:paraId="1C568A22" w14:textId="77777777" w:rsidTr="00135213">
        <w:trPr>
          <w:trHeight w:val="20"/>
          <w:jc w:val="center"/>
        </w:trPr>
        <w:tc>
          <w:tcPr>
            <w:tcW w:w="4395" w:type="dxa"/>
            <w:shd w:val="clear" w:color="auto" w:fill="DBE5F1" w:themeFill="accent1" w:themeFillTint="33"/>
            <w:vAlign w:val="center"/>
          </w:tcPr>
          <w:p w14:paraId="4926D49F"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Variable</w:t>
            </w:r>
          </w:p>
        </w:tc>
        <w:tc>
          <w:tcPr>
            <w:tcW w:w="992" w:type="dxa"/>
            <w:shd w:val="clear" w:color="auto" w:fill="DBE5F1" w:themeFill="accent1" w:themeFillTint="33"/>
            <w:vAlign w:val="center"/>
          </w:tcPr>
          <w:p w14:paraId="71B7AEC0"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Symbol</w:t>
            </w:r>
          </w:p>
        </w:tc>
        <w:tc>
          <w:tcPr>
            <w:tcW w:w="1276" w:type="dxa"/>
            <w:shd w:val="clear" w:color="auto" w:fill="DBE5F1" w:themeFill="accent1" w:themeFillTint="33"/>
            <w:vAlign w:val="center"/>
          </w:tcPr>
          <w:p w14:paraId="2EB7F788"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Unit</w:t>
            </w:r>
          </w:p>
        </w:tc>
        <w:tc>
          <w:tcPr>
            <w:tcW w:w="4394" w:type="dxa"/>
            <w:shd w:val="clear" w:color="auto" w:fill="DBE5F1" w:themeFill="accent1" w:themeFillTint="33"/>
            <w:vAlign w:val="center"/>
          </w:tcPr>
          <w:p w14:paraId="629FF8F1"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Variable</w:t>
            </w:r>
          </w:p>
        </w:tc>
        <w:tc>
          <w:tcPr>
            <w:tcW w:w="992" w:type="dxa"/>
            <w:shd w:val="clear" w:color="auto" w:fill="DBE5F1" w:themeFill="accent1" w:themeFillTint="33"/>
            <w:vAlign w:val="center"/>
          </w:tcPr>
          <w:p w14:paraId="2E1E1BE7"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Symbol</w:t>
            </w:r>
          </w:p>
        </w:tc>
        <w:tc>
          <w:tcPr>
            <w:tcW w:w="1701" w:type="dxa"/>
            <w:shd w:val="clear" w:color="auto" w:fill="DBE5F1" w:themeFill="accent1" w:themeFillTint="33"/>
            <w:vAlign w:val="center"/>
          </w:tcPr>
          <w:p w14:paraId="54214B67" w14:textId="77777777" w:rsidR="00220A79" w:rsidRPr="00DD4819" w:rsidRDefault="00000000">
            <w:pPr>
              <w:spacing w:after="0" w:line="240" w:lineRule="auto"/>
              <w:rPr>
                <w:sz w:val="18"/>
                <w:szCs w:val="18"/>
              </w:rPr>
            </w:pPr>
            <w:r w:rsidRPr="00DD4819">
              <w:rPr>
                <w:rFonts w:ascii="Times New Roman" w:eastAsia="Times New Roman" w:hAnsi="Times New Roman"/>
                <w:b/>
                <w:sz w:val="18"/>
                <w:szCs w:val="18"/>
              </w:rPr>
              <w:t>Unit</w:t>
            </w:r>
          </w:p>
        </w:tc>
      </w:tr>
      <w:tr w:rsidR="00DD4819" w:rsidRPr="00DD4819" w14:paraId="689D9BE5" w14:textId="77777777" w:rsidTr="00135213">
        <w:trPr>
          <w:trHeight w:val="20"/>
          <w:jc w:val="center"/>
        </w:trPr>
        <w:tc>
          <w:tcPr>
            <w:tcW w:w="4395" w:type="dxa"/>
            <w:vAlign w:val="center"/>
          </w:tcPr>
          <w:p w14:paraId="3EFDFA6A"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Total carbon emissions</w:t>
            </w:r>
          </w:p>
        </w:tc>
        <w:tc>
          <w:tcPr>
            <w:tcW w:w="992" w:type="dxa"/>
            <w:vAlign w:val="center"/>
          </w:tcPr>
          <w:p w14:paraId="307C99F6" w14:textId="70CB95CA"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EM</w:t>
            </w:r>
          </w:p>
        </w:tc>
        <w:tc>
          <w:tcPr>
            <w:tcW w:w="1276" w:type="dxa"/>
            <w:vAlign w:val="center"/>
          </w:tcPr>
          <w:p w14:paraId="372B49F6" w14:textId="6E4E5619"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c>
          <w:tcPr>
            <w:tcW w:w="4394" w:type="dxa"/>
            <w:vAlign w:val="center"/>
          </w:tcPr>
          <w:p w14:paraId="12C122CF" w14:textId="3E9EB328"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Carbon emission rate of drilling process</w:t>
            </w:r>
          </w:p>
        </w:tc>
        <w:tc>
          <w:tcPr>
            <w:tcW w:w="992" w:type="dxa"/>
            <w:vAlign w:val="center"/>
          </w:tcPr>
          <w:p w14:paraId="16611AC5" w14:textId="34D30FC1"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Arial" w:hAnsi="Arial" w:cs="Arial"/>
                <w:i/>
                <w:iCs/>
                <w:sz w:val="18"/>
                <w:szCs w:val="18"/>
              </w:rPr>
              <w:t>′</w:t>
            </w:r>
            <w:r w:rsidRPr="00DD4819">
              <w:rPr>
                <w:rFonts w:ascii="Times New Roman" w:hAnsi="Times New Roman" w:cs="Times New Roman"/>
                <w:i/>
                <w:iCs/>
                <w:sz w:val="18"/>
                <w:szCs w:val="18"/>
                <w:vertAlign w:val="subscript"/>
              </w:rPr>
              <w:t>dr</w:t>
            </w:r>
            <w:proofErr w:type="spellEnd"/>
          </w:p>
        </w:tc>
        <w:tc>
          <w:tcPr>
            <w:tcW w:w="1701" w:type="dxa"/>
          </w:tcPr>
          <w:p w14:paraId="264CBA8E" w14:textId="26A859D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eq/month</w:t>
            </w:r>
          </w:p>
        </w:tc>
      </w:tr>
      <w:tr w:rsidR="00DD4819" w:rsidRPr="00DD4819" w14:paraId="6DC515AE" w14:textId="77777777" w:rsidTr="00135213">
        <w:trPr>
          <w:trHeight w:val="20"/>
          <w:jc w:val="center"/>
        </w:trPr>
        <w:tc>
          <w:tcPr>
            <w:tcW w:w="4395" w:type="dxa"/>
            <w:vAlign w:val="center"/>
          </w:tcPr>
          <w:p w14:paraId="017296E2" w14:textId="2C83C6ED" w:rsidR="00DD4819" w:rsidRPr="000F1CDA" w:rsidRDefault="00DD4819" w:rsidP="00DD4819">
            <w:pPr>
              <w:spacing w:after="0" w:line="240" w:lineRule="auto"/>
              <w:rPr>
                <w:sz w:val="18"/>
                <w:szCs w:val="18"/>
              </w:rPr>
            </w:pPr>
            <w:r w:rsidRPr="000F1CDA">
              <w:rPr>
                <w:rFonts w:ascii="Times New Roman" w:hAnsi="Times New Roman" w:cs="Times New Roman"/>
                <w:sz w:val="18"/>
                <w:szCs w:val="18"/>
              </w:rPr>
              <w:t>Carbon emissions at different time stages</w:t>
            </w:r>
          </w:p>
        </w:tc>
        <w:tc>
          <w:tcPr>
            <w:tcW w:w="992" w:type="dxa"/>
            <w:vAlign w:val="center"/>
          </w:tcPr>
          <w:p w14:paraId="241304CA" w14:textId="05FCDD10"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EM</w:t>
            </w:r>
            <w:r w:rsidRPr="00DD4819">
              <w:rPr>
                <w:rFonts w:ascii="Times New Roman" w:hAnsi="Times New Roman" w:cs="Times New Roman"/>
                <w:i/>
                <w:iCs/>
                <w:sz w:val="18"/>
                <w:szCs w:val="18"/>
                <w:vertAlign w:val="subscript"/>
              </w:rPr>
              <w:t>i</w:t>
            </w:r>
            <w:proofErr w:type="spellEnd"/>
          </w:p>
        </w:tc>
        <w:tc>
          <w:tcPr>
            <w:tcW w:w="1276" w:type="dxa"/>
            <w:vAlign w:val="center"/>
          </w:tcPr>
          <w:p w14:paraId="08AB8511" w14:textId="73611E07"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c>
          <w:tcPr>
            <w:tcW w:w="4394" w:type="dxa"/>
          </w:tcPr>
          <w:p w14:paraId="371C8753" w14:textId="1D7A800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Carbon emission rate of blasting process</w:t>
            </w:r>
          </w:p>
        </w:tc>
        <w:tc>
          <w:tcPr>
            <w:tcW w:w="992" w:type="dxa"/>
          </w:tcPr>
          <w:p w14:paraId="5C804871" w14:textId="5F5C86E4"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Arial" w:hAnsi="Arial" w:cs="Arial"/>
                <w:i/>
                <w:iCs/>
                <w:sz w:val="18"/>
                <w:szCs w:val="18"/>
              </w:rPr>
              <w:t>′</w:t>
            </w:r>
            <w:r w:rsidRPr="00DD4819">
              <w:rPr>
                <w:rFonts w:ascii="Times New Roman" w:hAnsi="Times New Roman" w:cs="Times New Roman"/>
                <w:i/>
                <w:iCs/>
                <w:sz w:val="18"/>
                <w:szCs w:val="18"/>
                <w:vertAlign w:val="subscript"/>
              </w:rPr>
              <w:t>ex</w:t>
            </w:r>
            <w:proofErr w:type="spellEnd"/>
          </w:p>
        </w:tc>
        <w:tc>
          <w:tcPr>
            <w:tcW w:w="1701" w:type="dxa"/>
          </w:tcPr>
          <w:p w14:paraId="4067EB92" w14:textId="1E9419BA"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eq/month</w:t>
            </w:r>
          </w:p>
        </w:tc>
      </w:tr>
      <w:tr w:rsidR="00DD4819" w:rsidRPr="00DD4819" w14:paraId="4CF66DFB" w14:textId="77777777" w:rsidTr="00135213">
        <w:trPr>
          <w:trHeight w:val="20"/>
          <w:jc w:val="center"/>
        </w:trPr>
        <w:tc>
          <w:tcPr>
            <w:tcW w:w="4395" w:type="dxa"/>
            <w:vAlign w:val="center"/>
          </w:tcPr>
          <w:p w14:paraId="3CDDA5A7" w14:textId="1DDC42E4" w:rsidR="00DD4819" w:rsidRPr="000F1CDA" w:rsidRDefault="00DD4819" w:rsidP="00DD4819">
            <w:pPr>
              <w:spacing w:after="0" w:line="240" w:lineRule="auto"/>
              <w:rPr>
                <w:sz w:val="18"/>
                <w:szCs w:val="18"/>
              </w:rPr>
            </w:pPr>
            <w:r w:rsidRPr="000F1CDA">
              <w:rPr>
                <w:rFonts w:ascii="Times New Roman" w:hAnsi="Times New Roman" w:cs="Times New Roman"/>
                <w:sz w:val="18"/>
                <w:szCs w:val="18"/>
              </w:rPr>
              <w:t>Carbon emission intensity at different time stages</w:t>
            </w:r>
          </w:p>
        </w:tc>
        <w:tc>
          <w:tcPr>
            <w:tcW w:w="992" w:type="dxa"/>
            <w:vAlign w:val="center"/>
          </w:tcPr>
          <w:p w14:paraId="1E28D1CF" w14:textId="2D02EE25"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CI</w:t>
            </w:r>
            <w:r w:rsidRPr="00DD4819">
              <w:rPr>
                <w:rFonts w:ascii="Times New Roman" w:hAnsi="Times New Roman" w:cs="Times New Roman"/>
                <w:i/>
                <w:iCs/>
                <w:sz w:val="18"/>
                <w:szCs w:val="18"/>
                <w:vertAlign w:val="subscript"/>
              </w:rPr>
              <w:t>ni</w:t>
            </w:r>
            <w:proofErr w:type="spellEnd"/>
          </w:p>
        </w:tc>
        <w:tc>
          <w:tcPr>
            <w:tcW w:w="1276" w:type="dxa"/>
            <w:vAlign w:val="center"/>
          </w:tcPr>
          <w:p w14:paraId="1F05B962" w14:textId="3B74511C"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r w:rsidRPr="00DD4819">
              <w:rPr>
                <w:rFonts w:ascii="Arial" w:hAnsi="Arial" w:cs="Arial"/>
                <w:sz w:val="18"/>
                <w:szCs w:val="18"/>
              </w:rPr>
              <w:t>·</w:t>
            </w:r>
            <w:r w:rsidRPr="00DD4819">
              <w:rPr>
                <w:rFonts w:ascii="Times New Roman" w:hAnsi="Times New Roman" w:cs="Times New Roman"/>
                <w:sz w:val="18"/>
                <w:szCs w:val="18"/>
              </w:rPr>
              <w:t>t</w:t>
            </w:r>
            <w:r w:rsidRPr="00DD4819">
              <w:rPr>
                <w:rFonts w:ascii="Times New Roman" w:hAnsi="Times New Roman" w:cs="Times New Roman"/>
                <w:sz w:val="18"/>
                <w:szCs w:val="18"/>
                <w:vertAlign w:val="superscript"/>
              </w:rPr>
              <w:t>-1</w:t>
            </w:r>
          </w:p>
        </w:tc>
        <w:tc>
          <w:tcPr>
            <w:tcW w:w="4394" w:type="dxa"/>
          </w:tcPr>
          <w:p w14:paraId="39A5AD82" w14:textId="3F2FC923"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Carbon emission rate of shoveling process</w:t>
            </w:r>
          </w:p>
        </w:tc>
        <w:tc>
          <w:tcPr>
            <w:tcW w:w="992" w:type="dxa"/>
          </w:tcPr>
          <w:p w14:paraId="23FE23F4" w14:textId="7FED13EC"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Arial" w:hAnsi="Arial" w:cs="Arial"/>
                <w:i/>
                <w:iCs/>
                <w:sz w:val="18"/>
                <w:szCs w:val="18"/>
              </w:rPr>
              <w:t>′</w:t>
            </w:r>
            <w:r w:rsidRPr="00DD4819">
              <w:rPr>
                <w:rFonts w:ascii="Times New Roman" w:hAnsi="Times New Roman" w:cs="Times New Roman"/>
                <w:i/>
                <w:iCs/>
                <w:sz w:val="18"/>
                <w:szCs w:val="18"/>
                <w:vertAlign w:val="subscript"/>
              </w:rPr>
              <w:t>sl</w:t>
            </w:r>
            <w:proofErr w:type="spellEnd"/>
          </w:p>
        </w:tc>
        <w:tc>
          <w:tcPr>
            <w:tcW w:w="1701" w:type="dxa"/>
          </w:tcPr>
          <w:p w14:paraId="67B6054E" w14:textId="4E70C04C"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eq/month</w:t>
            </w:r>
          </w:p>
        </w:tc>
      </w:tr>
      <w:tr w:rsidR="00DD4819" w:rsidRPr="00DD4819" w14:paraId="142716CD" w14:textId="77777777" w:rsidTr="00135213">
        <w:trPr>
          <w:trHeight w:val="20"/>
          <w:jc w:val="center"/>
        </w:trPr>
        <w:tc>
          <w:tcPr>
            <w:tcW w:w="4395" w:type="dxa"/>
            <w:vAlign w:val="center"/>
          </w:tcPr>
          <w:p w14:paraId="24E61E90"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Total carbon emission intensity</w:t>
            </w:r>
          </w:p>
        </w:tc>
        <w:tc>
          <w:tcPr>
            <w:tcW w:w="992" w:type="dxa"/>
            <w:vAlign w:val="center"/>
          </w:tcPr>
          <w:p w14:paraId="2B2F2EC4" w14:textId="73EB07FC"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CI</w:t>
            </w:r>
            <w:r w:rsidRPr="00DD4819">
              <w:rPr>
                <w:rFonts w:ascii="Times New Roman" w:hAnsi="Times New Roman" w:cs="Times New Roman"/>
                <w:i/>
                <w:iCs/>
                <w:sz w:val="18"/>
                <w:szCs w:val="18"/>
                <w:vertAlign w:val="subscript"/>
              </w:rPr>
              <w:t>n</w:t>
            </w:r>
            <w:proofErr w:type="spellEnd"/>
          </w:p>
        </w:tc>
        <w:tc>
          <w:tcPr>
            <w:tcW w:w="1276" w:type="dxa"/>
            <w:vAlign w:val="center"/>
          </w:tcPr>
          <w:p w14:paraId="4C21CE5F" w14:textId="45207A6E"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r w:rsidRPr="00DD4819">
              <w:rPr>
                <w:rFonts w:ascii="Arial" w:hAnsi="Arial" w:cs="Arial"/>
                <w:sz w:val="18"/>
                <w:szCs w:val="18"/>
              </w:rPr>
              <w:t>·</w:t>
            </w:r>
            <w:r w:rsidRPr="00DD4819">
              <w:rPr>
                <w:rFonts w:ascii="Times New Roman" w:hAnsi="Times New Roman" w:cs="Times New Roman"/>
                <w:sz w:val="18"/>
                <w:szCs w:val="18"/>
              </w:rPr>
              <w:t>t</w:t>
            </w:r>
            <w:r w:rsidRPr="00DD4819">
              <w:rPr>
                <w:rFonts w:ascii="Times New Roman" w:hAnsi="Times New Roman" w:cs="Times New Roman"/>
                <w:sz w:val="18"/>
                <w:szCs w:val="18"/>
                <w:vertAlign w:val="superscript"/>
              </w:rPr>
              <w:t>-1</w:t>
            </w:r>
          </w:p>
        </w:tc>
        <w:tc>
          <w:tcPr>
            <w:tcW w:w="4394" w:type="dxa"/>
          </w:tcPr>
          <w:p w14:paraId="47F7030E" w14:textId="7C485595"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Carbon emission rate of haulage process</w:t>
            </w:r>
          </w:p>
        </w:tc>
        <w:tc>
          <w:tcPr>
            <w:tcW w:w="992" w:type="dxa"/>
          </w:tcPr>
          <w:p w14:paraId="6A3D032E" w14:textId="200A58E9"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Arial" w:hAnsi="Arial" w:cs="Arial"/>
                <w:i/>
                <w:iCs/>
                <w:sz w:val="18"/>
                <w:szCs w:val="18"/>
              </w:rPr>
              <w:t>′</w:t>
            </w:r>
            <w:r w:rsidRPr="00DD4819">
              <w:rPr>
                <w:rFonts w:ascii="Times New Roman" w:hAnsi="Times New Roman" w:cs="Times New Roman"/>
                <w:i/>
                <w:iCs/>
                <w:sz w:val="18"/>
                <w:szCs w:val="18"/>
                <w:vertAlign w:val="subscript"/>
              </w:rPr>
              <w:t>tc</w:t>
            </w:r>
            <w:proofErr w:type="spellEnd"/>
          </w:p>
        </w:tc>
        <w:tc>
          <w:tcPr>
            <w:tcW w:w="1701" w:type="dxa"/>
          </w:tcPr>
          <w:p w14:paraId="41AFE669" w14:textId="001412F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eq/month</w:t>
            </w:r>
          </w:p>
        </w:tc>
      </w:tr>
      <w:tr w:rsidR="00DD4819" w:rsidRPr="00DD4819" w14:paraId="0C060E9B" w14:textId="77777777" w:rsidTr="00135213">
        <w:trPr>
          <w:trHeight w:val="20"/>
          <w:jc w:val="center"/>
        </w:trPr>
        <w:tc>
          <w:tcPr>
            <w:tcW w:w="4395" w:type="dxa"/>
            <w:vAlign w:val="center"/>
          </w:tcPr>
          <w:p w14:paraId="3AA262FB"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Carbon emissions from drilling</w:t>
            </w:r>
          </w:p>
        </w:tc>
        <w:tc>
          <w:tcPr>
            <w:tcW w:w="992" w:type="dxa"/>
            <w:vAlign w:val="center"/>
          </w:tcPr>
          <w:p w14:paraId="02BC0CFB" w14:textId="1581DAF8"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dr</w:t>
            </w:r>
            <w:proofErr w:type="spellEnd"/>
          </w:p>
        </w:tc>
        <w:tc>
          <w:tcPr>
            <w:tcW w:w="1276" w:type="dxa"/>
          </w:tcPr>
          <w:p w14:paraId="034AABD7" w14:textId="48EE917B"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c>
          <w:tcPr>
            <w:tcW w:w="4394" w:type="dxa"/>
          </w:tcPr>
          <w:p w14:paraId="62AF027D" w14:textId="18D97353"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Carbon emission rate of beneficiation process</w:t>
            </w:r>
          </w:p>
        </w:tc>
        <w:tc>
          <w:tcPr>
            <w:tcW w:w="992" w:type="dxa"/>
          </w:tcPr>
          <w:p w14:paraId="6EFF6CC4" w14:textId="5C83153F"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Arial" w:hAnsi="Arial" w:cs="Arial"/>
                <w:i/>
                <w:iCs/>
                <w:sz w:val="18"/>
                <w:szCs w:val="18"/>
              </w:rPr>
              <w:t>′</w:t>
            </w:r>
            <w:r w:rsidRPr="00DD4819">
              <w:rPr>
                <w:rFonts w:ascii="Times New Roman" w:hAnsi="Times New Roman" w:cs="Times New Roman"/>
                <w:i/>
                <w:iCs/>
                <w:sz w:val="18"/>
                <w:szCs w:val="18"/>
                <w:vertAlign w:val="subscript"/>
              </w:rPr>
              <w:t>m</w:t>
            </w:r>
            <w:proofErr w:type="spellEnd"/>
          </w:p>
        </w:tc>
        <w:tc>
          <w:tcPr>
            <w:tcW w:w="1701" w:type="dxa"/>
          </w:tcPr>
          <w:p w14:paraId="57FC7AF6" w14:textId="592DC7C3"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eq/month</w:t>
            </w:r>
          </w:p>
        </w:tc>
      </w:tr>
      <w:tr w:rsidR="00DD4819" w:rsidRPr="00DD4819" w14:paraId="6734ABF5" w14:textId="77777777" w:rsidTr="00135213">
        <w:trPr>
          <w:trHeight w:val="20"/>
          <w:jc w:val="center"/>
        </w:trPr>
        <w:tc>
          <w:tcPr>
            <w:tcW w:w="4395" w:type="dxa"/>
          </w:tcPr>
          <w:p w14:paraId="5F6AFE9D"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Carbon emissions from blasting</w:t>
            </w:r>
          </w:p>
        </w:tc>
        <w:tc>
          <w:tcPr>
            <w:tcW w:w="992" w:type="dxa"/>
          </w:tcPr>
          <w:p w14:paraId="26B6B09E" w14:textId="2C2F1700"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ex</w:t>
            </w:r>
          </w:p>
        </w:tc>
        <w:tc>
          <w:tcPr>
            <w:tcW w:w="1276" w:type="dxa"/>
          </w:tcPr>
          <w:p w14:paraId="49A2603C" w14:textId="74EDE5A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c>
          <w:tcPr>
            <w:tcW w:w="4394" w:type="dxa"/>
          </w:tcPr>
          <w:p w14:paraId="7552B888" w14:textId="07128010"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Carbon emission rate of crushing process</w:t>
            </w:r>
          </w:p>
        </w:tc>
        <w:tc>
          <w:tcPr>
            <w:tcW w:w="992" w:type="dxa"/>
          </w:tcPr>
          <w:p w14:paraId="017E3857" w14:textId="041135B4"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Arial" w:hAnsi="Arial" w:cs="Arial"/>
                <w:i/>
                <w:iCs/>
                <w:sz w:val="18"/>
                <w:szCs w:val="18"/>
              </w:rPr>
              <w:t>′</w:t>
            </w:r>
            <w:r w:rsidRPr="00DD4819">
              <w:rPr>
                <w:rFonts w:ascii="Times New Roman" w:hAnsi="Times New Roman" w:cs="Times New Roman"/>
                <w:i/>
                <w:iCs/>
                <w:sz w:val="18"/>
                <w:szCs w:val="18"/>
                <w:vertAlign w:val="subscript"/>
              </w:rPr>
              <w:t>cr</w:t>
            </w:r>
            <w:proofErr w:type="spellEnd"/>
          </w:p>
        </w:tc>
        <w:tc>
          <w:tcPr>
            <w:tcW w:w="1701" w:type="dxa"/>
          </w:tcPr>
          <w:p w14:paraId="624409B1" w14:textId="4C3095EA"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eq/month</w:t>
            </w:r>
          </w:p>
        </w:tc>
      </w:tr>
      <w:tr w:rsidR="00DD4819" w:rsidRPr="00DD4819" w14:paraId="2436E4BD" w14:textId="77777777" w:rsidTr="00135213">
        <w:trPr>
          <w:trHeight w:val="20"/>
          <w:jc w:val="center"/>
        </w:trPr>
        <w:tc>
          <w:tcPr>
            <w:tcW w:w="4395" w:type="dxa"/>
          </w:tcPr>
          <w:p w14:paraId="6AB5C771" w14:textId="1BC4E058"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 xml:space="preserve">Carbon emissions from </w:t>
            </w:r>
            <w:r w:rsidR="006817B5">
              <w:rPr>
                <w:rFonts w:ascii="Times New Roman" w:hAnsi="Times New Roman" w:hint="eastAsia"/>
                <w:sz w:val="18"/>
                <w:szCs w:val="18"/>
              </w:rPr>
              <w:t>s</w:t>
            </w:r>
            <w:r w:rsidR="006817B5">
              <w:rPr>
                <w:rFonts w:ascii="Times New Roman" w:eastAsia="Times New Roman" w:hAnsi="Times New Roman"/>
                <w:sz w:val="18"/>
                <w:szCs w:val="18"/>
              </w:rPr>
              <w:t>hoveling</w:t>
            </w:r>
          </w:p>
        </w:tc>
        <w:tc>
          <w:tcPr>
            <w:tcW w:w="992" w:type="dxa"/>
          </w:tcPr>
          <w:p w14:paraId="5AB13A67" w14:textId="13E006E4"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sl</w:t>
            </w:r>
            <w:proofErr w:type="spellEnd"/>
          </w:p>
        </w:tc>
        <w:tc>
          <w:tcPr>
            <w:tcW w:w="1276" w:type="dxa"/>
          </w:tcPr>
          <w:p w14:paraId="5C1A6106" w14:textId="6C039FD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c>
          <w:tcPr>
            <w:tcW w:w="4394" w:type="dxa"/>
          </w:tcPr>
          <w:p w14:paraId="7B091AB0" w14:textId="6292C617"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Carbon emission rate of tailings disposal process</w:t>
            </w:r>
          </w:p>
        </w:tc>
        <w:tc>
          <w:tcPr>
            <w:tcW w:w="992" w:type="dxa"/>
            <w:vAlign w:val="center"/>
          </w:tcPr>
          <w:p w14:paraId="2751C747" w14:textId="76265698"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Arial" w:hAnsi="Arial" w:cs="Arial"/>
                <w:i/>
                <w:iCs/>
                <w:sz w:val="18"/>
                <w:szCs w:val="18"/>
              </w:rPr>
              <w:t>′</w:t>
            </w:r>
            <w:r w:rsidRPr="00DD4819">
              <w:rPr>
                <w:rFonts w:ascii="Times New Roman" w:hAnsi="Times New Roman" w:cs="Times New Roman"/>
                <w:i/>
                <w:iCs/>
                <w:sz w:val="18"/>
                <w:szCs w:val="18"/>
                <w:vertAlign w:val="subscript"/>
              </w:rPr>
              <w:t>td</w:t>
            </w:r>
            <w:proofErr w:type="spellEnd"/>
          </w:p>
        </w:tc>
        <w:tc>
          <w:tcPr>
            <w:tcW w:w="1701" w:type="dxa"/>
          </w:tcPr>
          <w:p w14:paraId="0756B3A8" w14:textId="7E4FBF3E"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eq/month</w:t>
            </w:r>
          </w:p>
        </w:tc>
      </w:tr>
      <w:tr w:rsidR="00DD4819" w:rsidRPr="00DD4819" w14:paraId="7D9E4AE9" w14:textId="77777777" w:rsidTr="00135213">
        <w:trPr>
          <w:trHeight w:val="20"/>
          <w:jc w:val="center"/>
        </w:trPr>
        <w:tc>
          <w:tcPr>
            <w:tcW w:w="4395" w:type="dxa"/>
          </w:tcPr>
          <w:p w14:paraId="68F1DCAE"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Carbon emissions from haulage</w:t>
            </w:r>
          </w:p>
        </w:tc>
        <w:tc>
          <w:tcPr>
            <w:tcW w:w="992" w:type="dxa"/>
          </w:tcPr>
          <w:p w14:paraId="21ABFDFE" w14:textId="7AD26884"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tc</w:t>
            </w:r>
            <w:proofErr w:type="spellEnd"/>
          </w:p>
        </w:tc>
        <w:tc>
          <w:tcPr>
            <w:tcW w:w="1276" w:type="dxa"/>
          </w:tcPr>
          <w:p w14:paraId="5E3BB9A3" w14:textId="2F655A59"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c>
          <w:tcPr>
            <w:tcW w:w="4394" w:type="dxa"/>
          </w:tcPr>
          <w:p w14:paraId="344D7D2E" w14:textId="57265CA9"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Carbon emission rate of carbon sink loss</w:t>
            </w:r>
          </w:p>
        </w:tc>
        <w:tc>
          <w:tcPr>
            <w:tcW w:w="992" w:type="dxa"/>
          </w:tcPr>
          <w:p w14:paraId="1BC814D2" w14:textId="4D8779A2"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Arial" w:hAnsi="Arial" w:cs="Arial"/>
                <w:i/>
                <w:iCs/>
                <w:sz w:val="18"/>
                <w:szCs w:val="18"/>
              </w:rPr>
              <w:t>′</w:t>
            </w:r>
            <w:r w:rsidRPr="00DD4819">
              <w:rPr>
                <w:rFonts w:ascii="Times New Roman" w:hAnsi="Times New Roman" w:cs="Times New Roman"/>
                <w:i/>
                <w:iCs/>
                <w:sz w:val="18"/>
                <w:szCs w:val="18"/>
                <w:vertAlign w:val="subscript"/>
              </w:rPr>
              <w:t>cs</w:t>
            </w:r>
            <w:proofErr w:type="spellEnd"/>
          </w:p>
        </w:tc>
        <w:tc>
          <w:tcPr>
            <w:tcW w:w="1701" w:type="dxa"/>
          </w:tcPr>
          <w:p w14:paraId="65D37E39" w14:textId="23C6A81B"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eq/month</w:t>
            </w:r>
          </w:p>
        </w:tc>
      </w:tr>
      <w:tr w:rsidR="00DD4819" w:rsidRPr="00DD4819" w14:paraId="644B338F" w14:textId="77777777" w:rsidTr="00135213">
        <w:trPr>
          <w:trHeight w:val="20"/>
          <w:jc w:val="center"/>
        </w:trPr>
        <w:tc>
          <w:tcPr>
            <w:tcW w:w="4395" w:type="dxa"/>
          </w:tcPr>
          <w:p w14:paraId="3CACD6AA"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Carbon emissions from beneficiation</w:t>
            </w:r>
          </w:p>
        </w:tc>
        <w:tc>
          <w:tcPr>
            <w:tcW w:w="992" w:type="dxa"/>
          </w:tcPr>
          <w:p w14:paraId="4DB401B6" w14:textId="066C0748"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m</w:t>
            </w:r>
          </w:p>
        </w:tc>
        <w:tc>
          <w:tcPr>
            <w:tcW w:w="1276" w:type="dxa"/>
          </w:tcPr>
          <w:p w14:paraId="0DB287AD" w14:textId="743240C7"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c>
          <w:tcPr>
            <w:tcW w:w="4394" w:type="dxa"/>
            <w:vAlign w:val="center"/>
          </w:tcPr>
          <w:p w14:paraId="150BA22F" w14:textId="09A5F6B1"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Carbon emission factors of diesel</w:t>
            </w:r>
          </w:p>
        </w:tc>
        <w:tc>
          <w:tcPr>
            <w:tcW w:w="992" w:type="dxa"/>
            <w:vAlign w:val="center"/>
          </w:tcPr>
          <w:p w14:paraId="7A59B099" w14:textId="08BC4856"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EF</w:t>
            </w:r>
            <w:r w:rsidRPr="00DD4819">
              <w:rPr>
                <w:rFonts w:ascii="Times New Roman" w:hAnsi="Times New Roman" w:cs="Times New Roman"/>
                <w:i/>
                <w:iCs/>
                <w:sz w:val="18"/>
                <w:szCs w:val="18"/>
                <w:vertAlign w:val="subscript"/>
              </w:rPr>
              <w:t>dsl</w:t>
            </w:r>
            <w:proofErr w:type="spellEnd"/>
          </w:p>
        </w:tc>
        <w:tc>
          <w:tcPr>
            <w:tcW w:w="1701" w:type="dxa"/>
            <w:vAlign w:val="center"/>
          </w:tcPr>
          <w:p w14:paraId="5DD8E161" w14:textId="56D971D0"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r w:rsidRPr="00DD4819">
              <w:rPr>
                <w:rFonts w:ascii="Arial" w:hAnsi="Arial" w:cs="Arial"/>
                <w:sz w:val="18"/>
                <w:szCs w:val="18"/>
              </w:rPr>
              <w:t>·</w:t>
            </w:r>
            <w:r w:rsidRPr="00DD4819">
              <w:rPr>
                <w:rFonts w:ascii="Times New Roman" w:hAnsi="Times New Roman" w:cs="Times New Roman"/>
                <w:sz w:val="18"/>
                <w:szCs w:val="18"/>
              </w:rPr>
              <w:t>t</w:t>
            </w:r>
            <w:r w:rsidRPr="00DD4819">
              <w:rPr>
                <w:rFonts w:ascii="Times New Roman" w:hAnsi="Times New Roman" w:cs="Times New Roman"/>
                <w:sz w:val="18"/>
                <w:szCs w:val="18"/>
                <w:vertAlign w:val="superscript"/>
              </w:rPr>
              <w:t>-1</w:t>
            </w:r>
          </w:p>
        </w:tc>
      </w:tr>
      <w:tr w:rsidR="00DD4819" w:rsidRPr="00DD4819" w14:paraId="3CEB9B0E" w14:textId="77777777" w:rsidTr="00135213">
        <w:trPr>
          <w:trHeight w:val="20"/>
          <w:jc w:val="center"/>
        </w:trPr>
        <w:tc>
          <w:tcPr>
            <w:tcW w:w="4395" w:type="dxa"/>
          </w:tcPr>
          <w:p w14:paraId="3405CF50"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Carbon emissions from crushing</w:t>
            </w:r>
          </w:p>
        </w:tc>
        <w:tc>
          <w:tcPr>
            <w:tcW w:w="992" w:type="dxa"/>
          </w:tcPr>
          <w:p w14:paraId="5DEF0C26" w14:textId="6AB9566E"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cr</w:t>
            </w:r>
            <w:proofErr w:type="spellEnd"/>
          </w:p>
        </w:tc>
        <w:tc>
          <w:tcPr>
            <w:tcW w:w="1276" w:type="dxa"/>
          </w:tcPr>
          <w:p w14:paraId="36B1F0B6" w14:textId="1F30CF10"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c>
          <w:tcPr>
            <w:tcW w:w="4394" w:type="dxa"/>
            <w:vAlign w:val="center"/>
          </w:tcPr>
          <w:p w14:paraId="636C46F7" w14:textId="6E93018C"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Carbon emission factors of electricity</w:t>
            </w:r>
          </w:p>
        </w:tc>
        <w:tc>
          <w:tcPr>
            <w:tcW w:w="992" w:type="dxa"/>
            <w:vAlign w:val="center"/>
          </w:tcPr>
          <w:p w14:paraId="4BEB4B32" w14:textId="0DB38BED"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EF</w:t>
            </w:r>
            <w:r w:rsidRPr="00DD4819">
              <w:rPr>
                <w:rFonts w:ascii="Times New Roman" w:hAnsi="Times New Roman" w:cs="Times New Roman"/>
                <w:i/>
                <w:iCs/>
                <w:sz w:val="18"/>
                <w:szCs w:val="18"/>
                <w:vertAlign w:val="subscript"/>
              </w:rPr>
              <w:t>elec</w:t>
            </w:r>
            <w:proofErr w:type="spellEnd"/>
          </w:p>
        </w:tc>
        <w:tc>
          <w:tcPr>
            <w:tcW w:w="1701" w:type="dxa"/>
            <w:vAlign w:val="center"/>
          </w:tcPr>
          <w:p w14:paraId="1CB0925C" w14:textId="28FD705A"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r w:rsidRPr="00DD4819">
              <w:rPr>
                <w:rFonts w:ascii="Arial" w:hAnsi="Arial" w:cs="Arial"/>
                <w:sz w:val="18"/>
                <w:szCs w:val="18"/>
              </w:rPr>
              <w:t>·</w:t>
            </w:r>
            <w:r w:rsidRPr="00DD4819">
              <w:rPr>
                <w:rFonts w:ascii="Times New Roman" w:hAnsi="Times New Roman" w:cs="Times New Roman"/>
                <w:sz w:val="18"/>
                <w:szCs w:val="18"/>
              </w:rPr>
              <w:t>MWh</w:t>
            </w:r>
            <w:r w:rsidRPr="00DD4819">
              <w:rPr>
                <w:rFonts w:ascii="Times New Roman" w:hAnsi="Times New Roman" w:cs="Times New Roman"/>
                <w:sz w:val="18"/>
                <w:szCs w:val="18"/>
                <w:vertAlign w:val="superscript"/>
              </w:rPr>
              <w:t>-1</w:t>
            </w:r>
          </w:p>
        </w:tc>
      </w:tr>
      <w:tr w:rsidR="00DD4819" w:rsidRPr="00DD4819" w14:paraId="305ECC76" w14:textId="77777777" w:rsidTr="00135213">
        <w:trPr>
          <w:trHeight w:val="20"/>
          <w:jc w:val="center"/>
        </w:trPr>
        <w:tc>
          <w:tcPr>
            <w:tcW w:w="4395" w:type="dxa"/>
          </w:tcPr>
          <w:p w14:paraId="35A83470"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Carbon emissions from tailings handling</w:t>
            </w:r>
          </w:p>
        </w:tc>
        <w:tc>
          <w:tcPr>
            <w:tcW w:w="992" w:type="dxa"/>
            <w:vAlign w:val="center"/>
          </w:tcPr>
          <w:p w14:paraId="10F08A0D" w14:textId="24FC5E38"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t</w:t>
            </w:r>
          </w:p>
        </w:tc>
        <w:tc>
          <w:tcPr>
            <w:tcW w:w="1276" w:type="dxa"/>
          </w:tcPr>
          <w:p w14:paraId="76ECD4A2" w14:textId="14F5E2FC"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c>
          <w:tcPr>
            <w:tcW w:w="4394" w:type="dxa"/>
            <w:vAlign w:val="center"/>
          </w:tcPr>
          <w:p w14:paraId="76A648BA"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Gasoline emission factor</w:t>
            </w:r>
          </w:p>
        </w:tc>
        <w:tc>
          <w:tcPr>
            <w:tcW w:w="992" w:type="dxa"/>
            <w:vAlign w:val="center"/>
          </w:tcPr>
          <w:p w14:paraId="64410DC4" w14:textId="33B3EF04"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EF</w:t>
            </w:r>
            <w:r w:rsidRPr="00DD4819">
              <w:rPr>
                <w:rFonts w:ascii="Times New Roman" w:hAnsi="Times New Roman" w:cs="Times New Roman"/>
                <w:i/>
                <w:iCs/>
                <w:sz w:val="18"/>
                <w:szCs w:val="18"/>
                <w:vertAlign w:val="subscript"/>
              </w:rPr>
              <w:t>gas</w:t>
            </w:r>
            <w:proofErr w:type="spellEnd"/>
          </w:p>
        </w:tc>
        <w:tc>
          <w:tcPr>
            <w:tcW w:w="1701" w:type="dxa"/>
            <w:vAlign w:val="center"/>
          </w:tcPr>
          <w:p w14:paraId="2EB9FE55" w14:textId="2DF7863B"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bookmarkStart w:id="1" w:name="OLE_LINK2"/>
            <w:r w:rsidRPr="00DD4819">
              <w:rPr>
                <w:rFonts w:ascii="Arial" w:hAnsi="Arial" w:cs="Arial"/>
                <w:sz w:val="18"/>
                <w:szCs w:val="18"/>
              </w:rPr>
              <w:t>·</w:t>
            </w:r>
            <w:r w:rsidRPr="00DD4819">
              <w:rPr>
                <w:rFonts w:ascii="Times New Roman" w:hAnsi="Times New Roman" w:cs="Times New Roman"/>
                <w:sz w:val="18"/>
                <w:szCs w:val="18"/>
              </w:rPr>
              <w:t>t</w:t>
            </w:r>
            <w:r w:rsidRPr="00DD4819">
              <w:rPr>
                <w:rFonts w:ascii="Times New Roman" w:hAnsi="Times New Roman" w:cs="Times New Roman"/>
                <w:sz w:val="18"/>
                <w:szCs w:val="18"/>
                <w:vertAlign w:val="superscript"/>
              </w:rPr>
              <w:t>-1</w:t>
            </w:r>
            <w:bookmarkEnd w:id="1"/>
          </w:p>
        </w:tc>
      </w:tr>
      <w:tr w:rsidR="00DD4819" w:rsidRPr="00DD4819" w14:paraId="4B8B7C30" w14:textId="77777777" w:rsidTr="00135213">
        <w:trPr>
          <w:trHeight w:val="20"/>
          <w:jc w:val="center"/>
        </w:trPr>
        <w:tc>
          <w:tcPr>
            <w:tcW w:w="4395" w:type="dxa"/>
          </w:tcPr>
          <w:p w14:paraId="3FD68C94"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lastRenderedPageBreak/>
              <w:t>Carbon sink loss</w:t>
            </w:r>
          </w:p>
        </w:tc>
        <w:tc>
          <w:tcPr>
            <w:tcW w:w="992" w:type="dxa"/>
          </w:tcPr>
          <w:p w14:paraId="24DBEF12" w14:textId="15BBC76F"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F</w:t>
            </w:r>
            <w:r w:rsidRPr="00DD4819">
              <w:rPr>
                <w:rFonts w:ascii="Times New Roman" w:hAnsi="Times New Roman" w:cs="Times New Roman"/>
                <w:i/>
                <w:iCs/>
                <w:sz w:val="18"/>
                <w:szCs w:val="18"/>
                <w:vertAlign w:val="subscript"/>
              </w:rPr>
              <w:t>cs</w:t>
            </w:r>
          </w:p>
        </w:tc>
        <w:tc>
          <w:tcPr>
            <w:tcW w:w="1276" w:type="dxa"/>
          </w:tcPr>
          <w:p w14:paraId="246F4F32" w14:textId="7A8F4CDB"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c>
          <w:tcPr>
            <w:tcW w:w="4394" w:type="dxa"/>
            <w:vAlign w:val="center"/>
          </w:tcPr>
          <w:p w14:paraId="5D3DF9D8"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Explosive emission factor</w:t>
            </w:r>
          </w:p>
        </w:tc>
        <w:tc>
          <w:tcPr>
            <w:tcW w:w="992" w:type="dxa"/>
            <w:vAlign w:val="center"/>
          </w:tcPr>
          <w:p w14:paraId="2DA6B4A7" w14:textId="77ECA476"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EF</w:t>
            </w:r>
            <w:r w:rsidRPr="00DD4819">
              <w:rPr>
                <w:rFonts w:ascii="Times New Roman" w:hAnsi="Times New Roman" w:cs="Times New Roman"/>
                <w:i/>
                <w:iCs/>
                <w:sz w:val="18"/>
                <w:szCs w:val="18"/>
                <w:vertAlign w:val="subscript"/>
              </w:rPr>
              <w:t>epe</w:t>
            </w:r>
            <w:proofErr w:type="spellEnd"/>
          </w:p>
        </w:tc>
        <w:tc>
          <w:tcPr>
            <w:tcW w:w="1701" w:type="dxa"/>
            <w:vAlign w:val="center"/>
          </w:tcPr>
          <w:p w14:paraId="6F6D34B2" w14:textId="3E744B40"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r w:rsidRPr="00DD4819">
              <w:rPr>
                <w:rFonts w:ascii="Arial" w:hAnsi="Arial" w:cs="Arial"/>
                <w:sz w:val="18"/>
                <w:szCs w:val="18"/>
              </w:rPr>
              <w:t>·</w:t>
            </w:r>
            <w:r w:rsidRPr="00DD4819">
              <w:rPr>
                <w:rFonts w:ascii="Times New Roman" w:hAnsi="Times New Roman" w:cs="Times New Roman"/>
                <w:sz w:val="18"/>
                <w:szCs w:val="18"/>
              </w:rPr>
              <w:t>t</w:t>
            </w:r>
            <w:r w:rsidRPr="00DD4819">
              <w:rPr>
                <w:rFonts w:ascii="Times New Roman" w:hAnsi="Times New Roman" w:cs="Times New Roman"/>
                <w:sz w:val="18"/>
                <w:szCs w:val="18"/>
                <w:vertAlign w:val="superscript"/>
              </w:rPr>
              <w:t>-1</w:t>
            </w:r>
          </w:p>
        </w:tc>
      </w:tr>
      <w:tr w:rsidR="00DD4819" w:rsidRPr="00DD4819" w14:paraId="2945E2FF" w14:textId="77777777" w:rsidTr="00135213">
        <w:trPr>
          <w:trHeight w:val="20"/>
          <w:jc w:val="center"/>
        </w:trPr>
        <w:tc>
          <w:tcPr>
            <w:tcW w:w="4395" w:type="dxa"/>
          </w:tcPr>
          <w:p w14:paraId="41280A17"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Potential carbon cost</w:t>
            </w:r>
          </w:p>
        </w:tc>
        <w:tc>
          <w:tcPr>
            <w:tcW w:w="992" w:type="dxa"/>
          </w:tcPr>
          <w:p w14:paraId="3817E73A" w14:textId="02DAF35A" w:rsidR="00DD4819" w:rsidRPr="00DD4819" w:rsidRDefault="00DD4819" w:rsidP="00DD4819">
            <w:pPr>
              <w:spacing w:after="0" w:line="240" w:lineRule="auto"/>
              <w:rPr>
                <w:sz w:val="18"/>
                <w:szCs w:val="18"/>
              </w:rPr>
            </w:pPr>
            <w:proofErr w:type="spellStart"/>
            <w:r w:rsidRPr="00DD4819">
              <w:rPr>
                <w:rFonts w:ascii="Times New Roman" w:hAnsi="Times New Roman" w:cs="Times New Roman"/>
                <w:i/>
                <w:iCs/>
                <w:sz w:val="18"/>
                <w:szCs w:val="18"/>
              </w:rPr>
              <w:t>C</w:t>
            </w:r>
            <w:r w:rsidRPr="00DD4819">
              <w:rPr>
                <w:rFonts w:ascii="Times New Roman" w:hAnsi="Times New Roman" w:cs="Times New Roman"/>
                <w:i/>
                <w:iCs/>
                <w:sz w:val="18"/>
                <w:szCs w:val="18"/>
                <w:vertAlign w:val="subscript"/>
              </w:rPr>
              <w:t>pc</w:t>
            </w:r>
            <w:proofErr w:type="spellEnd"/>
          </w:p>
        </w:tc>
        <w:tc>
          <w:tcPr>
            <w:tcW w:w="1276" w:type="dxa"/>
          </w:tcPr>
          <w:p w14:paraId="080E71DE" w14:textId="047FE1C3"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CNY</w:t>
            </w:r>
          </w:p>
        </w:tc>
        <w:tc>
          <w:tcPr>
            <w:tcW w:w="4394" w:type="dxa"/>
            <w:vAlign w:val="center"/>
          </w:tcPr>
          <w:p w14:paraId="2D33044D" w14:textId="77777777" w:rsidR="00DD4819" w:rsidRPr="00DD4819" w:rsidRDefault="00DD4819" w:rsidP="00DD4819">
            <w:pPr>
              <w:spacing w:after="0" w:line="240" w:lineRule="auto"/>
              <w:rPr>
                <w:sz w:val="18"/>
                <w:szCs w:val="18"/>
              </w:rPr>
            </w:pPr>
            <w:r w:rsidRPr="00DD4819">
              <w:rPr>
                <w:rFonts w:ascii="Times New Roman" w:eastAsia="Times New Roman" w:hAnsi="Times New Roman"/>
                <w:sz w:val="18"/>
                <w:szCs w:val="18"/>
              </w:rPr>
              <w:t>Carbon price</w:t>
            </w:r>
          </w:p>
        </w:tc>
        <w:tc>
          <w:tcPr>
            <w:tcW w:w="992" w:type="dxa"/>
            <w:vAlign w:val="center"/>
          </w:tcPr>
          <w:p w14:paraId="1938CFB9" w14:textId="1FCDDDFD" w:rsidR="00DD4819" w:rsidRPr="00DD4819" w:rsidRDefault="00DD4819" w:rsidP="00DD4819">
            <w:pPr>
              <w:spacing w:after="0" w:line="240" w:lineRule="auto"/>
              <w:rPr>
                <w:sz w:val="18"/>
                <w:szCs w:val="18"/>
              </w:rPr>
            </w:pPr>
            <w:r w:rsidRPr="00DD4819">
              <w:rPr>
                <w:rFonts w:ascii="Times New Roman" w:hAnsi="Times New Roman" w:cs="Times New Roman"/>
                <w:i/>
                <w:iCs/>
                <w:sz w:val="18"/>
                <w:szCs w:val="18"/>
              </w:rPr>
              <w:t>P</w:t>
            </w:r>
            <w:r w:rsidRPr="00DD4819">
              <w:rPr>
                <w:rFonts w:ascii="Times New Roman" w:hAnsi="Times New Roman" w:cs="Times New Roman"/>
                <w:i/>
                <w:iCs/>
                <w:sz w:val="18"/>
                <w:szCs w:val="18"/>
                <w:vertAlign w:val="subscript"/>
              </w:rPr>
              <w:t>ct</w:t>
            </w:r>
          </w:p>
        </w:tc>
        <w:tc>
          <w:tcPr>
            <w:tcW w:w="1701" w:type="dxa"/>
            <w:vAlign w:val="center"/>
          </w:tcPr>
          <w:p w14:paraId="3385A634" w14:textId="5916846F" w:rsidR="00DD4819" w:rsidRPr="00DD4819" w:rsidRDefault="00DD4819" w:rsidP="00DD4819">
            <w:pPr>
              <w:spacing w:after="0" w:line="240" w:lineRule="auto"/>
              <w:rPr>
                <w:sz w:val="18"/>
                <w:szCs w:val="18"/>
              </w:rPr>
            </w:pPr>
            <w:r w:rsidRPr="00DD4819">
              <w:rPr>
                <w:rFonts w:ascii="Times New Roman" w:hAnsi="Times New Roman" w:cs="Times New Roman"/>
                <w:sz w:val="18"/>
                <w:szCs w:val="18"/>
              </w:rPr>
              <w:t>CNY/t CO</w:t>
            </w:r>
            <w:r w:rsidRPr="00DD4819">
              <w:rPr>
                <w:rFonts w:ascii="Times New Roman" w:hAnsi="Times New Roman" w:cs="Times New Roman"/>
                <w:sz w:val="18"/>
                <w:szCs w:val="18"/>
                <w:vertAlign w:val="subscript"/>
              </w:rPr>
              <w:t>2</w:t>
            </w:r>
            <w:r w:rsidRPr="00DD4819">
              <w:rPr>
                <w:rFonts w:ascii="Times New Roman" w:hAnsi="Times New Roman" w:cs="Times New Roman"/>
                <w:sz w:val="18"/>
                <w:szCs w:val="18"/>
              </w:rPr>
              <w:t xml:space="preserve"> eq</w:t>
            </w:r>
          </w:p>
        </w:tc>
      </w:tr>
    </w:tbl>
    <w:p w14:paraId="79221CC3" w14:textId="53308CCB" w:rsidR="004262A9" w:rsidRDefault="0030513C">
      <w:pPr>
        <w:pStyle w:val="1"/>
        <w:rPr>
          <w:lang w:eastAsia="zh-CN"/>
        </w:rPr>
      </w:pPr>
      <w:r>
        <w:rPr>
          <w:rFonts w:ascii="Times New Roman" w:eastAsia="Times New Roman" w:hAnsi="Times New Roman"/>
        </w:rPr>
        <w:lastRenderedPageBreak/>
        <w:t>2. Model indicator system</w:t>
      </w:r>
    </w:p>
    <w:p w14:paraId="09D0B469" w14:textId="44EF2CF2" w:rsidR="00D3030D" w:rsidRDefault="00653933" w:rsidP="00FE6848">
      <w:pPr>
        <w:spacing w:before="80" w:after="80"/>
        <w:jc w:val="center"/>
        <w:rPr>
          <w:lang w:eastAsia="zh-CN"/>
        </w:rPr>
      </w:pPr>
      <w:r>
        <w:rPr>
          <w:rFonts w:hint="eastAsia"/>
          <w:noProof/>
          <w:lang w:eastAsia="zh-CN"/>
        </w:rPr>
        <w:drawing>
          <wp:inline distT="0" distB="0" distL="0" distR="0" wp14:anchorId="269C21D9" wp14:editId="7E64CAB4">
            <wp:extent cx="8220547" cy="5859004"/>
            <wp:effectExtent l="0" t="0" r="0" b="8890"/>
            <wp:docPr id="13875819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81946" name="图片 1387581946"/>
                    <pic:cNvPicPr/>
                  </pic:nvPicPr>
                  <pic:blipFill>
                    <a:blip r:embed="rId8"/>
                    <a:stretch>
                      <a:fillRect/>
                    </a:stretch>
                  </pic:blipFill>
                  <pic:spPr>
                    <a:xfrm>
                      <a:off x="0" y="0"/>
                      <a:ext cx="8228902" cy="5864959"/>
                    </a:xfrm>
                    <a:prstGeom prst="rect">
                      <a:avLst/>
                    </a:prstGeom>
                  </pic:spPr>
                </pic:pic>
              </a:graphicData>
            </a:graphic>
          </wp:inline>
        </w:drawing>
      </w:r>
    </w:p>
    <w:p w14:paraId="69B446BF" w14:textId="3A44FA59" w:rsidR="00FE6848" w:rsidRPr="00407A86" w:rsidRDefault="00FE6848" w:rsidP="00FE6848">
      <w:pPr>
        <w:jc w:val="center"/>
        <w:rPr>
          <w:lang w:eastAsia="zh-CN"/>
        </w:rPr>
      </w:pPr>
      <w:r w:rsidRPr="00182697">
        <w:rPr>
          <w:rFonts w:ascii="Times New Roman" w:eastAsia="Times New Roman" w:hAnsi="Times New Roman"/>
          <w:b/>
          <w:bCs/>
        </w:rPr>
        <w:t>Fig. S1.</w:t>
      </w:r>
      <w:r w:rsidRPr="00182697">
        <w:rPr>
          <w:rFonts w:ascii="Times New Roman" w:eastAsia="Times New Roman" w:hAnsi="Times New Roman"/>
        </w:rPr>
        <w:t xml:space="preserve"> Variable system for carbon-emission prediction in an open-pit metal mine</w:t>
      </w:r>
      <w:r w:rsidR="00407A86" w:rsidRPr="00182697">
        <w:rPr>
          <w:rFonts w:ascii="Times New Roman" w:hAnsi="Times New Roman" w:hint="eastAsia"/>
          <w:lang w:eastAsia="zh-CN"/>
        </w:rPr>
        <w:t>.</w:t>
      </w:r>
    </w:p>
    <w:p w14:paraId="344D5C46" w14:textId="089639A4" w:rsidR="00FE6848" w:rsidRDefault="00FE6848" w:rsidP="00FE6848">
      <w:pPr>
        <w:pStyle w:val="1"/>
        <w:rPr>
          <w:lang w:eastAsia="zh-CN"/>
        </w:rPr>
      </w:pPr>
      <w:r>
        <w:rPr>
          <w:rFonts w:ascii="Times New Roman" w:eastAsia="Times New Roman" w:hAnsi="Times New Roman"/>
        </w:rPr>
        <w:lastRenderedPageBreak/>
        <w:t>3. Subsystem stock-flow diagrams</w:t>
      </w:r>
    </w:p>
    <w:p w14:paraId="16D9C944" w14:textId="77777777" w:rsidR="00FE6848" w:rsidRDefault="00FE6848" w:rsidP="00FE6848">
      <w:pPr>
        <w:rPr>
          <w:lang w:eastAsia="zh-CN"/>
        </w:rPr>
      </w:pPr>
      <w:r>
        <w:rPr>
          <w:rFonts w:ascii="Times New Roman" w:eastAsia="Times New Roman" w:hAnsi="Times New Roman"/>
        </w:rPr>
        <w:t>The stock-flow diagrams of the subsystems show the calculation relationships among activity data, energy or material consumption, emission factors and carbon-emission results in the model.</w:t>
      </w:r>
    </w:p>
    <w:p w14:paraId="0B74E64E" w14:textId="6090DE9A" w:rsidR="004262A9" w:rsidRDefault="00CD63B3" w:rsidP="008931DE">
      <w:pPr>
        <w:spacing w:before="80" w:after="80"/>
        <w:jc w:val="center"/>
      </w:pPr>
      <w:r>
        <w:rPr>
          <w:noProof/>
        </w:rPr>
        <w:drawing>
          <wp:inline distT="0" distB="0" distL="0" distR="0" wp14:anchorId="30B8B20E" wp14:editId="0BD94889">
            <wp:extent cx="7459200" cy="3459600"/>
            <wp:effectExtent l="0" t="0" r="8890" b="7620"/>
            <wp:docPr id="18879577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57736" name="图片 1887957736"/>
                    <pic:cNvPicPr/>
                  </pic:nvPicPr>
                  <pic:blipFill>
                    <a:blip r:embed="rId9"/>
                    <a:stretch>
                      <a:fillRect/>
                    </a:stretch>
                  </pic:blipFill>
                  <pic:spPr>
                    <a:xfrm>
                      <a:off x="0" y="0"/>
                      <a:ext cx="7459200" cy="3459600"/>
                    </a:xfrm>
                    <a:prstGeom prst="rect">
                      <a:avLst/>
                    </a:prstGeom>
                  </pic:spPr>
                </pic:pic>
              </a:graphicData>
            </a:graphic>
          </wp:inline>
        </w:drawing>
      </w:r>
    </w:p>
    <w:p w14:paraId="1EB4042C" w14:textId="0344ED7F" w:rsidR="004262A9" w:rsidRPr="00407A86" w:rsidRDefault="0030513C">
      <w:pPr>
        <w:jc w:val="center"/>
        <w:rPr>
          <w:lang w:eastAsia="zh-CN"/>
        </w:rPr>
      </w:pPr>
      <w:r w:rsidRPr="00CD63B3">
        <w:rPr>
          <w:rFonts w:ascii="Times New Roman" w:eastAsia="Times New Roman" w:hAnsi="Times New Roman"/>
          <w:b/>
          <w:bCs/>
        </w:rPr>
        <w:t>Fig. S2.</w:t>
      </w:r>
      <w:r>
        <w:rPr>
          <w:rFonts w:ascii="Times New Roman" w:eastAsia="Times New Roman" w:hAnsi="Times New Roman"/>
        </w:rPr>
        <w:t xml:space="preserve"> Stock-flow diagram of the drilling subsystem</w:t>
      </w:r>
      <w:r w:rsidR="00407A86">
        <w:rPr>
          <w:rFonts w:ascii="Times New Roman" w:hAnsi="Times New Roman" w:hint="eastAsia"/>
          <w:lang w:eastAsia="zh-CN"/>
        </w:rPr>
        <w:t>.</w:t>
      </w:r>
    </w:p>
    <w:p w14:paraId="7B10CA8C" w14:textId="704FD26A" w:rsidR="004262A9" w:rsidRDefault="00CD63B3">
      <w:pPr>
        <w:jc w:val="center"/>
      </w:pPr>
      <w:r>
        <w:rPr>
          <w:noProof/>
        </w:rPr>
        <w:lastRenderedPageBreak/>
        <w:drawing>
          <wp:inline distT="0" distB="0" distL="0" distR="0" wp14:anchorId="41481987" wp14:editId="2984F3DC">
            <wp:extent cx="7459200" cy="3459600"/>
            <wp:effectExtent l="0" t="0" r="8890" b="7620"/>
            <wp:docPr id="4109281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28124" name="图片 410928124"/>
                    <pic:cNvPicPr/>
                  </pic:nvPicPr>
                  <pic:blipFill>
                    <a:blip r:embed="rId10"/>
                    <a:stretch>
                      <a:fillRect/>
                    </a:stretch>
                  </pic:blipFill>
                  <pic:spPr>
                    <a:xfrm>
                      <a:off x="0" y="0"/>
                      <a:ext cx="7459200" cy="3459600"/>
                    </a:xfrm>
                    <a:prstGeom prst="rect">
                      <a:avLst/>
                    </a:prstGeom>
                  </pic:spPr>
                </pic:pic>
              </a:graphicData>
            </a:graphic>
          </wp:inline>
        </w:drawing>
      </w:r>
    </w:p>
    <w:p w14:paraId="3B14367E" w14:textId="0657C75B" w:rsidR="004262A9" w:rsidRPr="00407A86" w:rsidRDefault="0030513C">
      <w:pPr>
        <w:jc w:val="center"/>
        <w:rPr>
          <w:lang w:eastAsia="zh-CN"/>
        </w:rPr>
      </w:pPr>
      <w:r w:rsidRPr="00CD63B3">
        <w:rPr>
          <w:rFonts w:ascii="Times New Roman" w:eastAsia="Times New Roman" w:hAnsi="Times New Roman"/>
          <w:b/>
          <w:bCs/>
        </w:rPr>
        <w:t>Fig. S3.</w:t>
      </w:r>
      <w:r>
        <w:rPr>
          <w:rFonts w:ascii="Times New Roman" w:eastAsia="Times New Roman" w:hAnsi="Times New Roman"/>
        </w:rPr>
        <w:t xml:space="preserve"> Stock-flow diagram of the blasting subsystem</w:t>
      </w:r>
      <w:r w:rsidR="00407A86">
        <w:rPr>
          <w:rFonts w:ascii="Times New Roman" w:hAnsi="Times New Roman" w:hint="eastAsia"/>
          <w:lang w:eastAsia="zh-CN"/>
        </w:rPr>
        <w:t>.</w:t>
      </w:r>
    </w:p>
    <w:p w14:paraId="117B46A9" w14:textId="713A8569" w:rsidR="004262A9" w:rsidRDefault="00CD63B3">
      <w:pPr>
        <w:jc w:val="center"/>
      </w:pPr>
      <w:r>
        <w:rPr>
          <w:noProof/>
        </w:rPr>
        <w:lastRenderedPageBreak/>
        <w:drawing>
          <wp:inline distT="0" distB="0" distL="0" distR="0" wp14:anchorId="6D1D0687" wp14:editId="6AC48BD1">
            <wp:extent cx="7459200" cy="3459600"/>
            <wp:effectExtent l="0" t="0" r="8890" b="7620"/>
            <wp:docPr id="105282763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27633" name="图片 1052827633"/>
                    <pic:cNvPicPr/>
                  </pic:nvPicPr>
                  <pic:blipFill>
                    <a:blip r:embed="rId11"/>
                    <a:stretch>
                      <a:fillRect/>
                    </a:stretch>
                  </pic:blipFill>
                  <pic:spPr>
                    <a:xfrm>
                      <a:off x="0" y="0"/>
                      <a:ext cx="7459200" cy="3459600"/>
                    </a:xfrm>
                    <a:prstGeom prst="rect">
                      <a:avLst/>
                    </a:prstGeom>
                  </pic:spPr>
                </pic:pic>
              </a:graphicData>
            </a:graphic>
          </wp:inline>
        </w:drawing>
      </w:r>
    </w:p>
    <w:p w14:paraId="12632BCF" w14:textId="70879399" w:rsidR="004262A9" w:rsidRPr="00407A86" w:rsidRDefault="0030513C">
      <w:pPr>
        <w:jc w:val="center"/>
        <w:rPr>
          <w:lang w:eastAsia="zh-CN"/>
        </w:rPr>
      </w:pPr>
      <w:r w:rsidRPr="00CD63B3">
        <w:rPr>
          <w:rFonts w:ascii="Times New Roman" w:eastAsia="Times New Roman" w:hAnsi="Times New Roman"/>
          <w:b/>
          <w:bCs/>
        </w:rPr>
        <w:t>Fig. S4.</w:t>
      </w:r>
      <w:r>
        <w:rPr>
          <w:rFonts w:ascii="Times New Roman" w:eastAsia="Times New Roman" w:hAnsi="Times New Roman"/>
        </w:rPr>
        <w:t xml:space="preserve"> Stock-flow diagram of the </w:t>
      </w:r>
      <w:r w:rsidR="00CD63B3">
        <w:rPr>
          <w:rFonts w:ascii="宋体" w:hAnsi="宋体" w:hint="eastAsia"/>
          <w:lang w:eastAsia="zh-CN"/>
        </w:rPr>
        <w:t>shovel</w:t>
      </w:r>
      <w:r>
        <w:rPr>
          <w:rFonts w:ascii="Times New Roman" w:eastAsia="Times New Roman" w:hAnsi="Times New Roman"/>
        </w:rPr>
        <w:t>ing subsystem</w:t>
      </w:r>
      <w:r w:rsidR="00407A86">
        <w:rPr>
          <w:rFonts w:ascii="Times New Roman" w:hAnsi="Times New Roman" w:hint="eastAsia"/>
          <w:lang w:eastAsia="zh-CN"/>
        </w:rPr>
        <w:t>.</w:t>
      </w:r>
    </w:p>
    <w:p w14:paraId="3441CA85" w14:textId="10F04AAB" w:rsidR="004262A9" w:rsidRDefault="00CD63B3" w:rsidP="008931DE">
      <w:pPr>
        <w:spacing w:before="80" w:after="80"/>
        <w:jc w:val="center"/>
      </w:pPr>
      <w:r>
        <w:rPr>
          <w:noProof/>
        </w:rPr>
        <w:lastRenderedPageBreak/>
        <w:drawing>
          <wp:inline distT="0" distB="0" distL="0" distR="0" wp14:anchorId="6D6D367E" wp14:editId="29F161BB">
            <wp:extent cx="7459200" cy="3459600"/>
            <wp:effectExtent l="0" t="0" r="8890" b="7620"/>
            <wp:docPr id="9748459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45902" name="图片 974845902"/>
                    <pic:cNvPicPr/>
                  </pic:nvPicPr>
                  <pic:blipFill>
                    <a:blip r:embed="rId12"/>
                    <a:stretch>
                      <a:fillRect/>
                    </a:stretch>
                  </pic:blipFill>
                  <pic:spPr>
                    <a:xfrm>
                      <a:off x="0" y="0"/>
                      <a:ext cx="7459200" cy="3459600"/>
                    </a:xfrm>
                    <a:prstGeom prst="rect">
                      <a:avLst/>
                    </a:prstGeom>
                  </pic:spPr>
                </pic:pic>
              </a:graphicData>
            </a:graphic>
          </wp:inline>
        </w:drawing>
      </w:r>
    </w:p>
    <w:p w14:paraId="5B031806" w14:textId="1C36457E" w:rsidR="004262A9" w:rsidRPr="00407A86" w:rsidRDefault="0030513C">
      <w:pPr>
        <w:jc w:val="center"/>
        <w:rPr>
          <w:lang w:eastAsia="zh-CN"/>
        </w:rPr>
      </w:pPr>
      <w:r w:rsidRPr="00CD63B3">
        <w:rPr>
          <w:rFonts w:ascii="Times New Roman" w:eastAsia="Times New Roman" w:hAnsi="Times New Roman"/>
          <w:b/>
          <w:bCs/>
        </w:rPr>
        <w:t>Fig. S5.</w:t>
      </w:r>
      <w:r>
        <w:rPr>
          <w:rFonts w:ascii="Times New Roman" w:eastAsia="Times New Roman" w:hAnsi="Times New Roman"/>
        </w:rPr>
        <w:t xml:space="preserve"> Stock-flow diagram of the haulage subsystem</w:t>
      </w:r>
      <w:r w:rsidR="00407A86">
        <w:rPr>
          <w:rFonts w:ascii="Times New Roman" w:hAnsi="Times New Roman" w:hint="eastAsia"/>
          <w:lang w:eastAsia="zh-CN"/>
        </w:rPr>
        <w:t>.</w:t>
      </w:r>
    </w:p>
    <w:p w14:paraId="20BD7D01" w14:textId="77777777" w:rsidR="004262A9" w:rsidRDefault="004262A9">
      <w:pPr>
        <w:jc w:val="center"/>
      </w:pPr>
    </w:p>
    <w:p w14:paraId="207150DA" w14:textId="28A7D788" w:rsidR="004262A9" w:rsidRDefault="00CD63B3" w:rsidP="008931DE">
      <w:pPr>
        <w:spacing w:before="80" w:after="80"/>
        <w:jc w:val="center"/>
      </w:pPr>
      <w:r>
        <w:rPr>
          <w:noProof/>
        </w:rPr>
        <w:lastRenderedPageBreak/>
        <w:drawing>
          <wp:inline distT="0" distB="0" distL="0" distR="0" wp14:anchorId="4A0447EF" wp14:editId="173C2423">
            <wp:extent cx="7459200" cy="3459600"/>
            <wp:effectExtent l="0" t="0" r="8890" b="7620"/>
            <wp:docPr id="2285021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02123" name="图片 228502123"/>
                    <pic:cNvPicPr/>
                  </pic:nvPicPr>
                  <pic:blipFill>
                    <a:blip r:embed="rId13"/>
                    <a:stretch>
                      <a:fillRect/>
                    </a:stretch>
                  </pic:blipFill>
                  <pic:spPr>
                    <a:xfrm>
                      <a:off x="0" y="0"/>
                      <a:ext cx="7459200" cy="3459600"/>
                    </a:xfrm>
                    <a:prstGeom prst="rect">
                      <a:avLst/>
                    </a:prstGeom>
                  </pic:spPr>
                </pic:pic>
              </a:graphicData>
            </a:graphic>
          </wp:inline>
        </w:drawing>
      </w:r>
    </w:p>
    <w:p w14:paraId="36378B98" w14:textId="6914B322" w:rsidR="004262A9" w:rsidRPr="00407A86" w:rsidRDefault="0030513C">
      <w:pPr>
        <w:jc w:val="center"/>
        <w:rPr>
          <w:lang w:eastAsia="zh-CN"/>
        </w:rPr>
      </w:pPr>
      <w:r w:rsidRPr="00CD63B3">
        <w:rPr>
          <w:rFonts w:ascii="Times New Roman" w:eastAsia="Times New Roman" w:hAnsi="Times New Roman"/>
          <w:b/>
          <w:bCs/>
        </w:rPr>
        <w:t>Fig. S6.</w:t>
      </w:r>
      <w:r>
        <w:rPr>
          <w:rFonts w:ascii="Times New Roman" w:eastAsia="Times New Roman" w:hAnsi="Times New Roman"/>
        </w:rPr>
        <w:t xml:space="preserve"> Stock-flow diagram of the crushing subsystem</w:t>
      </w:r>
      <w:r w:rsidR="00407A86">
        <w:rPr>
          <w:rFonts w:ascii="Times New Roman" w:hAnsi="Times New Roman" w:hint="eastAsia"/>
          <w:lang w:eastAsia="zh-CN"/>
        </w:rPr>
        <w:t>.</w:t>
      </w:r>
    </w:p>
    <w:p w14:paraId="0BF31C3D" w14:textId="77777777" w:rsidR="004262A9" w:rsidRDefault="004262A9">
      <w:pPr>
        <w:jc w:val="center"/>
      </w:pPr>
    </w:p>
    <w:p w14:paraId="088F17B8" w14:textId="1FB47158" w:rsidR="004262A9" w:rsidRDefault="00CD63B3" w:rsidP="008931DE">
      <w:pPr>
        <w:spacing w:before="80" w:after="80"/>
        <w:jc w:val="center"/>
      </w:pPr>
      <w:r>
        <w:rPr>
          <w:noProof/>
        </w:rPr>
        <w:lastRenderedPageBreak/>
        <w:drawing>
          <wp:inline distT="0" distB="0" distL="0" distR="0" wp14:anchorId="686CFBC2" wp14:editId="05430223">
            <wp:extent cx="7459200" cy="3459600"/>
            <wp:effectExtent l="0" t="0" r="8890" b="7620"/>
            <wp:docPr id="147727515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75158" name="图片 1477275158"/>
                    <pic:cNvPicPr/>
                  </pic:nvPicPr>
                  <pic:blipFill>
                    <a:blip r:embed="rId14"/>
                    <a:stretch>
                      <a:fillRect/>
                    </a:stretch>
                  </pic:blipFill>
                  <pic:spPr>
                    <a:xfrm>
                      <a:off x="0" y="0"/>
                      <a:ext cx="7459200" cy="3459600"/>
                    </a:xfrm>
                    <a:prstGeom prst="rect">
                      <a:avLst/>
                    </a:prstGeom>
                  </pic:spPr>
                </pic:pic>
              </a:graphicData>
            </a:graphic>
          </wp:inline>
        </w:drawing>
      </w:r>
    </w:p>
    <w:p w14:paraId="748DB339" w14:textId="5A2920AD" w:rsidR="004262A9" w:rsidRPr="00407A86" w:rsidRDefault="0030513C">
      <w:pPr>
        <w:jc w:val="center"/>
        <w:rPr>
          <w:lang w:eastAsia="zh-CN"/>
        </w:rPr>
      </w:pPr>
      <w:r w:rsidRPr="00CD63B3">
        <w:rPr>
          <w:rFonts w:ascii="Times New Roman" w:eastAsia="Times New Roman" w:hAnsi="Times New Roman"/>
          <w:b/>
          <w:bCs/>
        </w:rPr>
        <w:t>Fig. S7.</w:t>
      </w:r>
      <w:r>
        <w:rPr>
          <w:rFonts w:ascii="Times New Roman" w:eastAsia="Times New Roman" w:hAnsi="Times New Roman"/>
        </w:rPr>
        <w:t xml:space="preserve"> Stock-flow diagram of the beneficiation and tailings-handling subsystem</w:t>
      </w:r>
      <w:r w:rsidR="00407A86">
        <w:rPr>
          <w:rFonts w:ascii="Times New Roman" w:hAnsi="Times New Roman" w:hint="eastAsia"/>
          <w:lang w:eastAsia="zh-CN"/>
        </w:rPr>
        <w:t>.</w:t>
      </w:r>
    </w:p>
    <w:p w14:paraId="7B21998C" w14:textId="77777777" w:rsidR="004262A9" w:rsidRDefault="004262A9">
      <w:pPr>
        <w:jc w:val="center"/>
      </w:pPr>
    </w:p>
    <w:p w14:paraId="530C9C33" w14:textId="1B31A438" w:rsidR="004262A9" w:rsidRDefault="00CD63B3" w:rsidP="008931DE">
      <w:pPr>
        <w:spacing w:before="80" w:after="80"/>
        <w:jc w:val="center"/>
      </w:pPr>
      <w:r>
        <w:rPr>
          <w:noProof/>
        </w:rPr>
        <w:lastRenderedPageBreak/>
        <w:drawing>
          <wp:inline distT="0" distB="0" distL="0" distR="0" wp14:anchorId="5A75BAF4" wp14:editId="3AB5AE62">
            <wp:extent cx="7459200" cy="3459600"/>
            <wp:effectExtent l="0" t="0" r="8890" b="7620"/>
            <wp:docPr id="85370664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06648" name="图片 853706648"/>
                    <pic:cNvPicPr/>
                  </pic:nvPicPr>
                  <pic:blipFill>
                    <a:blip r:embed="rId15"/>
                    <a:stretch>
                      <a:fillRect/>
                    </a:stretch>
                  </pic:blipFill>
                  <pic:spPr>
                    <a:xfrm>
                      <a:off x="0" y="0"/>
                      <a:ext cx="7459200" cy="3459600"/>
                    </a:xfrm>
                    <a:prstGeom prst="rect">
                      <a:avLst/>
                    </a:prstGeom>
                  </pic:spPr>
                </pic:pic>
              </a:graphicData>
            </a:graphic>
          </wp:inline>
        </w:drawing>
      </w:r>
    </w:p>
    <w:p w14:paraId="25D1329C" w14:textId="76D77A51" w:rsidR="004262A9" w:rsidRPr="00407A86" w:rsidRDefault="0030513C">
      <w:pPr>
        <w:jc w:val="center"/>
        <w:rPr>
          <w:lang w:eastAsia="zh-CN"/>
        </w:rPr>
      </w:pPr>
      <w:r w:rsidRPr="00CD63B3">
        <w:rPr>
          <w:rFonts w:ascii="Times New Roman" w:eastAsia="Times New Roman" w:hAnsi="Times New Roman"/>
          <w:b/>
          <w:bCs/>
        </w:rPr>
        <w:t>Fig. S8.</w:t>
      </w:r>
      <w:r>
        <w:rPr>
          <w:rFonts w:ascii="Times New Roman" w:eastAsia="Times New Roman" w:hAnsi="Times New Roman"/>
        </w:rPr>
        <w:t xml:space="preserve"> Stock-flow diagram of the land-disturbance carbon sink loss subsystem</w:t>
      </w:r>
      <w:r w:rsidR="00407A86">
        <w:rPr>
          <w:rFonts w:ascii="Times New Roman" w:hAnsi="Times New Roman" w:hint="eastAsia"/>
          <w:lang w:eastAsia="zh-CN"/>
        </w:rPr>
        <w:t>.</w:t>
      </w:r>
    </w:p>
    <w:p w14:paraId="658F5B98" w14:textId="77777777" w:rsidR="004262A9" w:rsidRDefault="004262A9">
      <w:pPr>
        <w:jc w:val="center"/>
      </w:pPr>
    </w:p>
    <w:p w14:paraId="47B9B6A7" w14:textId="77777777" w:rsidR="004262A9" w:rsidRDefault="0030513C">
      <w:r>
        <w:br w:type="page"/>
      </w:r>
    </w:p>
    <w:p w14:paraId="3AA0F5BE" w14:textId="2CE81FEA" w:rsidR="004262A9" w:rsidRDefault="00B06D2C" w:rsidP="008931DE">
      <w:pPr>
        <w:spacing w:before="80" w:after="80"/>
        <w:jc w:val="center"/>
      </w:pPr>
      <w:r>
        <w:rPr>
          <w:noProof/>
        </w:rPr>
        <w:lastRenderedPageBreak/>
        <w:drawing>
          <wp:inline distT="0" distB="0" distL="0" distR="0" wp14:anchorId="601D2D8C" wp14:editId="4C56BF15">
            <wp:extent cx="8881994" cy="4119497"/>
            <wp:effectExtent l="0" t="0" r="0" b="0"/>
            <wp:docPr id="18428551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55150" name="图片 1842855150"/>
                    <pic:cNvPicPr/>
                  </pic:nvPicPr>
                  <pic:blipFill>
                    <a:blip r:embed="rId16"/>
                    <a:stretch>
                      <a:fillRect/>
                    </a:stretch>
                  </pic:blipFill>
                  <pic:spPr>
                    <a:xfrm>
                      <a:off x="0" y="0"/>
                      <a:ext cx="8900742" cy="4128193"/>
                    </a:xfrm>
                    <a:prstGeom prst="rect">
                      <a:avLst/>
                    </a:prstGeom>
                  </pic:spPr>
                </pic:pic>
              </a:graphicData>
            </a:graphic>
          </wp:inline>
        </w:drawing>
      </w:r>
    </w:p>
    <w:p w14:paraId="4C004207" w14:textId="7D0AA96D" w:rsidR="004262A9" w:rsidRPr="00407A86" w:rsidRDefault="0030513C">
      <w:pPr>
        <w:jc w:val="center"/>
        <w:rPr>
          <w:lang w:eastAsia="zh-CN"/>
        </w:rPr>
      </w:pPr>
      <w:r w:rsidRPr="00CD63B3">
        <w:rPr>
          <w:rFonts w:ascii="Times New Roman" w:eastAsia="Times New Roman" w:hAnsi="Times New Roman"/>
          <w:b/>
          <w:bCs/>
        </w:rPr>
        <w:t>Fig. S9.</w:t>
      </w:r>
      <w:r>
        <w:rPr>
          <w:rFonts w:ascii="Times New Roman" w:eastAsia="Times New Roman" w:hAnsi="Times New Roman"/>
        </w:rPr>
        <w:t xml:space="preserve"> Stock-flow diagram of the potential carbon</w:t>
      </w:r>
      <w:r w:rsidR="00106C69">
        <w:rPr>
          <w:rFonts w:ascii="Times New Roman" w:hAnsi="Times New Roman" w:hint="eastAsia"/>
          <w:lang w:eastAsia="zh-CN"/>
        </w:rPr>
        <w:t xml:space="preserve"> </w:t>
      </w:r>
      <w:r>
        <w:rPr>
          <w:rFonts w:ascii="Times New Roman" w:eastAsia="Times New Roman" w:hAnsi="Times New Roman"/>
        </w:rPr>
        <w:t>cost subsystem</w:t>
      </w:r>
      <w:r w:rsidR="00407A86">
        <w:rPr>
          <w:rFonts w:ascii="Times New Roman" w:hAnsi="Times New Roman" w:hint="eastAsia"/>
          <w:lang w:eastAsia="zh-CN"/>
        </w:rPr>
        <w:t>.</w:t>
      </w:r>
    </w:p>
    <w:p w14:paraId="40F1F5BD" w14:textId="77777777" w:rsidR="004262A9" w:rsidRDefault="004262A9">
      <w:pPr>
        <w:jc w:val="center"/>
      </w:pPr>
    </w:p>
    <w:p w14:paraId="1D6D1C6B" w14:textId="77777777" w:rsidR="004262A9" w:rsidRDefault="0030513C">
      <w:r>
        <w:br w:type="page"/>
      </w:r>
    </w:p>
    <w:p w14:paraId="7DE7F6A8" w14:textId="0CC0EDE5" w:rsidR="004262A9" w:rsidRDefault="0030513C">
      <w:pPr>
        <w:pStyle w:val="1"/>
      </w:pPr>
      <w:r>
        <w:rPr>
          <w:rFonts w:ascii="Times New Roman" w:eastAsia="Times New Roman" w:hAnsi="Times New Roman"/>
        </w:rPr>
        <w:lastRenderedPageBreak/>
        <w:t>4. Model assumptions</w:t>
      </w:r>
    </w:p>
    <w:p w14:paraId="46EE774D" w14:textId="77777777" w:rsidR="004262A9" w:rsidRPr="00407A86" w:rsidRDefault="0030513C" w:rsidP="0062416C">
      <w:pPr>
        <w:pStyle w:val="a"/>
        <w:numPr>
          <w:ilvl w:val="0"/>
          <w:numId w:val="11"/>
        </w:numPr>
        <w:spacing w:after="60"/>
        <w:ind w:left="525" w:hangingChars="250" w:hanging="525"/>
        <w:rPr>
          <w:rFonts w:ascii="Times New Roman" w:hAnsi="Times New Roman" w:cs="Times New Roman"/>
          <w:lang w:eastAsia="zh-CN"/>
        </w:rPr>
      </w:pPr>
      <w:r w:rsidRPr="00407A86">
        <w:rPr>
          <w:rFonts w:ascii="Times New Roman" w:eastAsia="Times New Roman" w:hAnsi="Times New Roman" w:cs="Times New Roman"/>
        </w:rPr>
        <w:t>The system boundary covers open-pit extraction, concentrate production and tailings handling, and excludes smelting, refining, downstream manufacturing, transportation outside the mine production system and end-use stages.</w:t>
      </w:r>
    </w:p>
    <w:p w14:paraId="4563B0F2" w14:textId="5CE7CE1E" w:rsidR="004262A9" w:rsidRPr="00407A86" w:rsidRDefault="0030513C" w:rsidP="0062416C">
      <w:pPr>
        <w:pStyle w:val="a"/>
        <w:numPr>
          <w:ilvl w:val="0"/>
          <w:numId w:val="11"/>
        </w:numPr>
        <w:spacing w:after="60"/>
        <w:ind w:left="525" w:hangingChars="250" w:hanging="525"/>
        <w:rPr>
          <w:rFonts w:ascii="Times New Roman" w:hAnsi="Times New Roman" w:cs="Times New Roman"/>
          <w:lang w:eastAsia="zh-CN"/>
        </w:rPr>
      </w:pPr>
      <w:r w:rsidRPr="00407A86">
        <w:rPr>
          <w:rFonts w:ascii="Times New Roman" w:eastAsia="Times New Roman" w:hAnsi="Times New Roman" w:cs="Times New Roman"/>
        </w:rPr>
        <w:t xml:space="preserve">The production process is divided into drilling, blasting, </w:t>
      </w:r>
      <w:r w:rsidR="006817B5">
        <w:rPr>
          <w:rFonts w:ascii="Times New Roman" w:eastAsia="Times New Roman" w:hAnsi="Times New Roman" w:cs="Times New Roman"/>
        </w:rPr>
        <w:t>Shoveling</w:t>
      </w:r>
      <w:r w:rsidRPr="00407A86">
        <w:rPr>
          <w:rFonts w:ascii="Times New Roman" w:eastAsia="Times New Roman" w:hAnsi="Times New Roman" w:cs="Times New Roman"/>
        </w:rPr>
        <w:t>, haulage, crushing, beneficiation and tailings handling.</w:t>
      </w:r>
    </w:p>
    <w:p w14:paraId="1C8803F1" w14:textId="77777777" w:rsidR="004262A9" w:rsidRPr="00407A86" w:rsidRDefault="0030513C" w:rsidP="0062416C">
      <w:pPr>
        <w:pStyle w:val="a"/>
        <w:numPr>
          <w:ilvl w:val="0"/>
          <w:numId w:val="11"/>
        </w:numPr>
        <w:spacing w:after="60"/>
        <w:ind w:left="525" w:hangingChars="250" w:hanging="525"/>
        <w:rPr>
          <w:rFonts w:ascii="Times New Roman" w:hAnsi="Times New Roman" w:cs="Times New Roman"/>
          <w:lang w:eastAsia="zh-CN"/>
        </w:rPr>
      </w:pPr>
      <w:r w:rsidRPr="00407A86">
        <w:rPr>
          <w:rFonts w:ascii="Times New Roman" w:eastAsia="Times New Roman" w:hAnsi="Times New Roman" w:cs="Times New Roman"/>
        </w:rPr>
        <w:t>Land-disturbance carbon sink loss is included as an independent module to represent the reduction in vegetation carbon uptake capacity and soil carbon storage caused by newly disturbed land.</w:t>
      </w:r>
    </w:p>
    <w:p w14:paraId="290BE7BB" w14:textId="77777777" w:rsidR="004262A9" w:rsidRPr="00407A86" w:rsidRDefault="0030513C" w:rsidP="0062416C">
      <w:pPr>
        <w:pStyle w:val="a"/>
        <w:numPr>
          <w:ilvl w:val="0"/>
          <w:numId w:val="11"/>
        </w:numPr>
        <w:spacing w:after="60"/>
        <w:ind w:left="525" w:hangingChars="250" w:hanging="525"/>
        <w:rPr>
          <w:rFonts w:ascii="Times New Roman" w:hAnsi="Times New Roman" w:cs="Times New Roman"/>
          <w:lang w:eastAsia="zh-CN"/>
        </w:rPr>
      </w:pPr>
      <w:r w:rsidRPr="00407A86">
        <w:rPr>
          <w:rFonts w:ascii="Times New Roman" w:eastAsia="Times New Roman" w:hAnsi="Times New Roman" w:cs="Times New Roman"/>
        </w:rPr>
        <w:t>The model does not currently consider reclamation recovery, vegetation succession or long-term dynamic recovery of soil carbon pools.</w:t>
      </w:r>
    </w:p>
    <w:p w14:paraId="48C5A6BB" w14:textId="77777777" w:rsidR="004262A9" w:rsidRPr="00407A86" w:rsidRDefault="0030513C" w:rsidP="0062416C">
      <w:pPr>
        <w:pStyle w:val="a"/>
        <w:numPr>
          <w:ilvl w:val="0"/>
          <w:numId w:val="11"/>
        </w:numPr>
        <w:spacing w:after="60"/>
        <w:ind w:left="525" w:hangingChars="250" w:hanging="525"/>
        <w:rPr>
          <w:rFonts w:ascii="Times New Roman" w:hAnsi="Times New Roman" w:cs="Times New Roman"/>
          <w:lang w:eastAsia="zh-CN"/>
        </w:rPr>
      </w:pPr>
      <w:r w:rsidRPr="00407A86">
        <w:rPr>
          <w:rFonts w:ascii="Times New Roman" w:eastAsia="Times New Roman" w:hAnsi="Times New Roman" w:cs="Times New Roman"/>
        </w:rPr>
        <w:t>Energy and material consumption are calculated from production plans, equipment parameters and process activity data, rather than being fully specified as external inputs at each time step.</w:t>
      </w:r>
    </w:p>
    <w:p w14:paraId="619A3DCE" w14:textId="77777777" w:rsidR="004262A9" w:rsidRPr="00407A86" w:rsidRDefault="0030513C" w:rsidP="0062416C">
      <w:pPr>
        <w:pStyle w:val="a"/>
        <w:numPr>
          <w:ilvl w:val="0"/>
          <w:numId w:val="11"/>
        </w:numPr>
        <w:spacing w:after="60"/>
        <w:ind w:left="525" w:hangingChars="250" w:hanging="525"/>
        <w:rPr>
          <w:rFonts w:ascii="Times New Roman" w:hAnsi="Times New Roman" w:cs="Times New Roman"/>
          <w:lang w:eastAsia="zh-CN"/>
        </w:rPr>
      </w:pPr>
      <w:r w:rsidRPr="00407A86">
        <w:rPr>
          <w:rFonts w:ascii="Times New Roman" w:eastAsia="Times New Roman" w:hAnsi="Times New Roman" w:cs="Times New Roman"/>
        </w:rPr>
        <w:t>Emission factors for electricity, diesel, gasoline and explosives are treated as model parameters and can be adjusted for scenario analysis.</w:t>
      </w:r>
    </w:p>
    <w:p w14:paraId="7541FAEC" w14:textId="77777777" w:rsidR="004262A9" w:rsidRPr="00407A86" w:rsidRDefault="0030513C" w:rsidP="0062416C">
      <w:pPr>
        <w:pStyle w:val="a"/>
        <w:numPr>
          <w:ilvl w:val="0"/>
          <w:numId w:val="11"/>
        </w:numPr>
        <w:spacing w:after="60"/>
        <w:ind w:left="525" w:hangingChars="250" w:hanging="525"/>
        <w:rPr>
          <w:rFonts w:ascii="Times New Roman" w:hAnsi="Times New Roman" w:cs="Times New Roman"/>
          <w:lang w:eastAsia="zh-CN"/>
        </w:rPr>
      </w:pPr>
      <w:r w:rsidRPr="00407A86">
        <w:rPr>
          <w:rFonts w:ascii="Times New Roman" w:eastAsia="Times New Roman" w:hAnsi="Times New Roman" w:cs="Times New Roman"/>
        </w:rPr>
        <w:t>Carbon price is treated as a scenario parameter, and potential carbon cost represents cost exposure under a given carbon-price scenario.</w:t>
      </w:r>
    </w:p>
    <w:p w14:paraId="7F442FEF" w14:textId="77777777" w:rsidR="004262A9" w:rsidRPr="00407A86" w:rsidRDefault="0030513C" w:rsidP="0062416C">
      <w:pPr>
        <w:pStyle w:val="a"/>
        <w:numPr>
          <w:ilvl w:val="0"/>
          <w:numId w:val="11"/>
        </w:numPr>
        <w:spacing w:after="60"/>
        <w:ind w:left="525" w:hangingChars="250" w:hanging="525"/>
        <w:rPr>
          <w:rFonts w:ascii="Times New Roman" w:hAnsi="Times New Roman" w:cs="Times New Roman"/>
          <w:lang w:eastAsia="zh-CN"/>
        </w:rPr>
      </w:pPr>
      <w:r w:rsidRPr="00407A86">
        <w:rPr>
          <w:rFonts w:ascii="Times New Roman" w:eastAsia="Times New Roman" w:hAnsi="Times New Roman" w:cs="Times New Roman"/>
        </w:rPr>
        <w:t>Carbon allowances, free allocation, offset mechanisms and specific compliance rules are not included; therefore, potential carbon cost is not equivalent to the actual carbon-market compliance cost of the enterprise.</w:t>
      </w:r>
    </w:p>
    <w:p w14:paraId="75EFDBEE" w14:textId="77777777" w:rsidR="004262A9" w:rsidRPr="00407A86" w:rsidRDefault="0030513C" w:rsidP="0062416C">
      <w:pPr>
        <w:pStyle w:val="a"/>
        <w:numPr>
          <w:ilvl w:val="0"/>
          <w:numId w:val="11"/>
        </w:numPr>
        <w:spacing w:after="60"/>
        <w:ind w:left="525" w:hangingChars="250" w:hanging="525"/>
        <w:rPr>
          <w:rFonts w:ascii="Times New Roman" w:hAnsi="Times New Roman" w:cs="Times New Roman"/>
          <w:lang w:eastAsia="zh-CN"/>
        </w:rPr>
      </w:pPr>
      <w:r w:rsidRPr="00407A86">
        <w:rPr>
          <w:rFonts w:ascii="Times New Roman" w:eastAsia="Times New Roman" w:hAnsi="Times New Roman" w:cs="Times New Roman"/>
        </w:rPr>
        <w:t>The model is intended for dynamic prediction and scenario comparison, not as a substitute for measured enterprise greenhouse gas accounting or statutory reporting.</w:t>
      </w:r>
    </w:p>
    <w:p w14:paraId="0DD54043" w14:textId="77777777" w:rsidR="004262A9" w:rsidRPr="00407A86" w:rsidRDefault="0030513C" w:rsidP="0062416C">
      <w:pPr>
        <w:pStyle w:val="a"/>
        <w:numPr>
          <w:ilvl w:val="0"/>
          <w:numId w:val="11"/>
        </w:numPr>
        <w:spacing w:after="60"/>
        <w:ind w:left="525" w:hangingChars="250" w:hanging="525"/>
        <w:rPr>
          <w:rFonts w:ascii="Times New Roman" w:hAnsi="Times New Roman" w:cs="Times New Roman"/>
          <w:lang w:eastAsia="zh-CN"/>
        </w:rPr>
      </w:pPr>
      <w:r w:rsidRPr="00407A86">
        <w:rPr>
          <w:rFonts w:ascii="Times New Roman" w:eastAsia="Times New Roman" w:hAnsi="Times New Roman" w:cs="Times New Roman"/>
        </w:rPr>
        <w:t>When production organization, equipment configuration or energy structure changes, the model should be updated iteratively using on-site production data and energy-consumption records.</w:t>
      </w:r>
    </w:p>
    <w:p w14:paraId="11BB5DF6" w14:textId="77777777" w:rsidR="00153281" w:rsidRDefault="00153281" w:rsidP="0062416C">
      <w:pPr>
        <w:ind w:left="525" w:hangingChars="250" w:hanging="525"/>
        <w:rPr>
          <w:rFonts w:ascii="Times New Roman" w:hAnsi="Times New Roman" w:cs="Times New Roman"/>
          <w:lang w:eastAsia="zh-CN"/>
        </w:rPr>
      </w:pPr>
    </w:p>
    <w:p w14:paraId="490EF520" w14:textId="77777777" w:rsidR="0062416C" w:rsidRPr="00407A86" w:rsidRDefault="0062416C" w:rsidP="0062416C">
      <w:pPr>
        <w:ind w:left="525" w:hangingChars="250" w:hanging="525"/>
        <w:rPr>
          <w:rFonts w:ascii="Times New Roman" w:hAnsi="Times New Roman" w:cs="Times New Roman"/>
          <w:lang w:eastAsia="zh-CN"/>
        </w:rPr>
        <w:sectPr w:rsidR="0062416C" w:rsidRPr="00407A86">
          <w:pgSz w:w="15840" w:h="12240" w:orient="landscape"/>
          <w:pgMar w:top="864" w:right="864" w:bottom="864" w:left="864" w:header="720" w:footer="720" w:gutter="0"/>
          <w:cols w:space="720"/>
          <w:docGrid w:linePitch="360"/>
        </w:sectPr>
      </w:pPr>
    </w:p>
    <w:p w14:paraId="34B0A8AD" w14:textId="7DFC1491" w:rsidR="00A4170B" w:rsidRPr="00A4170B" w:rsidRDefault="00A4170B" w:rsidP="00A4170B">
      <w:pPr>
        <w:pStyle w:val="1"/>
        <w:rPr>
          <w:rFonts w:ascii="Times New Roman" w:eastAsia="宋体" w:hAnsi="Times New Roman" w:cs="Times New Roman"/>
          <w:lang w:eastAsia="zh-CN"/>
        </w:rPr>
      </w:pPr>
      <w:r w:rsidRPr="00A4170B">
        <w:rPr>
          <w:rFonts w:ascii="Times New Roman" w:eastAsia="Times New Roman" w:hAnsi="Times New Roman" w:cs="Times New Roman"/>
        </w:rPr>
        <w:lastRenderedPageBreak/>
        <w:t xml:space="preserve">5. </w:t>
      </w:r>
      <w:r>
        <w:rPr>
          <w:rFonts w:ascii="Times New Roman" w:eastAsia="宋体" w:hAnsi="Times New Roman" w:cs="Times New Roman" w:hint="eastAsia"/>
          <w:lang w:eastAsia="zh-CN"/>
        </w:rPr>
        <w:t xml:space="preserve">Model </w:t>
      </w:r>
      <w:r w:rsidR="006514B8">
        <w:rPr>
          <w:rFonts w:ascii="Times New Roman" w:eastAsia="宋体" w:hAnsi="Times New Roman" w:cs="Times New Roman" w:hint="eastAsia"/>
          <w:lang w:eastAsia="zh-CN"/>
        </w:rPr>
        <w:t xml:space="preserve">system </w:t>
      </w:r>
      <w:r>
        <w:rPr>
          <w:rFonts w:ascii="Times New Roman" w:eastAsia="宋体" w:hAnsi="Times New Roman" w:cs="Times New Roman" w:hint="eastAsia"/>
          <w:lang w:eastAsia="zh-CN"/>
        </w:rPr>
        <w:t>settings</w:t>
      </w:r>
    </w:p>
    <w:p w14:paraId="6D45D891" w14:textId="77777777" w:rsidR="00A4170B" w:rsidRPr="00CE5808" w:rsidRDefault="00A4170B" w:rsidP="00A4170B">
      <w:pPr>
        <w:pStyle w:val="-16"/>
        <w:ind w:firstLineChars="0" w:firstLine="0"/>
        <w:jc w:val="center"/>
        <w:rPr>
          <w:noProof/>
          <w:sz w:val="21"/>
          <w:szCs w:val="21"/>
        </w:rPr>
      </w:pPr>
      <w:r w:rsidRPr="00CE5808">
        <w:rPr>
          <w:noProof/>
          <w:sz w:val="21"/>
          <w:szCs w:val="21"/>
        </w:rPr>
        <w:drawing>
          <wp:inline distT="0" distB="0" distL="0" distR="0" wp14:anchorId="1E66E526" wp14:editId="6C71A663">
            <wp:extent cx="2995684" cy="2126122"/>
            <wp:effectExtent l="0" t="0" r="0" b="7620"/>
            <wp:docPr id="4084227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22714" name=""/>
                    <pic:cNvPicPr/>
                  </pic:nvPicPr>
                  <pic:blipFill>
                    <a:blip r:embed="rId17"/>
                    <a:stretch>
                      <a:fillRect/>
                    </a:stretch>
                  </pic:blipFill>
                  <pic:spPr>
                    <a:xfrm>
                      <a:off x="0" y="0"/>
                      <a:ext cx="3006005" cy="2133447"/>
                    </a:xfrm>
                    <a:prstGeom prst="rect">
                      <a:avLst/>
                    </a:prstGeom>
                  </pic:spPr>
                </pic:pic>
              </a:graphicData>
            </a:graphic>
          </wp:inline>
        </w:drawing>
      </w:r>
    </w:p>
    <w:p w14:paraId="2B92161B" w14:textId="21DF7866" w:rsidR="00A4170B" w:rsidRPr="00CE5808" w:rsidRDefault="00A4170B" w:rsidP="00A4170B">
      <w:pPr>
        <w:jc w:val="center"/>
        <w:rPr>
          <w:rFonts w:ascii="Times New Roman" w:eastAsia="黑体" w:hAnsi="Times New Roman" w:cs="Times New Roman"/>
          <w:b/>
          <w:bCs/>
          <w:szCs w:val="21"/>
        </w:rPr>
      </w:pPr>
      <w:r w:rsidRPr="00CE5808">
        <w:rPr>
          <w:rFonts w:ascii="Times New Roman" w:eastAsia="黑体" w:hAnsi="Times New Roman" w:cs="Times New Roman" w:hint="eastAsia"/>
          <w:b/>
          <w:bCs/>
          <w:szCs w:val="21"/>
        </w:rPr>
        <w:t>Fig.</w:t>
      </w:r>
      <w:r w:rsidR="007C7A93">
        <w:rPr>
          <w:rFonts w:ascii="Times New Roman" w:eastAsia="黑体" w:hAnsi="Times New Roman" w:cs="Times New Roman" w:hint="eastAsia"/>
          <w:b/>
          <w:bCs/>
          <w:szCs w:val="21"/>
          <w:lang w:eastAsia="zh-CN"/>
        </w:rPr>
        <w:t xml:space="preserve"> </w:t>
      </w:r>
      <w:r>
        <w:rPr>
          <w:rFonts w:ascii="Times New Roman" w:eastAsia="黑体" w:hAnsi="Times New Roman" w:cs="Times New Roman" w:hint="eastAsia"/>
          <w:b/>
          <w:bCs/>
          <w:szCs w:val="21"/>
          <w:lang w:eastAsia="zh-CN"/>
        </w:rPr>
        <w:t>S10.</w:t>
      </w:r>
      <w:r w:rsidRPr="00CE5808">
        <w:rPr>
          <w:rFonts w:ascii="Times New Roman" w:eastAsia="黑体" w:hAnsi="Times New Roman" w:cs="Times New Roman" w:hint="eastAsia"/>
          <w:b/>
          <w:bCs/>
          <w:szCs w:val="21"/>
        </w:rPr>
        <w:t xml:space="preserve"> </w:t>
      </w:r>
      <w:r w:rsidRPr="00A4170B">
        <w:rPr>
          <w:rFonts w:ascii="Times New Roman" w:eastAsia="黑体" w:hAnsi="Times New Roman" w:cs="Times New Roman"/>
          <w:szCs w:val="21"/>
        </w:rPr>
        <w:t xml:space="preserve">Three-dimensional view of the </w:t>
      </w:r>
      <w:r w:rsidRPr="00A4170B">
        <w:rPr>
          <w:rFonts w:ascii="Times New Roman" w:eastAsia="黑体" w:hAnsi="Times New Roman" w:cs="Times New Roman" w:hint="eastAsia"/>
          <w:szCs w:val="21"/>
        </w:rPr>
        <w:t xml:space="preserve">mine's </w:t>
      </w:r>
      <w:r w:rsidRPr="00A4170B">
        <w:rPr>
          <w:rFonts w:ascii="Times New Roman" w:eastAsia="黑体" w:hAnsi="Times New Roman" w:cs="Times New Roman"/>
          <w:szCs w:val="21"/>
        </w:rPr>
        <w:t>final pit</w:t>
      </w:r>
      <w:r w:rsidRPr="00A4170B">
        <w:rPr>
          <w:rFonts w:ascii="Times New Roman" w:eastAsia="黑体" w:hAnsi="Times New Roman" w:cs="Times New Roman" w:hint="eastAsia"/>
          <w:szCs w:val="21"/>
        </w:rPr>
        <w:t xml:space="preserve"> limit.</w:t>
      </w:r>
    </w:p>
    <w:p w14:paraId="4733B082" w14:textId="77777777" w:rsidR="00A4170B" w:rsidRPr="00CE5808" w:rsidRDefault="00A4170B" w:rsidP="00A4170B">
      <w:pPr>
        <w:pStyle w:val="-16"/>
        <w:ind w:firstLineChars="0" w:firstLine="0"/>
        <w:jc w:val="center"/>
        <w:rPr>
          <w:sz w:val="21"/>
          <w:szCs w:val="21"/>
        </w:rPr>
      </w:pPr>
      <w:r w:rsidRPr="00CE5808">
        <w:rPr>
          <w:noProof/>
          <w:sz w:val="21"/>
          <w:szCs w:val="21"/>
        </w:rPr>
        <w:drawing>
          <wp:inline distT="0" distB="0" distL="0" distR="0" wp14:anchorId="217E9F88" wp14:editId="11BAF854">
            <wp:extent cx="4154400" cy="2872800"/>
            <wp:effectExtent l="0" t="0" r="0" b="3810"/>
            <wp:docPr id="1527834477"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54400" cy="2872800"/>
                    </a:xfrm>
                    <a:prstGeom prst="rect">
                      <a:avLst/>
                    </a:prstGeom>
                    <a:noFill/>
                    <a:ln>
                      <a:noFill/>
                    </a:ln>
                  </pic:spPr>
                </pic:pic>
              </a:graphicData>
            </a:graphic>
          </wp:inline>
        </w:drawing>
      </w:r>
    </w:p>
    <w:p w14:paraId="25073B67" w14:textId="151A9FC6" w:rsidR="00A4170B" w:rsidRPr="00CE5808" w:rsidRDefault="00A4170B" w:rsidP="00A4170B">
      <w:pPr>
        <w:jc w:val="center"/>
        <w:rPr>
          <w:rFonts w:ascii="Times New Roman" w:eastAsia="黑体" w:hAnsi="Times New Roman" w:cs="Times New Roman"/>
          <w:b/>
          <w:bCs/>
          <w:szCs w:val="21"/>
        </w:rPr>
      </w:pPr>
      <w:r w:rsidRPr="00CE5808">
        <w:rPr>
          <w:rFonts w:ascii="Times New Roman" w:eastAsia="黑体" w:hAnsi="Times New Roman" w:cs="Times New Roman" w:hint="eastAsia"/>
          <w:b/>
          <w:bCs/>
          <w:szCs w:val="21"/>
        </w:rPr>
        <w:t>Fig.</w:t>
      </w:r>
      <w:r w:rsidR="007C7A93">
        <w:rPr>
          <w:rFonts w:ascii="Times New Roman" w:eastAsia="黑体" w:hAnsi="Times New Roman" w:cs="Times New Roman" w:hint="eastAsia"/>
          <w:b/>
          <w:bCs/>
          <w:szCs w:val="21"/>
          <w:lang w:eastAsia="zh-CN"/>
        </w:rPr>
        <w:t xml:space="preserve"> </w:t>
      </w:r>
      <w:r>
        <w:rPr>
          <w:rFonts w:ascii="Times New Roman" w:eastAsia="黑体" w:hAnsi="Times New Roman" w:cs="Times New Roman" w:hint="eastAsia"/>
          <w:b/>
          <w:bCs/>
          <w:szCs w:val="21"/>
          <w:lang w:eastAsia="zh-CN"/>
        </w:rPr>
        <w:t>S11</w:t>
      </w:r>
      <w:r>
        <w:rPr>
          <w:rFonts w:ascii="Times New Roman" w:eastAsia="黑体" w:hAnsi="Times New Roman" w:cs="Times New Roman" w:hint="eastAsia"/>
          <w:b/>
          <w:bCs/>
          <w:szCs w:val="21"/>
        </w:rPr>
        <w:t>.</w:t>
      </w:r>
      <w:r w:rsidRPr="00CE5808">
        <w:rPr>
          <w:rFonts w:ascii="Times New Roman" w:eastAsia="黑体" w:hAnsi="Times New Roman" w:cs="Times New Roman" w:hint="eastAsia"/>
          <w:b/>
          <w:bCs/>
          <w:szCs w:val="21"/>
        </w:rPr>
        <w:t xml:space="preserve"> </w:t>
      </w:r>
      <w:r w:rsidRPr="00616653">
        <w:rPr>
          <w:rFonts w:ascii="Times New Roman" w:eastAsia="黑体" w:hAnsi="Times New Roman" w:cs="Times New Roman"/>
          <w:szCs w:val="21"/>
        </w:rPr>
        <w:t>Basic model settings.</w:t>
      </w:r>
    </w:p>
    <w:p w14:paraId="53874C9F" w14:textId="77777777" w:rsidR="00A4170B" w:rsidRPr="00CE5808" w:rsidRDefault="00A4170B" w:rsidP="00A4170B">
      <w:pPr>
        <w:pStyle w:val="-16"/>
        <w:ind w:firstLineChars="0" w:firstLine="0"/>
        <w:jc w:val="center"/>
        <w:rPr>
          <w:sz w:val="21"/>
          <w:szCs w:val="21"/>
        </w:rPr>
      </w:pPr>
      <w:r w:rsidRPr="00CE5808">
        <w:rPr>
          <w:noProof/>
          <w:sz w:val="21"/>
          <w:szCs w:val="21"/>
        </w:rPr>
        <w:lastRenderedPageBreak/>
        <w:drawing>
          <wp:inline distT="0" distB="0" distL="0" distR="0" wp14:anchorId="61F28A35" wp14:editId="30ACEDFE">
            <wp:extent cx="4154400" cy="2872800"/>
            <wp:effectExtent l="0" t="0" r="0" b="3810"/>
            <wp:docPr id="2132575578"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54400" cy="2872800"/>
                    </a:xfrm>
                    <a:prstGeom prst="rect">
                      <a:avLst/>
                    </a:prstGeom>
                    <a:noFill/>
                    <a:ln>
                      <a:noFill/>
                    </a:ln>
                  </pic:spPr>
                </pic:pic>
              </a:graphicData>
            </a:graphic>
          </wp:inline>
        </w:drawing>
      </w:r>
    </w:p>
    <w:p w14:paraId="08934F00" w14:textId="645A678D" w:rsidR="00A4170B" w:rsidRPr="00CE5808" w:rsidRDefault="00A4170B" w:rsidP="00A4170B">
      <w:pPr>
        <w:jc w:val="center"/>
        <w:rPr>
          <w:rFonts w:ascii="Times New Roman" w:eastAsia="黑体" w:hAnsi="Times New Roman" w:cs="Times New Roman"/>
          <w:b/>
          <w:bCs/>
          <w:szCs w:val="21"/>
        </w:rPr>
      </w:pPr>
      <w:r w:rsidRPr="00CE5808">
        <w:rPr>
          <w:rFonts w:ascii="Times New Roman" w:eastAsia="黑体" w:hAnsi="Times New Roman" w:cs="Times New Roman" w:hint="eastAsia"/>
          <w:b/>
          <w:bCs/>
          <w:szCs w:val="21"/>
        </w:rPr>
        <w:t>Fig.</w:t>
      </w:r>
      <w:r>
        <w:rPr>
          <w:rFonts w:ascii="Times New Roman" w:eastAsia="黑体" w:hAnsi="Times New Roman" w:cs="Times New Roman" w:hint="eastAsia"/>
          <w:b/>
          <w:bCs/>
          <w:szCs w:val="21"/>
        </w:rPr>
        <w:t xml:space="preserve"> </w:t>
      </w:r>
      <w:r>
        <w:rPr>
          <w:rFonts w:ascii="Times New Roman" w:eastAsia="黑体" w:hAnsi="Times New Roman" w:cs="Times New Roman" w:hint="eastAsia"/>
          <w:b/>
          <w:bCs/>
          <w:szCs w:val="21"/>
          <w:lang w:eastAsia="zh-CN"/>
        </w:rPr>
        <w:t>S12</w:t>
      </w:r>
      <w:r>
        <w:rPr>
          <w:rFonts w:ascii="Times New Roman" w:eastAsia="黑体" w:hAnsi="Times New Roman" w:cs="Times New Roman" w:hint="eastAsia"/>
          <w:b/>
          <w:bCs/>
          <w:szCs w:val="21"/>
        </w:rPr>
        <w:t>.</w:t>
      </w:r>
      <w:r w:rsidRPr="00CE5808">
        <w:rPr>
          <w:rFonts w:ascii="Times New Roman" w:eastAsia="黑体" w:hAnsi="Times New Roman" w:cs="Times New Roman" w:hint="eastAsia"/>
          <w:b/>
          <w:bCs/>
          <w:szCs w:val="21"/>
        </w:rPr>
        <w:t xml:space="preserve"> </w:t>
      </w:r>
      <w:r w:rsidRPr="00E222C3">
        <w:rPr>
          <w:rFonts w:ascii="Times New Roman" w:eastAsia="黑体" w:hAnsi="Times New Roman" w:cs="Times New Roman" w:hint="eastAsia"/>
          <w:szCs w:val="21"/>
        </w:rPr>
        <w:t xml:space="preserve">Table function design of </w:t>
      </w:r>
      <w:r w:rsidRPr="00E222C3">
        <w:rPr>
          <w:rFonts w:ascii="Times New Roman" w:eastAsia="黑体" w:hAnsi="Times New Roman" w:cs="Times New Roman"/>
          <w:szCs w:val="21"/>
        </w:rPr>
        <w:t>monthly mining-stripping quantities</w:t>
      </w:r>
      <w:r w:rsidRPr="00E222C3">
        <w:rPr>
          <w:rFonts w:ascii="Times New Roman" w:eastAsia="黑体" w:hAnsi="Times New Roman" w:cs="Times New Roman" w:hint="eastAsia"/>
          <w:szCs w:val="21"/>
        </w:rPr>
        <w:t>.</w:t>
      </w:r>
    </w:p>
    <w:p w14:paraId="164A614F" w14:textId="77777777" w:rsidR="00A4170B" w:rsidRPr="00CE5808" w:rsidRDefault="00A4170B" w:rsidP="00A4170B">
      <w:pPr>
        <w:pStyle w:val="-16"/>
        <w:ind w:firstLineChars="0" w:firstLine="0"/>
        <w:jc w:val="center"/>
        <w:rPr>
          <w:noProof/>
          <w:sz w:val="21"/>
          <w:szCs w:val="21"/>
        </w:rPr>
      </w:pPr>
      <w:r w:rsidRPr="00CE5808">
        <w:rPr>
          <w:noProof/>
          <w:sz w:val="21"/>
          <w:szCs w:val="21"/>
        </w:rPr>
        <w:drawing>
          <wp:inline distT="0" distB="0" distL="0" distR="0" wp14:anchorId="753301D6" wp14:editId="40DA6368">
            <wp:extent cx="4248480" cy="2989690"/>
            <wp:effectExtent l="0" t="0" r="0" b="1270"/>
            <wp:docPr id="7581011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57713" cy="2996187"/>
                    </a:xfrm>
                    <a:prstGeom prst="rect">
                      <a:avLst/>
                    </a:prstGeom>
                    <a:noFill/>
                    <a:ln>
                      <a:noFill/>
                    </a:ln>
                  </pic:spPr>
                </pic:pic>
              </a:graphicData>
            </a:graphic>
          </wp:inline>
        </w:drawing>
      </w:r>
    </w:p>
    <w:p w14:paraId="3E83D0EB" w14:textId="7DBA8826" w:rsidR="00A4170B" w:rsidRPr="00E222C3" w:rsidRDefault="00A4170B" w:rsidP="00A4170B">
      <w:pPr>
        <w:jc w:val="center"/>
        <w:rPr>
          <w:rFonts w:ascii="Times New Roman" w:eastAsia="黑体" w:hAnsi="Times New Roman" w:cs="Times New Roman"/>
          <w:szCs w:val="21"/>
        </w:rPr>
      </w:pPr>
      <w:r w:rsidRPr="00CE5808">
        <w:rPr>
          <w:rFonts w:ascii="Times New Roman" w:eastAsia="黑体" w:hAnsi="Times New Roman" w:cs="Times New Roman" w:hint="eastAsia"/>
          <w:b/>
          <w:bCs/>
          <w:szCs w:val="21"/>
        </w:rPr>
        <w:t>Fig.</w:t>
      </w:r>
      <w:r>
        <w:rPr>
          <w:rFonts w:ascii="Times New Roman" w:eastAsia="黑体" w:hAnsi="Times New Roman" w:cs="Times New Roman" w:hint="eastAsia"/>
          <w:b/>
          <w:bCs/>
          <w:szCs w:val="21"/>
        </w:rPr>
        <w:t xml:space="preserve"> </w:t>
      </w:r>
      <w:r>
        <w:rPr>
          <w:rFonts w:ascii="Times New Roman" w:eastAsia="黑体" w:hAnsi="Times New Roman" w:cs="Times New Roman" w:hint="eastAsia"/>
          <w:b/>
          <w:bCs/>
          <w:szCs w:val="21"/>
          <w:lang w:eastAsia="zh-CN"/>
        </w:rPr>
        <w:t>S13</w:t>
      </w:r>
      <w:r>
        <w:rPr>
          <w:rFonts w:ascii="Times New Roman" w:eastAsia="黑体" w:hAnsi="Times New Roman" w:cs="Times New Roman" w:hint="eastAsia"/>
          <w:b/>
          <w:bCs/>
          <w:szCs w:val="21"/>
        </w:rPr>
        <w:t>.</w:t>
      </w:r>
      <w:r w:rsidRPr="00CE5808">
        <w:rPr>
          <w:rFonts w:ascii="Times New Roman" w:eastAsia="黑体" w:hAnsi="Times New Roman" w:cs="Times New Roman" w:hint="eastAsia"/>
          <w:b/>
          <w:bCs/>
          <w:szCs w:val="21"/>
        </w:rPr>
        <w:t xml:space="preserve"> </w:t>
      </w:r>
      <w:r w:rsidRPr="00E222C3">
        <w:rPr>
          <w:rFonts w:ascii="Times New Roman" w:eastAsia="黑体" w:hAnsi="Times New Roman" w:cs="Times New Roman" w:hint="eastAsia"/>
          <w:szCs w:val="21"/>
        </w:rPr>
        <w:t>Table function design of carbon price.</w:t>
      </w:r>
    </w:p>
    <w:p w14:paraId="23B155C0" w14:textId="77777777" w:rsidR="00A4170B" w:rsidRPr="00CE5808" w:rsidRDefault="00A4170B" w:rsidP="00A4170B">
      <w:pPr>
        <w:pStyle w:val="-16"/>
        <w:ind w:firstLineChars="0" w:firstLine="0"/>
        <w:jc w:val="center"/>
        <w:rPr>
          <w:noProof/>
          <w:sz w:val="21"/>
          <w:szCs w:val="21"/>
        </w:rPr>
      </w:pPr>
      <w:r w:rsidRPr="00CE5808">
        <w:rPr>
          <w:noProof/>
          <w:sz w:val="21"/>
          <w:szCs w:val="21"/>
        </w:rPr>
        <w:lastRenderedPageBreak/>
        <w:drawing>
          <wp:inline distT="0" distB="0" distL="0" distR="0" wp14:anchorId="7F5B2641" wp14:editId="710364A4">
            <wp:extent cx="2352722" cy="2057400"/>
            <wp:effectExtent l="0" t="0" r="9525" b="0"/>
            <wp:docPr id="15325157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515751" name=""/>
                    <pic:cNvPicPr/>
                  </pic:nvPicPr>
                  <pic:blipFill>
                    <a:blip r:embed="rId21">
                      <a:extLst>
                        <a:ext uri="{28A0092B-C50C-407E-A947-70E740481C1C}">
                          <a14:useLocalDpi xmlns:a14="http://schemas.microsoft.com/office/drawing/2010/main" val="0"/>
                        </a:ext>
                      </a:extLst>
                    </a:blip>
                    <a:stretch>
                      <a:fillRect/>
                    </a:stretch>
                  </pic:blipFill>
                  <pic:spPr>
                    <a:xfrm>
                      <a:off x="0" y="0"/>
                      <a:ext cx="2364612" cy="2067798"/>
                    </a:xfrm>
                    <a:prstGeom prst="rect">
                      <a:avLst/>
                    </a:prstGeom>
                  </pic:spPr>
                </pic:pic>
              </a:graphicData>
            </a:graphic>
          </wp:inline>
        </w:drawing>
      </w:r>
    </w:p>
    <w:p w14:paraId="6533629E" w14:textId="7F592C9C" w:rsidR="00A4170B" w:rsidRPr="00CE5808" w:rsidRDefault="00A4170B" w:rsidP="00A4170B">
      <w:pPr>
        <w:spacing w:line="360" w:lineRule="auto"/>
        <w:jc w:val="center"/>
        <w:rPr>
          <w:rFonts w:ascii="Times New Roman" w:eastAsia="黑体" w:hAnsi="Times New Roman" w:cs="Times New Roman"/>
          <w:b/>
          <w:bCs/>
          <w:szCs w:val="21"/>
        </w:rPr>
      </w:pPr>
      <w:r w:rsidRPr="00A4170B">
        <w:rPr>
          <w:rFonts w:ascii="Times New Roman" w:eastAsia="黑体" w:hAnsi="Times New Roman" w:cs="Times New Roman" w:hint="eastAsia"/>
          <w:b/>
          <w:bCs/>
          <w:szCs w:val="21"/>
        </w:rPr>
        <w:t>Fig.</w:t>
      </w:r>
      <w:r w:rsidRPr="00A4170B">
        <w:rPr>
          <w:rFonts w:ascii="Times New Roman" w:eastAsia="黑体" w:hAnsi="Times New Roman" w:cs="Times New Roman" w:hint="eastAsia"/>
          <w:b/>
          <w:bCs/>
          <w:szCs w:val="21"/>
          <w:lang w:eastAsia="zh-CN"/>
        </w:rPr>
        <w:t xml:space="preserve"> S14</w:t>
      </w:r>
      <w:r w:rsidRPr="00A4170B">
        <w:rPr>
          <w:rFonts w:ascii="Times New Roman" w:eastAsia="黑体" w:hAnsi="Times New Roman" w:cs="Times New Roman" w:hint="eastAsia"/>
          <w:b/>
          <w:bCs/>
          <w:szCs w:val="21"/>
        </w:rPr>
        <w:t xml:space="preserve">. </w:t>
      </w:r>
      <w:r w:rsidRPr="00A4170B">
        <w:rPr>
          <w:rFonts w:ascii="Times New Roman" w:eastAsia="黑体" w:hAnsi="Times New Roman" w:cs="Times New Roman" w:hint="eastAsia"/>
          <w:szCs w:val="21"/>
        </w:rPr>
        <w:t>Units consistency check results.</w:t>
      </w:r>
    </w:p>
    <w:p w14:paraId="4452FAF1" w14:textId="77777777" w:rsidR="00A4170B" w:rsidRDefault="00A4170B" w:rsidP="00A4170B">
      <w:pPr>
        <w:spacing w:after="120" w:line="276" w:lineRule="auto"/>
        <w:rPr>
          <w:rFonts w:ascii="Times New Roman" w:hAnsi="Times New Roman"/>
          <w:lang w:eastAsia="zh-CN"/>
        </w:rPr>
      </w:pPr>
    </w:p>
    <w:p w14:paraId="5BB92EFB" w14:textId="77777777" w:rsidR="00A4170B" w:rsidRPr="00A4170B" w:rsidRDefault="00A4170B" w:rsidP="00A4170B">
      <w:pPr>
        <w:spacing w:after="120" w:line="276" w:lineRule="auto"/>
        <w:rPr>
          <w:rFonts w:ascii="Times New Roman" w:hAnsi="Times New Roman"/>
          <w:lang w:eastAsia="zh-CN"/>
        </w:rPr>
        <w:sectPr w:rsidR="00A4170B" w:rsidRPr="00A4170B" w:rsidSect="00034616">
          <w:pgSz w:w="15840" w:h="12240" w:orient="landscape"/>
          <w:pgMar w:top="792" w:right="792" w:bottom="792" w:left="792" w:header="720" w:footer="720" w:gutter="0"/>
          <w:cols w:space="720"/>
          <w:docGrid w:linePitch="360"/>
        </w:sectPr>
      </w:pPr>
    </w:p>
    <w:p w14:paraId="7843CA6A" w14:textId="77777777" w:rsidR="00A4170B" w:rsidRDefault="00A4170B" w:rsidP="00A4170B">
      <w:pPr>
        <w:spacing w:after="120" w:line="276" w:lineRule="auto"/>
        <w:rPr>
          <w:lang w:eastAsia="zh-CN"/>
        </w:rPr>
      </w:pPr>
    </w:p>
    <w:p w14:paraId="5DDE9B99" w14:textId="6E44E873" w:rsidR="00153281" w:rsidRDefault="00A4170B">
      <w:pPr>
        <w:pStyle w:val="1"/>
        <w:rPr>
          <w:lang w:eastAsia="zh-CN"/>
        </w:rPr>
      </w:pPr>
      <w:r>
        <w:rPr>
          <w:rFonts w:ascii="Times New Roman" w:eastAsia="宋体" w:hAnsi="Times New Roman" w:hint="eastAsia"/>
          <w:lang w:eastAsia="zh-CN"/>
        </w:rPr>
        <w:t>6</w:t>
      </w:r>
      <w:r>
        <w:rPr>
          <w:rFonts w:ascii="Times New Roman" w:eastAsia="Times New Roman" w:hAnsi="Times New Roman"/>
        </w:rPr>
        <w:t>. Model parameterization and mitigation-scenario analysis tables</w:t>
      </w:r>
    </w:p>
    <w:p w14:paraId="400427A8" w14:textId="23491F4F" w:rsidR="00153281" w:rsidRDefault="002E40D4">
      <w:pPr>
        <w:spacing w:after="120" w:line="276" w:lineRule="auto"/>
        <w:rPr>
          <w:lang w:eastAsia="zh-CN"/>
        </w:rPr>
      </w:pPr>
      <w:r w:rsidRPr="002E40D4">
        <w:rPr>
          <w:rFonts w:ascii="Times New Roman" w:eastAsia="Times New Roman" w:hAnsi="Times New Roman"/>
        </w:rPr>
        <w:t>This supplementary note lists the main parameters, data sources, and model applications of the system dynamics model, together with the key settings and results used for the mitigation-scenario analysis presented in Section 4.5 of the main manuscript</w:t>
      </w:r>
      <w:r>
        <w:rPr>
          <w:rFonts w:ascii="Times New Roman" w:eastAsia="Times New Roman" w:hAnsi="Times New Roman"/>
        </w:rPr>
        <w:t>. To improve readability, the original scenario-analysis workbook was split into separate supplementary tables for carbon emission intensity and potential carbon cost.</w:t>
      </w:r>
    </w:p>
    <w:p w14:paraId="7A722128" w14:textId="04087B15" w:rsidR="00153281" w:rsidRPr="00407A86" w:rsidRDefault="00000000" w:rsidP="00407A86">
      <w:pPr>
        <w:spacing w:after="0"/>
        <w:rPr>
          <w:rFonts w:ascii="Times New Roman" w:eastAsia="黑体" w:hAnsi="Times New Roman" w:cs="Times New Roman"/>
          <w:sz w:val="24"/>
          <w:szCs w:val="24"/>
          <w:lang w:eastAsia="zh-CN"/>
        </w:rPr>
      </w:pPr>
      <w:r w:rsidRPr="00407A86">
        <w:rPr>
          <w:rFonts w:ascii="Times New Roman" w:eastAsia="黑体" w:hAnsi="Times New Roman" w:cs="Times New Roman"/>
          <w:b/>
          <w:bCs/>
          <w:sz w:val="24"/>
          <w:szCs w:val="24"/>
          <w:lang w:eastAsia="zh-CN"/>
        </w:rPr>
        <w:t>Table S3</w:t>
      </w:r>
      <w:r w:rsidR="007C7A93">
        <w:rPr>
          <w:rFonts w:ascii="Times New Roman" w:eastAsia="黑体" w:hAnsi="Times New Roman" w:cs="Times New Roman" w:hint="eastAsia"/>
          <w:b/>
          <w:bCs/>
          <w:sz w:val="24"/>
          <w:szCs w:val="24"/>
          <w:lang w:eastAsia="zh-CN"/>
        </w:rPr>
        <w:t xml:space="preserve">. </w:t>
      </w:r>
      <w:r w:rsidRPr="00407A86">
        <w:rPr>
          <w:rFonts w:ascii="Times New Roman" w:eastAsia="黑体" w:hAnsi="Times New Roman" w:cs="Times New Roman"/>
          <w:sz w:val="24"/>
          <w:szCs w:val="24"/>
          <w:lang w:eastAsia="zh-CN"/>
        </w:rPr>
        <w:t>Input forms, data sources and model uses for model parameterization</w:t>
      </w:r>
      <w:r w:rsidR="00407A86">
        <w:rPr>
          <w:rFonts w:ascii="Times New Roman" w:eastAsia="黑体" w:hAnsi="Times New Roman" w:cs="Times New Roman" w:hint="eastAsia"/>
          <w:sz w:val="24"/>
          <w:szCs w:val="24"/>
          <w:lang w:eastAsia="zh-CN"/>
        </w:rPr>
        <w:t>.</w:t>
      </w:r>
    </w:p>
    <w:tbl>
      <w:tblPr>
        <w:tblW w:w="13967" w:type="dxa"/>
        <w:jc w:val="center"/>
        <w:tblBorders>
          <w:top w:val="single" w:sz="4" w:space="0" w:color="8CA8BF"/>
          <w:left w:val="single" w:sz="4" w:space="0" w:color="8CA8BF"/>
          <w:bottom w:val="single" w:sz="4" w:space="0" w:color="8CA8BF"/>
          <w:right w:val="single" w:sz="4" w:space="0" w:color="8CA8BF"/>
          <w:insideH w:val="single" w:sz="4" w:space="0" w:color="8CA8BF"/>
          <w:insideV w:val="single" w:sz="4" w:space="0" w:color="8CA8BF"/>
        </w:tblBorders>
        <w:tblLayout w:type="fixed"/>
        <w:tblLook w:val="04A0" w:firstRow="1" w:lastRow="0" w:firstColumn="1" w:lastColumn="0" w:noHBand="0" w:noVBand="1"/>
      </w:tblPr>
      <w:tblGrid>
        <w:gridCol w:w="1511"/>
        <w:gridCol w:w="1656"/>
        <w:gridCol w:w="1225"/>
        <w:gridCol w:w="1655"/>
        <w:gridCol w:w="1728"/>
        <w:gridCol w:w="2952"/>
        <w:gridCol w:w="3240"/>
      </w:tblGrid>
      <w:tr w:rsidR="00153281" w:rsidRPr="0063043D" w14:paraId="639FDCE8" w14:textId="77777777" w:rsidTr="00DD7BF3">
        <w:trPr>
          <w:tblHeader/>
          <w:jc w:val="center"/>
        </w:trPr>
        <w:tc>
          <w:tcPr>
            <w:tcW w:w="1511" w:type="dxa"/>
            <w:shd w:val="clear" w:color="auto" w:fill="D9EAF7"/>
            <w:tcMar>
              <w:top w:w="80" w:type="dxa"/>
              <w:left w:w="80" w:type="dxa"/>
              <w:bottom w:w="80" w:type="dxa"/>
              <w:right w:w="80" w:type="dxa"/>
            </w:tcMar>
            <w:vAlign w:val="center"/>
          </w:tcPr>
          <w:p w14:paraId="076F0687" w14:textId="77777777" w:rsidR="00220A79" w:rsidRPr="0063043D" w:rsidRDefault="00000000">
            <w:pPr>
              <w:spacing w:after="0" w:line="240" w:lineRule="auto"/>
              <w:rPr>
                <w:sz w:val="18"/>
                <w:szCs w:val="18"/>
              </w:rPr>
            </w:pPr>
            <w:r w:rsidRPr="0063043D">
              <w:rPr>
                <w:rFonts w:ascii="Times New Roman" w:eastAsia="Times New Roman" w:hAnsi="Times New Roman"/>
                <w:b/>
                <w:sz w:val="18"/>
                <w:szCs w:val="18"/>
              </w:rPr>
              <w:t>Parameter category</w:t>
            </w:r>
          </w:p>
        </w:tc>
        <w:tc>
          <w:tcPr>
            <w:tcW w:w="1656" w:type="dxa"/>
            <w:shd w:val="clear" w:color="auto" w:fill="D9EAF7"/>
            <w:tcMar>
              <w:top w:w="80" w:type="dxa"/>
              <w:left w:w="80" w:type="dxa"/>
              <w:bottom w:w="80" w:type="dxa"/>
              <w:right w:w="80" w:type="dxa"/>
            </w:tcMar>
            <w:vAlign w:val="center"/>
          </w:tcPr>
          <w:p w14:paraId="495A1A6C" w14:textId="77777777" w:rsidR="00220A79" w:rsidRPr="0063043D" w:rsidRDefault="00000000">
            <w:pPr>
              <w:spacing w:after="0" w:line="240" w:lineRule="auto"/>
              <w:rPr>
                <w:sz w:val="18"/>
                <w:szCs w:val="18"/>
              </w:rPr>
            </w:pPr>
            <w:r w:rsidRPr="0063043D">
              <w:rPr>
                <w:rFonts w:ascii="Times New Roman" w:eastAsia="Times New Roman" w:hAnsi="Times New Roman"/>
                <w:b/>
                <w:sz w:val="18"/>
                <w:szCs w:val="18"/>
              </w:rPr>
              <w:t>Main parameter</w:t>
            </w:r>
          </w:p>
        </w:tc>
        <w:tc>
          <w:tcPr>
            <w:tcW w:w="1225" w:type="dxa"/>
            <w:shd w:val="clear" w:color="auto" w:fill="D9EAF7"/>
            <w:tcMar>
              <w:top w:w="80" w:type="dxa"/>
              <w:left w:w="80" w:type="dxa"/>
              <w:bottom w:w="80" w:type="dxa"/>
              <w:right w:w="80" w:type="dxa"/>
            </w:tcMar>
            <w:vAlign w:val="center"/>
          </w:tcPr>
          <w:p w14:paraId="20B46F9D" w14:textId="77777777" w:rsidR="00220A79" w:rsidRPr="006D0D89" w:rsidRDefault="00000000">
            <w:pPr>
              <w:spacing w:after="0" w:line="240" w:lineRule="auto"/>
              <w:rPr>
                <w:sz w:val="18"/>
                <w:szCs w:val="18"/>
              </w:rPr>
            </w:pPr>
            <w:r w:rsidRPr="006D0D89">
              <w:rPr>
                <w:rFonts w:ascii="Times New Roman" w:eastAsia="Times New Roman" w:hAnsi="Times New Roman"/>
                <w:b/>
                <w:sz w:val="18"/>
                <w:szCs w:val="18"/>
              </w:rPr>
              <w:t>Symbol</w:t>
            </w:r>
          </w:p>
        </w:tc>
        <w:tc>
          <w:tcPr>
            <w:tcW w:w="1655" w:type="dxa"/>
            <w:shd w:val="clear" w:color="auto" w:fill="D9EAF7"/>
            <w:tcMar>
              <w:top w:w="80" w:type="dxa"/>
              <w:left w:w="80" w:type="dxa"/>
              <w:bottom w:w="80" w:type="dxa"/>
              <w:right w:w="80" w:type="dxa"/>
            </w:tcMar>
            <w:vAlign w:val="center"/>
          </w:tcPr>
          <w:p w14:paraId="452A8D5C" w14:textId="77777777" w:rsidR="00220A79" w:rsidRPr="0063043D" w:rsidRDefault="00000000">
            <w:pPr>
              <w:spacing w:after="0" w:line="240" w:lineRule="auto"/>
              <w:rPr>
                <w:sz w:val="18"/>
                <w:szCs w:val="18"/>
              </w:rPr>
            </w:pPr>
            <w:r w:rsidRPr="0063043D">
              <w:rPr>
                <w:rFonts w:ascii="Times New Roman" w:eastAsia="Times New Roman" w:hAnsi="Times New Roman"/>
                <w:b/>
                <w:sz w:val="18"/>
                <w:szCs w:val="18"/>
              </w:rPr>
              <w:t>Unit</w:t>
            </w:r>
          </w:p>
        </w:tc>
        <w:tc>
          <w:tcPr>
            <w:tcW w:w="1728" w:type="dxa"/>
            <w:shd w:val="clear" w:color="auto" w:fill="D9EAF7"/>
            <w:tcMar>
              <w:top w:w="80" w:type="dxa"/>
              <w:left w:w="80" w:type="dxa"/>
              <w:bottom w:w="80" w:type="dxa"/>
              <w:right w:w="80" w:type="dxa"/>
            </w:tcMar>
            <w:vAlign w:val="center"/>
          </w:tcPr>
          <w:p w14:paraId="0C7DEC86" w14:textId="77777777" w:rsidR="00220A79" w:rsidRPr="0063043D" w:rsidRDefault="00000000">
            <w:pPr>
              <w:spacing w:after="0" w:line="240" w:lineRule="auto"/>
              <w:rPr>
                <w:sz w:val="18"/>
                <w:szCs w:val="18"/>
              </w:rPr>
            </w:pPr>
            <w:r w:rsidRPr="0063043D">
              <w:rPr>
                <w:rFonts w:ascii="Times New Roman" w:eastAsia="Times New Roman" w:hAnsi="Times New Roman"/>
                <w:b/>
                <w:sz w:val="18"/>
                <w:szCs w:val="18"/>
              </w:rPr>
              <w:t>Input form/scenario setting</w:t>
            </w:r>
          </w:p>
        </w:tc>
        <w:tc>
          <w:tcPr>
            <w:tcW w:w="2952" w:type="dxa"/>
            <w:shd w:val="clear" w:color="auto" w:fill="D9EAF7"/>
            <w:tcMar>
              <w:top w:w="80" w:type="dxa"/>
              <w:left w:w="80" w:type="dxa"/>
              <w:bottom w:w="80" w:type="dxa"/>
              <w:right w:w="80" w:type="dxa"/>
            </w:tcMar>
            <w:vAlign w:val="center"/>
          </w:tcPr>
          <w:p w14:paraId="55E78BF2" w14:textId="77777777" w:rsidR="00220A79" w:rsidRPr="0063043D" w:rsidRDefault="00000000">
            <w:pPr>
              <w:spacing w:after="0" w:line="240" w:lineRule="auto"/>
              <w:rPr>
                <w:sz w:val="18"/>
                <w:szCs w:val="18"/>
              </w:rPr>
            </w:pPr>
            <w:r w:rsidRPr="0063043D">
              <w:rPr>
                <w:rFonts w:ascii="Times New Roman" w:eastAsia="Times New Roman" w:hAnsi="Times New Roman"/>
                <w:b/>
                <w:sz w:val="18"/>
                <w:szCs w:val="18"/>
              </w:rPr>
              <w:t>Data source</w:t>
            </w:r>
          </w:p>
        </w:tc>
        <w:tc>
          <w:tcPr>
            <w:tcW w:w="3240" w:type="dxa"/>
            <w:shd w:val="clear" w:color="auto" w:fill="D9EAF7"/>
            <w:tcMar>
              <w:top w:w="80" w:type="dxa"/>
              <w:left w:w="80" w:type="dxa"/>
              <w:bottom w:w="80" w:type="dxa"/>
              <w:right w:w="80" w:type="dxa"/>
            </w:tcMar>
            <w:vAlign w:val="center"/>
          </w:tcPr>
          <w:p w14:paraId="2EF0B6C1" w14:textId="77777777" w:rsidR="00220A79" w:rsidRPr="0063043D" w:rsidRDefault="00000000">
            <w:pPr>
              <w:spacing w:after="0" w:line="240" w:lineRule="auto"/>
              <w:rPr>
                <w:sz w:val="18"/>
                <w:szCs w:val="18"/>
              </w:rPr>
            </w:pPr>
            <w:r w:rsidRPr="0063043D">
              <w:rPr>
                <w:rFonts w:ascii="Times New Roman" w:eastAsia="Times New Roman" w:hAnsi="Times New Roman"/>
                <w:b/>
                <w:sz w:val="18"/>
                <w:szCs w:val="18"/>
              </w:rPr>
              <w:t>Model use</w:t>
            </w:r>
          </w:p>
        </w:tc>
      </w:tr>
      <w:tr w:rsidR="00153281" w:rsidRPr="0063043D" w14:paraId="64E84E9E" w14:textId="77777777" w:rsidTr="00DD7BF3">
        <w:trPr>
          <w:jc w:val="center"/>
        </w:trPr>
        <w:tc>
          <w:tcPr>
            <w:tcW w:w="1511" w:type="dxa"/>
            <w:tcMar>
              <w:top w:w="80" w:type="dxa"/>
              <w:left w:w="80" w:type="dxa"/>
              <w:bottom w:w="80" w:type="dxa"/>
              <w:right w:w="80" w:type="dxa"/>
            </w:tcMar>
            <w:vAlign w:val="center"/>
          </w:tcPr>
          <w:p w14:paraId="06EAA579"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Mining-stripping plan</w:t>
            </w:r>
          </w:p>
        </w:tc>
        <w:tc>
          <w:tcPr>
            <w:tcW w:w="1656" w:type="dxa"/>
            <w:tcMar>
              <w:top w:w="80" w:type="dxa"/>
              <w:left w:w="80" w:type="dxa"/>
              <w:bottom w:w="80" w:type="dxa"/>
              <w:right w:w="80" w:type="dxa"/>
            </w:tcMar>
            <w:vAlign w:val="center"/>
          </w:tcPr>
          <w:p w14:paraId="72DAC9BA"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Monthly mining-stripping quantity</w:t>
            </w:r>
          </w:p>
        </w:tc>
        <w:tc>
          <w:tcPr>
            <w:tcW w:w="1225" w:type="dxa"/>
            <w:tcMar>
              <w:top w:w="80" w:type="dxa"/>
              <w:left w:w="80" w:type="dxa"/>
              <w:bottom w:w="80" w:type="dxa"/>
              <w:right w:w="80" w:type="dxa"/>
            </w:tcMar>
            <w:vAlign w:val="center"/>
          </w:tcPr>
          <w:p w14:paraId="4E79DC4E" w14:textId="77777777" w:rsidR="00220A79" w:rsidRPr="006D0D89" w:rsidRDefault="00000000">
            <w:pPr>
              <w:spacing w:after="0" w:line="240" w:lineRule="auto"/>
              <w:rPr>
                <w:i/>
                <w:iCs/>
                <w:sz w:val="18"/>
                <w:szCs w:val="18"/>
              </w:rPr>
            </w:pPr>
            <w:r w:rsidRPr="006D0D89">
              <w:rPr>
                <w:rFonts w:ascii="Times New Roman" w:eastAsia="Times New Roman" w:hAnsi="Times New Roman"/>
                <w:i/>
                <w:iCs/>
                <w:sz w:val="18"/>
                <w:szCs w:val="18"/>
              </w:rPr>
              <w:t>P(t)</w:t>
            </w:r>
          </w:p>
        </w:tc>
        <w:tc>
          <w:tcPr>
            <w:tcW w:w="1655" w:type="dxa"/>
            <w:tcMar>
              <w:top w:w="80" w:type="dxa"/>
              <w:left w:w="80" w:type="dxa"/>
              <w:bottom w:w="80" w:type="dxa"/>
              <w:right w:w="80" w:type="dxa"/>
            </w:tcMar>
            <w:vAlign w:val="center"/>
          </w:tcPr>
          <w:p w14:paraId="3405805E" w14:textId="69C6471C" w:rsidR="00220A79" w:rsidRPr="0063043D" w:rsidRDefault="001A3A3B">
            <w:pPr>
              <w:spacing w:after="0" w:line="240" w:lineRule="auto"/>
              <w:rPr>
                <w:sz w:val="18"/>
                <w:szCs w:val="18"/>
              </w:rPr>
            </w:pPr>
            <w:r w:rsidRPr="0063043D">
              <w:rPr>
                <w:rFonts w:ascii="Times New Roman" w:hAnsi="Times New Roman" w:cs="Times New Roman"/>
                <w:sz w:val="18"/>
                <w:szCs w:val="18"/>
              </w:rPr>
              <w:t>m</w:t>
            </w:r>
            <w:r w:rsidRPr="0063043D">
              <w:rPr>
                <w:rFonts w:ascii="Times New Roman" w:hAnsi="Times New Roman" w:cs="Times New Roman"/>
                <w:sz w:val="18"/>
                <w:szCs w:val="18"/>
                <w:vertAlign w:val="superscript"/>
              </w:rPr>
              <w:t>3</w:t>
            </w:r>
            <w:r w:rsidRPr="0063043D">
              <w:rPr>
                <w:rFonts w:ascii="Times New Roman" w:hAnsi="Times New Roman" w:cs="Times New Roman"/>
                <w:sz w:val="18"/>
                <w:szCs w:val="18"/>
              </w:rPr>
              <w:t>/month</w:t>
            </w:r>
          </w:p>
        </w:tc>
        <w:tc>
          <w:tcPr>
            <w:tcW w:w="1728" w:type="dxa"/>
            <w:tcMar>
              <w:top w:w="80" w:type="dxa"/>
              <w:left w:w="80" w:type="dxa"/>
              <w:bottom w:w="80" w:type="dxa"/>
              <w:right w:w="80" w:type="dxa"/>
            </w:tcMar>
            <w:vAlign w:val="center"/>
          </w:tcPr>
          <w:p w14:paraId="521A5C6E"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5858D056"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Annual/monthly mining-stripping plan</w:t>
            </w:r>
          </w:p>
        </w:tc>
        <w:tc>
          <w:tcPr>
            <w:tcW w:w="3240" w:type="dxa"/>
            <w:tcMar>
              <w:top w:w="80" w:type="dxa"/>
              <w:left w:w="80" w:type="dxa"/>
              <w:bottom w:w="80" w:type="dxa"/>
              <w:right w:w="80" w:type="dxa"/>
            </w:tcMar>
            <w:vAlign w:val="center"/>
          </w:tcPr>
          <w:p w14:paraId="623D4E0E"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Determine operation volumes for production processes</w:t>
            </w:r>
          </w:p>
        </w:tc>
      </w:tr>
      <w:tr w:rsidR="00153281" w:rsidRPr="0063043D" w14:paraId="2DEE2250" w14:textId="77777777" w:rsidTr="00DD7BF3">
        <w:trPr>
          <w:jc w:val="center"/>
        </w:trPr>
        <w:tc>
          <w:tcPr>
            <w:tcW w:w="1511" w:type="dxa"/>
            <w:tcMar>
              <w:top w:w="80" w:type="dxa"/>
              <w:left w:w="80" w:type="dxa"/>
              <w:bottom w:w="80" w:type="dxa"/>
              <w:right w:w="80" w:type="dxa"/>
            </w:tcMar>
            <w:vAlign w:val="center"/>
          </w:tcPr>
          <w:p w14:paraId="3F1CF3F1"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Mining-stripping plan</w:t>
            </w:r>
          </w:p>
        </w:tc>
        <w:tc>
          <w:tcPr>
            <w:tcW w:w="1656" w:type="dxa"/>
            <w:tcMar>
              <w:top w:w="80" w:type="dxa"/>
              <w:left w:w="80" w:type="dxa"/>
              <w:bottom w:w="80" w:type="dxa"/>
              <w:right w:w="80" w:type="dxa"/>
            </w:tcMar>
            <w:vAlign w:val="center"/>
          </w:tcPr>
          <w:p w14:paraId="54C737A5"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Monthly ore volume</w:t>
            </w:r>
          </w:p>
        </w:tc>
        <w:tc>
          <w:tcPr>
            <w:tcW w:w="1225" w:type="dxa"/>
            <w:tcMar>
              <w:top w:w="80" w:type="dxa"/>
              <w:left w:w="80" w:type="dxa"/>
              <w:bottom w:w="80" w:type="dxa"/>
              <w:right w:w="80" w:type="dxa"/>
            </w:tcMar>
            <w:vAlign w:val="center"/>
          </w:tcPr>
          <w:p w14:paraId="79AE9FA3" w14:textId="77777777" w:rsidR="00220A79" w:rsidRPr="006D0D89" w:rsidRDefault="00000000">
            <w:pPr>
              <w:spacing w:after="0" w:line="240" w:lineRule="auto"/>
              <w:rPr>
                <w:i/>
                <w:iCs/>
                <w:sz w:val="18"/>
                <w:szCs w:val="18"/>
              </w:rPr>
            </w:pPr>
            <w:r w:rsidRPr="006D0D89">
              <w:rPr>
                <w:rFonts w:ascii="Times New Roman" w:eastAsia="Times New Roman" w:hAnsi="Times New Roman"/>
                <w:i/>
                <w:iCs/>
                <w:sz w:val="18"/>
                <w:szCs w:val="18"/>
              </w:rPr>
              <w:t>Q</w:t>
            </w:r>
            <w:r w:rsidRPr="006D0D89">
              <w:rPr>
                <w:rFonts w:ascii="Times New Roman" w:eastAsia="Times New Roman" w:hAnsi="Times New Roman"/>
                <w:i/>
                <w:iCs/>
                <w:sz w:val="18"/>
                <w:szCs w:val="18"/>
                <w:vertAlign w:val="subscript"/>
              </w:rPr>
              <w:t>o</w:t>
            </w:r>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3B2F233B" w14:textId="0403F4FC" w:rsidR="00220A79" w:rsidRPr="0063043D" w:rsidRDefault="001A3A3B">
            <w:pPr>
              <w:spacing w:after="0" w:line="240" w:lineRule="auto"/>
              <w:rPr>
                <w:sz w:val="18"/>
                <w:szCs w:val="18"/>
              </w:rPr>
            </w:pPr>
            <w:r w:rsidRPr="0063043D">
              <w:rPr>
                <w:rFonts w:ascii="Times New Roman" w:hAnsi="Times New Roman" w:cs="Times New Roman"/>
                <w:sz w:val="18"/>
                <w:szCs w:val="18"/>
              </w:rPr>
              <w:t>m</w:t>
            </w:r>
            <w:r w:rsidRPr="0063043D">
              <w:rPr>
                <w:rFonts w:ascii="Times New Roman" w:hAnsi="Times New Roman" w:cs="Times New Roman"/>
                <w:sz w:val="18"/>
                <w:szCs w:val="18"/>
                <w:vertAlign w:val="superscript"/>
              </w:rPr>
              <w:t>3</w:t>
            </w:r>
            <w:r w:rsidRPr="0063043D">
              <w:rPr>
                <w:rFonts w:ascii="Times New Roman" w:hAnsi="Times New Roman" w:cs="Times New Roman"/>
                <w:sz w:val="18"/>
                <w:szCs w:val="18"/>
              </w:rPr>
              <w:t xml:space="preserve">/month </w:t>
            </w:r>
            <w:r w:rsidRPr="0063043D">
              <w:rPr>
                <w:rFonts w:ascii="Times New Roman" w:hAnsi="Times New Roman" w:cs="Times New Roman" w:hint="eastAsia"/>
                <w:sz w:val="18"/>
                <w:szCs w:val="18"/>
                <w:lang w:eastAsia="zh-CN"/>
              </w:rPr>
              <w:t>or t</w:t>
            </w:r>
            <w:r w:rsidRPr="0063043D">
              <w:rPr>
                <w:rFonts w:ascii="Times New Roman" w:hAnsi="Times New Roman" w:cs="Times New Roman"/>
                <w:sz w:val="18"/>
                <w:szCs w:val="18"/>
              </w:rPr>
              <w:t>/month</w:t>
            </w:r>
          </w:p>
        </w:tc>
        <w:tc>
          <w:tcPr>
            <w:tcW w:w="1728" w:type="dxa"/>
            <w:tcMar>
              <w:top w:w="80" w:type="dxa"/>
              <w:left w:w="80" w:type="dxa"/>
              <w:bottom w:w="80" w:type="dxa"/>
              <w:right w:w="80" w:type="dxa"/>
            </w:tcMar>
            <w:vAlign w:val="center"/>
          </w:tcPr>
          <w:p w14:paraId="1A676162"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0B0FA301"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Production plan and mine design documents</w:t>
            </w:r>
          </w:p>
        </w:tc>
        <w:tc>
          <w:tcPr>
            <w:tcW w:w="3240" w:type="dxa"/>
            <w:tcMar>
              <w:top w:w="80" w:type="dxa"/>
              <w:left w:w="80" w:type="dxa"/>
              <w:bottom w:w="80" w:type="dxa"/>
              <w:right w:w="80" w:type="dxa"/>
            </w:tcMar>
            <w:vAlign w:val="center"/>
          </w:tcPr>
          <w:p w14:paraId="71ED0BE4"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Calculate haulage, crushing and beneficiation operation volumes</w:t>
            </w:r>
          </w:p>
        </w:tc>
      </w:tr>
      <w:tr w:rsidR="00153281" w:rsidRPr="0063043D" w14:paraId="0BB17E48" w14:textId="77777777" w:rsidTr="00DD7BF3">
        <w:trPr>
          <w:jc w:val="center"/>
        </w:trPr>
        <w:tc>
          <w:tcPr>
            <w:tcW w:w="1511" w:type="dxa"/>
            <w:tcMar>
              <w:top w:w="80" w:type="dxa"/>
              <w:left w:w="80" w:type="dxa"/>
              <w:bottom w:w="80" w:type="dxa"/>
              <w:right w:w="80" w:type="dxa"/>
            </w:tcMar>
            <w:vAlign w:val="center"/>
          </w:tcPr>
          <w:p w14:paraId="23A733E7"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Mining-stripping plan</w:t>
            </w:r>
          </w:p>
        </w:tc>
        <w:tc>
          <w:tcPr>
            <w:tcW w:w="1656" w:type="dxa"/>
            <w:tcMar>
              <w:top w:w="80" w:type="dxa"/>
              <w:left w:w="80" w:type="dxa"/>
              <w:bottom w:w="80" w:type="dxa"/>
              <w:right w:w="80" w:type="dxa"/>
            </w:tcMar>
            <w:vAlign w:val="center"/>
          </w:tcPr>
          <w:p w14:paraId="607EDA6A"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Monthly waste-rock volume</w:t>
            </w:r>
          </w:p>
        </w:tc>
        <w:tc>
          <w:tcPr>
            <w:tcW w:w="1225" w:type="dxa"/>
            <w:tcMar>
              <w:top w:w="80" w:type="dxa"/>
              <w:left w:w="80" w:type="dxa"/>
              <w:bottom w:w="80" w:type="dxa"/>
              <w:right w:w="80" w:type="dxa"/>
            </w:tcMar>
            <w:vAlign w:val="center"/>
          </w:tcPr>
          <w:p w14:paraId="7D8E08DE" w14:textId="77777777" w:rsidR="00220A79" w:rsidRPr="006D0D89" w:rsidRDefault="00000000">
            <w:pPr>
              <w:spacing w:after="0" w:line="240" w:lineRule="auto"/>
              <w:rPr>
                <w:i/>
                <w:iCs/>
                <w:sz w:val="18"/>
                <w:szCs w:val="18"/>
              </w:rPr>
            </w:pPr>
            <w:r w:rsidRPr="006D0D89">
              <w:rPr>
                <w:rFonts w:ascii="Times New Roman" w:eastAsia="Times New Roman" w:hAnsi="Times New Roman"/>
                <w:i/>
                <w:iCs/>
                <w:sz w:val="18"/>
                <w:szCs w:val="18"/>
              </w:rPr>
              <w:t>Q</w:t>
            </w:r>
            <w:r w:rsidRPr="006D0D89">
              <w:rPr>
                <w:rFonts w:ascii="Times New Roman" w:eastAsia="Times New Roman" w:hAnsi="Times New Roman"/>
                <w:i/>
                <w:iCs/>
                <w:sz w:val="18"/>
                <w:szCs w:val="18"/>
                <w:vertAlign w:val="subscript"/>
              </w:rPr>
              <w:t>w</w:t>
            </w:r>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4CF73039" w14:textId="4E14EEAE" w:rsidR="00220A79" w:rsidRPr="0063043D" w:rsidRDefault="001A3A3B">
            <w:pPr>
              <w:spacing w:after="0" w:line="240" w:lineRule="auto"/>
              <w:rPr>
                <w:sz w:val="18"/>
                <w:szCs w:val="18"/>
              </w:rPr>
            </w:pPr>
            <w:r w:rsidRPr="0063043D">
              <w:rPr>
                <w:rFonts w:ascii="Times New Roman" w:hAnsi="Times New Roman" w:cs="Times New Roman"/>
                <w:sz w:val="18"/>
                <w:szCs w:val="18"/>
              </w:rPr>
              <w:t>m</w:t>
            </w:r>
            <w:r w:rsidRPr="0063043D">
              <w:rPr>
                <w:rFonts w:ascii="Times New Roman" w:hAnsi="Times New Roman" w:cs="Times New Roman"/>
                <w:sz w:val="18"/>
                <w:szCs w:val="18"/>
                <w:vertAlign w:val="superscript"/>
              </w:rPr>
              <w:t>3</w:t>
            </w:r>
            <w:r w:rsidRPr="0063043D">
              <w:rPr>
                <w:rFonts w:ascii="Times New Roman" w:hAnsi="Times New Roman" w:cs="Times New Roman"/>
                <w:sz w:val="18"/>
                <w:szCs w:val="18"/>
              </w:rPr>
              <w:t xml:space="preserve">/month </w:t>
            </w:r>
            <w:r w:rsidRPr="0063043D">
              <w:rPr>
                <w:rFonts w:ascii="Times New Roman" w:hAnsi="Times New Roman" w:cs="Times New Roman" w:hint="eastAsia"/>
                <w:sz w:val="18"/>
                <w:szCs w:val="18"/>
                <w:lang w:eastAsia="zh-CN"/>
              </w:rPr>
              <w:t>or t</w:t>
            </w:r>
            <w:r w:rsidRPr="0063043D">
              <w:rPr>
                <w:rFonts w:ascii="Times New Roman" w:hAnsi="Times New Roman" w:cs="Times New Roman"/>
                <w:sz w:val="18"/>
                <w:szCs w:val="18"/>
              </w:rPr>
              <w:t>/month</w:t>
            </w:r>
          </w:p>
        </w:tc>
        <w:tc>
          <w:tcPr>
            <w:tcW w:w="1728" w:type="dxa"/>
            <w:tcMar>
              <w:top w:w="80" w:type="dxa"/>
              <w:left w:w="80" w:type="dxa"/>
              <w:bottom w:w="80" w:type="dxa"/>
              <w:right w:w="80" w:type="dxa"/>
            </w:tcMar>
            <w:vAlign w:val="center"/>
          </w:tcPr>
          <w:p w14:paraId="4201D30C"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5B0A531E"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Production plan and mine design documents</w:t>
            </w:r>
          </w:p>
        </w:tc>
        <w:tc>
          <w:tcPr>
            <w:tcW w:w="3240" w:type="dxa"/>
            <w:tcMar>
              <w:top w:w="80" w:type="dxa"/>
              <w:left w:w="80" w:type="dxa"/>
              <w:bottom w:w="80" w:type="dxa"/>
              <w:right w:w="80" w:type="dxa"/>
            </w:tcMar>
            <w:vAlign w:val="center"/>
          </w:tcPr>
          <w:p w14:paraId="362384FC"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Calculate waste-rock haulage volume and land disturbance</w:t>
            </w:r>
          </w:p>
        </w:tc>
      </w:tr>
      <w:tr w:rsidR="00153281" w:rsidRPr="0063043D" w14:paraId="5F4A94FB" w14:textId="77777777" w:rsidTr="00DD7BF3">
        <w:trPr>
          <w:jc w:val="center"/>
        </w:trPr>
        <w:tc>
          <w:tcPr>
            <w:tcW w:w="1511" w:type="dxa"/>
            <w:tcMar>
              <w:top w:w="80" w:type="dxa"/>
              <w:left w:w="80" w:type="dxa"/>
              <w:bottom w:w="80" w:type="dxa"/>
              <w:right w:w="80" w:type="dxa"/>
            </w:tcMar>
            <w:vAlign w:val="center"/>
          </w:tcPr>
          <w:p w14:paraId="3346559E"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Drilling parameter</w:t>
            </w:r>
          </w:p>
        </w:tc>
        <w:tc>
          <w:tcPr>
            <w:tcW w:w="1656" w:type="dxa"/>
            <w:tcMar>
              <w:top w:w="80" w:type="dxa"/>
              <w:left w:w="80" w:type="dxa"/>
              <w:bottom w:w="80" w:type="dxa"/>
              <w:right w:w="80" w:type="dxa"/>
            </w:tcMar>
            <w:vAlign w:val="center"/>
          </w:tcPr>
          <w:p w14:paraId="2C4F507D"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Hole spacing</w:t>
            </w:r>
          </w:p>
        </w:tc>
        <w:tc>
          <w:tcPr>
            <w:tcW w:w="1225" w:type="dxa"/>
            <w:tcMar>
              <w:top w:w="80" w:type="dxa"/>
              <w:left w:w="80" w:type="dxa"/>
              <w:bottom w:w="80" w:type="dxa"/>
              <w:right w:w="80" w:type="dxa"/>
            </w:tcMar>
            <w:vAlign w:val="center"/>
          </w:tcPr>
          <w:p w14:paraId="79CF86D3" w14:textId="77777777" w:rsidR="00220A79" w:rsidRPr="006D0D89" w:rsidRDefault="00000000">
            <w:pPr>
              <w:spacing w:after="0" w:line="240" w:lineRule="auto"/>
              <w:rPr>
                <w:i/>
                <w:iCs/>
                <w:sz w:val="18"/>
                <w:szCs w:val="18"/>
              </w:rPr>
            </w:pPr>
            <w:r w:rsidRPr="006D0D89">
              <w:rPr>
                <w:rFonts w:ascii="Times New Roman" w:eastAsia="Times New Roman" w:hAnsi="Times New Roman"/>
                <w:i/>
                <w:iCs/>
                <w:sz w:val="18"/>
                <w:szCs w:val="18"/>
              </w:rPr>
              <w:t>a</w:t>
            </w:r>
          </w:p>
        </w:tc>
        <w:tc>
          <w:tcPr>
            <w:tcW w:w="1655" w:type="dxa"/>
            <w:tcMar>
              <w:top w:w="80" w:type="dxa"/>
              <w:left w:w="80" w:type="dxa"/>
              <w:bottom w:w="80" w:type="dxa"/>
              <w:right w:w="80" w:type="dxa"/>
            </w:tcMar>
            <w:vAlign w:val="center"/>
          </w:tcPr>
          <w:p w14:paraId="29744E6E"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w:t>
            </w:r>
          </w:p>
        </w:tc>
        <w:tc>
          <w:tcPr>
            <w:tcW w:w="1728" w:type="dxa"/>
            <w:tcMar>
              <w:top w:w="80" w:type="dxa"/>
              <w:left w:w="80" w:type="dxa"/>
              <w:bottom w:w="80" w:type="dxa"/>
              <w:right w:w="80" w:type="dxa"/>
            </w:tcMar>
            <w:vAlign w:val="center"/>
          </w:tcPr>
          <w:p w14:paraId="6DF19C83"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690E4386"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Blasting design documents</w:t>
            </w:r>
          </w:p>
        </w:tc>
        <w:tc>
          <w:tcPr>
            <w:tcW w:w="3240" w:type="dxa"/>
            <w:tcMar>
              <w:top w:w="80" w:type="dxa"/>
              <w:left w:w="80" w:type="dxa"/>
              <w:bottom w:w="80" w:type="dxa"/>
              <w:right w:w="80" w:type="dxa"/>
            </w:tcMar>
            <w:vAlign w:val="center"/>
          </w:tcPr>
          <w:p w14:paraId="63416849"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Calculate rock volume broken per hole and number of blast holes</w:t>
            </w:r>
          </w:p>
        </w:tc>
      </w:tr>
      <w:tr w:rsidR="00153281" w:rsidRPr="0063043D" w14:paraId="1064451A" w14:textId="77777777" w:rsidTr="00DD7BF3">
        <w:trPr>
          <w:jc w:val="center"/>
        </w:trPr>
        <w:tc>
          <w:tcPr>
            <w:tcW w:w="1511" w:type="dxa"/>
            <w:tcMar>
              <w:top w:w="80" w:type="dxa"/>
              <w:left w:w="80" w:type="dxa"/>
              <w:bottom w:w="80" w:type="dxa"/>
              <w:right w:w="80" w:type="dxa"/>
            </w:tcMar>
            <w:vAlign w:val="center"/>
          </w:tcPr>
          <w:p w14:paraId="4B424091"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Drilling parameter</w:t>
            </w:r>
          </w:p>
        </w:tc>
        <w:tc>
          <w:tcPr>
            <w:tcW w:w="1656" w:type="dxa"/>
            <w:tcMar>
              <w:top w:w="80" w:type="dxa"/>
              <w:left w:w="80" w:type="dxa"/>
              <w:bottom w:w="80" w:type="dxa"/>
              <w:right w:w="80" w:type="dxa"/>
            </w:tcMar>
            <w:vAlign w:val="center"/>
          </w:tcPr>
          <w:p w14:paraId="47B3DD48"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Burden</w:t>
            </w:r>
          </w:p>
        </w:tc>
        <w:tc>
          <w:tcPr>
            <w:tcW w:w="1225" w:type="dxa"/>
            <w:tcMar>
              <w:top w:w="80" w:type="dxa"/>
              <w:left w:w="80" w:type="dxa"/>
              <w:bottom w:w="80" w:type="dxa"/>
              <w:right w:w="80" w:type="dxa"/>
            </w:tcMar>
            <w:vAlign w:val="center"/>
          </w:tcPr>
          <w:p w14:paraId="5A3CEE7E" w14:textId="77777777" w:rsidR="00220A79" w:rsidRPr="006D0D89" w:rsidRDefault="00000000">
            <w:pPr>
              <w:spacing w:after="0" w:line="240" w:lineRule="auto"/>
              <w:rPr>
                <w:i/>
                <w:iCs/>
                <w:sz w:val="18"/>
                <w:szCs w:val="18"/>
              </w:rPr>
            </w:pPr>
            <w:r w:rsidRPr="006D0D89">
              <w:rPr>
                <w:rFonts w:ascii="Times New Roman" w:eastAsia="Times New Roman" w:hAnsi="Times New Roman"/>
                <w:i/>
                <w:iCs/>
                <w:sz w:val="18"/>
                <w:szCs w:val="18"/>
              </w:rPr>
              <w:t>b</w:t>
            </w:r>
          </w:p>
        </w:tc>
        <w:tc>
          <w:tcPr>
            <w:tcW w:w="1655" w:type="dxa"/>
            <w:tcMar>
              <w:top w:w="80" w:type="dxa"/>
              <w:left w:w="80" w:type="dxa"/>
              <w:bottom w:w="80" w:type="dxa"/>
              <w:right w:w="80" w:type="dxa"/>
            </w:tcMar>
            <w:vAlign w:val="center"/>
          </w:tcPr>
          <w:p w14:paraId="6E9641B8"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w:t>
            </w:r>
          </w:p>
        </w:tc>
        <w:tc>
          <w:tcPr>
            <w:tcW w:w="1728" w:type="dxa"/>
            <w:tcMar>
              <w:top w:w="80" w:type="dxa"/>
              <w:left w:w="80" w:type="dxa"/>
              <w:bottom w:w="80" w:type="dxa"/>
              <w:right w:w="80" w:type="dxa"/>
            </w:tcMar>
            <w:vAlign w:val="center"/>
          </w:tcPr>
          <w:p w14:paraId="156429E8"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3EA858B6"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Blasting design documents</w:t>
            </w:r>
          </w:p>
        </w:tc>
        <w:tc>
          <w:tcPr>
            <w:tcW w:w="3240" w:type="dxa"/>
            <w:tcMar>
              <w:top w:w="80" w:type="dxa"/>
              <w:left w:w="80" w:type="dxa"/>
              <w:bottom w:w="80" w:type="dxa"/>
              <w:right w:w="80" w:type="dxa"/>
            </w:tcMar>
            <w:vAlign w:val="center"/>
          </w:tcPr>
          <w:p w14:paraId="5B601721"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Calculate rock volume broken per hole and number of blast holes</w:t>
            </w:r>
          </w:p>
        </w:tc>
      </w:tr>
      <w:tr w:rsidR="00153281" w:rsidRPr="0063043D" w14:paraId="2484B8BA" w14:textId="77777777" w:rsidTr="00DD7BF3">
        <w:trPr>
          <w:jc w:val="center"/>
        </w:trPr>
        <w:tc>
          <w:tcPr>
            <w:tcW w:w="1511" w:type="dxa"/>
            <w:tcMar>
              <w:top w:w="80" w:type="dxa"/>
              <w:left w:w="80" w:type="dxa"/>
              <w:bottom w:w="80" w:type="dxa"/>
              <w:right w:w="80" w:type="dxa"/>
            </w:tcMar>
            <w:vAlign w:val="center"/>
          </w:tcPr>
          <w:p w14:paraId="71BBB070"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Drilling parameter</w:t>
            </w:r>
          </w:p>
        </w:tc>
        <w:tc>
          <w:tcPr>
            <w:tcW w:w="1656" w:type="dxa"/>
            <w:tcMar>
              <w:top w:w="80" w:type="dxa"/>
              <w:left w:w="80" w:type="dxa"/>
              <w:bottom w:w="80" w:type="dxa"/>
              <w:right w:w="80" w:type="dxa"/>
            </w:tcMar>
            <w:vAlign w:val="center"/>
          </w:tcPr>
          <w:p w14:paraId="486CA928"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Bench height</w:t>
            </w:r>
          </w:p>
        </w:tc>
        <w:tc>
          <w:tcPr>
            <w:tcW w:w="1225" w:type="dxa"/>
            <w:tcMar>
              <w:top w:w="80" w:type="dxa"/>
              <w:left w:w="80" w:type="dxa"/>
              <w:bottom w:w="80" w:type="dxa"/>
              <w:right w:w="80" w:type="dxa"/>
            </w:tcMar>
            <w:vAlign w:val="center"/>
          </w:tcPr>
          <w:p w14:paraId="0BA22FBD" w14:textId="77777777" w:rsidR="00220A79" w:rsidRPr="006D0D89" w:rsidRDefault="00000000">
            <w:pPr>
              <w:spacing w:after="0" w:line="240" w:lineRule="auto"/>
              <w:rPr>
                <w:i/>
                <w:iCs/>
                <w:sz w:val="18"/>
                <w:szCs w:val="18"/>
              </w:rPr>
            </w:pPr>
            <w:r w:rsidRPr="006D0D89">
              <w:rPr>
                <w:rFonts w:ascii="Times New Roman" w:eastAsia="Times New Roman" w:hAnsi="Times New Roman"/>
                <w:i/>
                <w:iCs/>
                <w:sz w:val="18"/>
                <w:szCs w:val="18"/>
              </w:rPr>
              <w:t>H</w:t>
            </w:r>
          </w:p>
        </w:tc>
        <w:tc>
          <w:tcPr>
            <w:tcW w:w="1655" w:type="dxa"/>
            <w:tcMar>
              <w:top w:w="80" w:type="dxa"/>
              <w:left w:w="80" w:type="dxa"/>
              <w:bottom w:w="80" w:type="dxa"/>
              <w:right w:w="80" w:type="dxa"/>
            </w:tcMar>
            <w:vAlign w:val="center"/>
          </w:tcPr>
          <w:p w14:paraId="680E0EB8"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w:t>
            </w:r>
          </w:p>
        </w:tc>
        <w:tc>
          <w:tcPr>
            <w:tcW w:w="1728" w:type="dxa"/>
            <w:tcMar>
              <w:top w:w="80" w:type="dxa"/>
              <w:left w:w="80" w:type="dxa"/>
              <w:bottom w:w="80" w:type="dxa"/>
              <w:right w:w="80" w:type="dxa"/>
            </w:tcMar>
            <w:vAlign w:val="center"/>
          </w:tcPr>
          <w:p w14:paraId="7E57975C"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0156A18E"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Mine design documents</w:t>
            </w:r>
          </w:p>
        </w:tc>
        <w:tc>
          <w:tcPr>
            <w:tcW w:w="3240" w:type="dxa"/>
            <w:tcMar>
              <w:top w:w="80" w:type="dxa"/>
              <w:left w:w="80" w:type="dxa"/>
              <w:bottom w:w="80" w:type="dxa"/>
              <w:right w:w="80" w:type="dxa"/>
            </w:tcMar>
            <w:vAlign w:val="center"/>
          </w:tcPr>
          <w:p w14:paraId="7380853F"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Calculate blast-hole depth and blasting volume</w:t>
            </w:r>
          </w:p>
        </w:tc>
      </w:tr>
      <w:tr w:rsidR="00153281" w:rsidRPr="0063043D" w14:paraId="74FDE5AF" w14:textId="77777777" w:rsidTr="00DD7BF3">
        <w:trPr>
          <w:jc w:val="center"/>
        </w:trPr>
        <w:tc>
          <w:tcPr>
            <w:tcW w:w="1511" w:type="dxa"/>
            <w:tcMar>
              <w:top w:w="80" w:type="dxa"/>
              <w:left w:w="80" w:type="dxa"/>
              <w:bottom w:w="80" w:type="dxa"/>
              <w:right w:w="80" w:type="dxa"/>
            </w:tcMar>
            <w:vAlign w:val="center"/>
          </w:tcPr>
          <w:p w14:paraId="12AF79BC"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Drilling parameter</w:t>
            </w:r>
          </w:p>
        </w:tc>
        <w:tc>
          <w:tcPr>
            <w:tcW w:w="1656" w:type="dxa"/>
            <w:tcMar>
              <w:top w:w="80" w:type="dxa"/>
              <w:left w:w="80" w:type="dxa"/>
              <w:bottom w:w="80" w:type="dxa"/>
              <w:right w:w="80" w:type="dxa"/>
            </w:tcMar>
            <w:vAlign w:val="center"/>
          </w:tcPr>
          <w:p w14:paraId="70DDE3AE"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Subdrilling depth</w:t>
            </w:r>
          </w:p>
        </w:tc>
        <w:tc>
          <w:tcPr>
            <w:tcW w:w="1225" w:type="dxa"/>
            <w:tcMar>
              <w:top w:w="80" w:type="dxa"/>
              <w:left w:w="80" w:type="dxa"/>
              <w:bottom w:w="80" w:type="dxa"/>
              <w:right w:w="80" w:type="dxa"/>
            </w:tcMar>
            <w:vAlign w:val="center"/>
          </w:tcPr>
          <w:p w14:paraId="0B7487DF" w14:textId="1DC8195D" w:rsidR="00220A79" w:rsidRPr="006D0D89" w:rsidRDefault="001A3A3B">
            <w:pPr>
              <w:spacing w:after="0" w:line="240" w:lineRule="auto"/>
              <w:rPr>
                <w:i/>
                <w:iCs/>
                <w:sz w:val="18"/>
                <w:szCs w:val="18"/>
              </w:rPr>
            </w:pPr>
            <w:r w:rsidRPr="006D0D89">
              <w:rPr>
                <w:rFonts w:ascii="Times New Roman" w:hAnsi="Times New Roman" w:cs="Times New Roman"/>
                <w:i/>
                <w:iCs/>
                <w:sz w:val="18"/>
                <w:szCs w:val="18"/>
              </w:rPr>
              <w:t>ΔH</w:t>
            </w:r>
          </w:p>
        </w:tc>
        <w:tc>
          <w:tcPr>
            <w:tcW w:w="1655" w:type="dxa"/>
            <w:tcMar>
              <w:top w:w="80" w:type="dxa"/>
              <w:left w:w="80" w:type="dxa"/>
              <w:bottom w:w="80" w:type="dxa"/>
              <w:right w:w="80" w:type="dxa"/>
            </w:tcMar>
            <w:vAlign w:val="center"/>
          </w:tcPr>
          <w:p w14:paraId="108D1AA8"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w:t>
            </w:r>
          </w:p>
        </w:tc>
        <w:tc>
          <w:tcPr>
            <w:tcW w:w="1728" w:type="dxa"/>
            <w:tcMar>
              <w:top w:w="80" w:type="dxa"/>
              <w:left w:w="80" w:type="dxa"/>
              <w:bottom w:w="80" w:type="dxa"/>
              <w:right w:w="80" w:type="dxa"/>
            </w:tcMar>
            <w:vAlign w:val="center"/>
          </w:tcPr>
          <w:p w14:paraId="10444BB1"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271882AB"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Blasting design documents</w:t>
            </w:r>
          </w:p>
        </w:tc>
        <w:tc>
          <w:tcPr>
            <w:tcW w:w="3240" w:type="dxa"/>
            <w:tcMar>
              <w:top w:w="80" w:type="dxa"/>
              <w:left w:w="80" w:type="dxa"/>
              <w:bottom w:w="80" w:type="dxa"/>
              <w:right w:w="80" w:type="dxa"/>
            </w:tcMar>
            <w:vAlign w:val="center"/>
          </w:tcPr>
          <w:p w14:paraId="7259AAE4"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Correct blast-hole depth</w:t>
            </w:r>
          </w:p>
        </w:tc>
      </w:tr>
      <w:tr w:rsidR="001A3A3B" w:rsidRPr="0063043D" w14:paraId="14180B59" w14:textId="77777777" w:rsidTr="00DD7BF3">
        <w:trPr>
          <w:jc w:val="center"/>
        </w:trPr>
        <w:tc>
          <w:tcPr>
            <w:tcW w:w="1511" w:type="dxa"/>
            <w:tcMar>
              <w:top w:w="80" w:type="dxa"/>
              <w:left w:w="80" w:type="dxa"/>
              <w:bottom w:w="80" w:type="dxa"/>
              <w:right w:w="80" w:type="dxa"/>
            </w:tcMar>
            <w:vAlign w:val="center"/>
          </w:tcPr>
          <w:p w14:paraId="4B616A54"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Drilling parameter</w:t>
            </w:r>
          </w:p>
        </w:tc>
        <w:tc>
          <w:tcPr>
            <w:tcW w:w="1656" w:type="dxa"/>
            <w:tcMar>
              <w:top w:w="80" w:type="dxa"/>
              <w:left w:w="80" w:type="dxa"/>
              <w:bottom w:w="80" w:type="dxa"/>
              <w:right w:w="80" w:type="dxa"/>
            </w:tcMar>
            <w:vAlign w:val="center"/>
          </w:tcPr>
          <w:p w14:paraId="7338E6D0"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Unit drilling electricity consumption</w:t>
            </w:r>
          </w:p>
        </w:tc>
        <w:tc>
          <w:tcPr>
            <w:tcW w:w="1225" w:type="dxa"/>
            <w:tcMar>
              <w:top w:w="80" w:type="dxa"/>
              <w:left w:w="80" w:type="dxa"/>
              <w:bottom w:w="80" w:type="dxa"/>
              <w:right w:w="80" w:type="dxa"/>
            </w:tcMar>
            <w:vAlign w:val="center"/>
          </w:tcPr>
          <w:p w14:paraId="68FBB2A5" w14:textId="6BCA22BA" w:rsidR="001A3A3B" w:rsidRPr="006D0D89" w:rsidRDefault="001A3A3B" w:rsidP="001A3A3B">
            <w:pPr>
              <w:spacing w:after="0" w:line="240" w:lineRule="auto"/>
              <w:rPr>
                <w:i/>
                <w:iCs/>
                <w:sz w:val="18"/>
                <w:szCs w:val="18"/>
              </w:rPr>
            </w:pPr>
            <w:proofErr w:type="spellStart"/>
            <w:r w:rsidRPr="006D0D89">
              <w:rPr>
                <w:rFonts w:ascii="Times New Roman" w:hAnsi="Times New Roman" w:cs="Times New Roman"/>
                <w:i/>
                <w:iCs/>
                <w:sz w:val="18"/>
                <w:szCs w:val="18"/>
              </w:rPr>
              <w:t>D</w:t>
            </w:r>
            <w:r w:rsidRPr="006D0D89">
              <w:rPr>
                <w:rFonts w:ascii="Times New Roman" w:hAnsi="Times New Roman" w:cs="Times New Roman"/>
                <w:i/>
                <w:iCs/>
                <w:sz w:val="18"/>
                <w:szCs w:val="18"/>
                <w:vertAlign w:val="subscript"/>
              </w:rPr>
              <w:t>dr</w:t>
            </w:r>
            <w:proofErr w:type="spellEnd"/>
          </w:p>
        </w:tc>
        <w:tc>
          <w:tcPr>
            <w:tcW w:w="1655" w:type="dxa"/>
            <w:tcMar>
              <w:top w:w="80" w:type="dxa"/>
              <w:left w:w="80" w:type="dxa"/>
              <w:bottom w:w="80" w:type="dxa"/>
              <w:right w:w="80" w:type="dxa"/>
            </w:tcMar>
            <w:vAlign w:val="center"/>
          </w:tcPr>
          <w:p w14:paraId="1B01522A" w14:textId="4373A38B" w:rsidR="001A3A3B" w:rsidRPr="0063043D" w:rsidRDefault="001A3A3B" w:rsidP="001A3A3B">
            <w:pPr>
              <w:spacing w:after="0" w:line="240" w:lineRule="auto"/>
              <w:rPr>
                <w:sz w:val="18"/>
                <w:szCs w:val="18"/>
              </w:rPr>
            </w:pPr>
            <w:r w:rsidRPr="0063043D">
              <w:rPr>
                <w:rFonts w:ascii="Times New Roman" w:hAnsi="Times New Roman" w:cs="Times New Roman"/>
                <w:sz w:val="18"/>
                <w:szCs w:val="18"/>
              </w:rPr>
              <w:t>kWh·m</w:t>
            </w:r>
            <w:r w:rsidRPr="0063043D">
              <w:rPr>
                <w:rFonts w:ascii="Times New Roman" w:hAnsi="Times New Roman" w:cs="Times New Roman"/>
                <w:sz w:val="18"/>
                <w:szCs w:val="18"/>
                <w:vertAlign w:val="superscript"/>
              </w:rPr>
              <w:t>-1</w:t>
            </w:r>
          </w:p>
        </w:tc>
        <w:tc>
          <w:tcPr>
            <w:tcW w:w="1728" w:type="dxa"/>
            <w:tcMar>
              <w:top w:w="80" w:type="dxa"/>
              <w:left w:w="80" w:type="dxa"/>
              <w:bottom w:w="80" w:type="dxa"/>
              <w:right w:w="80" w:type="dxa"/>
            </w:tcMar>
            <w:vAlign w:val="center"/>
          </w:tcPr>
          <w:p w14:paraId="1CB9D027"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1F73392B"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Equipment manuals and operating records</w:t>
            </w:r>
          </w:p>
        </w:tc>
        <w:tc>
          <w:tcPr>
            <w:tcW w:w="3240" w:type="dxa"/>
            <w:tcMar>
              <w:top w:w="80" w:type="dxa"/>
              <w:left w:w="80" w:type="dxa"/>
              <w:bottom w:w="80" w:type="dxa"/>
              <w:right w:w="80" w:type="dxa"/>
            </w:tcMar>
            <w:vAlign w:val="center"/>
          </w:tcPr>
          <w:p w14:paraId="2264E7A9"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Calculate drilling electricity consumption</w:t>
            </w:r>
          </w:p>
        </w:tc>
      </w:tr>
      <w:tr w:rsidR="00153281" w:rsidRPr="0063043D" w14:paraId="007C7FEB" w14:textId="77777777" w:rsidTr="00DD7BF3">
        <w:trPr>
          <w:jc w:val="center"/>
        </w:trPr>
        <w:tc>
          <w:tcPr>
            <w:tcW w:w="1511" w:type="dxa"/>
            <w:tcMar>
              <w:top w:w="80" w:type="dxa"/>
              <w:left w:w="80" w:type="dxa"/>
              <w:bottom w:w="80" w:type="dxa"/>
              <w:right w:w="80" w:type="dxa"/>
            </w:tcMar>
            <w:vAlign w:val="center"/>
          </w:tcPr>
          <w:p w14:paraId="79781DB6"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Blasting parameter</w:t>
            </w:r>
          </w:p>
        </w:tc>
        <w:tc>
          <w:tcPr>
            <w:tcW w:w="1656" w:type="dxa"/>
            <w:tcMar>
              <w:top w:w="80" w:type="dxa"/>
              <w:left w:w="80" w:type="dxa"/>
              <w:bottom w:w="80" w:type="dxa"/>
              <w:right w:w="80" w:type="dxa"/>
            </w:tcMar>
            <w:vAlign w:val="center"/>
          </w:tcPr>
          <w:p w14:paraId="1018BACB"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Specific explosive consumption</w:t>
            </w:r>
          </w:p>
        </w:tc>
        <w:tc>
          <w:tcPr>
            <w:tcW w:w="1225" w:type="dxa"/>
            <w:tcMar>
              <w:top w:w="80" w:type="dxa"/>
              <w:left w:w="80" w:type="dxa"/>
              <w:bottom w:w="80" w:type="dxa"/>
              <w:right w:w="80" w:type="dxa"/>
            </w:tcMar>
            <w:vAlign w:val="center"/>
          </w:tcPr>
          <w:p w14:paraId="1FC2B1F9" w14:textId="1425397D" w:rsidR="00220A79" w:rsidRPr="006D0D89" w:rsidRDefault="001A3A3B">
            <w:pPr>
              <w:spacing w:after="0" w:line="240" w:lineRule="auto"/>
              <w:rPr>
                <w:i/>
                <w:iCs/>
                <w:sz w:val="18"/>
                <w:szCs w:val="18"/>
                <w:lang w:eastAsia="zh-CN"/>
              </w:rPr>
            </w:pPr>
            <w:r w:rsidRPr="006D0D89">
              <w:rPr>
                <w:rFonts w:ascii="Times New Roman" w:hAnsi="Times New Roman" w:hint="eastAsia"/>
                <w:i/>
                <w:iCs/>
                <w:sz w:val="18"/>
                <w:szCs w:val="18"/>
                <w:lang w:eastAsia="zh-CN"/>
              </w:rPr>
              <w:t>q</w:t>
            </w:r>
          </w:p>
        </w:tc>
        <w:tc>
          <w:tcPr>
            <w:tcW w:w="1655" w:type="dxa"/>
            <w:tcMar>
              <w:top w:w="80" w:type="dxa"/>
              <w:left w:w="80" w:type="dxa"/>
              <w:bottom w:w="80" w:type="dxa"/>
              <w:right w:w="80" w:type="dxa"/>
            </w:tcMar>
            <w:vAlign w:val="center"/>
          </w:tcPr>
          <w:p w14:paraId="0B326817" w14:textId="5F77F2F1" w:rsidR="00220A79" w:rsidRPr="0063043D" w:rsidRDefault="001A3A3B">
            <w:pPr>
              <w:spacing w:after="0" w:line="240" w:lineRule="auto"/>
              <w:rPr>
                <w:sz w:val="18"/>
                <w:szCs w:val="18"/>
              </w:rPr>
            </w:pPr>
            <w:r w:rsidRPr="0063043D">
              <w:rPr>
                <w:rFonts w:ascii="Times New Roman" w:hAnsi="Times New Roman" w:cs="Times New Roman"/>
                <w:sz w:val="18"/>
                <w:szCs w:val="18"/>
              </w:rPr>
              <w:t>kg·m</w:t>
            </w:r>
            <w:r w:rsidRPr="0063043D">
              <w:rPr>
                <w:rFonts w:ascii="Times New Roman" w:hAnsi="Times New Roman" w:cs="Times New Roman"/>
                <w:sz w:val="18"/>
                <w:szCs w:val="18"/>
                <w:vertAlign w:val="superscript"/>
              </w:rPr>
              <w:t>-3</w:t>
            </w:r>
          </w:p>
        </w:tc>
        <w:tc>
          <w:tcPr>
            <w:tcW w:w="1728" w:type="dxa"/>
            <w:tcMar>
              <w:top w:w="80" w:type="dxa"/>
              <w:left w:w="80" w:type="dxa"/>
              <w:bottom w:w="80" w:type="dxa"/>
              <w:right w:w="80" w:type="dxa"/>
            </w:tcMar>
            <w:vAlign w:val="center"/>
          </w:tcPr>
          <w:p w14:paraId="27CFEA89"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6E655BBD"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Blasting design documents and material-consumption records</w:t>
            </w:r>
          </w:p>
        </w:tc>
        <w:tc>
          <w:tcPr>
            <w:tcW w:w="3240" w:type="dxa"/>
            <w:tcMar>
              <w:top w:w="80" w:type="dxa"/>
              <w:left w:w="80" w:type="dxa"/>
              <w:bottom w:w="80" w:type="dxa"/>
              <w:right w:w="80" w:type="dxa"/>
            </w:tcMar>
            <w:vAlign w:val="center"/>
          </w:tcPr>
          <w:p w14:paraId="417D56EC"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Calculate explosive consumption</w:t>
            </w:r>
          </w:p>
        </w:tc>
      </w:tr>
      <w:tr w:rsidR="001A3A3B" w:rsidRPr="0063043D" w14:paraId="4218048D" w14:textId="77777777" w:rsidTr="00DD7BF3">
        <w:trPr>
          <w:jc w:val="center"/>
        </w:trPr>
        <w:tc>
          <w:tcPr>
            <w:tcW w:w="1511" w:type="dxa"/>
            <w:tcMar>
              <w:top w:w="80" w:type="dxa"/>
              <w:left w:w="80" w:type="dxa"/>
              <w:bottom w:w="80" w:type="dxa"/>
              <w:right w:w="80" w:type="dxa"/>
            </w:tcMar>
            <w:vAlign w:val="center"/>
          </w:tcPr>
          <w:p w14:paraId="4344083A"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Blasting parameter</w:t>
            </w:r>
          </w:p>
        </w:tc>
        <w:tc>
          <w:tcPr>
            <w:tcW w:w="1656" w:type="dxa"/>
            <w:tcMar>
              <w:top w:w="80" w:type="dxa"/>
              <w:left w:w="80" w:type="dxa"/>
              <w:bottom w:w="80" w:type="dxa"/>
              <w:right w:w="80" w:type="dxa"/>
            </w:tcMar>
            <w:vAlign w:val="center"/>
          </w:tcPr>
          <w:p w14:paraId="23FC7935"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Explosive emission factor</w:t>
            </w:r>
          </w:p>
        </w:tc>
        <w:tc>
          <w:tcPr>
            <w:tcW w:w="1225" w:type="dxa"/>
            <w:tcMar>
              <w:top w:w="80" w:type="dxa"/>
              <w:left w:w="80" w:type="dxa"/>
              <w:bottom w:w="80" w:type="dxa"/>
              <w:right w:w="80" w:type="dxa"/>
            </w:tcMar>
            <w:vAlign w:val="center"/>
          </w:tcPr>
          <w:p w14:paraId="27C2A6EB" w14:textId="2EFAD2D9" w:rsidR="001A3A3B" w:rsidRPr="006D0D89" w:rsidRDefault="001A3A3B" w:rsidP="001A3A3B">
            <w:pPr>
              <w:spacing w:after="0" w:line="240" w:lineRule="auto"/>
              <w:rPr>
                <w:i/>
                <w:iCs/>
                <w:sz w:val="18"/>
                <w:szCs w:val="18"/>
              </w:rPr>
            </w:pPr>
            <w:proofErr w:type="spellStart"/>
            <w:r w:rsidRPr="006D0D89">
              <w:rPr>
                <w:rFonts w:ascii="Times New Roman" w:hAnsi="Times New Roman" w:cs="Times New Roman"/>
                <w:i/>
                <w:iCs/>
                <w:sz w:val="18"/>
                <w:szCs w:val="18"/>
              </w:rPr>
              <w:t>EF</w:t>
            </w:r>
            <w:r w:rsidRPr="006D0D89">
              <w:rPr>
                <w:rFonts w:ascii="Times New Roman" w:hAnsi="Times New Roman" w:cs="Times New Roman"/>
                <w:i/>
                <w:iCs/>
                <w:sz w:val="18"/>
                <w:szCs w:val="18"/>
                <w:vertAlign w:val="subscript"/>
              </w:rPr>
              <w:t>epe</w:t>
            </w:r>
            <w:proofErr w:type="spellEnd"/>
          </w:p>
        </w:tc>
        <w:tc>
          <w:tcPr>
            <w:tcW w:w="1655" w:type="dxa"/>
            <w:tcMar>
              <w:top w:w="80" w:type="dxa"/>
              <w:left w:w="80" w:type="dxa"/>
              <w:bottom w:w="80" w:type="dxa"/>
              <w:right w:w="80" w:type="dxa"/>
            </w:tcMar>
            <w:vAlign w:val="center"/>
          </w:tcPr>
          <w:p w14:paraId="718A55D7" w14:textId="72EDD2E8" w:rsidR="001A3A3B" w:rsidRPr="0063043D" w:rsidRDefault="001A3A3B" w:rsidP="001A3A3B">
            <w:pPr>
              <w:spacing w:after="0" w:line="240" w:lineRule="auto"/>
              <w:rPr>
                <w:sz w:val="18"/>
                <w:szCs w:val="18"/>
              </w:rPr>
            </w:pPr>
            <w:r w:rsidRPr="0063043D">
              <w:rPr>
                <w:rFonts w:ascii="Times New Roman" w:hAnsi="Times New Roman" w:cs="Times New Roman"/>
                <w:sz w:val="18"/>
                <w:szCs w:val="18"/>
              </w:rPr>
              <w:t>t CO</w:t>
            </w:r>
            <w:r w:rsidRPr="0063043D">
              <w:rPr>
                <w:rFonts w:ascii="Times New Roman" w:hAnsi="Times New Roman" w:cs="Times New Roman"/>
                <w:sz w:val="18"/>
                <w:szCs w:val="18"/>
                <w:vertAlign w:val="subscript"/>
              </w:rPr>
              <w:t>2</w:t>
            </w:r>
            <w:r w:rsidRPr="0063043D">
              <w:rPr>
                <w:rFonts w:ascii="Times New Roman" w:hAnsi="Times New Roman" w:cs="Times New Roman"/>
                <w:sz w:val="18"/>
                <w:szCs w:val="18"/>
              </w:rPr>
              <w:t xml:space="preserve"> eq</w:t>
            </w:r>
            <w:r w:rsidRPr="0063043D">
              <w:rPr>
                <w:rFonts w:ascii="Arial" w:hAnsi="Arial" w:cs="Arial"/>
                <w:sz w:val="18"/>
                <w:szCs w:val="18"/>
              </w:rPr>
              <w:t>·</w:t>
            </w:r>
            <w:r w:rsidRPr="0063043D">
              <w:rPr>
                <w:rFonts w:ascii="Times New Roman" w:hAnsi="Times New Roman" w:cs="Times New Roman"/>
                <w:sz w:val="18"/>
                <w:szCs w:val="18"/>
              </w:rPr>
              <w:t>t</w:t>
            </w:r>
            <w:r w:rsidRPr="0063043D">
              <w:rPr>
                <w:rFonts w:ascii="Times New Roman" w:hAnsi="Times New Roman" w:cs="Times New Roman"/>
                <w:sz w:val="18"/>
                <w:szCs w:val="18"/>
                <w:vertAlign w:val="superscript"/>
              </w:rPr>
              <w:t>-1</w:t>
            </w:r>
          </w:p>
        </w:tc>
        <w:tc>
          <w:tcPr>
            <w:tcW w:w="1728" w:type="dxa"/>
            <w:tcMar>
              <w:top w:w="80" w:type="dxa"/>
              <w:left w:w="80" w:type="dxa"/>
              <w:bottom w:w="80" w:type="dxa"/>
              <w:right w:w="80" w:type="dxa"/>
            </w:tcMar>
            <w:vAlign w:val="center"/>
          </w:tcPr>
          <w:p w14:paraId="630C1C74"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Emission-factor parameter</w:t>
            </w:r>
          </w:p>
        </w:tc>
        <w:tc>
          <w:tcPr>
            <w:tcW w:w="2952" w:type="dxa"/>
            <w:tcMar>
              <w:top w:w="80" w:type="dxa"/>
              <w:left w:w="80" w:type="dxa"/>
              <w:bottom w:w="80" w:type="dxa"/>
              <w:right w:w="80" w:type="dxa"/>
            </w:tcMar>
            <w:vAlign w:val="center"/>
          </w:tcPr>
          <w:p w14:paraId="62AC7803"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Greenhouse gas accounting guidelines, literature or enterprise data</w:t>
            </w:r>
          </w:p>
        </w:tc>
        <w:tc>
          <w:tcPr>
            <w:tcW w:w="3240" w:type="dxa"/>
            <w:tcMar>
              <w:top w:w="80" w:type="dxa"/>
              <w:left w:w="80" w:type="dxa"/>
              <w:bottom w:w="80" w:type="dxa"/>
              <w:right w:w="80" w:type="dxa"/>
            </w:tcMar>
            <w:vAlign w:val="center"/>
          </w:tcPr>
          <w:p w14:paraId="0D84FE2F"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Calculate carbon emissions from blasting</w:t>
            </w:r>
          </w:p>
        </w:tc>
      </w:tr>
      <w:tr w:rsidR="001A3A3B" w:rsidRPr="0063043D" w14:paraId="6B019919" w14:textId="77777777" w:rsidTr="00DD7BF3">
        <w:trPr>
          <w:jc w:val="center"/>
        </w:trPr>
        <w:tc>
          <w:tcPr>
            <w:tcW w:w="1511" w:type="dxa"/>
            <w:tcMar>
              <w:top w:w="80" w:type="dxa"/>
              <w:left w:w="80" w:type="dxa"/>
              <w:bottom w:w="80" w:type="dxa"/>
              <w:right w:w="80" w:type="dxa"/>
            </w:tcMar>
            <w:vAlign w:val="center"/>
          </w:tcPr>
          <w:p w14:paraId="2E7366E5" w14:textId="4BFE6A6D" w:rsidR="001A3A3B" w:rsidRPr="0063043D" w:rsidRDefault="006817B5" w:rsidP="001A3A3B">
            <w:pPr>
              <w:spacing w:after="0" w:line="240" w:lineRule="auto"/>
              <w:rPr>
                <w:sz w:val="18"/>
                <w:szCs w:val="18"/>
              </w:rPr>
            </w:pPr>
            <w:r>
              <w:rPr>
                <w:rFonts w:ascii="Times New Roman" w:eastAsia="Times New Roman" w:hAnsi="Times New Roman"/>
                <w:sz w:val="18"/>
                <w:szCs w:val="18"/>
              </w:rPr>
              <w:t>Shoveling</w:t>
            </w:r>
            <w:r w:rsidR="001A3A3B" w:rsidRPr="0063043D">
              <w:rPr>
                <w:rFonts w:ascii="Times New Roman" w:eastAsia="Times New Roman" w:hAnsi="Times New Roman"/>
                <w:sz w:val="18"/>
                <w:szCs w:val="18"/>
              </w:rPr>
              <w:t xml:space="preserve"> parameter</w:t>
            </w:r>
          </w:p>
        </w:tc>
        <w:tc>
          <w:tcPr>
            <w:tcW w:w="1656" w:type="dxa"/>
            <w:tcMar>
              <w:top w:w="80" w:type="dxa"/>
              <w:left w:w="80" w:type="dxa"/>
              <w:bottom w:w="80" w:type="dxa"/>
              <w:right w:w="80" w:type="dxa"/>
            </w:tcMar>
            <w:vAlign w:val="center"/>
          </w:tcPr>
          <w:p w14:paraId="1C3F3895"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Unit electricity consumption of electric shovels</w:t>
            </w:r>
          </w:p>
        </w:tc>
        <w:tc>
          <w:tcPr>
            <w:tcW w:w="1225" w:type="dxa"/>
            <w:tcMar>
              <w:top w:w="80" w:type="dxa"/>
              <w:left w:w="80" w:type="dxa"/>
              <w:bottom w:w="80" w:type="dxa"/>
              <w:right w:w="80" w:type="dxa"/>
            </w:tcMar>
            <w:vAlign w:val="center"/>
          </w:tcPr>
          <w:p w14:paraId="406A7A5B" w14:textId="0965BB70" w:rsidR="001A3A3B" w:rsidRPr="006D0D89" w:rsidRDefault="001A3A3B" w:rsidP="001A3A3B">
            <w:pPr>
              <w:spacing w:after="0" w:line="240" w:lineRule="auto"/>
              <w:rPr>
                <w:i/>
                <w:iCs/>
                <w:sz w:val="18"/>
                <w:szCs w:val="18"/>
              </w:rPr>
            </w:pPr>
            <w:proofErr w:type="spellStart"/>
            <w:r w:rsidRPr="006D0D89">
              <w:rPr>
                <w:rFonts w:ascii="Times New Roman" w:hAnsi="Times New Roman" w:cs="Times New Roman"/>
                <w:i/>
                <w:iCs/>
                <w:sz w:val="18"/>
                <w:szCs w:val="18"/>
              </w:rPr>
              <w:t>S</w:t>
            </w:r>
            <w:r w:rsidRPr="006D0D89">
              <w:rPr>
                <w:rFonts w:ascii="Times New Roman" w:hAnsi="Times New Roman" w:cs="Times New Roman"/>
                <w:i/>
                <w:iCs/>
                <w:sz w:val="18"/>
                <w:szCs w:val="18"/>
                <w:vertAlign w:val="subscript"/>
              </w:rPr>
              <w:t>elec</w:t>
            </w:r>
            <w:proofErr w:type="spellEnd"/>
          </w:p>
        </w:tc>
        <w:tc>
          <w:tcPr>
            <w:tcW w:w="1655" w:type="dxa"/>
            <w:tcMar>
              <w:top w:w="80" w:type="dxa"/>
              <w:left w:w="80" w:type="dxa"/>
              <w:bottom w:w="80" w:type="dxa"/>
              <w:right w:w="80" w:type="dxa"/>
            </w:tcMar>
            <w:vAlign w:val="center"/>
          </w:tcPr>
          <w:p w14:paraId="4FE4C0CF" w14:textId="58D1DCE4" w:rsidR="001A3A3B" w:rsidRPr="0063043D" w:rsidRDefault="001A3A3B" w:rsidP="001A3A3B">
            <w:pPr>
              <w:spacing w:after="0" w:line="240" w:lineRule="auto"/>
              <w:rPr>
                <w:sz w:val="18"/>
                <w:szCs w:val="18"/>
              </w:rPr>
            </w:pPr>
            <w:r w:rsidRPr="0063043D">
              <w:rPr>
                <w:rFonts w:ascii="Times New Roman" w:hAnsi="Times New Roman" w:cs="Times New Roman"/>
                <w:sz w:val="18"/>
                <w:szCs w:val="18"/>
              </w:rPr>
              <w:t>kWh·m</w:t>
            </w:r>
            <w:r w:rsidRPr="0063043D">
              <w:rPr>
                <w:rFonts w:ascii="Times New Roman" w:hAnsi="Times New Roman" w:cs="Times New Roman"/>
                <w:sz w:val="18"/>
                <w:szCs w:val="18"/>
                <w:vertAlign w:val="superscript"/>
              </w:rPr>
              <w:t>-3</w:t>
            </w:r>
          </w:p>
        </w:tc>
        <w:tc>
          <w:tcPr>
            <w:tcW w:w="1728" w:type="dxa"/>
            <w:tcMar>
              <w:top w:w="80" w:type="dxa"/>
              <w:left w:w="80" w:type="dxa"/>
              <w:bottom w:w="80" w:type="dxa"/>
              <w:right w:w="80" w:type="dxa"/>
            </w:tcMar>
            <w:vAlign w:val="center"/>
          </w:tcPr>
          <w:p w14:paraId="15C5B78B"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5D1F0A03"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Equipment records and operating records</w:t>
            </w:r>
          </w:p>
        </w:tc>
        <w:tc>
          <w:tcPr>
            <w:tcW w:w="3240" w:type="dxa"/>
            <w:tcMar>
              <w:top w:w="80" w:type="dxa"/>
              <w:left w:w="80" w:type="dxa"/>
              <w:bottom w:w="80" w:type="dxa"/>
              <w:right w:w="80" w:type="dxa"/>
            </w:tcMar>
            <w:vAlign w:val="center"/>
          </w:tcPr>
          <w:p w14:paraId="0AD00FFA" w14:textId="5D6A563B"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 xml:space="preserve">Calculate electricity consumption for electric-shovel </w:t>
            </w:r>
            <w:r w:rsidR="006817B5">
              <w:rPr>
                <w:rFonts w:ascii="Times New Roman" w:eastAsia="Times New Roman" w:hAnsi="Times New Roman"/>
                <w:sz w:val="18"/>
                <w:szCs w:val="18"/>
              </w:rPr>
              <w:t>Shoveling</w:t>
            </w:r>
          </w:p>
        </w:tc>
      </w:tr>
      <w:tr w:rsidR="001A3A3B" w:rsidRPr="0063043D" w14:paraId="1C0A23DB" w14:textId="77777777" w:rsidTr="00DD7BF3">
        <w:trPr>
          <w:jc w:val="center"/>
        </w:trPr>
        <w:tc>
          <w:tcPr>
            <w:tcW w:w="1511" w:type="dxa"/>
            <w:tcMar>
              <w:top w:w="80" w:type="dxa"/>
              <w:left w:w="80" w:type="dxa"/>
              <w:bottom w:w="80" w:type="dxa"/>
              <w:right w:w="80" w:type="dxa"/>
            </w:tcMar>
            <w:vAlign w:val="center"/>
          </w:tcPr>
          <w:p w14:paraId="375B4586" w14:textId="30340B57" w:rsidR="001A3A3B" w:rsidRPr="0063043D" w:rsidRDefault="006817B5" w:rsidP="001A3A3B">
            <w:pPr>
              <w:spacing w:after="0" w:line="240" w:lineRule="auto"/>
              <w:rPr>
                <w:sz w:val="18"/>
                <w:szCs w:val="18"/>
              </w:rPr>
            </w:pPr>
            <w:r>
              <w:rPr>
                <w:rFonts w:ascii="Times New Roman" w:eastAsia="Times New Roman" w:hAnsi="Times New Roman"/>
                <w:sz w:val="18"/>
                <w:szCs w:val="18"/>
              </w:rPr>
              <w:t>Shoveling</w:t>
            </w:r>
            <w:r w:rsidR="001A3A3B" w:rsidRPr="0063043D">
              <w:rPr>
                <w:rFonts w:ascii="Times New Roman" w:eastAsia="Times New Roman" w:hAnsi="Times New Roman"/>
                <w:sz w:val="18"/>
                <w:szCs w:val="18"/>
              </w:rPr>
              <w:t xml:space="preserve"> parameter</w:t>
            </w:r>
          </w:p>
        </w:tc>
        <w:tc>
          <w:tcPr>
            <w:tcW w:w="1656" w:type="dxa"/>
            <w:tcMar>
              <w:top w:w="80" w:type="dxa"/>
              <w:left w:w="80" w:type="dxa"/>
              <w:bottom w:w="80" w:type="dxa"/>
              <w:right w:w="80" w:type="dxa"/>
            </w:tcMar>
            <w:vAlign w:val="center"/>
          </w:tcPr>
          <w:p w14:paraId="4386FFD2"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Unit fuel consumption of hydraulic shovels</w:t>
            </w:r>
          </w:p>
        </w:tc>
        <w:tc>
          <w:tcPr>
            <w:tcW w:w="1225" w:type="dxa"/>
            <w:tcMar>
              <w:top w:w="80" w:type="dxa"/>
              <w:left w:w="80" w:type="dxa"/>
              <w:bottom w:w="80" w:type="dxa"/>
              <w:right w:w="80" w:type="dxa"/>
            </w:tcMar>
            <w:vAlign w:val="center"/>
          </w:tcPr>
          <w:p w14:paraId="2D10E279" w14:textId="70CDE028" w:rsidR="001A3A3B" w:rsidRPr="006D0D89" w:rsidRDefault="001A3A3B" w:rsidP="001A3A3B">
            <w:pPr>
              <w:spacing w:after="0" w:line="240" w:lineRule="auto"/>
              <w:rPr>
                <w:i/>
                <w:iCs/>
                <w:sz w:val="18"/>
                <w:szCs w:val="18"/>
              </w:rPr>
            </w:pPr>
            <w:r w:rsidRPr="006D0D89">
              <w:rPr>
                <w:rFonts w:ascii="Times New Roman" w:hAnsi="Times New Roman" w:cs="Times New Roman"/>
                <w:i/>
                <w:iCs/>
                <w:sz w:val="18"/>
                <w:szCs w:val="18"/>
              </w:rPr>
              <w:t>S</w:t>
            </w:r>
            <w:r w:rsidRPr="006D0D89">
              <w:rPr>
                <w:rFonts w:ascii="Times New Roman" w:hAnsi="Times New Roman" w:cs="Times New Roman"/>
                <w:i/>
                <w:iCs/>
                <w:sz w:val="18"/>
                <w:szCs w:val="18"/>
                <w:vertAlign w:val="subscript"/>
              </w:rPr>
              <w:t>hy</w:t>
            </w:r>
          </w:p>
        </w:tc>
        <w:tc>
          <w:tcPr>
            <w:tcW w:w="1655" w:type="dxa"/>
            <w:tcMar>
              <w:top w:w="80" w:type="dxa"/>
              <w:left w:w="80" w:type="dxa"/>
              <w:bottom w:w="80" w:type="dxa"/>
              <w:right w:w="80" w:type="dxa"/>
            </w:tcMar>
            <w:vAlign w:val="center"/>
          </w:tcPr>
          <w:p w14:paraId="7BCD04DC" w14:textId="6E83D52F" w:rsidR="001A3A3B" w:rsidRPr="0063043D" w:rsidRDefault="001A3A3B" w:rsidP="001A3A3B">
            <w:pPr>
              <w:spacing w:after="0" w:line="240" w:lineRule="auto"/>
              <w:rPr>
                <w:sz w:val="18"/>
                <w:szCs w:val="18"/>
              </w:rPr>
            </w:pPr>
            <w:r w:rsidRPr="0063043D">
              <w:rPr>
                <w:rFonts w:ascii="Times New Roman" w:hAnsi="Times New Roman" w:cs="Times New Roman"/>
                <w:sz w:val="18"/>
                <w:szCs w:val="18"/>
              </w:rPr>
              <w:t>L·m</w:t>
            </w:r>
            <w:r w:rsidRPr="0063043D">
              <w:rPr>
                <w:rFonts w:ascii="Times New Roman" w:hAnsi="Times New Roman" w:cs="Times New Roman"/>
                <w:sz w:val="18"/>
                <w:szCs w:val="18"/>
                <w:vertAlign w:val="superscript"/>
              </w:rPr>
              <w:t>-3</w:t>
            </w:r>
          </w:p>
        </w:tc>
        <w:tc>
          <w:tcPr>
            <w:tcW w:w="1728" w:type="dxa"/>
            <w:tcMar>
              <w:top w:w="80" w:type="dxa"/>
              <w:left w:w="80" w:type="dxa"/>
              <w:bottom w:w="80" w:type="dxa"/>
              <w:right w:w="80" w:type="dxa"/>
            </w:tcMar>
            <w:vAlign w:val="center"/>
          </w:tcPr>
          <w:p w14:paraId="03406203"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57FCCAC1"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Equipment records and operating records</w:t>
            </w:r>
          </w:p>
        </w:tc>
        <w:tc>
          <w:tcPr>
            <w:tcW w:w="3240" w:type="dxa"/>
            <w:tcMar>
              <w:top w:w="80" w:type="dxa"/>
              <w:left w:w="80" w:type="dxa"/>
              <w:bottom w:w="80" w:type="dxa"/>
              <w:right w:w="80" w:type="dxa"/>
            </w:tcMar>
            <w:vAlign w:val="center"/>
          </w:tcPr>
          <w:p w14:paraId="17FB3AC4" w14:textId="77777777" w:rsidR="001A3A3B" w:rsidRPr="0063043D" w:rsidRDefault="001A3A3B" w:rsidP="001A3A3B">
            <w:pPr>
              <w:spacing w:after="0" w:line="240" w:lineRule="auto"/>
              <w:rPr>
                <w:sz w:val="18"/>
                <w:szCs w:val="18"/>
              </w:rPr>
            </w:pPr>
            <w:r w:rsidRPr="0063043D">
              <w:rPr>
                <w:rFonts w:ascii="Times New Roman" w:eastAsia="Times New Roman" w:hAnsi="Times New Roman"/>
                <w:sz w:val="18"/>
                <w:szCs w:val="18"/>
              </w:rPr>
              <w:t>Calculate fuel consumption for loading</w:t>
            </w:r>
          </w:p>
        </w:tc>
      </w:tr>
      <w:tr w:rsidR="00153281" w:rsidRPr="0063043D" w14:paraId="65DEC613" w14:textId="77777777" w:rsidTr="00DD7BF3">
        <w:trPr>
          <w:jc w:val="center"/>
        </w:trPr>
        <w:tc>
          <w:tcPr>
            <w:tcW w:w="1511" w:type="dxa"/>
            <w:tcMar>
              <w:top w:w="80" w:type="dxa"/>
              <w:left w:w="80" w:type="dxa"/>
              <w:bottom w:w="80" w:type="dxa"/>
              <w:right w:w="80" w:type="dxa"/>
            </w:tcMar>
            <w:vAlign w:val="center"/>
          </w:tcPr>
          <w:p w14:paraId="4C0E5A4E"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lastRenderedPageBreak/>
              <w:t>Haulage parameter</w:t>
            </w:r>
          </w:p>
        </w:tc>
        <w:tc>
          <w:tcPr>
            <w:tcW w:w="1656" w:type="dxa"/>
            <w:tcMar>
              <w:top w:w="80" w:type="dxa"/>
              <w:left w:w="80" w:type="dxa"/>
              <w:bottom w:w="80" w:type="dxa"/>
              <w:right w:w="80" w:type="dxa"/>
            </w:tcMar>
            <w:vAlign w:val="center"/>
          </w:tcPr>
          <w:p w14:paraId="5DAB42B1"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Average ore haulage distance</w:t>
            </w:r>
          </w:p>
        </w:tc>
        <w:tc>
          <w:tcPr>
            <w:tcW w:w="1225" w:type="dxa"/>
            <w:tcMar>
              <w:top w:w="80" w:type="dxa"/>
              <w:left w:w="80" w:type="dxa"/>
              <w:bottom w:w="80" w:type="dxa"/>
              <w:right w:w="80" w:type="dxa"/>
            </w:tcMar>
            <w:vAlign w:val="center"/>
          </w:tcPr>
          <w:p w14:paraId="0E2A70C6" w14:textId="27AF8479" w:rsidR="00220A79" w:rsidRPr="006D0D89" w:rsidRDefault="00000000">
            <w:pPr>
              <w:spacing w:after="0" w:line="240" w:lineRule="auto"/>
              <w:rPr>
                <w:i/>
                <w:iCs/>
                <w:sz w:val="18"/>
                <w:szCs w:val="18"/>
              </w:rPr>
            </w:pPr>
            <w:proofErr w:type="spellStart"/>
            <w:r w:rsidRPr="006D0D89">
              <w:rPr>
                <w:rFonts w:ascii="Times New Roman" w:eastAsia="Times New Roman" w:hAnsi="Times New Roman"/>
                <w:i/>
                <w:iCs/>
                <w:sz w:val="18"/>
                <w:szCs w:val="18"/>
              </w:rPr>
              <w:t>l</w:t>
            </w:r>
            <w:r w:rsidR="00391CAA" w:rsidRPr="006D0D89">
              <w:rPr>
                <w:rFonts w:ascii="Times New Roman" w:hAnsi="Times New Roman" w:hint="eastAsia"/>
                <w:i/>
                <w:iCs/>
                <w:sz w:val="18"/>
                <w:szCs w:val="18"/>
                <w:vertAlign w:val="subscript"/>
                <w:lang w:eastAsia="zh-CN"/>
              </w:rPr>
              <w:t>t</w:t>
            </w:r>
            <w:r w:rsidRPr="006D0D89">
              <w:rPr>
                <w:rFonts w:ascii="Times New Roman" w:eastAsia="Times New Roman" w:hAnsi="Times New Roman"/>
                <w:i/>
                <w:iCs/>
                <w:sz w:val="18"/>
                <w:szCs w:val="18"/>
                <w:vertAlign w:val="subscript"/>
              </w:rPr>
              <w:t>o</w:t>
            </w:r>
            <w:proofErr w:type="spellEnd"/>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0D3501B2"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km</w:t>
            </w:r>
          </w:p>
        </w:tc>
        <w:tc>
          <w:tcPr>
            <w:tcW w:w="1728" w:type="dxa"/>
            <w:tcMar>
              <w:top w:w="80" w:type="dxa"/>
              <w:left w:w="80" w:type="dxa"/>
              <w:bottom w:w="80" w:type="dxa"/>
              <w:right w:w="80" w:type="dxa"/>
            </w:tcMar>
            <w:vAlign w:val="center"/>
          </w:tcPr>
          <w:p w14:paraId="458ED21F"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131FBB8B"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Haulage-system design and dispatching records</w:t>
            </w:r>
          </w:p>
        </w:tc>
        <w:tc>
          <w:tcPr>
            <w:tcW w:w="3240" w:type="dxa"/>
            <w:tcMar>
              <w:top w:w="80" w:type="dxa"/>
              <w:left w:w="80" w:type="dxa"/>
              <w:bottom w:w="80" w:type="dxa"/>
              <w:right w:w="80" w:type="dxa"/>
            </w:tcMar>
            <w:vAlign w:val="center"/>
          </w:tcPr>
          <w:p w14:paraId="436A7386"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Calculate ore haulage energy consumption</w:t>
            </w:r>
          </w:p>
        </w:tc>
      </w:tr>
      <w:tr w:rsidR="00153281" w:rsidRPr="0063043D" w14:paraId="5DFA7901" w14:textId="77777777" w:rsidTr="00DD7BF3">
        <w:trPr>
          <w:jc w:val="center"/>
        </w:trPr>
        <w:tc>
          <w:tcPr>
            <w:tcW w:w="1511" w:type="dxa"/>
            <w:tcMar>
              <w:top w:w="80" w:type="dxa"/>
              <w:left w:w="80" w:type="dxa"/>
              <w:bottom w:w="80" w:type="dxa"/>
              <w:right w:w="80" w:type="dxa"/>
            </w:tcMar>
            <w:vAlign w:val="center"/>
          </w:tcPr>
          <w:p w14:paraId="2E61C469"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Haulage parameter</w:t>
            </w:r>
          </w:p>
        </w:tc>
        <w:tc>
          <w:tcPr>
            <w:tcW w:w="1656" w:type="dxa"/>
            <w:tcMar>
              <w:top w:w="80" w:type="dxa"/>
              <w:left w:w="80" w:type="dxa"/>
              <w:bottom w:w="80" w:type="dxa"/>
              <w:right w:w="80" w:type="dxa"/>
            </w:tcMar>
            <w:vAlign w:val="center"/>
          </w:tcPr>
          <w:p w14:paraId="77B8AD22"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Average waste-rock haulage distance</w:t>
            </w:r>
          </w:p>
        </w:tc>
        <w:tc>
          <w:tcPr>
            <w:tcW w:w="1225" w:type="dxa"/>
            <w:tcMar>
              <w:top w:w="80" w:type="dxa"/>
              <w:left w:w="80" w:type="dxa"/>
              <w:bottom w:w="80" w:type="dxa"/>
              <w:right w:w="80" w:type="dxa"/>
            </w:tcMar>
            <w:vAlign w:val="center"/>
          </w:tcPr>
          <w:p w14:paraId="02D6EC03" w14:textId="1379ED8D" w:rsidR="00220A79" w:rsidRPr="006D0D89" w:rsidRDefault="00000000">
            <w:pPr>
              <w:spacing w:after="0" w:line="240" w:lineRule="auto"/>
              <w:rPr>
                <w:i/>
                <w:iCs/>
                <w:sz w:val="18"/>
                <w:szCs w:val="18"/>
              </w:rPr>
            </w:pPr>
            <w:proofErr w:type="spellStart"/>
            <w:r w:rsidRPr="006D0D89">
              <w:rPr>
                <w:rFonts w:ascii="Times New Roman" w:eastAsia="Times New Roman" w:hAnsi="Times New Roman"/>
                <w:i/>
                <w:iCs/>
                <w:sz w:val="18"/>
                <w:szCs w:val="18"/>
              </w:rPr>
              <w:t>l</w:t>
            </w:r>
            <w:r w:rsidR="00391CAA" w:rsidRPr="006D0D89">
              <w:rPr>
                <w:rFonts w:ascii="Times New Roman" w:hAnsi="Times New Roman" w:hint="eastAsia"/>
                <w:i/>
                <w:iCs/>
                <w:sz w:val="18"/>
                <w:szCs w:val="18"/>
                <w:vertAlign w:val="subscript"/>
                <w:lang w:eastAsia="zh-CN"/>
              </w:rPr>
              <w:t>t</w:t>
            </w:r>
            <w:r w:rsidRPr="006D0D89">
              <w:rPr>
                <w:rFonts w:ascii="Times New Roman" w:eastAsia="Times New Roman" w:hAnsi="Times New Roman"/>
                <w:i/>
                <w:iCs/>
                <w:sz w:val="18"/>
                <w:szCs w:val="18"/>
                <w:vertAlign w:val="subscript"/>
              </w:rPr>
              <w:t>w</w:t>
            </w:r>
            <w:proofErr w:type="spellEnd"/>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0A28EFE8"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km</w:t>
            </w:r>
          </w:p>
        </w:tc>
        <w:tc>
          <w:tcPr>
            <w:tcW w:w="1728" w:type="dxa"/>
            <w:tcMar>
              <w:top w:w="80" w:type="dxa"/>
              <w:left w:w="80" w:type="dxa"/>
              <w:bottom w:w="80" w:type="dxa"/>
              <w:right w:w="80" w:type="dxa"/>
            </w:tcMar>
            <w:vAlign w:val="center"/>
          </w:tcPr>
          <w:p w14:paraId="5F884F54"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0B583542"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Haulage-system design and dispatching records</w:t>
            </w:r>
          </w:p>
        </w:tc>
        <w:tc>
          <w:tcPr>
            <w:tcW w:w="3240" w:type="dxa"/>
            <w:tcMar>
              <w:top w:w="80" w:type="dxa"/>
              <w:left w:w="80" w:type="dxa"/>
              <w:bottom w:w="80" w:type="dxa"/>
              <w:right w:w="80" w:type="dxa"/>
            </w:tcMar>
            <w:vAlign w:val="center"/>
          </w:tcPr>
          <w:p w14:paraId="51FFD0CF"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Calculate waste-rock haulage energy consumption</w:t>
            </w:r>
          </w:p>
        </w:tc>
      </w:tr>
      <w:tr w:rsidR="00391CAA" w:rsidRPr="0063043D" w14:paraId="5FC4F2B6" w14:textId="77777777" w:rsidTr="00DD7BF3">
        <w:trPr>
          <w:jc w:val="center"/>
        </w:trPr>
        <w:tc>
          <w:tcPr>
            <w:tcW w:w="1511" w:type="dxa"/>
            <w:tcMar>
              <w:top w:w="80" w:type="dxa"/>
              <w:left w:w="80" w:type="dxa"/>
              <w:bottom w:w="80" w:type="dxa"/>
              <w:right w:w="80" w:type="dxa"/>
            </w:tcMar>
            <w:vAlign w:val="center"/>
          </w:tcPr>
          <w:p w14:paraId="6D00F31A"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Haulage parameter</w:t>
            </w:r>
          </w:p>
        </w:tc>
        <w:tc>
          <w:tcPr>
            <w:tcW w:w="1656" w:type="dxa"/>
            <w:tcMar>
              <w:top w:w="80" w:type="dxa"/>
              <w:left w:w="80" w:type="dxa"/>
              <w:bottom w:w="80" w:type="dxa"/>
              <w:right w:w="80" w:type="dxa"/>
            </w:tcMar>
            <w:vAlign w:val="center"/>
          </w:tcPr>
          <w:p w14:paraId="587B212F" w14:textId="7AC8F549"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 xml:space="preserve">Unit fuel consumption of </w:t>
            </w:r>
            <w:r w:rsidRPr="0063043D">
              <w:rPr>
                <w:rFonts w:ascii="Times New Roman" w:hAnsi="Times New Roman" w:hint="eastAsia"/>
                <w:sz w:val="18"/>
                <w:szCs w:val="18"/>
                <w:lang w:eastAsia="zh-CN"/>
              </w:rPr>
              <w:t xml:space="preserve">large </w:t>
            </w:r>
            <w:r w:rsidRPr="0063043D">
              <w:rPr>
                <w:rFonts w:ascii="Times New Roman" w:eastAsia="Times New Roman" w:hAnsi="Times New Roman"/>
                <w:sz w:val="18"/>
                <w:szCs w:val="18"/>
              </w:rPr>
              <w:t>diesel trucks</w:t>
            </w:r>
          </w:p>
        </w:tc>
        <w:tc>
          <w:tcPr>
            <w:tcW w:w="1225" w:type="dxa"/>
            <w:tcMar>
              <w:top w:w="80" w:type="dxa"/>
              <w:left w:w="80" w:type="dxa"/>
              <w:bottom w:w="80" w:type="dxa"/>
              <w:right w:w="80" w:type="dxa"/>
            </w:tcMar>
            <w:vAlign w:val="center"/>
          </w:tcPr>
          <w:p w14:paraId="06B4E1EB" w14:textId="63E09CF0" w:rsidR="00391CAA" w:rsidRPr="006D0D89" w:rsidRDefault="00391CAA" w:rsidP="00391CAA">
            <w:pPr>
              <w:spacing w:after="0" w:line="240" w:lineRule="auto"/>
              <w:rPr>
                <w:i/>
                <w:iCs/>
                <w:sz w:val="18"/>
                <w:szCs w:val="18"/>
              </w:rPr>
            </w:pPr>
            <w:proofErr w:type="spellStart"/>
            <w:r w:rsidRPr="006D0D89">
              <w:rPr>
                <w:rFonts w:ascii="Times New Roman" w:hAnsi="Times New Roman" w:cs="Times New Roman"/>
                <w:i/>
                <w:iCs/>
                <w:sz w:val="18"/>
                <w:szCs w:val="18"/>
              </w:rPr>
              <w:t>T</w:t>
            </w:r>
            <w:r w:rsidRPr="006D0D89">
              <w:rPr>
                <w:rFonts w:ascii="Times New Roman" w:hAnsi="Times New Roman" w:cs="Times New Roman"/>
                <w:i/>
                <w:iCs/>
                <w:sz w:val="18"/>
                <w:szCs w:val="18"/>
                <w:vertAlign w:val="subscript"/>
              </w:rPr>
              <w:t>l_fuel</w:t>
            </w:r>
            <w:proofErr w:type="spellEnd"/>
          </w:p>
        </w:tc>
        <w:tc>
          <w:tcPr>
            <w:tcW w:w="1655" w:type="dxa"/>
            <w:tcMar>
              <w:top w:w="80" w:type="dxa"/>
              <w:left w:w="80" w:type="dxa"/>
              <w:bottom w:w="80" w:type="dxa"/>
              <w:right w:w="80" w:type="dxa"/>
            </w:tcMar>
            <w:vAlign w:val="center"/>
          </w:tcPr>
          <w:p w14:paraId="644B9FAE" w14:textId="62B72944" w:rsidR="00391CAA" w:rsidRPr="0063043D" w:rsidRDefault="00391CAA" w:rsidP="00391CAA">
            <w:pPr>
              <w:spacing w:after="0" w:line="240" w:lineRule="auto"/>
              <w:rPr>
                <w:sz w:val="18"/>
                <w:szCs w:val="18"/>
              </w:rPr>
            </w:pPr>
            <w:r w:rsidRPr="0063043D">
              <w:rPr>
                <w:rFonts w:ascii="Times New Roman" w:hAnsi="Times New Roman" w:cs="Times New Roman"/>
                <w:sz w:val="18"/>
                <w:szCs w:val="18"/>
              </w:rPr>
              <w:t>L</w:t>
            </w:r>
            <w:r w:rsidRPr="0063043D">
              <w:rPr>
                <w:rFonts w:ascii="Arial" w:hAnsi="Arial" w:cs="Arial"/>
                <w:sz w:val="18"/>
                <w:szCs w:val="18"/>
              </w:rPr>
              <w:t>·</w:t>
            </w:r>
            <w:r w:rsidRPr="0063043D">
              <w:rPr>
                <w:rFonts w:ascii="Times New Roman" w:hAnsi="Times New Roman" w:cs="Times New Roman"/>
                <w:sz w:val="18"/>
                <w:szCs w:val="18"/>
              </w:rPr>
              <w:t>km</w:t>
            </w:r>
            <w:r w:rsidRPr="0063043D">
              <w:rPr>
                <w:rFonts w:ascii="Times New Roman" w:hAnsi="Times New Roman" w:cs="Times New Roman"/>
                <w:sz w:val="18"/>
                <w:szCs w:val="18"/>
                <w:vertAlign w:val="superscript"/>
              </w:rPr>
              <w:t>-1</w:t>
            </w:r>
          </w:p>
        </w:tc>
        <w:tc>
          <w:tcPr>
            <w:tcW w:w="1728" w:type="dxa"/>
            <w:tcMar>
              <w:top w:w="80" w:type="dxa"/>
              <w:left w:w="80" w:type="dxa"/>
              <w:bottom w:w="80" w:type="dxa"/>
              <w:right w:w="80" w:type="dxa"/>
            </w:tcMar>
            <w:vAlign w:val="center"/>
          </w:tcPr>
          <w:p w14:paraId="4439AF9A"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7412752B"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Equipment manuals and operating records</w:t>
            </w:r>
          </w:p>
        </w:tc>
        <w:tc>
          <w:tcPr>
            <w:tcW w:w="3240" w:type="dxa"/>
            <w:tcMar>
              <w:top w:w="80" w:type="dxa"/>
              <w:left w:w="80" w:type="dxa"/>
              <w:bottom w:w="80" w:type="dxa"/>
              <w:right w:w="80" w:type="dxa"/>
            </w:tcMar>
            <w:vAlign w:val="center"/>
          </w:tcPr>
          <w:p w14:paraId="0325E4BE"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Calculate diesel haulage energy consumption</w:t>
            </w:r>
          </w:p>
        </w:tc>
      </w:tr>
      <w:tr w:rsidR="00391CAA" w:rsidRPr="0063043D" w14:paraId="3CDB6682" w14:textId="77777777" w:rsidTr="00DD7BF3">
        <w:trPr>
          <w:jc w:val="center"/>
        </w:trPr>
        <w:tc>
          <w:tcPr>
            <w:tcW w:w="1511" w:type="dxa"/>
            <w:tcMar>
              <w:top w:w="80" w:type="dxa"/>
              <w:left w:w="80" w:type="dxa"/>
              <w:bottom w:w="80" w:type="dxa"/>
              <w:right w:w="80" w:type="dxa"/>
            </w:tcMar>
            <w:vAlign w:val="center"/>
          </w:tcPr>
          <w:p w14:paraId="469CD2AB" w14:textId="3FAF7FBC" w:rsidR="00391CAA" w:rsidRPr="0063043D" w:rsidRDefault="00391CAA" w:rsidP="00391CAA">
            <w:pPr>
              <w:spacing w:after="0" w:line="240" w:lineRule="auto"/>
              <w:rPr>
                <w:rFonts w:ascii="Times New Roman" w:eastAsia="Times New Roman" w:hAnsi="Times New Roman"/>
                <w:sz w:val="18"/>
                <w:szCs w:val="18"/>
              </w:rPr>
            </w:pPr>
            <w:r w:rsidRPr="0063043D">
              <w:rPr>
                <w:rFonts w:ascii="Times New Roman" w:eastAsia="Times New Roman" w:hAnsi="Times New Roman"/>
                <w:sz w:val="18"/>
                <w:szCs w:val="18"/>
              </w:rPr>
              <w:t>Haulage parameter</w:t>
            </w:r>
          </w:p>
        </w:tc>
        <w:tc>
          <w:tcPr>
            <w:tcW w:w="1656" w:type="dxa"/>
            <w:tcMar>
              <w:top w:w="80" w:type="dxa"/>
              <w:left w:w="80" w:type="dxa"/>
              <w:bottom w:w="80" w:type="dxa"/>
              <w:right w:w="80" w:type="dxa"/>
            </w:tcMar>
            <w:vAlign w:val="center"/>
          </w:tcPr>
          <w:p w14:paraId="094AB221" w14:textId="209C90DA" w:rsidR="00391CAA" w:rsidRPr="0063043D" w:rsidRDefault="00391CAA" w:rsidP="00391CAA">
            <w:pPr>
              <w:spacing w:after="0" w:line="240" w:lineRule="auto"/>
              <w:rPr>
                <w:rFonts w:ascii="Times New Roman" w:eastAsia="Times New Roman" w:hAnsi="Times New Roman"/>
                <w:sz w:val="18"/>
                <w:szCs w:val="18"/>
              </w:rPr>
            </w:pPr>
            <w:r w:rsidRPr="0063043D">
              <w:rPr>
                <w:rFonts w:ascii="Times New Roman" w:eastAsia="Times New Roman" w:hAnsi="Times New Roman"/>
                <w:sz w:val="18"/>
                <w:szCs w:val="18"/>
              </w:rPr>
              <w:t xml:space="preserve">Unit fuel consumption of </w:t>
            </w:r>
            <w:r w:rsidRPr="0063043D">
              <w:rPr>
                <w:rFonts w:ascii="Times New Roman" w:hAnsi="Times New Roman" w:hint="eastAsia"/>
                <w:sz w:val="18"/>
                <w:szCs w:val="18"/>
                <w:lang w:eastAsia="zh-CN"/>
              </w:rPr>
              <w:t xml:space="preserve">small </w:t>
            </w:r>
            <w:r w:rsidRPr="0063043D">
              <w:rPr>
                <w:rFonts w:ascii="Times New Roman" w:eastAsia="Times New Roman" w:hAnsi="Times New Roman"/>
                <w:sz w:val="18"/>
                <w:szCs w:val="18"/>
              </w:rPr>
              <w:t>diesel trucks</w:t>
            </w:r>
          </w:p>
        </w:tc>
        <w:tc>
          <w:tcPr>
            <w:tcW w:w="1225" w:type="dxa"/>
            <w:tcMar>
              <w:top w:w="80" w:type="dxa"/>
              <w:left w:w="80" w:type="dxa"/>
              <w:bottom w:w="80" w:type="dxa"/>
              <w:right w:w="80" w:type="dxa"/>
            </w:tcMar>
            <w:vAlign w:val="center"/>
          </w:tcPr>
          <w:p w14:paraId="11A064D2" w14:textId="27B70400" w:rsidR="00391CAA" w:rsidRPr="006D0D89" w:rsidRDefault="00391CAA" w:rsidP="00391CAA">
            <w:pPr>
              <w:spacing w:after="0" w:line="240" w:lineRule="auto"/>
              <w:rPr>
                <w:rFonts w:ascii="Times New Roman" w:eastAsia="Times New Roman" w:hAnsi="Times New Roman"/>
                <w:i/>
                <w:iCs/>
                <w:sz w:val="18"/>
                <w:szCs w:val="18"/>
              </w:rPr>
            </w:pPr>
            <w:proofErr w:type="spellStart"/>
            <w:r w:rsidRPr="006D0D89">
              <w:rPr>
                <w:rFonts w:ascii="Times New Roman" w:hAnsi="Times New Roman" w:cs="Times New Roman"/>
                <w:i/>
                <w:iCs/>
                <w:sz w:val="18"/>
                <w:szCs w:val="18"/>
              </w:rPr>
              <w:t>T</w:t>
            </w:r>
            <w:r w:rsidRPr="006D0D89">
              <w:rPr>
                <w:rFonts w:ascii="Times New Roman" w:hAnsi="Times New Roman" w:cs="Times New Roman"/>
                <w:i/>
                <w:iCs/>
                <w:sz w:val="18"/>
                <w:szCs w:val="18"/>
                <w:vertAlign w:val="subscript"/>
              </w:rPr>
              <w:t>s_fuel</w:t>
            </w:r>
            <w:proofErr w:type="spellEnd"/>
          </w:p>
        </w:tc>
        <w:tc>
          <w:tcPr>
            <w:tcW w:w="1655" w:type="dxa"/>
            <w:tcMar>
              <w:top w:w="80" w:type="dxa"/>
              <w:left w:w="80" w:type="dxa"/>
              <w:bottom w:w="80" w:type="dxa"/>
              <w:right w:w="80" w:type="dxa"/>
            </w:tcMar>
            <w:vAlign w:val="center"/>
          </w:tcPr>
          <w:p w14:paraId="5148950B" w14:textId="332135DD" w:rsidR="00391CAA" w:rsidRPr="0063043D" w:rsidRDefault="00391CAA" w:rsidP="00391CAA">
            <w:pPr>
              <w:spacing w:after="0" w:line="240" w:lineRule="auto"/>
              <w:rPr>
                <w:rFonts w:ascii="Times New Roman" w:eastAsia="Times New Roman" w:hAnsi="Times New Roman"/>
                <w:sz w:val="18"/>
                <w:szCs w:val="18"/>
              </w:rPr>
            </w:pPr>
            <w:r w:rsidRPr="0063043D">
              <w:rPr>
                <w:rFonts w:ascii="Times New Roman" w:hAnsi="Times New Roman" w:cs="Times New Roman"/>
                <w:sz w:val="18"/>
                <w:szCs w:val="18"/>
              </w:rPr>
              <w:t>L</w:t>
            </w:r>
            <w:r w:rsidRPr="0063043D">
              <w:rPr>
                <w:rFonts w:ascii="Arial" w:hAnsi="Arial" w:cs="Arial"/>
                <w:sz w:val="18"/>
                <w:szCs w:val="18"/>
              </w:rPr>
              <w:t>·</w:t>
            </w:r>
            <w:r w:rsidRPr="0063043D">
              <w:rPr>
                <w:rFonts w:ascii="Times New Roman" w:hAnsi="Times New Roman" w:cs="Times New Roman"/>
                <w:sz w:val="18"/>
                <w:szCs w:val="18"/>
              </w:rPr>
              <w:t>km</w:t>
            </w:r>
            <w:r w:rsidRPr="0063043D">
              <w:rPr>
                <w:rFonts w:ascii="Times New Roman" w:hAnsi="Times New Roman" w:cs="Times New Roman"/>
                <w:sz w:val="18"/>
                <w:szCs w:val="18"/>
                <w:vertAlign w:val="superscript"/>
              </w:rPr>
              <w:t>-1</w:t>
            </w:r>
          </w:p>
        </w:tc>
        <w:tc>
          <w:tcPr>
            <w:tcW w:w="1728" w:type="dxa"/>
            <w:tcMar>
              <w:top w:w="80" w:type="dxa"/>
              <w:left w:w="80" w:type="dxa"/>
              <w:bottom w:w="80" w:type="dxa"/>
              <w:right w:w="80" w:type="dxa"/>
            </w:tcMar>
            <w:vAlign w:val="center"/>
          </w:tcPr>
          <w:p w14:paraId="688AAF25" w14:textId="5316F084" w:rsidR="00391CAA" w:rsidRPr="0063043D" w:rsidRDefault="00391CAA" w:rsidP="00391CAA">
            <w:pPr>
              <w:spacing w:after="0" w:line="240" w:lineRule="auto"/>
              <w:rPr>
                <w:rFonts w:ascii="Times New Roman" w:eastAsia="Times New Roman" w:hAnsi="Times New Roman"/>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2B6E0AB7" w14:textId="3215D34B" w:rsidR="00391CAA" w:rsidRPr="0063043D" w:rsidRDefault="00391CAA" w:rsidP="00391CAA">
            <w:pPr>
              <w:spacing w:after="0" w:line="240" w:lineRule="auto"/>
              <w:rPr>
                <w:rFonts w:ascii="Times New Roman" w:eastAsia="Times New Roman" w:hAnsi="Times New Roman"/>
                <w:sz w:val="18"/>
                <w:szCs w:val="18"/>
              </w:rPr>
            </w:pPr>
            <w:r w:rsidRPr="0063043D">
              <w:rPr>
                <w:rFonts w:ascii="Times New Roman" w:eastAsia="Times New Roman" w:hAnsi="Times New Roman"/>
                <w:sz w:val="18"/>
                <w:szCs w:val="18"/>
              </w:rPr>
              <w:t>Equipment manuals and operating records</w:t>
            </w:r>
          </w:p>
        </w:tc>
        <w:tc>
          <w:tcPr>
            <w:tcW w:w="3240" w:type="dxa"/>
            <w:tcMar>
              <w:top w:w="80" w:type="dxa"/>
              <w:left w:w="80" w:type="dxa"/>
              <w:bottom w:w="80" w:type="dxa"/>
              <w:right w:w="80" w:type="dxa"/>
            </w:tcMar>
            <w:vAlign w:val="center"/>
          </w:tcPr>
          <w:p w14:paraId="379DD404" w14:textId="0A57A7D6" w:rsidR="00391CAA" w:rsidRPr="0063043D" w:rsidRDefault="00391CAA" w:rsidP="00391CAA">
            <w:pPr>
              <w:spacing w:after="0" w:line="240" w:lineRule="auto"/>
              <w:rPr>
                <w:rFonts w:ascii="Times New Roman" w:eastAsia="Times New Roman" w:hAnsi="Times New Roman"/>
                <w:sz w:val="18"/>
                <w:szCs w:val="18"/>
              </w:rPr>
            </w:pPr>
            <w:r w:rsidRPr="0063043D">
              <w:rPr>
                <w:rFonts w:ascii="Times New Roman" w:eastAsia="Times New Roman" w:hAnsi="Times New Roman"/>
                <w:sz w:val="18"/>
                <w:szCs w:val="18"/>
              </w:rPr>
              <w:t>Calculate diesel haulage energy consumption</w:t>
            </w:r>
          </w:p>
        </w:tc>
      </w:tr>
      <w:tr w:rsidR="00391CAA" w:rsidRPr="0063043D" w14:paraId="24F9598B" w14:textId="77777777" w:rsidTr="00DD7BF3">
        <w:trPr>
          <w:jc w:val="center"/>
        </w:trPr>
        <w:tc>
          <w:tcPr>
            <w:tcW w:w="1511" w:type="dxa"/>
            <w:tcMar>
              <w:top w:w="80" w:type="dxa"/>
              <w:left w:w="80" w:type="dxa"/>
              <w:bottom w:w="80" w:type="dxa"/>
              <w:right w:w="80" w:type="dxa"/>
            </w:tcMar>
            <w:vAlign w:val="center"/>
          </w:tcPr>
          <w:p w14:paraId="21A017F9"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Haulage parameter</w:t>
            </w:r>
          </w:p>
        </w:tc>
        <w:tc>
          <w:tcPr>
            <w:tcW w:w="1656" w:type="dxa"/>
            <w:tcMar>
              <w:top w:w="80" w:type="dxa"/>
              <w:left w:w="80" w:type="dxa"/>
              <w:bottom w:w="80" w:type="dxa"/>
              <w:right w:w="80" w:type="dxa"/>
            </w:tcMar>
            <w:vAlign w:val="center"/>
          </w:tcPr>
          <w:p w14:paraId="15C46C7F"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Unit electricity consumption of electric trucks</w:t>
            </w:r>
          </w:p>
        </w:tc>
        <w:tc>
          <w:tcPr>
            <w:tcW w:w="1225" w:type="dxa"/>
            <w:tcMar>
              <w:top w:w="80" w:type="dxa"/>
              <w:left w:w="80" w:type="dxa"/>
              <w:bottom w:w="80" w:type="dxa"/>
              <w:right w:w="80" w:type="dxa"/>
            </w:tcMar>
            <w:vAlign w:val="center"/>
          </w:tcPr>
          <w:p w14:paraId="2B831117" w14:textId="05BE91DC" w:rsidR="00391CAA" w:rsidRPr="006D0D89" w:rsidRDefault="00391CAA" w:rsidP="00391CAA">
            <w:pPr>
              <w:spacing w:after="0" w:line="240" w:lineRule="auto"/>
              <w:rPr>
                <w:i/>
                <w:iCs/>
                <w:sz w:val="18"/>
                <w:szCs w:val="18"/>
              </w:rPr>
            </w:pPr>
            <w:proofErr w:type="spellStart"/>
            <w:r w:rsidRPr="006D0D89">
              <w:rPr>
                <w:rFonts w:ascii="Times New Roman" w:hAnsi="Times New Roman" w:cs="Times New Roman"/>
                <w:i/>
                <w:iCs/>
                <w:sz w:val="18"/>
                <w:szCs w:val="18"/>
              </w:rPr>
              <w:t>T</w:t>
            </w:r>
            <w:r w:rsidRPr="006D0D89">
              <w:rPr>
                <w:rFonts w:ascii="Times New Roman" w:hAnsi="Times New Roman" w:cs="Times New Roman"/>
                <w:i/>
                <w:iCs/>
                <w:sz w:val="18"/>
                <w:szCs w:val="18"/>
                <w:vertAlign w:val="subscript"/>
              </w:rPr>
              <w:t>elec</w:t>
            </w:r>
            <w:proofErr w:type="spellEnd"/>
          </w:p>
        </w:tc>
        <w:tc>
          <w:tcPr>
            <w:tcW w:w="1655" w:type="dxa"/>
            <w:tcMar>
              <w:top w:w="80" w:type="dxa"/>
              <w:left w:w="80" w:type="dxa"/>
              <w:bottom w:w="80" w:type="dxa"/>
              <w:right w:w="80" w:type="dxa"/>
            </w:tcMar>
            <w:vAlign w:val="center"/>
          </w:tcPr>
          <w:p w14:paraId="5E3367BC" w14:textId="2454D7A5" w:rsidR="00391CAA" w:rsidRPr="0063043D" w:rsidRDefault="00391CAA" w:rsidP="00391CAA">
            <w:pPr>
              <w:spacing w:after="0" w:line="240" w:lineRule="auto"/>
              <w:rPr>
                <w:sz w:val="18"/>
                <w:szCs w:val="18"/>
              </w:rPr>
            </w:pPr>
            <w:r w:rsidRPr="0063043D">
              <w:rPr>
                <w:rFonts w:ascii="Times New Roman" w:hAnsi="Times New Roman" w:cs="Times New Roman"/>
                <w:sz w:val="18"/>
                <w:szCs w:val="18"/>
              </w:rPr>
              <w:t>kWh</w:t>
            </w:r>
            <w:r w:rsidRPr="0063043D">
              <w:rPr>
                <w:rFonts w:ascii="Arial" w:hAnsi="Arial" w:cs="Arial"/>
                <w:sz w:val="18"/>
                <w:szCs w:val="18"/>
              </w:rPr>
              <w:t>·</w:t>
            </w:r>
            <w:r w:rsidRPr="0063043D">
              <w:rPr>
                <w:rFonts w:ascii="Times New Roman" w:hAnsi="Times New Roman" w:cs="Times New Roman"/>
                <w:sz w:val="18"/>
                <w:szCs w:val="18"/>
              </w:rPr>
              <w:t>km</w:t>
            </w:r>
            <w:r w:rsidRPr="0063043D">
              <w:rPr>
                <w:rFonts w:ascii="Times New Roman" w:hAnsi="Times New Roman" w:cs="Times New Roman"/>
                <w:sz w:val="18"/>
                <w:szCs w:val="18"/>
                <w:vertAlign w:val="superscript"/>
              </w:rPr>
              <w:t>-1</w:t>
            </w:r>
          </w:p>
        </w:tc>
        <w:tc>
          <w:tcPr>
            <w:tcW w:w="1728" w:type="dxa"/>
            <w:tcMar>
              <w:top w:w="80" w:type="dxa"/>
              <w:left w:w="80" w:type="dxa"/>
              <w:bottom w:w="80" w:type="dxa"/>
              <w:right w:w="80" w:type="dxa"/>
            </w:tcMar>
            <w:vAlign w:val="center"/>
          </w:tcPr>
          <w:p w14:paraId="751F82F7"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54F03E9B"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Equipment manuals and operating records</w:t>
            </w:r>
          </w:p>
        </w:tc>
        <w:tc>
          <w:tcPr>
            <w:tcW w:w="3240" w:type="dxa"/>
            <w:tcMar>
              <w:top w:w="80" w:type="dxa"/>
              <w:left w:w="80" w:type="dxa"/>
              <w:bottom w:w="80" w:type="dxa"/>
              <w:right w:w="80" w:type="dxa"/>
            </w:tcMar>
            <w:vAlign w:val="center"/>
          </w:tcPr>
          <w:p w14:paraId="1F9EAA56"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Calculate electric haulage energy consumption</w:t>
            </w:r>
          </w:p>
        </w:tc>
      </w:tr>
      <w:tr w:rsidR="0063043D" w:rsidRPr="0063043D" w14:paraId="444D874A" w14:textId="77777777" w:rsidTr="00DD7BF3">
        <w:trPr>
          <w:jc w:val="center"/>
        </w:trPr>
        <w:tc>
          <w:tcPr>
            <w:tcW w:w="1511" w:type="dxa"/>
            <w:tcMar>
              <w:top w:w="80" w:type="dxa"/>
              <w:left w:w="80" w:type="dxa"/>
              <w:bottom w:w="80" w:type="dxa"/>
              <w:right w:w="80" w:type="dxa"/>
            </w:tcMar>
            <w:vAlign w:val="center"/>
          </w:tcPr>
          <w:p w14:paraId="0CECFB19"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Haulage parameter</w:t>
            </w:r>
          </w:p>
        </w:tc>
        <w:tc>
          <w:tcPr>
            <w:tcW w:w="1656" w:type="dxa"/>
            <w:tcMar>
              <w:top w:w="80" w:type="dxa"/>
              <w:left w:w="80" w:type="dxa"/>
              <w:bottom w:w="80" w:type="dxa"/>
              <w:right w:w="80" w:type="dxa"/>
            </w:tcMar>
            <w:vAlign w:val="center"/>
          </w:tcPr>
          <w:p w14:paraId="7A699A23"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Unit electricity consumption of belt conveyor</w:t>
            </w:r>
          </w:p>
        </w:tc>
        <w:tc>
          <w:tcPr>
            <w:tcW w:w="1225" w:type="dxa"/>
            <w:tcMar>
              <w:top w:w="80" w:type="dxa"/>
              <w:left w:w="80" w:type="dxa"/>
              <w:bottom w:w="80" w:type="dxa"/>
              <w:right w:w="80" w:type="dxa"/>
            </w:tcMar>
            <w:vAlign w:val="center"/>
          </w:tcPr>
          <w:p w14:paraId="404B296D" w14:textId="714CC6B5" w:rsidR="0063043D" w:rsidRPr="006D0D89" w:rsidRDefault="0063043D" w:rsidP="0063043D">
            <w:pPr>
              <w:spacing w:after="0" w:line="240" w:lineRule="auto"/>
              <w:rPr>
                <w:i/>
                <w:iCs/>
                <w:sz w:val="18"/>
                <w:szCs w:val="18"/>
              </w:rPr>
            </w:pPr>
            <w:proofErr w:type="spellStart"/>
            <w:r w:rsidRPr="006D0D89">
              <w:rPr>
                <w:rFonts w:ascii="Times New Roman" w:hAnsi="Times New Roman" w:cs="Times New Roman"/>
                <w:i/>
                <w:iCs/>
                <w:sz w:val="18"/>
                <w:szCs w:val="18"/>
              </w:rPr>
              <w:t>T</w:t>
            </w:r>
            <w:r w:rsidRPr="006D0D89">
              <w:rPr>
                <w:rFonts w:ascii="Times New Roman" w:hAnsi="Times New Roman" w:cs="Times New Roman"/>
                <w:i/>
                <w:iCs/>
                <w:sz w:val="18"/>
                <w:szCs w:val="18"/>
                <w:vertAlign w:val="subscript"/>
              </w:rPr>
              <w:t>bc_elec</w:t>
            </w:r>
            <w:proofErr w:type="spellEnd"/>
          </w:p>
        </w:tc>
        <w:tc>
          <w:tcPr>
            <w:tcW w:w="1655" w:type="dxa"/>
            <w:tcMar>
              <w:top w:w="80" w:type="dxa"/>
              <w:left w:w="80" w:type="dxa"/>
              <w:bottom w:w="80" w:type="dxa"/>
              <w:right w:w="80" w:type="dxa"/>
            </w:tcMar>
            <w:vAlign w:val="center"/>
          </w:tcPr>
          <w:p w14:paraId="1E81060E" w14:textId="4BB477AA" w:rsidR="0063043D" w:rsidRPr="0063043D" w:rsidRDefault="0063043D" w:rsidP="0063043D">
            <w:pPr>
              <w:spacing w:after="0" w:line="240" w:lineRule="auto"/>
              <w:rPr>
                <w:sz w:val="18"/>
                <w:szCs w:val="18"/>
              </w:rPr>
            </w:pPr>
            <w:r w:rsidRPr="0063043D">
              <w:rPr>
                <w:rFonts w:ascii="Times New Roman" w:hAnsi="Times New Roman" w:cs="Times New Roman"/>
                <w:sz w:val="18"/>
                <w:szCs w:val="18"/>
              </w:rPr>
              <w:t>kWh</w:t>
            </w:r>
            <w:r w:rsidRPr="0063043D">
              <w:rPr>
                <w:rFonts w:ascii="Arial" w:hAnsi="Arial" w:cs="Arial"/>
                <w:sz w:val="18"/>
                <w:szCs w:val="18"/>
              </w:rPr>
              <w:t>·</w:t>
            </w:r>
            <w:r w:rsidRPr="0063043D">
              <w:rPr>
                <w:rFonts w:ascii="Times New Roman" w:hAnsi="Times New Roman" w:cs="Times New Roman"/>
                <w:sz w:val="18"/>
                <w:szCs w:val="18"/>
              </w:rPr>
              <w:t>m</w:t>
            </w:r>
            <w:r w:rsidRPr="0063043D">
              <w:rPr>
                <w:rFonts w:ascii="Times New Roman" w:hAnsi="Times New Roman" w:cs="Times New Roman"/>
                <w:sz w:val="18"/>
                <w:szCs w:val="18"/>
                <w:vertAlign w:val="superscript"/>
              </w:rPr>
              <w:t>-3</w:t>
            </w:r>
          </w:p>
        </w:tc>
        <w:tc>
          <w:tcPr>
            <w:tcW w:w="1728" w:type="dxa"/>
            <w:tcMar>
              <w:top w:w="80" w:type="dxa"/>
              <w:left w:w="80" w:type="dxa"/>
              <w:bottom w:w="80" w:type="dxa"/>
              <w:right w:w="80" w:type="dxa"/>
            </w:tcMar>
            <w:vAlign w:val="center"/>
          </w:tcPr>
          <w:p w14:paraId="56D1F730"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5004DDCE"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Equipment data and operating records</w:t>
            </w:r>
          </w:p>
        </w:tc>
        <w:tc>
          <w:tcPr>
            <w:tcW w:w="3240" w:type="dxa"/>
            <w:tcMar>
              <w:top w:w="80" w:type="dxa"/>
              <w:left w:w="80" w:type="dxa"/>
              <w:bottom w:w="80" w:type="dxa"/>
              <w:right w:w="80" w:type="dxa"/>
            </w:tcMar>
            <w:vAlign w:val="center"/>
          </w:tcPr>
          <w:p w14:paraId="65BDFADB"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Calculate belt-conveyor energy consumption</w:t>
            </w:r>
          </w:p>
        </w:tc>
      </w:tr>
      <w:tr w:rsidR="00391CAA" w:rsidRPr="0063043D" w14:paraId="7D9DDBAE" w14:textId="77777777" w:rsidTr="00DD7BF3">
        <w:trPr>
          <w:jc w:val="center"/>
        </w:trPr>
        <w:tc>
          <w:tcPr>
            <w:tcW w:w="1511" w:type="dxa"/>
            <w:tcMar>
              <w:top w:w="80" w:type="dxa"/>
              <w:left w:w="80" w:type="dxa"/>
              <w:bottom w:w="80" w:type="dxa"/>
              <w:right w:w="80" w:type="dxa"/>
            </w:tcMar>
            <w:vAlign w:val="center"/>
          </w:tcPr>
          <w:p w14:paraId="6D4BF2A7"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Crushing parameter</w:t>
            </w:r>
          </w:p>
        </w:tc>
        <w:tc>
          <w:tcPr>
            <w:tcW w:w="1656" w:type="dxa"/>
            <w:tcMar>
              <w:top w:w="80" w:type="dxa"/>
              <w:left w:w="80" w:type="dxa"/>
              <w:bottom w:w="80" w:type="dxa"/>
              <w:right w:w="80" w:type="dxa"/>
            </w:tcMar>
            <w:vAlign w:val="center"/>
          </w:tcPr>
          <w:p w14:paraId="15A8E988"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crushed ore volume</w:t>
            </w:r>
          </w:p>
        </w:tc>
        <w:tc>
          <w:tcPr>
            <w:tcW w:w="1225" w:type="dxa"/>
            <w:tcMar>
              <w:top w:w="80" w:type="dxa"/>
              <w:left w:w="80" w:type="dxa"/>
              <w:bottom w:w="80" w:type="dxa"/>
              <w:right w:w="80" w:type="dxa"/>
            </w:tcMar>
            <w:vAlign w:val="center"/>
          </w:tcPr>
          <w:p w14:paraId="0C13B970" w14:textId="23336A6B" w:rsidR="00391CAA" w:rsidRPr="006D0D89" w:rsidRDefault="0063043D" w:rsidP="00391CAA">
            <w:pPr>
              <w:spacing w:after="0" w:line="240" w:lineRule="auto"/>
              <w:rPr>
                <w:i/>
                <w:iCs/>
                <w:sz w:val="18"/>
                <w:szCs w:val="18"/>
              </w:rPr>
            </w:pPr>
            <w:proofErr w:type="spellStart"/>
            <w:r w:rsidRPr="006D0D89">
              <w:rPr>
                <w:rFonts w:ascii="Times New Roman" w:hAnsi="Times New Roman" w:cs="Times New Roman"/>
                <w:i/>
                <w:iCs/>
                <w:sz w:val="18"/>
                <w:szCs w:val="18"/>
              </w:rPr>
              <w:t>Q</w:t>
            </w:r>
            <w:r w:rsidRPr="006D0D89">
              <w:rPr>
                <w:rFonts w:ascii="Times New Roman" w:hAnsi="Times New Roman" w:cs="Times New Roman"/>
                <w:i/>
                <w:iCs/>
                <w:sz w:val="18"/>
                <w:szCs w:val="18"/>
                <w:vertAlign w:val="subscript"/>
              </w:rPr>
              <w:t>cr</w:t>
            </w:r>
            <w:proofErr w:type="spellEnd"/>
            <w:r w:rsidR="00391CAA"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68E77CB2" w14:textId="77777777" w:rsidR="0063043D" w:rsidRPr="0063043D" w:rsidRDefault="00391CAA" w:rsidP="00391CAA">
            <w:pPr>
              <w:spacing w:after="0" w:line="240" w:lineRule="auto"/>
              <w:rPr>
                <w:rFonts w:ascii="Times New Roman" w:hAnsi="Times New Roman"/>
                <w:sz w:val="18"/>
                <w:szCs w:val="18"/>
                <w:lang w:eastAsia="zh-CN"/>
              </w:rPr>
            </w:pPr>
            <w:r w:rsidRPr="0063043D">
              <w:rPr>
                <w:rFonts w:ascii="Times New Roman" w:eastAsia="Times New Roman" w:hAnsi="Times New Roman"/>
                <w:sz w:val="18"/>
                <w:szCs w:val="18"/>
              </w:rPr>
              <w:t>t/</w:t>
            </w:r>
            <w:r w:rsidR="0063043D" w:rsidRPr="0063043D">
              <w:rPr>
                <w:rFonts w:ascii="Times New Roman" w:hAnsi="Times New Roman" w:hint="eastAsia"/>
                <w:sz w:val="18"/>
                <w:szCs w:val="18"/>
                <w:lang w:eastAsia="zh-CN"/>
              </w:rPr>
              <w:t>month or</w:t>
            </w:r>
            <w:r w:rsidRPr="0063043D">
              <w:rPr>
                <w:rFonts w:ascii="Times New Roman" w:eastAsia="Times New Roman" w:hAnsi="Times New Roman"/>
                <w:sz w:val="18"/>
                <w:szCs w:val="18"/>
              </w:rPr>
              <w:t xml:space="preserve"> </w:t>
            </w:r>
          </w:p>
          <w:p w14:paraId="6BBDA58C" w14:textId="13A795F4"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w:t>
            </w:r>
            <w:r w:rsidRPr="0063043D">
              <w:rPr>
                <w:rFonts w:ascii="Times New Roman" w:eastAsia="Times New Roman" w:hAnsi="Times New Roman"/>
                <w:sz w:val="18"/>
                <w:szCs w:val="18"/>
                <w:vertAlign w:val="superscript"/>
              </w:rPr>
              <w:t>3</w:t>
            </w:r>
            <w:r w:rsidRPr="0063043D">
              <w:rPr>
                <w:rFonts w:ascii="Times New Roman" w:eastAsia="Times New Roman" w:hAnsi="Times New Roman"/>
                <w:sz w:val="18"/>
                <w:szCs w:val="18"/>
              </w:rPr>
              <w:t>/</w:t>
            </w:r>
            <w:r w:rsidR="0063043D" w:rsidRPr="0063043D">
              <w:rPr>
                <w:rFonts w:ascii="Times New Roman" w:hAnsi="Times New Roman" w:hint="eastAsia"/>
                <w:sz w:val="18"/>
                <w:szCs w:val="18"/>
                <w:lang w:eastAsia="zh-CN"/>
              </w:rPr>
              <w:t>month</w:t>
            </w:r>
          </w:p>
        </w:tc>
        <w:tc>
          <w:tcPr>
            <w:tcW w:w="1728" w:type="dxa"/>
            <w:tcMar>
              <w:top w:w="80" w:type="dxa"/>
              <w:left w:w="80" w:type="dxa"/>
              <w:bottom w:w="80" w:type="dxa"/>
              <w:right w:w="80" w:type="dxa"/>
            </w:tcMar>
            <w:vAlign w:val="center"/>
          </w:tcPr>
          <w:p w14:paraId="6584DDF9"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35448BE0"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Production plan and crushing-station records</w:t>
            </w:r>
          </w:p>
        </w:tc>
        <w:tc>
          <w:tcPr>
            <w:tcW w:w="3240" w:type="dxa"/>
            <w:tcMar>
              <w:top w:w="80" w:type="dxa"/>
              <w:left w:w="80" w:type="dxa"/>
              <w:bottom w:w="80" w:type="dxa"/>
              <w:right w:w="80" w:type="dxa"/>
            </w:tcMar>
            <w:vAlign w:val="center"/>
          </w:tcPr>
          <w:p w14:paraId="21B6D1DD"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Calculate crushing electricity consumption</w:t>
            </w:r>
          </w:p>
        </w:tc>
      </w:tr>
      <w:tr w:rsidR="0063043D" w:rsidRPr="0063043D" w14:paraId="3211C306" w14:textId="77777777" w:rsidTr="00DD7BF3">
        <w:trPr>
          <w:jc w:val="center"/>
        </w:trPr>
        <w:tc>
          <w:tcPr>
            <w:tcW w:w="1511" w:type="dxa"/>
            <w:tcMar>
              <w:top w:w="80" w:type="dxa"/>
              <w:left w:w="80" w:type="dxa"/>
              <w:bottom w:w="80" w:type="dxa"/>
              <w:right w:w="80" w:type="dxa"/>
            </w:tcMar>
            <w:vAlign w:val="center"/>
          </w:tcPr>
          <w:p w14:paraId="2C019E98"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Crushing parameter</w:t>
            </w:r>
          </w:p>
        </w:tc>
        <w:tc>
          <w:tcPr>
            <w:tcW w:w="1656" w:type="dxa"/>
            <w:tcMar>
              <w:top w:w="80" w:type="dxa"/>
              <w:left w:w="80" w:type="dxa"/>
              <w:bottom w:w="80" w:type="dxa"/>
              <w:right w:w="80" w:type="dxa"/>
            </w:tcMar>
            <w:vAlign w:val="center"/>
          </w:tcPr>
          <w:p w14:paraId="552DF4C6"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Unit electricity consumption of crushers</w:t>
            </w:r>
          </w:p>
        </w:tc>
        <w:tc>
          <w:tcPr>
            <w:tcW w:w="1225" w:type="dxa"/>
            <w:tcMar>
              <w:top w:w="80" w:type="dxa"/>
              <w:left w:w="80" w:type="dxa"/>
              <w:bottom w:w="80" w:type="dxa"/>
              <w:right w:w="80" w:type="dxa"/>
            </w:tcMar>
            <w:vAlign w:val="center"/>
          </w:tcPr>
          <w:p w14:paraId="5F143BAD" w14:textId="12772D84" w:rsidR="0063043D" w:rsidRPr="006D0D89" w:rsidRDefault="0063043D" w:rsidP="0063043D">
            <w:pPr>
              <w:spacing w:after="0" w:line="240" w:lineRule="auto"/>
              <w:rPr>
                <w:i/>
                <w:iCs/>
                <w:sz w:val="18"/>
                <w:szCs w:val="18"/>
              </w:rPr>
            </w:pPr>
            <w:proofErr w:type="spellStart"/>
            <w:r w:rsidRPr="006D0D89">
              <w:rPr>
                <w:rFonts w:ascii="Times New Roman" w:hAnsi="Times New Roman" w:cs="Times New Roman"/>
                <w:i/>
                <w:iCs/>
                <w:sz w:val="18"/>
                <w:szCs w:val="18"/>
              </w:rPr>
              <w:t>C</w:t>
            </w:r>
            <w:r w:rsidRPr="006D0D89">
              <w:rPr>
                <w:rFonts w:ascii="Times New Roman" w:hAnsi="Times New Roman" w:cs="Times New Roman"/>
                <w:i/>
                <w:iCs/>
                <w:sz w:val="18"/>
                <w:szCs w:val="18"/>
                <w:vertAlign w:val="subscript"/>
              </w:rPr>
              <w:t>elec</w:t>
            </w:r>
            <w:proofErr w:type="spellEnd"/>
          </w:p>
        </w:tc>
        <w:tc>
          <w:tcPr>
            <w:tcW w:w="1655" w:type="dxa"/>
            <w:tcMar>
              <w:top w:w="80" w:type="dxa"/>
              <w:left w:w="80" w:type="dxa"/>
              <w:bottom w:w="80" w:type="dxa"/>
              <w:right w:w="80" w:type="dxa"/>
            </w:tcMar>
            <w:vAlign w:val="center"/>
          </w:tcPr>
          <w:p w14:paraId="26423D55" w14:textId="58F13ADF" w:rsidR="0063043D" w:rsidRPr="0063043D" w:rsidRDefault="0063043D" w:rsidP="0063043D">
            <w:pPr>
              <w:spacing w:after="0" w:line="240" w:lineRule="auto"/>
              <w:rPr>
                <w:sz w:val="18"/>
                <w:szCs w:val="18"/>
              </w:rPr>
            </w:pPr>
            <w:r w:rsidRPr="0063043D">
              <w:rPr>
                <w:rFonts w:ascii="Times New Roman" w:hAnsi="Times New Roman" w:cs="Times New Roman"/>
                <w:sz w:val="18"/>
                <w:szCs w:val="18"/>
              </w:rPr>
              <w:t>kWh</w:t>
            </w:r>
            <w:r w:rsidRPr="0063043D">
              <w:rPr>
                <w:rFonts w:ascii="Arial" w:hAnsi="Arial" w:cs="Arial"/>
                <w:sz w:val="18"/>
                <w:szCs w:val="18"/>
              </w:rPr>
              <w:t>·</w:t>
            </w:r>
            <w:r w:rsidRPr="0063043D">
              <w:rPr>
                <w:rFonts w:ascii="Times New Roman" w:hAnsi="Times New Roman" w:cs="Times New Roman"/>
                <w:sz w:val="18"/>
                <w:szCs w:val="18"/>
              </w:rPr>
              <w:t>m</w:t>
            </w:r>
            <w:r w:rsidRPr="0063043D">
              <w:rPr>
                <w:rFonts w:ascii="Times New Roman" w:hAnsi="Times New Roman" w:cs="Times New Roman"/>
                <w:sz w:val="18"/>
                <w:szCs w:val="18"/>
                <w:vertAlign w:val="superscript"/>
              </w:rPr>
              <w:t>-3</w:t>
            </w:r>
          </w:p>
        </w:tc>
        <w:tc>
          <w:tcPr>
            <w:tcW w:w="1728" w:type="dxa"/>
            <w:tcMar>
              <w:top w:w="80" w:type="dxa"/>
              <w:left w:w="80" w:type="dxa"/>
              <w:bottom w:w="80" w:type="dxa"/>
              <w:right w:w="80" w:type="dxa"/>
            </w:tcMar>
            <w:vAlign w:val="center"/>
          </w:tcPr>
          <w:p w14:paraId="5637A56B"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2FD1D4E9"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Equipment manuals and operating records</w:t>
            </w:r>
          </w:p>
        </w:tc>
        <w:tc>
          <w:tcPr>
            <w:tcW w:w="3240" w:type="dxa"/>
            <w:tcMar>
              <w:top w:w="80" w:type="dxa"/>
              <w:left w:w="80" w:type="dxa"/>
              <w:bottom w:w="80" w:type="dxa"/>
              <w:right w:w="80" w:type="dxa"/>
            </w:tcMar>
            <w:vAlign w:val="center"/>
          </w:tcPr>
          <w:p w14:paraId="1FE1BCB9"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Calculate carbon emissions from crushing</w:t>
            </w:r>
          </w:p>
        </w:tc>
      </w:tr>
      <w:tr w:rsidR="00391CAA" w:rsidRPr="0063043D" w14:paraId="2F54B57E" w14:textId="77777777" w:rsidTr="00DD7BF3">
        <w:trPr>
          <w:jc w:val="center"/>
        </w:trPr>
        <w:tc>
          <w:tcPr>
            <w:tcW w:w="1511" w:type="dxa"/>
            <w:tcMar>
              <w:top w:w="80" w:type="dxa"/>
              <w:left w:w="80" w:type="dxa"/>
              <w:bottom w:w="80" w:type="dxa"/>
              <w:right w:w="80" w:type="dxa"/>
            </w:tcMar>
            <w:vAlign w:val="center"/>
          </w:tcPr>
          <w:p w14:paraId="6E739166"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Beneficiation parameter</w:t>
            </w:r>
          </w:p>
        </w:tc>
        <w:tc>
          <w:tcPr>
            <w:tcW w:w="1656" w:type="dxa"/>
            <w:tcMar>
              <w:top w:w="80" w:type="dxa"/>
              <w:left w:w="80" w:type="dxa"/>
              <w:bottom w:w="80" w:type="dxa"/>
              <w:right w:w="80" w:type="dxa"/>
            </w:tcMar>
            <w:vAlign w:val="center"/>
          </w:tcPr>
          <w:p w14:paraId="629DD630"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beneficiation feed</w:t>
            </w:r>
          </w:p>
        </w:tc>
        <w:tc>
          <w:tcPr>
            <w:tcW w:w="1225" w:type="dxa"/>
            <w:tcMar>
              <w:top w:w="80" w:type="dxa"/>
              <w:left w:w="80" w:type="dxa"/>
              <w:bottom w:w="80" w:type="dxa"/>
              <w:right w:w="80" w:type="dxa"/>
            </w:tcMar>
            <w:vAlign w:val="center"/>
          </w:tcPr>
          <w:p w14:paraId="5C2ECB13" w14:textId="2D4E931D" w:rsidR="00391CAA" w:rsidRPr="006D0D89" w:rsidRDefault="00391CAA" w:rsidP="00391CAA">
            <w:pPr>
              <w:spacing w:after="0" w:line="240" w:lineRule="auto"/>
              <w:rPr>
                <w:i/>
                <w:iCs/>
                <w:sz w:val="18"/>
                <w:szCs w:val="18"/>
              </w:rPr>
            </w:pPr>
            <w:proofErr w:type="spellStart"/>
            <w:r w:rsidRPr="006D0D89">
              <w:rPr>
                <w:rFonts w:ascii="Times New Roman" w:eastAsia="Times New Roman" w:hAnsi="Times New Roman"/>
                <w:i/>
                <w:iCs/>
                <w:sz w:val="18"/>
                <w:szCs w:val="18"/>
              </w:rPr>
              <w:t>Q</w:t>
            </w:r>
            <w:r w:rsidR="006B08A8">
              <w:rPr>
                <w:rFonts w:ascii="宋体" w:hAnsi="宋体" w:hint="eastAsia"/>
                <w:i/>
                <w:iCs/>
                <w:sz w:val="18"/>
                <w:szCs w:val="18"/>
                <w:vertAlign w:val="subscript"/>
                <w:lang w:eastAsia="zh-CN"/>
              </w:rPr>
              <w:t>h</w:t>
            </w:r>
            <w:proofErr w:type="spellEnd"/>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0A31775D" w14:textId="4E8BAF87" w:rsidR="00391CAA" w:rsidRPr="0063043D" w:rsidRDefault="00391CAA" w:rsidP="00391CAA">
            <w:pPr>
              <w:spacing w:after="0" w:line="240" w:lineRule="auto"/>
              <w:rPr>
                <w:sz w:val="18"/>
                <w:szCs w:val="18"/>
                <w:lang w:eastAsia="zh-CN"/>
              </w:rPr>
            </w:pPr>
            <w:r w:rsidRPr="0063043D">
              <w:rPr>
                <w:rFonts w:ascii="Times New Roman" w:eastAsia="Times New Roman" w:hAnsi="Times New Roman"/>
                <w:sz w:val="18"/>
                <w:szCs w:val="18"/>
              </w:rPr>
              <w:t>t/</w:t>
            </w:r>
            <w:r w:rsidR="0063043D">
              <w:rPr>
                <w:rFonts w:ascii="Times New Roman" w:hAnsi="Times New Roman" w:hint="eastAsia"/>
                <w:sz w:val="18"/>
                <w:szCs w:val="18"/>
                <w:lang w:eastAsia="zh-CN"/>
              </w:rPr>
              <w:t>month</w:t>
            </w:r>
          </w:p>
        </w:tc>
        <w:tc>
          <w:tcPr>
            <w:tcW w:w="1728" w:type="dxa"/>
            <w:tcMar>
              <w:top w:w="80" w:type="dxa"/>
              <w:left w:w="80" w:type="dxa"/>
              <w:bottom w:w="80" w:type="dxa"/>
              <w:right w:w="80" w:type="dxa"/>
            </w:tcMar>
            <w:vAlign w:val="center"/>
          </w:tcPr>
          <w:p w14:paraId="26BCEDFF"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390326DB"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Beneficiation production records</w:t>
            </w:r>
          </w:p>
        </w:tc>
        <w:tc>
          <w:tcPr>
            <w:tcW w:w="3240" w:type="dxa"/>
            <w:tcMar>
              <w:top w:w="80" w:type="dxa"/>
              <w:left w:w="80" w:type="dxa"/>
              <w:bottom w:w="80" w:type="dxa"/>
              <w:right w:w="80" w:type="dxa"/>
            </w:tcMar>
            <w:vAlign w:val="center"/>
          </w:tcPr>
          <w:p w14:paraId="48F66385" w14:textId="4F952B39" w:rsidR="00391CAA" w:rsidRPr="0063043D" w:rsidRDefault="006B08A8" w:rsidP="00391CAA">
            <w:pPr>
              <w:spacing w:after="0" w:line="240" w:lineRule="auto"/>
              <w:rPr>
                <w:sz w:val="18"/>
                <w:szCs w:val="18"/>
              </w:rPr>
            </w:pPr>
            <w:r w:rsidRPr="006B08A8">
              <w:rPr>
                <w:rFonts w:ascii="Times New Roman" w:eastAsia="Times New Roman" w:hAnsi="Times New Roman"/>
                <w:sz w:val="18"/>
                <w:szCs w:val="18"/>
              </w:rPr>
              <w:t>Calculate beneficiation electricity consumption and derive concentrate and tailings outputs</w:t>
            </w:r>
          </w:p>
        </w:tc>
      </w:tr>
      <w:tr w:rsidR="0063043D" w:rsidRPr="0063043D" w14:paraId="39B8F0A9" w14:textId="77777777" w:rsidTr="00DD7BF3">
        <w:trPr>
          <w:jc w:val="center"/>
        </w:trPr>
        <w:tc>
          <w:tcPr>
            <w:tcW w:w="1511" w:type="dxa"/>
            <w:tcMar>
              <w:top w:w="80" w:type="dxa"/>
              <w:left w:w="80" w:type="dxa"/>
              <w:bottom w:w="80" w:type="dxa"/>
              <w:right w:w="80" w:type="dxa"/>
            </w:tcMar>
            <w:vAlign w:val="center"/>
          </w:tcPr>
          <w:p w14:paraId="5FC363E2"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Beneficiation parameter</w:t>
            </w:r>
          </w:p>
        </w:tc>
        <w:tc>
          <w:tcPr>
            <w:tcW w:w="1656" w:type="dxa"/>
            <w:tcMar>
              <w:top w:w="80" w:type="dxa"/>
              <w:left w:w="80" w:type="dxa"/>
              <w:bottom w:w="80" w:type="dxa"/>
              <w:right w:w="80" w:type="dxa"/>
            </w:tcMar>
            <w:vAlign w:val="center"/>
          </w:tcPr>
          <w:p w14:paraId="65DBCF62"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Unit electricity consumption for beneficiation</w:t>
            </w:r>
          </w:p>
        </w:tc>
        <w:tc>
          <w:tcPr>
            <w:tcW w:w="1225" w:type="dxa"/>
            <w:tcMar>
              <w:top w:w="80" w:type="dxa"/>
              <w:left w:w="80" w:type="dxa"/>
              <w:bottom w:w="80" w:type="dxa"/>
              <w:right w:w="80" w:type="dxa"/>
            </w:tcMar>
            <w:vAlign w:val="center"/>
          </w:tcPr>
          <w:p w14:paraId="3CAFCD3A" w14:textId="370038EB" w:rsidR="0063043D" w:rsidRPr="006D0D89" w:rsidRDefault="0063043D" w:rsidP="0063043D">
            <w:pPr>
              <w:spacing w:after="0" w:line="240" w:lineRule="auto"/>
              <w:rPr>
                <w:i/>
                <w:iCs/>
                <w:sz w:val="18"/>
                <w:szCs w:val="18"/>
              </w:rPr>
            </w:pPr>
            <w:proofErr w:type="spellStart"/>
            <w:r w:rsidRPr="006D0D89">
              <w:rPr>
                <w:rFonts w:ascii="Times New Roman" w:hAnsi="Times New Roman" w:cs="Times New Roman"/>
                <w:i/>
                <w:iCs/>
              </w:rPr>
              <w:t>M</w:t>
            </w:r>
            <w:r w:rsidRPr="006D0D89">
              <w:rPr>
                <w:rFonts w:ascii="Times New Roman" w:hAnsi="Times New Roman" w:cs="Times New Roman"/>
                <w:i/>
                <w:iCs/>
                <w:vertAlign w:val="subscript"/>
              </w:rPr>
              <w:t>m_elec</w:t>
            </w:r>
            <w:proofErr w:type="spellEnd"/>
          </w:p>
        </w:tc>
        <w:tc>
          <w:tcPr>
            <w:tcW w:w="1655" w:type="dxa"/>
            <w:tcMar>
              <w:top w:w="80" w:type="dxa"/>
              <w:left w:w="80" w:type="dxa"/>
              <w:bottom w:w="80" w:type="dxa"/>
              <w:right w:w="80" w:type="dxa"/>
            </w:tcMar>
            <w:vAlign w:val="center"/>
          </w:tcPr>
          <w:p w14:paraId="3F60EFC1" w14:textId="3C16EB00" w:rsidR="0063043D" w:rsidRPr="0063043D" w:rsidRDefault="0063043D" w:rsidP="0063043D">
            <w:pPr>
              <w:spacing w:after="0" w:line="240" w:lineRule="auto"/>
              <w:rPr>
                <w:sz w:val="18"/>
                <w:szCs w:val="18"/>
              </w:rPr>
            </w:pPr>
            <w:r w:rsidRPr="00135213">
              <w:rPr>
                <w:rFonts w:ascii="Times New Roman" w:hAnsi="Times New Roman" w:cs="Times New Roman"/>
              </w:rPr>
              <w:t>kWh</w:t>
            </w:r>
            <w:r w:rsidRPr="00135213">
              <w:rPr>
                <w:rFonts w:ascii="Arial" w:hAnsi="Arial" w:cs="Arial"/>
              </w:rPr>
              <w:t>·</w:t>
            </w:r>
            <w:r w:rsidRPr="00135213">
              <w:rPr>
                <w:rFonts w:ascii="Times New Roman" w:hAnsi="Times New Roman" w:cs="Times New Roman"/>
              </w:rPr>
              <w:t>t</w:t>
            </w:r>
            <w:r w:rsidRPr="00135213">
              <w:rPr>
                <w:rFonts w:ascii="Times New Roman" w:hAnsi="Times New Roman" w:cs="Times New Roman"/>
                <w:vertAlign w:val="superscript"/>
              </w:rPr>
              <w:t>-1</w:t>
            </w:r>
          </w:p>
        </w:tc>
        <w:tc>
          <w:tcPr>
            <w:tcW w:w="1728" w:type="dxa"/>
            <w:tcMar>
              <w:top w:w="80" w:type="dxa"/>
              <w:left w:w="80" w:type="dxa"/>
              <w:bottom w:w="80" w:type="dxa"/>
              <w:right w:w="80" w:type="dxa"/>
            </w:tcMar>
            <w:vAlign w:val="center"/>
          </w:tcPr>
          <w:p w14:paraId="04DA961C"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50BD5F3A" w14:textId="07D9BF5B"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Beneficiation</w:t>
            </w:r>
            <w:r w:rsidR="006B08A8">
              <w:t xml:space="preserve"> </w:t>
            </w:r>
            <w:r w:rsidR="006B08A8" w:rsidRPr="006B08A8">
              <w:rPr>
                <w:rFonts w:ascii="Times New Roman" w:eastAsia="Times New Roman" w:hAnsi="Times New Roman"/>
                <w:sz w:val="18"/>
                <w:szCs w:val="18"/>
              </w:rPr>
              <w:t>operating records</w:t>
            </w:r>
          </w:p>
        </w:tc>
        <w:tc>
          <w:tcPr>
            <w:tcW w:w="3240" w:type="dxa"/>
            <w:tcMar>
              <w:top w:w="80" w:type="dxa"/>
              <w:left w:w="80" w:type="dxa"/>
              <w:bottom w:w="80" w:type="dxa"/>
              <w:right w:w="80" w:type="dxa"/>
            </w:tcMar>
            <w:vAlign w:val="center"/>
          </w:tcPr>
          <w:p w14:paraId="0BFB109C"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Calculate carbon emissions from beneficiation</w:t>
            </w:r>
          </w:p>
        </w:tc>
      </w:tr>
      <w:tr w:rsidR="00391CAA" w:rsidRPr="0063043D" w14:paraId="0BA23890" w14:textId="77777777" w:rsidTr="00DD7BF3">
        <w:trPr>
          <w:jc w:val="center"/>
        </w:trPr>
        <w:tc>
          <w:tcPr>
            <w:tcW w:w="1511" w:type="dxa"/>
            <w:tcMar>
              <w:top w:w="80" w:type="dxa"/>
              <w:left w:w="80" w:type="dxa"/>
              <w:bottom w:w="80" w:type="dxa"/>
              <w:right w:w="80" w:type="dxa"/>
            </w:tcMar>
            <w:vAlign w:val="center"/>
          </w:tcPr>
          <w:p w14:paraId="06F561E2"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Beneficiation parameter</w:t>
            </w:r>
          </w:p>
        </w:tc>
        <w:tc>
          <w:tcPr>
            <w:tcW w:w="1656" w:type="dxa"/>
            <w:tcMar>
              <w:top w:w="80" w:type="dxa"/>
              <w:left w:w="80" w:type="dxa"/>
              <w:bottom w:w="80" w:type="dxa"/>
              <w:right w:w="80" w:type="dxa"/>
            </w:tcMar>
            <w:vAlign w:val="center"/>
          </w:tcPr>
          <w:p w14:paraId="0EB8D074"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concentrate output</w:t>
            </w:r>
          </w:p>
        </w:tc>
        <w:tc>
          <w:tcPr>
            <w:tcW w:w="1225" w:type="dxa"/>
            <w:tcMar>
              <w:top w:w="80" w:type="dxa"/>
              <w:left w:w="80" w:type="dxa"/>
              <w:bottom w:w="80" w:type="dxa"/>
              <w:right w:w="80" w:type="dxa"/>
            </w:tcMar>
            <w:vAlign w:val="center"/>
          </w:tcPr>
          <w:p w14:paraId="6321B234" w14:textId="77777777" w:rsidR="00391CAA" w:rsidRPr="006D0D89" w:rsidRDefault="00391CAA" w:rsidP="00391CAA">
            <w:pPr>
              <w:spacing w:after="0" w:line="240" w:lineRule="auto"/>
              <w:rPr>
                <w:i/>
                <w:iCs/>
                <w:sz w:val="18"/>
                <w:szCs w:val="18"/>
              </w:rPr>
            </w:pPr>
            <w:r w:rsidRPr="006D0D89">
              <w:rPr>
                <w:rFonts w:ascii="Times New Roman" w:eastAsia="Times New Roman" w:hAnsi="Times New Roman"/>
                <w:i/>
                <w:iCs/>
                <w:sz w:val="18"/>
                <w:szCs w:val="18"/>
              </w:rPr>
              <w:t>M</w:t>
            </w:r>
            <w:r w:rsidRPr="006D0D89">
              <w:rPr>
                <w:rFonts w:ascii="Times New Roman" w:eastAsia="Times New Roman" w:hAnsi="Times New Roman"/>
                <w:i/>
                <w:iCs/>
                <w:sz w:val="18"/>
                <w:szCs w:val="18"/>
                <w:vertAlign w:val="subscript"/>
              </w:rPr>
              <w:t>c</w:t>
            </w:r>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1EBE5A59" w14:textId="51FC83E8" w:rsidR="00391CAA" w:rsidRPr="0063043D" w:rsidRDefault="00391CAA" w:rsidP="00391CAA">
            <w:pPr>
              <w:spacing w:after="0" w:line="240" w:lineRule="auto"/>
              <w:rPr>
                <w:sz w:val="18"/>
                <w:szCs w:val="18"/>
                <w:lang w:eastAsia="zh-CN"/>
              </w:rPr>
            </w:pPr>
            <w:r w:rsidRPr="0063043D">
              <w:rPr>
                <w:rFonts w:ascii="Times New Roman" w:eastAsia="Times New Roman" w:hAnsi="Times New Roman"/>
                <w:sz w:val="18"/>
                <w:szCs w:val="18"/>
              </w:rPr>
              <w:t>t/</w:t>
            </w:r>
            <w:r w:rsidR="0063043D">
              <w:rPr>
                <w:rFonts w:ascii="Times New Roman" w:hAnsi="Times New Roman" w:hint="eastAsia"/>
                <w:sz w:val="18"/>
                <w:szCs w:val="18"/>
                <w:lang w:eastAsia="zh-CN"/>
              </w:rPr>
              <w:t>month</w:t>
            </w:r>
          </w:p>
        </w:tc>
        <w:tc>
          <w:tcPr>
            <w:tcW w:w="1728" w:type="dxa"/>
            <w:tcMar>
              <w:top w:w="80" w:type="dxa"/>
              <w:left w:w="80" w:type="dxa"/>
              <w:bottom w:w="80" w:type="dxa"/>
              <w:right w:w="80" w:type="dxa"/>
            </w:tcMar>
            <w:vAlign w:val="center"/>
          </w:tcPr>
          <w:p w14:paraId="079CB990"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228789C1"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Beneficiation production records</w:t>
            </w:r>
          </w:p>
        </w:tc>
        <w:tc>
          <w:tcPr>
            <w:tcW w:w="3240" w:type="dxa"/>
            <w:tcMar>
              <w:top w:w="80" w:type="dxa"/>
              <w:left w:w="80" w:type="dxa"/>
              <w:bottom w:w="80" w:type="dxa"/>
              <w:right w:w="80" w:type="dxa"/>
            </w:tcMar>
            <w:vAlign w:val="center"/>
          </w:tcPr>
          <w:p w14:paraId="44BC6CAE"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Calculate carbon emission intensity</w:t>
            </w:r>
          </w:p>
        </w:tc>
      </w:tr>
      <w:tr w:rsidR="00391CAA" w:rsidRPr="0063043D" w14:paraId="1D4C5DC1" w14:textId="77777777" w:rsidTr="00DD7BF3">
        <w:trPr>
          <w:jc w:val="center"/>
        </w:trPr>
        <w:tc>
          <w:tcPr>
            <w:tcW w:w="1511" w:type="dxa"/>
            <w:tcMar>
              <w:top w:w="80" w:type="dxa"/>
              <w:left w:w="80" w:type="dxa"/>
              <w:bottom w:w="80" w:type="dxa"/>
              <w:right w:w="80" w:type="dxa"/>
            </w:tcMar>
            <w:vAlign w:val="center"/>
          </w:tcPr>
          <w:p w14:paraId="6960AE9F"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Tailings-handling parameter</w:t>
            </w:r>
          </w:p>
        </w:tc>
        <w:tc>
          <w:tcPr>
            <w:tcW w:w="1656" w:type="dxa"/>
            <w:tcMar>
              <w:top w:w="80" w:type="dxa"/>
              <w:left w:w="80" w:type="dxa"/>
              <w:bottom w:w="80" w:type="dxa"/>
              <w:right w:w="80" w:type="dxa"/>
            </w:tcMar>
            <w:vAlign w:val="center"/>
          </w:tcPr>
          <w:p w14:paraId="3D180073"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tailings volume</w:t>
            </w:r>
          </w:p>
        </w:tc>
        <w:tc>
          <w:tcPr>
            <w:tcW w:w="1225" w:type="dxa"/>
            <w:tcMar>
              <w:top w:w="80" w:type="dxa"/>
              <w:left w:w="80" w:type="dxa"/>
              <w:bottom w:w="80" w:type="dxa"/>
              <w:right w:w="80" w:type="dxa"/>
            </w:tcMar>
            <w:vAlign w:val="center"/>
          </w:tcPr>
          <w:p w14:paraId="5CD60AD3" w14:textId="77777777" w:rsidR="00391CAA" w:rsidRPr="006D0D89" w:rsidRDefault="00391CAA" w:rsidP="00391CAA">
            <w:pPr>
              <w:spacing w:after="0" w:line="240" w:lineRule="auto"/>
              <w:rPr>
                <w:i/>
                <w:iCs/>
                <w:sz w:val="18"/>
                <w:szCs w:val="18"/>
              </w:rPr>
            </w:pPr>
            <w:r w:rsidRPr="006D0D89">
              <w:rPr>
                <w:rFonts w:ascii="Times New Roman" w:eastAsia="Times New Roman" w:hAnsi="Times New Roman"/>
                <w:i/>
                <w:iCs/>
                <w:sz w:val="18"/>
                <w:szCs w:val="18"/>
              </w:rPr>
              <w:t>Q</w:t>
            </w:r>
            <w:r w:rsidRPr="006D0D89">
              <w:rPr>
                <w:rFonts w:ascii="Times New Roman" w:eastAsia="Times New Roman" w:hAnsi="Times New Roman"/>
                <w:i/>
                <w:iCs/>
                <w:sz w:val="18"/>
                <w:szCs w:val="18"/>
                <w:vertAlign w:val="subscript"/>
              </w:rPr>
              <w:t>t</w:t>
            </w:r>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1A6A32B2" w14:textId="7481E0C5" w:rsidR="00391CAA" w:rsidRPr="0063043D" w:rsidRDefault="00391CAA" w:rsidP="00391CAA">
            <w:pPr>
              <w:spacing w:after="0" w:line="240" w:lineRule="auto"/>
              <w:rPr>
                <w:sz w:val="18"/>
                <w:szCs w:val="18"/>
                <w:lang w:eastAsia="zh-CN"/>
              </w:rPr>
            </w:pPr>
            <w:r w:rsidRPr="0063043D">
              <w:rPr>
                <w:rFonts w:ascii="Times New Roman" w:eastAsia="Times New Roman" w:hAnsi="Times New Roman"/>
                <w:sz w:val="18"/>
                <w:szCs w:val="18"/>
              </w:rPr>
              <w:t>t/</w:t>
            </w:r>
            <w:r w:rsidR="0063043D">
              <w:rPr>
                <w:rFonts w:ascii="Times New Roman" w:hAnsi="Times New Roman" w:hint="eastAsia"/>
                <w:sz w:val="18"/>
                <w:szCs w:val="18"/>
                <w:lang w:eastAsia="zh-CN"/>
              </w:rPr>
              <w:t>month</w:t>
            </w:r>
          </w:p>
        </w:tc>
        <w:tc>
          <w:tcPr>
            <w:tcW w:w="1728" w:type="dxa"/>
            <w:tcMar>
              <w:top w:w="80" w:type="dxa"/>
              <w:left w:w="80" w:type="dxa"/>
              <w:bottom w:w="80" w:type="dxa"/>
              <w:right w:w="80" w:type="dxa"/>
            </w:tcMar>
            <w:vAlign w:val="center"/>
          </w:tcPr>
          <w:p w14:paraId="77279BAC"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458BFA7D"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Beneficiation-plant and tailings-storage operating records</w:t>
            </w:r>
          </w:p>
        </w:tc>
        <w:tc>
          <w:tcPr>
            <w:tcW w:w="3240" w:type="dxa"/>
            <w:tcMar>
              <w:top w:w="80" w:type="dxa"/>
              <w:left w:w="80" w:type="dxa"/>
              <w:bottom w:w="80" w:type="dxa"/>
              <w:right w:w="80" w:type="dxa"/>
            </w:tcMar>
            <w:vAlign w:val="center"/>
          </w:tcPr>
          <w:p w14:paraId="2615618E" w14:textId="519F1375" w:rsidR="00391CAA" w:rsidRPr="0063043D" w:rsidRDefault="006B08A8" w:rsidP="00391CAA">
            <w:pPr>
              <w:spacing w:after="0" w:line="240" w:lineRule="auto"/>
              <w:rPr>
                <w:sz w:val="18"/>
                <w:szCs w:val="18"/>
              </w:rPr>
            </w:pPr>
            <w:r w:rsidRPr="006B08A8">
              <w:rPr>
                <w:rFonts w:ascii="Times New Roman" w:eastAsia="Times New Roman" w:hAnsi="Times New Roman"/>
                <w:sz w:val="18"/>
                <w:szCs w:val="18"/>
              </w:rPr>
              <w:t>Calculate tailings-handling electricity consumption and carbon emissions</w:t>
            </w:r>
          </w:p>
        </w:tc>
      </w:tr>
      <w:tr w:rsidR="0063043D" w:rsidRPr="0063043D" w14:paraId="7CFFE229" w14:textId="77777777" w:rsidTr="00DD7BF3">
        <w:trPr>
          <w:jc w:val="center"/>
        </w:trPr>
        <w:tc>
          <w:tcPr>
            <w:tcW w:w="1511" w:type="dxa"/>
            <w:tcMar>
              <w:top w:w="80" w:type="dxa"/>
              <w:left w:w="80" w:type="dxa"/>
              <w:bottom w:w="80" w:type="dxa"/>
              <w:right w:w="80" w:type="dxa"/>
            </w:tcMar>
            <w:vAlign w:val="center"/>
          </w:tcPr>
          <w:p w14:paraId="15B56E70"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Tailings-handling parameter</w:t>
            </w:r>
          </w:p>
        </w:tc>
        <w:tc>
          <w:tcPr>
            <w:tcW w:w="1656" w:type="dxa"/>
            <w:tcMar>
              <w:top w:w="80" w:type="dxa"/>
              <w:left w:w="80" w:type="dxa"/>
              <w:bottom w:w="80" w:type="dxa"/>
              <w:right w:w="80" w:type="dxa"/>
            </w:tcMar>
            <w:vAlign w:val="center"/>
          </w:tcPr>
          <w:p w14:paraId="6C5A7070"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Unit electricity consumption for tailings handling</w:t>
            </w:r>
          </w:p>
        </w:tc>
        <w:tc>
          <w:tcPr>
            <w:tcW w:w="1225" w:type="dxa"/>
            <w:tcMar>
              <w:top w:w="80" w:type="dxa"/>
              <w:left w:w="80" w:type="dxa"/>
              <w:bottom w:w="80" w:type="dxa"/>
              <w:right w:w="80" w:type="dxa"/>
            </w:tcMar>
            <w:vAlign w:val="center"/>
          </w:tcPr>
          <w:p w14:paraId="649869E7" w14:textId="3C21C193" w:rsidR="0063043D" w:rsidRPr="006D0D89" w:rsidRDefault="0063043D" w:rsidP="0063043D">
            <w:pPr>
              <w:spacing w:after="0" w:line="240" w:lineRule="auto"/>
              <w:rPr>
                <w:i/>
                <w:iCs/>
                <w:sz w:val="18"/>
                <w:szCs w:val="18"/>
              </w:rPr>
            </w:pPr>
            <w:proofErr w:type="spellStart"/>
            <w:r w:rsidRPr="006D0D89">
              <w:rPr>
                <w:rFonts w:ascii="Times New Roman" w:hAnsi="Times New Roman" w:cs="Times New Roman"/>
                <w:i/>
                <w:iCs/>
              </w:rPr>
              <w:t>M</w:t>
            </w:r>
            <w:r w:rsidRPr="006D0D89">
              <w:rPr>
                <w:rFonts w:ascii="Times New Roman" w:hAnsi="Times New Roman" w:cs="Times New Roman"/>
                <w:i/>
                <w:iCs/>
                <w:vertAlign w:val="subscript"/>
              </w:rPr>
              <w:t>t_elec</w:t>
            </w:r>
            <w:proofErr w:type="spellEnd"/>
          </w:p>
        </w:tc>
        <w:tc>
          <w:tcPr>
            <w:tcW w:w="1655" w:type="dxa"/>
            <w:tcMar>
              <w:top w:w="80" w:type="dxa"/>
              <w:left w:w="80" w:type="dxa"/>
              <w:bottom w:w="80" w:type="dxa"/>
              <w:right w:w="80" w:type="dxa"/>
            </w:tcMar>
            <w:vAlign w:val="center"/>
          </w:tcPr>
          <w:p w14:paraId="4623AE71" w14:textId="41DE07F5" w:rsidR="0063043D" w:rsidRPr="0063043D" w:rsidRDefault="0063043D" w:rsidP="0063043D">
            <w:pPr>
              <w:spacing w:after="0" w:line="240" w:lineRule="auto"/>
              <w:rPr>
                <w:sz w:val="18"/>
                <w:szCs w:val="18"/>
              </w:rPr>
            </w:pPr>
            <w:r w:rsidRPr="00135213">
              <w:rPr>
                <w:rFonts w:ascii="Times New Roman" w:hAnsi="Times New Roman" w:cs="Times New Roman"/>
              </w:rPr>
              <w:t>kWh</w:t>
            </w:r>
            <w:r w:rsidRPr="00135213">
              <w:rPr>
                <w:rFonts w:ascii="Arial" w:hAnsi="Arial" w:cs="Arial"/>
              </w:rPr>
              <w:t>·</w:t>
            </w:r>
            <w:r w:rsidRPr="00135213">
              <w:rPr>
                <w:rFonts w:ascii="Times New Roman" w:hAnsi="Times New Roman" w:cs="Times New Roman"/>
              </w:rPr>
              <w:t>t</w:t>
            </w:r>
            <w:r w:rsidRPr="00135213">
              <w:rPr>
                <w:rFonts w:ascii="Times New Roman" w:hAnsi="Times New Roman" w:cs="Times New Roman"/>
                <w:vertAlign w:val="superscript"/>
              </w:rPr>
              <w:t>-1</w:t>
            </w:r>
          </w:p>
        </w:tc>
        <w:tc>
          <w:tcPr>
            <w:tcW w:w="1728" w:type="dxa"/>
            <w:tcMar>
              <w:top w:w="80" w:type="dxa"/>
              <w:left w:w="80" w:type="dxa"/>
              <w:bottom w:w="80" w:type="dxa"/>
              <w:right w:w="80" w:type="dxa"/>
            </w:tcMar>
            <w:vAlign w:val="center"/>
          </w:tcPr>
          <w:p w14:paraId="61E7F1A0"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1A2D7965"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Equipment data and operating records</w:t>
            </w:r>
          </w:p>
        </w:tc>
        <w:tc>
          <w:tcPr>
            <w:tcW w:w="3240" w:type="dxa"/>
            <w:tcMar>
              <w:top w:w="80" w:type="dxa"/>
              <w:left w:w="80" w:type="dxa"/>
              <w:bottom w:w="80" w:type="dxa"/>
              <w:right w:w="80" w:type="dxa"/>
            </w:tcMar>
            <w:vAlign w:val="center"/>
          </w:tcPr>
          <w:p w14:paraId="5D96CB3E" w14:textId="77777777" w:rsidR="0063043D" w:rsidRPr="0063043D" w:rsidRDefault="0063043D" w:rsidP="0063043D">
            <w:pPr>
              <w:spacing w:after="0" w:line="240" w:lineRule="auto"/>
              <w:rPr>
                <w:sz w:val="18"/>
                <w:szCs w:val="18"/>
              </w:rPr>
            </w:pPr>
            <w:r w:rsidRPr="0063043D">
              <w:rPr>
                <w:rFonts w:ascii="Times New Roman" w:eastAsia="Times New Roman" w:hAnsi="Times New Roman"/>
                <w:sz w:val="18"/>
                <w:szCs w:val="18"/>
              </w:rPr>
              <w:t>Calculate carbon emissions from tailings handling</w:t>
            </w:r>
          </w:p>
        </w:tc>
      </w:tr>
      <w:tr w:rsidR="00391CAA" w:rsidRPr="0063043D" w14:paraId="008677BC" w14:textId="77777777" w:rsidTr="00DD7BF3">
        <w:trPr>
          <w:jc w:val="center"/>
        </w:trPr>
        <w:tc>
          <w:tcPr>
            <w:tcW w:w="1511" w:type="dxa"/>
            <w:tcMar>
              <w:top w:w="80" w:type="dxa"/>
              <w:left w:w="80" w:type="dxa"/>
              <w:bottom w:w="80" w:type="dxa"/>
              <w:right w:w="80" w:type="dxa"/>
            </w:tcMar>
            <w:vAlign w:val="center"/>
          </w:tcPr>
          <w:p w14:paraId="7F943A86"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Land-disturbance parameter</w:t>
            </w:r>
          </w:p>
        </w:tc>
        <w:tc>
          <w:tcPr>
            <w:tcW w:w="1656" w:type="dxa"/>
            <w:tcMar>
              <w:top w:w="80" w:type="dxa"/>
              <w:left w:w="80" w:type="dxa"/>
              <w:bottom w:w="80" w:type="dxa"/>
              <w:right w:w="80" w:type="dxa"/>
            </w:tcMar>
            <w:vAlign w:val="center"/>
          </w:tcPr>
          <w:p w14:paraId="74961BCA"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Newly disturbed area of the open pit</w:t>
            </w:r>
          </w:p>
        </w:tc>
        <w:tc>
          <w:tcPr>
            <w:tcW w:w="1225" w:type="dxa"/>
            <w:tcMar>
              <w:top w:w="80" w:type="dxa"/>
              <w:left w:w="80" w:type="dxa"/>
              <w:bottom w:w="80" w:type="dxa"/>
              <w:right w:w="80" w:type="dxa"/>
            </w:tcMar>
            <w:vAlign w:val="center"/>
          </w:tcPr>
          <w:p w14:paraId="3DB510FD" w14:textId="77DEDBBA" w:rsidR="00391CAA" w:rsidRPr="006D0D89" w:rsidRDefault="00DD7BF3" w:rsidP="00391CAA">
            <w:pPr>
              <w:spacing w:after="0" w:line="240" w:lineRule="auto"/>
              <w:rPr>
                <w:i/>
                <w:iCs/>
                <w:sz w:val="18"/>
                <w:szCs w:val="18"/>
              </w:rPr>
            </w:pPr>
            <w:proofErr w:type="spellStart"/>
            <w:r w:rsidRPr="006D0D89">
              <w:rPr>
                <w:rFonts w:ascii="Times New Roman" w:hAnsi="Times New Roman" w:cs="Times New Roman"/>
                <w:i/>
                <w:iCs/>
                <w:sz w:val="18"/>
                <w:szCs w:val="18"/>
              </w:rPr>
              <w:t>Δ</w:t>
            </w:r>
            <w:r w:rsidR="00391CAA" w:rsidRPr="006D0D89">
              <w:rPr>
                <w:rFonts w:ascii="Times New Roman" w:eastAsia="Times New Roman" w:hAnsi="Times New Roman"/>
                <w:i/>
                <w:iCs/>
                <w:sz w:val="18"/>
                <w:szCs w:val="18"/>
              </w:rPr>
              <w:t>S</w:t>
            </w:r>
            <w:r w:rsidR="00391CAA" w:rsidRPr="006D0D89">
              <w:rPr>
                <w:rFonts w:ascii="Times New Roman" w:eastAsia="Times New Roman" w:hAnsi="Times New Roman"/>
                <w:i/>
                <w:iCs/>
                <w:sz w:val="18"/>
                <w:szCs w:val="18"/>
                <w:vertAlign w:val="subscript"/>
              </w:rPr>
              <w:t>m</w:t>
            </w:r>
            <w:proofErr w:type="spellEnd"/>
            <w:r w:rsidR="00391CAA"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66599672"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w:t>
            </w:r>
            <w:r w:rsidRPr="00DD7BF3">
              <w:rPr>
                <w:rFonts w:ascii="Times New Roman" w:eastAsia="Times New Roman" w:hAnsi="Times New Roman"/>
                <w:sz w:val="18"/>
                <w:szCs w:val="18"/>
                <w:vertAlign w:val="superscript"/>
              </w:rPr>
              <w:t>2</w:t>
            </w:r>
          </w:p>
        </w:tc>
        <w:tc>
          <w:tcPr>
            <w:tcW w:w="1728" w:type="dxa"/>
            <w:tcMar>
              <w:top w:w="80" w:type="dxa"/>
              <w:left w:w="80" w:type="dxa"/>
              <w:bottom w:w="80" w:type="dxa"/>
              <w:right w:w="80" w:type="dxa"/>
            </w:tcMar>
            <w:vAlign w:val="center"/>
          </w:tcPr>
          <w:p w14:paraId="15ED79C5"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526532B0"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Mine surveying, design documents and remote-sensing interpretation</w:t>
            </w:r>
          </w:p>
        </w:tc>
        <w:tc>
          <w:tcPr>
            <w:tcW w:w="3240" w:type="dxa"/>
            <w:tcMar>
              <w:top w:w="80" w:type="dxa"/>
              <w:left w:w="80" w:type="dxa"/>
              <w:bottom w:w="80" w:type="dxa"/>
              <w:right w:w="80" w:type="dxa"/>
            </w:tcMar>
            <w:vAlign w:val="center"/>
          </w:tcPr>
          <w:p w14:paraId="0F5665A7"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Calculate land-disturbance carbon loss</w:t>
            </w:r>
          </w:p>
        </w:tc>
      </w:tr>
      <w:tr w:rsidR="00DD7BF3" w:rsidRPr="0063043D" w14:paraId="1833934F" w14:textId="77777777" w:rsidTr="00DD7BF3">
        <w:trPr>
          <w:jc w:val="center"/>
        </w:trPr>
        <w:tc>
          <w:tcPr>
            <w:tcW w:w="1511" w:type="dxa"/>
            <w:tcMar>
              <w:top w:w="80" w:type="dxa"/>
              <w:left w:w="80" w:type="dxa"/>
              <w:bottom w:w="80" w:type="dxa"/>
              <w:right w:w="80" w:type="dxa"/>
            </w:tcMar>
            <w:vAlign w:val="center"/>
          </w:tcPr>
          <w:p w14:paraId="41AC2663"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lastRenderedPageBreak/>
              <w:t>Land-disturbance parameter</w:t>
            </w:r>
          </w:p>
        </w:tc>
        <w:tc>
          <w:tcPr>
            <w:tcW w:w="1656" w:type="dxa"/>
            <w:tcMar>
              <w:top w:w="80" w:type="dxa"/>
              <w:left w:w="80" w:type="dxa"/>
              <w:bottom w:w="80" w:type="dxa"/>
              <w:right w:w="80" w:type="dxa"/>
            </w:tcMar>
            <w:vAlign w:val="center"/>
          </w:tcPr>
          <w:p w14:paraId="04497B90"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Newly disturbed area of the waste dump</w:t>
            </w:r>
          </w:p>
        </w:tc>
        <w:tc>
          <w:tcPr>
            <w:tcW w:w="1225" w:type="dxa"/>
            <w:tcMar>
              <w:top w:w="80" w:type="dxa"/>
              <w:left w:w="80" w:type="dxa"/>
              <w:bottom w:w="80" w:type="dxa"/>
              <w:right w:w="80" w:type="dxa"/>
            </w:tcMar>
            <w:vAlign w:val="center"/>
          </w:tcPr>
          <w:p w14:paraId="1215E8DB" w14:textId="1447F95F" w:rsidR="00DD7BF3" w:rsidRPr="006D0D89" w:rsidRDefault="00DD7BF3" w:rsidP="00DD7BF3">
            <w:pPr>
              <w:spacing w:after="0" w:line="240" w:lineRule="auto"/>
              <w:rPr>
                <w:i/>
                <w:iCs/>
                <w:sz w:val="18"/>
                <w:szCs w:val="18"/>
              </w:rPr>
            </w:pPr>
            <w:proofErr w:type="spellStart"/>
            <w:r w:rsidRPr="006D0D89">
              <w:rPr>
                <w:rFonts w:ascii="Times New Roman" w:hAnsi="Times New Roman" w:cs="Times New Roman"/>
                <w:i/>
                <w:iCs/>
                <w:sz w:val="18"/>
                <w:szCs w:val="18"/>
              </w:rPr>
              <w:t>Δ</w:t>
            </w:r>
            <w:r w:rsidRPr="006D0D89">
              <w:rPr>
                <w:rFonts w:ascii="Times New Roman" w:eastAsia="Times New Roman" w:hAnsi="Times New Roman"/>
                <w:i/>
                <w:iCs/>
                <w:sz w:val="18"/>
                <w:szCs w:val="18"/>
              </w:rPr>
              <w:t>S</w:t>
            </w:r>
            <w:r w:rsidRPr="006D0D89">
              <w:rPr>
                <w:rFonts w:ascii="Times New Roman" w:eastAsia="Times New Roman" w:hAnsi="Times New Roman"/>
                <w:i/>
                <w:iCs/>
                <w:sz w:val="18"/>
                <w:szCs w:val="18"/>
                <w:vertAlign w:val="subscript"/>
              </w:rPr>
              <w:t>w</w:t>
            </w:r>
            <w:proofErr w:type="spellEnd"/>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tcPr>
          <w:p w14:paraId="6D92CD1B" w14:textId="11E0EECB" w:rsidR="00DD7BF3" w:rsidRPr="0063043D" w:rsidRDefault="00DD7BF3" w:rsidP="00DD7BF3">
            <w:pPr>
              <w:spacing w:after="0" w:line="240" w:lineRule="auto"/>
              <w:rPr>
                <w:sz w:val="18"/>
                <w:szCs w:val="18"/>
              </w:rPr>
            </w:pPr>
            <w:r w:rsidRPr="00A23E05">
              <w:rPr>
                <w:rFonts w:ascii="Times New Roman" w:eastAsia="Times New Roman" w:hAnsi="Times New Roman"/>
                <w:sz w:val="18"/>
                <w:szCs w:val="18"/>
              </w:rPr>
              <w:t>m</w:t>
            </w:r>
            <w:r w:rsidRPr="00A23E05">
              <w:rPr>
                <w:rFonts w:ascii="Times New Roman" w:eastAsia="Times New Roman" w:hAnsi="Times New Roman"/>
                <w:sz w:val="18"/>
                <w:szCs w:val="18"/>
                <w:vertAlign w:val="superscript"/>
              </w:rPr>
              <w:t>2</w:t>
            </w:r>
          </w:p>
        </w:tc>
        <w:tc>
          <w:tcPr>
            <w:tcW w:w="1728" w:type="dxa"/>
            <w:tcMar>
              <w:top w:w="80" w:type="dxa"/>
              <w:left w:w="80" w:type="dxa"/>
              <w:bottom w:w="80" w:type="dxa"/>
              <w:right w:w="80" w:type="dxa"/>
            </w:tcMar>
            <w:vAlign w:val="center"/>
          </w:tcPr>
          <w:p w14:paraId="33D383D0"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547497E8"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Mine surveying, design documents and remote-sensing interpretation</w:t>
            </w:r>
          </w:p>
        </w:tc>
        <w:tc>
          <w:tcPr>
            <w:tcW w:w="3240" w:type="dxa"/>
            <w:tcMar>
              <w:top w:w="80" w:type="dxa"/>
              <w:left w:w="80" w:type="dxa"/>
              <w:bottom w:w="80" w:type="dxa"/>
              <w:right w:w="80" w:type="dxa"/>
            </w:tcMar>
            <w:vAlign w:val="center"/>
          </w:tcPr>
          <w:p w14:paraId="17F474DA"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Calculate land-disturbance carbon loss</w:t>
            </w:r>
          </w:p>
        </w:tc>
      </w:tr>
      <w:tr w:rsidR="00DD7BF3" w:rsidRPr="0063043D" w14:paraId="7F0C59B6" w14:textId="77777777" w:rsidTr="00DD7BF3">
        <w:trPr>
          <w:jc w:val="center"/>
        </w:trPr>
        <w:tc>
          <w:tcPr>
            <w:tcW w:w="1511" w:type="dxa"/>
            <w:tcMar>
              <w:top w:w="80" w:type="dxa"/>
              <w:left w:w="80" w:type="dxa"/>
              <w:bottom w:w="80" w:type="dxa"/>
              <w:right w:w="80" w:type="dxa"/>
            </w:tcMar>
            <w:vAlign w:val="center"/>
          </w:tcPr>
          <w:p w14:paraId="0DA6F573"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Land-disturbance parameter</w:t>
            </w:r>
          </w:p>
        </w:tc>
        <w:tc>
          <w:tcPr>
            <w:tcW w:w="1656" w:type="dxa"/>
            <w:tcMar>
              <w:top w:w="80" w:type="dxa"/>
              <w:left w:w="80" w:type="dxa"/>
              <w:bottom w:w="80" w:type="dxa"/>
              <w:right w:w="80" w:type="dxa"/>
            </w:tcMar>
            <w:vAlign w:val="center"/>
          </w:tcPr>
          <w:p w14:paraId="5922F5A6"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Newly disturbed area of the tailings storage facility</w:t>
            </w:r>
          </w:p>
        </w:tc>
        <w:tc>
          <w:tcPr>
            <w:tcW w:w="1225" w:type="dxa"/>
            <w:tcMar>
              <w:top w:w="80" w:type="dxa"/>
              <w:left w:w="80" w:type="dxa"/>
              <w:bottom w:w="80" w:type="dxa"/>
              <w:right w:w="80" w:type="dxa"/>
            </w:tcMar>
            <w:vAlign w:val="center"/>
          </w:tcPr>
          <w:p w14:paraId="2D36B5FA" w14:textId="4934B670" w:rsidR="00DD7BF3" w:rsidRPr="006D0D89" w:rsidRDefault="00DD7BF3" w:rsidP="00DD7BF3">
            <w:pPr>
              <w:spacing w:after="0" w:line="240" w:lineRule="auto"/>
              <w:rPr>
                <w:i/>
                <w:iCs/>
                <w:sz w:val="18"/>
                <w:szCs w:val="18"/>
              </w:rPr>
            </w:pPr>
            <w:proofErr w:type="spellStart"/>
            <w:r w:rsidRPr="006D0D89">
              <w:rPr>
                <w:rFonts w:ascii="Times New Roman" w:hAnsi="Times New Roman" w:cs="Times New Roman"/>
                <w:i/>
                <w:iCs/>
                <w:sz w:val="18"/>
                <w:szCs w:val="18"/>
              </w:rPr>
              <w:t>Δ</w:t>
            </w:r>
            <w:r w:rsidRPr="006D0D89">
              <w:rPr>
                <w:rFonts w:ascii="Times New Roman" w:eastAsia="Times New Roman" w:hAnsi="Times New Roman"/>
                <w:i/>
                <w:iCs/>
                <w:sz w:val="18"/>
                <w:szCs w:val="18"/>
              </w:rPr>
              <w:t>S</w:t>
            </w:r>
            <w:r w:rsidRPr="006D0D89">
              <w:rPr>
                <w:rFonts w:ascii="Times New Roman" w:eastAsia="Times New Roman" w:hAnsi="Times New Roman"/>
                <w:i/>
                <w:iCs/>
                <w:sz w:val="18"/>
                <w:szCs w:val="18"/>
                <w:vertAlign w:val="subscript"/>
              </w:rPr>
              <w:t>t</w:t>
            </w:r>
            <w:proofErr w:type="spellEnd"/>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tcPr>
          <w:p w14:paraId="26EFF50A" w14:textId="0A03F065" w:rsidR="00DD7BF3" w:rsidRPr="0063043D" w:rsidRDefault="00DD7BF3" w:rsidP="00DD7BF3">
            <w:pPr>
              <w:spacing w:after="0" w:line="240" w:lineRule="auto"/>
              <w:rPr>
                <w:sz w:val="18"/>
                <w:szCs w:val="18"/>
              </w:rPr>
            </w:pPr>
            <w:r w:rsidRPr="00A23E05">
              <w:rPr>
                <w:rFonts w:ascii="Times New Roman" w:eastAsia="Times New Roman" w:hAnsi="Times New Roman"/>
                <w:sz w:val="18"/>
                <w:szCs w:val="18"/>
              </w:rPr>
              <w:t>m</w:t>
            </w:r>
            <w:r w:rsidRPr="00A23E05">
              <w:rPr>
                <w:rFonts w:ascii="Times New Roman" w:eastAsia="Times New Roman" w:hAnsi="Times New Roman"/>
                <w:sz w:val="18"/>
                <w:szCs w:val="18"/>
                <w:vertAlign w:val="superscript"/>
              </w:rPr>
              <w:t>2</w:t>
            </w:r>
          </w:p>
        </w:tc>
        <w:tc>
          <w:tcPr>
            <w:tcW w:w="1728" w:type="dxa"/>
            <w:tcMar>
              <w:top w:w="80" w:type="dxa"/>
              <w:left w:w="80" w:type="dxa"/>
              <w:bottom w:w="80" w:type="dxa"/>
              <w:right w:w="80" w:type="dxa"/>
            </w:tcMar>
            <w:vAlign w:val="center"/>
          </w:tcPr>
          <w:p w14:paraId="5E984378"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Monthly time series</w:t>
            </w:r>
          </w:p>
        </w:tc>
        <w:tc>
          <w:tcPr>
            <w:tcW w:w="2952" w:type="dxa"/>
            <w:tcMar>
              <w:top w:w="80" w:type="dxa"/>
              <w:left w:w="80" w:type="dxa"/>
              <w:bottom w:w="80" w:type="dxa"/>
              <w:right w:w="80" w:type="dxa"/>
            </w:tcMar>
            <w:vAlign w:val="center"/>
          </w:tcPr>
          <w:p w14:paraId="12612D56"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Mine surveying, design documents and remote-sensing interpretation</w:t>
            </w:r>
          </w:p>
        </w:tc>
        <w:tc>
          <w:tcPr>
            <w:tcW w:w="3240" w:type="dxa"/>
            <w:tcMar>
              <w:top w:w="80" w:type="dxa"/>
              <w:left w:w="80" w:type="dxa"/>
              <w:bottom w:w="80" w:type="dxa"/>
              <w:right w:w="80" w:type="dxa"/>
            </w:tcMar>
            <w:vAlign w:val="center"/>
          </w:tcPr>
          <w:p w14:paraId="3514EE72"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Calculate land-disturbance carbon loss</w:t>
            </w:r>
          </w:p>
        </w:tc>
      </w:tr>
      <w:tr w:rsidR="00DD7BF3" w:rsidRPr="00106C69" w14:paraId="34FC0D71" w14:textId="77777777" w:rsidTr="00DD7BF3">
        <w:trPr>
          <w:jc w:val="center"/>
        </w:trPr>
        <w:tc>
          <w:tcPr>
            <w:tcW w:w="1511" w:type="dxa"/>
            <w:tcMar>
              <w:top w:w="80" w:type="dxa"/>
              <w:left w:w="80" w:type="dxa"/>
              <w:bottom w:w="80" w:type="dxa"/>
              <w:right w:w="80" w:type="dxa"/>
            </w:tcMar>
            <w:vAlign w:val="center"/>
          </w:tcPr>
          <w:p w14:paraId="17DA9434"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Land-disturbance parameter</w:t>
            </w:r>
          </w:p>
        </w:tc>
        <w:tc>
          <w:tcPr>
            <w:tcW w:w="1656" w:type="dxa"/>
            <w:tcMar>
              <w:top w:w="80" w:type="dxa"/>
              <w:left w:w="80" w:type="dxa"/>
              <w:bottom w:w="80" w:type="dxa"/>
              <w:right w:w="80" w:type="dxa"/>
            </w:tcMar>
            <w:vAlign w:val="center"/>
          </w:tcPr>
          <w:p w14:paraId="377456BF"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Unit-area vegetation carbon sequestration capacity</w:t>
            </w:r>
          </w:p>
        </w:tc>
        <w:tc>
          <w:tcPr>
            <w:tcW w:w="1225" w:type="dxa"/>
            <w:tcMar>
              <w:top w:w="80" w:type="dxa"/>
              <w:left w:w="80" w:type="dxa"/>
              <w:bottom w:w="80" w:type="dxa"/>
              <w:right w:w="80" w:type="dxa"/>
            </w:tcMar>
            <w:vAlign w:val="center"/>
          </w:tcPr>
          <w:p w14:paraId="0530BEA6" w14:textId="31A59D66" w:rsidR="00DD7BF3" w:rsidRPr="006D0D89" w:rsidRDefault="00DD7BF3" w:rsidP="00DD7BF3">
            <w:pPr>
              <w:spacing w:after="0" w:line="240" w:lineRule="auto"/>
              <w:rPr>
                <w:i/>
                <w:iCs/>
                <w:sz w:val="18"/>
                <w:szCs w:val="18"/>
              </w:rPr>
            </w:pPr>
            <w:proofErr w:type="spellStart"/>
            <w:r w:rsidRPr="006D0D89">
              <w:rPr>
                <w:rFonts w:ascii="Times New Roman" w:hAnsi="Times New Roman" w:cs="Times New Roman"/>
                <w:i/>
                <w:iCs/>
              </w:rPr>
              <w:t>V</w:t>
            </w:r>
            <w:r w:rsidRPr="006D0D89">
              <w:rPr>
                <w:rFonts w:ascii="Times New Roman" w:hAnsi="Times New Roman" w:cs="Times New Roman"/>
                <w:i/>
                <w:iCs/>
                <w:vertAlign w:val="subscript"/>
              </w:rPr>
              <w:t>cs</w:t>
            </w:r>
            <w:proofErr w:type="spellEnd"/>
          </w:p>
        </w:tc>
        <w:tc>
          <w:tcPr>
            <w:tcW w:w="1655" w:type="dxa"/>
            <w:tcMar>
              <w:top w:w="80" w:type="dxa"/>
              <w:left w:w="80" w:type="dxa"/>
              <w:bottom w:w="80" w:type="dxa"/>
              <w:right w:w="80" w:type="dxa"/>
            </w:tcMar>
            <w:vAlign w:val="center"/>
          </w:tcPr>
          <w:p w14:paraId="3A0E90F1" w14:textId="21EDCFB0" w:rsidR="00DD7BF3" w:rsidRPr="0063043D" w:rsidRDefault="008D0E0F" w:rsidP="008D0E0F">
            <w:pPr>
              <w:spacing w:after="0" w:line="240" w:lineRule="auto"/>
              <w:rPr>
                <w:sz w:val="18"/>
                <w:szCs w:val="18"/>
              </w:rPr>
            </w:pPr>
            <w:r>
              <w:rPr>
                <w:rFonts w:ascii="Times New Roman" w:hAnsi="Times New Roman" w:cs="Times New Roman" w:hint="eastAsia"/>
                <w:lang w:eastAsia="zh-CN"/>
              </w:rPr>
              <w:t xml:space="preserve">g </w:t>
            </w:r>
            <w:r w:rsidR="00DD7BF3" w:rsidRPr="00135213">
              <w:rPr>
                <w:rFonts w:ascii="Times New Roman" w:hAnsi="Times New Roman" w:cs="Times New Roman"/>
              </w:rPr>
              <w:t>CO</w:t>
            </w:r>
            <w:r w:rsidR="00DD7BF3" w:rsidRPr="00135213">
              <w:rPr>
                <w:rFonts w:ascii="Times New Roman" w:hAnsi="Times New Roman" w:cs="Times New Roman"/>
                <w:vertAlign w:val="subscript"/>
              </w:rPr>
              <w:t xml:space="preserve">2 </w:t>
            </w:r>
            <w:r w:rsidR="00DD7BF3" w:rsidRPr="00135213">
              <w:rPr>
                <w:rFonts w:ascii="Times New Roman" w:hAnsi="Times New Roman" w:cs="Times New Roman"/>
              </w:rPr>
              <w:t>eq·m</w:t>
            </w:r>
            <w:r w:rsidR="00DD7BF3" w:rsidRPr="00135213">
              <w:rPr>
                <w:rFonts w:ascii="Times New Roman" w:hAnsi="Times New Roman" w:cs="Times New Roman"/>
                <w:vertAlign w:val="superscript"/>
              </w:rPr>
              <w:t>-2</w:t>
            </w:r>
            <w:r w:rsidR="00DD7BF3" w:rsidRPr="00135213">
              <w:rPr>
                <w:rFonts w:ascii="Times New Roman" w:hAnsi="Times New Roman" w:cs="Times New Roman"/>
              </w:rPr>
              <w:t>·a</w:t>
            </w:r>
            <w:r w:rsidR="00DD7BF3" w:rsidRPr="00135213">
              <w:rPr>
                <w:rFonts w:ascii="Times New Roman" w:hAnsi="Times New Roman" w:cs="Times New Roman"/>
                <w:vertAlign w:val="superscript"/>
              </w:rPr>
              <w:t>-1</w:t>
            </w:r>
          </w:p>
        </w:tc>
        <w:tc>
          <w:tcPr>
            <w:tcW w:w="1728" w:type="dxa"/>
            <w:tcMar>
              <w:top w:w="80" w:type="dxa"/>
              <w:left w:w="80" w:type="dxa"/>
              <w:bottom w:w="80" w:type="dxa"/>
              <w:right w:w="80" w:type="dxa"/>
            </w:tcMar>
            <w:vAlign w:val="center"/>
          </w:tcPr>
          <w:p w14:paraId="5BDB2E96"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029723D0"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Regional ecological data, literature or measured data</w:t>
            </w:r>
          </w:p>
        </w:tc>
        <w:tc>
          <w:tcPr>
            <w:tcW w:w="3240" w:type="dxa"/>
            <w:tcMar>
              <w:top w:w="80" w:type="dxa"/>
              <w:left w:w="80" w:type="dxa"/>
              <w:bottom w:w="80" w:type="dxa"/>
              <w:right w:w="80" w:type="dxa"/>
            </w:tcMar>
            <w:vAlign w:val="center"/>
          </w:tcPr>
          <w:p w14:paraId="7B458494" w14:textId="77777777" w:rsidR="00DD7BF3" w:rsidRPr="0063043D" w:rsidRDefault="00DD7BF3" w:rsidP="00DD7BF3">
            <w:pPr>
              <w:spacing w:after="0" w:line="240" w:lineRule="auto"/>
              <w:rPr>
                <w:sz w:val="18"/>
                <w:szCs w:val="18"/>
                <w:lang w:val="es-PE"/>
              </w:rPr>
            </w:pPr>
            <w:r w:rsidRPr="0063043D">
              <w:rPr>
                <w:rFonts w:ascii="Times New Roman" w:eastAsia="Times New Roman" w:hAnsi="Times New Roman"/>
                <w:sz w:val="18"/>
                <w:szCs w:val="18"/>
                <w:lang w:val="es-PE"/>
              </w:rPr>
              <w:t>Calculate vegetation carbon sink loss</w:t>
            </w:r>
          </w:p>
        </w:tc>
      </w:tr>
      <w:tr w:rsidR="00DD7BF3" w:rsidRPr="0063043D" w14:paraId="44DBCC2E" w14:textId="77777777" w:rsidTr="00DD7BF3">
        <w:trPr>
          <w:jc w:val="center"/>
        </w:trPr>
        <w:tc>
          <w:tcPr>
            <w:tcW w:w="1511" w:type="dxa"/>
            <w:tcMar>
              <w:top w:w="80" w:type="dxa"/>
              <w:left w:w="80" w:type="dxa"/>
              <w:bottom w:w="80" w:type="dxa"/>
              <w:right w:w="80" w:type="dxa"/>
            </w:tcMar>
            <w:vAlign w:val="center"/>
          </w:tcPr>
          <w:p w14:paraId="449C7334"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Land-disturbance parameter</w:t>
            </w:r>
          </w:p>
        </w:tc>
        <w:tc>
          <w:tcPr>
            <w:tcW w:w="1656" w:type="dxa"/>
            <w:tcMar>
              <w:top w:w="80" w:type="dxa"/>
              <w:left w:w="80" w:type="dxa"/>
              <w:bottom w:w="80" w:type="dxa"/>
              <w:right w:w="80" w:type="dxa"/>
            </w:tcMar>
            <w:vAlign w:val="center"/>
          </w:tcPr>
          <w:p w14:paraId="40FC72D9"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Unit-area soil carbon storage</w:t>
            </w:r>
          </w:p>
        </w:tc>
        <w:tc>
          <w:tcPr>
            <w:tcW w:w="1225" w:type="dxa"/>
            <w:tcMar>
              <w:top w:w="80" w:type="dxa"/>
              <w:left w:w="80" w:type="dxa"/>
              <w:bottom w:w="80" w:type="dxa"/>
              <w:right w:w="80" w:type="dxa"/>
            </w:tcMar>
            <w:vAlign w:val="center"/>
          </w:tcPr>
          <w:p w14:paraId="2FCECA52" w14:textId="3B86E958" w:rsidR="00DD7BF3" w:rsidRPr="006D0D89" w:rsidRDefault="00DD7BF3" w:rsidP="00DD7BF3">
            <w:pPr>
              <w:spacing w:after="0" w:line="240" w:lineRule="auto"/>
              <w:rPr>
                <w:i/>
                <w:iCs/>
                <w:sz w:val="18"/>
                <w:szCs w:val="18"/>
              </w:rPr>
            </w:pPr>
            <w:proofErr w:type="spellStart"/>
            <w:r w:rsidRPr="006D0D89">
              <w:rPr>
                <w:rFonts w:ascii="Times New Roman" w:hAnsi="Times New Roman" w:cs="Times New Roman"/>
                <w:i/>
                <w:iCs/>
              </w:rPr>
              <w:t>S</w:t>
            </w:r>
            <w:r w:rsidRPr="006D0D89">
              <w:rPr>
                <w:rFonts w:ascii="Times New Roman" w:hAnsi="Times New Roman" w:cs="Times New Roman"/>
                <w:i/>
                <w:iCs/>
                <w:vertAlign w:val="subscript"/>
              </w:rPr>
              <w:t>cs</w:t>
            </w:r>
            <w:proofErr w:type="spellEnd"/>
          </w:p>
        </w:tc>
        <w:tc>
          <w:tcPr>
            <w:tcW w:w="1655" w:type="dxa"/>
            <w:tcMar>
              <w:top w:w="80" w:type="dxa"/>
              <w:left w:w="80" w:type="dxa"/>
              <w:bottom w:w="80" w:type="dxa"/>
              <w:right w:w="80" w:type="dxa"/>
            </w:tcMar>
            <w:vAlign w:val="center"/>
          </w:tcPr>
          <w:p w14:paraId="2B347D50" w14:textId="4F7DE4D9" w:rsidR="00DD7BF3" w:rsidRPr="0063043D" w:rsidRDefault="008D0E0F" w:rsidP="00DD7BF3">
            <w:pPr>
              <w:spacing w:after="0" w:line="240" w:lineRule="auto"/>
              <w:rPr>
                <w:sz w:val="18"/>
                <w:szCs w:val="18"/>
              </w:rPr>
            </w:pPr>
            <w:r>
              <w:rPr>
                <w:rFonts w:ascii="Times New Roman" w:hAnsi="Times New Roman" w:cs="Times New Roman" w:hint="eastAsia"/>
                <w:lang w:eastAsia="zh-CN"/>
              </w:rPr>
              <w:t>k</w:t>
            </w:r>
            <w:r w:rsidR="00DD7BF3" w:rsidRPr="00135213">
              <w:rPr>
                <w:rFonts w:ascii="Times New Roman" w:hAnsi="Times New Roman" w:cs="Times New Roman"/>
              </w:rPr>
              <w:t>g</w:t>
            </w:r>
            <w:r>
              <w:rPr>
                <w:rFonts w:ascii="Times New Roman" w:hAnsi="Times New Roman" w:cs="Times New Roman" w:hint="eastAsia"/>
                <w:lang w:eastAsia="zh-CN"/>
              </w:rPr>
              <w:t xml:space="preserve"> </w:t>
            </w:r>
            <w:r w:rsidR="00DD7BF3" w:rsidRPr="00135213">
              <w:rPr>
                <w:rFonts w:ascii="Times New Roman" w:hAnsi="Times New Roman" w:cs="Times New Roman"/>
              </w:rPr>
              <w:t>CO</w:t>
            </w:r>
            <w:r w:rsidR="00DD7BF3" w:rsidRPr="00135213">
              <w:rPr>
                <w:rFonts w:ascii="Times New Roman" w:hAnsi="Times New Roman" w:cs="Times New Roman"/>
                <w:vertAlign w:val="subscript"/>
              </w:rPr>
              <w:t xml:space="preserve">2 </w:t>
            </w:r>
            <w:r w:rsidR="00DD7BF3" w:rsidRPr="00135213">
              <w:rPr>
                <w:rFonts w:ascii="Times New Roman" w:hAnsi="Times New Roman" w:cs="Times New Roman"/>
              </w:rPr>
              <w:t>eq</w:t>
            </w:r>
            <w:r w:rsidR="00DD7BF3" w:rsidRPr="00135213">
              <w:rPr>
                <w:rFonts w:ascii="Arial" w:hAnsi="Arial" w:cs="Arial"/>
              </w:rPr>
              <w:t>·</w:t>
            </w:r>
            <w:r w:rsidR="00DD7BF3" w:rsidRPr="00135213">
              <w:rPr>
                <w:rFonts w:ascii="Times New Roman" w:hAnsi="Times New Roman" w:cs="Times New Roman"/>
              </w:rPr>
              <w:t>m</w:t>
            </w:r>
            <w:r w:rsidR="00DD7BF3" w:rsidRPr="00135213">
              <w:rPr>
                <w:rFonts w:ascii="Times New Roman" w:hAnsi="Times New Roman" w:cs="Times New Roman"/>
                <w:vertAlign w:val="superscript"/>
              </w:rPr>
              <w:t>-2</w:t>
            </w:r>
          </w:p>
        </w:tc>
        <w:tc>
          <w:tcPr>
            <w:tcW w:w="1728" w:type="dxa"/>
            <w:tcMar>
              <w:top w:w="80" w:type="dxa"/>
              <w:left w:w="80" w:type="dxa"/>
              <w:bottom w:w="80" w:type="dxa"/>
              <w:right w:w="80" w:type="dxa"/>
            </w:tcMar>
            <w:vAlign w:val="center"/>
          </w:tcPr>
          <w:p w14:paraId="17B83185"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Fixed value</w:t>
            </w:r>
          </w:p>
        </w:tc>
        <w:tc>
          <w:tcPr>
            <w:tcW w:w="2952" w:type="dxa"/>
            <w:tcMar>
              <w:top w:w="80" w:type="dxa"/>
              <w:left w:w="80" w:type="dxa"/>
              <w:bottom w:w="80" w:type="dxa"/>
              <w:right w:w="80" w:type="dxa"/>
            </w:tcMar>
            <w:vAlign w:val="center"/>
          </w:tcPr>
          <w:p w14:paraId="10506B6C"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Soil survey, literature or measured data</w:t>
            </w:r>
          </w:p>
        </w:tc>
        <w:tc>
          <w:tcPr>
            <w:tcW w:w="3240" w:type="dxa"/>
            <w:tcMar>
              <w:top w:w="80" w:type="dxa"/>
              <w:left w:w="80" w:type="dxa"/>
              <w:bottom w:w="80" w:type="dxa"/>
              <w:right w:w="80" w:type="dxa"/>
            </w:tcMar>
            <w:vAlign w:val="center"/>
          </w:tcPr>
          <w:p w14:paraId="7835D93C"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Calculate soil carbon pool loss</w:t>
            </w:r>
          </w:p>
        </w:tc>
      </w:tr>
      <w:tr w:rsidR="00DD7BF3" w:rsidRPr="0063043D" w14:paraId="6EED9F30" w14:textId="77777777" w:rsidTr="00DD7BF3">
        <w:trPr>
          <w:jc w:val="center"/>
        </w:trPr>
        <w:tc>
          <w:tcPr>
            <w:tcW w:w="1511" w:type="dxa"/>
            <w:tcMar>
              <w:top w:w="80" w:type="dxa"/>
              <w:left w:w="80" w:type="dxa"/>
              <w:bottom w:w="80" w:type="dxa"/>
              <w:right w:w="80" w:type="dxa"/>
            </w:tcMar>
            <w:vAlign w:val="center"/>
          </w:tcPr>
          <w:p w14:paraId="3F34E471"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Emission factor</w:t>
            </w:r>
          </w:p>
        </w:tc>
        <w:tc>
          <w:tcPr>
            <w:tcW w:w="1656" w:type="dxa"/>
            <w:tcMar>
              <w:top w:w="80" w:type="dxa"/>
              <w:left w:w="80" w:type="dxa"/>
              <w:bottom w:w="80" w:type="dxa"/>
              <w:right w:w="80" w:type="dxa"/>
            </w:tcMar>
            <w:vAlign w:val="center"/>
          </w:tcPr>
          <w:p w14:paraId="6B2C93D2"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Electricity emission factor</w:t>
            </w:r>
          </w:p>
        </w:tc>
        <w:tc>
          <w:tcPr>
            <w:tcW w:w="1225" w:type="dxa"/>
            <w:tcMar>
              <w:top w:w="80" w:type="dxa"/>
              <w:left w:w="80" w:type="dxa"/>
              <w:bottom w:w="80" w:type="dxa"/>
              <w:right w:w="80" w:type="dxa"/>
            </w:tcMar>
            <w:vAlign w:val="center"/>
          </w:tcPr>
          <w:p w14:paraId="282FD826" w14:textId="60E07FD4" w:rsidR="00DD7BF3" w:rsidRPr="006D0D89" w:rsidRDefault="00DD7BF3" w:rsidP="00DD7BF3">
            <w:pPr>
              <w:spacing w:after="0" w:line="240" w:lineRule="auto"/>
              <w:rPr>
                <w:i/>
                <w:iCs/>
                <w:sz w:val="18"/>
                <w:szCs w:val="18"/>
              </w:rPr>
            </w:pPr>
            <w:proofErr w:type="spellStart"/>
            <w:r w:rsidRPr="006D0D89">
              <w:rPr>
                <w:rFonts w:ascii="Times New Roman" w:hAnsi="Times New Roman" w:cs="Times New Roman"/>
                <w:i/>
                <w:iCs/>
              </w:rPr>
              <w:t>EF</w:t>
            </w:r>
            <w:r w:rsidRPr="006D0D89">
              <w:rPr>
                <w:rFonts w:ascii="Times New Roman" w:hAnsi="Times New Roman" w:cs="Times New Roman"/>
                <w:i/>
                <w:iCs/>
                <w:vertAlign w:val="subscript"/>
              </w:rPr>
              <w:t>elec</w:t>
            </w:r>
            <w:proofErr w:type="spellEnd"/>
          </w:p>
        </w:tc>
        <w:tc>
          <w:tcPr>
            <w:tcW w:w="1655" w:type="dxa"/>
            <w:tcMar>
              <w:top w:w="80" w:type="dxa"/>
              <w:left w:w="80" w:type="dxa"/>
              <w:bottom w:w="80" w:type="dxa"/>
              <w:right w:w="80" w:type="dxa"/>
            </w:tcMar>
            <w:vAlign w:val="center"/>
          </w:tcPr>
          <w:p w14:paraId="4E840332" w14:textId="29B55688" w:rsidR="00DD7BF3" w:rsidRPr="0063043D" w:rsidRDefault="00DD7BF3" w:rsidP="00DD7BF3">
            <w:pPr>
              <w:spacing w:after="0" w:line="240" w:lineRule="auto"/>
              <w:rPr>
                <w:sz w:val="18"/>
                <w:szCs w:val="18"/>
              </w:rPr>
            </w:pPr>
            <w:r w:rsidRPr="00135213">
              <w:rPr>
                <w:rFonts w:ascii="Times New Roman" w:hAnsi="Times New Roman" w:cs="Times New Roman"/>
              </w:rPr>
              <w:t>t CO</w:t>
            </w:r>
            <w:r w:rsidRPr="00135213">
              <w:rPr>
                <w:rFonts w:ascii="Times New Roman" w:hAnsi="Times New Roman" w:cs="Times New Roman"/>
                <w:vertAlign w:val="subscript"/>
              </w:rPr>
              <w:t>2</w:t>
            </w:r>
            <w:r w:rsidRPr="00135213">
              <w:rPr>
                <w:rFonts w:ascii="Times New Roman" w:hAnsi="Times New Roman" w:cs="Times New Roman"/>
              </w:rPr>
              <w:t xml:space="preserve"> eq</w:t>
            </w:r>
            <w:r w:rsidRPr="00135213">
              <w:rPr>
                <w:rFonts w:ascii="Arial" w:hAnsi="Arial" w:cs="Arial"/>
              </w:rPr>
              <w:t>·</w:t>
            </w:r>
            <w:r w:rsidRPr="00135213">
              <w:rPr>
                <w:rFonts w:ascii="Times New Roman" w:hAnsi="Times New Roman" w:cs="Times New Roman"/>
              </w:rPr>
              <w:t>MWh</w:t>
            </w:r>
            <w:r w:rsidRPr="00135213">
              <w:rPr>
                <w:rFonts w:ascii="Times New Roman" w:hAnsi="Times New Roman" w:cs="Times New Roman"/>
                <w:vertAlign w:val="superscript"/>
              </w:rPr>
              <w:t>-1</w:t>
            </w:r>
          </w:p>
        </w:tc>
        <w:tc>
          <w:tcPr>
            <w:tcW w:w="1728" w:type="dxa"/>
            <w:tcMar>
              <w:top w:w="80" w:type="dxa"/>
              <w:left w:w="80" w:type="dxa"/>
              <w:bottom w:w="80" w:type="dxa"/>
              <w:right w:w="80" w:type="dxa"/>
            </w:tcMar>
            <w:vAlign w:val="center"/>
          </w:tcPr>
          <w:p w14:paraId="397B6364"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Emission-factor parameter</w:t>
            </w:r>
          </w:p>
        </w:tc>
        <w:tc>
          <w:tcPr>
            <w:tcW w:w="2952" w:type="dxa"/>
            <w:tcMar>
              <w:top w:w="80" w:type="dxa"/>
              <w:left w:w="80" w:type="dxa"/>
              <w:bottom w:w="80" w:type="dxa"/>
              <w:right w:w="80" w:type="dxa"/>
            </w:tcMar>
            <w:vAlign w:val="center"/>
          </w:tcPr>
          <w:p w14:paraId="4DA0BF15"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Regional grid emission factor or accounting guidelines</w:t>
            </w:r>
          </w:p>
        </w:tc>
        <w:tc>
          <w:tcPr>
            <w:tcW w:w="3240" w:type="dxa"/>
            <w:tcMar>
              <w:top w:w="80" w:type="dxa"/>
              <w:left w:w="80" w:type="dxa"/>
              <w:bottom w:w="80" w:type="dxa"/>
              <w:right w:w="80" w:type="dxa"/>
            </w:tcMar>
            <w:vAlign w:val="center"/>
          </w:tcPr>
          <w:p w14:paraId="2ACF549C" w14:textId="77777777" w:rsidR="00DD7BF3" w:rsidRPr="0063043D" w:rsidRDefault="00DD7BF3" w:rsidP="00DD7BF3">
            <w:pPr>
              <w:spacing w:after="0" w:line="240" w:lineRule="auto"/>
              <w:rPr>
                <w:sz w:val="18"/>
                <w:szCs w:val="18"/>
              </w:rPr>
            </w:pPr>
            <w:r w:rsidRPr="0063043D">
              <w:rPr>
                <w:rFonts w:ascii="Times New Roman" w:eastAsia="Times New Roman" w:hAnsi="Times New Roman"/>
                <w:sz w:val="18"/>
                <w:szCs w:val="18"/>
              </w:rPr>
              <w:t>Calculate electricity-related carbon emissions</w:t>
            </w:r>
          </w:p>
        </w:tc>
      </w:tr>
      <w:tr w:rsidR="00391CAA" w:rsidRPr="0063043D" w14:paraId="1B29E552" w14:textId="77777777" w:rsidTr="00DD7BF3">
        <w:trPr>
          <w:jc w:val="center"/>
        </w:trPr>
        <w:tc>
          <w:tcPr>
            <w:tcW w:w="1511" w:type="dxa"/>
            <w:tcMar>
              <w:top w:w="80" w:type="dxa"/>
              <w:left w:w="80" w:type="dxa"/>
              <w:bottom w:w="80" w:type="dxa"/>
              <w:right w:w="80" w:type="dxa"/>
            </w:tcMar>
            <w:vAlign w:val="center"/>
          </w:tcPr>
          <w:p w14:paraId="2D00EF52"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Emission factor</w:t>
            </w:r>
          </w:p>
        </w:tc>
        <w:tc>
          <w:tcPr>
            <w:tcW w:w="1656" w:type="dxa"/>
            <w:tcMar>
              <w:top w:w="80" w:type="dxa"/>
              <w:left w:w="80" w:type="dxa"/>
              <w:bottom w:w="80" w:type="dxa"/>
              <w:right w:w="80" w:type="dxa"/>
            </w:tcMar>
            <w:vAlign w:val="center"/>
          </w:tcPr>
          <w:p w14:paraId="17E9F26F"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Diesel emission factor</w:t>
            </w:r>
          </w:p>
        </w:tc>
        <w:tc>
          <w:tcPr>
            <w:tcW w:w="1225" w:type="dxa"/>
            <w:tcMar>
              <w:top w:w="80" w:type="dxa"/>
              <w:left w:w="80" w:type="dxa"/>
              <w:bottom w:w="80" w:type="dxa"/>
              <w:right w:w="80" w:type="dxa"/>
            </w:tcMar>
            <w:vAlign w:val="center"/>
          </w:tcPr>
          <w:p w14:paraId="05065768" w14:textId="77777777" w:rsidR="00391CAA" w:rsidRPr="006D0D89" w:rsidRDefault="00391CAA" w:rsidP="00391CAA">
            <w:pPr>
              <w:spacing w:after="0" w:line="240" w:lineRule="auto"/>
              <w:rPr>
                <w:i/>
                <w:iCs/>
                <w:sz w:val="18"/>
                <w:szCs w:val="18"/>
              </w:rPr>
            </w:pPr>
            <w:r w:rsidRPr="006D0D89">
              <w:rPr>
                <w:rFonts w:ascii="Times New Roman" w:eastAsia="Times New Roman" w:hAnsi="Times New Roman"/>
                <w:i/>
                <w:iCs/>
                <w:sz w:val="18"/>
                <w:szCs w:val="18"/>
              </w:rPr>
              <w:t>EF</w:t>
            </w:r>
            <w:r w:rsidRPr="006D0D89">
              <w:rPr>
                <w:rFonts w:ascii="Times New Roman" w:eastAsia="Times New Roman" w:hAnsi="Times New Roman"/>
                <w:i/>
                <w:iCs/>
                <w:sz w:val="18"/>
                <w:szCs w:val="18"/>
                <w:vertAlign w:val="subscript"/>
              </w:rPr>
              <w:t>fuel</w:t>
            </w:r>
          </w:p>
        </w:tc>
        <w:tc>
          <w:tcPr>
            <w:tcW w:w="1655" w:type="dxa"/>
            <w:tcMar>
              <w:top w:w="80" w:type="dxa"/>
              <w:left w:w="80" w:type="dxa"/>
              <w:bottom w:w="80" w:type="dxa"/>
              <w:right w:w="80" w:type="dxa"/>
            </w:tcMar>
            <w:vAlign w:val="center"/>
          </w:tcPr>
          <w:p w14:paraId="5F53E468" w14:textId="7B0212B4"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 xml:space="preserve">t </w:t>
            </w:r>
            <w:r w:rsidR="00DD7BF3" w:rsidRPr="00135213">
              <w:rPr>
                <w:rFonts w:ascii="Times New Roman" w:hAnsi="Times New Roman" w:cs="Times New Roman"/>
              </w:rPr>
              <w:t>CO</w:t>
            </w:r>
            <w:r w:rsidR="00DD7BF3" w:rsidRPr="00135213">
              <w:rPr>
                <w:rFonts w:ascii="Times New Roman" w:hAnsi="Times New Roman" w:cs="Times New Roman"/>
                <w:vertAlign w:val="subscript"/>
              </w:rPr>
              <w:t>2</w:t>
            </w:r>
            <w:r w:rsidR="00DD7BF3" w:rsidRPr="00135213">
              <w:rPr>
                <w:rFonts w:ascii="Times New Roman" w:hAnsi="Times New Roman" w:cs="Times New Roman"/>
              </w:rPr>
              <w:t xml:space="preserve"> eq</w:t>
            </w:r>
            <w:r w:rsidR="00DD7BF3" w:rsidRPr="0063043D">
              <w:rPr>
                <w:rFonts w:ascii="Times New Roman" w:eastAsia="Times New Roman" w:hAnsi="Times New Roman"/>
                <w:sz w:val="18"/>
                <w:szCs w:val="18"/>
              </w:rPr>
              <w:t xml:space="preserve"> </w:t>
            </w:r>
            <w:r w:rsidRPr="0063043D">
              <w:rPr>
                <w:rFonts w:ascii="Times New Roman" w:eastAsia="Times New Roman" w:hAnsi="Times New Roman"/>
                <w:sz w:val="18"/>
                <w:szCs w:val="18"/>
              </w:rPr>
              <w:t xml:space="preserve">/L 或 t </w:t>
            </w:r>
            <w:r w:rsidR="00DD7BF3" w:rsidRPr="00135213">
              <w:rPr>
                <w:rFonts w:ascii="Times New Roman" w:hAnsi="Times New Roman" w:cs="Times New Roman"/>
              </w:rPr>
              <w:t>CO</w:t>
            </w:r>
            <w:r w:rsidR="00DD7BF3" w:rsidRPr="00135213">
              <w:rPr>
                <w:rFonts w:ascii="Times New Roman" w:hAnsi="Times New Roman" w:cs="Times New Roman"/>
                <w:vertAlign w:val="subscript"/>
              </w:rPr>
              <w:t>2</w:t>
            </w:r>
            <w:r w:rsidR="00DD7BF3" w:rsidRPr="00135213">
              <w:rPr>
                <w:rFonts w:ascii="Times New Roman" w:hAnsi="Times New Roman" w:cs="Times New Roman"/>
              </w:rPr>
              <w:t xml:space="preserve"> eq</w:t>
            </w:r>
            <w:r w:rsidR="00DD7BF3" w:rsidRPr="0063043D">
              <w:rPr>
                <w:rFonts w:ascii="Times New Roman" w:eastAsia="Times New Roman" w:hAnsi="Times New Roman"/>
                <w:sz w:val="18"/>
                <w:szCs w:val="18"/>
              </w:rPr>
              <w:t xml:space="preserve"> </w:t>
            </w:r>
            <w:r w:rsidRPr="0063043D">
              <w:rPr>
                <w:rFonts w:ascii="Times New Roman" w:eastAsia="Times New Roman" w:hAnsi="Times New Roman"/>
                <w:sz w:val="18"/>
                <w:szCs w:val="18"/>
              </w:rPr>
              <w:t>/t</w:t>
            </w:r>
          </w:p>
        </w:tc>
        <w:tc>
          <w:tcPr>
            <w:tcW w:w="1728" w:type="dxa"/>
            <w:tcMar>
              <w:top w:w="80" w:type="dxa"/>
              <w:left w:w="80" w:type="dxa"/>
              <w:bottom w:w="80" w:type="dxa"/>
              <w:right w:w="80" w:type="dxa"/>
            </w:tcMar>
            <w:vAlign w:val="center"/>
          </w:tcPr>
          <w:p w14:paraId="306E4964"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Emission-factor parameter</w:t>
            </w:r>
          </w:p>
        </w:tc>
        <w:tc>
          <w:tcPr>
            <w:tcW w:w="2952" w:type="dxa"/>
            <w:tcMar>
              <w:top w:w="80" w:type="dxa"/>
              <w:left w:w="80" w:type="dxa"/>
              <w:bottom w:w="80" w:type="dxa"/>
              <w:right w:w="80" w:type="dxa"/>
            </w:tcMar>
            <w:vAlign w:val="center"/>
          </w:tcPr>
          <w:p w14:paraId="1202527B"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Greenhouse gas accounting guidelines</w:t>
            </w:r>
          </w:p>
        </w:tc>
        <w:tc>
          <w:tcPr>
            <w:tcW w:w="3240" w:type="dxa"/>
            <w:tcMar>
              <w:top w:w="80" w:type="dxa"/>
              <w:left w:w="80" w:type="dxa"/>
              <w:bottom w:w="80" w:type="dxa"/>
              <w:right w:w="80" w:type="dxa"/>
            </w:tcMar>
            <w:vAlign w:val="center"/>
          </w:tcPr>
          <w:p w14:paraId="7E22E14B"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Calculate fuel-related carbon emissions</w:t>
            </w:r>
          </w:p>
        </w:tc>
      </w:tr>
      <w:tr w:rsidR="00391CAA" w:rsidRPr="0063043D" w14:paraId="6277D8AF" w14:textId="77777777" w:rsidTr="00DD7BF3">
        <w:trPr>
          <w:jc w:val="center"/>
        </w:trPr>
        <w:tc>
          <w:tcPr>
            <w:tcW w:w="1511" w:type="dxa"/>
            <w:tcMar>
              <w:top w:w="80" w:type="dxa"/>
              <w:left w:w="80" w:type="dxa"/>
              <w:bottom w:w="80" w:type="dxa"/>
              <w:right w:w="80" w:type="dxa"/>
            </w:tcMar>
            <w:vAlign w:val="center"/>
          </w:tcPr>
          <w:p w14:paraId="314F43FF"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Carbon-price parameter</w:t>
            </w:r>
          </w:p>
        </w:tc>
        <w:tc>
          <w:tcPr>
            <w:tcW w:w="1656" w:type="dxa"/>
            <w:tcMar>
              <w:top w:w="80" w:type="dxa"/>
              <w:left w:w="80" w:type="dxa"/>
              <w:bottom w:w="80" w:type="dxa"/>
              <w:right w:w="80" w:type="dxa"/>
            </w:tcMar>
            <w:vAlign w:val="center"/>
          </w:tcPr>
          <w:p w14:paraId="48F052DF"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Low carbon-price scenario</w:t>
            </w:r>
          </w:p>
        </w:tc>
        <w:tc>
          <w:tcPr>
            <w:tcW w:w="1225" w:type="dxa"/>
            <w:tcMar>
              <w:top w:w="80" w:type="dxa"/>
              <w:left w:w="80" w:type="dxa"/>
              <w:bottom w:w="80" w:type="dxa"/>
              <w:right w:w="80" w:type="dxa"/>
            </w:tcMar>
            <w:vAlign w:val="center"/>
          </w:tcPr>
          <w:p w14:paraId="46A8088F" w14:textId="77777777" w:rsidR="00391CAA" w:rsidRPr="006D0D89" w:rsidRDefault="00391CAA" w:rsidP="00391CAA">
            <w:pPr>
              <w:spacing w:after="0" w:line="240" w:lineRule="auto"/>
              <w:rPr>
                <w:i/>
                <w:iCs/>
                <w:sz w:val="18"/>
                <w:szCs w:val="18"/>
              </w:rPr>
            </w:pPr>
            <w:r w:rsidRPr="006D0D89">
              <w:rPr>
                <w:rFonts w:ascii="Times New Roman" w:eastAsia="Times New Roman" w:hAnsi="Times New Roman"/>
                <w:i/>
                <w:iCs/>
                <w:sz w:val="18"/>
                <w:szCs w:val="18"/>
              </w:rPr>
              <w:t>P</w:t>
            </w:r>
            <w:r w:rsidRPr="006D0D89">
              <w:rPr>
                <w:rFonts w:ascii="Times New Roman" w:eastAsia="Times New Roman" w:hAnsi="Times New Roman"/>
                <w:i/>
                <w:iCs/>
                <w:sz w:val="18"/>
                <w:szCs w:val="18"/>
                <w:vertAlign w:val="subscript"/>
              </w:rPr>
              <w:t>cL</w:t>
            </w:r>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375D1DBB" w14:textId="7132F3D8"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 xml:space="preserve">CNY/t </w:t>
            </w:r>
            <w:r w:rsidR="00DD7BF3" w:rsidRPr="00135213">
              <w:rPr>
                <w:rFonts w:ascii="Times New Roman" w:hAnsi="Times New Roman" w:cs="Times New Roman"/>
              </w:rPr>
              <w:t>CO</w:t>
            </w:r>
            <w:r w:rsidR="00DD7BF3" w:rsidRPr="00135213">
              <w:rPr>
                <w:rFonts w:ascii="Times New Roman" w:hAnsi="Times New Roman" w:cs="Times New Roman"/>
                <w:vertAlign w:val="subscript"/>
              </w:rPr>
              <w:t>2</w:t>
            </w:r>
            <w:r w:rsidR="00DD7BF3" w:rsidRPr="00135213">
              <w:rPr>
                <w:rFonts w:ascii="Times New Roman" w:hAnsi="Times New Roman" w:cs="Times New Roman"/>
              </w:rPr>
              <w:t xml:space="preserve"> eq</w:t>
            </w:r>
          </w:p>
        </w:tc>
        <w:tc>
          <w:tcPr>
            <w:tcW w:w="1728" w:type="dxa"/>
            <w:tcMar>
              <w:top w:w="80" w:type="dxa"/>
              <w:left w:w="80" w:type="dxa"/>
              <w:bottom w:w="80" w:type="dxa"/>
              <w:right w:w="80" w:type="dxa"/>
            </w:tcMar>
            <w:vAlign w:val="center"/>
          </w:tcPr>
          <w:p w14:paraId="0A4A693A"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carbon-price scenario series</w:t>
            </w:r>
          </w:p>
        </w:tc>
        <w:tc>
          <w:tcPr>
            <w:tcW w:w="2952" w:type="dxa"/>
            <w:tcMar>
              <w:top w:w="80" w:type="dxa"/>
              <w:left w:w="80" w:type="dxa"/>
              <w:bottom w:w="80" w:type="dxa"/>
              <w:right w:w="80" w:type="dxa"/>
            </w:tcMar>
            <w:vAlign w:val="center"/>
          </w:tcPr>
          <w:p w14:paraId="63B384D3"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Carbon-market prices and policy scenario settings</w:t>
            </w:r>
          </w:p>
        </w:tc>
        <w:tc>
          <w:tcPr>
            <w:tcW w:w="3240" w:type="dxa"/>
            <w:tcMar>
              <w:top w:w="80" w:type="dxa"/>
              <w:left w:w="80" w:type="dxa"/>
              <w:bottom w:w="80" w:type="dxa"/>
              <w:right w:w="80" w:type="dxa"/>
            </w:tcMar>
            <w:vAlign w:val="center"/>
          </w:tcPr>
          <w:p w14:paraId="78FB79AD"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Estimate potential carbon cost</w:t>
            </w:r>
          </w:p>
        </w:tc>
      </w:tr>
      <w:tr w:rsidR="00391CAA" w:rsidRPr="0063043D" w14:paraId="5C730BCB" w14:textId="77777777" w:rsidTr="00DD7BF3">
        <w:trPr>
          <w:jc w:val="center"/>
        </w:trPr>
        <w:tc>
          <w:tcPr>
            <w:tcW w:w="1511" w:type="dxa"/>
            <w:tcMar>
              <w:top w:w="80" w:type="dxa"/>
              <w:left w:w="80" w:type="dxa"/>
              <w:bottom w:w="80" w:type="dxa"/>
              <w:right w:w="80" w:type="dxa"/>
            </w:tcMar>
            <w:vAlign w:val="center"/>
          </w:tcPr>
          <w:p w14:paraId="2AC08EB6"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Carbon-price parameter</w:t>
            </w:r>
          </w:p>
        </w:tc>
        <w:tc>
          <w:tcPr>
            <w:tcW w:w="1656" w:type="dxa"/>
            <w:tcMar>
              <w:top w:w="80" w:type="dxa"/>
              <w:left w:w="80" w:type="dxa"/>
              <w:bottom w:w="80" w:type="dxa"/>
              <w:right w:w="80" w:type="dxa"/>
            </w:tcMar>
            <w:vAlign w:val="center"/>
          </w:tcPr>
          <w:p w14:paraId="382FAD7D"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Medium carbon-price scenario</w:t>
            </w:r>
          </w:p>
        </w:tc>
        <w:tc>
          <w:tcPr>
            <w:tcW w:w="1225" w:type="dxa"/>
            <w:tcMar>
              <w:top w:w="80" w:type="dxa"/>
              <w:left w:w="80" w:type="dxa"/>
              <w:bottom w:w="80" w:type="dxa"/>
              <w:right w:w="80" w:type="dxa"/>
            </w:tcMar>
            <w:vAlign w:val="center"/>
          </w:tcPr>
          <w:p w14:paraId="181F784B" w14:textId="77777777" w:rsidR="00391CAA" w:rsidRPr="006D0D89" w:rsidRDefault="00391CAA" w:rsidP="00391CAA">
            <w:pPr>
              <w:spacing w:after="0" w:line="240" w:lineRule="auto"/>
              <w:rPr>
                <w:i/>
                <w:iCs/>
                <w:sz w:val="18"/>
                <w:szCs w:val="18"/>
              </w:rPr>
            </w:pPr>
            <w:r w:rsidRPr="006D0D89">
              <w:rPr>
                <w:rFonts w:ascii="Times New Roman" w:eastAsia="Times New Roman" w:hAnsi="Times New Roman"/>
                <w:i/>
                <w:iCs/>
                <w:sz w:val="18"/>
                <w:szCs w:val="18"/>
              </w:rPr>
              <w:t>P</w:t>
            </w:r>
            <w:r w:rsidRPr="006D0D89">
              <w:rPr>
                <w:rFonts w:ascii="Times New Roman" w:eastAsia="Times New Roman" w:hAnsi="Times New Roman"/>
                <w:i/>
                <w:iCs/>
                <w:sz w:val="18"/>
                <w:szCs w:val="18"/>
                <w:vertAlign w:val="subscript"/>
              </w:rPr>
              <w:t>cM</w:t>
            </w:r>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0A568D99" w14:textId="7E7F9160"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 xml:space="preserve">CNY/t </w:t>
            </w:r>
            <w:r w:rsidR="00DD7BF3" w:rsidRPr="00135213">
              <w:rPr>
                <w:rFonts w:ascii="Times New Roman" w:hAnsi="Times New Roman" w:cs="Times New Roman"/>
              </w:rPr>
              <w:t>CO</w:t>
            </w:r>
            <w:r w:rsidR="00DD7BF3" w:rsidRPr="00135213">
              <w:rPr>
                <w:rFonts w:ascii="Times New Roman" w:hAnsi="Times New Roman" w:cs="Times New Roman"/>
                <w:vertAlign w:val="subscript"/>
              </w:rPr>
              <w:t>2</w:t>
            </w:r>
            <w:r w:rsidR="00DD7BF3" w:rsidRPr="00135213">
              <w:rPr>
                <w:rFonts w:ascii="Times New Roman" w:hAnsi="Times New Roman" w:cs="Times New Roman"/>
              </w:rPr>
              <w:t xml:space="preserve"> eq</w:t>
            </w:r>
          </w:p>
        </w:tc>
        <w:tc>
          <w:tcPr>
            <w:tcW w:w="1728" w:type="dxa"/>
            <w:tcMar>
              <w:top w:w="80" w:type="dxa"/>
              <w:left w:w="80" w:type="dxa"/>
              <w:bottom w:w="80" w:type="dxa"/>
              <w:right w:w="80" w:type="dxa"/>
            </w:tcMar>
            <w:vAlign w:val="center"/>
          </w:tcPr>
          <w:p w14:paraId="3582CA79"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carbon-price scenario series</w:t>
            </w:r>
          </w:p>
        </w:tc>
        <w:tc>
          <w:tcPr>
            <w:tcW w:w="2952" w:type="dxa"/>
            <w:tcMar>
              <w:top w:w="80" w:type="dxa"/>
              <w:left w:w="80" w:type="dxa"/>
              <w:bottom w:w="80" w:type="dxa"/>
              <w:right w:w="80" w:type="dxa"/>
            </w:tcMar>
            <w:vAlign w:val="center"/>
          </w:tcPr>
          <w:p w14:paraId="759E5E05"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Carbon-market prices and policy scenario settings</w:t>
            </w:r>
          </w:p>
        </w:tc>
        <w:tc>
          <w:tcPr>
            <w:tcW w:w="3240" w:type="dxa"/>
            <w:tcMar>
              <w:top w:w="80" w:type="dxa"/>
              <w:left w:w="80" w:type="dxa"/>
              <w:bottom w:w="80" w:type="dxa"/>
              <w:right w:w="80" w:type="dxa"/>
            </w:tcMar>
            <w:vAlign w:val="center"/>
          </w:tcPr>
          <w:p w14:paraId="5789CC64"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Estimate potential carbon cost</w:t>
            </w:r>
          </w:p>
        </w:tc>
      </w:tr>
      <w:tr w:rsidR="00391CAA" w:rsidRPr="0063043D" w14:paraId="0403A888" w14:textId="77777777" w:rsidTr="00DD7BF3">
        <w:trPr>
          <w:jc w:val="center"/>
        </w:trPr>
        <w:tc>
          <w:tcPr>
            <w:tcW w:w="1511" w:type="dxa"/>
            <w:tcMar>
              <w:top w:w="80" w:type="dxa"/>
              <w:left w:w="80" w:type="dxa"/>
              <w:bottom w:w="80" w:type="dxa"/>
              <w:right w:w="80" w:type="dxa"/>
            </w:tcMar>
            <w:vAlign w:val="center"/>
          </w:tcPr>
          <w:p w14:paraId="44984110"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Carbon-price parameter</w:t>
            </w:r>
          </w:p>
        </w:tc>
        <w:tc>
          <w:tcPr>
            <w:tcW w:w="1656" w:type="dxa"/>
            <w:tcMar>
              <w:top w:w="80" w:type="dxa"/>
              <w:left w:w="80" w:type="dxa"/>
              <w:bottom w:w="80" w:type="dxa"/>
              <w:right w:w="80" w:type="dxa"/>
            </w:tcMar>
            <w:vAlign w:val="center"/>
          </w:tcPr>
          <w:p w14:paraId="2004E63F"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High carbon-price scenario</w:t>
            </w:r>
          </w:p>
        </w:tc>
        <w:tc>
          <w:tcPr>
            <w:tcW w:w="1225" w:type="dxa"/>
            <w:tcMar>
              <w:top w:w="80" w:type="dxa"/>
              <w:left w:w="80" w:type="dxa"/>
              <w:bottom w:w="80" w:type="dxa"/>
              <w:right w:w="80" w:type="dxa"/>
            </w:tcMar>
            <w:vAlign w:val="center"/>
          </w:tcPr>
          <w:p w14:paraId="7701B3C8" w14:textId="77777777" w:rsidR="00391CAA" w:rsidRPr="006D0D89" w:rsidRDefault="00391CAA" w:rsidP="00391CAA">
            <w:pPr>
              <w:spacing w:after="0" w:line="240" w:lineRule="auto"/>
              <w:rPr>
                <w:i/>
                <w:iCs/>
                <w:sz w:val="18"/>
                <w:szCs w:val="18"/>
              </w:rPr>
            </w:pPr>
            <w:r w:rsidRPr="006D0D89">
              <w:rPr>
                <w:rFonts w:ascii="Times New Roman" w:eastAsia="Times New Roman" w:hAnsi="Times New Roman"/>
                <w:i/>
                <w:iCs/>
                <w:sz w:val="18"/>
                <w:szCs w:val="18"/>
              </w:rPr>
              <w:t>P</w:t>
            </w:r>
            <w:r w:rsidRPr="006D0D89">
              <w:rPr>
                <w:rFonts w:ascii="Times New Roman" w:eastAsia="Times New Roman" w:hAnsi="Times New Roman"/>
                <w:i/>
                <w:iCs/>
                <w:sz w:val="18"/>
                <w:szCs w:val="18"/>
                <w:vertAlign w:val="subscript"/>
              </w:rPr>
              <w:t>cH</w:t>
            </w:r>
            <w:r w:rsidRPr="006D0D89">
              <w:rPr>
                <w:rFonts w:ascii="Times New Roman" w:eastAsia="Times New Roman" w:hAnsi="Times New Roman"/>
                <w:i/>
                <w:iCs/>
                <w:sz w:val="18"/>
                <w:szCs w:val="18"/>
              </w:rPr>
              <w:t>(t)</w:t>
            </w:r>
          </w:p>
        </w:tc>
        <w:tc>
          <w:tcPr>
            <w:tcW w:w="1655" w:type="dxa"/>
            <w:tcMar>
              <w:top w:w="80" w:type="dxa"/>
              <w:left w:w="80" w:type="dxa"/>
              <w:bottom w:w="80" w:type="dxa"/>
              <w:right w:w="80" w:type="dxa"/>
            </w:tcMar>
            <w:vAlign w:val="center"/>
          </w:tcPr>
          <w:p w14:paraId="175B0901" w14:textId="3072690D"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 xml:space="preserve">CNY/t </w:t>
            </w:r>
            <w:r w:rsidR="00DD7BF3" w:rsidRPr="00135213">
              <w:rPr>
                <w:rFonts w:ascii="Times New Roman" w:hAnsi="Times New Roman" w:cs="Times New Roman"/>
              </w:rPr>
              <w:t>CO</w:t>
            </w:r>
            <w:r w:rsidR="00DD7BF3" w:rsidRPr="00135213">
              <w:rPr>
                <w:rFonts w:ascii="Times New Roman" w:hAnsi="Times New Roman" w:cs="Times New Roman"/>
                <w:vertAlign w:val="subscript"/>
              </w:rPr>
              <w:t>2</w:t>
            </w:r>
            <w:r w:rsidR="00DD7BF3" w:rsidRPr="00135213">
              <w:rPr>
                <w:rFonts w:ascii="Times New Roman" w:hAnsi="Times New Roman" w:cs="Times New Roman"/>
              </w:rPr>
              <w:t xml:space="preserve"> eq</w:t>
            </w:r>
          </w:p>
        </w:tc>
        <w:tc>
          <w:tcPr>
            <w:tcW w:w="1728" w:type="dxa"/>
            <w:tcMar>
              <w:top w:w="80" w:type="dxa"/>
              <w:left w:w="80" w:type="dxa"/>
              <w:bottom w:w="80" w:type="dxa"/>
              <w:right w:w="80" w:type="dxa"/>
            </w:tcMar>
            <w:vAlign w:val="center"/>
          </w:tcPr>
          <w:p w14:paraId="1A751CE5"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Monthly carbon-price scenario series</w:t>
            </w:r>
          </w:p>
        </w:tc>
        <w:tc>
          <w:tcPr>
            <w:tcW w:w="2952" w:type="dxa"/>
            <w:tcMar>
              <w:top w:w="80" w:type="dxa"/>
              <w:left w:w="80" w:type="dxa"/>
              <w:bottom w:w="80" w:type="dxa"/>
              <w:right w:w="80" w:type="dxa"/>
            </w:tcMar>
            <w:vAlign w:val="center"/>
          </w:tcPr>
          <w:p w14:paraId="19E23324"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Carbon-market prices and policy scenario settings</w:t>
            </w:r>
          </w:p>
        </w:tc>
        <w:tc>
          <w:tcPr>
            <w:tcW w:w="3240" w:type="dxa"/>
            <w:tcMar>
              <w:top w:w="80" w:type="dxa"/>
              <w:left w:w="80" w:type="dxa"/>
              <w:bottom w:w="80" w:type="dxa"/>
              <w:right w:w="80" w:type="dxa"/>
            </w:tcMar>
            <w:vAlign w:val="center"/>
          </w:tcPr>
          <w:p w14:paraId="15D0BD87" w14:textId="77777777" w:rsidR="00391CAA" w:rsidRPr="0063043D" w:rsidRDefault="00391CAA" w:rsidP="00391CAA">
            <w:pPr>
              <w:spacing w:after="0" w:line="240" w:lineRule="auto"/>
              <w:rPr>
                <w:sz w:val="18"/>
                <w:szCs w:val="18"/>
              </w:rPr>
            </w:pPr>
            <w:r w:rsidRPr="0063043D">
              <w:rPr>
                <w:rFonts w:ascii="Times New Roman" w:eastAsia="Times New Roman" w:hAnsi="Times New Roman"/>
                <w:sz w:val="18"/>
                <w:szCs w:val="18"/>
              </w:rPr>
              <w:t>Estimate potential carbon cost</w:t>
            </w:r>
          </w:p>
        </w:tc>
      </w:tr>
    </w:tbl>
    <w:p w14:paraId="1B651DA2" w14:textId="77777777" w:rsidR="00153281" w:rsidRPr="00407A86" w:rsidRDefault="00000000">
      <w:pPr>
        <w:spacing w:before="40" w:after="120"/>
        <w:rPr>
          <w:sz w:val="18"/>
          <w:szCs w:val="20"/>
          <w:lang w:eastAsia="zh-CN"/>
        </w:rPr>
      </w:pPr>
      <w:r w:rsidRPr="00407A86">
        <w:rPr>
          <w:rFonts w:ascii="Times New Roman" w:eastAsia="Times New Roman" w:hAnsi="Times New Roman"/>
          <w:b/>
          <w:bCs/>
          <w:sz w:val="18"/>
          <w:szCs w:val="20"/>
        </w:rPr>
        <w:t>Note:</w:t>
      </w:r>
      <w:r w:rsidRPr="00407A86">
        <w:rPr>
          <w:rFonts w:ascii="Times New Roman" w:eastAsia="Times New Roman" w:hAnsi="Times New Roman"/>
          <w:sz w:val="18"/>
          <w:szCs w:val="20"/>
        </w:rPr>
        <w:t xml:space="preserve"> The input form/scenario setting column describes how each parameter is entered into the model. Complete monthly time series were determined from the production plan, design documents, equipment operating records and relevant accounting guidelines for the case-study mine.</w:t>
      </w:r>
    </w:p>
    <w:p w14:paraId="112E9A7C" w14:textId="77777777" w:rsidR="00153281" w:rsidRDefault="00000000">
      <w:pPr>
        <w:rPr>
          <w:lang w:eastAsia="zh-CN"/>
        </w:rPr>
      </w:pPr>
      <w:r>
        <w:rPr>
          <w:lang w:eastAsia="zh-CN"/>
        </w:rPr>
        <w:br w:type="page"/>
      </w:r>
    </w:p>
    <w:p w14:paraId="43E9373A" w14:textId="02CB93C9" w:rsidR="00153281" w:rsidRPr="00407A86" w:rsidRDefault="00000000" w:rsidP="00407A86">
      <w:pPr>
        <w:spacing w:after="0"/>
        <w:rPr>
          <w:rFonts w:ascii="Times New Roman" w:eastAsia="黑体" w:hAnsi="Times New Roman" w:cs="Times New Roman"/>
          <w:sz w:val="24"/>
          <w:szCs w:val="24"/>
          <w:lang w:eastAsia="zh-CN"/>
        </w:rPr>
      </w:pPr>
      <w:r w:rsidRPr="00407A86">
        <w:rPr>
          <w:rFonts w:ascii="Times New Roman" w:eastAsia="黑体" w:hAnsi="Times New Roman" w:cs="Times New Roman"/>
          <w:b/>
          <w:bCs/>
          <w:sz w:val="24"/>
          <w:szCs w:val="24"/>
          <w:lang w:eastAsia="zh-CN"/>
        </w:rPr>
        <w:lastRenderedPageBreak/>
        <w:t>Table S4</w:t>
      </w:r>
      <w:r w:rsidR="007C7A93">
        <w:rPr>
          <w:rFonts w:ascii="Times New Roman" w:eastAsia="黑体" w:hAnsi="Times New Roman" w:cs="Times New Roman" w:hint="eastAsia"/>
          <w:b/>
          <w:bCs/>
          <w:sz w:val="24"/>
          <w:szCs w:val="24"/>
          <w:lang w:eastAsia="zh-CN"/>
        </w:rPr>
        <w:t xml:space="preserve">. </w:t>
      </w:r>
      <w:r w:rsidRPr="00407A86">
        <w:rPr>
          <w:rFonts w:ascii="Times New Roman" w:eastAsia="黑体" w:hAnsi="Times New Roman" w:cs="Times New Roman"/>
          <w:sz w:val="24"/>
          <w:szCs w:val="24"/>
          <w:lang w:eastAsia="zh-CN"/>
        </w:rPr>
        <w:t>Mitigation scenario settings</w:t>
      </w:r>
      <w:r w:rsidR="00407A86">
        <w:rPr>
          <w:rFonts w:ascii="Times New Roman" w:eastAsia="黑体" w:hAnsi="Times New Roman" w:cs="Times New Roman" w:hint="eastAsia"/>
          <w:sz w:val="24"/>
          <w:szCs w:val="24"/>
          <w:lang w:eastAsia="zh-CN"/>
        </w:rPr>
        <w:t>.</w:t>
      </w:r>
    </w:p>
    <w:tbl>
      <w:tblPr>
        <w:tblW w:w="13576" w:type="dxa"/>
        <w:jc w:val="center"/>
        <w:tblBorders>
          <w:top w:val="single" w:sz="4" w:space="0" w:color="8CA8BF"/>
          <w:left w:val="single" w:sz="4" w:space="0" w:color="8CA8BF"/>
          <w:bottom w:val="single" w:sz="4" w:space="0" w:color="8CA8BF"/>
          <w:right w:val="single" w:sz="4" w:space="0" w:color="8CA8BF"/>
          <w:insideH w:val="single" w:sz="4" w:space="0" w:color="8CA8BF"/>
          <w:insideV w:val="single" w:sz="4" w:space="0" w:color="8CA8BF"/>
        </w:tblBorders>
        <w:tblLayout w:type="fixed"/>
        <w:tblLook w:val="04A0" w:firstRow="1" w:lastRow="0" w:firstColumn="1" w:lastColumn="0" w:noHBand="0" w:noVBand="1"/>
      </w:tblPr>
      <w:tblGrid>
        <w:gridCol w:w="904"/>
        <w:gridCol w:w="1728"/>
        <w:gridCol w:w="2880"/>
        <w:gridCol w:w="2232"/>
        <w:gridCol w:w="1512"/>
        <w:gridCol w:w="4320"/>
      </w:tblGrid>
      <w:tr w:rsidR="00153281" w:rsidRPr="003D44EA" w14:paraId="376F9BC8" w14:textId="77777777" w:rsidTr="003D44EA">
        <w:trPr>
          <w:trHeight w:val="227"/>
          <w:tblHeader/>
          <w:jc w:val="center"/>
        </w:trPr>
        <w:tc>
          <w:tcPr>
            <w:tcW w:w="904" w:type="dxa"/>
            <w:shd w:val="clear" w:color="auto" w:fill="D9EAF7"/>
            <w:tcMar>
              <w:top w:w="80" w:type="dxa"/>
              <w:left w:w="80" w:type="dxa"/>
              <w:bottom w:w="80" w:type="dxa"/>
              <w:right w:w="80" w:type="dxa"/>
            </w:tcMar>
            <w:vAlign w:val="center"/>
          </w:tcPr>
          <w:p w14:paraId="64F87E0A"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Scenario</w:t>
            </w:r>
          </w:p>
        </w:tc>
        <w:tc>
          <w:tcPr>
            <w:tcW w:w="1728" w:type="dxa"/>
            <w:shd w:val="clear" w:color="auto" w:fill="D9EAF7"/>
            <w:tcMar>
              <w:top w:w="80" w:type="dxa"/>
              <w:left w:w="80" w:type="dxa"/>
              <w:bottom w:w="80" w:type="dxa"/>
              <w:right w:w="80" w:type="dxa"/>
            </w:tcMar>
            <w:vAlign w:val="center"/>
          </w:tcPr>
          <w:p w14:paraId="2C083AE6"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Scenario meaning</w:t>
            </w:r>
          </w:p>
        </w:tc>
        <w:tc>
          <w:tcPr>
            <w:tcW w:w="2880" w:type="dxa"/>
            <w:shd w:val="clear" w:color="auto" w:fill="D9EAF7"/>
            <w:tcMar>
              <w:top w:w="80" w:type="dxa"/>
              <w:left w:w="80" w:type="dxa"/>
              <w:bottom w:w="80" w:type="dxa"/>
              <w:right w:w="80" w:type="dxa"/>
            </w:tcMar>
            <w:vAlign w:val="center"/>
          </w:tcPr>
          <w:p w14:paraId="52C8474B"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Key parameter adjustment</w:t>
            </w:r>
          </w:p>
        </w:tc>
        <w:tc>
          <w:tcPr>
            <w:tcW w:w="2232" w:type="dxa"/>
            <w:shd w:val="clear" w:color="auto" w:fill="D9EAF7"/>
            <w:tcMar>
              <w:top w:w="80" w:type="dxa"/>
              <w:left w:w="80" w:type="dxa"/>
              <w:bottom w:w="80" w:type="dxa"/>
              <w:right w:w="80" w:type="dxa"/>
            </w:tcMar>
            <w:vAlign w:val="center"/>
          </w:tcPr>
          <w:p w14:paraId="6863FBDC"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Variables adjusted in the model</w:t>
            </w:r>
          </w:p>
        </w:tc>
        <w:tc>
          <w:tcPr>
            <w:tcW w:w="1512" w:type="dxa"/>
            <w:shd w:val="clear" w:color="auto" w:fill="D9EAF7"/>
            <w:tcMar>
              <w:top w:w="80" w:type="dxa"/>
              <w:left w:w="80" w:type="dxa"/>
              <w:bottom w:w="80" w:type="dxa"/>
              <w:right w:w="80" w:type="dxa"/>
            </w:tcMar>
            <w:vAlign w:val="center"/>
          </w:tcPr>
          <w:p w14:paraId="5EC20B2D"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Setting</w:t>
            </w:r>
          </w:p>
        </w:tc>
        <w:tc>
          <w:tcPr>
            <w:tcW w:w="4320" w:type="dxa"/>
            <w:shd w:val="clear" w:color="auto" w:fill="D9EAF7"/>
            <w:tcMar>
              <w:top w:w="80" w:type="dxa"/>
              <w:left w:w="80" w:type="dxa"/>
              <w:bottom w:w="80" w:type="dxa"/>
              <w:right w:w="80" w:type="dxa"/>
            </w:tcMar>
            <w:vAlign w:val="center"/>
          </w:tcPr>
          <w:p w14:paraId="55339889"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Notes</w:t>
            </w:r>
          </w:p>
        </w:tc>
      </w:tr>
      <w:tr w:rsidR="00153281" w:rsidRPr="003D44EA" w14:paraId="214581FA" w14:textId="77777777" w:rsidTr="003D44EA">
        <w:trPr>
          <w:trHeight w:val="354"/>
          <w:jc w:val="center"/>
        </w:trPr>
        <w:tc>
          <w:tcPr>
            <w:tcW w:w="904" w:type="dxa"/>
            <w:tcMar>
              <w:top w:w="80" w:type="dxa"/>
              <w:left w:w="80" w:type="dxa"/>
              <w:bottom w:w="80" w:type="dxa"/>
              <w:right w:w="80" w:type="dxa"/>
            </w:tcMar>
            <w:vAlign w:val="center"/>
          </w:tcPr>
          <w:p w14:paraId="4FB82398"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w:t>
            </w:r>
          </w:p>
        </w:tc>
        <w:tc>
          <w:tcPr>
            <w:tcW w:w="1728" w:type="dxa"/>
            <w:tcMar>
              <w:top w:w="80" w:type="dxa"/>
              <w:left w:w="80" w:type="dxa"/>
              <w:bottom w:w="80" w:type="dxa"/>
              <w:right w:w="80" w:type="dxa"/>
            </w:tcMar>
            <w:vAlign w:val="center"/>
          </w:tcPr>
          <w:p w14:paraId="663A532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Baseline scenario</w:t>
            </w:r>
          </w:p>
        </w:tc>
        <w:tc>
          <w:tcPr>
            <w:tcW w:w="2880" w:type="dxa"/>
            <w:tcMar>
              <w:top w:w="80" w:type="dxa"/>
              <w:left w:w="80" w:type="dxa"/>
              <w:bottom w:w="80" w:type="dxa"/>
              <w:right w:w="80" w:type="dxa"/>
            </w:tcMar>
            <w:vAlign w:val="center"/>
          </w:tcPr>
          <w:p w14:paraId="6696318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Keep the 2027 production plan, energy intensity, haulage allocation and emission factors unchanged</w:t>
            </w:r>
          </w:p>
        </w:tc>
        <w:tc>
          <w:tcPr>
            <w:tcW w:w="2232" w:type="dxa"/>
            <w:tcMar>
              <w:top w:w="80" w:type="dxa"/>
              <w:left w:w="80" w:type="dxa"/>
              <w:bottom w:w="80" w:type="dxa"/>
              <w:right w:w="80" w:type="dxa"/>
            </w:tcMar>
            <w:vAlign w:val="center"/>
          </w:tcPr>
          <w:p w14:paraId="2AF6E0C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All baseline variables</w:t>
            </w:r>
          </w:p>
        </w:tc>
        <w:tc>
          <w:tcPr>
            <w:tcW w:w="1512" w:type="dxa"/>
            <w:tcMar>
              <w:top w:w="80" w:type="dxa"/>
              <w:left w:w="80" w:type="dxa"/>
              <w:bottom w:w="80" w:type="dxa"/>
              <w:right w:w="80" w:type="dxa"/>
            </w:tcMar>
            <w:vAlign w:val="center"/>
          </w:tcPr>
          <w:p w14:paraId="5C194EB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Baseline</w:t>
            </w:r>
          </w:p>
        </w:tc>
        <w:tc>
          <w:tcPr>
            <w:tcW w:w="4320" w:type="dxa"/>
            <w:tcMar>
              <w:top w:w="80" w:type="dxa"/>
              <w:left w:w="80" w:type="dxa"/>
              <w:bottom w:w="80" w:type="dxa"/>
              <w:right w:w="80" w:type="dxa"/>
            </w:tcMar>
            <w:vAlign w:val="center"/>
          </w:tcPr>
          <w:p w14:paraId="51ED8CF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 data are from the validated 2027 simulation results.</w:t>
            </w:r>
          </w:p>
        </w:tc>
      </w:tr>
      <w:tr w:rsidR="00153281" w:rsidRPr="0063043D" w14:paraId="29016DB1" w14:textId="77777777" w:rsidTr="003D44EA">
        <w:trPr>
          <w:trHeight w:val="227"/>
          <w:jc w:val="center"/>
        </w:trPr>
        <w:tc>
          <w:tcPr>
            <w:tcW w:w="904" w:type="dxa"/>
            <w:tcMar>
              <w:top w:w="80" w:type="dxa"/>
              <w:left w:w="80" w:type="dxa"/>
              <w:bottom w:w="80" w:type="dxa"/>
              <w:right w:w="80" w:type="dxa"/>
            </w:tcMar>
            <w:vAlign w:val="center"/>
          </w:tcPr>
          <w:p w14:paraId="029807AD"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S1</w:t>
            </w:r>
          </w:p>
        </w:tc>
        <w:tc>
          <w:tcPr>
            <w:tcW w:w="1728" w:type="dxa"/>
            <w:tcMar>
              <w:top w:w="80" w:type="dxa"/>
              <w:left w:w="80" w:type="dxa"/>
              <w:bottom w:w="80" w:type="dxa"/>
              <w:right w:w="80" w:type="dxa"/>
            </w:tcMar>
            <w:vAlign w:val="center"/>
          </w:tcPr>
          <w:p w14:paraId="1D6B1FA3"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Beneficiation energy-saving scenario</w:t>
            </w:r>
          </w:p>
        </w:tc>
        <w:tc>
          <w:tcPr>
            <w:tcW w:w="2880" w:type="dxa"/>
            <w:tcMar>
              <w:top w:w="80" w:type="dxa"/>
              <w:left w:w="80" w:type="dxa"/>
              <w:bottom w:w="80" w:type="dxa"/>
              <w:right w:w="80" w:type="dxa"/>
            </w:tcMar>
            <w:vAlign w:val="center"/>
          </w:tcPr>
          <w:p w14:paraId="31A97501"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Reduce unit electricity consumption for beneficiation</w:t>
            </w:r>
          </w:p>
        </w:tc>
        <w:tc>
          <w:tcPr>
            <w:tcW w:w="2232" w:type="dxa"/>
            <w:tcMar>
              <w:top w:w="80" w:type="dxa"/>
              <w:left w:w="80" w:type="dxa"/>
              <w:bottom w:w="80" w:type="dxa"/>
              <w:right w:w="80" w:type="dxa"/>
            </w:tcMar>
            <w:vAlign w:val="center"/>
          </w:tcPr>
          <w:p w14:paraId="4CFA681A" w14:textId="75E46B36" w:rsidR="00220A79" w:rsidRPr="008D0E0F" w:rsidRDefault="00000000">
            <w:pPr>
              <w:spacing w:after="0" w:line="240" w:lineRule="auto"/>
              <w:rPr>
                <w:i/>
                <w:iCs/>
                <w:sz w:val="18"/>
                <w:szCs w:val="18"/>
                <w:lang w:eastAsia="zh-CN"/>
              </w:rPr>
            </w:pPr>
            <w:proofErr w:type="spellStart"/>
            <w:r w:rsidRPr="0063043D">
              <w:rPr>
                <w:rFonts w:ascii="Times New Roman" w:eastAsia="Times New Roman" w:hAnsi="Times New Roman"/>
                <w:i/>
                <w:iCs/>
                <w:sz w:val="18"/>
                <w:szCs w:val="18"/>
              </w:rPr>
              <w:t>M</w:t>
            </w:r>
            <w:r w:rsidRPr="0063043D">
              <w:rPr>
                <w:rFonts w:ascii="Times New Roman" w:eastAsia="Times New Roman" w:hAnsi="Times New Roman"/>
                <w:i/>
                <w:iCs/>
                <w:sz w:val="18"/>
                <w:szCs w:val="18"/>
                <w:vertAlign w:val="subscript"/>
              </w:rPr>
              <w:t>m_elec</w:t>
            </w:r>
            <w:proofErr w:type="spellEnd"/>
          </w:p>
        </w:tc>
        <w:tc>
          <w:tcPr>
            <w:tcW w:w="1512" w:type="dxa"/>
            <w:tcMar>
              <w:top w:w="80" w:type="dxa"/>
              <w:left w:w="80" w:type="dxa"/>
              <w:bottom w:w="80" w:type="dxa"/>
              <w:right w:w="80" w:type="dxa"/>
            </w:tcMar>
            <w:vAlign w:val="center"/>
          </w:tcPr>
          <w:p w14:paraId="3D7884E3"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-10%</w:t>
            </w:r>
          </w:p>
        </w:tc>
        <w:tc>
          <w:tcPr>
            <w:tcW w:w="4320" w:type="dxa"/>
            <w:tcMar>
              <w:top w:w="80" w:type="dxa"/>
              <w:left w:w="80" w:type="dxa"/>
              <w:bottom w:w="80" w:type="dxa"/>
              <w:right w:w="80" w:type="dxa"/>
            </w:tcMar>
            <w:vAlign w:val="center"/>
          </w:tcPr>
          <w:p w14:paraId="538ED154"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The corresponding adjustment value is entered after scenario setting.</w:t>
            </w:r>
          </w:p>
        </w:tc>
      </w:tr>
      <w:tr w:rsidR="00153281" w:rsidRPr="0063043D" w14:paraId="4EB52C1B" w14:textId="77777777" w:rsidTr="003D44EA">
        <w:trPr>
          <w:trHeight w:val="227"/>
          <w:jc w:val="center"/>
        </w:trPr>
        <w:tc>
          <w:tcPr>
            <w:tcW w:w="904" w:type="dxa"/>
            <w:tcMar>
              <w:top w:w="80" w:type="dxa"/>
              <w:left w:w="80" w:type="dxa"/>
              <w:bottom w:w="80" w:type="dxa"/>
              <w:right w:w="80" w:type="dxa"/>
            </w:tcMar>
            <w:vAlign w:val="center"/>
          </w:tcPr>
          <w:p w14:paraId="36D9E18A"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S2</w:t>
            </w:r>
          </w:p>
        </w:tc>
        <w:tc>
          <w:tcPr>
            <w:tcW w:w="1728" w:type="dxa"/>
            <w:tcMar>
              <w:top w:w="80" w:type="dxa"/>
              <w:left w:w="80" w:type="dxa"/>
              <w:bottom w:w="80" w:type="dxa"/>
              <w:right w:w="80" w:type="dxa"/>
            </w:tcMar>
            <w:vAlign w:val="center"/>
          </w:tcPr>
          <w:p w14:paraId="5FAE347C"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Power decarbonization scenario</w:t>
            </w:r>
          </w:p>
        </w:tc>
        <w:tc>
          <w:tcPr>
            <w:tcW w:w="2880" w:type="dxa"/>
            <w:tcMar>
              <w:top w:w="80" w:type="dxa"/>
              <w:left w:w="80" w:type="dxa"/>
              <w:bottom w:w="80" w:type="dxa"/>
              <w:right w:w="80" w:type="dxa"/>
            </w:tcMar>
            <w:vAlign w:val="center"/>
          </w:tcPr>
          <w:p w14:paraId="39207295"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Reduce the purchased-electricity emission factor</w:t>
            </w:r>
          </w:p>
        </w:tc>
        <w:tc>
          <w:tcPr>
            <w:tcW w:w="2232" w:type="dxa"/>
            <w:tcMar>
              <w:top w:w="80" w:type="dxa"/>
              <w:left w:w="80" w:type="dxa"/>
              <w:bottom w:w="80" w:type="dxa"/>
              <w:right w:w="80" w:type="dxa"/>
            </w:tcMar>
            <w:vAlign w:val="center"/>
          </w:tcPr>
          <w:p w14:paraId="2CD8896F" w14:textId="77777777" w:rsidR="00220A79" w:rsidRPr="0063043D" w:rsidRDefault="00000000">
            <w:pPr>
              <w:spacing w:after="0" w:line="240" w:lineRule="auto"/>
              <w:rPr>
                <w:i/>
                <w:iCs/>
                <w:sz w:val="18"/>
                <w:szCs w:val="18"/>
              </w:rPr>
            </w:pPr>
            <w:r w:rsidRPr="0063043D">
              <w:rPr>
                <w:rFonts w:ascii="Times New Roman" w:eastAsia="Times New Roman" w:hAnsi="Times New Roman"/>
                <w:i/>
                <w:iCs/>
                <w:sz w:val="18"/>
                <w:szCs w:val="18"/>
              </w:rPr>
              <w:t>EF</w:t>
            </w:r>
            <w:r w:rsidRPr="0063043D">
              <w:rPr>
                <w:rFonts w:ascii="Times New Roman" w:eastAsia="Times New Roman" w:hAnsi="Times New Roman"/>
                <w:i/>
                <w:iCs/>
                <w:sz w:val="18"/>
                <w:szCs w:val="18"/>
                <w:vertAlign w:val="subscript"/>
              </w:rPr>
              <w:t>elec</w:t>
            </w:r>
          </w:p>
        </w:tc>
        <w:tc>
          <w:tcPr>
            <w:tcW w:w="1512" w:type="dxa"/>
            <w:tcMar>
              <w:top w:w="80" w:type="dxa"/>
              <w:left w:w="80" w:type="dxa"/>
              <w:bottom w:w="80" w:type="dxa"/>
              <w:right w:w="80" w:type="dxa"/>
            </w:tcMar>
            <w:vAlign w:val="center"/>
          </w:tcPr>
          <w:p w14:paraId="0A1D2FDC"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-15%</w:t>
            </w:r>
          </w:p>
        </w:tc>
        <w:tc>
          <w:tcPr>
            <w:tcW w:w="4320" w:type="dxa"/>
            <w:tcMar>
              <w:top w:w="80" w:type="dxa"/>
              <w:left w:w="80" w:type="dxa"/>
              <w:bottom w:w="80" w:type="dxa"/>
              <w:right w:w="80" w:type="dxa"/>
            </w:tcMar>
            <w:vAlign w:val="center"/>
          </w:tcPr>
          <w:p w14:paraId="1CC1B7CE"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Represents regional grid decarbonization or green electricity procurement.</w:t>
            </w:r>
          </w:p>
        </w:tc>
      </w:tr>
      <w:tr w:rsidR="00153281" w:rsidRPr="003D44EA" w14:paraId="2810945E" w14:textId="77777777" w:rsidTr="003D44EA">
        <w:trPr>
          <w:trHeight w:val="227"/>
          <w:jc w:val="center"/>
        </w:trPr>
        <w:tc>
          <w:tcPr>
            <w:tcW w:w="904" w:type="dxa"/>
            <w:tcMar>
              <w:top w:w="80" w:type="dxa"/>
              <w:left w:w="80" w:type="dxa"/>
              <w:bottom w:w="80" w:type="dxa"/>
              <w:right w:w="80" w:type="dxa"/>
            </w:tcMar>
            <w:vAlign w:val="center"/>
          </w:tcPr>
          <w:p w14:paraId="1769F296"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S3</w:t>
            </w:r>
          </w:p>
        </w:tc>
        <w:tc>
          <w:tcPr>
            <w:tcW w:w="1728" w:type="dxa"/>
            <w:tcMar>
              <w:top w:w="80" w:type="dxa"/>
              <w:left w:w="80" w:type="dxa"/>
              <w:bottom w:w="80" w:type="dxa"/>
              <w:right w:w="80" w:type="dxa"/>
            </w:tcMar>
            <w:vAlign w:val="center"/>
          </w:tcPr>
          <w:p w14:paraId="568C11BF"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Haulage electrification scenario</w:t>
            </w:r>
          </w:p>
        </w:tc>
        <w:tc>
          <w:tcPr>
            <w:tcW w:w="2880" w:type="dxa"/>
            <w:tcMar>
              <w:top w:w="80" w:type="dxa"/>
              <w:left w:w="80" w:type="dxa"/>
              <w:bottom w:w="80" w:type="dxa"/>
              <w:right w:w="80" w:type="dxa"/>
            </w:tcMar>
            <w:vAlign w:val="center"/>
          </w:tcPr>
          <w:p w14:paraId="5691C180"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Shift part of diesel-truck haulage volume to electric trucks</w:t>
            </w:r>
          </w:p>
        </w:tc>
        <w:tc>
          <w:tcPr>
            <w:tcW w:w="2232" w:type="dxa"/>
            <w:tcMar>
              <w:top w:w="80" w:type="dxa"/>
              <w:left w:w="80" w:type="dxa"/>
              <w:bottom w:w="80" w:type="dxa"/>
              <w:right w:w="80" w:type="dxa"/>
            </w:tcMar>
            <w:vAlign w:val="center"/>
          </w:tcPr>
          <w:p w14:paraId="30B921AB" w14:textId="77777777" w:rsidR="00220A79" w:rsidRPr="0063043D" w:rsidRDefault="00000000">
            <w:pPr>
              <w:spacing w:after="0" w:line="240" w:lineRule="auto"/>
              <w:rPr>
                <w:i/>
                <w:iCs/>
                <w:sz w:val="18"/>
                <w:szCs w:val="18"/>
                <w:lang w:val="es-PE"/>
              </w:rPr>
            </w:pPr>
            <w:r w:rsidRPr="0063043D">
              <w:rPr>
                <w:rFonts w:ascii="Times New Roman" w:eastAsia="Times New Roman" w:hAnsi="Times New Roman"/>
                <w:i/>
                <w:iCs/>
                <w:sz w:val="18"/>
                <w:szCs w:val="18"/>
                <w:lang w:val="es-PE"/>
              </w:rPr>
              <w:t>Q</w:t>
            </w:r>
            <w:r w:rsidRPr="0063043D">
              <w:rPr>
                <w:rFonts w:ascii="Times New Roman" w:eastAsia="Times New Roman" w:hAnsi="Times New Roman"/>
                <w:i/>
                <w:iCs/>
                <w:sz w:val="18"/>
                <w:szCs w:val="18"/>
                <w:vertAlign w:val="subscript"/>
                <w:lang w:val="es-PE"/>
              </w:rPr>
              <w:t>fuel</w:t>
            </w:r>
            <w:r w:rsidRPr="0063043D">
              <w:rPr>
                <w:rFonts w:ascii="Times New Roman" w:eastAsia="Times New Roman" w:hAnsi="Times New Roman"/>
                <w:i/>
                <w:iCs/>
                <w:sz w:val="18"/>
                <w:szCs w:val="18"/>
                <w:lang w:val="es-PE"/>
              </w:rPr>
              <w:t>, Q</w:t>
            </w:r>
            <w:r w:rsidRPr="0063043D">
              <w:rPr>
                <w:rFonts w:ascii="Times New Roman" w:eastAsia="Times New Roman" w:hAnsi="Times New Roman"/>
                <w:i/>
                <w:iCs/>
                <w:sz w:val="18"/>
                <w:szCs w:val="18"/>
                <w:vertAlign w:val="subscript"/>
                <w:lang w:val="es-PE"/>
              </w:rPr>
              <w:t>elec</w:t>
            </w:r>
            <w:r w:rsidRPr="0063043D">
              <w:rPr>
                <w:rFonts w:ascii="Times New Roman" w:eastAsia="Times New Roman" w:hAnsi="Times New Roman"/>
                <w:i/>
                <w:iCs/>
                <w:sz w:val="18"/>
                <w:szCs w:val="18"/>
                <w:lang w:val="es-PE"/>
              </w:rPr>
              <w:t>, F</w:t>
            </w:r>
            <w:r w:rsidRPr="0063043D">
              <w:rPr>
                <w:rFonts w:ascii="Times New Roman" w:eastAsia="Times New Roman" w:hAnsi="Times New Roman"/>
                <w:i/>
                <w:iCs/>
                <w:sz w:val="18"/>
                <w:szCs w:val="18"/>
                <w:vertAlign w:val="subscript"/>
                <w:lang w:val="es-PE"/>
              </w:rPr>
              <w:t>tc_fuel</w:t>
            </w:r>
            <w:r w:rsidRPr="0063043D">
              <w:rPr>
                <w:rFonts w:ascii="Times New Roman" w:eastAsia="Times New Roman" w:hAnsi="Times New Roman"/>
                <w:i/>
                <w:iCs/>
                <w:sz w:val="18"/>
                <w:szCs w:val="18"/>
                <w:lang w:val="es-PE"/>
              </w:rPr>
              <w:t>, F</w:t>
            </w:r>
            <w:r w:rsidRPr="0063043D">
              <w:rPr>
                <w:rFonts w:ascii="Times New Roman" w:eastAsia="Times New Roman" w:hAnsi="Times New Roman"/>
                <w:i/>
                <w:iCs/>
                <w:sz w:val="18"/>
                <w:szCs w:val="18"/>
                <w:vertAlign w:val="subscript"/>
                <w:lang w:val="es-PE"/>
              </w:rPr>
              <w:t>tc_elec</w:t>
            </w:r>
          </w:p>
        </w:tc>
        <w:tc>
          <w:tcPr>
            <w:tcW w:w="1512" w:type="dxa"/>
            <w:tcMar>
              <w:top w:w="80" w:type="dxa"/>
              <w:left w:w="80" w:type="dxa"/>
              <w:bottom w:w="80" w:type="dxa"/>
              <w:right w:w="80" w:type="dxa"/>
            </w:tcMar>
            <w:vAlign w:val="center"/>
          </w:tcPr>
          <w:p w14:paraId="494D729D" w14:textId="77777777" w:rsidR="00220A79" w:rsidRPr="0063043D" w:rsidRDefault="00000000">
            <w:pPr>
              <w:spacing w:after="0" w:line="240" w:lineRule="auto"/>
              <w:rPr>
                <w:sz w:val="18"/>
                <w:szCs w:val="18"/>
              </w:rPr>
            </w:pPr>
            <w:r w:rsidRPr="0063043D">
              <w:rPr>
                <w:rFonts w:ascii="Times New Roman" w:eastAsia="Times New Roman" w:hAnsi="Times New Roman"/>
                <w:sz w:val="18"/>
                <w:szCs w:val="18"/>
              </w:rPr>
              <w:t>30% haulage-volume substitution</w:t>
            </w:r>
          </w:p>
        </w:tc>
        <w:tc>
          <w:tcPr>
            <w:tcW w:w="4320" w:type="dxa"/>
            <w:tcMar>
              <w:top w:w="80" w:type="dxa"/>
              <w:left w:w="80" w:type="dxa"/>
              <w:bottom w:w="80" w:type="dxa"/>
              <w:right w:w="80" w:type="dxa"/>
            </w:tcMar>
            <w:vAlign w:val="center"/>
          </w:tcPr>
          <w:p w14:paraId="3B32D48A" w14:textId="77777777" w:rsidR="00220A79" w:rsidRPr="003D44EA" w:rsidRDefault="00000000">
            <w:pPr>
              <w:spacing w:after="0" w:line="240" w:lineRule="auto"/>
              <w:rPr>
                <w:sz w:val="18"/>
                <w:szCs w:val="18"/>
              </w:rPr>
            </w:pPr>
            <w:r w:rsidRPr="0063043D">
              <w:rPr>
                <w:rFonts w:ascii="Times New Roman" w:eastAsia="Times New Roman" w:hAnsi="Times New Roman"/>
                <w:sz w:val="18"/>
                <w:szCs w:val="18"/>
              </w:rPr>
              <w:t>The substitution is based on haulage volume rather than vehicle number.</w:t>
            </w:r>
          </w:p>
        </w:tc>
      </w:tr>
      <w:tr w:rsidR="00153281" w:rsidRPr="003D44EA" w14:paraId="72D92737" w14:textId="77777777" w:rsidTr="003D44EA">
        <w:trPr>
          <w:trHeight w:val="227"/>
          <w:jc w:val="center"/>
        </w:trPr>
        <w:tc>
          <w:tcPr>
            <w:tcW w:w="904" w:type="dxa"/>
            <w:tcMar>
              <w:top w:w="80" w:type="dxa"/>
              <w:left w:w="80" w:type="dxa"/>
              <w:bottom w:w="80" w:type="dxa"/>
              <w:right w:w="80" w:type="dxa"/>
            </w:tcMar>
            <w:vAlign w:val="center"/>
          </w:tcPr>
          <w:p w14:paraId="1F1892A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S4</w:t>
            </w:r>
          </w:p>
        </w:tc>
        <w:tc>
          <w:tcPr>
            <w:tcW w:w="1728" w:type="dxa"/>
            <w:tcMar>
              <w:top w:w="80" w:type="dxa"/>
              <w:left w:w="80" w:type="dxa"/>
              <w:bottom w:w="80" w:type="dxa"/>
              <w:right w:w="80" w:type="dxa"/>
            </w:tcMar>
            <w:vAlign w:val="center"/>
          </w:tcPr>
          <w:p w14:paraId="0CBE9C23"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Combined mitigation scenario</w:t>
            </w:r>
          </w:p>
        </w:tc>
        <w:tc>
          <w:tcPr>
            <w:tcW w:w="2880" w:type="dxa"/>
            <w:tcMar>
              <w:top w:w="80" w:type="dxa"/>
              <w:left w:w="80" w:type="dxa"/>
              <w:bottom w:w="80" w:type="dxa"/>
              <w:right w:w="80" w:type="dxa"/>
            </w:tcMar>
            <w:vAlign w:val="center"/>
          </w:tcPr>
          <w:p w14:paraId="0778962D"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Implement S1, S2 and S3 simultaneously</w:t>
            </w:r>
          </w:p>
        </w:tc>
        <w:tc>
          <w:tcPr>
            <w:tcW w:w="2232" w:type="dxa"/>
            <w:tcMar>
              <w:top w:w="80" w:type="dxa"/>
              <w:left w:w="80" w:type="dxa"/>
              <w:bottom w:w="80" w:type="dxa"/>
              <w:right w:w="80" w:type="dxa"/>
            </w:tcMar>
            <w:vAlign w:val="center"/>
          </w:tcPr>
          <w:p w14:paraId="3825FD5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Multiple variables</w:t>
            </w:r>
          </w:p>
        </w:tc>
        <w:tc>
          <w:tcPr>
            <w:tcW w:w="1512" w:type="dxa"/>
            <w:tcMar>
              <w:top w:w="80" w:type="dxa"/>
              <w:left w:w="80" w:type="dxa"/>
              <w:bottom w:w="80" w:type="dxa"/>
              <w:right w:w="80" w:type="dxa"/>
            </w:tcMar>
            <w:vAlign w:val="center"/>
          </w:tcPr>
          <w:p w14:paraId="2473AC0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S1+S2+S3</w:t>
            </w:r>
          </w:p>
        </w:tc>
        <w:tc>
          <w:tcPr>
            <w:tcW w:w="4320" w:type="dxa"/>
            <w:tcMar>
              <w:top w:w="80" w:type="dxa"/>
              <w:left w:w="80" w:type="dxa"/>
              <w:bottom w:w="80" w:type="dxa"/>
              <w:right w:w="80" w:type="dxa"/>
            </w:tcMar>
            <w:vAlign w:val="center"/>
          </w:tcPr>
          <w:p w14:paraId="049C14DD"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Used to evaluate integrated mitigation potential.</w:t>
            </w:r>
          </w:p>
        </w:tc>
      </w:tr>
    </w:tbl>
    <w:p w14:paraId="0FC26D62" w14:textId="77777777" w:rsidR="00153281" w:rsidRPr="00407A86" w:rsidRDefault="00000000">
      <w:pPr>
        <w:spacing w:before="40" w:after="120"/>
        <w:rPr>
          <w:sz w:val="18"/>
          <w:szCs w:val="20"/>
          <w:lang w:eastAsia="zh-CN"/>
        </w:rPr>
      </w:pPr>
      <w:r w:rsidRPr="00407A86">
        <w:rPr>
          <w:rFonts w:ascii="Times New Roman" w:eastAsia="Times New Roman" w:hAnsi="Times New Roman"/>
          <w:b/>
          <w:bCs/>
          <w:sz w:val="18"/>
          <w:szCs w:val="20"/>
        </w:rPr>
        <w:t>Note:</w:t>
      </w:r>
      <w:r w:rsidRPr="00407A86">
        <w:rPr>
          <w:rFonts w:ascii="Times New Roman" w:eastAsia="Times New Roman" w:hAnsi="Times New Roman"/>
          <w:sz w:val="18"/>
          <w:szCs w:val="20"/>
        </w:rPr>
        <w:t xml:space="preserve"> S0 is the baseline scenario, S1 is the beneficiation energy-saving scenario, S2 is the power decarbonization scenario, S3 is the haulage electrification scenario and S4 is the combined mitigation scenario.</w:t>
      </w:r>
    </w:p>
    <w:p w14:paraId="30EAFA94" w14:textId="34D1D1E3" w:rsidR="00153281" w:rsidRPr="00407A86" w:rsidRDefault="00000000" w:rsidP="00407A86">
      <w:pPr>
        <w:spacing w:after="0"/>
        <w:rPr>
          <w:rFonts w:ascii="Times New Roman" w:eastAsia="黑体" w:hAnsi="Times New Roman" w:cs="Times New Roman"/>
          <w:sz w:val="24"/>
          <w:szCs w:val="24"/>
          <w:lang w:eastAsia="zh-CN"/>
        </w:rPr>
      </w:pPr>
      <w:r w:rsidRPr="00407A86">
        <w:rPr>
          <w:rFonts w:ascii="Times New Roman" w:eastAsia="黑体" w:hAnsi="Times New Roman" w:cs="Times New Roman"/>
          <w:b/>
          <w:bCs/>
          <w:sz w:val="24"/>
          <w:szCs w:val="24"/>
          <w:lang w:eastAsia="zh-CN"/>
        </w:rPr>
        <w:t>Table S5</w:t>
      </w:r>
      <w:r w:rsidR="007C7A93">
        <w:rPr>
          <w:rFonts w:ascii="Times New Roman" w:eastAsia="黑体" w:hAnsi="Times New Roman" w:cs="Times New Roman" w:hint="eastAsia"/>
          <w:b/>
          <w:bCs/>
          <w:sz w:val="24"/>
          <w:szCs w:val="24"/>
          <w:lang w:eastAsia="zh-CN"/>
        </w:rPr>
        <w:t xml:space="preserve">. </w:t>
      </w:r>
      <w:r w:rsidRPr="00407A86">
        <w:rPr>
          <w:rFonts w:ascii="Times New Roman" w:eastAsia="黑体" w:hAnsi="Times New Roman" w:cs="Times New Roman"/>
          <w:sz w:val="24"/>
          <w:szCs w:val="24"/>
          <w:lang w:eastAsia="zh-CN"/>
        </w:rPr>
        <w:t>Annual carbon emissions, carbon emission intensity and potential carbon cost under different scenarios</w:t>
      </w:r>
      <w:r w:rsidR="00407A86" w:rsidRPr="00407A86">
        <w:rPr>
          <w:rFonts w:ascii="Times New Roman" w:eastAsia="黑体" w:hAnsi="Times New Roman" w:cs="Times New Roman" w:hint="eastAsia"/>
          <w:sz w:val="24"/>
          <w:szCs w:val="24"/>
          <w:lang w:eastAsia="zh-CN"/>
        </w:rPr>
        <w:t>.</w:t>
      </w:r>
    </w:p>
    <w:tbl>
      <w:tblPr>
        <w:tblW w:w="13460" w:type="dxa"/>
        <w:jc w:val="center"/>
        <w:tblBorders>
          <w:top w:val="single" w:sz="4" w:space="0" w:color="8CA8BF"/>
          <w:left w:val="single" w:sz="4" w:space="0" w:color="8CA8BF"/>
          <w:bottom w:val="single" w:sz="4" w:space="0" w:color="8CA8BF"/>
          <w:right w:val="single" w:sz="4" w:space="0" w:color="8CA8BF"/>
          <w:insideH w:val="single" w:sz="4" w:space="0" w:color="8CA8BF"/>
          <w:insideV w:val="single" w:sz="4" w:space="0" w:color="8CA8BF"/>
        </w:tblBorders>
        <w:tblLayout w:type="fixed"/>
        <w:tblLook w:val="04A0" w:firstRow="1" w:lastRow="0" w:firstColumn="1" w:lastColumn="0" w:noHBand="0" w:noVBand="1"/>
      </w:tblPr>
      <w:tblGrid>
        <w:gridCol w:w="878"/>
        <w:gridCol w:w="1985"/>
        <w:gridCol w:w="1701"/>
        <w:gridCol w:w="1336"/>
        <w:gridCol w:w="1656"/>
        <w:gridCol w:w="1656"/>
        <w:gridCol w:w="1656"/>
        <w:gridCol w:w="1080"/>
        <w:gridCol w:w="1512"/>
      </w:tblGrid>
      <w:tr w:rsidR="00153281" w:rsidRPr="003D44EA" w14:paraId="6575071E" w14:textId="77777777" w:rsidTr="003D44EA">
        <w:trPr>
          <w:tblHeader/>
          <w:jc w:val="center"/>
        </w:trPr>
        <w:tc>
          <w:tcPr>
            <w:tcW w:w="878" w:type="dxa"/>
            <w:shd w:val="clear" w:color="auto" w:fill="D9EAF7"/>
            <w:tcMar>
              <w:top w:w="80" w:type="dxa"/>
              <w:left w:w="80" w:type="dxa"/>
              <w:bottom w:w="80" w:type="dxa"/>
              <w:right w:w="80" w:type="dxa"/>
            </w:tcMar>
            <w:vAlign w:val="center"/>
          </w:tcPr>
          <w:p w14:paraId="419BDF86"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Scenario</w:t>
            </w:r>
          </w:p>
        </w:tc>
        <w:tc>
          <w:tcPr>
            <w:tcW w:w="1985" w:type="dxa"/>
            <w:shd w:val="clear" w:color="auto" w:fill="D9EAF7"/>
            <w:tcMar>
              <w:top w:w="80" w:type="dxa"/>
              <w:left w:w="80" w:type="dxa"/>
              <w:bottom w:w="80" w:type="dxa"/>
              <w:right w:w="80" w:type="dxa"/>
            </w:tcMar>
            <w:vAlign w:val="center"/>
          </w:tcPr>
          <w:p w14:paraId="5BCE0364" w14:textId="77777777" w:rsidR="003D44EA" w:rsidRDefault="00000000">
            <w:pPr>
              <w:spacing w:after="0" w:line="240" w:lineRule="auto"/>
              <w:rPr>
                <w:rFonts w:ascii="Times New Roman" w:hAnsi="Times New Roman"/>
                <w:b/>
                <w:sz w:val="18"/>
                <w:szCs w:val="18"/>
                <w:lang w:eastAsia="zh-CN"/>
              </w:rPr>
            </w:pPr>
            <w:r w:rsidRPr="003D44EA">
              <w:rPr>
                <w:rFonts w:ascii="Times New Roman" w:eastAsia="Times New Roman" w:hAnsi="Times New Roman"/>
                <w:b/>
                <w:sz w:val="18"/>
                <w:szCs w:val="18"/>
              </w:rPr>
              <w:t>Annual total emissions</w:t>
            </w:r>
          </w:p>
          <w:p w14:paraId="13DAF6C4" w14:textId="03367909" w:rsidR="00220A79" w:rsidRPr="003D44EA" w:rsidRDefault="00000000">
            <w:pPr>
              <w:spacing w:after="0" w:line="240" w:lineRule="auto"/>
              <w:rPr>
                <w:sz w:val="18"/>
                <w:szCs w:val="18"/>
              </w:rPr>
            </w:pPr>
            <w:r w:rsidRPr="003D44EA">
              <w:rPr>
                <w:rFonts w:ascii="Times New Roman" w:eastAsia="Times New Roman" w:hAnsi="Times New Roman"/>
                <w:b/>
                <w:sz w:val="18"/>
                <w:szCs w:val="18"/>
              </w:rPr>
              <w:t>(kt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w:t>
            </w:r>
          </w:p>
        </w:tc>
        <w:tc>
          <w:tcPr>
            <w:tcW w:w="1701" w:type="dxa"/>
            <w:shd w:val="clear" w:color="auto" w:fill="D9EAF7"/>
            <w:tcMar>
              <w:top w:w="80" w:type="dxa"/>
              <w:left w:w="80" w:type="dxa"/>
              <w:bottom w:w="80" w:type="dxa"/>
              <w:right w:w="80" w:type="dxa"/>
            </w:tcMar>
            <w:vAlign w:val="center"/>
          </w:tcPr>
          <w:p w14:paraId="523983EF" w14:textId="4F8A2FB2" w:rsidR="00220A79" w:rsidRPr="003D44EA" w:rsidRDefault="00000000" w:rsidP="003D44EA">
            <w:pPr>
              <w:spacing w:after="0" w:line="240" w:lineRule="auto"/>
              <w:rPr>
                <w:sz w:val="18"/>
                <w:szCs w:val="18"/>
              </w:rPr>
            </w:pPr>
            <w:r w:rsidRPr="003D44EA">
              <w:rPr>
                <w:rFonts w:ascii="Times New Roman" w:eastAsia="Times New Roman" w:hAnsi="Times New Roman"/>
                <w:b/>
                <w:sz w:val="18"/>
                <w:szCs w:val="18"/>
              </w:rPr>
              <w:t>Emission reduction vs S0</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(kt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w:t>
            </w:r>
          </w:p>
        </w:tc>
        <w:tc>
          <w:tcPr>
            <w:tcW w:w="1336" w:type="dxa"/>
            <w:shd w:val="clear" w:color="auto" w:fill="D9EAF7"/>
            <w:tcMar>
              <w:top w:w="80" w:type="dxa"/>
              <w:left w:w="80" w:type="dxa"/>
              <w:bottom w:w="80" w:type="dxa"/>
              <w:right w:w="80" w:type="dxa"/>
            </w:tcMar>
            <w:vAlign w:val="center"/>
          </w:tcPr>
          <w:p w14:paraId="038753A6" w14:textId="0EE607DF" w:rsidR="00220A79" w:rsidRPr="003D44EA" w:rsidRDefault="00000000">
            <w:pPr>
              <w:spacing w:after="0" w:line="240" w:lineRule="auto"/>
              <w:rPr>
                <w:sz w:val="18"/>
                <w:szCs w:val="18"/>
              </w:rPr>
            </w:pPr>
            <w:r w:rsidRPr="003D44EA">
              <w:rPr>
                <w:rFonts w:ascii="Times New Roman" w:eastAsia="Times New Roman" w:hAnsi="Times New Roman"/>
                <w:b/>
                <w:sz w:val="18"/>
                <w:szCs w:val="18"/>
              </w:rPr>
              <w:t>Reduction rate vs S0</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w:t>
            </w:r>
          </w:p>
        </w:tc>
        <w:tc>
          <w:tcPr>
            <w:tcW w:w="1656" w:type="dxa"/>
            <w:shd w:val="clear" w:color="auto" w:fill="D9EAF7"/>
            <w:tcMar>
              <w:top w:w="80" w:type="dxa"/>
              <w:left w:w="80" w:type="dxa"/>
              <w:bottom w:w="80" w:type="dxa"/>
              <w:right w:w="80" w:type="dxa"/>
            </w:tcMar>
            <w:vAlign w:val="center"/>
          </w:tcPr>
          <w:p w14:paraId="79A0C963" w14:textId="151D4F6D" w:rsidR="00220A79" w:rsidRPr="003D44EA" w:rsidRDefault="00000000">
            <w:pPr>
              <w:spacing w:after="0" w:line="240" w:lineRule="auto"/>
              <w:rPr>
                <w:sz w:val="18"/>
                <w:szCs w:val="18"/>
              </w:rPr>
            </w:pPr>
            <w:r w:rsidRPr="003D44EA">
              <w:rPr>
                <w:rFonts w:ascii="Times New Roman" w:eastAsia="Times New Roman" w:hAnsi="Times New Roman"/>
                <w:b/>
                <w:sz w:val="18"/>
                <w:szCs w:val="18"/>
              </w:rPr>
              <w:t>Mean carbon emission intensity</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eq/t)</w:t>
            </w:r>
          </w:p>
        </w:tc>
        <w:tc>
          <w:tcPr>
            <w:tcW w:w="1656" w:type="dxa"/>
            <w:shd w:val="clear" w:color="auto" w:fill="D9EAF7"/>
            <w:tcMar>
              <w:top w:w="80" w:type="dxa"/>
              <w:left w:w="80" w:type="dxa"/>
              <w:bottom w:w="80" w:type="dxa"/>
              <w:right w:w="80" w:type="dxa"/>
            </w:tcMar>
            <w:vAlign w:val="center"/>
          </w:tcPr>
          <w:p w14:paraId="6A584004" w14:textId="77777777" w:rsidR="003D44EA" w:rsidRDefault="00000000">
            <w:pPr>
              <w:spacing w:after="0" w:line="240" w:lineRule="auto"/>
              <w:rPr>
                <w:rFonts w:ascii="Times New Roman" w:hAnsi="Times New Roman"/>
                <w:b/>
                <w:sz w:val="18"/>
                <w:szCs w:val="18"/>
                <w:lang w:eastAsia="zh-CN"/>
              </w:rPr>
            </w:pPr>
            <w:r w:rsidRPr="003D44EA">
              <w:rPr>
                <w:rFonts w:ascii="Times New Roman" w:eastAsia="Times New Roman" w:hAnsi="Times New Roman"/>
                <w:b/>
                <w:sz w:val="18"/>
                <w:szCs w:val="18"/>
              </w:rPr>
              <w:t>Annual potential carbon cost</w:t>
            </w:r>
          </w:p>
          <w:p w14:paraId="285AE31C" w14:textId="30DB5BA9" w:rsidR="00220A79" w:rsidRPr="003D44EA" w:rsidRDefault="00000000">
            <w:pPr>
              <w:spacing w:after="0" w:line="240" w:lineRule="auto"/>
              <w:rPr>
                <w:sz w:val="18"/>
                <w:szCs w:val="18"/>
              </w:rPr>
            </w:pPr>
            <w:r w:rsidRPr="003D44EA">
              <w:rPr>
                <w:rFonts w:ascii="Times New Roman" w:eastAsia="Times New Roman" w:hAnsi="Times New Roman"/>
                <w:b/>
                <w:sz w:val="18"/>
                <w:szCs w:val="18"/>
              </w:rPr>
              <w:t>(million CNY)</w:t>
            </w:r>
          </w:p>
        </w:tc>
        <w:tc>
          <w:tcPr>
            <w:tcW w:w="1656" w:type="dxa"/>
            <w:shd w:val="clear" w:color="auto" w:fill="D9EAF7"/>
            <w:tcMar>
              <w:top w:w="80" w:type="dxa"/>
              <w:left w:w="80" w:type="dxa"/>
              <w:bottom w:w="80" w:type="dxa"/>
              <w:right w:w="80" w:type="dxa"/>
            </w:tcMar>
            <w:vAlign w:val="center"/>
          </w:tcPr>
          <w:p w14:paraId="41C784A9" w14:textId="007BC506" w:rsidR="00220A79" w:rsidRPr="003D44EA" w:rsidRDefault="00000000">
            <w:pPr>
              <w:spacing w:after="0" w:line="240" w:lineRule="auto"/>
              <w:rPr>
                <w:sz w:val="18"/>
                <w:szCs w:val="18"/>
              </w:rPr>
            </w:pPr>
            <w:r w:rsidRPr="003D44EA">
              <w:rPr>
                <w:rFonts w:ascii="Times New Roman" w:eastAsia="Times New Roman" w:hAnsi="Times New Roman"/>
                <w:b/>
                <w:sz w:val="18"/>
                <w:szCs w:val="18"/>
              </w:rPr>
              <w:t>Cost reduction vs S0</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(million CNY)</w:t>
            </w:r>
          </w:p>
        </w:tc>
        <w:tc>
          <w:tcPr>
            <w:tcW w:w="1080" w:type="dxa"/>
            <w:shd w:val="clear" w:color="auto" w:fill="D9EAF7"/>
            <w:tcMar>
              <w:top w:w="80" w:type="dxa"/>
              <w:left w:w="80" w:type="dxa"/>
              <w:bottom w:w="80" w:type="dxa"/>
              <w:right w:w="80" w:type="dxa"/>
            </w:tcMar>
            <w:vAlign w:val="center"/>
          </w:tcPr>
          <w:p w14:paraId="1E3918EB"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Peak month</w:t>
            </w:r>
          </w:p>
        </w:tc>
        <w:tc>
          <w:tcPr>
            <w:tcW w:w="1512" w:type="dxa"/>
            <w:shd w:val="clear" w:color="auto" w:fill="D9EAF7"/>
            <w:tcMar>
              <w:top w:w="80" w:type="dxa"/>
              <w:left w:w="80" w:type="dxa"/>
              <w:bottom w:w="80" w:type="dxa"/>
              <w:right w:w="80" w:type="dxa"/>
            </w:tcMar>
            <w:vAlign w:val="center"/>
          </w:tcPr>
          <w:p w14:paraId="19ED5D41" w14:textId="77777777" w:rsidR="00EF2595" w:rsidRDefault="00000000" w:rsidP="003D44EA">
            <w:pPr>
              <w:spacing w:after="0" w:line="240" w:lineRule="auto"/>
              <w:rPr>
                <w:rFonts w:ascii="Times New Roman" w:hAnsi="Times New Roman"/>
                <w:b/>
                <w:sz w:val="18"/>
                <w:szCs w:val="18"/>
                <w:lang w:eastAsia="zh-CN"/>
              </w:rPr>
            </w:pPr>
            <w:r w:rsidRPr="003D44EA">
              <w:rPr>
                <w:rFonts w:ascii="Times New Roman" w:eastAsia="Times New Roman" w:hAnsi="Times New Roman"/>
                <w:b/>
                <w:sz w:val="18"/>
                <w:szCs w:val="18"/>
              </w:rPr>
              <w:t>Peak monthly emissions</w:t>
            </w:r>
          </w:p>
          <w:p w14:paraId="0F7DBAD4" w14:textId="525B76E7" w:rsidR="00220A79" w:rsidRPr="003D44EA" w:rsidRDefault="00000000" w:rsidP="003D44EA">
            <w:pPr>
              <w:spacing w:after="0" w:line="240" w:lineRule="auto"/>
              <w:rPr>
                <w:sz w:val="18"/>
                <w:szCs w:val="18"/>
              </w:rPr>
            </w:pPr>
            <w:r w:rsidRPr="003D44EA">
              <w:rPr>
                <w:rFonts w:ascii="Times New Roman" w:eastAsia="Times New Roman" w:hAnsi="Times New Roman"/>
                <w:b/>
                <w:sz w:val="18"/>
                <w:szCs w:val="18"/>
              </w:rPr>
              <w:t>(kt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w:t>
            </w:r>
          </w:p>
        </w:tc>
      </w:tr>
      <w:tr w:rsidR="00153281" w:rsidRPr="003D44EA" w14:paraId="7B638D3D" w14:textId="77777777" w:rsidTr="003D44EA">
        <w:trPr>
          <w:jc w:val="center"/>
        </w:trPr>
        <w:tc>
          <w:tcPr>
            <w:tcW w:w="878" w:type="dxa"/>
            <w:tcMar>
              <w:top w:w="80" w:type="dxa"/>
              <w:left w:w="80" w:type="dxa"/>
              <w:bottom w:w="80" w:type="dxa"/>
              <w:right w:w="80" w:type="dxa"/>
            </w:tcMar>
            <w:vAlign w:val="center"/>
          </w:tcPr>
          <w:p w14:paraId="559EFB4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w:t>
            </w:r>
          </w:p>
        </w:tc>
        <w:tc>
          <w:tcPr>
            <w:tcW w:w="1985" w:type="dxa"/>
            <w:tcMar>
              <w:top w:w="80" w:type="dxa"/>
              <w:left w:w="80" w:type="dxa"/>
              <w:bottom w:w="80" w:type="dxa"/>
              <w:right w:w="80" w:type="dxa"/>
            </w:tcMar>
            <w:vAlign w:val="center"/>
          </w:tcPr>
          <w:p w14:paraId="4F1A32B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1762.53</w:t>
            </w:r>
          </w:p>
        </w:tc>
        <w:tc>
          <w:tcPr>
            <w:tcW w:w="1701" w:type="dxa"/>
            <w:tcMar>
              <w:top w:w="80" w:type="dxa"/>
              <w:left w:w="80" w:type="dxa"/>
              <w:bottom w:w="80" w:type="dxa"/>
              <w:right w:w="80" w:type="dxa"/>
            </w:tcMar>
            <w:vAlign w:val="center"/>
          </w:tcPr>
          <w:p w14:paraId="3B18C6F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336" w:type="dxa"/>
            <w:tcMar>
              <w:top w:w="80" w:type="dxa"/>
              <w:left w:w="80" w:type="dxa"/>
              <w:bottom w:w="80" w:type="dxa"/>
              <w:right w:w="80" w:type="dxa"/>
            </w:tcMar>
            <w:vAlign w:val="center"/>
          </w:tcPr>
          <w:p w14:paraId="4094B5F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656" w:type="dxa"/>
            <w:tcMar>
              <w:top w:w="80" w:type="dxa"/>
              <w:left w:w="80" w:type="dxa"/>
              <w:bottom w:w="80" w:type="dxa"/>
              <w:right w:w="80" w:type="dxa"/>
            </w:tcMar>
            <w:vAlign w:val="center"/>
          </w:tcPr>
          <w:p w14:paraId="241570DE" w14:textId="7CFEA0B4" w:rsidR="00220A79" w:rsidRPr="00EF2595" w:rsidRDefault="00000000">
            <w:pPr>
              <w:spacing w:after="0" w:line="240" w:lineRule="auto"/>
              <w:rPr>
                <w:sz w:val="18"/>
                <w:szCs w:val="18"/>
                <w:lang w:eastAsia="zh-CN"/>
              </w:rPr>
            </w:pPr>
            <w:r w:rsidRPr="003D44EA">
              <w:rPr>
                <w:rFonts w:ascii="Times New Roman" w:eastAsia="Times New Roman" w:hAnsi="Times New Roman"/>
                <w:sz w:val="18"/>
                <w:szCs w:val="18"/>
              </w:rPr>
              <w:t>8.4</w:t>
            </w:r>
            <w:r w:rsidR="00EF2595">
              <w:rPr>
                <w:rFonts w:ascii="Times New Roman" w:hAnsi="Times New Roman" w:hint="eastAsia"/>
                <w:sz w:val="18"/>
                <w:szCs w:val="18"/>
                <w:lang w:eastAsia="zh-CN"/>
              </w:rPr>
              <w:t>9</w:t>
            </w:r>
          </w:p>
        </w:tc>
        <w:tc>
          <w:tcPr>
            <w:tcW w:w="1656" w:type="dxa"/>
            <w:tcMar>
              <w:top w:w="80" w:type="dxa"/>
              <w:left w:w="80" w:type="dxa"/>
              <w:bottom w:w="80" w:type="dxa"/>
              <w:right w:w="80" w:type="dxa"/>
            </w:tcMar>
            <w:vAlign w:val="center"/>
          </w:tcPr>
          <w:p w14:paraId="6597A79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176.67</w:t>
            </w:r>
          </w:p>
        </w:tc>
        <w:tc>
          <w:tcPr>
            <w:tcW w:w="1656" w:type="dxa"/>
            <w:tcMar>
              <w:top w:w="80" w:type="dxa"/>
              <w:left w:w="80" w:type="dxa"/>
              <w:bottom w:w="80" w:type="dxa"/>
              <w:right w:w="80" w:type="dxa"/>
            </w:tcMar>
            <w:vAlign w:val="center"/>
          </w:tcPr>
          <w:p w14:paraId="0605863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080" w:type="dxa"/>
            <w:tcMar>
              <w:top w:w="80" w:type="dxa"/>
              <w:left w:w="80" w:type="dxa"/>
              <w:bottom w:w="80" w:type="dxa"/>
              <w:right w:w="80" w:type="dxa"/>
            </w:tcMar>
            <w:vAlign w:val="center"/>
          </w:tcPr>
          <w:p w14:paraId="1CFA48C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9</w:t>
            </w:r>
          </w:p>
        </w:tc>
        <w:tc>
          <w:tcPr>
            <w:tcW w:w="1512" w:type="dxa"/>
            <w:tcMar>
              <w:top w:w="80" w:type="dxa"/>
              <w:left w:w="80" w:type="dxa"/>
              <w:bottom w:w="80" w:type="dxa"/>
              <w:right w:w="80" w:type="dxa"/>
            </w:tcMar>
            <w:vAlign w:val="center"/>
          </w:tcPr>
          <w:p w14:paraId="48C652C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189.78</w:t>
            </w:r>
          </w:p>
        </w:tc>
      </w:tr>
      <w:tr w:rsidR="0048182A" w:rsidRPr="003D44EA" w14:paraId="5EDB0675" w14:textId="77777777" w:rsidTr="00EB4430">
        <w:trPr>
          <w:jc w:val="center"/>
        </w:trPr>
        <w:tc>
          <w:tcPr>
            <w:tcW w:w="878" w:type="dxa"/>
            <w:tcMar>
              <w:top w:w="80" w:type="dxa"/>
              <w:left w:w="80" w:type="dxa"/>
              <w:bottom w:w="80" w:type="dxa"/>
              <w:right w:w="80" w:type="dxa"/>
            </w:tcMar>
            <w:vAlign w:val="center"/>
          </w:tcPr>
          <w:p w14:paraId="352E4649"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S1</w:t>
            </w:r>
          </w:p>
        </w:tc>
        <w:tc>
          <w:tcPr>
            <w:tcW w:w="1985" w:type="dxa"/>
            <w:tcMar>
              <w:top w:w="80" w:type="dxa"/>
              <w:left w:w="80" w:type="dxa"/>
              <w:bottom w:w="80" w:type="dxa"/>
              <w:right w:w="80" w:type="dxa"/>
            </w:tcMar>
            <w:vAlign w:val="center"/>
          </w:tcPr>
          <w:p w14:paraId="4B4B325D"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1624.5</w:t>
            </w:r>
          </w:p>
        </w:tc>
        <w:tc>
          <w:tcPr>
            <w:tcW w:w="1701" w:type="dxa"/>
            <w:tcMar>
              <w:top w:w="80" w:type="dxa"/>
              <w:left w:w="80" w:type="dxa"/>
              <w:bottom w:w="80" w:type="dxa"/>
              <w:right w:w="80" w:type="dxa"/>
            </w:tcMar>
            <w:vAlign w:val="center"/>
          </w:tcPr>
          <w:p w14:paraId="1ED7FD71"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138.03</w:t>
            </w:r>
          </w:p>
        </w:tc>
        <w:tc>
          <w:tcPr>
            <w:tcW w:w="1336" w:type="dxa"/>
            <w:tcMar>
              <w:top w:w="80" w:type="dxa"/>
              <w:left w:w="80" w:type="dxa"/>
              <w:bottom w:w="80" w:type="dxa"/>
              <w:right w:w="80" w:type="dxa"/>
            </w:tcMar>
            <w:vAlign w:val="center"/>
          </w:tcPr>
          <w:p w14:paraId="5F22A1DB"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7.83</w:t>
            </w:r>
          </w:p>
        </w:tc>
        <w:tc>
          <w:tcPr>
            <w:tcW w:w="1656" w:type="dxa"/>
            <w:tcMar>
              <w:top w:w="80" w:type="dxa"/>
              <w:left w:w="80" w:type="dxa"/>
              <w:bottom w:w="80" w:type="dxa"/>
              <w:right w:w="80" w:type="dxa"/>
            </w:tcMar>
            <w:vAlign w:val="center"/>
          </w:tcPr>
          <w:p w14:paraId="4EA8252D"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7.82</w:t>
            </w:r>
          </w:p>
        </w:tc>
        <w:tc>
          <w:tcPr>
            <w:tcW w:w="1656" w:type="dxa"/>
            <w:tcMar>
              <w:top w:w="80" w:type="dxa"/>
              <w:left w:w="80" w:type="dxa"/>
              <w:bottom w:w="80" w:type="dxa"/>
              <w:right w:w="80" w:type="dxa"/>
            </w:tcMar>
            <w:vAlign w:val="center"/>
          </w:tcPr>
          <w:p w14:paraId="23A7084A"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162.83</w:t>
            </w:r>
          </w:p>
        </w:tc>
        <w:tc>
          <w:tcPr>
            <w:tcW w:w="1656" w:type="dxa"/>
            <w:tcMar>
              <w:top w:w="80" w:type="dxa"/>
              <w:left w:w="80" w:type="dxa"/>
              <w:bottom w:w="80" w:type="dxa"/>
              <w:right w:w="80" w:type="dxa"/>
            </w:tcMar>
            <w:vAlign w:val="center"/>
          </w:tcPr>
          <w:p w14:paraId="59F5C9A9"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13.84</w:t>
            </w:r>
          </w:p>
        </w:tc>
        <w:tc>
          <w:tcPr>
            <w:tcW w:w="1080" w:type="dxa"/>
            <w:tcMar>
              <w:top w:w="80" w:type="dxa"/>
              <w:left w:w="80" w:type="dxa"/>
              <w:bottom w:w="80" w:type="dxa"/>
              <w:right w:w="80" w:type="dxa"/>
            </w:tcMar>
          </w:tcPr>
          <w:p w14:paraId="45463CE0" w14:textId="7E32CFC6" w:rsidR="0048182A" w:rsidRPr="003D44EA" w:rsidRDefault="0048182A" w:rsidP="0048182A">
            <w:pPr>
              <w:spacing w:after="0" w:line="240" w:lineRule="auto"/>
              <w:rPr>
                <w:sz w:val="18"/>
                <w:szCs w:val="18"/>
              </w:rPr>
            </w:pPr>
            <w:r w:rsidRPr="00F64C21">
              <w:rPr>
                <w:rFonts w:ascii="Times New Roman" w:eastAsia="Times New Roman" w:hAnsi="Times New Roman"/>
                <w:sz w:val="18"/>
                <w:szCs w:val="18"/>
              </w:rPr>
              <w:t>9</w:t>
            </w:r>
          </w:p>
        </w:tc>
        <w:tc>
          <w:tcPr>
            <w:tcW w:w="1512" w:type="dxa"/>
            <w:tcMar>
              <w:top w:w="80" w:type="dxa"/>
              <w:left w:w="80" w:type="dxa"/>
              <w:bottom w:w="80" w:type="dxa"/>
              <w:right w:w="80" w:type="dxa"/>
            </w:tcMar>
            <w:vAlign w:val="center"/>
          </w:tcPr>
          <w:p w14:paraId="329A271B" w14:textId="7C3AAEB4" w:rsidR="0048182A" w:rsidRPr="0048182A" w:rsidRDefault="0048182A" w:rsidP="0048182A">
            <w:pPr>
              <w:spacing w:after="0" w:line="240" w:lineRule="auto"/>
              <w:rPr>
                <w:sz w:val="18"/>
                <w:szCs w:val="18"/>
                <w:lang w:eastAsia="zh-CN"/>
              </w:rPr>
            </w:pPr>
            <w:r>
              <w:rPr>
                <w:rFonts w:ascii="Times New Roman" w:hAnsi="Times New Roman" w:hint="eastAsia"/>
                <w:sz w:val="18"/>
                <w:szCs w:val="18"/>
                <w:lang w:eastAsia="zh-CN"/>
              </w:rPr>
              <w:t>174.92</w:t>
            </w:r>
          </w:p>
        </w:tc>
      </w:tr>
      <w:tr w:rsidR="0048182A" w:rsidRPr="003D44EA" w14:paraId="6E936816" w14:textId="77777777" w:rsidTr="00EB4430">
        <w:trPr>
          <w:jc w:val="center"/>
        </w:trPr>
        <w:tc>
          <w:tcPr>
            <w:tcW w:w="878" w:type="dxa"/>
            <w:tcMar>
              <w:top w:w="80" w:type="dxa"/>
              <w:left w:w="80" w:type="dxa"/>
              <w:bottom w:w="80" w:type="dxa"/>
              <w:right w:w="80" w:type="dxa"/>
            </w:tcMar>
            <w:vAlign w:val="center"/>
          </w:tcPr>
          <w:p w14:paraId="13939391"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S2</w:t>
            </w:r>
          </w:p>
        </w:tc>
        <w:tc>
          <w:tcPr>
            <w:tcW w:w="1985" w:type="dxa"/>
            <w:tcMar>
              <w:top w:w="80" w:type="dxa"/>
              <w:left w:w="80" w:type="dxa"/>
              <w:bottom w:w="80" w:type="dxa"/>
              <w:right w:w="80" w:type="dxa"/>
            </w:tcMar>
            <w:vAlign w:val="center"/>
          </w:tcPr>
          <w:p w14:paraId="1F90EC15"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1514.64</w:t>
            </w:r>
          </w:p>
        </w:tc>
        <w:tc>
          <w:tcPr>
            <w:tcW w:w="1701" w:type="dxa"/>
            <w:tcMar>
              <w:top w:w="80" w:type="dxa"/>
              <w:left w:w="80" w:type="dxa"/>
              <w:bottom w:w="80" w:type="dxa"/>
              <w:right w:w="80" w:type="dxa"/>
            </w:tcMar>
            <w:vAlign w:val="center"/>
          </w:tcPr>
          <w:p w14:paraId="15BDA345"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247.89</w:t>
            </w:r>
          </w:p>
        </w:tc>
        <w:tc>
          <w:tcPr>
            <w:tcW w:w="1336" w:type="dxa"/>
            <w:tcMar>
              <w:top w:w="80" w:type="dxa"/>
              <w:left w:w="80" w:type="dxa"/>
              <w:bottom w:w="80" w:type="dxa"/>
              <w:right w:w="80" w:type="dxa"/>
            </w:tcMar>
            <w:vAlign w:val="center"/>
          </w:tcPr>
          <w:p w14:paraId="272D460A"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14.06</w:t>
            </w:r>
          </w:p>
        </w:tc>
        <w:tc>
          <w:tcPr>
            <w:tcW w:w="1656" w:type="dxa"/>
            <w:tcMar>
              <w:top w:w="80" w:type="dxa"/>
              <w:left w:w="80" w:type="dxa"/>
              <w:bottom w:w="80" w:type="dxa"/>
              <w:right w:w="80" w:type="dxa"/>
            </w:tcMar>
            <w:vAlign w:val="center"/>
          </w:tcPr>
          <w:p w14:paraId="0EE4BB69" w14:textId="28AC80FB" w:rsidR="0048182A" w:rsidRPr="00EF2595" w:rsidRDefault="0048182A" w:rsidP="0048182A">
            <w:pPr>
              <w:spacing w:after="0" w:line="240" w:lineRule="auto"/>
              <w:rPr>
                <w:sz w:val="18"/>
                <w:szCs w:val="18"/>
                <w:lang w:eastAsia="zh-CN"/>
              </w:rPr>
            </w:pPr>
            <w:r w:rsidRPr="003D44EA">
              <w:rPr>
                <w:rFonts w:ascii="Times New Roman" w:eastAsia="Times New Roman" w:hAnsi="Times New Roman"/>
                <w:sz w:val="18"/>
                <w:szCs w:val="18"/>
              </w:rPr>
              <w:t>7.</w:t>
            </w:r>
            <w:r>
              <w:rPr>
                <w:rFonts w:ascii="Times New Roman" w:hAnsi="Times New Roman" w:hint="eastAsia"/>
                <w:sz w:val="18"/>
                <w:szCs w:val="18"/>
                <w:lang w:eastAsia="zh-CN"/>
              </w:rPr>
              <w:t>29</w:t>
            </w:r>
          </w:p>
        </w:tc>
        <w:tc>
          <w:tcPr>
            <w:tcW w:w="1656" w:type="dxa"/>
            <w:tcMar>
              <w:top w:w="80" w:type="dxa"/>
              <w:left w:w="80" w:type="dxa"/>
              <w:bottom w:w="80" w:type="dxa"/>
              <w:right w:w="80" w:type="dxa"/>
            </w:tcMar>
            <w:vAlign w:val="center"/>
          </w:tcPr>
          <w:p w14:paraId="77F67372"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151.82</w:t>
            </w:r>
          </w:p>
        </w:tc>
        <w:tc>
          <w:tcPr>
            <w:tcW w:w="1656" w:type="dxa"/>
            <w:tcMar>
              <w:top w:w="80" w:type="dxa"/>
              <w:left w:w="80" w:type="dxa"/>
              <w:bottom w:w="80" w:type="dxa"/>
              <w:right w:w="80" w:type="dxa"/>
            </w:tcMar>
            <w:vAlign w:val="center"/>
          </w:tcPr>
          <w:p w14:paraId="44B7E77B"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24.85</w:t>
            </w:r>
          </w:p>
        </w:tc>
        <w:tc>
          <w:tcPr>
            <w:tcW w:w="1080" w:type="dxa"/>
            <w:tcMar>
              <w:top w:w="80" w:type="dxa"/>
              <w:left w:w="80" w:type="dxa"/>
              <w:bottom w:w="80" w:type="dxa"/>
              <w:right w:w="80" w:type="dxa"/>
            </w:tcMar>
          </w:tcPr>
          <w:p w14:paraId="5E383851" w14:textId="56C6C4A2" w:rsidR="0048182A" w:rsidRPr="003D44EA" w:rsidRDefault="0048182A" w:rsidP="0048182A">
            <w:pPr>
              <w:spacing w:after="0" w:line="240" w:lineRule="auto"/>
              <w:rPr>
                <w:sz w:val="18"/>
                <w:szCs w:val="18"/>
              </w:rPr>
            </w:pPr>
            <w:r w:rsidRPr="00F64C21">
              <w:rPr>
                <w:rFonts w:ascii="Times New Roman" w:eastAsia="Times New Roman" w:hAnsi="Times New Roman"/>
                <w:sz w:val="18"/>
                <w:szCs w:val="18"/>
              </w:rPr>
              <w:t>9</w:t>
            </w:r>
          </w:p>
        </w:tc>
        <w:tc>
          <w:tcPr>
            <w:tcW w:w="1512" w:type="dxa"/>
            <w:tcMar>
              <w:top w:w="80" w:type="dxa"/>
              <w:left w:w="80" w:type="dxa"/>
              <w:bottom w:w="80" w:type="dxa"/>
              <w:right w:w="80" w:type="dxa"/>
            </w:tcMar>
            <w:vAlign w:val="center"/>
          </w:tcPr>
          <w:p w14:paraId="2DD56513" w14:textId="725B9665" w:rsidR="0048182A" w:rsidRPr="0048182A" w:rsidRDefault="0048182A" w:rsidP="0048182A">
            <w:pPr>
              <w:spacing w:after="0" w:line="240" w:lineRule="auto"/>
              <w:rPr>
                <w:sz w:val="18"/>
                <w:szCs w:val="18"/>
                <w:lang w:eastAsia="zh-CN"/>
              </w:rPr>
            </w:pPr>
            <w:r>
              <w:rPr>
                <w:rFonts w:ascii="Times New Roman" w:hAnsi="Times New Roman" w:hint="eastAsia"/>
                <w:sz w:val="18"/>
                <w:szCs w:val="18"/>
                <w:lang w:eastAsia="zh-CN"/>
              </w:rPr>
              <w:t>163.08</w:t>
            </w:r>
          </w:p>
        </w:tc>
      </w:tr>
      <w:tr w:rsidR="0048182A" w:rsidRPr="003D44EA" w14:paraId="7E18FE67" w14:textId="77777777" w:rsidTr="00EB4430">
        <w:trPr>
          <w:jc w:val="center"/>
        </w:trPr>
        <w:tc>
          <w:tcPr>
            <w:tcW w:w="878" w:type="dxa"/>
            <w:tcMar>
              <w:top w:w="80" w:type="dxa"/>
              <w:left w:w="80" w:type="dxa"/>
              <w:bottom w:w="80" w:type="dxa"/>
              <w:right w:w="80" w:type="dxa"/>
            </w:tcMar>
            <w:vAlign w:val="center"/>
          </w:tcPr>
          <w:p w14:paraId="280CFA32"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S3</w:t>
            </w:r>
          </w:p>
        </w:tc>
        <w:tc>
          <w:tcPr>
            <w:tcW w:w="1985" w:type="dxa"/>
            <w:tcMar>
              <w:top w:w="80" w:type="dxa"/>
              <w:left w:w="80" w:type="dxa"/>
              <w:bottom w:w="80" w:type="dxa"/>
              <w:right w:w="80" w:type="dxa"/>
            </w:tcMar>
            <w:vAlign w:val="center"/>
          </w:tcPr>
          <w:p w14:paraId="14E720B7"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1747.53</w:t>
            </w:r>
          </w:p>
        </w:tc>
        <w:tc>
          <w:tcPr>
            <w:tcW w:w="1701" w:type="dxa"/>
            <w:tcMar>
              <w:top w:w="80" w:type="dxa"/>
              <w:left w:w="80" w:type="dxa"/>
              <w:bottom w:w="80" w:type="dxa"/>
              <w:right w:w="80" w:type="dxa"/>
            </w:tcMar>
            <w:vAlign w:val="center"/>
          </w:tcPr>
          <w:p w14:paraId="01DECA13" w14:textId="62BE49A2" w:rsidR="0048182A" w:rsidRPr="00A32A19" w:rsidRDefault="0048182A" w:rsidP="0048182A">
            <w:pPr>
              <w:spacing w:after="0" w:line="240" w:lineRule="auto"/>
              <w:rPr>
                <w:sz w:val="18"/>
                <w:szCs w:val="18"/>
                <w:lang w:eastAsia="zh-CN"/>
              </w:rPr>
            </w:pPr>
            <w:r w:rsidRPr="003D44EA">
              <w:rPr>
                <w:rFonts w:ascii="Times New Roman" w:eastAsia="Times New Roman" w:hAnsi="Times New Roman"/>
                <w:sz w:val="18"/>
                <w:szCs w:val="18"/>
              </w:rPr>
              <w:t>15</w:t>
            </w:r>
            <w:r>
              <w:rPr>
                <w:rFonts w:ascii="Times New Roman" w:hAnsi="Times New Roman" w:hint="eastAsia"/>
                <w:sz w:val="18"/>
                <w:szCs w:val="18"/>
                <w:lang w:eastAsia="zh-CN"/>
              </w:rPr>
              <w:t>.00</w:t>
            </w:r>
          </w:p>
        </w:tc>
        <w:tc>
          <w:tcPr>
            <w:tcW w:w="1336" w:type="dxa"/>
            <w:tcMar>
              <w:top w:w="80" w:type="dxa"/>
              <w:left w:w="80" w:type="dxa"/>
              <w:bottom w:w="80" w:type="dxa"/>
              <w:right w:w="80" w:type="dxa"/>
            </w:tcMar>
            <w:vAlign w:val="center"/>
          </w:tcPr>
          <w:p w14:paraId="5AFAFA37"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0.85</w:t>
            </w:r>
          </w:p>
        </w:tc>
        <w:tc>
          <w:tcPr>
            <w:tcW w:w="1656" w:type="dxa"/>
            <w:tcMar>
              <w:top w:w="80" w:type="dxa"/>
              <w:left w:w="80" w:type="dxa"/>
              <w:bottom w:w="80" w:type="dxa"/>
              <w:right w:w="80" w:type="dxa"/>
            </w:tcMar>
            <w:vAlign w:val="center"/>
          </w:tcPr>
          <w:p w14:paraId="695DFC7A" w14:textId="35405705" w:rsidR="0048182A" w:rsidRPr="00EF2595" w:rsidRDefault="0048182A" w:rsidP="0048182A">
            <w:pPr>
              <w:spacing w:after="0" w:line="240" w:lineRule="auto"/>
              <w:rPr>
                <w:sz w:val="18"/>
                <w:szCs w:val="18"/>
                <w:lang w:eastAsia="zh-CN"/>
              </w:rPr>
            </w:pPr>
            <w:r>
              <w:rPr>
                <w:rFonts w:ascii="Times New Roman" w:hAnsi="Times New Roman" w:hint="eastAsia"/>
                <w:sz w:val="18"/>
                <w:szCs w:val="18"/>
                <w:lang w:eastAsia="zh-CN"/>
              </w:rPr>
              <w:t>8.41</w:t>
            </w:r>
          </w:p>
        </w:tc>
        <w:tc>
          <w:tcPr>
            <w:tcW w:w="1656" w:type="dxa"/>
            <w:tcMar>
              <w:top w:w="80" w:type="dxa"/>
              <w:left w:w="80" w:type="dxa"/>
              <w:bottom w:w="80" w:type="dxa"/>
              <w:right w:w="80" w:type="dxa"/>
            </w:tcMar>
            <w:vAlign w:val="center"/>
          </w:tcPr>
          <w:p w14:paraId="55ABC5C3"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175.12</w:t>
            </w:r>
          </w:p>
        </w:tc>
        <w:tc>
          <w:tcPr>
            <w:tcW w:w="1656" w:type="dxa"/>
            <w:tcMar>
              <w:top w:w="80" w:type="dxa"/>
              <w:left w:w="80" w:type="dxa"/>
              <w:bottom w:w="80" w:type="dxa"/>
              <w:right w:w="80" w:type="dxa"/>
            </w:tcMar>
            <w:vAlign w:val="center"/>
          </w:tcPr>
          <w:p w14:paraId="39CEA3D4"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1.55</w:t>
            </w:r>
          </w:p>
        </w:tc>
        <w:tc>
          <w:tcPr>
            <w:tcW w:w="1080" w:type="dxa"/>
            <w:tcMar>
              <w:top w:w="80" w:type="dxa"/>
              <w:left w:w="80" w:type="dxa"/>
              <w:bottom w:w="80" w:type="dxa"/>
              <w:right w:w="80" w:type="dxa"/>
            </w:tcMar>
          </w:tcPr>
          <w:p w14:paraId="476FDBA0" w14:textId="1B4F6C20" w:rsidR="0048182A" w:rsidRPr="003D44EA" w:rsidRDefault="0048182A" w:rsidP="0048182A">
            <w:pPr>
              <w:spacing w:after="0" w:line="240" w:lineRule="auto"/>
              <w:rPr>
                <w:sz w:val="18"/>
                <w:szCs w:val="18"/>
              </w:rPr>
            </w:pPr>
            <w:r w:rsidRPr="00F64C21">
              <w:rPr>
                <w:rFonts w:ascii="Times New Roman" w:eastAsia="Times New Roman" w:hAnsi="Times New Roman"/>
                <w:sz w:val="18"/>
                <w:szCs w:val="18"/>
              </w:rPr>
              <w:t>9</w:t>
            </w:r>
          </w:p>
        </w:tc>
        <w:tc>
          <w:tcPr>
            <w:tcW w:w="1512" w:type="dxa"/>
            <w:tcMar>
              <w:top w:w="80" w:type="dxa"/>
              <w:left w:w="80" w:type="dxa"/>
              <w:bottom w:w="80" w:type="dxa"/>
              <w:right w:w="80" w:type="dxa"/>
            </w:tcMar>
            <w:vAlign w:val="center"/>
          </w:tcPr>
          <w:p w14:paraId="29495A46" w14:textId="49007BF6" w:rsidR="0048182A" w:rsidRPr="0048182A" w:rsidRDefault="0048182A" w:rsidP="0048182A">
            <w:pPr>
              <w:spacing w:after="0" w:line="240" w:lineRule="auto"/>
              <w:rPr>
                <w:sz w:val="18"/>
                <w:szCs w:val="18"/>
                <w:lang w:eastAsia="zh-CN"/>
              </w:rPr>
            </w:pPr>
            <w:r>
              <w:rPr>
                <w:rFonts w:ascii="Times New Roman" w:hAnsi="Times New Roman" w:hint="eastAsia"/>
                <w:sz w:val="18"/>
                <w:szCs w:val="18"/>
                <w:lang w:eastAsia="zh-CN"/>
              </w:rPr>
              <w:t>188.13</w:t>
            </w:r>
          </w:p>
        </w:tc>
      </w:tr>
      <w:tr w:rsidR="0048182A" w:rsidRPr="003D44EA" w14:paraId="10F4130C" w14:textId="77777777" w:rsidTr="00EB4430">
        <w:trPr>
          <w:jc w:val="center"/>
        </w:trPr>
        <w:tc>
          <w:tcPr>
            <w:tcW w:w="878" w:type="dxa"/>
            <w:tcMar>
              <w:top w:w="80" w:type="dxa"/>
              <w:left w:w="80" w:type="dxa"/>
              <w:bottom w:w="80" w:type="dxa"/>
              <w:right w:w="80" w:type="dxa"/>
            </w:tcMar>
            <w:vAlign w:val="center"/>
          </w:tcPr>
          <w:p w14:paraId="1FE4A07E"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S4</w:t>
            </w:r>
          </w:p>
        </w:tc>
        <w:tc>
          <w:tcPr>
            <w:tcW w:w="1985" w:type="dxa"/>
            <w:tcMar>
              <w:top w:w="80" w:type="dxa"/>
              <w:left w:w="80" w:type="dxa"/>
              <w:bottom w:w="80" w:type="dxa"/>
              <w:right w:w="80" w:type="dxa"/>
            </w:tcMar>
            <w:vAlign w:val="center"/>
          </w:tcPr>
          <w:p w14:paraId="20EDCAFB"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1381.05</w:t>
            </w:r>
          </w:p>
        </w:tc>
        <w:tc>
          <w:tcPr>
            <w:tcW w:w="1701" w:type="dxa"/>
            <w:tcMar>
              <w:top w:w="80" w:type="dxa"/>
              <w:left w:w="80" w:type="dxa"/>
              <w:bottom w:w="80" w:type="dxa"/>
              <w:right w:w="80" w:type="dxa"/>
            </w:tcMar>
            <w:vAlign w:val="center"/>
          </w:tcPr>
          <w:p w14:paraId="5D90C46A"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381.48</w:t>
            </w:r>
          </w:p>
        </w:tc>
        <w:tc>
          <w:tcPr>
            <w:tcW w:w="1336" w:type="dxa"/>
            <w:tcMar>
              <w:top w:w="80" w:type="dxa"/>
              <w:left w:w="80" w:type="dxa"/>
              <w:bottom w:w="80" w:type="dxa"/>
              <w:right w:w="80" w:type="dxa"/>
            </w:tcMar>
            <w:vAlign w:val="center"/>
          </w:tcPr>
          <w:p w14:paraId="15CC106B"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21.64</w:t>
            </w:r>
          </w:p>
        </w:tc>
        <w:tc>
          <w:tcPr>
            <w:tcW w:w="1656" w:type="dxa"/>
            <w:tcMar>
              <w:top w:w="80" w:type="dxa"/>
              <w:left w:w="80" w:type="dxa"/>
              <w:bottom w:w="80" w:type="dxa"/>
              <w:right w:w="80" w:type="dxa"/>
            </w:tcMar>
            <w:vAlign w:val="center"/>
          </w:tcPr>
          <w:p w14:paraId="509EA0A7" w14:textId="0CA73991" w:rsidR="0048182A" w:rsidRPr="00EF2595" w:rsidRDefault="0048182A" w:rsidP="0048182A">
            <w:pPr>
              <w:spacing w:after="0" w:line="240" w:lineRule="auto"/>
              <w:rPr>
                <w:sz w:val="18"/>
                <w:szCs w:val="18"/>
                <w:lang w:eastAsia="zh-CN"/>
              </w:rPr>
            </w:pPr>
            <w:r>
              <w:rPr>
                <w:rFonts w:ascii="Times New Roman" w:hAnsi="Times New Roman" w:hint="eastAsia"/>
                <w:sz w:val="18"/>
                <w:szCs w:val="18"/>
                <w:lang w:eastAsia="zh-CN"/>
              </w:rPr>
              <w:t>6.65</w:t>
            </w:r>
          </w:p>
        </w:tc>
        <w:tc>
          <w:tcPr>
            <w:tcW w:w="1656" w:type="dxa"/>
            <w:tcMar>
              <w:top w:w="80" w:type="dxa"/>
              <w:left w:w="80" w:type="dxa"/>
              <w:bottom w:w="80" w:type="dxa"/>
              <w:right w:w="80" w:type="dxa"/>
            </w:tcMar>
            <w:vAlign w:val="center"/>
          </w:tcPr>
          <w:p w14:paraId="708600F4"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138.42</w:t>
            </w:r>
          </w:p>
        </w:tc>
        <w:tc>
          <w:tcPr>
            <w:tcW w:w="1656" w:type="dxa"/>
            <w:tcMar>
              <w:top w:w="80" w:type="dxa"/>
              <w:left w:w="80" w:type="dxa"/>
              <w:bottom w:w="80" w:type="dxa"/>
              <w:right w:w="80" w:type="dxa"/>
            </w:tcMar>
            <w:vAlign w:val="center"/>
          </w:tcPr>
          <w:p w14:paraId="5FDF8C1F" w14:textId="77777777" w:rsidR="0048182A" w:rsidRPr="003D44EA" w:rsidRDefault="0048182A" w:rsidP="0048182A">
            <w:pPr>
              <w:spacing w:after="0" w:line="240" w:lineRule="auto"/>
              <w:rPr>
                <w:sz w:val="18"/>
                <w:szCs w:val="18"/>
              </w:rPr>
            </w:pPr>
            <w:r w:rsidRPr="003D44EA">
              <w:rPr>
                <w:rFonts w:ascii="Times New Roman" w:eastAsia="Times New Roman" w:hAnsi="Times New Roman"/>
                <w:sz w:val="18"/>
                <w:szCs w:val="18"/>
              </w:rPr>
              <w:t>38.25</w:t>
            </w:r>
          </w:p>
        </w:tc>
        <w:tc>
          <w:tcPr>
            <w:tcW w:w="1080" w:type="dxa"/>
            <w:tcMar>
              <w:top w:w="80" w:type="dxa"/>
              <w:left w:w="80" w:type="dxa"/>
              <w:bottom w:w="80" w:type="dxa"/>
              <w:right w:w="80" w:type="dxa"/>
            </w:tcMar>
          </w:tcPr>
          <w:p w14:paraId="1E0F684A" w14:textId="32C21615" w:rsidR="0048182A" w:rsidRPr="003D44EA" w:rsidRDefault="0048182A" w:rsidP="0048182A">
            <w:pPr>
              <w:spacing w:after="0" w:line="240" w:lineRule="auto"/>
              <w:rPr>
                <w:sz w:val="18"/>
                <w:szCs w:val="18"/>
              </w:rPr>
            </w:pPr>
            <w:r w:rsidRPr="00F64C21">
              <w:rPr>
                <w:rFonts w:ascii="Times New Roman" w:eastAsia="Times New Roman" w:hAnsi="Times New Roman"/>
                <w:sz w:val="18"/>
                <w:szCs w:val="18"/>
              </w:rPr>
              <w:t>9</w:t>
            </w:r>
          </w:p>
        </w:tc>
        <w:tc>
          <w:tcPr>
            <w:tcW w:w="1512" w:type="dxa"/>
            <w:tcMar>
              <w:top w:w="80" w:type="dxa"/>
              <w:left w:w="80" w:type="dxa"/>
              <w:bottom w:w="80" w:type="dxa"/>
              <w:right w:w="80" w:type="dxa"/>
            </w:tcMar>
            <w:vAlign w:val="center"/>
          </w:tcPr>
          <w:p w14:paraId="5020AF5B" w14:textId="0C01B96C" w:rsidR="0048182A" w:rsidRPr="0048182A" w:rsidRDefault="0048182A" w:rsidP="0048182A">
            <w:pPr>
              <w:spacing w:after="0" w:line="240" w:lineRule="auto"/>
              <w:rPr>
                <w:sz w:val="18"/>
                <w:szCs w:val="18"/>
                <w:lang w:eastAsia="zh-CN"/>
              </w:rPr>
            </w:pPr>
            <w:r>
              <w:rPr>
                <w:rFonts w:ascii="Times New Roman" w:hAnsi="Times New Roman" w:hint="eastAsia"/>
                <w:sz w:val="18"/>
                <w:szCs w:val="18"/>
                <w:lang w:eastAsia="zh-CN"/>
              </w:rPr>
              <w:t>148.65</w:t>
            </w:r>
          </w:p>
        </w:tc>
      </w:tr>
    </w:tbl>
    <w:p w14:paraId="7E8B76CB" w14:textId="77777777" w:rsidR="00153281" w:rsidRPr="00407A86" w:rsidRDefault="00000000">
      <w:pPr>
        <w:spacing w:before="40" w:after="120"/>
        <w:rPr>
          <w:sz w:val="18"/>
          <w:szCs w:val="20"/>
          <w:lang w:eastAsia="zh-CN"/>
        </w:rPr>
      </w:pPr>
      <w:r w:rsidRPr="00407A86">
        <w:rPr>
          <w:rFonts w:ascii="Times New Roman" w:eastAsia="Times New Roman" w:hAnsi="Times New Roman"/>
          <w:b/>
          <w:bCs/>
          <w:sz w:val="18"/>
          <w:szCs w:val="20"/>
        </w:rPr>
        <w:t>Note:</w:t>
      </w:r>
      <w:r w:rsidRPr="00407A86">
        <w:rPr>
          <w:rFonts w:ascii="Times New Roman" w:eastAsia="Times New Roman" w:hAnsi="Times New Roman"/>
          <w:sz w:val="18"/>
          <w:szCs w:val="20"/>
        </w:rPr>
        <w:t xml:space="preserve"> CO</w:t>
      </w:r>
      <w:r w:rsidRPr="00407A86">
        <w:rPr>
          <w:rFonts w:ascii="Times New Roman" w:eastAsia="Times New Roman" w:hAnsi="Times New Roman"/>
          <w:sz w:val="18"/>
          <w:szCs w:val="20"/>
          <w:vertAlign w:val="subscript"/>
        </w:rPr>
        <w:t>2</w:t>
      </w:r>
      <w:r w:rsidRPr="00407A86">
        <w:rPr>
          <w:rFonts w:ascii="Times New Roman" w:eastAsia="Times New Roman" w:hAnsi="Times New Roman"/>
          <w:sz w:val="18"/>
          <w:szCs w:val="20"/>
        </w:rPr>
        <w:t xml:space="preserve"> eq denotes carbon dioxide equivalent. Potential carbon cost is a scenario-based estimate and does not represent actual compliance cost.</w:t>
      </w:r>
    </w:p>
    <w:p w14:paraId="475935DE" w14:textId="77777777" w:rsidR="00153281" w:rsidRDefault="00000000">
      <w:pPr>
        <w:rPr>
          <w:lang w:eastAsia="zh-CN"/>
        </w:rPr>
      </w:pPr>
      <w:r>
        <w:rPr>
          <w:lang w:eastAsia="zh-CN"/>
        </w:rPr>
        <w:br w:type="page"/>
      </w:r>
    </w:p>
    <w:p w14:paraId="447463AF" w14:textId="40B0901B" w:rsidR="00153281" w:rsidRPr="00407A86" w:rsidRDefault="00000000" w:rsidP="00407A86">
      <w:pPr>
        <w:spacing w:after="0"/>
        <w:rPr>
          <w:rFonts w:ascii="Times New Roman" w:eastAsia="黑体" w:hAnsi="Times New Roman" w:cs="Times New Roman"/>
          <w:sz w:val="24"/>
          <w:szCs w:val="24"/>
          <w:lang w:eastAsia="zh-CN"/>
        </w:rPr>
      </w:pPr>
      <w:r w:rsidRPr="00407A86">
        <w:rPr>
          <w:rFonts w:ascii="Times New Roman" w:eastAsia="黑体" w:hAnsi="Times New Roman" w:cs="Times New Roman"/>
          <w:b/>
          <w:bCs/>
          <w:sz w:val="24"/>
          <w:szCs w:val="24"/>
          <w:lang w:eastAsia="zh-CN"/>
        </w:rPr>
        <w:lastRenderedPageBreak/>
        <w:t>Table S6</w:t>
      </w:r>
      <w:r w:rsidR="007C7A93">
        <w:rPr>
          <w:rFonts w:ascii="Times New Roman" w:eastAsia="黑体" w:hAnsi="Times New Roman" w:cs="Times New Roman" w:hint="eastAsia"/>
          <w:b/>
          <w:bCs/>
          <w:sz w:val="24"/>
          <w:szCs w:val="24"/>
          <w:lang w:eastAsia="zh-CN"/>
        </w:rPr>
        <w:t xml:space="preserve">. </w:t>
      </w:r>
      <w:r w:rsidRPr="00407A86">
        <w:rPr>
          <w:rFonts w:ascii="Times New Roman" w:eastAsia="黑体" w:hAnsi="Times New Roman" w:cs="Times New Roman"/>
          <w:sz w:val="24"/>
          <w:szCs w:val="24"/>
          <w:lang w:eastAsia="zh-CN"/>
        </w:rPr>
        <w:t>Annual process-level carbon emissions and mitigation effects under different scenarios</w:t>
      </w:r>
      <w:r w:rsidR="00407A86" w:rsidRPr="00407A86">
        <w:rPr>
          <w:rFonts w:ascii="Times New Roman" w:eastAsia="黑体" w:hAnsi="Times New Roman" w:cs="Times New Roman" w:hint="eastAsia"/>
          <w:sz w:val="24"/>
          <w:szCs w:val="24"/>
          <w:lang w:eastAsia="zh-CN"/>
        </w:rPr>
        <w:t>.</w:t>
      </w:r>
    </w:p>
    <w:tbl>
      <w:tblPr>
        <w:tblW w:w="9254" w:type="dxa"/>
        <w:jc w:val="center"/>
        <w:tblBorders>
          <w:top w:val="single" w:sz="4" w:space="0" w:color="8CA8BF"/>
          <w:left w:val="single" w:sz="4" w:space="0" w:color="8CA8BF"/>
          <w:bottom w:val="single" w:sz="4" w:space="0" w:color="8CA8BF"/>
          <w:right w:val="single" w:sz="4" w:space="0" w:color="8CA8BF"/>
          <w:insideH w:val="single" w:sz="4" w:space="0" w:color="8CA8BF"/>
          <w:insideV w:val="single" w:sz="4" w:space="0" w:color="8CA8BF"/>
        </w:tblBorders>
        <w:tblLayout w:type="fixed"/>
        <w:tblLook w:val="04A0" w:firstRow="1" w:lastRow="0" w:firstColumn="1" w:lastColumn="0" w:noHBand="0" w:noVBand="1"/>
      </w:tblPr>
      <w:tblGrid>
        <w:gridCol w:w="974"/>
        <w:gridCol w:w="1872"/>
        <w:gridCol w:w="1872"/>
        <w:gridCol w:w="1224"/>
        <w:gridCol w:w="1872"/>
        <w:gridCol w:w="1440"/>
      </w:tblGrid>
      <w:tr w:rsidR="00153281" w:rsidRPr="003D44EA" w14:paraId="0FE1695B" w14:textId="77777777" w:rsidTr="003D44EA">
        <w:trPr>
          <w:tblHeader/>
          <w:jc w:val="center"/>
        </w:trPr>
        <w:tc>
          <w:tcPr>
            <w:tcW w:w="974" w:type="dxa"/>
            <w:shd w:val="clear" w:color="auto" w:fill="D9EAF7"/>
            <w:tcMar>
              <w:top w:w="80" w:type="dxa"/>
              <w:left w:w="80" w:type="dxa"/>
              <w:bottom w:w="80" w:type="dxa"/>
              <w:right w:w="80" w:type="dxa"/>
            </w:tcMar>
            <w:vAlign w:val="center"/>
          </w:tcPr>
          <w:p w14:paraId="402108D7"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Scenario</w:t>
            </w:r>
          </w:p>
        </w:tc>
        <w:tc>
          <w:tcPr>
            <w:tcW w:w="1872" w:type="dxa"/>
            <w:shd w:val="clear" w:color="auto" w:fill="D9EAF7"/>
            <w:tcMar>
              <w:top w:w="80" w:type="dxa"/>
              <w:left w:w="80" w:type="dxa"/>
              <w:bottom w:w="80" w:type="dxa"/>
              <w:right w:w="80" w:type="dxa"/>
            </w:tcMar>
            <w:vAlign w:val="center"/>
          </w:tcPr>
          <w:p w14:paraId="4E5CF8E5"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Process</w:t>
            </w:r>
          </w:p>
        </w:tc>
        <w:tc>
          <w:tcPr>
            <w:tcW w:w="1872" w:type="dxa"/>
            <w:shd w:val="clear" w:color="auto" w:fill="D9EAF7"/>
            <w:tcMar>
              <w:top w:w="80" w:type="dxa"/>
              <w:left w:w="80" w:type="dxa"/>
              <w:bottom w:w="80" w:type="dxa"/>
              <w:right w:w="80" w:type="dxa"/>
            </w:tcMar>
            <w:vAlign w:val="center"/>
          </w:tcPr>
          <w:p w14:paraId="6E5F9210" w14:textId="77777777" w:rsidR="003D44EA" w:rsidRDefault="00000000">
            <w:pPr>
              <w:spacing w:after="0" w:line="240" w:lineRule="auto"/>
              <w:rPr>
                <w:rFonts w:ascii="Times New Roman" w:hAnsi="Times New Roman"/>
                <w:b/>
                <w:sz w:val="18"/>
                <w:szCs w:val="18"/>
                <w:lang w:eastAsia="zh-CN"/>
              </w:rPr>
            </w:pPr>
            <w:r w:rsidRPr="003D44EA">
              <w:rPr>
                <w:rFonts w:ascii="Times New Roman" w:eastAsia="Times New Roman" w:hAnsi="Times New Roman"/>
                <w:b/>
                <w:sz w:val="18"/>
                <w:szCs w:val="18"/>
              </w:rPr>
              <w:t>Annual emissions</w:t>
            </w:r>
          </w:p>
          <w:p w14:paraId="5FC54C65" w14:textId="71449045" w:rsidR="00220A79" w:rsidRPr="003D44EA" w:rsidRDefault="00000000">
            <w:pPr>
              <w:spacing w:after="0" w:line="240" w:lineRule="auto"/>
              <w:rPr>
                <w:sz w:val="18"/>
                <w:szCs w:val="18"/>
              </w:rPr>
            </w:pPr>
            <w:r w:rsidRPr="003D44EA">
              <w:rPr>
                <w:rFonts w:ascii="Times New Roman" w:eastAsia="Times New Roman" w:hAnsi="Times New Roman"/>
                <w:b/>
                <w:sz w:val="18"/>
                <w:szCs w:val="18"/>
              </w:rPr>
              <w:t>(kt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w:t>
            </w:r>
          </w:p>
        </w:tc>
        <w:tc>
          <w:tcPr>
            <w:tcW w:w="1224" w:type="dxa"/>
            <w:shd w:val="clear" w:color="auto" w:fill="D9EAF7"/>
            <w:tcMar>
              <w:top w:w="80" w:type="dxa"/>
              <w:left w:w="80" w:type="dxa"/>
              <w:bottom w:w="80" w:type="dxa"/>
              <w:right w:w="80" w:type="dxa"/>
            </w:tcMar>
            <w:vAlign w:val="center"/>
          </w:tcPr>
          <w:p w14:paraId="2D3E9E70" w14:textId="77777777" w:rsidR="003D44EA" w:rsidRDefault="00000000">
            <w:pPr>
              <w:spacing w:after="0" w:line="240" w:lineRule="auto"/>
              <w:rPr>
                <w:rFonts w:ascii="Times New Roman" w:hAnsi="Times New Roman"/>
                <w:b/>
                <w:sz w:val="18"/>
                <w:szCs w:val="18"/>
                <w:lang w:eastAsia="zh-CN"/>
              </w:rPr>
            </w:pPr>
            <w:r w:rsidRPr="003D44EA">
              <w:rPr>
                <w:rFonts w:ascii="Times New Roman" w:eastAsia="Times New Roman" w:hAnsi="Times New Roman"/>
                <w:b/>
                <w:sz w:val="18"/>
                <w:szCs w:val="18"/>
              </w:rPr>
              <w:t>Contribution</w:t>
            </w:r>
          </w:p>
          <w:p w14:paraId="2F10AB6A" w14:textId="5B10C411" w:rsidR="00220A79" w:rsidRPr="003D44EA" w:rsidRDefault="00000000">
            <w:pPr>
              <w:spacing w:after="0" w:line="240" w:lineRule="auto"/>
              <w:rPr>
                <w:sz w:val="18"/>
                <w:szCs w:val="18"/>
              </w:rPr>
            </w:pPr>
            <w:r w:rsidRPr="003D44EA">
              <w:rPr>
                <w:rFonts w:ascii="Times New Roman" w:eastAsia="Times New Roman" w:hAnsi="Times New Roman"/>
                <w:b/>
                <w:sz w:val="18"/>
                <w:szCs w:val="18"/>
              </w:rPr>
              <w:t>(%)</w:t>
            </w:r>
          </w:p>
        </w:tc>
        <w:tc>
          <w:tcPr>
            <w:tcW w:w="1872" w:type="dxa"/>
            <w:shd w:val="clear" w:color="auto" w:fill="D9EAF7"/>
            <w:tcMar>
              <w:top w:w="80" w:type="dxa"/>
              <w:left w:w="80" w:type="dxa"/>
              <w:bottom w:w="80" w:type="dxa"/>
              <w:right w:w="80" w:type="dxa"/>
            </w:tcMar>
            <w:vAlign w:val="center"/>
          </w:tcPr>
          <w:p w14:paraId="2D8CCA7D" w14:textId="7AE6D58F" w:rsidR="00220A79" w:rsidRPr="003D44EA" w:rsidRDefault="00000000">
            <w:pPr>
              <w:spacing w:after="0" w:line="240" w:lineRule="auto"/>
              <w:rPr>
                <w:sz w:val="18"/>
                <w:szCs w:val="18"/>
              </w:rPr>
            </w:pPr>
            <w:r w:rsidRPr="003D44EA">
              <w:rPr>
                <w:rFonts w:ascii="Times New Roman" w:eastAsia="Times New Roman" w:hAnsi="Times New Roman"/>
                <w:b/>
                <w:sz w:val="18"/>
                <w:szCs w:val="18"/>
              </w:rPr>
              <w:t>Emission reduction vs S0</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(kt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w:t>
            </w:r>
          </w:p>
        </w:tc>
        <w:tc>
          <w:tcPr>
            <w:tcW w:w="1440" w:type="dxa"/>
            <w:shd w:val="clear" w:color="auto" w:fill="D9EAF7"/>
            <w:tcMar>
              <w:top w:w="80" w:type="dxa"/>
              <w:left w:w="80" w:type="dxa"/>
              <w:bottom w:w="80" w:type="dxa"/>
              <w:right w:w="80" w:type="dxa"/>
            </w:tcMar>
            <w:vAlign w:val="center"/>
          </w:tcPr>
          <w:p w14:paraId="0D40F41B" w14:textId="69F94ACF" w:rsidR="00220A79" w:rsidRPr="003D44EA" w:rsidRDefault="00000000">
            <w:pPr>
              <w:spacing w:after="0" w:line="240" w:lineRule="auto"/>
              <w:rPr>
                <w:sz w:val="18"/>
                <w:szCs w:val="18"/>
              </w:rPr>
            </w:pPr>
            <w:r w:rsidRPr="003D44EA">
              <w:rPr>
                <w:rFonts w:ascii="Times New Roman" w:eastAsia="Times New Roman" w:hAnsi="Times New Roman"/>
                <w:b/>
                <w:sz w:val="18"/>
                <w:szCs w:val="18"/>
              </w:rPr>
              <w:t>Reduction rate vs S0</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w:t>
            </w:r>
          </w:p>
        </w:tc>
      </w:tr>
      <w:tr w:rsidR="00153281" w:rsidRPr="003D44EA" w14:paraId="4A86902B" w14:textId="77777777" w:rsidTr="003D44EA">
        <w:trPr>
          <w:jc w:val="center"/>
        </w:trPr>
        <w:tc>
          <w:tcPr>
            <w:tcW w:w="974" w:type="dxa"/>
            <w:tcMar>
              <w:top w:w="80" w:type="dxa"/>
              <w:left w:w="80" w:type="dxa"/>
              <w:bottom w:w="80" w:type="dxa"/>
              <w:right w:w="80" w:type="dxa"/>
            </w:tcMar>
            <w:vAlign w:val="center"/>
          </w:tcPr>
          <w:p w14:paraId="55938EB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w:t>
            </w:r>
          </w:p>
        </w:tc>
        <w:tc>
          <w:tcPr>
            <w:tcW w:w="1872" w:type="dxa"/>
            <w:tcMar>
              <w:top w:w="80" w:type="dxa"/>
              <w:left w:w="80" w:type="dxa"/>
              <w:bottom w:w="80" w:type="dxa"/>
              <w:right w:w="80" w:type="dxa"/>
            </w:tcMar>
            <w:vAlign w:val="center"/>
          </w:tcPr>
          <w:p w14:paraId="18D6E75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Drilling</w:t>
            </w:r>
          </w:p>
        </w:tc>
        <w:tc>
          <w:tcPr>
            <w:tcW w:w="1872" w:type="dxa"/>
            <w:tcMar>
              <w:top w:w="80" w:type="dxa"/>
              <w:left w:w="80" w:type="dxa"/>
              <w:bottom w:w="80" w:type="dxa"/>
              <w:right w:w="80" w:type="dxa"/>
            </w:tcMar>
            <w:vAlign w:val="center"/>
          </w:tcPr>
          <w:p w14:paraId="0775947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15.57</w:t>
            </w:r>
          </w:p>
        </w:tc>
        <w:tc>
          <w:tcPr>
            <w:tcW w:w="1224" w:type="dxa"/>
            <w:tcMar>
              <w:top w:w="80" w:type="dxa"/>
              <w:left w:w="80" w:type="dxa"/>
              <w:bottom w:w="80" w:type="dxa"/>
              <w:right w:w="80" w:type="dxa"/>
            </w:tcMar>
            <w:vAlign w:val="center"/>
          </w:tcPr>
          <w:p w14:paraId="44CCE12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0.88</w:t>
            </w:r>
          </w:p>
        </w:tc>
        <w:tc>
          <w:tcPr>
            <w:tcW w:w="1872" w:type="dxa"/>
            <w:tcMar>
              <w:top w:w="80" w:type="dxa"/>
              <w:left w:w="80" w:type="dxa"/>
              <w:bottom w:w="80" w:type="dxa"/>
              <w:right w:w="80" w:type="dxa"/>
            </w:tcMar>
            <w:vAlign w:val="center"/>
          </w:tcPr>
          <w:p w14:paraId="02E7A703"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0BFED6E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153281" w:rsidRPr="003D44EA" w14:paraId="75A80270" w14:textId="77777777" w:rsidTr="003D44EA">
        <w:trPr>
          <w:jc w:val="center"/>
        </w:trPr>
        <w:tc>
          <w:tcPr>
            <w:tcW w:w="974" w:type="dxa"/>
            <w:tcMar>
              <w:top w:w="80" w:type="dxa"/>
              <w:left w:w="80" w:type="dxa"/>
              <w:bottom w:w="80" w:type="dxa"/>
              <w:right w:w="80" w:type="dxa"/>
            </w:tcMar>
            <w:vAlign w:val="center"/>
          </w:tcPr>
          <w:p w14:paraId="275599F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w:t>
            </w:r>
          </w:p>
        </w:tc>
        <w:tc>
          <w:tcPr>
            <w:tcW w:w="1872" w:type="dxa"/>
            <w:tcMar>
              <w:top w:w="80" w:type="dxa"/>
              <w:left w:w="80" w:type="dxa"/>
              <w:bottom w:w="80" w:type="dxa"/>
              <w:right w:w="80" w:type="dxa"/>
            </w:tcMar>
            <w:vAlign w:val="center"/>
          </w:tcPr>
          <w:p w14:paraId="19FFF61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Blasting</w:t>
            </w:r>
          </w:p>
        </w:tc>
        <w:tc>
          <w:tcPr>
            <w:tcW w:w="1872" w:type="dxa"/>
            <w:tcMar>
              <w:top w:w="80" w:type="dxa"/>
              <w:left w:w="80" w:type="dxa"/>
              <w:bottom w:w="80" w:type="dxa"/>
              <w:right w:w="80" w:type="dxa"/>
            </w:tcMar>
            <w:vAlign w:val="center"/>
          </w:tcPr>
          <w:p w14:paraId="0B91938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13.07</w:t>
            </w:r>
          </w:p>
        </w:tc>
        <w:tc>
          <w:tcPr>
            <w:tcW w:w="1224" w:type="dxa"/>
            <w:tcMar>
              <w:top w:w="80" w:type="dxa"/>
              <w:left w:w="80" w:type="dxa"/>
              <w:bottom w:w="80" w:type="dxa"/>
              <w:right w:w="80" w:type="dxa"/>
            </w:tcMar>
            <w:vAlign w:val="center"/>
          </w:tcPr>
          <w:p w14:paraId="6AD53F1D"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0.74</w:t>
            </w:r>
          </w:p>
        </w:tc>
        <w:tc>
          <w:tcPr>
            <w:tcW w:w="1872" w:type="dxa"/>
            <w:tcMar>
              <w:top w:w="80" w:type="dxa"/>
              <w:left w:w="80" w:type="dxa"/>
              <w:bottom w:w="80" w:type="dxa"/>
              <w:right w:w="80" w:type="dxa"/>
            </w:tcMar>
            <w:vAlign w:val="center"/>
          </w:tcPr>
          <w:p w14:paraId="11E327A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52753611"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153281" w:rsidRPr="003D44EA" w14:paraId="2012D155" w14:textId="77777777" w:rsidTr="003D44EA">
        <w:trPr>
          <w:jc w:val="center"/>
        </w:trPr>
        <w:tc>
          <w:tcPr>
            <w:tcW w:w="974" w:type="dxa"/>
            <w:tcMar>
              <w:top w:w="80" w:type="dxa"/>
              <w:left w:w="80" w:type="dxa"/>
              <w:bottom w:w="80" w:type="dxa"/>
              <w:right w:w="80" w:type="dxa"/>
            </w:tcMar>
            <w:vAlign w:val="center"/>
          </w:tcPr>
          <w:p w14:paraId="497281D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w:t>
            </w:r>
          </w:p>
        </w:tc>
        <w:tc>
          <w:tcPr>
            <w:tcW w:w="1872" w:type="dxa"/>
            <w:tcMar>
              <w:top w:w="80" w:type="dxa"/>
              <w:left w:w="80" w:type="dxa"/>
              <w:bottom w:w="80" w:type="dxa"/>
              <w:right w:w="80" w:type="dxa"/>
            </w:tcMar>
            <w:vAlign w:val="center"/>
          </w:tcPr>
          <w:p w14:paraId="48EBF863" w14:textId="2BA8E818" w:rsidR="00220A79" w:rsidRPr="003D44EA" w:rsidRDefault="003D44EA">
            <w:pPr>
              <w:spacing w:after="0" w:line="240" w:lineRule="auto"/>
              <w:rPr>
                <w:sz w:val="18"/>
                <w:szCs w:val="18"/>
              </w:rPr>
            </w:pPr>
            <w:r>
              <w:rPr>
                <w:rFonts w:ascii="Times New Roman" w:hAnsi="Times New Roman" w:hint="eastAsia"/>
                <w:sz w:val="18"/>
                <w:szCs w:val="18"/>
                <w:lang w:eastAsia="zh-CN"/>
              </w:rPr>
              <w:t>Shovel</w:t>
            </w:r>
            <w:r w:rsidRPr="003D44EA">
              <w:rPr>
                <w:rFonts w:ascii="Times New Roman" w:eastAsia="Times New Roman" w:hAnsi="Times New Roman"/>
                <w:sz w:val="18"/>
                <w:szCs w:val="18"/>
              </w:rPr>
              <w:t>ing</w:t>
            </w:r>
          </w:p>
        </w:tc>
        <w:tc>
          <w:tcPr>
            <w:tcW w:w="1872" w:type="dxa"/>
            <w:tcMar>
              <w:top w:w="80" w:type="dxa"/>
              <w:left w:w="80" w:type="dxa"/>
              <w:bottom w:w="80" w:type="dxa"/>
              <w:right w:w="80" w:type="dxa"/>
            </w:tcMar>
            <w:vAlign w:val="center"/>
          </w:tcPr>
          <w:p w14:paraId="1FA4BB4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24.04</w:t>
            </w:r>
          </w:p>
        </w:tc>
        <w:tc>
          <w:tcPr>
            <w:tcW w:w="1224" w:type="dxa"/>
            <w:tcMar>
              <w:top w:w="80" w:type="dxa"/>
              <w:left w:w="80" w:type="dxa"/>
              <w:bottom w:w="80" w:type="dxa"/>
              <w:right w:w="80" w:type="dxa"/>
            </w:tcMar>
            <w:vAlign w:val="center"/>
          </w:tcPr>
          <w:p w14:paraId="0DB1F11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1.36</w:t>
            </w:r>
          </w:p>
        </w:tc>
        <w:tc>
          <w:tcPr>
            <w:tcW w:w="1872" w:type="dxa"/>
            <w:tcMar>
              <w:top w:w="80" w:type="dxa"/>
              <w:left w:w="80" w:type="dxa"/>
              <w:bottom w:w="80" w:type="dxa"/>
              <w:right w:w="80" w:type="dxa"/>
            </w:tcMar>
            <w:vAlign w:val="center"/>
          </w:tcPr>
          <w:p w14:paraId="7E7B6FD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607FC0C3"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153281" w:rsidRPr="003D44EA" w14:paraId="3864FF10" w14:textId="77777777" w:rsidTr="003D44EA">
        <w:trPr>
          <w:jc w:val="center"/>
        </w:trPr>
        <w:tc>
          <w:tcPr>
            <w:tcW w:w="974" w:type="dxa"/>
            <w:tcMar>
              <w:top w:w="80" w:type="dxa"/>
              <w:left w:w="80" w:type="dxa"/>
              <w:bottom w:w="80" w:type="dxa"/>
              <w:right w:w="80" w:type="dxa"/>
            </w:tcMar>
            <w:vAlign w:val="center"/>
          </w:tcPr>
          <w:p w14:paraId="0CF5713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w:t>
            </w:r>
          </w:p>
        </w:tc>
        <w:tc>
          <w:tcPr>
            <w:tcW w:w="1872" w:type="dxa"/>
            <w:tcMar>
              <w:top w:w="80" w:type="dxa"/>
              <w:left w:w="80" w:type="dxa"/>
              <w:bottom w:w="80" w:type="dxa"/>
              <w:right w:w="80" w:type="dxa"/>
            </w:tcMar>
            <w:vAlign w:val="center"/>
          </w:tcPr>
          <w:p w14:paraId="3F04FB7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Haulage</w:t>
            </w:r>
          </w:p>
        </w:tc>
        <w:tc>
          <w:tcPr>
            <w:tcW w:w="1872" w:type="dxa"/>
            <w:tcMar>
              <w:top w:w="80" w:type="dxa"/>
              <w:left w:w="80" w:type="dxa"/>
              <w:bottom w:w="80" w:type="dxa"/>
              <w:right w:w="80" w:type="dxa"/>
            </w:tcMar>
            <w:vAlign w:val="center"/>
          </w:tcPr>
          <w:p w14:paraId="3D2FA55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80.41</w:t>
            </w:r>
          </w:p>
        </w:tc>
        <w:tc>
          <w:tcPr>
            <w:tcW w:w="1224" w:type="dxa"/>
            <w:tcMar>
              <w:top w:w="80" w:type="dxa"/>
              <w:left w:w="80" w:type="dxa"/>
              <w:bottom w:w="80" w:type="dxa"/>
              <w:right w:w="80" w:type="dxa"/>
            </w:tcMar>
            <w:vAlign w:val="center"/>
          </w:tcPr>
          <w:p w14:paraId="67E72C1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4.56</w:t>
            </w:r>
          </w:p>
        </w:tc>
        <w:tc>
          <w:tcPr>
            <w:tcW w:w="1872" w:type="dxa"/>
            <w:tcMar>
              <w:top w:w="80" w:type="dxa"/>
              <w:left w:w="80" w:type="dxa"/>
              <w:bottom w:w="80" w:type="dxa"/>
              <w:right w:w="80" w:type="dxa"/>
            </w:tcMar>
            <w:vAlign w:val="center"/>
          </w:tcPr>
          <w:p w14:paraId="2A9413C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0DC7787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153281" w:rsidRPr="003D44EA" w14:paraId="60556CC7" w14:textId="77777777" w:rsidTr="003D44EA">
        <w:trPr>
          <w:jc w:val="center"/>
        </w:trPr>
        <w:tc>
          <w:tcPr>
            <w:tcW w:w="974" w:type="dxa"/>
            <w:tcMar>
              <w:top w:w="80" w:type="dxa"/>
              <w:left w:w="80" w:type="dxa"/>
              <w:bottom w:w="80" w:type="dxa"/>
              <w:right w:w="80" w:type="dxa"/>
            </w:tcMar>
            <w:vAlign w:val="center"/>
          </w:tcPr>
          <w:p w14:paraId="1599EB7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w:t>
            </w:r>
          </w:p>
        </w:tc>
        <w:tc>
          <w:tcPr>
            <w:tcW w:w="1872" w:type="dxa"/>
            <w:tcMar>
              <w:top w:w="80" w:type="dxa"/>
              <w:left w:w="80" w:type="dxa"/>
              <w:bottom w:w="80" w:type="dxa"/>
              <w:right w:w="80" w:type="dxa"/>
            </w:tcMar>
            <w:vAlign w:val="center"/>
          </w:tcPr>
          <w:p w14:paraId="4CEC231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Crushing</w:t>
            </w:r>
          </w:p>
        </w:tc>
        <w:tc>
          <w:tcPr>
            <w:tcW w:w="1872" w:type="dxa"/>
            <w:tcMar>
              <w:top w:w="80" w:type="dxa"/>
              <w:left w:w="80" w:type="dxa"/>
              <w:bottom w:w="80" w:type="dxa"/>
              <w:right w:w="80" w:type="dxa"/>
            </w:tcMar>
            <w:vAlign w:val="center"/>
          </w:tcPr>
          <w:p w14:paraId="1A0A9C1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8.14</w:t>
            </w:r>
          </w:p>
        </w:tc>
        <w:tc>
          <w:tcPr>
            <w:tcW w:w="1224" w:type="dxa"/>
            <w:tcMar>
              <w:top w:w="80" w:type="dxa"/>
              <w:left w:w="80" w:type="dxa"/>
              <w:bottom w:w="80" w:type="dxa"/>
              <w:right w:w="80" w:type="dxa"/>
            </w:tcMar>
            <w:vAlign w:val="center"/>
          </w:tcPr>
          <w:p w14:paraId="241318C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0.46</w:t>
            </w:r>
          </w:p>
        </w:tc>
        <w:tc>
          <w:tcPr>
            <w:tcW w:w="1872" w:type="dxa"/>
            <w:tcMar>
              <w:top w:w="80" w:type="dxa"/>
              <w:left w:w="80" w:type="dxa"/>
              <w:bottom w:w="80" w:type="dxa"/>
              <w:right w:w="80" w:type="dxa"/>
            </w:tcMar>
            <w:vAlign w:val="center"/>
          </w:tcPr>
          <w:p w14:paraId="0BAACF9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32EA449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153281" w:rsidRPr="003D44EA" w14:paraId="61F2CB04" w14:textId="77777777" w:rsidTr="003D44EA">
        <w:trPr>
          <w:jc w:val="center"/>
        </w:trPr>
        <w:tc>
          <w:tcPr>
            <w:tcW w:w="974" w:type="dxa"/>
            <w:tcMar>
              <w:top w:w="80" w:type="dxa"/>
              <w:left w:w="80" w:type="dxa"/>
              <w:bottom w:w="80" w:type="dxa"/>
              <w:right w:w="80" w:type="dxa"/>
            </w:tcMar>
            <w:vAlign w:val="center"/>
          </w:tcPr>
          <w:p w14:paraId="483B0308"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w:t>
            </w:r>
          </w:p>
        </w:tc>
        <w:tc>
          <w:tcPr>
            <w:tcW w:w="1872" w:type="dxa"/>
            <w:tcMar>
              <w:top w:w="80" w:type="dxa"/>
              <w:left w:w="80" w:type="dxa"/>
              <w:bottom w:w="80" w:type="dxa"/>
              <w:right w:w="80" w:type="dxa"/>
            </w:tcMar>
            <w:vAlign w:val="center"/>
          </w:tcPr>
          <w:p w14:paraId="1AF0239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Beneficiation</w:t>
            </w:r>
          </w:p>
        </w:tc>
        <w:tc>
          <w:tcPr>
            <w:tcW w:w="1872" w:type="dxa"/>
            <w:tcMar>
              <w:top w:w="80" w:type="dxa"/>
              <w:left w:w="80" w:type="dxa"/>
              <w:bottom w:w="80" w:type="dxa"/>
              <w:right w:w="80" w:type="dxa"/>
            </w:tcMar>
            <w:vAlign w:val="center"/>
          </w:tcPr>
          <w:p w14:paraId="0992685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1381.09</w:t>
            </w:r>
          </w:p>
        </w:tc>
        <w:tc>
          <w:tcPr>
            <w:tcW w:w="1224" w:type="dxa"/>
            <w:tcMar>
              <w:top w:w="80" w:type="dxa"/>
              <w:left w:w="80" w:type="dxa"/>
              <w:bottom w:w="80" w:type="dxa"/>
              <w:right w:w="80" w:type="dxa"/>
            </w:tcMar>
            <w:vAlign w:val="center"/>
          </w:tcPr>
          <w:p w14:paraId="50B8CD0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78.36</w:t>
            </w:r>
          </w:p>
        </w:tc>
        <w:tc>
          <w:tcPr>
            <w:tcW w:w="1872" w:type="dxa"/>
            <w:tcMar>
              <w:top w:w="80" w:type="dxa"/>
              <w:left w:w="80" w:type="dxa"/>
              <w:bottom w:w="80" w:type="dxa"/>
              <w:right w:w="80" w:type="dxa"/>
            </w:tcMar>
            <w:vAlign w:val="center"/>
          </w:tcPr>
          <w:p w14:paraId="5C9F85E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6EE1A7E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153281" w:rsidRPr="003D44EA" w14:paraId="04E7FF5F" w14:textId="77777777" w:rsidTr="003D44EA">
        <w:trPr>
          <w:jc w:val="center"/>
        </w:trPr>
        <w:tc>
          <w:tcPr>
            <w:tcW w:w="974" w:type="dxa"/>
            <w:tcMar>
              <w:top w:w="80" w:type="dxa"/>
              <w:left w:w="80" w:type="dxa"/>
              <w:bottom w:w="80" w:type="dxa"/>
              <w:right w:w="80" w:type="dxa"/>
            </w:tcMar>
            <w:vAlign w:val="center"/>
          </w:tcPr>
          <w:p w14:paraId="3A63359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w:t>
            </w:r>
          </w:p>
        </w:tc>
        <w:tc>
          <w:tcPr>
            <w:tcW w:w="1872" w:type="dxa"/>
            <w:tcMar>
              <w:top w:w="80" w:type="dxa"/>
              <w:left w:w="80" w:type="dxa"/>
              <w:bottom w:w="80" w:type="dxa"/>
              <w:right w:w="80" w:type="dxa"/>
            </w:tcMar>
            <w:vAlign w:val="center"/>
          </w:tcPr>
          <w:p w14:paraId="0B0BB33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Tailings handling</w:t>
            </w:r>
          </w:p>
        </w:tc>
        <w:tc>
          <w:tcPr>
            <w:tcW w:w="1872" w:type="dxa"/>
            <w:tcMar>
              <w:top w:w="80" w:type="dxa"/>
              <w:left w:w="80" w:type="dxa"/>
              <w:bottom w:w="80" w:type="dxa"/>
              <w:right w:w="80" w:type="dxa"/>
            </w:tcMar>
            <w:vAlign w:val="center"/>
          </w:tcPr>
          <w:p w14:paraId="5AE79BF3"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222.25</w:t>
            </w:r>
          </w:p>
        </w:tc>
        <w:tc>
          <w:tcPr>
            <w:tcW w:w="1224" w:type="dxa"/>
            <w:tcMar>
              <w:top w:w="80" w:type="dxa"/>
              <w:left w:w="80" w:type="dxa"/>
              <w:bottom w:w="80" w:type="dxa"/>
              <w:right w:w="80" w:type="dxa"/>
            </w:tcMar>
            <w:vAlign w:val="center"/>
          </w:tcPr>
          <w:p w14:paraId="025697F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12.61</w:t>
            </w:r>
          </w:p>
        </w:tc>
        <w:tc>
          <w:tcPr>
            <w:tcW w:w="1872" w:type="dxa"/>
            <w:tcMar>
              <w:top w:w="80" w:type="dxa"/>
              <w:left w:w="80" w:type="dxa"/>
              <w:bottom w:w="80" w:type="dxa"/>
              <w:right w:w="80" w:type="dxa"/>
            </w:tcMar>
            <w:vAlign w:val="center"/>
          </w:tcPr>
          <w:p w14:paraId="4F118F2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6FAE185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153281" w:rsidRPr="003D44EA" w14:paraId="437114EF" w14:textId="77777777" w:rsidTr="003D44EA">
        <w:trPr>
          <w:jc w:val="center"/>
        </w:trPr>
        <w:tc>
          <w:tcPr>
            <w:tcW w:w="974" w:type="dxa"/>
            <w:tcMar>
              <w:top w:w="80" w:type="dxa"/>
              <w:left w:w="80" w:type="dxa"/>
              <w:bottom w:w="80" w:type="dxa"/>
              <w:right w:w="80" w:type="dxa"/>
            </w:tcMar>
            <w:vAlign w:val="center"/>
          </w:tcPr>
          <w:p w14:paraId="533CA37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S0</w:t>
            </w:r>
          </w:p>
        </w:tc>
        <w:tc>
          <w:tcPr>
            <w:tcW w:w="1872" w:type="dxa"/>
            <w:tcMar>
              <w:top w:w="80" w:type="dxa"/>
              <w:left w:w="80" w:type="dxa"/>
              <w:bottom w:w="80" w:type="dxa"/>
              <w:right w:w="80" w:type="dxa"/>
            </w:tcMar>
            <w:vAlign w:val="center"/>
          </w:tcPr>
          <w:p w14:paraId="58582921"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Land-disturbance carbon sink loss</w:t>
            </w:r>
          </w:p>
        </w:tc>
        <w:tc>
          <w:tcPr>
            <w:tcW w:w="1872" w:type="dxa"/>
            <w:tcMar>
              <w:top w:w="80" w:type="dxa"/>
              <w:left w:w="80" w:type="dxa"/>
              <w:bottom w:w="80" w:type="dxa"/>
              <w:right w:w="80" w:type="dxa"/>
            </w:tcMar>
            <w:vAlign w:val="center"/>
          </w:tcPr>
          <w:p w14:paraId="492EBE7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17.95</w:t>
            </w:r>
          </w:p>
        </w:tc>
        <w:tc>
          <w:tcPr>
            <w:tcW w:w="1224" w:type="dxa"/>
            <w:tcMar>
              <w:top w:w="80" w:type="dxa"/>
              <w:left w:w="80" w:type="dxa"/>
              <w:bottom w:w="80" w:type="dxa"/>
              <w:right w:w="80" w:type="dxa"/>
            </w:tcMar>
            <w:vAlign w:val="center"/>
          </w:tcPr>
          <w:p w14:paraId="214DAF2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1.02</w:t>
            </w:r>
          </w:p>
        </w:tc>
        <w:tc>
          <w:tcPr>
            <w:tcW w:w="1872" w:type="dxa"/>
            <w:tcMar>
              <w:top w:w="80" w:type="dxa"/>
              <w:left w:w="80" w:type="dxa"/>
              <w:bottom w:w="80" w:type="dxa"/>
              <w:right w:w="80" w:type="dxa"/>
            </w:tcMar>
            <w:vAlign w:val="center"/>
          </w:tcPr>
          <w:p w14:paraId="3C452F6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453954A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153281" w:rsidRPr="003D44EA" w14:paraId="7E80979F" w14:textId="77777777" w:rsidTr="003D44EA">
        <w:trPr>
          <w:jc w:val="center"/>
        </w:trPr>
        <w:tc>
          <w:tcPr>
            <w:tcW w:w="974" w:type="dxa"/>
            <w:tcMar>
              <w:top w:w="80" w:type="dxa"/>
              <w:left w:w="80" w:type="dxa"/>
              <w:bottom w:w="80" w:type="dxa"/>
              <w:right w:w="80" w:type="dxa"/>
            </w:tcMar>
            <w:vAlign w:val="center"/>
          </w:tcPr>
          <w:p w14:paraId="643CEA3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S1</w:t>
            </w:r>
          </w:p>
        </w:tc>
        <w:tc>
          <w:tcPr>
            <w:tcW w:w="1872" w:type="dxa"/>
            <w:tcMar>
              <w:top w:w="80" w:type="dxa"/>
              <w:left w:w="80" w:type="dxa"/>
              <w:bottom w:w="80" w:type="dxa"/>
              <w:right w:w="80" w:type="dxa"/>
            </w:tcMar>
            <w:vAlign w:val="center"/>
          </w:tcPr>
          <w:p w14:paraId="0FF3291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Drilling</w:t>
            </w:r>
          </w:p>
        </w:tc>
        <w:tc>
          <w:tcPr>
            <w:tcW w:w="1872" w:type="dxa"/>
            <w:tcMar>
              <w:top w:w="80" w:type="dxa"/>
              <w:left w:w="80" w:type="dxa"/>
              <w:bottom w:w="80" w:type="dxa"/>
              <w:right w:w="80" w:type="dxa"/>
            </w:tcMar>
            <w:vAlign w:val="center"/>
          </w:tcPr>
          <w:p w14:paraId="7E7B0AC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15.57</w:t>
            </w:r>
          </w:p>
        </w:tc>
        <w:tc>
          <w:tcPr>
            <w:tcW w:w="1224" w:type="dxa"/>
            <w:tcMar>
              <w:top w:w="80" w:type="dxa"/>
              <w:left w:w="80" w:type="dxa"/>
              <w:bottom w:w="80" w:type="dxa"/>
              <w:right w:w="80" w:type="dxa"/>
            </w:tcMar>
            <w:vAlign w:val="center"/>
          </w:tcPr>
          <w:p w14:paraId="515A38F5" w14:textId="6E3C6E80" w:rsidR="00220A79" w:rsidRPr="004A323F" w:rsidRDefault="00000000">
            <w:pPr>
              <w:spacing w:after="0" w:line="240" w:lineRule="auto"/>
              <w:rPr>
                <w:sz w:val="18"/>
                <w:szCs w:val="18"/>
                <w:lang w:eastAsia="zh-CN"/>
              </w:rPr>
            </w:pPr>
            <w:r w:rsidRPr="003D44EA">
              <w:rPr>
                <w:rFonts w:ascii="Times New Roman" w:eastAsia="Times New Roman" w:hAnsi="Times New Roman"/>
                <w:sz w:val="18"/>
                <w:szCs w:val="18"/>
              </w:rPr>
              <w:t>0.</w:t>
            </w:r>
            <w:r w:rsidR="004A323F">
              <w:rPr>
                <w:rFonts w:ascii="Times New Roman" w:hAnsi="Times New Roman" w:hint="eastAsia"/>
                <w:sz w:val="18"/>
                <w:szCs w:val="18"/>
                <w:lang w:eastAsia="zh-CN"/>
              </w:rPr>
              <w:t>96</w:t>
            </w:r>
          </w:p>
        </w:tc>
        <w:tc>
          <w:tcPr>
            <w:tcW w:w="1872" w:type="dxa"/>
            <w:tcMar>
              <w:top w:w="80" w:type="dxa"/>
              <w:left w:w="80" w:type="dxa"/>
              <w:bottom w:w="80" w:type="dxa"/>
              <w:right w:w="80" w:type="dxa"/>
            </w:tcMar>
            <w:vAlign w:val="center"/>
          </w:tcPr>
          <w:p w14:paraId="0D47EAC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1B0734C8"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153281" w:rsidRPr="003D44EA" w14:paraId="3B28FA36" w14:textId="77777777" w:rsidTr="003D44EA">
        <w:trPr>
          <w:jc w:val="center"/>
        </w:trPr>
        <w:tc>
          <w:tcPr>
            <w:tcW w:w="974" w:type="dxa"/>
            <w:tcMar>
              <w:top w:w="80" w:type="dxa"/>
              <w:left w:w="80" w:type="dxa"/>
              <w:bottom w:w="80" w:type="dxa"/>
              <w:right w:w="80" w:type="dxa"/>
            </w:tcMar>
            <w:vAlign w:val="center"/>
          </w:tcPr>
          <w:p w14:paraId="2645AD18"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S1</w:t>
            </w:r>
          </w:p>
        </w:tc>
        <w:tc>
          <w:tcPr>
            <w:tcW w:w="1872" w:type="dxa"/>
            <w:tcMar>
              <w:top w:w="80" w:type="dxa"/>
              <w:left w:w="80" w:type="dxa"/>
              <w:bottom w:w="80" w:type="dxa"/>
              <w:right w:w="80" w:type="dxa"/>
            </w:tcMar>
            <w:vAlign w:val="center"/>
          </w:tcPr>
          <w:p w14:paraId="5A0E2EC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Blasting</w:t>
            </w:r>
          </w:p>
        </w:tc>
        <w:tc>
          <w:tcPr>
            <w:tcW w:w="1872" w:type="dxa"/>
            <w:tcMar>
              <w:top w:w="80" w:type="dxa"/>
              <w:left w:w="80" w:type="dxa"/>
              <w:bottom w:w="80" w:type="dxa"/>
              <w:right w:w="80" w:type="dxa"/>
            </w:tcMar>
            <w:vAlign w:val="center"/>
          </w:tcPr>
          <w:p w14:paraId="6D25B048"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13.07</w:t>
            </w:r>
          </w:p>
        </w:tc>
        <w:tc>
          <w:tcPr>
            <w:tcW w:w="1224" w:type="dxa"/>
            <w:tcMar>
              <w:top w:w="80" w:type="dxa"/>
              <w:left w:w="80" w:type="dxa"/>
              <w:bottom w:w="80" w:type="dxa"/>
              <w:right w:w="80" w:type="dxa"/>
            </w:tcMar>
            <w:vAlign w:val="center"/>
          </w:tcPr>
          <w:p w14:paraId="59E89D23" w14:textId="2471B89F" w:rsidR="00220A79" w:rsidRPr="004A323F" w:rsidRDefault="00000000">
            <w:pPr>
              <w:spacing w:after="0" w:line="240" w:lineRule="auto"/>
              <w:rPr>
                <w:sz w:val="18"/>
                <w:szCs w:val="18"/>
                <w:lang w:eastAsia="zh-CN"/>
              </w:rPr>
            </w:pPr>
            <w:r w:rsidRPr="003D44EA">
              <w:rPr>
                <w:rFonts w:ascii="Times New Roman" w:eastAsia="Times New Roman" w:hAnsi="Times New Roman"/>
                <w:sz w:val="18"/>
                <w:szCs w:val="18"/>
              </w:rPr>
              <w:t>0.</w:t>
            </w:r>
            <w:r w:rsidR="004A323F">
              <w:rPr>
                <w:rFonts w:ascii="Times New Roman" w:hAnsi="Times New Roman" w:hint="eastAsia"/>
                <w:sz w:val="18"/>
                <w:szCs w:val="18"/>
                <w:lang w:eastAsia="zh-CN"/>
              </w:rPr>
              <w:t>8</w:t>
            </w:r>
          </w:p>
        </w:tc>
        <w:tc>
          <w:tcPr>
            <w:tcW w:w="1872" w:type="dxa"/>
            <w:tcMar>
              <w:top w:w="80" w:type="dxa"/>
              <w:left w:w="80" w:type="dxa"/>
              <w:bottom w:w="80" w:type="dxa"/>
              <w:right w:w="80" w:type="dxa"/>
            </w:tcMar>
            <w:vAlign w:val="center"/>
          </w:tcPr>
          <w:p w14:paraId="4BE11F9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168659A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153281" w:rsidRPr="003D44EA" w14:paraId="6A85ACB0" w14:textId="77777777" w:rsidTr="003D44EA">
        <w:trPr>
          <w:jc w:val="center"/>
        </w:trPr>
        <w:tc>
          <w:tcPr>
            <w:tcW w:w="974" w:type="dxa"/>
            <w:tcMar>
              <w:top w:w="80" w:type="dxa"/>
              <w:left w:w="80" w:type="dxa"/>
              <w:bottom w:w="80" w:type="dxa"/>
              <w:right w:w="80" w:type="dxa"/>
            </w:tcMar>
            <w:vAlign w:val="center"/>
          </w:tcPr>
          <w:p w14:paraId="2E13AE1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S1</w:t>
            </w:r>
          </w:p>
        </w:tc>
        <w:tc>
          <w:tcPr>
            <w:tcW w:w="1872" w:type="dxa"/>
            <w:tcMar>
              <w:top w:w="80" w:type="dxa"/>
              <w:left w:w="80" w:type="dxa"/>
              <w:bottom w:w="80" w:type="dxa"/>
              <w:right w:w="80" w:type="dxa"/>
            </w:tcMar>
            <w:vAlign w:val="center"/>
          </w:tcPr>
          <w:p w14:paraId="440AF609" w14:textId="6F7D05AF" w:rsidR="00220A79" w:rsidRPr="003D44EA" w:rsidRDefault="003D44EA">
            <w:pPr>
              <w:spacing w:after="0" w:line="240" w:lineRule="auto"/>
              <w:rPr>
                <w:sz w:val="18"/>
                <w:szCs w:val="18"/>
              </w:rPr>
            </w:pPr>
            <w:r w:rsidRPr="003D44EA">
              <w:rPr>
                <w:rFonts w:ascii="Times New Roman" w:eastAsia="Times New Roman" w:hAnsi="Times New Roman"/>
                <w:sz w:val="18"/>
                <w:szCs w:val="18"/>
              </w:rPr>
              <w:t>Shoveling</w:t>
            </w:r>
          </w:p>
        </w:tc>
        <w:tc>
          <w:tcPr>
            <w:tcW w:w="1872" w:type="dxa"/>
            <w:tcMar>
              <w:top w:w="80" w:type="dxa"/>
              <w:left w:w="80" w:type="dxa"/>
              <w:bottom w:w="80" w:type="dxa"/>
              <w:right w:w="80" w:type="dxa"/>
            </w:tcMar>
            <w:vAlign w:val="center"/>
          </w:tcPr>
          <w:p w14:paraId="738D81E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24.04</w:t>
            </w:r>
          </w:p>
        </w:tc>
        <w:tc>
          <w:tcPr>
            <w:tcW w:w="1224" w:type="dxa"/>
            <w:tcMar>
              <w:top w:w="80" w:type="dxa"/>
              <w:left w:w="80" w:type="dxa"/>
              <w:bottom w:w="80" w:type="dxa"/>
              <w:right w:w="80" w:type="dxa"/>
            </w:tcMar>
            <w:vAlign w:val="center"/>
          </w:tcPr>
          <w:p w14:paraId="16BD2B1A" w14:textId="2A284E64" w:rsidR="00220A79" w:rsidRPr="004A323F" w:rsidRDefault="00000000">
            <w:pPr>
              <w:spacing w:after="0" w:line="240" w:lineRule="auto"/>
              <w:rPr>
                <w:sz w:val="18"/>
                <w:szCs w:val="18"/>
                <w:lang w:eastAsia="zh-CN"/>
              </w:rPr>
            </w:pPr>
            <w:r w:rsidRPr="003D44EA">
              <w:rPr>
                <w:rFonts w:ascii="Times New Roman" w:eastAsia="Times New Roman" w:hAnsi="Times New Roman"/>
                <w:sz w:val="18"/>
                <w:szCs w:val="18"/>
              </w:rPr>
              <w:t>1.</w:t>
            </w:r>
            <w:r w:rsidR="004A323F">
              <w:rPr>
                <w:rFonts w:ascii="Times New Roman" w:hAnsi="Times New Roman" w:hint="eastAsia"/>
                <w:sz w:val="18"/>
                <w:szCs w:val="18"/>
                <w:lang w:eastAsia="zh-CN"/>
              </w:rPr>
              <w:t>48</w:t>
            </w:r>
          </w:p>
        </w:tc>
        <w:tc>
          <w:tcPr>
            <w:tcW w:w="1872" w:type="dxa"/>
            <w:tcMar>
              <w:top w:w="80" w:type="dxa"/>
              <w:left w:w="80" w:type="dxa"/>
              <w:bottom w:w="80" w:type="dxa"/>
              <w:right w:w="80" w:type="dxa"/>
            </w:tcMar>
            <w:vAlign w:val="center"/>
          </w:tcPr>
          <w:p w14:paraId="722B302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7DE237D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0</w:t>
            </w:r>
          </w:p>
        </w:tc>
      </w:tr>
      <w:tr w:rsidR="004A323F" w:rsidRPr="003D44EA" w14:paraId="7DC61BAB" w14:textId="77777777" w:rsidTr="00C97EB3">
        <w:trPr>
          <w:jc w:val="center"/>
        </w:trPr>
        <w:tc>
          <w:tcPr>
            <w:tcW w:w="974" w:type="dxa"/>
            <w:tcMar>
              <w:top w:w="80" w:type="dxa"/>
              <w:left w:w="80" w:type="dxa"/>
              <w:bottom w:w="80" w:type="dxa"/>
              <w:right w:w="80" w:type="dxa"/>
            </w:tcMar>
            <w:vAlign w:val="center"/>
          </w:tcPr>
          <w:p w14:paraId="253EDDF1"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S1</w:t>
            </w:r>
          </w:p>
        </w:tc>
        <w:tc>
          <w:tcPr>
            <w:tcW w:w="1872" w:type="dxa"/>
            <w:tcMar>
              <w:top w:w="80" w:type="dxa"/>
              <w:left w:w="80" w:type="dxa"/>
              <w:bottom w:w="80" w:type="dxa"/>
              <w:right w:w="80" w:type="dxa"/>
            </w:tcMar>
            <w:vAlign w:val="center"/>
          </w:tcPr>
          <w:p w14:paraId="77D51FA5"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Haulage</w:t>
            </w:r>
          </w:p>
        </w:tc>
        <w:tc>
          <w:tcPr>
            <w:tcW w:w="1872" w:type="dxa"/>
            <w:tcMar>
              <w:top w:w="80" w:type="dxa"/>
              <w:left w:w="80" w:type="dxa"/>
              <w:bottom w:w="80" w:type="dxa"/>
              <w:right w:w="80" w:type="dxa"/>
            </w:tcMar>
            <w:vAlign w:val="center"/>
          </w:tcPr>
          <w:p w14:paraId="462BE684"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80.41</w:t>
            </w:r>
          </w:p>
        </w:tc>
        <w:tc>
          <w:tcPr>
            <w:tcW w:w="1224" w:type="dxa"/>
            <w:tcMar>
              <w:top w:w="80" w:type="dxa"/>
              <w:left w:w="80" w:type="dxa"/>
              <w:bottom w:w="80" w:type="dxa"/>
              <w:right w:w="80" w:type="dxa"/>
            </w:tcMar>
          </w:tcPr>
          <w:p w14:paraId="1D372D3F" w14:textId="3A4233B5"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4.95</w:t>
            </w:r>
          </w:p>
        </w:tc>
        <w:tc>
          <w:tcPr>
            <w:tcW w:w="1872" w:type="dxa"/>
            <w:tcMar>
              <w:top w:w="80" w:type="dxa"/>
              <w:left w:w="80" w:type="dxa"/>
              <w:bottom w:w="80" w:type="dxa"/>
              <w:right w:w="80" w:type="dxa"/>
            </w:tcMar>
            <w:vAlign w:val="center"/>
          </w:tcPr>
          <w:p w14:paraId="68CF94D0"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7E8CE1F9"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0</w:t>
            </w:r>
          </w:p>
        </w:tc>
      </w:tr>
      <w:tr w:rsidR="004A323F" w:rsidRPr="003D44EA" w14:paraId="302FF0FF" w14:textId="77777777" w:rsidTr="00C97EB3">
        <w:trPr>
          <w:jc w:val="center"/>
        </w:trPr>
        <w:tc>
          <w:tcPr>
            <w:tcW w:w="974" w:type="dxa"/>
            <w:tcMar>
              <w:top w:w="80" w:type="dxa"/>
              <w:left w:w="80" w:type="dxa"/>
              <w:bottom w:w="80" w:type="dxa"/>
              <w:right w:w="80" w:type="dxa"/>
            </w:tcMar>
            <w:vAlign w:val="center"/>
          </w:tcPr>
          <w:p w14:paraId="34206609"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S1</w:t>
            </w:r>
          </w:p>
        </w:tc>
        <w:tc>
          <w:tcPr>
            <w:tcW w:w="1872" w:type="dxa"/>
            <w:tcMar>
              <w:top w:w="80" w:type="dxa"/>
              <w:left w:w="80" w:type="dxa"/>
              <w:bottom w:w="80" w:type="dxa"/>
              <w:right w:w="80" w:type="dxa"/>
            </w:tcMar>
            <w:vAlign w:val="center"/>
          </w:tcPr>
          <w:p w14:paraId="59F724EF"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Crushing</w:t>
            </w:r>
          </w:p>
        </w:tc>
        <w:tc>
          <w:tcPr>
            <w:tcW w:w="1872" w:type="dxa"/>
            <w:tcMar>
              <w:top w:w="80" w:type="dxa"/>
              <w:left w:w="80" w:type="dxa"/>
              <w:bottom w:w="80" w:type="dxa"/>
              <w:right w:w="80" w:type="dxa"/>
            </w:tcMar>
            <w:vAlign w:val="center"/>
          </w:tcPr>
          <w:p w14:paraId="7950D178"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8.14</w:t>
            </w:r>
          </w:p>
        </w:tc>
        <w:tc>
          <w:tcPr>
            <w:tcW w:w="1224" w:type="dxa"/>
            <w:tcMar>
              <w:top w:w="80" w:type="dxa"/>
              <w:left w:w="80" w:type="dxa"/>
              <w:bottom w:w="80" w:type="dxa"/>
              <w:right w:w="80" w:type="dxa"/>
            </w:tcMar>
          </w:tcPr>
          <w:p w14:paraId="2C80D0F8" w14:textId="135F8BF6"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0.5</w:t>
            </w:r>
          </w:p>
        </w:tc>
        <w:tc>
          <w:tcPr>
            <w:tcW w:w="1872" w:type="dxa"/>
            <w:tcMar>
              <w:top w:w="80" w:type="dxa"/>
              <w:left w:w="80" w:type="dxa"/>
              <w:bottom w:w="80" w:type="dxa"/>
              <w:right w:w="80" w:type="dxa"/>
            </w:tcMar>
            <w:vAlign w:val="center"/>
          </w:tcPr>
          <w:p w14:paraId="64DD94FB"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23A947B0"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0</w:t>
            </w:r>
          </w:p>
        </w:tc>
      </w:tr>
      <w:tr w:rsidR="004A323F" w:rsidRPr="003D44EA" w14:paraId="79AFA707" w14:textId="77777777" w:rsidTr="00C97EB3">
        <w:trPr>
          <w:jc w:val="center"/>
        </w:trPr>
        <w:tc>
          <w:tcPr>
            <w:tcW w:w="974" w:type="dxa"/>
            <w:tcMar>
              <w:top w:w="80" w:type="dxa"/>
              <w:left w:w="80" w:type="dxa"/>
              <w:bottom w:w="80" w:type="dxa"/>
              <w:right w:w="80" w:type="dxa"/>
            </w:tcMar>
            <w:vAlign w:val="center"/>
          </w:tcPr>
          <w:p w14:paraId="3A3D3A1C"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S1</w:t>
            </w:r>
          </w:p>
        </w:tc>
        <w:tc>
          <w:tcPr>
            <w:tcW w:w="1872" w:type="dxa"/>
            <w:tcMar>
              <w:top w:w="80" w:type="dxa"/>
              <w:left w:w="80" w:type="dxa"/>
              <w:bottom w:w="80" w:type="dxa"/>
              <w:right w:w="80" w:type="dxa"/>
            </w:tcMar>
            <w:vAlign w:val="center"/>
          </w:tcPr>
          <w:p w14:paraId="59EB04FC"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Beneficiation</w:t>
            </w:r>
          </w:p>
        </w:tc>
        <w:tc>
          <w:tcPr>
            <w:tcW w:w="1872" w:type="dxa"/>
            <w:tcMar>
              <w:top w:w="80" w:type="dxa"/>
              <w:left w:w="80" w:type="dxa"/>
              <w:bottom w:w="80" w:type="dxa"/>
              <w:right w:w="80" w:type="dxa"/>
            </w:tcMar>
            <w:vAlign w:val="center"/>
          </w:tcPr>
          <w:p w14:paraId="282B15F5"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1242.98</w:t>
            </w:r>
          </w:p>
        </w:tc>
        <w:tc>
          <w:tcPr>
            <w:tcW w:w="1224" w:type="dxa"/>
            <w:tcMar>
              <w:top w:w="80" w:type="dxa"/>
              <w:left w:w="80" w:type="dxa"/>
              <w:bottom w:w="80" w:type="dxa"/>
              <w:right w:w="80" w:type="dxa"/>
            </w:tcMar>
          </w:tcPr>
          <w:p w14:paraId="17F62CC0" w14:textId="4D9BD2D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76.52</w:t>
            </w:r>
          </w:p>
        </w:tc>
        <w:tc>
          <w:tcPr>
            <w:tcW w:w="1872" w:type="dxa"/>
            <w:tcMar>
              <w:top w:w="80" w:type="dxa"/>
              <w:left w:w="80" w:type="dxa"/>
              <w:bottom w:w="80" w:type="dxa"/>
              <w:right w:w="80" w:type="dxa"/>
            </w:tcMar>
            <w:vAlign w:val="center"/>
          </w:tcPr>
          <w:p w14:paraId="5A1F85EF"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138.11</w:t>
            </w:r>
          </w:p>
        </w:tc>
        <w:tc>
          <w:tcPr>
            <w:tcW w:w="1440" w:type="dxa"/>
            <w:tcMar>
              <w:top w:w="80" w:type="dxa"/>
              <w:left w:w="80" w:type="dxa"/>
              <w:bottom w:w="80" w:type="dxa"/>
              <w:right w:w="80" w:type="dxa"/>
            </w:tcMar>
            <w:vAlign w:val="center"/>
          </w:tcPr>
          <w:p w14:paraId="066206E8"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10</w:t>
            </w:r>
          </w:p>
        </w:tc>
      </w:tr>
      <w:tr w:rsidR="004A323F" w:rsidRPr="003D44EA" w14:paraId="40F062EB" w14:textId="77777777" w:rsidTr="00C97EB3">
        <w:trPr>
          <w:jc w:val="center"/>
        </w:trPr>
        <w:tc>
          <w:tcPr>
            <w:tcW w:w="974" w:type="dxa"/>
            <w:tcMar>
              <w:top w:w="80" w:type="dxa"/>
              <w:left w:w="80" w:type="dxa"/>
              <w:bottom w:w="80" w:type="dxa"/>
              <w:right w:w="80" w:type="dxa"/>
            </w:tcMar>
            <w:vAlign w:val="center"/>
          </w:tcPr>
          <w:p w14:paraId="62A7B2F3"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S1</w:t>
            </w:r>
          </w:p>
        </w:tc>
        <w:tc>
          <w:tcPr>
            <w:tcW w:w="1872" w:type="dxa"/>
            <w:tcMar>
              <w:top w:w="80" w:type="dxa"/>
              <w:left w:w="80" w:type="dxa"/>
              <w:bottom w:w="80" w:type="dxa"/>
              <w:right w:w="80" w:type="dxa"/>
            </w:tcMar>
            <w:vAlign w:val="center"/>
          </w:tcPr>
          <w:p w14:paraId="5688F469"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Tailings handling</w:t>
            </w:r>
          </w:p>
        </w:tc>
        <w:tc>
          <w:tcPr>
            <w:tcW w:w="1872" w:type="dxa"/>
            <w:tcMar>
              <w:top w:w="80" w:type="dxa"/>
              <w:left w:w="80" w:type="dxa"/>
              <w:bottom w:w="80" w:type="dxa"/>
              <w:right w:w="80" w:type="dxa"/>
            </w:tcMar>
            <w:vAlign w:val="center"/>
          </w:tcPr>
          <w:p w14:paraId="5F153BB5"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222.25</w:t>
            </w:r>
          </w:p>
        </w:tc>
        <w:tc>
          <w:tcPr>
            <w:tcW w:w="1224" w:type="dxa"/>
            <w:tcMar>
              <w:top w:w="80" w:type="dxa"/>
              <w:left w:w="80" w:type="dxa"/>
              <w:bottom w:w="80" w:type="dxa"/>
              <w:right w:w="80" w:type="dxa"/>
            </w:tcMar>
          </w:tcPr>
          <w:p w14:paraId="4CA0673E" w14:textId="5AD2C45E"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13.68</w:t>
            </w:r>
          </w:p>
        </w:tc>
        <w:tc>
          <w:tcPr>
            <w:tcW w:w="1872" w:type="dxa"/>
            <w:tcMar>
              <w:top w:w="80" w:type="dxa"/>
              <w:left w:w="80" w:type="dxa"/>
              <w:bottom w:w="80" w:type="dxa"/>
              <w:right w:w="80" w:type="dxa"/>
            </w:tcMar>
            <w:vAlign w:val="center"/>
          </w:tcPr>
          <w:p w14:paraId="40A5A338"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2D737230"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0</w:t>
            </w:r>
          </w:p>
        </w:tc>
      </w:tr>
      <w:tr w:rsidR="004A323F" w:rsidRPr="003D44EA" w14:paraId="0E5A4572" w14:textId="77777777" w:rsidTr="00C97EB3">
        <w:trPr>
          <w:jc w:val="center"/>
        </w:trPr>
        <w:tc>
          <w:tcPr>
            <w:tcW w:w="974" w:type="dxa"/>
            <w:tcMar>
              <w:top w:w="80" w:type="dxa"/>
              <w:left w:w="80" w:type="dxa"/>
              <w:bottom w:w="80" w:type="dxa"/>
              <w:right w:w="80" w:type="dxa"/>
            </w:tcMar>
            <w:vAlign w:val="center"/>
          </w:tcPr>
          <w:p w14:paraId="610FB626"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S1</w:t>
            </w:r>
          </w:p>
        </w:tc>
        <w:tc>
          <w:tcPr>
            <w:tcW w:w="1872" w:type="dxa"/>
            <w:tcMar>
              <w:top w:w="80" w:type="dxa"/>
              <w:left w:w="80" w:type="dxa"/>
              <w:bottom w:w="80" w:type="dxa"/>
              <w:right w:w="80" w:type="dxa"/>
            </w:tcMar>
            <w:vAlign w:val="center"/>
          </w:tcPr>
          <w:p w14:paraId="32CBB569"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Land-disturbance carbon sink loss</w:t>
            </w:r>
          </w:p>
        </w:tc>
        <w:tc>
          <w:tcPr>
            <w:tcW w:w="1872" w:type="dxa"/>
            <w:tcMar>
              <w:top w:w="80" w:type="dxa"/>
              <w:left w:w="80" w:type="dxa"/>
              <w:bottom w:w="80" w:type="dxa"/>
              <w:right w:w="80" w:type="dxa"/>
            </w:tcMar>
            <w:vAlign w:val="center"/>
          </w:tcPr>
          <w:p w14:paraId="4BFB3C4F"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17.95</w:t>
            </w:r>
          </w:p>
        </w:tc>
        <w:tc>
          <w:tcPr>
            <w:tcW w:w="1224" w:type="dxa"/>
            <w:tcMar>
              <w:top w:w="80" w:type="dxa"/>
              <w:left w:w="80" w:type="dxa"/>
              <w:bottom w:w="80" w:type="dxa"/>
              <w:right w:w="80" w:type="dxa"/>
            </w:tcMar>
          </w:tcPr>
          <w:p w14:paraId="00458143" w14:textId="1A0CEDEE"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1.11</w:t>
            </w:r>
          </w:p>
        </w:tc>
        <w:tc>
          <w:tcPr>
            <w:tcW w:w="1872" w:type="dxa"/>
            <w:tcMar>
              <w:top w:w="80" w:type="dxa"/>
              <w:left w:w="80" w:type="dxa"/>
              <w:bottom w:w="80" w:type="dxa"/>
              <w:right w:w="80" w:type="dxa"/>
            </w:tcMar>
            <w:vAlign w:val="center"/>
          </w:tcPr>
          <w:p w14:paraId="057CA3A9"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0</w:t>
            </w:r>
          </w:p>
        </w:tc>
        <w:tc>
          <w:tcPr>
            <w:tcW w:w="1440" w:type="dxa"/>
            <w:tcMar>
              <w:top w:w="80" w:type="dxa"/>
              <w:left w:w="80" w:type="dxa"/>
              <w:bottom w:w="80" w:type="dxa"/>
              <w:right w:w="80" w:type="dxa"/>
            </w:tcMar>
            <w:vAlign w:val="center"/>
          </w:tcPr>
          <w:p w14:paraId="199F4657"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0</w:t>
            </w:r>
          </w:p>
        </w:tc>
      </w:tr>
      <w:tr w:rsidR="004A323F" w:rsidRPr="003D44EA" w14:paraId="169A4DF2" w14:textId="77777777" w:rsidTr="00144916">
        <w:trPr>
          <w:jc w:val="center"/>
        </w:trPr>
        <w:tc>
          <w:tcPr>
            <w:tcW w:w="974" w:type="dxa"/>
            <w:tcMar>
              <w:top w:w="80" w:type="dxa"/>
              <w:left w:w="80" w:type="dxa"/>
              <w:bottom w:w="80" w:type="dxa"/>
              <w:right w:w="80" w:type="dxa"/>
            </w:tcMar>
            <w:vAlign w:val="center"/>
          </w:tcPr>
          <w:p w14:paraId="3826DECC"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S2</w:t>
            </w:r>
          </w:p>
        </w:tc>
        <w:tc>
          <w:tcPr>
            <w:tcW w:w="1872" w:type="dxa"/>
            <w:tcMar>
              <w:top w:w="80" w:type="dxa"/>
              <w:left w:w="80" w:type="dxa"/>
              <w:bottom w:w="80" w:type="dxa"/>
              <w:right w:w="80" w:type="dxa"/>
            </w:tcMar>
            <w:vAlign w:val="center"/>
          </w:tcPr>
          <w:p w14:paraId="463E1907"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Drilling</w:t>
            </w:r>
          </w:p>
        </w:tc>
        <w:tc>
          <w:tcPr>
            <w:tcW w:w="1872" w:type="dxa"/>
            <w:tcMar>
              <w:top w:w="80" w:type="dxa"/>
              <w:left w:w="80" w:type="dxa"/>
              <w:bottom w:w="80" w:type="dxa"/>
              <w:right w:w="80" w:type="dxa"/>
            </w:tcMar>
          </w:tcPr>
          <w:p w14:paraId="57530CB0" w14:textId="729D367D"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13.24</w:t>
            </w:r>
          </w:p>
        </w:tc>
        <w:tc>
          <w:tcPr>
            <w:tcW w:w="1224" w:type="dxa"/>
            <w:tcMar>
              <w:top w:w="80" w:type="dxa"/>
              <w:left w:w="80" w:type="dxa"/>
              <w:bottom w:w="80" w:type="dxa"/>
              <w:right w:w="80" w:type="dxa"/>
            </w:tcMar>
          </w:tcPr>
          <w:p w14:paraId="281AB267" w14:textId="03C62D45"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0.87</w:t>
            </w:r>
          </w:p>
        </w:tc>
        <w:tc>
          <w:tcPr>
            <w:tcW w:w="1872" w:type="dxa"/>
            <w:tcMar>
              <w:top w:w="80" w:type="dxa"/>
              <w:left w:w="80" w:type="dxa"/>
              <w:bottom w:w="80" w:type="dxa"/>
              <w:right w:w="80" w:type="dxa"/>
            </w:tcMar>
          </w:tcPr>
          <w:p w14:paraId="233AD390" w14:textId="35504E5F"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2.33</w:t>
            </w:r>
          </w:p>
        </w:tc>
        <w:tc>
          <w:tcPr>
            <w:tcW w:w="1440" w:type="dxa"/>
            <w:tcMar>
              <w:top w:w="80" w:type="dxa"/>
              <w:left w:w="80" w:type="dxa"/>
              <w:bottom w:w="80" w:type="dxa"/>
              <w:right w:w="80" w:type="dxa"/>
            </w:tcMar>
          </w:tcPr>
          <w:p w14:paraId="22D3135B" w14:textId="4CAE1A59"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14.96</w:t>
            </w:r>
          </w:p>
        </w:tc>
      </w:tr>
      <w:tr w:rsidR="004A323F" w:rsidRPr="003D44EA" w14:paraId="397D6ECE" w14:textId="77777777" w:rsidTr="00144916">
        <w:trPr>
          <w:jc w:val="center"/>
        </w:trPr>
        <w:tc>
          <w:tcPr>
            <w:tcW w:w="974" w:type="dxa"/>
            <w:tcMar>
              <w:top w:w="80" w:type="dxa"/>
              <w:left w:w="80" w:type="dxa"/>
              <w:bottom w:w="80" w:type="dxa"/>
              <w:right w:w="80" w:type="dxa"/>
            </w:tcMar>
            <w:vAlign w:val="center"/>
          </w:tcPr>
          <w:p w14:paraId="38AD061F"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S2</w:t>
            </w:r>
          </w:p>
        </w:tc>
        <w:tc>
          <w:tcPr>
            <w:tcW w:w="1872" w:type="dxa"/>
            <w:tcMar>
              <w:top w:w="80" w:type="dxa"/>
              <w:left w:w="80" w:type="dxa"/>
              <w:bottom w:w="80" w:type="dxa"/>
              <w:right w:w="80" w:type="dxa"/>
            </w:tcMar>
            <w:vAlign w:val="center"/>
          </w:tcPr>
          <w:p w14:paraId="60D0987E"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Blasting</w:t>
            </w:r>
          </w:p>
        </w:tc>
        <w:tc>
          <w:tcPr>
            <w:tcW w:w="1872" w:type="dxa"/>
            <w:tcMar>
              <w:top w:w="80" w:type="dxa"/>
              <w:left w:w="80" w:type="dxa"/>
              <w:bottom w:w="80" w:type="dxa"/>
              <w:right w:w="80" w:type="dxa"/>
            </w:tcMar>
          </w:tcPr>
          <w:p w14:paraId="3D7713AF" w14:textId="79B26E21"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13.07</w:t>
            </w:r>
          </w:p>
        </w:tc>
        <w:tc>
          <w:tcPr>
            <w:tcW w:w="1224" w:type="dxa"/>
            <w:tcMar>
              <w:top w:w="80" w:type="dxa"/>
              <w:left w:w="80" w:type="dxa"/>
              <w:bottom w:w="80" w:type="dxa"/>
              <w:right w:w="80" w:type="dxa"/>
            </w:tcMar>
          </w:tcPr>
          <w:p w14:paraId="1C3AE85C" w14:textId="730A660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0.86</w:t>
            </w:r>
          </w:p>
        </w:tc>
        <w:tc>
          <w:tcPr>
            <w:tcW w:w="1872" w:type="dxa"/>
            <w:tcMar>
              <w:top w:w="80" w:type="dxa"/>
              <w:left w:w="80" w:type="dxa"/>
              <w:bottom w:w="80" w:type="dxa"/>
              <w:right w:w="80" w:type="dxa"/>
            </w:tcMar>
          </w:tcPr>
          <w:p w14:paraId="1AF0C55A" w14:textId="25A83C7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21CFBC74" w14:textId="0FFC0BE6"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r w:rsidR="004A323F" w:rsidRPr="003D44EA" w14:paraId="7A1FD3D4" w14:textId="77777777" w:rsidTr="00144916">
        <w:trPr>
          <w:jc w:val="center"/>
        </w:trPr>
        <w:tc>
          <w:tcPr>
            <w:tcW w:w="974" w:type="dxa"/>
            <w:tcMar>
              <w:top w:w="80" w:type="dxa"/>
              <w:left w:w="80" w:type="dxa"/>
              <w:bottom w:w="80" w:type="dxa"/>
              <w:right w:w="80" w:type="dxa"/>
            </w:tcMar>
            <w:vAlign w:val="center"/>
          </w:tcPr>
          <w:p w14:paraId="1C10A550"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S2</w:t>
            </w:r>
          </w:p>
        </w:tc>
        <w:tc>
          <w:tcPr>
            <w:tcW w:w="1872" w:type="dxa"/>
            <w:tcMar>
              <w:top w:w="80" w:type="dxa"/>
              <w:left w:w="80" w:type="dxa"/>
              <w:bottom w:w="80" w:type="dxa"/>
              <w:right w:w="80" w:type="dxa"/>
            </w:tcMar>
            <w:vAlign w:val="center"/>
          </w:tcPr>
          <w:p w14:paraId="45A2A4AF" w14:textId="4553955C"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Shoveling</w:t>
            </w:r>
          </w:p>
        </w:tc>
        <w:tc>
          <w:tcPr>
            <w:tcW w:w="1872" w:type="dxa"/>
            <w:tcMar>
              <w:top w:w="80" w:type="dxa"/>
              <w:left w:w="80" w:type="dxa"/>
              <w:bottom w:w="80" w:type="dxa"/>
              <w:right w:w="80" w:type="dxa"/>
            </w:tcMar>
          </w:tcPr>
          <w:p w14:paraId="0B94B760" w14:textId="537EF09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21.69</w:t>
            </w:r>
          </w:p>
        </w:tc>
        <w:tc>
          <w:tcPr>
            <w:tcW w:w="1224" w:type="dxa"/>
            <w:tcMar>
              <w:top w:w="80" w:type="dxa"/>
              <w:left w:w="80" w:type="dxa"/>
              <w:bottom w:w="80" w:type="dxa"/>
              <w:right w:w="80" w:type="dxa"/>
            </w:tcMar>
          </w:tcPr>
          <w:p w14:paraId="634BA3A2" w14:textId="152E903B"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1.43</w:t>
            </w:r>
          </w:p>
        </w:tc>
        <w:tc>
          <w:tcPr>
            <w:tcW w:w="1872" w:type="dxa"/>
            <w:tcMar>
              <w:top w:w="80" w:type="dxa"/>
              <w:left w:w="80" w:type="dxa"/>
              <w:bottom w:w="80" w:type="dxa"/>
              <w:right w:w="80" w:type="dxa"/>
            </w:tcMar>
          </w:tcPr>
          <w:p w14:paraId="67D15BCF" w14:textId="16862C82"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2.35</w:t>
            </w:r>
          </w:p>
        </w:tc>
        <w:tc>
          <w:tcPr>
            <w:tcW w:w="1440" w:type="dxa"/>
            <w:tcMar>
              <w:top w:w="80" w:type="dxa"/>
              <w:left w:w="80" w:type="dxa"/>
              <w:bottom w:w="80" w:type="dxa"/>
              <w:right w:w="80" w:type="dxa"/>
            </w:tcMar>
          </w:tcPr>
          <w:p w14:paraId="65BC0BDC" w14:textId="5149ECFD"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9.78</w:t>
            </w:r>
          </w:p>
        </w:tc>
      </w:tr>
      <w:tr w:rsidR="004A323F" w:rsidRPr="003D44EA" w14:paraId="20FA0F90" w14:textId="77777777" w:rsidTr="00144916">
        <w:trPr>
          <w:jc w:val="center"/>
        </w:trPr>
        <w:tc>
          <w:tcPr>
            <w:tcW w:w="974" w:type="dxa"/>
            <w:tcMar>
              <w:top w:w="80" w:type="dxa"/>
              <w:left w:w="80" w:type="dxa"/>
              <w:bottom w:w="80" w:type="dxa"/>
              <w:right w:w="80" w:type="dxa"/>
            </w:tcMar>
            <w:vAlign w:val="center"/>
          </w:tcPr>
          <w:p w14:paraId="320E7536"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S2</w:t>
            </w:r>
          </w:p>
        </w:tc>
        <w:tc>
          <w:tcPr>
            <w:tcW w:w="1872" w:type="dxa"/>
            <w:tcMar>
              <w:top w:w="80" w:type="dxa"/>
              <w:left w:w="80" w:type="dxa"/>
              <w:bottom w:w="80" w:type="dxa"/>
              <w:right w:w="80" w:type="dxa"/>
            </w:tcMar>
            <w:vAlign w:val="center"/>
          </w:tcPr>
          <w:p w14:paraId="6FB36292"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Haulage</w:t>
            </w:r>
          </w:p>
        </w:tc>
        <w:tc>
          <w:tcPr>
            <w:tcW w:w="1872" w:type="dxa"/>
            <w:tcMar>
              <w:top w:w="80" w:type="dxa"/>
              <w:left w:w="80" w:type="dxa"/>
              <w:bottom w:w="80" w:type="dxa"/>
              <w:right w:w="80" w:type="dxa"/>
            </w:tcMar>
          </w:tcPr>
          <w:p w14:paraId="4FD95F98" w14:textId="01D2636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78.85</w:t>
            </w:r>
          </w:p>
        </w:tc>
        <w:tc>
          <w:tcPr>
            <w:tcW w:w="1224" w:type="dxa"/>
            <w:tcMar>
              <w:top w:w="80" w:type="dxa"/>
              <w:left w:w="80" w:type="dxa"/>
              <w:bottom w:w="80" w:type="dxa"/>
              <w:right w:w="80" w:type="dxa"/>
            </w:tcMar>
          </w:tcPr>
          <w:p w14:paraId="61351B11" w14:textId="44B67E72"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5.21</w:t>
            </w:r>
          </w:p>
        </w:tc>
        <w:tc>
          <w:tcPr>
            <w:tcW w:w="1872" w:type="dxa"/>
            <w:tcMar>
              <w:top w:w="80" w:type="dxa"/>
              <w:left w:w="80" w:type="dxa"/>
              <w:bottom w:w="80" w:type="dxa"/>
              <w:right w:w="80" w:type="dxa"/>
            </w:tcMar>
          </w:tcPr>
          <w:p w14:paraId="4D5C34A4" w14:textId="16241746"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1.56</w:t>
            </w:r>
          </w:p>
        </w:tc>
        <w:tc>
          <w:tcPr>
            <w:tcW w:w="1440" w:type="dxa"/>
            <w:tcMar>
              <w:top w:w="80" w:type="dxa"/>
              <w:left w:w="80" w:type="dxa"/>
              <w:bottom w:w="80" w:type="dxa"/>
              <w:right w:w="80" w:type="dxa"/>
            </w:tcMar>
          </w:tcPr>
          <w:p w14:paraId="655C4CC5" w14:textId="12D6A2EC"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1.94</w:t>
            </w:r>
          </w:p>
        </w:tc>
      </w:tr>
      <w:tr w:rsidR="004A323F" w:rsidRPr="003D44EA" w14:paraId="6E82791F" w14:textId="77777777" w:rsidTr="00144916">
        <w:trPr>
          <w:jc w:val="center"/>
        </w:trPr>
        <w:tc>
          <w:tcPr>
            <w:tcW w:w="974" w:type="dxa"/>
            <w:tcMar>
              <w:top w:w="80" w:type="dxa"/>
              <w:left w:w="80" w:type="dxa"/>
              <w:bottom w:w="80" w:type="dxa"/>
              <w:right w:w="80" w:type="dxa"/>
            </w:tcMar>
            <w:vAlign w:val="center"/>
          </w:tcPr>
          <w:p w14:paraId="3433D3AA"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S2</w:t>
            </w:r>
          </w:p>
        </w:tc>
        <w:tc>
          <w:tcPr>
            <w:tcW w:w="1872" w:type="dxa"/>
            <w:tcMar>
              <w:top w:w="80" w:type="dxa"/>
              <w:left w:w="80" w:type="dxa"/>
              <w:bottom w:w="80" w:type="dxa"/>
              <w:right w:w="80" w:type="dxa"/>
            </w:tcMar>
            <w:vAlign w:val="center"/>
          </w:tcPr>
          <w:p w14:paraId="434BFE1E"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Crushing</w:t>
            </w:r>
          </w:p>
        </w:tc>
        <w:tc>
          <w:tcPr>
            <w:tcW w:w="1872" w:type="dxa"/>
            <w:tcMar>
              <w:top w:w="80" w:type="dxa"/>
              <w:left w:w="80" w:type="dxa"/>
              <w:bottom w:w="80" w:type="dxa"/>
              <w:right w:w="80" w:type="dxa"/>
            </w:tcMar>
          </w:tcPr>
          <w:p w14:paraId="5560AB2D" w14:textId="3F946CBC"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6.92</w:t>
            </w:r>
          </w:p>
        </w:tc>
        <w:tc>
          <w:tcPr>
            <w:tcW w:w="1224" w:type="dxa"/>
            <w:tcMar>
              <w:top w:w="80" w:type="dxa"/>
              <w:left w:w="80" w:type="dxa"/>
              <w:bottom w:w="80" w:type="dxa"/>
              <w:right w:w="80" w:type="dxa"/>
            </w:tcMar>
          </w:tcPr>
          <w:p w14:paraId="7893B4DC" w14:textId="22B7AF2D"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0.46</w:t>
            </w:r>
          </w:p>
        </w:tc>
        <w:tc>
          <w:tcPr>
            <w:tcW w:w="1872" w:type="dxa"/>
            <w:tcMar>
              <w:top w:w="80" w:type="dxa"/>
              <w:left w:w="80" w:type="dxa"/>
              <w:bottom w:w="80" w:type="dxa"/>
              <w:right w:w="80" w:type="dxa"/>
            </w:tcMar>
          </w:tcPr>
          <w:p w14:paraId="558E621E" w14:textId="433746C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1.22</w:t>
            </w:r>
          </w:p>
        </w:tc>
        <w:tc>
          <w:tcPr>
            <w:tcW w:w="1440" w:type="dxa"/>
            <w:tcMar>
              <w:top w:w="80" w:type="dxa"/>
              <w:left w:w="80" w:type="dxa"/>
              <w:bottom w:w="80" w:type="dxa"/>
              <w:right w:w="80" w:type="dxa"/>
            </w:tcMar>
          </w:tcPr>
          <w:p w14:paraId="5256FF06" w14:textId="241C17BE"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14.99</w:t>
            </w:r>
          </w:p>
        </w:tc>
      </w:tr>
      <w:tr w:rsidR="004A323F" w:rsidRPr="003D44EA" w14:paraId="4199D756" w14:textId="77777777" w:rsidTr="00144916">
        <w:trPr>
          <w:jc w:val="center"/>
        </w:trPr>
        <w:tc>
          <w:tcPr>
            <w:tcW w:w="974" w:type="dxa"/>
            <w:tcMar>
              <w:top w:w="80" w:type="dxa"/>
              <w:left w:w="80" w:type="dxa"/>
              <w:bottom w:w="80" w:type="dxa"/>
              <w:right w:w="80" w:type="dxa"/>
            </w:tcMar>
            <w:vAlign w:val="center"/>
          </w:tcPr>
          <w:p w14:paraId="1E6D8257"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S2</w:t>
            </w:r>
          </w:p>
        </w:tc>
        <w:tc>
          <w:tcPr>
            <w:tcW w:w="1872" w:type="dxa"/>
            <w:tcMar>
              <w:top w:w="80" w:type="dxa"/>
              <w:left w:w="80" w:type="dxa"/>
              <w:bottom w:w="80" w:type="dxa"/>
              <w:right w:w="80" w:type="dxa"/>
            </w:tcMar>
            <w:vAlign w:val="center"/>
          </w:tcPr>
          <w:p w14:paraId="6A2E029E"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Beneficiation</w:t>
            </w:r>
          </w:p>
        </w:tc>
        <w:tc>
          <w:tcPr>
            <w:tcW w:w="1872" w:type="dxa"/>
            <w:tcMar>
              <w:top w:w="80" w:type="dxa"/>
              <w:left w:w="80" w:type="dxa"/>
              <w:bottom w:w="80" w:type="dxa"/>
              <w:right w:w="80" w:type="dxa"/>
            </w:tcMar>
          </w:tcPr>
          <w:p w14:paraId="02275E63" w14:textId="5732B953"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1173.93</w:t>
            </w:r>
          </w:p>
        </w:tc>
        <w:tc>
          <w:tcPr>
            <w:tcW w:w="1224" w:type="dxa"/>
            <w:tcMar>
              <w:top w:w="80" w:type="dxa"/>
              <w:left w:w="80" w:type="dxa"/>
              <w:bottom w:w="80" w:type="dxa"/>
              <w:right w:w="80" w:type="dxa"/>
            </w:tcMar>
          </w:tcPr>
          <w:p w14:paraId="3B5CC086" w14:textId="25921D15"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77.51</w:t>
            </w:r>
          </w:p>
        </w:tc>
        <w:tc>
          <w:tcPr>
            <w:tcW w:w="1872" w:type="dxa"/>
            <w:tcMar>
              <w:top w:w="80" w:type="dxa"/>
              <w:left w:w="80" w:type="dxa"/>
              <w:bottom w:w="80" w:type="dxa"/>
              <w:right w:w="80" w:type="dxa"/>
            </w:tcMar>
          </w:tcPr>
          <w:p w14:paraId="7052B63C" w14:textId="51B6779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207.16</w:t>
            </w:r>
          </w:p>
        </w:tc>
        <w:tc>
          <w:tcPr>
            <w:tcW w:w="1440" w:type="dxa"/>
            <w:tcMar>
              <w:top w:w="80" w:type="dxa"/>
              <w:left w:w="80" w:type="dxa"/>
              <w:bottom w:w="80" w:type="dxa"/>
              <w:right w:w="80" w:type="dxa"/>
            </w:tcMar>
          </w:tcPr>
          <w:p w14:paraId="30261FAC" w14:textId="6792024B"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15</w:t>
            </w:r>
          </w:p>
        </w:tc>
      </w:tr>
      <w:tr w:rsidR="004A323F" w:rsidRPr="003D44EA" w14:paraId="436A5C98" w14:textId="77777777" w:rsidTr="00144916">
        <w:trPr>
          <w:jc w:val="center"/>
        </w:trPr>
        <w:tc>
          <w:tcPr>
            <w:tcW w:w="974" w:type="dxa"/>
            <w:tcMar>
              <w:top w:w="80" w:type="dxa"/>
              <w:left w:w="80" w:type="dxa"/>
              <w:bottom w:w="80" w:type="dxa"/>
              <w:right w:w="80" w:type="dxa"/>
            </w:tcMar>
            <w:vAlign w:val="center"/>
          </w:tcPr>
          <w:p w14:paraId="45E6CD84"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S2</w:t>
            </w:r>
          </w:p>
        </w:tc>
        <w:tc>
          <w:tcPr>
            <w:tcW w:w="1872" w:type="dxa"/>
            <w:tcMar>
              <w:top w:w="80" w:type="dxa"/>
              <w:left w:w="80" w:type="dxa"/>
              <w:bottom w:w="80" w:type="dxa"/>
              <w:right w:w="80" w:type="dxa"/>
            </w:tcMar>
            <w:vAlign w:val="center"/>
          </w:tcPr>
          <w:p w14:paraId="42672189"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Tailings handling</w:t>
            </w:r>
          </w:p>
        </w:tc>
        <w:tc>
          <w:tcPr>
            <w:tcW w:w="1872" w:type="dxa"/>
            <w:tcMar>
              <w:top w:w="80" w:type="dxa"/>
              <w:left w:w="80" w:type="dxa"/>
              <w:bottom w:w="80" w:type="dxa"/>
              <w:right w:w="80" w:type="dxa"/>
            </w:tcMar>
          </w:tcPr>
          <w:p w14:paraId="097E63C8" w14:textId="22FBB7C9"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188.91</w:t>
            </w:r>
          </w:p>
        </w:tc>
        <w:tc>
          <w:tcPr>
            <w:tcW w:w="1224" w:type="dxa"/>
            <w:tcMar>
              <w:top w:w="80" w:type="dxa"/>
              <w:left w:w="80" w:type="dxa"/>
              <w:bottom w:w="80" w:type="dxa"/>
              <w:right w:w="80" w:type="dxa"/>
            </w:tcMar>
          </w:tcPr>
          <w:p w14:paraId="50C6AF6B" w14:textId="2D583EA3"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12.47</w:t>
            </w:r>
          </w:p>
        </w:tc>
        <w:tc>
          <w:tcPr>
            <w:tcW w:w="1872" w:type="dxa"/>
            <w:tcMar>
              <w:top w:w="80" w:type="dxa"/>
              <w:left w:w="80" w:type="dxa"/>
              <w:bottom w:w="80" w:type="dxa"/>
              <w:right w:w="80" w:type="dxa"/>
            </w:tcMar>
          </w:tcPr>
          <w:p w14:paraId="71448BD0" w14:textId="7DC5D6B5"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33.34</w:t>
            </w:r>
          </w:p>
        </w:tc>
        <w:tc>
          <w:tcPr>
            <w:tcW w:w="1440" w:type="dxa"/>
            <w:tcMar>
              <w:top w:w="80" w:type="dxa"/>
              <w:left w:w="80" w:type="dxa"/>
              <w:bottom w:w="80" w:type="dxa"/>
              <w:right w:w="80" w:type="dxa"/>
            </w:tcMar>
          </w:tcPr>
          <w:p w14:paraId="6DB492A3" w14:textId="687DBD0E"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15</w:t>
            </w:r>
          </w:p>
        </w:tc>
      </w:tr>
      <w:tr w:rsidR="004A323F" w:rsidRPr="003D44EA" w14:paraId="182EEBDF" w14:textId="77777777" w:rsidTr="00144916">
        <w:trPr>
          <w:jc w:val="center"/>
        </w:trPr>
        <w:tc>
          <w:tcPr>
            <w:tcW w:w="974" w:type="dxa"/>
            <w:tcMar>
              <w:top w:w="80" w:type="dxa"/>
              <w:left w:w="80" w:type="dxa"/>
              <w:bottom w:w="80" w:type="dxa"/>
              <w:right w:w="80" w:type="dxa"/>
            </w:tcMar>
            <w:vAlign w:val="center"/>
          </w:tcPr>
          <w:p w14:paraId="626F03EA"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S2</w:t>
            </w:r>
          </w:p>
        </w:tc>
        <w:tc>
          <w:tcPr>
            <w:tcW w:w="1872" w:type="dxa"/>
            <w:tcMar>
              <w:top w:w="80" w:type="dxa"/>
              <w:left w:w="80" w:type="dxa"/>
              <w:bottom w:w="80" w:type="dxa"/>
              <w:right w:w="80" w:type="dxa"/>
            </w:tcMar>
            <w:vAlign w:val="center"/>
          </w:tcPr>
          <w:p w14:paraId="57F619E6"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Land-disturbance carbon sink loss</w:t>
            </w:r>
          </w:p>
        </w:tc>
        <w:tc>
          <w:tcPr>
            <w:tcW w:w="1872" w:type="dxa"/>
            <w:tcMar>
              <w:top w:w="80" w:type="dxa"/>
              <w:left w:w="80" w:type="dxa"/>
              <w:bottom w:w="80" w:type="dxa"/>
              <w:right w:w="80" w:type="dxa"/>
            </w:tcMar>
          </w:tcPr>
          <w:p w14:paraId="174C69FE" w14:textId="0F7283B9"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17.95</w:t>
            </w:r>
          </w:p>
        </w:tc>
        <w:tc>
          <w:tcPr>
            <w:tcW w:w="1224" w:type="dxa"/>
            <w:tcMar>
              <w:top w:w="80" w:type="dxa"/>
              <w:left w:w="80" w:type="dxa"/>
              <w:bottom w:w="80" w:type="dxa"/>
              <w:right w:w="80" w:type="dxa"/>
            </w:tcMar>
          </w:tcPr>
          <w:p w14:paraId="698AFC27" w14:textId="613C053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1.19</w:t>
            </w:r>
          </w:p>
        </w:tc>
        <w:tc>
          <w:tcPr>
            <w:tcW w:w="1872" w:type="dxa"/>
            <w:tcMar>
              <w:top w:w="80" w:type="dxa"/>
              <w:left w:w="80" w:type="dxa"/>
              <w:bottom w:w="80" w:type="dxa"/>
              <w:right w:w="80" w:type="dxa"/>
            </w:tcMar>
          </w:tcPr>
          <w:p w14:paraId="13F85DEE" w14:textId="7E73D15A"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3A382D4E" w14:textId="19F9DF2C"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r w:rsidR="004A323F" w:rsidRPr="003D44EA" w14:paraId="1C83CDEC" w14:textId="77777777" w:rsidTr="007F443D">
        <w:trPr>
          <w:jc w:val="center"/>
        </w:trPr>
        <w:tc>
          <w:tcPr>
            <w:tcW w:w="974" w:type="dxa"/>
            <w:tcMar>
              <w:top w:w="80" w:type="dxa"/>
              <w:left w:w="80" w:type="dxa"/>
              <w:bottom w:w="80" w:type="dxa"/>
              <w:right w:w="80" w:type="dxa"/>
            </w:tcMar>
            <w:vAlign w:val="center"/>
          </w:tcPr>
          <w:p w14:paraId="5B1B7804"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lastRenderedPageBreak/>
              <w:t>S3</w:t>
            </w:r>
          </w:p>
        </w:tc>
        <w:tc>
          <w:tcPr>
            <w:tcW w:w="1872" w:type="dxa"/>
            <w:tcMar>
              <w:top w:w="80" w:type="dxa"/>
              <w:left w:w="80" w:type="dxa"/>
              <w:bottom w:w="80" w:type="dxa"/>
              <w:right w:w="80" w:type="dxa"/>
            </w:tcMar>
            <w:vAlign w:val="center"/>
          </w:tcPr>
          <w:p w14:paraId="47D81F86"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Drilling</w:t>
            </w:r>
          </w:p>
        </w:tc>
        <w:tc>
          <w:tcPr>
            <w:tcW w:w="1872" w:type="dxa"/>
            <w:tcMar>
              <w:top w:w="80" w:type="dxa"/>
              <w:left w:w="80" w:type="dxa"/>
              <w:bottom w:w="80" w:type="dxa"/>
              <w:right w:w="80" w:type="dxa"/>
            </w:tcMar>
          </w:tcPr>
          <w:p w14:paraId="493E2B00" w14:textId="5A9ACAB1"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15.57</w:t>
            </w:r>
          </w:p>
        </w:tc>
        <w:tc>
          <w:tcPr>
            <w:tcW w:w="1224" w:type="dxa"/>
            <w:tcMar>
              <w:top w:w="80" w:type="dxa"/>
              <w:left w:w="80" w:type="dxa"/>
              <w:bottom w:w="80" w:type="dxa"/>
              <w:right w:w="80" w:type="dxa"/>
            </w:tcMar>
          </w:tcPr>
          <w:p w14:paraId="7104783D" w14:textId="74446E7A"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0.89</w:t>
            </w:r>
          </w:p>
        </w:tc>
        <w:tc>
          <w:tcPr>
            <w:tcW w:w="1872" w:type="dxa"/>
            <w:tcMar>
              <w:top w:w="80" w:type="dxa"/>
              <w:left w:w="80" w:type="dxa"/>
              <w:bottom w:w="80" w:type="dxa"/>
              <w:right w:w="80" w:type="dxa"/>
            </w:tcMar>
          </w:tcPr>
          <w:p w14:paraId="5385A2D0" w14:textId="78610BFB"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48C3D9B5" w14:textId="5A8E2B05"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r w:rsidR="004A323F" w:rsidRPr="003D44EA" w14:paraId="5DF3F391" w14:textId="77777777" w:rsidTr="007F443D">
        <w:trPr>
          <w:jc w:val="center"/>
        </w:trPr>
        <w:tc>
          <w:tcPr>
            <w:tcW w:w="974" w:type="dxa"/>
            <w:tcMar>
              <w:top w:w="80" w:type="dxa"/>
              <w:left w:w="80" w:type="dxa"/>
              <w:bottom w:w="80" w:type="dxa"/>
              <w:right w:w="80" w:type="dxa"/>
            </w:tcMar>
            <w:vAlign w:val="center"/>
          </w:tcPr>
          <w:p w14:paraId="077F900F"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S3</w:t>
            </w:r>
          </w:p>
        </w:tc>
        <w:tc>
          <w:tcPr>
            <w:tcW w:w="1872" w:type="dxa"/>
            <w:tcMar>
              <w:top w:w="80" w:type="dxa"/>
              <w:left w:w="80" w:type="dxa"/>
              <w:bottom w:w="80" w:type="dxa"/>
              <w:right w:w="80" w:type="dxa"/>
            </w:tcMar>
            <w:vAlign w:val="center"/>
          </w:tcPr>
          <w:p w14:paraId="43C64134"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Blasting</w:t>
            </w:r>
          </w:p>
        </w:tc>
        <w:tc>
          <w:tcPr>
            <w:tcW w:w="1872" w:type="dxa"/>
            <w:tcMar>
              <w:top w:w="80" w:type="dxa"/>
              <w:left w:w="80" w:type="dxa"/>
              <w:bottom w:w="80" w:type="dxa"/>
              <w:right w:w="80" w:type="dxa"/>
            </w:tcMar>
          </w:tcPr>
          <w:p w14:paraId="27C032BF" w14:textId="17AFBC44"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13.07</w:t>
            </w:r>
          </w:p>
        </w:tc>
        <w:tc>
          <w:tcPr>
            <w:tcW w:w="1224" w:type="dxa"/>
            <w:tcMar>
              <w:top w:w="80" w:type="dxa"/>
              <w:left w:w="80" w:type="dxa"/>
              <w:bottom w:w="80" w:type="dxa"/>
              <w:right w:w="80" w:type="dxa"/>
            </w:tcMar>
          </w:tcPr>
          <w:p w14:paraId="13678E79" w14:textId="76811E29"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0.75</w:t>
            </w:r>
          </w:p>
        </w:tc>
        <w:tc>
          <w:tcPr>
            <w:tcW w:w="1872" w:type="dxa"/>
            <w:tcMar>
              <w:top w:w="80" w:type="dxa"/>
              <w:left w:w="80" w:type="dxa"/>
              <w:bottom w:w="80" w:type="dxa"/>
              <w:right w:w="80" w:type="dxa"/>
            </w:tcMar>
          </w:tcPr>
          <w:p w14:paraId="06D17D92" w14:textId="069F8B90"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2DCAF3B3" w14:textId="3F879F7E"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r w:rsidR="004A323F" w:rsidRPr="003D44EA" w14:paraId="2E96D472" w14:textId="77777777" w:rsidTr="007F443D">
        <w:trPr>
          <w:jc w:val="center"/>
        </w:trPr>
        <w:tc>
          <w:tcPr>
            <w:tcW w:w="974" w:type="dxa"/>
            <w:tcMar>
              <w:top w:w="80" w:type="dxa"/>
              <w:left w:w="80" w:type="dxa"/>
              <w:bottom w:w="80" w:type="dxa"/>
              <w:right w:w="80" w:type="dxa"/>
            </w:tcMar>
            <w:vAlign w:val="center"/>
          </w:tcPr>
          <w:p w14:paraId="72D3DDD6"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S3</w:t>
            </w:r>
          </w:p>
        </w:tc>
        <w:tc>
          <w:tcPr>
            <w:tcW w:w="1872" w:type="dxa"/>
            <w:tcMar>
              <w:top w:w="80" w:type="dxa"/>
              <w:left w:w="80" w:type="dxa"/>
              <w:bottom w:w="80" w:type="dxa"/>
              <w:right w:w="80" w:type="dxa"/>
            </w:tcMar>
            <w:vAlign w:val="center"/>
          </w:tcPr>
          <w:p w14:paraId="44F2449E" w14:textId="5DD9DAC5"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Shoveling</w:t>
            </w:r>
          </w:p>
        </w:tc>
        <w:tc>
          <w:tcPr>
            <w:tcW w:w="1872" w:type="dxa"/>
            <w:tcMar>
              <w:top w:w="80" w:type="dxa"/>
              <w:left w:w="80" w:type="dxa"/>
              <w:bottom w:w="80" w:type="dxa"/>
              <w:right w:w="80" w:type="dxa"/>
            </w:tcMar>
          </w:tcPr>
          <w:p w14:paraId="1D3F2E34" w14:textId="506B6644"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24.04</w:t>
            </w:r>
          </w:p>
        </w:tc>
        <w:tc>
          <w:tcPr>
            <w:tcW w:w="1224" w:type="dxa"/>
            <w:tcMar>
              <w:top w:w="80" w:type="dxa"/>
              <w:left w:w="80" w:type="dxa"/>
              <w:bottom w:w="80" w:type="dxa"/>
              <w:right w:w="80" w:type="dxa"/>
            </w:tcMar>
          </w:tcPr>
          <w:p w14:paraId="1BDC3B56" w14:textId="64CE92FD"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1.38</w:t>
            </w:r>
          </w:p>
        </w:tc>
        <w:tc>
          <w:tcPr>
            <w:tcW w:w="1872" w:type="dxa"/>
            <w:tcMar>
              <w:top w:w="80" w:type="dxa"/>
              <w:left w:w="80" w:type="dxa"/>
              <w:bottom w:w="80" w:type="dxa"/>
              <w:right w:w="80" w:type="dxa"/>
            </w:tcMar>
          </w:tcPr>
          <w:p w14:paraId="6ADD1FCA" w14:textId="1D27DDAC"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40198883" w14:textId="65F5ADC0"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r w:rsidR="004A323F" w:rsidRPr="003D44EA" w14:paraId="772DD661" w14:textId="77777777" w:rsidTr="007F443D">
        <w:trPr>
          <w:jc w:val="center"/>
        </w:trPr>
        <w:tc>
          <w:tcPr>
            <w:tcW w:w="974" w:type="dxa"/>
            <w:tcMar>
              <w:top w:w="80" w:type="dxa"/>
              <w:left w:w="80" w:type="dxa"/>
              <w:bottom w:w="80" w:type="dxa"/>
              <w:right w:w="80" w:type="dxa"/>
            </w:tcMar>
            <w:vAlign w:val="center"/>
          </w:tcPr>
          <w:p w14:paraId="6B60DE7F"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S3</w:t>
            </w:r>
          </w:p>
        </w:tc>
        <w:tc>
          <w:tcPr>
            <w:tcW w:w="1872" w:type="dxa"/>
            <w:tcMar>
              <w:top w:w="80" w:type="dxa"/>
              <w:left w:w="80" w:type="dxa"/>
              <w:bottom w:w="80" w:type="dxa"/>
              <w:right w:w="80" w:type="dxa"/>
            </w:tcMar>
            <w:vAlign w:val="center"/>
          </w:tcPr>
          <w:p w14:paraId="7E449A1B"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Haulage</w:t>
            </w:r>
          </w:p>
        </w:tc>
        <w:tc>
          <w:tcPr>
            <w:tcW w:w="1872" w:type="dxa"/>
            <w:tcMar>
              <w:top w:w="80" w:type="dxa"/>
              <w:left w:w="80" w:type="dxa"/>
              <w:bottom w:w="80" w:type="dxa"/>
              <w:right w:w="80" w:type="dxa"/>
            </w:tcMar>
          </w:tcPr>
          <w:p w14:paraId="28D8F446" w14:textId="2A545531"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65.34</w:t>
            </w:r>
          </w:p>
        </w:tc>
        <w:tc>
          <w:tcPr>
            <w:tcW w:w="1224" w:type="dxa"/>
            <w:tcMar>
              <w:top w:w="80" w:type="dxa"/>
              <w:left w:w="80" w:type="dxa"/>
              <w:bottom w:w="80" w:type="dxa"/>
              <w:right w:w="80" w:type="dxa"/>
            </w:tcMar>
          </w:tcPr>
          <w:p w14:paraId="261FDBA7" w14:textId="567D4001"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3.74</w:t>
            </w:r>
          </w:p>
        </w:tc>
        <w:tc>
          <w:tcPr>
            <w:tcW w:w="1872" w:type="dxa"/>
            <w:tcMar>
              <w:top w:w="80" w:type="dxa"/>
              <w:left w:w="80" w:type="dxa"/>
              <w:bottom w:w="80" w:type="dxa"/>
              <w:right w:w="80" w:type="dxa"/>
            </w:tcMar>
          </w:tcPr>
          <w:p w14:paraId="2F3A4E51" w14:textId="0030AAC0"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15.07</w:t>
            </w:r>
          </w:p>
        </w:tc>
        <w:tc>
          <w:tcPr>
            <w:tcW w:w="1440" w:type="dxa"/>
            <w:tcMar>
              <w:top w:w="80" w:type="dxa"/>
              <w:left w:w="80" w:type="dxa"/>
              <w:bottom w:w="80" w:type="dxa"/>
              <w:right w:w="80" w:type="dxa"/>
            </w:tcMar>
          </w:tcPr>
          <w:p w14:paraId="6ADB3930" w14:textId="0B7D8A1E"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18.74</w:t>
            </w:r>
          </w:p>
        </w:tc>
      </w:tr>
      <w:tr w:rsidR="004A323F" w:rsidRPr="003D44EA" w14:paraId="7F26E3C2" w14:textId="77777777" w:rsidTr="007F443D">
        <w:trPr>
          <w:jc w:val="center"/>
        </w:trPr>
        <w:tc>
          <w:tcPr>
            <w:tcW w:w="974" w:type="dxa"/>
            <w:tcMar>
              <w:top w:w="80" w:type="dxa"/>
              <w:left w:w="80" w:type="dxa"/>
              <w:bottom w:w="80" w:type="dxa"/>
              <w:right w:w="80" w:type="dxa"/>
            </w:tcMar>
            <w:vAlign w:val="center"/>
          </w:tcPr>
          <w:p w14:paraId="34862F77"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S3</w:t>
            </w:r>
          </w:p>
        </w:tc>
        <w:tc>
          <w:tcPr>
            <w:tcW w:w="1872" w:type="dxa"/>
            <w:tcMar>
              <w:top w:w="80" w:type="dxa"/>
              <w:left w:w="80" w:type="dxa"/>
              <w:bottom w:w="80" w:type="dxa"/>
              <w:right w:w="80" w:type="dxa"/>
            </w:tcMar>
            <w:vAlign w:val="center"/>
          </w:tcPr>
          <w:p w14:paraId="1AD7B52F"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Crushing</w:t>
            </w:r>
          </w:p>
        </w:tc>
        <w:tc>
          <w:tcPr>
            <w:tcW w:w="1872" w:type="dxa"/>
            <w:tcMar>
              <w:top w:w="80" w:type="dxa"/>
              <w:left w:w="80" w:type="dxa"/>
              <w:bottom w:w="80" w:type="dxa"/>
              <w:right w:w="80" w:type="dxa"/>
            </w:tcMar>
          </w:tcPr>
          <w:p w14:paraId="604E9474" w14:textId="285F16DE"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8.14</w:t>
            </w:r>
          </w:p>
        </w:tc>
        <w:tc>
          <w:tcPr>
            <w:tcW w:w="1224" w:type="dxa"/>
            <w:tcMar>
              <w:top w:w="80" w:type="dxa"/>
              <w:left w:w="80" w:type="dxa"/>
              <w:bottom w:w="80" w:type="dxa"/>
              <w:right w:w="80" w:type="dxa"/>
            </w:tcMar>
          </w:tcPr>
          <w:p w14:paraId="41A211D0" w14:textId="20E1F41D"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0.47</w:t>
            </w:r>
          </w:p>
        </w:tc>
        <w:tc>
          <w:tcPr>
            <w:tcW w:w="1872" w:type="dxa"/>
            <w:tcMar>
              <w:top w:w="80" w:type="dxa"/>
              <w:left w:w="80" w:type="dxa"/>
              <w:bottom w:w="80" w:type="dxa"/>
              <w:right w:w="80" w:type="dxa"/>
            </w:tcMar>
          </w:tcPr>
          <w:p w14:paraId="01923314" w14:textId="2919F7AA"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60BE49ED" w14:textId="6114814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r w:rsidR="004A323F" w:rsidRPr="003D44EA" w14:paraId="0A08A6C5" w14:textId="77777777" w:rsidTr="007F443D">
        <w:trPr>
          <w:jc w:val="center"/>
        </w:trPr>
        <w:tc>
          <w:tcPr>
            <w:tcW w:w="974" w:type="dxa"/>
            <w:tcMar>
              <w:top w:w="80" w:type="dxa"/>
              <w:left w:w="80" w:type="dxa"/>
              <w:bottom w:w="80" w:type="dxa"/>
              <w:right w:w="80" w:type="dxa"/>
            </w:tcMar>
            <w:vAlign w:val="center"/>
          </w:tcPr>
          <w:p w14:paraId="11FC8CE7"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S3</w:t>
            </w:r>
          </w:p>
        </w:tc>
        <w:tc>
          <w:tcPr>
            <w:tcW w:w="1872" w:type="dxa"/>
            <w:tcMar>
              <w:top w:w="80" w:type="dxa"/>
              <w:left w:w="80" w:type="dxa"/>
              <w:bottom w:w="80" w:type="dxa"/>
              <w:right w:w="80" w:type="dxa"/>
            </w:tcMar>
            <w:vAlign w:val="center"/>
          </w:tcPr>
          <w:p w14:paraId="20B64479"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Beneficiation</w:t>
            </w:r>
          </w:p>
        </w:tc>
        <w:tc>
          <w:tcPr>
            <w:tcW w:w="1872" w:type="dxa"/>
            <w:tcMar>
              <w:top w:w="80" w:type="dxa"/>
              <w:left w:w="80" w:type="dxa"/>
              <w:bottom w:w="80" w:type="dxa"/>
              <w:right w:w="80" w:type="dxa"/>
            </w:tcMar>
          </w:tcPr>
          <w:p w14:paraId="0B6DA589" w14:textId="1031E9BC"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1381.09</w:t>
            </w:r>
          </w:p>
        </w:tc>
        <w:tc>
          <w:tcPr>
            <w:tcW w:w="1224" w:type="dxa"/>
            <w:tcMar>
              <w:top w:w="80" w:type="dxa"/>
              <w:left w:w="80" w:type="dxa"/>
              <w:bottom w:w="80" w:type="dxa"/>
              <w:right w:w="80" w:type="dxa"/>
            </w:tcMar>
          </w:tcPr>
          <w:p w14:paraId="08742881" w14:textId="724C8659"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79.03</w:t>
            </w:r>
          </w:p>
        </w:tc>
        <w:tc>
          <w:tcPr>
            <w:tcW w:w="1872" w:type="dxa"/>
            <w:tcMar>
              <w:top w:w="80" w:type="dxa"/>
              <w:left w:w="80" w:type="dxa"/>
              <w:bottom w:w="80" w:type="dxa"/>
              <w:right w:w="80" w:type="dxa"/>
            </w:tcMar>
          </w:tcPr>
          <w:p w14:paraId="6B428506" w14:textId="116BC51C"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71F61ECE" w14:textId="2F0FE50B"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r w:rsidR="004A323F" w:rsidRPr="003D44EA" w14:paraId="06D12852" w14:textId="77777777" w:rsidTr="007F443D">
        <w:trPr>
          <w:jc w:val="center"/>
        </w:trPr>
        <w:tc>
          <w:tcPr>
            <w:tcW w:w="974" w:type="dxa"/>
            <w:tcMar>
              <w:top w:w="80" w:type="dxa"/>
              <w:left w:w="80" w:type="dxa"/>
              <w:bottom w:w="80" w:type="dxa"/>
              <w:right w:w="80" w:type="dxa"/>
            </w:tcMar>
            <w:vAlign w:val="center"/>
          </w:tcPr>
          <w:p w14:paraId="08F296A2"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S3</w:t>
            </w:r>
          </w:p>
        </w:tc>
        <w:tc>
          <w:tcPr>
            <w:tcW w:w="1872" w:type="dxa"/>
            <w:tcMar>
              <w:top w:w="80" w:type="dxa"/>
              <w:left w:w="80" w:type="dxa"/>
              <w:bottom w:w="80" w:type="dxa"/>
              <w:right w:w="80" w:type="dxa"/>
            </w:tcMar>
            <w:vAlign w:val="center"/>
          </w:tcPr>
          <w:p w14:paraId="5D8967C4"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Tailings handling</w:t>
            </w:r>
          </w:p>
        </w:tc>
        <w:tc>
          <w:tcPr>
            <w:tcW w:w="1872" w:type="dxa"/>
            <w:tcMar>
              <w:top w:w="80" w:type="dxa"/>
              <w:left w:w="80" w:type="dxa"/>
              <w:bottom w:w="80" w:type="dxa"/>
              <w:right w:w="80" w:type="dxa"/>
            </w:tcMar>
          </w:tcPr>
          <w:p w14:paraId="7B5EBCC4" w14:textId="1CF9FFE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222.25</w:t>
            </w:r>
          </w:p>
        </w:tc>
        <w:tc>
          <w:tcPr>
            <w:tcW w:w="1224" w:type="dxa"/>
            <w:tcMar>
              <w:top w:w="80" w:type="dxa"/>
              <w:left w:w="80" w:type="dxa"/>
              <w:bottom w:w="80" w:type="dxa"/>
              <w:right w:w="80" w:type="dxa"/>
            </w:tcMar>
          </w:tcPr>
          <w:p w14:paraId="7C7CA0FD" w14:textId="19481A0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12.72</w:t>
            </w:r>
          </w:p>
        </w:tc>
        <w:tc>
          <w:tcPr>
            <w:tcW w:w="1872" w:type="dxa"/>
            <w:tcMar>
              <w:top w:w="80" w:type="dxa"/>
              <w:left w:w="80" w:type="dxa"/>
              <w:bottom w:w="80" w:type="dxa"/>
              <w:right w:w="80" w:type="dxa"/>
            </w:tcMar>
          </w:tcPr>
          <w:p w14:paraId="5438F86E" w14:textId="7B50EB4E"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289F6ACE" w14:textId="7EC01B3A"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r w:rsidR="004A323F" w:rsidRPr="003D44EA" w14:paraId="2FB7C24F" w14:textId="77777777" w:rsidTr="007F443D">
        <w:trPr>
          <w:jc w:val="center"/>
        </w:trPr>
        <w:tc>
          <w:tcPr>
            <w:tcW w:w="974" w:type="dxa"/>
            <w:tcMar>
              <w:top w:w="80" w:type="dxa"/>
              <w:left w:w="80" w:type="dxa"/>
              <w:bottom w:w="80" w:type="dxa"/>
              <w:right w:w="80" w:type="dxa"/>
            </w:tcMar>
            <w:vAlign w:val="center"/>
          </w:tcPr>
          <w:p w14:paraId="21049035"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S3</w:t>
            </w:r>
          </w:p>
        </w:tc>
        <w:tc>
          <w:tcPr>
            <w:tcW w:w="1872" w:type="dxa"/>
            <w:tcMar>
              <w:top w:w="80" w:type="dxa"/>
              <w:left w:w="80" w:type="dxa"/>
              <w:bottom w:w="80" w:type="dxa"/>
              <w:right w:w="80" w:type="dxa"/>
            </w:tcMar>
            <w:vAlign w:val="center"/>
          </w:tcPr>
          <w:p w14:paraId="471D007E"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Land-disturbance carbon sink loss</w:t>
            </w:r>
          </w:p>
        </w:tc>
        <w:tc>
          <w:tcPr>
            <w:tcW w:w="1872" w:type="dxa"/>
            <w:tcMar>
              <w:top w:w="80" w:type="dxa"/>
              <w:left w:w="80" w:type="dxa"/>
              <w:bottom w:w="80" w:type="dxa"/>
              <w:right w:w="80" w:type="dxa"/>
            </w:tcMar>
          </w:tcPr>
          <w:p w14:paraId="3EA8C74D" w14:textId="26340413"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17.95</w:t>
            </w:r>
          </w:p>
        </w:tc>
        <w:tc>
          <w:tcPr>
            <w:tcW w:w="1224" w:type="dxa"/>
            <w:tcMar>
              <w:top w:w="80" w:type="dxa"/>
              <w:left w:w="80" w:type="dxa"/>
              <w:bottom w:w="80" w:type="dxa"/>
              <w:right w:w="80" w:type="dxa"/>
            </w:tcMar>
          </w:tcPr>
          <w:p w14:paraId="6BF2B388" w14:textId="240BD01B"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1.03</w:t>
            </w:r>
          </w:p>
        </w:tc>
        <w:tc>
          <w:tcPr>
            <w:tcW w:w="1872" w:type="dxa"/>
            <w:tcMar>
              <w:top w:w="80" w:type="dxa"/>
              <w:left w:w="80" w:type="dxa"/>
              <w:bottom w:w="80" w:type="dxa"/>
              <w:right w:w="80" w:type="dxa"/>
            </w:tcMar>
          </w:tcPr>
          <w:p w14:paraId="58DE4B16" w14:textId="24D8B89D"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62F36D5F" w14:textId="0F55ECB6"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r w:rsidR="004A323F" w:rsidRPr="003D44EA" w14:paraId="3BE88B8A" w14:textId="77777777" w:rsidTr="007F443D">
        <w:trPr>
          <w:jc w:val="center"/>
        </w:trPr>
        <w:tc>
          <w:tcPr>
            <w:tcW w:w="974" w:type="dxa"/>
            <w:tcMar>
              <w:top w:w="80" w:type="dxa"/>
              <w:left w:w="80" w:type="dxa"/>
              <w:bottom w:w="80" w:type="dxa"/>
              <w:right w:w="80" w:type="dxa"/>
            </w:tcMar>
            <w:vAlign w:val="center"/>
          </w:tcPr>
          <w:p w14:paraId="37A620A6"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S4</w:t>
            </w:r>
          </w:p>
        </w:tc>
        <w:tc>
          <w:tcPr>
            <w:tcW w:w="1872" w:type="dxa"/>
            <w:tcMar>
              <w:top w:w="80" w:type="dxa"/>
              <w:left w:w="80" w:type="dxa"/>
              <w:bottom w:w="80" w:type="dxa"/>
              <w:right w:w="80" w:type="dxa"/>
            </w:tcMar>
            <w:vAlign w:val="center"/>
          </w:tcPr>
          <w:p w14:paraId="7B3F52DF"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Drilling</w:t>
            </w:r>
          </w:p>
        </w:tc>
        <w:tc>
          <w:tcPr>
            <w:tcW w:w="1872" w:type="dxa"/>
            <w:tcMar>
              <w:top w:w="80" w:type="dxa"/>
              <w:left w:w="80" w:type="dxa"/>
              <w:bottom w:w="80" w:type="dxa"/>
              <w:right w:w="80" w:type="dxa"/>
            </w:tcMar>
          </w:tcPr>
          <w:p w14:paraId="475B3BA8" w14:textId="76B00A1C"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13.24</w:t>
            </w:r>
          </w:p>
        </w:tc>
        <w:tc>
          <w:tcPr>
            <w:tcW w:w="1224" w:type="dxa"/>
            <w:tcMar>
              <w:top w:w="80" w:type="dxa"/>
              <w:left w:w="80" w:type="dxa"/>
              <w:bottom w:w="80" w:type="dxa"/>
              <w:right w:w="80" w:type="dxa"/>
            </w:tcMar>
          </w:tcPr>
          <w:p w14:paraId="120C859C" w14:textId="1AB3C062"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0.96</w:t>
            </w:r>
          </w:p>
        </w:tc>
        <w:tc>
          <w:tcPr>
            <w:tcW w:w="1872" w:type="dxa"/>
            <w:tcMar>
              <w:top w:w="80" w:type="dxa"/>
              <w:left w:w="80" w:type="dxa"/>
              <w:bottom w:w="80" w:type="dxa"/>
              <w:right w:w="80" w:type="dxa"/>
            </w:tcMar>
          </w:tcPr>
          <w:p w14:paraId="056E6287" w14:textId="741FFF32"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2.33</w:t>
            </w:r>
          </w:p>
        </w:tc>
        <w:tc>
          <w:tcPr>
            <w:tcW w:w="1440" w:type="dxa"/>
            <w:tcMar>
              <w:top w:w="80" w:type="dxa"/>
              <w:left w:w="80" w:type="dxa"/>
              <w:bottom w:w="80" w:type="dxa"/>
              <w:right w:w="80" w:type="dxa"/>
            </w:tcMar>
          </w:tcPr>
          <w:p w14:paraId="76C69900" w14:textId="0A831AD0"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14.96</w:t>
            </w:r>
          </w:p>
        </w:tc>
      </w:tr>
      <w:tr w:rsidR="004A323F" w:rsidRPr="003D44EA" w14:paraId="1B55B3C6" w14:textId="77777777" w:rsidTr="007F443D">
        <w:trPr>
          <w:jc w:val="center"/>
        </w:trPr>
        <w:tc>
          <w:tcPr>
            <w:tcW w:w="974" w:type="dxa"/>
            <w:tcMar>
              <w:top w:w="80" w:type="dxa"/>
              <w:left w:w="80" w:type="dxa"/>
              <w:bottom w:w="80" w:type="dxa"/>
              <w:right w:w="80" w:type="dxa"/>
            </w:tcMar>
            <w:vAlign w:val="center"/>
          </w:tcPr>
          <w:p w14:paraId="633DEE65"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S4</w:t>
            </w:r>
          </w:p>
        </w:tc>
        <w:tc>
          <w:tcPr>
            <w:tcW w:w="1872" w:type="dxa"/>
            <w:tcMar>
              <w:top w:w="80" w:type="dxa"/>
              <w:left w:w="80" w:type="dxa"/>
              <w:bottom w:w="80" w:type="dxa"/>
              <w:right w:w="80" w:type="dxa"/>
            </w:tcMar>
            <w:vAlign w:val="center"/>
          </w:tcPr>
          <w:p w14:paraId="59EF7A8C"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Blasting</w:t>
            </w:r>
          </w:p>
        </w:tc>
        <w:tc>
          <w:tcPr>
            <w:tcW w:w="1872" w:type="dxa"/>
            <w:tcMar>
              <w:top w:w="80" w:type="dxa"/>
              <w:left w:w="80" w:type="dxa"/>
              <w:bottom w:w="80" w:type="dxa"/>
              <w:right w:w="80" w:type="dxa"/>
            </w:tcMar>
          </w:tcPr>
          <w:p w14:paraId="533D2F3D" w14:textId="6D062C24"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13.07</w:t>
            </w:r>
          </w:p>
        </w:tc>
        <w:tc>
          <w:tcPr>
            <w:tcW w:w="1224" w:type="dxa"/>
            <w:tcMar>
              <w:top w:w="80" w:type="dxa"/>
              <w:left w:w="80" w:type="dxa"/>
              <w:bottom w:w="80" w:type="dxa"/>
              <w:right w:w="80" w:type="dxa"/>
            </w:tcMar>
          </w:tcPr>
          <w:p w14:paraId="6D4A23F4" w14:textId="251F1B40"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0.95</w:t>
            </w:r>
          </w:p>
        </w:tc>
        <w:tc>
          <w:tcPr>
            <w:tcW w:w="1872" w:type="dxa"/>
            <w:tcMar>
              <w:top w:w="80" w:type="dxa"/>
              <w:left w:w="80" w:type="dxa"/>
              <w:bottom w:w="80" w:type="dxa"/>
              <w:right w:w="80" w:type="dxa"/>
            </w:tcMar>
          </w:tcPr>
          <w:p w14:paraId="50523DF4" w14:textId="074D300F"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7E1F8C48" w14:textId="2F755132"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r w:rsidR="004A323F" w:rsidRPr="003D44EA" w14:paraId="626CA07F" w14:textId="77777777" w:rsidTr="007F443D">
        <w:trPr>
          <w:jc w:val="center"/>
        </w:trPr>
        <w:tc>
          <w:tcPr>
            <w:tcW w:w="974" w:type="dxa"/>
            <w:tcMar>
              <w:top w:w="80" w:type="dxa"/>
              <w:left w:w="80" w:type="dxa"/>
              <w:bottom w:w="80" w:type="dxa"/>
              <w:right w:w="80" w:type="dxa"/>
            </w:tcMar>
            <w:vAlign w:val="center"/>
          </w:tcPr>
          <w:p w14:paraId="41DE7218"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S4</w:t>
            </w:r>
          </w:p>
        </w:tc>
        <w:tc>
          <w:tcPr>
            <w:tcW w:w="1872" w:type="dxa"/>
            <w:tcMar>
              <w:top w:w="80" w:type="dxa"/>
              <w:left w:w="80" w:type="dxa"/>
              <w:bottom w:w="80" w:type="dxa"/>
              <w:right w:w="80" w:type="dxa"/>
            </w:tcMar>
            <w:vAlign w:val="center"/>
          </w:tcPr>
          <w:p w14:paraId="0DCBE148" w14:textId="40DAEC41"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Shoveling</w:t>
            </w:r>
          </w:p>
        </w:tc>
        <w:tc>
          <w:tcPr>
            <w:tcW w:w="1872" w:type="dxa"/>
            <w:tcMar>
              <w:top w:w="80" w:type="dxa"/>
              <w:left w:w="80" w:type="dxa"/>
              <w:bottom w:w="80" w:type="dxa"/>
              <w:right w:w="80" w:type="dxa"/>
            </w:tcMar>
          </w:tcPr>
          <w:p w14:paraId="618E4379" w14:textId="40A4E000"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21.69</w:t>
            </w:r>
          </w:p>
        </w:tc>
        <w:tc>
          <w:tcPr>
            <w:tcW w:w="1224" w:type="dxa"/>
            <w:tcMar>
              <w:top w:w="80" w:type="dxa"/>
              <w:left w:w="80" w:type="dxa"/>
              <w:bottom w:w="80" w:type="dxa"/>
              <w:right w:w="80" w:type="dxa"/>
            </w:tcMar>
          </w:tcPr>
          <w:p w14:paraId="29BF5B44" w14:textId="6FD3B671"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1.57</w:t>
            </w:r>
          </w:p>
        </w:tc>
        <w:tc>
          <w:tcPr>
            <w:tcW w:w="1872" w:type="dxa"/>
            <w:tcMar>
              <w:top w:w="80" w:type="dxa"/>
              <w:left w:w="80" w:type="dxa"/>
              <w:bottom w:w="80" w:type="dxa"/>
              <w:right w:w="80" w:type="dxa"/>
            </w:tcMar>
          </w:tcPr>
          <w:p w14:paraId="2D1CFF2B" w14:textId="48FFFFD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2.35</w:t>
            </w:r>
          </w:p>
        </w:tc>
        <w:tc>
          <w:tcPr>
            <w:tcW w:w="1440" w:type="dxa"/>
            <w:tcMar>
              <w:top w:w="80" w:type="dxa"/>
              <w:left w:w="80" w:type="dxa"/>
              <w:bottom w:w="80" w:type="dxa"/>
              <w:right w:w="80" w:type="dxa"/>
            </w:tcMar>
          </w:tcPr>
          <w:p w14:paraId="4C75E8B1" w14:textId="40EA64F3"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9.78</w:t>
            </w:r>
          </w:p>
        </w:tc>
      </w:tr>
      <w:tr w:rsidR="004A323F" w:rsidRPr="003D44EA" w14:paraId="691F0592" w14:textId="77777777" w:rsidTr="007F443D">
        <w:trPr>
          <w:jc w:val="center"/>
        </w:trPr>
        <w:tc>
          <w:tcPr>
            <w:tcW w:w="974" w:type="dxa"/>
            <w:tcMar>
              <w:top w:w="80" w:type="dxa"/>
              <w:left w:w="80" w:type="dxa"/>
              <w:bottom w:w="80" w:type="dxa"/>
              <w:right w:w="80" w:type="dxa"/>
            </w:tcMar>
            <w:vAlign w:val="center"/>
          </w:tcPr>
          <w:p w14:paraId="7C560BF0"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S4</w:t>
            </w:r>
          </w:p>
        </w:tc>
        <w:tc>
          <w:tcPr>
            <w:tcW w:w="1872" w:type="dxa"/>
            <w:tcMar>
              <w:top w:w="80" w:type="dxa"/>
              <w:left w:w="80" w:type="dxa"/>
              <w:bottom w:w="80" w:type="dxa"/>
              <w:right w:w="80" w:type="dxa"/>
            </w:tcMar>
            <w:vAlign w:val="center"/>
          </w:tcPr>
          <w:p w14:paraId="0C14F44C"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Haulage</w:t>
            </w:r>
          </w:p>
        </w:tc>
        <w:tc>
          <w:tcPr>
            <w:tcW w:w="1872" w:type="dxa"/>
            <w:tcMar>
              <w:top w:w="80" w:type="dxa"/>
              <w:left w:w="80" w:type="dxa"/>
              <w:bottom w:w="80" w:type="dxa"/>
              <w:right w:w="80" w:type="dxa"/>
            </w:tcMar>
          </w:tcPr>
          <w:p w14:paraId="1AECAFB3" w14:textId="6D7556DA"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62.89</w:t>
            </w:r>
          </w:p>
        </w:tc>
        <w:tc>
          <w:tcPr>
            <w:tcW w:w="1224" w:type="dxa"/>
            <w:tcMar>
              <w:top w:w="80" w:type="dxa"/>
              <w:left w:w="80" w:type="dxa"/>
              <w:bottom w:w="80" w:type="dxa"/>
              <w:right w:w="80" w:type="dxa"/>
            </w:tcMar>
          </w:tcPr>
          <w:p w14:paraId="051D2053" w14:textId="79866FE8"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4.55</w:t>
            </w:r>
          </w:p>
        </w:tc>
        <w:tc>
          <w:tcPr>
            <w:tcW w:w="1872" w:type="dxa"/>
            <w:tcMar>
              <w:top w:w="80" w:type="dxa"/>
              <w:left w:w="80" w:type="dxa"/>
              <w:bottom w:w="80" w:type="dxa"/>
              <w:right w:w="80" w:type="dxa"/>
            </w:tcMar>
          </w:tcPr>
          <w:p w14:paraId="496DCFC4" w14:textId="0ED25935"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17.52</w:t>
            </w:r>
          </w:p>
        </w:tc>
        <w:tc>
          <w:tcPr>
            <w:tcW w:w="1440" w:type="dxa"/>
            <w:tcMar>
              <w:top w:w="80" w:type="dxa"/>
              <w:left w:w="80" w:type="dxa"/>
              <w:bottom w:w="80" w:type="dxa"/>
              <w:right w:w="80" w:type="dxa"/>
            </w:tcMar>
          </w:tcPr>
          <w:p w14:paraId="14C87436" w14:textId="58C06263"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21.79</w:t>
            </w:r>
          </w:p>
        </w:tc>
      </w:tr>
      <w:tr w:rsidR="004A323F" w:rsidRPr="003D44EA" w14:paraId="5FA0D74E" w14:textId="77777777" w:rsidTr="007F443D">
        <w:trPr>
          <w:jc w:val="center"/>
        </w:trPr>
        <w:tc>
          <w:tcPr>
            <w:tcW w:w="974" w:type="dxa"/>
            <w:tcMar>
              <w:top w:w="80" w:type="dxa"/>
              <w:left w:w="80" w:type="dxa"/>
              <w:bottom w:w="80" w:type="dxa"/>
              <w:right w:w="80" w:type="dxa"/>
            </w:tcMar>
            <w:vAlign w:val="center"/>
          </w:tcPr>
          <w:p w14:paraId="66259697"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S4</w:t>
            </w:r>
          </w:p>
        </w:tc>
        <w:tc>
          <w:tcPr>
            <w:tcW w:w="1872" w:type="dxa"/>
            <w:tcMar>
              <w:top w:w="80" w:type="dxa"/>
              <w:left w:w="80" w:type="dxa"/>
              <w:bottom w:w="80" w:type="dxa"/>
              <w:right w:w="80" w:type="dxa"/>
            </w:tcMar>
            <w:vAlign w:val="center"/>
          </w:tcPr>
          <w:p w14:paraId="4B0F15EB"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Crushing</w:t>
            </w:r>
          </w:p>
        </w:tc>
        <w:tc>
          <w:tcPr>
            <w:tcW w:w="1872" w:type="dxa"/>
            <w:tcMar>
              <w:top w:w="80" w:type="dxa"/>
              <w:left w:w="80" w:type="dxa"/>
              <w:bottom w:w="80" w:type="dxa"/>
              <w:right w:w="80" w:type="dxa"/>
            </w:tcMar>
          </w:tcPr>
          <w:p w14:paraId="1CC8A3E7" w14:textId="687DF445"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6.92</w:t>
            </w:r>
          </w:p>
        </w:tc>
        <w:tc>
          <w:tcPr>
            <w:tcW w:w="1224" w:type="dxa"/>
            <w:tcMar>
              <w:top w:w="80" w:type="dxa"/>
              <w:left w:w="80" w:type="dxa"/>
              <w:bottom w:w="80" w:type="dxa"/>
              <w:right w:w="80" w:type="dxa"/>
            </w:tcMar>
          </w:tcPr>
          <w:p w14:paraId="58448BFD" w14:textId="79F520BB"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0.5</w:t>
            </w:r>
          </w:p>
        </w:tc>
        <w:tc>
          <w:tcPr>
            <w:tcW w:w="1872" w:type="dxa"/>
            <w:tcMar>
              <w:top w:w="80" w:type="dxa"/>
              <w:left w:w="80" w:type="dxa"/>
              <w:bottom w:w="80" w:type="dxa"/>
              <w:right w:w="80" w:type="dxa"/>
            </w:tcMar>
          </w:tcPr>
          <w:p w14:paraId="58BB5628" w14:textId="2A2FBBAC"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1.22</w:t>
            </w:r>
          </w:p>
        </w:tc>
        <w:tc>
          <w:tcPr>
            <w:tcW w:w="1440" w:type="dxa"/>
            <w:tcMar>
              <w:top w:w="80" w:type="dxa"/>
              <w:left w:w="80" w:type="dxa"/>
              <w:bottom w:w="80" w:type="dxa"/>
              <w:right w:w="80" w:type="dxa"/>
            </w:tcMar>
          </w:tcPr>
          <w:p w14:paraId="25E50FEE" w14:textId="13E0668B"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14.99</w:t>
            </w:r>
          </w:p>
        </w:tc>
      </w:tr>
      <w:tr w:rsidR="004A323F" w:rsidRPr="003D44EA" w14:paraId="26CFCBB5" w14:textId="77777777" w:rsidTr="007F443D">
        <w:trPr>
          <w:jc w:val="center"/>
        </w:trPr>
        <w:tc>
          <w:tcPr>
            <w:tcW w:w="974" w:type="dxa"/>
            <w:tcMar>
              <w:top w:w="80" w:type="dxa"/>
              <w:left w:w="80" w:type="dxa"/>
              <w:bottom w:w="80" w:type="dxa"/>
              <w:right w:w="80" w:type="dxa"/>
            </w:tcMar>
            <w:vAlign w:val="center"/>
          </w:tcPr>
          <w:p w14:paraId="3870ADDE"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S4</w:t>
            </w:r>
          </w:p>
        </w:tc>
        <w:tc>
          <w:tcPr>
            <w:tcW w:w="1872" w:type="dxa"/>
            <w:tcMar>
              <w:top w:w="80" w:type="dxa"/>
              <w:left w:w="80" w:type="dxa"/>
              <w:bottom w:w="80" w:type="dxa"/>
              <w:right w:w="80" w:type="dxa"/>
            </w:tcMar>
            <w:vAlign w:val="center"/>
          </w:tcPr>
          <w:p w14:paraId="55CAF204"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Beneficiation</w:t>
            </w:r>
          </w:p>
        </w:tc>
        <w:tc>
          <w:tcPr>
            <w:tcW w:w="1872" w:type="dxa"/>
            <w:tcMar>
              <w:top w:w="80" w:type="dxa"/>
              <w:left w:w="80" w:type="dxa"/>
              <w:bottom w:w="80" w:type="dxa"/>
              <w:right w:w="80" w:type="dxa"/>
            </w:tcMar>
          </w:tcPr>
          <w:p w14:paraId="65B37185" w14:textId="54F5F471"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1056.3</w:t>
            </w:r>
          </w:p>
        </w:tc>
        <w:tc>
          <w:tcPr>
            <w:tcW w:w="1224" w:type="dxa"/>
            <w:tcMar>
              <w:top w:w="80" w:type="dxa"/>
              <w:left w:w="80" w:type="dxa"/>
              <w:bottom w:w="80" w:type="dxa"/>
              <w:right w:w="80" w:type="dxa"/>
            </w:tcMar>
          </w:tcPr>
          <w:p w14:paraId="3016F500" w14:textId="3824CAAA"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76.49</w:t>
            </w:r>
          </w:p>
        </w:tc>
        <w:tc>
          <w:tcPr>
            <w:tcW w:w="1872" w:type="dxa"/>
            <w:tcMar>
              <w:top w:w="80" w:type="dxa"/>
              <w:left w:w="80" w:type="dxa"/>
              <w:bottom w:w="80" w:type="dxa"/>
              <w:right w:w="80" w:type="dxa"/>
            </w:tcMar>
          </w:tcPr>
          <w:p w14:paraId="7BC1DA3C" w14:textId="1980E19F"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324.79</w:t>
            </w:r>
          </w:p>
        </w:tc>
        <w:tc>
          <w:tcPr>
            <w:tcW w:w="1440" w:type="dxa"/>
            <w:tcMar>
              <w:top w:w="80" w:type="dxa"/>
              <w:left w:w="80" w:type="dxa"/>
              <w:bottom w:w="80" w:type="dxa"/>
              <w:right w:w="80" w:type="dxa"/>
            </w:tcMar>
          </w:tcPr>
          <w:p w14:paraId="56DE3CD0" w14:textId="72BD7B46"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23.52</w:t>
            </w:r>
          </w:p>
        </w:tc>
      </w:tr>
      <w:tr w:rsidR="004A323F" w:rsidRPr="003D44EA" w14:paraId="14798D72" w14:textId="77777777" w:rsidTr="007F443D">
        <w:trPr>
          <w:jc w:val="center"/>
        </w:trPr>
        <w:tc>
          <w:tcPr>
            <w:tcW w:w="974" w:type="dxa"/>
            <w:tcMar>
              <w:top w:w="80" w:type="dxa"/>
              <w:left w:w="80" w:type="dxa"/>
              <w:bottom w:w="80" w:type="dxa"/>
              <w:right w:w="80" w:type="dxa"/>
            </w:tcMar>
            <w:vAlign w:val="center"/>
          </w:tcPr>
          <w:p w14:paraId="0CC6B7EC"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S4</w:t>
            </w:r>
          </w:p>
        </w:tc>
        <w:tc>
          <w:tcPr>
            <w:tcW w:w="1872" w:type="dxa"/>
            <w:tcMar>
              <w:top w:w="80" w:type="dxa"/>
              <w:left w:w="80" w:type="dxa"/>
              <w:bottom w:w="80" w:type="dxa"/>
              <w:right w:w="80" w:type="dxa"/>
            </w:tcMar>
            <w:vAlign w:val="center"/>
          </w:tcPr>
          <w:p w14:paraId="3E8A920E"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Tailings handling</w:t>
            </w:r>
          </w:p>
        </w:tc>
        <w:tc>
          <w:tcPr>
            <w:tcW w:w="1872" w:type="dxa"/>
            <w:tcMar>
              <w:top w:w="80" w:type="dxa"/>
              <w:left w:w="80" w:type="dxa"/>
              <w:bottom w:w="80" w:type="dxa"/>
              <w:right w:w="80" w:type="dxa"/>
            </w:tcMar>
          </w:tcPr>
          <w:p w14:paraId="6511FB33" w14:textId="2AE21040"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188.91</w:t>
            </w:r>
          </w:p>
        </w:tc>
        <w:tc>
          <w:tcPr>
            <w:tcW w:w="1224" w:type="dxa"/>
            <w:tcMar>
              <w:top w:w="80" w:type="dxa"/>
              <w:left w:w="80" w:type="dxa"/>
              <w:bottom w:w="80" w:type="dxa"/>
              <w:right w:w="80" w:type="dxa"/>
            </w:tcMar>
          </w:tcPr>
          <w:p w14:paraId="7DDEC4BE" w14:textId="463DD8B2"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13.68</w:t>
            </w:r>
          </w:p>
        </w:tc>
        <w:tc>
          <w:tcPr>
            <w:tcW w:w="1872" w:type="dxa"/>
            <w:tcMar>
              <w:top w:w="80" w:type="dxa"/>
              <w:left w:w="80" w:type="dxa"/>
              <w:bottom w:w="80" w:type="dxa"/>
              <w:right w:w="80" w:type="dxa"/>
            </w:tcMar>
          </w:tcPr>
          <w:p w14:paraId="662E9878" w14:textId="4B5E23F1"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33.34</w:t>
            </w:r>
          </w:p>
        </w:tc>
        <w:tc>
          <w:tcPr>
            <w:tcW w:w="1440" w:type="dxa"/>
            <w:tcMar>
              <w:top w:w="80" w:type="dxa"/>
              <w:left w:w="80" w:type="dxa"/>
              <w:bottom w:w="80" w:type="dxa"/>
              <w:right w:w="80" w:type="dxa"/>
            </w:tcMar>
          </w:tcPr>
          <w:p w14:paraId="249C1FB8" w14:textId="0CCB476C"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15</w:t>
            </w:r>
          </w:p>
        </w:tc>
      </w:tr>
      <w:tr w:rsidR="004A323F" w:rsidRPr="003D44EA" w14:paraId="5133B9AF" w14:textId="77777777" w:rsidTr="007F443D">
        <w:trPr>
          <w:jc w:val="center"/>
        </w:trPr>
        <w:tc>
          <w:tcPr>
            <w:tcW w:w="974" w:type="dxa"/>
            <w:tcMar>
              <w:top w:w="80" w:type="dxa"/>
              <w:left w:w="80" w:type="dxa"/>
              <w:bottom w:w="80" w:type="dxa"/>
              <w:right w:w="80" w:type="dxa"/>
            </w:tcMar>
            <w:vAlign w:val="center"/>
          </w:tcPr>
          <w:p w14:paraId="1633F95A"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S4</w:t>
            </w:r>
          </w:p>
        </w:tc>
        <w:tc>
          <w:tcPr>
            <w:tcW w:w="1872" w:type="dxa"/>
            <w:tcMar>
              <w:top w:w="80" w:type="dxa"/>
              <w:left w:w="80" w:type="dxa"/>
              <w:bottom w:w="80" w:type="dxa"/>
              <w:right w:w="80" w:type="dxa"/>
            </w:tcMar>
            <w:vAlign w:val="center"/>
          </w:tcPr>
          <w:p w14:paraId="62F1A83E" w14:textId="77777777" w:rsidR="004A323F" w:rsidRPr="003D44EA" w:rsidRDefault="004A323F" w:rsidP="004A323F">
            <w:pPr>
              <w:spacing w:after="0" w:line="240" w:lineRule="auto"/>
              <w:rPr>
                <w:sz w:val="18"/>
                <w:szCs w:val="18"/>
              </w:rPr>
            </w:pPr>
            <w:r w:rsidRPr="003D44EA">
              <w:rPr>
                <w:rFonts w:ascii="Times New Roman" w:eastAsia="Times New Roman" w:hAnsi="Times New Roman"/>
                <w:sz w:val="18"/>
                <w:szCs w:val="18"/>
              </w:rPr>
              <w:t>Land-disturbance carbon sink loss</w:t>
            </w:r>
          </w:p>
        </w:tc>
        <w:tc>
          <w:tcPr>
            <w:tcW w:w="1872" w:type="dxa"/>
            <w:tcMar>
              <w:top w:w="80" w:type="dxa"/>
              <w:left w:w="80" w:type="dxa"/>
              <w:bottom w:w="80" w:type="dxa"/>
              <w:right w:w="80" w:type="dxa"/>
            </w:tcMar>
          </w:tcPr>
          <w:p w14:paraId="6BD0355A" w14:textId="57A7E03C"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17.95</w:t>
            </w:r>
          </w:p>
        </w:tc>
        <w:tc>
          <w:tcPr>
            <w:tcW w:w="1224" w:type="dxa"/>
            <w:tcMar>
              <w:top w:w="80" w:type="dxa"/>
              <w:left w:w="80" w:type="dxa"/>
              <w:bottom w:w="80" w:type="dxa"/>
              <w:right w:w="80" w:type="dxa"/>
            </w:tcMar>
          </w:tcPr>
          <w:p w14:paraId="2D9BADF0" w14:textId="1491A9DA"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1.3</w:t>
            </w:r>
          </w:p>
        </w:tc>
        <w:tc>
          <w:tcPr>
            <w:tcW w:w="1872" w:type="dxa"/>
            <w:tcMar>
              <w:top w:w="80" w:type="dxa"/>
              <w:left w:w="80" w:type="dxa"/>
              <w:bottom w:w="80" w:type="dxa"/>
              <w:right w:w="80" w:type="dxa"/>
            </w:tcMar>
          </w:tcPr>
          <w:p w14:paraId="486CADEC" w14:textId="018F82EE"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c>
          <w:tcPr>
            <w:tcW w:w="1440" w:type="dxa"/>
            <w:tcMar>
              <w:top w:w="80" w:type="dxa"/>
              <w:left w:w="80" w:type="dxa"/>
              <w:bottom w:w="80" w:type="dxa"/>
              <w:right w:w="80" w:type="dxa"/>
            </w:tcMar>
          </w:tcPr>
          <w:p w14:paraId="0C59197E" w14:textId="55A7934E" w:rsidR="004A323F" w:rsidRPr="004A323F" w:rsidRDefault="004A323F" w:rsidP="004A323F">
            <w:pPr>
              <w:spacing w:after="0" w:line="240" w:lineRule="auto"/>
              <w:rPr>
                <w:rFonts w:ascii="Times New Roman" w:eastAsia="Times New Roman" w:hAnsi="Times New Roman"/>
                <w:sz w:val="18"/>
                <w:szCs w:val="18"/>
              </w:rPr>
            </w:pPr>
            <w:r w:rsidRPr="004A323F">
              <w:rPr>
                <w:rFonts w:ascii="Times New Roman" w:eastAsia="Times New Roman" w:hAnsi="Times New Roman"/>
                <w:sz w:val="18"/>
                <w:szCs w:val="18"/>
              </w:rPr>
              <w:t>0</w:t>
            </w:r>
          </w:p>
        </w:tc>
      </w:tr>
    </w:tbl>
    <w:p w14:paraId="48675048" w14:textId="77777777" w:rsidR="00153281" w:rsidRDefault="00000000">
      <w:r>
        <w:br w:type="page"/>
      </w:r>
    </w:p>
    <w:p w14:paraId="3E7FAE9A" w14:textId="7C3EA051" w:rsidR="00153281" w:rsidRPr="00407A86" w:rsidRDefault="00000000" w:rsidP="00407A86">
      <w:pPr>
        <w:spacing w:after="0"/>
        <w:rPr>
          <w:rFonts w:ascii="Times New Roman" w:eastAsia="黑体" w:hAnsi="Times New Roman" w:cs="Times New Roman"/>
          <w:sz w:val="24"/>
          <w:szCs w:val="24"/>
          <w:lang w:eastAsia="zh-CN"/>
        </w:rPr>
      </w:pPr>
      <w:r w:rsidRPr="00407A86">
        <w:rPr>
          <w:rFonts w:ascii="Times New Roman" w:eastAsia="黑体" w:hAnsi="Times New Roman" w:cs="Times New Roman"/>
          <w:b/>
          <w:bCs/>
          <w:sz w:val="24"/>
          <w:szCs w:val="24"/>
          <w:lang w:eastAsia="zh-CN"/>
        </w:rPr>
        <w:lastRenderedPageBreak/>
        <w:t>Table S7</w:t>
      </w:r>
      <w:r w:rsidR="007C7A93">
        <w:rPr>
          <w:rFonts w:ascii="Times New Roman" w:eastAsia="黑体" w:hAnsi="Times New Roman" w:cs="Times New Roman" w:hint="eastAsia"/>
          <w:b/>
          <w:bCs/>
          <w:sz w:val="24"/>
          <w:szCs w:val="24"/>
          <w:lang w:eastAsia="zh-CN"/>
        </w:rPr>
        <w:t xml:space="preserve">. </w:t>
      </w:r>
      <w:r w:rsidRPr="00407A86">
        <w:rPr>
          <w:rFonts w:ascii="Times New Roman" w:eastAsia="黑体" w:hAnsi="Times New Roman" w:cs="Times New Roman"/>
          <w:sz w:val="24"/>
          <w:szCs w:val="24"/>
          <w:lang w:eastAsia="zh-CN"/>
        </w:rPr>
        <w:t>Monthly whole-mine carbon emissions under different scenarios</w:t>
      </w:r>
      <w:r w:rsidR="00407A86">
        <w:rPr>
          <w:rFonts w:ascii="Times New Roman" w:eastAsia="黑体" w:hAnsi="Times New Roman" w:cs="Times New Roman" w:hint="eastAsia"/>
          <w:sz w:val="24"/>
          <w:szCs w:val="24"/>
          <w:lang w:eastAsia="zh-CN"/>
        </w:rPr>
        <w:t>.</w:t>
      </w:r>
    </w:p>
    <w:tbl>
      <w:tblPr>
        <w:tblW w:w="11376" w:type="dxa"/>
        <w:jc w:val="center"/>
        <w:tblBorders>
          <w:top w:val="single" w:sz="4" w:space="0" w:color="8CA8BF"/>
          <w:left w:val="single" w:sz="4" w:space="0" w:color="8CA8BF"/>
          <w:bottom w:val="single" w:sz="4" w:space="0" w:color="8CA8BF"/>
          <w:right w:val="single" w:sz="4" w:space="0" w:color="8CA8BF"/>
          <w:insideH w:val="single" w:sz="4" w:space="0" w:color="8CA8BF"/>
          <w:insideV w:val="single" w:sz="4" w:space="0" w:color="8CA8BF"/>
        </w:tblBorders>
        <w:tblLayout w:type="fixed"/>
        <w:tblLook w:val="04A0" w:firstRow="1" w:lastRow="0" w:firstColumn="1" w:lastColumn="0" w:noHBand="0" w:noVBand="1"/>
      </w:tblPr>
      <w:tblGrid>
        <w:gridCol w:w="936"/>
        <w:gridCol w:w="2088"/>
        <w:gridCol w:w="2088"/>
        <w:gridCol w:w="2088"/>
        <w:gridCol w:w="2088"/>
        <w:gridCol w:w="2088"/>
      </w:tblGrid>
      <w:tr w:rsidR="00153281" w:rsidRPr="003D44EA" w14:paraId="1D0CFFDD" w14:textId="77777777">
        <w:trPr>
          <w:tblHeader/>
          <w:jc w:val="center"/>
        </w:trPr>
        <w:tc>
          <w:tcPr>
            <w:tcW w:w="936" w:type="dxa"/>
            <w:shd w:val="clear" w:color="auto" w:fill="D9EAF7"/>
            <w:tcMar>
              <w:top w:w="80" w:type="dxa"/>
              <w:left w:w="80" w:type="dxa"/>
              <w:bottom w:w="80" w:type="dxa"/>
              <w:right w:w="80" w:type="dxa"/>
            </w:tcMar>
            <w:vAlign w:val="center"/>
          </w:tcPr>
          <w:p w14:paraId="435A189F"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Month</w:t>
            </w:r>
          </w:p>
        </w:tc>
        <w:tc>
          <w:tcPr>
            <w:tcW w:w="2088" w:type="dxa"/>
            <w:shd w:val="clear" w:color="auto" w:fill="D9EAF7"/>
            <w:tcMar>
              <w:top w:w="80" w:type="dxa"/>
              <w:left w:w="80" w:type="dxa"/>
              <w:bottom w:w="80" w:type="dxa"/>
              <w:right w:w="80" w:type="dxa"/>
            </w:tcMar>
            <w:vAlign w:val="center"/>
          </w:tcPr>
          <w:p w14:paraId="200D12A0" w14:textId="77777777" w:rsidR="003D44EA" w:rsidRDefault="00000000">
            <w:pPr>
              <w:spacing w:after="0" w:line="240" w:lineRule="auto"/>
              <w:rPr>
                <w:rFonts w:ascii="Times New Roman" w:hAnsi="Times New Roman"/>
                <w:b/>
                <w:sz w:val="18"/>
                <w:szCs w:val="18"/>
                <w:lang w:eastAsia="zh-CN"/>
              </w:rPr>
            </w:pPr>
            <w:r w:rsidRPr="003D44EA">
              <w:rPr>
                <w:rFonts w:ascii="Times New Roman" w:eastAsia="Times New Roman" w:hAnsi="Times New Roman"/>
                <w:b/>
                <w:sz w:val="18"/>
                <w:szCs w:val="18"/>
              </w:rPr>
              <w:t>S0 total emissions</w:t>
            </w:r>
            <w:r w:rsidR="003D44EA" w:rsidRPr="003D44EA">
              <w:rPr>
                <w:rFonts w:ascii="Times New Roman" w:hAnsi="Times New Roman" w:hint="eastAsia"/>
                <w:b/>
                <w:sz w:val="18"/>
                <w:szCs w:val="18"/>
                <w:lang w:eastAsia="zh-CN"/>
              </w:rPr>
              <w:t xml:space="preserve"> </w:t>
            </w:r>
          </w:p>
          <w:p w14:paraId="726F5AF5" w14:textId="4AA466EB" w:rsidR="00220A79" w:rsidRPr="003D44EA" w:rsidRDefault="00000000">
            <w:pPr>
              <w:spacing w:after="0" w:line="240" w:lineRule="auto"/>
              <w:rPr>
                <w:sz w:val="18"/>
                <w:szCs w:val="18"/>
              </w:rPr>
            </w:pPr>
            <w:r w:rsidRPr="003D44EA">
              <w:rPr>
                <w:rFonts w:ascii="Times New Roman" w:eastAsia="Times New Roman" w:hAnsi="Times New Roman"/>
                <w:b/>
                <w:sz w:val="18"/>
                <w:szCs w:val="18"/>
              </w:rPr>
              <w:t>(kt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w:t>
            </w:r>
          </w:p>
        </w:tc>
        <w:tc>
          <w:tcPr>
            <w:tcW w:w="2088" w:type="dxa"/>
            <w:shd w:val="clear" w:color="auto" w:fill="D9EAF7"/>
            <w:tcMar>
              <w:top w:w="80" w:type="dxa"/>
              <w:left w:w="80" w:type="dxa"/>
              <w:bottom w:w="80" w:type="dxa"/>
              <w:right w:w="80" w:type="dxa"/>
            </w:tcMar>
            <w:vAlign w:val="center"/>
          </w:tcPr>
          <w:p w14:paraId="29416EA4" w14:textId="77777777" w:rsidR="003D44EA" w:rsidRDefault="00000000">
            <w:pPr>
              <w:spacing w:after="0" w:line="240" w:lineRule="auto"/>
              <w:rPr>
                <w:rFonts w:ascii="Times New Roman" w:hAnsi="Times New Roman"/>
                <w:b/>
                <w:sz w:val="18"/>
                <w:szCs w:val="18"/>
                <w:lang w:eastAsia="zh-CN"/>
              </w:rPr>
            </w:pPr>
            <w:r w:rsidRPr="003D44EA">
              <w:rPr>
                <w:rFonts w:ascii="Times New Roman" w:eastAsia="Times New Roman" w:hAnsi="Times New Roman"/>
                <w:b/>
                <w:sz w:val="18"/>
                <w:szCs w:val="18"/>
              </w:rPr>
              <w:t>S1 total emissions</w:t>
            </w:r>
            <w:r w:rsidR="003D44EA">
              <w:rPr>
                <w:rFonts w:ascii="Times New Roman" w:hAnsi="Times New Roman" w:hint="eastAsia"/>
                <w:b/>
                <w:sz w:val="18"/>
                <w:szCs w:val="18"/>
                <w:lang w:eastAsia="zh-CN"/>
              </w:rPr>
              <w:t xml:space="preserve"> </w:t>
            </w:r>
          </w:p>
          <w:p w14:paraId="350168FB" w14:textId="30904204" w:rsidR="00220A79" w:rsidRPr="003D44EA" w:rsidRDefault="00000000">
            <w:pPr>
              <w:spacing w:after="0" w:line="240" w:lineRule="auto"/>
              <w:rPr>
                <w:sz w:val="18"/>
                <w:szCs w:val="18"/>
              </w:rPr>
            </w:pPr>
            <w:r w:rsidRPr="003D44EA">
              <w:rPr>
                <w:rFonts w:ascii="Times New Roman" w:eastAsia="Times New Roman" w:hAnsi="Times New Roman"/>
                <w:b/>
                <w:sz w:val="18"/>
                <w:szCs w:val="18"/>
              </w:rPr>
              <w:t>(kt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w:t>
            </w:r>
          </w:p>
        </w:tc>
        <w:tc>
          <w:tcPr>
            <w:tcW w:w="2088" w:type="dxa"/>
            <w:shd w:val="clear" w:color="auto" w:fill="D9EAF7"/>
            <w:tcMar>
              <w:top w:w="80" w:type="dxa"/>
              <w:left w:w="80" w:type="dxa"/>
              <w:bottom w:w="80" w:type="dxa"/>
              <w:right w:w="80" w:type="dxa"/>
            </w:tcMar>
            <w:vAlign w:val="center"/>
          </w:tcPr>
          <w:p w14:paraId="160599B8" w14:textId="77777777" w:rsidR="003D44EA" w:rsidRDefault="00000000">
            <w:pPr>
              <w:spacing w:after="0" w:line="240" w:lineRule="auto"/>
              <w:rPr>
                <w:rFonts w:ascii="Times New Roman" w:hAnsi="Times New Roman"/>
                <w:b/>
                <w:sz w:val="18"/>
                <w:szCs w:val="18"/>
                <w:lang w:eastAsia="zh-CN"/>
              </w:rPr>
            </w:pPr>
            <w:r w:rsidRPr="003D44EA">
              <w:rPr>
                <w:rFonts w:ascii="Times New Roman" w:eastAsia="Times New Roman" w:hAnsi="Times New Roman"/>
                <w:b/>
                <w:sz w:val="18"/>
                <w:szCs w:val="18"/>
              </w:rPr>
              <w:t>S2 total emissions</w:t>
            </w:r>
          </w:p>
          <w:p w14:paraId="12254851" w14:textId="4ACC2DCB" w:rsidR="00220A79" w:rsidRPr="003D44EA" w:rsidRDefault="00000000">
            <w:pPr>
              <w:spacing w:after="0" w:line="240" w:lineRule="auto"/>
              <w:rPr>
                <w:sz w:val="18"/>
                <w:szCs w:val="18"/>
              </w:rPr>
            </w:pPr>
            <w:r w:rsidRPr="003D44EA">
              <w:rPr>
                <w:rFonts w:ascii="Times New Roman" w:eastAsia="Times New Roman" w:hAnsi="Times New Roman"/>
                <w:b/>
                <w:sz w:val="18"/>
                <w:szCs w:val="18"/>
              </w:rPr>
              <w:t>(kt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w:t>
            </w:r>
          </w:p>
        </w:tc>
        <w:tc>
          <w:tcPr>
            <w:tcW w:w="2088" w:type="dxa"/>
            <w:shd w:val="clear" w:color="auto" w:fill="D9EAF7"/>
            <w:tcMar>
              <w:top w:w="80" w:type="dxa"/>
              <w:left w:w="80" w:type="dxa"/>
              <w:bottom w:w="80" w:type="dxa"/>
              <w:right w:w="80" w:type="dxa"/>
            </w:tcMar>
            <w:vAlign w:val="center"/>
          </w:tcPr>
          <w:p w14:paraId="0F70275A" w14:textId="77777777" w:rsidR="003D44EA" w:rsidRDefault="00000000">
            <w:pPr>
              <w:spacing w:after="0" w:line="240" w:lineRule="auto"/>
              <w:rPr>
                <w:rFonts w:ascii="Times New Roman" w:hAnsi="Times New Roman"/>
                <w:b/>
                <w:sz w:val="18"/>
                <w:szCs w:val="18"/>
                <w:lang w:eastAsia="zh-CN"/>
              </w:rPr>
            </w:pPr>
            <w:r w:rsidRPr="003D44EA">
              <w:rPr>
                <w:rFonts w:ascii="Times New Roman" w:eastAsia="Times New Roman" w:hAnsi="Times New Roman"/>
                <w:b/>
                <w:sz w:val="18"/>
                <w:szCs w:val="18"/>
              </w:rPr>
              <w:t>S3 total emissions</w:t>
            </w:r>
          </w:p>
          <w:p w14:paraId="3B540AD1" w14:textId="065BEBC2" w:rsidR="00220A79" w:rsidRPr="003D44EA" w:rsidRDefault="00000000">
            <w:pPr>
              <w:spacing w:after="0" w:line="240" w:lineRule="auto"/>
              <w:rPr>
                <w:sz w:val="18"/>
                <w:szCs w:val="18"/>
              </w:rPr>
            </w:pPr>
            <w:r w:rsidRPr="003D44EA">
              <w:rPr>
                <w:rFonts w:ascii="Times New Roman" w:eastAsia="Times New Roman" w:hAnsi="Times New Roman"/>
                <w:b/>
                <w:sz w:val="18"/>
                <w:szCs w:val="18"/>
              </w:rPr>
              <w:t>(kt CO</w:t>
            </w:r>
            <w:r w:rsidRPr="003D44EA">
              <w:rPr>
                <w:rFonts w:ascii="Times New Roman" w:eastAsia="Times New Roman" w:hAnsi="Times New Roman"/>
                <w:b/>
                <w:sz w:val="18"/>
                <w:szCs w:val="18"/>
                <w:vertAlign w:val="subscript"/>
              </w:rPr>
              <w:t xml:space="preserve">2 </w:t>
            </w:r>
            <w:r w:rsidRPr="003D44EA">
              <w:rPr>
                <w:rFonts w:ascii="Times New Roman" w:eastAsia="Times New Roman" w:hAnsi="Times New Roman"/>
                <w:b/>
                <w:sz w:val="18"/>
                <w:szCs w:val="18"/>
              </w:rPr>
              <w:t>eq)</w:t>
            </w:r>
          </w:p>
        </w:tc>
        <w:tc>
          <w:tcPr>
            <w:tcW w:w="2088" w:type="dxa"/>
            <w:shd w:val="clear" w:color="auto" w:fill="D9EAF7"/>
            <w:tcMar>
              <w:top w:w="80" w:type="dxa"/>
              <w:left w:w="80" w:type="dxa"/>
              <w:bottom w:w="80" w:type="dxa"/>
              <w:right w:w="80" w:type="dxa"/>
            </w:tcMar>
            <w:vAlign w:val="center"/>
          </w:tcPr>
          <w:p w14:paraId="0EE29ADC" w14:textId="77777777" w:rsidR="003D44EA" w:rsidRDefault="00000000">
            <w:pPr>
              <w:spacing w:after="0" w:line="240" w:lineRule="auto"/>
              <w:rPr>
                <w:rFonts w:ascii="Times New Roman" w:hAnsi="Times New Roman"/>
                <w:b/>
                <w:sz w:val="18"/>
                <w:szCs w:val="18"/>
                <w:lang w:eastAsia="zh-CN"/>
              </w:rPr>
            </w:pPr>
            <w:r w:rsidRPr="003D44EA">
              <w:rPr>
                <w:rFonts w:ascii="Times New Roman" w:eastAsia="Times New Roman" w:hAnsi="Times New Roman"/>
                <w:b/>
                <w:sz w:val="18"/>
                <w:szCs w:val="18"/>
              </w:rPr>
              <w:t>S4 total emissions</w:t>
            </w:r>
          </w:p>
          <w:p w14:paraId="222FC107" w14:textId="5F02F0F4" w:rsidR="00220A79" w:rsidRPr="003D44EA" w:rsidRDefault="00000000">
            <w:pPr>
              <w:spacing w:after="0" w:line="240" w:lineRule="auto"/>
              <w:rPr>
                <w:sz w:val="18"/>
                <w:szCs w:val="18"/>
              </w:rPr>
            </w:pPr>
            <w:r w:rsidRPr="003D44EA">
              <w:rPr>
                <w:rFonts w:ascii="Times New Roman" w:eastAsia="Times New Roman" w:hAnsi="Times New Roman"/>
                <w:b/>
                <w:sz w:val="18"/>
                <w:szCs w:val="18"/>
              </w:rPr>
              <w:t>(kt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w:t>
            </w:r>
          </w:p>
        </w:tc>
      </w:tr>
      <w:tr w:rsidR="00153281" w:rsidRPr="003D44EA" w14:paraId="5E784343" w14:textId="77777777">
        <w:trPr>
          <w:jc w:val="center"/>
        </w:trPr>
        <w:tc>
          <w:tcPr>
            <w:tcW w:w="936" w:type="dxa"/>
            <w:tcMar>
              <w:top w:w="80" w:type="dxa"/>
              <w:left w:w="80" w:type="dxa"/>
              <w:bottom w:w="80" w:type="dxa"/>
              <w:right w:w="80" w:type="dxa"/>
            </w:tcMar>
            <w:vAlign w:val="center"/>
          </w:tcPr>
          <w:p w14:paraId="16C07E5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w:t>
            </w:r>
          </w:p>
        </w:tc>
        <w:tc>
          <w:tcPr>
            <w:tcW w:w="2088" w:type="dxa"/>
            <w:tcMar>
              <w:top w:w="80" w:type="dxa"/>
              <w:left w:w="80" w:type="dxa"/>
              <w:bottom w:w="80" w:type="dxa"/>
              <w:right w:w="80" w:type="dxa"/>
            </w:tcMar>
            <w:vAlign w:val="center"/>
          </w:tcPr>
          <w:p w14:paraId="71BC1DF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106.94</w:t>
            </w:r>
          </w:p>
        </w:tc>
        <w:tc>
          <w:tcPr>
            <w:tcW w:w="2088" w:type="dxa"/>
            <w:tcMar>
              <w:top w:w="80" w:type="dxa"/>
              <w:left w:w="80" w:type="dxa"/>
              <w:bottom w:w="80" w:type="dxa"/>
              <w:right w:w="80" w:type="dxa"/>
            </w:tcMar>
            <w:vAlign w:val="center"/>
          </w:tcPr>
          <w:p w14:paraId="58D622F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98.51</w:t>
            </w:r>
          </w:p>
        </w:tc>
        <w:tc>
          <w:tcPr>
            <w:tcW w:w="2088" w:type="dxa"/>
            <w:tcMar>
              <w:top w:w="80" w:type="dxa"/>
              <w:left w:w="80" w:type="dxa"/>
              <w:bottom w:w="80" w:type="dxa"/>
              <w:right w:w="80" w:type="dxa"/>
            </w:tcMar>
            <w:vAlign w:val="center"/>
          </w:tcPr>
          <w:p w14:paraId="2A08F57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91.81</w:t>
            </w:r>
          </w:p>
        </w:tc>
        <w:tc>
          <w:tcPr>
            <w:tcW w:w="2088" w:type="dxa"/>
            <w:tcMar>
              <w:top w:w="80" w:type="dxa"/>
              <w:left w:w="80" w:type="dxa"/>
              <w:bottom w:w="80" w:type="dxa"/>
              <w:right w:w="80" w:type="dxa"/>
            </w:tcMar>
            <w:vAlign w:val="center"/>
          </w:tcPr>
          <w:p w14:paraId="34BCA60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106.2</w:t>
            </w:r>
          </w:p>
        </w:tc>
        <w:tc>
          <w:tcPr>
            <w:tcW w:w="2088" w:type="dxa"/>
            <w:tcMar>
              <w:top w:w="80" w:type="dxa"/>
              <w:left w:w="80" w:type="dxa"/>
              <w:bottom w:w="80" w:type="dxa"/>
              <w:right w:w="80" w:type="dxa"/>
            </w:tcMar>
            <w:vAlign w:val="center"/>
          </w:tcPr>
          <w:p w14:paraId="44391F7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83.85</w:t>
            </w:r>
          </w:p>
        </w:tc>
      </w:tr>
      <w:tr w:rsidR="00153281" w:rsidRPr="003D44EA" w14:paraId="26446503" w14:textId="77777777">
        <w:trPr>
          <w:jc w:val="center"/>
        </w:trPr>
        <w:tc>
          <w:tcPr>
            <w:tcW w:w="936" w:type="dxa"/>
            <w:tcMar>
              <w:top w:w="80" w:type="dxa"/>
              <w:left w:w="80" w:type="dxa"/>
              <w:bottom w:w="80" w:type="dxa"/>
              <w:right w:w="80" w:type="dxa"/>
            </w:tcMar>
            <w:vAlign w:val="center"/>
          </w:tcPr>
          <w:p w14:paraId="46B93BE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2</w:t>
            </w:r>
          </w:p>
        </w:tc>
        <w:tc>
          <w:tcPr>
            <w:tcW w:w="2088" w:type="dxa"/>
            <w:tcMar>
              <w:top w:w="80" w:type="dxa"/>
              <w:left w:w="80" w:type="dxa"/>
              <w:bottom w:w="80" w:type="dxa"/>
              <w:right w:w="80" w:type="dxa"/>
            </w:tcMar>
            <w:vAlign w:val="center"/>
          </w:tcPr>
          <w:p w14:paraId="4B3CE41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131.04</w:t>
            </w:r>
          </w:p>
        </w:tc>
        <w:tc>
          <w:tcPr>
            <w:tcW w:w="2088" w:type="dxa"/>
            <w:tcMar>
              <w:top w:w="80" w:type="dxa"/>
              <w:left w:w="80" w:type="dxa"/>
              <w:bottom w:w="80" w:type="dxa"/>
              <w:right w:w="80" w:type="dxa"/>
            </w:tcMar>
            <w:vAlign w:val="center"/>
          </w:tcPr>
          <w:p w14:paraId="7A071CE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120.71</w:t>
            </w:r>
          </w:p>
        </w:tc>
        <w:tc>
          <w:tcPr>
            <w:tcW w:w="2088" w:type="dxa"/>
            <w:tcMar>
              <w:top w:w="80" w:type="dxa"/>
              <w:left w:w="80" w:type="dxa"/>
              <w:bottom w:w="80" w:type="dxa"/>
              <w:right w:w="80" w:type="dxa"/>
            </w:tcMar>
            <w:vAlign w:val="center"/>
          </w:tcPr>
          <w:p w14:paraId="7DEC758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112.51</w:t>
            </w:r>
          </w:p>
        </w:tc>
        <w:tc>
          <w:tcPr>
            <w:tcW w:w="2088" w:type="dxa"/>
            <w:tcMar>
              <w:top w:w="80" w:type="dxa"/>
              <w:left w:w="80" w:type="dxa"/>
              <w:bottom w:w="80" w:type="dxa"/>
              <w:right w:w="80" w:type="dxa"/>
            </w:tcMar>
            <w:vAlign w:val="center"/>
          </w:tcPr>
          <w:p w14:paraId="73658B1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130.07</w:t>
            </w:r>
          </w:p>
        </w:tc>
        <w:tc>
          <w:tcPr>
            <w:tcW w:w="2088" w:type="dxa"/>
            <w:tcMar>
              <w:top w:w="80" w:type="dxa"/>
              <w:left w:w="80" w:type="dxa"/>
              <w:bottom w:w="80" w:type="dxa"/>
              <w:right w:w="80" w:type="dxa"/>
            </w:tcMar>
            <w:vAlign w:val="center"/>
          </w:tcPr>
          <w:p w14:paraId="1995E37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102.69</w:t>
            </w:r>
          </w:p>
        </w:tc>
      </w:tr>
      <w:tr w:rsidR="00153281" w:rsidRPr="003D44EA" w14:paraId="3BB6424A" w14:textId="77777777">
        <w:trPr>
          <w:jc w:val="center"/>
        </w:trPr>
        <w:tc>
          <w:tcPr>
            <w:tcW w:w="936" w:type="dxa"/>
            <w:tcMar>
              <w:top w:w="80" w:type="dxa"/>
              <w:left w:w="80" w:type="dxa"/>
              <w:bottom w:w="80" w:type="dxa"/>
              <w:right w:w="80" w:type="dxa"/>
            </w:tcMar>
            <w:vAlign w:val="center"/>
          </w:tcPr>
          <w:p w14:paraId="28E3E59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3</w:t>
            </w:r>
          </w:p>
        </w:tc>
        <w:tc>
          <w:tcPr>
            <w:tcW w:w="2088" w:type="dxa"/>
            <w:tcMar>
              <w:top w:w="80" w:type="dxa"/>
              <w:left w:w="80" w:type="dxa"/>
              <w:bottom w:w="80" w:type="dxa"/>
              <w:right w:w="80" w:type="dxa"/>
            </w:tcMar>
            <w:vAlign w:val="center"/>
          </w:tcPr>
          <w:p w14:paraId="49EB2F2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128.8</w:t>
            </w:r>
          </w:p>
        </w:tc>
        <w:tc>
          <w:tcPr>
            <w:tcW w:w="2088" w:type="dxa"/>
            <w:tcMar>
              <w:top w:w="80" w:type="dxa"/>
              <w:left w:w="80" w:type="dxa"/>
              <w:bottom w:w="80" w:type="dxa"/>
              <w:right w:w="80" w:type="dxa"/>
            </w:tcMar>
            <w:vAlign w:val="center"/>
          </w:tcPr>
          <w:p w14:paraId="5E7D344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118.65</w:t>
            </w:r>
          </w:p>
        </w:tc>
        <w:tc>
          <w:tcPr>
            <w:tcW w:w="2088" w:type="dxa"/>
            <w:tcMar>
              <w:top w:w="80" w:type="dxa"/>
              <w:left w:w="80" w:type="dxa"/>
              <w:bottom w:w="80" w:type="dxa"/>
              <w:right w:w="80" w:type="dxa"/>
            </w:tcMar>
            <w:vAlign w:val="center"/>
          </w:tcPr>
          <w:p w14:paraId="044B4F5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110.59</w:t>
            </w:r>
          </w:p>
        </w:tc>
        <w:tc>
          <w:tcPr>
            <w:tcW w:w="2088" w:type="dxa"/>
            <w:tcMar>
              <w:top w:w="80" w:type="dxa"/>
              <w:left w:w="80" w:type="dxa"/>
              <w:bottom w:w="80" w:type="dxa"/>
              <w:right w:w="80" w:type="dxa"/>
            </w:tcMar>
            <w:vAlign w:val="center"/>
          </w:tcPr>
          <w:p w14:paraId="582FF51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127.86</w:t>
            </w:r>
          </w:p>
        </w:tc>
        <w:tc>
          <w:tcPr>
            <w:tcW w:w="2088" w:type="dxa"/>
            <w:tcMar>
              <w:top w:w="80" w:type="dxa"/>
              <w:left w:w="80" w:type="dxa"/>
              <w:bottom w:w="80" w:type="dxa"/>
              <w:right w:w="80" w:type="dxa"/>
            </w:tcMar>
            <w:vAlign w:val="center"/>
          </w:tcPr>
          <w:p w14:paraId="42D9E1B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100.95</w:t>
            </w:r>
          </w:p>
        </w:tc>
      </w:tr>
      <w:tr w:rsidR="00153281" w:rsidRPr="003D44EA" w14:paraId="167A46C9" w14:textId="77777777">
        <w:trPr>
          <w:jc w:val="center"/>
        </w:trPr>
        <w:tc>
          <w:tcPr>
            <w:tcW w:w="936" w:type="dxa"/>
            <w:tcMar>
              <w:top w:w="80" w:type="dxa"/>
              <w:left w:w="80" w:type="dxa"/>
              <w:bottom w:w="80" w:type="dxa"/>
              <w:right w:w="80" w:type="dxa"/>
            </w:tcMar>
            <w:vAlign w:val="center"/>
          </w:tcPr>
          <w:p w14:paraId="5A19EBE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4</w:t>
            </w:r>
          </w:p>
        </w:tc>
        <w:tc>
          <w:tcPr>
            <w:tcW w:w="2088" w:type="dxa"/>
            <w:tcMar>
              <w:top w:w="80" w:type="dxa"/>
              <w:left w:w="80" w:type="dxa"/>
              <w:bottom w:w="80" w:type="dxa"/>
              <w:right w:w="80" w:type="dxa"/>
            </w:tcMar>
            <w:vAlign w:val="center"/>
          </w:tcPr>
          <w:p w14:paraId="2F7C8AD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144.36</w:t>
            </w:r>
          </w:p>
        </w:tc>
        <w:tc>
          <w:tcPr>
            <w:tcW w:w="2088" w:type="dxa"/>
            <w:tcMar>
              <w:top w:w="80" w:type="dxa"/>
              <w:left w:w="80" w:type="dxa"/>
              <w:bottom w:w="80" w:type="dxa"/>
              <w:right w:w="80" w:type="dxa"/>
            </w:tcMar>
            <w:vAlign w:val="center"/>
          </w:tcPr>
          <w:p w14:paraId="57E60B61"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132.99</w:t>
            </w:r>
          </w:p>
        </w:tc>
        <w:tc>
          <w:tcPr>
            <w:tcW w:w="2088" w:type="dxa"/>
            <w:tcMar>
              <w:top w:w="80" w:type="dxa"/>
              <w:left w:w="80" w:type="dxa"/>
              <w:bottom w:w="80" w:type="dxa"/>
              <w:right w:w="80" w:type="dxa"/>
            </w:tcMar>
            <w:vAlign w:val="center"/>
          </w:tcPr>
          <w:p w14:paraId="2F4F5C7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123.95</w:t>
            </w:r>
          </w:p>
        </w:tc>
        <w:tc>
          <w:tcPr>
            <w:tcW w:w="2088" w:type="dxa"/>
            <w:tcMar>
              <w:top w:w="80" w:type="dxa"/>
              <w:left w:w="80" w:type="dxa"/>
              <w:bottom w:w="80" w:type="dxa"/>
              <w:right w:w="80" w:type="dxa"/>
            </w:tcMar>
            <w:vAlign w:val="center"/>
          </w:tcPr>
          <w:p w14:paraId="129AD4A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143.28</w:t>
            </w:r>
          </w:p>
        </w:tc>
        <w:tc>
          <w:tcPr>
            <w:tcW w:w="2088" w:type="dxa"/>
            <w:tcMar>
              <w:top w:w="80" w:type="dxa"/>
              <w:left w:w="80" w:type="dxa"/>
              <w:bottom w:w="80" w:type="dxa"/>
              <w:right w:w="80" w:type="dxa"/>
            </w:tcMar>
            <w:vAlign w:val="center"/>
          </w:tcPr>
          <w:p w14:paraId="58DC4CC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113.12</w:t>
            </w:r>
          </w:p>
        </w:tc>
      </w:tr>
      <w:tr w:rsidR="00153281" w:rsidRPr="003D44EA" w14:paraId="341354F8" w14:textId="77777777">
        <w:trPr>
          <w:jc w:val="center"/>
        </w:trPr>
        <w:tc>
          <w:tcPr>
            <w:tcW w:w="936" w:type="dxa"/>
            <w:tcMar>
              <w:top w:w="80" w:type="dxa"/>
              <w:left w:w="80" w:type="dxa"/>
              <w:bottom w:w="80" w:type="dxa"/>
              <w:right w:w="80" w:type="dxa"/>
            </w:tcMar>
            <w:vAlign w:val="center"/>
          </w:tcPr>
          <w:p w14:paraId="6BFA545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5</w:t>
            </w:r>
          </w:p>
        </w:tc>
        <w:tc>
          <w:tcPr>
            <w:tcW w:w="2088" w:type="dxa"/>
            <w:tcMar>
              <w:top w:w="80" w:type="dxa"/>
              <w:left w:w="80" w:type="dxa"/>
              <w:bottom w:w="80" w:type="dxa"/>
              <w:right w:w="80" w:type="dxa"/>
            </w:tcMar>
            <w:vAlign w:val="center"/>
          </w:tcPr>
          <w:p w14:paraId="7D82D78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145.13</w:t>
            </w:r>
          </w:p>
        </w:tc>
        <w:tc>
          <w:tcPr>
            <w:tcW w:w="2088" w:type="dxa"/>
            <w:tcMar>
              <w:top w:w="80" w:type="dxa"/>
              <w:left w:w="80" w:type="dxa"/>
              <w:bottom w:w="80" w:type="dxa"/>
              <w:right w:w="80" w:type="dxa"/>
            </w:tcMar>
            <w:vAlign w:val="center"/>
          </w:tcPr>
          <w:p w14:paraId="1F9390B1"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133.76</w:t>
            </w:r>
          </w:p>
        </w:tc>
        <w:tc>
          <w:tcPr>
            <w:tcW w:w="2088" w:type="dxa"/>
            <w:tcMar>
              <w:top w:w="80" w:type="dxa"/>
              <w:left w:w="80" w:type="dxa"/>
              <w:bottom w:w="80" w:type="dxa"/>
              <w:right w:w="80" w:type="dxa"/>
            </w:tcMar>
            <w:vAlign w:val="center"/>
          </w:tcPr>
          <w:p w14:paraId="7B229BC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124.71</w:t>
            </w:r>
          </w:p>
        </w:tc>
        <w:tc>
          <w:tcPr>
            <w:tcW w:w="2088" w:type="dxa"/>
            <w:tcMar>
              <w:top w:w="80" w:type="dxa"/>
              <w:left w:w="80" w:type="dxa"/>
              <w:bottom w:w="80" w:type="dxa"/>
              <w:right w:w="80" w:type="dxa"/>
            </w:tcMar>
            <w:vAlign w:val="center"/>
          </w:tcPr>
          <w:p w14:paraId="79BE49E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143.91</w:t>
            </w:r>
          </w:p>
        </w:tc>
        <w:tc>
          <w:tcPr>
            <w:tcW w:w="2088" w:type="dxa"/>
            <w:tcMar>
              <w:top w:w="80" w:type="dxa"/>
              <w:left w:w="80" w:type="dxa"/>
              <w:bottom w:w="80" w:type="dxa"/>
              <w:right w:w="80" w:type="dxa"/>
            </w:tcMar>
            <w:vAlign w:val="center"/>
          </w:tcPr>
          <w:p w14:paraId="1426EB08"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113.72</w:t>
            </w:r>
          </w:p>
        </w:tc>
      </w:tr>
      <w:tr w:rsidR="00153281" w:rsidRPr="003D44EA" w14:paraId="71AA9C73" w14:textId="77777777">
        <w:trPr>
          <w:jc w:val="center"/>
        </w:trPr>
        <w:tc>
          <w:tcPr>
            <w:tcW w:w="936" w:type="dxa"/>
            <w:tcMar>
              <w:top w:w="80" w:type="dxa"/>
              <w:left w:w="80" w:type="dxa"/>
              <w:bottom w:w="80" w:type="dxa"/>
              <w:right w:w="80" w:type="dxa"/>
            </w:tcMar>
            <w:vAlign w:val="center"/>
          </w:tcPr>
          <w:p w14:paraId="64AF775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w:t>
            </w:r>
          </w:p>
        </w:tc>
        <w:tc>
          <w:tcPr>
            <w:tcW w:w="2088" w:type="dxa"/>
            <w:tcMar>
              <w:top w:w="80" w:type="dxa"/>
              <w:left w:w="80" w:type="dxa"/>
              <w:bottom w:w="80" w:type="dxa"/>
              <w:right w:w="80" w:type="dxa"/>
            </w:tcMar>
            <w:vAlign w:val="center"/>
          </w:tcPr>
          <w:p w14:paraId="3A836A1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182.9</w:t>
            </w:r>
          </w:p>
        </w:tc>
        <w:tc>
          <w:tcPr>
            <w:tcW w:w="2088" w:type="dxa"/>
            <w:tcMar>
              <w:top w:w="80" w:type="dxa"/>
              <w:left w:w="80" w:type="dxa"/>
              <w:bottom w:w="80" w:type="dxa"/>
              <w:right w:w="80" w:type="dxa"/>
            </w:tcMar>
            <w:vAlign w:val="center"/>
          </w:tcPr>
          <w:p w14:paraId="5E8950B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168.56</w:t>
            </w:r>
          </w:p>
        </w:tc>
        <w:tc>
          <w:tcPr>
            <w:tcW w:w="2088" w:type="dxa"/>
            <w:tcMar>
              <w:top w:w="80" w:type="dxa"/>
              <w:left w:w="80" w:type="dxa"/>
              <w:bottom w:w="80" w:type="dxa"/>
              <w:right w:w="80" w:type="dxa"/>
            </w:tcMar>
            <w:vAlign w:val="center"/>
          </w:tcPr>
          <w:p w14:paraId="54E95E7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157.14</w:t>
            </w:r>
          </w:p>
        </w:tc>
        <w:tc>
          <w:tcPr>
            <w:tcW w:w="2088" w:type="dxa"/>
            <w:tcMar>
              <w:top w:w="80" w:type="dxa"/>
              <w:left w:w="80" w:type="dxa"/>
              <w:bottom w:w="80" w:type="dxa"/>
              <w:right w:w="80" w:type="dxa"/>
            </w:tcMar>
            <w:vAlign w:val="center"/>
          </w:tcPr>
          <w:p w14:paraId="17D9854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181.35</w:t>
            </w:r>
          </w:p>
        </w:tc>
        <w:tc>
          <w:tcPr>
            <w:tcW w:w="2088" w:type="dxa"/>
            <w:tcMar>
              <w:top w:w="80" w:type="dxa"/>
              <w:left w:w="80" w:type="dxa"/>
              <w:bottom w:w="80" w:type="dxa"/>
              <w:right w:w="80" w:type="dxa"/>
            </w:tcMar>
            <w:vAlign w:val="center"/>
          </w:tcPr>
          <w:p w14:paraId="0EDA8EF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143.27</w:t>
            </w:r>
          </w:p>
        </w:tc>
      </w:tr>
      <w:tr w:rsidR="00153281" w:rsidRPr="003D44EA" w14:paraId="3C44AB0F" w14:textId="77777777">
        <w:trPr>
          <w:jc w:val="center"/>
        </w:trPr>
        <w:tc>
          <w:tcPr>
            <w:tcW w:w="936" w:type="dxa"/>
            <w:tcMar>
              <w:top w:w="80" w:type="dxa"/>
              <w:left w:w="80" w:type="dxa"/>
              <w:bottom w:w="80" w:type="dxa"/>
              <w:right w:w="80" w:type="dxa"/>
            </w:tcMar>
            <w:vAlign w:val="center"/>
          </w:tcPr>
          <w:p w14:paraId="3940CD0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w:t>
            </w:r>
          </w:p>
        </w:tc>
        <w:tc>
          <w:tcPr>
            <w:tcW w:w="2088" w:type="dxa"/>
            <w:tcMar>
              <w:top w:w="80" w:type="dxa"/>
              <w:left w:w="80" w:type="dxa"/>
              <w:bottom w:w="80" w:type="dxa"/>
              <w:right w:w="80" w:type="dxa"/>
            </w:tcMar>
            <w:vAlign w:val="center"/>
          </w:tcPr>
          <w:p w14:paraId="0605887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145.11</w:t>
            </w:r>
          </w:p>
        </w:tc>
        <w:tc>
          <w:tcPr>
            <w:tcW w:w="2088" w:type="dxa"/>
            <w:tcMar>
              <w:top w:w="80" w:type="dxa"/>
              <w:left w:w="80" w:type="dxa"/>
              <w:bottom w:w="80" w:type="dxa"/>
              <w:right w:w="80" w:type="dxa"/>
            </w:tcMar>
            <w:vAlign w:val="center"/>
          </w:tcPr>
          <w:p w14:paraId="1D51F72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133.74</w:t>
            </w:r>
          </w:p>
        </w:tc>
        <w:tc>
          <w:tcPr>
            <w:tcW w:w="2088" w:type="dxa"/>
            <w:tcMar>
              <w:top w:w="80" w:type="dxa"/>
              <w:left w:w="80" w:type="dxa"/>
              <w:bottom w:w="80" w:type="dxa"/>
              <w:right w:w="80" w:type="dxa"/>
            </w:tcMar>
            <w:vAlign w:val="center"/>
          </w:tcPr>
          <w:p w14:paraId="6C847C6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124.69</w:t>
            </w:r>
          </w:p>
        </w:tc>
        <w:tc>
          <w:tcPr>
            <w:tcW w:w="2088" w:type="dxa"/>
            <w:tcMar>
              <w:top w:w="80" w:type="dxa"/>
              <w:left w:w="80" w:type="dxa"/>
              <w:bottom w:w="80" w:type="dxa"/>
              <w:right w:w="80" w:type="dxa"/>
            </w:tcMar>
            <w:vAlign w:val="center"/>
          </w:tcPr>
          <w:p w14:paraId="31A522F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143.89</w:t>
            </w:r>
          </w:p>
        </w:tc>
        <w:tc>
          <w:tcPr>
            <w:tcW w:w="2088" w:type="dxa"/>
            <w:tcMar>
              <w:top w:w="80" w:type="dxa"/>
              <w:left w:w="80" w:type="dxa"/>
              <w:bottom w:w="80" w:type="dxa"/>
              <w:right w:w="80" w:type="dxa"/>
            </w:tcMar>
            <w:vAlign w:val="center"/>
          </w:tcPr>
          <w:p w14:paraId="273BCD6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113.71</w:t>
            </w:r>
          </w:p>
        </w:tc>
      </w:tr>
      <w:tr w:rsidR="00153281" w:rsidRPr="003D44EA" w14:paraId="66B132E6" w14:textId="77777777">
        <w:trPr>
          <w:jc w:val="center"/>
        </w:trPr>
        <w:tc>
          <w:tcPr>
            <w:tcW w:w="936" w:type="dxa"/>
            <w:tcMar>
              <w:top w:w="80" w:type="dxa"/>
              <w:left w:w="80" w:type="dxa"/>
              <w:bottom w:w="80" w:type="dxa"/>
              <w:right w:w="80" w:type="dxa"/>
            </w:tcMar>
            <w:vAlign w:val="center"/>
          </w:tcPr>
          <w:p w14:paraId="31633DD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w:t>
            </w:r>
          </w:p>
        </w:tc>
        <w:tc>
          <w:tcPr>
            <w:tcW w:w="2088" w:type="dxa"/>
            <w:tcMar>
              <w:top w:w="80" w:type="dxa"/>
              <w:left w:w="80" w:type="dxa"/>
              <w:bottom w:w="80" w:type="dxa"/>
              <w:right w:w="80" w:type="dxa"/>
            </w:tcMar>
            <w:vAlign w:val="center"/>
          </w:tcPr>
          <w:p w14:paraId="4747F6F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155.92</w:t>
            </w:r>
          </w:p>
        </w:tc>
        <w:tc>
          <w:tcPr>
            <w:tcW w:w="2088" w:type="dxa"/>
            <w:tcMar>
              <w:top w:w="80" w:type="dxa"/>
              <w:left w:w="80" w:type="dxa"/>
              <w:bottom w:w="80" w:type="dxa"/>
              <w:right w:w="80" w:type="dxa"/>
            </w:tcMar>
            <w:vAlign w:val="center"/>
          </w:tcPr>
          <w:p w14:paraId="2EDAFCE3"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143.86</w:t>
            </w:r>
          </w:p>
        </w:tc>
        <w:tc>
          <w:tcPr>
            <w:tcW w:w="2088" w:type="dxa"/>
            <w:tcMar>
              <w:top w:w="80" w:type="dxa"/>
              <w:left w:w="80" w:type="dxa"/>
              <w:bottom w:w="80" w:type="dxa"/>
              <w:right w:w="80" w:type="dxa"/>
            </w:tcMar>
            <w:vAlign w:val="center"/>
          </w:tcPr>
          <w:p w14:paraId="2224540D"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134.22</w:t>
            </w:r>
          </w:p>
        </w:tc>
        <w:tc>
          <w:tcPr>
            <w:tcW w:w="2088" w:type="dxa"/>
            <w:tcMar>
              <w:top w:w="80" w:type="dxa"/>
              <w:left w:w="80" w:type="dxa"/>
              <w:bottom w:w="80" w:type="dxa"/>
              <w:right w:w="80" w:type="dxa"/>
            </w:tcMar>
            <w:vAlign w:val="center"/>
          </w:tcPr>
          <w:p w14:paraId="66B94A6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154.24</w:t>
            </w:r>
          </w:p>
        </w:tc>
        <w:tc>
          <w:tcPr>
            <w:tcW w:w="2088" w:type="dxa"/>
            <w:tcMar>
              <w:top w:w="80" w:type="dxa"/>
              <w:left w:w="80" w:type="dxa"/>
              <w:bottom w:w="80" w:type="dxa"/>
              <w:right w:w="80" w:type="dxa"/>
            </w:tcMar>
            <w:vAlign w:val="center"/>
          </w:tcPr>
          <w:p w14:paraId="6D68C09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122.15</w:t>
            </w:r>
          </w:p>
        </w:tc>
      </w:tr>
      <w:tr w:rsidR="00153281" w:rsidRPr="003D44EA" w14:paraId="4F504C07" w14:textId="77777777">
        <w:trPr>
          <w:jc w:val="center"/>
        </w:trPr>
        <w:tc>
          <w:tcPr>
            <w:tcW w:w="936" w:type="dxa"/>
            <w:tcMar>
              <w:top w:w="80" w:type="dxa"/>
              <w:left w:w="80" w:type="dxa"/>
              <w:bottom w:w="80" w:type="dxa"/>
              <w:right w:w="80" w:type="dxa"/>
            </w:tcMar>
            <w:vAlign w:val="center"/>
          </w:tcPr>
          <w:p w14:paraId="36FA9DDD"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9</w:t>
            </w:r>
          </w:p>
        </w:tc>
        <w:tc>
          <w:tcPr>
            <w:tcW w:w="2088" w:type="dxa"/>
            <w:tcMar>
              <w:top w:w="80" w:type="dxa"/>
              <w:left w:w="80" w:type="dxa"/>
              <w:bottom w:w="80" w:type="dxa"/>
              <w:right w:w="80" w:type="dxa"/>
            </w:tcMar>
            <w:vAlign w:val="center"/>
          </w:tcPr>
          <w:p w14:paraId="4786E7E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189.78</w:t>
            </w:r>
          </w:p>
        </w:tc>
        <w:tc>
          <w:tcPr>
            <w:tcW w:w="2088" w:type="dxa"/>
            <w:tcMar>
              <w:top w:w="80" w:type="dxa"/>
              <w:left w:w="80" w:type="dxa"/>
              <w:bottom w:w="80" w:type="dxa"/>
              <w:right w:w="80" w:type="dxa"/>
            </w:tcMar>
            <w:vAlign w:val="center"/>
          </w:tcPr>
          <w:p w14:paraId="1D7A45E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174.92</w:t>
            </w:r>
          </w:p>
        </w:tc>
        <w:tc>
          <w:tcPr>
            <w:tcW w:w="2088" w:type="dxa"/>
            <w:tcMar>
              <w:top w:w="80" w:type="dxa"/>
              <w:left w:w="80" w:type="dxa"/>
              <w:bottom w:w="80" w:type="dxa"/>
              <w:right w:w="80" w:type="dxa"/>
            </w:tcMar>
            <w:vAlign w:val="center"/>
          </w:tcPr>
          <w:p w14:paraId="76D7A9D8"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163.08</w:t>
            </w:r>
          </w:p>
        </w:tc>
        <w:tc>
          <w:tcPr>
            <w:tcW w:w="2088" w:type="dxa"/>
            <w:tcMar>
              <w:top w:w="80" w:type="dxa"/>
              <w:left w:w="80" w:type="dxa"/>
              <w:bottom w:w="80" w:type="dxa"/>
              <w:right w:w="80" w:type="dxa"/>
            </w:tcMar>
            <w:vAlign w:val="center"/>
          </w:tcPr>
          <w:p w14:paraId="4A9BACE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188.13</w:t>
            </w:r>
          </w:p>
        </w:tc>
        <w:tc>
          <w:tcPr>
            <w:tcW w:w="2088" w:type="dxa"/>
            <w:tcMar>
              <w:top w:w="80" w:type="dxa"/>
              <w:left w:w="80" w:type="dxa"/>
              <w:bottom w:w="80" w:type="dxa"/>
              <w:right w:w="80" w:type="dxa"/>
            </w:tcMar>
            <w:vAlign w:val="center"/>
          </w:tcPr>
          <w:p w14:paraId="5144968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148.65</w:t>
            </w:r>
          </w:p>
        </w:tc>
      </w:tr>
      <w:tr w:rsidR="00153281" w:rsidRPr="003D44EA" w14:paraId="111914F0" w14:textId="77777777">
        <w:trPr>
          <w:jc w:val="center"/>
        </w:trPr>
        <w:tc>
          <w:tcPr>
            <w:tcW w:w="936" w:type="dxa"/>
            <w:tcMar>
              <w:top w:w="80" w:type="dxa"/>
              <w:left w:w="80" w:type="dxa"/>
              <w:bottom w:w="80" w:type="dxa"/>
              <w:right w:w="80" w:type="dxa"/>
            </w:tcMar>
            <w:vAlign w:val="center"/>
          </w:tcPr>
          <w:p w14:paraId="56819A3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10</w:t>
            </w:r>
          </w:p>
        </w:tc>
        <w:tc>
          <w:tcPr>
            <w:tcW w:w="2088" w:type="dxa"/>
            <w:tcMar>
              <w:top w:w="80" w:type="dxa"/>
              <w:left w:w="80" w:type="dxa"/>
              <w:bottom w:w="80" w:type="dxa"/>
              <w:right w:w="80" w:type="dxa"/>
            </w:tcMar>
            <w:vAlign w:val="center"/>
          </w:tcPr>
          <w:p w14:paraId="4505D22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153.85</w:t>
            </w:r>
          </w:p>
        </w:tc>
        <w:tc>
          <w:tcPr>
            <w:tcW w:w="2088" w:type="dxa"/>
            <w:tcMar>
              <w:top w:w="80" w:type="dxa"/>
              <w:left w:w="80" w:type="dxa"/>
              <w:bottom w:w="80" w:type="dxa"/>
              <w:right w:w="80" w:type="dxa"/>
            </w:tcMar>
            <w:vAlign w:val="center"/>
          </w:tcPr>
          <w:p w14:paraId="0B5BCF0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141.78</w:t>
            </w:r>
          </w:p>
        </w:tc>
        <w:tc>
          <w:tcPr>
            <w:tcW w:w="2088" w:type="dxa"/>
            <w:tcMar>
              <w:top w:w="80" w:type="dxa"/>
              <w:left w:w="80" w:type="dxa"/>
              <w:bottom w:w="80" w:type="dxa"/>
              <w:right w:w="80" w:type="dxa"/>
            </w:tcMar>
            <w:vAlign w:val="center"/>
          </w:tcPr>
          <w:p w14:paraId="5C22F7F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132.18</w:t>
            </w:r>
          </w:p>
        </w:tc>
        <w:tc>
          <w:tcPr>
            <w:tcW w:w="2088" w:type="dxa"/>
            <w:tcMar>
              <w:top w:w="80" w:type="dxa"/>
              <w:left w:w="80" w:type="dxa"/>
              <w:bottom w:w="80" w:type="dxa"/>
              <w:right w:w="80" w:type="dxa"/>
            </w:tcMar>
            <w:vAlign w:val="center"/>
          </w:tcPr>
          <w:p w14:paraId="4490B60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152.57</w:t>
            </w:r>
          </w:p>
        </w:tc>
        <w:tc>
          <w:tcPr>
            <w:tcW w:w="2088" w:type="dxa"/>
            <w:tcMar>
              <w:top w:w="80" w:type="dxa"/>
              <w:left w:w="80" w:type="dxa"/>
              <w:bottom w:w="80" w:type="dxa"/>
              <w:right w:w="80" w:type="dxa"/>
            </w:tcMar>
            <w:vAlign w:val="center"/>
          </w:tcPr>
          <w:p w14:paraId="7EA4BDF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120.54</w:t>
            </w:r>
          </w:p>
        </w:tc>
      </w:tr>
      <w:tr w:rsidR="00153281" w:rsidRPr="003D44EA" w14:paraId="10E94F4F" w14:textId="77777777">
        <w:trPr>
          <w:jc w:val="center"/>
        </w:trPr>
        <w:tc>
          <w:tcPr>
            <w:tcW w:w="936" w:type="dxa"/>
            <w:tcMar>
              <w:top w:w="80" w:type="dxa"/>
              <w:left w:w="80" w:type="dxa"/>
              <w:bottom w:w="80" w:type="dxa"/>
              <w:right w:w="80" w:type="dxa"/>
            </w:tcMar>
            <w:vAlign w:val="center"/>
          </w:tcPr>
          <w:p w14:paraId="0A44EB1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11</w:t>
            </w:r>
          </w:p>
        </w:tc>
        <w:tc>
          <w:tcPr>
            <w:tcW w:w="2088" w:type="dxa"/>
            <w:tcMar>
              <w:top w:w="80" w:type="dxa"/>
              <w:left w:w="80" w:type="dxa"/>
              <w:bottom w:w="80" w:type="dxa"/>
              <w:right w:w="80" w:type="dxa"/>
            </w:tcMar>
            <w:vAlign w:val="center"/>
          </w:tcPr>
          <w:p w14:paraId="10FAC7A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134.01</w:t>
            </w:r>
          </w:p>
        </w:tc>
        <w:tc>
          <w:tcPr>
            <w:tcW w:w="2088" w:type="dxa"/>
            <w:tcMar>
              <w:top w:w="80" w:type="dxa"/>
              <w:left w:w="80" w:type="dxa"/>
              <w:bottom w:w="80" w:type="dxa"/>
              <w:right w:w="80" w:type="dxa"/>
            </w:tcMar>
            <w:vAlign w:val="center"/>
          </w:tcPr>
          <w:p w14:paraId="7FC99798"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123.52</w:t>
            </w:r>
          </w:p>
        </w:tc>
        <w:tc>
          <w:tcPr>
            <w:tcW w:w="2088" w:type="dxa"/>
            <w:tcMar>
              <w:top w:w="80" w:type="dxa"/>
              <w:left w:w="80" w:type="dxa"/>
              <w:bottom w:w="80" w:type="dxa"/>
              <w:right w:w="80" w:type="dxa"/>
            </w:tcMar>
            <w:vAlign w:val="center"/>
          </w:tcPr>
          <w:p w14:paraId="73C9AB2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115.17</w:t>
            </w:r>
          </w:p>
        </w:tc>
        <w:tc>
          <w:tcPr>
            <w:tcW w:w="2088" w:type="dxa"/>
            <w:tcMar>
              <w:top w:w="80" w:type="dxa"/>
              <w:left w:w="80" w:type="dxa"/>
              <w:bottom w:w="80" w:type="dxa"/>
              <w:right w:w="80" w:type="dxa"/>
            </w:tcMar>
            <w:vAlign w:val="center"/>
          </w:tcPr>
          <w:p w14:paraId="1AB92BC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132.89</w:t>
            </w:r>
          </w:p>
        </w:tc>
        <w:tc>
          <w:tcPr>
            <w:tcW w:w="2088" w:type="dxa"/>
            <w:tcMar>
              <w:top w:w="80" w:type="dxa"/>
              <w:left w:w="80" w:type="dxa"/>
              <w:bottom w:w="80" w:type="dxa"/>
              <w:right w:w="80" w:type="dxa"/>
            </w:tcMar>
            <w:vAlign w:val="center"/>
          </w:tcPr>
          <w:p w14:paraId="4CD134F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105.03</w:t>
            </w:r>
          </w:p>
        </w:tc>
      </w:tr>
      <w:tr w:rsidR="00153281" w:rsidRPr="003D44EA" w14:paraId="667800A6" w14:textId="77777777">
        <w:trPr>
          <w:jc w:val="center"/>
        </w:trPr>
        <w:tc>
          <w:tcPr>
            <w:tcW w:w="936" w:type="dxa"/>
            <w:tcMar>
              <w:top w:w="80" w:type="dxa"/>
              <w:left w:w="80" w:type="dxa"/>
              <w:bottom w:w="80" w:type="dxa"/>
              <w:right w:w="80" w:type="dxa"/>
            </w:tcMar>
            <w:vAlign w:val="center"/>
          </w:tcPr>
          <w:p w14:paraId="619434E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w:t>
            </w:r>
          </w:p>
        </w:tc>
        <w:tc>
          <w:tcPr>
            <w:tcW w:w="2088" w:type="dxa"/>
            <w:tcMar>
              <w:top w:w="80" w:type="dxa"/>
              <w:left w:w="80" w:type="dxa"/>
              <w:bottom w:w="80" w:type="dxa"/>
              <w:right w:w="80" w:type="dxa"/>
            </w:tcMar>
            <w:vAlign w:val="center"/>
          </w:tcPr>
          <w:p w14:paraId="0DBF874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144.68</w:t>
            </w:r>
          </w:p>
        </w:tc>
        <w:tc>
          <w:tcPr>
            <w:tcW w:w="2088" w:type="dxa"/>
            <w:tcMar>
              <w:top w:w="80" w:type="dxa"/>
              <w:left w:w="80" w:type="dxa"/>
              <w:bottom w:w="80" w:type="dxa"/>
              <w:right w:w="80" w:type="dxa"/>
            </w:tcMar>
            <w:vAlign w:val="center"/>
          </w:tcPr>
          <w:p w14:paraId="07B44E3D"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133.5</w:t>
            </w:r>
          </w:p>
        </w:tc>
        <w:tc>
          <w:tcPr>
            <w:tcW w:w="2088" w:type="dxa"/>
            <w:tcMar>
              <w:top w:w="80" w:type="dxa"/>
              <w:left w:w="80" w:type="dxa"/>
              <w:bottom w:w="80" w:type="dxa"/>
              <w:right w:w="80" w:type="dxa"/>
            </w:tcMar>
            <w:vAlign w:val="center"/>
          </w:tcPr>
          <w:p w14:paraId="2B2A1F2D"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124.56</w:t>
            </w:r>
          </w:p>
        </w:tc>
        <w:tc>
          <w:tcPr>
            <w:tcW w:w="2088" w:type="dxa"/>
            <w:tcMar>
              <w:top w:w="80" w:type="dxa"/>
              <w:left w:w="80" w:type="dxa"/>
              <w:bottom w:w="80" w:type="dxa"/>
              <w:right w:w="80" w:type="dxa"/>
            </w:tcMar>
            <w:vAlign w:val="center"/>
          </w:tcPr>
          <w:p w14:paraId="09FAD0D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143.13</w:t>
            </w:r>
          </w:p>
        </w:tc>
        <w:tc>
          <w:tcPr>
            <w:tcW w:w="2088" w:type="dxa"/>
            <w:tcMar>
              <w:top w:w="80" w:type="dxa"/>
              <w:left w:w="80" w:type="dxa"/>
              <w:bottom w:w="80" w:type="dxa"/>
              <w:right w:w="80" w:type="dxa"/>
            </w:tcMar>
            <w:vAlign w:val="center"/>
          </w:tcPr>
          <w:p w14:paraId="762AE3F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113.37</w:t>
            </w:r>
          </w:p>
        </w:tc>
      </w:tr>
      <w:tr w:rsidR="00153281" w:rsidRPr="003D44EA" w14:paraId="256861D0" w14:textId="77777777">
        <w:trPr>
          <w:jc w:val="center"/>
        </w:trPr>
        <w:tc>
          <w:tcPr>
            <w:tcW w:w="936" w:type="dxa"/>
            <w:tcMar>
              <w:top w:w="80" w:type="dxa"/>
              <w:left w:w="80" w:type="dxa"/>
              <w:bottom w:w="80" w:type="dxa"/>
              <w:right w:w="80" w:type="dxa"/>
            </w:tcMar>
            <w:vAlign w:val="center"/>
          </w:tcPr>
          <w:p w14:paraId="24BDC7A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Total</w:t>
            </w:r>
          </w:p>
        </w:tc>
        <w:tc>
          <w:tcPr>
            <w:tcW w:w="2088" w:type="dxa"/>
            <w:tcMar>
              <w:top w:w="80" w:type="dxa"/>
              <w:left w:w="80" w:type="dxa"/>
              <w:bottom w:w="80" w:type="dxa"/>
              <w:right w:w="80" w:type="dxa"/>
            </w:tcMar>
            <w:vAlign w:val="center"/>
          </w:tcPr>
          <w:p w14:paraId="1FA057D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1762.52</w:t>
            </w:r>
          </w:p>
        </w:tc>
        <w:tc>
          <w:tcPr>
            <w:tcW w:w="2088" w:type="dxa"/>
            <w:tcMar>
              <w:top w:w="80" w:type="dxa"/>
              <w:left w:w="80" w:type="dxa"/>
              <w:bottom w:w="80" w:type="dxa"/>
              <w:right w:w="80" w:type="dxa"/>
            </w:tcMar>
            <w:vAlign w:val="center"/>
          </w:tcPr>
          <w:p w14:paraId="6556793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1624.5</w:t>
            </w:r>
          </w:p>
        </w:tc>
        <w:tc>
          <w:tcPr>
            <w:tcW w:w="2088" w:type="dxa"/>
            <w:tcMar>
              <w:top w:w="80" w:type="dxa"/>
              <w:left w:w="80" w:type="dxa"/>
              <w:bottom w:w="80" w:type="dxa"/>
              <w:right w:w="80" w:type="dxa"/>
            </w:tcMar>
            <w:vAlign w:val="center"/>
          </w:tcPr>
          <w:p w14:paraId="41762AD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1514.64</w:t>
            </w:r>
          </w:p>
        </w:tc>
        <w:tc>
          <w:tcPr>
            <w:tcW w:w="2088" w:type="dxa"/>
            <w:tcMar>
              <w:top w:w="80" w:type="dxa"/>
              <w:left w:w="80" w:type="dxa"/>
              <w:bottom w:w="80" w:type="dxa"/>
              <w:right w:w="80" w:type="dxa"/>
            </w:tcMar>
            <w:vAlign w:val="center"/>
          </w:tcPr>
          <w:p w14:paraId="6D55985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1747.53</w:t>
            </w:r>
          </w:p>
        </w:tc>
        <w:tc>
          <w:tcPr>
            <w:tcW w:w="2088" w:type="dxa"/>
            <w:tcMar>
              <w:top w:w="80" w:type="dxa"/>
              <w:left w:w="80" w:type="dxa"/>
              <w:bottom w:w="80" w:type="dxa"/>
              <w:right w:w="80" w:type="dxa"/>
            </w:tcMar>
            <w:vAlign w:val="center"/>
          </w:tcPr>
          <w:p w14:paraId="07C1806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1381.05</w:t>
            </w:r>
          </w:p>
        </w:tc>
      </w:tr>
    </w:tbl>
    <w:p w14:paraId="307D3358" w14:textId="77777777" w:rsidR="00153281" w:rsidRPr="00407A86" w:rsidRDefault="00000000">
      <w:pPr>
        <w:spacing w:before="40" w:after="120"/>
        <w:rPr>
          <w:sz w:val="18"/>
          <w:szCs w:val="20"/>
          <w:lang w:eastAsia="zh-CN"/>
        </w:rPr>
      </w:pPr>
      <w:r w:rsidRPr="00407A86">
        <w:rPr>
          <w:rFonts w:ascii="Times New Roman" w:eastAsia="Times New Roman" w:hAnsi="Times New Roman"/>
          <w:b/>
          <w:bCs/>
          <w:sz w:val="18"/>
          <w:szCs w:val="20"/>
        </w:rPr>
        <w:t>Note:</w:t>
      </w:r>
      <w:r w:rsidRPr="00407A86">
        <w:rPr>
          <w:rFonts w:ascii="Times New Roman" w:eastAsia="Times New Roman" w:hAnsi="Times New Roman"/>
          <w:sz w:val="18"/>
          <w:szCs w:val="20"/>
        </w:rPr>
        <w:t xml:space="preserve"> The total row gives annual cumulative emissions in kt CO2 eq.</w:t>
      </w:r>
    </w:p>
    <w:p w14:paraId="4E277515" w14:textId="77777777" w:rsidR="00153281" w:rsidRDefault="00000000">
      <w:pPr>
        <w:rPr>
          <w:lang w:eastAsia="zh-CN"/>
        </w:rPr>
      </w:pPr>
      <w:r>
        <w:rPr>
          <w:lang w:eastAsia="zh-CN"/>
        </w:rPr>
        <w:br w:type="page"/>
      </w:r>
    </w:p>
    <w:p w14:paraId="5AC396B8" w14:textId="27D5F369" w:rsidR="00153281" w:rsidRPr="00407A86" w:rsidRDefault="00000000" w:rsidP="00407A86">
      <w:pPr>
        <w:spacing w:after="0"/>
        <w:rPr>
          <w:rFonts w:ascii="Times New Roman" w:eastAsia="黑体" w:hAnsi="Times New Roman" w:cs="Times New Roman"/>
          <w:sz w:val="24"/>
          <w:szCs w:val="24"/>
          <w:lang w:eastAsia="zh-CN"/>
        </w:rPr>
      </w:pPr>
      <w:r w:rsidRPr="00407A86">
        <w:rPr>
          <w:rFonts w:ascii="Times New Roman" w:eastAsia="黑体" w:hAnsi="Times New Roman" w:cs="Times New Roman"/>
          <w:b/>
          <w:bCs/>
          <w:sz w:val="24"/>
          <w:szCs w:val="24"/>
          <w:lang w:eastAsia="zh-CN"/>
        </w:rPr>
        <w:lastRenderedPageBreak/>
        <w:t>Table S8</w:t>
      </w:r>
      <w:r w:rsidR="007C7A93">
        <w:rPr>
          <w:rFonts w:ascii="Times New Roman" w:eastAsia="黑体" w:hAnsi="Times New Roman" w:cs="Times New Roman" w:hint="eastAsia"/>
          <w:b/>
          <w:bCs/>
          <w:sz w:val="24"/>
          <w:szCs w:val="24"/>
          <w:lang w:eastAsia="zh-CN"/>
        </w:rPr>
        <w:t xml:space="preserve">. </w:t>
      </w:r>
      <w:r w:rsidRPr="00407A86">
        <w:rPr>
          <w:rFonts w:ascii="Times New Roman" w:eastAsia="黑体" w:hAnsi="Times New Roman" w:cs="Times New Roman"/>
          <w:sz w:val="24"/>
          <w:szCs w:val="24"/>
          <w:lang w:eastAsia="zh-CN"/>
        </w:rPr>
        <w:t>Monthly carbon emission intensity under different scenarios</w:t>
      </w:r>
      <w:r w:rsidR="00407A86" w:rsidRPr="00407A86">
        <w:rPr>
          <w:rFonts w:ascii="Times New Roman" w:eastAsia="黑体" w:hAnsi="Times New Roman" w:cs="Times New Roman" w:hint="eastAsia"/>
          <w:sz w:val="24"/>
          <w:szCs w:val="24"/>
          <w:lang w:eastAsia="zh-CN"/>
        </w:rPr>
        <w:t>.</w:t>
      </w:r>
    </w:p>
    <w:tbl>
      <w:tblPr>
        <w:tblW w:w="11376" w:type="dxa"/>
        <w:jc w:val="center"/>
        <w:tblBorders>
          <w:top w:val="single" w:sz="4" w:space="0" w:color="8CA8BF"/>
          <w:left w:val="single" w:sz="4" w:space="0" w:color="8CA8BF"/>
          <w:bottom w:val="single" w:sz="4" w:space="0" w:color="8CA8BF"/>
          <w:right w:val="single" w:sz="4" w:space="0" w:color="8CA8BF"/>
          <w:insideH w:val="single" w:sz="4" w:space="0" w:color="8CA8BF"/>
          <w:insideV w:val="single" w:sz="4" w:space="0" w:color="8CA8BF"/>
        </w:tblBorders>
        <w:tblLayout w:type="fixed"/>
        <w:tblLook w:val="04A0" w:firstRow="1" w:lastRow="0" w:firstColumn="1" w:lastColumn="0" w:noHBand="0" w:noVBand="1"/>
      </w:tblPr>
      <w:tblGrid>
        <w:gridCol w:w="936"/>
        <w:gridCol w:w="2088"/>
        <w:gridCol w:w="2088"/>
        <w:gridCol w:w="2088"/>
        <w:gridCol w:w="2088"/>
        <w:gridCol w:w="2088"/>
      </w:tblGrid>
      <w:tr w:rsidR="00153281" w:rsidRPr="003D44EA" w14:paraId="29CE5D6A" w14:textId="77777777">
        <w:trPr>
          <w:tblHeader/>
          <w:jc w:val="center"/>
        </w:trPr>
        <w:tc>
          <w:tcPr>
            <w:tcW w:w="936" w:type="dxa"/>
            <w:shd w:val="clear" w:color="auto" w:fill="D9EAF7"/>
            <w:tcMar>
              <w:top w:w="80" w:type="dxa"/>
              <w:left w:w="80" w:type="dxa"/>
              <w:bottom w:w="80" w:type="dxa"/>
              <w:right w:w="80" w:type="dxa"/>
            </w:tcMar>
            <w:vAlign w:val="center"/>
          </w:tcPr>
          <w:p w14:paraId="1C7A06DC" w14:textId="77777777" w:rsidR="00220A79" w:rsidRPr="003D44EA" w:rsidRDefault="00000000">
            <w:pPr>
              <w:spacing w:after="0" w:line="240" w:lineRule="auto"/>
              <w:rPr>
                <w:sz w:val="18"/>
                <w:szCs w:val="18"/>
              </w:rPr>
            </w:pPr>
            <w:r w:rsidRPr="003D44EA">
              <w:rPr>
                <w:rFonts w:ascii="Times New Roman" w:eastAsia="Times New Roman" w:hAnsi="Times New Roman"/>
                <w:b/>
                <w:sz w:val="18"/>
                <w:szCs w:val="18"/>
              </w:rPr>
              <w:t>Month</w:t>
            </w:r>
          </w:p>
        </w:tc>
        <w:tc>
          <w:tcPr>
            <w:tcW w:w="2088" w:type="dxa"/>
            <w:shd w:val="clear" w:color="auto" w:fill="D9EAF7"/>
            <w:tcMar>
              <w:top w:w="80" w:type="dxa"/>
              <w:left w:w="80" w:type="dxa"/>
              <w:bottom w:w="80" w:type="dxa"/>
              <w:right w:w="80" w:type="dxa"/>
            </w:tcMar>
            <w:vAlign w:val="center"/>
          </w:tcPr>
          <w:p w14:paraId="1065DC9F" w14:textId="39DB34E5" w:rsidR="00220A79" w:rsidRPr="003D44EA" w:rsidRDefault="00000000">
            <w:pPr>
              <w:spacing w:after="0" w:line="240" w:lineRule="auto"/>
              <w:rPr>
                <w:sz w:val="18"/>
                <w:szCs w:val="18"/>
              </w:rPr>
            </w:pPr>
            <w:r w:rsidRPr="003D44EA">
              <w:rPr>
                <w:rFonts w:ascii="Times New Roman" w:eastAsia="Times New Roman" w:hAnsi="Times New Roman"/>
                <w:b/>
                <w:sz w:val="18"/>
                <w:szCs w:val="18"/>
              </w:rPr>
              <w:t>S0 carbon emission intensity</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eq/t)</w:t>
            </w:r>
          </w:p>
        </w:tc>
        <w:tc>
          <w:tcPr>
            <w:tcW w:w="2088" w:type="dxa"/>
            <w:shd w:val="clear" w:color="auto" w:fill="D9EAF7"/>
            <w:tcMar>
              <w:top w:w="80" w:type="dxa"/>
              <w:left w:w="80" w:type="dxa"/>
              <w:bottom w:w="80" w:type="dxa"/>
              <w:right w:w="80" w:type="dxa"/>
            </w:tcMar>
            <w:vAlign w:val="center"/>
          </w:tcPr>
          <w:p w14:paraId="2ECD8A2B" w14:textId="29891926" w:rsidR="00220A79" w:rsidRPr="003D44EA" w:rsidRDefault="00000000">
            <w:pPr>
              <w:spacing w:after="0" w:line="240" w:lineRule="auto"/>
              <w:rPr>
                <w:sz w:val="18"/>
                <w:szCs w:val="18"/>
              </w:rPr>
            </w:pPr>
            <w:r w:rsidRPr="003D44EA">
              <w:rPr>
                <w:rFonts w:ascii="Times New Roman" w:eastAsia="Times New Roman" w:hAnsi="Times New Roman"/>
                <w:b/>
                <w:sz w:val="18"/>
                <w:szCs w:val="18"/>
              </w:rPr>
              <w:t>S1 carbon emission intensity</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eq/t)</w:t>
            </w:r>
          </w:p>
        </w:tc>
        <w:tc>
          <w:tcPr>
            <w:tcW w:w="2088" w:type="dxa"/>
            <w:shd w:val="clear" w:color="auto" w:fill="D9EAF7"/>
            <w:tcMar>
              <w:top w:w="80" w:type="dxa"/>
              <w:left w:w="80" w:type="dxa"/>
              <w:bottom w:w="80" w:type="dxa"/>
              <w:right w:w="80" w:type="dxa"/>
            </w:tcMar>
            <w:vAlign w:val="center"/>
          </w:tcPr>
          <w:p w14:paraId="1E3A5543" w14:textId="355FDE2D" w:rsidR="00220A79" w:rsidRPr="003D44EA" w:rsidRDefault="00000000">
            <w:pPr>
              <w:spacing w:after="0" w:line="240" w:lineRule="auto"/>
              <w:rPr>
                <w:sz w:val="18"/>
                <w:szCs w:val="18"/>
              </w:rPr>
            </w:pPr>
            <w:r w:rsidRPr="003D44EA">
              <w:rPr>
                <w:rFonts w:ascii="Times New Roman" w:eastAsia="Times New Roman" w:hAnsi="Times New Roman"/>
                <w:b/>
                <w:sz w:val="18"/>
                <w:szCs w:val="18"/>
              </w:rPr>
              <w:t>S2 carbon emission intensity</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eq/t)</w:t>
            </w:r>
          </w:p>
        </w:tc>
        <w:tc>
          <w:tcPr>
            <w:tcW w:w="2088" w:type="dxa"/>
            <w:shd w:val="clear" w:color="auto" w:fill="D9EAF7"/>
            <w:tcMar>
              <w:top w:w="80" w:type="dxa"/>
              <w:left w:w="80" w:type="dxa"/>
              <w:bottom w:w="80" w:type="dxa"/>
              <w:right w:w="80" w:type="dxa"/>
            </w:tcMar>
            <w:vAlign w:val="center"/>
          </w:tcPr>
          <w:p w14:paraId="3EE5A350" w14:textId="28A41965" w:rsidR="00220A79" w:rsidRPr="003D44EA" w:rsidRDefault="00000000">
            <w:pPr>
              <w:spacing w:after="0" w:line="240" w:lineRule="auto"/>
              <w:rPr>
                <w:sz w:val="18"/>
                <w:szCs w:val="18"/>
              </w:rPr>
            </w:pPr>
            <w:r w:rsidRPr="003D44EA">
              <w:rPr>
                <w:rFonts w:ascii="Times New Roman" w:eastAsia="Times New Roman" w:hAnsi="Times New Roman"/>
                <w:b/>
                <w:sz w:val="18"/>
                <w:szCs w:val="18"/>
              </w:rPr>
              <w:t>S3 carbon emission intensity</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eq/t)</w:t>
            </w:r>
          </w:p>
        </w:tc>
        <w:tc>
          <w:tcPr>
            <w:tcW w:w="2088" w:type="dxa"/>
            <w:shd w:val="clear" w:color="auto" w:fill="D9EAF7"/>
            <w:tcMar>
              <w:top w:w="80" w:type="dxa"/>
              <w:left w:w="80" w:type="dxa"/>
              <w:bottom w:w="80" w:type="dxa"/>
              <w:right w:w="80" w:type="dxa"/>
            </w:tcMar>
            <w:vAlign w:val="center"/>
          </w:tcPr>
          <w:p w14:paraId="0AB701D7" w14:textId="52175F0B" w:rsidR="00220A79" w:rsidRPr="003D44EA" w:rsidRDefault="00000000">
            <w:pPr>
              <w:spacing w:after="0" w:line="240" w:lineRule="auto"/>
              <w:rPr>
                <w:sz w:val="18"/>
                <w:szCs w:val="18"/>
              </w:rPr>
            </w:pPr>
            <w:r w:rsidRPr="003D44EA">
              <w:rPr>
                <w:rFonts w:ascii="Times New Roman" w:eastAsia="Times New Roman" w:hAnsi="Times New Roman"/>
                <w:b/>
                <w:sz w:val="18"/>
                <w:szCs w:val="18"/>
              </w:rPr>
              <w:t>S4 carbon emission intensity</w:t>
            </w:r>
            <w:r w:rsidR="003D44EA">
              <w:rPr>
                <w:rFonts w:ascii="Times New Roman" w:hAnsi="Times New Roman" w:hint="eastAsia"/>
                <w:b/>
                <w:sz w:val="18"/>
                <w:szCs w:val="18"/>
                <w:lang w:eastAsia="zh-CN"/>
              </w:rPr>
              <w:t xml:space="preserve"> </w:t>
            </w:r>
            <w:r w:rsidRPr="003D44EA">
              <w:rPr>
                <w:rFonts w:ascii="Times New Roman" w:eastAsia="Times New Roman" w:hAnsi="Times New Roman"/>
                <w:b/>
                <w:sz w:val="18"/>
                <w:szCs w:val="18"/>
              </w:rPr>
              <w:t>(t CO</w:t>
            </w:r>
            <w:r w:rsidRPr="003D44EA">
              <w:rPr>
                <w:rFonts w:ascii="Times New Roman" w:eastAsia="Times New Roman" w:hAnsi="Times New Roman"/>
                <w:b/>
                <w:sz w:val="18"/>
                <w:szCs w:val="18"/>
                <w:vertAlign w:val="subscript"/>
              </w:rPr>
              <w:t>2</w:t>
            </w:r>
            <w:r w:rsidRPr="003D44EA">
              <w:rPr>
                <w:rFonts w:ascii="Times New Roman" w:eastAsia="Times New Roman" w:hAnsi="Times New Roman"/>
                <w:b/>
                <w:sz w:val="18"/>
                <w:szCs w:val="18"/>
              </w:rPr>
              <w:t xml:space="preserve"> eq/t)</w:t>
            </w:r>
          </w:p>
        </w:tc>
      </w:tr>
      <w:tr w:rsidR="00153281" w:rsidRPr="003D44EA" w14:paraId="2168BC9F" w14:textId="77777777">
        <w:trPr>
          <w:jc w:val="center"/>
        </w:trPr>
        <w:tc>
          <w:tcPr>
            <w:tcW w:w="936" w:type="dxa"/>
            <w:tcMar>
              <w:top w:w="80" w:type="dxa"/>
              <w:left w:w="80" w:type="dxa"/>
              <w:bottom w:w="80" w:type="dxa"/>
              <w:right w:w="80" w:type="dxa"/>
            </w:tcMar>
            <w:vAlign w:val="center"/>
          </w:tcPr>
          <w:p w14:paraId="6CE269D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w:t>
            </w:r>
          </w:p>
        </w:tc>
        <w:tc>
          <w:tcPr>
            <w:tcW w:w="2088" w:type="dxa"/>
            <w:tcMar>
              <w:top w:w="80" w:type="dxa"/>
              <w:left w:w="80" w:type="dxa"/>
              <w:bottom w:w="80" w:type="dxa"/>
              <w:right w:w="80" w:type="dxa"/>
            </w:tcMar>
            <w:vAlign w:val="center"/>
          </w:tcPr>
          <w:p w14:paraId="4503887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8.432</w:t>
            </w:r>
          </w:p>
        </w:tc>
        <w:tc>
          <w:tcPr>
            <w:tcW w:w="2088" w:type="dxa"/>
            <w:tcMar>
              <w:top w:w="80" w:type="dxa"/>
              <w:left w:w="80" w:type="dxa"/>
              <w:bottom w:w="80" w:type="dxa"/>
              <w:right w:w="80" w:type="dxa"/>
            </w:tcMar>
            <w:vAlign w:val="center"/>
          </w:tcPr>
          <w:p w14:paraId="339726F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7.767</w:t>
            </w:r>
          </w:p>
        </w:tc>
        <w:tc>
          <w:tcPr>
            <w:tcW w:w="2088" w:type="dxa"/>
            <w:tcMar>
              <w:top w:w="80" w:type="dxa"/>
              <w:left w:w="80" w:type="dxa"/>
              <w:bottom w:w="80" w:type="dxa"/>
              <w:right w:w="80" w:type="dxa"/>
            </w:tcMar>
            <w:vAlign w:val="center"/>
          </w:tcPr>
          <w:p w14:paraId="48BE43C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7.239</w:t>
            </w:r>
          </w:p>
        </w:tc>
        <w:tc>
          <w:tcPr>
            <w:tcW w:w="2088" w:type="dxa"/>
            <w:tcMar>
              <w:top w:w="80" w:type="dxa"/>
              <w:left w:w="80" w:type="dxa"/>
              <w:bottom w:w="80" w:type="dxa"/>
              <w:right w:w="80" w:type="dxa"/>
            </w:tcMar>
            <w:vAlign w:val="center"/>
          </w:tcPr>
          <w:p w14:paraId="463BA4D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8.374</w:t>
            </w:r>
          </w:p>
        </w:tc>
        <w:tc>
          <w:tcPr>
            <w:tcW w:w="2088" w:type="dxa"/>
            <w:tcMar>
              <w:top w:w="80" w:type="dxa"/>
              <w:left w:w="80" w:type="dxa"/>
              <w:bottom w:w="80" w:type="dxa"/>
              <w:right w:w="80" w:type="dxa"/>
            </w:tcMar>
            <w:vAlign w:val="center"/>
          </w:tcPr>
          <w:p w14:paraId="792F29E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6.612</w:t>
            </w:r>
          </w:p>
        </w:tc>
      </w:tr>
      <w:tr w:rsidR="00153281" w:rsidRPr="003D44EA" w14:paraId="52AB765E" w14:textId="77777777">
        <w:trPr>
          <w:jc w:val="center"/>
        </w:trPr>
        <w:tc>
          <w:tcPr>
            <w:tcW w:w="936" w:type="dxa"/>
            <w:tcMar>
              <w:top w:w="80" w:type="dxa"/>
              <w:left w:w="80" w:type="dxa"/>
              <w:bottom w:w="80" w:type="dxa"/>
              <w:right w:w="80" w:type="dxa"/>
            </w:tcMar>
            <w:vAlign w:val="center"/>
          </w:tcPr>
          <w:p w14:paraId="4A18F0E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2</w:t>
            </w:r>
          </w:p>
        </w:tc>
        <w:tc>
          <w:tcPr>
            <w:tcW w:w="2088" w:type="dxa"/>
            <w:tcMar>
              <w:top w:w="80" w:type="dxa"/>
              <w:left w:w="80" w:type="dxa"/>
              <w:bottom w:w="80" w:type="dxa"/>
              <w:right w:w="80" w:type="dxa"/>
            </w:tcMar>
            <w:vAlign w:val="center"/>
          </w:tcPr>
          <w:p w14:paraId="39DEE99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8.44</w:t>
            </w:r>
          </w:p>
        </w:tc>
        <w:tc>
          <w:tcPr>
            <w:tcW w:w="2088" w:type="dxa"/>
            <w:tcMar>
              <w:top w:w="80" w:type="dxa"/>
              <w:left w:w="80" w:type="dxa"/>
              <w:bottom w:w="80" w:type="dxa"/>
              <w:right w:w="80" w:type="dxa"/>
            </w:tcMar>
            <w:vAlign w:val="center"/>
          </w:tcPr>
          <w:p w14:paraId="37B53D7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7.775</w:t>
            </w:r>
          </w:p>
        </w:tc>
        <w:tc>
          <w:tcPr>
            <w:tcW w:w="2088" w:type="dxa"/>
            <w:tcMar>
              <w:top w:w="80" w:type="dxa"/>
              <w:left w:w="80" w:type="dxa"/>
              <w:bottom w:w="80" w:type="dxa"/>
              <w:right w:w="80" w:type="dxa"/>
            </w:tcMar>
            <w:vAlign w:val="center"/>
          </w:tcPr>
          <w:p w14:paraId="3F04141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7.247</w:t>
            </w:r>
          </w:p>
        </w:tc>
        <w:tc>
          <w:tcPr>
            <w:tcW w:w="2088" w:type="dxa"/>
            <w:tcMar>
              <w:top w:w="80" w:type="dxa"/>
              <w:left w:w="80" w:type="dxa"/>
              <w:bottom w:w="80" w:type="dxa"/>
              <w:right w:w="80" w:type="dxa"/>
            </w:tcMar>
            <w:vAlign w:val="center"/>
          </w:tcPr>
          <w:p w14:paraId="1A8374A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8.378</w:t>
            </w:r>
          </w:p>
        </w:tc>
        <w:tc>
          <w:tcPr>
            <w:tcW w:w="2088" w:type="dxa"/>
            <w:tcMar>
              <w:top w:w="80" w:type="dxa"/>
              <w:left w:w="80" w:type="dxa"/>
              <w:bottom w:w="80" w:type="dxa"/>
              <w:right w:w="80" w:type="dxa"/>
            </w:tcMar>
            <w:vAlign w:val="center"/>
          </w:tcPr>
          <w:p w14:paraId="401DCF6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6.616</w:t>
            </w:r>
          </w:p>
        </w:tc>
      </w:tr>
      <w:tr w:rsidR="00153281" w:rsidRPr="003D44EA" w14:paraId="3247DE49" w14:textId="77777777">
        <w:trPr>
          <w:jc w:val="center"/>
        </w:trPr>
        <w:tc>
          <w:tcPr>
            <w:tcW w:w="936" w:type="dxa"/>
            <w:tcMar>
              <w:top w:w="80" w:type="dxa"/>
              <w:left w:w="80" w:type="dxa"/>
              <w:bottom w:w="80" w:type="dxa"/>
              <w:right w:w="80" w:type="dxa"/>
            </w:tcMar>
            <w:vAlign w:val="center"/>
          </w:tcPr>
          <w:p w14:paraId="16E8D1F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3</w:t>
            </w:r>
          </w:p>
        </w:tc>
        <w:tc>
          <w:tcPr>
            <w:tcW w:w="2088" w:type="dxa"/>
            <w:tcMar>
              <w:top w:w="80" w:type="dxa"/>
              <w:left w:w="80" w:type="dxa"/>
              <w:bottom w:w="80" w:type="dxa"/>
              <w:right w:w="80" w:type="dxa"/>
            </w:tcMar>
            <w:vAlign w:val="center"/>
          </w:tcPr>
          <w:p w14:paraId="7CCB8DB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8.439</w:t>
            </w:r>
          </w:p>
        </w:tc>
        <w:tc>
          <w:tcPr>
            <w:tcW w:w="2088" w:type="dxa"/>
            <w:tcMar>
              <w:top w:w="80" w:type="dxa"/>
              <w:left w:w="80" w:type="dxa"/>
              <w:bottom w:w="80" w:type="dxa"/>
              <w:right w:w="80" w:type="dxa"/>
            </w:tcMar>
            <w:vAlign w:val="center"/>
          </w:tcPr>
          <w:p w14:paraId="2808FDB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7.774</w:t>
            </w:r>
          </w:p>
        </w:tc>
        <w:tc>
          <w:tcPr>
            <w:tcW w:w="2088" w:type="dxa"/>
            <w:tcMar>
              <w:top w:w="80" w:type="dxa"/>
              <w:left w:w="80" w:type="dxa"/>
              <w:bottom w:w="80" w:type="dxa"/>
              <w:right w:w="80" w:type="dxa"/>
            </w:tcMar>
            <w:vAlign w:val="center"/>
          </w:tcPr>
          <w:p w14:paraId="7BFA846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7.246</w:t>
            </w:r>
          </w:p>
        </w:tc>
        <w:tc>
          <w:tcPr>
            <w:tcW w:w="2088" w:type="dxa"/>
            <w:tcMar>
              <w:top w:w="80" w:type="dxa"/>
              <w:left w:w="80" w:type="dxa"/>
              <w:bottom w:w="80" w:type="dxa"/>
              <w:right w:w="80" w:type="dxa"/>
            </w:tcMar>
            <w:vAlign w:val="center"/>
          </w:tcPr>
          <w:p w14:paraId="54B79B8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8.378</w:t>
            </w:r>
          </w:p>
        </w:tc>
        <w:tc>
          <w:tcPr>
            <w:tcW w:w="2088" w:type="dxa"/>
            <w:tcMar>
              <w:top w:w="80" w:type="dxa"/>
              <w:left w:w="80" w:type="dxa"/>
              <w:bottom w:w="80" w:type="dxa"/>
              <w:right w:w="80" w:type="dxa"/>
            </w:tcMar>
            <w:vAlign w:val="center"/>
          </w:tcPr>
          <w:p w14:paraId="22D7223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6.615</w:t>
            </w:r>
          </w:p>
        </w:tc>
      </w:tr>
      <w:tr w:rsidR="00153281" w:rsidRPr="003D44EA" w14:paraId="0C704C0C" w14:textId="77777777">
        <w:trPr>
          <w:jc w:val="center"/>
        </w:trPr>
        <w:tc>
          <w:tcPr>
            <w:tcW w:w="936" w:type="dxa"/>
            <w:tcMar>
              <w:top w:w="80" w:type="dxa"/>
              <w:left w:w="80" w:type="dxa"/>
              <w:bottom w:w="80" w:type="dxa"/>
              <w:right w:w="80" w:type="dxa"/>
            </w:tcMar>
            <w:vAlign w:val="center"/>
          </w:tcPr>
          <w:p w14:paraId="0A27759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4</w:t>
            </w:r>
          </w:p>
        </w:tc>
        <w:tc>
          <w:tcPr>
            <w:tcW w:w="2088" w:type="dxa"/>
            <w:tcMar>
              <w:top w:w="80" w:type="dxa"/>
              <w:left w:w="80" w:type="dxa"/>
              <w:bottom w:w="80" w:type="dxa"/>
              <w:right w:w="80" w:type="dxa"/>
            </w:tcMar>
            <w:vAlign w:val="center"/>
          </w:tcPr>
          <w:p w14:paraId="26D7820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8.44</w:t>
            </w:r>
          </w:p>
        </w:tc>
        <w:tc>
          <w:tcPr>
            <w:tcW w:w="2088" w:type="dxa"/>
            <w:tcMar>
              <w:top w:w="80" w:type="dxa"/>
              <w:left w:w="80" w:type="dxa"/>
              <w:bottom w:w="80" w:type="dxa"/>
              <w:right w:w="80" w:type="dxa"/>
            </w:tcMar>
            <w:vAlign w:val="center"/>
          </w:tcPr>
          <w:p w14:paraId="34A4A57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7.775</w:t>
            </w:r>
          </w:p>
        </w:tc>
        <w:tc>
          <w:tcPr>
            <w:tcW w:w="2088" w:type="dxa"/>
            <w:tcMar>
              <w:top w:w="80" w:type="dxa"/>
              <w:left w:w="80" w:type="dxa"/>
              <w:bottom w:w="80" w:type="dxa"/>
              <w:right w:w="80" w:type="dxa"/>
            </w:tcMar>
            <w:vAlign w:val="center"/>
          </w:tcPr>
          <w:p w14:paraId="2B6C3B98"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7.247</w:t>
            </w:r>
          </w:p>
        </w:tc>
        <w:tc>
          <w:tcPr>
            <w:tcW w:w="2088" w:type="dxa"/>
            <w:tcMar>
              <w:top w:w="80" w:type="dxa"/>
              <w:left w:w="80" w:type="dxa"/>
              <w:bottom w:w="80" w:type="dxa"/>
              <w:right w:w="80" w:type="dxa"/>
            </w:tcMar>
            <w:vAlign w:val="center"/>
          </w:tcPr>
          <w:p w14:paraId="7236F1A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8.377</w:t>
            </w:r>
          </w:p>
        </w:tc>
        <w:tc>
          <w:tcPr>
            <w:tcW w:w="2088" w:type="dxa"/>
            <w:tcMar>
              <w:top w:w="80" w:type="dxa"/>
              <w:left w:w="80" w:type="dxa"/>
              <w:bottom w:w="80" w:type="dxa"/>
              <w:right w:w="80" w:type="dxa"/>
            </w:tcMar>
            <w:vAlign w:val="center"/>
          </w:tcPr>
          <w:p w14:paraId="40E0D5A1"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6.615</w:t>
            </w:r>
          </w:p>
        </w:tc>
      </w:tr>
      <w:tr w:rsidR="00153281" w:rsidRPr="003D44EA" w14:paraId="471F34E0" w14:textId="77777777">
        <w:trPr>
          <w:jc w:val="center"/>
        </w:trPr>
        <w:tc>
          <w:tcPr>
            <w:tcW w:w="936" w:type="dxa"/>
            <w:tcMar>
              <w:top w:w="80" w:type="dxa"/>
              <w:left w:w="80" w:type="dxa"/>
              <w:bottom w:w="80" w:type="dxa"/>
              <w:right w:w="80" w:type="dxa"/>
            </w:tcMar>
            <w:vAlign w:val="center"/>
          </w:tcPr>
          <w:p w14:paraId="4B221192"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5</w:t>
            </w:r>
          </w:p>
        </w:tc>
        <w:tc>
          <w:tcPr>
            <w:tcW w:w="2088" w:type="dxa"/>
            <w:tcMar>
              <w:top w:w="80" w:type="dxa"/>
              <w:left w:w="80" w:type="dxa"/>
              <w:bottom w:w="80" w:type="dxa"/>
              <w:right w:w="80" w:type="dxa"/>
            </w:tcMar>
            <w:vAlign w:val="center"/>
          </w:tcPr>
          <w:p w14:paraId="7508E421"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8.485</w:t>
            </w:r>
          </w:p>
        </w:tc>
        <w:tc>
          <w:tcPr>
            <w:tcW w:w="2088" w:type="dxa"/>
            <w:tcMar>
              <w:top w:w="80" w:type="dxa"/>
              <w:left w:w="80" w:type="dxa"/>
              <w:bottom w:w="80" w:type="dxa"/>
              <w:right w:w="80" w:type="dxa"/>
            </w:tcMar>
            <w:vAlign w:val="center"/>
          </w:tcPr>
          <w:p w14:paraId="7124BAE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7.82</w:t>
            </w:r>
          </w:p>
        </w:tc>
        <w:tc>
          <w:tcPr>
            <w:tcW w:w="2088" w:type="dxa"/>
            <w:tcMar>
              <w:top w:w="80" w:type="dxa"/>
              <w:left w:w="80" w:type="dxa"/>
              <w:bottom w:w="80" w:type="dxa"/>
              <w:right w:w="80" w:type="dxa"/>
            </w:tcMar>
            <w:vAlign w:val="center"/>
          </w:tcPr>
          <w:p w14:paraId="29220B01"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7.291</w:t>
            </w:r>
          </w:p>
        </w:tc>
        <w:tc>
          <w:tcPr>
            <w:tcW w:w="2088" w:type="dxa"/>
            <w:tcMar>
              <w:top w:w="80" w:type="dxa"/>
              <w:left w:w="80" w:type="dxa"/>
              <w:bottom w:w="80" w:type="dxa"/>
              <w:right w:w="80" w:type="dxa"/>
            </w:tcMar>
            <w:vAlign w:val="center"/>
          </w:tcPr>
          <w:p w14:paraId="1A0CE0E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8.414</w:t>
            </w:r>
          </w:p>
        </w:tc>
        <w:tc>
          <w:tcPr>
            <w:tcW w:w="2088" w:type="dxa"/>
            <w:tcMar>
              <w:top w:w="80" w:type="dxa"/>
              <w:left w:w="80" w:type="dxa"/>
              <w:bottom w:w="80" w:type="dxa"/>
              <w:right w:w="80" w:type="dxa"/>
            </w:tcMar>
            <w:vAlign w:val="center"/>
          </w:tcPr>
          <w:p w14:paraId="7B1DF3C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6.65</w:t>
            </w:r>
          </w:p>
        </w:tc>
      </w:tr>
      <w:tr w:rsidR="00153281" w:rsidRPr="003D44EA" w14:paraId="746FE127" w14:textId="77777777">
        <w:trPr>
          <w:jc w:val="center"/>
        </w:trPr>
        <w:tc>
          <w:tcPr>
            <w:tcW w:w="936" w:type="dxa"/>
            <w:tcMar>
              <w:top w:w="80" w:type="dxa"/>
              <w:left w:w="80" w:type="dxa"/>
              <w:bottom w:w="80" w:type="dxa"/>
              <w:right w:w="80" w:type="dxa"/>
            </w:tcMar>
            <w:vAlign w:val="center"/>
          </w:tcPr>
          <w:p w14:paraId="133C45C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w:t>
            </w:r>
          </w:p>
        </w:tc>
        <w:tc>
          <w:tcPr>
            <w:tcW w:w="2088" w:type="dxa"/>
            <w:tcMar>
              <w:top w:w="80" w:type="dxa"/>
              <w:left w:w="80" w:type="dxa"/>
              <w:bottom w:w="80" w:type="dxa"/>
              <w:right w:w="80" w:type="dxa"/>
            </w:tcMar>
            <w:vAlign w:val="center"/>
          </w:tcPr>
          <w:p w14:paraId="0A4D92F3"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8.477</w:t>
            </w:r>
          </w:p>
        </w:tc>
        <w:tc>
          <w:tcPr>
            <w:tcW w:w="2088" w:type="dxa"/>
            <w:tcMar>
              <w:top w:w="80" w:type="dxa"/>
              <w:left w:w="80" w:type="dxa"/>
              <w:bottom w:w="80" w:type="dxa"/>
              <w:right w:w="80" w:type="dxa"/>
            </w:tcMar>
            <w:vAlign w:val="center"/>
          </w:tcPr>
          <w:p w14:paraId="5D0B3BD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7.812</w:t>
            </w:r>
          </w:p>
        </w:tc>
        <w:tc>
          <w:tcPr>
            <w:tcW w:w="2088" w:type="dxa"/>
            <w:tcMar>
              <w:top w:w="80" w:type="dxa"/>
              <w:left w:w="80" w:type="dxa"/>
              <w:bottom w:w="80" w:type="dxa"/>
              <w:right w:w="80" w:type="dxa"/>
            </w:tcMar>
            <w:vAlign w:val="center"/>
          </w:tcPr>
          <w:p w14:paraId="13034621"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7.283</w:t>
            </w:r>
          </w:p>
        </w:tc>
        <w:tc>
          <w:tcPr>
            <w:tcW w:w="2088" w:type="dxa"/>
            <w:tcMar>
              <w:top w:w="80" w:type="dxa"/>
              <w:left w:w="80" w:type="dxa"/>
              <w:bottom w:w="80" w:type="dxa"/>
              <w:right w:w="80" w:type="dxa"/>
            </w:tcMar>
            <w:vAlign w:val="center"/>
          </w:tcPr>
          <w:p w14:paraId="7FA61B1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8.405</w:t>
            </w:r>
          </w:p>
        </w:tc>
        <w:tc>
          <w:tcPr>
            <w:tcW w:w="2088" w:type="dxa"/>
            <w:tcMar>
              <w:top w:w="80" w:type="dxa"/>
              <w:left w:w="80" w:type="dxa"/>
              <w:bottom w:w="80" w:type="dxa"/>
              <w:right w:w="80" w:type="dxa"/>
            </w:tcMar>
            <w:vAlign w:val="center"/>
          </w:tcPr>
          <w:p w14:paraId="226AC0B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6.641</w:t>
            </w:r>
          </w:p>
        </w:tc>
      </w:tr>
      <w:tr w:rsidR="00153281" w:rsidRPr="003D44EA" w14:paraId="5B05AA56" w14:textId="77777777">
        <w:trPr>
          <w:jc w:val="center"/>
        </w:trPr>
        <w:tc>
          <w:tcPr>
            <w:tcW w:w="936" w:type="dxa"/>
            <w:tcMar>
              <w:top w:w="80" w:type="dxa"/>
              <w:left w:w="80" w:type="dxa"/>
              <w:bottom w:w="80" w:type="dxa"/>
              <w:right w:w="80" w:type="dxa"/>
            </w:tcMar>
            <w:vAlign w:val="center"/>
          </w:tcPr>
          <w:p w14:paraId="031D899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w:t>
            </w:r>
          </w:p>
        </w:tc>
        <w:tc>
          <w:tcPr>
            <w:tcW w:w="2088" w:type="dxa"/>
            <w:tcMar>
              <w:top w:w="80" w:type="dxa"/>
              <w:left w:w="80" w:type="dxa"/>
              <w:bottom w:w="80" w:type="dxa"/>
              <w:right w:w="80" w:type="dxa"/>
            </w:tcMar>
            <w:vAlign w:val="center"/>
          </w:tcPr>
          <w:p w14:paraId="1F34E3A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8.484</w:t>
            </w:r>
          </w:p>
        </w:tc>
        <w:tc>
          <w:tcPr>
            <w:tcW w:w="2088" w:type="dxa"/>
            <w:tcMar>
              <w:top w:w="80" w:type="dxa"/>
              <w:left w:w="80" w:type="dxa"/>
              <w:bottom w:w="80" w:type="dxa"/>
              <w:right w:w="80" w:type="dxa"/>
            </w:tcMar>
            <w:vAlign w:val="center"/>
          </w:tcPr>
          <w:p w14:paraId="4B0DC65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7.819</w:t>
            </w:r>
          </w:p>
        </w:tc>
        <w:tc>
          <w:tcPr>
            <w:tcW w:w="2088" w:type="dxa"/>
            <w:tcMar>
              <w:top w:w="80" w:type="dxa"/>
              <w:left w:w="80" w:type="dxa"/>
              <w:bottom w:w="80" w:type="dxa"/>
              <w:right w:w="80" w:type="dxa"/>
            </w:tcMar>
            <w:vAlign w:val="center"/>
          </w:tcPr>
          <w:p w14:paraId="6A80196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7.29</w:t>
            </w:r>
          </w:p>
        </w:tc>
        <w:tc>
          <w:tcPr>
            <w:tcW w:w="2088" w:type="dxa"/>
            <w:tcMar>
              <w:top w:w="80" w:type="dxa"/>
              <w:left w:w="80" w:type="dxa"/>
              <w:bottom w:w="80" w:type="dxa"/>
              <w:right w:w="80" w:type="dxa"/>
            </w:tcMar>
            <w:vAlign w:val="center"/>
          </w:tcPr>
          <w:p w14:paraId="4F5B7E0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8.413</w:t>
            </w:r>
          </w:p>
        </w:tc>
        <w:tc>
          <w:tcPr>
            <w:tcW w:w="2088" w:type="dxa"/>
            <w:tcMar>
              <w:top w:w="80" w:type="dxa"/>
              <w:left w:w="80" w:type="dxa"/>
              <w:bottom w:w="80" w:type="dxa"/>
              <w:right w:w="80" w:type="dxa"/>
            </w:tcMar>
            <w:vAlign w:val="center"/>
          </w:tcPr>
          <w:p w14:paraId="03FEA4D1"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6.649</w:t>
            </w:r>
          </w:p>
        </w:tc>
      </w:tr>
      <w:tr w:rsidR="00153281" w:rsidRPr="003D44EA" w14:paraId="0213347B" w14:textId="77777777">
        <w:trPr>
          <w:jc w:val="center"/>
        </w:trPr>
        <w:tc>
          <w:tcPr>
            <w:tcW w:w="936" w:type="dxa"/>
            <w:tcMar>
              <w:top w:w="80" w:type="dxa"/>
              <w:left w:w="80" w:type="dxa"/>
              <w:bottom w:w="80" w:type="dxa"/>
              <w:right w:w="80" w:type="dxa"/>
            </w:tcMar>
            <w:vAlign w:val="center"/>
          </w:tcPr>
          <w:p w14:paraId="036478D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w:t>
            </w:r>
          </w:p>
        </w:tc>
        <w:tc>
          <w:tcPr>
            <w:tcW w:w="2088" w:type="dxa"/>
            <w:tcMar>
              <w:top w:w="80" w:type="dxa"/>
              <w:left w:w="80" w:type="dxa"/>
              <w:bottom w:w="80" w:type="dxa"/>
              <w:right w:w="80" w:type="dxa"/>
            </w:tcMar>
            <w:vAlign w:val="center"/>
          </w:tcPr>
          <w:p w14:paraId="407D850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8.588</w:t>
            </w:r>
          </w:p>
        </w:tc>
        <w:tc>
          <w:tcPr>
            <w:tcW w:w="2088" w:type="dxa"/>
            <w:tcMar>
              <w:top w:w="80" w:type="dxa"/>
              <w:left w:w="80" w:type="dxa"/>
              <w:bottom w:w="80" w:type="dxa"/>
              <w:right w:w="80" w:type="dxa"/>
            </w:tcMar>
            <w:vAlign w:val="center"/>
          </w:tcPr>
          <w:p w14:paraId="2A658070"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7.923</w:t>
            </w:r>
          </w:p>
        </w:tc>
        <w:tc>
          <w:tcPr>
            <w:tcW w:w="2088" w:type="dxa"/>
            <w:tcMar>
              <w:top w:w="80" w:type="dxa"/>
              <w:left w:w="80" w:type="dxa"/>
              <w:bottom w:w="80" w:type="dxa"/>
              <w:right w:w="80" w:type="dxa"/>
            </w:tcMar>
            <w:vAlign w:val="center"/>
          </w:tcPr>
          <w:p w14:paraId="12FD1E2F"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7.392</w:t>
            </w:r>
          </w:p>
        </w:tc>
        <w:tc>
          <w:tcPr>
            <w:tcW w:w="2088" w:type="dxa"/>
            <w:tcMar>
              <w:top w:w="80" w:type="dxa"/>
              <w:left w:w="80" w:type="dxa"/>
              <w:bottom w:w="80" w:type="dxa"/>
              <w:right w:w="80" w:type="dxa"/>
            </w:tcMar>
            <w:vAlign w:val="center"/>
          </w:tcPr>
          <w:p w14:paraId="137BAE38"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8.495</w:t>
            </w:r>
          </w:p>
        </w:tc>
        <w:tc>
          <w:tcPr>
            <w:tcW w:w="2088" w:type="dxa"/>
            <w:tcMar>
              <w:top w:w="80" w:type="dxa"/>
              <w:left w:w="80" w:type="dxa"/>
              <w:bottom w:w="80" w:type="dxa"/>
              <w:right w:w="80" w:type="dxa"/>
            </w:tcMar>
            <w:vAlign w:val="center"/>
          </w:tcPr>
          <w:p w14:paraId="0AD7563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6.729</w:t>
            </w:r>
          </w:p>
        </w:tc>
      </w:tr>
      <w:tr w:rsidR="00153281" w:rsidRPr="003D44EA" w14:paraId="00A4B523" w14:textId="77777777">
        <w:trPr>
          <w:jc w:val="center"/>
        </w:trPr>
        <w:tc>
          <w:tcPr>
            <w:tcW w:w="936" w:type="dxa"/>
            <w:tcMar>
              <w:top w:w="80" w:type="dxa"/>
              <w:left w:w="80" w:type="dxa"/>
              <w:bottom w:w="80" w:type="dxa"/>
              <w:right w:w="80" w:type="dxa"/>
            </w:tcMar>
            <w:vAlign w:val="center"/>
          </w:tcPr>
          <w:p w14:paraId="35D10483"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9</w:t>
            </w:r>
          </w:p>
        </w:tc>
        <w:tc>
          <w:tcPr>
            <w:tcW w:w="2088" w:type="dxa"/>
            <w:tcMar>
              <w:top w:w="80" w:type="dxa"/>
              <w:left w:w="80" w:type="dxa"/>
              <w:bottom w:w="80" w:type="dxa"/>
              <w:right w:w="80" w:type="dxa"/>
            </w:tcMar>
            <w:vAlign w:val="center"/>
          </w:tcPr>
          <w:p w14:paraId="2EA6E76A"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8.485</w:t>
            </w:r>
          </w:p>
        </w:tc>
        <w:tc>
          <w:tcPr>
            <w:tcW w:w="2088" w:type="dxa"/>
            <w:tcMar>
              <w:top w:w="80" w:type="dxa"/>
              <w:left w:w="80" w:type="dxa"/>
              <w:bottom w:w="80" w:type="dxa"/>
              <w:right w:w="80" w:type="dxa"/>
            </w:tcMar>
            <w:vAlign w:val="center"/>
          </w:tcPr>
          <w:p w14:paraId="5408A57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7.82</w:t>
            </w:r>
          </w:p>
        </w:tc>
        <w:tc>
          <w:tcPr>
            <w:tcW w:w="2088" w:type="dxa"/>
            <w:tcMar>
              <w:top w:w="80" w:type="dxa"/>
              <w:left w:w="80" w:type="dxa"/>
              <w:bottom w:w="80" w:type="dxa"/>
              <w:right w:w="80" w:type="dxa"/>
            </w:tcMar>
            <w:vAlign w:val="center"/>
          </w:tcPr>
          <w:p w14:paraId="6AC0F63C"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7.291</w:t>
            </w:r>
          </w:p>
        </w:tc>
        <w:tc>
          <w:tcPr>
            <w:tcW w:w="2088" w:type="dxa"/>
            <w:tcMar>
              <w:top w:w="80" w:type="dxa"/>
              <w:left w:w="80" w:type="dxa"/>
              <w:bottom w:w="80" w:type="dxa"/>
              <w:right w:w="80" w:type="dxa"/>
            </w:tcMar>
            <w:vAlign w:val="center"/>
          </w:tcPr>
          <w:p w14:paraId="07B34F7D"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8.411</w:t>
            </w:r>
          </w:p>
        </w:tc>
        <w:tc>
          <w:tcPr>
            <w:tcW w:w="2088" w:type="dxa"/>
            <w:tcMar>
              <w:top w:w="80" w:type="dxa"/>
              <w:left w:w="80" w:type="dxa"/>
              <w:bottom w:w="80" w:type="dxa"/>
              <w:right w:w="80" w:type="dxa"/>
            </w:tcMar>
            <w:vAlign w:val="center"/>
          </w:tcPr>
          <w:p w14:paraId="04FD334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6.647</w:t>
            </w:r>
          </w:p>
        </w:tc>
      </w:tr>
      <w:tr w:rsidR="00153281" w:rsidRPr="003D44EA" w14:paraId="78830D08" w14:textId="77777777">
        <w:trPr>
          <w:jc w:val="center"/>
        </w:trPr>
        <w:tc>
          <w:tcPr>
            <w:tcW w:w="936" w:type="dxa"/>
            <w:tcMar>
              <w:top w:w="80" w:type="dxa"/>
              <w:left w:w="80" w:type="dxa"/>
              <w:bottom w:w="80" w:type="dxa"/>
              <w:right w:w="80" w:type="dxa"/>
            </w:tcMar>
            <w:vAlign w:val="center"/>
          </w:tcPr>
          <w:p w14:paraId="49C5B5BD"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10</w:t>
            </w:r>
          </w:p>
        </w:tc>
        <w:tc>
          <w:tcPr>
            <w:tcW w:w="2088" w:type="dxa"/>
            <w:tcMar>
              <w:top w:w="80" w:type="dxa"/>
              <w:left w:w="80" w:type="dxa"/>
              <w:bottom w:w="80" w:type="dxa"/>
              <w:right w:w="80" w:type="dxa"/>
            </w:tcMar>
            <w:vAlign w:val="center"/>
          </w:tcPr>
          <w:p w14:paraId="40D9EC1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8.474</w:t>
            </w:r>
          </w:p>
        </w:tc>
        <w:tc>
          <w:tcPr>
            <w:tcW w:w="2088" w:type="dxa"/>
            <w:tcMar>
              <w:top w:w="80" w:type="dxa"/>
              <w:left w:w="80" w:type="dxa"/>
              <w:bottom w:w="80" w:type="dxa"/>
              <w:right w:w="80" w:type="dxa"/>
            </w:tcMar>
            <w:vAlign w:val="center"/>
          </w:tcPr>
          <w:p w14:paraId="03428719"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7.808</w:t>
            </w:r>
          </w:p>
        </w:tc>
        <w:tc>
          <w:tcPr>
            <w:tcW w:w="2088" w:type="dxa"/>
            <w:tcMar>
              <w:top w:w="80" w:type="dxa"/>
              <w:left w:w="80" w:type="dxa"/>
              <w:bottom w:w="80" w:type="dxa"/>
              <w:right w:w="80" w:type="dxa"/>
            </w:tcMar>
            <w:vAlign w:val="center"/>
          </w:tcPr>
          <w:p w14:paraId="2A4576AB"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7.28</w:t>
            </w:r>
          </w:p>
        </w:tc>
        <w:tc>
          <w:tcPr>
            <w:tcW w:w="2088" w:type="dxa"/>
            <w:tcMar>
              <w:top w:w="80" w:type="dxa"/>
              <w:left w:w="80" w:type="dxa"/>
              <w:bottom w:w="80" w:type="dxa"/>
              <w:right w:w="80" w:type="dxa"/>
            </w:tcMar>
            <w:vAlign w:val="center"/>
          </w:tcPr>
          <w:p w14:paraId="45E6348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8.403</w:t>
            </w:r>
          </w:p>
        </w:tc>
        <w:tc>
          <w:tcPr>
            <w:tcW w:w="2088" w:type="dxa"/>
            <w:tcMar>
              <w:top w:w="80" w:type="dxa"/>
              <w:left w:w="80" w:type="dxa"/>
              <w:bottom w:w="80" w:type="dxa"/>
              <w:right w:w="80" w:type="dxa"/>
            </w:tcMar>
            <w:vAlign w:val="center"/>
          </w:tcPr>
          <w:p w14:paraId="2B79BE3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6.64</w:t>
            </w:r>
          </w:p>
        </w:tc>
      </w:tr>
      <w:tr w:rsidR="00153281" w:rsidRPr="003D44EA" w14:paraId="20FAA4BF" w14:textId="77777777">
        <w:trPr>
          <w:jc w:val="center"/>
        </w:trPr>
        <w:tc>
          <w:tcPr>
            <w:tcW w:w="936" w:type="dxa"/>
            <w:tcMar>
              <w:top w:w="80" w:type="dxa"/>
              <w:left w:w="80" w:type="dxa"/>
              <w:bottom w:w="80" w:type="dxa"/>
              <w:right w:w="80" w:type="dxa"/>
            </w:tcMar>
            <w:vAlign w:val="center"/>
          </w:tcPr>
          <w:p w14:paraId="5697EFEE"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11</w:t>
            </w:r>
          </w:p>
        </w:tc>
        <w:tc>
          <w:tcPr>
            <w:tcW w:w="2088" w:type="dxa"/>
            <w:tcMar>
              <w:top w:w="80" w:type="dxa"/>
              <w:left w:w="80" w:type="dxa"/>
              <w:bottom w:w="80" w:type="dxa"/>
              <w:right w:w="80" w:type="dxa"/>
            </w:tcMar>
            <w:vAlign w:val="center"/>
          </w:tcPr>
          <w:p w14:paraId="1DDC596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8.488</w:t>
            </w:r>
          </w:p>
        </w:tc>
        <w:tc>
          <w:tcPr>
            <w:tcW w:w="2088" w:type="dxa"/>
            <w:tcMar>
              <w:top w:w="80" w:type="dxa"/>
              <w:left w:w="80" w:type="dxa"/>
              <w:bottom w:w="80" w:type="dxa"/>
              <w:right w:w="80" w:type="dxa"/>
            </w:tcMar>
            <w:vAlign w:val="center"/>
          </w:tcPr>
          <w:p w14:paraId="295E730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7.823</w:t>
            </w:r>
          </w:p>
        </w:tc>
        <w:tc>
          <w:tcPr>
            <w:tcW w:w="2088" w:type="dxa"/>
            <w:tcMar>
              <w:top w:w="80" w:type="dxa"/>
              <w:left w:w="80" w:type="dxa"/>
              <w:bottom w:w="80" w:type="dxa"/>
              <w:right w:w="80" w:type="dxa"/>
            </w:tcMar>
            <w:vAlign w:val="center"/>
          </w:tcPr>
          <w:p w14:paraId="276F864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7.294</w:t>
            </w:r>
          </w:p>
        </w:tc>
        <w:tc>
          <w:tcPr>
            <w:tcW w:w="2088" w:type="dxa"/>
            <w:tcMar>
              <w:top w:w="80" w:type="dxa"/>
              <w:left w:w="80" w:type="dxa"/>
              <w:bottom w:w="80" w:type="dxa"/>
              <w:right w:w="80" w:type="dxa"/>
            </w:tcMar>
            <w:vAlign w:val="center"/>
          </w:tcPr>
          <w:p w14:paraId="7C7EDDC7"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8.417</w:t>
            </w:r>
          </w:p>
        </w:tc>
        <w:tc>
          <w:tcPr>
            <w:tcW w:w="2088" w:type="dxa"/>
            <w:tcMar>
              <w:top w:w="80" w:type="dxa"/>
              <w:left w:w="80" w:type="dxa"/>
              <w:bottom w:w="80" w:type="dxa"/>
              <w:right w:w="80" w:type="dxa"/>
            </w:tcMar>
            <w:vAlign w:val="center"/>
          </w:tcPr>
          <w:p w14:paraId="2A0F1DE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6.653</w:t>
            </w:r>
          </w:p>
        </w:tc>
      </w:tr>
      <w:tr w:rsidR="00153281" w:rsidRPr="003D44EA" w14:paraId="55D807A3" w14:textId="77777777">
        <w:trPr>
          <w:jc w:val="center"/>
        </w:trPr>
        <w:tc>
          <w:tcPr>
            <w:tcW w:w="936" w:type="dxa"/>
            <w:tcMar>
              <w:top w:w="80" w:type="dxa"/>
              <w:left w:w="80" w:type="dxa"/>
              <w:bottom w:w="80" w:type="dxa"/>
              <w:right w:w="80" w:type="dxa"/>
            </w:tcMar>
            <w:vAlign w:val="center"/>
          </w:tcPr>
          <w:p w14:paraId="4A8F02F6"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12</w:t>
            </w:r>
          </w:p>
        </w:tc>
        <w:tc>
          <w:tcPr>
            <w:tcW w:w="2088" w:type="dxa"/>
            <w:tcMar>
              <w:top w:w="80" w:type="dxa"/>
              <w:left w:w="80" w:type="dxa"/>
              <w:bottom w:w="80" w:type="dxa"/>
              <w:right w:w="80" w:type="dxa"/>
            </w:tcMar>
            <w:vAlign w:val="center"/>
          </w:tcPr>
          <w:p w14:paraId="6B716D75"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8.592</w:t>
            </w:r>
          </w:p>
        </w:tc>
        <w:tc>
          <w:tcPr>
            <w:tcW w:w="2088" w:type="dxa"/>
            <w:tcMar>
              <w:top w:w="80" w:type="dxa"/>
              <w:left w:w="80" w:type="dxa"/>
              <w:bottom w:w="80" w:type="dxa"/>
              <w:right w:w="80" w:type="dxa"/>
            </w:tcMar>
            <w:vAlign w:val="center"/>
          </w:tcPr>
          <w:p w14:paraId="7981166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7.926</w:t>
            </w:r>
          </w:p>
        </w:tc>
        <w:tc>
          <w:tcPr>
            <w:tcW w:w="2088" w:type="dxa"/>
            <w:tcMar>
              <w:top w:w="80" w:type="dxa"/>
              <w:left w:w="80" w:type="dxa"/>
              <w:bottom w:w="80" w:type="dxa"/>
              <w:right w:w="80" w:type="dxa"/>
            </w:tcMar>
            <w:vAlign w:val="center"/>
          </w:tcPr>
          <w:p w14:paraId="6844E1F4"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7.396</w:t>
            </w:r>
          </w:p>
        </w:tc>
        <w:tc>
          <w:tcPr>
            <w:tcW w:w="2088" w:type="dxa"/>
            <w:tcMar>
              <w:top w:w="80" w:type="dxa"/>
              <w:left w:w="80" w:type="dxa"/>
              <w:bottom w:w="80" w:type="dxa"/>
              <w:right w:w="80" w:type="dxa"/>
            </w:tcMar>
            <w:vAlign w:val="center"/>
          </w:tcPr>
          <w:p w14:paraId="359D2F93"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8.499</w:t>
            </w:r>
          </w:p>
        </w:tc>
        <w:tc>
          <w:tcPr>
            <w:tcW w:w="2088" w:type="dxa"/>
            <w:tcMar>
              <w:top w:w="80" w:type="dxa"/>
              <w:left w:w="80" w:type="dxa"/>
              <w:bottom w:w="80" w:type="dxa"/>
              <w:right w:w="80" w:type="dxa"/>
            </w:tcMar>
            <w:vAlign w:val="center"/>
          </w:tcPr>
          <w:p w14:paraId="6A36DD63" w14:textId="77777777" w:rsidR="00220A79" w:rsidRPr="003D44EA" w:rsidRDefault="00000000">
            <w:pPr>
              <w:spacing w:after="0" w:line="240" w:lineRule="auto"/>
              <w:rPr>
                <w:sz w:val="18"/>
                <w:szCs w:val="18"/>
              </w:rPr>
            </w:pPr>
            <w:r w:rsidRPr="003D44EA">
              <w:rPr>
                <w:rFonts w:ascii="Times New Roman" w:eastAsia="Times New Roman" w:hAnsi="Times New Roman"/>
                <w:sz w:val="18"/>
                <w:szCs w:val="18"/>
              </w:rPr>
              <w:t>6.732</w:t>
            </w:r>
          </w:p>
        </w:tc>
      </w:tr>
    </w:tbl>
    <w:p w14:paraId="5BA9EEE6" w14:textId="71E04524" w:rsidR="00153281" w:rsidRPr="00407A86" w:rsidRDefault="00000000">
      <w:pPr>
        <w:spacing w:before="40" w:after="120"/>
        <w:rPr>
          <w:sz w:val="18"/>
          <w:szCs w:val="20"/>
          <w:lang w:eastAsia="zh-CN"/>
        </w:rPr>
      </w:pPr>
      <w:r w:rsidRPr="00407A86">
        <w:rPr>
          <w:rFonts w:ascii="Times New Roman" w:eastAsia="Times New Roman" w:hAnsi="Times New Roman"/>
          <w:b/>
          <w:bCs/>
          <w:sz w:val="18"/>
          <w:szCs w:val="20"/>
        </w:rPr>
        <w:t>Note:</w:t>
      </w:r>
      <w:r w:rsidRPr="00407A86">
        <w:rPr>
          <w:rFonts w:ascii="Times New Roman" w:eastAsia="Times New Roman" w:hAnsi="Times New Roman"/>
          <w:sz w:val="18"/>
          <w:szCs w:val="20"/>
        </w:rPr>
        <w:t xml:space="preserve"> Carbon emission intensity is expressed as CO</w:t>
      </w:r>
      <w:r w:rsidRPr="00407A86">
        <w:rPr>
          <w:rFonts w:ascii="Times New Roman" w:eastAsia="Times New Roman" w:hAnsi="Times New Roman"/>
          <w:sz w:val="18"/>
          <w:szCs w:val="20"/>
          <w:vertAlign w:val="subscript"/>
        </w:rPr>
        <w:t>2</w:t>
      </w:r>
      <w:r w:rsidR="003D44EA" w:rsidRPr="00407A86">
        <w:rPr>
          <w:rFonts w:ascii="Times New Roman" w:hAnsi="Times New Roman" w:hint="eastAsia"/>
          <w:sz w:val="18"/>
          <w:szCs w:val="20"/>
          <w:lang w:eastAsia="zh-CN"/>
        </w:rPr>
        <w:t xml:space="preserve"> eq</w:t>
      </w:r>
      <w:r w:rsidRPr="00407A86">
        <w:rPr>
          <w:rFonts w:ascii="Times New Roman" w:eastAsia="Times New Roman" w:hAnsi="Times New Roman"/>
          <w:sz w:val="18"/>
          <w:szCs w:val="20"/>
        </w:rPr>
        <w:t xml:space="preserve"> emissions per unit metal product.</w:t>
      </w:r>
    </w:p>
    <w:p w14:paraId="213EE2F8" w14:textId="77777777" w:rsidR="00153281" w:rsidRDefault="00000000">
      <w:pPr>
        <w:rPr>
          <w:lang w:eastAsia="zh-CN"/>
        </w:rPr>
      </w:pPr>
      <w:r>
        <w:rPr>
          <w:lang w:eastAsia="zh-CN"/>
        </w:rPr>
        <w:br w:type="page"/>
      </w:r>
    </w:p>
    <w:p w14:paraId="04960FC6" w14:textId="1574CC1F" w:rsidR="00153281" w:rsidRPr="00407A86" w:rsidRDefault="00000000" w:rsidP="00407A86">
      <w:pPr>
        <w:spacing w:after="0"/>
        <w:rPr>
          <w:rFonts w:ascii="Times New Roman" w:eastAsia="黑体" w:hAnsi="Times New Roman" w:cs="Times New Roman"/>
          <w:sz w:val="24"/>
          <w:szCs w:val="24"/>
          <w:lang w:eastAsia="zh-CN"/>
        </w:rPr>
      </w:pPr>
      <w:r w:rsidRPr="00407A86">
        <w:rPr>
          <w:rFonts w:ascii="Times New Roman" w:eastAsia="黑体" w:hAnsi="Times New Roman" w:cs="Times New Roman"/>
          <w:b/>
          <w:bCs/>
          <w:sz w:val="24"/>
          <w:szCs w:val="24"/>
          <w:lang w:eastAsia="zh-CN"/>
        </w:rPr>
        <w:lastRenderedPageBreak/>
        <w:t>Table S9</w:t>
      </w:r>
      <w:r w:rsidR="007C7A93">
        <w:rPr>
          <w:rFonts w:ascii="Times New Roman" w:eastAsia="黑体" w:hAnsi="Times New Roman" w:cs="Times New Roman" w:hint="eastAsia"/>
          <w:b/>
          <w:bCs/>
          <w:sz w:val="24"/>
          <w:szCs w:val="24"/>
          <w:lang w:eastAsia="zh-CN"/>
        </w:rPr>
        <w:t xml:space="preserve">. </w:t>
      </w:r>
      <w:r w:rsidRPr="00407A86">
        <w:rPr>
          <w:rFonts w:ascii="Times New Roman" w:eastAsia="黑体" w:hAnsi="Times New Roman" w:cs="Times New Roman"/>
          <w:sz w:val="24"/>
          <w:szCs w:val="24"/>
          <w:lang w:eastAsia="zh-CN"/>
        </w:rPr>
        <w:t>Monthly potential carbon cost under different scenarios</w:t>
      </w:r>
      <w:r w:rsidR="00407A86">
        <w:rPr>
          <w:rFonts w:ascii="Times New Roman" w:eastAsia="黑体" w:hAnsi="Times New Roman" w:cs="Times New Roman" w:hint="eastAsia"/>
          <w:sz w:val="24"/>
          <w:szCs w:val="24"/>
          <w:lang w:eastAsia="zh-CN"/>
        </w:rPr>
        <w:t>.</w:t>
      </w:r>
    </w:p>
    <w:tbl>
      <w:tblPr>
        <w:tblW w:w="11376" w:type="dxa"/>
        <w:jc w:val="center"/>
        <w:tblBorders>
          <w:top w:val="single" w:sz="4" w:space="0" w:color="8CA8BF"/>
          <w:left w:val="single" w:sz="4" w:space="0" w:color="8CA8BF"/>
          <w:bottom w:val="single" w:sz="4" w:space="0" w:color="8CA8BF"/>
          <w:right w:val="single" w:sz="4" w:space="0" w:color="8CA8BF"/>
          <w:insideH w:val="single" w:sz="4" w:space="0" w:color="8CA8BF"/>
          <w:insideV w:val="single" w:sz="4" w:space="0" w:color="8CA8BF"/>
        </w:tblBorders>
        <w:tblLayout w:type="fixed"/>
        <w:tblLook w:val="04A0" w:firstRow="1" w:lastRow="0" w:firstColumn="1" w:lastColumn="0" w:noHBand="0" w:noVBand="1"/>
      </w:tblPr>
      <w:tblGrid>
        <w:gridCol w:w="936"/>
        <w:gridCol w:w="2088"/>
        <w:gridCol w:w="2088"/>
        <w:gridCol w:w="2088"/>
        <w:gridCol w:w="2088"/>
        <w:gridCol w:w="2088"/>
      </w:tblGrid>
      <w:tr w:rsidR="00153281" w:rsidRPr="00494256" w14:paraId="616D987D" w14:textId="77777777">
        <w:trPr>
          <w:tblHeader/>
          <w:jc w:val="center"/>
        </w:trPr>
        <w:tc>
          <w:tcPr>
            <w:tcW w:w="936" w:type="dxa"/>
            <w:shd w:val="clear" w:color="auto" w:fill="D9EAF7"/>
            <w:tcMar>
              <w:top w:w="80" w:type="dxa"/>
              <w:left w:w="80" w:type="dxa"/>
              <w:bottom w:w="80" w:type="dxa"/>
              <w:right w:w="80" w:type="dxa"/>
            </w:tcMar>
            <w:vAlign w:val="center"/>
          </w:tcPr>
          <w:p w14:paraId="0BE7E3F1" w14:textId="77777777" w:rsidR="00220A79" w:rsidRPr="00494256" w:rsidRDefault="00000000">
            <w:pPr>
              <w:spacing w:after="0" w:line="240" w:lineRule="auto"/>
              <w:rPr>
                <w:sz w:val="18"/>
                <w:szCs w:val="18"/>
              </w:rPr>
            </w:pPr>
            <w:r w:rsidRPr="00494256">
              <w:rPr>
                <w:rFonts w:ascii="Times New Roman" w:eastAsia="Times New Roman" w:hAnsi="Times New Roman"/>
                <w:b/>
                <w:sz w:val="18"/>
                <w:szCs w:val="18"/>
              </w:rPr>
              <w:t>Month</w:t>
            </w:r>
          </w:p>
        </w:tc>
        <w:tc>
          <w:tcPr>
            <w:tcW w:w="2088" w:type="dxa"/>
            <w:shd w:val="clear" w:color="auto" w:fill="D9EAF7"/>
            <w:tcMar>
              <w:top w:w="80" w:type="dxa"/>
              <w:left w:w="80" w:type="dxa"/>
              <w:bottom w:w="80" w:type="dxa"/>
              <w:right w:w="80" w:type="dxa"/>
            </w:tcMar>
            <w:vAlign w:val="center"/>
          </w:tcPr>
          <w:p w14:paraId="255333FF" w14:textId="77777777" w:rsidR="00494256" w:rsidRDefault="00000000">
            <w:pPr>
              <w:spacing w:after="0" w:line="240" w:lineRule="auto"/>
              <w:rPr>
                <w:rFonts w:ascii="Times New Roman" w:hAnsi="Times New Roman"/>
                <w:b/>
                <w:sz w:val="18"/>
                <w:szCs w:val="18"/>
                <w:lang w:eastAsia="zh-CN"/>
              </w:rPr>
            </w:pPr>
            <w:r w:rsidRPr="00494256">
              <w:rPr>
                <w:rFonts w:ascii="Times New Roman" w:eastAsia="Times New Roman" w:hAnsi="Times New Roman"/>
                <w:b/>
                <w:sz w:val="18"/>
                <w:szCs w:val="18"/>
              </w:rPr>
              <w:t>S0 potential carbon cost</w:t>
            </w:r>
          </w:p>
          <w:p w14:paraId="5A205331" w14:textId="2A1C937F" w:rsidR="00220A79" w:rsidRPr="00494256" w:rsidRDefault="00000000">
            <w:pPr>
              <w:spacing w:after="0" w:line="240" w:lineRule="auto"/>
              <w:rPr>
                <w:sz w:val="18"/>
                <w:szCs w:val="18"/>
              </w:rPr>
            </w:pPr>
            <w:r w:rsidRPr="00494256">
              <w:rPr>
                <w:rFonts w:ascii="Times New Roman" w:eastAsia="Times New Roman" w:hAnsi="Times New Roman"/>
                <w:b/>
                <w:sz w:val="18"/>
                <w:szCs w:val="18"/>
              </w:rPr>
              <w:t>(million CNY)</w:t>
            </w:r>
          </w:p>
        </w:tc>
        <w:tc>
          <w:tcPr>
            <w:tcW w:w="2088" w:type="dxa"/>
            <w:shd w:val="clear" w:color="auto" w:fill="D9EAF7"/>
            <w:tcMar>
              <w:top w:w="80" w:type="dxa"/>
              <w:left w:w="80" w:type="dxa"/>
              <w:bottom w:w="80" w:type="dxa"/>
              <w:right w:w="80" w:type="dxa"/>
            </w:tcMar>
            <w:vAlign w:val="center"/>
          </w:tcPr>
          <w:p w14:paraId="64673FB5" w14:textId="77777777" w:rsidR="00494256" w:rsidRDefault="00000000">
            <w:pPr>
              <w:spacing w:after="0" w:line="240" w:lineRule="auto"/>
              <w:rPr>
                <w:rFonts w:ascii="Times New Roman" w:hAnsi="Times New Roman"/>
                <w:b/>
                <w:sz w:val="18"/>
                <w:szCs w:val="18"/>
                <w:lang w:eastAsia="zh-CN"/>
              </w:rPr>
            </w:pPr>
            <w:r w:rsidRPr="00494256">
              <w:rPr>
                <w:rFonts w:ascii="Times New Roman" w:eastAsia="Times New Roman" w:hAnsi="Times New Roman"/>
                <w:b/>
                <w:sz w:val="18"/>
                <w:szCs w:val="18"/>
              </w:rPr>
              <w:t>S1 potential carbon cost</w:t>
            </w:r>
          </w:p>
          <w:p w14:paraId="252452F2" w14:textId="589B99C7" w:rsidR="00220A79" w:rsidRPr="00494256" w:rsidRDefault="00000000">
            <w:pPr>
              <w:spacing w:after="0" w:line="240" w:lineRule="auto"/>
              <w:rPr>
                <w:sz w:val="18"/>
                <w:szCs w:val="18"/>
              </w:rPr>
            </w:pPr>
            <w:r w:rsidRPr="00494256">
              <w:rPr>
                <w:rFonts w:ascii="Times New Roman" w:eastAsia="Times New Roman" w:hAnsi="Times New Roman"/>
                <w:b/>
                <w:sz w:val="18"/>
                <w:szCs w:val="18"/>
              </w:rPr>
              <w:t>(million CNY)</w:t>
            </w:r>
          </w:p>
        </w:tc>
        <w:tc>
          <w:tcPr>
            <w:tcW w:w="2088" w:type="dxa"/>
            <w:shd w:val="clear" w:color="auto" w:fill="D9EAF7"/>
            <w:tcMar>
              <w:top w:w="80" w:type="dxa"/>
              <w:left w:w="80" w:type="dxa"/>
              <w:bottom w:w="80" w:type="dxa"/>
              <w:right w:w="80" w:type="dxa"/>
            </w:tcMar>
            <w:vAlign w:val="center"/>
          </w:tcPr>
          <w:p w14:paraId="7F701D68" w14:textId="77777777" w:rsidR="00494256" w:rsidRDefault="00000000">
            <w:pPr>
              <w:spacing w:after="0" w:line="240" w:lineRule="auto"/>
              <w:rPr>
                <w:rFonts w:ascii="Times New Roman" w:hAnsi="Times New Roman"/>
                <w:b/>
                <w:sz w:val="18"/>
                <w:szCs w:val="18"/>
                <w:lang w:eastAsia="zh-CN"/>
              </w:rPr>
            </w:pPr>
            <w:r w:rsidRPr="00494256">
              <w:rPr>
                <w:rFonts w:ascii="Times New Roman" w:eastAsia="Times New Roman" w:hAnsi="Times New Roman"/>
                <w:b/>
                <w:sz w:val="18"/>
                <w:szCs w:val="18"/>
              </w:rPr>
              <w:t>S2 potential carbon cost</w:t>
            </w:r>
          </w:p>
          <w:p w14:paraId="7D8EE713" w14:textId="7920EEA5" w:rsidR="00220A79" w:rsidRPr="00494256" w:rsidRDefault="00000000">
            <w:pPr>
              <w:spacing w:after="0" w:line="240" w:lineRule="auto"/>
              <w:rPr>
                <w:sz w:val="18"/>
                <w:szCs w:val="18"/>
              </w:rPr>
            </w:pPr>
            <w:r w:rsidRPr="00494256">
              <w:rPr>
                <w:rFonts w:ascii="Times New Roman" w:eastAsia="Times New Roman" w:hAnsi="Times New Roman"/>
                <w:b/>
                <w:sz w:val="18"/>
                <w:szCs w:val="18"/>
              </w:rPr>
              <w:t>(million CNY)</w:t>
            </w:r>
          </w:p>
        </w:tc>
        <w:tc>
          <w:tcPr>
            <w:tcW w:w="2088" w:type="dxa"/>
            <w:shd w:val="clear" w:color="auto" w:fill="D9EAF7"/>
            <w:tcMar>
              <w:top w:w="80" w:type="dxa"/>
              <w:left w:w="80" w:type="dxa"/>
              <w:bottom w:w="80" w:type="dxa"/>
              <w:right w:w="80" w:type="dxa"/>
            </w:tcMar>
            <w:vAlign w:val="center"/>
          </w:tcPr>
          <w:p w14:paraId="193D0B65" w14:textId="77777777" w:rsidR="00494256" w:rsidRDefault="00000000">
            <w:pPr>
              <w:spacing w:after="0" w:line="240" w:lineRule="auto"/>
              <w:rPr>
                <w:rFonts w:ascii="Times New Roman" w:hAnsi="Times New Roman"/>
                <w:b/>
                <w:sz w:val="18"/>
                <w:szCs w:val="18"/>
                <w:lang w:eastAsia="zh-CN"/>
              </w:rPr>
            </w:pPr>
            <w:r w:rsidRPr="00494256">
              <w:rPr>
                <w:rFonts w:ascii="Times New Roman" w:eastAsia="Times New Roman" w:hAnsi="Times New Roman"/>
                <w:b/>
                <w:sz w:val="18"/>
                <w:szCs w:val="18"/>
              </w:rPr>
              <w:t>S3 potential carbon cost</w:t>
            </w:r>
          </w:p>
          <w:p w14:paraId="6E43C9F2" w14:textId="2C502235" w:rsidR="00220A79" w:rsidRPr="00494256" w:rsidRDefault="00000000">
            <w:pPr>
              <w:spacing w:after="0" w:line="240" w:lineRule="auto"/>
              <w:rPr>
                <w:sz w:val="18"/>
                <w:szCs w:val="18"/>
              </w:rPr>
            </w:pPr>
            <w:r w:rsidRPr="00494256">
              <w:rPr>
                <w:rFonts w:ascii="Times New Roman" w:eastAsia="Times New Roman" w:hAnsi="Times New Roman"/>
                <w:b/>
                <w:sz w:val="18"/>
                <w:szCs w:val="18"/>
              </w:rPr>
              <w:t>(million CNY)</w:t>
            </w:r>
          </w:p>
        </w:tc>
        <w:tc>
          <w:tcPr>
            <w:tcW w:w="2088" w:type="dxa"/>
            <w:shd w:val="clear" w:color="auto" w:fill="D9EAF7"/>
            <w:tcMar>
              <w:top w:w="80" w:type="dxa"/>
              <w:left w:w="80" w:type="dxa"/>
              <w:bottom w:w="80" w:type="dxa"/>
              <w:right w:w="80" w:type="dxa"/>
            </w:tcMar>
            <w:vAlign w:val="center"/>
          </w:tcPr>
          <w:p w14:paraId="60E23F85" w14:textId="77777777" w:rsidR="00494256" w:rsidRDefault="00000000">
            <w:pPr>
              <w:spacing w:after="0" w:line="240" w:lineRule="auto"/>
              <w:rPr>
                <w:rFonts w:ascii="Times New Roman" w:hAnsi="Times New Roman"/>
                <w:b/>
                <w:sz w:val="18"/>
                <w:szCs w:val="18"/>
                <w:lang w:eastAsia="zh-CN"/>
              </w:rPr>
            </w:pPr>
            <w:r w:rsidRPr="00494256">
              <w:rPr>
                <w:rFonts w:ascii="Times New Roman" w:eastAsia="Times New Roman" w:hAnsi="Times New Roman"/>
                <w:b/>
                <w:sz w:val="18"/>
                <w:szCs w:val="18"/>
              </w:rPr>
              <w:t>S4 potential carbon cost</w:t>
            </w:r>
          </w:p>
          <w:p w14:paraId="39A74778" w14:textId="2FC98439" w:rsidR="00220A79" w:rsidRPr="00494256" w:rsidRDefault="00000000">
            <w:pPr>
              <w:spacing w:after="0" w:line="240" w:lineRule="auto"/>
              <w:rPr>
                <w:sz w:val="18"/>
                <w:szCs w:val="18"/>
              </w:rPr>
            </w:pPr>
            <w:r w:rsidRPr="00494256">
              <w:rPr>
                <w:rFonts w:ascii="Times New Roman" w:eastAsia="Times New Roman" w:hAnsi="Times New Roman"/>
                <w:b/>
                <w:sz w:val="18"/>
                <w:szCs w:val="18"/>
              </w:rPr>
              <w:t>(million CNY)</w:t>
            </w:r>
          </w:p>
        </w:tc>
      </w:tr>
      <w:tr w:rsidR="00153281" w:rsidRPr="00494256" w14:paraId="0B5207F6" w14:textId="77777777">
        <w:trPr>
          <w:jc w:val="center"/>
        </w:trPr>
        <w:tc>
          <w:tcPr>
            <w:tcW w:w="936" w:type="dxa"/>
            <w:tcMar>
              <w:top w:w="80" w:type="dxa"/>
              <w:left w:w="80" w:type="dxa"/>
              <w:bottom w:w="80" w:type="dxa"/>
              <w:right w:w="80" w:type="dxa"/>
            </w:tcMar>
            <w:vAlign w:val="center"/>
          </w:tcPr>
          <w:p w14:paraId="447FE1B4"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w:t>
            </w:r>
          </w:p>
        </w:tc>
        <w:tc>
          <w:tcPr>
            <w:tcW w:w="2088" w:type="dxa"/>
            <w:tcMar>
              <w:top w:w="80" w:type="dxa"/>
              <w:left w:w="80" w:type="dxa"/>
              <w:bottom w:w="80" w:type="dxa"/>
              <w:right w:w="80" w:type="dxa"/>
            </w:tcMar>
            <w:vAlign w:val="center"/>
          </w:tcPr>
          <w:p w14:paraId="79029E9D"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10.11</w:t>
            </w:r>
          </w:p>
        </w:tc>
        <w:tc>
          <w:tcPr>
            <w:tcW w:w="2088" w:type="dxa"/>
            <w:tcMar>
              <w:top w:w="80" w:type="dxa"/>
              <w:left w:w="80" w:type="dxa"/>
              <w:bottom w:w="80" w:type="dxa"/>
              <w:right w:w="80" w:type="dxa"/>
            </w:tcMar>
            <w:vAlign w:val="center"/>
          </w:tcPr>
          <w:p w14:paraId="748BE046"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9.31</w:t>
            </w:r>
          </w:p>
        </w:tc>
        <w:tc>
          <w:tcPr>
            <w:tcW w:w="2088" w:type="dxa"/>
            <w:tcMar>
              <w:top w:w="80" w:type="dxa"/>
              <w:left w:w="80" w:type="dxa"/>
              <w:bottom w:w="80" w:type="dxa"/>
              <w:right w:w="80" w:type="dxa"/>
            </w:tcMar>
            <w:vAlign w:val="center"/>
          </w:tcPr>
          <w:p w14:paraId="3527C55B"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8.68</w:t>
            </w:r>
          </w:p>
        </w:tc>
        <w:tc>
          <w:tcPr>
            <w:tcW w:w="2088" w:type="dxa"/>
            <w:tcMar>
              <w:top w:w="80" w:type="dxa"/>
              <w:left w:w="80" w:type="dxa"/>
              <w:bottom w:w="80" w:type="dxa"/>
              <w:right w:w="80" w:type="dxa"/>
            </w:tcMar>
            <w:vAlign w:val="center"/>
          </w:tcPr>
          <w:p w14:paraId="51CB0B8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10.03</w:t>
            </w:r>
          </w:p>
        </w:tc>
        <w:tc>
          <w:tcPr>
            <w:tcW w:w="2088" w:type="dxa"/>
            <w:tcMar>
              <w:top w:w="80" w:type="dxa"/>
              <w:left w:w="80" w:type="dxa"/>
              <w:bottom w:w="80" w:type="dxa"/>
              <w:right w:w="80" w:type="dxa"/>
            </w:tcMar>
            <w:vAlign w:val="center"/>
          </w:tcPr>
          <w:p w14:paraId="7585065D"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7.92</w:t>
            </w:r>
          </w:p>
        </w:tc>
      </w:tr>
      <w:tr w:rsidR="00153281" w:rsidRPr="00494256" w14:paraId="460EB2B4" w14:textId="77777777">
        <w:trPr>
          <w:jc w:val="center"/>
        </w:trPr>
        <w:tc>
          <w:tcPr>
            <w:tcW w:w="936" w:type="dxa"/>
            <w:tcMar>
              <w:top w:w="80" w:type="dxa"/>
              <w:left w:w="80" w:type="dxa"/>
              <w:bottom w:w="80" w:type="dxa"/>
              <w:right w:w="80" w:type="dxa"/>
            </w:tcMar>
            <w:vAlign w:val="center"/>
          </w:tcPr>
          <w:p w14:paraId="65082AAD"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2</w:t>
            </w:r>
          </w:p>
        </w:tc>
        <w:tc>
          <w:tcPr>
            <w:tcW w:w="2088" w:type="dxa"/>
            <w:tcMar>
              <w:top w:w="80" w:type="dxa"/>
              <w:left w:w="80" w:type="dxa"/>
              <w:bottom w:w="80" w:type="dxa"/>
              <w:right w:w="80" w:type="dxa"/>
            </w:tcMar>
            <w:vAlign w:val="center"/>
          </w:tcPr>
          <w:p w14:paraId="055A258A"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12.51</w:t>
            </w:r>
          </w:p>
        </w:tc>
        <w:tc>
          <w:tcPr>
            <w:tcW w:w="2088" w:type="dxa"/>
            <w:tcMar>
              <w:top w:w="80" w:type="dxa"/>
              <w:left w:w="80" w:type="dxa"/>
              <w:bottom w:w="80" w:type="dxa"/>
              <w:right w:w="80" w:type="dxa"/>
            </w:tcMar>
            <w:vAlign w:val="center"/>
          </w:tcPr>
          <w:p w14:paraId="6E5EC7D1"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11.53</w:t>
            </w:r>
          </w:p>
        </w:tc>
        <w:tc>
          <w:tcPr>
            <w:tcW w:w="2088" w:type="dxa"/>
            <w:tcMar>
              <w:top w:w="80" w:type="dxa"/>
              <w:left w:w="80" w:type="dxa"/>
              <w:bottom w:w="80" w:type="dxa"/>
              <w:right w:w="80" w:type="dxa"/>
            </w:tcMar>
            <w:vAlign w:val="center"/>
          </w:tcPr>
          <w:p w14:paraId="45248EF7"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10.74</w:t>
            </w:r>
          </w:p>
        </w:tc>
        <w:tc>
          <w:tcPr>
            <w:tcW w:w="2088" w:type="dxa"/>
            <w:tcMar>
              <w:top w:w="80" w:type="dxa"/>
              <w:left w:w="80" w:type="dxa"/>
              <w:bottom w:w="80" w:type="dxa"/>
              <w:right w:w="80" w:type="dxa"/>
            </w:tcMar>
            <w:vAlign w:val="center"/>
          </w:tcPr>
          <w:p w14:paraId="268D8541"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12.42</w:t>
            </w:r>
          </w:p>
        </w:tc>
        <w:tc>
          <w:tcPr>
            <w:tcW w:w="2088" w:type="dxa"/>
            <w:tcMar>
              <w:top w:w="80" w:type="dxa"/>
              <w:left w:w="80" w:type="dxa"/>
              <w:bottom w:w="80" w:type="dxa"/>
              <w:right w:w="80" w:type="dxa"/>
            </w:tcMar>
            <w:vAlign w:val="center"/>
          </w:tcPr>
          <w:p w14:paraId="1E3DDB31"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9.81</w:t>
            </w:r>
          </w:p>
        </w:tc>
      </w:tr>
      <w:tr w:rsidR="00153281" w:rsidRPr="00494256" w14:paraId="3334F32A" w14:textId="77777777">
        <w:trPr>
          <w:jc w:val="center"/>
        </w:trPr>
        <w:tc>
          <w:tcPr>
            <w:tcW w:w="936" w:type="dxa"/>
            <w:tcMar>
              <w:top w:w="80" w:type="dxa"/>
              <w:left w:w="80" w:type="dxa"/>
              <w:bottom w:w="80" w:type="dxa"/>
              <w:right w:w="80" w:type="dxa"/>
            </w:tcMar>
            <w:vAlign w:val="center"/>
          </w:tcPr>
          <w:p w14:paraId="3CEA7D4E"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3</w:t>
            </w:r>
          </w:p>
        </w:tc>
        <w:tc>
          <w:tcPr>
            <w:tcW w:w="2088" w:type="dxa"/>
            <w:tcMar>
              <w:top w:w="80" w:type="dxa"/>
              <w:left w:w="80" w:type="dxa"/>
              <w:bottom w:w="80" w:type="dxa"/>
              <w:right w:w="80" w:type="dxa"/>
            </w:tcMar>
            <w:vAlign w:val="center"/>
          </w:tcPr>
          <w:p w14:paraId="0AD5F1FB"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12.43</w:t>
            </w:r>
          </w:p>
        </w:tc>
        <w:tc>
          <w:tcPr>
            <w:tcW w:w="2088" w:type="dxa"/>
            <w:tcMar>
              <w:top w:w="80" w:type="dxa"/>
              <w:left w:w="80" w:type="dxa"/>
              <w:bottom w:w="80" w:type="dxa"/>
              <w:right w:w="80" w:type="dxa"/>
            </w:tcMar>
            <w:vAlign w:val="center"/>
          </w:tcPr>
          <w:p w14:paraId="4CB0D917"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11.45</w:t>
            </w:r>
          </w:p>
        </w:tc>
        <w:tc>
          <w:tcPr>
            <w:tcW w:w="2088" w:type="dxa"/>
            <w:tcMar>
              <w:top w:w="80" w:type="dxa"/>
              <w:left w:w="80" w:type="dxa"/>
              <w:bottom w:w="80" w:type="dxa"/>
              <w:right w:w="80" w:type="dxa"/>
            </w:tcMar>
            <w:vAlign w:val="center"/>
          </w:tcPr>
          <w:p w14:paraId="378515F5"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10.67</w:t>
            </w:r>
          </w:p>
        </w:tc>
        <w:tc>
          <w:tcPr>
            <w:tcW w:w="2088" w:type="dxa"/>
            <w:tcMar>
              <w:top w:w="80" w:type="dxa"/>
              <w:left w:w="80" w:type="dxa"/>
              <w:bottom w:w="80" w:type="dxa"/>
              <w:right w:w="80" w:type="dxa"/>
            </w:tcMar>
            <w:vAlign w:val="center"/>
          </w:tcPr>
          <w:p w14:paraId="07A8203D"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12.34</w:t>
            </w:r>
          </w:p>
        </w:tc>
        <w:tc>
          <w:tcPr>
            <w:tcW w:w="2088" w:type="dxa"/>
            <w:tcMar>
              <w:top w:w="80" w:type="dxa"/>
              <w:left w:w="80" w:type="dxa"/>
              <w:bottom w:w="80" w:type="dxa"/>
              <w:right w:w="80" w:type="dxa"/>
            </w:tcMar>
            <w:vAlign w:val="center"/>
          </w:tcPr>
          <w:p w14:paraId="57E97B88"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9.74</w:t>
            </w:r>
          </w:p>
        </w:tc>
      </w:tr>
      <w:tr w:rsidR="00153281" w:rsidRPr="00494256" w14:paraId="7C5A376B" w14:textId="77777777">
        <w:trPr>
          <w:jc w:val="center"/>
        </w:trPr>
        <w:tc>
          <w:tcPr>
            <w:tcW w:w="936" w:type="dxa"/>
            <w:tcMar>
              <w:top w:w="80" w:type="dxa"/>
              <w:left w:w="80" w:type="dxa"/>
              <w:bottom w:w="80" w:type="dxa"/>
              <w:right w:w="80" w:type="dxa"/>
            </w:tcMar>
            <w:vAlign w:val="center"/>
          </w:tcPr>
          <w:p w14:paraId="1161552C"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4</w:t>
            </w:r>
          </w:p>
        </w:tc>
        <w:tc>
          <w:tcPr>
            <w:tcW w:w="2088" w:type="dxa"/>
            <w:tcMar>
              <w:top w:w="80" w:type="dxa"/>
              <w:left w:w="80" w:type="dxa"/>
              <w:bottom w:w="80" w:type="dxa"/>
              <w:right w:w="80" w:type="dxa"/>
            </w:tcMar>
            <w:vAlign w:val="center"/>
          </w:tcPr>
          <w:p w14:paraId="5E0D3453"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14.07</w:t>
            </w:r>
          </w:p>
        </w:tc>
        <w:tc>
          <w:tcPr>
            <w:tcW w:w="2088" w:type="dxa"/>
            <w:tcMar>
              <w:top w:w="80" w:type="dxa"/>
              <w:left w:w="80" w:type="dxa"/>
              <w:bottom w:w="80" w:type="dxa"/>
              <w:right w:w="80" w:type="dxa"/>
            </w:tcMar>
            <w:vAlign w:val="center"/>
          </w:tcPr>
          <w:p w14:paraId="3B9D4EF6"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12.97</w:t>
            </w:r>
          </w:p>
        </w:tc>
        <w:tc>
          <w:tcPr>
            <w:tcW w:w="2088" w:type="dxa"/>
            <w:tcMar>
              <w:top w:w="80" w:type="dxa"/>
              <w:left w:w="80" w:type="dxa"/>
              <w:bottom w:w="80" w:type="dxa"/>
              <w:right w:w="80" w:type="dxa"/>
            </w:tcMar>
            <w:vAlign w:val="center"/>
          </w:tcPr>
          <w:p w14:paraId="1CEB020B"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12.08</w:t>
            </w:r>
          </w:p>
        </w:tc>
        <w:tc>
          <w:tcPr>
            <w:tcW w:w="2088" w:type="dxa"/>
            <w:tcMar>
              <w:top w:w="80" w:type="dxa"/>
              <w:left w:w="80" w:type="dxa"/>
              <w:bottom w:w="80" w:type="dxa"/>
              <w:right w:w="80" w:type="dxa"/>
            </w:tcMar>
            <w:vAlign w:val="center"/>
          </w:tcPr>
          <w:p w14:paraId="7EBA2F31"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13.97</w:t>
            </w:r>
          </w:p>
        </w:tc>
        <w:tc>
          <w:tcPr>
            <w:tcW w:w="2088" w:type="dxa"/>
            <w:tcMar>
              <w:top w:w="80" w:type="dxa"/>
              <w:left w:w="80" w:type="dxa"/>
              <w:bottom w:w="80" w:type="dxa"/>
              <w:right w:w="80" w:type="dxa"/>
            </w:tcMar>
            <w:vAlign w:val="center"/>
          </w:tcPr>
          <w:p w14:paraId="47B16AC7"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11.03</w:t>
            </w:r>
          </w:p>
        </w:tc>
      </w:tr>
      <w:tr w:rsidR="00153281" w:rsidRPr="00494256" w14:paraId="3F3D265D" w14:textId="77777777">
        <w:trPr>
          <w:jc w:val="center"/>
        </w:trPr>
        <w:tc>
          <w:tcPr>
            <w:tcW w:w="936" w:type="dxa"/>
            <w:tcMar>
              <w:top w:w="80" w:type="dxa"/>
              <w:left w:w="80" w:type="dxa"/>
              <w:bottom w:w="80" w:type="dxa"/>
              <w:right w:w="80" w:type="dxa"/>
            </w:tcMar>
            <w:vAlign w:val="center"/>
          </w:tcPr>
          <w:p w14:paraId="2C0D0FFD"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5</w:t>
            </w:r>
          </w:p>
        </w:tc>
        <w:tc>
          <w:tcPr>
            <w:tcW w:w="2088" w:type="dxa"/>
            <w:tcMar>
              <w:top w:w="80" w:type="dxa"/>
              <w:left w:w="80" w:type="dxa"/>
              <w:bottom w:w="80" w:type="dxa"/>
              <w:right w:w="80" w:type="dxa"/>
            </w:tcMar>
            <w:vAlign w:val="center"/>
          </w:tcPr>
          <w:p w14:paraId="0C2B2A2A"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14.3</w:t>
            </w:r>
          </w:p>
        </w:tc>
        <w:tc>
          <w:tcPr>
            <w:tcW w:w="2088" w:type="dxa"/>
            <w:tcMar>
              <w:top w:w="80" w:type="dxa"/>
              <w:left w:w="80" w:type="dxa"/>
              <w:bottom w:w="80" w:type="dxa"/>
              <w:right w:w="80" w:type="dxa"/>
            </w:tcMar>
            <w:vAlign w:val="center"/>
          </w:tcPr>
          <w:p w14:paraId="6EFD4B25"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13.17</w:t>
            </w:r>
          </w:p>
        </w:tc>
        <w:tc>
          <w:tcPr>
            <w:tcW w:w="2088" w:type="dxa"/>
            <w:tcMar>
              <w:top w:w="80" w:type="dxa"/>
              <w:left w:w="80" w:type="dxa"/>
              <w:bottom w:w="80" w:type="dxa"/>
              <w:right w:w="80" w:type="dxa"/>
            </w:tcMar>
            <w:vAlign w:val="center"/>
          </w:tcPr>
          <w:p w14:paraId="0638CBFF"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12.28</w:t>
            </w:r>
          </w:p>
        </w:tc>
        <w:tc>
          <w:tcPr>
            <w:tcW w:w="2088" w:type="dxa"/>
            <w:tcMar>
              <w:top w:w="80" w:type="dxa"/>
              <w:left w:w="80" w:type="dxa"/>
              <w:bottom w:w="80" w:type="dxa"/>
              <w:right w:w="80" w:type="dxa"/>
            </w:tcMar>
            <w:vAlign w:val="center"/>
          </w:tcPr>
          <w:p w14:paraId="4BF6AB5C"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14.17</w:t>
            </w:r>
          </w:p>
        </w:tc>
        <w:tc>
          <w:tcPr>
            <w:tcW w:w="2088" w:type="dxa"/>
            <w:tcMar>
              <w:top w:w="80" w:type="dxa"/>
              <w:left w:w="80" w:type="dxa"/>
              <w:bottom w:w="80" w:type="dxa"/>
              <w:right w:w="80" w:type="dxa"/>
            </w:tcMar>
            <w:vAlign w:val="center"/>
          </w:tcPr>
          <w:p w14:paraId="5118CB54"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11.2</w:t>
            </w:r>
          </w:p>
        </w:tc>
      </w:tr>
      <w:tr w:rsidR="00153281" w:rsidRPr="00494256" w14:paraId="7CB91618" w14:textId="77777777">
        <w:trPr>
          <w:jc w:val="center"/>
        </w:trPr>
        <w:tc>
          <w:tcPr>
            <w:tcW w:w="936" w:type="dxa"/>
            <w:tcMar>
              <w:top w:w="80" w:type="dxa"/>
              <w:left w:w="80" w:type="dxa"/>
              <w:bottom w:w="80" w:type="dxa"/>
              <w:right w:w="80" w:type="dxa"/>
            </w:tcMar>
            <w:vAlign w:val="center"/>
          </w:tcPr>
          <w:p w14:paraId="27F5974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6</w:t>
            </w:r>
          </w:p>
        </w:tc>
        <w:tc>
          <w:tcPr>
            <w:tcW w:w="2088" w:type="dxa"/>
            <w:tcMar>
              <w:top w:w="80" w:type="dxa"/>
              <w:left w:w="80" w:type="dxa"/>
              <w:bottom w:w="80" w:type="dxa"/>
              <w:right w:w="80" w:type="dxa"/>
            </w:tcMar>
            <w:vAlign w:val="center"/>
          </w:tcPr>
          <w:p w14:paraId="13B84772"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18.2</w:t>
            </w:r>
          </w:p>
        </w:tc>
        <w:tc>
          <w:tcPr>
            <w:tcW w:w="2088" w:type="dxa"/>
            <w:tcMar>
              <w:top w:w="80" w:type="dxa"/>
              <w:left w:w="80" w:type="dxa"/>
              <w:bottom w:w="80" w:type="dxa"/>
              <w:right w:w="80" w:type="dxa"/>
            </w:tcMar>
            <w:vAlign w:val="center"/>
          </w:tcPr>
          <w:p w14:paraId="1F99A80C"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16.77</w:t>
            </w:r>
          </w:p>
        </w:tc>
        <w:tc>
          <w:tcPr>
            <w:tcW w:w="2088" w:type="dxa"/>
            <w:tcMar>
              <w:top w:w="80" w:type="dxa"/>
              <w:left w:w="80" w:type="dxa"/>
              <w:bottom w:w="80" w:type="dxa"/>
              <w:right w:w="80" w:type="dxa"/>
            </w:tcMar>
            <w:vAlign w:val="center"/>
          </w:tcPr>
          <w:p w14:paraId="64D0A0B6"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15.64</w:t>
            </w:r>
          </w:p>
        </w:tc>
        <w:tc>
          <w:tcPr>
            <w:tcW w:w="2088" w:type="dxa"/>
            <w:tcMar>
              <w:top w:w="80" w:type="dxa"/>
              <w:left w:w="80" w:type="dxa"/>
              <w:bottom w:w="80" w:type="dxa"/>
              <w:right w:w="80" w:type="dxa"/>
            </w:tcMar>
            <w:vAlign w:val="center"/>
          </w:tcPr>
          <w:p w14:paraId="32B2437B"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18.04</w:t>
            </w:r>
          </w:p>
        </w:tc>
        <w:tc>
          <w:tcPr>
            <w:tcW w:w="2088" w:type="dxa"/>
            <w:tcMar>
              <w:top w:w="80" w:type="dxa"/>
              <w:left w:w="80" w:type="dxa"/>
              <w:bottom w:w="80" w:type="dxa"/>
              <w:right w:w="80" w:type="dxa"/>
            </w:tcMar>
            <w:vAlign w:val="center"/>
          </w:tcPr>
          <w:p w14:paraId="7BD38598"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14.25</w:t>
            </w:r>
          </w:p>
        </w:tc>
      </w:tr>
      <w:tr w:rsidR="00153281" w:rsidRPr="00494256" w14:paraId="6728D48E" w14:textId="77777777">
        <w:trPr>
          <w:jc w:val="center"/>
        </w:trPr>
        <w:tc>
          <w:tcPr>
            <w:tcW w:w="936" w:type="dxa"/>
            <w:tcMar>
              <w:top w:w="80" w:type="dxa"/>
              <w:left w:w="80" w:type="dxa"/>
              <w:bottom w:w="80" w:type="dxa"/>
              <w:right w:w="80" w:type="dxa"/>
            </w:tcMar>
            <w:vAlign w:val="center"/>
          </w:tcPr>
          <w:p w14:paraId="63919CEA"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7</w:t>
            </w:r>
          </w:p>
        </w:tc>
        <w:tc>
          <w:tcPr>
            <w:tcW w:w="2088" w:type="dxa"/>
            <w:tcMar>
              <w:top w:w="80" w:type="dxa"/>
              <w:left w:w="80" w:type="dxa"/>
              <w:bottom w:w="80" w:type="dxa"/>
              <w:right w:w="80" w:type="dxa"/>
            </w:tcMar>
            <w:vAlign w:val="center"/>
          </w:tcPr>
          <w:p w14:paraId="643DA322"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14.58</w:t>
            </w:r>
          </w:p>
        </w:tc>
        <w:tc>
          <w:tcPr>
            <w:tcW w:w="2088" w:type="dxa"/>
            <w:tcMar>
              <w:top w:w="80" w:type="dxa"/>
              <w:left w:w="80" w:type="dxa"/>
              <w:bottom w:w="80" w:type="dxa"/>
              <w:right w:w="80" w:type="dxa"/>
            </w:tcMar>
            <w:vAlign w:val="center"/>
          </w:tcPr>
          <w:p w14:paraId="2BA83F4C"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13.44</w:t>
            </w:r>
          </w:p>
        </w:tc>
        <w:tc>
          <w:tcPr>
            <w:tcW w:w="2088" w:type="dxa"/>
            <w:tcMar>
              <w:top w:w="80" w:type="dxa"/>
              <w:left w:w="80" w:type="dxa"/>
              <w:bottom w:w="80" w:type="dxa"/>
              <w:right w:w="80" w:type="dxa"/>
            </w:tcMar>
            <w:vAlign w:val="center"/>
          </w:tcPr>
          <w:p w14:paraId="70910852"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12.53</w:t>
            </w:r>
          </w:p>
        </w:tc>
        <w:tc>
          <w:tcPr>
            <w:tcW w:w="2088" w:type="dxa"/>
            <w:tcMar>
              <w:top w:w="80" w:type="dxa"/>
              <w:left w:w="80" w:type="dxa"/>
              <w:bottom w:w="80" w:type="dxa"/>
              <w:right w:w="80" w:type="dxa"/>
            </w:tcMar>
            <w:vAlign w:val="center"/>
          </w:tcPr>
          <w:p w14:paraId="06F91719"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14.46</w:t>
            </w:r>
          </w:p>
        </w:tc>
        <w:tc>
          <w:tcPr>
            <w:tcW w:w="2088" w:type="dxa"/>
            <w:tcMar>
              <w:top w:w="80" w:type="dxa"/>
              <w:left w:w="80" w:type="dxa"/>
              <w:bottom w:w="80" w:type="dxa"/>
              <w:right w:w="80" w:type="dxa"/>
            </w:tcMar>
            <w:vAlign w:val="center"/>
          </w:tcPr>
          <w:p w14:paraId="1CF7BD6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11.43</w:t>
            </w:r>
          </w:p>
        </w:tc>
      </w:tr>
      <w:tr w:rsidR="00153281" w:rsidRPr="00494256" w14:paraId="74A8CF06" w14:textId="77777777">
        <w:trPr>
          <w:jc w:val="center"/>
        </w:trPr>
        <w:tc>
          <w:tcPr>
            <w:tcW w:w="936" w:type="dxa"/>
            <w:tcMar>
              <w:top w:w="80" w:type="dxa"/>
              <w:left w:w="80" w:type="dxa"/>
              <w:bottom w:w="80" w:type="dxa"/>
              <w:right w:w="80" w:type="dxa"/>
            </w:tcMar>
            <w:vAlign w:val="center"/>
          </w:tcPr>
          <w:p w14:paraId="246F2CC5"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8</w:t>
            </w:r>
          </w:p>
        </w:tc>
        <w:tc>
          <w:tcPr>
            <w:tcW w:w="2088" w:type="dxa"/>
            <w:tcMar>
              <w:top w:w="80" w:type="dxa"/>
              <w:left w:w="80" w:type="dxa"/>
              <w:bottom w:w="80" w:type="dxa"/>
              <w:right w:w="80" w:type="dxa"/>
            </w:tcMar>
            <w:vAlign w:val="center"/>
          </w:tcPr>
          <w:p w14:paraId="58154B98"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15.83</w:t>
            </w:r>
          </w:p>
        </w:tc>
        <w:tc>
          <w:tcPr>
            <w:tcW w:w="2088" w:type="dxa"/>
            <w:tcMar>
              <w:top w:w="80" w:type="dxa"/>
              <w:left w:w="80" w:type="dxa"/>
              <w:bottom w:w="80" w:type="dxa"/>
              <w:right w:w="80" w:type="dxa"/>
            </w:tcMar>
            <w:vAlign w:val="center"/>
          </w:tcPr>
          <w:p w14:paraId="4401F1BE"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14.6</w:t>
            </w:r>
          </w:p>
        </w:tc>
        <w:tc>
          <w:tcPr>
            <w:tcW w:w="2088" w:type="dxa"/>
            <w:tcMar>
              <w:top w:w="80" w:type="dxa"/>
              <w:left w:w="80" w:type="dxa"/>
              <w:bottom w:w="80" w:type="dxa"/>
              <w:right w:w="80" w:type="dxa"/>
            </w:tcMar>
            <w:vAlign w:val="center"/>
          </w:tcPr>
          <w:p w14:paraId="19A3D29A"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13.62</w:t>
            </w:r>
          </w:p>
        </w:tc>
        <w:tc>
          <w:tcPr>
            <w:tcW w:w="2088" w:type="dxa"/>
            <w:tcMar>
              <w:top w:w="80" w:type="dxa"/>
              <w:left w:w="80" w:type="dxa"/>
              <w:bottom w:w="80" w:type="dxa"/>
              <w:right w:w="80" w:type="dxa"/>
            </w:tcMar>
            <w:vAlign w:val="center"/>
          </w:tcPr>
          <w:p w14:paraId="3CD329D9"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15.65</w:t>
            </w:r>
          </w:p>
        </w:tc>
        <w:tc>
          <w:tcPr>
            <w:tcW w:w="2088" w:type="dxa"/>
            <w:tcMar>
              <w:top w:w="80" w:type="dxa"/>
              <w:left w:w="80" w:type="dxa"/>
              <w:bottom w:w="80" w:type="dxa"/>
              <w:right w:w="80" w:type="dxa"/>
            </w:tcMar>
            <w:vAlign w:val="center"/>
          </w:tcPr>
          <w:p w14:paraId="0BF943C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12.4</w:t>
            </w:r>
          </w:p>
        </w:tc>
      </w:tr>
      <w:tr w:rsidR="00153281" w:rsidRPr="00494256" w14:paraId="4ADCDF35" w14:textId="77777777">
        <w:trPr>
          <w:jc w:val="center"/>
        </w:trPr>
        <w:tc>
          <w:tcPr>
            <w:tcW w:w="936" w:type="dxa"/>
            <w:tcMar>
              <w:top w:w="80" w:type="dxa"/>
              <w:left w:w="80" w:type="dxa"/>
              <w:bottom w:w="80" w:type="dxa"/>
              <w:right w:w="80" w:type="dxa"/>
            </w:tcMar>
            <w:vAlign w:val="center"/>
          </w:tcPr>
          <w:p w14:paraId="0B1B14D1"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9</w:t>
            </w:r>
          </w:p>
        </w:tc>
        <w:tc>
          <w:tcPr>
            <w:tcW w:w="2088" w:type="dxa"/>
            <w:tcMar>
              <w:top w:w="80" w:type="dxa"/>
              <w:left w:w="80" w:type="dxa"/>
              <w:bottom w:w="80" w:type="dxa"/>
              <w:right w:w="80" w:type="dxa"/>
            </w:tcMar>
            <w:vAlign w:val="center"/>
          </w:tcPr>
          <w:p w14:paraId="28FA3E5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19.45</w:t>
            </w:r>
          </w:p>
        </w:tc>
        <w:tc>
          <w:tcPr>
            <w:tcW w:w="2088" w:type="dxa"/>
            <w:tcMar>
              <w:top w:w="80" w:type="dxa"/>
              <w:left w:w="80" w:type="dxa"/>
              <w:bottom w:w="80" w:type="dxa"/>
              <w:right w:w="80" w:type="dxa"/>
            </w:tcMar>
            <w:vAlign w:val="center"/>
          </w:tcPr>
          <w:p w14:paraId="2335593B"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17.93</w:t>
            </w:r>
          </w:p>
        </w:tc>
        <w:tc>
          <w:tcPr>
            <w:tcW w:w="2088" w:type="dxa"/>
            <w:tcMar>
              <w:top w:w="80" w:type="dxa"/>
              <w:left w:w="80" w:type="dxa"/>
              <w:bottom w:w="80" w:type="dxa"/>
              <w:right w:w="80" w:type="dxa"/>
            </w:tcMar>
            <w:vAlign w:val="center"/>
          </w:tcPr>
          <w:p w14:paraId="50AD01ED"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16.71</w:t>
            </w:r>
          </w:p>
        </w:tc>
        <w:tc>
          <w:tcPr>
            <w:tcW w:w="2088" w:type="dxa"/>
            <w:tcMar>
              <w:top w:w="80" w:type="dxa"/>
              <w:left w:w="80" w:type="dxa"/>
              <w:bottom w:w="80" w:type="dxa"/>
              <w:right w:w="80" w:type="dxa"/>
            </w:tcMar>
            <w:vAlign w:val="center"/>
          </w:tcPr>
          <w:p w14:paraId="182FC49B"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19.28</w:t>
            </w:r>
          </w:p>
        </w:tc>
        <w:tc>
          <w:tcPr>
            <w:tcW w:w="2088" w:type="dxa"/>
            <w:tcMar>
              <w:top w:w="80" w:type="dxa"/>
              <w:left w:w="80" w:type="dxa"/>
              <w:bottom w:w="80" w:type="dxa"/>
              <w:right w:w="80" w:type="dxa"/>
            </w:tcMar>
            <w:vAlign w:val="center"/>
          </w:tcPr>
          <w:p w14:paraId="7B962A2C"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15.24</w:t>
            </w:r>
          </w:p>
        </w:tc>
      </w:tr>
      <w:tr w:rsidR="00153281" w:rsidRPr="00494256" w14:paraId="08A6A581" w14:textId="77777777">
        <w:trPr>
          <w:jc w:val="center"/>
        </w:trPr>
        <w:tc>
          <w:tcPr>
            <w:tcW w:w="936" w:type="dxa"/>
            <w:tcMar>
              <w:top w:w="80" w:type="dxa"/>
              <w:left w:w="80" w:type="dxa"/>
              <w:bottom w:w="80" w:type="dxa"/>
              <w:right w:w="80" w:type="dxa"/>
            </w:tcMar>
            <w:vAlign w:val="center"/>
          </w:tcPr>
          <w:p w14:paraId="166BCC99"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10</w:t>
            </w:r>
          </w:p>
        </w:tc>
        <w:tc>
          <w:tcPr>
            <w:tcW w:w="2088" w:type="dxa"/>
            <w:tcMar>
              <w:top w:w="80" w:type="dxa"/>
              <w:left w:w="80" w:type="dxa"/>
              <w:bottom w:w="80" w:type="dxa"/>
              <w:right w:w="80" w:type="dxa"/>
            </w:tcMar>
            <w:vAlign w:val="center"/>
          </w:tcPr>
          <w:p w14:paraId="4094C2FA"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15.92</w:t>
            </w:r>
          </w:p>
        </w:tc>
        <w:tc>
          <w:tcPr>
            <w:tcW w:w="2088" w:type="dxa"/>
            <w:tcMar>
              <w:top w:w="80" w:type="dxa"/>
              <w:left w:w="80" w:type="dxa"/>
              <w:bottom w:w="80" w:type="dxa"/>
              <w:right w:w="80" w:type="dxa"/>
            </w:tcMar>
            <w:vAlign w:val="center"/>
          </w:tcPr>
          <w:p w14:paraId="2608CFE8"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14.67</w:t>
            </w:r>
          </w:p>
        </w:tc>
        <w:tc>
          <w:tcPr>
            <w:tcW w:w="2088" w:type="dxa"/>
            <w:tcMar>
              <w:top w:w="80" w:type="dxa"/>
              <w:left w:w="80" w:type="dxa"/>
              <w:bottom w:w="80" w:type="dxa"/>
              <w:right w:w="80" w:type="dxa"/>
            </w:tcMar>
            <w:vAlign w:val="center"/>
          </w:tcPr>
          <w:p w14:paraId="3B1CBE04"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13.68</w:t>
            </w:r>
          </w:p>
        </w:tc>
        <w:tc>
          <w:tcPr>
            <w:tcW w:w="2088" w:type="dxa"/>
            <w:tcMar>
              <w:top w:w="80" w:type="dxa"/>
              <w:left w:w="80" w:type="dxa"/>
              <w:bottom w:w="80" w:type="dxa"/>
              <w:right w:w="80" w:type="dxa"/>
            </w:tcMar>
            <w:vAlign w:val="center"/>
          </w:tcPr>
          <w:p w14:paraId="58B264E9"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15.79</w:t>
            </w:r>
          </w:p>
        </w:tc>
        <w:tc>
          <w:tcPr>
            <w:tcW w:w="2088" w:type="dxa"/>
            <w:tcMar>
              <w:top w:w="80" w:type="dxa"/>
              <w:left w:w="80" w:type="dxa"/>
              <w:bottom w:w="80" w:type="dxa"/>
              <w:right w:w="80" w:type="dxa"/>
            </w:tcMar>
            <w:vAlign w:val="center"/>
          </w:tcPr>
          <w:p w14:paraId="4ED62718"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12.47</w:t>
            </w:r>
          </w:p>
        </w:tc>
      </w:tr>
      <w:tr w:rsidR="00153281" w:rsidRPr="00494256" w14:paraId="43D8AC5B" w14:textId="77777777">
        <w:trPr>
          <w:jc w:val="center"/>
        </w:trPr>
        <w:tc>
          <w:tcPr>
            <w:tcW w:w="936" w:type="dxa"/>
            <w:tcMar>
              <w:top w:w="80" w:type="dxa"/>
              <w:left w:w="80" w:type="dxa"/>
              <w:bottom w:w="80" w:type="dxa"/>
              <w:right w:w="80" w:type="dxa"/>
            </w:tcMar>
            <w:vAlign w:val="center"/>
          </w:tcPr>
          <w:p w14:paraId="7C27FAE9"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w:t>
            </w:r>
          </w:p>
        </w:tc>
        <w:tc>
          <w:tcPr>
            <w:tcW w:w="2088" w:type="dxa"/>
            <w:tcMar>
              <w:top w:w="80" w:type="dxa"/>
              <w:left w:w="80" w:type="dxa"/>
              <w:bottom w:w="80" w:type="dxa"/>
              <w:right w:w="80" w:type="dxa"/>
            </w:tcMar>
            <w:vAlign w:val="center"/>
          </w:tcPr>
          <w:p w14:paraId="24D1AD9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14</w:t>
            </w:r>
          </w:p>
        </w:tc>
        <w:tc>
          <w:tcPr>
            <w:tcW w:w="2088" w:type="dxa"/>
            <w:tcMar>
              <w:top w:w="80" w:type="dxa"/>
              <w:left w:w="80" w:type="dxa"/>
              <w:bottom w:w="80" w:type="dxa"/>
              <w:right w:w="80" w:type="dxa"/>
            </w:tcMar>
            <w:vAlign w:val="center"/>
          </w:tcPr>
          <w:p w14:paraId="1AFC3CF7"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12.91</w:t>
            </w:r>
          </w:p>
        </w:tc>
        <w:tc>
          <w:tcPr>
            <w:tcW w:w="2088" w:type="dxa"/>
            <w:tcMar>
              <w:top w:w="80" w:type="dxa"/>
              <w:left w:w="80" w:type="dxa"/>
              <w:bottom w:w="80" w:type="dxa"/>
              <w:right w:w="80" w:type="dxa"/>
            </w:tcMar>
            <w:vAlign w:val="center"/>
          </w:tcPr>
          <w:p w14:paraId="59BB866D"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12.03</w:t>
            </w:r>
          </w:p>
        </w:tc>
        <w:tc>
          <w:tcPr>
            <w:tcW w:w="2088" w:type="dxa"/>
            <w:tcMar>
              <w:top w:w="80" w:type="dxa"/>
              <w:left w:w="80" w:type="dxa"/>
              <w:bottom w:w="80" w:type="dxa"/>
              <w:right w:w="80" w:type="dxa"/>
            </w:tcMar>
            <w:vAlign w:val="center"/>
          </w:tcPr>
          <w:p w14:paraId="0A20F45E"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13.88</w:t>
            </w:r>
          </w:p>
        </w:tc>
        <w:tc>
          <w:tcPr>
            <w:tcW w:w="2088" w:type="dxa"/>
            <w:tcMar>
              <w:top w:w="80" w:type="dxa"/>
              <w:left w:w="80" w:type="dxa"/>
              <w:bottom w:w="80" w:type="dxa"/>
              <w:right w:w="80" w:type="dxa"/>
            </w:tcMar>
            <w:vAlign w:val="center"/>
          </w:tcPr>
          <w:p w14:paraId="2D4B7BC9"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10.97</w:t>
            </w:r>
          </w:p>
        </w:tc>
      </w:tr>
      <w:tr w:rsidR="00153281" w:rsidRPr="00494256" w14:paraId="082F5DD8" w14:textId="77777777">
        <w:trPr>
          <w:jc w:val="center"/>
        </w:trPr>
        <w:tc>
          <w:tcPr>
            <w:tcW w:w="936" w:type="dxa"/>
            <w:tcMar>
              <w:top w:w="80" w:type="dxa"/>
              <w:left w:w="80" w:type="dxa"/>
              <w:bottom w:w="80" w:type="dxa"/>
              <w:right w:w="80" w:type="dxa"/>
            </w:tcMar>
            <w:vAlign w:val="center"/>
          </w:tcPr>
          <w:p w14:paraId="6A58ECD5"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12</w:t>
            </w:r>
          </w:p>
        </w:tc>
        <w:tc>
          <w:tcPr>
            <w:tcW w:w="2088" w:type="dxa"/>
            <w:tcMar>
              <w:top w:w="80" w:type="dxa"/>
              <w:left w:w="80" w:type="dxa"/>
              <w:bottom w:w="80" w:type="dxa"/>
              <w:right w:w="80" w:type="dxa"/>
            </w:tcMar>
            <w:vAlign w:val="center"/>
          </w:tcPr>
          <w:p w14:paraId="7082960C"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15.26</w:t>
            </w:r>
          </w:p>
        </w:tc>
        <w:tc>
          <w:tcPr>
            <w:tcW w:w="2088" w:type="dxa"/>
            <w:tcMar>
              <w:top w:w="80" w:type="dxa"/>
              <w:left w:w="80" w:type="dxa"/>
              <w:bottom w:w="80" w:type="dxa"/>
              <w:right w:w="80" w:type="dxa"/>
            </w:tcMar>
            <w:vAlign w:val="center"/>
          </w:tcPr>
          <w:p w14:paraId="5CC32F1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14.08</w:t>
            </w:r>
          </w:p>
        </w:tc>
        <w:tc>
          <w:tcPr>
            <w:tcW w:w="2088" w:type="dxa"/>
            <w:tcMar>
              <w:top w:w="80" w:type="dxa"/>
              <w:left w:w="80" w:type="dxa"/>
              <w:bottom w:w="80" w:type="dxa"/>
              <w:right w:w="80" w:type="dxa"/>
            </w:tcMar>
            <w:vAlign w:val="center"/>
          </w:tcPr>
          <w:p w14:paraId="46F15772"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13.14</w:t>
            </w:r>
          </w:p>
        </w:tc>
        <w:tc>
          <w:tcPr>
            <w:tcW w:w="2088" w:type="dxa"/>
            <w:tcMar>
              <w:top w:w="80" w:type="dxa"/>
              <w:left w:w="80" w:type="dxa"/>
              <w:bottom w:w="80" w:type="dxa"/>
              <w:right w:w="80" w:type="dxa"/>
            </w:tcMar>
            <w:vAlign w:val="center"/>
          </w:tcPr>
          <w:p w14:paraId="33B49A1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15.1</w:t>
            </w:r>
          </w:p>
        </w:tc>
        <w:tc>
          <w:tcPr>
            <w:tcW w:w="2088" w:type="dxa"/>
            <w:tcMar>
              <w:top w:w="80" w:type="dxa"/>
              <w:left w:w="80" w:type="dxa"/>
              <w:bottom w:w="80" w:type="dxa"/>
              <w:right w:w="80" w:type="dxa"/>
            </w:tcMar>
            <w:vAlign w:val="center"/>
          </w:tcPr>
          <w:p w14:paraId="3287360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11.96</w:t>
            </w:r>
          </w:p>
        </w:tc>
      </w:tr>
    </w:tbl>
    <w:p w14:paraId="1C2FD1A8" w14:textId="5D43C1E5" w:rsidR="00153281" w:rsidRPr="00407A86" w:rsidRDefault="00000000">
      <w:pPr>
        <w:spacing w:before="40" w:after="120"/>
        <w:rPr>
          <w:sz w:val="18"/>
          <w:szCs w:val="20"/>
          <w:lang w:eastAsia="zh-CN"/>
        </w:rPr>
      </w:pPr>
      <w:r w:rsidRPr="00407A86">
        <w:rPr>
          <w:rFonts w:ascii="Times New Roman" w:eastAsia="Times New Roman" w:hAnsi="Times New Roman"/>
          <w:b/>
          <w:bCs/>
          <w:sz w:val="18"/>
          <w:szCs w:val="20"/>
        </w:rPr>
        <w:t>Note:</w:t>
      </w:r>
      <w:r w:rsidRPr="00407A86">
        <w:rPr>
          <w:rFonts w:ascii="Times New Roman" w:eastAsia="Times New Roman" w:hAnsi="Times New Roman"/>
          <w:sz w:val="18"/>
          <w:szCs w:val="20"/>
        </w:rPr>
        <w:t xml:space="preserve"> Potential carbon cost was estimated under the specified carbon-price scenario and is used only to compare </w:t>
      </w:r>
      <w:r w:rsidR="00106C69">
        <w:rPr>
          <w:rFonts w:ascii="Times New Roman" w:hAnsi="Times New Roman" w:hint="eastAsia"/>
          <w:sz w:val="18"/>
          <w:szCs w:val="20"/>
          <w:lang w:eastAsia="zh-CN"/>
        </w:rPr>
        <w:t xml:space="preserve">carbon </w:t>
      </w:r>
      <w:r w:rsidRPr="00407A86">
        <w:rPr>
          <w:rFonts w:ascii="Times New Roman" w:eastAsia="Times New Roman" w:hAnsi="Times New Roman"/>
          <w:sz w:val="18"/>
          <w:szCs w:val="20"/>
        </w:rPr>
        <w:t>cost across scenarios.</w:t>
      </w:r>
    </w:p>
    <w:p w14:paraId="718AD79F" w14:textId="3707B83B" w:rsidR="00153281" w:rsidRPr="00407A86" w:rsidRDefault="00000000" w:rsidP="00407A86">
      <w:pPr>
        <w:spacing w:after="0"/>
        <w:rPr>
          <w:rFonts w:ascii="Times New Roman" w:eastAsia="黑体" w:hAnsi="Times New Roman" w:cs="Times New Roman"/>
          <w:sz w:val="24"/>
          <w:szCs w:val="24"/>
          <w:lang w:eastAsia="zh-CN"/>
        </w:rPr>
      </w:pPr>
      <w:r w:rsidRPr="00407A86">
        <w:rPr>
          <w:rFonts w:ascii="Times New Roman" w:eastAsia="黑体" w:hAnsi="Times New Roman" w:cs="Times New Roman"/>
          <w:b/>
          <w:bCs/>
          <w:sz w:val="24"/>
          <w:szCs w:val="24"/>
          <w:lang w:eastAsia="zh-CN"/>
        </w:rPr>
        <w:t>Table S10</w:t>
      </w:r>
      <w:r w:rsidR="007C7A93">
        <w:rPr>
          <w:rFonts w:ascii="Times New Roman" w:eastAsia="黑体" w:hAnsi="Times New Roman" w:cs="Times New Roman" w:hint="eastAsia"/>
          <w:b/>
          <w:bCs/>
          <w:sz w:val="24"/>
          <w:szCs w:val="24"/>
          <w:lang w:eastAsia="zh-CN"/>
        </w:rPr>
        <w:t xml:space="preserve">. </w:t>
      </w:r>
      <w:r w:rsidRPr="00407A86">
        <w:rPr>
          <w:rFonts w:ascii="Times New Roman" w:eastAsia="黑体" w:hAnsi="Times New Roman" w:cs="Times New Roman"/>
          <w:sz w:val="24"/>
          <w:szCs w:val="24"/>
          <w:lang w:eastAsia="zh-CN"/>
        </w:rPr>
        <w:t>Haulage energy consumption, emissions and mitigation effects under different scenarios</w:t>
      </w:r>
      <w:r w:rsidR="00407A86">
        <w:rPr>
          <w:rFonts w:ascii="Times New Roman" w:eastAsia="黑体" w:hAnsi="Times New Roman" w:cs="Times New Roman" w:hint="eastAsia"/>
          <w:sz w:val="24"/>
          <w:szCs w:val="24"/>
          <w:lang w:eastAsia="zh-CN"/>
        </w:rPr>
        <w:t>.</w:t>
      </w:r>
    </w:p>
    <w:tbl>
      <w:tblPr>
        <w:tblW w:w="12719" w:type="dxa"/>
        <w:jc w:val="center"/>
        <w:tblBorders>
          <w:top w:val="single" w:sz="4" w:space="0" w:color="8CA8BF"/>
          <w:left w:val="single" w:sz="4" w:space="0" w:color="8CA8BF"/>
          <w:bottom w:val="single" w:sz="4" w:space="0" w:color="8CA8BF"/>
          <w:right w:val="single" w:sz="4" w:space="0" w:color="8CA8BF"/>
          <w:insideH w:val="single" w:sz="4" w:space="0" w:color="8CA8BF"/>
          <w:insideV w:val="single" w:sz="4" w:space="0" w:color="8CA8BF"/>
        </w:tblBorders>
        <w:tblLayout w:type="fixed"/>
        <w:tblLook w:val="04A0" w:firstRow="1" w:lastRow="0" w:firstColumn="1" w:lastColumn="0" w:noHBand="0" w:noVBand="1"/>
      </w:tblPr>
      <w:tblGrid>
        <w:gridCol w:w="911"/>
        <w:gridCol w:w="1865"/>
        <w:gridCol w:w="1985"/>
        <w:gridCol w:w="1984"/>
        <w:gridCol w:w="2126"/>
        <w:gridCol w:w="1985"/>
        <w:gridCol w:w="1863"/>
      </w:tblGrid>
      <w:tr w:rsidR="00153281" w:rsidRPr="00494256" w14:paraId="4706BC52" w14:textId="77777777" w:rsidTr="00665302">
        <w:trPr>
          <w:tblHeader/>
          <w:jc w:val="center"/>
        </w:trPr>
        <w:tc>
          <w:tcPr>
            <w:tcW w:w="911" w:type="dxa"/>
            <w:shd w:val="clear" w:color="auto" w:fill="D9EAF7"/>
            <w:tcMar>
              <w:top w:w="80" w:type="dxa"/>
              <w:left w:w="80" w:type="dxa"/>
              <w:bottom w:w="80" w:type="dxa"/>
              <w:right w:w="80" w:type="dxa"/>
            </w:tcMar>
            <w:vAlign w:val="center"/>
          </w:tcPr>
          <w:p w14:paraId="767ED470" w14:textId="77777777" w:rsidR="00220A79" w:rsidRPr="00494256" w:rsidRDefault="00000000">
            <w:pPr>
              <w:spacing w:after="0" w:line="240" w:lineRule="auto"/>
              <w:rPr>
                <w:sz w:val="18"/>
                <w:szCs w:val="18"/>
              </w:rPr>
            </w:pPr>
            <w:r w:rsidRPr="00494256">
              <w:rPr>
                <w:rFonts w:ascii="Times New Roman" w:eastAsia="Times New Roman" w:hAnsi="Times New Roman"/>
                <w:b/>
                <w:sz w:val="18"/>
                <w:szCs w:val="18"/>
              </w:rPr>
              <w:t>Scenario</w:t>
            </w:r>
          </w:p>
        </w:tc>
        <w:tc>
          <w:tcPr>
            <w:tcW w:w="1865" w:type="dxa"/>
            <w:shd w:val="clear" w:color="auto" w:fill="D9EAF7"/>
            <w:tcMar>
              <w:top w:w="80" w:type="dxa"/>
              <w:left w:w="80" w:type="dxa"/>
              <w:bottom w:w="80" w:type="dxa"/>
              <w:right w:w="80" w:type="dxa"/>
            </w:tcMar>
            <w:vAlign w:val="center"/>
          </w:tcPr>
          <w:p w14:paraId="7AA8B941" w14:textId="4AE739BF" w:rsidR="00220A79" w:rsidRPr="00494256" w:rsidRDefault="00665302">
            <w:pPr>
              <w:spacing w:after="0" w:line="240" w:lineRule="auto"/>
              <w:rPr>
                <w:sz w:val="18"/>
                <w:szCs w:val="18"/>
              </w:rPr>
            </w:pPr>
            <w:r w:rsidRPr="00665302">
              <w:rPr>
                <w:rFonts w:ascii="Times New Roman" w:eastAsia="Times New Roman" w:hAnsi="Times New Roman"/>
                <w:b/>
                <w:sz w:val="18"/>
                <w:szCs w:val="18"/>
              </w:rPr>
              <w:t>Diesel Truck Haulage Volume</w:t>
            </w:r>
            <w:r>
              <w:rPr>
                <w:rFonts w:ascii="Times New Roman" w:hAnsi="Times New Roman" w:hint="eastAsia"/>
                <w:b/>
                <w:sz w:val="18"/>
                <w:szCs w:val="18"/>
                <w:lang w:eastAsia="zh-CN"/>
              </w:rPr>
              <w:t xml:space="preserve"> </w:t>
            </w:r>
            <w:r w:rsidRPr="00494256">
              <w:rPr>
                <w:rFonts w:ascii="Times New Roman" w:eastAsia="Times New Roman" w:hAnsi="Times New Roman"/>
                <w:b/>
                <w:sz w:val="18"/>
                <w:szCs w:val="18"/>
              </w:rPr>
              <w:t>(m</w:t>
            </w:r>
            <w:r w:rsidRPr="00494256">
              <w:rPr>
                <w:rFonts w:ascii="Times New Roman" w:eastAsia="Times New Roman" w:hAnsi="Times New Roman"/>
                <w:b/>
                <w:sz w:val="18"/>
                <w:szCs w:val="18"/>
                <w:vertAlign w:val="superscript"/>
              </w:rPr>
              <w:t>3</w:t>
            </w:r>
            <w:r w:rsidRPr="00494256">
              <w:rPr>
                <w:rFonts w:ascii="Times New Roman" w:eastAsia="Times New Roman" w:hAnsi="Times New Roman"/>
                <w:b/>
                <w:sz w:val="18"/>
                <w:szCs w:val="18"/>
              </w:rPr>
              <w:t>)</w:t>
            </w:r>
          </w:p>
        </w:tc>
        <w:tc>
          <w:tcPr>
            <w:tcW w:w="1985" w:type="dxa"/>
            <w:shd w:val="clear" w:color="auto" w:fill="D9EAF7"/>
            <w:tcMar>
              <w:top w:w="80" w:type="dxa"/>
              <w:left w:w="80" w:type="dxa"/>
              <w:bottom w:w="80" w:type="dxa"/>
              <w:right w:w="80" w:type="dxa"/>
            </w:tcMar>
            <w:vAlign w:val="center"/>
          </w:tcPr>
          <w:p w14:paraId="35D7FA76" w14:textId="2BA8EC72" w:rsidR="00220A79" w:rsidRPr="00494256" w:rsidRDefault="00665302">
            <w:pPr>
              <w:spacing w:after="0" w:line="240" w:lineRule="auto"/>
              <w:rPr>
                <w:sz w:val="18"/>
                <w:szCs w:val="18"/>
                <w:lang w:eastAsia="zh-CN"/>
              </w:rPr>
            </w:pPr>
            <w:r w:rsidRPr="00665302">
              <w:rPr>
                <w:rFonts w:ascii="Times New Roman" w:eastAsia="Times New Roman" w:hAnsi="Times New Roman"/>
                <w:b/>
                <w:sz w:val="18"/>
                <w:szCs w:val="18"/>
                <w:lang w:eastAsia="zh-CN"/>
              </w:rPr>
              <w:t>Electric Truck Haulage Volume</w:t>
            </w:r>
            <w:r>
              <w:rPr>
                <w:rFonts w:ascii="Times New Roman" w:hAnsi="Times New Roman" w:hint="eastAsia"/>
                <w:b/>
                <w:sz w:val="18"/>
                <w:szCs w:val="18"/>
                <w:lang w:eastAsia="zh-CN"/>
              </w:rPr>
              <w:t xml:space="preserve"> </w:t>
            </w:r>
            <w:r w:rsidRPr="00494256">
              <w:rPr>
                <w:rFonts w:ascii="Times New Roman" w:eastAsia="Times New Roman" w:hAnsi="Times New Roman"/>
                <w:b/>
                <w:sz w:val="18"/>
                <w:szCs w:val="18"/>
                <w:lang w:eastAsia="zh-CN"/>
              </w:rPr>
              <w:t>(m</w:t>
            </w:r>
            <w:r w:rsidRPr="00494256">
              <w:rPr>
                <w:rFonts w:ascii="Times New Roman" w:eastAsia="Times New Roman" w:hAnsi="Times New Roman"/>
                <w:b/>
                <w:sz w:val="18"/>
                <w:szCs w:val="18"/>
                <w:vertAlign w:val="superscript"/>
                <w:lang w:eastAsia="zh-CN"/>
              </w:rPr>
              <w:t>3</w:t>
            </w:r>
            <w:r w:rsidRPr="00494256">
              <w:rPr>
                <w:rFonts w:ascii="Times New Roman" w:eastAsia="Times New Roman" w:hAnsi="Times New Roman"/>
                <w:b/>
                <w:sz w:val="18"/>
                <w:szCs w:val="18"/>
                <w:lang w:eastAsia="zh-CN"/>
              </w:rPr>
              <w:t>)</w:t>
            </w:r>
          </w:p>
        </w:tc>
        <w:tc>
          <w:tcPr>
            <w:tcW w:w="1984" w:type="dxa"/>
            <w:shd w:val="clear" w:color="auto" w:fill="D9EAF7"/>
            <w:tcMar>
              <w:top w:w="80" w:type="dxa"/>
              <w:left w:w="80" w:type="dxa"/>
              <w:bottom w:w="80" w:type="dxa"/>
              <w:right w:w="80" w:type="dxa"/>
            </w:tcMar>
            <w:vAlign w:val="center"/>
          </w:tcPr>
          <w:p w14:paraId="39B0407B" w14:textId="50CCA3A5" w:rsidR="00220A79" w:rsidRPr="00494256" w:rsidRDefault="00665302">
            <w:pPr>
              <w:spacing w:after="0" w:line="240" w:lineRule="auto"/>
              <w:rPr>
                <w:sz w:val="18"/>
                <w:szCs w:val="18"/>
              </w:rPr>
            </w:pPr>
            <w:r w:rsidRPr="00665302">
              <w:rPr>
                <w:rFonts w:ascii="Times New Roman" w:eastAsia="Times New Roman" w:hAnsi="Times New Roman"/>
                <w:b/>
                <w:sz w:val="18"/>
                <w:szCs w:val="18"/>
              </w:rPr>
              <w:t>Diesel Consumption</w:t>
            </w:r>
            <w:r>
              <w:rPr>
                <w:rFonts w:ascii="Times New Roman" w:hAnsi="Times New Roman" w:hint="eastAsia"/>
                <w:b/>
                <w:sz w:val="18"/>
                <w:szCs w:val="18"/>
                <w:lang w:eastAsia="zh-CN"/>
              </w:rPr>
              <w:t xml:space="preserve"> </w:t>
            </w:r>
            <w:r w:rsidRPr="00494256">
              <w:rPr>
                <w:rFonts w:ascii="Times New Roman" w:eastAsia="Times New Roman" w:hAnsi="Times New Roman"/>
                <w:b/>
                <w:sz w:val="18"/>
                <w:szCs w:val="18"/>
              </w:rPr>
              <w:t>(t)</w:t>
            </w:r>
          </w:p>
        </w:tc>
        <w:tc>
          <w:tcPr>
            <w:tcW w:w="2126" w:type="dxa"/>
            <w:shd w:val="clear" w:color="auto" w:fill="D9EAF7"/>
            <w:tcMar>
              <w:top w:w="80" w:type="dxa"/>
              <w:left w:w="80" w:type="dxa"/>
              <w:bottom w:w="80" w:type="dxa"/>
              <w:right w:w="80" w:type="dxa"/>
            </w:tcMar>
            <w:vAlign w:val="center"/>
          </w:tcPr>
          <w:p w14:paraId="39A690B1" w14:textId="67475563" w:rsidR="00220A79" w:rsidRPr="00494256" w:rsidRDefault="00665302">
            <w:pPr>
              <w:spacing w:after="0" w:line="240" w:lineRule="auto"/>
              <w:rPr>
                <w:sz w:val="18"/>
                <w:szCs w:val="18"/>
              </w:rPr>
            </w:pPr>
            <w:r w:rsidRPr="00665302">
              <w:rPr>
                <w:rFonts w:ascii="Times New Roman" w:eastAsia="Times New Roman" w:hAnsi="Times New Roman"/>
                <w:b/>
                <w:sz w:val="18"/>
                <w:szCs w:val="18"/>
              </w:rPr>
              <w:t>Electricity Consumption</w:t>
            </w:r>
            <w:r>
              <w:rPr>
                <w:rFonts w:ascii="Times New Roman" w:hAnsi="Times New Roman" w:hint="eastAsia"/>
                <w:b/>
                <w:sz w:val="18"/>
                <w:szCs w:val="18"/>
                <w:lang w:eastAsia="zh-CN"/>
              </w:rPr>
              <w:t xml:space="preserve"> </w:t>
            </w:r>
            <w:r w:rsidRPr="00494256">
              <w:rPr>
                <w:rFonts w:ascii="Times New Roman" w:eastAsia="Times New Roman" w:hAnsi="Times New Roman"/>
                <w:b/>
                <w:sz w:val="18"/>
                <w:szCs w:val="18"/>
              </w:rPr>
              <w:t>(MWh)</w:t>
            </w:r>
          </w:p>
        </w:tc>
        <w:tc>
          <w:tcPr>
            <w:tcW w:w="1985" w:type="dxa"/>
            <w:shd w:val="clear" w:color="auto" w:fill="D9EAF7"/>
            <w:tcMar>
              <w:top w:w="80" w:type="dxa"/>
              <w:left w:w="80" w:type="dxa"/>
              <w:bottom w:w="80" w:type="dxa"/>
              <w:right w:w="80" w:type="dxa"/>
            </w:tcMar>
            <w:vAlign w:val="center"/>
          </w:tcPr>
          <w:p w14:paraId="4609A041" w14:textId="08DF1D96" w:rsidR="00220A79" w:rsidRPr="00494256" w:rsidRDefault="00665302">
            <w:pPr>
              <w:spacing w:after="0" w:line="240" w:lineRule="auto"/>
              <w:rPr>
                <w:sz w:val="18"/>
                <w:szCs w:val="18"/>
              </w:rPr>
            </w:pPr>
            <w:r w:rsidRPr="00665302">
              <w:rPr>
                <w:rFonts w:ascii="Times New Roman" w:eastAsia="Times New Roman" w:hAnsi="Times New Roman"/>
                <w:b/>
                <w:sz w:val="18"/>
                <w:szCs w:val="18"/>
              </w:rPr>
              <w:t>Haulage GHG Emissions</w:t>
            </w:r>
            <w:r>
              <w:rPr>
                <w:rFonts w:ascii="Times New Roman" w:hAnsi="Times New Roman" w:hint="eastAsia"/>
                <w:b/>
                <w:sz w:val="18"/>
                <w:szCs w:val="18"/>
                <w:lang w:eastAsia="zh-CN"/>
              </w:rPr>
              <w:t xml:space="preserve"> </w:t>
            </w:r>
            <w:r w:rsidRPr="00494256">
              <w:rPr>
                <w:rFonts w:ascii="Times New Roman" w:eastAsia="Times New Roman" w:hAnsi="Times New Roman"/>
                <w:b/>
                <w:sz w:val="18"/>
                <w:szCs w:val="18"/>
              </w:rPr>
              <w:t>(kt CO</w:t>
            </w:r>
            <w:r w:rsidRPr="00494256">
              <w:rPr>
                <w:rFonts w:ascii="Times New Roman" w:eastAsia="Times New Roman" w:hAnsi="Times New Roman"/>
                <w:b/>
                <w:sz w:val="18"/>
                <w:szCs w:val="18"/>
                <w:vertAlign w:val="subscript"/>
              </w:rPr>
              <w:t>2</w:t>
            </w:r>
            <w:r w:rsidRPr="00494256">
              <w:rPr>
                <w:rFonts w:ascii="Times New Roman" w:eastAsia="Times New Roman" w:hAnsi="Times New Roman"/>
                <w:b/>
                <w:sz w:val="18"/>
                <w:szCs w:val="18"/>
              </w:rPr>
              <w:t xml:space="preserve"> eq)</w:t>
            </w:r>
          </w:p>
        </w:tc>
        <w:tc>
          <w:tcPr>
            <w:tcW w:w="1863" w:type="dxa"/>
            <w:shd w:val="clear" w:color="auto" w:fill="D9EAF7"/>
            <w:tcMar>
              <w:top w:w="80" w:type="dxa"/>
              <w:left w:w="80" w:type="dxa"/>
              <w:bottom w:w="80" w:type="dxa"/>
              <w:right w:w="80" w:type="dxa"/>
            </w:tcMar>
            <w:vAlign w:val="center"/>
          </w:tcPr>
          <w:p w14:paraId="7A55C22A" w14:textId="0FD329AB" w:rsidR="00220A79" w:rsidRPr="00494256" w:rsidRDefault="00665302">
            <w:pPr>
              <w:spacing w:after="0" w:line="240" w:lineRule="auto"/>
              <w:rPr>
                <w:sz w:val="18"/>
                <w:szCs w:val="18"/>
                <w:lang w:eastAsia="zh-CN"/>
              </w:rPr>
            </w:pPr>
            <w:r w:rsidRPr="00665302">
              <w:rPr>
                <w:rFonts w:ascii="Times New Roman" w:eastAsia="Times New Roman" w:hAnsi="Times New Roman"/>
                <w:b/>
                <w:sz w:val="18"/>
                <w:szCs w:val="18"/>
                <w:lang w:eastAsia="zh-CN"/>
              </w:rPr>
              <w:t>Emission Reduction</w:t>
            </w:r>
            <w:r>
              <w:rPr>
                <w:rFonts w:ascii="Times New Roman" w:hAnsi="Times New Roman" w:hint="eastAsia"/>
                <w:b/>
                <w:sz w:val="18"/>
                <w:szCs w:val="18"/>
                <w:lang w:eastAsia="zh-CN"/>
              </w:rPr>
              <w:t xml:space="preserve"> </w:t>
            </w:r>
            <w:r w:rsidRPr="00494256">
              <w:rPr>
                <w:rFonts w:ascii="Times New Roman" w:eastAsia="Times New Roman" w:hAnsi="Times New Roman"/>
                <w:b/>
                <w:sz w:val="18"/>
                <w:szCs w:val="18"/>
                <w:lang w:eastAsia="zh-CN"/>
              </w:rPr>
              <w:t>(%)</w:t>
            </w:r>
          </w:p>
        </w:tc>
      </w:tr>
      <w:tr w:rsidR="00153281" w:rsidRPr="00494256" w14:paraId="6EB8AD39" w14:textId="77777777" w:rsidTr="00665302">
        <w:trPr>
          <w:jc w:val="center"/>
        </w:trPr>
        <w:tc>
          <w:tcPr>
            <w:tcW w:w="911" w:type="dxa"/>
            <w:tcMar>
              <w:top w:w="80" w:type="dxa"/>
              <w:left w:w="80" w:type="dxa"/>
              <w:bottom w:w="80" w:type="dxa"/>
              <w:right w:w="80" w:type="dxa"/>
            </w:tcMar>
            <w:vAlign w:val="center"/>
          </w:tcPr>
          <w:p w14:paraId="68736164"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S0</w:t>
            </w:r>
          </w:p>
        </w:tc>
        <w:tc>
          <w:tcPr>
            <w:tcW w:w="1865" w:type="dxa"/>
            <w:tcMar>
              <w:top w:w="80" w:type="dxa"/>
              <w:left w:w="80" w:type="dxa"/>
              <w:bottom w:w="80" w:type="dxa"/>
              <w:right w:w="80" w:type="dxa"/>
            </w:tcMar>
            <w:vAlign w:val="center"/>
          </w:tcPr>
          <w:p w14:paraId="2D6C1DBC"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27,622,000</w:t>
            </w:r>
          </w:p>
        </w:tc>
        <w:tc>
          <w:tcPr>
            <w:tcW w:w="1985" w:type="dxa"/>
            <w:tcMar>
              <w:top w:w="80" w:type="dxa"/>
              <w:left w:w="80" w:type="dxa"/>
              <w:bottom w:w="80" w:type="dxa"/>
              <w:right w:w="80" w:type="dxa"/>
            </w:tcMar>
            <w:vAlign w:val="center"/>
          </w:tcPr>
          <w:p w14:paraId="27BD780F"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11,838,000</w:t>
            </w:r>
          </w:p>
        </w:tc>
        <w:tc>
          <w:tcPr>
            <w:tcW w:w="1984" w:type="dxa"/>
            <w:tcMar>
              <w:top w:w="80" w:type="dxa"/>
              <w:left w:w="80" w:type="dxa"/>
              <w:bottom w:w="80" w:type="dxa"/>
              <w:right w:w="80" w:type="dxa"/>
            </w:tcMar>
            <w:vAlign w:val="center"/>
          </w:tcPr>
          <w:p w14:paraId="2AB3AB38"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22,269.08</w:t>
            </w:r>
          </w:p>
        </w:tc>
        <w:tc>
          <w:tcPr>
            <w:tcW w:w="2126" w:type="dxa"/>
            <w:tcMar>
              <w:top w:w="80" w:type="dxa"/>
              <w:left w:w="80" w:type="dxa"/>
              <w:bottom w:w="80" w:type="dxa"/>
              <w:right w:w="80" w:type="dxa"/>
            </w:tcMar>
            <w:vAlign w:val="center"/>
          </w:tcPr>
          <w:p w14:paraId="49BC6008"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11,730.58</w:t>
            </w:r>
          </w:p>
        </w:tc>
        <w:tc>
          <w:tcPr>
            <w:tcW w:w="1985" w:type="dxa"/>
            <w:tcMar>
              <w:top w:w="80" w:type="dxa"/>
              <w:left w:w="80" w:type="dxa"/>
              <w:bottom w:w="80" w:type="dxa"/>
              <w:right w:w="80" w:type="dxa"/>
            </w:tcMar>
            <w:vAlign w:val="center"/>
          </w:tcPr>
          <w:p w14:paraId="5ABCE0D5"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80.41</w:t>
            </w:r>
          </w:p>
        </w:tc>
        <w:tc>
          <w:tcPr>
            <w:tcW w:w="1863" w:type="dxa"/>
            <w:tcMar>
              <w:top w:w="80" w:type="dxa"/>
              <w:left w:w="80" w:type="dxa"/>
              <w:bottom w:w="80" w:type="dxa"/>
              <w:right w:w="80" w:type="dxa"/>
            </w:tcMar>
            <w:vAlign w:val="center"/>
          </w:tcPr>
          <w:p w14:paraId="1B0A21A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0</w:t>
            </w:r>
          </w:p>
        </w:tc>
      </w:tr>
      <w:tr w:rsidR="00153281" w:rsidRPr="00494256" w14:paraId="25750A3A" w14:textId="77777777" w:rsidTr="00665302">
        <w:trPr>
          <w:jc w:val="center"/>
        </w:trPr>
        <w:tc>
          <w:tcPr>
            <w:tcW w:w="911" w:type="dxa"/>
            <w:tcMar>
              <w:top w:w="80" w:type="dxa"/>
              <w:left w:w="80" w:type="dxa"/>
              <w:bottom w:w="80" w:type="dxa"/>
              <w:right w:w="80" w:type="dxa"/>
            </w:tcMar>
            <w:vAlign w:val="center"/>
          </w:tcPr>
          <w:p w14:paraId="3DDA4317"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S1</w:t>
            </w:r>
          </w:p>
        </w:tc>
        <w:tc>
          <w:tcPr>
            <w:tcW w:w="1865" w:type="dxa"/>
            <w:tcMar>
              <w:top w:w="80" w:type="dxa"/>
              <w:left w:w="80" w:type="dxa"/>
              <w:bottom w:w="80" w:type="dxa"/>
              <w:right w:w="80" w:type="dxa"/>
            </w:tcMar>
            <w:vAlign w:val="center"/>
          </w:tcPr>
          <w:p w14:paraId="794CAC08"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27,622,000</w:t>
            </w:r>
          </w:p>
        </w:tc>
        <w:tc>
          <w:tcPr>
            <w:tcW w:w="1985" w:type="dxa"/>
            <w:tcMar>
              <w:top w:w="80" w:type="dxa"/>
              <w:left w:w="80" w:type="dxa"/>
              <w:bottom w:w="80" w:type="dxa"/>
              <w:right w:w="80" w:type="dxa"/>
            </w:tcMar>
            <w:vAlign w:val="center"/>
          </w:tcPr>
          <w:p w14:paraId="0D70B794"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11,838,000</w:t>
            </w:r>
          </w:p>
        </w:tc>
        <w:tc>
          <w:tcPr>
            <w:tcW w:w="1984" w:type="dxa"/>
            <w:tcMar>
              <w:top w:w="80" w:type="dxa"/>
              <w:left w:w="80" w:type="dxa"/>
              <w:bottom w:w="80" w:type="dxa"/>
              <w:right w:w="80" w:type="dxa"/>
            </w:tcMar>
            <w:vAlign w:val="center"/>
          </w:tcPr>
          <w:p w14:paraId="383F683B"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22,269.08</w:t>
            </w:r>
          </w:p>
        </w:tc>
        <w:tc>
          <w:tcPr>
            <w:tcW w:w="2126" w:type="dxa"/>
            <w:tcMar>
              <w:top w:w="80" w:type="dxa"/>
              <w:left w:w="80" w:type="dxa"/>
              <w:bottom w:w="80" w:type="dxa"/>
              <w:right w:w="80" w:type="dxa"/>
            </w:tcMar>
            <w:vAlign w:val="center"/>
          </w:tcPr>
          <w:p w14:paraId="738E738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11,730.58</w:t>
            </w:r>
          </w:p>
        </w:tc>
        <w:tc>
          <w:tcPr>
            <w:tcW w:w="1985" w:type="dxa"/>
            <w:tcMar>
              <w:top w:w="80" w:type="dxa"/>
              <w:left w:w="80" w:type="dxa"/>
              <w:bottom w:w="80" w:type="dxa"/>
              <w:right w:w="80" w:type="dxa"/>
            </w:tcMar>
            <w:vAlign w:val="center"/>
          </w:tcPr>
          <w:p w14:paraId="3AF1EE0F"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80.41</w:t>
            </w:r>
          </w:p>
        </w:tc>
        <w:tc>
          <w:tcPr>
            <w:tcW w:w="1863" w:type="dxa"/>
            <w:tcMar>
              <w:top w:w="80" w:type="dxa"/>
              <w:left w:w="80" w:type="dxa"/>
              <w:bottom w:w="80" w:type="dxa"/>
              <w:right w:w="80" w:type="dxa"/>
            </w:tcMar>
            <w:vAlign w:val="center"/>
          </w:tcPr>
          <w:p w14:paraId="6E469953"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0</w:t>
            </w:r>
          </w:p>
        </w:tc>
      </w:tr>
      <w:tr w:rsidR="00153281" w:rsidRPr="00494256" w14:paraId="08D23FF3" w14:textId="77777777" w:rsidTr="00665302">
        <w:trPr>
          <w:jc w:val="center"/>
        </w:trPr>
        <w:tc>
          <w:tcPr>
            <w:tcW w:w="911" w:type="dxa"/>
            <w:tcMar>
              <w:top w:w="80" w:type="dxa"/>
              <w:left w:w="80" w:type="dxa"/>
              <w:bottom w:w="80" w:type="dxa"/>
              <w:right w:w="80" w:type="dxa"/>
            </w:tcMar>
            <w:vAlign w:val="center"/>
          </w:tcPr>
          <w:p w14:paraId="16161D54"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S2</w:t>
            </w:r>
          </w:p>
        </w:tc>
        <w:tc>
          <w:tcPr>
            <w:tcW w:w="1865" w:type="dxa"/>
            <w:tcMar>
              <w:top w:w="80" w:type="dxa"/>
              <w:left w:w="80" w:type="dxa"/>
              <w:bottom w:w="80" w:type="dxa"/>
              <w:right w:w="80" w:type="dxa"/>
            </w:tcMar>
            <w:vAlign w:val="center"/>
          </w:tcPr>
          <w:p w14:paraId="696FD337"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27,622,000</w:t>
            </w:r>
          </w:p>
        </w:tc>
        <w:tc>
          <w:tcPr>
            <w:tcW w:w="1985" w:type="dxa"/>
            <w:tcMar>
              <w:top w:w="80" w:type="dxa"/>
              <w:left w:w="80" w:type="dxa"/>
              <w:bottom w:w="80" w:type="dxa"/>
              <w:right w:w="80" w:type="dxa"/>
            </w:tcMar>
            <w:vAlign w:val="center"/>
          </w:tcPr>
          <w:p w14:paraId="0206CB90"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11,838,000</w:t>
            </w:r>
          </w:p>
        </w:tc>
        <w:tc>
          <w:tcPr>
            <w:tcW w:w="1984" w:type="dxa"/>
            <w:tcMar>
              <w:top w:w="80" w:type="dxa"/>
              <w:left w:w="80" w:type="dxa"/>
              <w:bottom w:w="80" w:type="dxa"/>
              <w:right w:w="80" w:type="dxa"/>
            </w:tcMar>
            <w:vAlign w:val="center"/>
          </w:tcPr>
          <w:p w14:paraId="59BBF9F9"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22,269.08</w:t>
            </w:r>
          </w:p>
        </w:tc>
        <w:tc>
          <w:tcPr>
            <w:tcW w:w="2126" w:type="dxa"/>
            <w:tcMar>
              <w:top w:w="80" w:type="dxa"/>
              <w:left w:w="80" w:type="dxa"/>
              <w:bottom w:w="80" w:type="dxa"/>
              <w:right w:w="80" w:type="dxa"/>
            </w:tcMar>
            <w:vAlign w:val="center"/>
          </w:tcPr>
          <w:p w14:paraId="1B71BB2D"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11,730.58</w:t>
            </w:r>
          </w:p>
        </w:tc>
        <w:tc>
          <w:tcPr>
            <w:tcW w:w="1985" w:type="dxa"/>
            <w:tcMar>
              <w:top w:w="80" w:type="dxa"/>
              <w:left w:w="80" w:type="dxa"/>
              <w:bottom w:w="80" w:type="dxa"/>
              <w:right w:w="80" w:type="dxa"/>
            </w:tcMar>
            <w:vAlign w:val="center"/>
          </w:tcPr>
          <w:p w14:paraId="75265F2C"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78.85</w:t>
            </w:r>
          </w:p>
        </w:tc>
        <w:tc>
          <w:tcPr>
            <w:tcW w:w="1863" w:type="dxa"/>
            <w:tcMar>
              <w:top w:w="80" w:type="dxa"/>
              <w:left w:w="80" w:type="dxa"/>
              <w:bottom w:w="80" w:type="dxa"/>
              <w:right w:w="80" w:type="dxa"/>
            </w:tcMar>
            <w:vAlign w:val="center"/>
          </w:tcPr>
          <w:p w14:paraId="5C1E132B"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1.94</w:t>
            </w:r>
          </w:p>
        </w:tc>
      </w:tr>
      <w:tr w:rsidR="00153281" w:rsidRPr="00494256" w14:paraId="4B27A43E" w14:textId="77777777" w:rsidTr="00665302">
        <w:trPr>
          <w:jc w:val="center"/>
        </w:trPr>
        <w:tc>
          <w:tcPr>
            <w:tcW w:w="911" w:type="dxa"/>
            <w:tcMar>
              <w:top w:w="80" w:type="dxa"/>
              <w:left w:w="80" w:type="dxa"/>
              <w:bottom w:w="80" w:type="dxa"/>
              <w:right w:w="80" w:type="dxa"/>
            </w:tcMar>
            <w:vAlign w:val="center"/>
          </w:tcPr>
          <w:p w14:paraId="04EC1344"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S3</w:t>
            </w:r>
          </w:p>
        </w:tc>
        <w:tc>
          <w:tcPr>
            <w:tcW w:w="1865" w:type="dxa"/>
            <w:tcMar>
              <w:top w:w="80" w:type="dxa"/>
              <w:left w:w="80" w:type="dxa"/>
              <w:bottom w:w="80" w:type="dxa"/>
              <w:right w:w="80" w:type="dxa"/>
            </w:tcMar>
            <w:vAlign w:val="center"/>
          </w:tcPr>
          <w:p w14:paraId="6FABBDD7"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19,335,400</w:t>
            </w:r>
          </w:p>
        </w:tc>
        <w:tc>
          <w:tcPr>
            <w:tcW w:w="1985" w:type="dxa"/>
            <w:tcMar>
              <w:top w:w="80" w:type="dxa"/>
              <w:left w:w="80" w:type="dxa"/>
              <w:bottom w:w="80" w:type="dxa"/>
              <w:right w:w="80" w:type="dxa"/>
            </w:tcMar>
            <w:vAlign w:val="center"/>
          </w:tcPr>
          <w:p w14:paraId="2A9ECC68"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20,124,600</w:t>
            </w:r>
          </w:p>
        </w:tc>
        <w:tc>
          <w:tcPr>
            <w:tcW w:w="1984" w:type="dxa"/>
            <w:tcMar>
              <w:top w:w="80" w:type="dxa"/>
              <w:left w:w="80" w:type="dxa"/>
              <w:bottom w:w="80" w:type="dxa"/>
              <w:right w:w="80" w:type="dxa"/>
            </w:tcMar>
            <w:vAlign w:val="center"/>
          </w:tcPr>
          <w:p w14:paraId="29146974"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15,588.37</w:t>
            </w:r>
          </w:p>
        </w:tc>
        <w:tc>
          <w:tcPr>
            <w:tcW w:w="2126" w:type="dxa"/>
            <w:tcMar>
              <w:top w:w="80" w:type="dxa"/>
              <w:left w:w="80" w:type="dxa"/>
              <w:bottom w:w="80" w:type="dxa"/>
              <w:right w:w="80" w:type="dxa"/>
            </w:tcMar>
            <w:vAlign w:val="center"/>
          </w:tcPr>
          <w:p w14:paraId="0F1E5F69"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18,451.66</w:t>
            </w:r>
          </w:p>
        </w:tc>
        <w:tc>
          <w:tcPr>
            <w:tcW w:w="1985" w:type="dxa"/>
            <w:tcMar>
              <w:top w:w="80" w:type="dxa"/>
              <w:left w:w="80" w:type="dxa"/>
              <w:bottom w:w="80" w:type="dxa"/>
              <w:right w:w="80" w:type="dxa"/>
            </w:tcMar>
            <w:vAlign w:val="center"/>
          </w:tcPr>
          <w:p w14:paraId="1B3EF193"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65.34</w:t>
            </w:r>
          </w:p>
        </w:tc>
        <w:tc>
          <w:tcPr>
            <w:tcW w:w="1863" w:type="dxa"/>
            <w:tcMar>
              <w:top w:w="80" w:type="dxa"/>
              <w:left w:w="80" w:type="dxa"/>
              <w:bottom w:w="80" w:type="dxa"/>
              <w:right w:w="80" w:type="dxa"/>
            </w:tcMar>
            <w:vAlign w:val="center"/>
          </w:tcPr>
          <w:p w14:paraId="58C6513E"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18.74</w:t>
            </w:r>
          </w:p>
        </w:tc>
      </w:tr>
      <w:tr w:rsidR="00153281" w:rsidRPr="00494256" w14:paraId="38E7B0E6" w14:textId="77777777" w:rsidTr="00665302">
        <w:trPr>
          <w:jc w:val="center"/>
        </w:trPr>
        <w:tc>
          <w:tcPr>
            <w:tcW w:w="911" w:type="dxa"/>
            <w:tcMar>
              <w:top w:w="80" w:type="dxa"/>
              <w:left w:w="80" w:type="dxa"/>
              <w:bottom w:w="80" w:type="dxa"/>
              <w:right w:w="80" w:type="dxa"/>
            </w:tcMar>
            <w:vAlign w:val="center"/>
          </w:tcPr>
          <w:p w14:paraId="4AD4CDDE"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S4</w:t>
            </w:r>
          </w:p>
        </w:tc>
        <w:tc>
          <w:tcPr>
            <w:tcW w:w="1865" w:type="dxa"/>
            <w:tcMar>
              <w:top w:w="80" w:type="dxa"/>
              <w:left w:w="80" w:type="dxa"/>
              <w:bottom w:w="80" w:type="dxa"/>
              <w:right w:w="80" w:type="dxa"/>
            </w:tcMar>
            <w:vAlign w:val="center"/>
          </w:tcPr>
          <w:p w14:paraId="60EA9457"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19,335,400</w:t>
            </w:r>
          </w:p>
        </w:tc>
        <w:tc>
          <w:tcPr>
            <w:tcW w:w="1985" w:type="dxa"/>
            <w:tcMar>
              <w:top w:w="80" w:type="dxa"/>
              <w:left w:w="80" w:type="dxa"/>
              <w:bottom w:w="80" w:type="dxa"/>
              <w:right w:w="80" w:type="dxa"/>
            </w:tcMar>
            <w:vAlign w:val="center"/>
          </w:tcPr>
          <w:p w14:paraId="2249AD84"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20,124,600</w:t>
            </w:r>
          </w:p>
        </w:tc>
        <w:tc>
          <w:tcPr>
            <w:tcW w:w="1984" w:type="dxa"/>
            <w:tcMar>
              <w:top w:w="80" w:type="dxa"/>
              <w:left w:w="80" w:type="dxa"/>
              <w:bottom w:w="80" w:type="dxa"/>
              <w:right w:w="80" w:type="dxa"/>
            </w:tcMar>
            <w:vAlign w:val="center"/>
          </w:tcPr>
          <w:p w14:paraId="7F92679B"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15,588.37</w:t>
            </w:r>
          </w:p>
        </w:tc>
        <w:tc>
          <w:tcPr>
            <w:tcW w:w="2126" w:type="dxa"/>
            <w:tcMar>
              <w:top w:w="80" w:type="dxa"/>
              <w:left w:w="80" w:type="dxa"/>
              <w:bottom w:w="80" w:type="dxa"/>
              <w:right w:w="80" w:type="dxa"/>
            </w:tcMar>
            <w:vAlign w:val="center"/>
          </w:tcPr>
          <w:p w14:paraId="2E9DB087"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18,451.66</w:t>
            </w:r>
          </w:p>
        </w:tc>
        <w:tc>
          <w:tcPr>
            <w:tcW w:w="1985" w:type="dxa"/>
            <w:tcMar>
              <w:top w:w="80" w:type="dxa"/>
              <w:left w:w="80" w:type="dxa"/>
              <w:bottom w:w="80" w:type="dxa"/>
              <w:right w:w="80" w:type="dxa"/>
            </w:tcMar>
            <w:vAlign w:val="center"/>
          </w:tcPr>
          <w:p w14:paraId="7289F166"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62.89</w:t>
            </w:r>
          </w:p>
        </w:tc>
        <w:tc>
          <w:tcPr>
            <w:tcW w:w="1863" w:type="dxa"/>
            <w:tcMar>
              <w:top w:w="80" w:type="dxa"/>
              <w:left w:w="80" w:type="dxa"/>
              <w:bottom w:w="80" w:type="dxa"/>
              <w:right w:w="80" w:type="dxa"/>
            </w:tcMar>
            <w:vAlign w:val="center"/>
          </w:tcPr>
          <w:p w14:paraId="30FEC566" w14:textId="77777777" w:rsidR="00220A79" w:rsidRPr="00494256" w:rsidRDefault="00000000">
            <w:pPr>
              <w:spacing w:after="0" w:line="240" w:lineRule="auto"/>
              <w:rPr>
                <w:sz w:val="18"/>
                <w:szCs w:val="18"/>
              </w:rPr>
            </w:pPr>
            <w:r w:rsidRPr="00494256">
              <w:rPr>
                <w:rFonts w:ascii="Times New Roman" w:eastAsia="Times New Roman" w:hAnsi="Times New Roman"/>
                <w:sz w:val="18"/>
                <w:szCs w:val="18"/>
              </w:rPr>
              <w:t>21.79</w:t>
            </w:r>
          </w:p>
        </w:tc>
      </w:tr>
    </w:tbl>
    <w:p w14:paraId="2B7A2F0A" w14:textId="77777777" w:rsidR="00153281" w:rsidRPr="00407A86" w:rsidRDefault="00000000">
      <w:pPr>
        <w:spacing w:before="40" w:after="120"/>
        <w:rPr>
          <w:sz w:val="18"/>
          <w:szCs w:val="20"/>
          <w:lang w:eastAsia="zh-CN"/>
        </w:rPr>
      </w:pPr>
      <w:r w:rsidRPr="00407A86">
        <w:rPr>
          <w:rFonts w:ascii="Times New Roman" w:eastAsia="Times New Roman" w:hAnsi="Times New Roman"/>
          <w:b/>
          <w:bCs/>
          <w:sz w:val="18"/>
          <w:szCs w:val="20"/>
        </w:rPr>
        <w:t>Note</w:t>
      </w:r>
      <w:r w:rsidRPr="00407A86">
        <w:rPr>
          <w:rFonts w:ascii="Times New Roman" w:eastAsia="Times New Roman" w:hAnsi="Times New Roman"/>
          <w:sz w:val="18"/>
          <w:szCs w:val="20"/>
        </w:rPr>
        <w:t>: The haulage electrification scenario was evaluated using haulage-volume substitution as the accounting basis.</w:t>
      </w:r>
    </w:p>
    <w:sectPr w:rsidR="00153281" w:rsidRPr="00407A86" w:rsidSect="00034616">
      <w:pgSz w:w="15840" w:h="12240" w:orient="landscape"/>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956B9" w14:textId="77777777" w:rsidR="007D0EEF" w:rsidRDefault="007D0EEF">
      <w:pPr>
        <w:spacing w:after="0" w:line="240" w:lineRule="auto"/>
      </w:pPr>
      <w:r>
        <w:separator/>
      </w:r>
    </w:p>
  </w:endnote>
  <w:endnote w:type="continuationSeparator" w:id="0">
    <w:p w14:paraId="62F71E2B" w14:textId="77777777" w:rsidR="007D0EEF" w:rsidRDefault="007D0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42933" w14:textId="77777777" w:rsidR="007D0EEF" w:rsidRDefault="007D0EEF">
      <w:pPr>
        <w:spacing w:after="0" w:line="240" w:lineRule="auto"/>
      </w:pPr>
      <w:r>
        <w:separator/>
      </w:r>
    </w:p>
  </w:footnote>
  <w:footnote w:type="continuationSeparator" w:id="0">
    <w:p w14:paraId="4F3336E0" w14:textId="77777777" w:rsidR="007D0EEF" w:rsidRDefault="007D0E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966E8924"/>
    <w:lvl w:ilvl="0">
      <w:start w:val="1"/>
      <w:numFmt w:val="decimal"/>
      <w:pStyle w:val="a"/>
      <w:lvlText w:val="%1."/>
      <w:lvlJc w:val="left"/>
      <w:pPr>
        <w:tabs>
          <w:tab w:val="num" w:pos="360"/>
        </w:tabs>
        <w:ind w:left="360" w:hangingChars="20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4955F9C"/>
    <w:multiLevelType w:val="hybridMultilevel"/>
    <w:tmpl w:val="3EAA5676"/>
    <w:lvl w:ilvl="0" w:tplc="B3B6E3F2">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AC24733"/>
    <w:multiLevelType w:val="hybridMultilevel"/>
    <w:tmpl w:val="57082072"/>
    <w:lvl w:ilvl="0" w:tplc="74462128">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16293694">
    <w:abstractNumId w:val="8"/>
  </w:num>
  <w:num w:numId="2" w16cid:durableId="764225549">
    <w:abstractNumId w:val="6"/>
  </w:num>
  <w:num w:numId="3" w16cid:durableId="1086078148">
    <w:abstractNumId w:val="5"/>
  </w:num>
  <w:num w:numId="4" w16cid:durableId="1788348864">
    <w:abstractNumId w:val="4"/>
  </w:num>
  <w:num w:numId="5" w16cid:durableId="760639074">
    <w:abstractNumId w:val="7"/>
  </w:num>
  <w:num w:numId="6" w16cid:durableId="1930850798">
    <w:abstractNumId w:val="3"/>
  </w:num>
  <w:num w:numId="7" w16cid:durableId="1200514920">
    <w:abstractNumId w:val="2"/>
  </w:num>
  <w:num w:numId="8" w16cid:durableId="531917112">
    <w:abstractNumId w:val="1"/>
  </w:num>
  <w:num w:numId="9" w16cid:durableId="142696426">
    <w:abstractNumId w:val="0"/>
  </w:num>
  <w:num w:numId="10" w16cid:durableId="890309350">
    <w:abstractNumId w:val="7"/>
  </w:num>
  <w:num w:numId="11" w16cid:durableId="728724164">
    <w:abstractNumId w:val="9"/>
  </w:num>
  <w:num w:numId="12" w16cid:durableId="18017991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75B"/>
    <w:rsid w:val="0006063C"/>
    <w:rsid w:val="00070B9D"/>
    <w:rsid w:val="00071352"/>
    <w:rsid w:val="00087BE6"/>
    <w:rsid w:val="000C1CCB"/>
    <w:rsid w:val="000C5B3D"/>
    <w:rsid w:val="000D0F86"/>
    <w:rsid w:val="000D1F43"/>
    <w:rsid w:val="000F1CDA"/>
    <w:rsid w:val="00106C69"/>
    <w:rsid w:val="00124EF0"/>
    <w:rsid w:val="00135213"/>
    <w:rsid w:val="0015074B"/>
    <w:rsid w:val="00153281"/>
    <w:rsid w:val="00182697"/>
    <w:rsid w:val="001874C0"/>
    <w:rsid w:val="001A3A3B"/>
    <w:rsid w:val="001C0C07"/>
    <w:rsid w:val="00220A79"/>
    <w:rsid w:val="002412D4"/>
    <w:rsid w:val="0029639D"/>
    <w:rsid w:val="002D4870"/>
    <w:rsid w:val="002E40D4"/>
    <w:rsid w:val="0030513C"/>
    <w:rsid w:val="00306392"/>
    <w:rsid w:val="00326F90"/>
    <w:rsid w:val="003471C2"/>
    <w:rsid w:val="00391CAA"/>
    <w:rsid w:val="003B583D"/>
    <w:rsid w:val="003B6865"/>
    <w:rsid w:val="003D44EA"/>
    <w:rsid w:val="00407A86"/>
    <w:rsid w:val="00417BFB"/>
    <w:rsid w:val="004262A9"/>
    <w:rsid w:val="0048182A"/>
    <w:rsid w:val="00494256"/>
    <w:rsid w:val="004A323F"/>
    <w:rsid w:val="00585075"/>
    <w:rsid w:val="0062416C"/>
    <w:rsid w:val="0063043D"/>
    <w:rsid w:val="006514B8"/>
    <w:rsid w:val="00653933"/>
    <w:rsid w:val="00665302"/>
    <w:rsid w:val="006817B5"/>
    <w:rsid w:val="006B08A8"/>
    <w:rsid w:val="006D0D89"/>
    <w:rsid w:val="00796F6C"/>
    <w:rsid w:val="007C7A93"/>
    <w:rsid w:val="007D0EEF"/>
    <w:rsid w:val="007E5965"/>
    <w:rsid w:val="00872667"/>
    <w:rsid w:val="008931DE"/>
    <w:rsid w:val="008C58A8"/>
    <w:rsid w:val="008D0E0F"/>
    <w:rsid w:val="00905E35"/>
    <w:rsid w:val="00935282"/>
    <w:rsid w:val="009F467D"/>
    <w:rsid w:val="00A32A19"/>
    <w:rsid w:val="00A33667"/>
    <w:rsid w:val="00A4170B"/>
    <w:rsid w:val="00A53ED4"/>
    <w:rsid w:val="00A63BAF"/>
    <w:rsid w:val="00AA1D8D"/>
    <w:rsid w:val="00AD0582"/>
    <w:rsid w:val="00AD57DC"/>
    <w:rsid w:val="00B06D2C"/>
    <w:rsid w:val="00B34447"/>
    <w:rsid w:val="00B47730"/>
    <w:rsid w:val="00B63A31"/>
    <w:rsid w:val="00BF32EF"/>
    <w:rsid w:val="00C11FA4"/>
    <w:rsid w:val="00C36C92"/>
    <w:rsid w:val="00CB0664"/>
    <w:rsid w:val="00CD63B3"/>
    <w:rsid w:val="00CD6B54"/>
    <w:rsid w:val="00D2499B"/>
    <w:rsid w:val="00D3030D"/>
    <w:rsid w:val="00D55FBD"/>
    <w:rsid w:val="00DD4819"/>
    <w:rsid w:val="00DD7BF3"/>
    <w:rsid w:val="00EF2595"/>
    <w:rsid w:val="00F316DA"/>
    <w:rsid w:val="00F513C6"/>
    <w:rsid w:val="00FA1A45"/>
    <w:rsid w:val="00FC693F"/>
    <w:rsid w:val="00FE6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E89FD0"/>
  <w14:defaultImageDpi w14:val="300"/>
  <w15:docId w15:val="{D1334C7F-00F6-473F-B2AF-830E88F3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88" w:lineRule="auto"/>
    </w:pPr>
    <w:rPr>
      <w:rFonts w:ascii="Calibri" w:eastAsia="宋体" w:hAnsi="Calibri"/>
      <w:sz w:val="21"/>
    </w:rPr>
  </w:style>
  <w:style w:type="paragraph" w:styleId="1">
    <w:name w:val="heading 1"/>
    <w:basedOn w:val="a1"/>
    <w:next w:val="a1"/>
    <w:link w:val="10"/>
    <w:uiPriority w:val="9"/>
    <w:qFormat/>
    <w:rsid w:val="00FC693F"/>
    <w:pPr>
      <w:keepNext/>
      <w:keepLines/>
      <w:spacing w:before="320" w:after="160" w:line="276" w:lineRule="auto"/>
      <w:outlineLvl w:val="0"/>
    </w:pPr>
    <w:rPr>
      <w:rFonts w:asciiTheme="majorHAnsi" w:eastAsiaTheme="majorEastAsia" w:hAnsiTheme="majorHAnsi" w:cstheme="majorBidi"/>
      <w:b/>
      <w:bCs/>
      <w:color w:val="2E74B5"/>
      <w:sz w:val="30"/>
      <w:szCs w:val="28"/>
    </w:rPr>
  </w:style>
  <w:style w:type="paragraph" w:styleId="21">
    <w:name w:val="heading 2"/>
    <w:basedOn w:val="a1"/>
    <w:next w:val="a1"/>
    <w:link w:val="22"/>
    <w:uiPriority w:val="9"/>
    <w:unhideWhenUsed/>
    <w:qFormat/>
    <w:rsid w:val="00FC693F"/>
    <w:pPr>
      <w:keepNext/>
      <w:keepLines/>
      <w:spacing w:before="240" w:after="120" w:line="276" w:lineRule="auto"/>
      <w:outlineLvl w:val="1"/>
    </w:pPr>
    <w:rPr>
      <w:rFonts w:asciiTheme="majorHAnsi" w:eastAsiaTheme="majorEastAsia" w:hAnsiTheme="majorHAnsi" w:cstheme="majorBidi"/>
      <w:b/>
      <w:bCs/>
      <w:color w:val="2E74B5"/>
      <w:sz w:val="25"/>
      <w:szCs w:val="26"/>
    </w:rPr>
  </w:style>
  <w:style w:type="paragraph" w:styleId="31">
    <w:name w:val="heading 3"/>
    <w:basedOn w:val="a1"/>
    <w:next w:val="a1"/>
    <w:link w:val="32"/>
    <w:uiPriority w:val="9"/>
    <w:unhideWhenUsed/>
    <w:qFormat/>
    <w:rsid w:val="00FC693F"/>
    <w:pPr>
      <w:keepNext/>
      <w:keepLines/>
      <w:spacing w:before="160" w:after="80" w:line="276" w:lineRule="auto"/>
      <w:outlineLvl w:val="2"/>
    </w:pPr>
    <w:rPr>
      <w:rFonts w:asciiTheme="majorHAnsi" w:eastAsiaTheme="majorEastAsia" w:hAnsiTheme="majorHAnsi" w:cstheme="majorBidi"/>
      <w:b/>
      <w:bCs/>
      <w:color w:val="1F4D78"/>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76" w:lineRule="auto"/>
      <w:contextualSpacing/>
    </w:pPr>
    <w:rPr>
      <w:rFonts w:asciiTheme="majorHAnsi" w:eastAsiaTheme="majorEastAsia" w:hAnsiTheme="majorHAnsi" w:cstheme="majorBidi"/>
      <w:color w:val="1F4D78"/>
      <w:spacing w:val="5"/>
      <w:kern w:val="28"/>
      <w:sz w:val="36"/>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4">
    <w:name w:val="网格型1"/>
    <w:basedOn w:val="a3"/>
    <w:next w:val="aff1"/>
    <w:qFormat/>
    <w:rsid w:val="00135213"/>
    <w:pPr>
      <w:spacing w:after="0" w:line="240" w:lineRule="auto"/>
    </w:pPr>
    <w:rPr>
      <w:kern w:val="2"/>
      <w:sz w:val="21"/>
      <w:szCs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网格型2"/>
    <w:basedOn w:val="a3"/>
    <w:next w:val="aff1"/>
    <w:qFormat/>
    <w:rsid w:val="00135213"/>
    <w:pPr>
      <w:spacing w:after="0" w:line="240" w:lineRule="auto"/>
    </w:pPr>
    <w:rPr>
      <w:kern w:val="2"/>
      <w:sz w:val="21"/>
      <w:szCs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正文-1"/>
    <w:basedOn w:val="a1"/>
    <w:link w:val="-17"/>
    <w:qFormat/>
    <w:rsid w:val="00A4170B"/>
    <w:pPr>
      <w:widowControl w:val="0"/>
      <w:spacing w:after="0" w:line="360" w:lineRule="auto"/>
      <w:ind w:firstLineChars="200" w:firstLine="200"/>
      <w:jc w:val="both"/>
    </w:pPr>
    <w:rPr>
      <w:rFonts w:ascii="Times New Roman" w:hAnsi="Times New Roman" w:cs="Times New Roman"/>
      <w:kern w:val="2"/>
      <w:sz w:val="24"/>
      <w:szCs w:val="24"/>
      <w:lang w:eastAsia="zh-CN"/>
    </w:rPr>
  </w:style>
  <w:style w:type="character" w:customStyle="1" w:styleId="-17">
    <w:name w:val="正文-1 字符"/>
    <w:basedOn w:val="a2"/>
    <w:link w:val="-16"/>
    <w:rsid w:val="00A4170B"/>
    <w:rPr>
      <w:rFonts w:ascii="Times New Roman" w:eastAsia="宋体" w:hAnsi="Times New Roman" w:cs="Times New Roman"/>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ti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ti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image" Target="media/image8.tif"/><Relationship Id="rId23" Type="http://schemas.openxmlformats.org/officeDocument/2006/relationships/theme" Target="theme/theme1.xml"/><Relationship Id="rId10" Type="http://schemas.openxmlformats.org/officeDocument/2006/relationships/image" Target="media/image3.ti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ti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25</Pages>
  <Words>3230</Words>
  <Characters>20677</Characters>
  <Application>Microsoft Office Word</Application>
  <DocSecurity>0</DocSecurity>
  <Lines>646</Lines>
  <Paragraphs>171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 BAI</dc:creator>
  <cp:keywords/>
  <dc:description>generated by python-docx</dc:description>
  <cp:lastModifiedBy>BIN BAI</cp:lastModifiedBy>
  <cp:revision>11</cp:revision>
  <dcterms:created xsi:type="dcterms:W3CDTF">2026-08-24T06:43:00Z</dcterms:created>
  <dcterms:modified xsi:type="dcterms:W3CDTF">2026-08-25T09:45:00Z</dcterms:modified>
  <cp:category/>
</cp:coreProperties>
</file>