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7722F6">
      <w:pPr>
        <w:rPr>
          <w:rFonts w:hint="default" w:ascii="Times New Roman" w:hAnsi="Times New Roman" w:eastAsia="宋体" w:cs="Times New Roman"/>
          <w:color w:val="0000FF"/>
          <w:sz w:val="30"/>
          <w:szCs w:val="30"/>
        </w:rPr>
      </w:pPr>
      <w:r>
        <w:rPr>
          <w:rFonts w:hint="default" w:ascii="Times New Roman" w:hAnsi="Times New Roman" w:eastAsia="宋体" w:cs="Times New Roman"/>
          <w:color w:val="0000FF"/>
          <w:sz w:val="30"/>
          <w:szCs w:val="30"/>
        </w:rPr>
        <w:t>Overexpression</w:t>
      </w:r>
    </w:p>
    <w:p w14:paraId="36E46A35">
      <w:pPr>
        <w:rPr>
          <w:rFonts w:hint="default" w:ascii="Arial" w:hAnsi="Arial" w:eastAsia="宋体" w:cs="Arial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inline distT="0" distB="0" distL="114300" distR="114300">
            <wp:extent cx="5266690" cy="3511550"/>
            <wp:effectExtent l="0" t="0" r="3810" b="6350"/>
            <wp:docPr id="1" name="图片 1" descr="NAT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NAT1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t xml:space="preserve">NAT10 </w:t>
      </w:r>
      <w:r>
        <w:rPr>
          <w:rFonts w:hint="default" w:ascii="Arial" w:hAnsi="Arial" w:eastAsia="宋体" w:cs="Arial"/>
          <w:sz w:val="24"/>
          <w:szCs w:val="24"/>
        </w:rPr>
        <w:t>background</w:t>
      </w:r>
    </w:p>
    <w:p w14:paraId="32939A08">
      <w:pPr>
        <w:rPr>
          <w:rFonts w:hint="eastAsia" w:ascii="Arial" w:hAnsi="Arial" w:eastAsia="宋体" w:cs="Arial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sz w:val="24"/>
          <w:szCs w:val="24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2" name="图片 2" descr="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GAPDH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1528C">
      <w:pPr>
        <w:rPr>
          <w:rFonts w:hint="eastAsia" w:ascii="Arial" w:hAnsi="Arial" w:eastAsia="宋体" w:cs="Arial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sz w:val="24"/>
          <w:szCs w:val="24"/>
          <w:lang w:val="en-US" w:eastAsia="zh-CN"/>
        </w:rPr>
        <w:t>GAPDH background</w:t>
      </w:r>
    </w:p>
    <w:p w14:paraId="15106D6C">
      <w:pPr>
        <w:rPr>
          <w:rFonts w:hint="eastAsia" w:ascii="Arial" w:hAnsi="Arial" w:eastAsia="宋体" w:cs="Arial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sz w:val="24"/>
          <w:szCs w:val="24"/>
          <w:lang w:val="en-US" w:eastAsia="zh-CN"/>
        </w:rPr>
        <w:drawing>
          <wp:inline distT="0" distB="0" distL="114300" distR="114300">
            <wp:extent cx="5257800" cy="3506470"/>
            <wp:effectExtent l="0" t="0" r="0" b="11430"/>
            <wp:docPr id="3" name="图片 3" descr="SOC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OCS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50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7442E">
      <w:pPr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sz w:val="24"/>
          <w:szCs w:val="24"/>
          <w:lang w:val="en-US" w:eastAsia="zh-CN"/>
        </w:rPr>
        <w:t>GAPDH</w:t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4" name="图片 4" descr="NAT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NAT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>NAT10</w:t>
      </w:r>
    </w:p>
    <w:p w14:paraId="204397BF">
      <w:pPr>
        <w:rPr>
          <w:rFonts w:hint="default" w:ascii="Arial" w:hAnsi="Arial" w:eastAsia="宋体" w:cs="Arial"/>
          <w:sz w:val="24"/>
          <w:szCs w:val="24"/>
          <w:lang w:val="en-US" w:eastAsia="zh-CN"/>
        </w:rPr>
      </w:pPr>
      <w:r>
        <w:rPr>
          <w:rFonts w:hint="eastAsia" w:ascii="Arial" w:hAnsi="Arial" w:eastAsia="宋体" w:cs="Arial"/>
          <w:sz w:val="24"/>
          <w:szCs w:val="24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5" name="图片 5" descr="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GAPDH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>SOCS1</w:t>
      </w:r>
    </w:p>
    <w:p w14:paraId="1AD65D07">
      <w:pPr>
        <w:rPr>
          <w:rFonts w:hint="eastAsia" w:ascii="Arial" w:hAnsi="Arial" w:eastAsia="宋体" w:cs="Arial"/>
          <w:sz w:val="24"/>
          <w:szCs w:val="24"/>
          <w:lang w:val="en-US" w:eastAsia="zh-CN"/>
        </w:rPr>
      </w:pPr>
      <w:r>
        <w:rPr>
          <w:rFonts w:hint="default" w:ascii="Arial" w:hAnsi="Arial" w:eastAsia="宋体" w:cs="Arial"/>
          <w:sz w:val="24"/>
          <w:szCs w:val="24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6" name="图片 6" descr="P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P6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>P62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7" name="图片 7" descr="LC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LC3B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>LC3B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9" name="图片 9" descr="Caspas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aspase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>Caspase3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10" name="图片 10" descr="BC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BCL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>BCL2</w:t>
      </w:r>
      <w:r>
        <w:rPr>
          <w:rFonts w:hint="default" w:ascii="Arial" w:hAnsi="Arial" w:eastAsia="宋体" w:cs="Arial"/>
          <w:sz w:val="24"/>
          <w:szCs w:val="24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11" name="图片 11" descr="B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BAX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Arial" w:hAnsi="Arial" w:eastAsia="宋体" w:cs="Arial"/>
          <w:sz w:val="24"/>
          <w:szCs w:val="24"/>
          <w:lang w:val="en-US" w:eastAsia="zh-CN"/>
        </w:rPr>
        <w:t>BAX</w:t>
      </w:r>
    </w:p>
    <w:p w14:paraId="55BEB7B5">
      <w:pPr>
        <w:rPr>
          <w:rFonts w:hint="default" w:ascii="Times New Roman" w:hAnsi="Times New Roman" w:eastAsia="宋体" w:cs="Times New Roman"/>
          <w:color w:val="0000FF"/>
          <w:sz w:val="30"/>
          <w:szCs w:val="30"/>
        </w:rPr>
      </w:pPr>
    </w:p>
    <w:p w14:paraId="798DB2ED">
      <w:pPr>
        <w:rPr>
          <w:rFonts w:hint="default" w:ascii="Times New Roman" w:hAnsi="Times New Roman" w:eastAsia="宋体" w:cs="Times New Roman"/>
          <w:color w:val="0000FF"/>
          <w:sz w:val="30"/>
          <w:szCs w:val="30"/>
        </w:rPr>
      </w:pPr>
    </w:p>
    <w:p w14:paraId="68230007">
      <w:pPr>
        <w:rPr>
          <w:rFonts w:hint="default" w:ascii="Times New Roman" w:hAnsi="Times New Roman" w:eastAsia="宋体" w:cs="Times New Roman"/>
          <w:color w:val="0000FF"/>
          <w:sz w:val="30"/>
          <w:szCs w:val="30"/>
        </w:rPr>
      </w:pPr>
    </w:p>
    <w:p w14:paraId="7000B281">
      <w:pP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FF"/>
          <w:sz w:val="30"/>
          <w:szCs w:val="30"/>
        </w:rPr>
        <w:t>knockdown</w:t>
      </w:r>
      <w:r>
        <w:rPr>
          <w:rFonts w:hint="eastAsia" w:ascii="Times New Roman" w:hAnsi="Times New Roman" w:eastAsia="宋体" w:cs="Times New Roman"/>
          <w:color w:val="0000FF"/>
          <w:sz w:val="30"/>
          <w:szCs w:val="30"/>
          <w:lang w:val="en-US" w:eastAsia="zh-CN"/>
        </w:rPr>
        <w:drawing>
          <wp:inline distT="0" distB="0" distL="114300" distR="114300">
            <wp:extent cx="5268595" cy="3513455"/>
            <wp:effectExtent l="0" t="0" r="1905" b="4445"/>
            <wp:docPr id="12" name="图片 12" descr="SOC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SOCS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GAPDH</w:t>
      </w:r>
      <w:r>
        <w:rPr>
          <w:rFonts w:hint="eastAsia" w:ascii="Times New Roman" w:hAnsi="Times New Roman" w:eastAsia="宋体" w:cs="Times New Roman"/>
          <w:color w:val="0000FF"/>
          <w:sz w:val="30"/>
          <w:szCs w:val="30"/>
          <w:lang w:val="en-US" w:eastAsia="zh-CN"/>
        </w:rPr>
        <w:drawing>
          <wp:inline distT="0" distB="0" distL="114300" distR="114300">
            <wp:extent cx="5273675" cy="3513455"/>
            <wp:effectExtent l="0" t="0" r="9525" b="4445"/>
            <wp:docPr id="13" name="图片 13" descr="NAT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NAT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13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NAT10</w:t>
      </w:r>
      <w:r>
        <w:rPr>
          <w:rFonts w:hint="eastAsia" w:ascii="Times New Roman" w:hAnsi="Times New Roman" w:eastAsia="宋体" w:cs="Times New Roman"/>
          <w:color w:val="0000FF"/>
          <w:sz w:val="30"/>
          <w:szCs w:val="30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14" name="图片 14" descr="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GAPDH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  <w:t>SOCS1</w:t>
      </w:r>
    </w:p>
    <w:p w14:paraId="589DC4A7">
      <w:pP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21" name="图片 21" descr="B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BAX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  <w:t>BAX</w:t>
      </w:r>
    </w:p>
    <w:p w14:paraId="7F30945A">
      <w:pP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22" name="图片 22" descr="BC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BCL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  <w:t>BCL2</w:t>
      </w:r>
    </w:p>
    <w:p w14:paraId="5F1FD0F5">
      <w:pP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23" name="图片 23" descr="Caspase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aspase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  <w:t>Caspase3</w:t>
      </w:r>
    </w:p>
    <w:p w14:paraId="65E66D03">
      <w:pP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24" name="图片 24" descr="LC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LC3B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  <w:t>LC3B</w:t>
      </w:r>
    </w:p>
    <w:p w14:paraId="500BA6CC">
      <w:pP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30"/>
          <w:szCs w:val="30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25" name="图片 25" descr="P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P62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  <w:t>P62</w:t>
      </w:r>
    </w:p>
    <w:p w14:paraId="22747568">
      <w:pP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</w:pPr>
    </w:p>
    <w:p w14:paraId="0D0A4E43">
      <w:pPr>
        <w:rPr>
          <w:rFonts w:hint="eastAsia" w:ascii="Times New Roman" w:hAnsi="Times New Roman" w:eastAsia="宋体" w:cs="Times New Roman"/>
          <w:color w:val="auto"/>
          <w:sz w:val="30"/>
          <w:szCs w:val="30"/>
          <w:lang w:val="en-US" w:eastAsia="zh-CN"/>
        </w:rPr>
      </w:pPr>
    </w:p>
    <w:p w14:paraId="0212EA14">
      <w:pPr>
        <w:rPr>
          <w:rFonts w:hint="eastAsia" w:ascii="Times New Roman" w:hAnsi="Times New Roman" w:eastAsia="宋体" w:cs="Times New Roman"/>
          <w:color w:val="2E54A1" w:themeColor="accent1" w:themeShade="BF"/>
          <w:sz w:val="30"/>
          <w:szCs w:val="30"/>
          <w:lang w:val="en-US" w:eastAsia="zh-CN"/>
        </w:rPr>
      </w:pPr>
      <w:r>
        <w:rPr>
          <w:rFonts w:hint="eastAsia" w:ascii="Times New Roman" w:hAnsi="Times New Roman" w:eastAsia="宋体" w:cs="Times New Roman"/>
          <w:color w:val="2E54A1" w:themeColor="accent1" w:themeShade="BF"/>
          <w:sz w:val="30"/>
          <w:szCs w:val="30"/>
          <w:lang w:val="en-US" w:eastAsia="zh-CN"/>
        </w:rPr>
        <w:t>RIP</w:t>
      </w:r>
    </w:p>
    <w:p w14:paraId="701496C3">
      <w:pPr>
        <w:rPr>
          <w:rFonts w:hint="eastAsia" w:ascii="Times New Roman" w:hAnsi="Times New Roman" w:eastAsia="宋体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2E54A1" w:themeColor="accent1" w:themeShade="BF"/>
          <w:sz w:val="30"/>
          <w:szCs w:val="30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26" name="图片 26" descr="NAT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NAT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NAT10</w:t>
      </w:r>
      <w:r>
        <w:rPr>
          <w:rFonts w:hint="default" w:ascii="Times New Roman" w:hAnsi="Times New Roman" w:eastAsia="宋体" w:cs="Times New Roman"/>
          <w:color w:val="2E54A1" w:themeColor="accent1" w:themeShade="BF"/>
          <w:sz w:val="30"/>
          <w:szCs w:val="30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27" name="图片 27" descr="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GAPDH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GAPDH</w:t>
      </w:r>
    </w:p>
    <w:p w14:paraId="79AD6FE5">
      <w:pPr>
        <w:rPr>
          <w:rFonts w:hint="eastAsia" w:ascii="Times New Roman" w:hAnsi="Times New Roman" w:eastAsia="宋体" w:cs="Times New Roman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 w14:paraId="5B3525BB">
      <w:pPr>
        <w:rPr>
          <w:rFonts w:hint="default" w:ascii="Times New Roman" w:hAnsi="Times New Roman" w:eastAsia="宋体" w:cs="Times New Roman"/>
          <w:color w:val="4874CB" w:themeColor="accent1"/>
          <w:sz w:val="36"/>
          <w:szCs w:val="36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eastAsia="宋体" w:cs="Times New Roman"/>
          <w:color w:val="4874CB" w:themeColor="accent1"/>
          <w:sz w:val="36"/>
          <w:szCs w:val="36"/>
          <w14:textFill>
            <w14:solidFill>
              <w14:schemeClr w14:val="accent1"/>
            </w14:solidFill>
          </w14:textFill>
        </w:rPr>
        <w:t>rescue experiment</w:t>
      </w:r>
    </w:p>
    <w:p w14:paraId="34241F8D">
      <w:pP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36"/>
          <w:szCs w:val="36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28" name="图片 28" descr="SOC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SOCS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SOCS1</w:t>
      </w:r>
      <w:r>
        <w:rPr>
          <w:rFonts w:hint="default" w:ascii="Times New Roman" w:hAnsi="Times New Roman" w:eastAsia="宋体" w:cs="Times New Roman"/>
          <w:color w:val="auto"/>
          <w:sz w:val="36"/>
          <w:szCs w:val="36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29" name="图片 29" descr="NAT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NAT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NAT10</w:t>
      </w:r>
      <w:r>
        <w:rPr>
          <w:rFonts w:hint="default" w:ascii="Times New Roman" w:hAnsi="Times New Roman" w:eastAsia="宋体" w:cs="Times New Roman"/>
          <w:color w:val="auto"/>
          <w:sz w:val="36"/>
          <w:szCs w:val="36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30" name="图片 30" descr="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GAPDH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GAPDH</w:t>
      </w:r>
      <w:r>
        <w:rPr>
          <w:rFonts w:hint="default" w:ascii="Times New Roman" w:hAnsi="Times New Roman" w:eastAsia="宋体" w:cs="Times New Roman"/>
          <w:color w:val="auto"/>
          <w:sz w:val="36"/>
          <w:szCs w:val="36"/>
          <w:lang w:val="en-US" w:eastAsia="zh-CN"/>
        </w:rPr>
        <w:drawing>
          <wp:inline distT="0" distB="0" distL="114300" distR="114300">
            <wp:extent cx="5273675" cy="3514725"/>
            <wp:effectExtent l="0" t="0" r="9525" b="3175"/>
            <wp:docPr id="37" name="图片 37" descr="B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Bax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  <w:t>BAX</w:t>
      </w:r>
      <w:r>
        <w:rPr>
          <w:rFonts w:hint="default" w:ascii="Times New Roman" w:hAnsi="Times New Roman" w:eastAsia="宋体" w:cs="Times New Roman"/>
          <w:color w:val="auto"/>
          <w:sz w:val="36"/>
          <w:szCs w:val="36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38" name="图片 38" descr="Bcl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Bcl2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BCL2</w:t>
      </w:r>
      <w:r>
        <w:rPr>
          <w:rFonts w:hint="default" w:ascii="Times New Roman" w:hAnsi="Times New Roman" w:eastAsia="宋体" w:cs="Times New Roman"/>
          <w:color w:val="auto"/>
          <w:sz w:val="36"/>
          <w:szCs w:val="36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39" name="图片 39" descr="Casp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Casp3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Caspase3</w:t>
      </w:r>
      <w:r>
        <w:rPr>
          <w:rFonts w:hint="default" w:ascii="Times New Roman" w:hAnsi="Times New Roman" w:eastAsia="宋体" w:cs="Times New Roman"/>
          <w:color w:val="auto"/>
          <w:sz w:val="36"/>
          <w:szCs w:val="36"/>
          <w:lang w:val="en-US" w:eastAsia="zh-CN"/>
        </w:rPr>
        <w:drawing>
          <wp:inline distT="0" distB="0" distL="114300" distR="114300">
            <wp:extent cx="5262880" cy="3509645"/>
            <wp:effectExtent l="0" t="0" r="7620" b="8255"/>
            <wp:docPr id="40" name="图片 40" descr="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GAPDH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3509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GAPDH</w:t>
      </w:r>
      <w:r>
        <w:rPr>
          <w:rFonts w:hint="default" w:ascii="Times New Roman" w:hAnsi="Times New Roman" w:eastAsia="宋体" w:cs="Times New Roman"/>
          <w:color w:val="auto"/>
          <w:sz w:val="36"/>
          <w:szCs w:val="36"/>
          <w:lang w:val="en-US" w:eastAsia="zh-CN"/>
        </w:rPr>
        <w:drawing>
          <wp:inline distT="0" distB="0" distL="114300" distR="114300">
            <wp:extent cx="5258435" cy="3507740"/>
            <wp:effectExtent l="0" t="0" r="12065" b="10160"/>
            <wp:docPr id="41" name="图片 41" descr="LC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LC3B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LC3B</w:t>
      </w:r>
      <w:r>
        <w:rPr>
          <w:rFonts w:hint="default" w:ascii="Times New Roman" w:hAnsi="Times New Roman" w:eastAsia="宋体" w:cs="Times New Roman"/>
          <w:color w:val="auto"/>
          <w:sz w:val="36"/>
          <w:szCs w:val="36"/>
          <w:lang w:val="en-US" w:eastAsia="zh-CN"/>
        </w:rPr>
        <w:drawing>
          <wp:inline distT="0" distB="0" distL="114300" distR="114300">
            <wp:extent cx="5259705" cy="3509010"/>
            <wp:effectExtent l="0" t="0" r="10795" b="8890"/>
            <wp:docPr id="42" name="图片 42" descr="P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P6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350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P62</w:t>
      </w:r>
    </w:p>
    <w:p w14:paraId="243F1E34">
      <w:pP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</w:p>
    <w:p w14:paraId="5D1704B6">
      <w:pP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</w:p>
    <w:p w14:paraId="796ABB57">
      <w:pP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</w:p>
    <w:p w14:paraId="010BC267">
      <w:pP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</w:p>
    <w:p w14:paraId="1077649A">
      <w:pP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</w:p>
    <w:p w14:paraId="79A73C54">
      <w:pP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</w:p>
    <w:p w14:paraId="76A68942">
      <w:pP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</w:p>
    <w:p w14:paraId="1DB905E6">
      <w:pP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</w:p>
    <w:p w14:paraId="1E689004">
      <w:pP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</w:p>
    <w:p w14:paraId="013C239F">
      <w:pP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</w:p>
    <w:p w14:paraId="6C2DFBA5">
      <w:pP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</w:p>
    <w:p w14:paraId="620A250D">
      <w:pPr>
        <w:rPr>
          <w:rFonts w:hint="eastAsia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</w:p>
    <w:p w14:paraId="7320F480">
      <w:pP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</w:pPr>
      <w:r>
        <w:rPr>
          <w:rFonts w:hint="eastAsia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  <w:t xml:space="preserve">3-MA </w:t>
      </w:r>
      <w:r>
        <w:rPr>
          <w:rFonts w:hint="default" w:ascii="Times New Roman" w:hAnsi="Times New Roman" w:eastAsia="宋体" w:cs="Times New Roman"/>
          <w:color w:val="4874CB" w:themeColor="accent1"/>
          <w:sz w:val="36"/>
          <w:szCs w:val="36"/>
          <w14:textFill>
            <w14:solidFill>
              <w14:schemeClr w14:val="accent1"/>
            </w14:solidFill>
          </w14:textFill>
        </w:rPr>
        <w:t>pathway rescue assay</w:t>
      </w:r>
    </w:p>
    <w:p w14:paraId="6F85CB85">
      <w:pPr>
        <w:jc w:val="both"/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  <w:drawing>
          <wp:inline distT="0" distB="0" distL="114300" distR="114300">
            <wp:extent cx="5261610" cy="3507740"/>
            <wp:effectExtent l="0" t="0" r="8890" b="10160"/>
            <wp:docPr id="43" name="图片 43" descr="LC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LC3B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>LC3B</w:t>
      </w:r>
      <w: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  <w:drawing>
          <wp:inline distT="0" distB="0" distL="114300" distR="114300">
            <wp:extent cx="5256530" cy="3504565"/>
            <wp:effectExtent l="0" t="0" r="1270" b="635"/>
            <wp:docPr id="44" name="图片 44" descr="NAT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NAT10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350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>NAT10</w:t>
      </w:r>
      <w: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36"/>
          <w:szCs w:val="36"/>
          <w:lang w:val="en-US" w:eastAsia="zh-CN"/>
          <w14:textFill>
            <w14:solidFill>
              <w14:schemeClr w14:val="accent1"/>
            </w14:solidFill>
          </w14:textFill>
        </w:rPr>
        <w:drawing>
          <wp:inline distT="0" distB="0" distL="114300" distR="114300">
            <wp:extent cx="5269230" cy="3511550"/>
            <wp:effectExtent l="0" t="0" r="1270" b="6350"/>
            <wp:docPr id="45" name="图片 45" descr="P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P6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>P62</w:t>
      </w:r>
      <w: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28"/>
          <w:szCs w:val="28"/>
          <w:lang w:val="en-US" w:eastAsia="zh-CN"/>
          <w14:textFill>
            <w14:solidFill>
              <w14:schemeClr w14:val="accent1"/>
            </w14:solidFill>
          </w14:textFill>
        </w:rPr>
        <w:drawing>
          <wp:inline distT="0" distB="0" distL="114300" distR="114300">
            <wp:extent cx="5266690" cy="3511550"/>
            <wp:effectExtent l="0" t="0" r="3810" b="6350"/>
            <wp:docPr id="46" name="图片 46" descr="SOC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SOCS1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>SOCS1</w:t>
      </w:r>
      <w: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28"/>
          <w:szCs w:val="28"/>
          <w:lang w:val="en-US" w:eastAsia="zh-CN"/>
          <w14:textFill>
            <w14:solidFill>
              <w14:schemeClr w14:val="accent1"/>
            </w14:solidFill>
          </w14:textFill>
        </w:rPr>
        <w:drawing>
          <wp:inline distT="0" distB="0" distL="114300" distR="114300">
            <wp:extent cx="5266690" cy="3511550"/>
            <wp:effectExtent l="0" t="0" r="3810" b="6350"/>
            <wp:docPr id="47" name="图片 47" descr="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GAPDH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  <w:t>GAPDH</w:t>
      </w:r>
    </w:p>
    <w:p w14:paraId="3666DB54">
      <w:pPr>
        <w:jc w:val="both"/>
        <w:rPr>
          <w:rFonts w:hint="eastAsia" w:ascii="Times New Roman" w:hAnsi="Times New Roman" w:eastAsia="宋体" w:cs="Times New Roman"/>
          <w:b w:val="0"/>
          <w:bCs w:val="0"/>
          <w:color w:val="auto"/>
          <w:sz w:val="28"/>
          <w:szCs w:val="28"/>
          <w:lang w:val="en-US" w:eastAsia="zh-CN"/>
        </w:rPr>
      </w:pPr>
    </w:p>
    <w:p w14:paraId="1EA003B5">
      <w:pPr>
        <w:jc w:val="both"/>
        <w:rPr>
          <w:rFonts w:hint="default" w:ascii="Times New Roman" w:hAnsi="Times New Roman" w:eastAsia="宋体" w:cs="Times New Roman"/>
          <w:color w:val="4874CB" w:themeColor="accent1"/>
          <w:sz w:val="44"/>
          <w:szCs w:val="4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eastAsia="宋体" w:cs="Times New Roman"/>
          <w:b w:val="0"/>
          <w:bCs w:val="0"/>
          <w:color w:val="4874CB" w:themeColor="accent1"/>
          <w:sz w:val="44"/>
          <w:szCs w:val="44"/>
          <w:lang w:val="en-US" w:eastAsia="zh-CN"/>
          <w14:textFill>
            <w14:solidFill>
              <w14:schemeClr w14:val="accent1"/>
            </w14:solidFill>
          </w14:textFill>
        </w:rPr>
        <w:t>MG132</w:t>
      </w:r>
      <w:r>
        <w:rPr>
          <w:rFonts w:hint="eastAsia" w:ascii="Times New Roman" w:hAnsi="Times New Roman" w:eastAsia="宋体" w:cs="Times New Roman"/>
          <w:b w:val="0"/>
          <w:bCs w:val="0"/>
          <w:color w:val="4874CB" w:themeColor="accent1"/>
          <w:sz w:val="44"/>
          <w:szCs w:val="44"/>
          <w:lang w:val="en-US" w:eastAsia="zh-CN"/>
          <w14:textFill>
            <w14:solidFill>
              <w14:schemeClr w14:val="accent1"/>
            </w14:solidFill>
          </w14:textFill>
        </w:rPr>
        <w:t xml:space="preserve"> </w:t>
      </w:r>
      <w:r>
        <w:rPr>
          <w:rFonts w:hint="default" w:ascii="Times New Roman" w:hAnsi="Times New Roman" w:eastAsia="宋体" w:cs="Times New Roman"/>
          <w:color w:val="4874CB" w:themeColor="accent1"/>
          <w:sz w:val="44"/>
          <w:szCs w:val="44"/>
          <w14:textFill>
            <w14:solidFill>
              <w14:schemeClr w14:val="accent1"/>
            </w14:solidFill>
          </w14:textFill>
        </w:rPr>
        <w:t>pathway rescue assay</w:t>
      </w:r>
    </w:p>
    <w:p w14:paraId="3A0818BF">
      <w:pPr>
        <w:jc w:val="both"/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eastAsia="宋体" w:cs="Times New Roman"/>
          <w:color w:val="4874CB" w:themeColor="accent1"/>
          <w:sz w:val="44"/>
          <w:szCs w:val="44"/>
          <w:lang w:val="en-US" w:eastAsia="zh-CN"/>
          <w14:textFill>
            <w14:solidFill>
              <w14:schemeClr w14:val="accent1"/>
            </w14:solidFill>
          </w14:textFill>
        </w:rPr>
        <w:drawing>
          <wp:inline distT="0" distB="0" distL="114300" distR="114300">
            <wp:extent cx="5266690" cy="3511550"/>
            <wp:effectExtent l="0" t="0" r="3810" b="6350"/>
            <wp:docPr id="48" name="图片 48" descr="LC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LC3B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LC3B</w:t>
      </w:r>
    </w:p>
    <w:p w14:paraId="199F5EF0">
      <w:pPr>
        <w:jc w:val="both"/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49" name="图片 49" descr="NAT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NAT1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NAT10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50" name="图片 50" descr="P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P62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P62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66690" cy="3511550"/>
            <wp:effectExtent l="0" t="0" r="3810" b="6350"/>
            <wp:docPr id="51" name="图片 51" descr="SOC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SOCS1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SOCS1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5260340" cy="3505835"/>
            <wp:effectExtent l="0" t="0" r="10160" b="12065"/>
            <wp:docPr id="52" name="图片 52" descr="GAPD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GAPDH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3505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Times New Roman" w:hAnsi="Times New Roman" w:eastAsia="宋体" w:cs="Times New Roman"/>
          <w:color w:val="auto"/>
          <w:sz w:val="28"/>
          <w:szCs w:val="28"/>
          <w:lang w:val="en-US" w:eastAsia="zh-CN"/>
        </w:rPr>
        <w:t>GAPDH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27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3" Type="http://schemas.openxmlformats.org/officeDocument/2006/relationships/fontTable" Target="fontTable.xml"/><Relationship Id="rId42" Type="http://schemas.openxmlformats.org/officeDocument/2006/relationships/image" Target="media/image39.tiff"/><Relationship Id="rId41" Type="http://schemas.openxmlformats.org/officeDocument/2006/relationships/image" Target="media/image38.tiff"/><Relationship Id="rId40" Type="http://schemas.openxmlformats.org/officeDocument/2006/relationships/image" Target="media/image37.tiff"/><Relationship Id="rId4" Type="http://schemas.openxmlformats.org/officeDocument/2006/relationships/image" Target="media/image1.tiff"/><Relationship Id="rId39" Type="http://schemas.openxmlformats.org/officeDocument/2006/relationships/image" Target="media/image36.tiff"/><Relationship Id="rId38" Type="http://schemas.openxmlformats.org/officeDocument/2006/relationships/image" Target="media/image35.tiff"/><Relationship Id="rId37" Type="http://schemas.openxmlformats.org/officeDocument/2006/relationships/image" Target="media/image34.tiff"/><Relationship Id="rId36" Type="http://schemas.openxmlformats.org/officeDocument/2006/relationships/image" Target="media/image33.tiff"/><Relationship Id="rId35" Type="http://schemas.openxmlformats.org/officeDocument/2006/relationships/image" Target="media/image32.tiff"/><Relationship Id="rId34" Type="http://schemas.openxmlformats.org/officeDocument/2006/relationships/image" Target="media/image31.tiff"/><Relationship Id="rId33" Type="http://schemas.openxmlformats.org/officeDocument/2006/relationships/image" Target="media/image30.tiff"/><Relationship Id="rId32" Type="http://schemas.openxmlformats.org/officeDocument/2006/relationships/image" Target="media/image29.tiff"/><Relationship Id="rId31" Type="http://schemas.openxmlformats.org/officeDocument/2006/relationships/image" Target="media/image28.tiff"/><Relationship Id="rId30" Type="http://schemas.openxmlformats.org/officeDocument/2006/relationships/image" Target="media/image27.tiff"/><Relationship Id="rId3" Type="http://schemas.openxmlformats.org/officeDocument/2006/relationships/theme" Target="theme/theme1.xml"/><Relationship Id="rId29" Type="http://schemas.openxmlformats.org/officeDocument/2006/relationships/image" Target="media/image26.tiff"/><Relationship Id="rId28" Type="http://schemas.openxmlformats.org/officeDocument/2006/relationships/image" Target="media/image25.tiff"/><Relationship Id="rId27" Type="http://schemas.openxmlformats.org/officeDocument/2006/relationships/image" Target="media/image24.tiff"/><Relationship Id="rId26" Type="http://schemas.openxmlformats.org/officeDocument/2006/relationships/image" Target="media/image23.tiff"/><Relationship Id="rId25" Type="http://schemas.openxmlformats.org/officeDocument/2006/relationships/image" Target="media/image22.tiff"/><Relationship Id="rId24" Type="http://schemas.openxmlformats.org/officeDocument/2006/relationships/image" Target="media/image21.tiff"/><Relationship Id="rId23" Type="http://schemas.openxmlformats.org/officeDocument/2006/relationships/image" Target="media/image20.tiff"/><Relationship Id="rId22" Type="http://schemas.openxmlformats.org/officeDocument/2006/relationships/image" Target="media/image19.tiff"/><Relationship Id="rId21" Type="http://schemas.openxmlformats.org/officeDocument/2006/relationships/image" Target="media/image18.tiff"/><Relationship Id="rId20" Type="http://schemas.openxmlformats.org/officeDocument/2006/relationships/image" Target="media/image17.tiff"/><Relationship Id="rId2" Type="http://schemas.openxmlformats.org/officeDocument/2006/relationships/settings" Target="settings.xml"/><Relationship Id="rId19" Type="http://schemas.openxmlformats.org/officeDocument/2006/relationships/image" Target="media/image16.tiff"/><Relationship Id="rId18" Type="http://schemas.openxmlformats.org/officeDocument/2006/relationships/image" Target="media/image15.tiff"/><Relationship Id="rId17" Type="http://schemas.openxmlformats.org/officeDocument/2006/relationships/image" Target="media/image14.tiff"/><Relationship Id="rId16" Type="http://schemas.openxmlformats.org/officeDocument/2006/relationships/image" Target="media/image13.tiff"/><Relationship Id="rId15" Type="http://schemas.openxmlformats.org/officeDocument/2006/relationships/image" Target="media/image12.tiff"/><Relationship Id="rId14" Type="http://schemas.openxmlformats.org/officeDocument/2006/relationships/image" Target="media/image11.tiff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20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2026-09-07T13:33:46Z</dcterms:created>
  <dc:creator>Administrator</dc:creator>
  <cp:lastModifiedBy>李大蘅</cp:lastModifiedBy>
  <dcterms:modified xsi:type="dcterms:W3CDTF">2026-09-07T14:00:00Z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eyJoZGlkIjoiYTA0MDhhMzMxYWM4NDRiNjhkYjg0OTc0ODFmYjBhODUiLCJ1c2VySWQiOiIzOTkxMDg5MjgifQ==</vt:lpwstr>
  </property>
  <property fmtid="{D5CDD505-2E9C-101B-9397-08002B2CF9AE}" pid="4" name="ICV">
    <vt:lpwstr>20CBBE366E4540B5953431E61836308B_12</vt:lpwstr>
  </property>
</Properties>
</file>