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A6D1E2" w14:textId="77777777" w:rsidR="00B70C0B" w:rsidRDefault="00B70C0B">
      <w:pPr>
        <w:spacing w:line="480" w:lineRule="auto"/>
        <w:rPr>
          <w:rFonts w:ascii="Times New Roman" w:eastAsia="SimSun" w:hAnsi="Times New Roman" w:cs="Times New Roman"/>
          <w:b/>
          <w:bCs/>
          <w:sz w:val="24"/>
        </w:rPr>
      </w:pPr>
    </w:p>
    <w:tbl>
      <w:tblPr>
        <w:tblpPr w:leftFromText="180" w:rightFromText="180" w:vertAnchor="text" w:horzAnchor="page" w:tblpX="1169" w:tblpY="160"/>
        <w:tblOverlap w:val="never"/>
        <w:tblW w:w="8989" w:type="dxa"/>
        <w:tblLayout w:type="fixed"/>
        <w:tblLook w:val="04A0" w:firstRow="1" w:lastRow="0" w:firstColumn="1" w:lastColumn="0" w:noHBand="0" w:noVBand="1"/>
      </w:tblPr>
      <w:tblGrid>
        <w:gridCol w:w="2038"/>
        <w:gridCol w:w="1688"/>
        <w:gridCol w:w="1422"/>
        <w:gridCol w:w="1730"/>
        <w:gridCol w:w="1036"/>
        <w:gridCol w:w="1075"/>
      </w:tblGrid>
      <w:tr w:rsidR="00B70C0B" w14:paraId="64C26A77" w14:textId="77777777">
        <w:trPr>
          <w:trHeight w:val="298"/>
        </w:trPr>
        <w:tc>
          <w:tcPr>
            <w:tcW w:w="8989" w:type="dxa"/>
            <w:gridSpan w:val="6"/>
            <w:tcBorders>
              <w:bottom w:val="single" w:sz="12" w:space="0" w:color="000000"/>
              <w:tl2br w:val="nil"/>
              <w:tr2bl w:val="nil"/>
            </w:tcBorders>
            <w:noWrap/>
            <w:vAlign w:val="center"/>
          </w:tcPr>
          <w:p w14:paraId="10CEB354" w14:textId="77777777" w:rsidR="00B70C0B" w:rsidRDefault="00000000">
            <w:pPr>
              <w:pageBreakBefore/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lastRenderedPageBreak/>
              <w:t xml:space="preserve"> Table 1 Comparison of general information among the three groups</w:t>
            </w:r>
          </w:p>
        </w:tc>
      </w:tr>
      <w:tr w:rsidR="00B70C0B" w14:paraId="5C3CB2F9" w14:textId="77777777">
        <w:trPr>
          <w:trHeight w:val="884"/>
        </w:trPr>
        <w:tc>
          <w:tcPr>
            <w:tcW w:w="2038" w:type="dxa"/>
            <w:tcBorders>
              <w:top w:val="single" w:sz="12" w:space="0" w:color="000000"/>
              <w:bottom w:val="single" w:sz="8" w:space="0" w:color="000000"/>
            </w:tcBorders>
            <w:noWrap/>
            <w:vAlign w:val="center"/>
          </w:tcPr>
          <w:p w14:paraId="117B45FA" w14:textId="77777777" w:rsidR="00B70C0B" w:rsidRDefault="0000000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 xml:space="preserve"> Variables</w:t>
            </w:r>
          </w:p>
        </w:tc>
        <w:tc>
          <w:tcPr>
            <w:tcW w:w="1688" w:type="dxa"/>
            <w:tcBorders>
              <w:top w:val="single" w:sz="12" w:space="0" w:color="000000"/>
              <w:bottom w:val="single" w:sz="8" w:space="0" w:color="000000"/>
            </w:tcBorders>
            <w:noWrap/>
            <w:vAlign w:val="center"/>
          </w:tcPr>
          <w:p w14:paraId="41384D21" w14:textId="77777777" w:rsidR="00B70C0B" w:rsidRDefault="0000000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 xml:space="preserve"> Tuberculosis alone group</w:t>
            </w:r>
          </w:p>
          <w:p w14:paraId="27F3C581" w14:textId="77777777" w:rsidR="00B70C0B" w:rsidRDefault="0000000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 xml:space="preserve"> (N=62</w:t>
            </w:r>
            <w:r>
              <w:rPr>
                <w:rFonts w:ascii="Times New Roman" w:eastAsia="SimSun" w:hAnsi="Times New Roman" w:cs="Times New Roman" w:hint="eastAsia"/>
                <w:b/>
                <w:bCs/>
                <w:color w:val="000000"/>
                <w:kern w:val="0"/>
                <w:sz w:val="24"/>
                <w:lang w:bidi="ar"/>
              </w:rPr>
              <w:t>)</w:t>
            </w:r>
          </w:p>
        </w:tc>
        <w:tc>
          <w:tcPr>
            <w:tcW w:w="1422" w:type="dxa"/>
            <w:tcBorders>
              <w:top w:val="single" w:sz="12" w:space="0" w:color="000000"/>
              <w:bottom w:val="single" w:sz="8" w:space="0" w:color="000000"/>
            </w:tcBorders>
            <w:noWrap/>
            <w:vAlign w:val="center"/>
          </w:tcPr>
          <w:p w14:paraId="4DECA986" w14:textId="77777777" w:rsidR="00B70C0B" w:rsidRDefault="0000000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 xml:space="preserve"> Tumour alone group</w:t>
            </w:r>
          </w:p>
          <w:p w14:paraId="0B305459" w14:textId="77777777" w:rsidR="00B70C0B" w:rsidRDefault="0000000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 xml:space="preserve"> (N=58</w:t>
            </w:r>
            <w:r>
              <w:rPr>
                <w:rFonts w:ascii="Times New Roman" w:eastAsia="SimSun" w:hAnsi="Times New Roman" w:cs="Times New Roman" w:hint="eastAsia"/>
                <w:b/>
                <w:bCs/>
                <w:color w:val="000000"/>
                <w:kern w:val="0"/>
                <w:sz w:val="24"/>
                <w:lang w:bidi="ar"/>
              </w:rPr>
              <w:t>)</w:t>
            </w:r>
          </w:p>
        </w:tc>
        <w:tc>
          <w:tcPr>
            <w:tcW w:w="1730" w:type="dxa"/>
            <w:tcBorders>
              <w:top w:val="single" w:sz="12" w:space="0" w:color="000000"/>
              <w:bottom w:val="single" w:sz="8" w:space="0" w:color="000000"/>
            </w:tcBorders>
            <w:noWrap/>
            <w:vAlign w:val="center"/>
          </w:tcPr>
          <w:p w14:paraId="58208591" w14:textId="77777777" w:rsidR="00B70C0B" w:rsidRDefault="0000000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 xml:space="preserve"> Tuberculosis and tumour coexistence group</w:t>
            </w:r>
          </w:p>
          <w:p w14:paraId="72B0DE18" w14:textId="77777777" w:rsidR="00B70C0B" w:rsidRDefault="0000000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 xml:space="preserve"> (N=30</w:t>
            </w:r>
            <w:r>
              <w:rPr>
                <w:rFonts w:ascii="Times New Roman" w:eastAsia="SimSun" w:hAnsi="Times New Roman" w:cs="Times New Roman" w:hint="eastAsia"/>
                <w:b/>
                <w:bCs/>
                <w:color w:val="000000"/>
                <w:kern w:val="0"/>
                <w:sz w:val="24"/>
                <w:lang w:bidi="ar"/>
              </w:rPr>
              <w:t>)</w:t>
            </w:r>
          </w:p>
        </w:tc>
        <w:tc>
          <w:tcPr>
            <w:tcW w:w="1036" w:type="dxa"/>
            <w:tcBorders>
              <w:top w:val="single" w:sz="12" w:space="0" w:color="000000"/>
              <w:bottom w:val="single" w:sz="8" w:space="0" w:color="000000"/>
            </w:tcBorders>
            <w:noWrap/>
            <w:vAlign w:val="center"/>
          </w:tcPr>
          <w:p w14:paraId="0645376F" w14:textId="77777777" w:rsidR="00B70C0B" w:rsidRDefault="0000000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 xml:space="preserve"> H/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sym w:font="Symbol" w:char="0063"/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vertAlign w:val="superscript"/>
                <w:lang w:bidi="ar"/>
              </w:rPr>
              <w:t>2</w:t>
            </w:r>
          </w:p>
        </w:tc>
        <w:tc>
          <w:tcPr>
            <w:tcW w:w="1072" w:type="dxa"/>
            <w:tcBorders>
              <w:top w:val="single" w:sz="12" w:space="0" w:color="000000"/>
              <w:bottom w:val="single" w:sz="8" w:space="0" w:color="000000"/>
            </w:tcBorders>
            <w:noWrap/>
            <w:vAlign w:val="center"/>
          </w:tcPr>
          <w:p w14:paraId="286C426A" w14:textId="77777777" w:rsidR="00B70C0B" w:rsidRDefault="0000000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 xml:space="preserve"> P-value</w:t>
            </w:r>
          </w:p>
        </w:tc>
      </w:tr>
      <w:tr w:rsidR="00B70C0B" w14:paraId="5481F9C3" w14:textId="77777777">
        <w:trPr>
          <w:trHeight w:val="589"/>
        </w:trPr>
        <w:tc>
          <w:tcPr>
            <w:tcW w:w="2038" w:type="dxa"/>
            <w:tcBorders>
              <w:top w:val="single" w:sz="8" w:space="0" w:color="000000"/>
              <w:tl2br w:val="nil"/>
              <w:tr2bl w:val="nil"/>
            </w:tcBorders>
            <w:noWrap/>
            <w:vAlign w:val="center"/>
          </w:tcPr>
          <w:p w14:paraId="1FAAEBD3" w14:textId="77777777" w:rsidR="00B70C0B" w:rsidRDefault="0000000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 xml:space="preserve"> Age [M (P25,P75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lang w:bidi="ar"/>
              </w:rPr>
              <w:t>)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,years].</w:t>
            </w:r>
          </w:p>
        </w:tc>
        <w:tc>
          <w:tcPr>
            <w:tcW w:w="1688" w:type="dxa"/>
            <w:tcBorders>
              <w:top w:val="single" w:sz="8" w:space="0" w:color="000000"/>
              <w:tl2br w:val="nil"/>
              <w:tr2bl w:val="nil"/>
            </w:tcBorders>
            <w:noWrap/>
            <w:vAlign w:val="center"/>
          </w:tcPr>
          <w:p w14:paraId="7B25D0AB" w14:textId="77777777" w:rsidR="00B70C0B" w:rsidRDefault="0000000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 xml:space="preserve"> 41 (29.0,58.5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lang w:bidi="ar"/>
              </w:rPr>
              <w:t>)</w:t>
            </w:r>
          </w:p>
        </w:tc>
        <w:tc>
          <w:tcPr>
            <w:tcW w:w="1422" w:type="dxa"/>
            <w:tcBorders>
              <w:top w:val="single" w:sz="8" w:space="0" w:color="000000"/>
              <w:tl2br w:val="nil"/>
              <w:tr2bl w:val="nil"/>
            </w:tcBorders>
            <w:noWrap/>
            <w:vAlign w:val="center"/>
          </w:tcPr>
          <w:p w14:paraId="74C33A36" w14:textId="77777777" w:rsidR="00B70C0B" w:rsidRDefault="0000000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 xml:space="preserve"> 62 (52.0,67.0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lang w:bidi="ar"/>
              </w:rPr>
              <w:t>)</w:t>
            </w:r>
          </w:p>
        </w:tc>
        <w:tc>
          <w:tcPr>
            <w:tcW w:w="1730" w:type="dxa"/>
            <w:tcBorders>
              <w:top w:val="single" w:sz="8" w:space="0" w:color="000000"/>
              <w:tl2br w:val="nil"/>
              <w:tr2bl w:val="nil"/>
            </w:tcBorders>
            <w:noWrap/>
            <w:vAlign w:val="center"/>
          </w:tcPr>
          <w:p w14:paraId="009D20D5" w14:textId="77777777" w:rsidR="00B70C0B" w:rsidRDefault="0000000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 xml:space="preserve"> 63 (56.8,68.3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lang w:bidi="ar"/>
              </w:rPr>
              <w:t>)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 xml:space="preserve"> 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vertAlign w:val="superscript"/>
                <w:lang w:bidi="ar"/>
              </w:rPr>
              <w:t>a</w:t>
            </w:r>
          </w:p>
        </w:tc>
        <w:tc>
          <w:tcPr>
            <w:tcW w:w="1036" w:type="dxa"/>
            <w:tcBorders>
              <w:top w:val="single" w:sz="8" w:space="0" w:color="000000"/>
              <w:tl2br w:val="nil"/>
              <w:tr2bl w:val="nil"/>
            </w:tcBorders>
            <w:noWrap/>
            <w:vAlign w:val="center"/>
          </w:tcPr>
          <w:p w14:paraId="27013E8F" w14:textId="77777777" w:rsidR="00B70C0B" w:rsidRDefault="0000000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 xml:space="preserve"> 32.711</w:t>
            </w:r>
          </w:p>
        </w:tc>
        <w:tc>
          <w:tcPr>
            <w:tcW w:w="1072" w:type="dxa"/>
            <w:tcBorders>
              <w:top w:val="single" w:sz="8" w:space="0" w:color="000000"/>
              <w:tl2br w:val="nil"/>
              <w:tr2bl w:val="nil"/>
            </w:tcBorders>
            <w:noWrap/>
            <w:vAlign w:val="center"/>
          </w:tcPr>
          <w:p w14:paraId="75C9A9BF" w14:textId="77777777" w:rsidR="00B70C0B" w:rsidRDefault="0000000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 xml:space="preserve"> &lt;0.001</w:t>
            </w:r>
          </w:p>
        </w:tc>
      </w:tr>
      <w:tr w:rsidR="00B70C0B" w14:paraId="595ADF49" w14:textId="77777777">
        <w:trPr>
          <w:trHeight w:val="286"/>
        </w:trPr>
        <w:tc>
          <w:tcPr>
            <w:tcW w:w="2038" w:type="dxa"/>
            <w:tcBorders>
              <w:tl2br w:val="nil"/>
              <w:tr2bl w:val="nil"/>
            </w:tcBorders>
            <w:noWrap/>
            <w:vAlign w:val="center"/>
          </w:tcPr>
          <w:p w14:paraId="19578954" w14:textId="77777777" w:rsidR="00B70C0B" w:rsidRDefault="0000000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 xml:space="preserve"> Gender [n (%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lang w:bidi="ar"/>
              </w:rPr>
              <w:t>]</w:t>
            </w:r>
          </w:p>
        </w:tc>
        <w:tc>
          <w:tcPr>
            <w:tcW w:w="1688" w:type="dxa"/>
            <w:tcBorders>
              <w:tl2br w:val="nil"/>
              <w:tr2bl w:val="nil"/>
            </w:tcBorders>
            <w:noWrap/>
            <w:vAlign w:val="center"/>
          </w:tcPr>
          <w:p w14:paraId="4E3C2D09" w14:textId="77777777" w:rsidR="00B70C0B" w:rsidRDefault="00B70C0B">
            <w:pPr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422" w:type="dxa"/>
            <w:tcBorders>
              <w:tl2br w:val="nil"/>
              <w:tr2bl w:val="nil"/>
            </w:tcBorders>
            <w:noWrap/>
            <w:vAlign w:val="center"/>
          </w:tcPr>
          <w:p w14:paraId="7598A415" w14:textId="77777777" w:rsidR="00B70C0B" w:rsidRDefault="00B70C0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730" w:type="dxa"/>
            <w:tcBorders>
              <w:tl2br w:val="nil"/>
              <w:tr2bl w:val="nil"/>
            </w:tcBorders>
            <w:noWrap/>
            <w:vAlign w:val="center"/>
          </w:tcPr>
          <w:p w14:paraId="7BDBB675" w14:textId="77777777" w:rsidR="00B70C0B" w:rsidRDefault="00B70C0B">
            <w:pPr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036" w:type="dxa"/>
            <w:tcBorders>
              <w:tl2br w:val="nil"/>
              <w:tr2bl w:val="nil"/>
            </w:tcBorders>
            <w:noWrap/>
            <w:vAlign w:val="center"/>
          </w:tcPr>
          <w:p w14:paraId="36F39805" w14:textId="77777777" w:rsidR="00B70C0B" w:rsidRDefault="0000000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 xml:space="preserve"> 3.688</w:t>
            </w:r>
          </w:p>
        </w:tc>
        <w:tc>
          <w:tcPr>
            <w:tcW w:w="1072" w:type="dxa"/>
            <w:tcBorders>
              <w:tl2br w:val="nil"/>
              <w:tr2bl w:val="nil"/>
            </w:tcBorders>
            <w:noWrap/>
            <w:vAlign w:val="center"/>
          </w:tcPr>
          <w:p w14:paraId="3A1BD8D9" w14:textId="77777777" w:rsidR="00B70C0B" w:rsidRDefault="0000000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 xml:space="preserve"> 0.158</w:t>
            </w:r>
          </w:p>
        </w:tc>
      </w:tr>
      <w:tr w:rsidR="00B70C0B" w14:paraId="50AD8BAC" w14:textId="77777777">
        <w:trPr>
          <w:trHeight w:val="286"/>
        </w:trPr>
        <w:tc>
          <w:tcPr>
            <w:tcW w:w="2038" w:type="dxa"/>
            <w:tcBorders>
              <w:tl2br w:val="nil"/>
              <w:tr2bl w:val="nil"/>
            </w:tcBorders>
            <w:noWrap/>
            <w:vAlign w:val="center"/>
          </w:tcPr>
          <w:p w14:paraId="0E34E749" w14:textId="77777777" w:rsidR="00B70C0B" w:rsidRDefault="0000000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 xml:space="preserve"> Male</w:t>
            </w:r>
          </w:p>
        </w:tc>
        <w:tc>
          <w:tcPr>
            <w:tcW w:w="1688" w:type="dxa"/>
            <w:tcBorders>
              <w:tl2br w:val="nil"/>
              <w:tr2bl w:val="nil"/>
            </w:tcBorders>
            <w:noWrap/>
            <w:vAlign w:val="center"/>
          </w:tcPr>
          <w:p w14:paraId="1E99A759" w14:textId="77777777" w:rsidR="00B70C0B" w:rsidRDefault="0000000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 xml:space="preserve"> 33 (53.2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lang w:bidi="ar"/>
              </w:rPr>
              <w:t>)</w:t>
            </w:r>
          </w:p>
        </w:tc>
        <w:tc>
          <w:tcPr>
            <w:tcW w:w="1422" w:type="dxa"/>
            <w:tcBorders>
              <w:tl2br w:val="nil"/>
              <w:tr2bl w:val="nil"/>
            </w:tcBorders>
            <w:noWrap/>
            <w:vAlign w:val="center"/>
          </w:tcPr>
          <w:p w14:paraId="07B5D448" w14:textId="77777777" w:rsidR="00B70C0B" w:rsidRDefault="0000000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 xml:space="preserve"> 37 (63.8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lang w:bidi="ar"/>
              </w:rPr>
              <w:t>)</w:t>
            </w:r>
          </w:p>
        </w:tc>
        <w:tc>
          <w:tcPr>
            <w:tcW w:w="1730" w:type="dxa"/>
            <w:tcBorders>
              <w:tl2br w:val="nil"/>
              <w:tr2bl w:val="nil"/>
            </w:tcBorders>
            <w:noWrap/>
            <w:vAlign w:val="center"/>
          </w:tcPr>
          <w:p w14:paraId="659D848D" w14:textId="77777777" w:rsidR="00B70C0B" w:rsidRDefault="0000000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 xml:space="preserve"> 22(73.3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lang w:bidi="ar"/>
              </w:rPr>
              <w:t>)</w:t>
            </w:r>
          </w:p>
        </w:tc>
        <w:tc>
          <w:tcPr>
            <w:tcW w:w="1036" w:type="dxa"/>
            <w:tcBorders>
              <w:tl2br w:val="nil"/>
              <w:tr2bl w:val="nil"/>
            </w:tcBorders>
            <w:noWrap/>
            <w:vAlign w:val="center"/>
          </w:tcPr>
          <w:p w14:paraId="66F3107A" w14:textId="77777777" w:rsidR="00B70C0B" w:rsidRDefault="00B70C0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072" w:type="dxa"/>
            <w:tcBorders>
              <w:tl2br w:val="nil"/>
              <w:tr2bl w:val="nil"/>
            </w:tcBorders>
            <w:noWrap/>
            <w:vAlign w:val="center"/>
          </w:tcPr>
          <w:p w14:paraId="15CC10CF" w14:textId="77777777" w:rsidR="00B70C0B" w:rsidRDefault="00B70C0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</w:pPr>
          </w:p>
        </w:tc>
      </w:tr>
      <w:tr w:rsidR="00B70C0B" w14:paraId="4B528B43" w14:textId="77777777">
        <w:trPr>
          <w:trHeight w:val="286"/>
        </w:trPr>
        <w:tc>
          <w:tcPr>
            <w:tcW w:w="2038" w:type="dxa"/>
            <w:tcBorders>
              <w:tl2br w:val="nil"/>
              <w:tr2bl w:val="nil"/>
            </w:tcBorders>
            <w:noWrap/>
            <w:vAlign w:val="center"/>
          </w:tcPr>
          <w:p w14:paraId="2CD42159" w14:textId="77777777" w:rsidR="00B70C0B" w:rsidRDefault="0000000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 xml:space="preserve"> Female</w:t>
            </w:r>
          </w:p>
        </w:tc>
        <w:tc>
          <w:tcPr>
            <w:tcW w:w="1688" w:type="dxa"/>
            <w:tcBorders>
              <w:tl2br w:val="nil"/>
              <w:tr2bl w:val="nil"/>
            </w:tcBorders>
            <w:noWrap/>
            <w:vAlign w:val="center"/>
          </w:tcPr>
          <w:p w14:paraId="61102155" w14:textId="77777777" w:rsidR="00B70C0B" w:rsidRDefault="0000000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 xml:space="preserve"> 29(46.8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lang w:bidi="ar"/>
              </w:rPr>
              <w:t>)</w:t>
            </w:r>
          </w:p>
        </w:tc>
        <w:tc>
          <w:tcPr>
            <w:tcW w:w="1422" w:type="dxa"/>
            <w:tcBorders>
              <w:tl2br w:val="nil"/>
              <w:tr2bl w:val="nil"/>
            </w:tcBorders>
            <w:noWrap/>
            <w:vAlign w:val="center"/>
          </w:tcPr>
          <w:p w14:paraId="42DB9717" w14:textId="77777777" w:rsidR="00B70C0B" w:rsidRDefault="0000000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 xml:space="preserve"> 21(36.2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lang w:bidi="ar"/>
              </w:rPr>
              <w:t>)</w:t>
            </w:r>
          </w:p>
        </w:tc>
        <w:tc>
          <w:tcPr>
            <w:tcW w:w="1730" w:type="dxa"/>
            <w:tcBorders>
              <w:tl2br w:val="nil"/>
              <w:tr2bl w:val="nil"/>
            </w:tcBorders>
            <w:noWrap/>
            <w:vAlign w:val="center"/>
          </w:tcPr>
          <w:p w14:paraId="7D4025B1" w14:textId="77777777" w:rsidR="00B70C0B" w:rsidRDefault="0000000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 xml:space="preserve"> 8(26.7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lang w:bidi="ar"/>
              </w:rPr>
              <w:t>)</w:t>
            </w:r>
          </w:p>
        </w:tc>
        <w:tc>
          <w:tcPr>
            <w:tcW w:w="1036" w:type="dxa"/>
            <w:tcBorders>
              <w:tl2br w:val="nil"/>
              <w:tr2bl w:val="nil"/>
            </w:tcBorders>
            <w:noWrap/>
            <w:vAlign w:val="center"/>
          </w:tcPr>
          <w:p w14:paraId="20F2FD6D" w14:textId="77777777" w:rsidR="00B70C0B" w:rsidRDefault="00B70C0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072" w:type="dxa"/>
            <w:tcBorders>
              <w:tl2br w:val="nil"/>
              <w:tr2bl w:val="nil"/>
            </w:tcBorders>
            <w:noWrap/>
            <w:vAlign w:val="center"/>
          </w:tcPr>
          <w:p w14:paraId="24F0F778" w14:textId="77777777" w:rsidR="00B70C0B" w:rsidRDefault="00B70C0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</w:pPr>
          </w:p>
        </w:tc>
      </w:tr>
      <w:tr w:rsidR="00B70C0B" w14:paraId="458EABD1" w14:textId="77777777">
        <w:trPr>
          <w:trHeight w:val="571"/>
        </w:trPr>
        <w:tc>
          <w:tcPr>
            <w:tcW w:w="2038" w:type="dxa"/>
            <w:tcBorders>
              <w:tl2br w:val="nil"/>
              <w:tr2bl w:val="nil"/>
            </w:tcBorders>
            <w:noWrap/>
            <w:vAlign w:val="center"/>
          </w:tcPr>
          <w:p w14:paraId="38B56CEC" w14:textId="77777777" w:rsidR="00B70C0B" w:rsidRDefault="0000000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 xml:space="preserve"> Smoking status [n (%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lang w:bidi="ar"/>
              </w:rPr>
              <w:t>]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,cigarettes/day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lang w:bidi="ar"/>
              </w:rPr>
              <w:t>)</w:t>
            </w:r>
          </w:p>
        </w:tc>
        <w:tc>
          <w:tcPr>
            <w:tcW w:w="1688" w:type="dxa"/>
            <w:tcBorders>
              <w:tl2br w:val="nil"/>
              <w:tr2bl w:val="nil"/>
            </w:tcBorders>
            <w:noWrap/>
            <w:vAlign w:val="center"/>
          </w:tcPr>
          <w:p w14:paraId="23205C93" w14:textId="77777777" w:rsidR="00B70C0B" w:rsidRDefault="00B70C0B">
            <w:pPr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422" w:type="dxa"/>
            <w:tcBorders>
              <w:tl2br w:val="nil"/>
              <w:tr2bl w:val="nil"/>
            </w:tcBorders>
            <w:noWrap/>
            <w:vAlign w:val="center"/>
          </w:tcPr>
          <w:p w14:paraId="2B8C27C7" w14:textId="77777777" w:rsidR="00B70C0B" w:rsidRDefault="00B70C0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730" w:type="dxa"/>
            <w:tcBorders>
              <w:tl2br w:val="nil"/>
              <w:tr2bl w:val="nil"/>
            </w:tcBorders>
            <w:noWrap/>
            <w:vAlign w:val="center"/>
          </w:tcPr>
          <w:p w14:paraId="3ADED5DC" w14:textId="77777777" w:rsidR="00B70C0B" w:rsidRDefault="00B70C0B">
            <w:pPr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036" w:type="dxa"/>
            <w:tcBorders>
              <w:tl2br w:val="nil"/>
              <w:tr2bl w:val="nil"/>
            </w:tcBorders>
            <w:noWrap/>
            <w:vAlign w:val="center"/>
          </w:tcPr>
          <w:p w14:paraId="11BF273A" w14:textId="77777777" w:rsidR="00B70C0B" w:rsidRDefault="0000000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 xml:space="preserve"> 5.157</w:t>
            </w:r>
          </w:p>
        </w:tc>
        <w:tc>
          <w:tcPr>
            <w:tcW w:w="1072" w:type="dxa"/>
            <w:tcBorders>
              <w:tl2br w:val="nil"/>
              <w:tr2bl w:val="nil"/>
            </w:tcBorders>
            <w:noWrap/>
            <w:vAlign w:val="center"/>
          </w:tcPr>
          <w:p w14:paraId="6D50886D" w14:textId="77777777" w:rsidR="00B70C0B" w:rsidRDefault="0000000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 xml:space="preserve"> 0.524</w:t>
            </w:r>
          </w:p>
        </w:tc>
      </w:tr>
      <w:tr w:rsidR="00B70C0B" w14:paraId="731D84B3" w14:textId="77777777">
        <w:trPr>
          <w:trHeight w:val="286"/>
        </w:trPr>
        <w:tc>
          <w:tcPr>
            <w:tcW w:w="2038" w:type="dxa"/>
            <w:tcBorders>
              <w:tl2br w:val="nil"/>
              <w:tr2bl w:val="nil"/>
            </w:tcBorders>
            <w:noWrap/>
            <w:vAlign w:val="center"/>
          </w:tcPr>
          <w:p w14:paraId="0D625243" w14:textId="77777777" w:rsidR="00B70C0B" w:rsidRDefault="0000000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 xml:space="preserve"> Non-smoking</w:t>
            </w:r>
          </w:p>
        </w:tc>
        <w:tc>
          <w:tcPr>
            <w:tcW w:w="1688" w:type="dxa"/>
            <w:tcBorders>
              <w:tl2br w:val="nil"/>
              <w:tr2bl w:val="nil"/>
            </w:tcBorders>
            <w:noWrap/>
            <w:vAlign w:val="center"/>
          </w:tcPr>
          <w:p w14:paraId="0FFA85F2" w14:textId="77777777" w:rsidR="00B70C0B" w:rsidRDefault="0000000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 xml:space="preserve"> 45 (72.6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lang w:bidi="ar"/>
              </w:rPr>
              <w:t>)</w:t>
            </w:r>
          </w:p>
        </w:tc>
        <w:tc>
          <w:tcPr>
            <w:tcW w:w="1422" w:type="dxa"/>
            <w:tcBorders>
              <w:tl2br w:val="nil"/>
              <w:tr2bl w:val="nil"/>
            </w:tcBorders>
            <w:noWrap/>
            <w:vAlign w:val="center"/>
          </w:tcPr>
          <w:p w14:paraId="18F151D5" w14:textId="77777777" w:rsidR="00B70C0B" w:rsidRDefault="0000000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 xml:space="preserve"> 33 (56.9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lang w:bidi="ar"/>
              </w:rPr>
              <w:t>)</w:t>
            </w:r>
          </w:p>
        </w:tc>
        <w:tc>
          <w:tcPr>
            <w:tcW w:w="1730" w:type="dxa"/>
            <w:tcBorders>
              <w:tl2br w:val="nil"/>
              <w:tr2bl w:val="nil"/>
            </w:tcBorders>
            <w:noWrap/>
            <w:vAlign w:val="center"/>
          </w:tcPr>
          <w:p w14:paraId="7CDD25B4" w14:textId="77777777" w:rsidR="00B70C0B" w:rsidRDefault="0000000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 xml:space="preserve"> 20 (66.7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lang w:bidi="ar"/>
              </w:rPr>
              <w:t>)</w:t>
            </w:r>
          </w:p>
        </w:tc>
        <w:tc>
          <w:tcPr>
            <w:tcW w:w="1036" w:type="dxa"/>
            <w:tcBorders>
              <w:tl2br w:val="nil"/>
              <w:tr2bl w:val="nil"/>
            </w:tcBorders>
            <w:noWrap/>
            <w:vAlign w:val="center"/>
          </w:tcPr>
          <w:p w14:paraId="4AFC559D" w14:textId="77777777" w:rsidR="00B70C0B" w:rsidRDefault="00B70C0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072" w:type="dxa"/>
            <w:tcBorders>
              <w:tl2br w:val="nil"/>
              <w:tr2bl w:val="nil"/>
            </w:tcBorders>
            <w:noWrap/>
            <w:vAlign w:val="center"/>
          </w:tcPr>
          <w:p w14:paraId="4D6D3F2D" w14:textId="77777777" w:rsidR="00B70C0B" w:rsidRDefault="00B70C0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</w:pPr>
          </w:p>
        </w:tc>
      </w:tr>
      <w:tr w:rsidR="00B70C0B" w14:paraId="318C248F" w14:textId="77777777">
        <w:trPr>
          <w:trHeight w:val="286"/>
        </w:trPr>
        <w:tc>
          <w:tcPr>
            <w:tcW w:w="2038" w:type="dxa"/>
            <w:tcBorders>
              <w:tl2br w:val="nil"/>
              <w:tr2bl w:val="nil"/>
            </w:tcBorders>
            <w:noWrap/>
            <w:vAlign w:val="center"/>
          </w:tcPr>
          <w:p w14:paraId="4E78C1AF" w14:textId="77777777" w:rsidR="00B70C0B" w:rsidRDefault="0000000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 xml:space="preserve"> &lt;20</w:t>
            </w:r>
          </w:p>
        </w:tc>
        <w:tc>
          <w:tcPr>
            <w:tcW w:w="1688" w:type="dxa"/>
            <w:tcBorders>
              <w:tl2br w:val="nil"/>
              <w:tr2bl w:val="nil"/>
            </w:tcBorders>
            <w:noWrap/>
            <w:vAlign w:val="center"/>
          </w:tcPr>
          <w:p w14:paraId="09AB3DC1" w14:textId="77777777" w:rsidR="00B70C0B" w:rsidRDefault="0000000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 xml:space="preserve"> 4 (6.5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lang w:bidi="ar"/>
              </w:rPr>
              <w:t>)</w:t>
            </w:r>
          </w:p>
        </w:tc>
        <w:tc>
          <w:tcPr>
            <w:tcW w:w="1422" w:type="dxa"/>
            <w:tcBorders>
              <w:tl2br w:val="nil"/>
              <w:tr2bl w:val="nil"/>
            </w:tcBorders>
            <w:noWrap/>
            <w:vAlign w:val="center"/>
          </w:tcPr>
          <w:p w14:paraId="096CCD2A" w14:textId="77777777" w:rsidR="00B70C0B" w:rsidRDefault="0000000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 xml:space="preserve"> 7 (12.1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lang w:bidi="ar"/>
              </w:rPr>
              <w:t>)</w:t>
            </w:r>
          </w:p>
        </w:tc>
        <w:tc>
          <w:tcPr>
            <w:tcW w:w="1730" w:type="dxa"/>
            <w:tcBorders>
              <w:tl2br w:val="nil"/>
              <w:tr2bl w:val="nil"/>
            </w:tcBorders>
            <w:noWrap/>
            <w:vAlign w:val="center"/>
          </w:tcPr>
          <w:p w14:paraId="2E0772A4" w14:textId="77777777" w:rsidR="00B70C0B" w:rsidRDefault="0000000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1(3.3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lang w:bidi="ar"/>
              </w:rPr>
              <w:t>)</w:t>
            </w:r>
          </w:p>
        </w:tc>
        <w:tc>
          <w:tcPr>
            <w:tcW w:w="1036" w:type="dxa"/>
            <w:tcBorders>
              <w:tl2br w:val="nil"/>
              <w:tr2bl w:val="nil"/>
            </w:tcBorders>
            <w:noWrap/>
            <w:vAlign w:val="center"/>
          </w:tcPr>
          <w:p w14:paraId="6EC5C1C3" w14:textId="77777777" w:rsidR="00B70C0B" w:rsidRDefault="00B70C0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072" w:type="dxa"/>
            <w:tcBorders>
              <w:tl2br w:val="nil"/>
              <w:tr2bl w:val="nil"/>
            </w:tcBorders>
            <w:noWrap/>
            <w:vAlign w:val="center"/>
          </w:tcPr>
          <w:p w14:paraId="33A73AEB" w14:textId="77777777" w:rsidR="00B70C0B" w:rsidRDefault="00B70C0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</w:pPr>
          </w:p>
        </w:tc>
      </w:tr>
      <w:tr w:rsidR="00B70C0B" w14:paraId="3166E374" w14:textId="77777777">
        <w:trPr>
          <w:trHeight w:val="286"/>
        </w:trPr>
        <w:tc>
          <w:tcPr>
            <w:tcW w:w="2038" w:type="dxa"/>
            <w:tcBorders>
              <w:tl2br w:val="nil"/>
              <w:tr2bl w:val="nil"/>
            </w:tcBorders>
            <w:noWrap/>
            <w:vAlign w:val="center"/>
          </w:tcPr>
          <w:p w14:paraId="68635DF6" w14:textId="77777777" w:rsidR="00B70C0B" w:rsidRDefault="0000000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 xml:space="preserve"> 20~40</w:t>
            </w:r>
          </w:p>
        </w:tc>
        <w:tc>
          <w:tcPr>
            <w:tcW w:w="1688" w:type="dxa"/>
            <w:tcBorders>
              <w:tl2br w:val="nil"/>
              <w:tr2bl w:val="nil"/>
            </w:tcBorders>
            <w:noWrap/>
            <w:vAlign w:val="center"/>
          </w:tcPr>
          <w:p w14:paraId="4718824E" w14:textId="77777777" w:rsidR="00B70C0B" w:rsidRDefault="0000000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 xml:space="preserve"> 9 (14.5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lang w:bidi="ar"/>
              </w:rPr>
              <w:t>)</w:t>
            </w:r>
          </w:p>
        </w:tc>
        <w:tc>
          <w:tcPr>
            <w:tcW w:w="1422" w:type="dxa"/>
            <w:tcBorders>
              <w:tl2br w:val="nil"/>
              <w:tr2bl w:val="nil"/>
            </w:tcBorders>
            <w:noWrap/>
            <w:vAlign w:val="center"/>
          </w:tcPr>
          <w:p w14:paraId="124BBF4F" w14:textId="77777777" w:rsidR="00B70C0B" w:rsidRDefault="0000000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 xml:space="preserve"> 14 (24.1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lang w:bidi="ar"/>
              </w:rPr>
              <w:t>)</w:t>
            </w:r>
          </w:p>
        </w:tc>
        <w:tc>
          <w:tcPr>
            <w:tcW w:w="1730" w:type="dxa"/>
            <w:tcBorders>
              <w:tl2br w:val="nil"/>
              <w:tr2bl w:val="nil"/>
            </w:tcBorders>
            <w:noWrap/>
            <w:vAlign w:val="center"/>
          </w:tcPr>
          <w:p w14:paraId="7EF6EC6C" w14:textId="77777777" w:rsidR="00B70C0B" w:rsidRDefault="0000000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 xml:space="preserve"> 6(20.0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lang w:bidi="ar"/>
              </w:rPr>
              <w:t>)</w:t>
            </w:r>
          </w:p>
        </w:tc>
        <w:tc>
          <w:tcPr>
            <w:tcW w:w="1036" w:type="dxa"/>
            <w:tcBorders>
              <w:tl2br w:val="nil"/>
              <w:tr2bl w:val="nil"/>
            </w:tcBorders>
            <w:noWrap/>
            <w:vAlign w:val="center"/>
          </w:tcPr>
          <w:p w14:paraId="61D8EA50" w14:textId="77777777" w:rsidR="00B70C0B" w:rsidRDefault="00B70C0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072" w:type="dxa"/>
            <w:tcBorders>
              <w:tl2br w:val="nil"/>
              <w:tr2bl w:val="nil"/>
            </w:tcBorders>
            <w:noWrap/>
            <w:vAlign w:val="center"/>
          </w:tcPr>
          <w:p w14:paraId="59A1DB4C" w14:textId="77777777" w:rsidR="00B70C0B" w:rsidRDefault="00B70C0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</w:pPr>
          </w:p>
        </w:tc>
      </w:tr>
      <w:tr w:rsidR="00B70C0B" w14:paraId="254FA304" w14:textId="77777777">
        <w:trPr>
          <w:trHeight w:val="286"/>
        </w:trPr>
        <w:tc>
          <w:tcPr>
            <w:tcW w:w="2038" w:type="dxa"/>
            <w:tcBorders>
              <w:bottom w:val="single" w:sz="12" w:space="0" w:color="auto"/>
            </w:tcBorders>
            <w:noWrap/>
            <w:vAlign w:val="center"/>
          </w:tcPr>
          <w:p w14:paraId="5330A1BF" w14:textId="77777777" w:rsidR="00B70C0B" w:rsidRDefault="0000000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 xml:space="preserve"> ≥40</w:t>
            </w:r>
          </w:p>
        </w:tc>
        <w:tc>
          <w:tcPr>
            <w:tcW w:w="1688" w:type="dxa"/>
            <w:tcBorders>
              <w:bottom w:val="single" w:sz="12" w:space="0" w:color="auto"/>
            </w:tcBorders>
            <w:noWrap/>
            <w:vAlign w:val="center"/>
          </w:tcPr>
          <w:p w14:paraId="0BB9F69B" w14:textId="77777777" w:rsidR="00B70C0B" w:rsidRDefault="0000000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 xml:space="preserve"> 4 (6.5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lang w:bidi="ar"/>
              </w:rPr>
              <w:t>)</w:t>
            </w:r>
          </w:p>
        </w:tc>
        <w:tc>
          <w:tcPr>
            <w:tcW w:w="1422" w:type="dxa"/>
            <w:tcBorders>
              <w:bottom w:val="single" w:sz="12" w:space="0" w:color="auto"/>
            </w:tcBorders>
            <w:noWrap/>
            <w:vAlign w:val="center"/>
          </w:tcPr>
          <w:p w14:paraId="78364018" w14:textId="77777777" w:rsidR="00B70C0B" w:rsidRDefault="0000000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 xml:space="preserve"> 4 (6.9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lang w:bidi="ar"/>
              </w:rPr>
              <w:t>)</w:t>
            </w:r>
          </w:p>
        </w:tc>
        <w:tc>
          <w:tcPr>
            <w:tcW w:w="1730" w:type="dxa"/>
            <w:tcBorders>
              <w:bottom w:val="single" w:sz="12" w:space="0" w:color="auto"/>
            </w:tcBorders>
            <w:noWrap/>
            <w:vAlign w:val="center"/>
          </w:tcPr>
          <w:p w14:paraId="5445C3DE" w14:textId="77777777" w:rsidR="00B70C0B" w:rsidRDefault="0000000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 xml:space="preserve"> 3 (10.0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lang w:bidi="ar"/>
              </w:rPr>
              <w:t>)</w:t>
            </w:r>
          </w:p>
        </w:tc>
        <w:tc>
          <w:tcPr>
            <w:tcW w:w="1036" w:type="dxa"/>
            <w:tcBorders>
              <w:bottom w:val="single" w:sz="12" w:space="0" w:color="auto"/>
            </w:tcBorders>
            <w:noWrap/>
            <w:vAlign w:val="center"/>
          </w:tcPr>
          <w:p w14:paraId="1377EBE6" w14:textId="77777777" w:rsidR="00B70C0B" w:rsidRDefault="00B70C0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072" w:type="dxa"/>
            <w:tcBorders>
              <w:bottom w:val="single" w:sz="12" w:space="0" w:color="auto"/>
            </w:tcBorders>
            <w:noWrap/>
            <w:vAlign w:val="center"/>
          </w:tcPr>
          <w:p w14:paraId="7AA19EA2" w14:textId="77777777" w:rsidR="00B70C0B" w:rsidRDefault="00B70C0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</w:pPr>
          </w:p>
        </w:tc>
      </w:tr>
      <w:tr w:rsidR="00B70C0B" w14:paraId="4ECCFB98" w14:textId="77777777">
        <w:trPr>
          <w:trHeight w:val="600"/>
        </w:trPr>
        <w:tc>
          <w:tcPr>
            <w:tcW w:w="8989" w:type="dxa"/>
            <w:gridSpan w:val="6"/>
            <w:tcBorders>
              <w:top w:val="single" w:sz="12" w:space="0" w:color="auto"/>
              <w:bottom w:val="nil"/>
            </w:tcBorders>
            <w:noWrap/>
            <w:vAlign w:val="center"/>
          </w:tcPr>
          <w:p w14:paraId="7B2D9529" w14:textId="77777777" w:rsidR="00B70C0B" w:rsidRDefault="0000000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 xml:space="preserve"> Note: Kruskal-Wallis H test and chi-square test were used to compare differences between groups, and the Bonferroni method was used to correct the test level for two-by-two comparisons</w:t>
            </w:r>
          </w:p>
          <w:p w14:paraId="1EC03564" w14:textId="77777777" w:rsidR="00B70C0B" w:rsidRDefault="00000000">
            <w:pPr>
              <w:widowControl/>
              <w:ind w:firstLineChars="200" w:firstLine="480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 xml:space="preserve"> a P&lt;0.001 after Bonferroni's method correction for tuberculosis and tumour coexistence group compared with tuberculosis alone group</w:t>
            </w:r>
          </w:p>
        </w:tc>
      </w:tr>
    </w:tbl>
    <w:p w14:paraId="28DCCDE3" w14:textId="77777777" w:rsidR="00B70C0B" w:rsidRDefault="00B70C0B">
      <w:pPr>
        <w:rPr>
          <w:rFonts w:ascii="Times New Roman" w:eastAsia="SimSun" w:hAnsi="Times New Roman" w:cs="Times New Roman"/>
          <w:sz w:val="24"/>
        </w:rPr>
        <w:sectPr w:rsidR="00B70C0B">
          <w:headerReference w:type="default" r:id="rId8"/>
          <w:pgSz w:w="11906" w:h="16838"/>
          <w:pgMar w:top="1440" w:right="1800" w:bottom="1440" w:left="1800" w:header="851" w:footer="992" w:gutter="0"/>
          <w:lnNumType w:countBy="1" w:restart="continuous"/>
          <w:pgNumType w:start="1"/>
          <w:cols w:space="425"/>
          <w:docGrid w:type="lines" w:linePitch="312"/>
        </w:sectPr>
      </w:pPr>
    </w:p>
    <w:tbl>
      <w:tblPr>
        <w:tblpPr w:leftFromText="180" w:rightFromText="180" w:vertAnchor="text" w:horzAnchor="page" w:tblpXSpec="center" w:tblpY="307"/>
        <w:tblOverlap w:val="never"/>
        <w:tblW w:w="7796" w:type="dxa"/>
        <w:tblLayout w:type="fixed"/>
        <w:tblLook w:val="04A0" w:firstRow="1" w:lastRow="0" w:firstColumn="1" w:lastColumn="0" w:noHBand="0" w:noVBand="1"/>
      </w:tblPr>
      <w:tblGrid>
        <w:gridCol w:w="1249"/>
        <w:gridCol w:w="1562"/>
        <w:gridCol w:w="1561"/>
        <w:gridCol w:w="2058"/>
        <w:gridCol w:w="623"/>
        <w:gridCol w:w="743"/>
      </w:tblGrid>
      <w:tr w:rsidR="00B70C0B" w14:paraId="7905FCD2" w14:textId="77777777">
        <w:trPr>
          <w:trHeight w:val="273"/>
        </w:trPr>
        <w:tc>
          <w:tcPr>
            <w:tcW w:w="7796" w:type="dxa"/>
            <w:gridSpan w:val="6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</w:tcPr>
          <w:p w14:paraId="39D344DF" w14:textId="77777777" w:rsidR="00B70C0B" w:rsidRDefault="00000000">
            <w:pPr>
              <w:widowControl/>
              <w:tabs>
                <w:tab w:val="left" w:pos="2542"/>
              </w:tabs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lastRenderedPageBreak/>
              <w:t>Table 2 Comparison of lesion sites among the three groups</w:t>
            </w:r>
          </w:p>
        </w:tc>
      </w:tr>
      <w:tr w:rsidR="00B70C0B" w14:paraId="43CB4A4C" w14:textId="77777777">
        <w:trPr>
          <w:trHeight w:val="1123"/>
        </w:trPr>
        <w:tc>
          <w:tcPr>
            <w:tcW w:w="1249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noWrap/>
            <w:vAlign w:val="center"/>
          </w:tcPr>
          <w:p w14:paraId="75C0EE03" w14:textId="77777777" w:rsidR="00B70C0B" w:rsidRDefault="0000000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 xml:space="preserve"> Variables</w:t>
            </w:r>
          </w:p>
        </w:tc>
        <w:tc>
          <w:tcPr>
            <w:tcW w:w="1562" w:type="dxa"/>
            <w:tcBorders>
              <w:top w:val="single" w:sz="12" w:space="0" w:color="000000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0577CE52" w14:textId="77777777" w:rsidR="00B70C0B" w:rsidRPr="00F570ED" w:rsidRDefault="0000000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val="pt-PT" w:bidi="ar"/>
              </w:rPr>
            </w:pPr>
            <w:r w:rsidRPr="00F570ED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val="pt-PT" w:bidi="ar"/>
              </w:rPr>
              <w:t xml:space="preserve"> Simple tuberculosis group (n=62</w:t>
            </w:r>
            <w:r w:rsidRPr="00F570ED">
              <w:rPr>
                <w:rFonts w:ascii="Times New Roman" w:eastAsia="SimSun" w:hAnsi="Times New Roman" w:cs="Times New Roman" w:hint="eastAsia"/>
                <w:b/>
                <w:bCs/>
                <w:color w:val="000000"/>
                <w:kern w:val="0"/>
                <w:sz w:val="24"/>
                <w:lang w:val="pt-PT" w:bidi="ar"/>
              </w:rPr>
              <w:t>)</w:t>
            </w:r>
          </w:p>
          <w:p w14:paraId="6032E28C" w14:textId="77777777" w:rsidR="00B70C0B" w:rsidRPr="00F570ED" w:rsidRDefault="0000000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val="pt-PT" w:bidi="ar"/>
              </w:rPr>
            </w:pPr>
            <w:r w:rsidRPr="00F570ED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val="pt-PT" w:bidi="ar"/>
              </w:rPr>
              <w:t xml:space="preserve"> n (%</w:t>
            </w:r>
            <w:r w:rsidRPr="00F570ED">
              <w:rPr>
                <w:rFonts w:ascii="Times New Roman" w:eastAsia="SimSun" w:hAnsi="Times New Roman" w:cs="Times New Roman" w:hint="eastAsia"/>
                <w:b/>
                <w:bCs/>
                <w:color w:val="000000"/>
                <w:kern w:val="0"/>
                <w:sz w:val="24"/>
                <w:lang w:val="pt-PT" w:bidi="ar"/>
              </w:rPr>
              <w:t>)</w:t>
            </w:r>
          </w:p>
        </w:tc>
        <w:tc>
          <w:tcPr>
            <w:tcW w:w="1561" w:type="dxa"/>
            <w:tcBorders>
              <w:top w:val="single" w:sz="12" w:space="0" w:color="000000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1B2A0EFF" w14:textId="77777777" w:rsidR="00B70C0B" w:rsidRDefault="0000000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  <w:r w:rsidRPr="00F570ED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val="pt-PT" w:bidi="ar"/>
              </w:rPr>
              <w:t xml:space="preserve"> 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Tumour alone group (N=58</w:t>
            </w:r>
            <w:r>
              <w:rPr>
                <w:rFonts w:ascii="Times New Roman" w:eastAsia="SimSun" w:hAnsi="Times New Roman" w:cs="Times New Roman" w:hint="eastAsia"/>
                <w:b/>
                <w:bCs/>
                <w:color w:val="000000"/>
                <w:kern w:val="0"/>
                <w:sz w:val="24"/>
                <w:lang w:bidi="ar"/>
              </w:rPr>
              <w:t>)</w:t>
            </w:r>
          </w:p>
          <w:p w14:paraId="378E02F6" w14:textId="77777777" w:rsidR="00B70C0B" w:rsidRDefault="0000000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 xml:space="preserve"> n (%</w:t>
            </w:r>
            <w:r>
              <w:rPr>
                <w:rFonts w:ascii="Times New Roman" w:eastAsia="SimSun" w:hAnsi="Times New Roman" w:cs="Times New Roman" w:hint="eastAsia"/>
                <w:b/>
                <w:bCs/>
                <w:color w:val="000000"/>
                <w:kern w:val="0"/>
                <w:sz w:val="24"/>
                <w:lang w:bidi="ar"/>
              </w:rPr>
              <w:t>)</w:t>
            </w:r>
          </w:p>
        </w:tc>
        <w:tc>
          <w:tcPr>
            <w:tcW w:w="2058" w:type="dxa"/>
            <w:tcBorders>
              <w:top w:val="single" w:sz="12" w:space="0" w:color="000000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5E14654B" w14:textId="77777777" w:rsidR="00B70C0B" w:rsidRDefault="0000000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 xml:space="preserve"> Tuberculosis and tumour coexistence group (N=30</w:t>
            </w:r>
            <w:r>
              <w:rPr>
                <w:rFonts w:ascii="Times New Roman" w:eastAsia="SimSun" w:hAnsi="Times New Roman" w:cs="Times New Roman" w:hint="eastAsia"/>
                <w:b/>
                <w:bCs/>
                <w:color w:val="000000"/>
                <w:kern w:val="0"/>
                <w:sz w:val="24"/>
                <w:lang w:bidi="ar"/>
              </w:rPr>
              <w:t>)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vertAlign w:val="superscript"/>
                <w:lang w:bidi="ar"/>
              </w:rPr>
              <w:t>a</w:t>
            </w:r>
          </w:p>
          <w:p w14:paraId="4F7EC47D" w14:textId="77777777" w:rsidR="00B70C0B" w:rsidRDefault="0000000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 xml:space="preserve"> n (%</w:t>
            </w:r>
            <w:r>
              <w:rPr>
                <w:rFonts w:ascii="Times New Roman" w:eastAsia="SimSun" w:hAnsi="Times New Roman" w:cs="Times New Roman" w:hint="eastAsia"/>
                <w:b/>
                <w:bCs/>
                <w:color w:val="000000"/>
                <w:kern w:val="0"/>
                <w:sz w:val="24"/>
                <w:lang w:bidi="ar"/>
              </w:rPr>
              <w:t>)</w:t>
            </w:r>
          </w:p>
        </w:tc>
        <w:tc>
          <w:tcPr>
            <w:tcW w:w="623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noWrap/>
            <w:vAlign w:val="center"/>
          </w:tcPr>
          <w:p w14:paraId="4D44CBDF" w14:textId="77777777" w:rsidR="00B70C0B" w:rsidRDefault="0000000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sym w:font="Symbol" w:char="0063"/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vertAlign w:val="superscript"/>
                <w:lang w:bidi="ar"/>
              </w:rPr>
              <w:t>2</w:t>
            </w:r>
          </w:p>
        </w:tc>
        <w:tc>
          <w:tcPr>
            <w:tcW w:w="742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noWrap/>
            <w:vAlign w:val="center"/>
          </w:tcPr>
          <w:p w14:paraId="634E0965" w14:textId="77777777" w:rsidR="00B70C0B" w:rsidRDefault="0000000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i/>
                <w:iCs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lang w:bidi="ar"/>
              </w:rPr>
              <w:t xml:space="preserve"> P-value</w:t>
            </w:r>
          </w:p>
        </w:tc>
      </w:tr>
      <w:tr w:rsidR="00B70C0B" w14:paraId="7D026D6F" w14:textId="77777777">
        <w:trPr>
          <w:trHeight w:val="299"/>
        </w:trPr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EE20F2" w14:textId="77777777" w:rsidR="00B70C0B" w:rsidRDefault="0000000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 xml:space="preserve"> Upper lung lobe</w:t>
            </w:r>
          </w:p>
        </w:tc>
        <w:tc>
          <w:tcPr>
            <w:tcW w:w="1562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</w:tcPr>
          <w:p w14:paraId="1272CDDE" w14:textId="77777777" w:rsidR="00B70C0B" w:rsidRDefault="0000000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 xml:space="preserve"> 11 (17.7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lang w:bidi="ar"/>
              </w:rPr>
              <w:t>)</w:t>
            </w:r>
          </w:p>
        </w:tc>
        <w:tc>
          <w:tcPr>
            <w:tcW w:w="1561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</w:tcPr>
          <w:p w14:paraId="59506AFB" w14:textId="77777777" w:rsidR="00B70C0B" w:rsidRDefault="0000000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 xml:space="preserve"> 32 (55.2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lang w:bidi="ar"/>
              </w:rPr>
              <w:t>)</w:t>
            </w:r>
          </w:p>
        </w:tc>
        <w:tc>
          <w:tcPr>
            <w:tcW w:w="2058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D24F4E6" w14:textId="77777777" w:rsidR="00B70C0B" w:rsidRDefault="0000000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 xml:space="preserve"> 17 (56.7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lang w:bidi="ar"/>
              </w:rPr>
              <w:t>)</w:t>
            </w:r>
          </w:p>
        </w:tc>
        <w:tc>
          <w:tcPr>
            <w:tcW w:w="623" w:type="dxa"/>
            <w:vMerge w:val="restart"/>
            <w:tcBorders>
              <w:top w:val="nil"/>
              <w:left w:val="nil"/>
              <w:right w:val="nil"/>
            </w:tcBorders>
            <w:noWrap/>
            <w:vAlign w:val="center"/>
          </w:tcPr>
          <w:p w14:paraId="0DD413F8" w14:textId="77777777" w:rsidR="00B70C0B" w:rsidRDefault="0000000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 xml:space="preserve"> 73.404</w:t>
            </w:r>
          </w:p>
        </w:tc>
        <w:tc>
          <w:tcPr>
            <w:tcW w:w="742" w:type="dxa"/>
            <w:vMerge w:val="restart"/>
            <w:tcBorders>
              <w:top w:val="nil"/>
              <w:left w:val="nil"/>
              <w:right w:val="nil"/>
            </w:tcBorders>
            <w:noWrap/>
            <w:vAlign w:val="center"/>
          </w:tcPr>
          <w:p w14:paraId="1C0EC0AD" w14:textId="77777777" w:rsidR="00B70C0B" w:rsidRDefault="0000000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 xml:space="preserve"> &lt;0.001</w:t>
            </w:r>
          </w:p>
        </w:tc>
      </w:tr>
      <w:tr w:rsidR="00B70C0B" w14:paraId="637929AA" w14:textId="77777777">
        <w:trPr>
          <w:trHeight w:val="273"/>
        </w:trPr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2D2B31" w14:textId="77777777" w:rsidR="00B70C0B" w:rsidRDefault="0000000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 xml:space="preserve"> Lower lung lobes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DED7FC" w14:textId="77777777" w:rsidR="00B70C0B" w:rsidRDefault="0000000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 xml:space="preserve"> 4 (6.5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lang w:bidi="ar"/>
              </w:rPr>
              <w:t>)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10A894" w14:textId="77777777" w:rsidR="00B70C0B" w:rsidRDefault="0000000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 xml:space="preserve"> 22 (37.9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lang w:bidi="ar"/>
              </w:rPr>
              <w:t>)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1FFAED" w14:textId="77777777" w:rsidR="00B70C0B" w:rsidRDefault="0000000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 xml:space="preserve"> 10 (33.3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lang w:bidi="ar"/>
              </w:rPr>
              <w:t>)</w:t>
            </w:r>
          </w:p>
        </w:tc>
        <w:tc>
          <w:tcPr>
            <w:tcW w:w="623" w:type="dxa"/>
            <w:vMerge/>
            <w:tcBorders>
              <w:left w:val="nil"/>
              <w:right w:val="nil"/>
            </w:tcBorders>
            <w:noWrap/>
            <w:vAlign w:val="center"/>
          </w:tcPr>
          <w:p w14:paraId="63EA22AC" w14:textId="77777777" w:rsidR="00B70C0B" w:rsidRDefault="00B70C0B">
            <w:pPr>
              <w:jc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</w:p>
        </w:tc>
        <w:tc>
          <w:tcPr>
            <w:tcW w:w="742" w:type="dxa"/>
            <w:vMerge/>
            <w:tcBorders>
              <w:left w:val="nil"/>
              <w:right w:val="nil"/>
            </w:tcBorders>
            <w:noWrap/>
            <w:vAlign w:val="center"/>
          </w:tcPr>
          <w:p w14:paraId="284112C0" w14:textId="77777777" w:rsidR="00B70C0B" w:rsidRDefault="00B70C0B">
            <w:pPr>
              <w:jc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</w:p>
        </w:tc>
      </w:tr>
      <w:tr w:rsidR="00B70C0B" w14:paraId="2C45DCB8" w14:textId="77777777">
        <w:trPr>
          <w:trHeight w:val="273"/>
        </w:trPr>
        <w:tc>
          <w:tcPr>
            <w:tcW w:w="1249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3A403766" w14:textId="77777777" w:rsidR="00B70C0B" w:rsidRDefault="0000000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 xml:space="preserve"> Multiple lobes/double lungs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4C9A1953" w14:textId="77777777" w:rsidR="00B70C0B" w:rsidRDefault="0000000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 xml:space="preserve"> 47 (75.8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lang w:bidi="ar"/>
              </w:rPr>
              <w:t>)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4ECA53C0" w14:textId="77777777" w:rsidR="00B70C0B" w:rsidRDefault="0000000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 xml:space="preserve"> 4 (6.9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lang w:bidi="ar"/>
              </w:rPr>
              <w:t>)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42FBDB58" w14:textId="77777777" w:rsidR="00B70C0B" w:rsidRDefault="0000000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 xml:space="preserve"> 3 (10.0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lang w:bidi="ar"/>
              </w:rPr>
              <w:t>)</w:t>
            </w:r>
          </w:p>
        </w:tc>
        <w:tc>
          <w:tcPr>
            <w:tcW w:w="623" w:type="dxa"/>
            <w:vMerge/>
            <w:tcBorders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531A9CB4" w14:textId="77777777" w:rsidR="00B70C0B" w:rsidRDefault="00B70C0B">
            <w:pPr>
              <w:jc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</w:p>
        </w:tc>
        <w:tc>
          <w:tcPr>
            <w:tcW w:w="742" w:type="dxa"/>
            <w:vMerge/>
            <w:tcBorders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3EFA8826" w14:textId="77777777" w:rsidR="00B70C0B" w:rsidRDefault="00B70C0B">
            <w:pPr>
              <w:jc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</w:p>
        </w:tc>
      </w:tr>
      <w:tr w:rsidR="00B70C0B" w14:paraId="75AB07C6" w14:textId="77777777">
        <w:trPr>
          <w:trHeight w:val="578"/>
        </w:trPr>
        <w:tc>
          <w:tcPr>
            <w:tcW w:w="7796" w:type="dxa"/>
            <w:gridSpan w:val="6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</w:tcPr>
          <w:p w14:paraId="0F313A31" w14:textId="77777777" w:rsidR="00B70C0B" w:rsidRDefault="00000000">
            <w:pPr>
              <w:jc w:val="left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</w:rPr>
              <w:t xml:space="preserve"> Note: 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The chi-square test was used to compare differences between groups</w:t>
            </w:r>
          </w:p>
          <w:p w14:paraId="6E9217E1" w14:textId="77777777" w:rsidR="00B70C0B" w:rsidRDefault="00000000">
            <w:pPr>
              <w:ind w:firstLineChars="200" w:firstLine="480"/>
              <w:jc w:val="left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</w:rPr>
              <w:t>a Tuberculosis and tumour coexistence group compared with tuberculosis alone group, P&lt;0.001</w:t>
            </w:r>
          </w:p>
        </w:tc>
      </w:tr>
    </w:tbl>
    <w:p w14:paraId="3D562CA4" w14:textId="77777777" w:rsidR="00B70C0B" w:rsidRDefault="00B70C0B">
      <w:pPr>
        <w:rPr>
          <w:rFonts w:ascii="Times New Roman" w:eastAsia="SimSun" w:hAnsi="Times New Roman" w:cs="Times New Roman"/>
          <w:sz w:val="24"/>
        </w:rPr>
        <w:sectPr w:rsidR="00B70C0B">
          <w:pgSz w:w="11906" w:h="16838"/>
          <w:pgMar w:top="1440" w:right="1800" w:bottom="1440" w:left="1800" w:header="851" w:footer="992" w:gutter="0"/>
          <w:lnNumType w:countBy="1" w:restart="continuous"/>
          <w:cols w:space="425"/>
          <w:docGrid w:type="lines" w:linePitch="312"/>
        </w:sectPr>
      </w:pPr>
    </w:p>
    <w:tbl>
      <w:tblPr>
        <w:tblpPr w:leftFromText="180" w:rightFromText="180" w:vertAnchor="text" w:horzAnchor="page" w:tblpX="1959" w:tblpY="648"/>
        <w:tblOverlap w:val="never"/>
        <w:tblW w:w="8057" w:type="dxa"/>
        <w:tblLayout w:type="fixed"/>
        <w:tblLook w:val="04A0" w:firstRow="1" w:lastRow="0" w:firstColumn="1" w:lastColumn="0" w:noHBand="0" w:noVBand="1"/>
      </w:tblPr>
      <w:tblGrid>
        <w:gridCol w:w="1803"/>
        <w:gridCol w:w="2032"/>
        <w:gridCol w:w="2439"/>
        <w:gridCol w:w="1000"/>
        <w:gridCol w:w="783"/>
      </w:tblGrid>
      <w:tr w:rsidR="00B70C0B" w14:paraId="2318E7C0" w14:textId="77777777">
        <w:trPr>
          <w:trHeight w:val="338"/>
        </w:trPr>
        <w:tc>
          <w:tcPr>
            <w:tcW w:w="8057" w:type="dxa"/>
            <w:gridSpan w:val="5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</w:tcPr>
          <w:p w14:paraId="2DFB7735" w14:textId="77777777" w:rsidR="00B70C0B" w:rsidRDefault="0000000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lastRenderedPageBreak/>
              <w:t xml:space="preserve"> Table 3 Comparison of tumour types between the two groups</w:t>
            </w:r>
          </w:p>
        </w:tc>
      </w:tr>
      <w:tr w:rsidR="00B70C0B" w14:paraId="764BB7DF" w14:textId="77777777">
        <w:trPr>
          <w:trHeight w:val="1047"/>
        </w:trPr>
        <w:tc>
          <w:tcPr>
            <w:tcW w:w="1803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noWrap/>
            <w:vAlign w:val="center"/>
          </w:tcPr>
          <w:p w14:paraId="0D7F6CC5" w14:textId="77777777" w:rsidR="00B70C0B" w:rsidRDefault="0000000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 xml:space="preserve"> Variables</w:t>
            </w:r>
          </w:p>
        </w:tc>
        <w:tc>
          <w:tcPr>
            <w:tcW w:w="2032" w:type="dxa"/>
            <w:tcBorders>
              <w:top w:val="single" w:sz="12" w:space="0" w:color="000000"/>
              <w:left w:val="nil"/>
              <w:bottom w:val="single" w:sz="8" w:space="0" w:color="auto"/>
              <w:right w:val="nil"/>
            </w:tcBorders>
            <w:vAlign w:val="center"/>
          </w:tcPr>
          <w:p w14:paraId="6C7C87FF" w14:textId="77777777" w:rsidR="00B70C0B" w:rsidRDefault="0000000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 xml:space="preserve"> Tumour alone group (n=58</w:t>
            </w:r>
            <w:r>
              <w:rPr>
                <w:rFonts w:ascii="Times New Roman" w:eastAsia="SimSun" w:hAnsi="Times New Roman" w:cs="Times New Roman" w:hint="eastAsia"/>
                <w:b/>
                <w:bCs/>
                <w:color w:val="000000"/>
                <w:kern w:val="0"/>
                <w:sz w:val="24"/>
                <w:lang w:bidi="ar"/>
              </w:rPr>
              <w:t>)</w:t>
            </w:r>
          </w:p>
          <w:p w14:paraId="007A37F4" w14:textId="77777777" w:rsidR="00B70C0B" w:rsidRDefault="0000000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 xml:space="preserve"> n (%</w:t>
            </w:r>
            <w:r>
              <w:rPr>
                <w:rFonts w:ascii="Times New Roman" w:eastAsia="SimSun" w:hAnsi="Times New Roman" w:cs="Times New Roman" w:hint="eastAsia"/>
                <w:b/>
                <w:bCs/>
                <w:color w:val="000000"/>
                <w:kern w:val="0"/>
                <w:sz w:val="24"/>
                <w:lang w:bidi="ar"/>
              </w:rPr>
              <w:t>)</w:t>
            </w:r>
          </w:p>
        </w:tc>
        <w:tc>
          <w:tcPr>
            <w:tcW w:w="2439" w:type="dxa"/>
            <w:tcBorders>
              <w:top w:val="single" w:sz="12" w:space="0" w:color="000000"/>
              <w:left w:val="nil"/>
              <w:bottom w:val="single" w:sz="8" w:space="0" w:color="auto"/>
              <w:right w:val="nil"/>
            </w:tcBorders>
            <w:vAlign w:val="center"/>
          </w:tcPr>
          <w:p w14:paraId="6BC137EC" w14:textId="77777777" w:rsidR="00B70C0B" w:rsidRDefault="0000000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 xml:space="preserve"> Tuberculosis and tumour coexistence group (N=30</w:t>
            </w:r>
            <w:r>
              <w:rPr>
                <w:rFonts w:ascii="Times New Roman" w:eastAsia="SimSun" w:hAnsi="Times New Roman" w:cs="Times New Roman" w:hint="eastAsia"/>
                <w:b/>
                <w:bCs/>
                <w:color w:val="000000"/>
                <w:kern w:val="0"/>
                <w:sz w:val="24"/>
                <w:lang w:bidi="ar"/>
              </w:rPr>
              <w:t>)</w:t>
            </w:r>
          </w:p>
          <w:p w14:paraId="6E8B3FFC" w14:textId="77777777" w:rsidR="00B70C0B" w:rsidRDefault="0000000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 xml:space="preserve"> n (%</w:t>
            </w:r>
            <w:r>
              <w:rPr>
                <w:rFonts w:ascii="Times New Roman" w:eastAsia="SimSun" w:hAnsi="Times New Roman" w:cs="Times New Roman" w:hint="eastAsia"/>
                <w:b/>
                <w:bCs/>
                <w:color w:val="000000"/>
                <w:kern w:val="0"/>
                <w:sz w:val="24"/>
                <w:lang w:bidi="ar"/>
              </w:rPr>
              <w:t>)</w:t>
            </w:r>
          </w:p>
        </w:tc>
        <w:tc>
          <w:tcPr>
            <w:tcW w:w="1000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noWrap/>
            <w:vAlign w:val="center"/>
          </w:tcPr>
          <w:p w14:paraId="6F229776" w14:textId="77777777" w:rsidR="00B70C0B" w:rsidRDefault="0000000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sym w:font="Symbol" w:char="0063"/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vertAlign w:val="superscript"/>
                <w:lang w:bidi="ar"/>
              </w:rPr>
              <w:t>2</w:t>
            </w:r>
          </w:p>
        </w:tc>
        <w:tc>
          <w:tcPr>
            <w:tcW w:w="781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noWrap/>
            <w:vAlign w:val="center"/>
          </w:tcPr>
          <w:p w14:paraId="1D197FE2" w14:textId="77777777" w:rsidR="00B70C0B" w:rsidRDefault="0000000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i/>
                <w:iCs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lang w:bidi="ar"/>
              </w:rPr>
              <w:t xml:space="preserve"> P 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 xml:space="preserve">value 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vertAlign w:val="superscript"/>
                <w:lang w:bidi="ar"/>
              </w:rPr>
              <w:t>a</w:t>
            </w:r>
          </w:p>
        </w:tc>
      </w:tr>
      <w:tr w:rsidR="00B70C0B" w14:paraId="31A6A03C" w14:textId="77777777">
        <w:trPr>
          <w:trHeight w:val="359"/>
        </w:trPr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D9DDBF" w14:textId="77777777" w:rsidR="00B70C0B" w:rsidRDefault="0000000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 xml:space="preserve"> Adenocarcinoma</w:t>
            </w:r>
          </w:p>
        </w:tc>
        <w:tc>
          <w:tcPr>
            <w:tcW w:w="2032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</w:tcPr>
          <w:p w14:paraId="2E1CCC6B" w14:textId="77777777" w:rsidR="00B70C0B" w:rsidRDefault="0000000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 xml:space="preserve"> 44 (75.9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lang w:bidi="ar"/>
              </w:rPr>
              <w:t>)</w:t>
            </w:r>
          </w:p>
        </w:tc>
        <w:tc>
          <w:tcPr>
            <w:tcW w:w="2439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</w:tcPr>
          <w:p w14:paraId="21DAEB28" w14:textId="77777777" w:rsidR="00B70C0B" w:rsidRDefault="0000000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 xml:space="preserve"> 13 (43.3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lang w:bidi="ar"/>
              </w:rPr>
              <w:t>)</w:t>
            </w:r>
          </w:p>
        </w:tc>
        <w:tc>
          <w:tcPr>
            <w:tcW w:w="1000" w:type="dxa"/>
            <w:vMerge w:val="restart"/>
            <w:tcBorders>
              <w:top w:val="nil"/>
              <w:left w:val="nil"/>
              <w:bottom w:val="single" w:sz="12" w:space="0" w:color="000000"/>
              <w:right w:val="nil"/>
            </w:tcBorders>
            <w:noWrap/>
            <w:vAlign w:val="center"/>
          </w:tcPr>
          <w:p w14:paraId="667C1F8B" w14:textId="77777777" w:rsidR="00B70C0B" w:rsidRDefault="0000000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 xml:space="preserve"> 9.247</w:t>
            </w:r>
          </w:p>
        </w:tc>
        <w:tc>
          <w:tcPr>
            <w:tcW w:w="781" w:type="dxa"/>
            <w:vMerge w:val="restart"/>
            <w:tcBorders>
              <w:top w:val="nil"/>
              <w:left w:val="nil"/>
              <w:bottom w:val="single" w:sz="12" w:space="0" w:color="000000"/>
              <w:right w:val="nil"/>
            </w:tcBorders>
            <w:noWrap/>
            <w:vAlign w:val="center"/>
          </w:tcPr>
          <w:p w14:paraId="42D2F24F" w14:textId="77777777" w:rsidR="00B70C0B" w:rsidRDefault="0000000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 xml:space="preserve"> &lt;0.01</w:t>
            </w:r>
          </w:p>
        </w:tc>
      </w:tr>
      <w:tr w:rsidR="00B70C0B" w14:paraId="2E834B76" w14:textId="77777777">
        <w:trPr>
          <w:trHeight w:val="371"/>
        </w:trPr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5DE7F9" w14:textId="77777777" w:rsidR="00B70C0B" w:rsidRDefault="0000000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 xml:space="preserve"> Squamous carcinoma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9934EB" w14:textId="77777777" w:rsidR="00B70C0B" w:rsidRDefault="0000000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 xml:space="preserve"> 11 (19.0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lang w:bidi="ar"/>
              </w:rPr>
              <w:t>)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8FDFB5" w14:textId="77777777" w:rsidR="00B70C0B" w:rsidRDefault="0000000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 xml:space="preserve"> 14 (46.7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lang w:bidi="ar"/>
              </w:rPr>
              <w:t>)</w:t>
            </w:r>
          </w:p>
        </w:tc>
        <w:tc>
          <w:tcPr>
            <w:tcW w:w="1000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noWrap/>
            <w:vAlign w:val="center"/>
          </w:tcPr>
          <w:p w14:paraId="2F85EF68" w14:textId="77777777" w:rsidR="00B70C0B" w:rsidRDefault="00B70C0B">
            <w:pPr>
              <w:jc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</w:p>
        </w:tc>
        <w:tc>
          <w:tcPr>
            <w:tcW w:w="781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noWrap/>
            <w:vAlign w:val="center"/>
          </w:tcPr>
          <w:p w14:paraId="403E3BA7" w14:textId="77777777" w:rsidR="00B70C0B" w:rsidRDefault="00B70C0B">
            <w:pPr>
              <w:jc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</w:p>
        </w:tc>
      </w:tr>
      <w:tr w:rsidR="00B70C0B" w14:paraId="5AB533CD" w14:textId="77777777">
        <w:trPr>
          <w:trHeight w:val="371"/>
        </w:trPr>
        <w:tc>
          <w:tcPr>
            <w:tcW w:w="1803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7DF2C6E1" w14:textId="77777777" w:rsidR="00B70C0B" w:rsidRDefault="0000000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 xml:space="preserve"> Others</w:t>
            </w:r>
          </w:p>
        </w:tc>
        <w:tc>
          <w:tcPr>
            <w:tcW w:w="2032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65C49DD9" w14:textId="77777777" w:rsidR="00B70C0B" w:rsidRDefault="0000000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 xml:space="preserve"> 3 (5.2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lang w:bidi="ar"/>
              </w:rPr>
              <w:t>)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42E86E44" w14:textId="77777777" w:rsidR="00B70C0B" w:rsidRDefault="0000000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 xml:space="preserve"> 3 (10.0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lang w:bidi="ar"/>
              </w:rPr>
              <w:t>)</w:t>
            </w:r>
          </w:p>
        </w:tc>
        <w:tc>
          <w:tcPr>
            <w:tcW w:w="1000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69DAF7C6" w14:textId="77777777" w:rsidR="00B70C0B" w:rsidRDefault="00B70C0B">
            <w:pPr>
              <w:jc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</w:p>
        </w:tc>
        <w:tc>
          <w:tcPr>
            <w:tcW w:w="781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1060554D" w14:textId="77777777" w:rsidR="00B70C0B" w:rsidRDefault="00B70C0B">
            <w:pPr>
              <w:jc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</w:p>
        </w:tc>
      </w:tr>
      <w:tr w:rsidR="00B70C0B" w14:paraId="443EF5C9" w14:textId="77777777">
        <w:trPr>
          <w:trHeight w:val="371"/>
        </w:trPr>
        <w:tc>
          <w:tcPr>
            <w:tcW w:w="8057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4912E97" w14:textId="77777777" w:rsidR="00B70C0B" w:rsidRDefault="00000000">
            <w:pPr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</w:rPr>
              <w:t xml:space="preserve"> Note: a 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The chi-square test was used to compare differences between groups</w:t>
            </w:r>
          </w:p>
          <w:p w14:paraId="00B53F03" w14:textId="77777777" w:rsidR="00B70C0B" w:rsidRDefault="00B70C0B">
            <w:pPr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</w:pPr>
          </w:p>
        </w:tc>
      </w:tr>
    </w:tbl>
    <w:p w14:paraId="3E67F37E" w14:textId="77777777" w:rsidR="00B70C0B" w:rsidRDefault="00B70C0B">
      <w:pPr>
        <w:rPr>
          <w:rFonts w:ascii="Times New Roman" w:eastAsia="SimSun" w:hAnsi="Times New Roman" w:cs="Times New Roman"/>
          <w:sz w:val="24"/>
        </w:rPr>
        <w:sectPr w:rsidR="00B70C0B">
          <w:pgSz w:w="11906" w:h="16838"/>
          <w:pgMar w:top="1440" w:right="1800" w:bottom="1440" w:left="1800" w:header="851" w:footer="992" w:gutter="0"/>
          <w:lnNumType w:countBy="1" w:restart="continuous"/>
          <w:cols w:space="425"/>
          <w:docGrid w:type="lines" w:linePitch="312"/>
        </w:sectPr>
      </w:pPr>
    </w:p>
    <w:tbl>
      <w:tblPr>
        <w:tblpPr w:leftFromText="180" w:rightFromText="180" w:vertAnchor="text" w:horzAnchor="page" w:tblpXSpec="center" w:tblpY="268"/>
        <w:tblOverlap w:val="never"/>
        <w:tblW w:w="8980" w:type="dxa"/>
        <w:tblLayout w:type="fixed"/>
        <w:tblLook w:val="04A0" w:firstRow="1" w:lastRow="0" w:firstColumn="1" w:lastColumn="0" w:noHBand="0" w:noVBand="1"/>
      </w:tblPr>
      <w:tblGrid>
        <w:gridCol w:w="1357"/>
        <w:gridCol w:w="1846"/>
        <w:gridCol w:w="1846"/>
        <w:gridCol w:w="2422"/>
        <w:gridCol w:w="806"/>
        <w:gridCol w:w="703"/>
      </w:tblGrid>
      <w:tr w:rsidR="00B70C0B" w14:paraId="3469CA1E" w14:textId="77777777">
        <w:trPr>
          <w:trHeight w:val="333"/>
        </w:trPr>
        <w:tc>
          <w:tcPr>
            <w:tcW w:w="8980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F4F50D" w14:textId="77777777" w:rsidR="00B70C0B" w:rsidRDefault="00000000">
            <w:pPr>
              <w:jc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lastRenderedPageBreak/>
              <w:t xml:space="preserve"> Table 4 Comparison of inflammatory markers</w:t>
            </w:r>
          </w:p>
        </w:tc>
      </w:tr>
      <w:tr w:rsidR="00B70C0B" w14:paraId="3297CCED" w14:textId="77777777">
        <w:trPr>
          <w:trHeight w:val="1063"/>
        </w:trPr>
        <w:tc>
          <w:tcPr>
            <w:tcW w:w="1357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noWrap/>
            <w:vAlign w:val="center"/>
          </w:tcPr>
          <w:p w14:paraId="597BA4EF" w14:textId="77777777" w:rsidR="00B70C0B" w:rsidRDefault="0000000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 xml:space="preserve"> Variables.</w:t>
            </w:r>
          </w:p>
        </w:tc>
        <w:tc>
          <w:tcPr>
            <w:tcW w:w="1846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noWrap/>
            <w:vAlign w:val="center"/>
          </w:tcPr>
          <w:p w14:paraId="77733BF6" w14:textId="77777777" w:rsidR="00B70C0B" w:rsidRPr="00F570ED" w:rsidRDefault="0000000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val="pt-PT" w:bidi="ar"/>
              </w:rPr>
            </w:pPr>
            <w:r w:rsidRPr="00F570ED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val="pt-PT" w:bidi="ar"/>
              </w:rPr>
              <w:t xml:space="preserve"> Tuberculosis alone group (n=62</w:t>
            </w:r>
            <w:r w:rsidRPr="00F570ED">
              <w:rPr>
                <w:rFonts w:ascii="Times New Roman" w:eastAsia="SimSun" w:hAnsi="Times New Roman" w:cs="Times New Roman" w:hint="eastAsia"/>
                <w:b/>
                <w:bCs/>
                <w:color w:val="000000"/>
                <w:kern w:val="0"/>
                <w:sz w:val="24"/>
                <w:lang w:val="pt-PT" w:bidi="ar"/>
              </w:rPr>
              <w:t>)</w:t>
            </w:r>
          </w:p>
          <w:p w14:paraId="1AD05617" w14:textId="77777777" w:rsidR="00B70C0B" w:rsidRPr="00F570ED" w:rsidRDefault="0000000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lang w:val="pt-PT"/>
              </w:rPr>
            </w:pPr>
            <w:r w:rsidRPr="00F570ED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val="pt-PT" w:bidi="ar"/>
              </w:rPr>
              <w:t xml:space="preserve"> n (%</w:t>
            </w:r>
            <w:r w:rsidRPr="00F570ED">
              <w:rPr>
                <w:rFonts w:ascii="Times New Roman" w:eastAsia="SimSun" w:hAnsi="Times New Roman" w:cs="Times New Roman" w:hint="eastAsia"/>
                <w:b/>
                <w:bCs/>
                <w:color w:val="000000"/>
                <w:kern w:val="0"/>
                <w:sz w:val="24"/>
                <w:lang w:val="pt-PT" w:bidi="ar"/>
              </w:rPr>
              <w:t>)</w:t>
            </w:r>
          </w:p>
        </w:tc>
        <w:tc>
          <w:tcPr>
            <w:tcW w:w="1846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noWrap/>
            <w:vAlign w:val="center"/>
          </w:tcPr>
          <w:p w14:paraId="45835E70" w14:textId="77777777" w:rsidR="00B70C0B" w:rsidRDefault="0000000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  <w:r w:rsidRPr="00F570ED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val="pt-PT" w:bidi="ar"/>
              </w:rPr>
              <w:t xml:space="preserve"> 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Tumour alone group (N=58</w:t>
            </w:r>
            <w:r>
              <w:rPr>
                <w:rFonts w:ascii="Times New Roman" w:eastAsia="SimSun" w:hAnsi="Times New Roman" w:cs="Times New Roman" w:hint="eastAsia"/>
                <w:b/>
                <w:bCs/>
                <w:color w:val="000000"/>
                <w:kern w:val="0"/>
                <w:sz w:val="24"/>
                <w:lang w:bidi="ar"/>
              </w:rPr>
              <w:t>)</w:t>
            </w:r>
          </w:p>
          <w:p w14:paraId="5BCABD5C" w14:textId="77777777" w:rsidR="00B70C0B" w:rsidRDefault="0000000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 xml:space="preserve"> n (%</w:t>
            </w:r>
            <w:r>
              <w:rPr>
                <w:rFonts w:ascii="Times New Roman" w:eastAsia="SimSun" w:hAnsi="Times New Roman" w:cs="Times New Roman" w:hint="eastAsia"/>
                <w:b/>
                <w:bCs/>
                <w:color w:val="000000"/>
                <w:kern w:val="0"/>
                <w:sz w:val="24"/>
                <w:lang w:bidi="ar"/>
              </w:rPr>
              <w:t>)</w:t>
            </w:r>
          </w:p>
        </w:tc>
        <w:tc>
          <w:tcPr>
            <w:tcW w:w="2422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noWrap/>
            <w:vAlign w:val="center"/>
          </w:tcPr>
          <w:p w14:paraId="0BCF67FD" w14:textId="77777777" w:rsidR="00B70C0B" w:rsidRDefault="0000000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 xml:space="preserve"> Tuberculosis and tumour coexistence group (N=30</w:t>
            </w:r>
            <w:r>
              <w:rPr>
                <w:rFonts w:ascii="Times New Roman" w:eastAsia="SimSun" w:hAnsi="Times New Roman" w:cs="Times New Roman" w:hint="eastAsia"/>
                <w:b/>
                <w:bCs/>
                <w:color w:val="000000"/>
                <w:kern w:val="0"/>
                <w:sz w:val="24"/>
                <w:lang w:bidi="ar"/>
              </w:rPr>
              <w:t>)</w:t>
            </w:r>
          </w:p>
          <w:p w14:paraId="2ED5082A" w14:textId="77777777" w:rsidR="00B70C0B" w:rsidRDefault="0000000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 xml:space="preserve"> n (%</w:t>
            </w:r>
            <w:r>
              <w:rPr>
                <w:rFonts w:ascii="Times New Roman" w:eastAsia="SimSun" w:hAnsi="Times New Roman" w:cs="Times New Roman" w:hint="eastAsia"/>
                <w:b/>
                <w:bCs/>
                <w:color w:val="000000"/>
                <w:kern w:val="0"/>
                <w:sz w:val="24"/>
                <w:lang w:bidi="ar"/>
              </w:rPr>
              <w:t>)</w:t>
            </w:r>
          </w:p>
        </w:tc>
        <w:tc>
          <w:tcPr>
            <w:tcW w:w="806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noWrap/>
            <w:vAlign w:val="center"/>
          </w:tcPr>
          <w:p w14:paraId="3DA6F006" w14:textId="77777777" w:rsidR="00B70C0B" w:rsidRDefault="0000000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sym w:font="Symbol" w:char="0063"/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vertAlign w:val="superscript"/>
                <w:lang w:bidi="ar"/>
              </w:rPr>
              <w:t>2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/H value</w:t>
            </w:r>
          </w:p>
        </w:tc>
        <w:tc>
          <w:tcPr>
            <w:tcW w:w="703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noWrap/>
            <w:vAlign w:val="center"/>
          </w:tcPr>
          <w:p w14:paraId="4852FBEF" w14:textId="77777777" w:rsidR="00B70C0B" w:rsidRDefault="0000000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i/>
                <w:iCs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lang w:bidi="ar"/>
              </w:rPr>
              <w:t xml:space="preserve"> P 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 xml:space="preserve">value 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vertAlign w:val="superscript"/>
                <w:lang w:bidi="ar"/>
              </w:rPr>
              <w:t>a</w:t>
            </w:r>
          </w:p>
        </w:tc>
      </w:tr>
      <w:tr w:rsidR="00B70C0B" w14:paraId="1327A96D" w14:textId="77777777">
        <w:trPr>
          <w:trHeight w:val="708"/>
        </w:trPr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9D766B" w14:textId="77777777" w:rsidR="00B70C0B" w:rsidRDefault="0000000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 xml:space="preserve"> PCT (ng/ml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lang w:bidi="ar"/>
              </w:rPr>
              <w:t>)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D4A3F1" w14:textId="77777777" w:rsidR="00B70C0B" w:rsidRDefault="00B70C0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A20974" w14:textId="77777777" w:rsidR="00B70C0B" w:rsidRDefault="00B70C0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5163C3" w14:textId="77777777" w:rsidR="00B70C0B" w:rsidRDefault="00B70C0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6CE14B" w14:textId="77777777" w:rsidR="00B70C0B" w:rsidRDefault="0000000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</w:rPr>
              <w:t xml:space="preserve"> 3.480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0BCF97" w14:textId="77777777" w:rsidR="00B70C0B" w:rsidRDefault="0000000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</w:rPr>
              <w:t xml:space="preserve"> 0.481</w:t>
            </w:r>
          </w:p>
        </w:tc>
      </w:tr>
      <w:tr w:rsidR="00B70C0B" w14:paraId="2BDABBCF" w14:textId="77777777">
        <w:trPr>
          <w:trHeight w:val="333"/>
        </w:trPr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9B7EB4" w14:textId="77777777" w:rsidR="00B70C0B" w:rsidRDefault="0000000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 xml:space="preserve"> &lt;0.16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58C3DD" w14:textId="77777777" w:rsidR="00B70C0B" w:rsidRDefault="0000000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 xml:space="preserve"> 44 (71.0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lang w:bidi="ar"/>
              </w:rPr>
              <w:t>)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5ED484" w14:textId="77777777" w:rsidR="00B70C0B" w:rsidRDefault="0000000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 xml:space="preserve"> 39(67.2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lang w:bidi="ar"/>
              </w:rPr>
              <w:t>)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0BC6FD" w14:textId="77777777" w:rsidR="00B70C0B" w:rsidRDefault="0000000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 xml:space="preserve"> 22(73.3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lang w:bidi="ar"/>
              </w:rPr>
              <w:t>)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DD9546" w14:textId="77777777" w:rsidR="00B70C0B" w:rsidRDefault="00B70C0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B49590" w14:textId="77777777" w:rsidR="00B70C0B" w:rsidRDefault="00B70C0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</w:pPr>
          </w:p>
        </w:tc>
      </w:tr>
      <w:tr w:rsidR="00B70C0B" w14:paraId="72589A19" w14:textId="77777777">
        <w:trPr>
          <w:trHeight w:val="333"/>
        </w:trPr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63CFD7" w14:textId="77777777" w:rsidR="00B70C0B" w:rsidRDefault="0000000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 xml:space="preserve"> 0.16~0.5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292433" w14:textId="77777777" w:rsidR="00B70C0B" w:rsidRDefault="0000000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 xml:space="preserve"> 15(24.2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lang w:bidi="ar"/>
              </w:rPr>
              <w:t>)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5EA21A" w14:textId="77777777" w:rsidR="00B70C0B" w:rsidRDefault="0000000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 xml:space="preserve"> 11(19.0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lang w:bidi="ar"/>
              </w:rPr>
              <w:t>)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7DA246" w14:textId="77777777" w:rsidR="00B70C0B" w:rsidRDefault="0000000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 xml:space="preserve"> 6(20.0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lang w:bidi="ar"/>
              </w:rPr>
              <w:t>)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C747AC" w14:textId="77777777" w:rsidR="00B70C0B" w:rsidRDefault="00B70C0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156F39" w14:textId="77777777" w:rsidR="00B70C0B" w:rsidRDefault="00B70C0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</w:pPr>
          </w:p>
        </w:tc>
      </w:tr>
      <w:tr w:rsidR="00B70C0B" w14:paraId="1000A707" w14:textId="77777777">
        <w:trPr>
          <w:trHeight w:val="333"/>
        </w:trPr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1C9A5B" w14:textId="77777777" w:rsidR="00B70C0B" w:rsidRDefault="0000000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 xml:space="preserve"> ≥0.5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5A76D8" w14:textId="77777777" w:rsidR="00B70C0B" w:rsidRDefault="0000000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 xml:space="preserve"> 3(4.8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lang w:bidi="ar"/>
              </w:rPr>
              <w:t>)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8DF185" w14:textId="77777777" w:rsidR="00B70C0B" w:rsidRDefault="0000000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 xml:space="preserve"> 8(13.8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lang w:bidi="ar"/>
              </w:rPr>
              <w:t>)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7745DF" w14:textId="77777777" w:rsidR="00B70C0B" w:rsidRDefault="0000000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 xml:space="preserve"> 2(6.7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lang w:bidi="ar"/>
              </w:rPr>
              <w:t>)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C059FA" w14:textId="77777777" w:rsidR="00B70C0B" w:rsidRDefault="00B70C0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4876C0" w14:textId="77777777" w:rsidR="00B70C0B" w:rsidRDefault="00B70C0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</w:pPr>
          </w:p>
        </w:tc>
      </w:tr>
      <w:tr w:rsidR="00B70C0B" w14:paraId="70189E44" w14:textId="77777777">
        <w:trPr>
          <w:trHeight w:val="666"/>
        </w:trPr>
        <w:tc>
          <w:tcPr>
            <w:tcW w:w="1357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04147404" w14:textId="77777777" w:rsidR="00B70C0B" w:rsidRDefault="0000000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 xml:space="preserve"> CRP(mg/L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lang w:bidi="ar"/>
              </w:rPr>
              <w:t>)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1FB360F9" w14:textId="77777777" w:rsidR="00B70C0B" w:rsidRDefault="0000000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 xml:space="preserve"> 12.33(5.28,58.82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lang w:bidi="ar"/>
              </w:rPr>
              <w:t>)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3F9BE7AE" w14:textId="77777777" w:rsidR="00B70C0B" w:rsidRDefault="0000000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 xml:space="preserve"> 23.33(4.98,74.32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lang w:bidi="ar"/>
              </w:rPr>
              <w:t>)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5B13D307" w14:textId="77777777" w:rsidR="00B70C0B" w:rsidRDefault="0000000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8.29 (5.29,26.62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lang w:bidi="ar"/>
              </w:rPr>
              <w:t>)</w:t>
            </w:r>
          </w:p>
        </w:tc>
        <w:tc>
          <w:tcPr>
            <w:tcW w:w="806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2293A510" w14:textId="77777777" w:rsidR="00B70C0B" w:rsidRDefault="0000000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 xml:space="preserve"> 2.975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15301169" w14:textId="77777777" w:rsidR="00B70C0B" w:rsidRDefault="0000000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 xml:space="preserve"> 0.226</w:t>
            </w:r>
          </w:p>
        </w:tc>
      </w:tr>
      <w:tr w:rsidR="00B70C0B" w14:paraId="7477024E" w14:textId="77777777">
        <w:trPr>
          <w:trHeight w:val="397"/>
        </w:trPr>
        <w:tc>
          <w:tcPr>
            <w:tcW w:w="8980" w:type="dxa"/>
            <w:gridSpan w:val="6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B7C8E96" w14:textId="77777777" w:rsidR="00B70C0B" w:rsidRDefault="0000000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</w:rPr>
              <w:t xml:space="preserve"> Note: a 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The chi-square test and Kruskal-Wallis H test were used to compare the differences between groups</w:t>
            </w:r>
          </w:p>
        </w:tc>
      </w:tr>
    </w:tbl>
    <w:p w14:paraId="14A0673F" w14:textId="77777777" w:rsidR="00B70C0B" w:rsidRDefault="00B70C0B">
      <w:pPr>
        <w:rPr>
          <w:rFonts w:ascii="Times New Roman" w:eastAsia="SimSun" w:hAnsi="Times New Roman" w:cs="Times New Roman"/>
          <w:sz w:val="24"/>
        </w:rPr>
        <w:sectPr w:rsidR="00B70C0B">
          <w:pgSz w:w="11906" w:h="16838"/>
          <w:pgMar w:top="1440" w:right="1800" w:bottom="1440" w:left="1800" w:header="851" w:footer="992" w:gutter="0"/>
          <w:lnNumType w:countBy="1" w:restart="continuous"/>
          <w:cols w:space="425"/>
          <w:docGrid w:type="lines" w:linePitch="312"/>
        </w:sectPr>
      </w:pPr>
    </w:p>
    <w:tbl>
      <w:tblPr>
        <w:tblpPr w:leftFromText="180" w:rightFromText="180" w:vertAnchor="text" w:horzAnchor="page" w:tblpXSpec="center" w:tblpY="273"/>
        <w:tblOverlap w:val="never"/>
        <w:tblW w:w="9380" w:type="dxa"/>
        <w:tblLayout w:type="fixed"/>
        <w:tblLook w:val="04A0" w:firstRow="1" w:lastRow="0" w:firstColumn="1" w:lastColumn="0" w:noHBand="0" w:noVBand="1"/>
      </w:tblPr>
      <w:tblGrid>
        <w:gridCol w:w="1610"/>
        <w:gridCol w:w="1880"/>
        <w:gridCol w:w="1798"/>
        <w:gridCol w:w="2387"/>
        <w:gridCol w:w="793"/>
        <w:gridCol w:w="912"/>
      </w:tblGrid>
      <w:tr w:rsidR="00B70C0B" w14:paraId="314EC1E8" w14:textId="77777777">
        <w:trPr>
          <w:trHeight w:val="192"/>
          <w:tblHeader/>
        </w:trPr>
        <w:tc>
          <w:tcPr>
            <w:tcW w:w="9380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A58791" w14:textId="77777777" w:rsidR="00B70C0B" w:rsidRDefault="00000000">
            <w:pPr>
              <w:jc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lastRenderedPageBreak/>
              <w:t xml:space="preserve"> Table 5 Comparison of tumour markers</w:t>
            </w:r>
          </w:p>
        </w:tc>
      </w:tr>
      <w:tr w:rsidR="00B70C0B" w14:paraId="1CAAC15F" w14:textId="77777777">
        <w:trPr>
          <w:trHeight w:val="594"/>
          <w:tblHeader/>
        </w:trPr>
        <w:tc>
          <w:tcPr>
            <w:tcW w:w="1610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noWrap/>
            <w:vAlign w:val="center"/>
          </w:tcPr>
          <w:p w14:paraId="3571C144" w14:textId="77777777" w:rsidR="00B70C0B" w:rsidRDefault="0000000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 xml:space="preserve"> Variables</w:t>
            </w:r>
          </w:p>
        </w:tc>
        <w:tc>
          <w:tcPr>
            <w:tcW w:w="1880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noWrap/>
            <w:vAlign w:val="center"/>
          </w:tcPr>
          <w:p w14:paraId="68101B54" w14:textId="77777777" w:rsidR="00B70C0B" w:rsidRDefault="0000000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 xml:space="preserve"> TB alone group (N=62</w:t>
            </w:r>
            <w:r>
              <w:rPr>
                <w:rFonts w:ascii="Times New Roman" w:eastAsia="SimSun" w:hAnsi="Times New Roman" w:cs="Times New Roman" w:hint="eastAsia"/>
                <w:b/>
                <w:bCs/>
                <w:color w:val="000000"/>
                <w:kern w:val="0"/>
                <w:sz w:val="24"/>
                <w:lang w:bidi="ar"/>
              </w:rPr>
              <w:t>)</w:t>
            </w:r>
          </w:p>
          <w:p w14:paraId="4CF5463F" w14:textId="77777777" w:rsidR="00B70C0B" w:rsidRDefault="0000000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 xml:space="preserve"> M (P25,P75</w:t>
            </w:r>
            <w:r>
              <w:rPr>
                <w:rFonts w:ascii="Times New Roman" w:eastAsia="SimSun" w:hAnsi="Times New Roman" w:cs="Times New Roman" w:hint="eastAsia"/>
                <w:b/>
                <w:bCs/>
                <w:color w:val="000000"/>
                <w:kern w:val="0"/>
                <w:sz w:val="24"/>
                <w:lang w:bidi="ar"/>
              </w:rPr>
              <w:t>)</w:t>
            </w:r>
          </w:p>
        </w:tc>
        <w:tc>
          <w:tcPr>
            <w:tcW w:w="1798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noWrap/>
            <w:vAlign w:val="center"/>
          </w:tcPr>
          <w:p w14:paraId="7894CBD4" w14:textId="77777777" w:rsidR="00B70C0B" w:rsidRDefault="0000000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 xml:space="preserve"> Tumour alone group (N=58</w:t>
            </w:r>
            <w:r>
              <w:rPr>
                <w:rFonts w:ascii="Times New Roman" w:eastAsia="SimSun" w:hAnsi="Times New Roman" w:cs="Times New Roman" w:hint="eastAsia"/>
                <w:b/>
                <w:bCs/>
                <w:color w:val="000000"/>
                <w:kern w:val="0"/>
                <w:sz w:val="24"/>
                <w:lang w:bidi="ar"/>
              </w:rPr>
              <w:t>)</w:t>
            </w:r>
          </w:p>
          <w:p w14:paraId="7F5C8843" w14:textId="77777777" w:rsidR="00B70C0B" w:rsidRDefault="0000000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 xml:space="preserve"> M (P25,P75</w:t>
            </w:r>
            <w:r>
              <w:rPr>
                <w:rFonts w:ascii="Times New Roman" w:eastAsia="SimSun" w:hAnsi="Times New Roman" w:cs="Times New Roman" w:hint="eastAsia"/>
                <w:b/>
                <w:bCs/>
                <w:color w:val="000000"/>
                <w:kern w:val="0"/>
                <w:sz w:val="24"/>
                <w:lang w:bidi="ar"/>
              </w:rPr>
              <w:t>)</w:t>
            </w:r>
          </w:p>
        </w:tc>
        <w:tc>
          <w:tcPr>
            <w:tcW w:w="2387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noWrap/>
            <w:vAlign w:val="center"/>
          </w:tcPr>
          <w:p w14:paraId="1BE4631C" w14:textId="77777777" w:rsidR="00B70C0B" w:rsidRDefault="0000000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 xml:space="preserve"> Tuberculosis and tumour coexistence group (N=30</w:t>
            </w:r>
            <w:r>
              <w:rPr>
                <w:rFonts w:ascii="Times New Roman" w:eastAsia="SimSun" w:hAnsi="Times New Roman" w:cs="Times New Roman" w:hint="eastAsia"/>
                <w:b/>
                <w:bCs/>
                <w:color w:val="000000"/>
                <w:kern w:val="0"/>
                <w:sz w:val="24"/>
                <w:lang w:bidi="ar"/>
              </w:rPr>
              <w:t>)</w:t>
            </w:r>
          </w:p>
          <w:p w14:paraId="23BAEAE3" w14:textId="77777777" w:rsidR="00B70C0B" w:rsidRDefault="0000000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 xml:space="preserve"> M (P25,P75</w:t>
            </w:r>
            <w:r>
              <w:rPr>
                <w:rFonts w:ascii="Times New Roman" w:eastAsia="SimSun" w:hAnsi="Times New Roman" w:cs="Times New Roman" w:hint="eastAsia"/>
                <w:b/>
                <w:bCs/>
                <w:color w:val="000000"/>
                <w:kern w:val="0"/>
                <w:sz w:val="24"/>
                <w:lang w:bidi="ar"/>
              </w:rPr>
              <w:t>)</w:t>
            </w:r>
          </w:p>
        </w:tc>
        <w:tc>
          <w:tcPr>
            <w:tcW w:w="793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noWrap/>
            <w:vAlign w:val="center"/>
          </w:tcPr>
          <w:p w14:paraId="54D1C567" w14:textId="77777777" w:rsidR="00B70C0B" w:rsidRDefault="0000000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 xml:space="preserve"> H-value</w:t>
            </w:r>
          </w:p>
        </w:tc>
        <w:tc>
          <w:tcPr>
            <w:tcW w:w="912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noWrap/>
            <w:vAlign w:val="center"/>
          </w:tcPr>
          <w:p w14:paraId="0E8EF070" w14:textId="77777777" w:rsidR="00B70C0B" w:rsidRDefault="0000000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i/>
                <w:iCs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lang w:bidi="ar"/>
              </w:rPr>
              <w:t xml:space="preserve"> P 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value</w:t>
            </w:r>
          </w:p>
        </w:tc>
      </w:tr>
      <w:tr w:rsidR="00B70C0B" w14:paraId="28656C17" w14:textId="77777777">
        <w:trPr>
          <w:trHeight w:val="396"/>
          <w:tblHeader/>
        </w:trPr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C91454" w14:textId="77777777" w:rsidR="00B70C0B" w:rsidRDefault="0000000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 xml:space="preserve"> CEA (ng/ml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lang w:bidi="ar"/>
              </w:rPr>
              <w:t>)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1DCAE9" w14:textId="77777777" w:rsidR="00B70C0B" w:rsidRDefault="0000000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 xml:space="preserve"> 2.02 (0.83,3.42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lang w:bidi="ar"/>
              </w:rPr>
              <w:t>)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FE11CE" w14:textId="77777777" w:rsidR="00B70C0B" w:rsidRDefault="0000000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 xml:space="preserve"> 3.00 (1.79,6.22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lang w:bidi="ar"/>
              </w:rPr>
              <w:t>)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FDD86A" w14:textId="77777777" w:rsidR="00B70C0B" w:rsidRDefault="0000000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 xml:space="preserve"> 2.42 (2.10,4.98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lang w:bidi="ar"/>
              </w:rPr>
              <w:t>)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 xml:space="preserve"> 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vertAlign w:val="superscript"/>
                <w:lang w:bidi="ar"/>
              </w:rPr>
              <w:t>a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642668" w14:textId="77777777" w:rsidR="00B70C0B" w:rsidRDefault="0000000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 xml:space="preserve"> 12.977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E226410" w14:textId="77777777" w:rsidR="00B70C0B" w:rsidRDefault="0000000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 xml:space="preserve"> 0.002</w:t>
            </w:r>
          </w:p>
        </w:tc>
      </w:tr>
      <w:tr w:rsidR="00B70C0B" w14:paraId="45012BB5" w14:textId="77777777">
        <w:trPr>
          <w:trHeight w:val="384"/>
          <w:tblHeader/>
        </w:trPr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F0839F" w14:textId="77777777" w:rsidR="00B70C0B" w:rsidRDefault="0000000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 xml:space="preserve"> CA125 (U/mL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lang w:bidi="ar"/>
              </w:rPr>
              <w:t>)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F65FBB" w14:textId="77777777" w:rsidR="00B70C0B" w:rsidRDefault="0000000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 xml:space="preserve"> 13.39 (10.27,18.79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lang w:bidi="ar"/>
              </w:rPr>
              <w:t>)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C32ACD" w14:textId="77777777" w:rsidR="00B70C0B" w:rsidRDefault="0000000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 xml:space="preserve"> 20.28(11.48,35.62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lang w:bidi="ar"/>
              </w:rPr>
              <w:t>)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4DD835" w14:textId="77777777" w:rsidR="00B70C0B" w:rsidRDefault="0000000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 xml:space="preserve"> 15.19(9.53,26.97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lang w:bidi="ar"/>
              </w:rPr>
              <w:t>)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6C4C02" w14:textId="77777777" w:rsidR="00B70C0B" w:rsidRDefault="0000000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 xml:space="preserve"> 4.662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4ACD201" w14:textId="77777777" w:rsidR="00B70C0B" w:rsidRDefault="0000000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 xml:space="preserve"> 0.097</w:t>
            </w:r>
          </w:p>
        </w:tc>
      </w:tr>
      <w:tr w:rsidR="00B70C0B" w14:paraId="010563F9" w14:textId="77777777">
        <w:trPr>
          <w:trHeight w:val="384"/>
          <w:tblHeader/>
        </w:trPr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F69332" w14:textId="77777777" w:rsidR="00B70C0B" w:rsidRDefault="0000000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 xml:space="preserve"> CA19-9(U/mL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lang w:bidi="ar"/>
              </w:rPr>
              <w:t>)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79DA35" w14:textId="77777777" w:rsidR="00B70C0B" w:rsidRDefault="0000000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 xml:space="preserve"> 8.47(4.99,19.46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lang w:bidi="ar"/>
              </w:rPr>
              <w:t>)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B4CC18" w14:textId="77777777" w:rsidR="00B70C0B" w:rsidRDefault="0000000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 xml:space="preserve"> 13.24(7.75,23.12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lang w:bidi="ar"/>
              </w:rPr>
              <w:t>)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0667F9" w14:textId="77777777" w:rsidR="00B70C0B" w:rsidRDefault="0000000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 xml:space="preserve"> 17.49(7.02,29.59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lang w:bidi="ar"/>
              </w:rPr>
              <w:t>)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CF7839" w14:textId="77777777" w:rsidR="00B70C0B" w:rsidRDefault="0000000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 xml:space="preserve"> 7.084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4440876" w14:textId="77777777" w:rsidR="00B70C0B" w:rsidRDefault="0000000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 xml:space="preserve"> 0.029</w:t>
            </w:r>
          </w:p>
        </w:tc>
      </w:tr>
      <w:tr w:rsidR="00B70C0B" w14:paraId="126229C9" w14:textId="77777777">
        <w:trPr>
          <w:trHeight w:val="384"/>
          <w:tblHeader/>
        </w:trPr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D8F769" w14:textId="77777777" w:rsidR="00B70C0B" w:rsidRDefault="0000000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 xml:space="preserve"> NSE (ng/mL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lang w:bidi="ar"/>
              </w:rPr>
              <w:t>)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985A94" w14:textId="77777777" w:rsidR="00B70C0B" w:rsidRDefault="0000000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 xml:space="preserve"> 12.55 (11.71,14.54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lang w:bidi="ar"/>
              </w:rPr>
              <w:t>)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D7A021" w14:textId="77777777" w:rsidR="00B70C0B" w:rsidRDefault="0000000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 xml:space="preserve"> 13.19(10.73,17.11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lang w:bidi="ar"/>
              </w:rPr>
              <w:t>)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26ECF4" w14:textId="77777777" w:rsidR="00B70C0B" w:rsidRDefault="0000000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 xml:space="preserve"> 13.28(12.39,14.69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lang w:bidi="ar"/>
              </w:rPr>
              <w:t>)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5D13C0" w14:textId="77777777" w:rsidR="00B70C0B" w:rsidRDefault="0000000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 xml:space="preserve"> 0.833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7CB6EB0" w14:textId="77777777" w:rsidR="00B70C0B" w:rsidRDefault="0000000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 xml:space="preserve"> 0.659</w:t>
            </w:r>
          </w:p>
        </w:tc>
      </w:tr>
      <w:tr w:rsidR="00B70C0B" w14:paraId="765677E1" w14:textId="77777777">
        <w:trPr>
          <w:trHeight w:val="384"/>
          <w:tblHeader/>
        </w:trPr>
        <w:tc>
          <w:tcPr>
            <w:tcW w:w="161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5AE9C14F" w14:textId="77777777" w:rsidR="00B70C0B" w:rsidRDefault="0000000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 xml:space="preserve"> CYFRA21-1 (ng/mL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lang w:bidi="ar"/>
              </w:rPr>
              <w:t>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54A9E3DE" w14:textId="77777777" w:rsidR="00B70C0B" w:rsidRDefault="0000000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 xml:space="preserve"> 1.72 (1.48,2.20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lang w:bidi="ar"/>
              </w:rPr>
              <w:t>)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14979245" w14:textId="77777777" w:rsidR="00B70C0B" w:rsidRDefault="0000000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2.61 (1.92, 5.57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lang w:bidi="ar"/>
              </w:rPr>
              <w:t>)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15D313A5" w14:textId="77777777" w:rsidR="00B70C0B" w:rsidRDefault="0000000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 xml:space="preserve"> 2.36 (1.87,3.85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lang w:bidi="ar"/>
              </w:rPr>
              <w:t>)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vertAlign w:val="superscript"/>
                <w:lang w:bidi="ar"/>
              </w:rPr>
              <w:t>a</w:t>
            </w:r>
          </w:p>
        </w:tc>
        <w:tc>
          <w:tcPr>
            <w:tcW w:w="793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5DA56BB8" w14:textId="77777777" w:rsidR="00B70C0B" w:rsidRDefault="0000000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 xml:space="preserve"> 31.014</w:t>
            </w:r>
          </w:p>
        </w:tc>
        <w:tc>
          <w:tcPr>
            <w:tcW w:w="91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noWrap/>
            <w:vAlign w:val="center"/>
          </w:tcPr>
          <w:p w14:paraId="2E225653" w14:textId="77777777" w:rsidR="00B70C0B" w:rsidRDefault="0000000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 xml:space="preserve"> &lt;0.001</w:t>
            </w:r>
          </w:p>
        </w:tc>
      </w:tr>
      <w:tr w:rsidR="00B70C0B" w14:paraId="39A4F091" w14:textId="77777777">
        <w:trPr>
          <w:trHeight w:val="594"/>
          <w:tblHeader/>
        </w:trPr>
        <w:tc>
          <w:tcPr>
            <w:tcW w:w="9380" w:type="dxa"/>
            <w:gridSpan w:val="6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</w:tcPr>
          <w:p w14:paraId="6E41E8BF" w14:textId="77777777" w:rsidR="00B70C0B" w:rsidRDefault="0000000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 xml:space="preserve"> Note: The Kruskal-Wallis H test and chi-square test were used to compare differences between groups, and the Bonferroni method was used to correct the test level for two-by-two comparisons</w:t>
            </w:r>
          </w:p>
          <w:p w14:paraId="718AEAE2" w14:textId="77777777" w:rsidR="00B70C0B" w:rsidRDefault="00000000">
            <w:pPr>
              <w:widowControl/>
              <w:ind w:firstLineChars="200" w:firstLine="480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 xml:space="preserve"> a Corrected P&lt;0.05 for comparison of TB and tumour coexistence group with TB alone group</w:t>
            </w:r>
          </w:p>
          <w:p w14:paraId="7961D7E9" w14:textId="77777777" w:rsidR="00B70C0B" w:rsidRDefault="00B70C0B">
            <w:pPr>
              <w:widowControl/>
              <w:ind w:firstLineChars="200" w:firstLine="480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</w:pPr>
          </w:p>
        </w:tc>
      </w:tr>
    </w:tbl>
    <w:p w14:paraId="07ADCC50" w14:textId="77777777" w:rsidR="00B70C0B" w:rsidRDefault="00B70C0B">
      <w:pPr>
        <w:rPr>
          <w:rFonts w:ascii="Times New Roman" w:eastAsia="SimSun" w:hAnsi="Times New Roman" w:cs="Times New Roman"/>
          <w:sz w:val="24"/>
        </w:rPr>
      </w:pPr>
    </w:p>
    <w:p w14:paraId="3183C02D" w14:textId="77777777" w:rsidR="00B70C0B" w:rsidRDefault="00B70C0B">
      <w:pPr>
        <w:rPr>
          <w:rFonts w:ascii="Times New Roman" w:hAnsi="Times New Roman" w:cs="Times New Roman"/>
          <w:sz w:val="24"/>
        </w:rPr>
      </w:pPr>
    </w:p>
    <w:sectPr w:rsidR="00B70C0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B8E1E2" w14:textId="77777777" w:rsidR="006E4437" w:rsidRDefault="006E4437">
      <w:r>
        <w:separator/>
      </w:r>
    </w:p>
  </w:endnote>
  <w:endnote w:type="continuationSeparator" w:id="0">
    <w:p w14:paraId="1B8576A9" w14:textId="77777777" w:rsidR="006E4437" w:rsidRDefault="006E44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B1F762" w14:textId="77777777" w:rsidR="006E4437" w:rsidRDefault="006E4437">
      <w:r>
        <w:separator/>
      </w:r>
    </w:p>
  </w:footnote>
  <w:footnote w:type="continuationSeparator" w:id="0">
    <w:p w14:paraId="043743FD" w14:textId="77777777" w:rsidR="006E4437" w:rsidRDefault="006E44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F73952" w14:textId="77777777" w:rsidR="00B70C0B" w:rsidRDefault="00000000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CAB4AEA" wp14:editId="0265DBC3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9EE06F9" w14:textId="77777777" w:rsidR="00B70C0B" w:rsidRDefault="00000000">
                          <w:pPr>
                            <w:pStyle w:val="Header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CAB4AEA"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59EE06F9" w14:textId="77777777" w:rsidR="00B70C0B" w:rsidRDefault="00000000">
                    <w:pPr>
                      <w:pStyle w:val="Header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D242138"/>
    <w:multiLevelType w:val="singleLevel"/>
    <w:tmpl w:val="AD242138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C468160F"/>
    <w:multiLevelType w:val="singleLevel"/>
    <w:tmpl w:val="C468160F"/>
    <w:lvl w:ilvl="0">
      <w:start w:val="4"/>
      <w:numFmt w:val="decimal"/>
      <w:suff w:val="space"/>
      <w:lvlText w:val="%1."/>
      <w:lvlJc w:val="left"/>
    </w:lvl>
  </w:abstractNum>
  <w:abstractNum w:abstractNumId="2" w15:restartNumberingAfterBreak="0">
    <w:nsid w:val="C4E95C09"/>
    <w:multiLevelType w:val="singleLevel"/>
    <w:tmpl w:val="C4E95C09"/>
    <w:lvl w:ilvl="0">
      <w:start w:val="1"/>
      <w:numFmt w:val="decimal"/>
      <w:suff w:val="space"/>
      <w:lvlText w:val="%1."/>
      <w:lvlJc w:val="left"/>
    </w:lvl>
  </w:abstractNum>
  <w:abstractNum w:abstractNumId="3" w15:restartNumberingAfterBreak="0">
    <w:nsid w:val="F9A02ECF"/>
    <w:multiLevelType w:val="multilevel"/>
    <w:tmpl w:val="F9A02ECF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4" w15:restartNumberingAfterBreak="0">
    <w:nsid w:val="FA977B3A"/>
    <w:multiLevelType w:val="multilevel"/>
    <w:tmpl w:val="FA977B3A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5" w15:restartNumberingAfterBreak="0">
    <w:nsid w:val="40067903"/>
    <w:multiLevelType w:val="singleLevel"/>
    <w:tmpl w:val="40067903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6" w15:restartNumberingAfterBreak="0">
    <w:nsid w:val="73819A9C"/>
    <w:multiLevelType w:val="singleLevel"/>
    <w:tmpl w:val="73819A9C"/>
    <w:lvl w:ilvl="0">
      <w:start w:val="1"/>
      <w:numFmt w:val="decimal"/>
      <w:suff w:val="space"/>
      <w:lvlText w:val="%1."/>
      <w:lvlJc w:val="left"/>
    </w:lvl>
  </w:abstractNum>
  <w:num w:numId="1" w16cid:durableId="514540911">
    <w:abstractNumId w:val="5"/>
  </w:num>
  <w:num w:numId="2" w16cid:durableId="1340618805">
    <w:abstractNumId w:val="2"/>
  </w:num>
  <w:num w:numId="3" w16cid:durableId="50004830">
    <w:abstractNumId w:val="0"/>
  </w:num>
  <w:num w:numId="4" w16cid:durableId="543450914">
    <w:abstractNumId w:val="6"/>
  </w:num>
  <w:num w:numId="5" w16cid:durableId="124349230">
    <w:abstractNumId w:val="3"/>
  </w:num>
  <w:num w:numId="6" w16cid:durableId="1828324293">
    <w:abstractNumId w:val="1"/>
  </w:num>
  <w:num w:numId="7" w16cid:durableId="19335147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C0B"/>
    <w:rsid w:val="002D0A04"/>
    <w:rsid w:val="006E4437"/>
    <w:rsid w:val="00B70C0B"/>
    <w:rsid w:val="00F570ED"/>
    <w:rsid w:val="01971AA2"/>
    <w:rsid w:val="02892562"/>
    <w:rsid w:val="047B7DC8"/>
    <w:rsid w:val="04A32785"/>
    <w:rsid w:val="08CA63D6"/>
    <w:rsid w:val="0A283ED3"/>
    <w:rsid w:val="0A9C4D75"/>
    <w:rsid w:val="0AC05DEE"/>
    <w:rsid w:val="0CDA0243"/>
    <w:rsid w:val="0D337B58"/>
    <w:rsid w:val="12BD39BF"/>
    <w:rsid w:val="142F0D54"/>
    <w:rsid w:val="1A954C7E"/>
    <w:rsid w:val="242B219E"/>
    <w:rsid w:val="253E2A09"/>
    <w:rsid w:val="263C7EEE"/>
    <w:rsid w:val="266B55B0"/>
    <w:rsid w:val="26B93083"/>
    <w:rsid w:val="27DF20CE"/>
    <w:rsid w:val="27EF5921"/>
    <w:rsid w:val="2AAF3B29"/>
    <w:rsid w:val="2B7E031B"/>
    <w:rsid w:val="2F484661"/>
    <w:rsid w:val="324F723E"/>
    <w:rsid w:val="352E1EE3"/>
    <w:rsid w:val="366E6856"/>
    <w:rsid w:val="37052A37"/>
    <w:rsid w:val="3A541FF7"/>
    <w:rsid w:val="3B0E35EA"/>
    <w:rsid w:val="3FBA6C95"/>
    <w:rsid w:val="40470A53"/>
    <w:rsid w:val="40614EC8"/>
    <w:rsid w:val="41226B0E"/>
    <w:rsid w:val="44D67FEF"/>
    <w:rsid w:val="45A32084"/>
    <w:rsid w:val="4D5325E2"/>
    <w:rsid w:val="503C5A9A"/>
    <w:rsid w:val="50CD4D76"/>
    <w:rsid w:val="544A5A4C"/>
    <w:rsid w:val="563F4E53"/>
    <w:rsid w:val="58C8702E"/>
    <w:rsid w:val="59B85CA7"/>
    <w:rsid w:val="59B9487E"/>
    <w:rsid w:val="5A36252A"/>
    <w:rsid w:val="5A3F0176"/>
    <w:rsid w:val="5B9938B6"/>
    <w:rsid w:val="5D3F3B7A"/>
    <w:rsid w:val="61A97DF7"/>
    <w:rsid w:val="61B860FC"/>
    <w:rsid w:val="65176E47"/>
    <w:rsid w:val="664B394C"/>
    <w:rsid w:val="66831ED9"/>
    <w:rsid w:val="6744219A"/>
    <w:rsid w:val="6D594C53"/>
    <w:rsid w:val="711E3CF9"/>
    <w:rsid w:val="72873462"/>
    <w:rsid w:val="760E5F6F"/>
    <w:rsid w:val="7B634902"/>
    <w:rsid w:val="7BF57DA3"/>
    <w:rsid w:val="7D2246A8"/>
    <w:rsid w:val="7D2864F8"/>
    <w:rsid w:val="7E543940"/>
    <w:rsid w:val="7E604996"/>
    <w:rsid w:val="7EE60311"/>
    <w:rsid w:val="7EFE7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63C247E"/>
  <w15:docId w15:val="{DCFE5066-2474-4A26-9CFA-2B70CAF30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eastAsia="zh-CN"/>
    </w:rPr>
  </w:style>
  <w:style w:type="paragraph" w:styleId="Heading3">
    <w:name w:val="heading 3"/>
    <w:basedOn w:val="Normal"/>
    <w:next w:val="Normal"/>
    <w:semiHidden/>
    <w:unhideWhenUsed/>
    <w:qFormat/>
    <w:pPr>
      <w:spacing w:beforeAutospacing="1" w:afterAutospacing="1"/>
      <w:jc w:val="left"/>
      <w:outlineLvl w:val="2"/>
    </w:pPr>
    <w:rPr>
      <w:rFonts w:ascii="SimSun" w:eastAsia="SimSun" w:hAnsi="SimSun" w:cs="Times New Roman" w:hint="eastAsia"/>
      <w:b/>
      <w:bCs/>
      <w:kern w:val="0"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Strong">
    <w:name w:val="Strong"/>
    <w:basedOn w:val="DefaultParagraphFont"/>
    <w:qFormat/>
    <w:rPr>
      <w:b/>
    </w:rPr>
  </w:style>
  <w:style w:type="character" w:styleId="Hyperlink">
    <w:name w:val="Hyperlink"/>
    <w:basedOn w:val="DefaultParagraphFont"/>
    <w:qFormat/>
    <w:rPr>
      <w:color w:val="0000FF"/>
      <w:u w:val="single"/>
    </w:rPr>
  </w:style>
  <w:style w:type="paragraph" w:customStyle="1" w:styleId="Bibliography1">
    <w:name w:val="Bibliography1"/>
    <w:basedOn w:val="Normal"/>
    <w:next w:val="Normal"/>
    <w:uiPriority w:val="37"/>
    <w:unhideWhenUsed/>
    <w:qFormat/>
  </w:style>
  <w:style w:type="character" w:styleId="LineNumber">
    <w:name w:val="line number"/>
    <w:basedOn w:val="DefaultParagraphFont"/>
    <w:rsid w:val="00F570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504</Words>
  <Characters>2878</Characters>
  <Application>Microsoft Office Word</Application>
  <DocSecurity>0</DocSecurity>
  <Lines>23</Lines>
  <Paragraphs>6</Paragraphs>
  <ScaleCrop>false</ScaleCrop>
  <Company>Springer Nature</Company>
  <LinksUpToDate>false</LinksUpToDate>
  <CharactersWithSpaces>3376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Nilesh Nawale</dc:creator>
  <cp:lastModifiedBy>Nilesh Nawale</cp:lastModifiedBy>
  <cp:revision>2</cp:revision>
  <dcterms:created xsi:type="dcterms:W3CDTF">2026-10-13T15:08:00Z</dcterms:created>
  <dcterms:modified xsi:type="dcterms:W3CDTF">2026-10-13T15:08:00Z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KSOTemplateDocerSaveRecord">
    <vt:lpwstr>eyJoZGlkIjoiNDIyODRhMGZmNmFhNDU5MDRlOTEwMGRiNjAzNGYzY2EiLCJ1c2VySWQiOiIxMjA5NzUyMzM4In0=</vt:lpwstr>
  </property>
  <property fmtid="{D5CDD505-2E9C-101B-9397-08002B2CF9AE}" pid="4" name="ICV">
    <vt:lpwstr>6E340DDD4AAE4AAFA78641C1C1D444BA_12</vt:lpwstr>
  </property>
</Properties>
</file>