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F1E3B" w14:textId="77777777" w:rsidR="0004364D" w:rsidRPr="00592D06" w:rsidRDefault="0004364D" w:rsidP="0004364D">
      <w:pPr>
        <w:spacing w:line="480" w:lineRule="auto"/>
        <w:jc w:val="left"/>
        <w:rPr>
          <w:rFonts w:ascii="TimesNewRomanPSMT" w:hAnsi="TimesNewRomanPSMT" w:hint="eastAsia"/>
          <w:b/>
          <w:bCs/>
          <w:color w:val="000000"/>
          <w:sz w:val="32"/>
          <w:szCs w:val="32"/>
        </w:rPr>
      </w:pPr>
      <w:r w:rsidRPr="00592D06">
        <w:rPr>
          <w:rFonts w:ascii="TimesNewRomanPSMT" w:hAnsi="TimesNewRomanPSMT"/>
          <w:b/>
          <w:bCs/>
          <w:color w:val="000000"/>
          <w:sz w:val="32"/>
          <w:szCs w:val="32"/>
        </w:rPr>
        <w:t>Supplemental Tables</w:t>
      </w:r>
    </w:p>
    <w:p w14:paraId="01E7A643" w14:textId="77777777" w:rsidR="0004364D" w:rsidRDefault="0004364D" w:rsidP="0004364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NewRomanPSMT" w:hAnsi="TimesNewRomanPSMT" w:hint="eastAsia"/>
          <w:b/>
          <w:bCs/>
          <w:color w:val="000000"/>
          <w:sz w:val="24"/>
          <w:szCs w:val="24"/>
        </w:rPr>
        <w:t>T</w:t>
      </w:r>
      <w:r>
        <w:rPr>
          <w:rFonts w:ascii="TimesNewRomanPSMT" w:hAnsi="TimesNewRomanPSMT"/>
          <w:b/>
          <w:bCs/>
          <w:color w:val="000000"/>
          <w:sz w:val="24"/>
          <w:szCs w:val="24"/>
        </w:rPr>
        <w:t xml:space="preserve">able S1 </w:t>
      </w:r>
      <w:r>
        <w:rPr>
          <w:rFonts w:ascii="Times New Roman" w:hAnsi="Times New Roman" w:cs="Times New Roman"/>
          <w:sz w:val="24"/>
          <w:szCs w:val="28"/>
        </w:rPr>
        <w:t>D</w:t>
      </w:r>
      <w:r w:rsidRPr="00C7378F">
        <w:rPr>
          <w:rFonts w:ascii="Times New Roman" w:hAnsi="Times New Roman" w:cs="Times New Roman"/>
          <w:sz w:val="24"/>
          <w:szCs w:val="28"/>
        </w:rPr>
        <w:t>emographics and medications</w:t>
      </w:r>
      <w:r>
        <w:rPr>
          <w:rFonts w:ascii="Times New Roman" w:hAnsi="Times New Roman" w:cs="Times New Roman"/>
          <w:sz w:val="24"/>
          <w:szCs w:val="28"/>
        </w:rPr>
        <w:t xml:space="preserve"> of all patients in this study.</w:t>
      </w:r>
    </w:p>
    <w:tbl>
      <w:tblPr>
        <w:tblStyle w:val="11"/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2126"/>
        <w:gridCol w:w="2907"/>
        <w:gridCol w:w="2053"/>
      </w:tblGrid>
      <w:tr w:rsidR="0004364D" w:rsidRPr="00951A30" w14:paraId="0271FB3A" w14:textId="77777777" w:rsidTr="007D32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2EE2103D" w14:textId="77777777" w:rsidR="0004364D" w:rsidRPr="00951A30" w:rsidRDefault="0004364D" w:rsidP="00456A52">
            <w:pPr>
              <w:snapToGrid w:val="0"/>
              <w:contextualSpacing/>
              <w:jc w:val="center"/>
              <w:rPr>
                <w:bCs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sz w:val="21"/>
                <w:szCs w:val="21"/>
              </w:rPr>
              <w:t>Patient</w:t>
            </w:r>
            <w:r w:rsidRPr="00951A30">
              <w:rPr>
                <w:b w:val="0"/>
                <w:sz w:val="21"/>
                <w:szCs w:val="21"/>
              </w:rPr>
              <w:t xml:space="preserve"> </w:t>
            </w:r>
            <w:r w:rsidRPr="00951A30">
              <w:rPr>
                <w:rFonts w:hint="eastAsia"/>
                <w:b w:val="0"/>
                <w:sz w:val="21"/>
                <w:szCs w:val="21"/>
              </w:rPr>
              <w:t>No.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3195BAF9" w14:textId="77777777" w:rsidR="0004364D" w:rsidRPr="00951A30" w:rsidRDefault="0004364D" w:rsidP="00456A52">
            <w:pPr>
              <w:snapToGrid w:val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Gender</w:t>
            </w:r>
          </w:p>
        </w:tc>
        <w:tc>
          <w:tcPr>
            <w:tcW w:w="21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58329F86" w14:textId="77777777" w:rsidR="0004364D" w:rsidRPr="00951A30" w:rsidRDefault="0004364D" w:rsidP="00456A52">
            <w:pPr>
              <w:snapToGrid w:val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sz w:val="21"/>
                <w:szCs w:val="21"/>
              </w:rPr>
              <w:t>Age</w:t>
            </w:r>
            <w:r w:rsidRPr="00951A30">
              <w:rPr>
                <w:b w:val="0"/>
                <w:sz w:val="21"/>
                <w:szCs w:val="21"/>
              </w:rPr>
              <w:t xml:space="preserve"> (years)</w:t>
            </w:r>
          </w:p>
        </w:tc>
        <w:tc>
          <w:tcPr>
            <w:tcW w:w="2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291EB2F2" w14:textId="77777777" w:rsidR="0004364D" w:rsidRPr="00951A30" w:rsidRDefault="0004364D" w:rsidP="00456A52">
            <w:pPr>
              <w:snapToGrid w:val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bCs w:val="0"/>
                <w:sz w:val="21"/>
                <w:szCs w:val="21"/>
              </w:rPr>
              <w:t>D</w:t>
            </w:r>
            <w:r w:rsidRPr="00951A30">
              <w:rPr>
                <w:b w:val="0"/>
                <w:bCs w:val="0"/>
                <w:sz w:val="21"/>
                <w:szCs w:val="21"/>
              </w:rPr>
              <w:t>isease duration (years)</w:t>
            </w:r>
          </w:p>
        </w:tc>
        <w:tc>
          <w:tcPr>
            <w:tcW w:w="20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19C3AA89" w14:textId="77777777" w:rsidR="0004364D" w:rsidRPr="00951A30" w:rsidRDefault="0004364D" w:rsidP="00456A52">
            <w:pPr>
              <w:snapToGrid w:val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SLEDAI</w:t>
            </w:r>
          </w:p>
        </w:tc>
      </w:tr>
      <w:tr w:rsidR="0004364D" w:rsidRPr="00951A30" w14:paraId="45C6DDA0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69BF8F0C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1</w:t>
            </w:r>
          </w:p>
        </w:tc>
        <w:tc>
          <w:tcPr>
            <w:tcW w:w="992" w:type="dxa"/>
            <w:vAlign w:val="center"/>
          </w:tcPr>
          <w:p w14:paraId="74DFBB4A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4621075C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26</w:t>
            </w:r>
          </w:p>
        </w:tc>
        <w:tc>
          <w:tcPr>
            <w:tcW w:w="2907" w:type="dxa"/>
          </w:tcPr>
          <w:p w14:paraId="7C24297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2.2</w:t>
            </w:r>
          </w:p>
        </w:tc>
        <w:tc>
          <w:tcPr>
            <w:tcW w:w="2053" w:type="dxa"/>
          </w:tcPr>
          <w:p w14:paraId="12579A4B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15</w:t>
            </w:r>
          </w:p>
        </w:tc>
      </w:tr>
      <w:tr w:rsidR="0004364D" w:rsidRPr="00951A30" w14:paraId="0AA22BE8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79312DAB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2</w:t>
            </w:r>
          </w:p>
        </w:tc>
        <w:tc>
          <w:tcPr>
            <w:tcW w:w="992" w:type="dxa"/>
            <w:vAlign w:val="center"/>
          </w:tcPr>
          <w:p w14:paraId="6EB2048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3E65E380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53</w:t>
            </w:r>
          </w:p>
        </w:tc>
        <w:tc>
          <w:tcPr>
            <w:tcW w:w="2907" w:type="dxa"/>
          </w:tcPr>
          <w:p w14:paraId="65D5819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</w:t>
            </w:r>
          </w:p>
        </w:tc>
        <w:tc>
          <w:tcPr>
            <w:tcW w:w="2053" w:type="dxa"/>
          </w:tcPr>
          <w:p w14:paraId="4AD93A6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20</w:t>
            </w:r>
          </w:p>
        </w:tc>
      </w:tr>
      <w:tr w:rsidR="0004364D" w:rsidRPr="00951A30" w14:paraId="45E33039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A7B1663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3</w:t>
            </w:r>
          </w:p>
        </w:tc>
        <w:tc>
          <w:tcPr>
            <w:tcW w:w="992" w:type="dxa"/>
            <w:vAlign w:val="center"/>
          </w:tcPr>
          <w:p w14:paraId="2F1682CC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0DA493B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40</w:t>
            </w:r>
          </w:p>
        </w:tc>
        <w:tc>
          <w:tcPr>
            <w:tcW w:w="2907" w:type="dxa"/>
          </w:tcPr>
          <w:p w14:paraId="7DC4AC5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5</w:t>
            </w:r>
          </w:p>
        </w:tc>
        <w:tc>
          <w:tcPr>
            <w:tcW w:w="2053" w:type="dxa"/>
          </w:tcPr>
          <w:p w14:paraId="7D15BC3B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24</w:t>
            </w:r>
          </w:p>
        </w:tc>
      </w:tr>
      <w:tr w:rsidR="0004364D" w:rsidRPr="00951A30" w14:paraId="01A95019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7BDE03C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4</w:t>
            </w:r>
          </w:p>
        </w:tc>
        <w:tc>
          <w:tcPr>
            <w:tcW w:w="992" w:type="dxa"/>
            <w:vAlign w:val="center"/>
          </w:tcPr>
          <w:p w14:paraId="0A503C5C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432851BD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33</w:t>
            </w:r>
          </w:p>
        </w:tc>
        <w:tc>
          <w:tcPr>
            <w:tcW w:w="2907" w:type="dxa"/>
          </w:tcPr>
          <w:p w14:paraId="7CD4A1F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4.7</w:t>
            </w:r>
          </w:p>
        </w:tc>
        <w:tc>
          <w:tcPr>
            <w:tcW w:w="2053" w:type="dxa"/>
          </w:tcPr>
          <w:p w14:paraId="04566690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18</w:t>
            </w:r>
          </w:p>
        </w:tc>
      </w:tr>
      <w:tr w:rsidR="0004364D" w:rsidRPr="00951A30" w14:paraId="63756C41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77281E2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5</w:t>
            </w:r>
          </w:p>
        </w:tc>
        <w:tc>
          <w:tcPr>
            <w:tcW w:w="992" w:type="dxa"/>
            <w:vAlign w:val="center"/>
          </w:tcPr>
          <w:p w14:paraId="5EED9AC9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5C57F499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40</w:t>
            </w:r>
          </w:p>
        </w:tc>
        <w:tc>
          <w:tcPr>
            <w:tcW w:w="2907" w:type="dxa"/>
          </w:tcPr>
          <w:p w14:paraId="354F7AC8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5.2</w:t>
            </w:r>
          </w:p>
        </w:tc>
        <w:tc>
          <w:tcPr>
            <w:tcW w:w="2053" w:type="dxa"/>
          </w:tcPr>
          <w:p w14:paraId="45262565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24</w:t>
            </w:r>
          </w:p>
        </w:tc>
      </w:tr>
      <w:tr w:rsidR="0004364D" w:rsidRPr="00951A30" w14:paraId="669637A4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AC6EE47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6</w:t>
            </w:r>
          </w:p>
        </w:tc>
        <w:tc>
          <w:tcPr>
            <w:tcW w:w="992" w:type="dxa"/>
            <w:vAlign w:val="center"/>
          </w:tcPr>
          <w:p w14:paraId="2CAFEC84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74114BCE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21</w:t>
            </w:r>
          </w:p>
        </w:tc>
        <w:tc>
          <w:tcPr>
            <w:tcW w:w="2907" w:type="dxa"/>
          </w:tcPr>
          <w:p w14:paraId="56962575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4.6</w:t>
            </w:r>
          </w:p>
        </w:tc>
        <w:tc>
          <w:tcPr>
            <w:tcW w:w="2053" w:type="dxa"/>
          </w:tcPr>
          <w:p w14:paraId="5927CAA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20</w:t>
            </w:r>
          </w:p>
        </w:tc>
      </w:tr>
      <w:tr w:rsidR="0004364D" w:rsidRPr="00951A30" w14:paraId="3552508C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BE179A7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7</w:t>
            </w:r>
          </w:p>
        </w:tc>
        <w:tc>
          <w:tcPr>
            <w:tcW w:w="992" w:type="dxa"/>
            <w:vAlign w:val="center"/>
          </w:tcPr>
          <w:p w14:paraId="0404C4CD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45FEAABD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40</w:t>
            </w:r>
          </w:p>
        </w:tc>
        <w:tc>
          <w:tcPr>
            <w:tcW w:w="2907" w:type="dxa"/>
          </w:tcPr>
          <w:p w14:paraId="55E8EC53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2.4</w:t>
            </w:r>
          </w:p>
        </w:tc>
        <w:tc>
          <w:tcPr>
            <w:tcW w:w="2053" w:type="dxa"/>
          </w:tcPr>
          <w:p w14:paraId="63BF19EC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5</w:t>
            </w:r>
          </w:p>
        </w:tc>
      </w:tr>
      <w:tr w:rsidR="0004364D" w:rsidRPr="00951A30" w14:paraId="26BEBACA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1E8CE39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8</w:t>
            </w:r>
          </w:p>
        </w:tc>
        <w:tc>
          <w:tcPr>
            <w:tcW w:w="992" w:type="dxa"/>
            <w:vAlign w:val="center"/>
          </w:tcPr>
          <w:p w14:paraId="4B3C1F7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5C912D37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22</w:t>
            </w:r>
          </w:p>
        </w:tc>
        <w:tc>
          <w:tcPr>
            <w:tcW w:w="2907" w:type="dxa"/>
          </w:tcPr>
          <w:p w14:paraId="48808E44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2.2</w:t>
            </w:r>
          </w:p>
        </w:tc>
        <w:tc>
          <w:tcPr>
            <w:tcW w:w="2053" w:type="dxa"/>
          </w:tcPr>
          <w:p w14:paraId="06DEA724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18</w:t>
            </w:r>
          </w:p>
        </w:tc>
      </w:tr>
      <w:tr w:rsidR="0004364D" w:rsidRPr="00951A30" w14:paraId="73A76EC8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7E109F63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9</w:t>
            </w:r>
          </w:p>
        </w:tc>
        <w:tc>
          <w:tcPr>
            <w:tcW w:w="992" w:type="dxa"/>
            <w:vAlign w:val="center"/>
          </w:tcPr>
          <w:p w14:paraId="5EBF8828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74D755A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52</w:t>
            </w:r>
          </w:p>
        </w:tc>
        <w:tc>
          <w:tcPr>
            <w:tcW w:w="2907" w:type="dxa"/>
          </w:tcPr>
          <w:p w14:paraId="03FDA97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3.2</w:t>
            </w:r>
          </w:p>
        </w:tc>
        <w:tc>
          <w:tcPr>
            <w:tcW w:w="2053" w:type="dxa"/>
          </w:tcPr>
          <w:p w14:paraId="355AB390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</w:t>
            </w:r>
          </w:p>
        </w:tc>
      </w:tr>
      <w:tr w:rsidR="0004364D" w:rsidRPr="00951A30" w14:paraId="23A98380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7951D5D4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10</w:t>
            </w:r>
          </w:p>
        </w:tc>
        <w:tc>
          <w:tcPr>
            <w:tcW w:w="992" w:type="dxa"/>
            <w:vAlign w:val="center"/>
          </w:tcPr>
          <w:p w14:paraId="53852ADD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36CA3C13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53</w:t>
            </w:r>
          </w:p>
        </w:tc>
        <w:tc>
          <w:tcPr>
            <w:tcW w:w="2907" w:type="dxa"/>
          </w:tcPr>
          <w:p w14:paraId="076F6BF0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</w:t>
            </w:r>
          </w:p>
        </w:tc>
        <w:tc>
          <w:tcPr>
            <w:tcW w:w="2053" w:type="dxa"/>
          </w:tcPr>
          <w:p w14:paraId="588C9128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8</w:t>
            </w:r>
          </w:p>
        </w:tc>
      </w:tr>
      <w:tr w:rsidR="0004364D" w:rsidRPr="00951A30" w14:paraId="5D127AA9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926826B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11</w:t>
            </w:r>
          </w:p>
        </w:tc>
        <w:tc>
          <w:tcPr>
            <w:tcW w:w="992" w:type="dxa"/>
            <w:vAlign w:val="center"/>
          </w:tcPr>
          <w:p w14:paraId="15661033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07883964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20</w:t>
            </w:r>
          </w:p>
        </w:tc>
        <w:tc>
          <w:tcPr>
            <w:tcW w:w="2907" w:type="dxa"/>
          </w:tcPr>
          <w:p w14:paraId="100E6209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2.8</w:t>
            </w:r>
          </w:p>
        </w:tc>
        <w:tc>
          <w:tcPr>
            <w:tcW w:w="2053" w:type="dxa"/>
          </w:tcPr>
          <w:p w14:paraId="12D3A94C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17</w:t>
            </w:r>
          </w:p>
        </w:tc>
      </w:tr>
      <w:tr w:rsidR="0004364D" w:rsidRPr="00951A30" w14:paraId="2456C376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8F88C1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12</w:t>
            </w:r>
          </w:p>
        </w:tc>
        <w:tc>
          <w:tcPr>
            <w:tcW w:w="992" w:type="dxa"/>
            <w:vAlign w:val="center"/>
          </w:tcPr>
          <w:p w14:paraId="62245C39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27F2E42E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55</w:t>
            </w:r>
          </w:p>
        </w:tc>
        <w:tc>
          <w:tcPr>
            <w:tcW w:w="2907" w:type="dxa"/>
          </w:tcPr>
          <w:p w14:paraId="2C287AA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3.9</w:t>
            </w:r>
          </w:p>
        </w:tc>
        <w:tc>
          <w:tcPr>
            <w:tcW w:w="2053" w:type="dxa"/>
          </w:tcPr>
          <w:p w14:paraId="27F60627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22</w:t>
            </w:r>
          </w:p>
        </w:tc>
      </w:tr>
      <w:tr w:rsidR="0004364D" w:rsidRPr="00951A30" w14:paraId="19788D98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F954FAC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13</w:t>
            </w:r>
          </w:p>
        </w:tc>
        <w:tc>
          <w:tcPr>
            <w:tcW w:w="992" w:type="dxa"/>
            <w:vAlign w:val="center"/>
          </w:tcPr>
          <w:p w14:paraId="0E1E501B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3BF3CE63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44</w:t>
            </w:r>
          </w:p>
        </w:tc>
        <w:tc>
          <w:tcPr>
            <w:tcW w:w="2907" w:type="dxa"/>
          </w:tcPr>
          <w:p w14:paraId="134176B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1.7</w:t>
            </w:r>
          </w:p>
        </w:tc>
        <w:tc>
          <w:tcPr>
            <w:tcW w:w="2053" w:type="dxa"/>
          </w:tcPr>
          <w:p w14:paraId="51753B80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</w:t>
            </w:r>
          </w:p>
        </w:tc>
      </w:tr>
      <w:tr w:rsidR="0004364D" w:rsidRPr="00951A30" w14:paraId="1719B782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0DCCFDE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14</w:t>
            </w:r>
          </w:p>
        </w:tc>
        <w:tc>
          <w:tcPr>
            <w:tcW w:w="992" w:type="dxa"/>
            <w:vAlign w:val="center"/>
          </w:tcPr>
          <w:p w14:paraId="721F54B5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3701948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40</w:t>
            </w:r>
          </w:p>
        </w:tc>
        <w:tc>
          <w:tcPr>
            <w:tcW w:w="2907" w:type="dxa"/>
          </w:tcPr>
          <w:p w14:paraId="52AB9A64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2.7</w:t>
            </w:r>
          </w:p>
        </w:tc>
        <w:tc>
          <w:tcPr>
            <w:tcW w:w="2053" w:type="dxa"/>
          </w:tcPr>
          <w:p w14:paraId="1C4ED3A2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20</w:t>
            </w:r>
          </w:p>
        </w:tc>
      </w:tr>
      <w:tr w:rsidR="0004364D" w:rsidRPr="00951A30" w14:paraId="510A372B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0A1BEE8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15</w:t>
            </w:r>
          </w:p>
        </w:tc>
        <w:tc>
          <w:tcPr>
            <w:tcW w:w="992" w:type="dxa"/>
            <w:vAlign w:val="center"/>
          </w:tcPr>
          <w:p w14:paraId="6825AB7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082FBE43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45</w:t>
            </w:r>
          </w:p>
        </w:tc>
        <w:tc>
          <w:tcPr>
            <w:tcW w:w="2907" w:type="dxa"/>
          </w:tcPr>
          <w:p w14:paraId="2AA2D580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5.3</w:t>
            </w:r>
          </w:p>
        </w:tc>
        <w:tc>
          <w:tcPr>
            <w:tcW w:w="2053" w:type="dxa"/>
          </w:tcPr>
          <w:p w14:paraId="43E55C14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</w:t>
            </w:r>
          </w:p>
        </w:tc>
      </w:tr>
      <w:tr w:rsidR="0004364D" w:rsidRPr="00951A30" w14:paraId="6F5F9373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FF3468A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16</w:t>
            </w:r>
          </w:p>
        </w:tc>
        <w:tc>
          <w:tcPr>
            <w:tcW w:w="992" w:type="dxa"/>
            <w:vAlign w:val="center"/>
          </w:tcPr>
          <w:p w14:paraId="02E5CE6A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452C676A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27</w:t>
            </w:r>
          </w:p>
        </w:tc>
        <w:tc>
          <w:tcPr>
            <w:tcW w:w="2907" w:type="dxa"/>
          </w:tcPr>
          <w:p w14:paraId="53881C1C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2.3</w:t>
            </w:r>
          </w:p>
        </w:tc>
        <w:tc>
          <w:tcPr>
            <w:tcW w:w="2053" w:type="dxa"/>
          </w:tcPr>
          <w:p w14:paraId="27AB3D68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17</w:t>
            </w:r>
          </w:p>
        </w:tc>
      </w:tr>
      <w:tr w:rsidR="0004364D" w:rsidRPr="00951A30" w14:paraId="10CE2CA3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0A8865B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17</w:t>
            </w:r>
          </w:p>
        </w:tc>
        <w:tc>
          <w:tcPr>
            <w:tcW w:w="992" w:type="dxa"/>
            <w:vAlign w:val="center"/>
          </w:tcPr>
          <w:p w14:paraId="1C373A5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0DC5B097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42</w:t>
            </w:r>
          </w:p>
        </w:tc>
        <w:tc>
          <w:tcPr>
            <w:tcW w:w="2907" w:type="dxa"/>
          </w:tcPr>
          <w:p w14:paraId="74143EE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5.2</w:t>
            </w:r>
          </w:p>
        </w:tc>
        <w:tc>
          <w:tcPr>
            <w:tcW w:w="2053" w:type="dxa"/>
          </w:tcPr>
          <w:p w14:paraId="47BF4BDD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14</w:t>
            </w:r>
          </w:p>
        </w:tc>
      </w:tr>
      <w:tr w:rsidR="0004364D" w:rsidRPr="00951A30" w14:paraId="310754BF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0932A67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18</w:t>
            </w:r>
          </w:p>
        </w:tc>
        <w:tc>
          <w:tcPr>
            <w:tcW w:w="992" w:type="dxa"/>
            <w:vAlign w:val="center"/>
          </w:tcPr>
          <w:p w14:paraId="38CE8C4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66E972D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32</w:t>
            </w:r>
          </w:p>
        </w:tc>
        <w:tc>
          <w:tcPr>
            <w:tcW w:w="2907" w:type="dxa"/>
          </w:tcPr>
          <w:p w14:paraId="24E7682A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2.9</w:t>
            </w:r>
          </w:p>
        </w:tc>
        <w:tc>
          <w:tcPr>
            <w:tcW w:w="2053" w:type="dxa"/>
          </w:tcPr>
          <w:p w14:paraId="5C93E6BA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14</w:t>
            </w:r>
          </w:p>
        </w:tc>
      </w:tr>
      <w:tr w:rsidR="0004364D" w:rsidRPr="00951A30" w14:paraId="219E3644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14B01CD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19</w:t>
            </w:r>
          </w:p>
        </w:tc>
        <w:tc>
          <w:tcPr>
            <w:tcW w:w="992" w:type="dxa"/>
            <w:vAlign w:val="center"/>
          </w:tcPr>
          <w:p w14:paraId="3590C3DB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0DB66CB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44</w:t>
            </w:r>
          </w:p>
        </w:tc>
        <w:tc>
          <w:tcPr>
            <w:tcW w:w="2907" w:type="dxa"/>
          </w:tcPr>
          <w:p w14:paraId="2A76A591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2.7</w:t>
            </w:r>
          </w:p>
        </w:tc>
        <w:tc>
          <w:tcPr>
            <w:tcW w:w="2053" w:type="dxa"/>
          </w:tcPr>
          <w:p w14:paraId="24BA7EC6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6</w:t>
            </w:r>
          </w:p>
        </w:tc>
      </w:tr>
      <w:tr w:rsidR="0004364D" w:rsidRPr="00951A30" w14:paraId="6EEE1227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D949B5B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20</w:t>
            </w:r>
          </w:p>
        </w:tc>
        <w:tc>
          <w:tcPr>
            <w:tcW w:w="992" w:type="dxa"/>
            <w:vAlign w:val="center"/>
          </w:tcPr>
          <w:p w14:paraId="5918C4EE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2647B441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50</w:t>
            </w:r>
          </w:p>
        </w:tc>
        <w:tc>
          <w:tcPr>
            <w:tcW w:w="2907" w:type="dxa"/>
          </w:tcPr>
          <w:p w14:paraId="27DAFAA1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1.2</w:t>
            </w:r>
          </w:p>
        </w:tc>
        <w:tc>
          <w:tcPr>
            <w:tcW w:w="2053" w:type="dxa"/>
          </w:tcPr>
          <w:p w14:paraId="16CDC43D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13</w:t>
            </w:r>
          </w:p>
        </w:tc>
      </w:tr>
      <w:tr w:rsidR="0004364D" w:rsidRPr="00951A30" w14:paraId="34E3BFF9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E3B52A3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sz w:val="21"/>
                <w:szCs w:val="21"/>
              </w:rPr>
              <w:t>2</w:t>
            </w:r>
            <w:r w:rsidRPr="00951A30">
              <w:rPr>
                <w:b w:val="0"/>
                <w:sz w:val="21"/>
                <w:szCs w:val="21"/>
              </w:rPr>
              <w:t>1</w:t>
            </w:r>
          </w:p>
        </w:tc>
        <w:tc>
          <w:tcPr>
            <w:tcW w:w="992" w:type="dxa"/>
            <w:vAlign w:val="center"/>
          </w:tcPr>
          <w:p w14:paraId="04DE036C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F</w:t>
            </w:r>
          </w:p>
        </w:tc>
        <w:tc>
          <w:tcPr>
            <w:tcW w:w="2126" w:type="dxa"/>
          </w:tcPr>
          <w:p w14:paraId="5435EF4B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45</w:t>
            </w:r>
          </w:p>
        </w:tc>
        <w:tc>
          <w:tcPr>
            <w:tcW w:w="2907" w:type="dxa"/>
          </w:tcPr>
          <w:p w14:paraId="3429FEC4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2.2</w:t>
            </w:r>
          </w:p>
        </w:tc>
        <w:tc>
          <w:tcPr>
            <w:tcW w:w="2053" w:type="dxa"/>
          </w:tcPr>
          <w:p w14:paraId="4A1F7BF8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9</w:t>
            </w:r>
          </w:p>
        </w:tc>
      </w:tr>
      <w:tr w:rsidR="0004364D" w:rsidRPr="00951A30" w14:paraId="69B74C75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04875F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sz w:val="21"/>
                <w:szCs w:val="21"/>
              </w:rPr>
              <w:t>2</w:t>
            </w:r>
            <w:r w:rsidRPr="00951A30">
              <w:rPr>
                <w:b w:val="0"/>
                <w:sz w:val="21"/>
                <w:szCs w:val="21"/>
              </w:rPr>
              <w:t>2</w:t>
            </w:r>
          </w:p>
        </w:tc>
        <w:tc>
          <w:tcPr>
            <w:tcW w:w="992" w:type="dxa"/>
            <w:vAlign w:val="center"/>
          </w:tcPr>
          <w:p w14:paraId="16E37681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rFonts w:hint="eastAsia"/>
                <w:sz w:val="21"/>
                <w:szCs w:val="21"/>
              </w:rPr>
              <w:t>M</w:t>
            </w:r>
          </w:p>
        </w:tc>
        <w:tc>
          <w:tcPr>
            <w:tcW w:w="2126" w:type="dxa"/>
          </w:tcPr>
          <w:p w14:paraId="2F45F58D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23</w:t>
            </w:r>
          </w:p>
        </w:tc>
        <w:tc>
          <w:tcPr>
            <w:tcW w:w="2907" w:type="dxa"/>
          </w:tcPr>
          <w:p w14:paraId="29E9EF07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2.3</w:t>
            </w:r>
          </w:p>
        </w:tc>
        <w:tc>
          <w:tcPr>
            <w:tcW w:w="2053" w:type="dxa"/>
          </w:tcPr>
          <w:p w14:paraId="0E8399FE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14</w:t>
            </w:r>
          </w:p>
        </w:tc>
      </w:tr>
      <w:tr w:rsidR="0004364D" w:rsidRPr="00951A30" w14:paraId="394B99D1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7FD24A2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sz w:val="21"/>
                <w:szCs w:val="21"/>
              </w:rPr>
              <w:t>2</w:t>
            </w:r>
            <w:r w:rsidRPr="00951A30">
              <w:rPr>
                <w:b w:val="0"/>
                <w:sz w:val="21"/>
                <w:szCs w:val="21"/>
              </w:rPr>
              <w:t>3</w:t>
            </w:r>
          </w:p>
        </w:tc>
        <w:tc>
          <w:tcPr>
            <w:tcW w:w="992" w:type="dxa"/>
            <w:vAlign w:val="center"/>
          </w:tcPr>
          <w:p w14:paraId="0573258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rFonts w:hint="eastAsia"/>
                <w:sz w:val="21"/>
                <w:szCs w:val="21"/>
              </w:rPr>
              <w:t>M</w:t>
            </w:r>
          </w:p>
        </w:tc>
        <w:tc>
          <w:tcPr>
            <w:tcW w:w="2126" w:type="dxa"/>
          </w:tcPr>
          <w:p w14:paraId="2D749619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30</w:t>
            </w:r>
          </w:p>
        </w:tc>
        <w:tc>
          <w:tcPr>
            <w:tcW w:w="2907" w:type="dxa"/>
          </w:tcPr>
          <w:p w14:paraId="6CAF0AEE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2.8</w:t>
            </w:r>
          </w:p>
        </w:tc>
        <w:tc>
          <w:tcPr>
            <w:tcW w:w="2053" w:type="dxa"/>
          </w:tcPr>
          <w:p w14:paraId="1243421A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6</w:t>
            </w:r>
          </w:p>
        </w:tc>
      </w:tr>
      <w:tr w:rsidR="0004364D" w:rsidRPr="00951A30" w14:paraId="4BA52F81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458AD83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sz w:val="21"/>
                <w:szCs w:val="21"/>
              </w:rPr>
              <w:t>2</w:t>
            </w:r>
            <w:r w:rsidRPr="00951A30">
              <w:rPr>
                <w:b w:val="0"/>
                <w:sz w:val="21"/>
                <w:szCs w:val="21"/>
              </w:rPr>
              <w:t>4</w:t>
            </w:r>
          </w:p>
        </w:tc>
        <w:tc>
          <w:tcPr>
            <w:tcW w:w="992" w:type="dxa"/>
            <w:vAlign w:val="center"/>
          </w:tcPr>
          <w:p w14:paraId="7905321C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rFonts w:hint="eastAsia"/>
                <w:sz w:val="21"/>
                <w:szCs w:val="21"/>
              </w:rPr>
              <w:t>M</w:t>
            </w:r>
          </w:p>
        </w:tc>
        <w:tc>
          <w:tcPr>
            <w:tcW w:w="2126" w:type="dxa"/>
          </w:tcPr>
          <w:p w14:paraId="57604CDD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20</w:t>
            </w:r>
          </w:p>
        </w:tc>
        <w:tc>
          <w:tcPr>
            <w:tcW w:w="2907" w:type="dxa"/>
          </w:tcPr>
          <w:p w14:paraId="24719B52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1.2</w:t>
            </w:r>
          </w:p>
        </w:tc>
        <w:tc>
          <w:tcPr>
            <w:tcW w:w="2053" w:type="dxa"/>
          </w:tcPr>
          <w:p w14:paraId="356054E2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22</w:t>
            </w:r>
          </w:p>
        </w:tc>
      </w:tr>
      <w:tr w:rsidR="0004364D" w:rsidRPr="00951A30" w14:paraId="306CF903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1B1C33B1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sz w:val="21"/>
                <w:szCs w:val="21"/>
              </w:rPr>
              <w:t>2</w:t>
            </w:r>
            <w:r w:rsidRPr="00951A30">
              <w:rPr>
                <w:b w:val="0"/>
                <w:sz w:val="21"/>
                <w:szCs w:val="21"/>
              </w:rPr>
              <w:t>5</w:t>
            </w:r>
          </w:p>
        </w:tc>
        <w:tc>
          <w:tcPr>
            <w:tcW w:w="992" w:type="dxa"/>
            <w:vAlign w:val="center"/>
          </w:tcPr>
          <w:p w14:paraId="23F7E040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rFonts w:hint="eastAsia"/>
                <w:sz w:val="21"/>
                <w:szCs w:val="21"/>
              </w:rPr>
              <w:t>M</w:t>
            </w:r>
          </w:p>
        </w:tc>
        <w:tc>
          <w:tcPr>
            <w:tcW w:w="2126" w:type="dxa"/>
          </w:tcPr>
          <w:p w14:paraId="7762ADA5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36</w:t>
            </w:r>
          </w:p>
        </w:tc>
        <w:tc>
          <w:tcPr>
            <w:tcW w:w="2907" w:type="dxa"/>
          </w:tcPr>
          <w:p w14:paraId="1FAC8E33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1.1</w:t>
            </w:r>
          </w:p>
        </w:tc>
        <w:tc>
          <w:tcPr>
            <w:tcW w:w="2053" w:type="dxa"/>
          </w:tcPr>
          <w:p w14:paraId="39D80CB9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14</w:t>
            </w:r>
          </w:p>
        </w:tc>
      </w:tr>
      <w:tr w:rsidR="0004364D" w:rsidRPr="00951A30" w14:paraId="1BB3F50A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F99BFD4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sz w:val="21"/>
                <w:szCs w:val="21"/>
              </w:rPr>
              <w:t>2</w:t>
            </w:r>
            <w:r w:rsidRPr="00951A30">
              <w:rPr>
                <w:b w:val="0"/>
                <w:sz w:val="21"/>
                <w:szCs w:val="21"/>
              </w:rPr>
              <w:t>6</w:t>
            </w:r>
          </w:p>
        </w:tc>
        <w:tc>
          <w:tcPr>
            <w:tcW w:w="992" w:type="dxa"/>
            <w:vAlign w:val="center"/>
          </w:tcPr>
          <w:p w14:paraId="28611CC1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rFonts w:hint="eastAsia"/>
                <w:sz w:val="21"/>
                <w:szCs w:val="21"/>
              </w:rPr>
              <w:t>M</w:t>
            </w:r>
          </w:p>
        </w:tc>
        <w:tc>
          <w:tcPr>
            <w:tcW w:w="2126" w:type="dxa"/>
          </w:tcPr>
          <w:p w14:paraId="3098F1CE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41</w:t>
            </w:r>
          </w:p>
        </w:tc>
        <w:tc>
          <w:tcPr>
            <w:tcW w:w="2907" w:type="dxa"/>
          </w:tcPr>
          <w:p w14:paraId="76812F91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</w:t>
            </w:r>
          </w:p>
        </w:tc>
        <w:tc>
          <w:tcPr>
            <w:tcW w:w="2053" w:type="dxa"/>
          </w:tcPr>
          <w:p w14:paraId="550AD5AB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7</w:t>
            </w:r>
          </w:p>
        </w:tc>
      </w:tr>
      <w:tr w:rsidR="0004364D" w:rsidRPr="00951A30" w14:paraId="1C4E8006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61CC3408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sz w:val="21"/>
                <w:szCs w:val="21"/>
              </w:rPr>
              <w:t>2</w:t>
            </w:r>
            <w:r w:rsidRPr="00951A30">
              <w:rPr>
                <w:b w:val="0"/>
                <w:sz w:val="21"/>
                <w:szCs w:val="21"/>
              </w:rPr>
              <w:t>7</w:t>
            </w:r>
          </w:p>
        </w:tc>
        <w:tc>
          <w:tcPr>
            <w:tcW w:w="992" w:type="dxa"/>
            <w:vAlign w:val="center"/>
          </w:tcPr>
          <w:p w14:paraId="71F507F8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rFonts w:hint="eastAsia"/>
                <w:sz w:val="21"/>
                <w:szCs w:val="21"/>
              </w:rPr>
              <w:t>M</w:t>
            </w:r>
          </w:p>
        </w:tc>
        <w:tc>
          <w:tcPr>
            <w:tcW w:w="2126" w:type="dxa"/>
          </w:tcPr>
          <w:p w14:paraId="603FB8F7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47</w:t>
            </w:r>
          </w:p>
        </w:tc>
        <w:tc>
          <w:tcPr>
            <w:tcW w:w="2907" w:type="dxa"/>
          </w:tcPr>
          <w:p w14:paraId="07A7CFF3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4.8</w:t>
            </w:r>
          </w:p>
        </w:tc>
        <w:tc>
          <w:tcPr>
            <w:tcW w:w="2053" w:type="dxa"/>
          </w:tcPr>
          <w:p w14:paraId="4BE14630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</w:t>
            </w:r>
          </w:p>
        </w:tc>
      </w:tr>
      <w:tr w:rsidR="0004364D" w:rsidRPr="00951A30" w14:paraId="0D351E15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A921ED4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sz w:val="21"/>
                <w:szCs w:val="21"/>
              </w:rPr>
              <w:t>2</w:t>
            </w:r>
            <w:r w:rsidRPr="00951A30">
              <w:rPr>
                <w:b w:val="0"/>
                <w:sz w:val="21"/>
                <w:szCs w:val="21"/>
              </w:rPr>
              <w:t>8</w:t>
            </w:r>
          </w:p>
        </w:tc>
        <w:tc>
          <w:tcPr>
            <w:tcW w:w="992" w:type="dxa"/>
            <w:vAlign w:val="center"/>
          </w:tcPr>
          <w:p w14:paraId="22B56AC8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rFonts w:hint="eastAsia"/>
                <w:sz w:val="21"/>
                <w:szCs w:val="21"/>
              </w:rPr>
              <w:t>M</w:t>
            </w:r>
          </w:p>
        </w:tc>
        <w:tc>
          <w:tcPr>
            <w:tcW w:w="2126" w:type="dxa"/>
          </w:tcPr>
          <w:p w14:paraId="24CE443D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45</w:t>
            </w:r>
          </w:p>
        </w:tc>
        <w:tc>
          <w:tcPr>
            <w:tcW w:w="2907" w:type="dxa"/>
          </w:tcPr>
          <w:p w14:paraId="181C99E0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3.7</w:t>
            </w:r>
          </w:p>
        </w:tc>
        <w:tc>
          <w:tcPr>
            <w:tcW w:w="2053" w:type="dxa"/>
          </w:tcPr>
          <w:p w14:paraId="1C47E551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6</w:t>
            </w:r>
          </w:p>
        </w:tc>
      </w:tr>
      <w:tr w:rsidR="0004364D" w:rsidRPr="00951A30" w14:paraId="0B6DAB87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9CFD44F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b w:val="0"/>
                <w:sz w:val="21"/>
                <w:szCs w:val="21"/>
              </w:rPr>
              <w:t>29</w:t>
            </w:r>
          </w:p>
        </w:tc>
        <w:tc>
          <w:tcPr>
            <w:tcW w:w="992" w:type="dxa"/>
            <w:vAlign w:val="center"/>
          </w:tcPr>
          <w:p w14:paraId="4510BBE2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rFonts w:hint="eastAsia"/>
                <w:sz w:val="21"/>
                <w:szCs w:val="21"/>
              </w:rPr>
              <w:t>M</w:t>
            </w:r>
          </w:p>
        </w:tc>
        <w:tc>
          <w:tcPr>
            <w:tcW w:w="2126" w:type="dxa"/>
          </w:tcPr>
          <w:p w14:paraId="2E049722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46</w:t>
            </w:r>
          </w:p>
        </w:tc>
        <w:tc>
          <w:tcPr>
            <w:tcW w:w="2907" w:type="dxa"/>
          </w:tcPr>
          <w:p w14:paraId="0126B884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</w:t>
            </w:r>
          </w:p>
        </w:tc>
        <w:tc>
          <w:tcPr>
            <w:tcW w:w="2053" w:type="dxa"/>
          </w:tcPr>
          <w:p w14:paraId="4581462B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18</w:t>
            </w:r>
          </w:p>
        </w:tc>
      </w:tr>
      <w:tr w:rsidR="0004364D" w:rsidRPr="00951A30" w14:paraId="2A9264BA" w14:textId="77777777" w:rsidTr="007D32E8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95A1910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rPr>
                <w:b w:val="0"/>
                <w:sz w:val="21"/>
                <w:szCs w:val="21"/>
              </w:rPr>
            </w:pPr>
            <w:r w:rsidRPr="00951A30">
              <w:rPr>
                <w:rFonts w:hint="eastAsia"/>
                <w:b w:val="0"/>
                <w:sz w:val="21"/>
                <w:szCs w:val="21"/>
              </w:rPr>
              <w:t>3</w:t>
            </w:r>
            <w:r w:rsidRPr="00951A30">
              <w:rPr>
                <w:b w:val="0"/>
                <w:sz w:val="21"/>
                <w:szCs w:val="21"/>
              </w:rPr>
              <w:t>0</w:t>
            </w:r>
          </w:p>
        </w:tc>
        <w:tc>
          <w:tcPr>
            <w:tcW w:w="992" w:type="dxa"/>
            <w:vAlign w:val="center"/>
          </w:tcPr>
          <w:p w14:paraId="60802512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rFonts w:hint="eastAsia"/>
                <w:sz w:val="21"/>
                <w:szCs w:val="21"/>
              </w:rPr>
              <w:t>M</w:t>
            </w:r>
          </w:p>
        </w:tc>
        <w:tc>
          <w:tcPr>
            <w:tcW w:w="2126" w:type="dxa"/>
          </w:tcPr>
          <w:p w14:paraId="2F1B0E77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30</w:t>
            </w:r>
          </w:p>
        </w:tc>
        <w:tc>
          <w:tcPr>
            <w:tcW w:w="2907" w:type="dxa"/>
          </w:tcPr>
          <w:p w14:paraId="3C06A66D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2.2</w:t>
            </w:r>
          </w:p>
        </w:tc>
        <w:tc>
          <w:tcPr>
            <w:tcW w:w="2053" w:type="dxa"/>
          </w:tcPr>
          <w:p w14:paraId="662B6A1A" w14:textId="77777777" w:rsidR="0004364D" w:rsidRPr="00951A30" w:rsidRDefault="0004364D" w:rsidP="00456A52">
            <w:pPr>
              <w:snapToGrid w:val="0"/>
              <w:spacing w:line="3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51A30">
              <w:rPr>
                <w:sz w:val="21"/>
                <w:szCs w:val="21"/>
              </w:rPr>
              <w:t>13</w:t>
            </w:r>
          </w:p>
        </w:tc>
      </w:tr>
    </w:tbl>
    <w:p w14:paraId="4D2F0205" w14:textId="77777777" w:rsidR="0004364D" w:rsidRPr="007B6376" w:rsidRDefault="0004364D" w:rsidP="0004364D">
      <w:pPr>
        <w:rPr>
          <w:rFonts w:ascii="Times New Roman" w:hAnsi="Times New Roman" w:cs="Times New Roman"/>
        </w:rPr>
      </w:pPr>
      <w:r w:rsidRPr="007B6376">
        <w:rPr>
          <w:rFonts w:ascii="Times New Roman" w:hAnsi="Times New Roman" w:cs="Times New Roman"/>
        </w:rPr>
        <w:t>SLEDAI: Systemic Lupus Erythematosus Disease Activity Index, F: female, M: male.</w:t>
      </w:r>
    </w:p>
    <w:p w14:paraId="1F6D5A7A" w14:textId="77777777" w:rsidR="0004364D" w:rsidRDefault="0004364D" w:rsidP="0004364D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  <w:sectPr w:rsidR="0004364D" w:rsidSect="0004364D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4134B9EF" w14:textId="77777777" w:rsidR="0004364D" w:rsidRDefault="0004364D" w:rsidP="0004364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2E14B1"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T</w:t>
      </w:r>
      <w:r w:rsidRPr="002E14B1">
        <w:rPr>
          <w:rFonts w:ascii="Times New Roman" w:hAnsi="Times New Roman" w:cs="Times New Roman"/>
          <w:b/>
          <w:bCs/>
          <w:sz w:val="24"/>
          <w:szCs w:val="28"/>
        </w:rPr>
        <w:t xml:space="preserve">able </w:t>
      </w:r>
      <w:r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Pr="002E14B1">
        <w:rPr>
          <w:rFonts w:ascii="Times New Roman" w:hAnsi="Times New Roman" w:cs="Times New Roman"/>
          <w:b/>
          <w:bCs/>
          <w:sz w:val="24"/>
          <w:szCs w:val="28"/>
        </w:rPr>
        <w:t>2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2E14B1">
        <w:rPr>
          <w:rFonts w:ascii="Times New Roman" w:hAnsi="Times New Roman" w:cs="Times New Roman"/>
          <w:sz w:val="24"/>
          <w:szCs w:val="28"/>
        </w:rPr>
        <w:t>Gene-specific primer sets used in this study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72"/>
        <w:gridCol w:w="6126"/>
      </w:tblGrid>
      <w:tr w:rsidR="0004364D" w:rsidRPr="00951A30" w14:paraId="296AC16F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1ECDE7D5" w14:textId="77777777" w:rsidR="0004364D" w:rsidRPr="00951A30" w:rsidRDefault="0004364D" w:rsidP="00FF5833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6126" w:type="dxa"/>
            <w:vAlign w:val="center"/>
          </w:tcPr>
          <w:p w14:paraId="5C43A055" w14:textId="77777777" w:rsidR="0004364D" w:rsidRPr="00951A30" w:rsidRDefault="0004364D" w:rsidP="00FF5833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Primer Sequence (5’-3’)</w:t>
            </w:r>
          </w:p>
        </w:tc>
      </w:tr>
      <w:tr w:rsidR="00FF5833" w:rsidRPr="00951A30" w14:paraId="0E2E3D26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4F494354" w14:textId="682ED64A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NLRC5-F</w:t>
            </w:r>
          </w:p>
        </w:tc>
        <w:tc>
          <w:tcPr>
            <w:tcW w:w="6126" w:type="dxa"/>
            <w:vAlign w:val="center"/>
          </w:tcPr>
          <w:p w14:paraId="48A8C8DA" w14:textId="67DFCB1E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GCTCGGCAACAAGAACCTGT</w:t>
            </w:r>
          </w:p>
        </w:tc>
      </w:tr>
      <w:tr w:rsidR="00FF5833" w:rsidRPr="00951A30" w14:paraId="7FC5805E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1EEC8823" w14:textId="0F802FDE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NLRC5-R</w:t>
            </w:r>
          </w:p>
        </w:tc>
        <w:tc>
          <w:tcPr>
            <w:tcW w:w="6126" w:type="dxa"/>
            <w:vAlign w:val="center"/>
          </w:tcPr>
          <w:p w14:paraId="732F7C6E" w14:textId="43B915B0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GGTCCAAGGTCTCGTTCCT</w:t>
            </w:r>
          </w:p>
        </w:tc>
      </w:tr>
      <w:tr w:rsidR="00FF5833" w:rsidRPr="00951A30" w14:paraId="0E27D545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71506917" w14:textId="2E81EA10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CIITA-F</w:t>
            </w:r>
          </w:p>
        </w:tc>
        <w:tc>
          <w:tcPr>
            <w:tcW w:w="6126" w:type="dxa"/>
            <w:vAlign w:val="center"/>
          </w:tcPr>
          <w:p w14:paraId="34DC9AB5" w14:textId="48FD3B95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CCTGGAGCTTCTTAACAGCGA</w:t>
            </w:r>
          </w:p>
        </w:tc>
      </w:tr>
      <w:tr w:rsidR="00FF5833" w:rsidRPr="00951A30" w14:paraId="44763925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292D5E6E" w14:textId="35E39FD1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CIITA-R</w:t>
            </w:r>
          </w:p>
        </w:tc>
        <w:tc>
          <w:tcPr>
            <w:tcW w:w="6126" w:type="dxa"/>
            <w:vAlign w:val="center"/>
          </w:tcPr>
          <w:p w14:paraId="4C8C7BCD" w14:textId="7876E2D9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TGTGTCGGGTTCTGAGTAGAG</w:t>
            </w:r>
          </w:p>
        </w:tc>
      </w:tr>
      <w:tr w:rsidR="00FF5833" w:rsidRPr="00951A30" w14:paraId="77A2AF43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3CF4DC10" w14:textId="03E99B71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HLA-B-F</w:t>
            </w:r>
          </w:p>
        </w:tc>
        <w:tc>
          <w:tcPr>
            <w:tcW w:w="6126" w:type="dxa"/>
            <w:vAlign w:val="center"/>
          </w:tcPr>
          <w:p w14:paraId="18AB1DCB" w14:textId="33FCF43A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CATCGTGGGCATTGTTGCTG</w:t>
            </w:r>
          </w:p>
        </w:tc>
      </w:tr>
      <w:tr w:rsidR="00FF5833" w:rsidRPr="00951A30" w14:paraId="48C77FC6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372A9839" w14:textId="0A321510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HLA-B-R</w:t>
            </w:r>
          </w:p>
        </w:tc>
        <w:tc>
          <w:tcPr>
            <w:tcW w:w="6126" w:type="dxa"/>
            <w:vAlign w:val="center"/>
          </w:tcPr>
          <w:p w14:paraId="781E9859" w14:textId="3E5EBEEF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ACGCAGCCTGAGAGTAGC</w:t>
            </w:r>
          </w:p>
        </w:tc>
      </w:tr>
      <w:tr w:rsidR="00FF5833" w:rsidRPr="00951A30" w14:paraId="3E75CDF5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473D1309" w14:textId="53CFB289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TAP1-F</w:t>
            </w:r>
          </w:p>
        </w:tc>
        <w:tc>
          <w:tcPr>
            <w:tcW w:w="6126" w:type="dxa"/>
            <w:vAlign w:val="center"/>
          </w:tcPr>
          <w:p w14:paraId="0D101EAF" w14:textId="62011832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CCTGTGGCACAAACTCGGG</w:t>
            </w:r>
          </w:p>
        </w:tc>
      </w:tr>
      <w:tr w:rsidR="00FF5833" w:rsidRPr="00951A30" w14:paraId="4ACE3511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486AF430" w14:textId="5F0A1B9E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TAP1-R</w:t>
            </w:r>
          </w:p>
        </w:tc>
        <w:tc>
          <w:tcPr>
            <w:tcW w:w="6126" w:type="dxa"/>
            <w:vAlign w:val="center"/>
          </w:tcPr>
          <w:p w14:paraId="4A26BA84" w14:textId="21D253FE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ATCTCCCCAAGAGAGGAGAGGA</w:t>
            </w:r>
          </w:p>
        </w:tc>
      </w:tr>
      <w:tr w:rsidR="00FF5833" w:rsidRPr="00951A30" w14:paraId="510D2A03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63D6A238" w14:textId="1CECF7B7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HLA-DPB1-F</w:t>
            </w:r>
          </w:p>
        </w:tc>
        <w:tc>
          <w:tcPr>
            <w:tcW w:w="6126" w:type="dxa"/>
            <w:vAlign w:val="center"/>
          </w:tcPr>
          <w:p w14:paraId="3C1A1E67" w14:textId="49E7E30C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ATTCTGCCCGGAGTAAGACAT</w:t>
            </w:r>
          </w:p>
        </w:tc>
      </w:tr>
      <w:tr w:rsidR="00FF5833" w:rsidRPr="00951A30" w14:paraId="5CE2C9B2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011191B5" w14:textId="5FFE2CB5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HLA-DPB1-R</w:t>
            </w:r>
          </w:p>
        </w:tc>
        <w:tc>
          <w:tcPr>
            <w:tcW w:w="6126" w:type="dxa"/>
            <w:vAlign w:val="center"/>
          </w:tcPr>
          <w:p w14:paraId="1A0F6D5A" w14:textId="3506046E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TCGTTGAACTTTCTTGCTCCTC</w:t>
            </w:r>
          </w:p>
        </w:tc>
      </w:tr>
      <w:tr w:rsidR="00FF5833" w:rsidRPr="00951A30" w14:paraId="6959A907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03609942" w14:textId="42E4C049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HLA-DRB1-F</w:t>
            </w:r>
          </w:p>
        </w:tc>
        <w:tc>
          <w:tcPr>
            <w:tcW w:w="6126" w:type="dxa"/>
            <w:vAlign w:val="center"/>
          </w:tcPr>
          <w:p w14:paraId="2BE41DD8" w14:textId="5CB17F91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CGGGGTTGGTGAGAGCTTC</w:t>
            </w:r>
          </w:p>
        </w:tc>
      </w:tr>
      <w:tr w:rsidR="00FF5833" w:rsidRPr="00951A30" w14:paraId="5F7B3872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2FB66F46" w14:textId="2077CFB8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HLA-DRB1-R</w:t>
            </w:r>
          </w:p>
        </w:tc>
        <w:tc>
          <w:tcPr>
            <w:tcW w:w="6126" w:type="dxa"/>
            <w:vAlign w:val="center"/>
          </w:tcPr>
          <w:p w14:paraId="04D7A255" w14:textId="2F688ADB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AACCACCTGACTTCAATGCTG</w:t>
            </w:r>
          </w:p>
        </w:tc>
      </w:tr>
      <w:tr w:rsidR="00FF5833" w:rsidRPr="00951A30" w14:paraId="136AAC6F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3F7689A4" w14:textId="42966666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GAPDH-F</w:t>
            </w:r>
          </w:p>
        </w:tc>
        <w:tc>
          <w:tcPr>
            <w:tcW w:w="6126" w:type="dxa"/>
            <w:vAlign w:val="center"/>
          </w:tcPr>
          <w:p w14:paraId="418B2DD9" w14:textId="1EE33671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ATGGGGAAGGTGAAGGTCG</w:t>
            </w:r>
          </w:p>
        </w:tc>
      </w:tr>
      <w:tr w:rsidR="00FF5833" w:rsidRPr="00951A30" w14:paraId="3B4D852A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1ACE339F" w14:textId="0DAC494C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Human GAPDH-R</w:t>
            </w:r>
          </w:p>
        </w:tc>
        <w:tc>
          <w:tcPr>
            <w:tcW w:w="6126" w:type="dxa"/>
            <w:vAlign w:val="center"/>
          </w:tcPr>
          <w:p w14:paraId="739F24A3" w14:textId="25849D96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GGGGTCATTGATGGCAACAATA</w:t>
            </w:r>
          </w:p>
        </w:tc>
      </w:tr>
      <w:tr w:rsidR="00FF5833" w:rsidRPr="00951A30" w14:paraId="69BA3D64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7214E414" w14:textId="317B8542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Nlrc5-F</w:t>
            </w:r>
          </w:p>
        </w:tc>
        <w:tc>
          <w:tcPr>
            <w:tcW w:w="6126" w:type="dxa"/>
            <w:vAlign w:val="center"/>
          </w:tcPr>
          <w:p w14:paraId="267ECE3A" w14:textId="2BE8BF2F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GTGCCAAACGTCCTTTTCAGA</w:t>
            </w:r>
          </w:p>
        </w:tc>
      </w:tr>
      <w:tr w:rsidR="00FF5833" w:rsidRPr="00951A30" w14:paraId="3345A80A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28D2199E" w14:textId="1A533E42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Nlrc5-R</w:t>
            </w:r>
          </w:p>
        </w:tc>
        <w:tc>
          <w:tcPr>
            <w:tcW w:w="6126" w:type="dxa"/>
            <w:vAlign w:val="center"/>
          </w:tcPr>
          <w:p w14:paraId="1F2D98A5" w14:textId="3250CCB8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AGTGAGGAGTAAGCCATGCTC</w:t>
            </w:r>
          </w:p>
        </w:tc>
      </w:tr>
      <w:tr w:rsidR="00FF5833" w:rsidRPr="00951A30" w14:paraId="0E6505CA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124C6705" w14:textId="2E12A5FF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 xml:space="preserve">Mouse </w:t>
            </w:r>
            <w:proofErr w:type="spellStart"/>
            <w:r w:rsidRPr="00951A30">
              <w:rPr>
                <w:rFonts w:ascii="Times New Roman" w:hAnsi="Times New Roman" w:cs="Times New Roman"/>
                <w:szCs w:val="21"/>
              </w:rPr>
              <w:t>Ciita</w:t>
            </w:r>
            <w:proofErr w:type="spellEnd"/>
            <w:r w:rsidRPr="00951A30"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6126" w:type="dxa"/>
            <w:vAlign w:val="center"/>
          </w:tcPr>
          <w:p w14:paraId="1818E710" w14:textId="53974281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TGCGTGTGATGGATGTCCAG</w:t>
            </w:r>
          </w:p>
        </w:tc>
      </w:tr>
      <w:tr w:rsidR="00FF5833" w:rsidRPr="00951A30" w14:paraId="4C74651A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549BD9F8" w14:textId="1A4A3079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 xml:space="preserve">Mouse </w:t>
            </w:r>
            <w:proofErr w:type="spellStart"/>
            <w:r w:rsidRPr="00951A30">
              <w:rPr>
                <w:rFonts w:ascii="Times New Roman" w:hAnsi="Times New Roman" w:cs="Times New Roman"/>
                <w:szCs w:val="21"/>
              </w:rPr>
              <w:t>Ciita</w:t>
            </w:r>
            <w:proofErr w:type="spellEnd"/>
            <w:r w:rsidRPr="00951A30"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6126" w:type="dxa"/>
            <w:vAlign w:val="center"/>
          </w:tcPr>
          <w:p w14:paraId="7A05D2C9" w14:textId="4BFAA717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CCAAAGGGGATAGTGGGTGTC</w:t>
            </w:r>
          </w:p>
        </w:tc>
      </w:tr>
      <w:tr w:rsidR="00FF5833" w:rsidRPr="00951A30" w14:paraId="773D968F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2857687E" w14:textId="437BDB0A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H2-D1-F</w:t>
            </w:r>
          </w:p>
        </w:tc>
        <w:tc>
          <w:tcPr>
            <w:tcW w:w="6126" w:type="dxa"/>
            <w:vAlign w:val="center"/>
          </w:tcPr>
          <w:p w14:paraId="3C507FA4" w14:textId="2C11EBCD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AGTGGTGCTGCAGAGCATTACAA</w:t>
            </w:r>
          </w:p>
        </w:tc>
      </w:tr>
      <w:tr w:rsidR="00FF5833" w:rsidRPr="00951A30" w14:paraId="5DD75651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10C5DFF1" w14:textId="60D86E61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H2-D1-R</w:t>
            </w:r>
          </w:p>
        </w:tc>
        <w:tc>
          <w:tcPr>
            <w:tcW w:w="6126" w:type="dxa"/>
            <w:vAlign w:val="center"/>
          </w:tcPr>
          <w:p w14:paraId="122CDAEC" w14:textId="169A503E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GGTGACTTCACCTTTAGATCTGGG</w:t>
            </w:r>
          </w:p>
        </w:tc>
      </w:tr>
      <w:tr w:rsidR="00FF5833" w:rsidRPr="00951A30" w14:paraId="3F9A6F37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6B157561" w14:textId="71EE34B9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H2-K1-F</w:t>
            </w:r>
          </w:p>
        </w:tc>
        <w:tc>
          <w:tcPr>
            <w:tcW w:w="6126" w:type="dxa"/>
            <w:vAlign w:val="center"/>
          </w:tcPr>
          <w:p w14:paraId="31450340" w14:textId="156C3FD8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GCTGGTGAAGCAGAGAGACTCAG</w:t>
            </w:r>
          </w:p>
        </w:tc>
      </w:tr>
      <w:tr w:rsidR="00FF5833" w:rsidRPr="00951A30" w14:paraId="4680D8BB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22A956F7" w14:textId="1E72B1CB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H2-K1-R</w:t>
            </w:r>
          </w:p>
        </w:tc>
        <w:tc>
          <w:tcPr>
            <w:tcW w:w="6126" w:type="dxa"/>
            <w:vAlign w:val="center"/>
          </w:tcPr>
          <w:p w14:paraId="557A0E3B" w14:textId="6807000D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GGTGACTTTATCTTCAGGTCTGCT</w:t>
            </w:r>
          </w:p>
        </w:tc>
      </w:tr>
      <w:tr w:rsidR="00FF5833" w:rsidRPr="00951A30" w14:paraId="5986CF36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58075BF8" w14:textId="0707965F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Tap1-F</w:t>
            </w:r>
          </w:p>
        </w:tc>
        <w:tc>
          <w:tcPr>
            <w:tcW w:w="6126" w:type="dxa"/>
            <w:vAlign w:val="center"/>
          </w:tcPr>
          <w:p w14:paraId="2D60115C" w14:textId="7C5A6A2F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AGTCTGGAGCCCACGATTTCATC</w:t>
            </w:r>
          </w:p>
        </w:tc>
      </w:tr>
      <w:tr w:rsidR="00FF5833" w:rsidRPr="00951A30" w14:paraId="05904213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23C82DD3" w14:textId="7AA4460A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Tap1-R</w:t>
            </w:r>
          </w:p>
        </w:tc>
        <w:tc>
          <w:tcPr>
            <w:tcW w:w="6126" w:type="dxa"/>
            <w:vAlign w:val="center"/>
          </w:tcPr>
          <w:p w14:paraId="5192BE02" w14:textId="658E1F89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GGGTGATAAGAAGAACCGTCCG</w:t>
            </w:r>
          </w:p>
        </w:tc>
      </w:tr>
      <w:tr w:rsidR="00FF5833" w:rsidRPr="00951A30" w14:paraId="4EE04CA0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0A43833C" w14:textId="6005BE51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Cd74-F</w:t>
            </w:r>
          </w:p>
        </w:tc>
        <w:tc>
          <w:tcPr>
            <w:tcW w:w="6126" w:type="dxa"/>
            <w:vAlign w:val="center"/>
          </w:tcPr>
          <w:p w14:paraId="5B0E4E57" w14:textId="39373766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AGTGCGACGAGAACGGTAAC</w:t>
            </w:r>
          </w:p>
        </w:tc>
      </w:tr>
      <w:tr w:rsidR="00FF5833" w:rsidRPr="00951A30" w14:paraId="0E699F5D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29173F50" w14:textId="0EBD1FA4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Cd74-R</w:t>
            </w:r>
          </w:p>
        </w:tc>
        <w:tc>
          <w:tcPr>
            <w:tcW w:w="6126" w:type="dxa"/>
            <w:vAlign w:val="center"/>
          </w:tcPr>
          <w:p w14:paraId="7BE4AA63" w14:textId="5A600C40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CGTTGGGGAACACACACCA</w:t>
            </w:r>
          </w:p>
        </w:tc>
      </w:tr>
      <w:tr w:rsidR="00FF5833" w:rsidRPr="00951A30" w14:paraId="377449CC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05136EF5" w14:textId="5707C447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H2-Eb1-F</w:t>
            </w:r>
          </w:p>
        </w:tc>
        <w:tc>
          <w:tcPr>
            <w:tcW w:w="6126" w:type="dxa"/>
            <w:vAlign w:val="center"/>
          </w:tcPr>
          <w:p w14:paraId="55945B02" w14:textId="1B0BC878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TCCAGTGGCTTTGGTCAGAGAC</w:t>
            </w:r>
          </w:p>
        </w:tc>
      </w:tr>
      <w:tr w:rsidR="00FF5833" w:rsidRPr="00951A30" w14:paraId="224B262F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033FEA6F" w14:textId="3E21ED57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lastRenderedPageBreak/>
              <w:t>Mouse H2-Eb1-R</w:t>
            </w:r>
          </w:p>
        </w:tc>
        <w:tc>
          <w:tcPr>
            <w:tcW w:w="6126" w:type="dxa"/>
            <w:vAlign w:val="center"/>
          </w:tcPr>
          <w:p w14:paraId="46115733" w14:textId="2990054A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CAGGTTCTCCTCCAGGTTGTAG</w:t>
            </w:r>
          </w:p>
        </w:tc>
      </w:tr>
      <w:tr w:rsidR="00FF5833" w:rsidRPr="00951A30" w14:paraId="705AB98A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38049DB6" w14:textId="7240D9AE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H2-Dmb1-F</w:t>
            </w:r>
          </w:p>
        </w:tc>
        <w:tc>
          <w:tcPr>
            <w:tcW w:w="6126" w:type="dxa"/>
            <w:vAlign w:val="center"/>
          </w:tcPr>
          <w:p w14:paraId="24231148" w14:textId="3176456C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AGAGCCTTCTCCAGCGTTTGCA</w:t>
            </w:r>
          </w:p>
        </w:tc>
      </w:tr>
      <w:tr w:rsidR="00FF5833" w:rsidRPr="00951A30" w14:paraId="291C58FD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638CE0C9" w14:textId="3E2F3FA3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Mouse H2-Dmb1-R</w:t>
            </w:r>
          </w:p>
        </w:tc>
        <w:tc>
          <w:tcPr>
            <w:tcW w:w="6126" w:type="dxa"/>
            <w:vAlign w:val="center"/>
          </w:tcPr>
          <w:p w14:paraId="2E987063" w14:textId="65718010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TGTGGTTTGGGCTACTCGGACA</w:t>
            </w:r>
          </w:p>
        </w:tc>
      </w:tr>
      <w:tr w:rsidR="00FF5833" w:rsidRPr="00951A30" w14:paraId="413D882C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3F8E9F47" w14:textId="3E0D55F2" w:rsidR="00FF5833" w:rsidRPr="00951A30" w:rsidRDefault="007B6376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 w:rsidR="00FF5833" w:rsidRPr="00951A30">
              <w:rPr>
                <w:rFonts w:ascii="Times New Roman" w:hAnsi="Times New Roman" w:cs="Times New Roman"/>
                <w:szCs w:val="21"/>
              </w:rPr>
              <w:t>ouse β-actin</w:t>
            </w:r>
            <w:r>
              <w:rPr>
                <w:rFonts w:ascii="Times New Roman" w:hAnsi="Times New Roman" w:cs="Times New Roman"/>
                <w:szCs w:val="21"/>
              </w:rPr>
              <w:t xml:space="preserve"> - F</w:t>
            </w:r>
          </w:p>
        </w:tc>
        <w:tc>
          <w:tcPr>
            <w:tcW w:w="6126" w:type="dxa"/>
            <w:vAlign w:val="center"/>
          </w:tcPr>
          <w:p w14:paraId="5D813790" w14:textId="4303D1E8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rFonts w:ascii="Times New Roman" w:hAnsi="Times New Roman" w:cs="Times New Roman"/>
                <w:sz w:val="21"/>
                <w:szCs w:val="21"/>
              </w:rPr>
              <w:t>ATGCTCCCCGGGCTGTAT</w:t>
            </w:r>
          </w:p>
        </w:tc>
      </w:tr>
      <w:tr w:rsidR="00FF5833" w:rsidRPr="00951A30" w14:paraId="6F19AD73" w14:textId="77777777" w:rsidTr="00FF5833">
        <w:trPr>
          <w:trHeight w:val="454"/>
        </w:trPr>
        <w:tc>
          <w:tcPr>
            <w:tcW w:w="2972" w:type="dxa"/>
            <w:vAlign w:val="center"/>
          </w:tcPr>
          <w:p w14:paraId="7EF69361" w14:textId="34FF61CB" w:rsidR="00FF5833" w:rsidRPr="00951A30" w:rsidRDefault="007B6376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</w:t>
            </w:r>
            <w:r w:rsidR="00FF5833" w:rsidRPr="00951A30">
              <w:rPr>
                <w:rFonts w:ascii="Times New Roman" w:hAnsi="Times New Roman" w:cs="Times New Roman"/>
                <w:szCs w:val="21"/>
              </w:rPr>
              <w:t>ouse β-actin</w:t>
            </w:r>
            <w:r>
              <w:rPr>
                <w:rFonts w:ascii="Times New Roman" w:hAnsi="Times New Roman" w:cs="Times New Roman"/>
                <w:szCs w:val="21"/>
              </w:rPr>
              <w:t xml:space="preserve"> - R</w:t>
            </w:r>
          </w:p>
        </w:tc>
        <w:tc>
          <w:tcPr>
            <w:tcW w:w="6126" w:type="dxa"/>
            <w:vAlign w:val="center"/>
          </w:tcPr>
          <w:p w14:paraId="5480DFE1" w14:textId="68A2B283" w:rsidR="00FF5833" w:rsidRPr="00951A30" w:rsidRDefault="00FF5833" w:rsidP="00FF5833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rFonts w:ascii="Times New Roman" w:hAnsi="Times New Roman" w:cs="Times New Roman"/>
                <w:sz w:val="21"/>
                <w:szCs w:val="21"/>
              </w:rPr>
              <w:t>CATAGGAGTCCTTCTGACCCATTC</w:t>
            </w:r>
          </w:p>
        </w:tc>
      </w:tr>
    </w:tbl>
    <w:p w14:paraId="3E9CD1F6" w14:textId="77777777" w:rsidR="0004364D" w:rsidRDefault="0004364D" w:rsidP="0004364D">
      <w:pPr>
        <w:rPr>
          <w:rFonts w:hint="eastAsia"/>
        </w:rPr>
      </w:pPr>
    </w:p>
    <w:p w14:paraId="36ACD5C2" w14:textId="791E8418" w:rsidR="007D32E8" w:rsidRDefault="007D32E8" w:rsidP="0004364D">
      <w:pPr>
        <w:spacing w:line="480" w:lineRule="auto"/>
        <w:jc w:val="left"/>
        <w:rPr>
          <w:rFonts w:ascii="TimesNewRomanPSMT" w:hAnsi="TimesNewRomanPSMT" w:hint="eastAsia"/>
          <w:color w:val="000000"/>
          <w:sz w:val="24"/>
          <w:szCs w:val="24"/>
        </w:rPr>
      </w:pPr>
      <w:r w:rsidRPr="007D32E8">
        <w:rPr>
          <w:rFonts w:ascii="TimesNewRomanPSMT" w:hAnsi="TimesNewRomanPSMT" w:hint="eastAsia"/>
          <w:b/>
          <w:bCs/>
          <w:color w:val="000000"/>
          <w:sz w:val="24"/>
          <w:szCs w:val="24"/>
        </w:rPr>
        <w:t>Table S3</w:t>
      </w:r>
      <w:r>
        <w:rPr>
          <w:rFonts w:ascii="TimesNewRomanPSMT" w:hAnsi="TimesNewRomanPSMT"/>
          <w:b/>
          <w:bCs/>
          <w:color w:val="000000"/>
          <w:sz w:val="24"/>
          <w:szCs w:val="24"/>
        </w:rPr>
        <w:t xml:space="preserve">: </w:t>
      </w:r>
      <w:r w:rsidRPr="007D32E8">
        <w:rPr>
          <w:rFonts w:ascii="TimesNewRomanPSMT" w:hAnsi="TimesNewRomanPSMT"/>
          <w:color w:val="000000"/>
          <w:sz w:val="24"/>
          <w:szCs w:val="24"/>
        </w:rPr>
        <w:t>List of antibodies and reagents</w:t>
      </w:r>
      <w:r>
        <w:rPr>
          <w:rFonts w:ascii="TimesNewRomanPSMT" w:hAnsi="TimesNewRomanPSMT"/>
          <w:color w:val="000000"/>
          <w:sz w:val="24"/>
          <w:szCs w:val="24"/>
        </w:rPr>
        <w:t>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3"/>
        <w:gridCol w:w="2835"/>
        <w:gridCol w:w="2228"/>
      </w:tblGrid>
      <w:tr w:rsidR="007D32E8" w:rsidRPr="00951A30" w14:paraId="7BE98CE8" w14:textId="11BD85B0" w:rsidTr="007D32E8">
        <w:trPr>
          <w:trHeight w:val="454"/>
        </w:trPr>
        <w:tc>
          <w:tcPr>
            <w:tcW w:w="4673" w:type="dxa"/>
            <w:vAlign w:val="center"/>
          </w:tcPr>
          <w:p w14:paraId="636CFD3C" w14:textId="51814A22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Antibodies</w:t>
            </w:r>
          </w:p>
        </w:tc>
        <w:tc>
          <w:tcPr>
            <w:tcW w:w="2835" w:type="dxa"/>
            <w:vAlign w:val="center"/>
          </w:tcPr>
          <w:p w14:paraId="673BCB0D" w14:textId="34D5E302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Source</w:t>
            </w:r>
          </w:p>
        </w:tc>
        <w:tc>
          <w:tcPr>
            <w:tcW w:w="2228" w:type="dxa"/>
            <w:vAlign w:val="center"/>
          </w:tcPr>
          <w:p w14:paraId="2EBE60E5" w14:textId="4E817F63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Cat#</w:t>
            </w:r>
          </w:p>
        </w:tc>
      </w:tr>
      <w:tr w:rsidR="007D32E8" w:rsidRPr="00951A30" w14:paraId="5D203C3D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4DD1B2C4" w14:textId="44115E29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Anti-mouse CD4-FITC</w:t>
            </w:r>
          </w:p>
        </w:tc>
        <w:tc>
          <w:tcPr>
            <w:tcW w:w="2835" w:type="dxa"/>
            <w:vAlign w:val="center"/>
          </w:tcPr>
          <w:p w14:paraId="00C3F87A" w14:textId="67831632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Fonts w:ascii="Times New Roman" w:hAnsi="Times New Roman" w:cs="Times New Roman" w:hint="eastAsia"/>
                <w:szCs w:val="21"/>
              </w:rPr>
              <w:t>BioLegend</w:t>
            </w:r>
            <w:proofErr w:type="spellEnd"/>
          </w:p>
        </w:tc>
        <w:tc>
          <w:tcPr>
            <w:tcW w:w="2228" w:type="dxa"/>
            <w:vAlign w:val="center"/>
          </w:tcPr>
          <w:p w14:paraId="792009AD" w14:textId="60C5C0E6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100406</w:t>
            </w:r>
          </w:p>
        </w:tc>
      </w:tr>
      <w:tr w:rsidR="007D32E8" w:rsidRPr="00951A30" w14:paraId="65795522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344EFEEB" w14:textId="1AB6BD0D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Anti-mouse CD21-APC</w:t>
            </w:r>
          </w:p>
        </w:tc>
        <w:tc>
          <w:tcPr>
            <w:tcW w:w="2835" w:type="dxa"/>
            <w:vAlign w:val="center"/>
          </w:tcPr>
          <w:p w14:paraId="55965ABB" w14:textId="0163BB8C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Fonts w:ascii="Times New Roman" w:hAnsi="Times New Roman" w:cs="Times New Roman" w:hint="eastAsia"/>
                <w:szCs w:val="21"/>
              </w:rPr>
              <w:t>BioLegend</w:t>
            </w:r>
            <w:proofErr w:type="spellEnd"/>
          </w:p>
        </w:tc>
        <w:tc>
          <w:tcPr>
            <w:tcW w:w="2228" w:type="dxa"/>
            <w:vAlign w:val="center"/>
          </w:tcPr>
          <w:p w14:paraId="04239E37" w14:textId="34A3F366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/>
                <w:szCs w:val="21"/>
              </w:rPr>
              <w:t>1</w:t>
            </w:r>
            <w:r w:rsidRPr="00951A30">
              <w:rPr>
                <w:rFonts w:ascii="Times New Roman" w:hAnsi="Times New Roman" w:cs="Times New Roman" w:hint="eastAsia"/>
                <w:szCs w:val="21"/>
              </w:rPr>
              <w:t>23412</w:t>
            </w:r>
          </w:p>
        </w:tc>
      </w:tr>
      <w:tr w:rsidR="007D32E8" w:rsidRPr="00951A30" w14:paraId="1E407386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7AC3D92E" w14:textId="631EA6B2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Anti-mouse MHC</w:t>
            </w:r>
            <w:r w:rsidRPr="00951A30">
              <w:rPr>
                <w:rFonts w:ascii="Times New Roman" w:hAnsi="Times New Roman" w:cs="Times New Roman" w:hint="eastAsia"/>
                <w:szCs w:val="21"/>
              </w:rPr>
              <w:t>Ⅱ</w:t>
            </w:r>
            <w:r w:rsidRPr="00951A30">
              <w:rPr>
                <w:rFonts w:ascii="Times New Roman" w:hAnsi="Times New Roman" w:cs="Times New Roman" w:hint="eastAsia"/>
                <w:szCs w:val="21"/>
              </w:rPr>
              <w:t>-BV510</w:t>
            </w:r>
          </w:p>
        </w:tc>
        <w:tc>
          <w:tcPr>
            <w:tcW w:w="2835" w:type="dxa"/>
            <w:vAlign w:val="center"/>
          </w:tcPr>
          <w:p w14:paraId="466FC620" w14:textId="6A1E970A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Fonts w:ascii="Times New Roman" w:hAnsi="Times New Roman" w:cs="Times New Roman" w:hint="eastAsia"/>
                <w:szCs w:val="21"/>
              </w:rPr>
              <w:t>BioLegend</w:t>
            </w:r>
            <w:proofErr w:type="spellEnd"/>
          </w:p>
        </w:tc>
        <w:tc>
          <w:tcPr>
            <w:tcW w:w="2228" w:type="dxa"/>
            <w:vAlign w:val="center"/>
          </w:tcPr>
          <w:p w14:paraId="4910A2C0" w14:textId="6592965E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107636</w:t>
            </w:r>
          </w:p>
        </w:tc>
      </w:tr>
      <w:tr w:rsidR="007D32E8" w:rsidRPr="00951A30" w14:paraId="78965939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515F2F29" w14:textId="440D7C2F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Anti-mouse CD11c-percpcy5.5</w:t>
            </w:r>
          </w:p>
        </w:tc>
        <w:tc>
          <w:tcPr>
            <w:tcW w:w="2835" w:type="dxa"/>
            <w:vAlign w:val="center"/>
          </w:tcPr>
          <w:p w14:paraId="4BA11E3F" w14:textId="329548C8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Fonts w:ascii="Times New Roman" w:hAnsi="Times New Roman" w:cs="Times New Roman" w:hint="eastAsia"/>
                <w:szCs w:val="21"/>
              </w:rPr>
              <w:t>BioLegend</w:t>
            </w:r>
            <w:proofErr w:type="spellEnd"/>
          </w:p>
        </w:tc>
        <w:tc>
          <w:tcPr>
            <w:tcW w:w="2228" w:type="dxa"/>
            <w:vAlign w:val="center"/>
          </w:tcPr>
          <w:p w14:paraId="7F12355E" w14:textId="185BE78A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136504</w:t>
            </w:r>
          </w:p>
        </w:tc>
      </w:tr>
      <w:tr w:rsidR="007D32E8" w:rsidRPr="00951A30" w14:paraId="2C72474B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3AE9C622" w14:textId="0FFCBCDE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Anti-mouse CD11c-FITC</w:t>
            </w:r>
          </w:p>
        </w:tc>
        <w:tc>
          <w:tcPr>
            <w:tcW w:w="2835" w:type="dxa"/>
            <w:vAlign w:val="center"/>
          </w:tcPr>
          <w:p w14:paraId="3562EBE1" w14:textId="2415E00C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Fonts w:ascii="Times New Roman" w:hAnsi="Times New Roman" w:cs="Times New Roman" w:hint="eastAsia"/>
                <w:szCs w:val="21"/>
              </w:rPr>
              <w:t>BioLegend</w:t>
            </w:r>
            <w:proofErr w:type="spellEnd"/>
          </w:p>
        </w:tc>
        <w:tc>
          <w:tcPr>
            <w:tcW w:w="2228" w:type="dxa"/>
            <w:vAlign w:val="center"/>
          </w:tcPr>
          <w:p w14:paraId="2EFFF54D" w14:textId="07AFB13D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117306</w:t>
            </w:r>
          </w:p>
        </w:tc>
      </w:tr>
      <w:tr w:rsidR="007D32E8" w:rsidRPr="00951A30" w14:paraId="7E4E7ED6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3EBCD520" w14:textId="7057B710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Anti-mouse CD3-APC</w:t>
            </w:r>
          </w:p>
        </w:tc>
        <w:tc>
          <w:tcPr>
            <w:tcW w:w="2835" w:type="dxa"/>
            <w:vAlign w:val="center"/>
          </w:tcPr>
          <w:p w14:paraId="6D49106D" w14:textId="7640F975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Fonts w:ascii="Times New Roman" w:hAnsi="Times New Roman" w:cs="Times New Roman" w:hint="eastAsia"/>
                <w:szCs w:val="21"/>
              </w:rPr>
              <w:t>BioLegend</w:t>
            </w:r>
            <w:proofErr w:type="spellEnd"/>
          </w:p>
        </w:tc>
        <w:tc>
          <w:tcPr>
            <w:tcW w:w="2228" w:type="dxa"/>
            <w:vAlign w:val="center"/>
          </w:tcPr>
          <w:p w14:paraId="270823B4" w14:textId="77D72FF9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100236</w:t>
            </w:r>
          </w:p>
        </w:tc>
      </w:tr>
      <w:tr w:rsidR="007D32E8" w:rsidRPr="00951A30" w14:paraId="31FDD990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2464DEC4" w14:textId="6CA2E9B9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 xml:space="preserve">Anti-mouse </w:t>
            </w:r>
            <w:proofErr w:type="spellStart"/>
            <w:r w:rsidRPr="00951A30">
              <w:rPr>
                <w:rFonts w:ascii="Times New Roman" w:hAnsi="Times New Roman" w:cs="Times New Roman" w:hint="eastAsia"/>
                <w:szCs w:val="21"/>
              </w:rPr>
              <w:t>SiglecH</w:t>
            </w:r>
            <w:proofErr w:type="spellEnd"/>
            <w:r w:rsidRPr="00951A30">
              <w:rPr>
                <w:rFonts w:ascii="Times New Roman" w:hAnsi="Times New Roman" w:cs="Times New Roman" w:hint="eastAsia"/>
                <w:szCs w:val="21"/>
              </w:rPr>
              <w:t>-PE</w:t>
            </w:r>
          </w:p>
        </w:tc>
        <w:tc>
          <w:tcPr>
            <w:tcW w:w="2835" w:type="dxa"/>
            <w:vAlign w:val="center"/>
          </w:tcPr>
          <w:p w14:paraId="4CC2C4F7" w14:textId="35AEFA2F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Fonts w:ascii="Times New Roman" w:hAnsi="Times New Roman" w:cs="Times New Roman" w:hint="eastAsia"/>
                <w:szCs w:val="21"/>
              </w:rPr>
              <w:t>BioLegend</w:t>
            </w:r>
            <w:proofErr w:type="spellEnd"/>
          </w:p>
        </w:tc>
        <w:tc>
          <w:tcPr>
            <w:tcW w:w="2228" w:type="dxa"/>
            <w:vAlign w:val="center"/>
          </w:tcPr>
          <w:p w14:paraId="670B27AC" w14:textId="06B4F734" w:rsidR="007D32E8" w:rsidRPr="00951A30" w:rsidRDefault="007D32E8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12-0333-82</w:t>
            </w:r>
          </w:p>
        </w:tc>
      </w:tr>
      <w:tr w:rsidR="007D32E8" w:rsidRPr="00951A30" w14:paraId="79B61F57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54986A70" w14:textId="7BD3F9C4" w:rsidR="007D32E8" w:rsidRPr="00951A30" w:rsidRDefault="00DC6AA5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Goat Anti-Rabbit IgG H&amp;L</w:t>
            </w:r>
          </w:p>
        </w:tc>
        <w:tc>
          <w:tcPr>
            <w:tcW w:w="2835" w:type="dxa"/>
            <w:vAlign w:val="center"/>
          </w:tcPr>
          <w:p w14:paraId="763836F5" w14:textId="329EB442" w:rsidR="007D32E8" w:rsidRPr="00951A30" w:rsidRDefault="00DC6AA5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Abcam</w:t>
            </w:r>
          </w:p>
        </w:tc>
        <w:tc>
          <w:tcPr>
            <w:tcW w:w="2228" w:type="dxa"/>
            <w:vAlign w:val="center"/>
          </w:tcPr>
          <w:p w14:paraId="65A157E7" w14:textId="06B9F0A4" w:rsidR="007D32E8" w:rsidRPr="00951A30" w:rsidRDefault="00DC6AA5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ab150083</w:t>
            </w:r>
          </w:p>
        </w:tc>
      </w:tr>
      <w:tr w:rsidR="007D32E8" w:rsidRPr="00951A30" w14:paraId="5EDFD700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5ADD586C" w14:textId="0C8578BE" w:rsidR="007D32E8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Donkey polyclonal Secondary Antibody to Goat IgG H&amp;L</w:t>
            </w:r>
          </w:p>
        </w:tc>
        <w:tc>
          <w:tcPr>
            <w:tcW w:w="2835" w:type="dxa"/>
            <w:vAlign w:val="center"/>
          </w:tcPr>
          <w:p w14:paraId="7895FEF9" w14:textId="0226B269" w:rsidR="007D32E8" w:rsidRPr="00951A30" w:rsidRDefault="00DC6AA5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Abcam</w:t>
            </w:r>
          </w:p>
        </w:tc>
        <w:tc>
          <w:tcPr>
            <w:tcW w:w="2228" w:type="dxa"/>
            <w:vAlign w:val="center"/>
          </w:tcPr>
          <w:p w14:paraId="2D638B32" w14:textId="48123E26" w:rsidR="007D32E8" w:rsidRPr="00951A30" w:rsidRDefault="00DC6AA5" w:rsidP="007D32E8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Fonts w:ascii="Times New Roman" w:hAnsi="Times New Roman" w:cs="Times New Roman" w:hint="eastAsia"/>
                <w:szCs w:val="21"/>
              </w:rPr>
              <w:t>ab150129</w:t>
            </w:r>
          </w:p>
        </w:tc>
      </w:tr>
      <w:tr w:rsidR="007D32E8" w:rsidRPr="00951A30" w14:paraId="5F261F90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1D343D84" w14:textId="22359D5C" w:rsidR="007D32E8" w:rsidRPr="00951A30" w:rsidRDefault="00DC6AA5" w:rsidP="00DC6AA5">
            <w:pPr>
              <w:widowControl/>
              <w:rPr>
                <w:rFonts w:hint="eastAsia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Anti-mouse </w:t>
            </w:r>
            <w:proofErr w:type="spellStart"/>
            <w:r w:rsidRPr="00951A30">
              <w:rPr>
                <w:rStyle w:val="fontstyle01"/>
                <w:sz w:val="21"/>
                <w:szCs w:val="21"/>
              </w:rPr>
              <w:t>IFNγ</w:t>
            </w:r>
            <w:proofErr w:type="spellEnd"/>
            <w:r w:rsidRPr="00951A30">
              <w:rPr>
                <w:rStyle w:val="fontstyle01"/>
                <w:sz w:val="21"/>
                <w:szCs w:val="21"/>
              </w:rPr>
              <w:t>-APC</w:t>
            </w:r>
          </w:p>
        </w:tc>
        <w:tc>
          <w:tcPr>
            <w:tcW w:w="2835" w:type="dxa"/>
            <w:vAlign w:val="center"/>
          </w:tcPr>
          <w:p w14:paraId="7828BCED" w14:textId="70E02A1E" w:rsidR="007D32E8" w:rsidRPr="00951A30" w:rsidRDefault="00DC6AA5" w:rsidP="00DC6AA5">
            <w:pPr>
              <w:widowControl/>
              <w:rPr>
                <w:rFonts w:hint="eastAsia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BD</w:t>
            </w:r>
          </w:p>
        </w:tc>
        <w:tc>
          <w:tcPr>
            <w:tcW w:w="2228" w:type="dxa"/>
            <w:vAlign w:val="center"/>
          </w:tcPr>
          <w:p w14:paraId="4DE4D758" w14:textId="193D0F9D" w:rsidR="007D32E8" w:rsidRPr="00951A30" w:rsidRDefault="00DC6AA5" w:rsidP="00DC6AA5">
            <w:pPr>
              <w:widowControl/>
              <w:rPr>
                <w:rFonts w:hint="eastAsia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562018</w:t>
            </w:r>
          </w:p>
        </w:tc>
      </w:tr>
      <w:tr w:rsidR="007D32E8" w:rsidRPr="00951A30" w14:paraId="40ACC0DD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5495B3EC" w14:textId="37DAE2AB" w:rsidR="007D32E8" w:rsidRPr="007B6376" w:rsidRDefault="00DC6AA5" w:rsidP="00DC6AA5">
            <w:pPr>
              <w:widowControl/>
              <w:rPr>
                <w:rFonts w:hint="eastAsia"/>
                <w:szCs w:val="21"/>
                <w:lang w:val="it-IT"/>
              </w:rPr>
            </w:pPr>
            <w:r w:rsidRPr="007B6376">
              <w:rPr>
                <w:rStyle w:val="fontstyle01"/>
                <w:sz w:val="21"/>
                <w:szCs w:val="21"/>
                <w:lang w:val="it-IT"/>
              </w:rPr>
              <w:t>Anti-mouse IL-17A-PE</w:t>
            </w:r>
          </w:p>
        </w:tc>
        <w:tc>
          <w:tcPr>
            <w:tcW w:w="2835" w:type="dxa"/>
            <w:vAlign w:val="center"/>
          </w:tcPr>
          <w:p w14:paraId="0E24520F" w14:textId="568CC14A" w:rsidR="007D32E8" w:rsidRPr="00951A30" w:rsidRDefault="00DC6AA5" w:rsidP="00DC6AA5">
            <w:pPr>
              <w:widowControl/>
              <w:rPr>
                <w:rFonts w:hint="eastAsia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BD</w:t>
            </w:r>
          </w:p>
        </w:tc>
        <w:tc>
          <w:tcPr>
            <w:tcW w:w="2228" w:type="dxa"/>
            <w:vAlign w:val="center"/>
          </w:tcPr>
          <w:p w14:paraId="226CBD74" w14:textId="797BB0DD" w:rsidR="007D32E8" w:rsidRPr="00951A30" w:rsidRDefault="00DC6AA5" w:rsidP="00DC6AA5">
            <w:pPr>
              <w:widowControl/>
              <w:rPr>
                <w:rFonts w:hint="eastAsia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561020</w:t>
            </w:r>
          </w:p>
        </w:tc>
      </w:tr>
      <w:tr w:rsidR="00DC6AA5" w:rsidRPr="00951A30" w14:paraId="4E0B3FF3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27A6BCC3" w14:textId="46F8B4C7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DAPI </w:t>
            </w:r>
          </w:p>
        </w:tc>
        <w:tc>
          <w:tcPr>
            <w:tcW w:w="2835" w:type="dxa"/>
            <w:vAlign w:val="center"/>
          </w:tcPr>
          <w:p w14:paraId="42A44C8C" w14:textId="3707F1D5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BD</w:t>
            </w:r>
          </w:p>
        </w:tc>
        <w:tc>
          <w:tcPr>
            <w:tcW w:w="2228" w:type="dxa"/>
            <w:vAlign w:val="center"/>
          </w:tcPr>
          <w:p w14:paraId="34196A2E" w14:textId="71A295C1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564907</w:t>
            </w:r>
          </w:p>
        </w:tc>
      </w:tr>
      <w:tr w:rsidR="00DC6AA5" w:rsidRPr="00951A30" w14:paraId="399601DC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20A133EE" w14:textId="0557F7F7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β-Actin (13E5) Rabbit </w:t>
            </w:r>
            <w:proofErr w:type="spellStart"/>
            <w:r w:rsidRPr="00951A30">
              <w:rPr>
                <w:rStyle w:val="fontstyle01"/>
                <w:sz w:val="21"/>
                <w:szCs w:val="21"/>
              </w:rPr>
              <w:t>mAb</w:t>
            </w:r>
            <w:proofErr w:type="spellEnd"/>
            <w:r w:rsidRPr="00951A30">
              <w:rPr>
                <w:rStyle w:val="fontstyle01"/>
                <w:sz w:val="21"/>
                <w:szCs w:val="21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63520574" w14:textId="3E7A7A75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Cell Signaling Technology</w:t>
            </w:r>
          </w:p>
        </w:tc>
        <w:tc>
          <w:tcPr>
            <w:tcW w:w="2228" w:type="dxa"/>
            <w:vAlign w:val="center"/>
          </w:tcPr>
          <w:p w14:paraId="5CA824BB" w14:textId="49DCAB60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#4970</w:t>
            </w:r>
          </w:p>
        </w:tc>
      </w:tr>
      <w:tr w:rsidR="00DC6AA5" w:rsidRPr="00951A30" w14:paraId="11FA4445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42B326B8" w14:textId="6E4FA2D1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Anti-rabbit IgG, HRP-linked Antibody </w:t>
            </w:r>
          </w:p>
        </w:tc>
        <w:tc>
          <w:tcPr>
            <w:tcW w:w="2835" w:type="dxa"/>
            <w:vAlign w:val="center"/>
          </w:tcPr>
          <w:p w14:paraId="6DE12DB8" w14:textId="7BB89F82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Cell Signaling Technology</w:t>
            </w:r>
          </w:p>
        </w:tc>
        <w:tc>
          <w:tcPr>
            <w:tcW w:w="2228" w:type="dxa"/>
            <w:vAlign w:val="center"/>
          </w:tcPr>
          <w:p w14:paraId="72A3D39E" w14:textId="505B83A2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#7074</w:t>
            </w:r>
          </w:p>
        </w:tc>
      </w:tr>
      <w:tr w:rsidR="00DC6AA5" w:rsidRPr="00951A30" w14:paraId="34524043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4919C5E3" w14:textId="61D5BBD0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Anti-mouse IgG, HRP-linked Antibody </w:t>
            </w:r>
          </w:p>
        </w:tc>
        <w:tc>
          <w:tcPr>
            <w:tcW w:w="2835" w:type="dxa"/>
            <w:vAlign w:val="center"/>
          </w:tcPr>
          <w:p w14:paraId="7CC95F7E" w14:textId="74CC4997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Cell Signaling Technology</w:t>
            </w:r>
          </w:p>
        </w:tc>
        <w:tc>
          <w:tcPr>
            <w:tcW w:w="2228" w:type="dxa"/>
            <w:vAlign w:val="center"/>
          </w:tcPr>
          <w:p w14:paraId="5461504B" w14:textId="24971B01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#7076</w:t>
            </w:r>
          </w:p>
        </w:tc>
      </w:tr>
      <w:tr w:rsidR="00DC6AA5" w:rsidRPr="00951A30" w14:paraId="14502260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15FABDA5" w14:textId="24F30E9F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Phospho-p47phox (Ser370) Polyclonal Antibody </w:t>
            </w:r>
          </w:p>
        </w:tc>
        <w:tc>
          <w:tcPr>
            <w:tcW w:w="2835" w:type="dxa"/>
            <w:vAlign w:val="center"/>
          </w:tcPr>
          <w:p w14:paraId="4F4A1CEF" w14:textId="5C30205D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Style w:val="fontstyle01"/>
                <w:sz w:val="21"/>
                <w:szCs w:val="21"/>
              </w:rPr>
              <w:t>Thermo</w:t>
            </w:r>
            <w:proofErr w:type="spellEnd"/>
            <w:r w:rsidRPr="00951A30">
              <w:rPr>
                <w:rStyle w:val="fontstyle01"/>
                <w:sz w:val="21"/>
                <w:szCs w:val="21"/>
              </w:rPr>
              <w:t xml:space="preserve"> Fisher</w:t>
            </w:r>
          </w:p>
        </w:tc>
        <w:tc>
          <w:tcPr>
            <w:tcW w:w="2228" w:type="dxa"/>
            <w:vAlign w:val="center"/>
          </w:tcPr>
          <w:p w14:paraId="6944ED4A" w14:textId="4A8273F8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PA5-36863</w:t>
            </w:r>
          </w:p>
        </w:tc>
      </w:tr>
      <w:tr w:rsidR="00DC6AA5" w:rsidRPr="00951A30" w14:paraId="59EA7635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61438554" w14:textId="79AC1770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Style w:val="fontstyle01"/>
                <w:sz w:val="21"/>
                <w:szCs w:val="21"/>
              </w:rPr>
              <w:t>InVivoMAb</w:t>
            </w:r>
            <w:proofErr w:type="spellEnd"/>
            <w:r w:rsidRPr="00951A30">
              <w:rPr>
                <w:rStyle w:val="fontstyle01"/>
                <w:sz w:val="21"/>
                <w:szCs w:val="21"/>
              </w:rPr>
              <w:t xml:space="preserve"> anti-mouse CD317 </w:t>
            </w:r>
          </w:p>
        </w:tc>
        <w:tc>
          <w:tcPr>
            <w:tcW w:w="2835" w:type="dxa"/>
            <w:vAlign w:val="center"/>
          </w:tcPr>
          <w:p w14:paraId="765EDA27" w14:textId="3D566906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Bio X Cell</w:t>
            </w:r>
          </w:p>
        </w:tc>
        <w:tc>
          <w:tcPr>
            <w:tcW w:w="2228" w:type="dxa"/>
            <w:vAlign w:val="center"/>
          </w:tcPr>
          <w:p w14:paraId="2FE406ED" w14:textId="1F482DE3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BE0311</w:t>
            </w:r>
          </w:p>
        </w:tc>
      </w:tr>
      <w:tr w:rsidR="00DC6AA5" w:rsidRPr="00951A30" w14:paraId="5AEA24A0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12C5AD5E" w14:textId="2F1521F3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Style w:val="fontstyle01"/>
                <w:sz w:val="21"/>
                <w:szCs w:val="21"/>
              </w:rPr>
              <w:t>InVivoMAb</w:t>
            </w:r>
            <w:proofErr w:type="spellEnd"/>
            <w:r w:rsidRPr="00951A30">
              <w:rPr>
                <w:rStyle w:val="fontstyle01"/>
                <w:sz w:val="21"/>
                <w:szCs w:val="21"/>
              </w:rPr>
              <w:t xml:space="preserve"> rat IgG2b isotype control </w:t>
            </w:r>
          </w:p>
        </w:tc>
        <w:tc>
          <w:tcPr>
            <w:tcW w:w="2835" w:type="dxa"/>
            <w:vAlign w:val="center"/>
          </w:tcPr>
          <w:p w14:paraId="4498A805" w14:textId="46D54C60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Bio X Cell</w:t>
            </w:r>
          </w:p>
        </w:tc>
        <w:tc>
          <w:tcPr>
            <w:tcW w:w="2228" w:type="dxa"/>
            <w:vAlign w:val="center"/>
          </w:tcPr>
          <w:p w14:paraId="2F729C7D" w14:textId="7C1FAC46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BE0090</w:t>
            </w:r>
          </w:p>
        </w:tc>
      </w:tr>
      <w:tr w:rsidR="00DC6AA5" w:rsidRPr="00951A30" w14:paraId="7DD2F4FD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638BF753" w14:textId="12683A0A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APC anti-human Lineage Cocktail (CD3, CD14, CD16, CD19, CD20, CD56) </w:t>
            </w:r>
          </w:p>
        </w:tc>
        <w:tc>
          <w:tcPr>
            <w:tcW w:w="2835" w:type="dxa"/>
            <w:vAlign w:val="center"/>
          </w:tcPr>
          <w:p w14:paraId="0B9C05E5" w14:textId="7FDFCA19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Style w:val="fontstyle01"/>
                <w:sz w:val="21"/>
                <w:szCs w:val="21"/>
              </w:rPr>
              <w:t>Biolegend</w:t>
            </w:r>
            <w:proofErr w:type="spellEnd"/>
          </w:p>
        </w:tc>
        <w:tc>
          <w:tcPr>
            <w:tcW w:w="2228" w:type="dxa"/>
            <w:vAlign w:val="center"/>
          </w:tcPr>
          <w:p w14:paraId="7B9AD464" w14:textId="47818790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348803</w:t>
            </w:r>
          </w:p>
        </w:tc>
      </w:tr>
      <w:tr w:rsidR="00DC6AA5" w:rsidRPr="00951A30" w14:paraId="489FA0FF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210D8712" w14:textId="4F3A6A51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Anti-human CD24-BV711 </w:t>
            </w:r>
          </w:p>
        </w:tc>
        <w:tc>
          <w:tcPr>
            <w:tcW w:w="2835" w:type="dxa"/>
            <w:vAlign w:val="center"/>
          </w:tcPr>
          <w:p w14:paraId="1F038C71" w14:textId="47592F5F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BD</w:t>
            </w:r>
          </w:p>
        </w:tc>
        <w:tc>
          <w:tcPr>
            <w:tcW w:w="2228" w:type="dxa"/>
            <w:vAlign w:val="center"/>
          </w:tcPr>
          <w:p w14:paraId="662F88CA" w14:textId="12D29126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563401</w:t>
            </w:r>
          </w:p>
        </w:tc>
      </w:tr>
      <w:tr w:rsidR="00DC6AA5" w:rsidRPr="00951A30" w14:paraId="5DBB0A2A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2EF03AE4" w14:textId="33170937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Anti-human CD11c-BUV395 </w:t>
            </w:r>
          </w:p>
        </w:tc>
        <w:tc>
          <w:tcPr>
            <w:tcW w:w="2835" w:type="dxa"/>
            <w:vAlign w:val="center"/>
          </w:tcPr>
          <w:p w14:paraId="51101804" w14:textId="437B26F4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BD</w:t>
            </w:r>
          </w:p>
        </w:tc>
        <w:tc>
          <w:tcPr>
            <w:tcW w:w="2228" w:type="dxa"/>
            <w:vAlign w:val="center"/>
          </w:tcPr>
          <w:p w14:paraId="71762D76" w14:textId="67E102A2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563787</w:t>
            </w:r>
          </w:p>
        </w:tc>
      </w:tr>
      <w:tr w:rsidR="00DC6AA5" w:rsidRPr="00951A30" w14:paraId="5E6EC1BE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6B81E8AA" w14:textId="3E2EEE79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lastRenderedPageBreak/>
              <w:t xml:space="preserve">Anti-human CD3-BV786 </w:t>
            </w:r>
          </w:p>
        </w:tc>
        <w:tc>
          <w:tcPr>
            <w:tcW w:w="2835" w:type="dxa"/>
            <w:vAlign w:val="center"/>
          </w:tcPr>
          <w:p w14:paraId="71C7A1D0" w14:textId="438753DF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BD</w:t>
            </w:r>
          </w:p>
        </w:tc>
        <w:tc>
          <w:tcPr>
            <w:tcW w:w="2228" w:type="dxa"/>
            <w:vAlign w:val="center"/>
          </w:tcPr>
          <w:p w14:paraId="1297A3AC" w14:textId="17BF21FC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563799</w:t>
            </w:r>
          </w:p>
        </w:tc>
      </w:tr>
      <w:tr w:rsidR="00DC6AA5" w:rsidRPr="00951A30" w14:paraId="38623431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5A0B8212" w14:textId="1A877E97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Anti-human CD4-BUV496 </w:t>
            </w:r>
          </w:p>
        </w:tc>
        <w:tc>
          <w:tcPr>
            <w:tcW w:w="2835" w:type="dxa"/>
            <w:vAlign w:val="center"/>
          </w:tcPr>
          <w:p w14:paraId="0689C389" w14:textId="39A95B5E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BD</w:t>
            </w:r>
          </w:p>
        </w:tc>
        <w:tc>
          <w:tcPr>
            <w:tcW w:w="2228" w:type="dxa"/>
            <w:vAlign w:val="center"/>
          </w:tcPr>
          <w:p w14:paraId="6E1F0DD2" w14:textId="1619662C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564651</w:t>
            </w:r>
          </w:p>
        </w:tc>
      </w:tr>
      <w:tr w:rsidR="00DC6AA5" w:rsidRPr="00951A30" w14:paraId="5B130220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2A78FBDE" w14:textId="67715C4E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APC anti-human Lineage Cocktail (CD3, CD14,</w:t>
            </w:r>
            <w:r w:rsidRPr="00951A30">
              <w:rPr>
                <w:rFonts w:ascii="TimesNewRomanPSMT" w:hAnsi="TimesNewRomanPSMT"/>
                <w:color w:val="000000"/>
                <w:szCs w:val="21"/>
              </w:rPr>
              <w:br/>
            </w:r>
            <w:r w:rsidRPr="00951A30">
              <w:rPr>
                <w:rStyle w:val="fontstyle01"/>
                <w:sz w:val="21"/>
                <w:szCs w:val="21"/>
              </w:rPr>
              <w:t xml:space="preserve">CD16, CD19, CD20, CD56) </w:t>
            </w:r>
          </w:p>
        </w:tc>
        <w:tc>
          <w:tcPr>
            <w:tcW w:w="2835" w:type="dxa"/>
            <w:vAlign w:val="center"/>
          </w:tcPr>
          <w:p w14:paraId="7E6332BC" w14:textId="3122F852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Style w:val="fontstyle01"/>
                <w:sz w:val="21"/>
                <w:szCs w:val="21"/>
              </w:rPr>
              <w:t>Biolegend</w:t>
            </w:r>
            <w:proofErr w:type="spellEnd"/>
          </w:p>
        </w:tc>
        <w:tc>
          <w:tcPr>
            <w:tcW w:w="2228" w:type="dxa"/>
            <w:vAlign w:val="center"/>
          </w:tcPr>
          <w:p w14:paraId="3E9E5440" w14:textId="285DA05F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348803</w:t>
            </w:r>
          </w:p>
        </w:tc>
      </w:tr>
      <w:tr w:rsidR="00DC6AA5" w:rsidRPr="00951A30" w14:paraId="731D20AE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03456E87" w14:textId="0B3AF77D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Anti-human CD11c-percpcy5.5 </w:t>
            </w:r>
          </w:p>
        </w:tc>
        <w:tc>
          <w:tcPr>
            <w:tcW w:w="2835" w:type="dxa"/>
            <w:vAlign w:val="center"/>
          </w:tcPr>
          <w:p w14:paraId="19ADEFE9" w14:textId="259D2D18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BD</w:t>
            </w:r>
          </w:p>
        </w:tc>
        <w:tc>
          <w:tcPr>
            <w:tcW w:w="2228" w:type="dxa"/>
            <w:vAlign w:val="center"/>
          </w:tcPr>
          <w:p w14:paraId="40D98055" w14:textId="43B70E13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565227</w:t>
            </w:r>
          </w:p>
        </w:tc>
      </w:tr>
      <w:tr w:rsidR="00DC6AA5" w:rsidRPr="00951A30" w14:paraId="220E30E3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3F7BB151" w14:textId="60A3CE22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 xml:space="preserve">Anti-human HLA-DR-FITC </w:t>
            </w:r>
          </w:p>
        </w:tc>
        <w:tc>
          <w:tcPr>
            <w:tcW w:w="2835" w:type="dxa"/>
            <w:vAlign w:val="center"/>
          </w:tcPr>
          <w:p w14:paraId="074E3EE1" w14:textId="19D7BA41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BD</w:t>
            </w:r>
          </w:p>
        </w:tc>
        <w:tc>
          <w:tcPr>
            <w:tcW w:w="2228" w:type="dxa"/>
            <w:vAlign w:val="center"/>
          </w:tcPr>
          <w:p w14:paraId="5FCEF808" w14:textId="2131382F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555811</w:t>
            </w:r>
          </w:p>
        </w:tc>
      </w:tr>
      <w:tr w:rsidR="00DC6AA5" w:rsidRPr="00951A30" w14:paraId="2FD1718F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1576301C" w14:textId="6F6C8E8D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Anti-human AXL-APC</w:t>
            </w:r>
          </w:p>
        </w:tc>
        <w:tc>
          <w:tcPr>
            <w:tcW w:w="2835" w:type="dxa"/>
            <w:vAlign w:val="center"/>
          </w:tcPr>
          <w:p w14:paraId="72206C20" w14:textId="0410FC80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R&amp;D</w:t>
            </w:r>
          </w:p>
        </w:tc>
        <w:tc>
          <w:tcPr>
            <w:tcW w:w="2228" w:type="dxa"/>
            <w:vAlign w:val="center"/>
          </w:tcPr>
          <w:p w14:paraId="60E0EC2D" w14:textId="284F263E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FAB154A</w:t>
            </w:r>
          </w:p>
        </w:tc>
      </w:tr>
      <w:tr w:rsidR="00DC6AA5" w:rsidRPr="00951A30" w14:paraId="27632289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10FE546B" w14:textId="1AB36669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Anti-human CD27-APC-EF780</w:t>
            </w:r>
          </w:p>
        </w:tc>
        <w:tc>
          <w:tcPr>
            <w:tcW w:w="2835" w:type="dxa"/>
            <w:vAlign w:val="center"/>
          </w:tcPr>
          <w:p w14:paraId="07F93BB4" w14:textId="53691FAE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Style w:val="fontstyle01"/>
                <w:sz w:val="21"/>
                <w:szCs w:val="21"/>
              </w:rPr>
              <w:t>eBioscience</w:t>
            </w:r>
            <w:proofErr w:type="spellEnd"/>
          </w:p>
        </w:tc>
        <w:tc>
          <w:tcPr>
            <w:tcW w:w="2228" w:type="dxa"/>
            <w:vAlign w:val="center"/>
          </w:tcPr>
          <w:p w14:paraId="7F743005" w14:textId="0FE745A4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47-0279</w:t>
            </w:r>
          </w:p>
        </w:tc>
      </w:tr>
      <w:tr w:rsidR="00DC6AA5" w:rsidRPr="00951A30" w14:paraId="05F56791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213098D8" w14:textId="32A5B135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Anti-human CD45RA-PE-CY7</w:t>
            </w:r>
          </w:p>
        </w:tc>
        <w:tc>
          <w:tcPr>
            <w:tcW w:w="2835" w:type="dxa"/>
            <w:vAlign w:val="center"/>
          </w:tcPr>
          <w:p w14:paraId="60645D59" w14:textId="5C66160F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Style w:val="fontstyle01"/>
                <w:sz w:val="21"/>
                <w:szCs w:val="21"/>
              </w:rPr>
              <w:t>eBioscience</w:t>
            </w:r>
            <w:proofErr w:type="spellEnd"/>
          </w:p>
        </w:tc>
        <w:tc>
          <w:tcPr>
            <w:tcW w:w="2228" w:type="dxa"/>
            <w:vAlign w:val="center"/>
          </w:tcPr>
          <w:p w14:paraId="055E1918" w14:textId="474F0003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25-0458-73</w:t>
            </w:r>
          </w:p>
        </w:tc>
      </w:tr>
      <w:tr w:rsidR="00DC6AA5" w:rsidRPr="00951A30" w14:paraId="5A6B48E2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3292E1D8" w14:textId="198C0D02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Fc block</w:t>
            </w:r>
          </w:p>
        </w:tc>
        <w:tc>
          <w:tcPr>
            <w:tcW w:w="2835" w:type="dxa"/>
            <w:vAlign w:val="center"/>
          </w:tcPr>
          <w:p w14:paraId="47EEEFD6" w14:textId="03CFF7E7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51A30">
              <w:rPr>
                <w:rStyle w:val="fontstyle01"/>
                <w:sz w:val="21"/>
                <w:szCs w:val="21"/>
              </w:rPr>
              <w:t>BioLegend</w:t>
            </w:r>
            <w:proofErr w:type="spellEnd"/>
          </w:p>
        </w:tc>
        <w:tc>
          <w:tcPr>
            <w:tcW w:w="2228" w:type="dxa"/>
            <w:vAlign w:val="center"/>
          </w:tcPr>
          <w:p w14:paraId="3473D2D0" w14:textId="0922A767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422301</w:t>
            </w:r>
          </w:p>
        </w:tc>
      </w:tr>
      <w:tr w:rsidR="00DC6AA5" w:rsidRPr="00951A30" w14:paraId="4BA514DB" w14:textId="77777777" w:rsidTr="007D32E8">
        <w:trPr>
          <w:trHeight w:val="454"/>
        </w:trPr>
        <w:tc>
          <w:tcPr>
            <w:tcW w:w="4673" w:type="dxa"/>
            <w:vAlign w:val="center"/>
          </w:tcPr>
          <w:p w14:paraId="1481FA3D" w14:textId="02F13513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LIVE/DEAD® Stain Kit Green Fluorescent</w:t>
            </w:r>
          </w:p>
        </w:tc>
        <w:tc>
          <w:tcPr>
            <w:tcW w:w="2835" w:type="dxa"/>
            <w:vAlign w:val="center"/>
          </w:tcPr>
          <w:p w14:paraId="5969A9A2" w14:textId="2CDBB588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Invitrogen</w:t>
            </w:r>
          </w:p>
        </w:tc>
        <w:tc>
          <w:tcPr>
            <w:tcW w:w="2228" w:type="dxa"/>
            <w:vAlign w:val="center"/>
          </w:tcPr>
          <w:p w14:paraId="459DA3E3" w14:textId="72D11DE9" w:rsidR="00DC6AA5" w:rsidRPr="00951A30" w:rsidRDefault="00DC6AA5" w:rsidP="00DC6AA5">
            <w:pPr>
              <w:snapToGrid w:val="0"/>
              <w:contextualSpacing/>
              <w:rPr>
                <w:rFonts w:ascii="Times New Roman" w:hAnsi="Times New Roman" w:cs="Times New Roman"/>
                <w:szCs w:val="21"/>
              </w:rPr>
            </w:pPr>
            <w:r w:rsidRPr="00951A30">
              <w:rPr>
                <w:rStyle w:val="fontstyle01"/>
                <w:sz w:val="21"/>
                <w:szCs w:val="21"/>
              </w:rPr>
              <w:t>L23101</w:t>
            </w:r>
          </w:p>
        </w:tc>
      </w:tr>
    </w:tbl>
    <w:p w14:paraId="3FAA80F9" w14:textId="77777777" w:rsidR="003F4B3F" w:rsidRPr="007D32E8" w:rsidRDefault="003F4B3F" w:rsidP="0004364D">
      <w:pPr>
        <w:spacing w:line="480" w:lineRule="auto"/>
        <w:jc w:val="left"/>
        <w:rPr>
          <w:rFonts w:ascii="TimesNewRomanPSMT" w:hAnsi="TimesNewRomanPSMT" w:hint="eastAsia"/>
          <w:color w:val="000000"/>
          <w:sz w:val="24"/>
          <w:szCs w:val="24"/>
        </w:rPr>
      </w:pPr>
    </w:p>
    <w:p w14:paraId="299C17EB" w14:textId="77777777" w:rsidR="007D32E8" w:rsidRDefault="007D32E8" w:rsidP="0004364D">
      <w:pPr>
        <w:spacing w:line="480" w:lineRule="auto"/>
        <w:jc w:val="left"/>
        <w:rPr>
          <w:rFonts w:ascii="TimesNewRomanPSMT" w:hAnsi="TimesNewRomanPSMT" w:hint="eastAsia"/>
          <w:b/>
          <w:bCs/>
          <w:color w:val="000000"/>
          <w:sz w:val="32"/>
          <w:szCs w:val="32"/>
        </w:rPr>
        <w:sectPr w:rsidR="007D32E8" w:rsidSect="0004364D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35148A8E" w14:textId="7BA65236" w:rsidR="0004364D" w:rsidRPr="00592D06" w:rsidRDefault="0004364D" w:rsidP="0004364D">
      <w:pPr>
        <w:spacing w:line="480" w:lineRule="auto"/>
        <w:jc w:val="left"/>
        <w:rPr>
          <w:rFonts w:ascii="TimesNewRomanPSMT" w:hAnsi="TimesNewRomanPSMT" w:hint="eastAsia"/>
          <w:b/>
          <w:bCs/>
          <w:color w:val="000000"/>
          <w:sz w:val="32"/>
          <w:szCs w:val="32"/>
        </w:rPr>
      </w:pPr>
      <w:r w:rsidRPr="00592D06">
        <w:rPr>
          <w:rFonts w:ascii="TimesNewRomanPSMT" w:hAnsi="TimesNewRomanPSMT"/>
          <w:b/>
          <w:bCs/>
          <w:color w:val="000000"/>
          <w:sz w:val="32"/>
          <w:szCs w:val="32"/>
        </w:rPr>
        <w:lastRenderedPageBreak/>
        <w:t xml:space="preserve">Supplemental </w:t>
      </w:r>
      <w:r>
        <w:rPr>
          <w:rFonts w:ascii="TimesNewRomanPSMT" w:hAnsi="TimesNewRomanPSMT"/>
          <w:b/>
          <w:bCs/>
          <w:color w:val="000000"/>
          <w:sz w:val="32"/>
          <w:szCs w:val="32"/>
        </w:rPr>
        <w:t>Figures</w:t>
      </w:r>
    </w:p>
    <w:p w14:paraId="53CB35FD" w14:textId="49B91DAC" w:rsidR="00697C77" w:rsidRDefault="0084109E" w:rsidP="009A7797">
      <w:pPr>
        <w:spacing w:line="360" w:lineRule="auto"/>
        <w:jc w:val="center"/>
        <w:rPr>
          <w:rFonts w:ascii="TimesNewRomanPSMT" w:hAnsi="TimesNewRomanPSMT" w:hint="eastAsia"/>
          <w:b/>
          <w:bCs/>
          <w:color w:val="000000"/>
          <w:sz w:val="24"/>
          <w:szCs w:val="24"/>
        </w:rPr>
      </w:pPr>
      <w:r>
        <w:rPr>
          <w:rFonts w:ascii="TimesNewRomanPSMT" w:hAnsi="TimesNewRomanPSMT" w:hint="eastAsia"/>
          <w:b/>
          <w:bCs/>
          <w:noProof/>
          <w:color w:val="000000"/>
          <w:sz w:val="24"/>
          <w:szCs w:val="24"/>
        </w:rPr>
        <w:drawing>
          <wp:inline distT="0" distB="0" distL="0" distR="0" wp14:anchorId="31632017" wp14:editId="210BABFE">
            <wp:extent cx="4722115" cy="6167384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448" cy="6178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1AF747" w14:textId="356DE3C6" w:rsidR="0084109E" w:rsidRPr="0084109E" w:rsidRDefault="0004364D" w:rsidP="0084109E">
      <w:pPr>
        <w:spacing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8410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S1:</w:t>
      </w:r>
      <w:r w:rsidR="0084109E" w:rsidRPr="008410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4109E" w:rsidRPr="0084109E">
        <w:rPr>
          <w:rFonts w:ascii="Times New Roman" w:hAnsi="Times New Roman" w:cs="Times New Roman"/>
          <w:color w:val="000000"/>
          <w:sz w:val="24"/>
          <w:szCs w:val="24"/>
        </w:rPr>
        <w:t xml:space="preserve">TOF suppressed the expression of IFN-α and IL-6 in SLE </w:t>
      </w:r>
      <w:proofErr w:type="spellStart"/>
      <w:r w:rsidR="0084109E" w:rsidRPr="0084109E">
        <w:rPr>
          <w:rFonts w:ascii="Times New Roman" w:hAnsi="Times New Roman" w:cs="Times New Roman"/>
          <w:color w:val="000000"/>
          <w:sz w:val="24"/>
          <w:szCs w:val="24"/>
        </w:rPr>
        <w:t>pDCs</w:t>
      </w:r>
      <w:proofErr w:type="spellEnd"/>
      <w:r w:rsidR="0084109E" w:rsidRPr="008410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109E" w:rsidRPr="0084109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in vitro. </w:t>
      </w:r>
      <w:r w:rsidR="0084109E" w:rsidRPr="0084109E">
        <w:rPr>
          <w:rFonts w:ascii="Times New Roman" w:hAnsi="Times New Roman" w:cs="Times New Roman"/>
          <w:color w:val="000000"/>
          <w:sz w:val="24"/>
          <w:szCs w:val="24"/>
        </w:rPr>
        <w:t xml:space="preserve">(A) RT-qPCR analysis of the mRNA levels of NLRC5 in </w:t>
      </w:r>
      <w:proofErr w:type="spellStart"/>
      <w:r w:rsidR="0084109E" w:rsidRPr="0084109E">
        <w:rPr>
          <w:rFonts w:ascii="Times New Roman" w:hAnsi="Times New Roman" w:cs="Times New Roman"/>
          <w:color w:val="000000"/>
          <w:sz w:val="24"/>
          <w:szCs w:val="24"/>
        </w:rPr>
        <w:t>pDCs</w:t>
      </w:r>
      <w:proofErr w:type="spellEnd"/>
      <w:r w:rsidR="0084109E" w:rsidRPr="0084109E">
        <w:rPr>
          <w:rFonts w:ascii="Times New Roman" w:hAnsi="Times New Roman" w:cs="Times New Roman"/>
          <w:color w:val="000000"/>
          <w:sz w:val="24"/>
          <w:szCs w:val="24"/>
        </w:rPr>
        <w:t xml:space="preserve"> (n=10). (B, C) Levels of IFN-α (B) and IL-6 (C) in the supernatant of the culture medium (n=10). (D, E) RT-qPCR analysis of the mRNA levels of MHC-I (D) and MHC-II (E) in </w:t>
      </w:r>
      <w:proofErr w:type="spellStart"/>
      <w:r w:rsidR="0084109E" w:rsidRPr="0084109E">
        <w:rPr>
          <w:rFonts w:ascii="Times New Roman" w:hAnsi="Times New Roman" w:cs="Times New Roman"/>
          <w:color w:val="000000"/>
          <w:sz w:val="24"/>
          <w:szCs w:val="24"/>
        </w:rPr>
        <w:t>pDCs</w:t>
      </w:r>
      <w:proofErr w:type="spellEnd"/>
      <w:r w:rsidR="0084109E" w:rsidRPr="0084109E">
        <w:rPr>
          <w:rFonts w:ascii="Times New Roman" w:hAnsi="Times New Roman" w:cs="Times New Roman"/>
          <w:color w:val="000000"/>
          <w:sz w:val="24"/>
          <w:szCs w:val="24"/>
        </w:rPr>
        <w:t xml:space="preserve"> (n=10). Data shown are representatives of three independent experiments. Data were presented as mean ± SEM, *</w:t>
      </w:r>
      <w:r w:rsidR="0084109E" w:rsidRPr="0084109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 &lt; </w:t>
      </w:r>
      <w:r w:rsidR="0084109E" w:rsidRPr="0084109E">
        <w:rPr>
          <w:rFonts w:ascii="Times New Roman" w:hAnsi="Times New Roman" w:cs="Times New Roman"/>
          <w:color w:val="000000"/>
          <w:sz w:val="24"/>
          <w:szCs w:val="24"/>
        </w:rPr>
        <w:t xml:space="preserve">0.05. The </w:t>
      </w:r>
      <w:r w:rsidR="0084109E" w:rsidRPr="0084109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 </w:t>
      </w:r>
      <w:r w:rsidR="0084109E" w:rsidRPr="0084109E">
        <w:rPr>
          <w:rFonts w:ascii="Times New Roman" w:hAnsi="Times New Roman" w:cs="Times New Roman"/>
          <w:color w:val="000000"/>
          <w:sz w:val="24"/>
          <w:szCs w:val="24"/>
        </w:rPr>
        <w:t xml:space="preserve">values were calculated using paired t-test. </w:t>
      </w:r>
    </w:p>
    <w:p w14:paraId="14352797" w14:textId="77777777" w:rsidR="008B35BC" w:rsidRDefault="008B35BC">
      <w:pPr>
        <w:rPr>
          <w:rFonts w:hint="eastAsia"/>
        </w:rPr>
      </w:pPr>
    </w:p>
    <w:sectPr w:rsidR="008B35BC" w:rsidSect="0004364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5EE6F" w14:textId="77777777" w:rsidR="00346F80" w:rsidRDefault="00346F80" w:rsidP="007B6376">
      <w:pPr>
        <w:rPr>
          <w:rFonts w:hint="eastAsia"/>
        </w:rPr>
      </w:pPr>
      <w:r>
        <w:separator/>
      </w:r>
    </w:p>
  </w:endnote>
  <w:endnote w:type="continuationSeparator" w:id="0">
    <w:p w14:paraId="0A0FEF23" w14:textId="77777777" w:rsidR="00346F80" w:rsidRDefault="00346F80" w:rsidP="007B63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8F300" w14:textId="77777777" w:rsidR="00346F80" w:rsidRDefault="00346F80" w:rsidP="007B6376">
      <w:pPr>
        <w:rPr>
          <w:rFonts w:hint="eastAsia"/>
        </w:rPr>
      </w:pPr>
      <w:r>
        <w:separator/>
      </w:r>
    </w:p>
  </w:footnote>
  <w:footnote w:type="continuationSeparator" w:id="0">
    <w:p w14:paraId="25114429" w14:textId="77777777" w:rsidR="00346F80" w:rsidRDefault="00346F80" w:rsidP="007B637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D67"/>
    <w:rsid w:val="0004364D"/>
    <w:rsid w:val="0008279C"/>
    <w:rsid w:val="00150326"/>
    <w:rsid w:val="00171869"/>
    <w:rsid w:val="002744A4"/>
    <w:rsid w:val="003305B0"/>
    <w:rsid w:val="00346F80"/>
    <w:rsid w:val="00370F56"/>
    <w:rsid w:val="003A2D3D"/>
    <w:rsid w:val="003B6D67"/>
    <w:rsid w:val="003F4B3F"/>
    <w:rsid w:val="005C1A72"/>
    <w:rsid w:val="005D484E"/>
    <w:rsid w:val="00697C77"/>
    <w:rsid w:val="0077754E"/>
    <w:rsid w:val="007B6376"/>
    <w:rsid w:val="007D32E8"/>
    <w:rsid w:val="0084109E"/>
    <w:rsid w:val="008B35BC"/>
    <w:rsid w:val="008C6D39"/>
    <w:rsid w:val="008E4828"/>
    <w:rsid w:val="00951A30"/>
    <w:rsid w:val="009A7797"/>
    <w:rsid w:val="00A964A1"/>
    <w:rsid w:val="00B25DE3"/>
    <w:rsid w:val="00B948FE"/>
    <w:rsid w:val="00BE2B51"/>
    <w:rsid w:val="00C82401"/>
    <w:rsid w:val="00D51AF5"/>
    <w:rsid w:val="00DB4D4C"/>
    <w:rsid w:val="00DC6AA5"/>
    <w:rsid w:val="00E324C9"/>
    <w:rsid w:val="00EC7E98"/>
    <w:rsid w:val="00FF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679813"/>
  <w15:chartTrackingRefBased/>
  <w15:docId w15:val="{30F9FEAD-09DC-488E-B109-F02DB32D4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64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B6D6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6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6D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6D6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6D6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6D6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6D6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6D6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6D6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6D6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B6D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B6D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B6D6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B6D6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B6D6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B6D6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B6D6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B6D6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B6D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B6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6D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B6D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6D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B6D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6D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6D6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6D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B6D6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B6D6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43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浅色底纹1"/>
    <w:basedOn w:val="a1"/>
    <w:uiPriority w:val="60"/>
    <w:qFormat/>
    <w:rsid w:val="0004364D"/>
    <w:rPr>
      <w:rFonts w:ascii="Times New Roman" w:eastAsia="宋体" w:hAnsi="Times New Roman" w:cs="Times New Roman"/>
      <w:color w:val="000000"/>
      <w:kern w:val="0"/>
      <w:sz w:val="20"/>
      <w:szCs w:val="2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character" w:customStyle="1" w:styleId="fontstyle01">
    <w:name w:val="fontstyle01"/>
    <w:basedOn w:val="a0"/>
    <w:rsid w:val="007D32E8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DC6AA5"/>
    <w:rPr>
      <w:rFonts w:ascii="等线" w:eastAsia="等线" w:hAnsi="等线" w:hint="eastAsia"/>
      <w:b w:val="0"/>
      <w:bCs w:val="0"/>
      <w:i w:val="0"/>
      <w:iCs w:val="0"/>
      <w:color w:val="000000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7B63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7B6376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7B6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7B6376"/>
    <w:rPr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8410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Shuaihantian Luo</dc:creator>
  <cp:keywords/>
  <dc:description/>
  <cp:lastModifiedBy>Shuaihantian Luo</cp:lastModifiedBy>
  <cp:revision>17</cp:revision>
  <dcterms:created xsi:type="dcterms:W3CDTF">2026-07-30T03:13:00Z</dcterms:created>
  <dcterms:modified xsi:type="dcterms:W3CDTF">2026-08-06T03:20:00Z</dcterms:modified>
</cp:coreProperties>
</file>