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4EDC" w14:textId="77777777" w:rsidR="00E9529F" w:rsidRPr="004D65D0" w:rsidRDefault="00E9529F" w:rsidP="00E9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  <w:r w:rsidRPr="004D65D0">
        <w:rPr>
          <w:rFonts w:ascii="Times New Roman" w:hAnsi="Times New Roman" w:cs="Times New Roman"/>
          <w:b/>
          <w:bCs/>
          <w:sz w:val="20"/>
        </w:rPr>
        <w:t xml:space="preserve">                Table 9 </w:t>
      </w:r>
      <w:r w:rsidRPr="004D65D0">
        <w:rPr>
          <w:rFonts w:ascii="Times New Roman" w:hAnsi="Times New Roman" w:cs="Times New Roman"/>
          <w:sz w:val="20"/>
        </w:rPr>
        <w:t>Summary of Correlation between EC, TDS and geoelectrical resistivity.</w:t>
      </w:r>
    </w:p>
    <w:tbl>
      <w:tblPr>
        <w:tblStyle w:val="TableGrid"/>
        <w:tblW w:w="10063" w:type="dxa"/>
        <w:tblLook w:val="04A0" w:firstRow="1" w:lastRow="0" w:firstColumn="1" w:lastColumn="0" w:noHBand="0" w:noVBand="1"/>
      </w:tblPr>
      <w:tblGrid>
        <w:gridCol w:w="846"/>
        <w:gridCol w:w="1559"/>
        <w:gridCol w:w="1701"/>
        <w:gridCol w:w="1486"/>
        <w:gridCol w:w="1162"/>
        <w:gridCol w:w="1826"/>
        <w:gridCol w:w="1483"/>
      </w:tblGrid>
      <w:tr w:rsidR="00E9529F" w:rsidRPr="004D65D0" w14:paraId="24A5D961" w14:textId="77777777" w:rsidTr="00A55B93">
        <w:trPr>
          <w:trHeight w:val="307"/>
        </w:trPr>
        <w:tc>
          <w:tcPr>
            <w:tcW w:w="846" w:type="dxa"/>
            <w:noWrap/>
            <w:hideMark/>
          </w:tcPr>
          <w:p w14:paraId="3F91F363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 w:bidi="ar-SA"/>
              </w:rPr>
              <w:t>Sl. No.</w:t>
            </w:r>
          </w:p>
        </w:tc>
        <w:tc>
          <w:tcPr>
            <w:tcW w:w="1559" w:type="dxa"/>
            <w:noWrap/>
            <w:hideMark/>
          </w:tcPr>
          <w:p w14:paraId="5D32EFE9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 w:bidi="ar-SA"/>
              </w:rPr>
              <w:t>VES No./SP No.</w:t>
            </w:r>
          </w:p>
        </w:tc>
        <w:tc>
          <w:tcPr>
            <w:tcW w:w="1701" w:type="dxa"/>
            <w:noWrap/>
            <w:hideMark/>
          </w:tcPr>
          <w:p w14:paraId="062A9A69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 w:bidi="ar-SA"/>
              </w:rPr>
              <w:t>Aquifer resistivity (</w:t>
            </w:r>
            <w:proofErr w:type="spellStart"/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 w:bidi="ar-SA"/>
              </w:rPr>
              <w:t>ρ</w:t>
            </w:r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vertAlign w:val="subscript"/>
                <w:lang w:eastAsia="en-IN" w:bidi="ar-SA"/>
              </w:rPr>
              <w:t>a</w:t>
            </w:r>
            <w:proofErr w:type="spellEnd"/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vertAlign w:val="subscript"/>
                <w:lang w:eastAsia="en-IN" w:bidi="ar-SA"/>
              </w:rPr>
              <w:t xml:space="preserve"> </w:t>
            </w:r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 w:bidi="ar-SA"/>
              </w:rPr>
              <w:t>in</w:t>
            </w:r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vertAlign w:val="subscript"/>
                <w:lang w:eastAsia="en-IN" w:bidi="ar-SA"/>
              </w:rPr>
              <w:t xml:space="preserve"> </w:t>
            </w:r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 w:bidi="ar-SA"/>
              </w:rPr>
              <w:t>Ω-m) from VES</w:t>
            </w:r>
          </w:p>
        </w:tc>
        <w:tc>
          <w:tcPr>
            <w:tcW w:w="1486" w:type="dxa"/>
            <w:noWrap/>
            <w:hideMark/>
          </w:tcPr>
          <w:p w14:paraId="2B725CAD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 w:bidi="ar-SA"/>
              </w:rPr>
              <w:t>EC (µS/cm) from Water sample</w:t>
            </w:r>
          </w:p>
        </w:tc>
        <w:tc>
          <w:tcPr>
            <w:tcW w:w="1162" w:type="dxa"/>
            <w:noWrap/>
            <w:hideMark/>
          </w:tcPr>
          <w:p w14:paraId="5D5A2AF8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lang w:val="en-IN" w:eastAsia="en-IN" w:bidi="ar-SA"/>
              </w:rPr>
              <w:t>TDS (mg/L)</w:t>
            </w:r>
          </w:p>
        </w:tc>
        <w:tc>
          <w:tcPr>
            <w:tcW w:w="1826" w:type="dxa"/>
            <w:noWrap/>
            <w:hideMark/>
          </w:tcPr>
          <w:p w14:paraId="672F48EE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 w:bidi="ar-SA"/>
              </w:rPr>
              <w:t xml:space="preserve">Groundwater Resistivity </w:t>
            </w:r>
          </w:p>
          <w:p w14:paraId="1C0DAE53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 w:bidi="ar-SA"/>
              </w:rPr>
              <w:t>(</w:t>
            </w:r>
            <w:proofErr w:type="spellStart"/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 w:bidi="ar-SA"/>
              </w:rPr>
              <w:t>ρ</w:t>
            </w:r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vertAlign w:val="subscript"/>
                <w:lang w:eastAsia="en-IN" w:bidi="ar-SA"/>
              </w:rPr>
              <w:t>w</w:t>
            </w:r>
            <w:proofErr w:type="spellEnd"/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vertAlign w:val="subscript"/>
                <w:lang w:eastAsia="en-IN" w:bidi="ar-SA"/>
              </w:rPr>
              <w:t xml:space="preserve"> </w:t>
            </w:r>
            <w:r w:rsidRPr="004D65D0"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 w:bidi="ar-SA"/>
              </w:rPr>
              <w:t>in Ω-m) =1/EC</w:t>
            </w:r>
          </w:p>
        </w:tc>
        <w:tc>
          <w:tcPr>
            <w:tcW w:w="1483" w:type="dxa"/>
            <w:noWrap/>
            <w:hideMark/>
          </w:tcPr>
          <w:p w14:paraId="53E57427" w14:textId="18409B05" w:rsidR="00E9529F" w:rsidRPr="004D65D0" w:rsidRDefault="0004502D" w:rsidP="00A55B9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lang w:val="en-IN" w:eastAsia="en-IN" w:bidi="ar-SA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8"/>
                      <w:szCs w:val="28"/>
                      <w:lang w:eastAsia="en-IN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en-IN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sz w:val="28"/>
                          <w:szCs w:val="28"/>
                          <w:lang w:eastAsia="en-IN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en-IN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en-IN"/>
                        </w:rPr>
                        <m:t>a</m:t>
                      </m:r>
                    </m:sub>
                  </m:sSub>
                </m:den>
              </m:f>
            </m:oMath>
            <w:r w:rsidRPr="00F24688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en-IN"/>
              </w:rPr>
              <w:t xml:space="preserve"> </w:t>
            </w:r>
            <w:r w:rsidR="00E9529F" w:rsidRPr="004D65D0">
              <w:rPr>
                <w:rFonts w:ascii="Times New Roman" w:hAnsi="Times New Roman" w:cs="Times New Roman"/>
                <w:b/>
                <w:bCs/>
                <w:sz w:val="20"/>
              </w:rPr>
              <w:t>(Ω⁻¹-m⁻¹)</w:t>
            </w:r>
          </w:p>
        </w:tc>
      </w:tr>
      <w:tr w:rsidR="00E9529F" w:rsidRPr="004D65D0" w14:paraId="53EE7095" w14:textId="77777777" w:rsidTr="00A55B93">
        <w:trPr>
          <w:trHeight w:val="307"/>
        </w:trPr>
        <w:tc>
          <w:tcPr>
            <w:tcW w:w="846" w:type="dxa"/>
            <w:noWrap/>
            <w:hideMark/>
          </w:tcPr>
          <w:p w14:paraId="09913695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2E7AB87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VES1/SP11</w:t>
            </w:r>
          </w:p>
        </w:tc>
        <w:tc>
          <w:tcPr>
            <w:tcW w:w="1701" w:type="dxa"/>
            <w:noWrap/>
            <w:hideMark/>
          </w:tcPr>
          <w:p w14:paraId="2CAC12C4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31.456</w:t>
            </w:r>
          </w:p>
        </w:tc>
        <w:tc>
          <w:tcPr>
            <w:tcW w:w="1486" w:type="dxa"/>
            <w:noWrap/>
            <w:hideMark/>
          </w:tcPr>
          <w:p w14:paraId="6058AFEF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107</w:t>
            </w:r>
          </w:p>
        </w:tc>
        <w:tc>
          <w:tcPr>
            <w:tcW w:w="1162" w:type="dxa"/>
            <w:noWrap/>
            <w:hideMark/>
          </w:tcPr>
          <w:p w14:paraId="45624FA5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68.48</w:t>
            </w:r>
          </w:p>
        </w:tc>
        <w:tc>
          <w:tcPr>
            <w:tcW w:w="1826" w:type="dxa"/>
            <w:noWrap/>
            <w:hideMark/>
          </w:tcPr>
          <w:p w14:paraId="67965564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93.46</w:t>
            </w:r>
          </w:p>
        </w:tc>
        <w:tc>
          <w:tcPr>
            <w:tcW w:w="1483" w:type="dxa"/>
            <w:noWrap/>
            <w:hideMark/>
          </w:tcPr>
          <w:p w14:paraId="0D56BF1D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0.03179</w:t>
            </w:r>
          </w:p>
        </w:tc>
      </w:tr>
      <w:tr w:rsidR="00E9529F" w:rsidRPr="004D65D0" w14:paraId="6A1F7CE0" w14:textId="77777777" w:rsidTr="00A55B93">
        <w:trPr>
          <w:trHeight w:val="307"/>
        </w:trPr>
        <w:tc>
          <w:tcPr>
            <w:tcW w:w="846" w:type="dxa"/>
            <w:noWrap/>
            <w:hideMark/>
          </w:tcPr>
          <w:p w14:paraId="7D61F50B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32029CEF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VES2/SP12</w:t>
            </w:r>
          </w:p>
        </w:tc>
        <w:tc>
          <w:tcPr>
            <w:tcW w:w="1701" w:type="dxa"/>
            <w:noWrap/>
            <w:hideMark/>
          </w:tcPr>
          <w:p w14:paraId="294B5312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102.07</w:t>
            </w:r>
          </w:p>
        </w:tc>
        <w:tc>
          <w:tcPr>
            <w:tcW w:w="1486" w:type="dxa"/>
            <w:noWrap/>
            <w:hideMark/>
          </w:tcPr>
          <w:p w14:paraId="49BE8FA3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106</w:t>
            </w:r>
          </w:p>
        </w:tc>
        <w:tc>
          <w:tcPr>
            <w:tcW w:w="1162" w:type="dxa"/>
            <w:noWrap/>
            <w:hideMark/>
          </w:tcPr>
          <w:p w14:paraId="2E993F9A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67.84</w:t>
            </w:r>
          </w:p>
        </w:tc>
        <w:tc>
          <w:tcPr>
            <w:tcW w:w="1826" w:type="dxa"/>
            <w:noWrap/>
            <w:hideMark/>
          </w:tcPr>
          <w:p w14:paraId="4829B330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94.34</w:t>
            </w:r>
          </w:p>
        </w:tc>
        <w:tc>
          <w:tcPr>
            <w:tcW w:w="1483" w:type="dxa"/>
            <w:noWrap/>
            <w:hideMark/>
          </w:tcPr>
          <w:p w14:paraId="02CC13C7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0.009797</w:t>
            </w:r>
          </w:p>
        </w:tc>
      </w:tr>
      <w:tr w:rsidR="00E9529F" w:rsidRPr="004D65D0" w14:paraId="783A8101" w14:textId="77777777" w:rsidTr="00A55B93">
        <w:trPr>
          <w:trHeight w:val="307"/>
        </w:trPr>
        <w:tc>
          <w:tcPr>
            <w:tcW w:w="846" w:type="dxa"/>
            <w:noWrap/>
            <w:hideMark/>
          </w:tcPr>
          <w:p w14:paraId="5506976F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78EC6A0B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VES8/SP2</w:t>
            </w:r>
          </w:p>
        </w:tc>
        <w:tc>
          <w:tcPr>
            <w:tcW w:w="1701" w:type="dxa"/>
            <w:noWrap/>
            <w:hideMark/>
          </w:tcPr>
          <w:p w14:paraId="20AD1757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168.3</w:t>
            </w:r>
          </w:p>
        </w:tc>
        <w:tc>
          <w:tcPr>
            <w:tcW w:w="1486" w:type="dxa"/>
            <w:noWrap/>
            <w:hideMark/>
          </w:tcPr>
          <w:p w14:paraId="2B653B73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658</w:t>
            </w:r>
          </w:p>
        </w:tc>
        <w:tc>
          <w:tcPr>
            <w:tcW w:w="1162" w:type="dxa"/>
            <w:noWrap/>
            <w:hideMark/>
          </w:tcPr>
          <w:p w14:paraId="65A67242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421.12</w:t>
            </w:r>
          </w:p>
        </w:tc>
        <w:tc>
          <w:tcPr>
            <w:tcW w:w="1826" w:type="dxa"/>
            <w:noWrap/>
            <w:hideMark/>
          </w:tcPr>
          <w:p w14:paraId="3D7A32C1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15.2</w:t>
            </w:r>
          </w:p>
        </w:tc>
        <w:tc>
          <w:tcPr>
            <w:tcW w:w="1483" w:type="dxa"/>
            <w:noWrap/>
            <w:hideMark/>
          </w:tcPr>
          <w:p w14:paraId="13F9FBB8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0.005942</w:t>
            </w:r>
          </w:p>
        </w:tc>
      </w:tr>
      <w:tr w:rsidR="00E9529F" w:rsidRPr="004D65D0" w14:paraId="2C7988AC" w14:textId="77777777" w:rsidTr="00A55B93">
        <w:trPr>
          <w:trHeight w:val="307"/>
        </w:trPr>
        <w:tc>
          <w:tcPr>
            <w:tcW w:w="846" w:type="dxa"/>
            <w:noWrap/>
            <w:hideMark/>
          </w:tcPr>
          <w:p w14:paraId="77740848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4</w:t>
            </w:r>
          </w:p>
        </w:tc>
        <w:tc>
          <w:tcPr>
            <w:tcW w:w="1559" w:type="dxa"/>
            <w:noWrap/>
            <w:hideMark/>
          </w:tcPr>
          <w:p w14:paraId="396EBB5A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VES10/SP4</w:t>
            </w:r>
          </w:p>
        </w:tc>
        <w:tc>
          <w:tcPr>
            <w:tcW w:w="1701" w:type="dxa"/>
            <w:noWrap/>
            <w:hideMark/>
          </w:tcPr>
          <w:p w14:paraId="681635A6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50.87</w:t>
            </w:r>
          </w:p>
        </w:tc>
        <w:tc>
          <w:tcPr>
            <w:tcW w:w="1486" w:type="dxa"/>
            <w:noWrap/>
            <w:hideMark/>
          </w:tcPr>
          <w:p w14:paraId="371505DC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325</w:t>
            </w:r>
          </w:p>
        </w:tc>
        <w:tc>
          <w:tcPr>
            <w:tcW w:w="1162" w:type="dxa"/>
            <w:noWrap/>
            <w:hideMark/>
          </w:tcPr>
          <w:p w14:paraId="3C8E999F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208</w:t>
            </w:r>
          </w:p>
        </w:tc>
        <w:tc>
          <w:tcPr>
            <w:tcW w:w="1826" w:type="dxa"/>
            <w:noWrap/>
            <w:hideMark/>
          </w:tcPr>
          <w:p w14:paraId="45A8344A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30.77</w:t>
            </w:r>
          </w:p>
        </w:tc>
        <w:tc>
          <w:tcPr>
            <w:tcW w:w="1483" w:type="dxa"/>
            <w:noWrap/>
            <w:hideMark/>
          </w:tcPr>
          <w:p w14:paraId="60EAD851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0.019658</w:t>
            </w:r>
          </w:p>
        </w:tc>
      </w:tr>
      <w:tr w:rsidR="00E9529F" w:rsidRPr="004D65D0" w14:paraId="07FF61D5" w14:textId="77777777" w:rsidTr="00A55B93">
        <w:trPr>
          <w:trHeight w:val="307"/>
        </w:trPr>
        <w:tc>
          <w:tcPr>
            <w:tcW w:w="846" w:type="dxa"/>
            <w:noWrap/>
            <w:hideMark/>
          </w:tcPr>
          <w:p w14:paraId="4D7D01E1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4FBDF4F2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VES13/SP7</w:t>
            </w:r>
          </w:p>
        </w:tc>
        <w:tc>
          <w:tcPr>
            <w:tcW w:w="1701" w:type="dxa"/>
            <w:noWrap/>
            <w:hideMark/>
          </w:tcPr>
          <w:p w14:paraId="456ACA72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72.427</w:t>
            </w:r>
          </w:p>
        </w:tc>
        <w:tc>
          <w:tcPr>
            <w:tcW w:w="1486" w:type="dxa"/>
            <w:noWrap/>
            <w:hideMark/>
          </w:tcPr>
          <w:p w14:paraId="2CE54BC9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188</w:t>
            </w:r>
          </w:p>
        </w:tc>
        <w:tc>
          <w:tcPr>
            <w:tcW w:w="1162" w:type="dxa"/>
            <w:noWrap/>
            <w:hideMark/>
          </w:tcPr>
          <w:p w14:paraId="739925B9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120.32</w:t>
            </w:r>
          </w:p>
        </w:tc>
        <w:tc>
          <w:tcPr>
            <w:tcW w:w="1826" w:type="dxa"/>
            <w:noWrap/>
            <w:hideMark/>
          </w:tcPr>
          <w:p w14:paraId="554923E4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53.19</w:t>
            </w:r>
          </w:p>
        </w:tc>
        <w:tc>
          <w:tcPr>
            <w:tcW w:w="1483" w:type="dxa"/>
            <w:noWrap/>
            <w:hideMark/>
          </w:tcPr>
          <w:p w14:paraId="71F2BB11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0.013807</w:t>
            </w:r>
          </w:p>
        </w:tc>
      </w:tr>
      <w:tr w:rsidR="00E9529F" w:rsidRPr="004D65D0" w14:paraId="5CB7FB07" w14:textId="77777777" w:rsidTr="00A55B93">
        <w:trPr>
          <w:trHeight w:val="307"/>
        </w:trPr>
        <w:tc>
          <w:tcPr>
            <w:tcW w:w="846" w:type="dxa"/>
            <w:noWrap/>
            <w:hideMark/>
          </w:tcPr>
          <w:p w14:paraId="6B58D628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6</w:t>
            </w:r>
          </w:p>
        </w:tc>
        <w:tc>
          <w:tcPr>
            <w:tcW w:w="1559" w:type="dxa"/>
            <w:noWrap/>
            <w:hideMark/>
          </w:tcPr>
          <w:p w14:paraId="4A1CBC0F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VES16/SP3</w:t>
            </w:r>
          </w:p>
        </w:tc>
        <w:tc>
          <w:tcPr>
            <w:tcW w:w="1701" w:type="dxa"/>
            <w:noWrap/>
            <w:hideMark/>
          </w:tcPr>
          <w:p w14:paraId="4B676B48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20.569</w:t>
            </w:r>
          </w:p>
        </w:tc>
        <w:tc>
          <w:tcPr>
            <w:tcW w:w="1486" w:type="dxa"/>
            <w:noWrap/>
            <w:hideMark/>
          </w:tcPr>
          <w:p w14:paraId="598B8F35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659</w:t>
            </w:r>
          </w:p>
        </w:tc>
        <w:tc>
          <w:tcPr>
            <w:tcW w:w="1162" w:type="dxa"/>
            <w:noWrap/>
            <w:hideMark/>
          </w:tcPr>
          <w:p w14:paraId="5A01CD3A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421.76</w:t>
            </w:r>
          </w:p>
        </w:tc>
        <w:tc>
          <w:tcPr>
            <w:tcW w:w="1826" w:type="dxa"/>
            <w:noWrap/>
            <w:hideMark/>
          </w:tcPr>
          <w:p w14:paraId="122B1645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15.17</w:t>
            </w:r>
          </w:p>
        </w:tc>
        <w:tc>
          <w:tcPr>
            <w:tcW w:w="1483" w:type="dxa"/>
            <w:noWrap/>
            <w:hideMark/>
          </w:tcPr>
          <w:p w14:paraId="1A0213A2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0.048617</w:t>
            </w:r>
          </w:p>
        </w:tc>
      </w:tr>
      <w:tr w:rsidR="00E9529F" w:rsidRPr="004D65D0" w14:paraId="0A7A3EE9" w14:textId="77777777" w:rsidTr="00A55B93">
        <w:trPr>
          <w:trHeight w:val="307"/>
        </w:trPr>
        <w:tc>
          <w:tcPr>
            <w:tcW w:w="846" w:type="dxa"/>
            <w:noWrap/>
            <w:hideMark/>
          </w:tcPr>
          <w:p w14:paraId="192618D5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7</w:t>
            </w:r>
          </w:p>
        </w:tc>
        <w:tc>
          <w:tcPr>
            <w:tcW w:w="1559" w:type="dxa"/>
            <w:noWrap/>
            <w:hideMark/>
          </w:tcPr>
          <w:p w14:paraId="65935C53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VES17/SP1</w:t>
            </w:r>
          </w:p>
        </w:tc>
        <w:tc>
          <w:tcPr>
            <w:tcW w:w="1701" w:type="dxa"/>
            <w:noWrap/>
            <w:hideMark/>
          </w:tcPr>
          <w:p w14:paraId="6149B7CA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19.895</w:t>
            </w:r>
          </w:p>
        </w:tc>
        <w:tc>
          <w:tcPr>
            <w:tcW w:w="1486" w:type="dxa"/>
            <w:noWrap/>
            <w:hideMark/>
          </w:tcPr>
          <w:p w14:paraId="641C9FD7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588</w:t>
            </w:r>
          </w:p>
        </w:tc>
        <w:tc>
          <w:tcPr>
            <w:tcW w:w="1162" w:type="dxa"/>
            <w:noWrap/>
            <w:hideMark/>
          </w:tcPr>
          <w:p w14:paraId="392CE4AE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376.32</w:t>
            </w:r>
          </w:p>
        </w:tc>
        <w:tc>
          <w:tcPr>
            <w:tcW w:w="1826" w:type="dxa"/>
            <w:noWrap/>
            <w:hideMark/>
          </w:tcPr>
          <w:p w14:paraId="0A4DBE6E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17.01</w:t>
            </w:r>
          </w:p>
        </w:tc>
        <w:tc>
          <w:tcPr>
            <w:tcW w:w="1483" w:type="dxa"/>
            <w:noWrap/>
            <w:hideMark/>
          </w:tcPr>
          <w:p w14:paraId="638F45EB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0.050264</w:t>
            </w:r>
          </w:p>
        </w:tc>
      </w:tr>
      <w:tr w:rsidR="00E9529F" w:rsidRPr="004D65D0" w14:paraId="7379A4F3" w14:textId="77777777" w:rsidTr="00A55B93">
        <w:trPr>
          <w:trHeight w:val="307"/>
        </w:trPr>
        <w:tc>
          <w:tcPr>
            <w:tcW w:w="846" w:type="dxa"/>
            <w:noWrap/>
            <w:hideMark/>
          </w:tcPr>
          <w:p w14:paraId="0ECC31C3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8</w:t>
            </w:r>
          </w:p>
        </w:tc>
        <w:tc>
          <w:tcPr>
            <w:tcW w:w="1559" w:type="dxa"/>
            <w:noWrap/>
            <w:hideMark/>
          </w:tcPr>
          <w:p w14:paraId="4A9DB365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VES22/SP6</w:t>
            </w:r>
          </w:p>
        </w:tc>
        <w:tc>
          <w:tcPr>
            <w:tcW w:w="1701" w:type="dxa"/>
            <w:noWrap/>
            <w:hideMark/>
          </w:tcPr>
          <w:p w14:paraId="1EF81451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98.22</w:t>
            </w:r>
          </w:p>
        </w:tc>
        <w:tc>
          <w:tcPr>
            <w:tcW w:w="1486" w:type="dxa"/>
            <w:noWrap/>
            <w:hideMark/>
          </w:tcPr>
          <w:p w14:paraId="2E302D1C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65</w:t>
            </w:r>
          </w:p>
        </w:tc>
        <w:tc>
          <w:tcPr>
            <w:tcW w:w="1162" w:type="dxa"/>
            <w:noWrap/>
            <w:hideMark/>
          </w:tcPr>
          <w:p w14:paraId="093F622B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41.6</w:t>
            </w:r>
          </w:p>
        </w:tc>
        <w:tc>
          <w:tcPr>
            <w:tcW w:w="1826" w:type="dxa"/>
            <w:noWrap/>
            <w:hideMark/>
          </w:tcPr>
          <w:p w14:paraId="5FA5BAAD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153.85</w:t>
            </w:r>
          </w:p>
        </w:tc>
        <w:tc>
          <w:tcPr>
            <w:tcW w:w="1483" w:type="dxa"/>
            <w:noWrap/>
            <w:hideMark/>
          </w:tcPr>
          <w:p w14:paraId="73F75B62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0.010181</w:t>
            </w:r>
          </w:p>
        </w:tc>
      </w:tr>
      <w:tr w:rsidR="00E9529F" w:rsidRPr="004D65D0" w14:paraId="4A39FDBA" w14:textId="77777777" w:rsidTr="00A55B93">
        <w:trPr>
          <w:trHeight w:val="307"/>
        </w:trPr>
        <w:tc>
          <w:tcPr>
            <w:tcW w:w="846" w:type="dxa"/>
            <w:noWrap/>
            <w:hideMark/>
          </w:tcPr>
          <w:p w14:paraId="1CBA0347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9</w:t>
            </w:r>
          </w:p>
        </w:tc>
        <w:tc>
          <w:tcPr>
            <w:tcW w:w="1559" w:type="dxa"/>
            <w:noWrap/>
            <w:hideMark/>
          </w:tcPr>
          <w:p w14:paraId="271C7E28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VES26/SP8</w:t>
            </w:r>
          </w:p>
        </w:tc>
        <w:tc>
          <w:tcPr>
            <w:tcW w:w="1701" w:type="dxa"/>
            <w:noWrap/>
            <w:hideMark/>
          </w:tcPr>
          <w:p w14:paraId="0B208353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16.266</w:t>
            </w:r>
          </w:p>
        </w:tc>
        <w:tc>
          <w:tcPr>
            <w:tcW w:w="1486" w:type="dxa"/>
            <w:noWrap/>
            <w:hideMark/>
          </w:tcPr>
          <w:p w14:paraId="795AC2DE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360</w:t>
            </w:r>
          </w:p>
        </w:tc>
        <w:tc>
          <w:tcPr>
            <w:tcW w:w="1162" w:type="dxa"/>
            <w:noWrap/>
            <w:hideMark/>
          </w:tcPr>
          <w:p w14:paraId="29F2B5F0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230.4</w:t>
            </w:r>
          </w:p>
        </w:tc>
        <w:tc>
          <w:tcPr>
            <w:tcW w:w="1826" w:type="dxa"/>
            <w:noWrap/>
            <w:hideMark/>
          </w:tcPr>
          <w:p w14:paraId="5F3A7241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27.78</w:t>
            </w:r>
          </w:p>
        </w:tc>
        <w:tc>
          <w:tcPr>
            <w:tcW w:w="1483" w:type="dxa"/>
            <w:noWrap/>
            <w:hideMark/>
          </w:tcPr>
          <w:p w14:paraId="603E1F0C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0.061478</w:t>
            </w:r>
          </w:p>
        </w:tc>
      </w:tr>
      <w:tr w:rsidR="00E9529F" w:rsidRPr="004D65D0" w14:paraId="4C626A1B" w14:textId="77777777" w:rsidTr="00A55B93">
        <w:trPr>
          <w:trHeight w:val="307"/>
        </w:trPr>
        <w:tc>
          <w:tcPr>
            <w:tcW w:w="846" w:type="dxa"/>
            <w:noWrap/>
            <w:hideMark/>
          </w:tcPr>
          <w:p w14:paraId="2DC7B7C4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10</w:t>
            </w:r>
          </w:p>
        </w:tc>
        <w:tc>
          <w:tcPr>
            <w:tcW w:w="1559" w:type="dxa"/>
            <w:noWrap/>
            <w:hideMark/>
          </w:tcPr>
          <w:p w14:paraId="61E1A2F5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VES32/SP9</w:t>
            </w:r>
          </w:p>
        </w:tc>
        <w:tc>
          <w:tcPr>
            <w:tcW w:w="1701" w:type="dxa"/>
            <w:noWrap/>
            <w:hideMark/>
          </w:tcPr>
          <w:p w14:paraId="28357928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146.5</w:t>
            </w:r>
          </w:p>
        </w:tc>
        <w:tc>
          <w:tcPr>
            <w:tcW w:w="1486" w:type="dxa"/>
            <w:noWrap/>
            <w:hideMark/>
          </w:tcPr>
          <w:p w14:paraId="2675B971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190</w:t>
            </w:r>
          </w:p>
        </w:tc>
        <w:tc>
          <w:tcPr>
            <w:tcW w:w="1162" w:type="dxa"/>
            <w:noWrap/>
            <w:hideMark/>
          </w:tcPr>
          <w:p w14:paraId="0D57E996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121.6</w:t>
            </w:r>
          </w:p>
        </w:tc>
        <w:tc>
          <w:tcPr>
            <w:tcW w:w="1826" w:type="dxa"/>
            <w:noWrap/>
            <w:hideMark/>
          </w:tcPr>
          <w:p w14:paraId="00A8E88D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52.63</w:t>
            </w:r>
          </w:p>
        </w:tc>
        <w:tc>
          <w:tcPr>
            <w:tcW w:w="1483" w:type="dxa"/>
            <w:noWrap/>
            <w:hideMark/>
          </w:tcPr>
          <w:p w14:paraId="6AEE2084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0.006826</w:t>
            </w:r>
          </w:p>
        </w:tc>
      </w:tr>
      <w:tr w:rsidR="00E9529F" w:rsidRPr="004D65D0" w14:paraId="0A71954C" w14:textId="77777777" w:rsidTr="00A55B93">
        <w:trPr>
          <w:trHeight w:val="307"/>
        </w:trPr>
        <w:tc>
          <w:tcPr>
            <w:tcW w:w="846" w:type="dxa"/>
            <w:noWrap/>
            <w:hideMark/>
          </w:tcPr>
          <w:p w14:paraId="768D6074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11</w:t>
            </w:r>
          </w:p>
        </w:tc>
        <w:tc>
          <w:tcPr>
            <w:tcW w:w="1559" w:type="dxa"/>
            <w:noWrap/>
            <w:hideMark/>
          </w:tcPr>
          <w:p w14:paraId="28BA2965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VES33/SP13</w:t>
            </w:r>
          </w:p>
        </w:tc>
        <w:tc>
          <w:tcPr>
            <w:tcW w:w="1701" w:type="dxa"/>
            <w:noWrap/>
            <w:hideMark/>
          </w:tcPr>
          <w:p w14:paraId="08D2C6DC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43.398</w:t>
            </w:r>
          </w:p>
        </w:tc>
        <w:tc>
          <w:tcPr>
            <w:tcW w:w="1486" w:type="dxa"/>
            <w:noWrap/>
            <w:hideMark/>
          </w:tcPr>
          <w:p w14:paraId="19239E1F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589</w:t>
            </w:r>
          </w:p>
        </w:tc>
        <w:tc>
          <w:tcPr>
            <w:tcW w:w="1162" w:type="dxa"/>
            <w:noWrap/>
            <w:hideMark/>
          </w:tcPr>
          <w:p w14:paraId="0675C795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376.96</w:t>
            </w:r>
          </w:p>
        </w:tc>
        <w:tc>
          <w:tcPr>
            <w:tcW w:w="1826" w:type="dxa"/>
            <w:noWrap/>
            <w:hideMark/>
          </w:tcPr>
          <w:p w14:paraId="6F765B12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16.98</w:t>
            </w:r>
          </w:p>
        </w:tc>
        <w:tc>
          <w:tcPr>
            <w:tcW w:w="1483" w:type="dxa"/>
            <w:noWrap/>
            <w:hideMark/>
          </w:tcPr>
          <w:p w14:paraId="2A90A75E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0.023043</w:t>
            </w:r>
          </w:p>
        </w:tc>
      </w:tr>
      <w:tr w:rsidR="00E9529F" w:rsidRPr="004D65D0" w14:paraId="15363700" w14:textId="77777777" w:rsidTr="00A55B93">
        <w:trPr>
          <w:trHeight w:val="307"/>
        </w:trPr>
        <w:tc>
          <w:tcPr>
            <w:tcW w:w="846" w:type="dxa"/>
            <w:noWrap/>
            <w:hideMark/>
          </w:tcPr>
          <w:p w14:paraId="42793769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12</w:t>
            </w:r>
          </w:p>
        </w:tc>
        <w:tc>
          <w:tcPr>
            <w:tcW w:w="1559" w:type="dxa"/>
            <w:noWrap/>
            <w:hideMark/>
          </w:tcPr>
          <w:p w14:paraId="3F4F96D4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VES53/SP10</w:t>
            </w:r>
          </w:p>
        </w:tc>
        <w:tc>
          <w:tcPr>
            <w:tcW w:w="1701" w:type="dxa"/>
            <w:noWrap/>
            <w:hideMark/>
          </w:tcPr>
          <w:p w14:paraId="6B5A1B21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14.334</w:t>
            </w:r>
          </w:p>
        </w:tc>
        <w:tc>
          <w:tcPr>
            <w:tcW w:w="1486" w:type="dxa"/>
            <w:noWrap/>
            <w:hideMark/>
          </w:tcPr>
          <w:p w14:paraId="7ACFB234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143</w:t>
            </w:r>
          </w:p>
        </w:tc>
        <w:tc>
          <w:tcPr>
            <w:tcW w:w="1162" w:type="dxa"/>
            <w:noWrap/>
            <w:hideMark/>
          </w:tcPr>
          <w:p w14:paraId="0CF4606B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91.52</w:t>
            </w:r>
          </w:p>
        </w:tc>
        <w:tc>
          <w:tcPr>
            <w:tcW w:w="1826" w:type="dxa"/>
            <w:noWrap/>
            <w:hideMark/>
          </w:tcPr>
          <w:p w14:paraId="16238F2A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69.93</w:t>
            </w:r>
          </w:p>
        </w:tc>
        <w:tc>
          <w:tcPr>
            <w:tcW w:w="1483" w:type="dxa"/>
            <w:noWrap/>
            <w:hideMark/>
          </w:tcPr>
          <w:p w14:paraId="6D37EAC3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0.069764</w:t>
            </w:r>
          </w:p>
        </w:tc>
      </w:tr>
      <w:tr w:rsidR="00E9529F" w:rsidRPr="004D65D0" w14:paraId="0A416DB0" w14:textId="77777777" w:rsidTr="00A55B93">
        <w:trPr>
          <w:trHeight w:val="307"/>
        </w:trPr>
        <w:tc>
          <w:tcPr>
            <w:tcW w:w="846" w:type="dxa"/>
            <w:noWrap/>
            <w:hideMark/>
          </w:tcPr>
          <w:p w14:paraId="5BE8ADBA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13</w:t>
            </w:r>
          </w:p>
        </w:tc>
        <w:tc>
          <w:tcPr>
            <w:tcW w:w="1559" w:type="dxa"/>
            <w:noWrap/>
            <w:hideMark/>
          </w:tcPr>
          <w:p w14:paraId="085D914A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VES54/SP5</w:t>
            </w:r>
          </w:p>
        </w:tc>
        <w:tc>
          <w:tcPr>
            <w:tcW w:w="1701" w:type="dxa"/>
            <w:noWrap/>
            <w:hideMark/>
          </w:tcPr>
          <w:p w14:paraId="089B79C3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19.123</w:t>
            </w:r>
          </w:p>
        </w:tc>
        <w:tc>
          <w:tcPr>
            <w:tcW w:w="1486" w:type="dxa"/>
            <w:noWrap/>
            <w:hideMark/>
          </w:tcPr>
          <w:p w14:paraId="4F9AD1F4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315</w:t>
            </w:r>
          </w:p>
        </w:tc>
        <w:tc>
          <w:tcPr>
            <w:tcW w:w="1162" w:type="dxa"/>
            <w:noWrap/>
            <w:hideMark/>
          </w:tcPr>
          <w:p w14:paraId="01756C9D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201.6</w:t>
            </w:r>
          </w:p>
        </w:tc>
        <w:tc>
          <w:tcPr>
            <w:tcW w:w="1826" w:type="dxa"/>
            <w:noWrap/>
            <w:hideMark/>
          </w:tcPr>
          <w:p w14:paraId="10D476E4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eastAsia="en-IN" w:bidi="ar-SA"/>
              </w:rPr>
              <w:t>31.75</w:t>
            </w:r>
          </w:p>
        </w:tc>
        <w:tc>
          <w:tcPr>
            <w:tcW w:w="1483" w:type="dxa"/>
            <w:noWrap/>
            <w:hideMark/>
          </w:tcPr>
          <w:p w14:paraId="41E1B09E" w14:textId="77777777" w:rsidR="00E9529F" w:rsidRPr="004D65D0" w:rsidRDefault="00E9529F" w:rsidP="00A55B93">
            <w:pPr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</w:pPr>
            <w:r w:rsidRPr="004D65D0">
              <w:rPr>
                <w:rFonts w:ascii="Times New Roman" w:eastAsia="Times New Roman" w:hAnsi="Times New Roman" w:cs="Times New Roman"/>
                <w:sz w:val="20"/>
                <w:lang w:val="en-IN" w:eastAsia="en-IN" w:bidi="ar-SA"/>
              </w:rPr>
              <w:t>0.052293</w:t>
            </w:r>
          </w:p>
        </w:tc>
      </w:tr>
    </w:tbl>
    <w:p w14:paraId="0811AC53" w14:textId="77777777" w:rsidR="00D3168E" w:rsidRPr="00E9529F" w:rsidRDefault="00D3168E" w:rsidP="00E9529F"/>
    <w:sectPr w:rsidR="00D3168E" w:rsidRPr="00E9529F" w:rsidSect="00C649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236B"/>
    <w:rsid w:val="00033A1B"/>
    <w:rsid w:val="0004502D"/>
    <w:rsid w:val="000C44F9"/>
    <w:rsid w:val="00282653"/>
    <w:rsid w:val="003522C3"/>
    <w:rsid w:val="004B214B"/>
    <w:rsid w:val="00525B3F"/>
    <w:rsid w:val="00616E5A"/>
    <w:rsid w:val="00635CBB"/>
    <w:rsid w:val="006526B2"/>
    <w:rsid w:val="00795879"/>
    <w:rsid w:val="00843C56"/>
    <w:rsid w:val="008568BD"/>
    <w:rsid w:val="009331F0"/>
    <w:rsid w:val="0095236B"/>
    <w:rsid w:val="009E2A13"/>
    <w:rsid w:val="00AD2CC3"/>
    <w:rsid w:val="00BA32AA"/>
    <w:rsid w:val="00BD4286"/>
    <w:rsid w:val="00C64932"/>
    <w:rsid w:val="00C96B55"/>
    <w:rsid w:val="00CD6222"/>
    <w:rsid w:val="00D3168E"/>
    <w:rsid w:val="00E06699"/>
    <w:rsid w:val="00E9529F"/>
    <w:rsid w:val="00ED6120"/>
    <w:rsid w:val="00F2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1ABF8"/>
  <w15:docId w15:val="{E7F0A526-323E-4C70-9E58-F5ECA2A33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699"/>
    <w:rPr>
      <w:rFonts w:cs="Mangal"/>
    </w:rPr>
  </w:style>
  <w:style w:type="paragraph" w:styleId="Heading4">
    <w:name w:val="heading 4"/>
    <w:basedOn w:val="Normal"/>
    <w:link w:val="Heading4Char"/>
    <w:uiPriority w:val="9"/>
    <w:qFormat/>
    <w:rsid w:val="009331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2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9331F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1F0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1F0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93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31F0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93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1F0"/>
    <w:rPr>
      <w:rFonts w:cs="Mangal"/>
    </w:rPr>
  </w:style>
  <w:style w:type="table" w:customStyle="1" w:styleId="Style1">
    <w:name w:val="Style1"/>
    <w:basedOn w:val="TableNormal"/>
    <w:uiPriority w:val="99"/>
    <w:qFormat/>
    <w:rsid w:val="009331F0"/>
    <w:pPr>
      <w:spacing w:after="0" w:line="240" w:lineRule="auto"/>
    </w:pPr>
    <w:tblPr/>
  </w:style>
  <w:style w:type="table" w:customStyle="1" w:styleId="LightShading1">
    <w:name w:val="Light Shading1"/>
    <w:basedOn w:val="TableNormal"/>
    <w:uiPriority w:val="60"/>
    <w:rsid w:val="009331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9331F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Style2">
    <w:name w:val="Style2"/>
    <w:basedOn w:val="TableNormal"/>
    <w:uiPriority w:val="99"/>
    <w:qFormat/>
    <w:rsid w:val="009331F0"/>
    <w:pPr>
      <w:spacing w:after="0" w:line="240" w:lineRule="auto"/>
    </w:pPr>
    <w:tblPr/>
  </w:style>
  <w:style w:type="character" w:styleId="Strong">
    <w:name w:val="Strong"/>
    <w:basedOn w:val="DefaultParagraphFont"/>
    <w:uiPriority w:val="22"/>
    <w:qFormat/>
    <w:rsid w:val="009331F0"/>
    <w:rPr>
      <w:b/>
      <w:bCs/>
    </w:rPr>
  </w:style>
  <w:style w:type="character" w:styleId="Hyperlink">
    <w:name w:val="Hyperlink"/>
    <w:basedOn w:val="DefaultParagraphFont"/>
    <w:uiPriority w:val="99"/>
    <w:unhideWhenUsed/>
    <w:rsid w:val="009331F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331F0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9331F0"/>
  </w:style>
  <w:style w:type="character" w:customStyle="1" w:styleId="mord">
    <w:name w:val="mord"/>
    <w:basedOn w:val="DefaultParagraphFont"/>
    <w:rsid w:val="009331F0"/>
  </w:style>
  <w:style w:type="character" w:customStyle="1" w:styleId="mopen">
    <w:name w:val="mopen"/>
    <w:basedOn w:val="DefaultParagraphFont"/>
    <w:rsid w:val="009331F0"/>
  </w:style>
  <w:style w:type="character" w:customStyle="1" w:styleId="mclose">
    <w:name w:val="mclose"/>
    <w:basedOn w:val="DefaultParagraphFont"/>
    <w:rsid w:val="009331F0"/>
  </w:style>
  <w:style w:type="character" w:customStyle="1" w:styleId="mrel">
    <w:name w:val="mrel"/>
    <w:basedOn w:val="DefaultParagraphFont"/>
    <w:rsid w:val="009331F0"/>
  </w:style>
  <w:style w:type="character" w:customStyle="1" w:styleId="mbin">
    <w:name w:val="mbin"/>
    <w:basedOn w:val="DefaultParagraphFont"/>
    <w:rsid w:val="009331F0"/>
  </w:style>
  <w:style w:type="character" w:customStyle="1" w:styleId="katex-mathml">
    <w:name w:val="katex-mathml"/>
    <w:basedOn w:val="DefaultParagraphFont"/>
    <w:rsid w:val="009331F0"/>
  </w:style>
  <w:style w:type="character" w:customStyle="1" w:styleId="vlist-s">
    <w:name w:val="vlist-s"/>
    <w:basedOn w:val="DefaultParagraphFont"/>
    <w:rsid w:val="009331F0"/>
  </w:style>
  <w:style w:type="paragraph" w:styleId="NormalWeb">
    <w:name w:val="Normal (Web)"/>
    <w:basedOn w:val="Normal"/>
    <w:uiPriority w:val="99"/>
    <w:semiHidden/>
    <w:unhideWhenUsed/>
    <w:rsid w:val="0093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CGWB</dc:creator>
  <cp:lastModifiedBy>Dr. Somvir Singh</cp:lastModifiedBy>
  <cp:revision>8</cp:revision>
  <dcterms:created xsi:type="dcterms:W3CDTF">2025-12-02T06:58:00Z</dcterms:created>
  <dcterms:modified xsi:type="dcterms:W3CDTF">2026-06-04T08:07:00Z</dcterms:modified>
</cp:coreProperties>
</file>