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E3E67" w14:textId="0B590451" w:rsidR="007D24C6" w:rsidRPr="00CB02A3" w:rsidRDefault="0064588F" w:rsidP="00CB02A3">
      <w:pPr>
        <w:spacing w:line="360" w:lineRule="auto"/>
        <w:rPr>
          <w:rFonts w:ascii="Arial" w:eastAsia="Arial" w:hAnsi="Arial" w:cs="Arial"/>
          <w:b/>
          <w:bCs/>
          <w:sz w:val="24"/>
          <w:szCs w:val="24"/>
          <w:lang w:val="en-US"/>
        </w:rPr>
      </w:pPr>
      <w:r w:rsidRPr="00CB02A3">
        <w:rPr>
          <w:rFonts w:ascii="Arial" w:eastAsia="Arial" w:hAnsi="Arial" w:cs="Arial"/>
          <w:b/>
          <w:bCs/>
          <w:sz w:val="24"/>
          <w:szCs w:val="24"/>
          <w:lang w:val="en-US"/>
        </w:rPr>
        <w:t>SUPPLEMENTARY TABLE S</w:t>
      </w:r>
      <w:r w:rsidR="00CF13FB">
        <w:rPr>
          <w:rFonts w:ascii="Arial" w:eastAsia="Arial" w:hAnsi="Arial" w:cs="Arial"/>
          <w:b/>
          <w:bCs/>
          <w:sz w:val="24"/>
          <w:szCs w:val="24"/>
          <w:lang w:val="en-US"/>
        </w:rPr>
        <w:t>1</w:t>
      </w:r>
    </w:p>
    <w:p w14:paraId="614CD5D9" w14:textId="77777777" w:rsidR="007D24C6" w:rsidRPr="00CB02A3" w:rsidRDefault="007D24C6" w:rsidP="00CB02A3">
      <w:pPr>
        <w:spacing w:line="360" w:lineRule="auto"/>
        <w:rPr>
          <w:rFonts w:ascii="Arial" w:eastAsia="Arial" w:hAnsi="Arial" w:cs="Arial"/>
          <w:sz w:val="24"/>
          <w:szCs w:val="24"/>
          <w:lang w:val="en-US"/>
        </w:rPr>
      </w:pPr>
      <w:r w:rsidRPr="00CB02A3">
        <w:rPr>
          <w:rFonts w:ascii="Arial" w:eastAsia="Arial" w:hAnsi="Arial" w:cs="Arial"/>
          <w:sz w:val="24"/>
          <w:szCs w:val="24"/>
          <w:lang w:val="en-US"/>
        </w:rPr>
        <w:t>The primers used to amplify repair DNA, sgRNA templates, perform diagnostic PCRs, and DNA sequencing are listed.</w:t>
      </w:r>
    </w:p>
    <w:tbl>
      <w:tblPr>
        <w:tblW w:w="5000" w:type="pct"/>
        <w:tblLayout w:type="fixed"/>
        <w:tblLook w:val="0400" w:firstRow="0" w:lastRow="0" w:firstColumn="0" w:lastColumn="0" w:noHBand="0" w:noVBand="1"/>
      </w:tblPr>
      <w:tblGrid>
        <w:gridCol w:w="2388"/>
        <w:gridCol w:w="6450"/>
      </w:tblGrid>
      <w:tr w:rsidR="007D24C6" w14:paraId="4C3A69BB" w14:textId="77777777" w:rsidTr="0064588F">
        <w:trPr>
          <w:trHeight w:val="159"/>
        </w:trPr>
        <w:tc>
          <w:tcPr>
            <w:tcW w:w="1351" w:type="pct"/>
            <w:tcBorders>
              <w:top w:val="single" w:sz="12" w:space="0" w:color="000000"/>
              <w:bottom w:val="single" w:sz="12" w:space="0" w:color="000000"/>
            </w:tcBorders>
            <w:shd w:val="clear" w:color="auto" w:fill="F2F2F2" w:themeFill="background1" w:themeFillShade="F2"/>
            <w:tcMar>
              <w:top w:w="100" w:type="dxa"/>
              <w:left w:w="100" w:type="dxa"/>
              <w:bottom w:w="100" w:type="dxa"/>
              <w:right w:w="100" w:type="dxa"/>
            </w:tcMar>
            <w:vAlign w:val="center"/>
          </w:tcPr>
          <w:p w14:paraId="5BB4DD44" w14:textId="77777777" w:rsidR="007D24C6" w:rsidRPr="0092773C" w:rsidRDefault="007D24C6" w:rsidP="0049246B">
            <w:pPr>
              <w:spacing w:line="276" w:lineRule="auto"/>
              <w:rPr>
                <w:rFonts w:ascii="Arial" w:eastAsia="Arial" w:hAnsi="Arial" w:cs="Arial"/>
                <w:b/>
                <w:bCs/>
                <w:sz w:val="20"/>
                <w:szCs w:val="20"/>
              </w:rPr>
            </w:pPr>
            <w:r w:rsidRPr="0092773C">
              <w:rPr>
                <w:rFonts w:ascii="Arial" w:eastAsia="Arial" w:hAnsi="Arial" w:cs="Arial"/>
                <w:b/>
                <w:bCs/>
                <w:sz w:val="20"/>
                <w:szCs w:val="20"/>
              </w:rPr>
              <w:t>Primer</w:t>
            </w:r>
          </w:p>
        </w:tc>
        <w:tc>
          <w:tcPr>
            <w:tcW w:w="3649" w:type="pct"/>
            <w:tcBorders>
              <w:top w:val="single" w:sz="12" w:space="0" w:color="000000"/>
              <w:bottom w:val="single" w:sz="12" w:space="0" w:color="000000"/>
            </w:tcBorders>
            <w:shd w:val="clear" w:color="auto" w:fill="F2F2F2" w:themeFill="background1" w:themeFillShade="F2"/>
            <w:vAlign w:val="center"/>
          </w:tcPr>
          <w:p w14:paraId="44996813" w14:textId="77777777" w:rsidR="007D24C6" w:rsidRPr="0092773C" w:rsidRDefault="007D24C6" w:rsidP="0049246B">
            <w:pPr>
              <w:spacing w:line="276" w:lineRule="auto"/>
              <w:rPr>
                <w:rFonts w:ascii="Arial" w:eastAsia="Arial" w:hAnsi="Arial" w:cs="Arial"/>
                <w:b/>
                <w:bCs/>
                <w:sz w:val="20"/>
                <w:szCs w:val="20"/>
              </w:rPr>
            </w:pPr>
            <w:r w:rsidRPr="0092773C">
              <w:rPr>
                <w:rFonts w:ascii="Arial" w:eastAsia="Arial" w:hAnsi="Arial" w:cs="Arial"/>
                <w:b/>
                <w:bCs/>
                <w:sz w:val="20"/>
                <w:szCs w:val="20"/>
              </w:rPr>
              <w:t xml:space="preserve">Sequence </w:t>
            </w:r>
            <w:r w:rsidRPr="0092773C">
              <w:rPr>
                <w:rFonts w:ascii="Arial" w:hAnsi="Arial" w:cs="Arial"/>
                <w:b/>
                <w:bCs/>
                <w:color w:val="000000"/>
                <w:sz w:val="20"/>
                <w:szCs w:val="20"/>
              </w:rPr>
              <w:t>(5’ to 3’)</w:t>
            </w:r>
          </w:p>
        </w:tc>
      </w:tr>
      <w:tr w:rsidR="007D24C6" w14:paraId="5DAF4CDF" w14:textId="77777777" w:rsidTr="0064588F">
        <w:tc>
          <w:tcPr>
            <w:tcW w:w="5000" w:type="pct"/>
            <w:gridSpan w:val="2"/>
            <w:tcBorders>
              <w:top w:val="single" w:sz="12" w:space="0" w:color="000000"/>
              <w:bottom w:val="single" w:sz="8" w:space="0" w:color="000000"/>
            </w:tcBorders>
            <w:shd w:val="clear" w:color="auto" w:fill="DAE9F7" w:themeFill="text2" w:themeFillTint="1A"/>
            <w:tcMar>
              <w:top w:w="40" w:type="dxa"/>
              <w:left w:w="40" w:type="dxa"/>
              <w:bottom w:w="40" w:type="dxa"/>
              <w:right w:w="40" w:type="dxa"/>
            </w:tcMar>
            <w:vAlign w:val="center"/>
          </w:tcPr>
          <w:p w14:paraId="77F71A0D" w14:textId="77777777" w:rsidR="007D24C6" w:rsidRPr="0092773C" w:rsidRDefault="007D24C6" w:rsidP="0049246B">
            <w:pPr>
              <w:spacing w:line="276" w:lineRule="auto"/>
              <w:rPr>
                <w:rFonts w:ascii="Arial" w:eastAsia="Arial" w:hAnsi="Arial" w:cs="Arial"/>
                <w:b/>
                <w:bCs/>
                <w:sz w:val="20"/>
                <w:szCs w:val="20"/>
              </w:rPr>
            </w:pPr>
            <w:r w:rsidRPr="0092773C">
              <w:rPr>
                <w:rFonts w:ascii="Arial" w:eastAsia="Arial" w:hAnsi="Arial" w:cs="Arial"/>
                <w:b/>
                <w:bCs/>
                <w:sz w:val="20"/>
                <w:szCs w:val="20"/>
              </w:rPr>
              <w:t>To amplify repair DNA</w:t>
            </w:r>
          </w:p>
        </w:tc>
      </w:tr>
      <w:tr w:rsidR="007D24C6" w14:paraId="36A69EEC" w14:textId="77777777" w:rsidTr="0049246B">
        <w:tc>
          <w:tcPr>
            <w:tcW w:w="1351" w:type="pct"/>
            <w:tcBorders>
              <w:top w:val="single" w:sz="8" w:space="0" w:color="000000"/>
              <w:bottom w:val="single" w:sz="8" w:space="0" w:color="000000"/>
            </w:tcBorders>
            <w:tcMar>
              <w:top w:w="40" w:type="dxa"/>
              <w:left w:w="40" w:type="dxa"/>
              <w:bottom w:w="40" w:type="dxa"/>
              <w:right w:w="40" w:type="dxa"/>
            </w:tcMar>
            <w:vAlign w:val="center"/>
          </w:tcPr>
          <w:p w14:paraId="2924F36F" w14:textId="77777777" w:rsidR="007D24C6" w:rsidRPr="0092773C" w:rsidRDefault="007D24C6" w:rsidP="0049246B">
            <w:pPr>
              <w:spacing w:line="276" w:lineRule="auto"/>
              <w:rPr>
                <w:rFonts w:ascii="Arial" w:eastAsia="Arial" w:hAnsi="Arial" w:cs="Arial"/>
                <w:sz w:val="20"/>
                <w:szCs w:val="20"/>
              </w:rPr>
            </w:pPr>
            <w:r w:rsidRPr="0092773C">
              <w:rPr>
                <w:rFonts w:ascii="Arial" w:eastAsia="Cambria" w:hAnsi="Arial" w:cs="Arial"/>
                <w:sz w:val="20"/>
                <w:szCs w:val="20"/>
                <w:lang w:val="en-US"/>
              </w:rPr>
              <w:t>FwLbPDI2</w:t>
            </w:r>
          </w:p>
        </w:tc>
        <w:tc>
          <w:tcPr>
            <w:tcW w:w="3649" w:type="pct"/>
            <w:tcBorders>
              <w:top w:val="single" w:sz="8" w:space="0" w:color="000000"/>
              <w:bottom w:val="single" w:sz="8" w:space="0" w:color="000000"/>
            </w:tcBorders>
            <w:vAlign w:val="center"/>
          </w:tcPr>
          <w:p w14:paraId="099BBCCC" w14:textId="77777777" w:rsidR="007D24C6" w:rsidRPr="0092773C" w:rsidRDefault="007D24C6" w:rsidP="0049246B">
            <w:pPr>
              <w:spacing w:line="276" w:lineRule="auto"/>
              <w:rPr>
                <w:rFonts w:ascii="Arial" w:eastAsia="Arial" w:hAnsi="Arial" w:cs="Arial"/>
                <w:sz w:val="20"/>
                <w:szCs w:val="20"/>
              </w:rPr>
            </w:pPr>
            <w:r w:rsidRPr="0092773C">
              <w:rPr>
                <w:rFonts w:ascii="Arial" w:hAnsi="Arial" w:cs="Arial"/>
                <w:color w:val="FF00FF"/>
                <w:sz w:val="20"/>
                <w:szCs w:val="20"/>
              </w:rPr>
              <w:t>tctctttggctgccgcgcgttgttgtacac</w:t>
            </w:r>
            <w:r w:rsidRPr="0092773C">
              <w:rPr>
                <w:rFonts w:ascii="Arial" w:hAnsi="Arial" w:cs="Arial"/>
                <w:color w:val="000000"/>
                <w:sz w:val="20"/>
                <w:szCs w:val="20"/>
              </w:rPr>
              <w:t>gtataatgcagacctgctgc</w:t>
            </w:r>
          </w:p>
        </w:tc>
      </w:tr>
      <w:tr w:rsidR="007D24C6" w14:paraId="5ADD079F" w14:textId="77777777" w:rsidTr="0049246B">
        <w:tc>
          <w:tcPr>
            <w:tcW w:w="1351" w:type="pct"/>
            <w:tcBorders>
              <w:top w:val="single" w:sz="8" w:space="0" w:color="000000"/>
              <w:bottom w:val="single" w:sz="8" w:space="0" w:color="000000"/>
            </w:tcBorders>
            <w:tcMar>
              <w:top w:w="40" w:type="dxa"/>
              <w:left w:w="40" w:type="dxa"/>
              <w:bottom w:w="40" w:type="dxa"/>
              <w:right w:w="40" w:type="dxa"/>
            </w:tcMar>
            <w:vAlign w:val="center"/>
          </w:tcPr>
          <w:p w14:paraId="312BA225" w14:textId="77777777" w:rsidR="007D24C6" w:rsidRPr="0092773C" w:rsidRDefault="007D24C6" w:rsidP="0049246B">
            <w:pPr>
              <w:spacing w:line="276" w:lineRule="auto"/>
              <w:rPr>
                <w:rFonts w:ascii="Arial" w:eastAsia="Arial" w:hAnsi="Arial" w:cs="Arial"/>
                <w:sz w:val="20"/>
                <w:szCs w:val="20"/>
              </w:rPr>
            </w:pPr>
            <w:r w:rsidRPr="0092773C">
              <w:rPr>
                <w:rFonts w:ascii="Arial" w:eastAsia="Cambria" w:hAnsi="Arial" w:cs="Arial"/>
                <w:sz w:val="20"/>
                <w:szCs w:val="20"/>
                <w:lang w:val="en-US"/>
              </w:rPr>
              <w:t>RvLbPDI2</w:t>
            </w:r>
          </w:p>
        </w:tc>
        <w:tc>
          <w:tcPr>
            <w:tcW w:w="3649" w:type="pct"/>
            <w:tcBorders>
              <w:top w:val="single" w:sz="8" w:space="0" w:color="000000"/>
              <w:bottom w:val="single" w:sz="8" w:space="0" w:color="000000"/>
            </w:tcBorders>
            <w:vAlign w:val="center"/>
          </w:tcPr>
          <w:p w14:paraId="71F83A2F" w14:textId="77777777" w:rsidR="007D24C6" w:rsidRPr="0092773C" w:rsidRDefault="007D24C6" w:rsidP="0049246B">
            <w:pPr>
              <w:spacing w:line="276" w:lineRule="auto"/>
              <w:rPr>
                <w:rFonts w:ascii="Arial" w:eastAsia="Arial" w:hAnsi="Arial" w:cs="Arial"/>
                <w:sz w:val="20"/>
                <w:szCs w:val="20"/>
              </w:rPr>
            </w:pPr>
            <w:r w:rsidRPr="0092773C">
              <w:rPr>
                <w:rFonts w:ascii="Arial" w:hAnsi="Arial" w:cs="Arial"/>
                <w:color w:val="000000"/>
                <w:sz w:val="20"/>
                <w:szCs w:val="20"/>
              </w:rPr>
              <w:t>gtcgcgaaaaacgtagcaaatagtgct</w:t>
            </w:r>
            <w:r w:rsidRPr="0092773C">
              <w:rPr>
                <w:rFonts w:ascii="Arial" w:hAnsi="Arial" w:cs="Arial"/>
                <w:color w:val="FF00FF"/>
                <w:sz w:val="20"/>
                <w:szCs w:val="20"/>
              </w:rPr>
              <w:t>cccccaatttgagagacctgtgc</w:t>
            </w:r>
          </w:p>
        </w:tc>
      </w:tr>
      <w:tr w:rsidR="007D24C6" w14:paraId="298F29F6" w14:textId="77777777" w:rsidTr="0064588F">
        <w:trPr>
          <w:trHeight w:val="214"/>
        </w:trPr>
        <w:tc>
          <w:tcPr>
            <w:tcW w:w="5000" w:type="pct"/>
            <w:gridSpan w:val="2"/>
            <w:tcBorders>
              <w:top w:val="single" w:sz="8" w:space="0" w:color="000000"/>
              <w:bottom w:val="single" w:sz="8" w:space="0" w:color="000000"/>
            </w:tcBorders>
            <w:shd w:val="clear" w:color="auto" w:fill="DAE9F7" w:themeFill="text2" w:themeFillTint="1A"/>
            <w:tcMar>
              <w:top w:w="40" w:type="dxa"/>
              <w:left w:w="40" w:type="dxa"/>
              <w:bottom w:w="40" w:type="dxa"/>
              <w:right w:w="40" w:type="dxa"/>
            </w:tcMar>
            <w:vAlign w:val="center"/>
          </w:tcPr>
          <w:p w14:paraId="6C7A43FD" w14:textId="77777777" w:rsidR="007D24C6" w:rsidRPr="0092773C" w:rsidRDefault="007D24C6" w:rsidP="0049246B">
            <w:pPr>
              <w:spacing w:line="276" w:lineRule="auto"/>
              <w:rPr>
                <w:rFonts w:ascii="Arial" w:eastAsia="Arial" w:hAnsi="Arial" w:cs="Arial"/>
                <w:b/>
                <w:bCs/>
                <w:sz w:val="20"/>
                <w:szCs w:val="20"/>
              </w:rPr>
            </w:pPr>
            <w:r w:rsidRPr="0092773C">
              <w:rPr>
                <w:rFonts w:ascii="Arial" w:eastAsia="Arial" w:hAnsi="Arial" w:cs="Arial"/>
                <w:b/>
                <w:bCs/>
                <w:sz w:val="20"/>
                <w:szCs w:val="20"/>
              </w:rPr>
              <w:t>To amplify repair sgRNAs</w:t>
            </w:r>
          </w:p>
        </w:tc>
      </w:tr>
      <w:tr w:rsidR="007D24C6" w14:paraId="792F2E71" w14:textId="77777777" w:rsidTr="0049246B">
        <w:tc>
          <w:tcPr>
            <w:tcW w:w="1351" w:type="pct"/>
            <w:tcBorders>
              <w:top w:val="single" w:sz="8" w:space="0" w:color="000000"/>
              <w:bottom w:val="single" w:sz="8" w:space="0" w:color="000000"/>
            </w:tcBorders>
            <w:tcMar>
              <w:top w:w="40" w:type="dxa"/>
              <w:left w:w="40" w:type="dxa"/>
              <w:bottom w:w="40" w:type="dxa"/>
              <w:right w:w="40" w:type="dxa"/>
            </w:tcMar>
            <w:vAlign w:val="center"/>
          </w:tcPr>
          <w:p w14:paraId="74498F51" w14:textId="77777777" w:rsidR="007D24C6" w:rsidRPr="0092773C" w:rsidRDefault="007D24C6" w:rsidP="0049246B">
            <w:pPr>
              <w:spacing w:line="276" w:lineRule="auto"/>
              <w:rPr>
                <w:rFonts w:ascii="Arial" w:eastAsia="Arial" w:hAnsi="Arial" w:cs="Arial"/>
                <w:sz w:val="20"/>
                <w:szCs w:val="20"/>
                <w:lang w:val="en-US"/>
              </w:rPr>
            </w:pPr>
            <w:r w:rsidRPr="0092773C">
              <w:rPr>
                <w:rFonts w:ascii="Arial" w:eastAsia="Cambria" w:hAnsi="Arial" w:cs="Arial"/>
                <w:sz w:val="20"/>
                <w:szCs w:val="20"/>
                <w:lang w:val="en-US"/>
              </w:rPr>
              <w:t xml:space="preserve">5′sgRNA LbPDI2 </w:t>
            </w:r>
          </w:p>
        </w:tc>
        <w:tc>
          <w:tcPr>
            <w:tcW w:w="3649" w:type="pct"/>
            <w:tcBorders>
              <w:top w:val="single" w:sz="8" w:space="0" w:color="000000"/>
              <w:bottom w:val="single" w:sz="8" w:space="0" w:color="000000"/>
            </w:tcBorders>
            <w:vAlign w:val="center"/>
          </w:tcPr>
          <w:p w14:paraId="450C052B" w14:textId="77777777" w:rsidR="007D24C6" w:rsidRPr="0092773C" w:rsidRDefault="007D24C6" w:rsidP="0049246B">
            <w:pPr>
              <w:spacing w:line="276" w:lineRule="auto"/>
              <w:rPr>
                <w:rFonts w:ascii="Arial" w:eastAsia="Arial" w:hAnsi="Arial" w:cs="Arial"/>
                <w:sz w:val="20"/>
                <w:szCs w:val="20"/>
              </w:rPr>
            </w:pPr>
            <w:r w:rsidRPr="0092773C">
              <w:rPr>
                <w:rFonts w:ascii="Arial" w:hAnsi="Arial" w:cs="Arial"/>
                <w:color w:val="FF0000"/>
                <w:sz w:val="20"/>
                <w:szCs w:val="20"/>
              </w:rPr>
              <w:t>gaaattaatacgactcactatagg</w:t>
            </w:r>
            <w:r w:rsidRPr="0092773C">
              <w:rPr>
                <w:rFonts w:ascii="Arial" w:hAnsi="Arial" w:cs="Arial"/>
                <w:color w:val="000000"/>
                <w:sz w:val="20"/>
                <w:szCs w:val="20"/>
                <w:highlight w:val="cyan"/>
              </w:rPr>
              <w:t>tggaaacgttgccttcattt</w:t>
            </w:r>
            <w:r w:rsidRPr="0092773C">
              <w:rPr>
                <w:rFonts w:ascii="Arial" w:hAnsi="Arial" w:cs="Arial"/>
                <w:sz w:val="20"/>
                <w:szCs w:val="20"/>
                <w:u w:val="single"/>
              </w:rPr>
              <w:t>gttttagagctagaaatagc</w:t>
            </w:r>
          </w:p>
        </w:tc>
      </w:tr>
      <w:tr w:rsidR="007D24C6" w14:paraId="1727EA50" w14:textId="77777777" w:rsidTr="0049246B">
        <w:tc>
          <w:tcPr>
            <w:tcW w:w="1351" w:type="pct"/>
            <w:tcBorders>
              <w:top w:val="single" w:sz="8" w:space="0" w:color="000000"/>
              <w:bottom w:val="single" w:sz="8" w:space="0" w:color="000000"/>
            </w:tcBorders>
            <w:tcMar>
              <w:top w:w="40" w:type="dxa"/>
              <w:left w:w="40" w:type="dxa"/>
              <w:bottom w:w="40" w:type="dxa"/>
              <w:right w:w="40" w:type="dxa"/>
            </w:tcMar>
            <w:vAlign w:val="center"/>
          </w:tcPr>
          <w:p w14:paraId="22158D81" w14:textId="77777777" w:rsidR="007D24C6" w:rsidRPr="0092773C" w:rsidRDefault="007D24C6" w:rsidP="0049246B">
            <w:pPr>
              <w:spacing w:line="276" w:lineRule="auto"/>
              <w:rPr>
                <w:rFonts w:ascii="Arial" w:eastAsia="Arial" w:hAnsi="Arial" w:cs="Arial"/>
                <w:sz w:val="20"/>
                <w:szCs w:val="20"/>
              </w:rPr>
            </w:pPr>
            <w:r w:rsidRPr="0092773C">
              <w:rPr>
                <w:rFonts w:ascii="Arial" w:eastAsia="Cambria" w:hAnsi="Arial" w:cs="Arial"/>
                <w:sz w:val="20"/>
                <w:szCs w:val="20"/>
                <w:lang w:val="en-US"/>
              </w:rPr>
              <w:t xml:space="preserve">3′sgRNA LbPDI2 </w:t>
            </w:r>
          </w:p>
        </w:tc>
        <w:tc>
          <w:tcPr>
            <w:tcW w:w="3649" w:type="pct"/>
            <w:tcBorders>
              <w:top w:val="single" w:sz="8" w:space="0" w:color="000000"/>
              <w:bottom w:val="single" w:sz="8" w:space="0" w:color="000000"/>
            </w:tcBorders>
            <w:vAlign w:val="center"/>
          </w:tcPr>
          <w:p w14:paraId="2FE2496F" w14:textId="77777777" w:rsidR="007D24C6" w:rsidRPr="0092773C" w:rsidRDefault="007D24C6" w:rsidP="0049246B">
            <w:pPr>
              <w:spacing w:line="276" w:lineRule="auto"/>
              <w:rPr>
                <w:rFonts w:ascii="Arial" w:eastAsia="Arial" w:hAnsi="Arial" w:cs="Arial"/>
                <w:sz w:val="20"/>
                <w:szCs w:val="20"/>
              </w:rPr>
            </w:pPr>
            <w:r w:rsidRPr="0092773C">
              <w:rPr>
                <w:rFonts w:ascii="Arial" w:hAnsi="Arial" w:cs="Arial"/>
                <w:color w:val="FF0000"/>
                <w:sz w:val="20"/>
                <w:szCs w:val="20"/>
              </w:rPr>
              <w:t>gaaattaatacgactcactatagg</w:t>
            </w:r>
            <w:r w:rsidRPr="0092773C">
              <w:rPr>
                <w:rFonts w:ascii="Arial" w:hAnsi="Arial" w:cs="Arial"/>
                <w:color w:val="000000"/>
                <w:sz w:val="20"/>
                <w:szCs w:val="20"/>
                <w:highlight w:val="cyan"/>
              </w:rPr>
              <w:t>tgtatgtagcattgaaagac</w:t>
            </w:r>
            <w:r w:rsidRPr="0092773C">
              <w:rPr>
                <w:rFonts w:ascii="Arial" w:hAnsi="Arial" w:cs="Arial"/>
                <w:sz w:val="20"/>
                <w:szCs w:val="20"/>
                <w:u w:val="single"/>
              </w:rPr>
              <w:t>gttttagagctagaaatagc</w:t>
            </w:r>
          </w:p>
        </w:tc>
      </w:tr>
      <w:tr w:rsidR="007D24C6" w14:paraId="0A908395" w14:textId="77777777" w:rsidTr="0049246B">
        <w:tc>
          <w:tcPr>
            <w:tcW w:w="1351" w:type="pct"/>
            <w:tcBorders>
              <w:top w:val="single" w:sz="8" w:space="0" w:color="000000"/>
              <w:bottom w:val="single" w:sz="8" w:space="0" w:color="000000"/>
            </w:tcBorders>
            <w:tcMar>
              <w:top w:w="40" w:type="dxa"/>
              <w:left w:w="40" w:type="dxa"/>
              <w:bottom w:w="40" w:type="dxa"/>
              <w:right w:w="40" w:type="dxa"/>
            </w:tcMar>
            <w:vAlign w:val="center"/>
          </w:tcPr>
          <w:p w14:paraId="7154C15F" w14:textId="77777777" w:rsidR="007D24C6" w:rsidRPr="0092773C" w:rsidRDefault="007D24C6" w:rsidP="0049246B">
            <w:pPr>
              <w:spacing w:line="276" w:lineRule="auto"/>
              <w:rPr>
                <w:rFonts w:ascii="Arial" w:eastAsia="Cambria" w:hAnsi="Arial" w:cs="Arial"/>
                <w:sz w:val="20"/>
                <w:szCs w:val="20"/>
                <w:lang w:val="en-US"/>
              </w:rPr>
            </w:pPr>
            <w:r w:rsidRPr="0092773C">
              <w:rPr>
                <w:rFonts w:ascii="Arial" w:eastAsia="Cambria" w:hAnsi="Arial" w:cs="Arial"/>
                <w:sz w:val="20"/>
                <w:szCs w:val="20"/>
                <w:lang w:val="en-US"/>
              </w:rPr>
              <w:t>Scaffold</w:t>
            </w:r>
          </w:p>
        </w:tc>
        <w:tc>
          <w:tcPr>
            <w:tcW w:w="3649" w:type="pct"/>
            <w:tcBorders>
              <w:top w:val="single" w:sz="8" w:space="0" w:color="000000"/>
              <w:bottom w:val="single" w:sz="8" w:space="0" w:color="000000"/>
            </w:tcBorders>
            <w:vAlign w:val="center"/>
          </w:tcPr>
          <w:p w14:paraId="5B8B5032" w14:textId="77777777" w:rsidR="007D24C6" w:rsidRPr="0092773C" w:rsidRDefault="007D24C6" w:rsidP="0049246B">
            <w:pPr>
              <w:spacing w:line="276" w:lineRule="auto"/>
              <w:rPr>
                <w:rFonts w:ascii="Arial" w:eastAsia="Arial" w:hAnsi="Arial" w:cs="Arial"/>
                <w:sz w:val="20"/>
                <w:szCs w:val="20"/>
              </w:rPr>
            </w:pPr>
            <w:r w:rsidRPr="0092773C">
              <w:rPr>
                <w:rFonts w:ascii="Arial" w:hAnsi="Arial" w:cs="Arial"/>
                <w:color w:val="000000"/>
                <w:sz w:val="20"/>
                <w:szCs w:val="20"/>
              </w:rPr>
              <w:t>AAAAGCACCGACTCGGTGCCACTTTTTCAAGTTGATAACGGACTAGCCTTATTTTAACTT</w:t>
            </w:r>
            <w:r w:rsidRPr="0092773C">
              <w:rPr>
                <w:rFonts w:ascii="Arial" w:hAnsi="Arial" w:cs="Arial"/>
                <w:color w:val="000000"/>
                <w:sz w:val="20"/>
                <w:szCs w:val="20"/>
                <w:u w:val="single"/>
              </w:rPr>
              <w:t>gctatttctagctctaaaac</w:t>
            </w:r>
          </w:p>
        </w:tc>
      </w:tr>
      <w:tr w:rsidR="007D24C6" w:rsidRPr="009F2732" w14:paraId="60F62A6C" w14:textId="77777777" w:rsidTr="0064588F">
        <w:tc>
          <w:tcPr>
            <w:tcW w:w="5000" w:type="pct"/>
            <w:gridSpan w:val="2"/>
            <w:tcBorders>
              <w:top w:val="single" w:sz="8" w:space="0" w:color="000000"/>
              <w:bottom w:val="single" w:sz="8" w:space="0" w:color="000000"/>
            </w:tcBorders>
            <w:shd w:val="clear" w:color="auto" w:fill="DAE9F7" w:themeFill="text2" w:themeFillTint="1A"/>
            <w:tcMar>
              <w:top w:w="40" w:type="dxa"/>
              <w:left w:w="40" w:type="dxa"/>
              <w:bottom w:w="40" w:type="dxa"/>
              <w:right w:w="40" w:type="dxa"/>
            </w:tcMar>
            <w:vAlign w:val="center"/>
          </w:tcPr>
          <w:p w14:paraId="65149071" w14:textId="77777777" w:rsidR="007D24C6" w:rsidRPr="0092773C" w:rsidRDefault="007D24C6" w:rsidP="0049246B">
            <w:pPr>
              <w:spacing w:line="276" w:lineRule="auto"/>
              <w:rPr>
                <w:rFonts w:ascii="Arial" w:eastAsia="Arial" w:hAnsi="Arial" w:cs="Arial"/>
                <w:sz w:val="20"/>
                <w:szCs w:val="20"/>
                <w:lang w:val="en-US"/>
              </w:rPr>
            </w:pPr>
            <w:r w:rsidRPr="0092773C">
              <w:rPr>
                <w:rFonts w:ascii="Arial" w:hAnsi="Arial" w:cs="Arial"/>
                <w:b/>
                <w:bCs/>
                <w:color w:val="000000"/>
                <w:sz w:val="20"/>
                <w:szCs w:val="20"/>
                <w:lang w:val="en-US"/>
              </w:rPr>
              <w:t>To carry out diagnostic PCRs and sequencing</w:t>
            </w:r>
          </w:p>
        </w:tc>
      </w:tr>
      <w:tr w:rsidR="007D24C6" w:rsidRPr="00466C45" w14:paraId="361B2780" w14:textId="77777777" w:rsidTr="0049246B">
        <w:tc>
          <w:tcPr>
            <w:tcW w:w="1351" w:type="pct"/>
            <w:tcBorders>
              <w:top w:val="single" w:sz="8" w:space="0" w:color="000000"/>
              <w:bottom w:val="single" w:sz="8" w:space="0" w:color="000000"/>
            </w:tcBorders>
            <w:tcMar>
              <w:top w:w="40" w:type="dxa"/>
              <w:left w:w="40" w:type="dxa"/>
              <w:bottom w:w="40" w:type="dxa"/>
              <w:right w:w="40" w:type="dxa"/>
            </w:tcMar>
            <w:vAlign w:val="center"/>
          </w:tcPr>
          <w:p w14:paraId="5EC6563C" w14:textId="77777777" w:rsidR="007D24C6" w:rsidRPr="0092773C" w:rsidRDefault="007D24C6" w:rsidP="0049246B">
            <w:pPr>
              <w:spacing w:line="276" w:lineRule="auto"/>
              <w:rPr>
                <w:rFonts w:ascii="Arial" w:eastAsia="Cambria" w:hAnsi="Arial" w:cs="Arial"/>
                <w:sz w:val="20"/>
                <w:szCs w:val="20"/>
                <w:lang w:val="en-US"/>
              </w:rPr>
            </w:pPr>
            <w:r w:rsidRPr="0092773C">
              <w:rPr>
                <w:rFonts w:ascii="Arial" w:hAnsi="Arial" w:cs="Arial"/>
                <w:color w:val="000000"/>
                <w:sz w:val="20"/>
                <w:szCs w:val="20"/>
              </w:rPr>
              <w:t>Fw Diag PDI2</w:t>
            </w:r>
          </w:p>
        </w:tc>
        <w:tc>
          <w:tcPr>
            <w:tcW w:w="3649" w:type="pct"/>
            <w:tcBorders>
              <w:top w:val="single" w:sz="8" w:space="0" w:color="000000"/>
              <w:bottom w:val="single" w:sz="8" w:space="0" w:color="000000"/>
            </w:tcBorders>
            <w:vAlign w:val="center"/>
          </w:tcPr>
          <w:p w14:paraId="79E7364D" w14:textId="77777777" w:rsidR="007D24C6" w:rsidRPr="0092773C" w:rsidRDefault="007D24C6" w:rsidP="0049246B">
            <w:pPr>
              <w:spacing w:line="276" w:lineRule="auto"/>
              <w:rPr>
                <w:rFonts w:ascii="Arial" w:eastAsia="Arial" w:hAnsi="Arial" w:cs="Arial"/>
                <w:sz w:val="20"/>
                <w:szCs w:val="20"/>
                <w:lang w:val="en-US"/>
              </w:rPr>
            </w:pPr>
            <w:r w:rsidRPr="0092773C">
              <w:rPr>
                <w:rFonts w:ascii="Arial" w:hAnsi="Arial" w:cs="Arial"/>
                <w:color w:val="000000"/>
                <w:sz w:val="20"/>
                <w:szCs w:val="20"/>
              </w:rPr>
              <w:t>gttaaaaacttcctgactgac</w:t>
            </w:r>
          </w:p>
        </w:tc>
      </w:tr>
      <w:tr w:rsidR="007D24C6" w:rsidRPr="00466C45" w14:paraId="140D2E70" w14:textId="77777777" w:rsidTr="0049246B">
        <w:tc>
          <w:tcPr>
            <w:tcW w:w="1351" w:type="pct"/>
            <w:tcBorders>
              <w:top w:val="single" w:sz="8" w:space="0" w:color="000000"/>
              <w:bottom w:val="single" w:sz="8" w:space="0" w:color="000000"/>
            </w:tcBorders>
            <w:tcMar>
              <w:top w:w="40" w:type="dxa"/>
              <w:left w:w="40" w:type="dxa"/>
              <w:bottom w:w="40" w:type="dxa"/>
              <w:right w:w="40" w:type="dxa"/>
            </w:tcMar>
            <w:vAlign w:val="center"/>
          </w:tcPr>
          <w:p w14:paraId="4AC73955" w14:textId="77777777" w:rsidR="007D24C6" w:rsidRPr="0092773C" w:rsidRDefault="007D24C6" w:rsidP="0049246B">
            <w:pPr>
              <w:spacing w:line="276" w:lineRule="auto"/>
              <w:rPr>
                <w:rFonts w:ascii="Arial" w:eastAsia="Cambria" w:hAnsi="Arial" w:cs="Arial"/>
                <w:sz w:val="20"/>
                <w:szCs w:val="20"/>
                <w:lang w:val="en-US"/>
              </w:rPr>
            </w:pPr>
            <w:r w:rsidRPr="0092773C">
              <w:rPr>
                <w:rFonts w:ascii="Arial" w:hAnsi="Arial" w:cs="Arial"/>
                <w:color w:val="000000"/>
                <w:sz w:val="20"/>
                <w:szCs w:val="20"/>
              </w:rPr>
              <w:t>Rv Diag PDI2</w:t>
            </w:r>
          </w:p>
        </w:tc>
        <w:tc>
          <w:tcPr>
            <w:tcW w:w="3649" w:type="pct"/>
            <w:tcBorders>
              <w:top w:val="single" w:sz="8" w:space="0" w:color="000000"/>
              <w:bottom w:val="single" w:sz="8" w:space="0" w:color="000000"/>
            </w:tcBorders>
            <w:vAlign w:val="center"/>
          </w:tcPr>
          <w:p w14:paraId="57EF57EE" w14:textId="77777777" w:rsidR="007D24C6" w:rsidRPr="0092773C" w:rsidRDefault="007D24C6" w:rsidP="0049246B">
            <w:pPr>
              <w:spacing w:line="276" w:lineRule="auto"/>
              <w:rPr>
                <w:rFonts w:ascii="Arial" w:eastAsia="Arial" w:hAnsi="Arial" w:cs="Arial"/>
                <w:sz w:val="20"/>
                <w:szCs w:val="20"/>
                <w:lang w:val="en-US"/>
              </w:rPr>
            </w:pPr>
            <w:r w:rsidRPr="0092773C">
              <w:rPr>
                <w:rFonts w:ascii="Arial" w:hAnsi="Arial" w:cs="Arial"/>
                <w:color w:val="000000"/>
                <w:sz w:val="20"/>
                <w:szCs w:val="20"/>
              </w:rPr>
              <w:t>catacacaaaggtcacaatg</w:t>
            </w:r>
          </w:p>
        </w:tc>
      </w:tr>
    </w:tbl>
    <w:p w14:paraId="58BB4485" w14:textId="77777777" w:rsidR="007D24C6" w:rsidRDefault="007D24C6" w:rsidP="007D24C6">
      <w:pPr>
        <w:spacing w:line="480" w:lineRule="auto"/>
        <w:rPr>
          <w:rFonts w:ascii="Arial" w:eastAsia="Arial" w:hAnsi="Arial" w:cs="Arial"/>
          <w:bCs/>
          <w:lang w:val="en-US"/>
        </w:rPr>
      </w:pPr>
    </w:p>
    <w:p w14:paraId="2DA1B540" w14:textId="79726F7A" w:rsidR="00AA5737" w:rsidRPr="00BD3784" w:rsidRDefault="007D24C6" w:rsidP="00081C54">
      <w:pPr>
        <w:spacing w:line="360" w:lineRule="auto"/>
        <w:rPr>
          <w:rFonts w:ascii="Arial" w:eastAsia="Arial" w:hAnsi="Arial" w:cs="Arial"/>
          <w:sz w:val="24"/>
          <w:szCs w:val="24"/>
          <w:lang w:val="en-US"/>
        </w:rPr>
      </w:pPr>
      <w:r w:rsidRPr="00CB02A3">
        <w:rPr>
          <w:rFonts w:ascii="Arial" w:eastAsia="Arial" w:hAnsi="Arial" w:cs="Arial"/>
          <w:sz w:val="24"/>
          <w:szCs w:val="24"/>
          <w:lang w:val="en-US"/>
        </w:rPr>
        <w:t>The homology arms and binding sites in the pT</w:t>
      </w:r>
      <w:r w:rsidR="00C457EA">
        <w:rPr>
          <w:rFonts w:ascii="Arial" w:eastAsia="Arial" w:hAnsi="Arial" w:cs="Arial"/>
          <w:sz w:val="24"/>
          <w:szCs w:val="24"/>
          <w:lang w:val="en-US"/>
        </w:rPr>
        <w:t>-</w:t>
      </w:r>
      <w:r w:rsidRPr="00CB02A3">
        <w:rPr>
          <w:rFonts w:ascii="Arial" w:eastAsia="Arial" w:hAnsi="Arial" w:cs="Arial"/>
          <w:sz w:val="24"/>
          <w:szCs w:val="24"/>
          <w:lang w:val="en-US"/>
        </w:rPr>
        <w:t>puro plasmid are represented by the pink and black sequences in the FwLbPDI2 and RvLbPDI2 primers. In the sgRNA primers, the red sequence corresponds to the T7 promoter, the highlighted sequences correspond to the region complementary to the GOI, and the underlined sequences correspond to the region complementary to the Scaffold primer, which is also indicated by underlining.</w:t>
      </w:r>
    </w:p>
    <w:sectPr w:rsidR="00AA5737" w:rsidRPr="00BD378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51BF5" w14:textId="77777777" w:rsidR="002E653C" w:rsidRDefault="002E653C" w:rsidP="00DC6871">
      <w:pPr>
        <w:spacing w:after="0" w:line="240" w:lineRule="auto"/>
      </w:pPr>
      <w:r>
        <w:separator/>
      </w:r>
    </w:p>
  </w:endnote>
  <w:endnote w:type="continuationSeparator" w:id="0">
    <w:p w14:paraId="71B4866C" w14:textId="77777777" w:rsidR="002E653C" w:rsidRDefault="002E653C" w:rsidP="00DC6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7534B" w14:textId="77777777" w:rsidR="002E653C" w:rsidRDefault="002E653C" w:rsidP="00DC6871">
      <w:pPr>
        <w:spacing w:after="0" w:line="240" w:lineRule="auto"/>
      </w:pPr>
      <w:r>
        <w:separator/>
      </w:r>
    </w:p>
  </w:footnote>
  <w:footnote w:type="continuationSeparator" w:id="0">
    <w:p w14:paraId="02E1214A" w14:textId="77777777" w:rsidR="002E653C" w:rsidRDefault="002E653C" w:rsidP="00DC68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E6C"/>
    <w:rsid w:val="000405DE"/>
    <w:rsid w:val="00066027"/>
    <w:rsid w:val="00081C54"/>
    <w:rsid w:val="00082F57"/>
    <w:rsid w:val="000848DD"/>
    <w:rsid w:val="000B2E72"/>
    <w:rsid w:val="000E7ADD"/>
    <w:rsid w:val="0011672F"/>
    <w:rsid w:val="00117812"/>
    <w:rsid w:val="001406E9"/>
    <w:rsid w:val="001459EE"/>
    <w:rsid w:val="001A7F7A"/>
    <w:rsid w:val="001E38D8"/>
    <w:rsid w:val="001F1FAE"/>
    <w:rsid w:val="0021650B"/>
    <w:rsid w:val="00287C83"/>
    <w:rsid w:val="00292B56"/>
    <w:rsid w:val="00293073"/>
    <w:rsid w:val="002A53BD"/>
    <w:rsid w:val="002E653C"/>
    <w:rsid w:val="003117CE"/>
    <w:rsid w:val="00321160"/>
    <w:rsid w:val="003567A0"/>
    <w:rsid w:val="0037363E"/>
    <w:rsid w:val="0039006B"/>
    <w:rsid w:val="00391FDF"/>
    <w:rsid w:val="003A3C40"/>
    <w:rsid w:val="003E2EDF"/>
    <w:rsid w:val="003F4AB5"/>
    <w:rsid w:val="00451FEF"/>
    <w:rsid w:val="00463E0C"/>
    <w:rsid w:val="004B0D7E"/>
    <w:rsid w:val="004E1835"/>
    <w:rsid w:val="004F47CA"/>
    <w:rsid w:val="004F694E"/>
    <w:rsid w:val="00541520"/>
    <w:rsid w:val="005A46DE"/>
    <w:rsid w:val="005D5468"/>
    <w:rsid w:val="005F0E0F"/>
    <w:rsid w:val="00606DB0"/>
    <w:rsid w:val="00621A02"/>
    <w:rsid w:val="00641E1F"/>
    <w:rsid w:val="0064588F"/>
    <w:rsid w:val="00670AF1"/>
    <w:rsid w:val="0068125A"/>
    <w:rsid w:val="006866FC"/>
    <w:rsid w:val="006A00BA"/>
    <w:rsid w:val="006A21EB"/>
    <w:rsid w:val="006D46DF"/>
    <w:rsid w:val="007209DA"/>
    <w:rsid w:val="00733588"/>
    <w:rsid w:val="00734F42"/>
    <w:rsid w:val="00741BEA"/>
    <w:rsid w:val="00755A4A"/>
    <w:rsid w:val="00770D6D"/>
    <w:rsid w:val="007B3AA4"/>
    <w:rsid w:val="007D24C6"/>
    <w:rsid w:val="00804857"/>
    <w:rsid w:val="00846F39"/>
    <w:rsid w:val="00853AB8"/>
    <w:rsid w:val="00855FB6"/>
    <w:rsid w:val="00891981"/>
    <w:rsid w:val="008B5C10"/>
    <w:rsid w:val="008C749C"/>
    <w:rsid w:val="008D078E"/>
    <w:rsid w:val="0092211D"/>
    <w:rsid w:val="00936FC7"/>
    <w:rsid w:val="00954895"/>
    <w:rsid w:val="00960358"/>
    <w:rsid w:val="009632D4"/>
    <w:rsid w:val="009E3AC3"/>
    <w:rsid w:val="009F2732"/>
    <w:rsid w:val="00A17270"/>
    <w:rsid w:val="00AA2B81"/>
    <w:rsid w:val="00AA4310"/>
    <w:rsid w:val="00AA5737"/>
    <w:rsid w:val="00AD5684"/>
    <w:rsid w:val="00AF05DE"/>
    <w:rsid w:val="00B0475B"/>
    <w:rsid w:val="00B44E6C"/>
    <w:rsid w:val="00B613BB"/>
    <w:rsid w:val="00BB0EBA"/>
    <w:rsid w:val="00BC6D50"/>
    <w:rsid w:val="00BD3784"/>
    <w:rsid w:val="00C37E96"/>
    <w:rsid w:val="00C457EA"/>
    <w:rsid w:val="00C73D11"/>
    <w:rsid w:val="00CB02A3"/>
    <w:rsid w:val="00CB7301"/>
    <w:rsid w:val="00CB739E"/>
    <w:rsid w:val="00CF13FB"/>
    <w:rsid w:val="00D23D7B"/>
    <w:rsid w:val="00D545E9"/>
    <w:rsid w:val="00D665D9"/>
    <w:rsid w:val="00D7747C"/>
    <w:rsid w:val="00DC6871"/>
    <w:rsid w:val="00DD0DE3"/>
    <w:rsid w:val="00DF0E68"/>
    <w:rsid w:val="00DF141B"/>
    <w:rsid w:val="00E57A37"/>
    <w:rsid w:val="00E64454"/>
    <w:rsid w:val="00EC054E"/>
    <w:rsid w:val="00EC780E"/>
    <w:rsid w:val="00F12C7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62E2A"/>
  <w15:chartTrackingRefBased/>
  <w15:docId w15:val="{861662EF-2BCD-48B3-9D68-DB708CFA7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44E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B44E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44E6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44E6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44E6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44E6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44E6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44E6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44E6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44E6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B44E6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44E6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44E6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44E6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44E6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44E6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44E6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44E6C"/>
    <w:rPr>
      <w:rFonts w:eastAsiaTheme="majorEastAsia" w:cstheme="majorBidi"/>
      <w:color w:val="272727" w:themeColor="text1" w:themeTint="D8"/>
    </w:rPr>
  </w:style>
  <w:style w:type="paragraph" w:styleId="Ttulo">
    <w:name w:val="Title"/>
    <w:basedOn w:val="Normal"/>
    <w:next w:val="Normal"/>
    <w:link w:val="TtuloCar"/>
    <w:uiPriority w:val="10"/>
    <w:qFormat/>
    <w:rsid w:val="00B44E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44E6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44E6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44E6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44E6C"/>
    <w:pPr>
      <w:spacing w:before="160"/>
      <w:jc w:val="center"/>
    </w:pPr>
    <w:rPr>
      <w:i/>
      <w:iCs/>
      <w:color w:val="404040" w:themeColor="text1" w:themeTint="BF"/>
    </w:rPr>
  </w:style>
  <w:style w:type="character" w:customStyle="1" w:styleId="CitaCar">
    <w:name w:val="Cita Car"/>
    <w:basedOn w:val="Fuentedeprrafopredeter"/>
    <w:link w:val="Cita"/>
    <w:uiPriority w:val="29"/>
    <w:rsid w:val="00B44E6C"/>
    <w:rPr>
      <w:i/>
      <w:iCs/>
      <w:color w:val="404040" w:themeColor="text1" w:themeTint="BF"/>
    </w:rPr>
  </w:style>
  <w:style w:type="paragraph" w:styleId="Prrafodelista">
    <w:name w:val="List Paragraph"/>
    <w:basedOn w:val="Normal"/>
    <w:uiPriority w:val="34"/>
    <w:qFormat/>
    <w:rsid w:val="00B44E6C"/>
    <w:pPr>
      <w:ind w:left="720"/>
      <w:contextualSpacing/>
    </w:pPr>
  </w:style>
  <w:style w:type="character" w:styleId="nfasisintenso">
    <w:name w:val="Intense Emphasis"/>
    <w:basedOn w:val="Fuentedeprrafopredeter"/>
    <w:uiPriority w:val="21"/>
    <w:qFormat/>
    <w:rsid w:val="00B44E6C"/>
    <w:rPr>
      <w:i/>
      <w:iCs/>
      <w:color w:val="0F4761" w:themeColor="accent1" w:themeShade="BF"/>
    </w:rPr>
  </w:style>
  <w:style w:type="paragraph" w:styleId="Citadestacada">
    <w:name w:val="Intense Quote"/>
    <w:basedOn w:val="Normal"/>
    <w:next w:val="Normal"/>
    <w:link w:val="CitadestacadaCar"/>
    <w:uiPriority w:val="30"/>
    <w:qFormat/>
    <w:rsid w:val="00B44E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44E6C"/>
    <w:rPr>
      <w:i/>
      <w:iCs/>
      <w:color w:val="0F4761" w:themeColor="accent1" w:themeShade="BF"/>
    </w:rPr>
  </w:style>
  <w:style w:type="character" w:styleId="Referenciaintensa">
    <w:name w:val="Intense Reference"/>
    <w:basedOn w:val="Fuentedeprrafopredeter"/>
    <w:uiPriority w:val="32"/>
    <w:qFormat/>
    <w:rsid w:val="00B44E6C"/>
    <w:rPr>
      <w:b/>
      <w:bCs/>
      <w:smallCaps/>
      <w:color w:val="0F4761" w:themeColor="accent1" w:themeShade="BF"/>
      <w:spacing w:val="5"/>
    </w:rPr>
  </w:style>
  <w:style w:type="character" w:styleId="Hipervnculo">
    <w:name w:val="Hyperlink"/>
    <w:basedOn w:val="Fuentedeprrafopredeter"/>
    <w:uiPriority w:val="99"/>
    <w:unhideWhenUsed/>
    <w:rsid w:val="00AF05DE"/>
    <w:rPr>
      <w:color w:val="467886" w:themeColor="hyperlink"/>
      <w:u w:val="single"/>
    </w:rPr>
  </w:style>
  <w:style w:type="character" w:styleId="Mencinsinresolver">
    <w:name w:val="Unresolved Mention"/>
    <w:basedOn w:val="Fuentedeprrafopredeter"/>
    <w:uiPriority w:val="99"/>
    <w:semiHidden/>
    <w:unhideWhenUsed/>
    <w:rsid w:val="00AF05DE"/>
    <w:rPr>
      <w:color w:val="605E5C"/>
      <w:shd w:val="clear" w:color="auto" w:fill="E1DFDD"/>
    </w:rPr>
  </w:style>
  <w:style w:type="paragraph" w:styleId="Encabezado">
    <w:name w:val="header"/>
    <w:basedOn w:val="Normal"/>
    <w:link w:val="EncabezadoCar"/>
    <w:uiPriority w:val="99"/>
    <w:unhideWhenUsed/>
    <w:rsid w:val="00DC687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C6871"/>
  </w:style>
  <w:style w:type="paragraph" w:styleId="Piedepgina">
    <w:name w:val="footer"/>
    <w:basedOn w:val="Normal"/>
    <w:link w:val="PiedepginaCar"/>
    <w:uiPriority w:val="99"/>
    <w:unhideWhenUsed/>
    <w:rsid w:val="00DC687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C6871"/>
  </w:style>
  <w:style w:type="table" w:styleId="Tablaconcuadrcula">
    <w:name w:val="Table Grid"/>
    <w:basedOn w:val="Tablanormal"/>
    <w:uiPriority w:val="39"/>
    <w:rsid w:val="003567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A573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45477">
      <w:bodyDiv w:val="1"/>
      <w:marLeft w:val="0"/>
      <w:marRight w:val="0"/>
      <w:marTop w:val="0"/>
      <w:marBottom w:val="0"/>
      <w:divBdr>
        <w:top w:val="none" w:sz="0" w:space="0" w:color="auto"/>
        <w:left w:val="none" w:sz="0" w:space="0" w:color="auto"/>
        <w:bottom w:val="none" w:sz="0" w:space="0" w:color="auto"/>
        <w:right w:val="none" w:sz="0" w:space="0" w:color="auto"/>
      </w:divBdr>
      <w:divsChild>
        <w:div w:id="1277519979">
          <w:marLeft w:val="0"/>
          <w:marRight w:val="0"/>
          <w:marTop w:val="0"/>
          <w:marBottom w:val="0"/>
          <w:divBdr>
            <w:top w:val="none" w:sz="0" w:space="0" w:color="auto"/>
            <w:left w:val="none" w:sz="0" w:space="0" w:color="auto"/>
            <w:bottom w:val="none" w:sz="0" w:space="0" w:color="auto"/>
            <w:right w:val="none" w:sz="0" w:space="0" w:color="auto"/>
          </w:divBdr>
          <w:divsChild>
            <w:div w:id="677660375">
              <w:marLeft w:val="0"/>
              <w:marRight w:val="0"/>
              <w:marTop w:val="0"/>
              <w:marBottom w:val="0"/>
              <w:divBdr>
                <w:top w:val="none" w:sz="0" w:space="0" w:color="auto"/>
                <w:left w:val="none" w:sz="0" w:space="0" w:color="auto"/>
                <w:bottom w:val="none" w:sz="0" w:space="0" w:color="auto"/>
                <w:right w:val="none" w:sz="0" w:space="0" w:color="auto"/>
              </w:divBdr>
              <w:divsChild>
                <w:div w:id="1141726446">
                  <w:marLeft w:val="0"/>
                  <w:marRight w:val="0"/>
                  <w:marTop w:val="0"/>
                  <w:marBottom w:val="0"/>
                  <w:divBdr>
                    <w:top w:val="none" w:sz="0" w:space="0" w:color="auto"/>
                    <w:left w:val="none" w:sz="0" w:space="0" w:color="auto"/>
                    <w:bottom w:val="none" w:sz="0" w:space="0" w:color="auto"/>
                    <w:right w:val="none" w:sz="0" w:space="0" w:color="auto"/>
                  </w:divBdr>
                  <w:divsChild>
                    <w:div w:id="204008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508472">
      <w:bodyDiv w:val="1"/>
      <w:marLeft w:val="0"/>
      <w:marRight w:val="0"/>
      <w:marTop w:val="0"/>
      <w:marBottom w:val="0"/>
      <w:divBdr>
        <w:top w:val="none" w:sz="0" w:space="0" w:color="auto"/>
        <w:left w:val="none" w:sz="0" w:space="0" w:color="auto"/>
        <w:bottom w:val="none" w:sz="0" w:space="0" w:color="auto"/>
        <w:right w:val="none" w:sz="0" w:space="0" w:color="auto"/>
      </w:divBdr>
      <w:divsChild>
        <w:div w:id="1007057560">
          <w:marLeft w:val="0"/>
          <w:marRight w:val="0"/>
          <w:marTop w:val="0"/>
          <w:marBottom w:val="0"/>
          <w:divBdr>
            <w:top w:val="none" w:sz="0" w:space="0" w:color="auto"/>
            <w:left w:val="none" w:sz="0" w:space="0" w:color="auto"/>
            <w:bottom w:val="none" w:sz="0" w:space="0" w:color="auto"/>
            <w:right w:val="none" w:sz="0" w:space="0" w:color="auto"/>
          </w:divBdr>
          <w:divsChild>
            <w:div w:id="535119168">
              <w:marLeft w:val="0"/>
              <w:marRight w:val="0"/>
              <w:marTop w:val="0"/>
              <w:marBottom w:val="0"/>
              <w:divBdr>
                <w:top w:val="none" w:sz="0" w:space="0" w:color="auto"/>
                <w:left w:val="none" w:sz="0" w:space="0" w:color="auto"/>
                <w:bottom w:val="none" w:sz="0" w:space="0" w:color="auto"/>
                <w:right w:val="none" w:sz="0" w:space="0" w:color="auto"/>
              </w:divBdr>
              <w:divsChild>
                <w:div w:id="1470589316">
                  <w:marLeft w:val="0"/>
                  <w:marRight w:val="0"/>
                  <w:marTop w:val="0"/>
                  <w:marBottom w:val="0"/>
                  <w:divBdr>
                    <w:top w:val="none" w:sz="0" w:space="0" w:color="auto"/>
                    <w:left w:val="none" w:sz="0" w:space="0" w:color="auto"/>
                    <w:bottom w:val="none" w:sz="0" w:space="0" w:color="auto"/>
                    <w:right w:val="none" w:sz="0" w:space="0" w:color="auto"/>
                  </w:divBdr>
                  <w:divsChild>
                    <w:div w:id="102998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TotalTime>
  <Pages>1</Pages>
  <Words>174</Words>
  <Characters>958</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contreras</dc:creator>
  <cp:keywords/>
  <dc:description/>
  <cp:lastModifiedBy>Microsoft Office User</cp:lastModifiedBy>
  <cp:revision>87</cp:revision>
  <dcterms:created xsi:type="dcterms:W3CDTF">2026-02-17T20:00:00Z</dcterms:created>
  <dcterms:modified xsi:type="dcterms:W3CDTF">2026-04-08T16:48:00Z</dcterms:modified>
</cp:coreProperties>
</file>