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9BFDF" w14:textId="0F7B3CC6" w:rsidR="00E377F4" w:rsidRDefault="009F4DDC" w:rsidP="009F4DD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4DDC">
        <w:rPr>
          <w:rFonts w:asciiTheme="majorBidi" w:hAnsiTheme="majorBidi" w:cstheme="majorBidi"/>
          <w:b/>
          <w:bCs/>
          <w:sz w:val="28"/>
          <w:szCs w:val="28"/>
        </w:rPr>
        <w:t>Supplementary File S1</w:t>
      </w:r>
      <w:r w:rsidR="003C3680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</w:p>
    <w:p w14:paraId="44FFD208" w14:textId="00849D2C" w:rsidR="003C3680" w:rsidRPr="003C3680" w:rsidRDefault="003C3680" w:rsidP="009F4DDC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3C3680">
        <w:rPr>
          <w:rFonts w:asciiTheme="majorBidi" w:hAnsiTheme="majorBidi" w:cstheme="majorBidi"/>
          <w:b/>
          <w:bCs/>
          <w:sz w:val="28"/>
          <w:szCs w:val="28"/>
          <w:lang w:val="en-GB"/>
        </w:rPr>
        <w:t>STROBE Statement—checklist of items that should be included in reports of observational studies</w:t>
      </w:r>
    </w:p>
    <w:p w14:paraId="03F22758" w14:textId="17FC6D97" w:rsidR="009F4DDC" w:rsidRDefault="009F4DDC" w:rsidP="009F4DDC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Manuscript: </w:t>
      </w:r>
      <w:r w:rsidRPr="009F4DDC">
        <w:rPr>
          <w:rFonts w:asciiTheme="majorBidi" w:hAnsiTheme="majorBidi" w:cstheme="majorBidi"/>
          <w:sz w:val="20"/>
          <w:szCs w:val="20"/>
        </w:rPr>
        <w:t>Demographic and Behavioral Analysis of Patients’ Management of Dental Abscesses and Assessment of Their Awareness: An Analytical Cross-Sectional Study in Damascus, Syria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5"/>
        <w:gridCol w:w="711"/>
        <w:gridCol w:w="4302"/>
        <w:gridCol w:w="2262"/>
      </w:tblGrid>
      <w:tr w:rsidR="009F4DDC" w:rsidRPr="009F4DDC" w14:paraId="3C17662E" w14:textId="77777777" w:rsidTr="003C3680">
        <w:tc>
          <w:tcPr>
            <w:tcW w:w="2075" w:type="dxa"/>
          </w:tcPr>
          <w:p w14:paraId="6596F39B" w14:textId="1603B7EA" w:rsidR="009F4DDC" w:rsidRPr="009F4DDC" w:rsidRDefault="009F4DDC" w:rsidP="009F4DD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F4DDC">
              <w:rPr>
                <w:rFonts w:asciiTheme="majorBidi" w:hAnsiTheme="majorBidi" w:cstheme="majorBidi"/>
                <w:sz w:val="20"/>
                <w:szCs w:val="20"/>
              </w:rPr>
              <w:t>Section/Topic</w:t>
            </w:r>
          </w:p>
        </w:tc>
        <w:tc>
          <w:tcPr>
            <w:tcW w:w="711" w:type="dxa"/>
          </w:tcPr>
          <w:p w14:paraId="6B0C6E07" w14:textId="36A03593" w:rsidR="009F4DDC" w:rsidRPr="009F4DDC" w:rsidRDefault="009F4DDC" w:rsidP="009F4DD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F4DDC">
              <w:rPr>
                <w:rFonts w:asciiTheme="majorBidi" w:hAnsiTheme="majorBidi" w:cstheme="majorBidi"/>
                <w:sz w:val="20"/>
                <w:szCs w:val="20"/>
              </w:rPr>
              <w:t>Item No.</w:t>
            </w:r>
          </w:p>
        </w:tc>
        <w:tc>
          <w:tcPr>
            <w:tcW w:w="4302" w:type="dxa"/>
          </w:tcPr>
          <w:p w14:paraId="56E5F1E3" w14:textId="3E5DD2C2" w:rsidR="009F4DDC" w:rsidRPr="009F4DDC" w:rsidRDefault="009F4DDC" w:rsidP="009F4DD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F4DDC">
              <w:rPr>
                <w:rFonts w:asciiTheme="majorBidi" w:hAnsiTheme="majorBidi" w:cstheme="majorBidi"/>
                <w:sz w:val="20"/>
                <w:szCs w:val="20"/>
              </w:rPr>
              <w:t>Recommendation</w:t>
            </w:r>
          </w:p>
        </w:tc>
        <w:tc>
          <w:tcPr>
            <w:tcW w:w="2262" w:type="dxa"/>
          </w:tcPr>
          <w:p w14:paraId="4E7D684E" w14:textId="301352B3" w:rsidR="009F4DDC" w:rsidRPr="009F4DDC" w:rsidRDefault="009F4DDC" w:rsidP="009F4DD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F4DDC">
              <w:rPr>
                <w:rFonts w:asciiTheme="majorBidi" w:hAnsiTheme="majorBidi" w:cstheme="majorBidi"/>
                <w:sz w:val="20"/>
                <w:szCs w:val="20"/>
              </w:rPr>
              <w:t>Reported on page/section</w:t>
            </w:r>
          </w:p>
        </w:tc>
      </w:tr>
      <w:tr w:rsidR="003C3680" w:rsidRPr="009F4DDC" w14:paraId="698CBC8E" w14:textId="77777777" w:rsidTr="003C3680">
        <w:tc>
          <w:tcPr>
            <w:tcW w:w="2075" w:type="dxa"/>
            <w:vMerge w:val="restart"/>
          </w:tcPr>
          <w:p w14:paraId="68B7D77D" w14:textId="0A8FE3AB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Title and abstract</w:t>
            </w:r>
          </w:p>
        </w:tc>
        <w:tc>
          <w:tcPr>
            <w:tcW w:w="711" w:type="dxa"/>
            <w:vMerge w:val="restart"/>
          </w:tcPr>
          <w:p w14:paraId="6FD2BC03" w14:textId="4D1DC2F4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302" w:type="dxa"/>
          </w:tcPr>
          <w:p w14:paraId="0283A49F" w14:textId="2AA41F28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2262" w:type="dxa"/>
          </w:tcPr>
          <w:p w14:paraId="0F4F2009" w14:textId="23ADD4A2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Title; Abstract (cross-sectional study)</w:t>
            </w:r>
          </w:p>
        </w:tc>
      </w:tr>
      <w:tr w:rsidR="003C3680" w:rsidRPr="009F4DDC" w14:paraId="6B71915E" w14:textId="77777777" w:rsidTr="003C3680">
        <w:tc>
          <w:tcPr>
            <w:tcW w:w="2075" w:type="dxa"/>
            <w:vMerge/>
          </w:tcPr>
          <w:p w14:paraId="572A88C6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15CDF112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18A5EA8D" w14:textId="754BFB5F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Provide in the </w:t>
            </w:r>
            <w:proofErr w:type="gramStart"/>
            <w:r w:rsidRPr="0022554A">
              <w:rPr>
                <w:sz w:val="20"/>
              </w:rPr>
              <w:t>abstract</w:t>
            </w:r>
            <w:proofErr w:type="gramEnd"/>
            <w:r w:rsidRPr="0022554A">
              <w:rPr>
                <w:sz w:val="20"/>
              </w:rPr>
              <w:t xml:space="preserve"> an informative and balanced summary of what was done and what was found</w:t>
            </w:r>
          </w:p>
        </w:tc>
        <w:tc>
          <w:tcPr>
            <w:tcW w:w="2262" w:type="dxa"/>
          </w:tcPr>
          <w:p w14:paraId="3023E0BD" w14:textId="547A0649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Abstract</w:t>
            </w:r>
          </w:p>
        </w:tc>
      </w:tr>
      <w:tr w:rsidR="003C3680" w:rsidRPr="009F4DDC" w14:paraId="0B32BE85" w14:textId="77777777" w:rsidTr="003C3680">
        <w:tc>
          <w:tcPr>
            <w:tcW w:w="2075" w:type="dxa"/>
          </w:tcPr>
          <w:p w14:paraId="7EE2B3C3" w14:textId="3274137B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bold7"/>
            <w:bookmarkStart w:id="1" w:name="italic8"/>
            <w:r w:rsidRPr="0022554A">
              <w:rPr>
                <w:sz w:val="20"/>
              </w:rPr>
              <w:t>Introduction</w:t>
            </w:r>
            <w:bookmarkEnd w:id="0"/>
            <w:bookmarkEnd w:id="1"/>
          </w:p>
        </w:tc>
        <w:tc>
          <w:tcPr>
            <w:tcW w:w="711" w:type="dxa"/>
          </w:tcPr>
          <w:p w14:paraId="5A174057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490C373A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2" w:type="dxa"/>
          </w:tcPr>
          <w:p w14:paraId="74AF7BF1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C3680" w:rsidRPr="009F4DDC" w14:paraId="00AA6ED4" w14:textId="77777777" w:rsidTr="003C3680">
        <w:tc>
          <w:tcPr>
            <w:tcW w:w="2075" w:type="dxa"/>
          </w:tcPr>
          <w:p w14:paraId="34C3B26F" w14:textId="6E49BC91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" w:name="bold8"/>
            <w:bookmarkStart w:id="3" w:name="italic9"/>
            <w:r w:rsidRPr="0022554A">
              <w:rPr>
                <w:bCs/>
                <w:sz w:val="20"/>
              </w:rPr>
              <w:t>Background/</w:t>
            </w:r>
            <w:bookmarkStart w:id="4" w:name="bold9"/>
            <w:bookmarkStart w:id="5" w:name="italic10"/>
            <w:bookmarkEnd w:id="2"/>
            <w:bookmarkEnd w:id="3"/>
            <w:r w:rsidRPr="0022554A">
              <w:rPr>
                <w:bCs/>
                <w:sz w:val="20"/>
              </w:rPr>
              <w:t>rationale</w:t>
            </w:r>
            <w:bookmarkEnd w:id="4"/>
            <w:bookmarkEnd w:id="5"/>
          </w:p>
        </w:tc>
        <w:tc>
          <w:tcPr>
            <w:tcW w:w="711" w:type="dxa"/>
          </w:tcPr>
          <w:p w14:paraId="52A1160E" w14:textId="1DD4054F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4302" w:type="dxa"/>
          </w:tcPr>
          <w:p w14:paraId="08D7E6BD" w14:textId="69DC5A46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2262" w:type="dxa"/>
          </w:tcPr>
          <w:p w14:paraId="5DBB975B" w14:textId="56668D0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1 (page 1 and 2)</w:t>
            </w:r>
          </w:p>
        </w:tc>
      </w:tr>
      <w:tr w:rsidR="003C3680" w:rsidRPr="009F4DDC" w14:paraId="6164C006" w14:textId="77777777" w:rsidTr="003C3680">
        <w:tc>
          <w:tcPr>
            <w:tcW w:w="2075" w:type="dxa"/>
          </w:tcPr>
          <w:p w14:paraId="256A7CA8" w14:textId="2848F069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711" w:type="dxa"/>
          </w:tcPr>
          <w:p w14:paraId="013CF102" w14:textId="113BC2EA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4302" w:type="dxa"/>
          </w:tcPr>
          <w:p w14:paraId="19F68CA5" w14:textId="3CB14B86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2262" w:type="dxa"/>
          </w:tcPr>
          <w:p w14:paraId="227E4689" w14:textId="3F80E67D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1 (final paragraph, page 2)</w:t>
            </w:r>
          </w:p>
        </w:tc>
      </w:tr>
      <w:tr w:rsidR="003C3680" w:rsidRPr="009F4DDC" w14:paraId="314C8B50" w14:textId="77777777" w:rsidTr="003C3680">
        <w:tc>
          <w:tcPr>
            <w:tcW w:w="2075" w:type="dxa"/>
          </w:tcPr>
          <w:p w14:paraId="684A7CB4" w14:textId="52AAD81D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6" w:name="bold11"/>
            <w:bookmarkStart w:id="7" w:name="italic12"/>
            <w:r w:rsidRPr="0022554A">
              <w:rPr>
                <w:sz w:val="20"/>
              </w:rPr>
              <w:t>Methods</w:t>
            </w:r>
            <w:bookmarkEnd w:id="6"/>
            <w:bookmarkEnd w:id="7"/>
          </w:p>
        </w:tc>
        <w:tc>
          <w:tcPr>
            <w:tcW w:w="711" w:type="dxa"/>
          </w:tcPr>
          <w:p w14:paraId="0C9EE381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468A84BC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2" w:type="dxa"/>
          </w:tcPr>
          <w:p w14:paraId="4B12F4F7" w14:textId="7777777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C3680" w:rsidRPr="009F4DDC" w14:paraId="17811B02" w14:textId="77777777" w:rsidTr="003C3680">
        <w:tc>
          <w:tcPr>
            <w:tcW w:w="2075" w:type="dxa"/>
          </w:tcPr>
          <w:p w14:paraId="60893EE6" w14:textId="78D2831E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711" w:type="dxa"/>
          </w:tcPr>
          <w:p w14:paraId="0C3ED84C" w14:textId="3EFD20F7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4302" w:type="dxa"/>
          </w:tcPr>
          <w:p w14:paraId="61FC8DCF" w14:textId="0FE6825E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2262" w:type="dxa"/>
          </w:tcPr>
          <w:p w14:paraId="30D932DD" w14:textId="21C86278" w:rsidR="003C3680" w:rsidRPr="009F4DDC" w:rsidRDefault="0098518A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2.1</w:t>
            </w:r>
          </w:p>
        </w:tc>
      </w:tr>
      <w:tr w:rsidR="003C3680" w:rsidRPr="009F4DDC" w14:paraId="68C53884" w14:textId="77777777" w:rsidTr="003C3680">
        <w:tc>
          <w:tcPr>
            <w:tcW w:w="2075" w:type="dxa"/>
          </w:tcPr>
          <w:p w14:paraId="4EF5E395" w14:textId="19241370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711" w:type="dxa"/>
          </w:tcPr>
          <w:p w14:paraId="4A28AC63" w14:textId="180A6783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4302" w:type="dxa"/>
          </w:tcPr>
          <w:p w14:paraId="156A22F7" w14:textId="6231CC6D" w:rsidR="003C3680" w:rsidRPr="009F4DDC" w:rsidRDefault="003C3680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262" w:type="dxa"/>
          </w:tcPr>
          <w:p w14:paraId="23CC1EC5" w14:textId="62028E72" w:rsidR="003C3680" w:rsidRPr="009F4DDC" w:rsidRDefault="0098518A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2.1</w:t>
            </w:r>
          </w:p>
        </w:tc>
      </w:tr>
      <w:tr w:rsidR="0098518A" w:rsidRPr="009F4DDC" w14:paraId="1939EC24" w14:textId="77777777" w:rsidTr="003C3680">
        <w:tc>
          <w:tcPr>
            <w:tcW w:w="2075" w:type="dxa"/>
            <w:vMerge w:val="restart"/>
          </w:tcPr>
          <w:p w14:paraId="71160EB2" w14:textId="15930B50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711" w:type="dxa"/>
            <w:vMerge w:val="restart"/>
          </w:tcPr>
          <w:p w14:paraId="763EAE55" w14:textId="4525C15F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4302" w:type="dxa"/>
          </w:tcPr>
          <w:p w14:paraId="54783406" w14:textId="77777777" w:rsidR="0098518A" w:rsidRPr="0022554A" w:rsidRDefault="0098518A" w:rsidP="0098518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2270B435" w14:textId="77777777" w:rsidR="0098518A" w:rsidRPr="0022554A" w:rsidRDefault="0098518A" w:rsidP="0098518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5DB2F3D4" w14:textId="58BE098D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2262" w:type="dxa"/>
          </w:tcPr>
          <w:p w14:paraId="3540FD15" w14:textId="4F0993DD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2,2</w:t>
            </w:r>
          </w:p>
        </w:tc>
      </w:tr>
      <w:tr w:rsidR="0098518A" w:rsidRPr="009F4DDC" w14:paraId="13D31A84" w14:textId="77777777" w:rsidTr="003C3680">
        <w:tc>
          <w:tcPr>
            <w:tcW w:w="2075" w:type="dxa"/>
            <w:vMerge/>
          </w:tcPr>
          <w:p w14:paraId="5E24EEED" w14:textId="77777777" w:rsidR="0098518A" w:rsidRPr="009F4DDC" w:rsidRDefault="0098518A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49EEEFBC" w14:textId="77777777" w:rsidR="0098518A" w:rsidRPr="009F4DDC" w:rsidRDefault="0098518A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6E6FDFE0" w14:textId="09BEA030" w:rsidR="0098518A" w:rsidRPr="009F4DDC" w:rsidRDefault="0098518A" w:rsidP="0098518A">
            <w:pPr>
              <w:tabs>
                <w:tab w:val="left" w:pos="540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>
              <w:rPr>
                <w:bCs/>
                <w:i/>
                <w:sz w:val="20"/>
              </w:rPr>
              <w:t>Not applicable for cross-sectional design (matching criteria not applicable)</w:t>
            </w:r>
          </w:p>
        </w:tc>
        <w:tc>
          <w:tcPr>
            <w:tcW w:w="2262" w:type="dxa"/>
          </w:tcPr>
          <w:p w14:paraId="54EC99BF" w14:textId="19EFAAFC" w:rsidR="0098518A" w:rsidRPr="009F4DDC" w:rsidRDefault="0098518A" w:rsidP="003C368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</w:tr>
      <w:tr w:rsidR="0098518A" w:rsidRPr="009F4DDC" w14:paraId="7D21955A" w14:textId="77777777" w:rsidTr="003C3680">
        <w:tc>
          <w:tcPr>
            <w:tcW w:w="2075" w:type="dxa"/>
          </w:tcPr>
          <w:p w14:paraId="24AD0389" w14:textId="3085111D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711" w:type="dxa"/>
          </w:tcPr>
          <w:p w14:paraId="1C6D607C" w14:textId="7BEE43DF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4302" w:type="dxa"/>
          </w:tcPr>
          <w:p w14:paraId="2B1B33FD" w14:textId="7EAEC702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262" w:type="dxa"/>
          </w:tcPr>
          <w:p w14:paraId="4DA63A90" w14:textId="097FFF21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2.3</w:t>
            </w:r>
          </w:p>
        </w:tc>
      </w:tr>
      <w:tr w:rsidR="0098518A" w:rsidRPr="009F4DDC" w14:paraId="6888C72E" w14:textId="77777777" w:rsidTr="003C3680">
        <w:tc>
          <w:tcPr>
            <w:tcW w:w="2075" w:type="dxa"/>
          </w:tcPr>
          <w:p w14:paraId="5D5683D6" w14:textId="53596A68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8" w:name="bold17"/>
            <w:bookmarkStart w:id="9" w:name="italic18"/>
            <w:r w:rsidRPr="0022554A">
              <w:rPr>
                <w:bCs/>
                <w:sz w:val="20"/>
              </w:rPr>
              <w:t>Data sources/</w:t>
            </w:r>
            <w:bookmarkStart w:id="10" w:name="bold18"/>
            <w:bookmarkStart w:id="11" w:name="italic19"/>
            <w:bookmarkEnd w:id="8"/>
            <w:bookmarkEnd w:id="9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10"/>
            <w:bookmarkEnd w:id="11"/>
          </w:p>
        </w:tc>
        <w:tc>
          <w:tcPr>
            <w:tcW w:w="711" w:type="dxa"/>
          </w:tcPr>
          <w:p w14:paraId="5B0C7F22" w14:textId="772CF3A9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8</w:t>
            </w:r>
          </w:p>
        </w:tc>
        <w:tc>
          <w:tcPr>
            <w:tcW w:w="4302" w:type="dxa"/>
          </w:tcPr>
          <w:p w14:paraId="097625C1" w14:textId="3A770F42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262" w:type="dxa"/>
          </w:tcPr>
          <w:p w14:paraId="14930DE5" w14:textId="1085D73A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Sections: 2.3 and 2.4</w:t>
            </w:r>
          </w:p>
        </w:tc>
      </w:tr>
      <w:tr w:rsidR="0098518A" w:rsidRPr="009F4DDC" w14:paraId="4F35314D" w14:textId="77777777" w:rsidTr="003C3680">
        <w:tc>
          <w:tcPr>
            <w:tcW w:w="2075" w:type="dxa"/>
          </w:tcPr>
          <w:p w14:paraId="624E2A5E" w14:textId="63A59481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711" w:type="dxa"/>
          </w:tcPr>
          <w:p w14:paraId="6BBC3F3F" w14:textId="623EF865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4302" w:type="dxa"/>
          </w:tcPr>
          <w:p w14:paraId="2FD351B1" w14:textId="24CC2B3C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2262" w:type="dxa"/>
          </w:tcPr>
          <w:p w14:paraId="58F1CC3D" w14:textId="795CABB0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Sections: 2.3, 2.4, and 4.4</w:t>
            </w:r>
          </w:p>
        </w:tc>
      </w:tr>
      <w:tr w:rsidR="0098518A" w:rsidRPr="009F4DDC" w14:paraId="50D84EE8" w14:textId="77777777" w:rsidTr="003C3680">
        <w:tc>
          <w:tcPr>
            <w:tcW w:w="2075" w:type="dxa"/>
          </w:tcPr>
          <w:p w14:paraId="46B13B74" w14:textId="733C31B0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711" w:type="dxa"/>
          </w:tcPr>
          <w:p w14:paraId="18429ADF" w14:textId="674B3023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4302" w:type="dxa"/>
          </w:tcPr>
          <w:p w14:paraId="4E3C2CA9" w14:textId="4A828AA7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2262" w:type="dxa"/>
          </w:tcPr>
          <w:p w14:paraId="758A2C74" w14:textId="1190C271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2.2</w:t>
            </w:r>
          </w:p>
        </w:tc>
      </w:tr>
      <w:tr w:rsidR="0098518A" w:rsidRPr="009F4DDC" w14:paraId="571DCCFC" w14:textId="77777777" w:rsidTr="003C3680">
        <w:tc>
          <w:tcPr>
            <w:tcW w:w="2075" w:type="dxa"/>
          </w:tcPr>
          <w:p w14:paraId="1558025C" w14:textId="385BB59A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2" w:name="bold22"/>
            <w:bookmarkStart w:id="13" w:name="italic22"/>
            <w:r w:rsidRPr="0022554A">
              <w:rPr>
                <w:bCs/>
                <w:sz w:val="20"/>
              </w:rPr>
              <w:lastRenderedPageBreak/>
              <w:t>Quantitative</w:t>
            </w:r>
            <w:bookmarkStart w:id="14" w:name="bold23"/>
            <w:bookmarkStart w:id="15" w:name="italic23"/>
            <w:bookmarkEnd w:id="12"/>
            <w:bookmarkEnd w:id="13"/>
            <w:r w:rsidRPr="0022554A">
              <w:rPr>
                <w:bCs/>
                <w:sz w:val="20"/>
              </w:rPr>
              <w:t xml:space="preserve"> variables</w:t>
            </w:r>
            <w:bookmarkEnd w:id="14"/>
            <w:bookmarkEnd w:id="15"/>
          </w:p>
        </w:tc>
        <w:tc>
          <w:tcPr>
            <w:tcW w:w="711" w:type="dxa"/>
          </w:tcPr>
          <w:p w14:paraId="6C5F425C" w14:textId="31529E3A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4302" w:type="dxa"/>
          </w:tcPr>
          <w:p w14:paraId="1D81B371" w14:textId="498CE346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 xml:space="preserve">Explain how quantitative variables were handled in the </w:t>
            </w:r>
            <w:proofErr w:type="gramStart"/>
            <w:r w:rsidRPr="0022554A">
              <w:rPr>
                <w:sz w:val="20"/>
              </w:rPr>
              <w:t>analyses</w:t>
            </w:r>
            <w:proofErr w:type="gramEnd"/>
            <w:r w:rsidRPr="0022554A">
              <w:rPr>
                <w:sz w:val="20"/>
              </w:rPr>
              <w:t>. If applicable, describe which groupings were chosen and why</w:t>
            </w:r>
          </w:p>
        </w:tc>
        <w:tc>
          <w:tcPr>
            <w:tcW w:w="2262" w:type="dxa"/>
          </w:tcPr>
          <w:p w14:paraId="13CDBECF" w14:textId="32A042E4" w:rsidR="0098518A" w:rsidRPr="009F4DDC" w:rsidRDefault="0098518A" w:rsidP="0098518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</w:t>
            </w:r>
          </w:p>
        </w:tc>
      </w:tr>
      <w:tr w:rsidR="007315DF" w:rsidRPr="009F4DDC" w14:paraId="66CE724B" w14:textId="77777777" w:rsidTr="003C3680">
        <w:tc>
          <w:tcPr>
            <w:tcW w:w="2075" w:type="dxa"/>
            <w:vMerge w:val="restart"/>
          </w:tcPr>
          <w:p w14:paraId="2D4DCBD2" w14:textId="754E63ED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6" w:name="italic24"/>
            <w:r w:rsidRPr="0022554A">
              <w:rPr>
                <w:sz w:val="20"/>
              </w:rPr>
              <w:t>Statistical</w:t>
            </w:r>
            <w:bookmarkStart w:id="17" w:name="italic25"/>
            <w:bookmarkEnd w:id="16"/>
            <w:r w:rsidRPr="0022554A">
              <w:rPr>
                <w:sz w:val="20"/>
              </w:rPr>
              <w:t xml:space="preserve"> methods</w:t>
            </w:r>
            <w:bookmarkEnd w:id="17"/>
          </w:p>
        </w:tc>
        <w:tc>
          <w:tcPr>
            <w:tcW w:w="711" w:type="dxa"/>
            <w:vMerge w:val="restart"/>
          </w:tcPr>
          <w:p w14:paraId="1C90FCD3" w14:textId="5B5C6E1C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4302" w:type="dxa"/>
          </w:tcPr>
          <w:p w14:paraId="013FF3B6" w14:textId="03F9217C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2262" w:type="dxa"/>
          </w:tcPr>
          <w:p w14:paraId="0D75446B" w14:textId="7197EA31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</w:t>
            </w:r>
          </w:p>
        </w:tc>
      </w:tr>
      <w:tr w:rsidR="007315DF" w:rsidRPr="009F4DDC" w14:paraId="2CA71A02" w14:textId="77777777" w:rsidTr="003C3680">
        <w:tc>
          <w:tcPr>
            <w:tcW w:w="2075" w:type="dxa"/>
            <w:vMerge/>
          </w:tcPr>
          <w:p w14:paraId="1903A025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3B237506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5A4D28E4" w14:textId="0F6CD693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2262" w:type="dxa"/>
          </w:tcPr>
          <w:p w14:paraId="5D269821" w14:textId="552A931F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</w:t>
            </w:r>
          </w:p>
        </w:tc>
      </w:tr>
      <w:tr w:rsidR="007315DF" w:rsidRPr="009F4DDC" w14:paraId="477AC9AD" w14:textId="77777777" w:rsidTr="003C3680">
        <w:tc>
          <w:tcPr>
            <w:tcW w:w="2075" w:type="dxa"/>
            <w:vMerge/>
          </w:tcPr>
          <w:p w14:paraId="7F1F8C93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7860D5AA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35F1DB1C" w14:textId="5D7085D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2262" w:type="dxa"/>
          </w:tcPr>
          <w:p w14:paraId="1A6FA0DC" w14:textId="45081BCC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 (final paragraph, page 6)</w:t>
            </w:r>
          </w:p>
        </w:tc>
      </w:tr>
      <w:tr w:rsidR="007315DF" w:rsidRPr="009F4DDC" w14:paraId="5B900775" w14:textId="77777777" w:rsidTr="003C3680">
        <w:tc>
          <w:tcPr>
            <w:tcW w:w="2075" w:type="dxa"/>
            <w:vMerge/>
          </w:tcPr>
          <w:p w14:paraId="4C97BCB3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742F0A79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40CB6B09" w14:textId="77777777" w:rsidR="007315DF" w:rsidRPr="0022554A" w:rsidRDefault="007315DF" w:rsidP="007315D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14:paraId="56D6219E" w14:textId="77777777" w:rsidR="007315DF" w:rsidRPr="0022554A" w:rsidRDefault="007315DF" w:rsidP="007315D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14:paraId="4BB1AFEE" w14:textId="6FD49312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Pr="0022554A">
              <w:rPr>
                <w:bCs/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2262" w:type="dxa"/>
          </w:tcPr>
          <w:p w14:paraId="7AB70D8E" w14:textId="06E7E5AD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 (multiple-response items; multiplicity note)</w:t>
            </w:r>
          </w:p>
        </w:tc>
      </w:tr>
      <w:tr w:rsidR="007315DF" w:rsidRPr="009F4DDC" w14:paraId="611A4AAF" w14:textId="77777777" w:rsidTr="003C3680">
        <w:tc>
          <w:tcPr>
            <w:tcW w:w="2075" w:type="dxa"/>
            <w:vMerge/>
          </w:tcPr>
          <w:p w14:paraId="3F7AEB8C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69AB1DBE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64A0F197" w14:textId="491B103A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2262" w:type="dxa"/>
          </w:tcPr>
          <w:p w14:paraId="0D611975" w14:textId="60750844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Section 2.6 (multiplicity caution); Section 3.4 </w:t>
            </w:r>
          </w:p>
        </w:tc>
      </w:tr>
      <w:tr w:rsidR="007315DF" w:rsidRPr="009F4DDC" w14:paraId="1A3D4D3D" w14:textId="77777777" w:rsidTr="003C3680">
        <w:tc>
          <w:tcPr>
            <w:tcW w:w="2075" w:type="dxa"/>
          </w:tcPr>
          <w:p w14:paraId="48B009B8" w14:textId="0C53B0F0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Results</w:t>
            </w:r>
          </w:p>
        </w:tc>
        <w:tc>
          <w:tcPr>
            <w:tcW w:w="711" w:type="dxa"/>
          </w:tcPr>
          <w:p w14:paraId="2471B222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38CB9779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2" w:type="dxa"/>
          </w:tcPr>
          <w:p w14:paraId="757EBD9E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D778F" w:rsidRPr="009F4DDC" w14:paraId="5DC01CE1" w14:textId="77777777" w:rsidTr="003C3680">
        <w:tc>
          <w:tcPr>
            <w:tcW w:w="2075" w:type="dxa"/>
            <w:vMerge w:val="restart"/>
          </w:tcPr>
          <w:p w14:paraId="3CC8D3EF" w14:textId="3C750567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8" w:name="bold29"/>
            <w:bookmarkStart w:id="19" w:name="italic31"/>
            <w:r w:rsidRPr="0022554A">
              <w:rPr>
                <w:bCs/>
                <w:sz w:val="20"/>
              </w:rPr>
              <w:t>Participants</w:t>
            </w:r>
            <w:bookmarkEnd w:id="18"/>
            <w:bookmarkEnd w:id="19"/>
          </w:p>
        </w:tc>
        <w:tc>
          <w:tcPr>
            <w:tcW w:w="711" w:type="dxa"/>
            <w:vMerge w:val="restart"/>
          </w:tcPr>
          <w:p w14:paraId="7F774931" w14:textId="128C7F2D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13</w:t>
            </w:r>
          </w:p>
        </w:tc>
        <w:tc>
          <w:tcPr>
            <w:tcW w:w="4302" w:type="dxa"/>
          </w:tcPr>
          <w:p w14:paraId="1E3FE70C" w14:textId="330139D7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analyzed</w:t>
            </w:r>
          </w:p>
        </w:tc>
        <w:tc>
          <w:tcPr>
            <w:tcW w:w="2262" w:type="dxa"/>
          </w:tcPr>
          <w:p w14:paraId="148F6FC9" w14:textId="51F6A729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1572 patients were screened for eligibility; 1072 did not meet the inclusion criterion (no confirmed history of dental abscess) and were not enrolled; 500 eligible patients were enrolled and all agreed to participate (Section 2.2; Figure 1)</w:t>
            </w:r>
          </w:p>
        </w:tc>
      </w:tr>
      <w:tr w:rsidR="003D778F" w:rsidRPr="009F4DDC" w14:paraId="7929E156" w14:textId="77777777" w:rsidTr="003C3680">
        <w:tc>
          <w:tcPr>
            <w:tcW w:w="2075" w:type="dxa"/>
            <w:vMerge/>
          </w:tcPr>
          <w:p w14:paraId="2E20B9AF" w14:textId="77777777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38802F2A" w14:textId="77777777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289E27C4" w14:textId="3D4BC9F9" w:rsidR="003D778F" w:rsidRPr="009F4DDC" w:rsidRDefault="003D778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2262" w:type="dxa"/>
          </w:tcPr>
          <w:p w14:paraId="566844F2" w14:textId="2DBF334D" w:rsidR="003D778F" w:rsidRPr="009F4DDC" w:rsidRDefault="004C635B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N/A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 xml:space="preserve"> (all 500 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>eligible patients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>agreed to participate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>; no refusal occurred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 xml:space="preserve"> (Section 2.2</w:t>
            </w:r>
            <w:r w:rsidR="0081048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7315DF" w:rsidRPr="009F4DDC" w14:paraId="50286D60" w14:textId="77777777" w:rsidTr="003C3680">
        <w:tc>
          <w:tcPr>
            <w:tcW w:w="2075" w:type="dxa"/>
            <w:vMerge/>
          </w:tcPr>
          <w:p w14:paraId="68599407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4F90AF7A" w14:textId="77777777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7CA8BA7A" w14:textId="1F90306C" w:rsidR="007315DF" w:rsidRPr="009F4DDC" w:rsidRDefault="007315DF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0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20"/>
          </w:p>
        </w:tc>
        <w:tc>
          <w:tcPr>
            <w:tcW w:w="2262" w:type="dxa"/>
          </w:tcPr>
          <w:p w14:paraId="7006CE62" w14:textId="3CDEB8D2" w:rsidR="007315DF" w:rsidRPr="009F4DDC" w:rsidRDefault="00051591" w:rsidP="007315D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2.2; Figure 1</w:t>
            </w:r>
          </w:p>
        </w:tc>
      </w:tr>
      <w:tr w:rsidR="00C0699E" w:rsidRPr="009F4DDC" w14:paraId="482A7D13" w14:textId="77777777" w:rsidTr="003C3680">
        <w:tc>
          <w:tcPr>
            <w:tcW w:w="2075" w:type="dxa"/>
            <w:vMerge w:val="restart"/>
          </w:tcPr>
          <w:p w14:paraId="698EC095" w14:textId="296BFB3F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1" w:name="bold33"/>
            <w:bookmarkStart w:id="22" w:name="italic34"/>
            <w:r w:rsidRPr="0022554A">
              <w:rPr>
                <w:bCs/>
                <w:sz w:val="20"/>
              </w:rPr>
              <w:t xml:space="preserve">Descriptive </w:t>
            </w:r>
            <w:bookmarkStart w:id="23" w:name="bold34"/>
            <w:bookmarkStart w:id="24" w:name="italic35"/>
            <w:bookmarkEnd w:id="21"/>
            <w:bookmarkEnd w:id="22"/>
            <w:r w:rsidRPr="0022554A">
              <w:rPr>
                <w:bCs/>
                <w:sz w:val="20"/>
              </w:rPr>
              <w:t>data</w:t>
            </w:r>
            <w:bookmarkEnd w:id="23"/>
            <w:bookmarkEnd w:id="24"/>
          </w:p>
        </w:tc>
        <w:tc>
          <w:tcPr>
            <w:tcW w:w="711" w:type="dxa"/>
            <w:vMerge w:val="restart"/>
          </w:tcPr>
          <w:p w14:paraId="247F09EB" w14:textId="32F7A0AA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14</w:t>
            </w:r>
          </w:p>
        </w:tc>
        <w:tc>
          <w:tcPr>
            <w:tcW w:w="4302" w:type="dxa"/>
          </w:tcPr>
          <w:p w14:paraId="38AC4487" w14:textId="41F341A9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2262" w:type="dxa"/>
          </w:tcPr>
          <w:p w14:paraId="43CDC5CF" w14:textId="05E6BD05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3.1</w:t>
            </w:r>
          </w:p>
        </w:tc>
      </w:tr>
      <w:tr w:rsidR="00C0699E" w:rsidRPr="009F4DDC" w14:paraId="3D3A800F" w14:textId="77777777" w:rsidTr="003C3680">
        <w:tc>
          <w:tcPr>
            <w:tcW w:w="2075" w:type="dxa"/>
            <w:vMerge/>
          </w:tcPr>
          <w:p w14:paraId="210D2ACE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112FDFB4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74A5BF13" w14:textId="089BBA16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2262" w:type="dxa"/>
          </w:tcPr>
          <w:p w14:paraId="15A02F12" w14:textId="4E1424DC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2.6 (minimal missing data noted)</w:t>
            </w:r>
          </w:p>
        </w:tc>
      </w:tr>
      <w:tr w:rsidR="00C0699E" w:rsidRPr="009F4DDC" w14:paraId="3CC1863B" w14:textId="77777777" w:rsidTr="003C3680">
        <w:tc>
          <w:tcPr>
            <w:tcW w:w="2075" w:type="dxa"/>
          </w:tcPr>
          <w:p w14:paraId="0BE1E85E" w14:textId="55B02193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711" w:type="dxa"/>
          </w:tcPr>
          <w:p w14:paraId="749C1298" w14:textId="60DB5FE4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15</w:t>
            </w:r>
          </w:p>
        </w:tc>
        <w:tc>
          <w:tcPr>
            <w:tcW w:w="4302" w:type="dxa"/>
          </w:tcPr>
          <w:p w14:paraId="2282571E" w14:textId="690EDF78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study—</w:t>
            </w: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2262" w:type="dxa"/>
          </w:tcPr>
          <w:p w14:paraId="7D54E426" w14:textId="6387FBE3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Sections: 3.2 and 3.3</w:t>
            </w:r>
          </w:p>
        </w:tc>
      </w:tr>
      <w:tr w:rsidR="00C0699E" w:rsidRPr="009F4DDC" w14:paraId="38BEF450" w14:textId="77777777" w:rsidTr="003C3680">
        <w:tc>
          <w:tcPr>
            <w:tcW w:w="2075" w:type="dxa"/>
            <w:vMerge w:val="restart"/>
          </w:tcPr>
          <w:p w14:paraId="67476C29" w14:textId="7161F87A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711" w:type="dxa"/>
            <w:vMerge w:val="restart"/>
          </w:tcPr>
          <w:p w14:paraId="3A0D3BDC" w14:textId="56865150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4302" w:type="dxa"/>
          </w:tcPr>
          <w:p w14:paraId="28BE2E08" w14:textId="79EA409A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2262" w:type="dxa"/>
          </w:tcPr>
          <w:p w14:paraId="22F8AAD8" w14:textId="4A6BC479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Section 3.4 </w:t>
            </w:r>
            <w:r w:rsidR="005F76CC">
              <w:rPr>
                <w:rFonts w:asciiTheme="majorBidi" w:hAnsiTheme="majorBidi" w:cstheme="majorBidi"/>
                <w:sz w:val="20"/>
                <w:szCs w:val="20"/>
              </w:rPr>
              <w:t xml:space="preserve"> Table 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6149D3">
              <w:rPr>
                <w:sz w:val="20"/>
              </w:rPr>
              <w:t>unadjusted estimates</w:t>
            </w:r>
            <w:r w:rsidR="005F76CC">
              <w:rPr>
                <w:sz w:val="20"/>
              </w:rPr>
              <w:t>); Table 2 (</w:t>
            </w:r>
            <w:r w:rsidR="005F76CC" w:rsidRPr="006149D3">
              <w:rPr>
                <w:sz w:val="20"/>
              </w:rPr>
              <w:t>adjusted</w:t>
            </w:r>
            <w:r w:rsidR="005F76CC">
              <w:rPr>
                <w:sz w:val="20"/>
              </w:rPr>
              <w:t xml:space="preserve">/multivariable </w:t>
            </w:r>
            <w:r w:rsidR="005F76CC" w:rsidRPr="006149D3">
              <w:rPr>
                <w:sz w:val="20"/>
              </w:rPr>
              <w:t>estimates</w:t>
            </w:r>
            <w:r w:rsidR="005F76CC">
              <w:rPr>
                <w:sz w:val="20"/>
              </w:rPr>
              <w:t xml:space="preserve">) </w:t>
            </w:r>
          </w:p>
        </w:tc>
      </w:tr>
      <w:tr w:rsidR="00C0699E" w:rsidRPr="009F4DDC" w14:paraId="36B8CBA1" w14:textId="77777777" w:rsidTr="003C3680">
        <w:tc>
          <w:tcPr>
            <w:tcW w:w="2075" w:type="dxa"/>
            <w:vMerge/>
          </w:tcPr>
          <w:p w14:paraId="10AF84B8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388350A6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20B9C6ED" w14:textId="45ABEE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2262" w:type="dxa"/>
          </w:tcPr>
          <w:p w14:paraId="121124AD" w14:textId="696558B0" w:rsidR="00C0699E" w:rsidRPr="009F4DDC" w:rsidRDefault="005F76CC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Section 3.1 (age-group </w:t>
            </w:r>
            <w:r w:rsidRPr="006149D3">
              <w:rPr>
                <w:sz w:val="20"/>
              </w:rPr>
              <w:t>boundaries</w:t>
            </w:r>
            <w:r>
              <w:rPr>
                <w:sz w:val="20"/>
              </w:rPr>
              <w:t>)</w:t>
            </w:r>
          </w:p>
        </w:tc>
      </w:tr>
      <w:tr w:rsidR="00C0699E" w:rsidRPr="009F4DDC" w14:paraId="1A38F101" w14:textId="77777777" w:rsidTr="003C3680">
        <w:tc>
          <w:tcPr>
            <w:tcW w:w="2075" w:type="dxa"/>
            <w:vMerge/>
          </w:tcPr>
          <w:p w14:paraId="426D21BF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6FB48462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7B47A84C" w14:textId="6FE812DC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</w:p>
        </w:tc>
        <w:tc>
          <w:tcPr>
            <w:tcW w:w="2262" w:type="dxa"/>
          </w:tcPr>
          <w:p w14:paraId="07105FD4" w14:textId="1D71ADEB" w:rsidR="00C0699E" w:rsidRPr="009F4DDC" w:rsidRDefault="005F76CC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N/A no relative risk measures reported in current bivariate analysis</w:t>
            </w:r>
          </w:p>
        </w:tc>
      </w:tr>
      <w:tr w:rsidR="005F76CC" w:rsidRPr="009F4DDC" w14:paraId="5284B9C0" w14:textId="77777777" w:rsidTr="003C3680">
        <w:tc>
          <w:tcPr>
            <w:tcW w:w="2075" w:type="dxa"/>
          </w:tcPr>
          <w:p w14:paraId="1582748E" w14:textId="2EA41ED5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5" w:name="italic43"/>
            <w:bookmarkStart w:id="26" w:name="bold44"/>
            <w:r w:rsidRPr="0022554A">
              <w:rPr>
                <w:bCs/>
                <w:sz w:val="20"/>
              </w:rPr>
              <w:lastRenderedPageBreak/>
              <w:t>Other analyses</w:t>
            </w:r>
            <w:bookmarkEnd w:id="25"/>
            <w:bookmarkEnd w:id="26"/>
          </w:p>
        </w:tc>
        <w:tc>
          <w:tcPr>
            <w:tcW w:w="711" w:type="dxa"/>
          </w:tcPr>
          <w:p w14:paraId="48BE201C" w14:textId="693FA1A0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4302" w:type="dxa"/>
          </w:tcPr>
          <w:p w14:paraId="40E2B8AD" w14:textId="49286592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2262" w:type="dxa"/>
          </w:tcPr>
          <w:p w14:paraId="54D38AE8" w14:textId="188312EA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3.4 (spare-cell caution)</w:t>
            </w:r>
          </w:p>
        </w:tc>
      </w:tr>
      <w:tr w:rsidR="00C0699E" w:rsidRPr="009F4DDC" w14:paraId="29793E87" w14:textId="77777777" w:rsidTr="003C3680">
        <w:tc>
          <w:tcPr>
            <w:tcW w:w="2075" w:type="dxa"/>
          </w:tcPr>
          <w:p w14:paraId="48D6E1ED" w14:textId="1D2415F2" w:rsidR="00C0699E" w:rsidRPr="009F4DDC" w:rsidRDefault="005F76CC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7" w:name="italic44"/>
            <w:bookmarkStart w:id="28" w:name="bold45"/>
            <w:r w:rsidRPr="0022554A">
              <w:rPr>
                <w:sz w:val="20"/>
              </w:rPr>
              <w:t>Discussion</w:t>
            </w:r>
            <w:bookmarkEnd w:id="27"/>
            <w:bookmarkEnd w:id="28"/>
          </w:p>
        </w:tc>
        <w:tc>
          <w:tcPr>
            <w:tcW w:w="711" w:type="dxa"/>
          </w:tcPr>
          <w:p w14:paraId="76A61F81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5E1392F8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2" w:type="dxa"/>
          </w:tcPr>
          <w:p w14:paraId="2FFA1EB8" w14:textId="77777777" w:rsidR="00C0699E" w:rsidRPr="009F4DDC" w:rsidRDefault="00C0699E" w:rsidP="00C069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F76CC" w:rsidRPr="009F4DDC" w14:paraId="69E3B72E" w14:textId="77777777" w:rsidTr="003C3680">
        <w:tc>
          <w:tcPr>
            <w:tcW w:w="2075" w:type="dxa"/>
          </w:tcPr>
          <w:p w14:paraId="2B609809" w14:textId="05F16549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711" w:type="dxa"/>
          </w:tcPr>
          <w:p w14:paraId="33B566B0" w14:textId="18C759B8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4302" w:type="dxa"/>
          </w:tcPr>
          <w:p w14:paraId="51314A79" w14:textId="32C9A42A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554A">
              <w:rPr>
                <w:sz w:val="20"/>
              </w:rPr>
              <w:t>Summarise</w:t>
            </w:r>
            <w:proofErr w:type="spellEnd"/>
            <w:r w:rsidRPr="0022554A">
              <w:rPr>
                <w:sz w:val="20"/>
              </w:rPr>
              <w:t xml:space="preserve"> key results with reference to study objectives</w:t>
            </w:r>
          </w:p>
        </w:tc>
        <w:tc>
          <w:tcPr>
            <w:tcW w:w="2262" w:type="dxa"/>
          </w:tcPr>
          <w:p w14:paraId="6B02EA4F" w14:textId="54CBD123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5 (Conclusion)</w:t>
            </w:r>
          </w:p>
        </w:tc>
      </w:tr>
      <w:tr w:rsidR="005F76CC" w:rsidRPr="009F4DDC" w14:paraId="4CE5D830" w14:textId="77777777" w:rsidTr="003C3680">
        <w:tc>
          <w:tcPr>
            <w:tcW w:w="2075" w:type="dxa"/>
          </w:tcPr>
          <w:p w14:paraId="23850220" w14:textId="62867068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711" w:type="dxa"/>
          </w:tcPr>
          <w:p w14:paraId="40AF5653" w14:textId="5A932803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4302" w:type="dxa"/>
          </w:tcPr>
          <w:p w14:paraId="218F79AF" w14:textId="5A72D9F3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 xml:space="preserve">Discuss limitations of the study, </w:t>
            </w:r>
            <w:proofErr w:type="gramStart"/>
            <w:r w:rsidRPr="0022554A">
              <w:rPr>
                <w:sz w:val="20"/>
              </w:rPr>
              <w:t>taking into account</w:t>
            </w:r>
            <w:proofErr w:type="gramEnd"/>
            <w:r w:rsidRPr="0022554A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2262" w:type="dxa"/>
          </w:tcPr>
          <w:p w14:paraId="183BE5A6" w14:textId="07665B21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 4.4</w:t>
            </w:r>
          </w:p>
        </w:tc>
      </w:tr>
      <w:tr w:rsidR="005F76CC" w:rsidRPr="009F4DDC" w14:paraId="11FBB2EF" w14:textId="77777777" w:rsidTr="003C3680">
        <w:tc>
          <w:tcPr>
            <w:tcW w:w="2075" w:type="dxa"/>
          </w:tcPr>
          <w:p w14:paraId="28A37CD6" w14:textId="1EDD6412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711" w:type="dxa"/>
          </w:tcPr>
          <w:p w14:paraId="22F8D797" w14:textId="2E54BA51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4302" w:type="dxa"/>
          </w:tcPr>
          <w:p w14:paraId="3F737806" w14:textId="037C7C9D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262" w:type="dxa"/>
          </w:tcPr>
          <w:p w14:paraId="4BD0528C" w14:textId="50963FF1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Section 4 (association rather than </w:t>
            </w:r>
            <w:r w:rsidR="00921019">
              <w:rPr>
                <w:rFonts w:asciiTheme="majorBidi" w:hAnsiTheme="majorBidi" w:cstheme="majorBidi"/>
                <w:sz w:val="20"/>
                <w:szCs w:val="20"/>
              </w:rPr>
              <w:t>causal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language used </w:t>
            </w:r>
            <w:r w:rsidR="00921019">
              <w:rPr>
                <w:rFonts w:asciiTheme="majorBidi" w:hAnsiTheme="majorBidi" w:cstheme="majorBidi"/>
                <w:sz w:val="20"/>
                <w:szCs w:val="20"/>
              </w:rPr>
              <w:t>throughout</w:t>
            </w:r>
          </w:p>
        </w:tc>
      </w:tr>
      <w:tr w:rsidR="005F76CC" w:rsidRPr="009F4DDC" w14:paraId="477463C1" w14:textId="77777777" w:rsidTr="003C3680">
        <w:tc>
          <w:tcPr>
            <w:tcW w:w="2075" w:type="dxa"/>
          </w:tcPr>
          <w:p w14:paraId="7A6ECDBC" w14:textId="007FBA7F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554A">
              <w:rPr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711" w:type="dxa"/>
          </w:tcPr>
          <w:p w14:paraId="07D79D30" w14:textId="3F225AA6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4302" w:type="dxa"/>
          </w:tcPr>
          <w:p w14:paraId="75B5EB10" w14:textId="23FC7B35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 xml:space="preserve">Discuss the </w:t>
            </w:r>
            <w:proofErr w:type="spellStart"/>
            <w:r w:rsidRPr="0022554A">
              <w:rPr>
                <w:sz w:val="20"/>
              </w:rPr>
              <w:t>generalisability</w:t>
            </w:r>
            <w:proofErr w:type="spellEnd"/>
            <w:r w:rsidRPr="0022554A">
              <w:rPr>
                <w:sz w:val="20"/>
              </w:rPr>
              <w:t xml:space="preserve"> (external validity) of the study results</w:t>
            </w:r>
          </w:p>
        </w:tc>
        <w:tc>
          <w:tcPr>
            <w:tcW w:w="2262" w:type="dxa"/>
          </w:tcPr>
          <w:p w14:paraId="5F07C098" w14:textId="2F1FF1EB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  <w:r w:rsidR="0092101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4.4</w:t>
            </w:r>
          </w:p>
        </w:tc>
      </w:tr>
      <w:tr w:rsidR="005F76CC" w:rsidRPr="009F4DDC" w14:paraId="70F43C85" w14:textId="77777777" w:rsidTr="003C3680">
        <w:tc>
          <w:tcPr>
            <w:tcW w:w="2075" w:type="dxa"/>
          </w:tcPr>
          <w:p w14:paraId="5723C977" w14:textId="28D4D5A3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9" w:name="italic49"/>
            <w:bookmarkStart w:id="30" w:name="bold50"/>
            <w:r w:rsidRPr="0022554A">
              <w:rPr>
                <w:sz w:val="20"/>
              </w:rPr>
              <w:t>Other information</w:t>
            </w:r>
            <w:bookmarkEnd w:id="29"/>
            <w:bookmarkEnd w:id="30"/>
          </w:p>
        </w:tc>
        <w:tc>
          <w:tcPr>
            <w:tcW w:w="711" w:type="dxa"/>
          </w:tcPr>
          <w:p w14:paraId="12F4B8B8" w14:textId="77777777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02" w:type="dxa"/>
          </w:tcPr>
          <w:p w14:paraId="515F2031" w14:textId="77777777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2" w:type="dxa"/>
          </w:tcPr>
          <w:p w14:paraId="4962DE3A" w14:textId="77777777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F76CC" w:rsidRPr="009F4DDC" w14:paraId="7722326B" w14:textId="77777777" w:rsidTr="003C3680">
        <w:tc>
          <w:tcPr>
            <w:tcW w:w="2075" w:type="dxa"/>
          </w:tcPr>
          <w:p w14:paraId="7BFF53E7" w14:textId="767E6667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711" w:type="dxa"/>
          </w:tcPr>
          <w:p w14:paraId="0D42B550" w14:textId="6A2B7F44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4302" w:type="dxa"/>
          </w:tcPr>
          <w:p w14:paraId="53328338" w14:textId="21BE4BAA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262" w:type="dxa"/>
          </w:tcPr>
          <w:p w14:paraId="53E0EE48" w14:textId="222FC765" w:rsidR="005F76CC" w:rsidRPr="009F4DDC" w:rsidRDefault="005F76CC" w:rsidP="005F76C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Conflict of Interest </w:t>
            </w:r>
            <w:r w:rsidR="00025E77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="00025E77">
              <w:rPr>
                <w:rFonts w:asciiTheme="majorBidi" w:hAnsiTheme="majorBidi" w:cstheme="majorBidi"/>
                <w:sz w:val="20"/>
                <w:szCs w:val="20"/>
              </w:rPr>
              <w:t>Funding section (no external funding declared)</w:t>
            </w:r>
          </w:p>
        </w:tc>
      </w:tr>
    </w:tbl>
    <w:p w14:paraId="0111BBB3" w14:textId="77777777" w:rsidR="009F4DDC" w:rsidRPr="009F4DDC" w:rsidRDefault="009F4DDC" w:rsidP="009F4DDC">
      <w:pPr>
        <w:rPr>
          <w:rFonts w:asciiTheme="majorBidi" w:hAnsiTheme="majorBidi" w:cstheme="majorBidi"/>
          <w:sz w:val="20"/>
          <w:szCs w:val="20"/>
        </w:rPr>
      </w:pPr>
    </w:p>
    <w:sectPr w:rsidR="009F4DDC" w:rsidRPr="009F4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DC"/>
    <w:rsid w:val="00025E77"/>
    <w:rsid w:val="00051591"/>
    <w:rsid w:val="000E0151"/>
    <w:rsid w:val="003C3680"/>
    <w:rsid w:val="003D778F"/>
    <w:rsid w:val="004C635B"/>
    <w:rsid w:val="0058604A"/>
    <w:rsid w:val="005F76CC"/>
    <w:rsid w:val="007315DF"/>
    <w:rsid w:val="00810480"/>
    <w:rsid w:val="008271FE"/>
    <w:rsid w:val="00865148"/>
    <w:rsid w:val="00921019"/>
    <w:rsid w:val="0098518A"/>
    <w:rsid w:val="009F4DDC"/>
    <w:rsid w:val="00C0699E"/>
    <w:rsid w:val="00E377F4"/>
    <w:rsid w:val="00EE4F35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78F71"/>
  <w15:chartTrackingRefBased/>
  <w15:docId w15:val="{1166117D-2ED1-4A67-9B3B-B4F6D311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D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4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SyrianTechnology</dc:creator>
  <cp:keywords/>
  <dc:description/>
  <cp:lastModifiedBy>SyrianTechnology</cp:lastModifiedBy>
  <cp:revision>5</cp:revision>
  <dcterms:created xsi:type="dcterms:W3CDTF">2026-08-25T09:10:00Z</dcterms:created>
  <dcterms:modified xsi:type="dcterms:W3CDTF">2026-08-26T09:37:00Z</dcterms:modified>
</cp:coreProperties>
</file>