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2" w:sz="8" w:val="single"/>
          <w:bottom w:color="000000" w:space="2" w:sz="8" w:val="single"/>
        </w:pBdr>
        <w:spacing w:after="240" w:before="24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Predictive Quality Control And Yield Improvement In Roll-To-Roll Manufacturing Using Machine Learning </w:t>
      </w:r>
      <w:r w:rsidDel="00000000" w:rsidR="00000000" w:rsidRPr="00000000">
        <w:rPr>
          <w:rtl w:val="0"/>
        </w:rPr>
      </w:r>
    </w:p>
    <w:p w:rsidR="00000000" w:rsidDel="00000000" w:rsidP="00000000" w:rsidRDefault="00000000" w:rsidRPr="00000000" w14:paraId="00000002">
      <w:pPr>
        <w:pBdr>
          <w:top w:color="000000" w:space="2" w:sz="8" w:val="single"/>
          <w:bottom w:color="000000" w:space="2" w:sz="8" w:val="single"/>
        </w:pBdr>
        <w:spacing w:after="240" w:before="240" w:lineRule="auto"/>
        <w:jc w:val="both"/>
        <w:rPr>
          <w:rFonts w:ascii="Georgia" w:cs="Georgia" w:eastAsia="Georgia" w:hAnsi="Georgia"/>
          <w:b w:val="1"/>
          <w:bCs w:val="1"/>
          <w:sz w:val="24"/>
          <w:szCs w:val="24"/>
        </w:rPr>
      </w:pPr>
      <w:r w:rsidDel="00000000" w:rsidR="00000000" w:rsidRPr="00000000">
        <w:rPr>
          <w:rtl w:val="0"/>
        </w:rPr>
      </w:r>
    </w:p>
    <w:p w:rsidR="00000000" w:rsidDel="00000000" w:rsidP="00000000" w:rsidRDefault="00000000" w:rsidRPr="00000000" w14:paraId="00000003">
      <w:pPr>
        <w:pBdr>
          <w:top w:color="000000" w:space="2" w:sz="8" w:val="single"/>
          <w:bottom w:color="000000" w:space="2" w:sz="8" w:val="single"/>
        </w:pBdr>
        <w:spacing w:after="240" w:before="24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Department Of Computer Science</w:t>
      </w:r>
    </w:p>
    <w:p w:rsidR="00000000" w:rsidDel="00000000" w:rsidP="00000000" w:rsidRDefault="00000000" w:rsidRPr="00000000" w14:paraId="00000004">
      <w:pPr>
        <w:pBdr>
          <w:top w:color="000000" w:space="2" w:sz="8" w:val="single"/>
          <w:bottom w:color="000000" w:space="2" w:sz="8" w:val="single"/>
        </w:pBdr>
        <w:spacing w:after="240" w:before="24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University of Abuja</w:t>
      </w:r>
    </w:p>
    <w:p w:rsidR="00000000" w:rsidDel="00000000" w:rsidP="00000000" w:rsidRDefault="00000000" w:rsidRPr="00000000" w14:paraId="00000005">
      <w:pPr>
        <w:pBdr>
          <w:top w:color="000000" w:space="2" w:sz="8" w:val="single"/>
          <w:bottom w:color="000000" w:space="2" w:sz="8" w:val="single"/>
        </w:pBdr>
        <w:spacing w:after="240" w:before="240" w:lineRule="auto"/>
        <w:jc w:val="center"/>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Written by: Gyang Deborah Teyei</w:t>
      </w:r>
    </w:p>
    <w:p w:rsidR="00000000" w:rsidDel="00000000" w:rsidP="00000000" w:rsidRDefault="00000000" w:rsidRPr="00000000" w14:paraId="00000006">
      <w:pPr>
        <w:spacing w:after="240" w:before="240" w:lineRule="auto"/>
        <w:jc w:val="both"/>
        <w:rPr/>
      </w:pPr>
      <w:r w:rsidDel="00000000" w:rsidR="00000000" w:rsidRPr="00000000">
        <w:rPr>
          <w:rtl w:val="0"/>
        </w:rPr>
      </w:r>
    </w:p>
    <w:p w:rsidR="00000000" w:rsidDel="00000000" w:rsidP="00000000" w:rsidRDefault="00000000" w:rsidRPr="00000000" w14:paraId="00000007">
      <w:pPr>
        <w:pStyle w:val="Heading2"/>
        <w:spacing w:after="240" w:before="240" w:lineRule="auto"/>
        <w:jc w:val="both"/>
        <w:rPr>
          <w:rFonts w:ascii="Georgia" w:cs="Georgia" w:eastAsia="Georgia" w:hAnsi="Georgia"/>
          <w:b w:val="1"/>
          <w:bCs w:val="1"/>
          <w:sz w:val="28"/>
          <w:szCs w:val="28"/>
        </w:rPr>
      </w:pPr>
      <w:bookmarkStart w:colFirst="0" w:colLast="0" w:name="_vrs9nl60tp68" w:id="0"/>
      <w:bookmarkEnd w:id="0"/>
      <w:r w:rsidDel="00000000" w:rsidR="00000000" w:rsidRPr="00000000">
        <w:rPr>
          <w:rFonts w:ascii="Georgia" w:cs="Georgia" w:eastAsia="Georgia" w:hAnsi="Georgia"/>
          <w:b w:val="1"/>
          <w:bCs w:val="1"/>
          <w:sz w:val="28"/>
          <w:szCs w:val="28"/>
          <w:rtl w:val="0"/>
        </w:rPr>
        <w:t xml:space="preserve">Abstract</w:t>
      </w:r>
      <w:r w:rsidDel="00000000" w:rsidR="00000000" w:rsidRPr="00000000">
        <w:rPr>
          <w:rtl w:val="0"/>
        </w:rPr>
      </w:r>
    </w:p>
    <w:p w:rsidR="00000000" w:rsidDel="00000000" w:rsidP="00000000" w:rsidRDefault="00000000" w:rsidRPr="00000000" w14:paraId="00000008">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A roll-to-roll (R2R) manufacturing method is a continuous, high throughput production method which is being widely adopted in the printing, coatings, flexible electronics, packaging, batteries and other applications that require printing on web to be widely used today. While R2R systems have many production benefits, such as production speed, expandability and material efficiency, they can be prone to disturbances in the processes as well as material variability and defect, lowering the quality of the production and yield. With this in mind, continuous process monitoring and inline metrology is a must in case of deviation, and to ensure stable production conditions. For a long time, the manual approach to process control has been driven by inspecting the product rather than the process, and emerging intelligent sensing, data-driven monitoring and automation technologies can enable the shift from traditional inspection methods to more responsive and predictive. Drawing on the work already achieved in the field of smart monitoring and intelligent process systems, the contribution deals with the consideration of smart monitoring and automation applications in optimising R2R manufacturing systems yield. The study proposes a conceptual framework that connects the following concept: inline sensing, real-time data collection, process analysis, automated decision making and feedback control. Important aspects of the use of continuous monitoring to help detect defects early, process variability, assist predictive maintenance and adjust critical operating parameters is discussed. The authors also discuss and examine how industrial data analytics and the deployment of intelligent automation provide a route to creating more adaptive R2R production environments. The study is not based on original study results but synthesizes relevant literature to obtain the major technological relationships, designs and implementation challenges, and opportunities for future research. The proposed framework offers a baseline for significantly improving the manufacturing systems when designing R2R efforts that are more efficient, responsive, and yield-oriented. </w: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jc w:val="both"/>
        <w:rPr>
          <w:rFonts w:ascii="Georgia" w:cs="Georgia" w:eastAsia="Georgia" w:hAnsi="Georgia"/>
          <w:b w:val="1"/>
          <w:bCs w:val="1"/>
          <w:color w:val="222222"/>
        </w:rPr>
      </w:pPr>
      <w:bookmarkStart w:colFirst="0" w:colLast="0" w:name="_k84bq9fhuasf" w:id="1"/>
      <w:bookmarkEnd w:id="1"/>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jc w:val="both"/>
        <w:rPr>
          <w:rFonts w:ascii="Georgia" w:cs="Georgia" w:eastAsia="Georgia" w:hAnsi="Georgia"/>
          <w:b w:val="1"/>
          <w:bCs w:val="1"/>
          <w:color w:val="222222"/>
        </w:rPr>
      </w:pPr>
      <w:bookmarkStart w:colFirst="0" w:colLast="0" w:name="_rkxsn21d97r5" w:id="2"/>
      <w:bookmarkEnd w:id="2"/>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jc w:val="both"/>
        <w:rPr>
          <w:rFonts w:ascii="Georgia" w:cs="Georgia" w:eastAsia="Georgia" w:hAnsi="Georgia"/>
          <w:color w:val="222222"/>
        </w:rPr>
      </w:pPr>
      <w:bookmarkStart w:colFirst="0" w:colLast="0" w:name="_860e6bgcc5r5" w:id="3"/>
      <w:bookmarkEnd w:id="3"/>
      <w:r w:rsidDel="00000000" w:rsidR="00000000" w:rsidRPr="00000000">
        <w:rPr>
          <w:rFonts w:ascii="Georgia" w:cs="Georgia" w:eastAsia="Georgia" w:hAnsi="Georgia"/>
          <w:b w:val="1"/>
          <w:bCs w:val="1"/>
          <w:color w:val="222222"/>
          <w:rtl w:val="0"/>
        </w:rPr>
        <w:t xml:space="preserve">Keywords</w:t>
      </w:r>
      <w:r w:rsidDel="00000000" w:rsidR="00000000" w:rsidRPr="00000000">
        <w:rPr>
          <w:rFonts w:ascii="Georgia" w:cs="Georgia" w:eastAsia="Georgia" w:hAnsi="Georgia"/>
          <w:color w:val="222222"/>
          <w:rtl w:val="0"/>
        </w:rPr>
        <w:t xml:space="preserve"> </w:t>
      </w: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jc w:val="both"/>
        <w:rPr>
          <w:rFonts w:ascii="Georgia" w:cs="Georgia" w:eastAsia="Georgia" w:hAnsi="Georgia"/>
          <w:color w:val="222222"/>
          <w:sz w:val="22"/>
          <w:szCs w:val="22"/>
        </w:rPr>
      </w:pPr>
      <w:bookmarkStart w:colFirst="0" w:colLast="0" w:name="_w9vuokoc8zhy" w:id="4"/>
      <w:bookmarkEnd w:id="4"/>
      <w:r w:rsidDel="00000000" w:rsidR="00000000" w:rsidRPr="00000000">
        <w:rPr>
          <w:rFonts w:ascii="Georgia" w:cs="Georgia" w:eastAsia="Georgia" w:hAnsi="Georgia"/>
          <w:color w:val="222222"/>
          <w:sz w:val="22"/>
          <w:szCs w:val="22"/>
          <w:rtl w:val="0"/>
        </w:rPr>
        <w:t xml:space="preserve">Roll-to-Roll Manufacturing, Machine Learning, Predictive Quality Control, Yield Optimization, Inline Metrology, Digital Twin, Predictive Maintenance, Process Monitoring, Defect Detection, Process Control.</w:t>
      </w:r>
    </w:p>
    <w:p w:rsidR="00000000" w:rsidDel="00000000" w:rsidP="00000000" w:rsidRDefault="00000000" w:rsidRPr="00000000" w14:paraId="0000000D">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1.1 Background to Roll-to-Roll Manufacturing</w:t>
      </w:r>
    </w:p>
    <w:p w:rsidR="00000000" w:rsidDel="00000000" w:rsidP="00000000" w:rsidRDefault="00000000" w:rsidRPr="00000000" w14:paraId="0000000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Roll to Roll (R2R) manufacturing is a continuous manufacturing process of flexible materials or webs, also known as substrates, which are rolled from a supply roll, passed through the successive manufacturing steps and then wound up on another roll. Although, unlike batch-based production, R2R systems allow multiple operations to take place continuously, at high velocity of production, they are eminently suited for large scale and cost efficient manufacturing. In the printing, flexible or printed electronics, functional coatings, packaging, batteries or other web-based manufacturing sectors, the approach becomes more widespread. The scalability and high throughput of R2R technology are applicable for the industries that want to improve production capacity or better material utilization. Stability of the process is also critical with continuous move of the substrate, however. As with many processes, web tension and speed variations, temperature, coating thickness, alignment and more operating conditions can introduce defects and yield reductions. Reliable monitoring and control of the process conditions are therefore important and underpin both quality and efficient production R2R.</w:t>
      </w:r>
    </w:p>
    <w:p w:rsidR="00000000" w:rsidDel="00000000" w:rsidP="00000000" w:rsidRDefault="00000000" w:rsidRPr="00000000" w14:paraId="0000000F">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1.2 General quality-control issues in R2R manufacturing.</w:t>
      </w:r>
    </w:p>
    <w:p w:rsidR="00000000" w:rsidDel="00000000" w:rsidP="00000000" w:rsidRDefault="00000000" w:rsidRPr="00000000" w14:paraId="0000001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interaction among the mechanical, material, and process variables along the Manufacturing line makes Quality Control in R2R manufacturing extremely challenging. The tension provided in the web should be maintained in the proper range to prevent wrinkles, stretch, slip-off or dimensional changes and the action of the rollers can cause disturbances such as vibrations or misalignment that can alter the product consistency. When two or more layers are being printed or the pressure of more than one layer is being applied to printing an engraved label to a sheet, registration accuracy is also critical because of potential out-of-position errors that can lead to product failures. Likewise, the thickness variation and non-uniform surfaces can result from changes in coating environment and impact functional and visual properties. Changes in operating conditions or progressive degradation of equipment, along with raw-material property variations, can exacerbate these challenges. If disturbances in the process are not identified quickly enough, these disturbances could “travel” through the continuous web leading to higher defect severity and material waste. Therefore, it is crucial to have a continuous monitoring mechanism that can detect the deviation or error in R2R output as early as possible, to take corrective action in time (Shui et al.; Chen, 2023; Shakeel et al.; Kim et al.; Yun et al.).</w:t>
      </w:r>
    </w:p>
    <w:p w:rsidR="00000000" w:rsidDel="00000000" w:rsidP="00000000" w:rsidRDefault="00000000" w:rsidRPr="00000000" w14:paraId="00000011">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1.3 Conventional quality control has some limitations.There are some limitations in conventional quality control.</w:t>
      </w:r>
    </w:p>
    <w:p w:rsidR="00000000" w:rsidDel="00000000" w:rsidP="00000000" w:rsidRDefault="00000000" w:rsidRPr="00000000" w14:paraId="0000001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Traditional quality control methods for R2R production usually rely on post-process or reactive quality testing, which detects the defect following a manufacturing process or during the last step of product manufacturing. Such is the case for those methods that can only demonstrate product quality, but offer little chance to intervene when process deviations occur. In contrast, predictive and in process quality control would involve continual measurement and process data to monitor and recognize deviations that are happening as work is being performed on the product. In R2R systems, this separation is essential as anything that isn't identified will pass through the rest of the manufacturing with the potential of reduced material yield, rework and material waste as a result of a defect. evolution from late diagnosis to continuous and predictive monitoring, thus offers a conceptual framework for increased responsive and intelligent R2R QA.</w:t>
      </w:r>
    </w:p>
    <w:p w:rsidR="00000000" w:rsidDel="00000000" w:rsidP="00000000" w:rsidRDefault="00000000" w:rsidRPr="00000000" w14:paraId="00000013">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1.4 Construction of a Machine Learning system</w:t>
      </w:r>
    </w:p>
    <w:p w:rsidR="00000000" w:rsidDel="00000000" w:rsidP="00000000" w:rsidRDefault="00000000" w:rsidRPr="00000000" w14:paraId="0000001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However, the existence of machine learning (ML) does offer a valuable chance to improve the quality control and optimization process in R2R manufacturing. Today, traditional monitoring methods may be based on pre-established thresholds or rules, whereas ML systems can use these rules or thresholds to discover complex correlations among the process parameters, sensor observations, operating parameters, and product quality results. This ability is significant for manufacturing systems which exhibit many interacting parameters and process nonlinear behavior, such as bioreactors. Recent research has focused on the use of intelligent and data-driven manufacturing prediction, monitoring, anomaly detection and quality improvement (Venkatesan et al., 2025; Deshpande, 2023; Nguyen et al.). In R2R systems, the function of these capabilities could be used to facilitate early detection of process conditions that are out of range, prediction of possible defects, and/or better process adjustments. Therefore the use of machine learning paves the way from the current mostly reactive inspection R2R process to a more predictive, data-driven and adaptive process control.</w:t>
      </w:r>
    </w:p>
    <w:p w:rsidR="00000000" w:rsidDel="00000000" w:rsidP="00000000" w:rsidRDefault="00000000" w:rsidRPr="00000000" w14:paraId="00000015">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1.5 Digital Twins and Predictive Manufacturing</w:t>
      </w:r>
    </w:p>
    <w:p w:rsidR="00000000" w:rsidDel="00000000" w:rsidP="00000000" w:rsidRDefault="00000000" w:rsidRPr="00000000" w14:paraId="0000001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A digital twin is a complementary technology to further promote the advancement of intelligent R2R manufacturing through creation of a digital equivalent of a physical production system and the dynamics thereof. With the help of process data obtained from sensors and other monitoring technologies, a digital twin can be used for real-time process visualization, simulation, prediction, and decision making. An R2R environment could allow the manufacturer to consider how the effects of process parameter changes might impact the product and to evaluate potential abnormalities that may occur or experiment with different operating conditions without a physical production procedure being impacted. In the case of predictive manufacturing and process optimization, Olanrewaju and Shakeel et al. point out the increasing significance of digital and intelligent technologies. Digital twins with machine learning and inline metrology can lay the groundwork for the more adaptive, predictive and data-driven process control throughout the R2R process. </w:t>
      </w:r>
    </w:p>
    <w:p w:rsidR="00000000" w:rsidDel="00000000" w:rsidP="00000000" w:rsidRDefault="00000000" w:rsidRPr="00000000" w14:paraId="00000017">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1.6 Research Gap</w:t>
      </w:r>
    </w:p>
    <w:p w:rsidR="00000000" w:rsidDel="00000000" w:rsidP="00000000" w:rsidRDefault="00000000" w:rsidRPr="00000000" w14:paraId="00000018">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Current research is of great value for various research fields relevant to the so-called intelligent R2R manufacturing, such as in-line metrology, web-tension monitoring, Registration Prediction, Coating-Quality Prediction, Predictive Maintenance, Digital Twins, Machine Learning and Automated Process Control. However, most of these are usually analyzed as separate parts of the technological/process oriented contributions, and not as parts of a comprehensive predictive Qc plan. The problem is not that these complementary approaches were not invented or applied to predicting yield; instead, it lies in the relatively underdeveloped integration of these into a single platform for monitoring and optimizing yields on an ongoing basis. In the present study, an attempt is made to fill the gap between the above mentioned features in a conceptual manner where inline sensing, machine learning, digital twin, predictive capability and automated process control are integrated, which allows for timely detection of defects, timely decision making, and better quality management in R2R processes.</w:t>
      </w:r>
    </w:p>
    <w:p w:rsidR="00000000" w:rsidDel="00000000" w:rsidP="00000000" w:rsidRDefault="00000000" w:rsidRPr="00000000" w14:paraId="00000019">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1.7 Research Objectives</w:t>
      </w:r>
    </w:p>
    <w:p w:rsidR="00000000" w:rsidDel="00000000" w:rsidP="00000000" w:rsidRDefault="00000000" w:rsidRPr="00000000" w14:paraId="0000001A">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 this research, the primary goal is to create an integrated conceptual framework for a predictive quality control using machine learning in R2R manufacturing. To specifically achieve, the study tries to:</w:t>
      </w:r>
    </w:p>
    <w:p w:rsidR="00000000" w:rsidDel="00000000" w:rsidP="00000000" w:rsidRDefault="00000000" w:rsidRPr="00000000" w14:paraId="0000001B">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Discuss key process and quality parameters that can have significant impact on R2R manufacturing performance, such as web tension, coating uniformity, registration, web thickness, and equipment condition.</w:t>
      </w:r>
    </w:p>
    <w:p w:rsidR="00000000" w:rsidDel="00000000" w:rsidP="00000000" w:rsidRDefault="00000000" w:rsidRPr="00000000" w14:paraId="0000001C">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Discuss Machine Learning techniques for predictive quality monitoring, anomaly detection, defect prediction and for process decision making.</w:t>
      </w:r>
    </w:p>
    <w:p w:rsidR="00000000" w:rsidDel="00000000" w:rsidP="00000000" w:rsidRDefault="00000000" w:rsidRPr="00000000" w14:paraId="0000001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Discuss the contribution of inline metrology, sensors and real-time data from the process to continuous assessment of quality and predictive quality control.</w:t>
      </w:r>
    </w:p>
    <w:p w:rsidR="00000000" w:rsidDel="00000000" w:rsidP="00000000" w:rsidRDefault="00000000" w:rsidRPr="00000000" w14:paraId="0000001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Examine conceptually the interdependence of predictive product quality, early defect detection, process stability, waste reduction and potential yield improvement.</w:t>
      </w:r>
    </w:p>
    <w:p w:rsidR="00000000" w:rsidDel="00000000" w:rsidP="00000000" w:rsidRDefault="00000000" w:rsidRPr="00000000" w14:paraId="0000001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Create a holistic conceptual roadmap between the inline sensing, machine learning, predictive analysis, digital twin and automated process control.</w:t>
      </w:r>
    </w:p>
    <w:p w:rsidR="00000000" w:rsidDel="00000000" w:rsidP="00000000" w:rsidRDefault="00000000" w:rsidRPr="00000000" w14:paraId="0000002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Outline important restrictions in implementation, such as data quality, model reliability, integration with other systems, scalability and evolving production circumstances, and suggest ideas for future study.</w:t>
      </w:r>
    </w:p>
    <w:p w:rsidR="00000000" w:rsidDel="00000000" w:rsidP="00000000" w:rsidRDefault="00000000" w:rsidRPr="00000000" w14:paraId="00000021">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1.8 Research Questions</w:t>
      </w:r>
    </w:p>
    <w:p w:rsidR="00000000" w:rsidDel="00000000" w:rsidP="00000000" w:rsidRDefault="00000000" w:rsidRPr="00000000" w14:paraId="0000002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research questions that will guide the research would parallel and be directly the same as the objectives and the proposed conceptual framework of the research are:</w:t>
      </w:r>
    </w:p>
    <w:p w:rsidR="00000000" w:rsidDel="00000000" w:rsidP="00000000" w:rsidRDefault="00000000" w:rsidRPr="00000000" w14:paraId="0000002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To address this question, the R2R process and product quality characteristic variables were determined.To solve this, the variables of product quality and R2R process most relevant for machine-learning-based predictive quality control, were identified.</w:t>
      </w:r>
    </w:p>
    <w:p w:rsidR="00000000" w:rsidDel="00000000" w:rsidP="00000000" w:rsidRDefault="00000000" w:rsidRPr="00000000" w14:paraId="0000002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RQ2: What are the possibilities of using machine learning models to convert real-time process and sensor information to predictive information of quality deviations and possible defects?</w:t>
      </w:r>
    </w:p>
    <w:p w:rsidR="00000000" w:rsidDel="00000000" w:rsidP="00000000" w:rsidRDefault="00000000" w:rsidRPr="00000000" w14:paraId="00000025">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RQ3: What is the potential in R2R production to improve the stability of the process, identify defects earlier in the manufacturing process, and reduce material waste while improving yield, through the use of predictive quality control?</w:t>
      </w:r>
    </w:p>
    <w:p w:rsidR="00000000" w:rsidDel="00000000" w:rsidP="00000000" w:rsidRDefault="00000000" w:rsidRPr="00000000" w14:paraId="0000002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RQ4: How machine learning, inline metrology, predictive maintenance and digital-twin technology can be combined in a coordinated or closed loop R2R quality-control system?</w:t>
      </w:r>
    </w:p>
    <w:p w:rsidR="00000000" w:rsidDel="00000000" w:rsidP="00000000" w:rsidRDefault="00000000" w:rsidRPr="00000000" w14:paraId="0000002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RQ5: What types of technical, operational, data-related, and organization constraints might limit the reliability, scalability, and effectiveness of using ML for predictive QC for R2R manufacturing?</w:t>
      </w:r>
    </w:p>
    <w:p w:rsidR="00000000" w:rsidDel="00000000" w:rsidP="00000000" w:rsidRDefault="00000000" w:rsidRPr="00000000" w14:paraId="00000028">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29">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rtl w:val="0"/>
        </w:rPr>
        <w:t xml:space="preserve">2. </w:t>
      </w:r>
      <w:r w:rsidDel="00000000" w:rsidR="00000000" w:rsidRPr="00000000">
        <w:rPr>
          <w:rFonts w:ascii="Georgia" w:cs="Georgia" w:eastAsia="Georgia" w:hAnsi="Georgia"/>
          <w:b w:val="1"/>
          <w:bCs w:val="1"/>
          <w:color w:val="222222"/>
          <w:sz w:val="28"/>
          <w:szCs w:val="28"/>
          <w:rtl w:val="0"/>
        </w:rPr>
        <w:t xml:space="preserve">Methodology</w:t>
      </w:r>
    </w:p>
    <w:p w:rsidR="00000000" w:rsidDel="00000000" w:rsidP="00000000" w:rsidRDefault="00000000" w:rsidRPr="00000000" w14:paraId="0000002A">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2.1 Research Design</w:t>
      </w:r>
    </w:p>
    <w:p w:rsidR="00000000" w:rsidDel="00000000" w:rsidP="00000000" w:rsidRDefault="00000000" w:rsidRPr="00000000" w14:paraId="0000002B">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color w:val="222222"/>
          <w:rtl w:val="0"/>
        </w:rPr>
        <w:t xml:space="preserve">The research method used in this study is qualitative type, literature analysis, and the type of conceptual framework development. The study does not perform an original experimental study, but rather integrates results and insights from the provided literature resources and reports on R2R manufacturing, process monitoring, in-line metrology, machine learning, predictive maintenance, digital twins and process control. The analysis is employed to define the conceptual connections between process variables, sensor readings, quality prediction, quality control interventions, and potential yield improvement and to form the foundation for a comprehensive, ML-driven predictive quality-control system.</w:t>
      </w:r>
      <w:r w:rsidDel="00000000" w:rsidR="00000000" w:rsidRPr="00000000">
        <w:rPr>
          <w:rtl w:val="0"/>
        </w:rPr>
      </w:r>
    </w:p>
    <w:p w:rsidR="00000000" w:rsidDel="00000000" w:rsidP="00000000" w:rsidRDefault="00000000" w:rsidRPr="00000000" w14:paraId="0000002C">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2.2 Source Selection</w:t>
      </w:r>
    </w:p>
    <w:p w:rsidR="00000000" w:rsidDel="00000000" w:rsidP="00000000" w:rsidRDefault="00000000" w:rsidRPr="00000000" w14:paraId="0000002D">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color w:val="222222"/>
          <w:rtl w:val="0"/>
        </w:rPr>
        <w:t xml:space="preserve">The main source of the evidence for this study is the references provided by the researcher, which were chosen because of their relevance with the R2R manufacturing, intelligent monitoring and predictive quality and process optimization. The literature has been graphed and summarised into five thematic categories, with the aim that this should facilitate a systematic analysis. These involve either Chen and Shui et al. (category 1, R2R process and control), Venkatesan et al., Deshpande (category 2, machine learning and process control), and Maize et al. and Sánchez Arriaga (category 3, inline metrology). Olanrewaju and Shakeel et al. are categorized into category 4, digital twins, while the others (Maguluri et al., Kim et al., Yun et al., Finn) are placed in category 5, predictive maintenance and quality. This classification allows the comparison of complementary technological visions but still provides a strong link between the single studies and the research problem.</w:t>
      </w:r>
      <w:r w:rsidDel="00000000" w:rsidR="00000000" w:rsidRPr="00000000">
        <w:rPr>
          <w:rtl w:val="0"/>
        </w:rPr>
      </w:r>
    </w:p>
    <w:p w:rsidR="00000000" w:rsidDel="00000000" w:rsidP="00000000" w:rsidRDefault="00000000" w:rsidRPr="00000000" w14:paraId="0000002E">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2.3 Analytical Procedure</w:t>
      </w:r>
    </w:p>
    <w:p w:rsidR="00000000" w:rsidDel="00000000" w:rsidP="00000000" w:rsidRDefault="00000000" w:rsidRPr="00000000" w14:paraId="0000002F">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color w:val="222222"/>
          <w:rtl w:val="0"/>
        </w:rPr>
        <w:t xml:space="preserve">Selected literature is analysed thematically to be able to discern the various technological parts that can assist in predictive quality control of R2R production. Specific emphasis has been placed on R2R process variables and sensor inputs, quality outcomes, machine-learning techniques, prediction targets, anomaly-detection techniques, control actions, digital-twin applications, application of predictive maintenance, and implications for manufacturing yield. The analysis in the literature covers the process and quality variables that are measured at different stages of the manufacturing process as well as the data gathered by sensing and metrology mechanisms and the methods for analysing and interpreting this data. The studies are then compared to highlight what is alike, different, complementary, and still missing studies. The concept of relationships between monitoring and prediction, process intervention and decision making is highlighted. This thematic synthesis is used for analysis, with the aim of defining the links between otherwise separate technologies in a comprehensive predictive quality control system.</w:t>
      </w:r>
      <w:r w:rsidDel="00000000" w:rsidR="00000000" w:rsidRPr="00000000">
        <w:rPr>
          <w:rtl w:val="0"/>
        </w:rPr>
      </w:r>
    </w:p>
    <w:p w:rsidR="00000000" w:rsidDel="00000000" w:rsidP="00000000" w:rsidRDefault="00000000" w:rsidRPr="00000000" w14:paraId="00000030">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2.4 Conceptual Framework Development</w:t>
      </w:r>
    </w:p>
    <w:p w:rsidR="00000000" w:rsidDel="00000000" w:rsidP="00000000" w:rsidRDefault="00000000" w:rsidRPr="00000000" w14:paraId="0000003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relationships and technological functions found in the literature consistently throughout are used to develop the proposed conceptual framework. The framework depicts the R2R quality control as an iterative process of information and decision cycle, starting from process parameters, sensor, and inline metrology to acquire real-time data. The obtained data are preprocessed and features are extracted from the preprocessed data for further analysis by machine learning prediction. The quality prediction and anomaly detection afforded by the ML allow informing decision-making and process-control intervention. As a result of the interventions, the process state is continually changed, and a system of feedback is established.</w:t>
      </w:r>
    </w:p>
    <w:p w:rsidR="00000000" w:rsidDel="00000000" w:rsidP="00000000" w:rsidRDefault="00000000" w:rsidRPr="00000000" w14:paraId="0000003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This conceptual sequence is therefore depicted like:</w:t>
      </w:r>
    </w:p>
    <w:p w:rsidR="00000000" w:rsidDel="00000000" w:rsidP="00000000" w:rsidRDefault="00000000" w:rsidRPr="00000000" w14:paraId="0000003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system comprises Process Parameters, Sensors and Inline Metrology, Data Preprocessing, Feature Extraction, Machine Learning Prediction, Quality Prediction/Anomaly Detection, Decision Making, Process Control Intervention, updated Process State, and Continuous Feedback.</w:t>
      </w:r>
    </w:p>
    <w:p w:rsidR="00000000" w:rsidDel="00000000" w:rsidP="00000000" w:rsidRDefault="00000000" w:rsidRPr="00000000" w14:paraId="00000034">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color w:val="222222"/>
          <w:rtl w:val="0"/>
        </w:rPr>
        <w:t xml:space="preserve">In this context, a digital twin and predictive maintenance are seen as complementary tools that can form an enveloping capability for simulation, prediction, equipment-condition assessment, and decision making. Greater process stability, earlier identification of defect issues, decreased waste and more responsive process control are all characterized as possible, not proverbial, results of better yield improvement, downstream from improved upstream yield. </w:t>
      </w:r>
      <w:r w:rsidDel="00000000" w:rsidR="00000000" w:rsidRPr="00000000">
        <w:rPr>
          <w:rtl w:val="0"/>
        </w:rPr>
      </w:r>
    </w:p>
    <w:p w:rsidR="00000000" w:rsidDel="00000000" w:rsidP="00000000" w:rsidRDefault="00000000" w:rsidRPr="00000000" w14:paraId="00000035">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2.5 Evidence Classification</w:t>
      </w:r>
    </w:p>
    <w:p w:rsidR="00000000" w:rsidDel="00000000" w:rsidP="00000000" w:rsidRDefault="00000000" w:rsidRPr="00000000" w14:paraId="0000003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Claims in the study are categorized by their evidential status to ensure care is taken with regard to keeping the provided evidence within an analytical range, and to negate overrepresentation of the evidence. Established findings is knowledge that is consistent throughout literature, reported results – specific results reported by individual studies. Literature-derived inferences include multiple sources that have been synthesized to make logical inferences. Proposed conceptual relationships are those hypothesised within the conceptual framework constructed in this study; future research propositions are others that are based on new relationships that should be investigated. This classification provides for the distinction between reported evidence and interpretation and conceptual development, especially relating to the relationship between predictive quality control and possible yield enhancement.</w:t>
      </w:r>
    </w:p>
    <w:p w:rsidR="00000000" w:rsidDel="00000000" w:rsidP="00000000" w:rsidRDefault="00000000" w:rsidRPr="00000000" w14:paraId="00000037">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38">
      <w:pPr>
        <w:spacing w:after="240" w:before="240" w:lineRule="auto"/>
        <w:jc w:val="both"/>
        <w:rPr>
          <w:rFonts w:ascii="Georgia" w:cs="Georgia" w:eastAsia="Georgia" w:hAnsi="Georgia"/>
          <w:b w:val="1"/>
          <w:bCs w:val="1"/>
          <w:color w:val="222222"/>
          <w:sz w:val="28"/>
          <w:szCs w:val="28"/>
        </w:rPr>
      </w:pPr>
      <w:r w:rsidDel="00000000" w:rsidR="00000000" w:rsidRPr="00000000">
        <w:rPr>
          <w:rtl w:val="0"/>
        </w:rPr>
      </w:r>
    </w:p>
    <w:p w:rsidR="00000000" w:rsidDel="00000000" w:rsidP="00000000" w:rsidRDefault="00000000" w:rsidRPr="00000000" w14:paraId="00000039">
      <w:pPr>
        <w:spacing w:after="240" w:before="240" w:lineRule="auto"/>
        <w:jc w:val="both"/>
        <w:rPr>
          <w:rFonts w:ascii="Georgia" w:cs="Georgia" w:eastAsia="Georgia" w:hAnsi="Georgia"/>
          <w:b w:val="1"/>
          <w:bCs w:val="1"/>
          <w:color w:val="222222"/>
          <w:sz w:val="28"/>
          <w:szCs w:val="28"/>
        </w:rPr>
      </w:pPr>
      <w:r w:rsidDel="00000000" w:rsidR="00000000" w:rsidRPr="00000000">
        <w:rPr>
          <w:rtl w:val="0"/>
        </w:rPr>
      </w:r>
    </w:p>
    <w:p w:rsidR="00000000" w:rsidDel="00000000" w:rsidP="00000000" w:rsidRDefault="00000000" w:rsidRPr="00000000" w14:paraId="0000003A">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sz w:val="28"/>
          <w:szCs w:val="28"/>
          <w:rtl w:val="0"/>
        </w:rPr>
        <w:t xml:space="preserve">3. Literature Review</w:t>
      </w:r>
    </w:p>
    <w:p w:rsidR="00000000" w:rsidDel="00000000" w:rsidP="00000000" w:rsidRDefault="00000000" w:rsidRPr="00000000" w14:paraId="0000003B">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3.1 R2R Manufacturing and Process Variability</w:t>
      </w:r>
    </w:p>
    <w:p w:rsidR="00000000" w:rsidDel="00000000" w:rsidP="00000000" w:rsidRDefault="00000000" w:rsidRPr="00000000" w14:paraId="0000003C">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Roll to roll (R2R) manufacturing is a continuous production process that utilises flexible substrates and operates at relatively higher speeds, which are then transported between various processing steps. This "continuous" configuration gives a strong relationship between web dynamics, process conditions and final product quality. Shui et al. stress that it is important to understand process behaviour and control in R2R systems, especially in cases of R2R mixing of mechanical and operational variables in continuous processing. Comparable to this, Chen points out the importance of process monitoring and control in assuring the consistency of manufacturing. Subsequent production parameters and tolerances can differ from one roller to another, web tension can vary, and the speed of the substrate, material temperature, applied pressure, material properties can vary. The substrate moves through numerous stages so effects from disturbances at one stage can impact future stages, and possibly flow downstream in the web. Therefore, there is a need to keep the operating conditions stable, which means that there is a need to continuously observe the operating condition and to recognize in time the operating deviations.</w:t>
      </w:r>
    </w:p>
    <w:p w:rsidR="00000000" w:rsidDel="00000000" w:rsidP="00000000" w:rsidRDefault="00000000" w:rsidRPr="00000000" w14:paraId="0000003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Integrate and utilize inline metrology and real-time quality monitoring.</w:t>
      </w:r>
    </w:p>
    <w:p w:rsidR="00000000" w:rsidDel="00000000" w:rsidP="00000000" w:rsidRDefault="00000000" w:rsidRPr="00000000" w14:paraId="0000003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Since inline metrology allows to measure the product and the process characteristics during production, it is important to provide a basic platform for quality monitoring during R2R manufacturing. In-line measurement can give the information that can enable emerging deviations to be identified nearer to where they occurred, as compared to post-process inspection. In Maize and et al., they show the relevance of advanced measurement approaches in continuous manufacturing, and Sánchez Arriaga contributes to the field of measurement and monitoring techniques empowering R2R processes. The continuous streams of data about the manufactured web can be obtained through technologies like optical inspection, line-scan imaging, thickness measurement, dimensional measurement, etc., which involve no contact with the web. Such measurements then can be used with process data to reveal correlations between process variables and quality characteristics. Combined with machine learning, inline metrology can therefore evolve from a mere measurement to predictive quality assurance, anomaly detection and process control assistance. </w:t>
      </w:r>
    </w:p>
    <w:p w:rsidR="00000000" w:rsidDel="00000000" w:rsidP="00000000" w:rsidRDefault="00000000" w:rsidRPr="00000000" w14:paraId="0000003F">
      <w:pPr>
        <w:pStyle w:val="Heading3"/>
        <w:keepNext w:val="0"/>
        <w:keepLines w:val="0"/>
        <w:spacing w:before="280" w:lineRule="auto"/>
        <w:jc w:val="both"/>
        <w:rPr>
          <w:rFonts w:ascii="Georgia" w:cs="Georgia" w:eastAsia="Georgia" w:hAnsi="Georgia"/>
          <w:b w:val="1"/>
          <w:bCs w:val="1"/>
          <w:color w:val="222222"/>
          <w:sz w:val="22"/>
          <w:szCs w:val="22"/>
        </w:rPr>
      </w:pPr>
      <w:bookmarkStart w:colFirst="0" w:colLast="0" w:name="_hisfp5gahoog" w:id="5"/>
      <w:bookmarkEnd w:id="5"/>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jc w:val="both"/>
        <w:rPr>
          <w:rFonts w:ascii="Georgia" w:cs="Georgia" w:eastAsia="Georgia" w:hAnsi="Georgia"/>
          <w:b w:val="1"/>
          <w:bCs w:val="1"/>
          <w:color w:val="222222"/>
          <w:sz w:val="22"/>
          <w:szCs w:val="22"/>
        </w:rPr>
      </w:pPr>
      <w:bookmarkStart w:colFirst="0" w:colLast="0" w:name="_rfcmmj7v3bdt" w:id="6"/>
      <w:bookmarkEnd w:id="6"/>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jc w:val="both"/>
        <w:rPr>
          <w:rFonts w:ascii="Georgia" w:cs="Georgia" w:eastAsia="Georgia" w:hAnsi="Georgia"/>
          <w:b w:val="1"/>
          <w:bCs w:val="1"/>
          <w:color w:val="222222"/>
          <w:sz w:val="22"/>
          <w:szCs w:val="22"/>
        </w:rPr>
      </w:pPr>
      <w:bookmarkStart w:colFirst="0" w:colLast="0" w:name="_k2c6ljba4id5" w:id="7"/>
      <w:bookmarkEnd w:id="7"/>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jc w:val="both"/>
        <w:rPr>
          <w:rFonts w:ascii="Georgia" w:cs="Georgia" w:eastAsia="Georgia" w:hAnsi="Georgia"/>
          <w:b w:val="1"/>
          <w:bCs w:val="1"/>
          <w:color w:val="222222"/>
          <w:sz w:val="22"/>
          <w:szCs w:val="22"/>
        </w:rPr>
      </w:pPr>
      <w:bookmarkStart w:colFirst="0" w:colLast="0" w:name="_hw16tt8o4vl9" w:id="8"/>
      <w:bookmarkEnd w:id="8"/>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jc w:val="both"/>
        <w:rPr>
          <w:rFonts w:ascii="Georgia" w:cs="Georgia" w:eastAsia="Georgia" w:hAnsi="Georgia"/>
          <w:b w:val="1"/>
          <w:bCs w:val="1"/>
          <w:color w:val="222222"/>
          <w:sz w:val="22"/>
          <w:szCs w:val="22"/>
        </w:rPr>
      </w:pPr>
      <w:bookmarkStart w:colFirst="0" w:colLast="0" w:name="_pd65s811g48j" w:id="9"/>
      <w:bookmarkEnd w:id="9"/>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jc w:val="both"/>
        <w:rPr>
          <w:rFonts w:ascii="Georgia" w:cs="Georgia" w:eastAsia="Georgia" w:hAnsi="Georgia"/>
          <w:b w:val="1"/>
          <w:bCs w:val="1"/>
          <w:color w:val="222222"/>
          <w:sz w:val="22"/>
          <w:szCs w:val="22"/>
        </w:rPr>
      </w:pPr>
      <w:bookmarkStart w:colFirst="0" w:colLast="0" w:name="_dauns9o10cxr" w:id="10"/>
      <w:bookmarkEnd w:id="10"/>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jc w:val="center"/>
        <w:rPr>
          <w:rFonts w:ascii="Georgia" w:cs="Georgia" w:eastAsia="Georgia" w:hAnsi="Georgia"/>
          <w:b w:val="1"/>
          <w:bCs w:val="1"/>
          <w:color w:val="222222"/>
          <w:sz w:val="22"/>
          <w:szCs w:val="22"/>
        </w:rPr>
      </w:pPr>
      <w:bookmarkStart w:colFirst="0" w:colLast="0" w:name="_8sz3mr4t1gfo" w:id="11"/>
      <w:bookmarkEnd w:id="11"/>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jc w:val="center"/>
        <w:rPr>
          <w:rFonts w:ascii="Georgia" w:cs="Georgia" w:eastAsia="Georgia" w:hAnsi="Georgia"/>
          <w:i w:val="1"/>
          <w:iCs w:val="1"/>
          <w:color w:val="222222"/>
          <w:sz w:val="22"/>
          <w:szCs w:val="22"/>
        </w:rPr>
      </w:pPr>
      <w:bookmarkStart w:colFirst="0" w:colLast="0" w:name="_2ph48mw8d1v2" w:id="12"/>
      <w:bookmarkEnd w:id="12"/>
      <w:r w:rsidDel="00000000" w:rsidR="00000000" w:rsidRPr="00000000">
        <w:rPr>
          <w:rFonts w:ascii="Georgia" w:cs="Georgia" w:eastAsia="Georgia" w:hAnsi="Georgia"/>
          <w:b w:val="1"/>
          <w:bCs w:val="1"/>
          <w:color w:val="222222"/>
          <w:sz w:val="22"/>
          <w:szCs w:val="22"/>
          <w:rtl w:val="0"/>
        </w:rPr>
        <w:t xml:space="preserve">Table 1.</w:t>
      </w:r>
      <w:r w:rsidDel="00000000" w:rsidR="00000000" w:rsidRPr="00000000">
        <w:rPr>
          <w:rFonts w:ascii="Georgia" w:cs="Georgia" w:eastAsia="Georgia" w:hAnsi="Georgia"/>
          <w:i w:val="1"/>
          <w:iCs w:val="1"/>
          <w:color w:val="222222"/>
          <w:sz w:val="22"/>
          <w:szCs w:val="22"/>
          <w:rtl w:val="0"/>
        </w:rPr>
        <w:t xml:space="preserve"> R2R Process Variables, Sensors and Quality Outcomes</w:t>
      </w:r>
    </w:p>
    <w:p w:rsidR="00000000" w:rsidDel="00000000" w:rsidP="00000000" w:rsidRDefault="00000000" w:rsidRPr="00000000" w14:paraId="00000047">
      <w:pPr>
        <w:rPr/>
      </w:pPr>
      <w:r w:rsidDel="00000000" w:rsidR="00000000" w:rsidRPr="00000000">
        <w:rPr>
          <w:rtl w:val="0"/>
        </w:rPr>
      </w:r>
    </w:p>
    <w:tbl>
      <w:tblPr>
        <w:tblStyle w:val="Table1"/>
        <w:tblpPr w:leftFromText="180" w:rightFromText="180" w:topFromText="180" w:bottomFromText="180" w:vertAnchor="text" w:horzAnchor="text" w:tblpX="-60" w:tblpY="0"/>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2850"/>
        <w:gridCol w:w="2340"/>
        <w:gridCol w:w="2115"/>
        <w:tblGridChange w:id="0">
          <w:tblGrid>
            <w:gridCol w:w="1815"/>
            <w:gridCol w:w="2850"/>
            <w:gridCol w:w="2340"/>
            <w:gridCol w:w="2115"/>
          </w:tblGrid>
        </w:tblGridChange>
      </w:tblGrid>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jc w:val="both"/>
              <w:rPr>
                <w:rFonts w:ascii="Georgia" w:cs="Georgia" w:eastAsia="Georgia" w:hAnsi="Georgia"/>
                <w:b w:val="1"/>
                <w:bCs w:val="1"/>
                <w:color w:val="222222"/>
              </w:rPr>
            </w:pPr>
            <w:r w:rsidDel="00000000" w:rsidR="00000000" w:rsidRPr="00000000">
              <w:rPr>
                <w:rtl w:val="0"/>
              </w:rPr>
            </w:r>
          </w:p>
          <w:p w:rsidR="00000000" w:rsidDel="00000000" w:rsidP="00000000" w:rsidRDefault="00000000" w:rsidRPr="00000000" w14:paraId="00000049">
            <w:pPr>
              <w:widowControl w:val="0"/>
              <w:jc w:val="center"/>
              <w:rPr/>
            </w:pPr>
            <w:r w:rsidDel="00000000" w:rsidR="00000000" w:rsidRPr="00000000">
              <w:rPr>
                <w:rFonts w:ascii="Georgia" w:cs="Georgia" w:eastAsia="Georgia" w:hAnsi="Georgia"/>
                <w:b w:val="1"/>
                <w:bCs w:val="1"/>
                <w:color w:val="222222"/>
                <w:rtl w:val="0"/>
              </w:rPr>
              <w:t xml:space="preserve">R2R Process Variable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jc w:val="center"/>
              <w:rPr/>
            </w:pPr>
            <w:r w:rsidDel="00000000" w:rsidR="00000000" w:rsidRPr="00000000">
              <w:rPr>
                <w:rFonts w:ascii="Georgia" w:cs="Georgia" w:eastAsia="Georgia" w:hAnsi="Georgia"/>
                <w:b w:val="1"/>
                <w:bCs w:val="1"/>
                <w:color w:val="222222"/>
                <w:rtl w:val="0"/>
              </w:rPr>
              <w:t xml:space="preserve">Potential Measurement/Sensing Technique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jc w:val="center"/>
              <w:rPr/>
            </w:pPr>
            <w:r w:rsidDel="00000000" w:rsidR="00000000" w:rsidRPr="00000000">
              <w:rPr>
                <w:rFonts w:ascii="Georgia" w:cs="Georgia" w:eastAsia="Georgia" w:hAnsi="Georgia"/>
                <w:b w:val="1"/>
                <w:bCs w:val="1"/>
                <w:color w:val="222222"/>
                <w:rtl w:val="0"/>
              </w:rPr>
              <w:t xml:space="preserve"> Relevant Quality Outcome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jc w:val="center"/>
              <w:rPr/>
            </w:pPr>
            <w:r w:rsidDel="00000000" w:rsidR="00000000" w:rsidRPr="00000000">
              <w:rPr>
                <w:rFonts w:ascii="Georgia" w:cs="Georgia" w:eastAsia="Georgia" w:hAnsi="Georgia"/>
                <w:b w:val="1"/>
                <w:bCs w:val="1"/>
                <w:color w:val="222222"/>
                <w:rtl w:val="0"/>
              </w:rPr>
              <w:t xml:space="preserve">Potential ML Application</w:t>
            </w:r>
            <w:r w:rsidDel="00000000" w:rsidR="00000000" w:rsidRPr="00000000">
              <w:rPr>
                <w:rtl w:val="0"/>
              </w:rPr>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jc w:val="center"/>
              <w:rPr/>
            </w:pPr>
            <w:r w:rsidDel="00000000" w:rsidR="00000000" w:rsidRPr="00000000">
              <w:rPr>
                <w:rFonts w:ascii="Georgia" w:cs="Georgia" w:eastAsia="Georgia" w:hAnsi="Georgia"/>
                <w:color w:val="222222"/>
                <w:rtl w:val="0"/>
              </w:rPr>
              <w:t xml:space="preserve">Web tension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jc w:val="center"/>
              <w:rPr/>
            </w:pPr>
            <w:r w:rsidDel="00000000" w:rsidR="00000000" w:rsidRPr="00000000">
              <w:rPr>
                <w:rFonts w:ascii="Georgia" w:cs="Georgia" w:eastAsia="Georgia" w:hAnsi="Georgia"/>
                <w:color w:val="222222"/>
                <w:rtl w:val="0"/>
              </w:rPr>
              <w:t xml:space="preserve">Tension/load-cell sensors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jc w:val="center"/>
              <w:rPr/>
            </w:pPr>
            <w:r w:rsidDel="00000000" w:rsidR="00000000" w:rsidRPr="00000000">
              <w:rPr>
                <w:rFonts w:ascii="Georgia" w:cs="Georgia" w:eastAsia="Georgia" w:hAnsi="Georgia"/>
                <w:color w:val="222222"/>
                <w:rtl w:val="0"/>
              </w:rPr>
              <w:t xml:space="preserve">Wrinkling, stretching, dimensional instability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jc w:val="center"/>
              <w:rPr/>
            </w:pPr>
            <w:r w:rsidDel="00000000" w:rsidR="00000000" w:rsidRPr="00000000">
              <w:rPr>
                <w:rFonts w:ascii="Georgia" w:cs="Georgia" w:eastAsia="Georgia" w:hAnsi="Georgia"/>
                <w:color w:val="222222"/>
                <w:rtl w:val="0"/>
              </w:rPr>
              <w:t xml:space="preserve">Tension prediction and anomaly detection</w:t>
            </w:r>
            <w:r w:rsidDel="00000000" w:rsidR="00000000" w:rsidRPr="00000000">
              <w:rPr>
                <w:rtl w:val="0"/>
              </w:rPr>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jc w:val="center"/>
              <w:rPr/>
            </w:pPr>
            <w:r w:rsidDel="00000000" w:rsidR="00000000" w:rsidRPr="00000000">
              <w:rPr>
                <w:rFonts w:ascii="Georgia" w:cs="Georgia" w:eastAsia="Georgia" w:hAnsi="Georgia"/>
                <w:color w:val="222222"/>
                <w:rtl w:val="0"/>
              </w:rPr>
              <w:t xml:space="preserve">Web speed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jc w:val="center"/>
              <w:rPr/>
            </w:pPr>
            <w:r w:rsidDel="00000000" w:rsidR="00000000" w:rsidRPr="00000000">
              <w:rPr>
                <w:rFonts w:ascii="Georgia" w:cs="Georgia" w:eastAsia="Georgia" w:hAnsi="Georgia"/>
                <w:color w:val="222222"/>
                <w:rtl w:val="0"/>
              </w:rPr>
              <w:t xml:space="preserve">Encoder/speed sensors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jc w:val="center"/>
              <w:rPr/>
            </w:pPr>
            <w:r w:rsidDel="00000000" w:rsidR="00000000" w:rsidRPr="00000000">
              <w:rPr>
                <w:rFonts w:ascii="Georgia" w:cs="Georgia" w:eastAsia="Georgia" w:hAnsi="Georgia"/>
                <w:color w:val="222222"/>
                <w:rtl w:val="0"/>
              </w:rPr>
              <w:t xml:space="preserve">Registration and process consistency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jc w:val="center"/>
              <w:rPr/>
            </w:pPr>
            <w:r w:rsidDel="00000000" w:rsidR="00000000" w:rsidRPr="00000000">
              <w:rPr>
                <w:rFonts w:ascii="Georgia" w:cs="Georgia" w:eastAsia="Georgia" w:hAnsi="Georgia"/>
                <w:color w:val="222222"/>
                <w:rtl w:val="0"/>
              </w:rPr>
              <w:t xml:space="preserve">Process-state prediction</w:t>
            </w:r>
            <w:r w:rsidDel="00000000" w:rsidR="00000000" w:rsidRPr="00000000">
              <w:rPr>
                <w:rtl w:val="0"/>
              </w:rPr>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jc w:val="center"/>
              <w:rPr/>
            </w:pPr>
            <w:r w:rsidDel="00000000" w:rsidR="00000000" w:rsidRPr="00000000">
              <w:rPr>
                <w:rFonts w:ascii="Georgia" w:cs="Georgia" w:eastAsia="Georgia" w:hAnsi="Georgia"/>
                <w:color w:val="222222"/>
                <w:rtl w:val="0"/>
              </w:rPr>
              <w:t xml:space="preserve">Roller dynamics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jc w:val="center"/>
              <w:rPr/>
            </w:pPr>
            <w:r w:rsidDel="00000000" w:rsidR="00000000" w:rsidRPr="00000000">
              <w:rPr>
                <w:rFonts w:ascii="Georgia" w:cs="Georgia" w:eastAsia="Georgia" w:hAnsi="Georgia"/>
                <w:color w:val="222222"/>
                <w:rtl w:val="0"/>
              </w:rPr>
              <w:t xml:space="preserve">Vibration, position and motion sensors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jc w:val="center"/>
              <w:rPr/>
            </w:pPr>
            <w:r w:rsidDel="00000000" w:rsidR="00000000" w:rsidRPr="00000000">
              <w:rPr>
                <w:rFonts w:ascii="Georgia" w:cs="Georgia" w:eastAsia="Georgia" w:hAnsi="Georgia"/>
                <w:color w:val="222222"/>
                <w:rtl w:val="0"/>
              </w:rPr>
              <w:t xml:space="preserve">Misalignment, instability, mechanical defects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jc w:val="center"/>
              <w:rPr/>
            </w:pPr>
            <w:r w:rsidDel="00000000" w:rsidR="00000000" w:rsidRPr="00000000">
              <w:rPr>
                <w:rFonts w:ascii="Georgia" w:cs="Georgia" w:eastAsia="Georgia" w:hAnsi="Georgia"/>
                <w:color w:val="222222"/>
                <w:rtl w:val="0"/>
              </w:rPr>
              <w:t xml:space="preserve">Condition monitoring and anomaly detection</w:t>
            </w:r>
            <w:r w:rsidDel="00000000" w:rsidR="00000000" w:rsidRPr="00000000">
              <w:rPr>
                <w:rtl w:val="0"/>
              </w:rPr>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jc w:val="center"/>
              <w:rPr/>
            </w:pPr>
            <w:r w:rsidDel="00000000" w:rsidR="00000000" w:rsidRPr="00000000">
              <w:rPr>
                <w:rFonts w:ascii="Georgia" w:cs="Georgia" w:eastAsia="Georgia" w:hAnsi="Georgia"/>
                <w:color w:val="222222"/>
                <w:rtl w:val="0"/>
              </w:rPr>
              <w:t xml:space="preserve">Registration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jc w:val="center"/>
              <w:rPr/>
            </w:pPr>
            <w:r w:rsidDel="00000000" w:rsidR="00000000" w:rsidRPr="00000000">
              <w:rPr>
                <w:rFonts w:ascii="Georgia" w:cs="Georgia" w:eastAsia="Georgia" w:hAnsi="Georgia"/>
                <w:color w:val="222222"/>
                <w:rtl w:val="0"/>
              </w:rPr>
              <w:t xml:space="preserve">Optical/vision systems, line-scan imaging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jc w:val="center"/>
              <w:rPr/>
            </w:pPr>
            <w:r w:rsidDel="00000000" w:rsidR="00000000" w:rsidRPr="00000000">
              <w:rPr>
                <w:rFonts w:ascii="Georgia" w:cs="Georgia" w:eastAsia="Georgia" w:hAnsi="Georgia"/>
                <w:color w:val="222222"/>
                <w:rtl w:val="0"/>
              </w:rPr>
              <w:t xml:space="preserve">Layer misalignment and printing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jc w:val="center"/>
              <w:rPr/>
            </w:pPr>
            <w:r w:rsidDel="00000000" w:rsidR="00000000" w:rsidRPr="00000000">
              <w:rPr>
                <w:rFonts w:ascii="Georgia" w:cs="Georgia" w:eastAsia="Georgia" w:hAnsi="Georgia"/>
                <w:color w:val="222222"/>
                <w:rtl w:val="0"/>
              </w:rPr>
              <w:t xml:space="preserve">Registration-error prediction</w:t>
            </w:r>
            <w:r w:rsidDel="00000000" w:rsidR="00000000" w:rsidRPr="00000000">
              <w:rPr>
                <w:rtl w:val="0"/>
              </w:rPr>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jc w:val="center"/>
              <w:rPr/>
            </w:pPr>
            <w:r w:rsidDel="00000000" w:rsidR="00000000" w:rsidRPr="00000000">
              <w:rPr>
                <w:rFonts w:ascii="Georgia" w:cs="Georgia" w:eastAsia="Georgia" w:hAnsi="Georgia"/>
                <w:color w:val="222222"/>
                <w:rtl w:val="0"/>
              </w:rPr>
              <w:t xml:space="preserve">Coating thickness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jc w:val="center"/>
              <w:rPr/>
            </w:pPr>
            <w:r w:rsidDel="00000000" w:rsidR="00000000" w:rsidRPr="00000000">
              <w:rPr>
                <w:rFonts w:ascii="Georgia" w:cs="Georgia" w:eastAsia="Georgia" w:hAnsi="Georgia"/>
                <w:color w:val="222222"/>
                <w:rtl w:val="0"/>
              </w:rPr>
              <w:t xml:space="preserve">Optical thickness measurement, vision systems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jc w:val="center"/>
              <w:rPr/>
            </w:pPr>
            <w:r w:rsidDel="00000000" w:rsidR="00000000" w:rsidRPr="00000000">
              <w:rPr>
                <w:rFonts w:ascii="Georgia" w:cs="Georgia" w:eastAsia="Georgia" w:hAnsi="Georgia"/>
                <w:color w:val="222222"/>
                <w:rtl w:val="0"/>
              </w:rPr>
              <w:t xml:space="preserve">Thickness non-uniformity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jc w:val="center"/>
              <w:rPr/>
            </w:pPr>
            <w:r w:rsidDel="00000000" w:rsidR="00000000" w:rsidRPr="00000000">
              <w:rPr>
                <w:rFonts w:ascii="Georgia" w:cs="Georgia" w:eastAsia="Georgia" w:hAnsi="Georgia"/>
                <w:color w:val="222222"/>
                <w:rtl w:val="0"/>
              </w:rPr>
              <w:t xml:space="preserve">Quality prediction and regression</w:t>
            </w:r>
            <w:r w:rsidDel="00000000" w:rsidR="00000000" w:rsidRPr="00000000">
              <w:rPr>
                <w:rtl w:val="0"/>
              </w:rPr>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jc w:val="center"/>
              <w:rPr/>
            </w:pPr>
            <w:r w:rsidDel="00000000" w:rsidR="00000000" w:rsidRPr="00000000">
              <w:rPr>
                <w:rFonts w:ascii="Georgia" w:cs="Georgia" w:eastAsia="Georgia" w:hAnsi="Georgia"/>
                <w:color w:val="222222"/>
                <w:rtl w:val="0"/>
              </w:rPr>
              <w:t xml:space="preserve">Coating characteristics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jc w:val="center"/>
              <w:rPr/>
            </w:pPr>
            <w:r w:rsidDel="00000000" w:rsidR="00000000" w:rsidRPr="00000000">
              <w:rPr>
                <w:rFonts w:ascii="Georgia" w:cs="Georgia" w:eastAsia="Georgia" w:hAnsi="Georgia"/>
                <w:color w:val="222222"/>
                <w:rtl w:val="0"/>
              </w:rPr>
              <w:t xml:space="preserve">Vision and process sensors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jc w:val="center"/>
              <w:rPr/>
            </w:pPr>
            <w:r w:rsidDel="00000000" w:rsidR="00000000" w:rsidRPr="00000000">
              <w:rPr>
                <w:rFonts w:ascii="Georgia" w:cs="Georgia" w:eastAsia="Georgia" w:hAnsi="Georgia"/>
                <w:color w:val="222222"/>
                <w:rtl w:val="0"/>
              </w:rPr>
              <w:t xml:space="preserve">Surface and coating defects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jc w:val="center"/>
              <w:rPr/>
            </w:pPr>
            <w:r w:rsidDel="00000000" w:rsidR="00000000" w:rsidRPr="00000000">
              <w:rPr>
                <w:rFonts w:ascii="Georgia" w:cs="Georgia" w:eastAsia="Georgia" w:hAnsi="Georgia"/>
                <w:color w:val="222222"/>
                <w:rtl w:val="0"/>
              </w:rPr>
              <w:t xml:space="preserve">Defect classification</w:t>
            </w:r>
            <w:r w:rsidDel="00000000" w:rsidR="00000000" w:rsidRPr="00000000">
              <w:rPr>
                <w:rtl w:val="0"/>
              </w:rPr>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jc w:val="center"/>
              <w:rPr/>
            </w:pPr>
            <w:r w:rsidDel="00000000" w:rsidR="00000000" w:rsidRPr="00000000">
              <w:rPr>
                <w:rFonts w:ascii="Georgia" w:cs="Georgia" w:eastAsia="Georgia" w:hAnsi="Georgia"/>
                <w:color w:val="222222"/>
                <w:rtl w:val="0"/>
              </w:rPr>
              <w:t xml:space="preserve">Temperature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jc w:val="center"/>
              <w:rPr/>
            </w:pPr>
            <w:r w:rsidDel="00000000" w:rsidR="00000000" w:rsidRPr="00000000">
              <w:rPr>
                <w:rFonts w:ascii="Georgia" w:cs="Georgia" w:eastAsia="Georgia" w:hAnsi="Georgia"/>
                <w:color w:val="222222"/>
                <w:rtl w:val="0"/>
              </w:rPr>
              <w:t xml:space="preserve">Thermal sensors/cameras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jc w:val="center"/>
              <w:rPr/>
            </w:pPr>
            <w:r w:rsidDel="00000000" w:rsidR="00000000" w:rsidRPr="00000000">
              <w:rPr>
                <w:rFonts w:ascii="Georgia" w:cs="Georgia" w:eastAsia="Georgia" w:hAnsi="Georgia"/>
                <w:color w:val="222222"/>
                <w:rtl w:val="0"/>
              </w:rPr>
              <w:t xml:space="preserve">Drying and coating variability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jc w:val="center"/>
              <w:rPr/>
            </w:pPr>
            <w:r w:rsidDel="00000000" w:rsidR="00000000" w:rsidRPr="00000000">
              <w:rPr>
                <w:rFonts w:ascii="Georgia" w:cs="Georgia" w:eastAsia="Georgia" w:hAnsi="Georgia"/>
                <w:color w:val="222222"/>
                <w:rtl w:val="0"/>
              </w:rPr>
              <w:t xml:space="preserve">Process prediction</w:t>
            </w:r>
            <w:r w:rsidDel="00000000" w:rsidR="00000000" w:rsidRPr="00000000">
              <w:rPr>
                <w:rtl w:val="0"/>
              </w:rPr>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jc w:val="center"/>
              <w:rPr/>
            </w:pPr>
            <w:r w:rsidDel="00000000" w:rsidR="00000000" w:rsidRPr="00000000">
              <w:rPr>
                <w:rFonts w:ascii="Georgia" w:cs="Georgia" w:eastAsia="Georgia" w:hAnsi="Georgia"/>
                <w:color w:val="222222"/>
                <w:rtl w:val="0"/>
              </w:rPr>
              <w:t xml:space="preserve">Nip force/pressure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jc w:val="center"/>
              <w:rPr/>
            </w:pPr>
            <w:r w:rsidDel="00000000" w:rsidR="00000000" w:rsidRPr="00000000">
              <w:rPr>
                <w:rFonts w:ascii="Georgia" w:cs="Georgia" w:eastAsia="Georgia" w:hAnsi="Georgia"/>
                <w:color w:val="222222"/>
                <w:rtl w:val="0"/>
              </w:rPr>
              <w:t xml:space="preserve">Pressure or force sensors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jc w:val="center"/>
              <w:rPr/>
            </w:pPr>
            <w:r w:rsidDel="00000000" w:rsidR="00000000" w:rsidRPr="00000000">
              <w:rPr>
                <w:rFonts w:ascii="Georgia" w:cs="Georgia" w:eastAsia="Georgia" w:hAnsi="Georgia"/>
                <w:color w:val="222222"/>
                <w:rtl w:val="0"/>
              </w:rPr>
              <w:t xml:space="preserve">Registration and material-processing variation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jc w:val="center"/>
              <w:rPr/>
            </w:pPr>
            <w:r w:rsidDel="00000000" w:rsidR="00000000" w:rsidRPr="00000000">
              <w:rPr>
                <w:rFonts w:ascii="Georgia" w:cs="Georgia" w:eastAsia="Georgia" w:hAnsi="Georgia"/>
                <w:color w:val="222222"/>
                <w:rtl w:val="0"/>
              </w:rPr>
              <w:t xml:space="preserve">Predictive modelling</w:t>
            </w:r>
            <w:r w:rsidDel="00000000" w:rsidR="00000000" w:rsidRPr="00000000">
              <w:rPr>
                <w:rtl w:val="0"/>
              </w:rPr>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jc w:val="center"/>
              <w:rPr/>
            </w:pPr>
            <w:r w:rsidDel="00000000" w:rsidR="00000000" w:rsidRPr="00000000">
              <w:rPr>
                <w:rFonts w:ascii="Georgia" w:cs="Georgia" w:eastAsia="Georgia" w:hAnsi="Georgia"/>
                <w:color w:val="222222"/>
                <w:rtl w:val="0"/>
              </w:rPr>
              <w:t xml:space="preserve">Equipment condition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jc w:val="center"/>
              <w:rPr/>
            </w:pPr>
            <w:r w:rsidDel="00000000" w:rsidR="00000000" w:rsidRPr="00000000">
              <w:rPr>
                <w:rFonts w:ascii="Georgia" w:cs="Georgia" w:eastAsia="Georgia" w:hAnsi="Georgia"/>
                <w:color w:val="222222"/>
                <w:rtl w:val="0"/>
              </w:rPr>
              <w:t xml:space="preserve">Vibration, temperature and multisensor data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jc w:val="center"/>
              <w:rPr/>
            </w:pPr>
            <w:r w:rsidDel="00000000" w:rsidR="00000000" w:rsidRPr="00000000">
              <w:rPr>
                <w:rFonts w:ascii="Georgia" w:cs="Georgia" w:eastAsia="Georgia" w:hAnsi="Georgia"/>
                <w:color w:val="222222"/>
                <w:rtl w:val="0"/>
              </w:rPr>
              <w:t xml:space="preserve">Equipment degradation and process instability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jc w:val="center"/>
              <w:rPr/>
            </w:pPr>
            <w:r w:rsidDel="00000000" w:rsidR="00000000" w:rsidRPr="00000000">
              <w:rPr>
                <w:rFonts w:ascii="Georgia" w:cs="Georgia" w:eastAsia="Georgia" w:hAnsi="Georgia"/>
                <w:color w:val="222222"/>
                <w:rtl w:val="0"/>
              </w:rPr>
              <w:t xml:space="preserve">Predictive maintenance</w:t>
            </w:r>
            <w:r w:rsidDel="00000000" w:rsidR="00000000" w:rsidRPr="00000000">
              <w:rPr>
                <w:rtl w:val="0"/>
              </w:rPr>
            </w:r>
          </w:p>
        </w:tc>
      </w:tr>
      <w:tr>
        <w:trPr>
          <w:cantSplit w:val="0"/>
          <w:trHeight w:val="10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jc w:val="center"/>
              <w:rPr/>
            </w:pPr>
            <w:r w:rsidDel="00000000" w:rsidR="00000000" w:rsidRPr="00000000">
              <w:rPr>
                <w:rFonts w:ascii="Georgia" w:cs="Georgia" w:eastAsia="Georgia" w:hAnsi="Georgia"/>
                <w:color w:val="222222"/>
                <w:rtl w:val="0"/>
              </w:rPr>
              <w:t xml:space="preserve">Surface defects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jc w:val="center"/>
              <w:rPr/>
            </w:pPr>
            <w:r w:rsidDel="00000000" w:rsidR="00000000" w:rsidRPr="00000000">
              <w:rPr>
                <w:rFonts w:ascii="Georgia" w:cs="Georgia" w:eastAsia="Georgia" w:hAnsi="Georgia"/>
                <w:color w:val="222222"/>
                <w:rtl w:val="0"/>
              </w:rPr>
              <w:t xml:space="preserve">Cameras and optical inspection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jc w:val="center"/>
              <w:rPr/>
            </w:pPr>
            <w:r w:rsidDel="00000000" w:rsidR="00000000" w:rsidRPr="00000000">
              <w:rPr>
                <w:rFonts w:ascii="Georgia" w:cs="Georgia" w:eastAsia="Georgia" w:hAnsi="Georgia"/>
                <w:color w:val="222222"/>
                <w:rtl w:val="0"/>
              </w:rPr>
              <w:t xml:space="preserve">Scratches, streaks, contamination and other defects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jc w:val="center"/>
              <w:rPr/>
            </w:pPr>
            <w:r w:rsidDel="00000000" w:rsidR="00000000" w:rsidRPr="00000000">
              <w:rPr>
                <w:rFonts w:ascii="Georgia" w:cs="Georgia" w:eastAsia="Georgia" w:hAnsi="Georgia"/>
                <w:color w:val="222222"/>
                <w:rtl w:val="0"/>
              </w:rPr>
              <w:t xml:space="preserve">Automated defect detection</w:t>
            </w:r>
            <w:r w:rsidDel="00000000" w:rsidR="00000000" w:rsidRPr="00000000">
              <w:rPr>
                <w:rtl w:val="0"/>
              </w:rPr>
            </w:r>
          </w:p>
        </w:tc>
      </w:tr>
    </w:tbl>
    <w:p w:rsidR="00000000" w:rsidDel="00000000" w:rsidP="00000000" w:rsidRDefault="00000000" w:rsidRPr="00000000" w14:paraId="00000075">
      <w:pPr>
        <w:pStyle w:val="Heading3"/>
        <w:keepNext w:val="0"/>
        <w:keepLines w:val="0"/>
        <w:spacing w:before="280" w:lineRule="auto"/>
        <w:jc w:val="both"/>
        <w:rPr>
          <w:rFonts w:ascii="Georgia" w:cs="Georgia" w:eastAsia="Georgia" w:hAnsi="Georgia"/>
          <w:b w:val="1"/>
          <w:bCs w:val="1"/>
          <w:i w:val="1"/>
          <w:iCs w:val="1"/>
          <w:color w:val="222222"/>
          <w:sz w:val="24"/>
          <w:szCs w:val="24"/>
        </w:rPr>
      </w:pPr>
      <w:bookmarkStart w:colFirst="0" w:colLast="0" w:name="_dlspshastokf" w:id="13"/>
      <w:bookmarkEnd w:id="13"/>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jc w:val="both"/>
        <w:rPr>
          <w:rFonts w:ascii="Georgia" w:cs="Georgia" w:eastAsia="Georgia" w:hAnsi="Georgia"/>
          <w:i w:val="1"/>
          <w:iCs w:val="1"/>
          <w:color w:val="222222"/>
          <w:sz w:val="22"/>
          <w:szCs w:val="22"/>
        </w:rPr>
      </w:pPr>
      <w:bookmarkStart w:colFirst="0" w:colLast="0" w:name="_cbgpzzutausw" w:id="14"/>
      <w:bookmarkEnd w:id="14"/>
      <w:r w:rsidDel="00000000" w:rsidR="00000000" w:rsidRPr="00000000">
        <w:rPr>
          <w:rFonts w:ascii="Georgia" w:cs="Georgia" w:eastAsia="Georgia" w:hAnsi="Georgia"/>
          <w:b w:val="1"/>
          <w:bCs w:val="1"/>
          <w:i w:val="1"/>
          <w:iCs w:val="1"/>
          <w:color w:val="222222"/>
          <w:sz w:val="22"/>
          <w:szCs w:val="22"/>
          <w:rtl w:val="0"/>
        </w:rPr>
        <w:t xml:space="preserve">Source</w:t>
      </w:r>
      <w:r w:rsidDel="00000000" w:rsidR="00000000" w:rsidRPr="00000000">
        <w:rPr>
          <w:rFonts w:ascii="Georgia" w:cs="Georgia" w:eastAsia="Georgia" w:hAnsi="Georgia"/>
          <w:i w:val="1"/>
          <w:iCs w:val="1"/>
          <w:color w:val="222222"/>
          <w:sz w:val="22"/>
          <w:szCs w:val="22"/>
          <w:rtl w:val="0"/>
        </w:rPr>
        <w:t xml:space="preserve">: Conceptual synthesis based on the literature reviewed in this study.</w:t>
      </w:r>
    </w:p>
    <w:p w:rsidR="00000000" w:rsidDel="00000000" w:rsidP="00000000" w:rsidRDefault="00000000" w:rsidRPr="00000000" w14:paraId="00000077">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l913ukv6fd1" w:id="15"/>
      <w:bookmarkEnd w:id="15"/>
      <w:r w:rsidDel="00000000" w:rsidR="00000000" w:rsidRPr="00000000">
        <w:rPr>
          <w:rtl w:val="0"/>
        </w:rPr>
      </w:r>
    </w:p>
    <w:p w:rsidR="00000000" w:rsidDel="00000000" w:rsidP="00000000" w:rsidRDefault="00000000" w:rsidRPr="00000000" w14:paraId="00000078">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f96ms6sdpnpa" w:id="16"/>
      <w:bookmarkEnd w:id="16"/>
      <w:r w:rsidDel="00000000" w:rsidR="00000000" w:rsidRPr="00000000">
        <w:rPr>
          <w:rFonts w:ascii="Georgia" w:cs="Georgia" w:eastAsia="Georgia" w:hAnsi="Georgia"/>
          <w:b w:val="1"/>
          <w:bCs w:val="1"/>
          <w:color w:val="222222"/>
          <w:sz w:val="22"/>
          <w:szCs w:val="22"/>
          <w:rtl w:val="0"/>
        </w:rPr>
        <w:t xml:space="preserve">3.3 Machine Learning for Continuous Manufacturing</w:t>
      </w:r>
    </w:p>
    <w:p w:rsidR="00000000" w:rsidDel="00000000" w:rsidP="00000000" w:rsidRDefault="00000000" w:rsidRPr="00000000" w14:paraId="00000079">
      <w:pPr>
        <w:spacing w:after="240" w:before="240" w:lineRule="auto"/>
        <w:jc w:val="both"/>
        <w:rPr>
          <w:rFonts w:ascii="Georgia" w:cs="Georgia" w:eastAsia="Georgia" w:hAnsi="Georgia"/>
          <w:b w:val="1"/>
          <w:bCs w:val="1"/>
          <w:color w:val="222222"/>
          <w:sz w:val="22"/>
          <w:szCs w:val="22"/>
        </w:rPr>
      </w:pPr>
      <w:r w:rsidDel="00000000" w:rsidR="00000000" w:rsidRPr="00000000">
        <w:rPr>
          <w:rFonts w:ascii="Georgia" w:cs="Georgia" w:eastAsia="Georgia" w:hAnsi="Georgia"/>
          <w:color w:val="222222"/>
          <w:rtl w:val="0"/>
        </w:rPr>
        <w:t xml:space="preserve">The increasing availability of sensor and process data has created opportunities for applying machine learning (ML) to continuous manufacturing. Supervised learning can establish relationships between process variables and known quality outcomes, while deep-learning approaches can identify complex patterns within high-dimensional sensor or image data. Temporal modelling is particularly relevant to R2R systems because process measurements are sequential and conditions at one point in time may influence subsequent states. Venkatesan et al. (2025), Deshpande (2023), and Nguyen et al. illustrate the growing application of data-driven methods to manufacturing prediction, monitoring, and process control. ML can also support anomaly detection by identifying observations that differ from learned normal operating patterns. These capabilities provide a basis for moving from conventional monitoring toward predictive process control, in which quality deviations can potentially be anticipated and corrective actions initiated before defects become more extensive.</w:t>
      </w: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r5kq5fxkc64t" w:id="17"/>
      <w:bookmarkEnd w:id="17"/>
      <w:r w:rsidDel="00000000" w:rsidR="00000000" w:rsidRPr="00000000">
        <w:rPr>
          <w:rFonts w:ascii="Georgia" w:cs="Georgia" w:eastAsia="Georgia" w:hAnsi="Georgia"/>
          <w:b w:val="1"/>
          <w:bCs w:val="1"/>
          <w:color w:val="222222"/>
          <w:sz w:val="22"/>
          <w:szCs w:val="22"/>
          <w:rtl w:val="0"/>
        </w:rPr>
        <w:t xml:space="preserve">3.4 Machine Learning-Based Web Tension Monitoring</w:t>
      </w:r>
    </w:p>
    <w:p w:rsidR="00000000" w:rsidDel="00000000" w:rsidP="00000000" w:rsidRDefault="00000000" w:rsidRPr="00000000" w14:paraId="0000007B">
      <w:pPr>
        <w:spacing w:after="240" w:before="240" w:lineRule="auto"/>
        <w:jc w:val="both"/>
        <w:rPr>
          <w:rFonts w:ascii="Georgia" w:cs="Georgia" w:eastAsia="Georgia" w:hAnsi="Georgia"/>
          <w:b w:val="1"/>
          <w:bCs w:val="1"/>
          <w:color w:val="222222"/>
          <w:sz w:val="22"/>
          <w:szCs w:val="22"/>
        </w:rPr>
      </w:pPr>
      <w:r w:rsidDel="00000000" w:rsidR="00000000" w:rsidRPr="00000000">
        <w:rPr>
          <w:rFonts w:ascii="Georgia" w:cs="Georgia" w:eastAsia="Georgia" w:hAnsi="Georgia"/>
          <w:color w:val="222222"/>
          <w:rtl w:val="0"/>
        </w:rPr>
        <w:t xml:space="preserve">Web tension is a particularly important variable in R2R manufacturing because instability can affect substrate movement, dimensional accuracy, registration, and downstream product quality. Machine-learning approaches provide an opportunity to analyse tension-sensor data and identify temporal patterns that may be difficult to capture through fixed thresholds alone. The work of Nguyen, Nguyen and Nguyen examines the application of machine learning to web-tension monitoring and provides an example of how sensor observations can be transformed into predictive information. Relevant considerations include feature engineering, selection of informative sensor variables, neural-network architectures, temporal dependencies, and anomaly detection. Because this study is reported through SSRN, its contribution should be treated as emerging or pre-publication evidence rather than being presented with the same evidential status as established peer-reviewed findings. Nevertheless, it demonstrates the potential of ML-based analysis for more intelligent web-tension monitoring.</w:t>
      </w: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uy3sdr4upnf6" w:id="18"/>
      <w:bookmarkEnd w:id="18"/>
      <w:r w:rsidDel="00000000" w:rsidR="00000000" w:rsidRPr="00000000">
        <w:rPr>
          <w:rFonts w:ascii="Georgia" w:cs="Georgia" w:eastAsia="Georgia" w:hAnsi="Georgia"/>
          <w:b w:val="1"/>
          <w:bCs w:val="1"/>
          <w:color w:val="222222"/>
          <w:sz w:val="22"/>
          <w:szCs w:val="22"/>
          <w:rtl w:val="0"/>
        </w:rPr>
        <w:t xml:space="preserve">3.5 Machine Learning and Registration-Error Prediction</w:t>
      </w:r>
    </w:p>
    <w:p w:rsidR="00000000" w:rsidDel="00000000" w:rsidP="00000000" w:rsidRDefault="00000000" w:rsidRPr="00000000" w14:paraId="0000007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Registration accuracy is a critical quality characteristic in R2R printing and multilayer manufacturing because successive patterns or functional layers must remain accurately aligned. Shakeel et al. (2023) provide a particularly relevant example of how machine learning can connect R2R process variables with predictive quality assessment. Their work considers variables including web tension, nip force, and printing speed in relation to registration error and examines the use of long short-term memory (LSTM) modelling for prediction. The relevance of LSTM approaches arises from their ability to represent temporal dependencies within sequential process data, which is appropriate for continuously moving webs. The study also demonstrates the potential relationship between predictive modelling and digital-twin-based representations of manufacturing processes. Rather than waiting for registration errors to become apparent through inspection, predictive approaches can provide information about conditions associated with emerging errors. This establishes an important link between process-variable monitoring, ML prediction, and proactive registration-quality management in R2R manufacturing.</w:t>
      </w:r>
    </w:p>
    <w:p w:rsidR="00000000" w:rsidDel="00000000" w:rsidP="00000000" w:rsidRDefault="00000000" w:rsidRPr="00000000" w14:paraId="0000007E">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qlrrdk6b5ekz" w:id="19"/>
      <w:bookmarkEnd w:id="19"/>
      <w:r w:rsidDel="00000000" w:rsidR="00000000" w:rsidRPr="00000000">
        <w:rPr>
          <w:rFonts w:ascii="Georgia" w:cs="Georgia" w:eastAsia="Georgia" w:hAnsi="Georgia"/>
          <w:b w:val="1"/>
          <w:bCs w:val="1"/>
          <w:color w:val="222222"/>
          <w:sz w:val="22"/>
          <w:szCs w:val="22"/>
          <w:rtl w:val="0"/>
        </w:rPr>
        <w:t xml:space="preserve">3.6 Data-Driven Register-Error Mitigation</w:t>
      </w:r>
    </w:p>
    <w:p w:rsidR="00000000" w:rsidDel="00000000" w:rsidP="00000000" w:rsidRDefault="00000000" w:rsidRPr="00000000" w14:paraId="0000007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Yun et al. (2026) extend the discussion of registration control by examining data-driven approaches to register-error mitigation. Their work considers factors such as roll eccentricity and tension-related signals and demonstrates how process data can be used to develop predictive models for understanding and compensating for registration deviations. This perspective is important because prediction alone does not necessarily constitute quality control; its practical value increases when predictive information can support an appropriate corrective or compensatory action. Data-driven compensation can therefore provide a bridge between prediction and feedback/control, allowing identified deviations to inform subsequent process adjustments. Any quantitative improvements reported by Yun et al. should remain explicitly attributed to their study and should not be presented as experimental findings of the present paper. For the present conceptual framework, the significance of this work lies in demonstrating how sensor-derived information and predictive modelling can potentially contribute to a closed-loop strategy for managing register errors.</w:t>
      </w:r>
    </w:p>
    <w:p w:rsidR="00000000" w:rsidDel="00000000" w:rsidP="00000000" w:rsidRDefault="00000000" w:rsidRPr="00000000" w14:paraId="00000080">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h1n96qnac5hn" w:id="20"/>
      <w:bookmarkEnd w:id="20"/>
      <w:r w:rsidDel="00000000" w:rsidR="00000000" w:rsidRPr="00000000">
        <w:rPr>
          <w:rFonts w:ascii="Georgia" w:cs="Georgia" w:eastAsia="Georgia" w:hAnsi="Georgia"/>
          <w:b w:val="1"/>
          <w:bCs w:val="1"/>
          <w:color w:val="222222"/>
          <w:sz w:val="22"/>
          <w:szCs w:val="22"/>
          <w:rtl w:val="0"/>
        </w:rPr>
        <w:t xml:space="preserve">3.7 Predictive Maintenance and R2R Manufacturing</w:t>
      </w:r>
    </w:p>
    <w:p w:rsidR="00000000" w:rsidDel="00000000" w:rsidP="00000000" w:rsidRDefault="00000000" w:rsidRPr="00000000" w14:paraId="0000008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Equipment condition represents another important dimension of R2R quality control because mechanical degradation can influence process stability and product consistency. Maguluri et al. examine the potential of multisensor data and machine-learning approaches, including self-supervised learning, for machine-condition monitoring and predictive maintenance. Such approaches can help identify patterns associated with changing equipment states without relying exclusively on manually labelled failure data. In an integrated R2R quality-control architecture, predictive maintenance can complement product-quality prediction by connecting equipment health with process behaviour and quality outcomes. This creates the possibility of identifying equipment-related sources of variability before they contribute to significant production problems.</w:t>
      </w:r>
    </w:p>
    <w:p w:rsidR="00000000" w:rsidDel="00000000" w:rsidP="00000000" w:rsidRDefault="00000000" w:rsidRPr="00000000" w14:paraId="00000082">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nizu3su3269l" w:id="21"/>
      <w:bookmarkEnd w:id="21"/>
      <w:r w:rsidDel="00000000" w:rsidR="00000000" w:rsidRPr="00000000">
        <w:rPr>
          <w:rFonts w:ascii="Georgia" w:cs="Georgia" w:eastAsia="Georgia" w:hAnsi="Georgia"/>
          <w:b w:val="1"/>
          <w:bCs w:val="1"/>
          <w:color w:val="222222"/>
          <w:sz w:val="22"/>
          <w:szCs w:val="22"/>
          <w:rtl w:val="0"/>
        </w:rPr>
        <w:t xml:space="preserve">3.8 Coating-Quality Prediction</w:t>
      </w:r>
    </w:p>
    <w:p w:rsidR="00000000" w:rsidDel="00000000" w:rsidP="00000000" w:rsidRDefault="00000000" w:rsidRPr="00000000" w14:paraId="0000008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Coating processes present another important application area for predictive quality control in R2R manufacturing. Kim et al. investigate coating-quality prediction in the context of slot-die coating, where characteristics such as meniscus behaviour and coating thickness are important determinants of process and product quality. Vision-based measurement and other sensing techniques can provide information about coating conditions and resulting surface characteristics. Machine-learning models can then be used to identify relationships between process conditions, observed coating behaviour, and quality characteristics. This illustrates how predictive quality control can extend beyond mechanical variables such as web tension and registration to material-deposition and surface-quality characteristics, strengthening the case for a multi-variable R2R monitoring architecture.</w:t>
      </w:r>
    </w:p>
    <w:p w:rsidR="00000000" w:rsidDel="00000000" w:rsidP="00000000" w:rsidRDefault="00000000" w:rsidRPr="00000000" w14:paraId="00000084">
      <w:pPr>
        <w:pStyle w:val="Heading2"/>
        <w:keepNext w:val="0"/>
        <w:keepLines w:val="0"/>
        <w:spacing w:after="80" w:lineRule="auto"/>
        <w:jc w:val="both"/>
        <w:rPr>
          <w:rFonts w:ascii="Georgia" w:cs="Georgia" w:eastAsia="Georgia" w:hAnsi="Georgia"/>
          <w:b w:val="1"/>
          <w:bCs w:val="1"/>
          <w:color w:val="222222"/>
          <w:sz w:val="22"/>
          <w:szCs w:val="22"/>
        </w:rPr>
      </w:pPr>
      <w:bookmarkStart w:colFirst="0" w:colLast="0" w:name="_mn2lmzaf7r7l" w:id="22"/>
      <w:bookmarkEnd w:id="22"/>
      <w:r w:rsidDel="00000000" w:rsidR="00000000" w:rsidRPr="00000000">
        <w:rPr>
          <w:rFonts w:ascii="Georgia" w:cs="Georgia" w:eastAsia="Georgia" w:hAnsi="Georgia"/>
          <w:b w:val="1"/>
          <w:bCs w:val="1"/>
          <w:color w:val="222222"/>
          <w:sz w:val="22"/>
          <w:szCs w:val="22"/>
          <w:rtl w:val="0"/>
        </w:rPr>
        <w:t xml:space="preserve">3.9 Digital Twins in R2R Manufacturing</w:t>
      </w:r>
    </w:p>
    <w:p w:rsidR="00000000" w:rsidDel="00000000" w:rsidP="00000000" w:rsidRDefault="00000000" w:rsidRPr="00000000" w14:paraId="00000085">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color w:val="222222"/>
          <w:rtl w:val="0"/>
        </w:rPr>
        <w:t xml:space="preserve">Digital twins provide a complementary layer to sensor-based monitoring and machine learning by creating a digital representation of a physical manufacturing process. Within R2R systems, digital-twin approaches can support process representation, virtual sensing, forecasting, simulation, and decision-making. Olanrewaju highlights the broader relevance of digital technologies to intelligent manufacturing, while Shakeel et al. demonstrate the relevance of digital-twin concepts to R2R process modelling and predictive applications. When combined with machine learning, a digital twin can provide a virtual environment in which process states and potential outcomes can be represented and evaluated. This creates opportunities for forecasting process behaviour, assessing alternative operating conditions, and potentially supporting yield-oriented decision-making. Digital twins are therefore best viewed as complementary to ML and inline metrology rather than as replacements for physical sensing.</w:t>
      </w:r>
      <w:r w:rsidDel="00000000" w:rsidR="00000000" w:rsidRPr="00000000">
        <w:rPr>
          <w:rtl w:val="0"/>
        </w:rPr>
      </w:r>
    </w:p>
    <w:p w:rsidR="00000000" w:rsidDel="00000000" w:rsidP="00000000" w:rsidRDefault="00000000" w:rsidRPr="00000000" w14:paraId="00000086">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3.10 Quality-Assurance Frameworks</w:t>
      </w:r>
    </w:p>
    <w:p w:rsidR="00000000" w:rsidDel="00000000" w:rsidP="00000000" w:rsidRDefault="00000000" w:rsidRPr="00000000" w14:paraId="0000008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But, the quality assurance for intelligent manufacturing is more and more tied to integration of in-line metrology, statistical monitoring, virtual sensing, artificial intelligence and predictive process control. Here is the framework for thinking about such technologies as a group in quality-assurance procedures, offered by Finn. Its contribution must be properly distinguished from the findings that are made from peer-reviewed literature, which is a SSRN source. It does refrain, however, from separating the general premise of quality assurance, which is based on continuous, data-driven monitoring and the use of data to inform intervention.</w:t>
      </w:r>
    </w:p>
    <w:p w:rsidR="00000000" w:rsidDel="00000000" w:rsidP="00000000" w:rsidRDefault="00000000" w:rsidRPr="00000000" w14:paraId="00000088">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3.11 Literature Synthesis and Research Gap</w:t>
      </w:r>
    </w:p>
    <w:p w:rsidR="00000000" w:rsidDel="00000000" w:rsidP="00000000" w:rsidRDefault="00000000" w:rsidRPr="00000000" w14:paraId="00000089">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literature reviewed shows that some technological aspects relevant to the R2R quality control with predictive approach have already been extensively explored. Studies on the behaviour of the R2R process indicate the need for process parameter variability control and investigations of inline metrology show the ability of in-line closer monitoring of the process and product condition. In terms of specific applications of data-driven quality prediction, the studies of web tension, registration error and coating quality offer examples of techniques for prediction and anomaly detection as found in machine-learning research. Research around predictive-maintenance moves access from the machine to access to the machine condition and research in digital twins offers virtual representation, forecasting and simulation.</w:t>
      </w:r>
    </w:p>
    <w:p w:rsidR="00000000" w:rsidDel="00000000" w:rsidP="00000000" w:rsidRDefault="00000000" w:rsidRPr="00000000" w14:paraId="0000008A">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technological strands are, however, not always treated and analyzed as elements of a single quality-control predictability system. The literature thus gives a single building block each of a holistic approach:</w:t>
      </w:r>
    </w:p>
    <w:p w:rsidR="00000000" w:rsidDel="00000000" w:rsidP="00000000" w:rsidRDefault="00000000" w:rsidRPr="00000000" w14:paraId="0000008B">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Real-time sensing + Inline metrology + Machine learning + Predictive modelling + Digital twins + Predictive maintenance + Process control</w:t>
      </w:r>
    </w:p>
    <w:p w:rsidR="00000000" w:rsidDel="00000000" w:rsidP="00000000" w:rsidRDefault="00000000" w:rsidRPr="00000000" w14:paraId="0000008C">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w:t>
      </w:r>
    </w:p>
    <w:p w:rsidR="00000000" w:rsidDel="00000000" w:rsidP="00000000" w:rsidRDefault="00000000" w:rsidRPr="00000000" w14:paraId="0000008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integrated architecture of predictive quality-control.</w:t>
      </w:r>
    </w:p>
    <w:p w:rsidR="00000000" w:rsidDel="00000000" w:rsidP="00000000" w:rsidRDefault="00000000" w:rsidRPr="00000000" w14:paraId="0000008E">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w:t>
      </w:r>
    </w:p>
    <w:p w:rsidR="00000000" w:rsidDel="00000000" w:rsidP="00000000" w:rsidRDefault="00000000" w:rsidRPr="00000000" w14:paraId="0000008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Potential early defect detection + Responsive process intervention + Improved process stability + Potential yield improvement</w:t>
      </w:r>
    </w:p>
    <w:p w:rsidR="00000000" w:rsidDel="00000000" w:rsidP="00000000" w:rsidRDefault="00000000" w:rsidRPr="00000000" w14:paraId="0000009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current research continues in this complementary way with the conceptualisation of a unified quality control framework in R2R production processes, using ML. More importantly, the potential yield improvement is assumed to be a consequence of better monitoring, predicting and process intervention rather than an actual experimental result of this literature-based study.</w:t>
      </w:r>
    </w:p>
    <w:p w:rsidR="00000000" w:rsidDel="00000000" w:rsidP="00000000" w:rsidRDefault="00000000" w:rsidRPr="00000000" w14:paraId="00000091">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92">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sz w:val="28"/>
          <w:szCs w:val="28"/>
          <w:rtl w:val="0"/>
        </w:rPr>
        <w:t xml:space="preserve">4. Problem Statement</w:t>
      </w:r>
    </w:p>
    <w:p w:rsidR="00000000" w:rsidDel="00000000" w:rsidP="00000000" w:rsidRDefault="00000000" w:rsidRPr="00000000" w14:paraId="00000093">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4.1 Manufacturing Problem</w:t>
      </w:r>
    </w:p>
    <w:p w:rsidR="00000000" w:rsidDel="00000000" w:rsidP="00000000" w:rsidRDefault="00000000" w:rsidRPr="00000000" w14:paraId="0000009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 a roll-to-roll (R2R) manufacturing process, production speed and such a process is continuous in nature so process stability is critical for quality of the produced product, efficient production and effective utilization of materials. Multiple operations are linked to one another along a web that is rolled forward at all times, meaning that any sort of disruption at the initial stage may impact following operations. Stable processes and ability to quickly identify deviations are therefore key problems for reliable and efficient R2R production.</w:t>
      </w:r>
    </w:p>
    <w:p w:rsidR="00000000" w:rsidDel="00000000" w:rsidP="00000000" w:rsidRDefault="00000000" w:rsidRPr="00000000" w14:paraId="00000095">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4.2 Quality Problem</w:t>
      </w:r>
    </w:p>
    <w:p w:rsidR="00000000" w:rsidDel="00000000" w:rsidP="00000000" w:rsidRDefault="00000000" w:rsidRPr="00000000" w14:paraId="0000009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These factors, such as web tension, web registration accuracy, coating characteristics, thickness, roller behaviour, material characteristics, and equipment conditions, can affect the quality of performance during the R2R manufacturing process. These variables can vary in complicated fashion on univariate, bivariate and multivariate levels, and cause quality deviations that cannot be clearly determined by classical monitoring systems. If these variations are not identified and/or acted upon in a timely fashion, they can lead to defects, product inconsistency, and process instability. Understanding correlations between the changing process conditions and quality impacts is, thus, at the very heart of successful predictive quality management.</w:t>
      </w:r>
    </w:p>
    <w:p w:rsidR="00000000" w:rsidDel="00000000" w:rsidP="00000000" w:rsidRDefault="00000000" w:rsidRPr="00000000" w14:paraId="00000097">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4.3 Inspection Problem</w:t>
      </w:r>
    </w:p>
    <w:p w:rsidR="00000000" w:rsidDel="00000000" w:rsidP="00000000" w:rsidRDefault="00000000" w:rsidRPr="00000000" w14:paraId="00000098">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One huge problem occurs with quality deviations only appearing towards the end of the material's production process after it's gone to other manufacturing steps. In a continuous R2R setup, failure to detect the problem in the web may permit a problem to stay in the web for a greater period before it is remedied. This could lead to an increase in defect propagation, waste and scrap, and rework. However, while the post-process inspection can continue to be used as a quality check, it offers limited opportunities to intervene, making it at the point of deviation creation. This generates a need for monitoring methods that are able to detect potential quality problems during production.</w:t>
      </w:r>
    </w:p>
    <w:p w:rsidR="00000000" w:rsidDel="00000000" w:rsidP="00000000" w:rsidRDefault="00000000" w:rsidRPr="00000000" w14:paraId="00000099">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4.4 Data and Integration Problem</w:t>
      </w:r>
    </w:p>
    <w:p w:rsidR="00000000" w:rsidDel="00000000" w:rsidP="00000000" w:rsidRDefault="00000000" w:rsidRPr="00000000" w14:paraId="0000009A">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 modern R2R manufacturing systems there is a significant amount of data that can be generated on the machines via a range of sensors, inline metrology, imaging systems, equipment monitoring systems and process control systems. Even though there is data out there, it does not automatically mean to say that it could be useful in predicting quality. Removal of ubiquitous sensor data heterogeneity, definition of meaningful data features, modelling of temporal data interdependencies, recognition of anomalies and transformation of analytical results into actionable control decisions are still challenges. Also, the combination of machine-learning predictions and between machine-line metering, predictive maintenance, modelling using digital twins and existing process-control systems, and finally, an adaptive quality-control system faces technical and operational issues that need to be overcome.</w:t>
      </w:r>
    </w:p>
    <w:p w:rsidR="00000000" w:rsidDel="00000000" w:rsidP="00000000" w:rsidRDefault="00000000" w:rsidRPr="00000000" w14:paraId="0000009B">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4.5 Research Problem</w:t>
      </w:r>
    </w:p>
    <w:p w:rsidR="00000000" w:rsidDel="00000000" w:rsidP="00000000" w:rsidRDefault="00000000" w:rsidRPr="00000000" w14:paraId="0000009C">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overall objective achieved through this study is thus to find an integrated conceptual approach that relates the major technological components of the predictive R2R quality control. The works that are published focus on various aspects of machine learning, inline metrology, web-tension monitoring, registration prediction, the prediction and control of coating quality, the prediction and maintenance of machines, digital twins, or on-line process control, but there is still potential to combine these aspects into a coherent architecture that focuses on quality.</w:t>
      </w:r>
    </w:p>
    <w:p w:rsidR="00000000" w:rsidDel="00000000" w:rsidP="00000000" w:rsidRDefault="00000000" w:rsidRPr="00000000" w14:paraId="0000009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 this study, the question raised is:</w:t>
      </w:r>
    </w:p>
    <w:p w:rsidR="00000000" w:rsidDel="00000000" w:rsidP="00000000" w:rsidRDefault="00000000" w:rsidRPr="00000000" w14:paraId="0000009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How machine learning, inline metrology, digital twins, predictive maintenance and process control can be combined into an R2R quality-control architecture that can detect quality deviations early enough to afford the opportunity for intervention and potentially boost manufacturing yield?</w:t>
      </w:r>
    </w:p>
    <w:p w:rsidR="00000000" w:rsidDel="00000000" w:rsidP="00000000" w:rsidRDefault="00000000" w:rsidRPr="00000000" w14:paraId="0000009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issue is not just ignoring the necessary monitoring technologies but also the need to convert all the data generated through distributed manufacturing systems into real-time predictive intelligence and link that with the right manufacturing processes to take control actions. Solving the above problem may be a conceptual route to more proactive, responsive and yield oriented R2R manufacturing systems.</w:t>
      </w:r>
    </w:p>
    <w:p w:rsidR="00000000" w:rsidDel="00000000" w:rsidP="00000000" w:rsidRDefault="00000000" w:rsidRPr="00000000" w14:paraId="000000A0">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A1">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sz w:val="28"/>
          <w:szCs w:val="28"/>
          <w:rtl w:val="0"/>
        </w:rPr>
        <w:t xml:space="preserve">5. Results</w:t>
      </w:r>
    </w:p>
    <w:p w:rsidR="00000000" w:rsidDel="00000000" w:rsidP="00000000" w:rsidRDefault="00000000" w:rsidRPr="00000000" w14:paraId="000000A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future of Predictive Quality Control rests on the shoulders of 5.1 Sensor Data.The future of Predictive Quality Control is on the shoulders of 5.1 Sensor Data.</w:t>
      </w:r>
    </w:p>
    <w:p w:rsidR="00000000" w:rsidDel="00000000" w:rsidP="00000000" w:rsidRDefault="00000000" w:rsidRPr="00000000" w14:paraId="000000A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Real-time sensing and in-line metrology have been pointed to as the foundation of the data layer for predictive quality control in R2R manufacturing as per the literature. Inline Measurement Technologies can record process data as well as the data of products continuously during the production process. The advanced measurement approaches applied by Maize et al. for measuring manufacturing processes become relevant and the sensor data applied by Nguyen et al. for machine-learning-based process analysis becomes relevant too. Likewise, Kim et al. illustrate the importance of vision-based measurement for characterization of coating properties. These contributions all suggest that the predictive quality systems rely upon accurate, adequate and timely physical manufacturing process measurements put into context. </w:t>
      </w:r>
      <w:r w:rsidDel="00000000" w:rsidR="00000000" w:rsidRPr="00000000">
        <w:rPr>
          <w:rtl w:val="0"/>
        </w:rPr>
      </w:r>
    </w:p>
    <w:p w:rsidR="00000000" w:rsidDel="00000000" w:rsidP="00000000" w:rsidRDefault="00000000" w:rsidRPr="00000000" w14:paraId="000000A4">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5.2 Process Variables as Predictive Quality Indicators</w:t>
      </w:r>
    </w:p>
    <w:p w:rsidR="00000000" w:rsidDel="00000000" w:rsidP="00000000" w:rsidRDefault="00000000" w:rsidRPr="00000000" w14:paraId="000000A5">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Reviewed literature also shows measurable process variables may be used as indicators of developing quality conditions. Examples of variables which may give information on subsequent product quality include web tension, nip force, print speed, roll eccentricity and coating related properties such as meniscus behaviour. In the field of register error prediction, process variables, such as web tension, nip force and printing speed are analyzed by Shakeel et al, and in data-driven register error mitigation, roll eccentricity and tension-related signals are analyzed by Yun et al. Kim et al. show, in like manner, the importance of process and visual information, respectively, for prediction of coating quality. All of these studies indicate that the prediction of product quality should be based on data for other characteristics of the process as well as data on the product characteristics.</w:t>
      </w:r>
    </w:p>
    <w:p w:rsidR="00000000" w:rsidDel="00000000" w:rsidP="00000000" w:rsidRDefault="00000000" w:rsidRPr="00000000" w14:paraId="000000A6">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5.3 Machine Learning as a Predictive Layer</w:t>
      </w:r>
    </w:p>
    <w:p w:rsidR="00000000" w:rsidDel="00000000" w:rsidP="00000000" w:rsidRDefault="00000000" w:rsidRPr="00000000" w14:paraId="000000A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analytical layer needed to convert massive amounts of process and sensor data into predictions of quality conditions is furnished by machine learning. Of the literature reviewed, it was found that ML is capable of finding complex relationships between several process variables especially when nonlinear interaction cannot be neatly expressed with traditional rules. Venkatesan et al. address the wider use of data guided learning towards manufacturing predictions and monitoring, whereas Shakeel et al. and Nguyen et al. discuss particular examples of R2R process variables and/or sequential sensor data. The relevance of temporal models is that they apply to the situation in which observations from the manufacturing process over time are being produced by R2R manufacturing, such that current process behaviour may relate to previous operating conditions. As a middle layer between raw process data and manufacturing decisions, ML can then be used to assist the prediction, classification, and identification of anomalies.</w:t>
      </w:r>
    </w:p>
    <w:p w:rsidR="00000000" w:rsidDel="00000000" w:rsidP="00000000" w:rsidRDefault="00000000" w:rsidRPr="00000000" w14:paraId="000000A8">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5.4 Prediction-to-Control Pathway</w:t>
      </w:r>
    </w:p>
    <w:p w:rsidR="00000000" w:rsidDel="00000000" w:rsidP="00000000" w:rsidRDefault="00000000" w:rsidRPr="00000000" w14:paraId="000000A9">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synthesis suggests that the usefulness of predictive quality control relies on the link between prediction and timely decision making and process action. A conceptual prediction-to-control pathway can thus be written as:</w:t>
      </w:r>
    </w:p>
    <w:p w:rsidR="00000000" w:rsidDel="00000000" w:rsidP="00000000" w:rsidRDefault="00000000" w:rsidRPr="00000000" w14:paraId="000000AA">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Measurement, Prediction, Decision, Control, Updated Measurement</w:t>
      </w:r>
    </w:p>
    <w:p w:rsidR="00000000" w:rsidDel="00000000" w:rsidP="00000000" w:rsidRDefault="00000000" w:rsidRPr="00000000" w14:paraId="000000AB">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 this path, sensor/metrology systems yield feedback on the state of the process and ML models process the feedback information to predict potential quality deviations. This yields predictions that can be used to help see if the process needs “tuning”. Process control, as covered byChen, and, in a completely different vein, the data-driven approaches covered by Venkatesan et al. and Yun et al. lend themselves to the conceptual tie between monitoring, prediction and corrective action. The new process state may then be rechecked and a feedback cycle instead of an inspection process will be obtained.</w:t>
      </w:r>
    </w:p>
    <w:p w:rsidR="00000000" w:rsidDel="00000000" w:rsidP="00000000" w:rsidRDefault="00000000" w:rsidRPr="00000000" w14:paraId="000000AC">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5.5 Digital Twins as hybridization layer.</w:t>
      </w:r>
    </w:p>
    <w:p w:rsidR="00000000" w:rsidDel="00000000" w:rsidP="00000000" w:rsidRDefault="00000000" w:rsidRPr="00000000" w14:paraId="000000A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Digital twins can be used to link a real-time observation of the R2R process with a virtual representation, thus effectively offering an extra integration layer. Olanrewaju provides an overview of the wider use of digital technologies in the concept of Intelligent Manufacturing, while Shakeel et al. show the applicability of digital-twin concepts for R2R processes modelling and predicting. For the proposed architecture, the digital twin could provide predictions, simulations, and decision-making regarding the process state by incorporating and leveraging process and sensor data. In conjunction with ML, this could be used to check the physical state of the process before taking the control intervention as well as predicting the process conditions.</w:t>
      </w:r>
    </w:p>
    <w:p w:rsidR="00000000" w:rsidDel="00000000" w:rsidP="00000000" w:rsidRDefault="00000000" w:rsidRPr="00000000" w14:paraId="000000A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This section presents the integrated framework for quality control that is proposed.</w:t>
      </w:r>
    </w:p>
    <w:p w:rsidR="00000000" w:rsidDel="00000000" w:rsidP="00000000" w:rsidRDefault="00000000" w:rsidRPr="00000000" w14:paraId="000000A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main outcome of this study is a proposed system that combines the different components of technology identified from the literature as part of a quality-control environment suitable for use in the manufacturing sector that will rely on ML techniques to facilitate the prediction of quality. Most of the Framework starts with the physical R2R process, such that the operating variables and product characteristics are monitored continuously via sensor and inline metrology. The measured data are taken into the machine-learning models after data preprocessing and feature extraction are conducted to form a process data. The outputs of the ML layer include quality predictions and outputs of an anomaly-detection model that can be included in a digital-twin representation of the process for support in forecasting and scenario evaluation.</w:t>
      </w:r>
    </w:p>
    <w:p w:rsidR="00000000" w:rsidDel="00000000" w:rsidP="00000000" w:rsidRDefault="00000000" w:rsidRPr="00000000" w14:paraId="000000B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information generated is then fed into a decision making layer, which can be used to take the right type of decision making action with regard to the process. After the intervention, the process state is measured again and the system updates its predictions, thus perpetuating a feedback loop.</w:t>
      </w:r>
    </w:p>
    <w:p w:rsidR="00000000" w:rsidDel="00000000" w:rsidP="00000000" w:rsidRDefault="00000000" w:rsidRPr="00000000" w14:paraId="000000B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framework thus can be summarized as:</w:t>
      </w:r>
    </w:p>
    <w:p w:rsidR="00000000" w:rsidDel="00000000" w:rsidP="00000000" w:rsidRDefault="00000000" w:rsidRPr="00000000" w14:paraId="000000B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Physical R2R Process</w:t>
      </w:r>
    </w:p>
    <w:p w:rsidR="00000000" w:rsidDel="00000000" w:rsidP="00000000" w:rsidRDefault="00000000" w:rsidRPr="00000000" w14:paraId="000000B3">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B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Sensors + Inline Metrology</w:t>
      </w:r>
    </w:p>
    <w:p w:rsidR="00000000" w:rsidDel="00000000" w:rsidP="00000000" w:rsidRDefault="00000000" w:rsidRPr="00000000" w14:paraId="000000B5">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B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Process Data</w:t>
      </w:r>
    </w:p>
    <w:p w:rsidR="00000000" w:rsidDel="00000000" w:rsidP="00000000" w:rsidRDefault="00000000" w:rsidRPr="00000000" w14:paraId="000000B7">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B8">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Data Preprocessing + Feature Extraction</w:t>
      </w:r>
    </w:p>
    <w:p w:rsidR="00000000" w:rsidDel="00000000" w:rsidP="00000000" w:rsidRDefault="00000000" w:rsidRPr="00000000" w14:paraId="000000B9">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BA">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Machine Learning</w:t>
      </w:r>
    </w:p>
    <w:p w:rsidR="00000000" w:rsidDel="00000000" w:rsidP="00000000" w:rsidRDefault="00000000" w:rsidRPr="00000000" w14:paraId="000000BB">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BC">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Quality Prediction + Anomaly Detection</w:t>
      </w:r>
    </w:p>
    <w:p w:rsidR="00000000" w:rsidDel="00000000" w:rsidP="00000000" w:rsidRDefault="00000000" w:rsidRPr="00000000" w14:paraId="000000BD">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B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A Virtual Process Representation using the Digital Twin.</w:t>
      </w:r>
    </w:p>
    <w:p w:rsidR="00000000" w:rsidDel="00000000" w:rsidP="00000000" w:rsidRDefault="00000000" w:rsidRPr="00000000" w14:paraId="000000BF">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C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Decision-Making</w:t>
      </w:r>
    </w:p>
    <w:p w:rsidR="00000000" w:rsidDel="00000000" w:rsidP="00000000" w:rsidRDefault="00000000" w:rsidRPr="00000000" w14:paraId="000000C1">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C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Process-Control Intervention</w:t>
      </w:r>
    </w:p>
    <w:p w:rsidR="00000000" w:rsidDel="00000000" w:rsidP="00000000" w:rsidRDefault="00000000" w:rsidRPr="00000000" w14:paraId="000000C3">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C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Process State Update + Continuous Feedback</w:t>
      </w:r>
    </w:p>
    <w:p w:rsidR="00000000" w:rsidDel="00000000" w:rsidP="00000000" w:rsidRDefault="00000000" w:rsidRPr="00000000" w14:paraId="000000C5">
      <w:pPr>
        <w:spacing w:after="240" w:before="240" w:lineRule="auto"/>
        <w:jc w:val="both"/>
        <w:rPr>
          <w:rFonts w:ascii="Georgia" w:cs="Georgia" w:eastAsia="Georgia" w:hAnsi="Georgia"/>
          <w:color w:val="222222"/>
        </w:rPr>
      </w:pPr>
      <w:r w:rsidDel="00000000" w:rsidR="00000000" w:rsidRPr="00000000">
        <w:rPr>
          <w:rFonts w:ascii="Cardo" w:cs="Cardo" w:eastAsia="Cardo" w:hAnsi="Cardo"/>
          <w:color w:val="222222"/>
          <w:rtl w:val="0"/>
        </w:rPr>
        <w:t xml:space="preserve"> ↓</w:t>
      </w:r>
    </w:p>
    <w:p w:rsidR="00000000" w:rsidDel="00000000" w:rsidP="00000000" w:rsidRDefault="00000000" w:rsidRPr="00000000" w14:paraId="000000C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 Potential Defect Reduction, Waste Reduction and Yield Improvement</w:t>
      </w:r>
    </w:p>
    <w:p w:rsidR="00000000" w:rsidDel="00000000" w:rsidP="00000000" w:rsidRDefault="00000000" w:rsidRPr="00000000" w14:paraId="000000C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This approach is not based on the experimental validation of the integrated architecture by the present study. Instead, it is a conceptual combination of technologies and relationships from the literature explored in the included studies. The potential contribution is that it could be a structured approach whereby real-time manufacturing information could be made into predictive intelligence for quality and then looped back to intervene with the process. Further improvements in yields may therefore be seen as part of the downstream renaissance which is empirically not a given, but rather a possibility and a suggestion stemming from this article.</w:t>
      </w:r>
    </w:p>
    <w:p w:rsidR="00000000" w:rsidDel="00000000" w:rsidP="00000000" w:rsidRDefault="00000000" w:rsidRPr="00000000" w14:paraId="000000C8">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C9">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sz w:val="28"/>
          <w:szCs w:val="28"/>
          <w:rtl w:val="0"/>
        </w:rPr>
        <w:t xml:space="preserve">6. Limitations</w:t>
      </w:r>
    </w:p>
    <w:p w:rsidR="00000000" w:rsidDel="00000000" w:rsidP="00000000" w:rsidRDefault="00000000" w:rsidRPr="00000000" w14:paraId="000000CA">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6.2 Absence of Original Modeler Response to Engineering Design Problem</w:t>
      </w:r>
    </w:p>
    <w:p w:rsidR="00000000" w:rsidDel="00000000" w:rsidP="00000000" w:rsidRDefault="00000000" w:rsidRPr="00000000" w14:paraId="000000CB">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There is no original industrial R2R production data set collected and analysed independently in this study. The findings are not the result of newly gathered sensor streams, production records or manufacturing trials but are the synthesis and interpretation of existing literature. Because of this, the study does not lead to original statistical measurement of machine learning performance, defect rate, process capability or yield improvement. Therefore, the relationships stated in this “Proposed relationships” section should be considered conceptual and literature induced.</w:t>
      </w:r>
    </w:p>
    <w:p w:rsidR="00000000" w:rsidDel="00000000" w:rsidP="00000000" w:rsidRDefault="00000000" w:rsidRPr="00000000" w14:paraId="000000CC">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Instruct model to perform given task without external training.Make an INDEPENDENT machine learning model.</w:t>
      </w:r>
    </w:p>
    <w:p w:rsidR="00000000" w:rsidDel="00000000" w:rsidP="00000000" w:rsidRDefault="00000000" w:rsidRPr="00000000" w14:paraId="000000C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study does not build, train or test a machine-learning model using an R2R production data set. Therefore, results from the present research cannot be presented with respect to model performance, unless in terms of accuracy, precision, recall, F1 score, RMSE, MAE, or other model performance evaluation. Several research studies have proven their application for predicting and monitoring manufacturing processes using ML techniques, but the proper techniques and their performance in the specific R2R manufacturing scenario are not yet tested and verified and still need to be studied empirically. </w:t>
      </w:r>
    </w:p>
    <w:p w:rsidR="00000000" w:rsidDel="00000000" w:rsidP="00000000" w:rsidRDefault="00000000" w:rsidRPr="00000000" w14:paraId="000000CE">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6.3 Heterogeneity of R2R Processes</w:t>
      </w:r>
    </w:p>
    <w:p w:rsidR="00000000" w:rsidDel="00000000" w:rsidP="00000000" w:rsidRDefault="00000000" w:rsidRPr="00000000" w14:paraId="000000C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R2R manufacturing caters to a wide range of processes and products such as printing, coating, flexible electronics, packaging, battery manufacturing and other processes where continuous manufacturing is used. The systems vary according to differences in characteristics of substrates, equipment configuration, system operating conditions, quality requirements and process variables. When considering relationships that have been identified in one R2R application, it is important to note that these relationships don't necessarily carry over in general from application to application. The proposed framework should therefore not be considered a fixed framework to be used in its entirety for all processes; there is the need for specific configuration and validation for processes.</w:t>
      </w:r>
    </w:p>
    <w:p w:rsidR="00000000" w:rsidDel="00000000" w:rsidP="00000000" w:rsidRDefault="00000000" w:rsidRPr="00000000" w14:paraId="000000D0">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6.4 Source-Type Limitations</w:t>
      </w:r>
    </w:p>
    <w:p w:rsidR="00000000" w:rsidDel="00000000" w:rsidP="00000000" w:rsidRDefault="00000000" w:rsidRPr="00000000" w14:paraId="000000D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types of sources that are part of the “evidence base” such as this include multiple forms of scholarly and technical works, including peer-reviewed journal articles, dissertations, and SSRN working papers. Such sources are not always in the same degree of evidential maturity. Preliminary sources (including working papers and other sources) are thus used with caution, whereas peer-reviewed studies are considered as the basis for well established findings. It's especially valuable when reading claims that involve the ability to predict performance or the effectiveness of a technology.</w:t>
      </w:r>
    </w:p>
    <w:p w:rsidR="00000000" w:rsidDel="00000000" w:rsidP="00000000" w:rsidRDefault="00000000" w:rsidRPr="00000000" w14:paraId="000000D2">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6.5 What is the need for an Industrial Validation?</w:t>
      </w:r>
    </w:p>
    <w:p w:rsidR="00000000" w:rsidDel="00000000" w:rsidP="00000000" w:rsidRDefault="00000000" w:rsidRPr="00000000" w14:paraId="000000D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proposed predictive quality-control system is still a modeled structure, and must be tested in actual production. The framework should be further tested through empirical research in the future with industrial R2R production data, real-time sensor streams, inline measurement of metrology aspects using the data, manufacturing trials and controlled experiments. The proposed integration of sensing, machine learning, digital twins, predictive maintenance, and process control would need to be validated to ensure that the information can be trusted for reliable quality prediction and that it could meaningfully help improve the manufacturing's performance.</w:t>
      </w:r>
    </w:p>
    <w:p w:rsidR="00000000" w:rsidDel="00000000" w:rsidP="00000000" w:rsidRDefault="00000000" w:rsidRPr="00000000" w14:paraId="000000D4">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6.6 Model drift and operational changes.</w:t>
      </w:r>
    </w:p>
    <w:p w:rsidR="00000000" w:rsidDel="00000000" w:rsidP="00000000" w:rsidRDefault="00000000" w:rsidRPr="00000000" w14:paraId="000000D5">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When operating in an R2R environment, machine learning models can suffer from model drift due to alterations in materials or equipment condition, product designs, climatic conditions, and operating conditions. Hence, long-term prediction accuracy might necessitate the review and the recalibration of the models at regular intervals, or training them again, or enabling adaptive-learning mechanisms in the models for better performance throughout the production in varying conditions.</w:t>
      </w:r>
    </w:p>
    <w:p w:rsidR="00000000" w:rsidDel="00000000" w:rsidP="00000000" w:rsidRDefault="00000000" w:rsidRPr="00000000" w14:paraId="000000D6">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6.7 Overall Limitation</w:t>
      </w:r>
    </w:p>
    <w:p w:rsidR="00000000" w:rsidDel="00000000" w:rsidP="00000000" w:rsidRDefault="00000000" w:rsidRPr="00000000" w14:paraId="000000D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combination of these constraints are conceptual rather than experimental and thus represent the major contribution of this study. While empirical research is still required to validate the framework, quantify the robustness of predictive performance and to evaluate its applicability for other R2R implementations or the potential of predictive quality control to impact on actual yield, any conclusions and recommendations drawn in the paper have been based on existing evidence.</w:t>
      </w:r>
    </w:p>
    <w:p w:rsidR="00000000" w:rsidDel="00000000" w:rsidP="00000000" w:rsidRDefault="00000000" w:rsidRPr="00000000" w14:paraId="000000D8">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D9">
      <w:pPr>
        <w:spacing w:after="240" w:before="240" w:lineRule="auto"/>
        <w:jc w:val="both"/>
        <w:rPr>
          <w:rFonts w:ascii="Georgia" w:cs="Georgia" w:eastAsia="Georgia" w:hAnsi="Georgia"/>
          <w:b w:val="1"/>
          <w:bCs w:val="1"/>
          <w:color w:val="222222"/>
        </w:rPr>
      </w:pPr>
      <w:r w:rsidDel="00000000" w:rsidR="00000000" w:rsidRPr="00000000">
        <w:rPr>
          <w:rtl w:val="0"/>
        </w:rPr>
      </w:r>
    </w:p>
    <w:p w:rsidR="00000000" w:rsidDel="00000000" w:rsidP="00000000" w:rsidRDefault="00000000" w:rsidRPr="00000000" w14:paraId="000000DA">
      <w:pPr>
        <w:spacing w:after="240" w:before="240" w:lineRule="auto"/>
        <w:jc w:val="both"/>
        <w:rPr>
          <w:rFonts w:ascii="Georgia" w:cs="Georgia" w:eastAsia="Georgia" w:hAnsi="Georgia"/>
          <w:b w:val="1"/>
          <w:bCs w:val="1"/>
          <w:color w:val="222222"/>
        </w:rPr>
      </w:pPr>
      <w:r w:rsidDel="00000000" w:rsidR="00000000" w:rsidRPr="00000000">
        <w:rPr>
          <w:rtl w:val="0"/>
        </w:rPr>
      </w:r>
    </w:p>
    <w:p w:rsidR="00000000" w:rsidDel="00000000" w:rsidP="00000000" w:rsidRDefault="00000000" w:rsidRPr="00000000" w14:paraId="000000DB">
      <w:pPr>
        <w:spacing w:after="240" w:before="240" w:lineRule="auto"/>
        <w:jc w:val="both"/>
        <w:rPr>
          <w:rFonts w:ascii="Georgia" w:cs="Georgia" w:eastAsia="Georgia" w:hAnsi="Georgia"/>
          <w:b w:val="1"/>
          <w:bCs w:val="1"/>
          <w:color w:val="222222"/>
        </w:rPr>
      </w:pPr>
      <w:r w:rsidDel="00000000" w:rsidR="00000000" w:rsidRPr="00000000">
        <w:rPr>
          <w:rtl w:val="0"/>
        </w:rPr>
      </w:r>
    </w:p>
    <w:p w:rsidR="00000000" w:rsidDel="00000000" w:rsidP="00000000" w:rsidRDefault="00000000" w:rsidRPr="00000000" w14:paraId="000000DC">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sz w:val="28"/>
          <w:szCs w:val="28"/>
          <w:rtl w:val="0"/>
        </w:rPr>
        <w:t xml:space="preserve">7. Discussion</w:t>
      </w:r>
    </w:p>
    <w:p w:rsidR="00000000" w:rsidDel="00000000" w:rsidP="00000000" w:rsidRDefault="00000000" w:rsidRPr="00000000" w14:paraId="000000DD">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7.1 Introduction to Revision in Quality Control—Reactive to Predictive.</w:t>
      </w:r>
    </w:p>
    <w:p w:rsidR="00000000" w:rsidDel="00000000" w:rsidP="00000000" w:rsidRDefault="00000000" w:rsidRPr="00000000" w14:paraId="000000DE">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pieces of synthesized evidence highlight one of the most impactful shifts that can be made when moving towards machine learning in R2R manufacturing that the industry moves from Reactive QC to Predictive QM. Conceptually, the conventional approach to quality assurance can be seen as:</w:t>
      </w:r>
    </w:p>
    <w:p w:rsidR="00000000" w:rsidDel="00000000" w:rsidP="00000000" w:rsidRDefault="00000000" w:rsidRPr="00000000" w14:paraId="000000D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Identifying Defects is Waste because the results of the inspection and defect identification will only lead to waste when the item is rejected.</w:t>
      </w:r>
    </w:p>
    <w:p w:rsidR="00000000" w:rsidDel="00000000" w:rsidP="00000000" w:rsidRDefault="00000000" w:rsidRPr="00000000" w14:paraId="000000E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This method may only reveal the quality issues when there is a deviation from what is being manufactured and the area is a portion of a web. The potential path forward is a new methodology, with action information shifted to where it would be most effective;</w:t>
      </w:r>
    </w:p>
    <w:p w:rsidR="00000000" w:rsidDel="00000000" w:rsidP="00000000" w:rsidRDefault="00000000" w:rsidRPr="00000000" w14:paraId="000000E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In this case, the process begins with receiving sensor data, followed by making a prediction using machine learning, then determining that there is some deviation expected in the prediction, subsequently intervening in the process, and finally having fewer defects propagate.</w:t>
      </w:r>
    </w:p>
    <w:p w:rsidR="00000000" w:rsidDel="00000000" w:rsidP="00000000" w:rsidRDefault="00000000" w:rsidRPr="00000000" w14:paraId="000000E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What's important about this move is that it brings quality information progressively nearer to the location of process deviation. On-line sensing and metrology can offer observations during production while ML can detect patterns that can suggest potential quality issues. Provided that such predictions are sufficiently accurate and linked to suitable control measures, then there is the possibility for manufacturers to intervene in advance of a deviation becoming a more serious defect. That is why, the conceptual benefit is not merely speedy inspection, but access to actionable quality information.</w:t>
      </w:r>
    </w:p>
    <w:p w:rsidR="00000000" w:rsidDel="00000000" w:rsidP="00000000" w:rsidRDefault="00000000" w:rsidRPr="00000000" w14:paraId="000000E3">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7.2 Predictive Quality Control and Yield</w:t>
      </w:r>
    </w:p>
    <w:p w:rsidR="00000000" w:rsidDel="00000000" w:rsidP="00000000" w:rsidRDefault="00000000" w:rsidRPr="00000000" w14:paraId="000000E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Predictive Quality Control is not directly related to manufacturing yield, and is interpreted with care. Improved prediction does not, by itself, demonstrate improved yield. Please note, a machine-learning model can detect a potential quality deviation, but it doesn't always yield an effective corrective action! This causal pathway should be re-expressed as:</w:t>
      </w:r>
    </w:p>
    <w:p w:rsidR="00000000" w:rsidDel="00000000" w:rsidP="00000000" w:rsidRDefault="00000000" w:rsidRPr="00000000" w14:paraId="000000E5">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What was predicted was decided at the right time, and corrections were then made along the process; As a result, fewer defects, less waste and potential yield improvement.</w:t>
      </w:r>
    </w:p>
    <w:p w:rsidR="00000000" w:rsidDel="00000000" w:rsidP="00000000" w:rsidRDefault="00000000" w:rsidRPr="00000000" w14:paraId="000000E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difference is significant for the purpose of this research as no original set of production data or manufacturing trials has been employed to prove any particular production rise. Rather, existing literature indicates that individual components of this pathway, such as process monitoring, quality prediction, registration-error mitigation, coating-quality prediction and predictive maintenance have been identified. The definition of yield improvement is therefore suggested here to be seen as a possible end result, rather than a given one, of the successful execution of predictive quality control as a downstream solution. Empirical studies will be needed to verify what interventions are available and the measurement of yield improvement that results from better prediction to industrial R2R conditions.</w:t>
      </w:r>
    </w:p>
    <w:p w:rsidR="00000000" w:rsidDel="00000000" w:rsidP="00000000" w:rsidRDefault="00000000" w:rsidRPr="00000000" w14:paraId="000000E7">
      <w:pPr>
        <w:pBdr>
          <w:top w:color="b7b7b7" w:space="0" w:sz="8" w:val="single"/>
          <w:left w:color="b7b7b7" w:space="0" w:sz="8" w:val="single"/>
          <w:bottom w:color="b7b7b7" w:space="0" w:sz="8" w:val="single"/>
          <w:right w:color="b7b7b7" w:space="0" w:sz="8" w:val="single"/>
        </w:pBdr>
        <w:spacing w:after="240" w:before="240" w:lineRule="auto"/>
        <w:jc w:val="center"/>
        <w:rPr>
          <w:rFonts w:ascii="Georgia" w:cs="Georgia" w:eastAsia="Georgia" w:hAnsi="Georgia"/>
          <w:color w:val="222222"/>
        </w:rPr>
      </w:pPr>
      <w:r w:rsidDel="00000000" w:rsidR="00000000" w:rsidRPr="00000000">
        <w:rPr>
          <w:rFonts w:ascii="Georgia" w:cs="Georgia" w:eastAsia="Georgia" w:hAnsi="Georgia"/>
          <w:color w:val="222222"/>
        </w:rPr>
        <w:drawing>
          <wp:inline distB="114300" distT="114300" distL="114300" distR="114300">
            <wp:extent cx="5393897" cy="295581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393897" cy="2955818"/>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spacing w:after="240" w:before="240" w:lineRule="auto"/>
        <w:jc w:val="center"/>
        <w:rPr>
          <w:rFonts w:ascii="Georgia" w:cs="Georgia" w:eastAsia="Georgia" w:hAnsi="Georgia"/>
          <w:i w:val="1"/>
          <w:iCs w:val="1"/>
          <w:color w:val="222222"/>
        </w:rPr>
      </w:pPr>
      <w:r w:rsidDel="00000000" w:rsidR="00000000" w:rsidRPr="00000000">
        <w:rPr>
          <w:rFonts w:ascii="Georgia" w:cs="Georgia" w:eastAsia="Georgia" w:hAnsi="Georgia"/>
          <w:b w:val="1"/>
          <w:bCs w:val="1"/>
          <w:i w:val="1"/>
          <w:iCs w:val="1"/>
          <w:color w:val="222222"/>
          <w:rtl w:val="0"/>
        </w:rPr>
        <w:t xml:space="preserve">FIGURE 5 </w:t>
      </w:r>
      <w:r w:rsidDel="00000000" w:rsidR="00000000" w:rsidRPr="00000000">
        <w:rPr>
          <w:rFonts w:ascii="Georgia" w:cs="Georgia" w:eastAsia="Georgia" w:hAnsi="Georgia"/>
          <w:i w:val="1"/>
          <w:iCs w:val="1"/>
          <w:color w:val="222222"/>
          <w:rtl w:val="0"/>
        </w:rPr>
        <w:t xml:space="preserve">— Integrated R2R Predictive Quality-Control Framework</w:t>
      </w:r>
    </w:p>
    <w:p w:rsidR="00000000" w:rsidDel="00000000" w:rsidP="00000000" w:rsidRDefault="00000000" w:rsidRPr="00000000" w14:paraId="000000E9">
      <w:pPr>
        <w:spacing w:after="240" w:before="240" w:lineRule="auto"/>
        <w:jc w:val="both"/>
        <w:rPr>
          <w:rFonts w:ascii="Georgia" w:cs="Georgia" w:eastAsia="Georgia" w:hAnsi="Georgia"/>
          <w:b w:val="1"/>
          <w:bCs w:val="1"/>
          <w:color w:val="222222"/>
        </w:rPr>
      </w:pPr>
      <w:r w:rsidDel="00000000" w:rsidR="00000000" w:rsidRPr="00000000">
        <w:rPr>
          <w:rtl w:val="0"/>
        </w:rPr>
      </w:r>
    </w:p>
    <w:p w:rsidR="00000000" w:rsidDel="00000000" w:rsidP="00000000" w:rsidRDefault="00000000" w:rsidRPr="00000000" w14:paraId="000000EA">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7.3.1 Multisensor Data</w:t>
      </w:r>
    </w:p>
    <w:p w:rsidR="00000000" w:rsidDel="00000000" w:rsidP="00000000" w:rsidRDefault="00000000" w:rsidRPr="00000000" w14:paraId="000000EB">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7.3.2 Multimodal Data</w:t>
      </w:r>
    </w:p>
    <w:p w:rsidR="00000000" w:rsidDel="00000000" w:rsidP="00000000" w:rsidRDefault="00000000" w:rsidRPr="00000000" w14:paraId="000000EC">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analysis also suggests that beyond the single sensor and measure of a process, there is the need to enter process information in multiple modalities and sensors. In general, R2R quality outcomes are not dependent on any one factor. Web tension, production speed, nip force, visual qualities, coating behaviour, equipment state and historic process states may interact in a way which is not sufficiently captured by single measures. These information sources can be used together, potentially for a more comprehensive view of the manufacturing state.</w:t>
      </w:r>
    </w:p>
    <w:p w:rsidR="00000000" w:rsidDel="00000000" w:rsidP="00000000" w:rsidRDefault="00000000" w:rsidRPr="00000000" w14:paraId="000000E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This point is strengthened by Maguluri et al., who have shown the usefulness of combining multiple machine-condition information for intelligent monitoring. The proposed framework allows for a multimodal data approach that can allow ML models to investigate the relationships between the mechanical, visual, material, and temporal dimensions. This may enhance contextual information to be used in anomaly detection and prediction. Adding more data sources brings several problems concerning data synchronization, missing observations, sensor reliability, dimensionality and computational complexity. These considerations suggest that the expense of more sensors is not enough to successfully implement multisensor integration; rather, data-management and data-processing strategies will be required. </w:t>
      </w:r>
    </w:p>
    <w:p w:rsidR="00000000" w:rsidDel="00000000" w:rsidP="00000000" w:rsidRDefault="00000000" w:rsidRPr="00000000" w14:paraId="000000EE">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7.4 Machine Learning and Digital Twins</w:t>
      </w:r>
    </w:p>
    <w:p w:rsidR="00000000" w:rsidDel="00000000" w:rsidP="00000000" w:rsidRDefault="00000000" w:rsidRPr="00000000" w14:paraId="000000E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It is important to note that machine learning and digital twins can be said to complement each other instead of being at odds in the intelligent R2R manufacturing system. The main use of machine learning is for predictive intelligence, determining patterns and relationships in process data. Digital twins, however, represent a virtual copy of the actual manufacturing system to simulate process conditions, interactions and future unknowns.</w:t>
      </w:r>
    </w:p>
    <w:p w:rsidR="00000000" w:rsidDel="00000000" w:rsidP="00000000" w:rsidRDefault="00000000" w:rsidRPr="00000000" w14:paraId="000000F0">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Shakeel et al. illustrate the relevance of the concepts of digital twins for R2R process modelling and predictive applications while Olanrewaju's work supports the other activities surrounding the digital representation in the context of an intelligent manufacturing system. Their combination opens doors to real-time observation and virtual process-state estimation and simulation; scenario analysis, forecasting, and decision support. For instance an ML model might be trained to detect a potential registration and/or process deviation, and a digital twin may offer a virtual environment to investigate how it might develop or to test other process parameters. This might enhance the decision-making process by integrating prediction and contextual understanding of the manufacturing system. However, the quality of this approach will rely on the validity of the digital image and the quality and timeliness of data fed into the digital.</w:t>
      </w:r>
    </w:p>
    <w:p w:rsidR="00000000" w:rsidDel="00000000" w:rsidP="00000000" w:rsidRDefault="00000000" w:rsidRPr="00000000" w14:paraId="000000F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Show that you can explain and demonstrate Quality Control (QC) based on prediction and Closed Loop Control (CLC).</w:t>
      </w:r>
    </w:p>
    <w:p w:rsidR="00000000" w:rsidDel="00000000" w:rsidP="00000000" w:rsidRDefault="00000000" w:rsidRPr="00000000" w14:paraId="000000F2">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One of the main ideas that emerged from the literature synthesized was the added value of making the prediction part of the process action. The monitoring system which detects a possible defect but does not affect the manufacturing process is more or less diagnostic. The proposed architecture thus prioritizes a closed loop sequence:</w:t>
      </w:r>
    </w:p>
    <w:p w:rsidR="00000000" w:rsidDel="00000000" w:rsidP="00000000" w:rsidRDefault="00000000" w:rsidRPr="00000000" w14:paraId="000000F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Measure, predict, make decisions, actuate/control, measure again</w:t>
      </w:r>
    </w:p>
    <w:p w:rsidR="00000000" w:rsidDel="00000000" w:rsidP="00000000" w:rsidRDefault="00000000" w:rsidRPr="00000000" w14:paraId="000000F4">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sensors and in-line metrology process continuously observes the process, and ML models convert observations into predictions or anomaly indicators within this cycle. The outputs can then form a basis for determining if (and how) the process parameters should be varied in order to achieve the desired results. Process control studies, such as Chen's as mentioned above, and the data-driven register-error mitigation work, by Yun et al., discussed above, lay the foundation for the relationship of predictive information and corrective action.</w:t>
      </w:r>
    </w:p>
    <w:p w:rsidR="00000000" w:rsidDel="00000000" w:rsidP="00000000" w:rsidRDefault="00000000" w:rsidRPr="00000000" w14:paraId="000000F5">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There is also another important feedback mechanism in the closed-loop concept. After intervention, new measurements can be used to learn about the resulting process state which help them determine the effectiveness of the intervention. This can enable more and more adaptive process management in a mature enough system. But automated intervention comes with a host of new requirements, including response time, safety and stability of control, model confidence, actuator constraints, and human supervision. Hence, moving from prediction to autonomous control is a relatively large leap to make when implementing ML over automatic system control.</w:t>
      </w:r>
    </w:p>
    <w:p w:rsidR="00000000" w:rsidDel="00000000" w:rsidP="00000000" w:rsidRDefault="00000000" w:rsidRPr="00000000" w14:paraId="000000F6">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consequences of Waste Reduction and Sustainable Manufacturing will also be discussed.</w:t>
      </w:r>
    </w:p>
    <w:p w:rsidR="00000000" w:rsidDel="00000000" w:rsidP="00000000" w:rsidRDefault="00000000" w:rsidRPr="00000000" w14:paraId="000000F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proposed approach is of possible concerns for resource efficiency and sustainable manufacturing process. If accompanied by adequate intervention, early detection of quality deviations may be able to minimize the quantity of material contaminated with defects and the subsequent waste and unnecessary reprocessing. More stable process operations would also facilitate use of raw material, energy, equipment and production time more efficiently. The benefits for the environment and resources highlighted here are however not yet quantified results from the present study. Their magnitudes would be influenced by the characteristics of the process, defect frequency, effectiveness of intervention, and the actual performance of the predictive system in operation. Consequently industrial studies in the future should consider these sustainability implications based on some suitable material, energy and waste indicators.</w:t>
      </w:r>
    </w:p>
    <w:p w:rsidR="00000000" w:rsidDel="00000000" w:rsidP="00000000" w:rsidRDefault="00000000" w:rsidRPr="00000000" w14:paraId="000000F8">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More than ever before, the Proposed Framework contributes more than it is given credit for.</w:t>
      </w:r>
    </w:p>
    <w:p w:rsidR="00000000" w:rsidDel="00000000" w:rsidP="00000000" w:rsidRDefault="00000000" w:rsidRPr="00000000" w14:paraId="000000F9">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main contribution of this study is the synthesis of a conceptual architecture, which integrates technological strands, often operated independently. The framework brings the predictive maintenance capabilities, as well as R2R sensing and inline metrology, into a context where machine-learning predictability, anomaly detection, digital twins, process control and decision-making are linked. It is not a new ML algorithm nor an experimentally proven predictive model – it is a unified approach to developing a self-contained system for R2R quality-control that utilizes existing technologies. The framework explicitly links prediction with intervention and potential yield improvement facilitates future empirical research with industrial datasets, model validation, closed-loop control experiments, and quantitative evaluation of quality and yield results.</w:t>
      </w:r>
    </w:p>
    <w:p w:rsidR="00000000" w:rsidDel="00000000" w:rsidP="00000000" w:rsidRDefault="00000000" w:rsidRPr="00000000" w14:paraId="000000FA">
      <w:pPr>
        <w:spacing w:after="240" w:before="240" w:lineRule="auto"/>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0FB">
      <w:pPr>
        <w:spacing w:after="240" w:before="240" w:lineRule="auto"/>
        <w:jc w:val="both"/>
        <w:rPr>
          <w:rFonts w:ascii="Georgia" w:cs="Georgia" w:eastAsia="Georgia" w:hAnsi="Georgia"/>
          <w:b w:val="1"/>
          <w:bCs w:val="1"/>
          <w:color w:val="222222"/>
          <w:sz w:val="28"/>
          <w:szCs w:val="28"/>
        </w:rPr>
      </w:pPr>
      <w:r w:rsidDel="00000000" w:rsidR="00000000" w:rsidRPr="00000000">
        <w:rPr>
          <w:rFonts w:ascii="Georgia" w:cs="Georgia" w:eastAsia="Georgia" w:hAnsi="Georgia"/>
          <w:b w:val="1"/>
          <w:bCs w:val="1"/>
          <w:color w:val="222222"/>
          <w:sz w:val="28"/>
          <w:szCs w:val="28"/>
          <w:rtl w:val="0"/>
        </w:rPr>
        <w:t xml:space="preserve">8. Conclusion</w:t>
      </w:r>
    </w:p>
    <w:p w:rsidR="00000000" w:rsidDel="00000000" w:rsidP="00000000" w:rsidRDefault="00000000" w:rsidRPr="00000000" w14:paraId="000000FC">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8.1 Main Finding</w:t>
      </w:r>
    </w:p>
    <w:p w:rsidR="00000000" w:rsidDel="00000000" w:rsidP="00000000" w:rsidRDefault="00000000" w:rsidRPr="00000000" w14:paraId="000000FD">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literature analysis reveals the need for a shift from mainly reactive quality inspection to predictive and continually informed quality control during the roll-to-roll (R2R) manufacturing process. To ensure a consistent product quality and minimize propagation of defects into subsequent processes, process deviations must be identified early on in R2R systems, which are often of high speed and are a series of interconnected processes. The literature reviewed reveals the combination of continuous monitoring and data analysis with predictive strategies has potential to support the development of a more robust foundation for responsive (and intelligent) R2R manufacturing.</w:t>
      </w:r>
    </w:p>
    <w:p w:rsidR="00000000" w:rsidDel="00000000" w:rsidP="00000000" w:rsidRDefault="00000000" w:rsidRPr="00000000" w14:paraId="000000FE">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8.2 Importance of Machine Learning</w:t>
      </w:r>
    </w:p>
    <w:p w:rsidR="00000000" w:rsidDel="00000000" w:rsidP="00000000" w:rsidRDefault="00000000" w:rsidRPr="00000000" w14:paraId="000000FF">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One important part of R2R's quality control which can be complemented by machine learning (ML) is the analysis of complex relationships between process conditions, sensor observations, equipment states and product-quality outcomes. Quality Prediction, Anomaly Detection, and Process State Assessment can be aided with a combination of Supervised, Unsupervised, and Temporal Learning Approaches. When used with reliable or representative manufacturing data, ML can turn your data on a process into a predictive actionable insight that can inform earlier decision making.</w:t>
      </w:r>
    </w:p>
    <w:p w:rsidR="00000000" w:rsidDel="00000000" w:rsidP="00000000" w:rsidRDefault="00000000" w:rsidRPr="00000000" w14:paraId="00000100">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8.3 How does Online Metrology Interact with Digital Twins?</w:t>
      </w:r>
    </w:p>
    <w:p w:rsidR="00000000" w:rsidDel="00000000" w:rsidP="00000000" w:rsidRDefault="00000000" w:rsidRPr="00000000" w14:paraId="00000101">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For predictive quality control, inline metrology and real-time sensing are the first important data sources to capture real-time data of the process conditions and product characteristics in production. Such a sensing infrastructure can be complemented by provision of a virtual photo of the physical R2R process using a digital twin. With real-time data and ML, digital twins can help visualize, simulate, predict, evaluate a scenario and inform decision-making about the process, further solidifying the link between measurement, forecast, and process action.</w:t>
      </w:r>
    </w:p>
    <w:p w:rsidR="00000000" w:rsidDel="00000000" w:rsidP="00000000" w:rsidRDefault="00000000" w:rsidRPr="00000000" w14:paraId="00000102">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8.4 Implications for Yield</w:t>
      </w:r>
    </w:p>
    <w:p w:rsidR="00000000" w:rsidDel="00000000" w:rsidP="00000000" w:rsidRDefault="00000000" w:rsidRPr="00000000" w14:paraId="00000103">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One way to achieve better yield in manufacturing is by adoption of the proposed predictive quality-control process. Being able to identify the abnormal condition of the process at an earlier stage could allow for corrective action prior to the development of defects in larger portions of the continuous web. This can help to minimize scrap, material waste, process instability, and yield. Yet these relationships in this study are only conceptual and should, in practice, be confirmed—empirically—with a comparison of industrial actual production data and observed yield outcomes. </w:t>
      </w:r>
    </w:p>
    <w:p w:rsidR="00000000" w:rsidDel="00000000" w:rsidP="00000000" w:rsidRDefault="00000000" w:rsidRPr="00000000" w14:paraId="00000104">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8.5 Future Research</w:t>
      </w:r>
    </w:p>
    <w:p w:rsidR="00000000" w:rsidDel="00000000" w:rsidP="00000000" w:rsidRDefault="00000000" w:rsidRPr="00000000" w14:paraId="00000105">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Further studies are needed to go beyond the conceptual design to implementation and testing of the design. To assess the predictive quality-control approaches this should be done under realistic production and real-time production conditions using industrial R2R datasets adding real-time sensor and inline-metrology data. The task of comparative evaluation of different ML models should show how strong or weak their predictions are and for how many cases are their predictions strong or weak. Further experimental research is needed into closed-loop control, model adaptation, and the metric or longitudinal performance in varying materials and equipment conditions. Importantly, future research should quantify directly the books kept and the material waste, together with the process stability, and yield improvement to define the applicability and benefits of implementing the predictive quality control of a defect reduction using ML.</w:t>
      </w:r>
    </w:p>
    <w:p w:rsidR="00000000" w:rsidDel="00000000" w:rsidP="00000000" w:rsidRDefault="00000000" w:rsidRPr="00000000" w14:paraId="00000106">
      <w:pPr>
        <w:spacing w:after="240" w:before="240" w:lineRule="auto"/>
        <w:jc w:val="both"/>
        <w:rPr>
          <w:rFonts w:ascii="Georgia" w:cs="Georgia" w:eastAsia="Georgia" w:hAnsi="Georgia"/>
          <w:b w:val="1"/>
          <w:bCs w:val="1"/>
          <w:color w:val="222222"/>
        </w:rPr>
      </w:pPr>
      <w:r w:rsidDel="00000000" w:rsidR="00000000" w:rsidRPr="00000000">
        <w:rPr>
          <w:rFonts w:ascii="Georgia" w:cs="Georgia" w:eastAsia="Georgia" w:hAnsi="Georgia"/>
          <w:b w:val="1"/>
          <w:bCs w:val="1"/>
          <w:color w:val="222222"/>
          <w:rtl w:val="0"/>
        </w:rPr>
        <w:t xml:space="preserve">8.6 </w:t>
      </w:r>
      <w:r w:rsidDel="00000000" w:rsidR="00000000" w:rsidRPr="00000000">
        <w:rPr>
          <w:rFonts w:ascii="Georgia" w:cs="Georgia" w:eastAsia="Georgia" w:hAnsi="Georgia"/>
          <w:b w:val="1"/>
          <w:bCs w:val="1"/>
          <w:color w:val="222222"/>
          <w:rtl w:val="0"/>
        </w:rPr>
        <w:t xml:space="preserve">Overall conclusion</w:t>
      </w:r>
    </w:p>
    <w:p w:rsidR="00000000" w:rsidDel="00000000" w:rsidP="00000000" w:rsidRDefault="00000000" w:rsidRPr="00000000" w14:paraId="00000107">
      <w:pPr>
        <w:spacing w:after="240" w:before="240" w:lineRule="auto"/>
        <w:jc w:val="both"/>
        <w:rPr>
          <w:rFonts w:ascii="Georgia" w:cs="Georgia" w:eastAsia="Georgia" w:hAnsi="Georgia"/>
          <w:color w:val="222222"/>
        </w:rPr>
      </w:pPr>
      <w:r w:rsidDel="00000000" w:rsidR="00000000" w:rsidRPr="00000000">
        <w:rPr>
          <w:rFonts w:ascii="Georgia" w:cs="Georgia" w:eastAsia="Georgia" w:hAnsi="Georgia"/>
          <w:color w:val="222222"/>
          <w:rtl w:val="0"/>
        </w:rPr>
        <w:t xml:space="preserve">The results highlighted that smart R2R manufacturing is not a magic able to be achieved through the use of individual machine learning, inline metrology, predictive maintenance and digital twin technologies, but is fully enabled through a coordinated predictive QC architecture. The integration can be accomplished by implementing real-time measurement, prediction, decision, and process intervention; a path towards more responsive and adaptive manufacturing. The conceptual framework outlined in this study can therefore provide the basis for future empirical studies to help measure the effectiveness of these technologies to boost performance of quality, waste reduction and yield of the R2R production process in a real world production context. </w:t>
      </w:r>
    </w:p>
    <w:p w:rsidR="00000000" w:rsidDel="00000000" w:rsidP="00000000" w:rsidRDefault="00000000" w:rsidRPr="00000000" w14:paraId="00000108">
      <w:pPr>
        <w:ind w:left="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09">
      <w:pPr>
        <w:ind w:left="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0A">
      <w:pPr>
        <w:ind w:left="0" w:firstLine="0"/>
        <w:jc w:val="left"/>
        <w:rPr>
          <w:rFonts w:ascii="Georgia" w:cs="Georgia" w:eastAsia="Georgia" w:hAnsi="Georgia"/>
          <w:b w:val="1"/>
          <w:bCs w:val="1"/>
          <w:color w:val="222222"/>
          <w:sz w:val="28"/>
          <w:szCs w:val="28"/>
          <w:u w:val="single"/>
        </w:rPr>
      </w:pPr>
      <w:r w:rsidDel="00000000" w:rsidR="00000000" w:rsidRPr="00000000">
        <w:rPr>
          <w:rtl w:val="0"/>
        </w:rPr>
      </w:r>
    </w:p>
    <w:p w:rsidR="00000000" w:rsidDel="00000000" w:rsidP="00000000" w:rsidRDefault="00000000" w:rsidRPr="00000000" w14:paraId="0000010B">
      <w:pPr>
        <w:ind w:left="0" w:firstLine="0"/>
        <w:jc w:val="left"/>
        <w:rPr>
          <w:rFonts w:ascii="Georgia" w:cs="Georgia" w:eastAsia="Georgia" w:hAnsi="Georgia"/>
          <w:b w:val="1"/>
          <w:bCs w:val="1"/>
          <w:color w:val="222222"/>
          <w:sz w:val="28"/>
          <w:szCs w:val="28"/>
          <w:u w:val="single"/>
        </w:rPr>
      </w:pPr>
      <w:r w:rsidDel="00000000" w:rsidR="00000000" w:rsidRPr="00000000">
        <w:rPr>
          <w:rFonts w:ascii="Georgia" w:cs="Georgia" w:eastAsia="Georgia" w:hAnsi="Georgia"/>
          <w:b w:val="1"/>
          <w:bCs w:val="1"/>
          <w:color w:val="222222"/>
          <w:sz w:val="28"/>
          <w:szCs w:val="28"/>
          <w:u w:val="single"/>
          <w:rtl w:val="0"/>
        </w:rPr>
        <w:t xml:space="preserve">References</w:t>
      </w:r>
    </w:p>
    <w:p w:rsidR="00000000" w:rsidDel="00000000" w:rsidP="00000000" w:rsidRDefault="00000000" w:rsidRPr="00000000" w14:paraId="0000010C">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0D">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0E">
      <w:pPr>
        <w:numPr>
          <w:ilvl w:val="0"/>
          <w:numId w:val="1"/>
        </w:numPr>
        <w:ind w:left="1440" w:hanging="360"/>
        <w:jc w:val="both"/>
        <w:rPr>
          <w:rFonts w:ascii="Georgia" w:cs="Georgia" w:eastAsia="Georgia" w:hAnsi="Georgia"/>
          <w:u w:val="none"/>
        </w:rPr>
      </w:pPr>
      <w:r w:rsidDel="00000000" w:rsidR="00000000" w:rsidRPr="00000000">
        <w:rPr>
          <w:rFonts w:ascii="Georgia" w:cs="Georgia" w:eastAsia="Georgia" w:hAnsi="Georgia"/>
          <w:color w:val="222222"/>
          <w:rtl w:val="0"/>
        </w:rPr>
        <w:t xml:space="preserve">Olanrewaju, J. and Pingale, R., 2026. Smart Monitoring and Automation for Yield Optimization in Roll-to-Roll Systems. </w:t>
      </w:r>
      <w:r w:rsidDel="00000000" w:rsidR="00000000" w:rsidRPr="00000000">
        <w:rPr>
          <w:rFonts w:ascii="Georgia" w:cs="Georgia" w:eastAsia="Georgia" w:hAnsi="Georgia"/>
          <w:i w:val="1"/>
          <w:iCs w:val="1"/>
          <w:color w:val="222222"/>
          <w:rtl w:val="0"/>
        </w:rPr>
        <w:t xml:space="preserve">Available at SSRN 6168879</w:t>
      </w:r>
      <w:r w:rsidDel="00000000" w:rsidR="00000000" w:rsidRPr="00000000">
        <w:rPr>
          <w:rFonts w:ascii="Georgia" w:cs="Georgia" w:eastAsia="Georgia" w:hAnsi="Georgia"/>
          <w:color w:val="222222"/>
          <w:rtl w:val="0"/>
        </w:rPr>
        <w:t xml:space="preserve">.</w:t>
      </w:r>
      <w:r w:rsidDel="00000000" w:rsidR="00000000" w:rsidRPr="00000000">
        <w:rPr>
          <w:rFonts w:ascii="Georgia" w:cs="Georgia" w:eastAsia="Georgia" w:hAnsi="Georgia"/>
          <w:rtl w:val="0"/>
        </w:rPr>
        <w:t xml:space="preserve"> </w:t>
      </w:r>
    </w:p>
    <w:p w:rsidR="00000000" w:rsidDel="00000000" w:rsidP="00000000" w:rsidRDefault="00000000" w:rsidRPr="00000000" w14:paraId="0000010F">
      <w:pPr>
        <w:numPr>
          <w:ilvl w:val="0"/>
          <w:numId w:val="1"/>
        </w:numPr>
        <w:ind w:left="1440" w:hanging="360"/>
        <w:jc w:val="both"/>
        <w:rPr>
          <w:rFonts w:ascii="Georgia" w:cs="Georgia" w:eastAsia="Georgia" w:hAnsi="Georgia"/>
          <w:u w:val="none"/>
        </w:rPr>
      </w:pPr>
      <w:r w:rsidDel="00000000" w:rsidR="00000000" w:rsidRPr="00000000">
        <w:rPr>
          <w:rFonts w:ascii="Georgia" w:cs="Georgia" w:eastAsia="Georgia" w:hAnsi="Georgia"/>
          <w:color w:val="222222"/>
          <w:rtl w:val="0"/>
        </w:rPr>
        <w:t xml:space="preserve">Venkatesan, Shashank, Michael A. Cullinan, and Michael Baldea. "Recent advances in continuous nanomanufacturing: focus on machine learning-driven process control." </w:t>
      </w:r>
      <w:r w:rsidDel="00000000" w:rsidR="00000000" w:rsidRPr="00000000">
        <w:rPr>
          <w:rFonts w:ascii="Georgia" w:cs="Georgia" w:eastAsia="Georgia" w:hAnsi="Georgia"/>
          <w:i w:val="1"/>
          <w:iCs w:val="1"/>
          <w:color w:val="222222"/>
          <w:rtl w:val="0"/>
        </w:rPr>
        <w:t xml:space="preserve">Reviews in Chemical Engineering</w:t>
      </w:r>
      <w:r w:rsidDel="00000000" w:rsidR="00000000" w:rsidRPr="00000000">
        <w:rPr>
          <w:rFonts w:ascii="Georgia" w:cs="Georgia" w:eastAsia="Georgia" w:hAnsi="Georgia"/>
          <w:color w:val="222222"/>
          <w:rtl w:val="0"/>
        </w:rPr>
        <w:t xml:space="preserve"> 41.4 (2025): 311-331.</w:t>
      </w:r>
      <w:r w:rsidDel="00000000" w:rsidR="00000000" w:rsidRPr="00000000">
        <w:rPr>
          <w:rFonts w:ascii="Georgia" w:cs="Georgia" w:eastAsia="Georgia" w:hAnsi="Georgia"/>
          <w:rtl w:val="0"/>
        </w:rPr>
        <w:t xml:space="preserve"> </w:t>
      </w:r>
    </w:p>
    <w:p w:rsidR="00000000" w:rsidDel="00000000" w:rsidP="00000000" w:rsidRDefault="00000000" w:rsidRPr="00000000" w14:paraId="00000110">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Venkatesan, S., Cullinan, M.A. and Baldea, M., 2025. Recent advances in continuous nanomanufacturing: focus on machine learning-driven process control. </w:t>
      </w:r>
      <w:r w:rsidDel="00000000" w:rsidR="00000000" w:rsidRPr="00000000">
        <w:rPr>
          <w:rFonts w:ascii="Georgia" w:cs="Georgia" w:eastAsia="Georgia" w:hAnsi="Georgia"/>
          <w:i w:val="1"/>
          <w:iCs w:val="1"/>
          <w:color w:val="222222"/>
          <w:rtl w:val="0"/>
        </w:rPr>
        <w:t xml:space="preserve">Reviews in Chemical Engineering</w:t>
      </w:r>
      <w:r w:rsidDel="00000000" w:rsidR="00000000" w:rsidRPr="00000000">
        <w:rPr>
          <w:rFonts w:ascii="Georgia" w:cs="Georgia" w:eastAsia="Georgia" w:hAnsi="Georgia"/>
          <w:color w:val="222222"/>
          <w:rtl w:val="0"/>
        </w:rPr>
        <w:t xml:space="preserve">, </w:t>
      </w:r>
      <w:r w:rsidDel="00000000" w:rsidR="00000000" w:rsidRPr="00000000">
        <w:rPr>
          <w:rFonts w:ascii="Georgia" w:cs="Georgia" w:eastAsia="Georgia" w:hAnsi="Georgia"/>
          <w:i w:val="1"/>
          <w:iCs w:val="1"/>
          <w:color w:val="222222"/>
          <w:rtl w:val="0"/>
        </w:rPr>
        <w:t xml:space="preserve">41</w:t>
      </w:r>
      <w:r w:rsidDel="00000000" w:rsidR="00000000" w:rsidRPr="00000000">
        <w:rPr>
          <w:rFonts w:ascii="Georgia" w:cs="Georgia" w:eastAsia="Georgia" w:hAnsi="Georgia"/>
          <w:color w:val="222222"/>
          <w:rtl w:val="0"/>
        </w:rPr>
        <w:t xml:space="preserve">(4), pp.311-331.</w:t>
      </w:r>
      <w:r w:rsidDel="00000000" w:rsidR="00000000" w:rsidRPr="00000000">
        <w:rPr>
          <w:rFonts w:ascii="Georgia" w:cs="Georgia" w:eastAsia="Georgia" w:hAnsi="Georgia"/>
          <w:rtl w:val="0"/>
        </w:rPr>
        <w:t xml:space="preserve"> </w:t>
      </w:r>
    </w:p>
    <w:p w:rsidR="00000000" w:rsidDel="00000000" w:rsidP="00000000" w:rsidRDefault="00000000" w:rsidRPr="00000000" w14:paraId="00000111">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Olanrewaju, John. "Digital Twin Applications for Yield Prediction in Roll-to-Roll Manufacturing." </w:t>
      </w:r>
      <w:r w:rsidDel="00000000" w:rsidR="00000000" w:rsidRPr="00000000">
        <w:rPr>
          <w:rFonts w:ascii="Georgia" w:cs="Georgia" w:eastAsia="Georgia" w:hAnsi="Georgia"/>
          <w:i w:val="1"/>
          <w:iCs w:val="1"/>
          <w:color w:val="222222"/>
          <w:rtl w:val="0"/>
        </w:rPr>
        <w:t xml:space="preserve">Available at SSRN 6156851</w:t>
      </w:r>
      <w:r w:rsidDel="00000000" w:rsidR="00000000" w:rsidRPr="00000000">
        <w:rPr>
          <w:rFonts w:ascii="Georgia" w:cs="Georgia" w:eastAsia="Georgia" w:hAnsi="Georgia"/>
          <w:color w:val="222222"/>
          <w:rtl w:val="0"/>
        </w:rPr>
        <w:t xml:space="preserve"> (2026).</w:t>
      </w:r>
      <w:r w:rsidDel="00000000" w:rsidR="00000000" w:rsidRPr="00000000">
        <w:rPr>
          <w:rFonts w:ascii="Georgia" w:cs="Georgia" w:eastAsia="Georgia" w:hAnsi="Georgia"/>
          <w:rtl w:val="0"/>
        </w:rPr>
        <w:t xml:space="preserve"> </w:t>
      </w:r>
    </w:p>
    <w:p w:rsidR="00000000" w:rsidDel="00000000" w:rsidP="00000000" w:rsidRDefault="00000000" w:rsidRPr="00000000" w14:paraId="00000112">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Olanrewaju J. Digital Twin Applications for Yield Prediction in Roll-to-Roll Manufacturing. Available at SSRN 6156851. 2026.</w:t>
      </w:r>
      <w:r w:rsidDel="00000000" w:rsidR="00000000" w:rsidRPr="00000000">
        <w:rPr>
          <w:rFonts w:ascii="Georgia" w:cs="Georgia" w:eastAsia="Georgia" w:hAnsi="Georgia"/>
          <w:rtl w:val="0"/>
        </w:rPr>
        <w:t xml:space="preserve"> </w:t>
      </w:r>
    </w:p>
    <w:p w:rsidR="00000000" w:rsidDel="00000000" w:rsidP="00000000" w:rsidRDefault="00000000" w:rsidRPr="00000000" w14:paraId="00000113">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Chen, Zhiyi. </w:t>
      </w:r>
      <w:r w:rsidDel="00000000" w:rsidR="00000000" w:rsidRPr="00000000">
        <w:rPr>
          <w:rFonts w:ascii="Georgia" w:cs="Georgia" w:eastAsia="Georgia" w:hAnsi="Georgia"/>
          <w:i w:val="1"/>
          <w:iCs w:val="1"/>
          <w:color w:val="222222"/>
          <w:rtl w:val="0"/>
        </w:rPr>
        <w:t xml:space="preserve">Control of High Precision Roll-to-Roll Printing Systems</w:t>
      </w:r>
      <w:r w:rsidDel="00000000" w:rsidR="00000000" w:rsidRPr="00000000">
        <w:rPr>
          <w:rFonts w:ascii="Georgia" w:cs="Georgia" w:eastAsia="Georgia" w:hAnsi="Georgia"/>
          <w:color w:val="222222"/>
          <w:rtl w:val="0"/>
        </w:rPr>
        <w:t xml:space="preserve">. Diss. 2023.</w:t>
      </w:r>
      <w:r w:rsidDel="00000000" w:rsidR="00000000" w:rsidRPr="00000000">
        <w:rPr>
          <w:rFonts w:ascii="Georgia" w:cs="Georgia" w:eastAsia="Georgia" w:hAnsi="Georgia"/>
          <w:rtl w:val="0"/>
        </w:rPr>
        <w:t xml:space="preserve"> </w:t>
      </w:r>
    </w:p>
    <w:p w:rsidR="00000000" w:rsidDel="00000000" w:rsidP="00000000" w:rsidRDefault="00000000" w:rsidRPr="00000000" w14:paraId="00000114">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Chen, Z., 2023. </w:t>
      </w:r>
      <w:r w:rsidDel="00000000" w:rsidR="00000000" w:rsidRPr="00000000">
        <w:rPr>
          <w:rFonts w:ascii="Georgia" w:cs="Georgia" w:eastAsia="Georgia" w:hAnsi="Georgia"/>
          <w:i w:val="1"/>
          <w:iCs w:val="1"/>
          <w:color w:val="222222"/>
          <w:rtl w:val="0"/>
        </w:rPr>
        <w:t xml:space="preserve">Control of High Precision Roll-to-Roll Printing Systems</w:t>
      </w:r>
      <w:r w:rsidDel="00000000" w:rsidR="00000000" w:rsidRPr="00000000">
        <w:rPr>
          <w:rFonts w:ascii="Georgia" w:cs="Georgia" w:eastAsia="Georgia" w:hAnsi="Georgia"/>
          <w:color w:val="222222"/>
          <w:rtl w:val="0"/>
        </w:rPr>
        <w:t xml:space="preserve"> (Doctoral dissertation).</w:t>
      </w:r>
      <w:r w:rsidDel="00000000" w:rsidR="00000000" w:rsidRPr="00000000">
        <w:rPr>
          <w:rFonts w:ascii="Georgia" w:cs="Georgia" w:eastAsia="Georgia" w:hAnsi="Georgia"/>
          <w:rtl w:val="0"/>
        </w:rPr>
        <w:t xml:space="preserve"> </w:t>
      </w:r>
    </w:p>
    <w:p w:rsidR="00000000" w:rsidDel="00000000" w:rsidP="00000000" w:rsidRDefault="00000000" w:rsidRPr="00000000" w14:paraId="00000115">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Chen, Zhiyi. "Control of High Precision Roll-to-Roll Printing Systems." PhD diss., 2023.</w:t>
      </w:r>
      <w:r w:rsidDel="00000000" w:rsidR="00000000" w:rsidRPr="00000000">
        <w:rPr>
          <w:rFonts w:ascii="Georgia" w:cs="Georgia" w:eastAsia="Georgia" w:hAnsi="Georgia"/>
          <w:rtl w:val="0"/>
        </w:rPr>
        <w:t xml:space="preserve"> </w:t>
      </w:r>
    </w:p>
    <w:p w:rsidR="00000000" w:rsidDel="00000000" w:rsidP="00000000" w:rsidRDefault="00000000" w:rsidRPr="00000000" w14:paraId="00000116">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Finn, Osvaldo. "Quality Assurance Frameworks for Scalable Roll-to-Roll Production Lines." </w:t>
      </w:r>
      <w:r w:rsidDel="00000000" w:rsidR="00000000" w:rsidRPr="00000000">
        <w:rPr>
          <w:rFonts w:ascii="Georgia" w:cs="Georgia" w:eastAsia="Georgia" w:hAnsi="Georgia"/>
          <w:i w:val="1"/>
          <w:iCs w:val="1"/>
          <w:color w:val="222222"/>
          <w:rtl w:val="0"/>
        </w:rPr>
        <w:t xml:space="preserve">Available at SSRN 6156707</w:t>
      </w:r>
      <w:r w:rsidDel="00000000" w:rsidR="00000000" w:rsidRPr="00000000">
        <w:rPr>
          <w:rFonts w:ascii="Georgia" w:cs="Georgia" w:eastAsia="Georgia" w:hAnsi="Georgia"/>
          <w:color w:val="222222"/>
          <w:rtl w:val="0"/>
        </w:rPr>
        <w:t xml:space="preserve"> (2026).</w:t>
      </w:r>
      <w:r w:rsidDel="00000000" w:rsidR="00000000" w:rsidRPr="00000000">
        <w:rPr>
          <w:rFonts w:ascii="Georgia" w:cs="Georgia" w:eastAsia="Georgia" w:hAnsi="Georgia"/>
          <w:rtl w:val="0"/>
        </w:rPr>
        <w:t xml:space="preserve"> </w:t>
      </w:r>
    </w:p>
    <w:p w:rsidR="00000000" w:rsidDel="00000000" w:rsidP="00000000" w:rsidRDefault="00000000" w:rsidRPr="00000000" w14:paraId="00000117">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Finn, Osvaldo. "Quality Assurance Frameworks for Scalable Roll-to-Roll Production Lines." </w:t>
      </w:r>
      <w:r w:rsidDel="00000000" w:rsidR="00000000" w:rsidRPr="00000000">
        <w:rPr>
          <w:rFonts w:ascii="Georgia" w:cs="Georgia" w:eastAsia="Georgia" w:hAnsi="Georgia"/>
          <w:i w:val="1"/>
          <w:iCs w:val="1"/>
          <w:color w:val="222222"/>
          <w:rtl w:val="0"/>
        </w:rPr>
        <w:t xml:space="preserve">Available at SSRN 6156707</w:t>
      </w:r>
      <w:r w:rsidDel="00000000" w:rsidR="00000000" w:rsidRPr="00000000">
        <w:rPr>
          <w:rFonts w:ascii="Georgia" w:cs="Georgia" w:eastAsia="Georgia" w:hAnsi="Georgia"/>
          <w:color w:val="222222"/>
          <w:rtl w:val="0"/>
        </w:rPr>
        <w:t xml:space="preserve"> (2026).</w:t>
      </w:r>
      <w:r w:rsidDel="00000000" w:rsidR="00000000" w:rsidRPr="00000000">
        <w:rPr>
          <w:rFonts w:ascii="Georgia" w:cs="Georgia" w:eastAsia="Georgia" w:hAnsi="Georgia"/>
          <w:rtl w:val="0"/>
        </w:rPr>
        <w:t xml:space="preserve"> </w:t>
      </w:r>
    </w:p>
    <w:p w:rsidR="00000000" w:rsidDel="00000000" w:rsidP="00000000" w:rsidRDefault="00000000" w:rsidRPr="00000000" w14:paraId="00000118">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Finn O. Quality Assurance Frameworks for Scalable Roll-to-Roll Production Lines. Available at SSRN 6156707. 2026.</w:t>
      </w:r>
      <w:r w:rsidDel="00000000" w:rsidR="00000000" w:rsidRPr="00000000">
        <w:rPr>
          <w:rFonts w:ascii="Georgia" w:cs="Georgia" w:eastAsia="Georgia" w:hAnsi="Georgia"/>
          <w:rtl w:val="0"/>
        </w:rPr>
        <w:t xml:space="preserve"> </w:t>
      </w:r>
    </w:p>
    <w:p w:rsidR="00000000" w:rsidDel="00000000" w:rsidP="00000000" w:rsidRDefault="00000000" w:rsidRPr="00000000" w14:paraId="00000119">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Shakeel, Anood, et al. "Towards digital twin implementation in roll-to-roll gravure printed electronics: Overlay printing registration error prediction based on printing process parameters." </w:t>
      </w:r>
      <w:r w:rsidDel="00000000" w:rsidR="00000000" w:rsidRPr="00000000">
        <w:rPr>
          <w:rFonts w:ascii="Georgia" w:cs="Georgia" w:eastAsia="Georgia" w:hAnsi="Georgia"/>
          <w:i w:val="1"/>
          <w:iCs w:val="1"/>
          <w:color w:val="222222"/>
          <w:rtl w:val="0"/>
        </w:rPr>
        <w:t xml:space="preserve">Nanomaterials</w:t>
      </w:r>
      <w:r w:rsidDel="00000000" w:rsidR="00000000" w:rsidRPr="00000000">
        <w:rPr>
          <w:rFonts w:ascii="Georgia" w:cs="Georgia" w:eastAsia="Georgia" w:hAnsi="Georgia"/>
          <w:color w:val="222222"/>
          <w:rtl w:val="0"/>
        </w:rPr>
        <w:t xml:space="preserve"> 13.6 (2023): 1008.</w:t>
      </w:r>
      <w:r w:rsidDel="00000000" w:rsidR="00000000" w:rsidRPr="00000000">
        <w:rPr>
          <w:rFonts w:ascii="Georgia" w:cs="Georgia" w:eastAsia="Georgia" w:hAnsi="Georgia"/>
          <w:rtl w:val="0"/>
        </w:rPr>
        <w:t xml:space="preserve"> </w:t>
      </w:r>
    </w:p>
    <w:p w:rsidR="00000000" w:rsidDel="00000000" w:rsidP="00000000" w:rsidRDefault="00000000" w:rsidRPr="00000000" w14:paraId="0000011A">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Shakeel, A., Maskey, B. B., Shrestha, S., Parajuli, S., Jung, Y., &amp; Cho, G. (2023). Towards digital twin implementation in roll-to-roll gravure printed electronics: Overlay printing registration error prediction based on printing process parameters. </w:t>
      </w:r>
      <w:r w:rsidDel="00000000" w:rsidR="00000000" w:rsidRPr="00000000">
        <w:rPr>
          <w:rFonts w:ascii="Georgia" w:cs="Georgia" w:eastAsia="Georgia" w:hAnsi="Georgia"/>
          <w:i w:val="1"/>
          <w:iCs w:val="1"/>
          <w:color w:val="222222"/>
          <w:rtl w:val="0"/>
        </w:rPr>
        <w:t xml:space="preserve">Nanomaterials</w:t>
      </w:r>
      <w:r w:rsidDel="00000000" w:rsidR="00000000" w:rsidRPr="00000000">
        <w:rPr>
          <w:rFonts w:ascii="Georgia" w:cs="Georgia" w:eastAsia="Georgia" w:hAnsi="Georgia"/>
          <w:color w:val="222222"/>
          <w:rtl w:val="0"/>
        </w:rPr>
        <w:t xml:space="preserve">, </w:t>
      </w:r>
      <w:r w:rsidDel="00000000" w:rsidR="00000000" w:rsidRPr="00000000">
        <w:rPr>
          <w:rFonts w:ascii="Georgia" w:cs="Georgia" w:eastAsia="Georgia" w:hAnsi="Georgia"/>
          <w:i w:val="1"/>
          <w:iCs w:val="1"/>
          <w:color w:val="222222"/>
          <w:rtl w:val="0"/>
        </w:rPr>
        <w:t xml:space="preserve">13</w:t>
      </w:r>
      <w:r w:rsidDel="00000000" w:rsidR="00000000" w:rsidRPr="00000000">
        <w:rPr>
          <w:rFonts w:ascii="Georgia" w:cs="Georgia" w:eastAsia="Georgia" w:hAnsi="Georgia"/>
          <w:color w:val="222222"/>
          <w:rtl w:val="0"/>
        </w:rPr>
        <w:t xml:space="preserve">(6), 1008.</w:t>
      </w:r>
      <w:r w:rsidDel="00000000" w:rsidR="00000000" w:rsidRPr="00000000">
        <w:rPr>
          <w:rFonts w:ascii="Georgia" w:cs="Georgia" w:eastAsia="Georgia" w:hAnsi="Georgia"/>
          <w:rtl w:val="0"/>
        </w:rPr>
        <w:t xml:space="preserve"> </w:t>
      </w:r>
    </w:p>
    <w:p w:rsidR="00000000" w:rsidDel="00000000" w:rsidP="00000000" w:rsidRDefault="00000000" w:rsidRPr="00000000" w14:paraId="0000011B">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Shakeel, Anood, Bijendra Bishow Maskey, Sagar Shrestha, Sajjan Parajuli, Younsu Jung, and Gyoujin Cho. "Towards digital twin implementation in roll-to-roll gravure printed electronics: Overlay printing registration error prediction based on printing process parameters." </w:t>
      </w:r>
      <w:r w:rsidDel="00000000" w:rsidR="00000000" w:rsidRPr="00000000">
        <w:rPr>
          <w:rFonts w:ascii="Georgia" w:cs="Georgia" w:eastAsia="Georgia" w:hAnsi="Georgia"/>
          <w:i w:val="1"/>
          <w:iCs w:val="1"/>
          <w:color w:val="222222"/>
          <w:rtl w:val="0"/>
        </w:rPr>
        <w:t xml:space="preserve">Nanomaterials</w:t>
      </w:r>
      <w:r w:rsidDel="00000000" w:rsidR="00000000" w:rsidRPr="00000000">
        <w:rPr>
          <w:rFonts w:ascii="Georgia" w:cs="Georgia" w:eastAsia="Georgia" w:hAnsi="Georgia"/>
          <w:color w:val="222222"/>
          <w:rtl w:val="0"/>
        </w:rPr>
        <w:t xml:space="preserve"> 13, no. 6 (2023): 1008.</w:t>
      </w:r>
      <w:r w:rsidDel="00000000" w:rsidR="00000000" w:rsidRPr="00000000">
        <w:rPr>
          <w:rFonts w:ascii="Georgia" w:cs="Georgia" w:eastAsia="Georgia" w:hAnsi="Georgia"/>
          <w:rtl w:val="0"/>
        </w:rPr>
        <w:t xml:space="preserve"> </w:t>
      </w:r>
    </w:p>
    <w:p w:rsidR="00000000" w:rsidDel="00000000" w:rsidP="00000000" w:rsidRDefault="00000000" w:rsidRPr="00000000" w14:paraId="0000011C">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Shakeel A, Maskey BB, Shrestha S, Parajuli S, Jung Y, Cho G. Towards digital twin implementation in roll-to-roll gravure printed electronics: Overlay printing registration error prediction based on printing process parameters. Nanomaterials. 2023 Mar 10;13(6):1008.</w:t>
      </w:r>
      <w:r w:rsidDel="00000000" w:rsidR="00000000" w:rsidRPr="00000000">
        <w:rPr>
          <w:rFonts w:ascii="Georgia" w:cs="Georgia" w:eastAsia="Georgia" w:hAnsi="Georgia"/>
          <w:rtl w:val="0"/>
        </w:rPr>
        <w:t xml:space="preserve"> </w:t>
      </w:r>
    </w:p>
    <w:p w:rsidR="00000000" w:rsidDel="00000000" w:rsidP="00000000" w:rsidRDefault="00000000" w:rsidRPr="00000000" w14:paraId="0000011D">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Babatola, Joshua. "Digital Twin Technology for Predictive Quality Control in Water-Based Printing and Paper Packaging Manufacturing: A Systematic Review."</w:t>
      </w:r>
      <w:r w:rsidDel="00000000" w:rsidR="00000000" w:rsidRPr="00000000">
        <w:rPr>
          <w:rFonts w:ascii="Georgia" w:cs="Georgia" w:eastAsia="Georgia" w:hAnsi="Georgia"/>
          <w:rtl w:val="0"/>
        </w:rPr>
        <w:t xml:space="preserve"> </w:t>
      </w:r>
    </w:p>
    <w:p w:rsidR="00000000" w:rsidDel="00000000" w:rsidP="00000000" w:rsidRDefault="00000000" w:rsidRPr="00000000" w14:paraId="0000011E">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Babatola, Joshua. "Digital Twin Technology for Predictive Quality Control in Water-Based Printing and Paper Packaging Manufacturing: A Systematic Review."</w:t>
      </w:r>
      <w:r w:rsidDel="00000000" w:rsidR="00000000" w:rsidRPr="00000000">
        <w:rPr>
          <w:rFonts w:ascii="Georgia" w:cs="Georgia" w:eastAsia="Georgia" w:hAnsi="Georgia"/>
          <w:rtl w:val="0"/>
        </w:rPr>
        <w:t xml:space="preserve"> </w:t>
      </w:r>
    </w:p>
    <w:p w:rsidR="00000000" w:rsidDel="00000000" w:rsidP="00000000" w:rsidRDefault="00000000" w:rsidRPr="00000000" w14:paraId="0000011F">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Babatola J. Digital Twin Technology for Predictive Quality Control in Water-Based Printing and Paper Packaging Manufacturing: A Systematic Review.</w:t>
      </w:r>
      <w:r w:rsidDel="00000000" w:rsidR="00000000" w:rsidRPr="00000000">
        <w:rPr>
          <w:rFonts w:ascii="Georgia" w:cs="Georgia" w:eastAsia="Georgia" w:hAnsi="Georgia"/>
          <w:rtl w:val="0"/>
        </w:rPr>
        <w:t xml:space="preserve"> </w:t>
      </w:r>
    </w:p>
    <w:p w:rsidR="00000000" w:rsidDel="00000000" w:rsidP="00000000" w:rsidRDefault="00000000" w:rsidRPr="00000000" w14:paraId="00000120">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Deshpande, Aniruddha. "Machine learning for modeling and control of a packaging manufacturing process." PhD diss., Massachusetts Institute of Technology, 2023.</w:t>
      </w:r>
      <w:r w:rsidDel="00000000" w:rsidR="00000000" w:rsidRPr="00000000">
        <w:rPr>
          <w:rFonts w:ascii="Georgia" w:cs="Georgia" w:eastAsia="Georgia" w:hAnsi="Georgia"/>
          <w:rtl w:val="0"/>
        </w:rPr>
        <w:t xml:space="preserve"> </w:t>
      </w:r>
    </w:p>
    <w:p w:rsidR="00000000" w:rsidDel="00000000" w:rsidP="00000000" w:rsidRDefault="00000000" w:rsidRPr="00000000" w14:paraId="00000121">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Deshpande A. </w:t>
      </w:r>
      <w:r w:rsidDel="00000000" w:rsidR="00000000" w:rsidRPr="00000000">
        <w:rPr>
          <w:rFonts w:ascii="Georgia" w:cs="Georgia" w:eastAsia="Georgia" w:hAnsi="Georgia"/>
          <w:i w:val="1"/>
          <w:iCs w:val="1"/>
          <w:color w:val="222222"/>
          <w:rtl w:val="0"/>
        </w:rPr>
        <w:t xml:space="preserve">Machine learning for modeling and control of a packaging manufacturing process</w:t>
      </w:r>
      <w:r w:rsidDel="00000000" w:rsidR="00000000" w:rsidRPr="00000000">
        <w:rPr>
          <w:rFonts w:ascii="Georgia" w:cs="Georgia" w:eastAsia="Georgia" w:hAnsi="Georgia"/>
          <w:color w:val="222222"/>
          <w:rtl w:val="0"/>
        </w:rPr>
        <w:t xml:space="preserve"> (Doctoral dissertation, Massachusetts Institute of Technology).</w:t>
      </w:r>
      <w:r w:rsidDel="00000000" w:rsidR="00000000" w:rsidRPr="00000000">
        <w:rPr>
          <w:rFonts w:ascii="Georgia" w:cs="Georgia" w:eastAsia="Georgia" w:hAnsi="Georgia"/>
          <w:rtl w:val="0"/>
        </w:rPr>
        <w:t xml:space="preserve"> </w:t>
      </w:r>
    </w:p>
    <w:p w:rsidR="00000000" w:rsidDel="00000000" w:rsidP="00000000" w:rsidRDefault="00000000" w:rsidRPr="00000000" w14:paraId="00000122">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Deshpande, A. (2023). </w:t>
      </w:r>
      <w:r w:rsidDel="00000000" w:rsidR="00000000" w:rsidRPr="00000000">
        <w:rPr>
          <w:rFonts w:ascii="Georgia" w:cs="Georgia" w:eastAsia="Georgia" w:hAnsi="Georgia"/>
          <w:i w:val="1"/>
          <w:iCs w:val="1"/>
          <w:color w:val="222222"/>
          <w:rtl w:val="0"/>
        </w:rPr>
        <w:t xml:space="preserve">Machine learning for modeling and control of a packaging manufacturing process</w:t>
      </w:r>
      <w:r w:rsidDel="00000000" w:rsidR="00000000" w:rsidRPr="00000000">
        <w:rPr>
          <w:rFonts w:ascii="Georgia" w:cs="Georgia" w:eastAsia="Georgia" w:hAnsi="Georgia"/>
          <w:color w:val="222222"/>
          <w:rtl w:val="0"/>
        </w:rPr>
        <w:t xml:space="preserve"> (Doctoral dissertation, Massachusetts Institute of Technology).</w:t>
      </w:r>
      <w:r w:rsidDel="00000000" w:rsidR="00000000" w:rsidRPr="00000000">
        <w:rPr>
          <w:rFonts w:ascii="Georgia" w:cs="Georgia" w:eastAsia="Georgia" w:hAnsi="Georgia"/>
          <w:rtl w:val="0"/>
        </w:rPr>
        <w:t xml:space="preserve"> </w:t>
      </w:r>
    </w:p>
    <w:p w:rsidR="00000000" w:rsidDel="00000000" w:rsidP="00000000" w:rsidRDefault="00000000" w:rsidRPr="00000000" w14:paraId="00000123">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Maize, Kerry, et al. "Real‐Time Metrology for Roll‐To‐Roll and Advanced Inline Manufacturing: A Review." </w:t>
      </w:r>
      <w:r w:rsidDel="00000000" w:rsidR="00000000" w:rsidRPr="00000000">
        <w:rPr>
          <w:rFonts w:ascii="Georgia" w:cs="Georgia" w:eastAsia="Georgia" w:hAnsi="Georgia"/>
          <w:i w:val="1"/>
          <w:iCs w:val="1"/>
          <w:color w:val="222222"/>
          <w:rtl w:val="0"/>
        </w:rPr>
        <w:t xml:space="preserve">Advanced Materials Technologies</w:t>
      </w:r>
      <w:r w:rsidDel="00000000" w:rsidR="00000000" w:rsidRPr="00000000">
        <w:rPr>
          <w:rFonts w:ascii="Georgia" w:cs="Georgia" w:eastAsia="Georgia" w:hAnsi="Georgia"/>
          <w:color w:val="222222"/>
          <w:rtl w:val="0"/>
        </w:rPr>
        <w:t xml:space="preserve"> 8.2 (2023): 2200173.</w:t>
      </w:r>
      <w:r w:rsidDel="00000000" w:rsidR="00000000" w:rsidRPr="00000000">
        <w:rPr>
          <w:rFonts w:ascii="Georgia" w:cs="Georgia" w:eastAsia="Georgia" w:hAnsi="Georgia"/>
          <w:rtl w:val="0"/>
        </w:rPr>
        <w:t xml:space="preserve"> </w:t>
      </w:r>
    </w:p>
    <w:p w:rsidR="00000000" w:rsidDel="00000000" w:rsidP="00000000" w:rsidRDefault="00000000" w:rsidRPr="00000000" w14:paraId="00000124">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Maize, Kerry, Ye Mi, Miko Cakmak, and Ali Shakouri. "Real‐Time Metrology for Roll‐To‐Roll and Advanced Inline Manufacturing: A Review." </w:t>
      </w:r>
      <w:r w:rsidDel="00000000" w:rsidR="00000000" w:rsidRPr="00000000">
        <w:rPr>
          <w:rFonts w:ascii="Georgia" w:cs="Georgia" w:eastAsia="Georgia" w:hAnsi="Georgia"/>
          <w:i w:val="1"/>
          <w:iCs w:val="1"/>
          <w:color w:val="222222"/>
          <w:rtl w:val="0"/>
        </w:rPr>
        <w:t xml:space="preserve">Advanced Materials Technologies</w:t>
      </w:r>
      <w:r w:rsidDel="00000000" w:rsidR="00000000" w:rsidRPr="00000000">
        <w:rPr>
          <w:rFonts w:ascii="Georgia" w:cs="Georgia" w:eastAsia="Georgia" w:hAnsi="Georgia"/>
          <w:color w:val="222222"/>
          <w:rtl w:val="0"/>
        </w:rPr>
        <w:t xml:space="preserve"> 8, no. 2 (2023): 2200173.</w:t>
      </w:r>
      <w:r w:rsidDel="00000000" w:rsidR="00000000" w:rsidRPr="00000000">
        <w:rPr>
          <w:rFonts w:ascii="Georgia" w:cs="Georgia" w:eastAsia="Georgia" w:hAnsi="Georgia"/>
          <w:rtl w:val="0"/>
        </w:rPr>
        <w:t xml:space="preserve"> </w:t>
      </w:r>
    </w:p>
    <w:p w:rsidR="00000000" w:rsidDel="00000000" w:rsidP="00000000" w:rsidRDefault="00000000" w:rsidRPr="00000000" w14:paraId="00000125">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Maize K, Mi Y, Cakmak M, Shakouri A. Real‐Time Metrology for Roll‐To‐Roll and Advanced Inline Manufacturing: A Review. Advanced Materials Technologies. 2023 Jan;8(2):2200173.</w:t>
      </w:r>
      <w:r w:rsidDel="00000000" w:rsidR="00000000" w:rsidRPr="00000000">
        <w:rPr>
          <w:rFonts w:ascii="Georgia" w:cs="Georgia" w:eastAsia="Georgia" w:hAnsi="Georgia"/>
          <w:rtl w:val="0"/>
        </w:rPr>
        <w:t xml:space="preserve"> </w:t>
      </w:r>
    </w:p>
    <w:p w:rsidR="00000000" w:rsidDel="00000000" w:rsidP="00000000" w:rsidRDefault="00000000" w:rsidRPr="00000000" w14:paraId="00000126">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Yun, Junyoung, Yoonjae Lee, Jaehyun Noh, Gyoujin Cho, Bukuk Oh, and Changwoo Lee. "Data-driven strategies for register error mitigation in roll-to-roll manufacturing system." </w:t>
      </w:r>
      <w:r w:rsidDel="00000000" w:rsidR="00000000" w:rsidRPr="00000000">
        <w:rPr>
          <w:rFonts w:ascii="Georgia" w:cs="Georgia" w:eastAsia="Georgia" w:hAnsi="Georgia"/>
          <w:i w:val="1"/>
          <w:iCs w:val="1"/>
          <w:color w:val="222222"/>
          <w:rtl w:val="0"/>
        </w:rPr>
        <w:t xml:space="preserve">Measurement</w:t>
      </w:r>
      <w:r w:rsidDel="00000000" w:rsidR="00000000" w:rsidRPr="00000000">
        <w:rPr>
          <w:rFonts w:ascii="Georgia" w:cs="Georgia" w:eastAsia="Georgia" w:hAnsi="Georgia"/>
          <w:color w:val="222222"/>
          <w:rtl w:val="0"/>
        </w:rPr>
        <w:t xml:space="preserve"> (2026): 120539.</w:t>
      </w:r>
      <w:r w:rsidDel="00000000" w:rsidR="00000000" w:rsidRPr="00000000">
        <w:rPr>
          <w:rFonts w:ascii="Georgia" w:cs="Georgia" w:eastAsia="Georgia" w:hAnsi="Georgia"/>
          <w:rtl w:val="0"/>
        </w:rPr>
        <w:t xml:space="preserve"> </w:t>
      </w:r>
    </w:p>
    <w:p w:rsidR="00000000" w:rsidDel="00000000" w:rsidP="00000000" w:rsidRDefault="00000000" w:rsidRPr="00000000" w14:paraId="00000127">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Yun, J., Lee, Y., Noh, J., Cho, G., Oh, B. and Lee, C., 2026. Data-driven strategies for register error mitigation in roll-to-roll manufacturing system. </w:t>
      </w:r>
      <w:r w:rsidDel="00000000" w:rsidR="00000000" w:rsidRPr="00000000">
        <w:rPr>
          <w:rFonts w:ascii="Georgia" w:cs="Georgia" w:eastAsia="Georgia" w:hAnsi="Georgia"/>
          <w:i w:val="1"/>
          <w:iCs w:val="1"/>
          <w:color w:val="222222"/>
          <w:rtl w:val="0"/>
        </w:rPr>
        <w:t xml:space="preserve">Measurement</w:t>
      </w:r>
      <w:r w:rsidDel="00000000" w:rsidR="00000000" w:rsidRPr="00000000">
        <w:rPr>
          <w:rFonts w:ascii="Georgia" w:cs="Georgia" w:eastAsia="Georgia" w:hAnsi="Georgia"/>
          <w:color w:val="222222"/>
          <w:rtl w:val="0"/>
        </w:rPr>
        <w:t xml:space="preserve">, p.120539.</w:t>
      </w:r>
      <w:r w:rsidDel="00000000" w:rsidR="00000000" w:rsidRPr="00000000">
        <w:rPr>
          <w:rFonts w:ascii="Georgia" w:cs="Georgia" w:eastAsia="Georgia" w:hAnsi="Georgia"/>
          <w:rtl w:val="0"/>
        </w:rPr>
        <w:t xml:space="preserve"> </w:t>
      </w:r>
    </w:p>
    <w:p w:rsidR="00000000" w:rsidDel="00000000" w:rsidP="00000000" w:rsidRDefault="00000000" w:rsidRPr="00000000" w14:paraId="00000128">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Yun J, Lee Y, Noh J, Cho G, Oh B, Lee C. Data-driven strategies for register error mitigation in roll-to-roll manufacturing system. Measurement. 2026 Jan 21:120539.</w:t>
      </w:r>
      <w:r w:rsidDel="00000000" w:rsidR="00000000" w:rsidRPr="00000000">
        <w:rPr>
          <w:rFonts w:ascii="Georgia" w:cs="Georgia" w:eastAsia="Georgia" w:hAnsi="Georgia"/>
          <w:rtl w:val="0"/>
        </w:rPr>
        <w:t xml:space="preserve"> </w:t>
      </w:r>
    </w:p>
    <w:p w:rsidR="00000000" w:rsidDel="00000000" w:rsidP="00000000" w:rsidRDefault="00000000" w:rsidRPr="00000000" w14:paraId="00000129">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Maguluri, Lakshmana Phaneendra, et al. "AI-enhanced predictive maintenance in hybrid roll-to-roll manufacturing integrating multi-sensor data and self-supervised learning." </w:t>
      </w:r>
      <w:r w:rsidDel="00000000" w:rsidR="00000000" w:rsidRPr="00000000">
        <w:rPr>
          <w:rFonts w:ascii="Georgia" w:cs="Georgia" w:eastAsia="Georgia" w:hAnsi="Georgia"/>
          <w:i w:val="1"/>
          <w:iCs w:val="1"/>
          <w:color w:val="222222"/>
          <w:rtl w:val="0"/>
        </w:rPr>
        <w:t xml:space="preserve">The International Journal of Advanced Manufacturing Technology</w:t>
      </w:r>
      <w:r w:rsidDel="00000000" w:rsidR="00000000" w:rsidRPr="00000000">
        <w:rPr>
          <w:rFonts w:ascii="Georgia" w:cs="Georgia" w:eastAsia="Georgia" w:hAnsi="Georgia"/>
          <w:color w:val="222222"/>
          <w:rtl w:val="0"/>
        </w:rPr>
        <w:t xml:space="preserve"> (2024): 1-10.</w:t>
      </w:r>
      <w:r w:rsidDel="00000000" w:rsidR="00000000" w:rsidRPr="00000000">
        <w:rPr>
          <w:rFonts w:ascii="Georgia" w:cs="Georgia" w:eastAsia="Georgia" w:hAnsi="Georgia"/>
          <w:rtl w:val="0"/>
        </w:rPr>
        <w:t xml:space="preserve"> </w:t>
      </w:r>
    </w:p>
    <w:p w:rsidR="00000000" w:rsidDel="00000000" w:rsidP="00000000" w:rsidRDefault="00000000" w:rsidRPr="00000000" w14:paraId="0000012A">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Maguluri, Lakshmana Phaneendra, Duraisamy Suganthi, Girish Motiram Dhote, Dhiraj Kapila, Makarand Mohan Jadhav, and Sadineni Neelima. "AI-enhanced predictive maintenance in hybrid roll-to-roll manufacturing integrating multi-sensor data and self-supervised learning." </w:t>
      </w:r>
      <w:r w:rsidDel="00000000" w:rsidR="00000000" w:rsidRPr="00000000">
        <w:rPr>
          <w:rFonts w:ascii="Georgia" w:cs="Georgia" w:eastAsia="Georgia" w:hAnsi="Georgia"/>
          <w:i w:val="1"/>
          <w:iCs w:val="1"/>
          <w:color w:val="222222"/>
          <w:rtl w:val="0"/>
        </w:rPr>
        <w:t xml:space="preserve">The International Journal of Advanced Manufacturing Technology</w:t>
      </w:r>
      <w:r w:rsidDel="00000000" w:rsidR="00000000" w:rsidRPr="00000000">
        <w:rPr>
          <w:rFonts w:ascii="Georgia" w:cs="Georgia" w:eastAsia="Georgia" w:hAnsi="Georgia"/>
          <w:color w:val="222222"/>
          <w:rtl w:val="0"/>
        </w:rPr>
        <w:t xml:space="preserve"> (2024): 1-10.</w:t>
      </w:r>
      <w:r w:rsidDel="00000000" w:rsidR="00000000" w:rsidRPr="00000000">
        <w:rPr>
          <w:rFonts w:ascii="Georgia" w:cs="Georgia" w:eastAsia="Georgia" w:hAnsi="Georgia"/>
          <w:rtl w:val="0"/>
        </w:rPr>
        <w:t xml:space="preserve"> </w:t>
      </w:r>
    </w:p>
    <w:p w:rsidR="00000000" w:rsidDel="00000000" w:rsidP="00000000" w:rsidRDefault="00000000" w:rsidRPr="00000000" w14:paraId="0000012B">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Maguluri LP, Suganthi D, Dhote GM, Kapila D, Jadhav MM, Neelima S. AI-enhanced predictive maintenance in hybrid roll-to-roll manufacturing integrating multi-sensor data and self-supervised learning. The International Journal of Advanced Manufacturing Technology. 2024 Aug 15:1-0.</w:t>
      </w:r>
      <w:r w:rsidDel="00000000" w:rsidR="00000000" w:rsidRPr="00000000">
        <w:rPr>
          <w:rFonts w:ascii="Georgia" w:cs="Georgia" w:eastAsia="Georgia" w:hAnsi="Georgia"/>
          <w:rtl w:val="0"/>
        </w:rPr>
        <w:t xml:space="preserve"> </w:t>
      </w:r>
    </w:p>
    <w:p w:rsidR="00000000" w:rsidDel="00000000" w:rsidP="00000000" w:rsidRDefault="00000000" w:rsidRPr="00000000" w14:paraId="0000012C">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Shui, H., Jin, X. and Ni, J., 2018. Twofold variation propagation modeling and analysis for roll-to-roll manufacturing systems. </w:t>
      </w:r>
      <w:r w:rsidDel="00000000" w:rsidR="00000000" w:rsidRPr="00000000">
        <w:rPr>
          <w:rFonts w:ascii="Georgia" w:cs="Georgia" w:eastAsia="Georgia" w:hAnsi="Georgia"/>
          <w:i w:val="1"/>
          <w:iCs w:val="1"/>
          <w:color w:val="222222"/>
          <w:rtl w:val="0"/>
        </w:rPr>
        <w:t xml:space="preserve">IEEE Transactions on Automation Science and Engineering</w:t>
      </w:r>
      <w:r w:rsidDel="00000000" w:rsidR="00000000" w:rsidRPr="00000000">
        <w:rPr>
          <w:rFonts w:ascii="Georgia" w:cs="Georgia" w:eastAsia="Georgia" w:hAnsi="Georgia"/>
          <w:color w:val="222222"/>
          <w:rtl w:val="0"/>
        </w:rPr>
        <w:t xml:space="preserve">, </w:t>
      </w:r>
      <w:r w:rsidDel="00000000" w:rsidR="00000000" w:rsidRPr="00000000">
        <w:rPr>
          <w:rFonts w:ascii="Georgia" w:cs="Georgia" w:eastAsia="Georgia" w:hAnsi="Georgia"/>
          <w:i w:val="1"/>
          <w:iCs w:val="1"/>
          <w:color w:val="222222"/>
          <w:rtl w:val="0"/>
        </w:rPr>
        <w:t xml:space="preserve">16</w:t>
      </w:r>
      <w:r w:rsidDel="00000000" w:rsidR="00000000" w:rsidRPr="00000000">
        <w:rPr>
          <w:rFonts w:ascii="Georgia" w:cs="Georgia" w:eastAsia="Georgia" w:hAnsi="Georgia"/>
          <w:color w:val="222222"/>
          <w:rtl w:val="0"/>
        </w:rPr>
        <w:t xml:space="preserve">(2), pp.599-612.</w:t>
      </w:r>
      <w:r w:rsidDel="00000000" w:rsidR="00000000" w:rsidRPr="00000000">
        <w:rPr>
          <w:rFonts w:ascii="Georgia" w:cs="Georgia" w:eastAsia="Georgia" w:hAnsi="Georgia"/>
          <w:rtl w:val="0"/>
        </w:rPr>
        <w:t xml:space="preserve"> </w:t>
      </w:r>
    </w:p>
    <w:p w:rsidR="00000000" w:rsidDel="00000000" w:rsidP="00000000" w:rsidRDefault="00000000" w:rsidRPr="00000000" w14:paraId="0000012D">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Yan J. MONITORING AND CONTROL OF THE ROLL-TO-ROLL MICROCONTACT PRINTING PROCESS THROUGH NEURAL NETWORK AND REAL-TIME SENSING.</w:t>
      </w:r>
      <w:r w:rsidDel="00000000" w:rsidR="00000000" w:rsidRPr="00000000">
        <w:rPr>
          <w:rFonts w:ascii="Georgia" w:cs="Georgia" w:eastAsia="Georgia" w:hAnsi="Georgia"/>
          <w:rtl w:val="0"/>
        </w:rPr>
        <w:t xml:space="preserve"> </w:t>
      </w:r>
    </w:p>
    <w:p w:rsidR="00000000" w:rsidDel="00000000" w:rsidP="00000000" w:rsidRDefault="00000000" w:rsidRPr="00000000" w14:paraId="0000012E">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Nguyen, P.N., Nguyen, D.H. and Nguyen, T.L., Neural Architecture Benchmarking for Web Tension Monitoring in Roll-to-Roll Manufacturing. </w:t>
      </w:r>
      <w:r w:rsidDel="00000000" w:rsidR="00000000" w:rsidRPr="00000000">
        <w:rPr>
          <w:rFonts w:ascii="Georgia" w:cs="Georgia" w:eastAsia="Georgia" w:hAnsi="Georgia"/>
          <w:i w:val="1"/>
          <w:iCs w:val="1"/>
          <w:color w:val="222222"/>
          <w:rtl w:val="0"/>
        </w:rPr>
        <w:t xml:space="preserve">Available at SSRN 5517076</w:t>
      </w:r>
      <w:r w:rsidDel="00000000" w:rsidR="00000000" w:rsidRPr="00000000">
        <w:rPr>
          <w:rFonts w:ascii="Georgia" w:cs="Georgia" w:eastAsia="Georgia" w:hAnsi="Georgia"/>
          <w:color w:val="222222"/>
          <w:rtl w:val="0"/>
        </w:rPr>
        <w:t xml:space="preserve">.</w:t>
      </w:r>
      <w:r w:rsidDel="00000000" w:rsidR="00000000" w:rsidRPr="00000000">
        <w:rPr>
          <w:rFonts w:ascii="Georgia" w:cs="Georgia" w:eastAsia="Georgia" w:hAnsi="Georgia"/>
          <w:rtl w:val="0"/>
        </w:rPr>
        <w:t xml:space="preserve"> </w:t>
      </w:r>
    </w:p>
    <w:p w:rsidR="00000000" w:rsidDel="00000000" w:rsidP="00000000" w:rsidRDefault="00000000" w:rsidRPr="00000000" w14:paraId="0000012F">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Nguyen, Phuong-Nam, Danh Huy Nguyen, and Tung Lam Nguyen. "Neural Architecture Benchmarking for Web Tension Monitoring in Roll-to-Roll Manufacturing." </w:t>
      </w:r>
      <w:r w:rsidDel="00000000" w:rsidR="00000000" w:rsidRPr="00000000">
        <w:rPr>
          <w:rFonts w:ascii="Georgia" w:cs="Georgia" w:eastAsia="Georgia" w:hAnsi="Georgia"/>
          <w:i w:val="1"/>
          <w:iCs w:val="1"/>
          <w:color w:val="222222"/>
          <w:rtl w:val="0"/>
        </w:rPr>
        <w:t xml:space="preserve">Available at SSRN 5517076</w:t>
      </w:r>
      <w:r w:rsidDel="00000000" w:rsidR="00000000" w:rsidRPr="00000000">
        <w:rPr>
          <w:rFonts w:ascii="Georgia" w:cs="Georgia" w:eastAsia="Georgia" w:hAnsi="Georgia"/>
          <w:color w:val="222222"/>
          <w:rtl w:val="0"/>
        </w:rPr>
        <w:t xml:space="preserve">.</w:t>
      </w:r>
      <w:r w:rsidDel="00000000" w:rsidR="00000000" w:rsidRPr="00000000">
        <w:rPr>
          <w:rFonts w:ascii="Georgia" w:cs="Georgia" w:eastAsia="Georgia" w:hAnsi="Georgia"/>
          <w:rtl w:val="0"/>
        </w:rPr>
        <w:t xml:space="preserve"> </w:t>
      </w:r>
    </w:p>
    <w:p w:rsidR="00000000" w:rsidDel="00000000" w:rsidP="00000000" w:rsidRDefault="00000000" w:rsidRPr="00000000" w14:paraId="00000130">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Nguyen, Phuong-Nam, Danh Huy Nguyen, and Tung Lam Nguyen. "Neural Architecture Benchmarking for Web Tension Monitoring in Roll-to-Roll Manufacturing." </w:t>
      </w:r>
      <w:r w:rsidDel="00000000" w:rsidR="00000000" w:rsidRPr="00000000">
        <w:rPr>
          <w:rFonts w:ascii="Georgia" w:cs="Georgia" w:eastAsia="Georgia" w:hAnsi="Georgia"/>
          <w:i w:val="1"/>
          <w:iCs w:val="1"/>
          <w:color w:val="222222"/>
          <w:rtl w:val="0"/>
        </w:rPr>
        <w:t xml:space="preserve">Available at SSRN 5517076</w:t>
      </w:r>
      <w:r w:rsidDel="00000000" w:rsidR="00000000" w:rsidRPr="00000000">
        <w:rPr>
          <w:rFonts w:ascii="Georgia" w:cs="Georgia" w:eastAsia="Georgia" w:hAnsi="Georgia"/>
          <w:color w:val="222222"/>
          <w:rtl w:val="0"/>
        </w:rPr>
        <w:t xml:space="preserve">.</w:t>
      </w:r>
      <w:r w:rsidDel="00000000" w:rsidR="00000000" w:rsidRPr="00000000">
        <w:rPr>
          <w:rFonts w:ascii="Georgia" w:cs="Georgia" w:eastAsia="Georgia" w:hAnsi="Georgia"/>
          <w:rtl w:val="0"/>
        </w:rPr>
        <w:t xml:space="preserve"> </w:t>
      </w:r>
    </w:p>
    <w:p w:rsidR="00000000" w:rsidDel="00000000" w:rsidP="00000000" w:rsidRDefault="00000000" w:rsidRPr="00000000" w14:paraId="00000131">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Sánchez Arriaga, Néstor Eduardo. "Roll-to-roll In-Process Measurements For Flexible Electronics." PhD diss., University of Sheffield, 2025.</w:t>
      </w:r>
      <w:r w:rsidDel="00000000" w:rsidR="00000000" w:rsidRPr="00000000">
        <w:rPr>
          <w:rFonts w:ascii="Georgia" w:cs="Georgia" w:eastAsia="Georgia" w:hAnsi="Georgia"/>
          <w:rtl w:val="0"/>
        </w:rPr>
        <w:t xml:space="preserve"> </w:t>
      </w:r>
    </w:p>
    <w:p w:rsidR="00000000" w:rsidDel="00000000" w:rsidP="00000000" w:rsidRDefault="00000000" w:rsidRPr="00000000" w14:paraId="00000132">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Sánchez Arriaga NE. </w:t>
      </w:r>
      <w:r w:rsidDel="00000000" w:rsidR="00000000" w:rsidRPr="00000000">
        <w:rPr>
          <w:rFonts w:ascii="Georgia" w:cs="Georgia" w:eastAsia="Georgia" w:hAnsi="Georgia"/>
          <w:i w:val="1"/>
          <w:iCs w:val="1"/>
          <w:color w:val="222222"/>
          <w:rtl w:val="0"/>
        </w:rPr>
        <w:t xml:space="preserve">Roll-to-roll In-Process Measurements For Flexible Electronics</w:t>
      </w:r>
      <w:r w:rsidDel="00000000" w:rsidR="00000000" w:rsidRPr="00000000">
        <w:rPr>
          <w:rFonts w:ascii="Georgia" w:cs="Georgia" w:eastAsia="Georgia" w:hAnsi="Georgia"/>
          <w:color w:val="222222"/>
          <w:rtl w:val="0"/>
        </w:rPr>
        <w:t xml:space="preserve"> (Doctoral dissertation, University of Sheffield).</w:t>
      </w:r>
      <w:r w:rsidDel="00000000" w:rsidR="00000000" w:rsidRPr="00000000">
        <w:rPr>
          <w:rFonts w:ascii="Georgia" w:cs="Georgia" w:eastAsia="Georgia" w:hAnsi="Georgia"/>
          <w:rtl w:val="0"/>
        </w:rPr>
        <w:t xml:space="preserve"> </w:t>
      </w:r>
    </w:p>
    <w:p w:rsidR="00000000" w:rsidDel="00000000" w:rsidP="00000000" w:rsidRDefault="00000000" w:rsidRPr="00000000" w14:paraId="00000133">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Kim, Minjae, et al. "Predicting quality of coated layer based on meniscus features associated with thickness for sustainable roll-to-roll processes." </w:t>
      </w:r>
      <w:r w:rsidDel="00000000" w:rsidR="00000000" w:rsidRPr="00000000">
        <w:rPr>
          <w:rFonts w:ascii="Georgia" w:cs="Georgia" w:eastAsia="Georgia" w:hAnsi="Georgia"/>
          <w:i w:val="1"/>
          <w:iCs w:val="1"/>
          <w:color w:val="222222"/>
          <w:rtl w:val="0"/>
        </w:rPr>
        <w:t xml:space="preserve">International Journal of Precision Engineering and Manufacturing-Green Technology</w:t>
      </w:r>
      <w:r w:rsidDel="00000000" w:rsidR="00000000" w:rsidRPr="00000000">
        <w:rPr>
          <w:rFonts w:ascii="Georgia" w:cs="Georgia" w:eastAsia="Georgia" w:hAnsi="Georgia"/>
          <w:color w:val="222222"/>
          <w:rtl w:val="0"/>
        </w:rPr>
        <w:t xml:space="preserve"> 12.3 (2025): 813-828.</w:t>
      </w:r>
      <w:r w:rsidDel="00000000" w:rsidR="00000000" w:rsidRPr="00000000">
        <w:rPr>
          <w:rFonts w:ascii="Georgia" w:cs="Georgia" w:eastAsia="Georgia" w:hAnsi="Georgia"/>
          <w:rtl w:val="0"/>
        </w:rPr>
        <w:t xml:space="preserve"> </w:t>
      </w:r>
    </w:p>
    <w:p w:rsidR="00000000" w:rsidDel="00000000" w:rsidP="00000000" w:rsidRDefault="00000000" w:rsidRPr="00000000" w14:paraId="00000134">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Olanrewaju, John, and Rahul Pingale. "Smart Monitoring and Automation for Yield Optimization in Roll-to-Roll Systems." </w:t>
      </w:r>
      <w:r w:rsidDel="00000000" w:rsidR="00000000" w:rsidRPr="00000000">
        <w:rPr>
          <w:rFonts w:ascii="Georgia" w:cs="Georgia" w:eastAsia="Georgia" w:hAnsi="Georgia"/>
          <w:i w:val="1"/>
          <w:iCs w:val="1"/>
          <w:color w:val="222222"/>
          <w:rtl w:val="0"/>
        </w:rPr>
        <w:t xml:space="preserve">Available at SSRN 6168879</w:t>
      </w:r>
      <w:r w:rsidDel="00000000" w:rsidR="00000000" w:rsidRPr="00000000">
        <w:rPr>
          <w:rFonts w:ascii="Georgia" w:cs="Georgia" w:eastAsia="Georgia" w:hAnsi="Georgia"/>
          <w:color w:val="222222"/>
          <w:rtl w:val="0"/>
        </w:rPr>
        <w:t xml:space="preserve"> (2026).</w:t>
      </w:r>
      <w:r w:rsidDel="00000000" w:rsidR="00000000" w:rsidRPr="00000000">
        <w:rPr>
          <w:rFonts w:ascii="Georgia" w:cs="Georgia" w:eastAsia="Georgia" w:hAnsi="Georgia"/>
          <w:rtl w:val="0"/>
        </w:rPr>
        <w:t xml:space="preserve"> </w:t>
      </w:r>
    </w:p>
    <w:p w:rsidR="00000000" w:rsidDel="00000000" w:rsidP="00000000" w:rsidRDefault="00000000" w:rsidRPr="00000000" w14:paraId="00000135">
      <w:pPr>
        <w:numPr>
          <w:ilvl w:val="0"/>
          <w:numId w:val="1"/>
        </w:numPr>
        <w:ind w:left="1440" w:hanging="360"/>
        <w:jc w:val="both"/>
        <w:rPr>
          <w:rFonts w:ascii="Georgia" w:cs="Georgia" w:eastAsia="Georgia" w:hAnsi="Georgia"/>
        </w:rPr>
      </w:pPr>
      <w:r w:rsidDel="00000000" w:rsidR="00000000" w:rsidRPr="00000000">
        <w:rPr>
          <w:rFonts w:ascii="Georgia" w:cs="Georgia" w:eastAsia="Georgia" w:hAnsi="Georgia"/>
          <w:color w:val="222222"/>
          <w:rtl w:val="0"/>
        </w:rPr>
        <w:t xml:space="preserve">Gafurov, Anton Nailevich, Thanh Huy Phung, Beyong-Hwan Ryu, Inyoung Kim, and Taik-Min Lee. "AI-aided printed line smearing analysis of the roll-to-roll screen printing process for printed electronics." </w:t>
      </w:r>
      <w:r w:rsidDel="00000000" w:rsidR="00000000" w:rsidRPr="00000000">
        <w:rPr>
          <w:rFonts w:ascii="Georgia" w:cs="Georgia" w:eastAsia="Georgia" w:hAnsi="Georgia"/>
          <w:i w:val="1"/>
          <w:iCs w:val="1"/>
          <w:color w:val="222222"/>
          <w:rtl w:val="0"/>
        </w:rPr>
        <w:t xml:space="preserve">International Journal of Precision Engineering and Manufacturing-Green Technology</w:t>
      </w:r>
      <w:r w:rsidDel="00000000" w:rsidR="00000000" w:rsidRPr="00000000">
        <w:rPr>
          <w:rFonts w:ascii="Georgia" w:cs="Georgia" w:eastAsia="Georgia" w:hAnsi="Georgia"/>
          <w:color w:val="222222"/>
          <w:rtl w:val="0"/>
        </w:rPr>
        <w:t xml:space="preserve"> 10, no. 2 (2023): 339-352.</w:t>
      </w:r>
      <w:r w:rsidDel="00000000" w:rsidR="00000000" w:rsidRPr="00000000">
        <w:rPr>
          <w:rFonts w:ascii="Georgia" w:cs="Georgia" w:eastAsia="Georgia" w:hAnsi="Georgia"/>
          <w:rtl w:val="0"/>
        </w:rPr>
        <w:t xml:space="preserve"> </w:t>
      </w:r>
    </w:p>
    <w:p w:rsidR="00000000" w:rsidDel="00000000" w:rsidP="00000000" w:rsidRDefault="00000000" w:rsidRPr="00000000" w14:paraId="00000136">
      <w:pPr>
        <w:ind w:left="0" w:firstLine="0"/>
        <w:jc w:val="both"/>
        <w:rPr>
          <w:rFonts w:ascii="Georgia" w:cs="Georgia" w:eastAsia="Georgia" w:hAnsi="Georgia"/>
          <w:color w:val="222222"/>
        </w:rPr>
      </w:pPr>
      <w:r w:rsidDel="00000000" w:rsidR="00000000" w:rsidRPr="00000000">
        <w:rPr>
          <w:rtl w:val="0"/>
        </w:rPr>
      </w:r>
    </w:p>
    <w:p w:rsidR="00000000" w:rsidDel="00000000" w:rsidP="00000000" w:rsidRDefault="00000000" w:rsidRPr="00000000" w14:paraId="00000137">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8">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9">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A">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B">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C">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D">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E">
      <w:pPr>
        <w:ind w:left="720" w:firstLine="0"/>
        <w:jc w:val="both"/>
        <w:rPr>
          <w:rFonts w:ascii="Georgia" w:cs="Georgia" w:eastAsia="Georgia" w:hAnsi="Georgia"/>
          <w:color w:val="222222"/>
          <w:sz w:val="24"/>
          <w:szCs w:val="24"/>
        </w:rPr>
      </w:pPr>
      <w:r w:rsidDel="00000000" w:rsidR="00000000" w:rsidRPr="00000000">
        <w:rPr>
          <w:rtl w:val="0"/>
        </w:rPr>
      </w:r>
    </w:p>
    <w:p w:rsidR="00000000" w:rsidDel="00000000" w:rsidP="00000000" w:rsidRDefault="00000000" w:rsidRPr="00000000" w14:paraId="0000013F">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0">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1">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2">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3">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4">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5">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6">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7">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8">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9">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A">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B">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C">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D">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E">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4F">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0">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1">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2">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3">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4">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5">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6">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7">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8">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9">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A">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B">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C">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D">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E">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5F">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0">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1">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2">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3">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4">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5">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6">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7">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8">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9">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A">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B">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C">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D">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E">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6F">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70">
      <w:pPr>
        <w:ind w:left="720" w:firstLine="0"/>
        <w:jc w:val="both"/>
        <w:rPr>
          <w:rFonts w:ascii="Georgia" w:cs="Georgia" w:eastAsia="Georgia" w:hAnsi="Georgia"/>
          <w:color w:val="222222"/>
          <w:sz w:val="20"/>
          <w:szCs w:val="20"/>
        </w:rPr>
      </w:pPr>
      <w:r w:rsidDel="00000000" w:rsidR="00000000" w:rsidRPr="00000000">
        <w:rPr>
          <w:rtl w:val="0"/>
        </w:rPr>
      </w:r>
    </w:p>
    <w:p w:rsidR="00000000" w:rsidDel="00000000" w:rsidP="00000000" w:rsidRDefault="00000000" w:rsidRPr="00000000" w14:paraId="00000171">
      <w:pPr>
        <w:ind w:left="720" w:firstLine="0"/>
        <w:jc w:val="both"/>
        <w:rPr>
          <w:rFonts w:ascii="Georgia" w:cs="Georgia" w:eastAsia="Georgia" w:hAnsi="Georgia"/>
        </w:rPr>
      </w:pPr>
      <w:r w:rsidDel="00000000" w:rsidR="00000000" w:rsidRPr="00000000">
        <w:rPr>
          <w:rtl w:val="0"/>
        </w:rPr>
      </w:r>
    </w:p>
    <w:p w:rsidR="00000000" w:rsidDel="00000000" w:rsidP="00000000" w:rsidRDefault="00000000" w:rsidRPr="00000000" w14:paraId="00000172">
      <w:pPr>
        <w:ind w:left="720" w:firstLine="0"/>
        <w:jc w:val="both"/>
        <w:rPr>
          <w:rFonts w:ascii="Georgia" w:cs="Georgia" w:eastAsia="Georgia" w:hAnsi="Georgia"/>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