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97F315">
      <w:pPr>
        <w:spacing w:before="312" w:beforeLines="100" w:line="400" w:lineRule="exact"/>
        <w:rPr>
          <w:rFonts w:ascii="Arial" w:hAnsi="Arial" w:eastAsia="宋体" w:cs="Arial"/>
          <w:b/>
          <w:bCs/>
          <w:color w:val="0070C0"/>
          <w:sz w:val="28"/>
          <w:szCs w:val="36"/>
          <w:lang w:val="en-US"/>
        </w:rPr>
      </w:pPr>
      <w:r>
        <w:rPr>
          <w:rFonts w:ascii="Arial" w:hAnsi="Arial" w:eastAsia="宋体" w:cs="Arial"/>
          <w:b/>
          <w:bCs/>
          <w:color w:val="0070C0"/>
          <w:sz w:val="28"/>
          <w:szCs w:val="36"/>
          <w:lang w:val="en-US"/>
        </w:rPr>
        <w:t xml:space="preserve">Urban Genomics in a Rapidly Urbanizing Megacity Reveals Layered Cardiometabolic Genetic Architecture </w:t>
      </w:r>
    </w:p>
    <w:p w14:paraId="0782CA9F">
      <w:pPr>
        <w:pStyle w:val="7"/>
        <w:spacing w:line="360" w:lineRule="auto"/>
        <w:jc w:val="both"/>
        <w:rPr>
          <w:rFonts w:ascii="Arial" w:hAnsi="Arial" w:cs="Arial"/>
          <w:i/>
          <w:iCs/>
          <w:color w:val="4874CB" w:themeColor="accent1"/>
          <w:sz w:val="24"/>
          <w:szCs w:val="24"/>
          <w:lang w:val="en-US" w:eastAsia="zh-CN"/>
          <w14:textFill>
            <w14:solidFill>
              <w14:schemeClr w14:val="accent1"/>
            </w14:solidFill>
          </w14:textFill>
        </w:rPr>
      </w:pPr>
      <w:r>
        <w:rPr>
          <w:rFonts w:ascii="Arial" w:hAnsi="Arial" w:cs="Arial"/>
          <w:i/>
          <w:iCs/>
          <w:color w:val="4874CB" w:themeColor="accent1"/>
          <w:sz w:val="24"/>
          <w:szCs w:val="24"/>
          <w:lang w:val="en-US"/>
          <w14:textFill>
            <w14:solidFill>
              <w14:schemeClr w14:val="accent1"/>
            </w14:solidFill>
          </w14:textFill>
        </w:rPr>
        <w:t>Running title: Genomic Structure of S</w:t>
      </w:r>
      <w:r>
        <w:rPr>
          <w:rFonts w:hint="eastAsia" w:ascii="Arial" w:hAnsi="Arial" w:cs="Arial"/>
          <w:i/>
          <w:iCs/>
          <w:color w:val="4874CB" w:themeColor="accent1"/>
          <w:sz w:val="24"/>
          <w:szCs w:val="24"/>
          <w:lang w:val="en-US" w:eastAsia="zh-CN"/>
          <w14:textFill>
            <w14:solidFill>
              <w14:schemeClr w14:val="accent1"/>
            </w14:solidFill>
          </w14:textFill>
        </w:rPr>
        <w:t>HANGHAI</w:t>
      </w:r>
      <w:r>
        <w:rPr>
          <w:rFonts w:ascii="Arial" w:hAnsi="Arial" w:cs="Arial"/>
          <w:i/>
          <w:iCs/>
          <w:color w:val="4874CB" w:themeColor="accent1"/>
          <w:sz w:val="24"/>
          <w:szCs w:val="24"/>
          <w:lang w:val="en-US"/>
          <w14:textFill>
            <w14:solidFill>
              <w14:schemeClr w14:val="accent1"/>
            </w14:solidFill>
          </w14:textFill>
        </w:rPr>
        <w:t xml:space="preserve"> Cohort</w:t>
      </w:r>
    </w:p>
    <w:p w14:paraId="3DE318EB">
      <w:pPr>
        <w:spacing w:before="312" w:beforeLines="100"/>
        <w:rPr>
          <w:rFonts w:ascii="Arial" w:hAnsi="Arial" w:eastAsia="宋体" w:cs="Arial"/>
          <w:lang w:val="en-US" w:bidi="ar"/>
        </w:rPr>
      </w:pPr>
      <w:r>
        <w:rPr>
          <w:rFonts w:ascii="Arial" w:hAnsi="Arial" w:eastAsia="宋体" w:cs="Arial"/>
          <w:lang w:val="en-US" w:bidi="ar"/>
        </w:rPr>
        <w:t>Ruoning Hu</w:t>
      </w:r>
      <w:r>
        <w:rPr>
          <w:rFonts w:ascii="Arial" w:hAnsi="Arial" w:eastAsia="宋体" w:cs="Arial"/>
          <w:vertAlign w:val="superscript"/>
          <w:lang w:val="en-US" w:bidi="ar"/>
        </w:rPr>
        <w:t>1</w:t>
      </w:r>
      <w:r>
        <w:rPr>
          <w:rFonts w:ascii="Arial" w:hAnsi="Arial" w:eastAsia="宋体" w:cs="Arial"/>
          <w:lang w:val="en-US" w:bidi="ar"/>
        </w:rPr>
        <w:t>†, Jia Wen</w:t>
      </w:r>
      <w:r>
        <w:rPr>
          <w:rFonts w:ascii="Arial" w:hAnsi="Arial" w:cs="Arial"/>
          <w:szCs w:val="32"/>
          <w:vertAlign w:val="superscript"/>
          <w:lang w:val="en-US"/>
        </w:rPr>
        <w:t>1,2</w:t>
      </w:r>
      <w:r>
        <w:rPr>
          <w:rFonts w:ascii="Arial" w:hAnsi="Arial" w:eastAsia="宋体" w:cs="Arial"/>
          <w:lang w:val="en-US" w:bidi="ar"/>
        </w:rPr>
        <w:t>†, Yang Gao</w:t>
      </w:r>
      <w:r>
        <w:rPr>
          <w:rFonts w:ascii="Arial" w:hAnsi="Arial" w:eastAsia="宋体" w:cs="Arial"/>
          <w:vertAlign w:val="superscript"/>
          <w:lang w:val="en-US" w:bidi="ar"/>
        </w:rPr>
        <w:t>1</w:t>
      </w:r>
      <w:r>
        <w:rPr>
          <w:rFonts w:ascii="Arial" w:hAnsi="Arial" w:eastAsia="宋体" w:cs="Arial"/>
          <w:lang w:val="en-US" w:bidi="ar"/>
        </w:rPr>
        <w:t xml:space="preserve">†, </w:t>
      </w:r>
      <w:r>
        <w:rPr>
          <w:rFonts w:hint="eastAsia" w:ascii="Arial" w:hAnsi="Arial" w:eastAsia="宋体" w:cs="Arial"/>
          <w:lang w:val="en-US" w:bidi="ar"/>
        </w:rPr>
        <w:t>Huanyu Lin</w:t>
      </w:r>
      <w:r>
        <w:rPr>
          <w:rFonts w:hint="eastAsia" w:ascii="Arial" w:hAnsi="Arial" w:eastAsia="宋体" w:cs="Arial"/>
          <w:vertAlign w:val="superscript"/>
          <w:lang w:val="en-US" w:eastAsia="zh-CN" w:bidi="ar"/>
        </w:rPr>
        <w:t>2</w:t>
      </w:r>
      <w:r>
        <w:rPr>
          <w:rFonts w:hint="eastAsia" w:ascii="Arial" w:hAnsi="Arial" w:eastAsia="宋体" w:cs="Arial"/>
          <w:lang w:val="en-US" w:bidi="ar"/>
        </w:rPr>
        <w:t xml:space="preserve">, </w:t>
      </w:r>
      <w:r>
        <w:rPr>
          <w:rFonts w:ascii="Arial" w:hAnsi="Arial" w:eastAsia="宋体" w:cs="Arial"/>
          <w:lang w:val="en-US" w:bidi="ar"/>
        </w:rPr>
        <w:t>Weishun Zeng</w:t>
      </w:r>
      <w:r>
        <w:rPr>
          <w:rFonts w:hint="eastAsia" w:ascii="Arial" w:hAnsi="Arial" w:eastAsia="宋体" w:cs="Arial"/>
          <w:vertAlign w:val="superscript"/>
          <w:lang w:val="en-US" w:eastAsia="zh-CN" w:bidi="ar"/>
        </w:rPr>
        <w:t>2</w:t>
      </w:r>
      <w:r>
        <w:rPr>
          <w:rFonts w:ascii="Arial" w:hAnsi="Arial" w:eastAsia="宋体" w:cs="Arial"/>
          <w:lang w:val="en-US" w:bidi="ar"/>
        </w:rPr>
        <w:t>, Yu Chai</w:t>
      </w:r>
      <w:r>
        <w:rPr>
          <w:rFonts w:ascii="Arial" w:hAnsi="Arial" w:eastAsia="宋体" w:cs="Arial"/>
          <w:vertAlign w:val="superscript"/>
          <w:lang w:val="en-US" w:bidi="ar"/>
        </w:rPr>
        <w:t>1</w:t>
      </w:r>
      <w:r>
        <w:rPr>
          <w:rFonts w:ascii="Arial" w:hAnsi="Arial" w:eastAsia="宋体" w:cs="Arial"/>
          <w:lang w:val="en-US" w:bidi="ar"/>
        </w:rPr>
        <w:t>,</w:t>
      </w:r>
      <w:r>
        <w:rPr>
          <w:rFonts w:hint="eastAsia" w:ascii="Arial" w:hAnsi="Arial" w:eastAsia="宋体" w:cs="Arial"/>
          <w:lang w:val="en-US" w:bidi="ar"/>
        </w:rPr>
        <w:t xml:space="preserve"> </w:t>
      </w:r>
      <w:r>
        <w:rPr>
          <w:rFonts w:ascii="Arial" w:hAnsi="Arial" w:cs="Arial"/>
          <w:szCs w:val="32"/>
          <w:lang w:val="en-US"/>
        </w:rPr>
        <w:t>Jingchun Luo</w:t>
      </w:r>
      <w:r>
        <w:rPr>
          <w:rFonts w:ascii="Arial" w:hAnsi="Arial" w:cs="Arial"/>
          <w:szCs w:val="32"/>
          <w:vertAlign w:val="superscript"/>
          <w:lang w:val="en-US"/>
        </w:rPr>
        <w:t>2</w:t>
      </w:r>
      <w:r>
        <w:rPr>
          <w:rFonts w:ascii="Arial" w:hAnsi="Arial" w:cs="Arial"/>
          <w:szCs w:val="32"/>
          <w:lang w:val="en-US"/>
        </w:rPr>
        <w:t>, Yan Zheng</w:t>
      </w:r>
      <w:r>
        <w:rPr>
          <w:rFonts w:ascii="Arial" w:hAnsi="Arial" w:cs="Arial"/>
          <w:szCs w:val="32"/>
          <w:vertAlign w:val="superscript"/>
          <w:lang w:val="en-US"/>
        </w:rPr>
        <w:t>1</w:t>
      </w:r>
      <w:r>
        <w:rPr>
          <w:rFonts w:ascii="Arial" w:hAnsi="Arial" w:cs="Arial"/>
          <w:szCs w:val="32"/>
          <w:lang w:val="en-US"/>
        </w:rPr>
        <w:t>, Yan Lu</w:t>
      </w:r>
      <w:r>
        <w:rPr>
          <w:rFonts w:ascii="Arial" w:hAnsi="Arial" w:cs="Arial"/>
          <w:szCs w:val="32"/>
          <w:vertAlign w:val="superscript"/>
          <w:lang w:val="en-US"/>
        </w:rPr>
        <w:t>1,2</w:t>
      </w:r>
      <w:r>
        <w:rPr>
          <w:rFonts w:ascii="Arial" w:hAnsi="Arial" w:cs="Arial"/>
          <w:szCs w:val="32"/>
          <w:lang w:val="en-US"/>
        </w:rPr>
        <w:t>, The Han100K Initiative</w:t>
      </w:r>
      <w:r>
        <w:rPr>
          <w:rFonts w:ascii="Arial" w:hAnsi="Arial" w:cs="Arial"/>
          <w:szCs w:val="32"/>
          <w:vertAlign w:val="superscript"/>
          <w:lang w:val="en-US"/>
        </w:rPr>
        <w:t>##</w:t>
      </w:r>
      <w:r>
        <w:rPr>
          <w:rFonts w:ascii="Arial" w:hAnsi="Arial" w:cs="Arial"/>
          <w:szCs w:val="32"/>
          <w:lang w:val="en-US"/>
        </w:rPr>
        <w:t>, Li Jin</w:t>
      </w:r>
      <w:r>
        <w:rPr>
          <w:rFonts w:ascii="Arial" w:hAnsi="Arial" w:cs="Arial"/>
          <w:szCs w:val="32"/>
          <w:vertAlign w:val="superscript"/>
          <w:lang w:val="en-US"/>
        </w:rPr>
        <w:t>1,2,</w:t>
      </w:r>
      <w:r>
        <w:rPr>
          <w:rFonts w:ascii="Arial" w:hAnsi="Arial" w:cs="Arial"/>
          <w:szCs w:val="32"/>
          <w:lang w:val="en-US"/>
        </w:rPr>
        <w:t>*</w:t>
      </w:r>
      <w:r>
        <w:rPr>
          <w:rFonts w:ascii="Arial" w:hAnsi="Arial" w:eastAsia="宋体" w:cs="Arial"/>
          <w:lang w:val="en-US" w:bidi="ar"/>
        </w:rPr>
        <w:t>, Shuhua Xu</w:t>
      </w:r>
      <w:r>
        <w:rPr>
          <w:rFonts w:ascii="Arial" w:hAnsi="Arial" w:eastAsia="宋体" w:cs="Arial"/>
          <w:vertAlign w:val="superscript"/>
          <w:lang w:val="en-US" w:bidi="ar"/>
        </w:rPr>
        <w:t>1,2,3*</w:t>
      </w:r>
    </w:p>
    <w:p w14:paraId="320C87D4">
      <w:pPr>
        <w:rPr>
          <w:rFonts w:eastAsia="宋体"/>
          <w:szCs w:val="21"/>
          <w:vertAlign w:val="superscript"/>
          <w:lang w:val="en-US" w:bidi="ar"/>
        </w:rPr>
      </w:pPr>
    </w:p>
    <w:p w14:paraId="40317756">
      <w:pPr>
        <w:pStyle w:val="3"/>
        <w:spacing w:before="0" w:after="0" w:line="276" w:lineRule="auto"/>
        <w:rPr>
          <w:rFonts w:ascii="Arial" w:hAnsi="Arial"/>
          <w:sz w:val="22"/>
          <w:lang w:val="en-US"/>
        </w:rPr>
      </w:pPr>
      <w:r>
        <w:rPr>
          <w:rFonts w:ascii="Arial" w:hAnsi="Arial"/>
          <w:sz w:val="22"/>
          <w:vertAlign w:val="superscript"/>
          <w:lang w:val="en-US"/>
        </w:rPr>
        <w:t>1</w:t>
      </w:r>
      <w:r>
        <w:rPr>
          <w:rFonts w:ascii="Arial" w:hAnsi="Arial"/>
          <w:sz w:val="22"/>
          <w:lang w:val="en-US"/>
        </w:rPr>
        <w:t xml:space="preserve">State Key Laboratory of </w:t>
      </w:r>
      <w:r>
        <w:rPr>
          <w:rFonts w:ascii="Arial" w:hAnsi="Arial" w:cs="Arial"/>
          <w:sz w:val="22"/>
          <w:szCs w:val="22"/>
          <w:lang w:val="en-US"/>
        </w:rPr>
        <w:t>Genetics and Development of Complex Phenotypes</w:t>
      </w:r>
      <w:r>
        <w:rPr>
          <w:rFonts w:ascii="Arial" w:hAnsi="Arial"/>
          <w:sz w:val="22"/>
          <w:lang w:val="en-US"/>
        </w:rPr>
        <w:t>, Center for Evolutionary Biology, School of Life Sciences, Fudan University, Shanghai 200438, China;</w:t>
      </w:r>
    </w:p>
    <w:p w14:paraId="6925FD35">
      <w:pPr>
        <w:pStyle w:val="3"/>
        <w:spacing w:before="0" w:after="0" w:line="276" w:lineRule="auto"/>
        <w:rPr>
          <w:rFonts w:ascii="Arial" w:hAnsi="Arial" w:cs="Arial"/>
          <w:sz w:val="22"/>
          <w:szCs w:val="22"/>
          <w:lang w:val="en-US" w:eastAsia="zh-CN"/>
        </w:rPr>
      </w:pPr>
      <w:r>
        <w:rPr>
          <w:rFonts w:ascii="Arial" w:hAnsi="Arial" w:cs="Arial"/>
          <w:sz w:val="22"/>
          <w:szCs w:val="22"/>
          <w:vertAlign w:val="superscript"/>
          <w:lang w:val="en-US" w:eastAsia="zh-CN"/>
        </w:rPr>
        <w:t>2</w:t>
      </w:r>
      <w:r>
        <w:rPr>
          <w:rFonts w:ascii="Arial" w:hAnsi="Arial" w:cs="Arial"/>
          <w:sz w:val="22"/>
          <w:szCs w:val="22"/>
          <w:lang w:val="en-US" w:eastAsia="zh-CN"/>
        </w:rPr>
        <w:t>Human Phenome Institute, Zhangjiang Fudan International Innovation Center, Fudan University, Shanghai 201203, China</w:t>
      </w:r>
    </w:p>
    <w:p w14:paraId="41EA64C7">
      <w:pPr>
        <w:pStyle w:val="3"/>
        <w:spacing w:before="0" w:after="0" w:line="276" w:lineRule="auto"/>
        <w:jc w:val="both"/>
        <w:rPr>
          <w:rFonts w:ascii="Arial" w:hAnsi="Arial"/>
          <w:sz w:val="22"/>
          <w:lang w:val="en-US"/>
        </w:rPr>
      </w:pPr>
      <w:r>
        <w:rPr>
          <w:rFonts w:ascii="Arial" w:hAnsi="Arial" w:cs="Arial"/>
          <w:sz w:val="22"/>
          <w:szCs w:val="22"/>
          <w:vertAlign w:val="superscript"/>
          <w:lang w:val="en-US" w:eastAsia="zh-CN"/>
        </w:rPr>
        <w:t>3</w:t>
      </w:r>
      <w:r>
        <w:rPr>
          <w:rFonts w:ascii="Arial" w:hAnsi="Arial" w:cs="Arial"/>
          <w:sz w:val="22"/>
          <w:szCs w:val="22"/>
          <w:lang w:val="en-US" w:eastAsia="zh-CN"/>
        </w:rPr>
        <w:t>Inner Mongolia Key Laboratory of Life Health and Bioinformatics, School</w:t>
      </w:r>
      <w:r>
        <w:rPr>
          <w:rFonts w:ascii="Arial" w:hAnsi="Arial"/>
          <w:sz w:val="22"/>
          <w:lang w:val="en-US"/>
        </w:rPr>
        <w:t xml:space="preserve"> of Life Science and Technology, </w:t>
      </w:r>
      <w:r>
        <w:rPr>
          <w:rFonts w:ascii="Arial" w:hAnsi="Arial" w:cs="Arial"/>
          <w:sz w:val="22"/>
          <w:szCs w:val="22"/>
          <w:lang w:val="en-US" w:eastAsia="zh-CN"/>
        </w:rPr>
        <w:t>Inner Mongolia</w:t>
      </w:r>
      <w:r>
        <w:rPr>
          <w:rFonts w:ascii="Arial" w:hAnsi="Arial"/>
          <w:sz w:val="22"/>
          <w:lang w:val="en-US"/>
        </w:rPr>
        <w:t xml:space="preserve"> University</w:t>
      </w:r>
      <w:r>
        <w:rPr>
          <w:rFonts w:ascii="Arial" w:hAnsi="Arial" w:cs="Arial"/>
          <w:sz w:val="22"/>
          <w:szCs w:val="22"/>
          <w:lang w:val="en-US" w:eastAsia="zh-CN"/>
        </w:rPr>
        <w:t xml:space="preserve"> of Science and Technology, Baotou 014010</w:t>
      </w:r>
      <w:r>
        <w:rPr>
          <w:rFonts w:ascii="Arial" w:hAnsi="Arial"/>
          <w:sz w:val="22"/>
          <w:lang w:val="en-US"/>
        </w:rPr>
        <w:t xml:space="preserve">, China. </w:t>
      </w:r>
    </w:p>
    <w:p w14:paraId="64275541">
      <w:pPr>
        <w:pStyle w:val="3"/>
        <w:jc w:val="both"/>
        <w:rPr>
          <w:rFonts w:ascii="Arial" w:hAnsi="Arial"/>
          <w:sz w:val="22"/>
          <w:lang w:val="en-US"/>
        </w:rPr>
      </w:pPr>
      <w:r>
        <w:rPr>
          <w:rFonts w:ascii="Arial" w:hAnsi="Arial" w:cs="Arial"/>
          <w:kern w:val="2"/>
          <w:lang w:val="en-US" w:eastAsia="zh-CN" w:bidi="ar"/>
        </w:rPr>
        <w:t>†</w:t>
      </w:r>
      <w:r>
        <w:rPr>
          <w:rFonts w:ascii="Arial" w:hAnsi="Arial"/>
          <w:sz w:val="22"/>
          <w:lang w:val="en-US"/>
        </w:rPr>
        <w:t>These authors contributed equally to this work;</w:t>
      </w:r>
    </w:p>
    <w:p w14:paraId="17BE4F2D">
      <w:pPr>
        <w:pStyle w:val="3"/>
        <w:jc w:val="both"/>
        <w:rPr>
          <w:rFonts w:ascii="Arial" w:hAnsi="Arial"/>
          <w:sz w:val="22"/>
          <w:lang w:val="en-US"/>
        </w:rPr>
      </w:pPr>
      <w:r>
        <w:rPr>
          <w:rFonts w:ascii="Arial" w:hAnsi="Arial"/>
          <w:sz w:val="22"/>
          <w:lang w:val="en-US"/>
        </w:rPr>
        <w:t>*Correspondence and requests for materials should be addressed to S.X. (</w:t>
      </w:r>
      <w:r>
        <w:fldChar w:fldCharType="begin"/>
      </w:r>
      <w:r>
        <w:instrText xml:space="preserve"> HYPERLINK "mailto:xushua@fudan.edu.cn" \h </w:instrText>
      </w:r>
      <w:r>
        <w:fldChar w:fldCharType="separate"/>
      </w:r>
      <w:r>
        <w:rPr>
          <w:rStyle w:val="11"/>
          <w:rFonts w:ascii="Arial" w:hAnsi="Arial"/>
          <w:sz w:val="22"/>
          <w:lang w:val="en-US"/>
        </w:rPr>
        <w:t>xushua@fudan.edu.cn</w:t>
      </w:r>
      <w:r>
        <w:rPr>
          <w:rStyle w:val="11"/>
          <w:rFonts w:ascii="Arial" w:hAnsi="Arial"/>
          <w:sz w:val="22"/>
          <w:lang w:val="en-US"/>
        </w:rPr>
        <w:fldChar w:fldCharType="end"/>
      </w:r>
      <w:r>
        <w:rPr>
          <w:rFonts w:ascii="Arial" w:hAnsi="Arial"/>
          <w:sz w:val="22"/>
          <w:lang w:val="en-US"/>
        </w:rPr>
        <w:t>)</w:t>
      </w:r>
      <w:r>
        <w:rPr>
          <w:rFonts w:ascii="Arial" w:hAnsi="Arial"/>
          <w:sz w:val="22"/>
          <w:lang w:val="en-US" w:eastAsia="zh-CN"/>
        </w:rPr>
        <w:t xml:space="preserve"> or </w:t>
      </w:r>
      <w:r>
        <w:rPr>
          <w:rFonts w:ascii="Arial" w:hAnsi="Arial"/>
          <w:sz w:val="22"/>
          <w:lang w:val="en-US"/>
        </w:rPr>
        <w:t>L.J. (</w:t>
      </w:r>
      <w:r>
        <w:fldChar w:fldCharType="begin"/>
      </w:r>
      <w:r>
        <w:instrText xml:space="preserve"> HYPERLINK "mailto:lijin@fudan.edu.cn" \h </w:instrText>
      </w:r>
      <w:r>
        <w:fldChar w:fldCharType="separate"/>
      </w:r>
      <w:r>
        <w:rPr>
          <w:rStyle w:val="11"/>
          <w:rFonts w:ascii="Arial" w:hAnsi="Arial"/>
          <w:sz w:val="22"/>
          <w:lang w:val="en-US"/>
        </w:rPr>
        <w:t>lijin@fudan.edu.cn</w:t>
      </w:r>
      <w:r>
        <w:rPr>
          <w:rStyle w:val="11"/>
          <w:rFonts w:ascii="Arial" w:hAnsi="Arial"/>
          <w:sz w:val="22"/>
          <w:lang w:val="en-US"/>
        </w:rPr>
        <w:fldChar w:fldCharType="end"/>
      </w:r>
      <w:r>
        <w:rPr>
          <w:rFonts w:ascii="Arial" w:hAnsi="Arial"/>
          <w:sz w:val="22"/>
          <w:lang w:val="en-US"/>
        </w:rPr>
        <w:t>)</w:t>
      </w:r>
      <w:r>
        <w:rPr>
          <w:rFonts w:hint="eastAsia" w:ascii="Arial" w:hAnsi="Arial"/>
          <w:sz w:val="22"/>
          <w:lang w:val="en-US" w:eastAsia="zh-CN"/>
        </w:rPr>
        <w:t>.</w:t>
      </w:r>
    </w:p>
    <w:p w14:paraId="3A8FDB42">
      <w:pPr>
        <w:rPr>
          <w:rFonts w:eastAsia="宋体"/>
          <w:szCs w:val="21"/>
          <w:vertAlign w:val="superscript"/>
          <w:lang w:val="en-US" w:bidi="ar"/>
        </w:rPr>
      </w:pPr>
      <w:r>
        <w:rPr>
          <w:rFonts w:ascii="Arial" w:hAnsi="Arial"/>
          <w:sz w:val="22"/>
          <w:vertAlign w:val="superscript"/>
          <w:lang w:val="en-US"/>
        </w:rPr>
        <w:t>##</w:t>
      </w:r>
      <w:r>
        <w:rPr>
          <w:rFonts w:ascii="Arial" w:hAnsi="Arial"/>
          <w:sz w:val="22"/>
          <w:lang w:val="en-US"/>
        </w:rPr>
        <w:t xml:space="preserve">Full list of participants (collaborators) of the Han100K Initiative can be found online via </w:t>
      </w:r>
      <w:r>
        <w:fldChar w:fldCharType="begin"/>
      </w:r>
      <w:r>
        <w:instrText xml:space="preserve"> HYPERLINK "https://pog.fudan.edu.cn/han100k/" \l "/participants" \h </w:instrText>
      </w:r>
      <w:r>
        <w:fldChar w:fldCharType="separate"/>
      </w:r>
      <w:r>
        <w:rPr>
          <w:rStyle w:val="11"/>
          <w:rFonts w:ascii="Arial" w:hAnsi="Arial"/>
          <w:sz w:val="22"/>
          <w:lang w:val="en-US"/>
        </w:rPr>
        <w:t>https://pog.fudan.edu.cn/han100k/#/participants</w:t>
      </w:r>
      <w:r>
        <w:rPr>
          <w:rStyle w:val="11"/>
          <w:rFonts w:ascii="Arial" w:hAnsi="Arial"/>
          <w:sz w:val="22"/>
          <w:lang w:val="en-US"/>
        </w:rPr>
        <w:fldChar w:fldCharType="end"/>
      </w:r>
      <w:r>
        <w:rPr>
          <w:rFonts w:ascii="Arial" w:hAnsi="Arial"/>
          <w:sz w:val="22"/>
          <w:lang w:val="en-US"/>
        </w:rPr>
        <w:t xml:space="preserve">. </w:t>
      </w:r>
      <w:r>
        <w:rPr>
          <w:rFonts w:ascii="Arial" w:hAnsi="Arial" w:cs="Arial"/>
          <w:lang w:val="en-US"/>
        </w:rPr>
        <w:t xml:space="preserve"> </w:t>
      </w:r>
    </w:p>
    <w:p w14:paraId="48DF760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sz w:val="40"/>
          <w:szCs w:val="40"/>
          <w:woUserID w:val="1"/>
        </w:rPr>
      </w:pPr>
    </w:p>
    <w:p w14:paraId="61F1F6D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34CD07F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462588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sz w:val="21"/>
          <w:szCs w:val="21"/>
          <w:woUserID w:val="1"/>
        </w:rPr>
      </w:pPr>
    </w:p>
    <w:p w14:paraId="5A9D126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sz w:val="21"/>
          <w:szCs w:val="21"/>
          <w:woUserID w:val="1"/>
        </w:rPr>
      </w:pPr>
    </w:p>
    <w:p w14:paraId="797D986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sz w:val="21"/>
          <w:szCs w:val="21"/>
          <w:woUserID w:val="1"/>
        </w:rPr>
      </w:pPr>
    </w:p>
    <w:p w14:paraId="538F15D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000000"/>
          <w:sz w:val="21"/>
          <w:szCs w:val="21"/>
          <w:woUserID w:val="1"/>
        </w:rPr>
      </w:pPr>
    </w:p>
    <w:p w14:paraId="3E842C2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133C695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1799FCA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2DA5EC3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2AD6FA0B">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7DA7DA1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1A71D1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153F3530">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1D6F09F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color w:val="000000"/>
          <w:sz w:val="21"/>
          <w:szCs w:val="21"/>
          <w:woUserID w:val="1"/>
        </w:rPr>
      </w:pPr>
    </w:p>
    <w:p w14:paraId="0AEF29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0A0A4E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kern w:val="2"/>
          <w:sz w:val="21"/>
          <w:szCs w:val="21"/>
          <w:lang w:eastAsia="zh-CN"/>
          <w:woUserID w:val="1"/>
        </w:rPr>
      </w:pPr>
      <w:r>
        <w:rPr>
          <w:rFonts w:hint="eastAsia" w:ascii="Times New Roman" w:hAnsi="Times New Roman" w:eastAsia="宋体" w:cs="Times New Roman"/>
          <w:kern w:val="2"/>
          <w:sz w:val="21"/>
          <w:szCs w:val="21"/>
          <w:lang w:eastAsia="zh-CN"/>
          <w:woUserID w:val="1"/>
        </w:rPr>
        <w:drawing>
          <wp:inline distT="0" distB="0" distL="114300" distR="114300">
            <wp:extent cx="5055235" cy="1976120"/>
            <wp:effectExtent l="0" t="0" r="0" b="0"/>
            <wp:docPr id="5" name="图片 5" descr="FigSI1_depth_sex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SI1_depth_sex_01"/>
                    <pic:cNvPicPr>
                      <a:picLocks noChangeAspect="1"/>
                    </pic:cNvPicPr>
                  </pic:nvPicPr>
                  <pic:blipFill>
                    <a:blip r:embed="rId5"/>
                    <a:srcRect l="584" t="23201" r="2531" b="23236"/>
                    <a:stretch>
                      <a:fillRect/>
                    </a:stretch>
                  </pic:blipFill>
                  <pic:spPr>
                    <a:xfrm>
                      <a:off x="0" y="0"/>
                      <a:ext cx="5055235" cy="1976120"/>
                    </a:xfrm>
                    <a:prstGeom prst="rect">
                      <a:avLst/>
                    </a:prstGeom>
                  </pic:spPr>
                </pic:pic>
              </a:graphicData>
            </a:graphic>
          </wp:inline>
        </w:drawing>
      </w:r>
    </w:p>
    <w:p w14:paraId="13B26B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b/>
          <w:bCs/>
          <w:kern w:val="2"/>
          <w:sz w:val="21"/>
          <w:szCs w:val="21"/>
          <w:woUserID w:val="1"/>
        </w:rPr>
      </w:pPr>
      <w:r>
        <w:rPr>
          <w:rFonts w:hint="default" w:ascii="Times New Roman" w:hAnsi="Times New Roman" w:eastAsia="宋体" w:cs="Times New Roman"/>
          <w:b/>
          <w:bCs/>
          <w:kern w:val="2"/>
          <w:sz w:val="21"/>
          <w:szCs w:val="21"/>
          <w:woUserID w:val="1"/>
        </w:rPr>
        <w:t>Fig. S</w:t>
      </w:r>
      <w:r>
        <w:rPr>
          <w:rFonts w:hint="eastAsia" w:ascii="Times New Roman" w:hAnsi="Times New Roman" w:eastAsia="宋体" w:cs="Times New Roman"/>
          <w:b/>
          <w:bCs/>
          <w:kern w:val="2"/>
          <w:sz w:val="21"/>
          <w:szCs w:val="21"/>
          <w:lang w:val="en-US" w:eastAsia="zh-CN"/>
          <w:woUserID w:val="1"/>
        </w:rPr>
        <w:t>1</w:t>
      </w:r>
      <w:r>
        <w:rPr>
          <w:rFonts w:hint="default" w:ascii="Times New Roman" w:hAnsi="Times New Roman" w:eastAsia="宋体" w:cs="Times New Roman"/>
          <w:b/>
          <w:bCs/>
          <w:kern w:val="2"/>
          <w:sz w:val="21"/>
          <w:szCs w:val="21"/>
          <w:woUserID w:val="1"/>
        </w:rPr>
        <w:t xml:space="preserve">. Sequencing coverage and sex inference of </w:t>
      </w:r>
      <w:r>
        <w:rPr>
          <w:rFonts w:hint="eastAsia" w:ascii="Times New Roman" w:hAnsi="Times New Roman" w:eastAsia="宋体" w:cs="Times New Roman"/>
          <w:b/>
          <w:bCs/>
          <w:kern w:val="2"/>
          <w:sz w:val="21"/>
          <w:szCs w:val="21"/>
          <w:lang w:eastAsia="zh-CN"/>
          <w:woUserID w:val="1"/>
        </w:rPr>
        <w:t>SHANGHAI</w:t>
      </w:r>
      <w:r>
        <w:rPr>
          <w:rFonts w:hint="default" w:ascii="Times New Roman" w:hAnsi="Times New Roman" w:eastAsia="宋体" w:cs="Times New Roman"/>
          <w:b/>
          <w:bCs/>
          <w:kern w:val="2"/>
          <w:sz w:val="21"/>
          <w:szCs w:val="21"/>
          <w:woUserID w:val="1"/>
        </w:rPr>
        <w:t xml:space="preserve"> samples.</w:t>
      </w:r>
    </w:p>
    <w:p w14:paraId="170495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kern w:val="2"/>
          <w:sz w:val="21"/>
          <w:szCs w:val="21"/>
          <w:woUserID w:val="1"/>
        </w:rPr>
      </w:pPr>
      <w:r>
        <w:rPr>
          <w:rFonts w:hint="default" w:ascii="Times New Roman" w:hAnsi="Times New Roman" w:eastAsia="宋体" w:cs="Times New Roman"/>
          <w:b/>
          <w:bCs/>
          <w:kern w:val="2"/>
          <w:sz w:val="21"/>
          <w:szCs w:val="21"/>
          <w:woUserID w:val="1"/>
        </w:rPr>
        <w:t>(A)</w:t>
      </w:r>
      <w:r>
        <w:rPr>
          <w:rFonts w:hint="default" w:ascii="Times New Roman" w:hAnsi="Times New Roman" w:eastAsia="宋体" w:cs="Times New Roman"/>
          <w:kern w:val="2"/>
          <w:sz w:val="21"/>
          <w:szCs w:val="21"/>
          <w:woUserID w:val="1"/>
        </w:rPr>
        <w:t xml:space="preserve"> The distribution of mean sequencing depth across WGS samples after genome alignment and duplicate removal. </w:t>
      </w:r>
      <w:r>
        <w:rPr>
          <w:rFonts w:hint="default" w:ascii="Times New Roman" w:hAnsi="Times New Roman" w:eastAsia="宋体" w:cs="Times New Roman"/>
          <w:b/>
          <w:bCs/>
          <w:kern w:val="2"/>
          <w:sz w:val="21"/>
          <w:szCs w:val="21"/>
          <w:woUserID w:val="1"/>
        </w:rPr>
        <w:t xml:space="preserve">(B) </w:t>
      </w:r>
      <w:r>
        <w:rPr>
          <w:rFonts w:hint="default" w:ascii="Times New Roman" w:hAnsi="Times New Roman" w:eastAsia="宋体" w:cs="Times New Roman"/>
          <w:kern w:val="2"/>
          <w:sz w:val="21"/>
          <w:szCs w:val="21"/>
          <w:woUserID w:val="1"/>
        </w:rPr>
        <w:t xml:space="preserve">Sex inference based on sex chromosome coverage and heterozygosity in the non-pseudoautosomal region of chromosome X. </w:t>
      </w:r>
    </w:p>
    <w:p w14:paraId="600154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7C894F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503EA7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00FD17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5E88EE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156F5A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5C7FCD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2DB8E0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18483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4CD63A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26538F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75B342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307CD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200034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30CC6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5482B9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713DC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6E3B29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5F3C8C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012A15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2E75EE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30F1C7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72A863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5D0D80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2D294B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3C9746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249FA3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kern w:val="2"/>
          <w:sz w:val="21"/>
          <w:szCs w:val="21"/>
          <w:woUserID w:val="1"/>
        </w:rPr>
      </w:pPr>
    </w:p>
    <w:p w14:paraId="3B8916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kern w:val="2"/>
          <w:sz w:val="21"/>
          <w:szCs w:val="21"/>
          <w:woUserID w:val="1"/>
        </w:rPr>
      </w:pPr>
    </w:p>
    <w:p w14:paraId="6B2AD4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Times New Roman"/>
          <w:kern w:val="2"/>
          <w:sz w:val="21"/>
          <w:szCs w:val="21"/>
          <w:lang w:eastAsia="zh-CN"/>
          <w:woUserID w:val="1"/>
        </w:rPr>
      </w:pPr>
    </w:p>
    <w:p w14:paraId="6C2B86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Times New Roman" w:hAnsi="Times New Roman" w:eastAsia="宋体" w:cs="Times New Roman"/>
          <w:kern w:val="2"/>
          <w:sz w:val="21"/>
          <w:szCs w:val="21"/>
          <w:lang w:eastAsia="zh-CN"/>
          <w:woUserID w:val="1"/>
        </w:rPr>
      </w:pPr>
    </w:p>
    <w:p w14:paraId="544128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宋体" w:cs="Times New Roman"/>
          <w:kern w:val="2"/>
          <w:sz w:val="21"/>
          <w:szCs w:val="21"/>
          <w:woUserID w:val="1"/>
        </w:rPr>
      </w:pPr>
      <w:r>
        <w:rPr>
          <w:rFonts w:hint="default" w:ascii="Times New Roman" w:hAnsi="Times New Roman" w:eastAsia="宋体" w:cs="Times New Roman"/>
          <w:kern w:val="2"/>
          <w:sz w:val="21"/>
          <w:szCs w:val="21"/>
          <w:woUserID w:val="1"/>
        </w:rPr>
        <w:drawing>
          <wp:inline distT="0" distB="0" distL="114300" distR="114300">
            <wp:extent cx="5265420" cy="20955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6"/>
                    <a:srcRect t="7924" b="9328"/>
                    <a:stretch>
                      <a:fillRect/>
                    </a:stretch>
                  </pic:blipFill>
                  <pic:spPr>
                    <a:xfrm>
                      <a:off x="0" y="0"/>
                      <a:ext cx="5265420" cy="2095500"/>
                    </a:xfrm>
                    <a:prstGeom prst="rect">
                      <a:avLst/>
                    </a:prstGeom>
                  </pic:spPr>
                </pic:pic>
              </a:graphicData>
            </a:graphic>
          </wp:inline>
        </w:drawing>
      </w:r>
    </w:p>
    <w:p w14:paraId="79F0BB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woUserID w:val="1"/>
        </w:rPr>
      </w:pPr>
      <w:r>
        <w:rPr>
          <w:rFonts w:hint="default" w:ascii="Times New Roman" w:hAnsi="Times New Roman" w:eastAsia="宋体" w:cs="Times New Roman"/>
          <w:b/>
          <w:bCs/>
          <w:color w:val="000000"/>
          <w:kern w:val="2"/>
          <w:sz w:val="21"/>
          <w:szCs w:val="21"/>
          <w:lang w:val="en-US" w:eastAsia="zh-CN" w:bidi="ar"/>
          <w:woUserID w:val="1"/>
        </w:rPr>
        <w:t>Fig. S</w:t>
      </w:r>
      <w:r>
        <w:rPr>
          <w:rFonts w:hint="eastAsia" w:ascii="Times New Roman" w:hAnsi="Times New Roman" w:eastAsia="宋体" w:cs="Times New Roman"/>
          <w:b/>
          <w:bCs/>
          <w:color w:val="000000"/>
          <w:kern w:val="2"/>
          <w:sz w:val="21"/>
          <w:szCs w:val="21"/>
          <w:lang w:val="en-US" w:eastAsia="zh-CN" w:bidi="ar"/>
          <w:woUserID w:val="1"/>
        </w:rPr>
        <w:t>2</w:t>
      </w:r>
      <w:r>
        <w:rPr>
          <w:rFonts w:hint="default" w:ascii="Times New Roman" w:hAnsi="Times New Roman" w:eastAsia="宋体" w:cs="Times New Roman"/>
          <w:b/>
          <w:bCs/>
          <w:color w:val="000000"/>
          <w:kern w:val="2"/>
          <w:sz w:val="21"/>
          <w:szCs w:val="21"/>
          <w:lang w:val="en-US" w:eastAsia="zh-CN" w:bidi="ar"/>
          <w:woUserID w:val="1"/>
        </w:rPr>
        <w:t>. Pedigree of the family included in this study.</w:t>
      </w:r>
      <w:r>
        <w:rPr>
          <w:rFonts w:hint="default" w:ascii="Times New Roman" w:hAnsi="Times New Roman" w:eastAsia="宋体" w:cs="Times New Roman"/>
          <w:color w:val="000000"/>
          <w:kern w:val="2"/>
          <w:sz w:val="21"/>
          <w:szCs w:val="21"/>
          <w:lang w:val="en-US" w:eastAsia="zh-CN" w:bidi="ar"/>
          <w:woUserID w:val="1"/>
        </w:rPr>
        <w:t xml:space="preserve"> </w:t>
      </w:r>
    </w:p>
    <w:p w14:paraId="5318AB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r>
        <w:rPr>
          <w:rFonts w:hint="default" w:ascii="Times New Roman" w:hAnsi="Times New Roman" w:eastAsia="宋体" w:cs="Times New Roman"/>
          <w:color w:val="000000"/>
          <w:kern w:val="2"/>
          <w:sz w:val="21"/>
          <w:szCs w:val="21"/>
          <w:lang w:val="en-US" w:eastAsia="zh-CN" w:bidi="ar"/>
          <w:woUserID w:val="1"/>
        </w:rPr>
        <w:t xml:space="preserve">Kinship in the </w:t>
      </w:r>
      <w:r>
        <w:rPr>
          <w:rFonts w:hint="eastAsia" w:ascii="Times New Roman" w:hAnsi="Times New Roman" w:eastAsia="宋体" w:cs="Times New Roman"/>
          <w:color w:val="000000"/>
          <w:kern w:val="2"/>
          <w:sz w:val="21"/>
          <w:szCs w:val="21"/>
          <w:lang w:val="en-US" w:eastAsia="zh-CN" w:bidi="ar"/>
          <w:woUserID w:val="1"/>
        </w:rPr>
        <w:t>SHANGHAI</w:t>
      </w:r>
      <w:r>
        <w:rPr>
          <w:rFonts w:hint="default" w:ascii="Times New Roman" w:hAnsi="Times New Roman" w:eastAsia="宋体" w:cs="Times New Roman"/>
          <w:color w:val="000000"/>
          <w:kern w:val="2"/>
          <w:sz w:val="21"/>
          <w:szCs w:val="21"/>
          <w:lang w:val="en-US" w:eastAsia="zh-CN" w:bidi="ar"/>
          <w:woUserID w:val="1"/>
        </w:rPr>
        <w:t xml:space="preserve"> dataset was inferred using KING </w:t>
      </w:r>
      <w:r>
        <w:rPr>
          <w:rFonts w:hint="eastAsia" w:ascii="Times New Roman" w:hAnsi="Times New Roman" w:eastAsia="宋体" w:cs="Times New Roman"/>
          <w:color w:val="000000"/>
          <w:kern w:val="2"/>
          <w:sz w:val="21"/>
          <w:szCs w:val="21"/>
          <w:lang w:val="en-US" w:eastAsia="zh-CN" w:bidi="ar"/>
          <w:woUserID w:val="1"/>
        </w:rPr>
        <w:t>v</w:t>
      </w:r>
      <w:r>
        <w:rPr>
          <w:rFonts w:hint="default" w:ascii="Times New Roman" w:hAnsi="Times New Roman" w:eastAsia="宋体" w:cs="Times New Roman"/>
          <w:color w:val="000000"/>
          <w:kern w:val="2"/>
          <w:sz w:val="21"/>
          <w:szCs w:val="21"/>
          <w:lang w:val="en-US" w:eastAsia="zh-CN" w:bidi="ar"/>
          <w:woUserID w:val="1"/>
        </w:rPr>
        <w:t>2.2</w:t>
      </w:r>
      <w:r>
        <w:rPr>
          <w:rFonts w:hint="default" w:ascii="Times New Roman" w:hAnsi="Times New Roman" w:eastAsia="宋体" w:cs="Times New Roman"/>
          <w:color w:val="000000"/>
          <w:kern w:val="2"/>
          <w:sz w:val="21"/>
          <w:szCs w:val="21"/>
          <w:lang w:val="en-US" w:eastAsia="zh-CN" w:bidi="ar"/>
          <w:woUserID w:val="1"/>
        </w:rPr>
        <w:fldChar w:fldCharType="begin"/>
      </w:r>
      <w:r>
        <w:rPr>
          <w:rFonts w:hint="eastAsia" w:ascii="Times New Roman" w:hAnsi="Times New Roman" w:eastAsia="宋体" w:cs="Times New Roman"/>
          <w:color w:val="000000"/>
          <w:kern w:val="2"/>
          <w:sz w:val="21"/>
          <w:szCs w:val="21"/>
          <w:lang w:val="en-US" w:eastAsia="zh-CN" w:bidi="ar"/>
          <w:woUserID w:val="1"/>
        </w:rPr>
        <w:instrText xml:space="preserve"> ADDIN EN.CITE &lt;EndNote&gt;&lt;Cite&gt;&lt;Author&gt;Manichaikul&lt;/Author&gt;&lt;Year&gt;2010&lt;/Year&gt;&lt;RecNum&gt;144&lt;/RecNum&gt;&lt;DisplayText&gt;&lt;style face="superscript"&gt;1&lt;/style&gt;&lt;/DisplayText&gt;&lt;record&gt;&lt;rec-number&gt;144&lt;/rec-number&gt;&lt;foreign-keys&gt;&lt;key app="EN" db-id="9pvvw92pwpxts7efz2kxfzsjpw50sdffepva" timestamp="1769342866"&gt;144&lt;/key&gt;&lt;/foreign-keys&gt;&lt;ref-type name="期刊文献"&gt;17&lt;/ref-type&gt;&lt;contributors&gt;&lt;authors&gt;&lt;author&gt;Manichaikul, Ani&lt;/author&gt;&lt;author&gt;Mychaleckyj, Josyf C&lt;/author&gt;&lt;author&gt;Rich, Stephen S&lt;/author&gt;&lt;author&gt;Daly, Kathy&lt;/author&gt;&lt;author&gt;Sale, Michèle&lt;/author&gt;&lt;author&gt;Chen, Wei-Min&lt;/author&gt;&lt;/authors&gt;&lt;/contributors&gt;&lt;titles&gt;&lt;title&gt;Robust relationship inference in genome-wide association studies&lt;/title&gt;&lt;secondary-title&gt;Bioinformatics&lt;/secondary-title&gt;&lt;/titles&gt;&lt;periodical&gt;&lt;full-title&gt;Bioinformatics&lt;/full-title&gt;&lt;/periodical&gt;&lt;pages&gt;2867-2873&lt;/pages&gt;&lt;volume&gt;26&lt;/volume&gt;&lt;number&gt;22&lt;/number&gt;&lt;dates&gt;&lt;year&gt;2010&lt;/year&gt;&lt;/dates&gt;&lt;isbn&gt;1367-4811&lt;/isbn&gt;&lt;urls&gt;&lt;/urls&gt;&lt;/record&gt;&lt;/Cite&gt;&lt;/EndNote&gt;</w:instrText>
      </w:r>
      <w:r>
        <w:rPr>
          <w:rFonts w:hint="default" w:ascii="Times New Roman" w:hAnsi="Times New Roman" w:eastAsia="宋体" w:cs="Times New Roman"/>
          <w:color w:val="000000"/>
          <w:kern w:val="2"/>
          <w:sz w:val="21"/>
          <w:szCs w:val="21"/>
          <w:lang w:val="en-US" w:eastAsia="zh-CN" w:bidi="ar"/>
          <w:woUserID w:val="1"/>
        </w:rPr>
        <w:fldChar w:fldCharType="separate"/>
      </w:r>
      <w:r>
        <w:rPr>
          <w:rFonts w:hint="eastAsia" w:ascii="Times New Roman" w:hAnsi="Times New Roman" w:eastAsia="宋体" w:cs="Times New Roman"/>
          <w:color w:val="000000"/>
          <w:kern w:val="2"/>
          <w:sz w:val="21"/>
          <w:szCs w:val="21"/>
          <w:vertAlign w:val="superscript"/>
          <w:lang w:val="en-US" w:eastAsia="zh-CN" w:bidi="ar"/>
          <w:woUserID w:val="1"/>
        </w:rPr>
        <w:t>1</w:t>
      </w:r>
      <w:r>
        <w:rPr>
          <w:rFonts w:hint="default" w:ascii="Times New Roman" w:hAnsi="Times New Roman" w:eastAsia="宋体" w:cs="Times New Roman"/>
          <w:color w:val="000000"/>
          <w:kern w:val="2"/>
          <w:sz w:val="21"/>
          <w:szCs w:val="21"/>
          <w:lang w:val="en-US" w:eastAsia="zh-CN" w:bidi="ar"/>
          <w:woUserID w:val="1"/>
        </w:rPr>
        <w:fldChar w:fldCharType="end"/>
      </w:r>
      <w:r>
        <w:rPr>
          <w:rFonts w:hint="default" w:ascii="Times New Roman" w:hAnsi="Times New Roman" w:eastAsia="宋体" w:cs="Times New Roman"/>
          <w:color w:val="000000"/>
          <w:kern w:val="2"/>
          <w:sz w:val="21"/>
          <w:szCs w:val="21"/>
          <w:lang w:val="en-US" w:eastAsia="zh-CN" w:bidi="ar"/>
          <w:woUserID w:val="1"/>
        </w:rPr>
        <w:t>, with only first-degree relationships shown. Each sample is labeled with sample ID and age. Blue squares represent males, and pink circles represent females. Samples filled in black were not included in this study.</w:t>
      </w:r>
    </w:p>
    <w:p w14:paraId="5F7B5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453D61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0F4F65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4F5B96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2C9ABF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67282E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7BE6C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1324A5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4753E6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7D50B8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4D0E80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015EE8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17572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21409C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37B17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1C814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58B298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55F55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7B5CC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00A2CB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0527FA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265752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4EB2B3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18EE3A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0734F1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541DF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2019B4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color w:val="000000"/>
          <w:kern w:val="2"/>
          <w:sz w:val="21"/>
          <w:szCs w:val="21"/>
          <w:lang w:val="en-US" w:eastAsia="zh-CN" w:bidi="ar"/>
          <w:woUserID w:val="1"/>
        </w:rPr>
      </w:pPr>
    </w:p>
    <w:p w14:paraId="115D57A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FF0000"/>
        </w:rPr>
      </w:pPr>
      <w:r>
        <w:rPr>
          <w:rFonts w:hint="default" w:ascii="Times New Roman" w:hAnsi="Times New Roman" w:eastAsia="宋体" w:cs="Times New Roman"/>
          <w:color w:val="FF0000"/>
        </w:rPr>
        <w:drawing>
          <wp:inline distT="0" distB="0" distL="114300" distR="114300">
            <wp:extent cx="5265420" cy="6923405"/>
            <wp:effectExtent l="0" t="0" r="11430" b="1079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7"/>
                    <a:stretch>
                      <a:fillRect/>
                    </a:stretch>
                  </pic:blipFill>
                  <pic:spPr>
                    <a:xfrm>
                      <a:off x="0" y="0"/>
                      <a:ext cx="5265420" cy="6923405"/>
                    </a:xfrm>
                    <a:prstGeom prst="rect">
                      <a:avLst/>
                    </a:prstGeom>
                  </pic:spPr>
                </pic:pic>
              </a:graphicData>
            </a:graphic>
          </wp:inline>
        </w:drawing>
      </w:r>
    </w:p>
    <w:p w14:paraId="70BD956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color w:val="000000"/>
          <w:lang w:eastAsia="zh"/>
          <w:woUserID w:val="1"/>
        </w:rPr>
      </w:pPr>
      <w:r>
        <w:rPr>
          <w:rFonts w:hint="eastAsia" w:ascii="Times New Roman" w:hAnsi="Times New Roman" w:eastAsia="宋体" w:cs="Times New Roman"/>
          <w:b/>
          <w:bCs/>
          <w:color w:val="000000"/>
          <w:lang w:eastAsia="zh"/>
          <w:woUserID w:val="1"/>
        </w:rPr>
        <w:t>Fig. S</w:t>
      </w:r>
      <w:r>
        <w:rPr>
          <w:rFonts w:hint="eastAsia" w:ascii="Times New Roman" w:hAnsi="Times New Roman" w:eastAsia="宋体" w:cs="Times New Roman"/>
          <w:b/>
          <w:bCs/>
          <w:color w:val="000000"/>
          <w:lang w:val="en-US" w:eastAsia="zh-CN"/>
          <w:woUserID w:val="1"/>
        </w:rPr>
        <w:t>3</w:t>
      </w:r>
      <w:r>
        <w:rPr>
          <w:rFonts w:hint="eastAsia" w:ascii="Times New Roman" w:hAnsi="Times New Roman" w:eastAsia="宋体" w:cs="Times New Roman"/>
          <w:b/>
          <w:bCs/>
          <w:color w:val="000000"/>
          <w:lang w:eastAsia="zh"/>
          <w:woUserID w:val="1"/>
        </w:rPr>
        <w:t>.</w:t>
      </w:r>
      <w:r>
        <w:rPr>
          <w:rFonts w:hint="default" w:ascii="Times New Roman" w:hAnsi="Times New Roman" w:eastAsia="宋体" w:cs="Times New Roman"/>
          <w:b/>
          <w:bCs/>
          <w:color w:val="000000"/>
          <w:woUserID w:val="1"/>
        </w:rPr>
        <w:t xml:space="preserve"> Read alignment, quality control</w:t>
      </w:r>
      <w:r>
        <w:rPr>
          <w:rFonts w:hint="eastAsia" w:ascii="Times New Roman" w:hAnsi="Times New Roman" w:eastAsia="宋体" w:cs="Times New Roman"/>
          <w:b/>
          <w:bCs/>
          <w:color w:val="000000"/>
          <w:lang w:eastAsia="zh"/>
          <w:woUserID w:val="1"/>
        </w:rPr>
        <w:t xml:space="preserve"> and </w:t>
      </w:r>
      <w:r>
        <w:rPr>
          <w:rFonts w:hint="default" w:ascii="Times New Roman" w:hAnsi="Times New Roman" w:eastAsia="宋体" w:cs="Times New Roman"/>
          <w:b/>
          <w:bCs/>
          <w:color w:val="000000"/>
          <w:woUserID w:val="1"/>
        </w:rPr>
        <w:t>variant calling.</w:t>
      </w:r>
      <w:r>
        <w:rPr>
          <w:rFonts w:hint="eastAsia" w:ascii="Times New Roman" w:hAnsi="Times New Roman" w:eastAsia="宋体" w:cs="Times New Roman"/>
          <w:b w:val="0"/>
          <w:bCs w:val="0"/>
          <w:color w:val="000000"/>
          <w:lang w:eastAsia="zh"/>
          <w:woUserID w:val="1"/>
        </w:rPr>
        <w:t xml:space="preserve"> </w:t>
      </w:r>
    </w:p>
    <w:p w14:paraId="1CFFBB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b w:val="0"/>
          <w:bCs w:val="0"/>
          <w:sz w:val="24"/>
          <w:szCs w:val="24"/>
          <w:woUserID w:val="1"/>
        </w:rPr>
      </w:pPr>
      <w:r>
        <w:rPr>
          <w:rFonts w:hint="default" w:ascii="Times New Roman" w:hAnsi="Times New Roman" w:eastAsia="宋体" w:cs="Times New Roman"/>
          <w:b w:val="0"/>
          <w:bCs w:val="0"/>
          <w:color w:val="000000"/>
          <w:woUserID w:val="1"/>
        </w:rPr>
        <w:t>A comprehensive description of the quality control and bioinformatics analysis is available in the Methods.</w:t>
      </w:r>
      <w:r>
        <w:rPr>
          <w:rFonts w:ascii="宋体" w:hAnsi="宋体" w:eastAsia="宋体" w:cs="宋体"/>
          <w:b w:val="0"/>
          <w:bCs w:val="0"/>
          <w:sz w:val="24"/>
          <w:szCs w:val="24"/>
          <w:woUserID w:val="1"/>
        </w:rPr>
        <w:t xml:space="preserve"> </w:t>
      </w:r>
    </w:p>
    <w:p w14:paraId="2FD1D37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b w:val="0"/>
          <w:bCs w:val="0"/>
          <w:sz w:val="24"/>
          <w:szCs w:val="24"/>
          <w:woUserID w:val="1"/>
        </w:rPr>
      </w:pPr>
    </w:p>
    <w:p w14:paraId="0D06B6C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b w:val="0"/>
          <w:bCs w:val="0"/>
          <w:sz w:val="24"/>
          <w:szCs w:val="24"/>
          <w:woUserID w:val="1"/>
        </w:rPr>
      </w:pPr>
    </w:p>
    <w:p w14:paraId="138D4F1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b w:val="0"/>
          <w:bCs w:val="0"/>
          <w:sz w:val="24"/>
          <w:szCs w:val="24"/>
          <w:woUserID w:val="1"/>
        </w:rPr>
      </w:pPr>
    </w:p>
    <w:p w14:paraId="02345DF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b w:val="0"/>
          <w:bCs w:val="0"/>
          <w:sz w:val="24"/>
          <w:szCs w:val="24"/>
          <w:woUserID w:val="1"/>
        </w:rPr>
      </w:pPr>
    </w:p>
    <w:p w14:paraId="14FFA4D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b w:val="0"/>
          <w:bCs w:val="0"/>
          <w:sz w:val="24"/>
          <w:szCs w:val="24"/>
          <w:woUserID w:val="1"/>
        </w:rPr>
      </w:pPr>
    </w:p>
    <w:p w14:paraId="7468D45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eastAsia="宋体" w:cs="宋体"/>
          <w:b w:val="0"/>
          <w:bCs w:val="0"/>
          <w:sz w:val="24"/>
          <w:szCs w:val="24"/>
          <w:woUserID w:val="1"/>
        </w:rPr>
      </w:pPr>
    </w:p>
    <w:p w14:paraId="4E02DD1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4"/>
          <w:szCs w:val="24"/>
          <w:lang w:eastAsia="zh-CN"/>
          <w:woUserID w:val="1"/>
        </w:rPr>
      </w:pPr>
      <w:r>
        <w:rPr>
          <w:rFonts w:hint="eastAsia" w:ascii="宋体" w:hAnsi="宋体" w:eastAsia="宋体" w:cs="宋体"/>
          <w:sz w:val="24"/>
          <w:szCs w:val="24"/>
          <w:lang w:eastAsia="zh-CN"/>
          <w:woUserID w:val="1"/>
        </w:rPr>
        <w:drawing>
          <wp:inline distT="0" distB="0" distL="114300" distR="114300">
            <wp:extent cx="5217795" cy="1379220"/>
            <wp:effectExtent l="0" t="0" r="0" b="0"/>
            <wp:docPr id="2" name="图片 2" descr="FigSI3_ind_va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SI3_ind_var_01"/>
                    <pic:cNvPicPr>
                      <a:picLocks noChangeAspect="1"/>
                    </pic:cNvPicPr>
                  </pic:nvPicPr>
                  <pic:blipFill>
                    <a:blip r:embed="rId8"/>
                    <a:srcRect t="31721" b="30895"/>
                    <a:stretch>
                      <a:fillRect/>
                    </a:stretch>
                  </pic:blipFill>
                  <pic:spPr>
                    <a:xfrm>
                      <a:off x="0" y="0"/>
                      <a:ext cx="5217795" cy="1379220"/>
                    </a:xfrm>
                    <a:prstGeom prst="rect">
                      <a:avLst/>
                    </a:prstGeom>
                  </pic:spPr>
                </pic:pic>
              </a:graphicData>
            </a:graphic>
          </wp:inline>
        </w:drawing>
      </w:r>
    </w:p>
    <w:p w14:paraId="61746BB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color w:val="000000"/>
          <w:lang w:val="en-US" w:eastAsia="zh-CN"/>
          <w:woUserID w:val="1"/>
        </w:rPr>
      </w:pPr>
      <w:r>
        <w:rPr>
          <w:rFonts w:hint="eastAsia" w:ascii="Times New Roman" w:hAnsi="Times New Roman" w:eastAsia="宋体" w:cs="Times New Roman"/>
          <w:b/>
          <w:bCs/>
          <w:color w:val="000000"/>
          <w:woUserID w:val="1"/>
        </w:rPr>
        <w:t>Fig. S</w:t>
      </w:r>
      <w:r>
        <w:rPr>
          <w:rFonts w:hint="eastAsia" w:ascii="Times New Roman" w:hAnsi="Times New Roman" w:eastAsia="宋体" w:cs="Times New Roman"/>
          <w:b/>
          <w:bCs/>
          <w:color w:val="000000"/>
          <w:lang w:val="en-US" w:eastAsia="zh-CN"/>
          <w:woUserID w:val="1"/>
        </w:rPr>
        <w:t>4</w:t>
      </w:r>
      <w:r>
        <w:rPr>
          <w:rFonts w:hint="eastAsia" w:ascii="Times New Roman" w:hAnsi="Times New Roman" w:eastAsia="宋体" w:cs="Times New Roman"/>
          <w:b/>
          <w:bCs/>
          <w:color w:val="000000"/>
          <w:woUserID w:val="1"/>
        </w:rPr>
        <w:t xml:space="preserve">. Distribution of genomic variants in </w:t>
      </w:r>
      <w:r>
        <w:rPr>
          <w:rFonts w:hint="eastAsia" w:ascii="Times New Roman" w:hAnsi="Times New Roman" w:eastAsia="宋体" w:cs="Times New Roman"/>
          <w:b/>
          <w:bCs/>
          <w:color w:val="000000"/>
          <w:lang w:eastAsia="zh-CN"/>
          <w:woUserID w:val="1"/>
        </w:rPr>
        <w:t>SHANGHAI</w:t>
      </w:r>
      <w:r>
        <w:rPr>
          <w:rFonts w:hint="eastAsia" w:ascii="Times New Roman" w:hAnsi="Times New Roman" w:eastAsia="宋体" w:cs="Times New Roman"/>
          <w:b/>
          <w:bCs/>
          <w:color w:val="000000"/>
          <w:lang w:val="en-US" w:eastAsia="zh-CN"/>
          <w:woUserID w:val="1"/>
        </w:rPr>
        <w:t>.</w:t>
      </w:r>
    </w:p>
    <w:p w14:paraId="18134C4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color w:val="000000"/>
          <w:woUserID w:val="1"/>
        </w:rPr>
      </w:pPr>
      <w:r>
        <w:rPr>
          <w:rFonts w:hint="eastAsia" w:ascii="Times New Roman" w:hAnsi="Times New Roman" w:eastAsia="宋体" w:cs="Times New Roman"/>
          <w:b/>
          <w:bCs/>
          <w:color w:val="000000"/>
          <w:lang w:eastAsia="zh"/>
          <w:woUserID w:val="1"/>
        </w:rPr>
        <w:t>(</w:t>
      </w:r>
      <w:r>
        <w:rPr>
          <w:rFonts w:hint="eastAsia" w:ascii="Times New Roman" w:hAnsi="Times New Roman" w:eastAsia="宋体" w:cs="Times New Roman"/>
          <w:b/>
          <w:bCs/>
          <w:color w:val="000000"/>
          <w:woUserID w:val="1"/>
        </w:rPr>
        <w:t>A, B</w:t>
      </w:r>
      <w:r>
        <w:rPr>
          <w:rFonts w:hint="eastAsia" w:ascii="Times New Roman" w:hAnsi="Times New Roman" w:eastAsia="宋体" w:cs="Times New Roman"/>
          <w:b/>
          <w:bCs/>
          <w:color w:val="000000"/>
          <w:lang w:eastAsia="zh"/>
          <w:woUserID w:val="1"/>
        </w:rPr>
        <w:t>)</w:t>
      </w:r>
      <w:r>
        <w:rPr>
          <w:rFonts w:hint="eastAsia" w:ascii="Times New Roman" w:hAnsi="Times New Roman" w:eastAsia="宋体" w:cs="Times New Roman"/>
          <w:b w:val="0"/>
          <w:bCs w:val="0"/>
          <w:color w:val="000000"/>
          <w:woUserID w:val="1"/>
        </w:rPr>
        <w:t xml:space="preserve"> Relationship between sequencing depth and the number of </w:t>
      </w:r>
      <w:r>
        <w:rPr>
          <w:rFonts w:hint="default" w:ascii="Times New Roman" w:hAnsi="Times New Roman" w:eastAsia="宋体" w:cs="Times New Roman"/>
          <w:kern w:val="2"/>
          <w:sz w:val="21"/>
          <w:szCs w:val="21"/>
          <w:lang w:val="en-US" w:eastAsia="zh-CN" w:bidi="ar"/>
        </w:rPr>
        <w:t>single-nucleotide variants (SNVs)</w:t>
      </w:r>
      <w:r>
        <w:rPr>
          <w:rFonts w:hint="eastAsia" w:ascii="Times New Roman" w:hAnsi="Times New Roman" w:eastAsia="宋体" w:cs="Times New Roman"/>
          <w:b w:val="0"/>
          <w:bCs w:val="0"/>
          <w:color w:val="000000"/>
          <w:woUserID w:val="1"/>
        </w:rPr>
        <w:t xml:space="preserve"> </w:t>
      </w:r>
      <w:r>
        <w:rPr>
          <w:rFonts w:hint="eastAsia" w:ascii="Times New Roman" w:hAnsi="Times New Roman" w:eastAsia="宋体" w:cs="Times New Roman"/>
          <w:b/>
          <w:bCs/>
          <w:color w:val="000000"/>
          <w:woUserID w:val="1"/>
        </w:rPr>
        <w:t xml:space="preserve">(A) </w:t>
      </w:r>
      <w:r>
        <w:rPr>
          <w:rFonts w:hint="eastAsia" w:ascii="Times New Roman" w:hAnsi="Times New Roman" w:eastAsia="宋体" w:cs="Times New Roman"/>
          <w:b w:val="0"/>
          <w:bCs w:val="0"/>
          <w:color w:val="000000"/>
          <w:woUserID w:val="1"/>
        </w:rPr>
        <w:t>or</w:t>
      </w:r>
      <w:r>
        <w:rPr>
          <w:rFonts w:hint="eastAsia" w:ascii="Times New Roman" w:hAnsi="Times New Roman" w:eastAsia="宋体" w:cs="Times New Roman"/>
          <w:b w:val="0"/>
          <w:bCs w:val="0"/>
          <w:color w:val="000000"/>
          <w:lang w:val="en-US" w:eastAsia="zh-CN"/>
          <w:woUserID w:val="1"/>
        </w:rPr>
        <w:t xml:space="preserve"> small insertions and deletions (</w:t>
      </w:r>
      <w:r>
        <w:rPr>
          <w:rFonts w:hint="eastAsia" w:ascii="Times New Roman" w:hAnsi="Times New Roman" w:eastAsia="宋体" w:cs="Times New Roman"/>
          <w:b w:val="0"/>
          <w:bCs w:val="0"/>
          <w:color w:val="000000"/>
          <w:lang w:eastAsia="zh-CN"/>
          <w:woUserID w:val="1"/>
        </w:rPr>
        <w:t>Indel</w:t>
      </w:r>
      <w:r>
        <w:rPr>
          <w:rFonts w:hint="eastAsia" w:ascii="Times New Roman" w:hAnsi="Times New Roman" w:eastAsia="宋体" w:cs="Times New Roman"/>
          <w:b w:val="0"/>
          <w:bCs w:val="0"/>
          <w:color w:val="000000"/>
          <w:woUserID w:val="1"/>
        </w:rPr>
        <w:t>s</w:t>
      </w:r>
      <w:r>
        <w:rPr>
          <w:rFonts w:hint="eastAsia" w:ascii="Times New Roman" w:hAnsi="Times New Roman" w:eastAsia="宋体" w:cs="Times New Roman"/>
          <w:b w:val="0"/>
          <w:bCs w:val="0"/>
          <w:color w:val="000000"/>
          <w:lang w:val="en-US" w:eastAsia="zh-CN"/>
          <w:woUserID w:val="1"/>
        </w:rPr>
        <w:t>)</w:t>
      </w:r>
      <w:r>
        <w:rPr>
          <w:rFonts w:hint="eastAsia" w:ascii="Times New Roman" w:hAnsi="Times New Roman" w:eastAsia="宋体" w:cs="Times New Roman"/>
          <w:b/>
          <w:bCs/>
          <w:color w:val="000000"/>
          <w:woUserID w:val="1"/>
        </w:rPr>
        <w:t xml:space="preserve"> (B) </w:t>
      </w:r>
      <w:r>
        <w:rPr>
          <w:rFonts w:hint="eastAsia" w:ascii="Times New Roman" w:hAnsi="Times New Roman" w:eastAsia="宋体" w:cs="Times New Roman"/>
          <w:b w:val="0"/>
          <w:bCs w:val="0"/>
          <w:color w:val="000000"/>
          <w:woUserID w:val="1"/>
        </w:rPr>
        <w:t>detected in each sample.</w:t>
      </w:r>
      <w:r>
        <w:rPr>
          <w:rFonts w:hint="eastAsia" w:ascii="Times New Roman" w:hAnsi="Times New Roman" w:eastAsia="宋体" w:cs="Times New Roman"/>
          <w:b w:val="0"/>
          <w:bCs w:val="0"/>
          <w:color w:val="000000"/>
          <w:lang w:eastAsia="zh"/>
          <w:woUserID w:val="1"/>
        </w:rPr>
        <w:t xml:space="preserve"> </w:t>
      </w:r>
      <w:r>
        <w:rPr>
          <w:rFonts w:hint="eastAsia" w:ascii="Times New Roman" w:hAnsi="Times New Roman" w:eastAsia="宋体" w:cs="Times New Roman"/>
          <w:b/>
          <w:bCs/>
          <w:color w:val="000000"/>
          <w:lang w:eastAsia="zh"/>
          <w:woUserID w:val="1"/>
        </w:rPr>
        <w:t>(</w:t>
      </w:r>
      <w:r>
        <w:rPr>
          <w:rFonts w:hint="eastAsia" w:ascii="Times New Roman" w:hAnsi="Times New Roman" w:eastAsia="宋体" w:cs="Times New Roman"/>
          <w:b/>
          <w:bCs/>
          <w:color w:val="000000"/>
          <w:lang w:val="en-US" w:eastAsia="zh-CN"/>
          <w:woUserID w:val="1"/>
        </w:rPr>
        <w:t>C</w:t>
      </w:r>
      <w:r>
        <w:rPr>
          <w:rFonts w:hint="eastAsia" w:ascii="Times New Roman" w:hAnsi="Times New Roman" w:eastAsia="宋体" w:cs="Times New Roman"/>
          <w:b/>
          <w:bCs/>
          <w:color w:val="000000"/>
          <w:lang w:eastAsia="zh"/>
          <w:woUserID w:val="1"/>
        </w:rPr>
        <w:t xml:space="preserve">) </w:t>
      </w:r>
      <w:r>
        <w:rPr>
          <w:rFonts w:hint="eastAsia" w:ascii="Times New Roman" w:hAnsi="Times New Roman" w:eastAsia="宋体" w:cs="Times New Roman"/>
          <w:b w:val="0"/>
          <w:bCs w:val="0"/>
          <w:color w:val="000000"/>
          <w:lang w:eastAsia="zh"/>
          <w:woUserID w:val="1"/>
        </w:rPr>
        <w:t>Number of structural variant (SV) types carried per individual.</w:t>
      </w:r>
      <w:r>
        <w:rPr>
          <w:rFonts w:hint="eastAsia" w:ascii="Times New Roman" w:hAnsi="Times New Roman" w:eastAsia="宋体" w:cs="Times New Roman"/>
          <w:b/>
          <w:bCs/>
          <w:color w:val="000000"/>
          <w:lang w:eastAsia="zh"/>
          <w:woUserID w:val="1"/>
        </w:rPr>
        <w:t xml:space="preserve"> </w:t>
      </w:r>
    </w:p>
    <w:p w14:paraId="7F0CC52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color w:val="000000"/>
          <w:woUserID w:val="1"/>
        </w:rPr>
      </w:pPr>
    </w:p>
    <w:p w14:paraId="3C35E7E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10B7DC6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AECC5A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A3BF9F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D1F5AE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8A50DA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3EFB44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A3755A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5EB1D5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1A133DD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5994AB8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EAA1BB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69F929B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FF3630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D0B051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4E15E0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1AC78E6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6868916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91C124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954E8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59D024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6084A8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C3A63C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F22121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9BA467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F7AC3A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B81EAE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8AEF96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63C6FF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C0F171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5386594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04DC3C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1A075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r>
        <w:rPr>
          <w:rFonts w:hint="default" w:ascii="Times New Roman" w:hAnsi="Times New Roman" w:eastAsia="宋体" w:cs="Times New Roman"/>
          <w:b w:val="0"/>
          <w:bCs w:val="0"/>
          <w:color w:val="000000"/>
          <w:lang w:val="en-US" w:eastAsia="zh-CN"/>
          <w:woUserID w:val="1"/>
        </w:rPr>
        <w:drawing>
          <wp:inline distT="0" distB="0" distL="114300" distR="114300">
            <wp:extent cx="3839210" cy="4077970"/>
            <wp:effectExtent l="0" t="0" r="8890" b="8255"/>
            <wp:docPr id="6" name="图片 6" descr="FigSI5_VEP_157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SI5_VEP_157_01(1)"/>
                    <pic:cNvPicPr>
                      <a:picLocks noChangeAspect="1"/>
                    </pic:cNvPicPr>
                  </pic:nvPicPr>
                  <pic:blipFill>
                    <a:blip r:embed="rId9"/>
                    <a:srcRect l="5008" t="13432" r="13918" b="11209"/>
                    <a:stretch>
                      <a:fillRect/>
                    </a:stretch>
                  </pic:blipFill>
                  <pic:spPr>
                    <a:xfrm>
                      <a:off x="0" y="0"/>
                      <a:ext cx="3839210" cy="4077970"/>
                    </a:xfrm>
                    <a:prstGeom prst="rect">
                      <a:avLst/>
                    </a:prstGeom>
                  </pic:spPr>
                </pic:pic>
              </a:graphicData>
            </a:graphic>
          </wp:inline>
        </w:drawing>
      </w:r>
    </w:p>
    <w:p w14:paraId="5F8AB18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r>
        <w:rPr>
          <w:rFonts w:hint="default" w:ascii="Times New Roman" w:hAnsi="Times New Roman" w:eastAsia="宋体" w:cs="Times New Roman"/>
          <w:b/>
          <w:bCs/>
          <w:color w:val="000000"/>
          <w:lang w:val="en-US" w:eastAsia="zh-CN"/>
          <w:woUserID w:val="1"/>
        </w:rPr>
        <w:t>Fig</w:t>
      </w:r>
      <w:r>
        <w:rPr>
          <w:rFonts w:hint="eastAsia" w:ascii="Times New Roman" w:hAnsi="Times New Roman" w:eastAsia="宋体" w:cs="Times New Roman"/>
          <w:b/>
          <w:bCs/>
          <w:color w:val="000000"/>
          <w:lang w:val="en-US" w:eastAsia="zh-CN"/>
          <w:woUserID w:val="1"/>
        </w:rPr>
        <w:t>.</w:t>
      </w:r>
      <w:r>
        <w:rPr>
          <w:rFonts w:hint="default" w:ascii="Times New Roman" w:hAnsi="Times New Roman" w:eastAsia="宋体" w:cs="Times New Roman"/>
          <w:b/>
          <w:bCs/>
          <w:color w:val="000000"/>
          <w:lang w:val="en-US" w:eastAsia="zh-CN"/>
          <w:woUserID w:val="1"/>
        </w:rPr>
        <w:t xml:space="preserve"> S</w:t>
      </w:r>
      <w:r>
        <w:rPr>
          <w:rFonts w:hint="eastAsia" w:ascii="Times New Roman" w:hAnsi="Times New Roman" w:eastAsia="宋体" w:cs="Times New Roman"/>
          <w:b/>
          <w:bCs/>
          <w:color w:val="000000"/>
          <w:lang w:val="en-US" w:eastAsia="zh-CN"/>
          <w:woUserID w:val="1"/>
        </w:rPr>
        <w:t>5</w:t>
      </w:r>
      <w:r>
        <w:rPr>
          <w:rFonts w:hint="default" w:ascii="Times New Roman" w:hAnsi="Times New Roman" w:eastAsia="宋体" w:cs="Times New Roman"/>
          <w:b/>
          <w:bCs/>
          <w:color w:val="000000"/>
          <w:lang w:val="en-US" w:eastAsia="zh-CN"/>
          <w:woUserID w:val="1"/>
        </w:rPr>
        <w:t xml:space="preserve">. Variant annotation distribution in </w:t>
      </w:r>
      <w:r>
        <w:rPr>
          <w:rFonts w:hint="eastAsia" w:ascii="Times New Roman" w:hAnsi="Times New Roman" w:eastAsia="宋体" w:cs="Times New Roman"/>
          <w:b/>
          <w:bCs/>
          <w:color w:val="000000"/>
          <w:lang w:val="en-US" w:eastAsia="zh-CN"/>
          <w:woUserID w:val="1"/>
        </w:rPr>
        <w:t>SHANGHAI.</w:t>
      </w:r>
    </w:p>
    <w:p w14:paraId="681AE17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r>
        <w:rPr>
          <w:rFonts w:hint="default" w:ascii="Times New Roman" w:hAnsi="Times New Roman" w:eastAsia="宋体" w:cs="Times New Roman"/>
          <w:b w:val="0"/>
          <w:bCs w:val="0"/>
          <w:color w:val="000000"/>
          <w:lang w:val="en-US" w:eastAsia="zh-CN"/>
          <w:woUserID w:val="1"/>
        </w:rPr>
        <w:t>Number of variants (SNVs, Indels, and SVs) across different genomic annotation categories (</w:t>
      </w:r>
      <w:r>
        <w:rPr>
          <w:rFonts w:hint="eastAsia" w:ascii="Times New Roman" w:hAnsi="Times New Roman" w:eastAsia="宋体" w:cs="Times New Roman"/>
          <w:b w:val="0"/>
          <w:bCs w:val="0"/>
          <w:color w:val="000000"/>
          <w:lang w:val="en-US" w:eastAsia="zh-CN"/>
          <w:woUserID w:val="1"/>
        </w:rPr>
        <w:t>top</w:t>
      </w:r>
      <w:r>
        <w:rPr>
          <w:rFonts w:hint="default" w:ascii="Times New Roman" w:hAnsi="Times New Roman" w:eastAsia="宋体" w:cs="Times New Roman"/>
          <w:b w:val="0"/>
          <w:bCs w:val="0"/>
          <w:color w:val="000000"/>
          <w:lang w:val="en-US" w:eastAsia="zh-CN"/>
          <w:woUserID w:val="1"/>
        </w:rPr>
        <w:t>), together with the proportions of novel (</w:t>
      </w:r>
      <w:r>
        <w:rPr>
          <w:rFonts w:hint="eastAsia" w:ascii="Times New Roman" w:hAnsi="Times New Roman" w:eastAsia="宋体" w:cs="Times New Roman"/>
          <w:b w:val="0"/>
          <w:bCs w:val="0"/>
          <w:color w:val="000000"/>
          <w:lang w:val="en-US" w:eastAsia="zh-CN"/>
          <w:woUserID w:val="1"/>
        </w:rPr>
        <w:t>middle</w:t>
      </w:r>
      <w:r>
        <w:rPr>
          <w:rFonts w:hint="default" w:ascii="Times New Roman" w:hAnsi="Times New Roman" w:eastAsia="宋体" w:cs="Times New Roman"/>
          <w:b w:val="0"/>
          <w:bCs w:val="0"/>
          <w:color w:val="000000"/>
          <w:lang w:val="en-US" w:eastAsia="zh-CN"/>
          <w:woUserID w:val="1"/>
        </w:rPr>
        <w:t>) and rare (bottom) variants in each region.</w:t>
      </w:r>
    </w:p>
    <w:p w14:paraId="4865C9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p>
    <w:p w14:paraId="74FB8E9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p>
    <w:p w14:paraId="1997DAF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p>
    <w:p w14:paraId="3181D55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p>
    <w:p w14:paraId="2AE7477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p>
    <w:p w14:paraId="6D70C6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p>
    <w:p w14:paraId="34EFE2E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p>
    <w:p w14:paraId="337D070E">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val="0"/>
          <w:bCs w:val="0"/>
          <w:color w:val="000000"/>
          <w:lang w:val="en-US" w:eastAsia="zh-CN"/>
          <w:woUserID w:val="1"/>
        </w:rPr>
      </w:pPr>
    </w:p>
    <w:p w14:paraId="41D43AB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8CC240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F5DCE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E1CC3A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FB3669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611E57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6E1CDC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D677C8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4C2123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728B6E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13D50D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597D267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ACA93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color w:val="000000"/>
          <w:lang w:val="en-US" w:eastAsia="zh-CN"/>
          <w:woUserID w:val="1"/>
        </w:rPr>
      </w:pPr>
      <w:r>
        <w:rPr>
          <w:rFonts w:hint="default" w:ascii="Times New Roman" w:hAnsi="Times New Roman" w:eastAsia="宋体" w:cs="Times New Roman"/>
          <w:b w:val="0"/>
          <w:bCs w:val="0"/>
          <w:color w:val="000000"/>
          <w:lang w:val="en-US" w:eastAsia="zh-CN"/>
          <w:woUserID w:val="1"/>
        </w:rPr>
        <w:drawing>
          <wp:inline distT="0" distB="0" distL="114300" distR="114300">
            <wp:extent cx="5260340" cy="2288540"/>
            <wp:effectExtent l="0" t="0" r="0" b="0"/>
            <wp:docPr id="15" name="图片 15" descr="FigSI6_IBDnet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igSI6_IBDnet_01(1)"/>
                    <pic:cNvPicPr>
                      <a:picLocks noChangeAspect="1"/>
                    </pic:cNvPicPr>
                  </pic:nvPicPr>
                  <pic:blipFill>
                    <a:blip r:embed="rId10"/>
                    <a:srcRect t="16371" b="22107"/>
                    <a:stretch>
                      <a:fillRect/>
                    </a:stretch>
                  </pic:blipFill>
                  <pic:spPr>
                    <a:xfrm>
                      <a:off x="0" y="0"/>
                      <a:ext cx="5260340" cy="2288540"/>
                    </a:xfrm>
                    <a:prstGeom prst="rect">
                      <a:avLst/>
                    </a:prstGeom>
                  </pic:spPr>
                </pic:pic>
              </a:graphicData>
            </a:graphic>
          </wp:inline>
        </w:drawing>
      </w:r>
    </w:p>
    <w:p w14:paraId="465852C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color w:val="000000"/>
          <w:lang w:val="en-US" w:eastAsia="zh-CN"/>
          <w:woUserID w:val="1"/>
        </w:rPr>
      </w:pPr>
      <w:r>
        <w:rPr>
          <w:rFonts w:hint="default" w:ascii="Times New Roman" w:hAnsi="Times New Roman" w:eastAsia="宋体" w:cs="Times New Roman"/>
          <w:b/>
          <w:bCs/>
          <w:color w:val="auto"/>
          <w:lang w:val="en-US" w:eastAsia="zh-CN"/>
          <w:woUserID w:val="1"/>
        </w:rPr>
        <w:t>Fig. S6</w:t>
      </w:r>
      <w:r>
        <w:rPr>
          <w:rFonts w:hint="eastAsia" w:ascii="Times New Roman" w:hAnsi="Times New Roman" w:eastAsia="宋体" w:cs="Times New Roman"/>
          <w:b/>
          <w:bCs/>
          <w:color w:val="auto"/>
          <w:lang w:val="en-US" w:eastAsia="zh-CN"/>
          <w:woUserID w:val="1"/>
        </w:rPr>
        <w:t>.</w:t>
      </w:r>
      <w:r>
        <w:rPr>
          <w:rFonts w:hint="default" w:ascii="Times New Roman" w:hAnsi="Times New Roman" w:eastAsia="宋体" w:cs="Times New Roman"/>
          <w:b/>
          <w:bCs/>
          <w:color w:val="000000"/>
          <w:lang w:val="en-US" w:eastAsia="zh-CN"/>
          <w:woUserID w:val="1"/>
        </w:rPr>
        <w:t xml:space="preserve"> IBD-sharing network between </w:t>
      </w:r>
      <w:r>
        <w:rPr>
          <w:rFonts w:hint="eastAsia" w:ascii="Times New Roman" w:hAnsi="Times New Roman" w:eastAsia="宋体" w:cs="Times New Roman"/>
          <w:b/>
          <w:bCs/>
          <w:color w:val="000000"/>
          <w:lang w:val="en-US" w:eastAsia="zh-CN"/>
          <w:woUserID w:val="1"/>
        </w:rPr>
        <w:t>SHANGHAI</w:t>
      </w:r>
      <w:r>
        <w:rPr>
          <w:rFonts w:hint="default" w:ascii="Times New Roman" w:hAnsi="Times New Roman" w:eastAsia="宋体" w:cs="Times New Roman"/>
          <w:b/>
          <w:bCs/>
          <w:color w:val="000000"/>
          <w:lang w:val="en-US" w:eastAsia="zh-CN"/>
          <w:woUserID w:val="1"/>
        </w:rPr>
        <w:t xml:space="preserve"> individuals and Chinese reference populations</w:t>
      </w:r>
      <w:r>
        <w:rPr>
          <w:rFonts w:hint="eastAsia" w:ascii="Times New Roman" w:hAnsi="Times New Roman" w:eastAsia="宋体" w:cs="Times New Roman"/>
          <w:b/>
          <w:bCs/>
          <w:color w:val="000000"/>
          <w:lang w:val="en-US" w:eastAsia="zh-CN"/>
          <w:woUserID w:val="1"/>
        </w:rPr>
        <w:t>.</w:t>
      </w:r>
    </w:p>
    <w:p w14:paraId="3277628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r>
        <w:rPr>
          <w:rFonts w:hint="default" w:ascii="Times New Roman" w:hAnsi="Times New Roman" w:eastAsia="宋体" w:cs="Times New Roman"/>
          <w:b/>
          <w:bCs/>
          <w:color w:val="000000"/>
          <w:lang w:val="en-US" w:eastAsia="zh-CN"/>
          <w:woUserID w:val="1"/>
        </w:rPr>
        <w:t xml:space="preserve">(A) </w:t>
      </w:r>
      <w:r>
        <w:rPr>
          <w:rFonts w:hint="default" w:ascii="Times New Roman" w:hAnsi="Times New Roman" w:eastAsia="宋体" w:cs="Times New Roman"/>
          <w:b w:val="0"/>
          <w:bCs w:val="0"/>
          <w:color w:val="000000"/>
          <w:lang w:val="en-US" w:eastAsia="zh-CN"/>
          <w:woUserID w:val="1"/>
        </w:rPr>
        <w:t xml:space="preserve">Overall IBD-sharing network between </w:t>
      </w:r>
      <w:r>
        <w:rPr>
          <w:rFonts w:hint="eastAsia" w:ascii="Times New Roman" w:hAnsi="Times New Roman" w:eastAsia="宋体" w:cs="Times New Roman"/>
          <w:b w:val="0"/>
          <w:bCs w:val="0"/>
          <w:color w:val="000000"/>
          <w:lang w:val="en-US" w:eastAsia="zh-CN"/>
          <w:woUserID w:val="1"/>
        </w:rPr>
        <w:t>SHANGHAI</w:t>
      </w:r>
      <w:r>
        <w:rPr>
          <w:rFonts w:hint="default" w:ascii="Times New Roman" w:hAnsi="Times New Roman" w:eastAsia="宋体" w:cs="Times New Roman"/>
          <w:b w:val="0"/>
          <w:bCs w:val="0"/>
          <w:color w:val="000000"/>
          <w:lang w:val="en-US" w:eastAsia="zh-CN"/>
          <w:woUserID w:val="1"/>
        </w:rPr>
        <w:t xml:space="preserve"> individuals and Chinese reference populations</w:t>
      </w:r>
      <w:r>
        <w:rPr>
          <w:rFonts w:hint="default" w:ascii="Times New Roman" w:hAnsi="Times New Roman" w:eastAsia="宋体" w:cs="Times New Roman"/>
          <w:b w:val="0"/>
          <w:bCs w:val="0"/>
          <w:color w:val="000000"/>
          <w:lang w:val="en-US" w:eastAsia="zh-CN"/>
          <w:woUserID w:val="1"/>
        </w:rPr>
        <w:fldChar w:fldCharType="begin"/>
      </w:r>
      <w:r>
        <w:rPr>
          <w:rFonts w:hint="eastAsia" w:ascii="Times New Roman" w:hAnsi="Times New Roman" w:eastAsia="宋体" w:cs="Times New Roman"/>
          <w:b w:val="0"/>
          <w:bCs w:val="0"/>
          <w:color w:val="000000"/>
          <w:lang w:val="en-US" w:eastAsia="zh-CN"/>
          <w:woUserID w:val="1"/>
        </w:rPr>
        <w:instrText xml:space="preserve"> ADDIN EN.CITE </w:instrText>
      </w:r>
      <w:r>
        <w:rPr>
          <w:rFonts w:hint="eastAsia" w:ascii="Times New Roman" w:hAnsi="Times New Roman" w:eastAsia="宋体" w:cs="Times New Roman"/>
          <w:b w:val="0"/>
          <w:bCs w:val="0"/>
          <w:color w:val="000000"/>
          <w:lang w:val="en-US" w:eastAsia="zh-CN"/>
          <w:woUserID w:val="1"/>
        </w:rPr>
        <w:fldChar w:fldCharType="begin">
          <w:fldData xml:space="preserve">PEVuZE5vdGU+PENpdGU+PEF1dGhvcj5HYW88L0F1dGhvcj48WWVhcj4yMDIwPC9ZZWFyPjxSZWNO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</w:fldData>
        </w:fldChar>
      </w:r>
      <w:r>
        <w:rPr>
          <w:rFonts w:hint="eastAsia" w:ascii="Times New Roman" w:hAnsi="Times New Roman" w:eastAsia="宋体" w:cs="Times New Roman"/>
          <w:b w:val="0"/>
          <w:bCs w:val="0"/>
          <w:color w:val="000000"/>
          <w:lang w:val="en-US" w:eastAsia="zh-CN"/>
          <w:woUserID w:val="1"/>
        </w:rPr>
        <w:instrText xml:space="preserve"> ADDIN EN.CITE.DATA </w:instrText>
      </w:r>
      <w:r>
        <w:rPr>
          <w:rFonts w:hint="eastAsia" w:ascii="Times New Roman" w:hAnsi="Times New Roman" w:eastAsia="宋体" w:cs="Times New Roman"/>
          <w:b w:val="0"/>
          <w:bCs w:val="0"/>
          <w:color w:val="000000"/>
          <w:lang w:val="en-US" w:eastAsia="zh-CN"/>
          <w:woUserID w:val="1"/>
        </w:rPr>
        <w:fldChar w:fldCharType="separate"/>
      </w:r>
      <w:r>
        <w:rPr>
          <w:rFonts w:hint="eastAsia" w:ascii="Times New Roman" w:hAnsi="Times New Roman" w:eastAsia="宋体" w:cs="Times New Roman"/>
          <w:b w:val="0"/>
          <w:bCs w:val="0"/>
          <w:color w:val="000000"/>
          <w:lang w:val="en-US" w:eastAsia="zh-CN"/>
          <w:woUserID w:val="1"/>
        </w:rPr>
        <w:fldChar w:fldCharType="end"/>
      </w:r>
      <w:r>
        <w:rPr>
          <w:rFonts w:hint="default" w:ascii="Times New Roman" w:hAnsi="Times New Roman" w:eastAsia="宋体" w:cs="Times New Roman"/>
          <w:b w:val="0"/>
          <w:bCs w:val="0"/>
          <w:color w:val="000000"/>
          <w:lang w:val="en-US" w:eastAsia="zh-CN"/>
          <w:woUserID w:val="1"/>
        </w:rPr>
        <w:fldChar w:fldCharType="separate"/>
      </w:r>
      <w:r>
        <w:rPr>
          <w:rFonts w:hint="eastAsia" w:ascii="Times New Roman" w:hAnsi="Times New Roman" w:eastAsia="宋体" w:cs="Times New Roman"/>
          <w:b w:val="0"/>
          <w:bCs w:val="0"/>
          <w:color w:val="000000"/>
          <w:kern w:val="2"/>
          <w:sz w:val="21"/>
          <w:szCs w:val="24"/>
          <w:vertAlign w:val="superscript"/>
          <w:lang w:val="en-US" w:eastAsia="zh-CN" w:bidi="ar-SA"/>
          <w:woUserID w:val="1"/>
        </w:rPr>
        <w:t>2-12</w:t>
      </w:r>
      <w:r>
        <w:rPr>
          <w:rFonts w:hint="default" w:ascii="Times New Roman" w:hAnsi="Times New Roman" w:eastAsia="宋体" w:cs="Times New Roman"/>
          <w:b w:val="0"/>
          <w:bCs w:val="0"/>
          <w:color w:val="000000"/>
          <w:lang w:val="en-US" w:eastAsia="zh-CN"/>
          <w:woUserID w:val="1"/>
        </w:rPr>
        <w:fldChar w:fldCharType="end"/>
      </w:r>
      <w:r>
        <w:rPr>
          <w:rFonts w:hint="default" w:ascii="Times New Roman" w:hAnsi="Times New Roman" w:eastAsia="宋体" w:cs="Times New Roman"/>
          <w:b w:val="0"/>
          <w:bCs w:val="0"/>
          <w:color w:val="000000"/>
          <w:lang w:val="en-US" w:eastAsia="zh-CN"/>
          <w:woUserID w:val="1"/>
        </w:rPr>
        <w:t>.</w:t>
      </w:r>
      <w:r>
        <w:rPr>
          <w:rFonts w:hint="eastAsia" w:ascii="Times New Roman" w:hAnsi="Times New Roman" w:eastAsia="宋体" w:cs="Times New Roman"/>
          <w:b w:val="0"/>
          <w:bCs w:val="0"/>
          <w:color w:val="000000"/>
          <w:lang w:val="en-US" w:eastAsia="zh-CN"/>
          <w:woUserID w:val="1"/>
        </w:rPr>
        <w:t xml:space="preserve"> </w:t>
      </w:r>
      <w:r>
        <w:rPr>
          <w:rFonts w:hint="default" w:ascii="Times New Roman" w:hAnsi="Times New Roman" w:eastAsia="宋体" w:cs="Times New Roman"/>
          <w:b/>
          <w:bCs/>
          <w:color w:val="000000"/>
          <w:lang w:val="en-US" w:eastAsia="zh-CN"/>
          <w:woUserID w:val="1"/>
        </w:rPr>
        <w:t xml:space="preserve">(B) </w:t>
      </w:r>
      <w:r>
        <w:rPr>
          <w:rFonts w:hint="default" w:ascii="Times New Roman" w:hAnsi="Times New Roman" w:eastAsia="宋体" w:cs="Times New Roman"/>
          <w:b w:val="0"/>
          <w:bCs w:val="0"/>
          <w:color w:val="000000"/>
          <w:lang w:val="en-US" w:eastAsia="zh-CN"/>
          <w:woUserID w:val="1"/>
        </w:rPr>
        <w:t xml:space="preserve">Filtered network highlighting relatively recent genetic connectivity between </w:t>
      </w:r>
      <w:r>
        <w:rPr>
          <w:rFonts w:hint="eastAsia" w:ascii="Times New Roman" w:hAnsi="Times New Roman" w:eastAsia="宋体" w:cs="Times New Roman"/>
          <w:b w:val="0"/>
          <w:bCs w:val="0"/>
          <w:color w:val="000000"/>
          <w:lang w:val="en-US" w:eastAsia="zh-CN"/>
          <w:woUserID w:val="1"/>
        </w:rPr>
        <w:t>SHANGHAI</w:t>
      </w:r>
      <w:r>
        <w:rPr>
          <w:rFonts w:hint="default" w:ascii="Times New Roman" w:hAnsi="Times New Roman" w:eastAsia="宋体" w:cs="Times New Roman"/>
          <w:b w:val="0"/>
          <w:bCs w:val="0"/>
          <w:color w:val="000000"/>
          <w:lang w:val="en-US" w:eastAsia="zh-CN"/>
          <w:woUserID w:val="1"/>
        </w:rPr>
        <w:t xml:space="preserve"> individuals and</w:t>
      </w:r>
      <w:r>
        <w:rPr>
          <w:rFonts w:hint="eastAsia" w:ascii="Times New Roman" w:hAnsi="Times New Roman" w:eastAsia="宋体" w:cs="Times New Roman"/>
          <w:b w:val="0"/>
          <w:bCs w:val="0"/>
          <w:color w:val="000000"/>
          <w:lang w:val="en-US" w:eastAsia="zh-CN"/>
          <w:woUserID w:val="1"/>
        </w:rPr>
        <w:t xml:space="preserve"> </w:t>
      </w:r>
      <w:r>
        <w:rPr>
          <w:rFonts w:hint="default" w:ascii="Times New Roman" w:hAnsi="Times New Roman" w:eastAsia="宋体" w:cs="Times New Roman"/>
          <w:b w:val="0"/>
          <w:bCs w:val="0"/>
          <w:color w:val="000000"/>
          <w:lang w:val="en-US" w:eastAsia="zh-CN"/>
          <w:woUserID w:val="1"/>
        </w:rPr>
        <w:t>reference populations.</w:t>
      </w:r>
    </w:p>
    <w:p w14:paraId="127CCDF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6E098D9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64B5A21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D3D81A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A9E7F4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1E8BF79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243F76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527A10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850EB9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B792E2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63EA0D1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1941BD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54C7647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54A47BD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5AA3781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DE0D9C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64B605A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64E2A8E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03DD5F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97EBF3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38C6974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4A0146E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C952C2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F30EBF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2390063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1E267A3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5C1789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color w:val="000000"/>
          <w:lang w:val="en-US" w:eastAsia="zh-CN"/>
          <w:woUserID w:val="1"/>
        </w:rPr>
      </w:pPr>
    </w:p>
    <w:p w14:paraId="067DB72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5267960" cy="2318385"/>
            <wp:effectExtent l="0" t="0" r="8890" b="5715"/>
            <wp:docPr id="25" name="图片 25" descr="FigSI7_PCA_HKH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FigSI7_PCA_HKH_01"/>
                    <pic:cNvPicPr>
                      <a:picLocks noChangeAspect="1"/>
                    </pic:cNvPicPr>
                  </pic:nvPicPr>
                  <pic:blipFill>
                    <a:blip r:embed="rId11"/>
                    <a:stretch>
                      <a:fillRect/>
                    </a:stretch>
                  </pic:blipFill>
                  <pic:spPr>
                    <a:xfrm>
                      <a:off x="0" y="0"/>
                      <a:ext cx="5267960" cy="2318385"/>
                    </a:xfrm>
                    <a:prstGeom prst="rect">
                      <a:avLst/>
                    </a:prstGeom>
                  </pic:spPr>
                </pic:pic>
              </a:graphicData>
            </a:graphic>
          </wp:inline>
        </w:drawing>
      </w:r>
    </w:p>
    <w:p w14:paraId="6AA8AB0F">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val="en-US" w:eastAsia="zh"/>
          <w:woUserID w:val="1"/>
        </w:rPr>
      </w:pPr>
      <w:r>
        <w:rPr>
          <w:rFonts w:hint="eastAsia" w:ascii="Times New Roman" w:hAnsi="Times New Roman" w:eastAsia="宋体" w:cs="Times New Roman"/>
          <w:b/>
          <w:bCs/>
          <w:lang w:val="en-US" w:eastAsia="zh"/>
          <w:woUserID w:val="1"/>
        </w:rPr>
        <w:t>Fig. S</w:t>
      </w:r>
      <w:r>
        <w:rPr>
          <w:rFonts w:hint="eastAsia" w:ascii="Times New Roman" w:hAnsi="Times New Roman" w:eastAsia="宋体" w:cs="Times New Roman"/>
          <w:b/>
          <w:bCs/>
          <w:lang w:val="en-US" w:eastAsia="zh-CN"/>
          <w:woUserID w:val="1"/>
        </w:rPr>
        <w:t>7</w:t>
      </w:r>
      <w:r>
        <w:rPr>
          <w:rFonts w:hint="eastAsia" w:ascii="Times New Roman" w:hAnsi="Times New Roman" w:eastAsia="宋体" w:cs="Times New Roman"/>
          <w:b/>
          <w:bCs/>
          <w:lang w:val="en-US" w:eastAsia="zh"/>
          <w:woUserID w:val="1"/>
        </w:rPr>
        <w:t xml:space="preserve">. Population structure of </w:t>
      </w:r>
      <w:r>
        <w:rPr>
          <w:rFonts w:hint="eastAsia" w:ascii="Times New Roman" w:hAnsi="Times New Roman" w:eastAsia="宋体" w:cs="Times New Roman"/>
          <w:b/>
          <w:bCs/>
          <w:lang w:val="en-US" w:eastAsia="zh-CN"/>
          <w:woUserID w:val="1"/>
        </w:rPr>
        <w:t>SHANGHAI</w:t>
      </w:r>
      <w:r>
        <w:rPr>
          <w:rFonts w:hint="eastAsia" w:ascii="Times New Roman" w:hAnsi="Times New Roman" w:eastAsia="宋体" w:cs="Times New Roman"/>
          <w:b/>
          <w:bCs/>
          <w:lang w:val="en-US" w:eastAsia="zh"/>
          <w:woUserID w:val="1"/>
        </w:rPr>
        <w:t xml:space="preserve"> in the context of worldwide populations. </w:t>
      </w:r>
    </w:p>
    <w:p w14:paraId="5B206BF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highlight w:val="none"/>
          <w:lang w:val="en-US" w:eastAsia="zh"/>
          <w:woUserID w:val="1"/>
        </w:rPr>
      </w:pPr>
      <w:r>
        <w:rPr>
          <w:rFonts w:hint="eastAsia" w:ascii="Times New Roman" w:hAnsi="Times New Roman" w:eastAsia="宋体" w:cs="Times New Roman"/>
          <w:b w:val="0"/>
          <w:bCs w:val="0"/>
          <w:lang w:val="en-US" w:eastAsia="zh"/>
          <w:woUserID w:val="1"/>
        </w:rPr>
        <w:t>Principal component analysis (PCA) of SHANGHAI individuals and reference populations from the 1000 Genomes Project Phase 3 (1KGP3</w:t>
      </w:r>
      <w:r>
        <w:rPr>
          <w:rFonts w:hint="eastAsia" w:ascii="Times New Roman" w:hAnsi="Times New Roman" w:eastAsia="宋体" w:cs="Times New Roman"/>
          <w:b w:val="0"/>
          <w:bCs w:val="0"/>
          <w:lang w:val="en-US" w:eastAsia="zh-CN"/>
          <w:woUserID w:val="1"/>
        </w:rPr>
        <w:t>)</w:t>
      </w:r>
      <w:r>
        <w:rPr>
          <w:rFonts w:hint="eastAsia" w:ascii="Times New Roman" w:hAnsi="Times New Roman" w:eastAsia="宋体" w:cs="Times New Roman"/>
          <w:b w:val="0"/>
          <w:bCs w:val="0"/>
          <w:lang w:val="en-US" w:eastAsia="zh"/>
          <w:woUserID w:val="1"/>
        </w:rPr>
        <w:fldChar w:fldCharType="begin"/>
      </w:r>
      <w:r>
        <w:rPr>
          <w:rFonts w:hint="eastAsia" w:ascii="Times New Roman" w:hAnsi="Times New Roman" w:eastAsia="宋体" w:cs="Times New Roman"/>
          <w:b w:val="0"/>
          <w:bCs w:val="0"/>
          <w:lang w:val="en-US" w:eastAsia="zh-CN"/>
          <w:woUserID w:val="1"/>
        </w:rPr>
        <w:instrText xml:space="preserve"> ADDIN EN.CITE &lt;EndNote&gt;&lt;Cite&gt;&lt;Author&gt;Consortium&lt;/Author&gt;&lt;Year&gt;2015&lt;/Year&gt;&lt;RecNum&gt;9&lt;/RecNum&gt;&lt;DisplayText&gt;&lt;style face="superscript"&gt;3&lt;/style&gt;&lt;/DisplayText&gt;&lt;record&gt;&lt;rec-number&gt;9&lt;/rec-number&gt;&lt;foreign-keys&gt;&lt;key app="EN" db-id="9pvvw92pwpxts7efz2kxfzsjpw50sdffepva" timestamp="1768477108"&gt;9&lt;/key&gt;&lt;/foreign-keys&gt;&lt;ref-type name="期刊文献"&gt;17&lt;/ref-type&gt;&lt;contributors&gt;&lt;authors&gt;&lt;author&gt;Genomes Project Consortium&lt;/author&gt;&lt;/authors&gt;&lt;/contributors&gt;&lt;titles&gt;&lt;title&gt;A global reference for human genetic variation&lt;/title&gt;&lt;secondary-title&gt;Nature&lt;/secondary-title&gt;&lt;/titles&gt;&lt;periodical&gt;&lt;full-title&gt;Nature&lt;/full-title&gt;&lt;/periodical&gt;&lt;pages&gt;68&lt;/pages&gt;&lt;volume&gt;526&lt;/volume&gt;&lt;number&gt;7571&lt;/number&gt;&lt;dates&gt;&lt;year&gt;2015&lt;/year&gt;&lt;/dates&gt;&lt;urls&gt;&lt;/urls&gt;&lt;/record&gt;&lt;/Cite&gt;&lt;/EndNote&gt;</w:instrText>
      </w:r>
      <w:r>
        <w:rPr>
          <w:rFonts w:hint="eastAsia" w:ascii="Times New Roman" w:hAnsi="Times New Roman" w:eastAsia="宋体" w:cs="Times New Roman"/>
          <w:b w:val="0"/>
          <w:bCs w:val="0"/>
          <w:lang w:val="en-US" w:eastAsia="zh"/>
          <w:woUserID w:val="1"/>
        </w:rPr>
        <w:fldChar w:fldCharType="separate"/>
      </w:r>
      <w:r>
        <w:rPr>
          <w:rFonts w:hint="eastAsia" w:ascii="Times New Roman" w:hAnsi="Times New Roman" w:eastAsia="宋体" w:cs="Times New Roman"/>
          <w:b w:val="0"/>
          <w:bCs w:val="0"/>
          <w:kern w:val="2"/>
          <w:sz w:val="21"/>
          <w:szCs w:val="24"/>
          <w:vertAlign w:val="superscript"/>
          <w:lang w:val="en-US" w:eastAsia="zh-CN" w:bidi="ar-SA"/>
          <w:woUserID w:val="1"/>
        </w:rPr>
        <w:t>3</w:t>
      </w:r>
      <w:r>
        <w:rPr>
          <w:rFonts w:hint="eastAsia" w:ascii="Times New Roman" w:hAnsi="Times New Roman" w:eastAsia="宋体" w:cs="Times New Roman"/>
          <w:b w:val="0"/>
          <w:bCs w:val="0"/>
          <w:lang w:val="en-US" w:eastAsia="zh"/>
          <w:woUserID w:val="1"/>
        </w:rPr>
        <w:fldChar w:fldCharType="end"/>
      </w:r>
      <w:r>
        <w:rPr>
          <w:rFonts w:hint="eastAsia" w:ascii="Times New Roman" w:hAnsi="Times New Roman" w:eastAsia="宋体" w:cs="Times New Roman"/>
          <w:b w:val="0"/>
          <w:bCs w:val="0"/>
          <w:lang w:val="en-US" w:eastAsia="zh"/>
          <w:woUserID w:val="1"/>
        </w:rPr>
        <w:t>, Human Genome Diversity Project (HGDP)</w:t>
      </w:r>
      <w:r>
        <w:rPr>
          <w:rFonts w:hint="eastAsia" w:ascii="Times New Roman" w:hAnsi="Times New Roman" w:eastAsia="宋体" w:cs="Times New Roman"/>
          <w:b w:val="0"/>
          <w:bCs w:val="0"/>
          <w:lang w:val="en-US" w:eastAsia="zh"/>
          <w:woUserID w:val="1"/>
        </w:rPr>
        <w:fldChar w:fldCharType="begin"/>
      </w:r>
      <w:r>
        <w:rPr>
          <w:rFonts w:hint="eastAsia" w:ascii="Times New Roman" w:hAnsi="Times New Roman" w:eastAsia="宋体" w:cs="Times New Roman"/>
          <w:b w:val="0"/>
          <w:bCs w:val="0"/>
          <w:lang w:val="en-US" w:eastAsia="zh-CN"/>
          <w:woUserID w:val="1"/>
        </w:rPr>
        <w:instrText xml:space="preserve"> ADDIN EN.CITE &lt;EndNote&gt;&lt;Cite&gt;&lt;Author&gt;Bergström&lt;/Author&gt;&lt;Year&gt;2020&lt;/Year&gt;&lt;RecNum&gt;61&lt;/RecNum&gt;&lt;DisplayText&gt;&lt;style face="superscript"&gt;4&lt;/style&gt;&lt;/DisplayText&gt;&lt;record&gt;&lt;rec-number&gt;61&lt;/rec-number&gt;&lt;foreign-keys&gt;&lt;key app="EN" db-id="9pvvw92pwpxts7efz2kxfzsjpw50sdffepva" timestamp="1768807319"&gt;61&lt;/key&gt;&lt;/foreign-keys&gt;&lt;ref-type name="期刊文献"&gt;17&lt;/ref-type&gt;&lt;contributors&gt;&lt;authors&gt;&lt;author&gt;Bergström, Anders&lt;/author&gt;&lt;author&gt;McCarthy, Shane A&lt;/author&gt;&lt;author&gt;Hui, Ruoyun&lt;/author&gt;&lt;author&gt;Almarri, Mohamed A&lt;/author&gt;&lt;author&gt;Ayub, Qasim&lt;/author&gt;&lt;author&gt;Danecek, Petr&lt;/author&gt;&lt;author&gt;Chen, Yuan&lt;/author&gt;&lt;author&gt;Felkel, Sabine&lt;/author&gt;&lt;author&gt;Hallast, Pille&lt;/author&gt;&lt;author&gt;Kamm, Jack&lt;/author&gt;&lt;/authors&gt;&lt;/contributors&gt;&lt;titles&gt;&lt;title&gt;Insights into human genetic variation and population history from 929 diverse genomes&lt;/title&gt;&lt;secondary-title&gt;Science&lt;/secondary-title&gt;&lt;/titles&gt;&lt;periodical&gt;&lt;full-title&gt;Science&lt;/full-title&gt;&lt;/periodical&gt;&lt;pages&gt;eaay5012&lt;/pages&gt;&lt;volume&gt;367&lt;/volume&gt;&lt;number&gt;6484&lt;/number&gt;&lt;dates&gt;&lt;year&gt;2020&lt;/year&gt;&lt;/dates&gt;&lt;isbn&gt;0036-8075&lt;/isbn&gt;&lt;urls&gt;&lt;/urls&gt;&lt;/record&gt;&lt;/Cite&gt;&lt;/EndNote&gt;</w:instrText>
      </w:r>
      <w:r>
        <w:rPr>
          <w:rFonts w:hint="eastAsia" w:ascii="Times New Roman" w:hAnsi="Times New Roman" w:eastAsia="宋体" w:cs="Times New Roman"/>
          <w:b w:val="0"/>
          <w:bCs w:val="0"/>
          <w:lang w:val="en-US" w:eastAsia="zh"/>
          <w:woUserID w:val="1"/>
        </w:rPr>
        <w:fldChar w:fldCharType="separate"/>
      </w:r>
      <w:r>
        <w:rPr>
          <w:rFonts w:hint="eastAsia" w:ascii="Times New Roman" w:hAnsi="Times New Roman" w:eastAsia="宋体" w:cs="Times New Roman"/>
          <w:b w:val="0"/>
          <w:bCs w:val="0"/>
          <w:kern w:val="2"/>
          <w:sz w:val="21"/>
          <w:szCs w:val="24"/>
          <w:vertAlign w:val="superscript"/>
          <w:lang w:val="en-US" w:eastAsia="zh-CN" w:bidi="ar-SA"/>
          <w:woUserID w:val="1"/>
        </w:rPr>
        <w:t>4</w:t>
      </w:r>
      <w:r>
        <w:rPr>
          <w:rFonts w:hint="eastAsia" w:ascii="Times New Roman" w:hAnsi="Times New Roman" w:eastAsia="宋体" w:cs="Times New Roman"/>
          <w:b w:val="0"/>
          <w:bCs w:val="0"/>
          <w:lang w:val="en-US" w:eastAsia="zh"/>
          <w:woUserID w:val="1"/>
        </w:rPr>
        <w:fldChar w:fldCharType="end"/>
      </w:r>
      <w:r>
        <w:rPr>
          <w:rFonts w:hint="eastAsia" w:ascii="Times New Roman" w:hAnsi="Times New Roman" w:eastAsia="宋体" w:cs="Times New Roman"/>
          <w:b w:val="0"/>
          <w:bCs w:val="0"/>
          <w:lang w:val="en-US" w:eastAsia="zh"/>
          <w:woUserID w:val="1"/>
        </w:rPr>
        <w:t xml:space="preserve">, </w:t>
      </w:r>
      <w:r>
        <w:rPr>
          <w:rFonts w:hint="eastAsia" w:ascii="Times New Roman" w:hAnsi="Times New Roman" w:eastAsia="宋体" w:cs="Times New Roman"/>
          <w:b w:val="0"/>
          <w:bCs w:val="0"/>
          <w:highlight w:val="none"/>
          <w:lang w:val="en-US" w:eastAsia="zh"/>
          <w:woUserID w:val="1"/>
        </w:rPr>
        <w:t>and other East Asian datasets</w:t>
      </w:r>
      <w:r>
        <w:rPr>
          <w:rFonts w:hint="eastAsia" w:ascii="Times New Roman" w:hAnsi="Times New Roman" w:eastAsia="宋体" w:cs="Times New Roman"/>
          <w:b w:val="0"/>
          <w:bCs w:val="0"/>
          <w:highlight w:val="none"/>
          <w:lang w:val="en-US" w:eastAsia="zh"/>
          <w:woUserID w:val="1"/>
        </w:rPr>
        <w:fldChar w:fldCharType="begin"/>
      </w:r>
      <w:r>
        <w:rPr>
          <w:rFonts w:hint="eastAsia" w:ascii="Times New Roman" w:hAnsi="Times New Roman" w:eastAsia="宋体" w:cs="Times New Roman"/>
          <w:b w:val="0"/>
          <w:bCs w:val="0"/>
          <w:highlight w:val="none"/>
          <w:lang w:val="en-US" w:eastAsia="zh-CN"/>
          <w:woUserID w:val="1"/>
        </w:rPr>
        <w:instrText xml:space="preserve"> ADDIN EN.CITE </w:instrText>
      </w:r>
      <w:r>
        <w:rPr>
          <w:rFonts w:hint="eastAsia" w:ascii="Times New Roman" w:hAnsi="Times New Roman" w:eastAsia="宋体" w:cs="Times New Roman"/>
          <w:b w:val="0"/>
          <w:bCs w:val="0"/>
          <w:highlight w:val="none"/>
          <w:lang w:val="en-US" w:eastAsia="zh-CN"/>
          <w:woUserID w:val="1"/>
        </w:rPr>
        <w:fldChar w:fldCharType="begin">
          <w:fldData xml:space="preserve">PEVuZE5vdGU+PENpdGU+PEF1dGhvcj5HYW88L0F1dGhvcj48WWVhcj4yMDIwPC9ZZWFyPjxSZWNO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</w:fldData>
        </w:fldChar>
      </w:r>
      <w:r>
        <w:rPr>
          <w:rFonts w:hint="eastAsia" w:ascii="Times New Roman" w:hAnsi="Times New Roman" w:eastAsia="宋体" w:cs="Times New Roman"/>
          <w:b w:val="0"/>
          <w:bCs w:val="0"/>
          <w:highlight w:val="none"/>
          <w:lang w:val="en-US" w:eastAsia="zh-CN"/>
          <w:woUserID w:val="1"/>
        </w:rPr>
        <w:instrText xml:space="preserve"> ADDIN EN.CITE.DATA </w:instrText>
      </w:r>
      <w:r>
        <w:rPr>
          <w:rFonts w:hint="eastAsia" w:ascii="Times New Roman" w:hAnsi="Times New Roman" w:eastAsia="宋体" w:cs="Times New Roman"/>
          <w:b w:val="0"/>
          <w:bCs w:val="0"/>
          <w:highlight w:val="none"/>
          <w:lang w:val="en-US" w:eastAsia="zh-CN"/>
          <w:woUserID w:val="1"/>
        </w:rPr>
        <w:fldChar w:fldCharType="separate"/>
      </w:r>
      <w:r>
        <w:rPr>
          <w:rFonts w:hint="eastAsia" w:ascii="Times New Roman" w:hAnsi="Times New Roman" w:eastAsia="宋体" w:cs="Times New Roman"/>
          <w:b w:val="0"/>
          <w:bCs w:val="0"/>
          <w:highlight w:val="none"/>
          <w:lang w:val="en-US" w:eastAsia="zh-CN"/>
          <w:woUserID w:val="1"/>
        </w:rPr>
        <w:fldChar w:fldCharType="end"/>
      </w:r>
      <w:r>
        <w:rPr>
          <w:rFonts w:hint="eastAsia" w:ascii="Times New Roman" w:hAnsi="Times New Roman" w:eastAsia="宋体" w:cs="Times New Roman"/>
          <w:b w:val="0"/>
          <w:bCs w:val="0"/>
          <w:highlight w:val="none"/>
          <w:lang w:val="en-US" w:eastAsia="zh"/>
          <w:woUserID w:val="1"/>
        </w:rPr>
        <w:fldChar w:fldCharType="separate"/>
      </w:r>
      <w:r>
        <w:rPr>
          <w:rFonts w:hint="eastAsia" w:ascii="Times New Roman" w:hAnsi="Times New Roman" w:eastAsia="宋体" w:cs="Times New Roman"/>
          <w:b w:val="0"/>
          <w:bCs w:val="0"/>
          <w:kern w:val="2"/>
          <w:sz w:val="21"/>
          <w:szCs w:val="24"/>
          <w:highlight w:val="none"/>
          <w:vertAlign w:val="superscript"/>
          <w:lang w:val="en-US" w:eastAsia="zh-CN" w:bidi="ar-SA"/>
          <w:woUserID w:val="1"/>
        </w:rPr>
        <w:t>2,5-12</w:t>
      </w:r>
      <w:r>
        <w:rPr>
          <w:rFonts w:hint="eastAsia" w:ascii="Times New Roman" w:hAnsi="Times New Roman" w:eastAsia="宋体" w:cs="Times New Roman"/>
          <w:b w:val="0"/>
          <w:bCs w:val="0"/>
          <w:highlight w:val="none"/>
          <w:lang w:val="en-US" w:eastAsia="zh"/>
          <w:woUserID w:val="1"/>
        </w:rPr>
        <w:fldChar w:fldCharType="end"/>
      </w:r>
      <w:r>
        <w:rPr>
          <w:rFonts w:hint="eastAsia" w:ascii="Times New Roman" w:hAnsi="Times New Roman" w:eastAsia="宋体" w:cs="Times New Roman"/>
          <w:b w:val="0"/>
          <w:bCs w:val="0"/>
          <w:highlight w:val="none"/>
          <w:lang w:val="en-US" w:eastAsia="zh"/>
          <w:woUserID w:val="1"/>
        </w:rPr>
        <w:t>.</w:t>
      </w:r>
    </w:p>
    <w:p w14:paraId="0AE29D11">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val="en-US" w:eastAsia="zh"/>
          <w:woUserID w:val="1"/>
        </w:rPr>
      </w:pPr>
    </w:p>
    <w:p w14:paraId="1678BAF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3D036B3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0C0218A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3129AF9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6D81484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1586AFF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470D27E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71662AD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701CD26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29E9DE8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343F5CE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0076248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3AA8AC4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3E7368C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657B938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6B9C85F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028C1CA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0EF54A7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194A0CA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151F17A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5FB669A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73DE3B7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rPr>
      </w:pPr>
    </w:p>
    <w:p w14:paraId="03C08DC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39D2A42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38A89AE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rPr>
      </w:pPr>
    </w:p>
    <w:p w14:paraId="04CC253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rPr>
      </w:pPr>
    </w:p>
    <w:p w14:paraId="046422F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drawing>
          <wp:inline distT="0" distB="0" distL="114300" distR="114300">
            <wp:extent cx="5260340" cy="1873885"/>
            <wp:effectExtent l="0" t="0" r="0" b="0"/>
            <wp:docPr id="22" name="图片 22" descr="FigSI8_PCA_china (1)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igSI8_PCA_china (1)_01(3)"/>
                    <pic:cNvPicPr>
                      <a:picLocks noChangeAspect="1"/>
                    </pic:cNvPicPr>
                  </pic:nvPicPr>
                  <pic:blipFill>
                    <a:blip r:embed="rId12"/>
                    <a:srcRect t="26874" b="22742"/>
                    <a:stretch>
                      <a:fillRect/>
                    </a:stretch>
                  </pic:blipFill>
                  <pic:spPr>
                    <a:xfrm>
                      <a:off x="0" y="0"/>
                      <a:ext cx="5260340" cy="1873885"/>
                    </a:xfrm>
                    <a:prstGeom prst="rect">
                      <a:avLst/>
                    </a:prstGeom>
                  </pic:spPr>
                </pic:pic>
              </a:graphicData>
            </a:graphic>
          </wp:inline>
        </w:drawing>
      </w:r>
    </w:p>
    <w:p w14:paraId="27C5BA1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val="en-US" w:eastAsia="zh"/>
          <w:woUserID w:val="1"/>
        </w:rPr>
      </w:pPr>
      <w:r>
        <w:rPr>
          <w:rFonts w:hint="eastAsia" w:ascii="Times New Roman" w:hAnsi="Times New Roman" w:eastAsia="宋体" w:cs="Times New Roman"/>
          <w:b/>
          <w:bCs/>
          <w:lang w:val="en-US" w:eastAsia="zh"/>
          <w:woUserID w:val="1"/>
        </w:rPr>
        <w:t>Fig. S</w:t>
      </w:r>
      <w:r>
        <w:rPr>
          <w:rFonts w:hint="eastAsia" w:ascii="Times New Roman" w:hAnsi="Times New Roman" w:eastAsia="宋体" w:cs="Times New Roman"/>
          <w:b/>
          <w:bCs/>
          <w:lang w:val="en-US" w:eastAsia="zh-CN"/>
          <w:woUserID w:val="1"/>
        </w:rPr>
        <w:t>8</w:t>
      </w:r>
      <w:r>
        <w:rPr>
          <w:rFonts w:hint="eastAsia" w:ascii="Times New Roman" w:hAnsi="Times New Roman" w:eastAsia="宋体" w:cs="Times New Roman"/>
          <w:b/>
          <w:bCs/>
          <w:lang w:val="en-US" w:eastAsia="zh"/>
          <w:woUserID w:val="1"/>
        </w:rPr>
        <w:t xml:space="preserve">. Population structure of </w:t>
      </w:r>
      <w:r>
        <w:rPr>
          <w:rFonts w:hint="eastAsia" w:ascii="Times New Roman" w:hAnsi="Times New Roman" w:eastAsia="宋体" w:cs="Times New Roman"/>
          <w:b/>
          <w:bCs/>
          <w:lang w:val="en-US" w:eastAsia="zh-CN"/>
          <w:woUserID w:val="1"/>
        </w:rPr>
        <w:t>SHANGHAI</w:t>
      </w:r>
      <w:r>
        <w:rPr>
          <w:rFonts w:hint="eastAsia" w:ascii="Times New Roman" w:hAnsi="Times New Roman" w:eastAsia="宋体" w:cs="Times New Roman"/>
          <w:b/>
          <w:bCs/>
          <w:lang w:val="en-US" w:eastAsia="zh"/>
          <w:woUserID w:val="1"/>
        </w:rPr>
        <w:t xml:space="preserve"> in the context of Chinese populations.</w:t>
      </w:r>
    </w:p>
    <w:p w14:paraId="54AE989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val="en-US" w:eastAsia="zh"/>
          <w:woUserID w:val="1"/>
        </w:rPr>
      </w:pPr>
      <w:r>
        <w:rPr>
          <w:rFonts w:hint="eastAsia" w:ascii="Times New Roman" w:hAnsi="Times New Roman" w:eastAsia="宋体" w:cs="Times New Roman"/>
          <w:b/>
          <w:bCs/>
          <w:lang w:val="en-US" w:eastAsia="zh"/>
          <w:woUserID w:val="1"/>
        </w:rPr>
        <w:t xml:space="preserve">(A) </w:t>
      </w:r>
      <w:r>
        <w:rPr>
          <w:rFonts w:hint="eastAsia" w:ascii="Times New Roman" w:hAnsi="Times New Roman" w:eastAsia="宋体" w:cs="Times New Roman"/>
          <w:b w:val="0"/>
          <w:bCs w:val="0"/>
          <w:lang w:val="en-US" w:eastAsia="zh"/>
          <w:woUserID w:val="1"/>
        </w:rPr>
        <w:t xml:space="preserve">PCA of </w:t>
      </w:r>
      <w:r>
        <w:rPr>
          <w:rFonts w:hint="eastAsia" w:ascii="Times New Roman" w:hAnsi="Times New Roman" w:eastAsia="宋体" w:cs="Times New Roman"/>
          <w:b w:val="0"/>
          <w:bCs w:val="0"/>
          <w:lang w:val="en-US" w:eastAsia="zh-CN"/>
          <w:woUserID w:val="1"/>
        </w:rPr>
        <w:t>SHANGHAI</w:t>
      </w:r>
      <w:r>
        <w:rPr>
          <w:rFonts w:hint="eastAsia" w:ascii="Times New Roman" w:hAnsi="Times New Roman" w:eastAsia="宋体" w:cs="Times New Roman"/>
          <w:b w:val="0"/>
          <w:bCs w:val="0"/>
          <w:lang w:val="en-US" w:eastAsia="zh"/>
          <w:woUserID w:val="1"/>
        </w:rPr>
        <w:t xml:space="preserve"> individuals </w:t>
      </w:r>
      <w:r>
        <w:rPr>
          <w:rFonts w:hint="eastAsia" w:ascii="Times New Roman" w:hAnsi="Times New Roman" w:eastAsia="宋体" w:cs="Times New Roman"/>
          <w:b w:val="0"/>
          <w:bCs w:val="0"/>
          <w:lang w:val="en-US" w:eastAsia="zh-CN"/>
          <w:woUserID w:val="1"/>
        </w:rPr>
        <w:t>and</w:t>
      </w:r>
      <w:r>
        <w:rPr>
          <w:rFonts w:hint="eastAsia" w:ascii="Times New Roman" w:hAnsi="Times New Roman" w:eastAsia="宋体" w:cs="Times New Roman"/>
          <w:b w:val="0"/>
          <w:bCs w:val="0"/>
          <w:lang w:val="en-US" w:eastAsia="zh"/>
          <w:woUserID w:val="1"/>
        </w:rPr>
        <w:t xml:space="preserve"> reference Chinese populations</w:t>
      </w:r>
      <w:r>
        <w:rPr>
          <w:rFonts w:hint="default" w:ascii="Times New Roman" w:hAnsi="Times New Roman" w:eastAsia="宋体" w:cs="Times New Roman"/>
          <w:b w:val="0"/>
          <w:bCs w:val="0"/>
          <w:color w:val="000000"/>
          <w:lang w:val="en-US" w:eastAsia="zh-CN"/>
          <w:woUserID w:val="1"/>
        </w:rPr>
        <w:fldChar w:fldCharType="begin"/>
      </w:r>
      <w:r>
        <w:rPr>
          <w:rFonts w:hint="eastAsia" w:ascii="Times New Roman" w:hAnsi="Times New Roman" w:eastAsia="宋体" w:cs="Times New Roman"/>
          <w:b w:val="0"/>
          <w:bCs w:val="0"/>
          <w:color w:val="000000"/>
          <w:lang w:val="en-US" w:eastAsia="zh-CN"/>
          <w:woUserID w:val="1"/>
        </w:rPr>
        <w:instrText xml:space="preserve"> ADDIN EN.CITE </w:instrText>
      </w:r>
      <w:r>
        <w:rPr>
          <w:rFonts w:hint="eastAsia" w:ascii="Times New Roman" w:hAnsi="Times New Roman" w:eastAsia="宋体" w:cs="Times New Roman"/>
          <w:b w:val="0"/>
          <w:bCs w:val="0"/>
          <w:color w:val="000000"/>
          <w:lang w:val="en-US" w:eastAsia="zh-CN"/>
          <w:woUserID w:val="1"/>
        </w:rPr>
        <w:fldChar w:fldCharType="begin">
          <w:fldData xml:space="preserve">PEVuZE5vdGU+PENpdGU+PEF1dGhvcj5HYW88L0F1dGhvcj48WWVhcj4yMDIwPC9ZZWFyPjxSZWNO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</w:fldData>
        </w:fldChar>
      </w:r>
      <w:r>
        <w:rPr>
          <w:rFonts w:hint="eastAsia" w:ascii="Times New Roman" w:hAnsi="Times New Roman" w:eastAsia="宋体" w:cs="Times New Roman"/>
          <w:b w:val="0"/>
          <w:bCs w:val="0"/>
          <w:color w:val="000000"/>
          <w:lang w:val="en-US" w:eastAsia="zh-CN"/>
          <w:woUserID w:val="1"/>
        </w:rPr>
        <w:instrText xml:space="preserve"> ADDIN EN.CITE.DATA </w:instrText>
      </w:r>
      <w:r>
        <w:rPr>
          <w:rFonts w:hint="eastAsia" w:ascii="Times New Roman" w:hAnsi="Times New Roman" w:eastAsia="宋体" w:cs="Times New Roman"/>
          <w:b w:val="0"/>
          <w:bCs w:val="0"/>
          <w:color w:val="000000"/>
          <w:lang w:val="en-US" w:eastAsia="zh-CN"/>
          <w:woUserID w:val="1"/>
        </w:rPr>
        <w:fldChar w:fldCharType="separate"/>
      </w:r>
      <w:r>
        <w:rPr>
          <w:rFonts w:hint="eastAsia" w:ascii="Times New Roman" w:hAnsi="Times New Roman" w:eastAsia="宋体" w:cs="Times New Roman"/>
          <w:b w:val="0"/>
          <w:bCs w:val="0"/>
          <w:color w:val="000000"/>
          <w:lang w:val="en-US" w:eastAsia="zh-CN"/>
          <w:woUserID w:val="1"/>
        </w:rPr>
        <w:fldChar w:fldCharType="end"/>
      </w:r>
      <w:r>
        <w:rPr>
          <w:rFonts w:hint="default" w:ascii="Times New Roman" w:hAnsi="Times New Roman" w:eastAsia="宋体" w:cs="Times New Roman"/>
          <w:b w:val="0"/>
          <w:bCs w:val="0"/>
          <w:color w:val="000000"/>
          <w:lang w:val="en-US" w:eastAsia="zh-CN"/>
          <w:woUserID w:val="1"/>
        </w:rPr>
        <w:fldChar w:fldCharType="separate"/>
      </w:r>
      <w:r>
        <w:rPr>
          <w:rFonts w:hint="eastAsia" w:ascii="Times New Roman" w:hAnsi="Times New Roman" w:eastAsia="宋体" w:cs="Times New Roman"/>
          <w:b w:val="0"/>
          <w:bCs w:val="0"/>
          <w:color w:val="000000"/>
          <w:kern w:val="2"/>
          <w:sz w:val="21"/>
          <w:szCs w:val="24"/>
          <w:vertAlign w:val="superscript"/>
          <w:lang w:val="en-US" w:eastAsia="zh-CN" w:bidi="ar-SA"/>
          <w:woUserID w:val="1"/>
        </w:rPr>
        <w:t>2-12</w:t>
      </w:r>
      <w:r>
        <w:rPr>
          <w:rFonts w:hint="default" w:ascii="Times New Roman" w:hAnsi="Times New Roman" w:eastAsia="宋体" w:cs="Times New Roman"/>
          <w:b w:val="0"/>
          <w:bCs w:val="0"/>
          <w:color w:val="000000"/>
          <w:lang w:val="en-US" w:eastAsia="zh-CN"/>
          <w:woUserID w:val="1"/>
        </w:rPr>
        <w:fldChar w:fldCharType="end"/>
      </w:r>
      <w:r>
        <w:rPr>
          <w:rFonts w:hint="eastAsia" w:ascii="Times New Roman" w:hAnsi="Times New Roman" w:eastAsia="宋体" w:cs="Times New Roman"/>
          <w:b w:val="0"/>
          <w:bCs w:val="0"/>
          <w:lang w:val="en-US" w:eastAsia="zh"/>
          <w:woUserID w:val="1"/>
        </w:rPr>
        <w:t xml:space="preserve">. </w:t>
      </w:r>
      <w:r>
        <w:rPr>
          <w:rFonts w:hint="eastAsia" w:ascii="Times New Roman" w:hAnsi="Times New Roman" w:eastAsia="宋体" w:cs="Times New Roman"/>
          <w:b w:val="0"/>
          <w:bCs w:val="0"/>
          <w:lang w:val="en-US" w:eastAsia="zh-CN"/>
          <w:woUserID w:val="1"/>
        </w:rPr>
        <w:t>SHANGHAI</w:t>
      </w:r>
      <w:r>
        <w:rPr>
          <w:rFonts w:hint="eastAsia" w:ascii="Times New Roman" w:hAnsi="Times New Roman" w:eastAsia="宋体" w:cs="Times New Roman"/>
          <w:b w:val="0"/>
          <w:bCs w:val="0"/>
          <w:lang w:val="en-US" w:eastAsia="zh"/>
          <w:woUserID w:val="1"/>
        </w:rPr>
        <w:t xml:space="preserve"> samples are shown as colored points, whereas reference Chinese populations are shown in grey.</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bCs/>
          <w:lang w:val="en-US" w:eastAsia="zh"/>
          <w:woUserID w:val="1"/>
        </w:rPr>
        <w:t>(B)</w:t>
      </w:r>
      <w:r>
        <w:rPr>
          <w:rFonts w:hint="eastAsia" w:ascii="Times New Roman" w:hAnsi="Times New Roman" w:eastAsia="宋体" w:cs="Times New Roman"/>
          <w:b w:val="0"/>
          <w:bCs w:val="0"/>
          <w:lang w:val="en-US" w:eastAsia="zh"/>
          <w:woUserID w:val="1"/>
        </w:rPr>
        <w:t xml:space="preserve"> PCA of </w:t>
      </w:r>
      <w:r>
        <w:rPr>
          <w:rFonts w:hint="eastAsia" w:ascii="Times New Roman" w:hAnsi="Times New Roman" w:eastAsia="宋体" w:cs="Times New Roman"/>
          <w:b w:val="0"/>
          <w:bCs w:val="0"/>
          <w:lang w:val="en-US" w:eastAsia="zh-CN"/>
          <w:woUserID w:val="1"/>
        </w:rPr>
        <w:t>SHANGHAI</w:t>
      </w:r>
      <w:r>
        <w:rPr>
          <w:rFonts w:hint="eastAsia" w:ascii="Times New Roman" w:hAnsi="Times New Roman" w:eastAsia="宋体" w:cs="Times New Roman"/>
          <w:b w:val="0"/>
          <w:bCs w:val="0"/>
          <w:lang w:val="en-US" w:eastAsia="zh"/>
          <w:woUserID w:val="1"/>
        </w:rPr>
        <w:t xml:space="preserve"> individuals </w:t>
      </w:r>
      <w:r>
        <w:rPr>
          <w:rFonts w:hint="eastAsia" w:ascii="Times New Roman" w:hAnsi="Times New Roman" w:eastAsia="宋体" w:cs="Times New Roman"/>
          <w:b w:val="0"/>
          <w:bCs w:val="0"/>
          <w:lang w:val="en-US" w:eastAsia="zh-CN"/>
          <w:woUserID w:val="1"/>
        </w:rPr>
        <w:t>and</w:t>
      </w:r>
      <w:r>
        <w:rPr>
          <w:rFonts w:hint="eastAsia" w:ascii="Times New Roman" w:hAnsi="Times New Roman" w:eastAsia="宋体" w:cs="Times New Roman"/>
          <w:b w:val="0"/>
          <w:bCs w:val="0"/>
          <w:lang w:val="en-US" w:eastAsia="zh"/>
          <w:woUserID w:val="1"/>
        </w:rPr>
        <w:t xml:space="preserve"> reference populations from Han Chinese datasets</w:t>
      </w:r>
      <w:r>
        <w:rPr>
          <w:rFonts w:hint="eastAsia" w:ascii="Times New Roman" w:hAnsi="Times New Roman" w:eastAsia="宋体" w:cs="Times New Roman"/>
          <w:b w:val="0"/>
          <w:bCs w:val="0"/>
          <w:highlight w:val="none"/>
          <w:lang w:val="en-US" w:eastAsia="zh"/>
          <w:woUserID w:val="1"/>
        </w:rPr>
        <w:fldChar w:fldCharType="begin"/>
      </w:r>
      <w:r>
        <w:rPr>
          <w:rFonts w:hint="eastAsia" w:ascii="Times New Roman" w:hAnsi="Times New Roman" w:eastAsia="宋体" w:cs="Times New Roman"/>
          <w:b w:val="0"/>
          <w:bCs w:val="0"/>
          <w:highlight w:val="none"/>
          <w:lang w:val="en-US" w:eastAsia="zh-CN"/>
          <w:woUserID w:val="1"/>
        </w:rPr>
        <w:instrText xml:space="preserve"> ADDIN EN.CITE &lt;EndNote&gt;&lt;Cite&gt;&lt;Author&gt;Gao&lt;/Author&gt;&lt;Year&gt;2020&lt;/Year&gt;&lt;RecNum&gt;162&lt;/RecNum&gt;&lt;DisplayText&gt;&lt;style face="superscript"&gt;2&lt;/style&gt;&lt;/DisplayText&gt;&lt;record&gt;&lt;rec-number&gt;162&lt;/rec-number&gt;&lt;foreign-keys&gt;&lt;key app="EN" db-id="9pvvw92pwpxts7efz2kxfzsjpw50sdffepva" timestamp="1770036669"&gt;162&lt;/key&gt;&lt;/foreign-keys&gt;&lt;ref-type name="期刊文献"&gt;17&lt;/ref-type&gt;&lt;contributors&gt;&lt;authors&gt;&lt;author&gt;Gao, Yang&lt;/author&gt;&lt;author&gt;Zhang, Chao&lt;/author&gt;&lt;author&gt;Yuan, Liyun&lt;/author&gt;&lt;author&gt;Ling, YunChao&lt;/author&gt;&lt;author&gt;Wang, Xiaoji&lt;/author&gt;&lt;author&gt;Liu, Chang&lt;/author&gt;&lt;author&gt;Pan, Yuwen&lt;/author&gt;&lt;author&gt;Zhang, Xiaoxi&lt;/author&gt;&lt;author&gt;Ma, Xixian&lt;/author&gt;&lt;author&gt;Wang, Yuchen&lt;/author&gt;&lt;/authors&gt;&lt;/contributors&gt;&lt;titles&gt;&lt;title&gt;PGG. Han: the Han Chinese genome database and analysis platform&lt;/title&gt;&lt;secondary-title&gt;Nucleic Acids Research&lt;/secondary-title&gt;&lt;/titles&gt;&lt;periodical&gt;&lt;full-title&gt;Nucleic acids research&lt;/full-title&gt;&lt;/periodical&gt;&lt;pages&gt;D971-D976&lt;/pages&gt;&lt;volume&gt;48&lt;/volume&gt;&lt;number&gt;D1&lt;/number&gt;&lt;dates&gt;&lt;year&gt;2020&lt;/year&gt;&lt;/dates&gt;&lt;isbn&gt;0305-1048&lt;/isbn&gt;&lt;urls&gt;&lt;/urls&gt;&lt;/record&gt;&lt;/Cite&gt;&lt;/EndNote&gt;</w:instrText>
      </w:r>
      <w:r>
        <w:rPr>
          <w:rFonts w:hint="eastAsia" w:ascii="Times New Roman" w:hAnsi="Times New Roman" w:eastAsia="宋体" w:cs="Times New Roman"/>
          <w:b w:val="0"/>
          <w:bCs w:val="0"/>
          <w:highlight w:val="none"/>
          <w:lang w:val="en-US" w:eastAsia="zh"/>
          <w:woUserID w:val="1"/>
        </w:rPr>
        <w:fldChar w:fldCharType="separate"/>
      </w:r>
      <w:r>
        <w:rPr>
          <w:rFonts w:hint="eastAsia" w:ascii="Times New Roman" w:hAnsi="Times New Roman" w:eastAsia="宋体" w:cs="Times New Roman"/>
          <w:b w:val="0"/>
          <w:bCs w:val="0"/>
          <w:kern w:val="2"/>
          <w:sz w:val="21"/>
          <w:szCs w:val="24"/>
          <w:highlight w:val="none"/>
          <w:vertAlign w:val="superscript"/>
          <w:lang w:val="en-US" w:eastAsia="zh-CN" w:bidi="ar-SA"/>
          <w:woUserID w:val="1"/>
        </w:rPr>
        <w:t>2</w:t>
      </w:r>
      <w:r>
        <w:rPr>
          <w:rFonts w:hint="eastAsia" w:ascii="Times New Roman" w:hAnsi="Times New Roman" w:eastAsia="宋体" w:cs="Times New Roman"/>
          <w:b w:val="0"/>
          <w:bCs w:val="0"/>
          <w:highlight w:val="none"/>
          <w:lang w:val="en-US" w:eastAsia="zh"/>
          <w:woUserID w:val="1"/>
        </w:rPr>
        <w:fldChar w:fldCharType="end"/>
      </w:r>
      <w:r>
        <w:rPr>
          <w:rFonts w:hint="eastAsia" w:ascii="Times New Roman" w:hAnsi="Times New Roman" w:eastAsia="宋体" w:cs="Times New Roman"/>
          <w:b w:val="0"/>
          <w:bCs w:val="0"/>
          <w:lang w:val="en-US" w:eastAsia="zh"/>
          <w:woUserID w:val="1"/>
        </w:rPr>
        <w:t xml:space="preserve">. </w:t>
      </w:r>
      <w:r>
        <w:rPr>
          <w:rFonts w:hint="eastAsia" w:ascii="Times New Roman" w:hAnsi="Times New Roman" w:eastAsia="宋体" w:cs="Times New Roman"/>
          <w:b w:val="0"/>
          <w:bCs w:val="0"/>
          <w:lang w:val="en-US" w:eastAsia="zh-CN"/>
          <w:woUserID w:val="1"/>
        </w:rPr>
        <w:t>SHANGHAI.</w:t>
      </w:r>
      <w:r>
        <w:rPr>
          <w:rFonts w:hint="eastAsia" w:ascii="Times New Roman" w:hAnsi="Times New Roman" w:eastAsia="宋体" w:cs="Times New Roman"/>
          <w:b w:val="0"/>
          <w:bCs w:val="0"/>
          <w:lang w:val="en-US" w:eastAsia="zh"/>
          <w:woUserID w:val="1"/>
        </w:rPr>
        <w:t>UYG individuals were excluded from</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val="0"/>
          <w:bCs w:val="0"/>
          <w:lang w:val="en-US" w:eastAsia="zh"/>
          <w:woUserID w:val="1"/>
        </w:rPr>
        <w:t>this analysis.</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bCs/>
          <w:lang w:val="en-US" w:eastAsia="zh"/>
          <w:woUserID w:val="1"/>
        </w:rPr>
        <w:t>(C)</w:t>
      </w:r>
      <w:r>
        <w:rPr>
          <w:rFonts w:hint="eastAsia" w:ascii="Times New Roman" w:hAnsi="Times New Roman" w:eastAsia="宋体" w:cs="Times New Roman"/>
          <w:b w:val="0"/>
          <w:bCs w:val="0"/>
          <w:lang w:val="en-US" w:eastAsia="zh"/>
          <w:woUserID w:val="1"/>
        </w:rPr>
        <w:t xml:space="preserve"> PCA of </w:t>
      </w:r>
      <w:r>
        <w:rPr>
          <w:rFonts w:hint="eastAsia" w:ascii="Times New Roman" w:hAnsi="Times New Roman" w:eastAsia="宋体" w:cs="Times New Roman"/>
          <w:b w:val="0"/>
          <w:bCs w:val="0"/>
          <w:lang w:val="en-US" w:eastAsia="zh-CN"/>
          <w:woUserID w:val="1"/>
        </w:rPr>
        <w:t>SHANGHAI</w:t>
      </w:r>
      <w:r>
        <w:rPr>
          <w:rFonts w:hint="eastAsia" w:ascii="Times New Roman" w:hAnsi="Times New Roman" w:eastAsia="宋体" w:cs="Times New Roman"/>
          <w:b w:val="0"/>
          <w:bCs w:val="0"/>
          <w:lang w:val="en-US" w:eastAsia="zh"/>
          <w:woUserID w:val="1"/>
        </w:rPr>
        <w:t xml:space="preserve"> individuals </w:t>
      </w:r>
      <w:r>
        <w:rPr>
          <w:rFonts w:hint="eastAsia" w:ascii="Times New Roman" w:hAnsi="Times New Roman" w:eastAsia="宋体" w:cs="Times New Roman"/>
          <w:b w:val="0"/>
          <w:bCs w:val="0"/>
          <w:lang w:val="en-US" w:eastAsia="zh-CN"/>
          <w:woUserID w:val="1"/>
        </w:rPr>
        <w:t>and</w:t>
      </w:r>
      <w:r>
        <w:rPr>
          <w:rFonts w:hint="eastAsia" w:ascii="Times New Roman" w:hAnsi="Times New Roman" w:eastAsia="宋体" w:cs="Times New Roman"/>
          <w:b w:val="0"/>
          <w:bCs w:val="0"/>
          <w:lang w:val="en-US" w:eastAsia="zh"/>
          <w:woUserID w:val="1"/>
        </w:rPr>
        <w:t xml:space="preserve"> </w:t>
      </w:r>
      <w:r>
        <w:rPr>
          <w:rFonts w:hint="eastAsia" w:ascii="Times New Roman" w:hAnsi="Times New Roman" w:eastAsia="宋体" w:cs="Times New Roman"/>
          <w:b w:val="0"/>
          <w:bCs w:val="0"/>
          <w:highlight w:val="none"/>
          <w:lang w:val="en-US" w:eastAsia="zh"/>
          <w:woUserID w:val="1"/>
        </w:rPr>
        <w:t>1KGP3</w:t>
      </w:r>
      <w:r>
        <w:rPr>
          <w:rFonts w:hint="eastAsia" w:ascii="Times New Roman" w:hAnsi="Times New Roman" w:eastAsia="宋体" w:cs="Times New Roman"/>
          <w:b w:val="0"/>
          <w:bCs w:val="0"/>
          <w:highlight w:val="none"/>
          <w:lang w:val="en-US" w:eastAsia="zh"/>
          <w:woUserID w:val="1"/>
        </w:rPr>
        <w:fldChar w:fldCharType="begin"/>
      </w:r>
      <w:r>
        <w:rPr>
          <w:rFonts w:hint="eastAsia" w:ascii="Times New Roman" w:hAnsi="Times New Roman" w:eastAsia="宋体" w:cs="Times New Roman"/>
          <w:b w:val="0"/>
          <w:bCs w:val="0"/>
          <w:highlight w:val="none"/>
          <w:lang w:val="en-US" w:eastAsia="zh-CN"/>
          <w:woUserID w:val="1"/>
        </w:rPr>
        <w:instrText xml:space="preserve"> ADDIN EN.CITE &lt;EndNote&gt;&lt;Cite&gt;&lt;Author&gt;Consortium&lt;/Author&gt;&lt;Year&gt;2015&lt;/Year&gt;&lt;RecNum&gt;9&lt;/RecNum&gt;&lt;DisplayText&gt;&lt;style face="superscript"&gt;3&lt;/style&gt;&lt;/DisplayText&gt;&lt;record&gt;&lt;rec-number&gt;9&lt;/rec-number&gt;&lt;foreign-keys&gt;&lt;key app="EN" db-id="9pvvw92pwpxts7efz2kxfzsjpw50sdffepva" timestamp="1768477108"&gt;9&lt;/key&gt;&lt;/foreign-keys&gt;&lt;ref-type name="期刊文献"&gt;17&lt;/ref-type&gt;&lt;contributors&gt;&lt;authors&gt;&lt;author&gt;Genomes Project Consortium&lt;/author&gt;&lt;/authors&gt;&lt;/contributors&gt;&lt;titles&gt;&lt;title&gt;A global reference for human genetic variation&lt;/title&gt;&lt;secondary-title&gt;Nature&lt;/secondary-title&gt;&lt;/titles&gt;&lt;periodical&gt;&lt;full-title&gt;Nature&lt;/full-title&gt;&lt;/periodical&gt;&lt;pages&gt;68&lt;/pages&gt;&lt;volume&gt;526&lt;/volume&gt;&lt;number&gt;7571&lt;/number&gt;&lt;dates&gt;&lt;year&gt;2015&lt;/year&gt;&lt;/dates&gt;&lt;urls&gt;&lt;/urls&gt;&lt;/record&gt;&lt;/Cite&gt;&lt;/EndNote&gt;</w:instrText>
      </w:r>
      <w:r>
        <w:rPr>
          <w:rFonts w:hint="eastAsia" w:ascii="Times New Roman" w:hAnsi="Times New Roman" w:eastAsia="宋体" w:cs="Times New Roman"/>
          <w:b w:val="0"/>
          <w:bCs w:val="0"/>
          <w:highlight w:val="none"/>
          <w:lang w:val="en-US" w:eastAsia="zh"/>
          <w:woUserID w:val="1"/>
        </w:rPr>
        <w:fldChar w:fldCharType="separate"/>
      </w:r>
      <w:r>
        <w:rPr>
          <w:rFonts w:hint="eastAsia" w:ascii="Times New Roman" w:hAnsi="Times New Roman" w:eastAsia="宋体" w:cs="Times New Roman"/>
          <w:b w:val="0"/>
          <w:bCs w:val="0"/>
          <w:kern w:val="2"/>
          <w:sz w:val="21"/>
          <w:szCs w:val="24"/>
          <w:highlight w:val="none"/>
          <w:vertAlign w:val="superscript"/>
          <w:lang w:val="en-US" w:eastAsia="zh-CN" w:bidi="ar-SA"/>
          <w:woUserID w:val="1"/>
        </w:rPr>
        <w:t>3</w:t>
      </w:r>
      <w:r>
        <w:rPr>
          <w:rFonts w:hint="eastAsia" w:ascii="Times New Roman" w:hAnsi="Times New Roman" w:eastAsia="宋体" w:cs="Times New Roman"/>
          <w:b w:val="0"/>
          <w:bCs w:val="0"/>
          <w:highlight w:val="none"/>
          <w:lang w:val="en-US" w:eastAsia="zh"/>
          <w:woUserID w:val="1"/>
        </w:rPr>
        <w:fldChar w:fldCharType="end"/>
      </w:r>
      <w:r>
        <w:rPr>
          <w:rFonts w:hint="eastAsia" w:ascii="Times New Roman" w:hAnsi="Times New Roman" w:eastAsia="宋体" w:cs="Times New Roman"/>
          <w:b w:val="0"/>
          <w:bCs w:val="0"/>
          <w:highlight w:val="none"/>
          <w:lang w:val="en-US" w:eastAsia="zh-CN"/>
          <w:woUserID w:val="1"/>
        </w:rPr>
        <w:t xml:space="preserve"> </w:t>
      </w:r>
      <w:r>
        <w:rPr>
          <w:rFonts w:hint="eastAsia" w:ascii="Times New Roman" w:hAnsi="Times New Roman" w:eastAsia="宋体" w:cs="Times New Roman"/>
          <w:b w:val="0"/>
          <w:bCs w:val="0"/>
          <w:lang w:val="en-US" w:eastAsia="zh"/>
          <w:woUserID w:val="1"/>
        </w:rPr>
        <w:t>CHB</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val="0"/>
          <w:bCs w:val="0"/>
          <w:lang w:val="en-US" w:eastAsia="zh"/>
          <w:woUserID w:val="1"/>
        </w:rPr>
        <w:t>(Han Chinese in Beijing, China) and CHS (Southern Han Chinese) populations. The 95% confidence ellipses represent the distributions of the CHB</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val="0"/>
          <w:bCs w:val="0"/>
          <w:lang w:val="en-US" w:eastAsia="zh"/>
          <w:woUserID w:val="1"/>
        </w:rPr>
        <w:t>and CHS reference populations.</w:t>
      </w:r>
    </w:p>
    <w:p w14:paraId="4E93A85B">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val="en-US" w:eastAsia="zh"/>
          <w:woUserID w:val="1"/>
        </w:rPr>
      </w:pPr>
    </w:p>
    <w:p w14:paraId="65AC219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0E77D3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3E9EEE2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7F39F5D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536958C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099C7B7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36334D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62B302B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4D3529E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EE67D5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7811F40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138A442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4B3F170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558E2B2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woUserID w:val="1"/>
        </w:rPr>
      </w:pPr>
    </w:p>
    <w:p w14:paraId="5450888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woUserID w:val="1"/>
        </w:rPr>
      </w:pPr>
    </w:p>
    <w:p w14:paraId="506362B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1D0A485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12CE020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woUserID w:val="1"/>
        </w:rPr>
      </w:pPr>
    </w:p>
    <w:p w14:paraId="33499A7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1B7787E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4EDECFD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lang w:eastAsia="zh-CN"/>
        </w:rPr>
      </w:pPr>
    </w:p>
    <w:p w14:paraId="306D05C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lang w:eastAsia="zh-CN"/>
        </w:rPr>
      </w:pPr>
    </w:p>
    <w:p w14:paraId="1C89312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r>
        <w:rPr>
          <w:rFonts w:hint="eastAsia" w:ascii="Times New Roman" w:hAnsi="Times New Roman" w:eastAsia="宋体" w:cs="Times New Roman"/>
          <w:b/>
          <w:bCs/>
          <w:highlight w:val="none"/>
          <w:lang w:val="en-US" w:eastAsia="zh"/>
          <w:woUserID w:val="1"/>
        </w:rPr>
        <w:drawing>
          <wp:inline distT="0" distB="0" distL="114300" distR="114300">
            <wp:extent cx="5260340" cy="2091055"/>
            <wp:effectExtent l="0" t="0" r="0" b="0"/>
            <wp:docPr id="23" name="图片 23" descr="FigSI9_FSTratio (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igSI9_FSTratio (1)_01"/>
                    <pic:cNvPicPr>
                      <a:picLocks noChangeAspect="1"/>
                    </pic:cNvPicPr>
                  </pic:nvPicPr>
                  <pic:blipFill>
                    <a:blip r:embed="rId13"/>
                    <a:srcRect t="22144" b="21632"/>
                    <a:stretch>
                      <a:fillRect/>
                    </a:stretch>
                  </pic:blipFill>
                  <pic:spPr>
                    <a:xfrm>
                      <a:off x="0" y="0"/>
                      <a:ext cx="5260340" cy="2091055"/>
                    </a:xfrm>
                    <a:prstGeom prst="rect">
                      <a:avLst/>
                    </a:prstGeom>
                  </pic:spPr>
                </pic:pic>
              </a:graphicData>
            </a:graphic>
          </wp:inline>
        </w:drawing>
      </w:r>
      <w:r>
        <w:rPr>
          <w:rFonts w:hint="eastAsia" w:ascii="Times New Roman" w:hAnsi="Times New Roman" w:eastAsia="宋体" w:cs="Times New Roman"/>
          <w:b/>
          <w:bCs/>
          <w:highlight w:val="none"/>
          <w:lang w:val="en-US" w:eastAsia="zh"/>
          <w:woUserID w:val="1"/>
        </w:rPr>
        <w:t>Fig. S</w:t>
      </w:r>
      <w:r>
        <w:rPr>
          <w:rFonts w:hint="eastAsia" w:ascii="Times New Roman" w:hAnsi="Times New Roman" w:eastAsia="宋体" w:cs="Times New Roman"/>
          <w:b/>
          <w:bCs/>
          <w:highlight w:val="none"/>
          <w:lang w:val="en-US" w:eastAsia="zh-CN"/>
          <w:woUserID w:val="1"/>
        </w:rPr>
        <w:t>9</w:t>
      </w:r>
      <w:r>
        <w:rPr>
          <w:rFonts w:hint="eastAsia" w:ascii="Times New Roman" w:hAnsi="Times New Roman" w:eastAsia="宋体" w:cs="Times New Roman"/>
          <w:b/>
          <w:bCs/>
          <w:highlight w:val="none"/>
          <w:lang w:val="en-US" w:eastAsia="zh"/>
          <w:woUserID w:val="1"/>
        </w:rPr>
        <w:t xml:space="preserve">. Pairwise </w:t>
      </w:r>
      <w:r>
        <w:rPr>
          <w:rFonts w:hint="eastAsia" w:ascii="Times New Roman" w:hAnsi="Times New Roman" w:eastAsia="宋体" w:cs="Times New Roman"/>
          <w:b/>
          <w:bCs/>
          <w:i/>
          <w:iCs/>
          <w:highlight w:val="none"/>
          <w:lang w:val="en-US" w:eastAsia="zh"/>
          <w:woUserID w:val="1"/>
        </w:rPr>
        <w:t>F</w:t>
      </w:r>
      <w:r>
        <w:rPr>
          <w:rFonts w:hint="eastAsia" w:ascii="Times New Roman" w:hAnsi="Times New Roman" w:eastAsia="宋体" w:cs="Times New Roman"/>
          <w:b/>
          <w:bCs/>
          <w:highlight w:val="none"/>
          <w:vertAlign w:val="subscript"/>
          <w:lang w:val="en-US" w:eastAsia="zh"/>
          <w:woUserID w:val="1"/>
        </w:rPr>
        <w:t>ST</w:t>
      </w:r>
      <w:r>
        <w:rPr>
          <w:rFonts w:hint="eastAsia" w:ascii="Times New Roman" w:hAnsi="Times New Roman" w:eastAsia="宋体" w:cs="Times New Roman"/>
          <w:b/>
          <w:bCs/>
          <w:highlight w:val="none"/>
          <w:lang w:val="en-US" w:eastAsia="zh"/>
          <w:woUserID w:val="1"/>
        </w:rPr>
        <w:t xml:space="preserve"> relationships of the </w:t>
      </w:r>
      <w:r>
        <w:rPr>
          <w:rFonts w:hint="eastAsia" w:ascii="Times New Roman" w:hAnsi="Times New Roman" w:eastAsia="宋体" w:cs="Times New Roman"/>
          <w:b/>
          <w:bCs/>
          <w:highlight w:val="none"/>
          <w:lang w:val="en-US" w:eastAsia="zh-CN"/>
          <w:woUserID w:val="1"/>
        </w:rPr>
        <w:t>SHANGHAI</w:t>
      </w:r>
      <w:r>
        <w:rPr>
          <w:rFonts w:hint="eastAsia" w:ascii="Times New Roman" w:hAnsi="Times New Roman" w:eastAsia="宋体" w:cs="Times New Roman"/>
          <w:b/>
          <w:bCs/>
          <w:highlight w:val="none"/>
          <w:lang w:val="en-US" w:eastAsia="zh"/>
          <w:woUserID w:val="1"/>
        </w:rPr>
        <w:t xml:space="preserve"> dataset.</w:t>
      </w:r>
    </w:p>
    <w:p w14:paraId="046E574F">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r>
        <w:rPr>
          <w:rFonts w:hint="eastAsia" w:ascii="Times New Roman" w:hAnsi="Times New Roman" w:eastAsia="宋体" w:cs="Times New Roman"/>
          <w:b/>
          <w:bCs/>
          <w:kern w:val="2"/>
          <w:sz w:val="21"/>
          <w:szCs w:val="24"/>
          <w:lang w:val="en-US" w:eastAsia="zh" w:bidi="ar-SA"/>
          <w:woUserID w:val="1"/>
        </w:rPr>
        <w:t>(A)</w:t>
      </w:r>
      <w:r>
        <w:rPr>
          <w:rFonts w:hint="eastAsia" w:ascii="Times New Roman" w:hAnsi="Times New Roman" w:eastAsia="宋体" w:cs="Times New Roman"/>
          <w:b w:val="0"/>
          <w:bCs w:val="0"/>
          <w:highlight w:val="none"/>
          <w:lang w:val="en-US" w:eastAsia="zh"/>
          <w:woUserID w:val="1"/>
        </w:rPr>
        <w:t xml:space="preserve">Pairwise </w:t>
      </w:r>
      <w:r>
        <w:rPr>
          <w:rFonts w:hint="eastAsia" w:ascii="Times New Roman" w:hAnsi="Times New Roman" w:eastAsia="宋体" w:cs="Times New Roman"/>
          <w:b w:val="0"/>
          <w:bCs w:val="0"/>
          <w:i/>
          <w:iCs/>
          <w:highlight w:val="none"/>
          <w:lang w:val="en-US" w:eastAsia="zh"/>
          <w:woUserID w:val="1"/>
        </w:rPr>
        <w:t>F</w:t>
      </w:r>
      <w:r>
        <w:rPr>
          <w:rFonts w:hint="eastAsia" w:ascii="Times New Roman" w:hAnsi="Times New Roman" w:eastAsia="宋体" w:cs="Times New Roman"/>
          <w:b w:val="0"/>
          <w:bCs w:val="0"/>
          <w:highlight w:val="none"/>
          <w:vertAlign w:val="subscript"/>
          <w:lang w:val="en-US" w:eastAsia="zh"/>
          <w:woUserID w:val="1"/>
        </w:rPr>
        <w:t>ST</w:t>
      </w:r>
      <w:r>
        <w:rPr>
          <w:rFonts w:hint="eastAsia" w:ascii="Times New Roman" w:hAnsi="Times New Roman" w:eastAsia="宋体" w:cs="Times New Roman"/>
          <w:b w:val="0"/>
          <w:bCs w:val="0"/>
          <w:highlight w:val="none"/>
          <w:lang w:val="en-US" w:eastAsia="zh"/>
          <w:woUserID w:val="1"/>
        </w:rPr>
        <w:t xml:space="preserve"> values between SHANGHAI and reference populations from the 1KGP3</w:t>
      </w:r>
      <w:r>
        <w:rPr>
          <w:rFonts w:hint="eastAsia" w:ascii="Times New Roman" w:hAnsi="Times New Roman" w:eastAsia="宋体" w:cs="Times New Roman"/>
          <w:b w:val="0"/>
          <w:bCs w:val="0"/>
          <w:highlight w:val="none"/>
          <w:lang w:val="en-US" w:eastAsia="zh"/>
          <w:woUserID w:val="1"/>
        </w:rPr>
        <w:fldChar w:fldCharType="begin"/>
      </w:r>
      <w:r>
        <w:rPr>
          <w:rFonts w:hint="eastAsia" w:ascii="Times New Roman" w:hAnsi="Times New Roman" w:eastAsia="宋体" w:cs="Times New Roman"/>
          <w:b w:val="0"/>
          <w:bCs w:val="0"/>
          <w:highlight w:val="none"/>
          <w:lang w:val="en-US" w:eastAsia="zh-CN"/>
          <w:woUserID w:val="1"/>
        </w:rPr>
        <w:instrText xml:space="preserve"> ADDIN EN.CITE &lt;EndNote&gt;&lt;Cite&gt;&lt;Author&gt;Consortium&lt;/Author&gt;&lt;Year&gt;2015&lt;/Year&gt;&lt;RecNum&gt;9&lt;/RecNum&gt;&lt;DisplayText&gt;&lt;style face="superscript"&gt;3&lt;/style&gt;&lt;/DisplayText&gt;&lt;record&gt;&lt;rec-number&gt;9&lt;/rec-number&gt;&lt;foreign-keys&gt;&lt;key app="EN" db-id="9pvvw92pwpxts7efz2kxfzsjpw50sdffepva" timestamp="1768477108"&gt;9&lt;/key&gt;&lt;/foreign-keys&gt;&lt;ref-type name="期刊文献"&gt;17&lt;/ref-type&gt;&lt;contributors&gt;&lt;authors&gt;&lt;author&gt;Genomes Project Consortium&lt;/author&gt;&lt;/authors&gt;&lt;/contributors&gt;&lt;titles&gt;&lt;title&gt;A global reference for human genetic variation&lt;/title&gt;&lt;secondary-title&gt;Nature&lt;/secondary-title&gt;&lt;/titles&gt;&lt;periodical&gt;&lt;full-title&gt;Nature&lt;/full-title&gt;&lt;/periodical&gt;&lt;pages&gt;68&lt;/pages&gt;&lt;volume&gt;526&lt;/volume&gt;&lt;number&gt;7571&lt;/number&gt;&lt;dates&gt;&lt;year&gt;2015&lt;/year&gt;&lt;/dates&gt;&lt;urls&gt;&lt;/urls&gt;&lt;/record&gt;&lt;/Cite&gt;&lt;/EndNote&gt;</w:instrText>
      </w:r>
      <w:r>
        <w:rPr>
          <w:rFonts w:hint="eastAsia" w:ascii="Times New Roman" w:hAnsi="Times New Roman" w:eastAsia="宋体" w:cs="Times New Roman"/>
          <w:b w:val="0"/>
          <w:bCs w:val="0"/>
          <w:highlight w:val="none"/>
          <w:lang w:val="en-US" w:eastAsia="zh"/>
          <w:woUserID w:val="1"/>
        </w:rPr>
        <w:fldChar w:fldCharType="separate"/>
      </w:r>
      <w:r>
        <w:rPr>
          <w:rFonts w:hint="eastAsia" w:ascii="Times New Roman" w:hAnsi="Times New Roman" w:eastAsia="宋体" w:cs="Times New Roman"/>
          <w:b w:val="0"/>
          <w:bCs w:val="0"/>
          <w:kern w:val="2"/>
          <w:sz w:val="21"/>
          <w:szCs w:val="24"/>
          <w:highlight w:val="none"/>
          <w:vertAlign w:val="superscript"/>
          <w:lang w:val="en-US" w:eastAsia="zh-CN" w:bidi="ar-SA"/>
          <w:woUserID w:val="1"/>
        </w:rPr>
        <w:t>3</w:t>
      </w:r>
      <w:r>
        <w:rPr>
          <w:rFonts w:hint="eastAsia" w:ascii="Times New Roman" w:hAnsi="Times New Roman" w:eastAsia="宋体" w:cs="Times New Roman"/>
          <w:b w:val="0"/>
          <w:bCs w:val="0"/>
          <w:highlight w:val="none"/>
          <w:lang w:val="en-US" w:eastAsia="zh"/>
          <w:woUserID w:val="1"/>
        </w:rPr>
        <w:fldChar w:fldCharType="end"/>
      </w:r>
      <w:r>
        <w:rPr>
          <w:rFonts w:hint="eastAsia" w:ascii="Times New Roman" w:hAnsi="Times New Roman" w:eastAsia="宋体" w:cs="Times New Roman"/>
          <w:b w:val="0"/>
          <w:bCs w:val="0"/>
          <w:highlight w:val="none"/>
          <w:lang w:val="en-US" w:eastAsia="zh"/>
          <w:woUserID w:val="1"/>
        </w:rPr>
        <w:t>, HGDP</w:t>
      </w:r>
      <w:r>
        <w:rPr>
          <w:rFonts w:hint="eastAsia" w:ascii="Times New Roman" w:hAnsi="Times New Roman" w:eastAsia="宋体" w:cs="Times New Roman"/>
          <w:b w:val="0"/>
          <w:bCs w:val="0"/>
          <w:highlight w:val="none"/>
          <w:lang w:val="en-US" w:eastAsia="zh"/>
          <w:woUserID w:val="1"/>
        </w:rPr>
        <w:fldChar w:fldCharType="begin"/>
      </w:r>
      <w:r>
        <w:rPr>
          <w:rFonts w:hint="eastAsia" w:ascii="Times New Roman" w:hAnsi="Times New Roman" w:eastAsia="宋体" w:cs="Times New Roman"/>
          <w:b w:val="0"/>
          <w:bCs w:val="0"/>
          <w:highlight w:val="none"/>
          <w:lang w:val="en-US" w:eastAsia="zh-CN"/>
          <w:woUserID w:val="1"/>
        </w:rPr>
        <w:instrText xml:space="preserve"> ADDIN EN.CITE &lt;EndNote&gt;&lt;Cite&gt;&lt;Author&gt;Bergström&lt;/Author&gt;&lt;Year&gt;2020&lt;/Year&gt;&lt;RecNum&gt;61&lt;/RecNum&gt;&lt;DisplayText&gt;&lt;style face="superscript"&gt;4&lt;/style&gt;&lt;/DisplayText&gt;&lt;record&gt;&lt;rec-number&gt;61&lt;/rec-number&gt;&lt;foreign-keys&gt;&lt;key app="EN" db-id="9pvvw92pwpxts7efz2kxfzsjpw50sdffepva" timestamp="1768807319"&gt;61&lt;/key&gt;&lt;/foreign-keys&gt;&lt;ref-type name="期刊文献"&gt;17&lt;/ref-type&gt;&lt;contributors&gt;&lt;authors&gt;&lt;author&gt;Bergström, Anders&lt;/author&gt;&lt;author&gt;McCarthy, Shane A&lt;/author&gt;&lt;author&gt;Hui, Ruoyun&lt;/author&gt;&lt;author&gt;Almarri, Mohamed A&lt;/author&gt;&lt;author&gt;Ayub, Qasim&lt;/author&gt;&lt;author&gt;Danecek, Petr&lt;/author&gt;&lt;author&gt;Chen, Yuan&lt;/author&gt;&lt;author&gt;Felkel, Sabine&lt;/author&gt;&lt;author&gt;Hallast, Pille&lt;/author&gt;&lt;author&gt;Kamm, Jack&lt;/author&gt;&lt;/authors&gt;&lt;/contributors&gt;&lt;titles&gt;&lt;title&gt;Insights into human genetic variation and population history from 929 diverse genomes&lt;/title&gt;&lt;secondary-title&gt;Science&lt;/secondary-title&gt;&lt;/titles&gt;&lt;periodical&gt;&lt;full-title&gt;Science&lt;/full-title&gt;&lt;/periodical&gt;&lt;pages&gt;eaay5012&lt;/pages&gt;&lt;volume&gt;367&lt;/volume&gt;&lt;number&gt;6484&lt;/number&gt;&lt;dates&gt;&lt;year&gt;2020&lt;/year&gt;&lt;/dates&gt;&lt;isbn&gt;0036-8075&lt;/isbn&gt;&lt;urls&gt;&lt;/urls&gt;&lt;/record&gt;&lt;/Cite&gt;&lt;/EndNote&gt;</w:instrText>
      </w:r>
      <w:r>
        <w:rPr>
          <w:rFonts w:hint="eastAsia" w:ascii="Times New Roman" w:hAnsi="Times New Roman" w:eastAsia="宋体" w:cs="Times New Roman"/>
          <w:b w:val="0"/>
          <w:bCs w:val="0"/>
          <w:highlight w:val="none"/>
          <w:lang w:val="en-US" w:eastAsia="zh"/>
          <w:woUserID w:val="1"/>
        </w:rPr>
        <w:fldChar w:fldCharType="separate"/>
      </w:r>
      <w:r>
        <w:rPr>
          <w:rFonts w:hint="eastAsia" w:ascii="Times New Roman" w:hAnsi="Times New Roman" w:eastAsia="宋体" w:cs="Times New Roman"/>
          <w:b w:val="0"/>
          <w:bCs w:val="0"/>
          <w:kern w:val="2"/>
          <w:sz w:val="21"/>
          <w:szCs w:val="24"/>
          <w:highlight w:val="none"/>
          <w:vertAlign w:val="superscript"/>
          <w:lang w:val="en-US" w:eastAsia="zh-CN" w:bidi="ar-SA"/>
          <w:woUserID w:val="1"/>
        </w:rPr>
        <w:t>4</w:t>
      </w:r>
      <w:r>
        <w:rPr>
          <w:rFonts w:hint="eastAsia" w:ascii="Times New Roman" w:hAnsi="Times New Roman" w:eastAsia="宋体" w:cs="Times New Roman"/>
          <w:b w:val="0"/>
          <w:bCs w:val="0"/>
          <w:highlight w:val="none"/>
          <w:lang w:val="en-US" w:eastAsia="zh"/>
          <w:woUserID w:val="1"/>
        </w:rPr>
        <w:fldChar w:fldCharType="end"/>
      </w:r>
      <w:r>
        <w:rPr>
          <w:rFonts w:hint="eastAsia" w:ascii="Times New Roman" w:hAnsi="Times New Roman" w:eastAsia="宋体" w:cs="Times New Roman"/>
          <w:b w:val="0"/>
          <w:bCs w:val="0"/>
          <w:highlight w:val="none"/>
          <w:lang w:val="en-US" w:eastAsia="zh"/>
          <w:woUserID w:val="1"/>
        </w:rPr>
        <w:t xml:space="preserve"> and other East Asian datasets</w:t>
      </w:r>
      <w:r>
        <w:rPr>
          <w:rFonts w:hint="eastAsia" w:ascii="Times New Roman" w:hAnsi="Times New Roman" w:eastAsia="宋体" w:cs="Times New Roman"/>
          <w:b w:val="0"/>
          <w:bCs w:val="0"/>
          <w:highlight w:val="none"/>
          <w:lang w:val="en-US" w:eastAsia="zh"/>
          <w:woUserID w:val="1"/>
        </w:rPr>
        <w:fldChar w:fldCharType="begin"/>
      </w:r>
      <w:r>
        <w:rPr>
          <w:rFonts w:hint="eastAsia" w:ascii="Times New Roman" w:hAnsi="Times New Roman" w:eastAsia="宋体" w:cs="Times New Roman"/>
          <w:b w:val="0"/>
          <w:bCs w:val="0"/>
          <w:highlight w:val="none"/>
          <w:lang w:val="en-US" w:eastAsia="zh-CN"/>
          <w:woUserID w:val="1"/>
        </w:rPr>
        <w:instrText xml:space="preserve"> ADDIN EN.CITE </w:instrText>
      </w:r>
      <w:r>
        <w:rPr>
          <w:rFonts w:hint="eastAsia" w:ascii="Times New Roman" w:hAnsi="Times New Roman" w:eastAsia="宋体" w:cs="Times New Roman"/>
          <w:b w:val="0"/>
          <w:bCs w:val="0"/>
          <w:highlight w:val="none"/>
          <w:lang w:val="en-US" w:eastAsia="zh-CN"/>
          <w:woUserID w:val="1"/>
        </w:rPr>
        <w:fldChar w:fldCharType="begin">
          <w:fldData xml:space="preserve">PEVuZE5vdGU+PENpdGU+PEF1dGhvcj5HYW88L0F1dGhvcj48WWVhcj4yMDIwPC9ZZWFyPjxSZWNO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</w:fldData>
        </w:fldChar>
      </w:r>
      <w:r>
        <w:rPr>
          <w:rFonts w:hint="eastAsia" w:ascii="Times New Roman" w:hAnsi="Times New Roman" w:eastAsia="宋体" w:cs="Times New Roman"/>
          <w:b w:val="0"/>
          <w:bCs w:val="0"/>
          <w:highlight w:val="none"/>
          <w:lang w:val="en-US" w:eastAsia="zh-CN"/>
          <w:woUserID w:val="1"/>
        </w:rPr>
        <w:instrText xml:space="preserve"> ADDIN EN.CITE.DATA </w:instrText>
      </w:r>
      <w:r>
        <w:rPr>
          <w:rFonts w:hint="eastAsia" w:ascii="Times New Roman" w:hAnsi="Times New Roman" w:eastAsia="宋体" w:cs="Times New Roman"/>
          <w:b w:val="0"/>
          <w:bCs w:val="0"/>
          <w:highlight w:val="none"/>
          <w:lang w:val="en-US" w:eastAsia="zh-CN"/>
          <w:woUserID w:val="1"/>
        </w:rPr>
        <w:fldChar w:fldCharType="separate"/>
      </w:r>
      <w:r>
        <w:rPr>
          <w:rFonts w:hint="eastAsia" w:ascii="Times New Roman" w:hAnsi="Times New Roman" w:eastAsia="宋体" w:cs="Times New Roman"/>
          <w:b w:val="0"/>
          <w:bCs w:val="0"/>
          <w:highlight w:val="none"/>
          <w:lang w:val="en-US" w:eastAsia="zh-CN"/>
          <w:woUserID w:val="1"/>
        </w:rPr>
        <w:fldChar w:fldCharType="end"/>
      </w:r>
      <w:r>
        <w:rPr>
          <w:rFonts w:hint="eastAsia" w:ascii="Times New Roman" w:hAnsi="Times New Roman" w:eastAsia="宋体" w:cs="Times New Roman"/>
          <w:b w:val="0"/>
          <w:bCs w:val="0"/>
          <w:highlight w:val="none"/>
          <w:lang w:val="en-US" w:eastAsia="zh"/>
          <w:woUserID w:val="1"/>
        </w:rPr>
        <w:fldChar w:fldCharType="separate"/>
      </w:r>
      <w:r>
        <w:rPr>
          <w:rFonts w:hint="eastAsia" w:ascii="Times New Roman" w:hAnsi="Times New Roman" w:eastAsia="宋体" w:cs="Times New Roman"/>
          <w:b w:val="0"/>
          <w:bCs w:val="0"/>
          <w:kern w:val="2"/>
          <w:sz w:val="21"/>
          <w:szCs w:val="24"/>
          <w:highlight w:val="none"/>
          <w:vertAlign w:val="superscript"/>
          <w:lang w:val="en-US" w:eastAsia="zh-CN" w:bidi="ar-SA"/>
          <w:woUserID w:val="1"/>
        </w:rPr>
        <w:t>2,5-12</w:t>
      </w:r>
      <w:r>
        <w:rPr>
          <w:rFonts w:hint="eastAsia" w:ascii="Times New Roman" w:hAnsi="Times New Roman" w:eastAsia="宋体" w:cs="Times New Roman"/>
          <w:b w:val="0"/>
          <w:bCs w:val="0"/>
          <w:highlight w:val="none"/>
          <w:lang w:val="en-US" w:eastAsia="zh"/>
          <w:woUserID w:val="1"/>
        </w:rPr>
        <w:fldChar w:fldCharType="end"/>
      </w:r>
      <w:r>
        <w:rPr>
          <w:rFonts w:hint="eastAsia" w:ascii="Times New Roman" w:hAnsi="Times New Roman" w:eastAsia="宋体" w:cs="Times New Roman"/>
          <w:b w:val="0"/>
          <w:bCs w:val="0"/>
          <w:highlight w:val="none"/>
          <w:lang w:val="en-US" w:eastAsia="zh"/>
          <w:woUserID w:val="1"/>
        </w:rPr>
        <w:t xml:space="preserve">. Pairwise </w:t>
      </w:r>
      <w:r>
        <w:rPr>
          <w:rFonts w:hint="eastAsia" w:ascii="Times New Roman" w:hAnsi="Times New Roman" w:eastAsia="宋体" w:cs="Times New Roman"/>
          <w:b w:val="0"/>
          <w:bCs w:val="0"/>
          <w:i/>
          <w:iCs/>
          <w:highlight w:val="none"/>
          <w:lang w:val="en-US" w:eastAsia="zh"/>
          <w:woUserID w:val="1"/>
        </w:rPr>
        <w:t>F</w:t>
      </w:r>
      <w:r>
        <w:rPr>
          <w:rFonts w:hint="eastAsia" w:ascii="Times New Roman" w:hAnsi="Times New Roman" w:eastAsia="宋体" w:cs="Times New Roman"/>
          <w:b w:val="0"/>
          <w:bCs w:val="0"/>
          <w:highlight w:val="none"/>
          <w:vertAlign w:val="subscript"/>
          <w:lang w:val="en-US" w:eastAsia="zh"/>
          <w:woUserID w:val="1"/>
        </w:rPr>
        <w:t>ST</w:t>
      </w:r>
      <w:r>
        <w:rPr>
          <w:rFonts w:hint="eastAsia" w:ascii="Times New Roman" w:hAnsi="Times New Roman" w:eastAsia="宋体" w:cs="Times New Roman"/>
          <w:b w:val="0"/>
          <w:bCs w:val="0"/>
          <w:highlight w:val="none"/>
          <w:lang w:val="en-US" w:eastAsia="zh"/>
          <w:woUserID w:val="1"/>
        </w:rPr>
        <w:t xml:space="preserve"> values were repeatedly calculated 100 times with equal sample sizes for each population. Bars on the top and left indicate population classifications. SAS (South Asian), AMR (Admixed American), AFR (African), EUR (European), and EAS (East Asian) denote the five continental-level ancestry groups defined in the 1000 Genomes Project. Population abbreviations include CHB (Han Chinese in Beijing, China), JPT (Japanese in Tokyo, Japan), CHS (Southern Han Chinese), CDX (Chinese Dai in Xishuangbanna, China), KHV (Kinh in Ho Chi Minh City, Vietnam), CEU (Utah residents with Northern and Western European ancestry), TSI (Toscani in Italy), FIN (Finnish in Finland), GBR (British in England and Scotland), IBS (Iberian population in Spain), YRI (Yoruba in Ibadan, Nigeria), LWK (Luhya in Webuye, Kenya), GWD (Gambian in Western Divisions in the Gambia), MSL (Mende in Sierra Leone), ESN (Esan in Nigeria), ASW (Americans of African ancestry in SW USA), ACB (African Caribbeans in Barbados), MXL (Mexican ancestry from Los Angeles, USA), PUR (Puerto Ricans from Puerto Rico), CLM (Colombians from Medellín, Colombia), PEL (Peruvians from Lima, Peru), GIH (Gujarati Indians from Houston, Texas), PJL (Punjabi from Lahore, Pakistan), BEB (Bengali from Bangladesh), STU (Sri Lankan Tamil from the UK), and ITU (Indian Telugu from the UK).</w:t>
      </w:r>
    </w:p>
    <w:p w14:paraId="0FD89CC2">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r>
        <w:rPr>
          <w:rFonts w:hint="eastAsia" w:ascii="Times New Roman" w:hAnsi="Times New Roman" w:eastAsia="宋体" w:cs="Times New Roman"/>
          <w:b w:val="0"/>
          <w:bCs w:val="0"/>
          <w:highlight w:val="none"/>
          <w:lang w:val="en-US" w:eastAsia="zh"/>
          <w:woUserID w:val="1"/>
        </w:rPr>
        <w:t xml:space="preserve"> </w:t>
      </w:r>
      <w:r>
        <w:rPr>
          <w:rFonts w:hint="eastAsia" w:ascii="Times New Roman" w:hAnsi="Times New Roman" w:eastAsia="宋体" w:cs="Times New Roman"/>
          <w:b/>
          <w:bCs/>
          <w:highlight w:val="none"/>
          <w:lang w:val="en-US" w:eastAsia="zh"/>
          <w:woUserID w:val="1"/>
        </w:rPr>
        <w:t>(B)</w:t>
      </w:r>
      <w:r>
        <w:rPr>
          <w:rFonts w:hint="eastAsia" w:ascii="Times New Roman" w:hAnsi="Times New Roman" w:eastAsia="宋体" w:cs="Times New Roman"/>
          <w:b w:val="0"/>
          <w:bCs w:val="0"/>
          <w:highlight w:val="none"/>
          <w:lang w:val="en-US" w:eastAsia="zh"/>
          <w:woUserID w:val="1"/>
        </w:rPr>
        <w:t xml:space="preserve"> A fan-like chart showing genetic differences (</w:t>
      </w:r>
      <w:r>
        <w:rPr>
          <w:rFonts w:hint="eastAsia" w:ascii="Times New Roman" w:hAnsi="Times New Roman" w:eastAsia="宋体" w:cs="Times New Roman"/>
          <w:b w:val="0"/>
          <w:bCs w:val="0"/>
          <w:i/>
          <w:iCs/>
          <w:highlight w:val="none"/>
          <w:lang w:val="en-US" w:eastAsia="zh"/>
          <w:woUserID w:val="1"/>
        </w:rPr>
        <w:t>F</w:t>
      </w:r>
      <w:r>
        <w:rPr>
          <w:rFonts w:hint="eastAsia" w:ascii="Times New Roman" w:hAnsi="Times New Roman" w:eastAsia="宋体" w:cs="Times New Roman"/>
          <w:b w:val="0"/>
          <w:bCs w:val="0"/>
          <w:highlight w:val="none"/>
          <w:vertAlign w:val="subscript"/>
          <w:lang w:val="en-US" w:eastAsia="zh"/>
          <w:woUserID w:val="1"/>
        </w:rPr>
        <w:t>ST</w:t>
      </w:r>
      <w:r>
        <w:rPr>
          <w:rFonts w:hint="eastAsia" w:ascii="Times New Roman" w:hAnsi="Times New Roman" w:eastAsia="宋体" w:cs="Times New Roman"/>
          <w:b w:val="0"/>
          <w:bCs w:val="0"/>
          <w:highlight w:val="none"/>
          <w:lang w:val="en-US" w:eastAsia="zh"/>
          <w:woUserID w:val="1"/>
        </w:rPr>
        <w:t>)</w:t>
      </w:r>
      <w:r>
        <w:rPr>
          <w:rFonts w:hint="eastAsia" w:ascii="Times New Roman" w:hAnsi="Times New Roman" w:eastAsia="宋体" w:cs="Times New Roman"/>
          <w:b w:val="0"/>
          <w:bCs w:val="0"/>
          <w:highlight w:val="none"/>
          <w:lang w:val="en-US" w:eastAsia="zh"/>
          <w:woUserID w:val="1"/>
        </w:rPr>
        <w:fldChar w:fldCharType="begin"/>
      </w:r>
      <w:r>
        <w:rPr>
          <w:rFonts w:hint="eastAsia" w:ascii="Times New Roman" w:hAnsi="Times New Roman" w:eastAsia="宋体" w:cs="Times New Roman"/>
          <w:b w:val="0"/>
          <w:bCs w:val="0"/>
          <w:highlight w:val="none"/>
          <w:lang w:val="en-US" w:eastAsia="zh-CN"/>
          <w:woUserID w:val="1"/>
        </w:rPr>
        <w:instrText xml:space="preserve"> ADDIN EN.CITE &lt;EndNote&gt;&lt;Cite&gt;&lt;Author&gt;Weir&lt;/Author&gt;&lt;Year&gt;1984&lt;/Year&gt;&lt;RecNum&gt;133&lt;/RecNum&gt;&lt;DisplayText&gt;&lt;style face="superscript"&gt;13&lt;/style&gt;&lt;/DisplayText&gt;&lt;record&gt;&lt;rec-number&gt;133&lt;/rec-number&gt;&lt;foreign-keys&gt;&lt;key app="EN" db-id="9pvvw92pwpxts7efz2kxfzsjpw50sdffepva" timestamp="1769342845"&gt;133&lt;/key&gt;&lt;/foreign-keys&gt;&lt;ref-type name="期刊文献"&gt;17&lt;/ref-type&gt;&lt;contributors&gt;&lt;authors&gt;&lt;author&gt;Weir, Bruce S&lt;/author&gt;&lt;author&gt;Cockerham, C Clark&lt;/author&gt;&lt;/authors&gt;&lt;/contributors&gt;&lt;titles&gt;&lt;title&gt;Estimating F-statistics for the analysis of population structure&lt;/title&gt;&lt;secondary-title&gt;evolution&lt;/secondary-title&gt;&lt;/titles&gt;&lt;periodical&gt;&lt;full-title&gt;evolution&lt;/full-title&gt;&lt;/periodical&gt;&lt;pages&gt;1358-1370&lt;/pages&gt;&lt;dates&gt;&lt;year&gt;1984&lt;/year&gt;&lt;/dates&gt;&lt;isbn&gt;0014-3820&lt;/isbn&gt;&lt;urls&gt;&lt;/urls&gt;&lt;/record&gt;&lt;/Cite&gt;&lt;/EndNote&gt;</w:instrText>
      </w:r>
      <w:r>
        <w:rPr>
          <w:rFonts w:hint="eastAsia" w:ascii="Times New Roman" w:hAnsi="Times New Roman" w:eastAsia="宋体" w:cs="Times New Roman"/>
          <w:b w:val="0"/>
          <w:bCs w:val="0"/>
          <w:highlight w:val="none"/>
          <w:lang w:val="en-US" w:eastAsia="zh"/>
          <w:woUserID w:val="1"/>
        </w:rPr>
        <w:fldChar w:fldCharType="separate"/>
      </w:r>
      <w:r>
        <w:rPr>
          <w:rFonts w:hint="eastAsia" w:ascii="Times New Roman" w:hAnsi="Times New Roman" w:eastAsia="宋体" w:cs="Times New Roman"/>
          <w:b w:val="0"/>
          <w:bCs w:val="0"/>
          <w:kern w:val="2"/>
          <w:sz w:val="21"/>
          <w:szCs w:val="24"/>
          <w:highlight w:val="none"/>
          <w:vertAlign w:val="superscript"/>
          <w:lang w:val="en-US" w:eastAsia="zh-CN" w:bidi="ar-SA"/>
          <w:woUserID w:val="1"/>
        </w:rPr>
        <w:t>13</w:t>
      </w:r>
      <w:r>
        <w:rPr>
          <w:rFonts w:hint="eastAsia" w:ascii="Times New Roman" w:hAnsi="Times New Roman" w:eastAsia="宋体" w:cs="Times New Roman"/>
          <w:b w:val="0"/>
          <w:bCs w:val="0"/>
          <w:highlight w:val="none"/>
          <w:lang w:val="en-US" w:eastAsia="zh"/>
          <w:woUserID w:val="1"/>
        </w:rPr>
        <w:fldChar w:fldCharType="end"/>
      </w:r>
      <w:r>
        <w:rPr>
          <w:rFonts w:hint="eastAsia" w:ascii="Times New Roman" w:hAnsi="Times New Roman" w:eastAsia="宋体" w:cs="Times New Roman"/>
          <w:b w:val="0"/>
          <w:bCs w:val="0"/>
          <w:highlight w:val="none"/>
          <w:lang w:val="en-US" w:eastAsia="zh"/>
          <w:woUserID w:val="1"/>
        </w:rPr>
        <w:t xml:space="preserve"> between </w:t>
      </w:r>
      <w:r>
        <w:rPr>
          <w:rFonts w:hint="eastAsia" w:ascii="Times New Roman" w:hAnsi="Times New Roman" w:eastAsia="宋体" w:cs="Times New Roman"/>
          <w:b w:val="0"/>
          <w:bCs w:val="0"/>
          <w:highlight w:val="none"/>
          <w:lang w:val="en-US" w:eastAsia="zh-CN"/>
          <w:woUserID w:val="1"/>
        </w:rPr>
        <w:t>SHANGHAI</w:t>
      </w:r>
      <w:r>
        <w:rPr>
          <w:rFonts w:hint="eastAsia" w:ascii="Times New Roman" w:hAnsi="Times New Roman" w:eastAsia="宋体" w:cs="Times New Roman"/>
          <w:b w:val="0"/>
          <w:bCs w:val="0"/>
          <w:highlight w:val="none"/>
          <w:lang w:val="en-US" w:eastAsia="zh"/>
          <w:woUserID w:val="1"/>
        </w:rPr>
        <w:t xml:space="preserve"> and other East Asian populations. Each branch represents a pairwise comparison between </w:t>
      </w:r>
      <w:r>
        <w:rPr>
          <w:rFonts w:hint="eastAsia" w:ascii="Times New Roman" w:hAnsi="Times New Roman" w:eastAsia="宋体" w:cs="Times New Roman"/>
          <w:b w:val="0"/>
          <w:bCs w:val="0"/>
          <w:highlight w:val="none"/>
          <w:lang w:val="en-US" w:eastAsia="zh-CN"/>
          <w:woUserID w:val="1"/>
        </w:rPr>
        <w:t>SHANGHAI</w:t>
      </w:r>
      <w:r>
        <w:rPr>
          <w:rFonts w:hint="eastAsia" w:ascii="Times New Roman" w:hAnsi="Times New Roman" w:eastAsia="宋体" w:cs="Times New Roman"/>
          <w:b w:val="0"/>
          <w:bCs w:val="0"/>
          <w:highlight w:val="none"/>
          <w:lang w:val="en-US" w:eastAsia="zh"/>
          <w:woUserID w:val="1"/>
        </w:rPr>
        <w:t xml:space="preserve"> subgroups and other East Asian populations. Branch lengths are proportional to </w:t>
      </w:r>
      <w:r>
        <w:rPr>
          <w:rFonts w:hint="eastAsia" w:ascii="Times New Roman" w:hAnsi="Times New Roman" w:eastAsia="宋体" w:cs="Times New Roman"/>
          <w:b w:val="0"/>
          <w:bCs w:val="0"/>
          <w:i/>
          <w:iCs/>
          <w:highlight w:val="none"/>
          <w:lang w:val="en-US" w:eastAsia="zh"/>
          <w:woUserID w:val="1"/>
        </w:rPr>
        <w:t>F</w:t>
      </w:r>
      <w:r>
        <w:rPr>
          <w:rFonts w:hint="eastAsia" w:ascii="Times New Roman" w:hAnsi="Times New Roman" w:eastAsia="宋体" w:cs="Times New Roman"/>
          <w:b w:val="0"/>
          <w:bCs w:val="0"/>
          <w:highlight w:val="none"/>
          <w:vertAlign w:val="subscript"/>
          <w:lang w:val="en-US" w:eastAsia="zh"/>
          <w:woUserID w:val="1"/>
        </w:rPr>
        <w:t>ST</w:t>
      </w:r>
      <w:r>
        <w:rPr>
          <w:rFonts w:hint="eastAsia" w:ascii="Times New Roman" w:hAnsi="Times New Roman" w:eastAsia="宋体" w:cs="Times New Roman"/>
          <w:b w:val="0"/>
          <w:bCs w:val="0"/>
          <w:highlight w:val="none"/>
          <w:lang w:val="en-US" w:eastAsia="zh"/>
          <w:woUserID w:val="1"/>
        </w:rPr>
        <w:t xml:space="preserve"> values, indicated by gray circles. Only the top 26 populations with the closest </w:t>
      </w:r>
      <w:r>
        <w:rPr>
          <w:rFonts w:hint="eastAsia" w:ascii="Times New Roman" w:hAnsi="Times New Roman" w:eastAsia="宋体" w:cs="Times New Roman"/>
          <w:b w:val="0"/>
          <w:bCs w:val="0"/>
          <w:i/>
          <w:iCs/>
          <w:highlight w:val="none"/>
          <w:lang w:val="en-US" w:eastAsia="zh"/>
          <w:woUserID w:val="1"/>
        </w:rPr>
        <w:t>F</w:t>
      </w:r>
      <w:r>
        <w:rPr>
          <w:rFonts w:hint="eastAsia" w:ascii="Times New Roman" w:hAnsi="Times New Roman" w:eastAsia="宋体" w:cs="Times New Roman"/>
          <w:b w:val="0"/>
          <w:bCs w:val="0"/>
          <w:highlight w:val="none"/>
          <w:vertAlign w:val="subscript"/>
          <w:lang w:val="en-US" w:eastAsia="zh"/>
          <w:woUserID w:val="1"/>
        </w:rPr>
        <w:t>ST</w:t>
      </w:r>
      <w:r>
        <w:rPr>
          <w:rFonts w:hint="eastAsia" w:ascii="Times New Roman" w:hAnsi="Times New Roman" w:eastAsia="宋体" w:cs="Times New Roman"/>
          <w:b w:val="0"/>
          <w:bCs w:val="0"/>
          <w:highlight w:val="none"/>
          <w:lang w:val="en-US" w:eastAsia="zh"/>
          <w:woUserID w:val="1"/>
        </w:rPr>
        <w:t xml:space="preserve"> relationships are shown.</w:t>
      </w:r>
    </w:p>
    <w:p w14:paraId="07C49AF7">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60F1D7A0">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59AD0C4A">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683FEB29">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2BA0E311">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1E4976D4">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0F141279">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6137512C">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4316ABA9">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07810529">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67215EF4">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0EA57CF6">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highlight w:val="none"/>
          <w:lang w:val="en-US" w:eastAsia="zh"/>
          <w:woUserID w:val="1"/>
        </w:rPr>
      </w:pPr>
    </w:p>
    <w:p w14:paraId="61900DE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CN"/>
        </w:rPr>
      </w:pPr>
      <w:r>
        <w:rPr>
          <w:rFonts w:hint="eastAsia" w:ascii="Times New Roman" w:hAnsi="Times New Roman" w:eastAsia="宋体" w:cs="Times New Roman"/>
          <w:b/>
          <w:bCs/>
          <w:lang w:eastAsia="zh-CN"/>
        </w:rPr>
        <w:drawing>
          <wp:inline distT="0" distB="0" distL="114300" distR="114300">
            <wp:extent cx="4587240" cy="6149975"/>
            <wp:effectExtent l="0" t="0" r="3810" b="3175"/>
            <wp:docPr id="27" name="图片 27" descr="FigSI10_ADmixturr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igSI10_ADmixturre_01"/>
                    <pic:cNvPicPr>
                      <a:picLocks noChangeAspect="1"/>
                    </pic:cNvPicPr>
                  </pic:nvPicPr>
                  <pic:blipFill>
                    <a:blip r:embed="rId14"/>
                    <a:srcRect t="2867" b="2338"/>
                    <a:stretch>
                      <a:fillRect/>
                    </a:stretch>
                  </pic:blipFill>
                  <pic:spPr>
                    <a:xfrm>
                      <a:off x="0" y="0"/>
                      <a:ext cx="4587240" cy="6149975"/>
                    </a:xfrm>
                    <a:prstGeom prst="rect">
                      <a:avLst/>
                    </a:prstGeom>
                  </pic:spPr>
                </pic:pic>
              </a:graphicData>
            </a:graphic>
          </wp:inline>
        </w:drawing>
      </w:r>
    </w:p>
    <w:p w14:paraId="5DBC32EB">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val="en-US" w:eastAsia="zh"/>
          <w:woUserID w:val="1"/>
        </w:rPr>
      </w:pPr>
      <w:r>
        <w:rPr>
          <w:rFonts w:hint="default" w:ascii="Times New Roman" w:hAnsi="Times New Roman" w:eastAsia="宋体" w:cs="Times New Roman"/>
          <w:b/>
          <w:bCs/>
          <w:lang w:val="en-US" w:eastAsia="zh-CN"/>
          <w:woUserID w:val="1"/>
        </w:rPr>
        <w:t>Fig. S</w:t>
      </w:r>
      <w:r>
        <w:rPr>
          <w:rFonts w:hint="eastAsia" w:ascii="Times New Roman" w:hAnsi="Times New Roman" w:eastAsia="宋体" w:cs="Times New Roman"/>
          <w:b/>
          <w:bCs/>
          <w:lang w:val="en-US" w:eastAsia="zh-CN"/>
          <w:woUserID w:val="1"/>
        </w:rPr>
        <w:t>10</w:t>
      </w:r>
      <w:r>
        <w:rPr>
          <w:rFonts w:hint="default" w:ascii="Times New Roman" w:hAnsi="Times New Roman" w:eastAsia="宋体" w:cs="Times New Roman"/>
          <w:b/>
          <w:bCs/>
          <w:lang w:val="en-US" w:eastAsia="zh-CN"/>
          <w:woUserID w:val="1"/>
        </w:rPr>
        <w:t xml:space="preserve">. ADMIXTURE analysis of </w:t>
      </w:r>
      <w:r>
        <w:rPr>
          <w:rFonts w:hint="eastAsia" w:ascii="Times New Roman" w:hAnsi="Times New Roman" w:eastAsia="宋体" w:cs="Times New Roman"/>
          <w:b/>
          <w:bCs/>
          <w:lang w:val="en-US" w:eastAsia="zh-CN"/>
          <w:woUserID w:val="1"/>
        </w:rPr>
        <w:t>SHANGHAI</w:t>
      </w:r>
      <w:r>
        <w:rPr>
          <w:rFonts w:hint="default" w:ascii="Times New Roman" w:hAnsi="Times New Roman" w:eastAsia="宋体" w:cs="Times New Roman"/>
          <w:b/>
          <w:bCs/>
          <w:lang w:val="en-US" w:eastAsia="zh-CN"/>
          <w:woUserID w:val="1"/>
        </w:rPr>
        <w:t xml:space="preserve"> ancestral composition.</w:t>
      </w:r>
      <w:r>
        <w:rPr>
          <w:rFonts w:hint="eastAsia" w:ascii="Times New Roman" w:hAnsi="Times New Roman" w:eastAsia="宋体" w:cs="Times New Roman"/>
          <w:b/>
          <w:bCs/>
          <w:lang w:val="en-US" w:eastAsia="zh"/>
          <w:woUserID w:val="1"/>
        </w:rPr>
        <w:t xml:space="preserve"> </w:t>
      </w:r>
    </w:p>
    <w:p w14:paraId="10EC6721">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val="en-US" w:eastAsia="zh-CN"/>
          <w:woUserID w:val="1"/>
        </w:rPr>
      </w:pPr>
      <w:r>
        <w:rPr>
          <w:rFonts w:hint="default" w:ascii="Times New Roman" w:hAnsi="Times New Roman" w:eastAsia="宋体" w:cs="Times New Roman"/>
          <w:b/>
          <w:bCs/>
          <w:kern w:val="2"/>
          <w:sz w:val="21"/>
          <w:szCs w:val="24"/>
          <w:lang w:val="en-US" w:eastAsia="zh" w:bidi="ar-SA"/>
          <w:woUserID w:val="1"/>
        </w:rPr>
        <w:t>(A)</w:t>
      </w:r>
      <w:r>
        <w:rPr>
          <w:rFonts w:hint="default" w:ascii="Times New Roman" w:hAnsi="Times New Roman" w:eastAsia="宋体" w:cs="Times New Roman"/>
          <w:b w:val="0"/>
          <w:bCs w:val="0"/>
          <w:lang w:val="en-US" w:eastAsia="zh-CN"/>
          <w:woUserID w:val="1"/>
        </w:rPr>
        <w:t>ADMIXTURE</w:t>
      </w:r>
      <w:r>
        <w:rPr>
          <w:rFonts w:hint="default" w:ascii="Times New Roman" w:hAnsi="Times New Roman" w:eastAsia="宋体" w:cs="Times New Roman"/>
          <w:b w:val="0"/>
          <w:bCs w:val="0"/>
          <w:lang w:val="en-US" w:eastAsia="zh-CN"/>
          <w:woUserID w:val="1"/>
        </w:rPr>
        <w:fldChar w:fldCharType="begin"/>
      </w:r>
      <w:r>
        <w:rPr>
          <w:rFonts w:hint="default" w:ascii="Times New Roman" w:hAnsi="Times New Roman" w:eastAsia="宋体" w:cs="Times New Roman"/>
          <w:b w:val="0"/>
          <w:bCs w:val="0"/>
          <w:lang w:val="en-US" w:eastAsia="zh-CN"/>
          <w:woUserID w:val="1"/>
        </w:rPr>
        <w:instrText xml:space="preserve"> ADDIN EN.CITE &lt;EndNote&gt;&lt;Cite&gt;&lt;Author&gt;Alexander&lt;/Author&gt;&lt;Year&gt;2009&lt;/Year&gt;&lt;RecNum&gt;132&lt;/RecNum&gt;&lt;DisplayText&gt;&lt;style face="superscript"&gt;14&lt;/style&gt;&lt;/DisplayText&gt;&lt;record&gt;&lt;rec-number&gt;132&lt;/rec-number&gt;&lt;foreign-keys&gt;&lt;key app="EN" db-id="9pvvw92pwpxts7efz2kxfzsjpw50sdffepva" timestamp="1769342844"&gt;132&lt;/key&gt;&lt;/foreign-keys&gt;&lt;ref-type name="期刊文献"&gt;17&lt;/ref-type&gt;&lt;contributors&gt;&lt;authors&gt;&lt;author&gt;Alexander, David H&lt;/author&gt;&lt;author&gt;Novembre, John&lt;/author&gt;&lt;author&gt;Lange, Kenneth&lt;/author&gt;&lt;/authors&gt;&lt;/contributors&gt;&lt;titles&gt;&lt;title&gt;Fast model-based estimation of ancestry in unrelated individuals&lt;/title&gt;&lt;secondary-title&gt;Genome research&lt;/secondary-title&gt;&lt;/titles&gt;&lt;periodical&gt;&lt;full-title&gt;Genome research&lt;/full-title&gt;&lt;/periodical&gt;&lt;pages&gt;1655-1664&lt;/pages&gt;&lt;volume&gt;19&lt;/volume&gt;&lt;number&gt;9&lt;/number&gt;&lt;dates&gt;&lt;year&gt;2009&lt;/year&gt;&lt;/dates&gt;&lt;isbn&gt;1088-9051&lt;/isbn&gt;&lt;urls&gt;&lt;/urls&gt;&lt;/record&gt;&lt;/Cite&gt;&lt;/EndNote&gt;</w:instrText>
      </w:r>
      <w:r>
        <w:rPr>
          <w:rFonts w:hint="default" w:ascii="Times New Roman" w:hAnsi="Times New Roman" w:eastAsia="宋体" w:cs="Times New Roman"/>
          <w:b w:val="0"/>
          <w:bCs w:val="0"/>
          <w:lang w:val="en-US" w:eastAsia="zh-CN"/>
          <w:woUserID w:val="1"/>
        </w:rPr>
        <w:fldChar w:fldCharType="separate"/>
      </w:r>
      <w:r>
        <w:rPr>
          <w:rFonts w:hint="default" w:ascii="Times New Roman" w:hAnsi="Times New Roman" w:eastAsia="宋体" w:cs="Times New Roman"/>
          <w:b w:val="0"/>
          <w:bCs w:val="0"/>
          <w:kern w:val="2"/>
          <w:sz w:val="21"/>
          <w:szCs w:val="24"/>
          <w:vertAlign w:val="superscript"/>
          <w:lang w:val="en-US" w:eastAsia="zh-CN" w:bidi="ar-SA"/>
          <w:woUserID w:val="1"/>
        </w:rPr>
        <w:t>14</w:t>
      </w:r>
      <w:r>
        <w:rPr>
          <w:rFonts w:hint="default" w:ascii="Times New Roman" w:hAnsi="Times New Roman" w:eastAsia="宋体" w:cs="Times New Roman"/>
          <w:b w:val="0"/>
          <w:bCs w:val="0"/>
          <w:lang w:val="en-US" w:eastAsia="zh-CN"/>
          <w:woUserID w:val="1"/>
        </w:rPr>
        <w:fldChar w:fldCharType="end"/>
      </w:r>
      <w:r>
        <w:rPr>
          <w:rFonts w:hint="default" w:ascii="Times New Roman" w:hAnsi="Times New Roman" w:eastAsia="宋体" w:cs="Times New Roman"/>
          <w:b w:val="0"/>
          <w:bCs w:val="0"/>
          <w:lang w:val="en-US" w:eastAsia="zh-CN"/>
          <w:woUserID w:val="1"/>
        </w:rPr>
        <w:t xml:space="preserve"> analysis of all SHANGHAI</w:t>
      </w:r>
      <w:r>
        <w:rPr>
          <w:rFonts w:hint="default" w:ascii="Times New Roman" w:hAnsi="Times New Roman" w:eastAsia="宋体" w:cs="Times New Roman"/>
          <w:b w:val="0"/>
          <w:bCs w:val="0"/>
          <w:lang w:val="en-US" w:eastAsia="zh-CN"/>
          <w:woUserID w:val="1"/>
        </w:rPr>
        <w:t xml:space="preserve"> samples together with 1KGP3</w:t>
      </w:r>
      <w:r>
        <w:rPr>
          <w:rFonts w:hint="default" w:ascii="Times New Roman" w:hAnsi="Times New Roman" w:eastAsia="宋体" w:cs="Times New Roman"/>
          <w:b w:val="0"/>
          <w:bCs w:val="0"/>
          <w:lang w:val="en-US" w:eastAsia="zh-CN"/>
          <w:woUserID w:val="1"/>
        </w:rPr>
        <w:fldChar w:fldCharType="begin"/>
      </w:r>
      <w:r>
        <w:rPr>
          <w:rFonts w:hint="default" w:ascii="Times New Roman" w:hAnsi="Times New Roman" w:eastAsia="宋体" w:cs="Times New Roman"/>
          <w:b w:val="0"/>
          <w:bCs w:val="0"/>
          <w:lang w:val="en-US" w:eastAsia="zh-CN"/>
          <w:woUserID w:val="1"/>
        </w:rPr>
        <w:instrText xml:space="preserve"> ADDIN EN.CITE &lt;EndNote&gt;&lt;Cite&gt;&lt;Author&gt;Consortium&lt;/Author&gt;&lt;Year&gt;2015&lt;/Year&gt;&lt;RecNum&gt;9&lt;/RecNum&gt;&lt;DisplayText&gt;&lt;style face="superscript"&gt;3&lt;/style&gt;&lt;/DisplayText&gt;&lt;record&gt;&lt;rec-number&gt;9&lt;/rec-number&gt;&lt;foreign-keys&gt;&lt;key app="EN" db-id="9pvvw92pwpxts7efz2kxfzsjpw50sdffepva" timestamp="1768477108"&gt;9&lt;/key&gt;&lt;/foreign-keys&gt;&lt;ref-type name="期刊文献"&gt;17&lt;/ref-type&gt;&lt;contributors&gt;&lt;authors&gt;&lt;author&gt;Genomes Project Consortium&lt;/author&gt;&lt;/authors&gt;&lt;/contributors&gt;&lt;titles&gt;&lt;title&gt;A global reference for human genetic variation&lt;/title&gt;&lt;secondary-title&gt;Nature&lt;/secondary-title&gt;&lt;/titles&gt;&lt;periodical&gt;&lt;full-title&gt;Nature&lt;/full-title&gt;&lt;/periodical&gt;&lt;pages&gt;68&lt;/pages&gt;&lt;volume&gt;526&lt;/volume&gt;&lt;number&gt;7571&lt;/number&gt;&lt;dates&gt;&lt;year&gt;2015&lt;/year&gt;&lt;/dates&gt;&lt;urls&gt;&lt;/urls&gt;&lt;/record&gt;&lt;/Cite&gt;&lt;/EndNote&gt;</w:instrText>
      </w:r>
      <w:r>
        <w:rPr>
          <w:rFonts w:hint="default" w:ascii="Times New Roman" w:hAnsi="Times New Roman" w:eastAsia="宋体" w:cs="Times New Roman"/>
          <w:b w:val="0"/>
          <w:bCs w:val="0"/>
          <w:lang w:val="en-US" w:eastAsia="zh-CN"/>
          <w:woUserID w:val="1"/>
        </w:rPr>
        <w:fldChar w:fldCharType="separate"/>
      </w:r>
      <w:r>
        <w:rPr>
          <w:rFonts w:hint="default" w:ascii="Times New Roman" w:hAnsi="Times New Roman" w:eastAsia="宋体" w:cs="Times New Roman"/>
          <w:b w:val="0"/>
          <w:bCs w:val="0"/>
          <w:kern w:val="2"/>
          <w:sz w:val="21"/>
          <w:szCs w:val="24"/>
          <w:vertAlign w:val="superscript"/>
          <w:lang w:val="en-US" w:eastAsia="zh-CN" w:bidi="ar-SA"/>
          <w:woUserID w:val="1"/>
        </w:rPr>
        <w:t>3</w:t>
      </w:r>
      <w:r>
        <w:rPr>
          <w:rFonts w:hint="default" w:ascii="Times New Roman" w:hAnsi="Times New Roman" w:eastAsia="宋体" w:cs="Times New Roman"/>
          <w:b w:val="0"/>
          <w:bCs w:val="0"/>
          <w:lang w:val="en-US" w:eastAsia="zh-CN"/>
          <w:woUserID w:val="1"/>
        </w:rPr>
        <w:fldChar w:fldCharType="end"/>
      </w:r>
      <w:r>
        <w:rPr>
          <w:rFonts w:hint="default" w:ascii="Times New Roman" w:hAnsi="Times New Roman" w:eastAsia="宋体" w:cs="Times New Roman"/>
          <w:b w:val="0"/>
          <w:bCs w:val="0"/>
          <w:lang w:val="en-US" w:eastAsia="zh-CN"/>
          <w:woUserID w:val="1"/>
        </w:rPr>
        <w:t xml:space="preserve"> </w:t>
      </w:r>
      <w:r>
        <w:rPr>
          <w:rFonts w:hint="default" w:ascii="Times New Roman" w:hAnsi="Times New Roman" w:eastAsia="宋体" w:cs="Times New Roman"/>
          <w:b w:val="0"/>
          <w:bCs w:val="0"/>
          <w:highlight w:val="none"/>
          <w:lang w:val="en-US" w:eastAsia="zh"/>
          <w:woUserID w:val="1"/>
        </w:rPr>
        <w:t>, HGDP</w:t>
      </w:r>
      <w:r>
        <w:rPr>
          <w:rFonts w:hint="default" w:ascii="Times New Roman" w:hAnsi="Times New Roman" w:eastAsia="宋体" w:cs="Times New Roman"/>
          <w:b w:val="0"/>
          <w:bCs w:val="0"/>
          <w:highlight w:val="none"/>
          <w:lang w:val="en-US" w:eastAsia="zh"/>
          <w:woUserID w:val="1"/>
        </w:rPr>
        <w:fldChar w:fldCharType="begin"/>
      </w:r>
      <w:r>
        <w:rPr>
          <w:rFonts w:hint="default" w:ascii="Times New Roman" w:hAnsi="Times New Roman" w:eastAsia="宋体" w:cs="Times New Roman"/>
          <w:b w:val="0"/>
          <w:bCs w:val="0"/>
          <w:highlight w:val="none"/>
          <w:lang w:val="en-US" w:eastAsia="zh-CN"/>
          <w:woUserID w:val="1"/>
        </w:rPr>
        <w:instrText xml:space="preserve"> ADDIN EN.CITE &lt;EndNote&gt;&lt;Cite&gt;&lt;Author&gt;Bergström&lt;/Author&gt;&lt;Year&gt;2020&lt;/Year&gt;&lt;RecNum&gt;61&lt;/RecNum&gt;&lt;DisplayText&gt;&lt;style face="superscript"&gt;4&lt;/style&gt;&lt;/DisplayText&gt;&lt;record&gt;&lt;rec-number&gt;61&lt;/rec-number&gt;&lt;foreign-keys&gt;&lt;key app="EN" db-id="9pvvw92pwpxts7efz2kxfzsjpw50sdffepva" timestamp="1768807319"&gt;61&lt;/key&gt;&lt;/foreign-keys&gt;&lt;ref-type name="期刊文献"&gt;17&lt;/ref-type&gt;&lt;contributors&gt;&lt;authors&gt;&lt;author&gt;Bergström, Anders&lt;/author&gt;&lt;author&gt;McCarthy, Shane A&lt;/author&gt;&lt;author&gt;Hui, Ruoyun&lt;/author&gt;&lt;author&gt;Almarri, Mohamed A&lt;/author&gt;&lt;author&gt;Ayub, Qasim&lt;/author&gt;&lt;author&gt;Danecek, Petr&lt;/author&gt;&lt;author&gt;Chen, Yuan&lt;/author&gt;&lt;author&gt;Felkel, Sabine&lt;/author&gt;&lt;author&gt;Hallast, Pille&lt;/author&gt;&lt;author&gt;Kamm, Jack&lt;/author&gt;&lt;/authors&gt;&lt;/contributors&gt;&lt;titles&gt;&lt;title&gt;Insights into human genetic variation and population history from 929 diverse genomes&lt;/title&gt;&lt;secondary-title&gt;Science&lt;/secondary-title&gt;&lt;/titles&gt;&lt;periodical&gt;&lt;full-title&gt;Science&lt;/full-title&gt;&lt;/periodical&gt;&lt;pages&gt;eaay5012&lt;/pages&gt;&lt;volume&gt;367&lt;/volume&gt;&lt;number&gt;6484&lt;/number&gt;&lt;dates&gt;&lt;year&gt;2020&lt;/year&gt;&lt;/dates&gt;&lt;isbn&gt;0036-8075&lt;/isbn&gt;&lt;urls&gt;&lt;/urls&gt;&lt;/record&gt;&lt;/Cite&gt;&lt;/EndNote&gt;</w:instrText>
      </w:r>
      <w:r>
        <w:rPr>
          <w:rFonts w:hint="default" w:ascii="Times New Roman" w:hAnsi="Times New Roman" w:eastAsia="宋体" w:cs="Times New Roman"/>
          <w:b w:val="0"/>
          <w:bCs w:val="0"/>
          <w:highlight w:val="none"/>
          <w:lang w:val="en-US" w:eastAsia="zh"/>
          <w:woUserID w:val="1"/>
        </w:rPr>
        <w:fldChar w:fldCharType="separate"/>
      </w:r>
      <w:r>
        <w:rPr>
          <w:rFonts w:hint="default" w:ascii="Times New Roman" w:hAnsi="Times New Roman" w:eastAsia="宋体" w:cs="Times New Roman"/>
          <w:b w:val="0"/>
          <w:bCs w:val="0"/>
          <w:kern w:val="2"/>
          <w:sz w:val="21"/>
          <w:szCs w:val="24"/>
          <w:highlight w:val="none"/>
          <w:vertAlign w:val="superscript"/>
          <w:lang w:val="en-US" w:eastAsia="zh-CN" w:bidi="ar-SA"/>
          <w:woUserID w:val="1"/>
        </w:rPr>
        <w:t>4</w:t>
      </w:r>
      <w:r>
        <w:rPr>
          <w:rFonts w:hint="default" w:ascii="Times New Roman" w:hAnsi="Times New Roman" w:eastAsia="宋体" w:cs="Times New Roman"/>
          <w:b w:val="0"/>
          <w:bCs w:val="0"/>
          <w:highlight w:val="none"/>
          <w:lang w:val="en-US" w:eastAsia="zh"/>
          <w:woUserID w:val="1"/>
        </w:rPr>
        <w:fldChar w:fldCharType="end"/>
      </w:r>
      <w:r>
        <w:rPr>
          <w:rFonts w:hint="default" w:ascii="Times New Roman" w:hAnsi="Times New Roman" w:eastAsia="宋体" w:cs="Times New Roman"/>
          <w:b w:val="0"/>
          <w:bCs w:val="0"/>
          <w:highlight w:val="none"/>
          <w:lang w:val="en-US" w:eastAsia="zh"/>
          <w:woUserID w:val="1"/>
        </w:rPr>
        <w:t xml:space="preserve"> </w:t>
      </w:r>
      <w:r>
        <w:rPr>
          <w:rFonts w:hint="default" w:ascii="Times New Roman" w:hAnsi="Times New Roman" w:eastAsia="宋体" w:cs="Times New Roman"/>
          <w:b w:val="0"/>
          <w:bCs w:val="0"/>
          <w:lang w:val="en-US" w:eastAsia="zh-CN"/>
          <w:woUserID w:val="1"/>
        </w:rPr>
        <w:t>and other East Asian samples</w:t>
      </w:r>
      <w:r>
        <w:rPr>
          <w:rFonts w:hint="default" w:ascii="Times New Roman" w:hAnsi="Times New Roman" w:eastAsia="宋体" w:cs="Times New Roman"/>
          <w:b w:val="0"/>
          <w:bCs w:val="0"/>
          <w:highlight w:val="none"/>
          <w:lang w:val="en-US" w:eastAsia="zh"/>
          <w:woUserID w:val="1"/>
        </w:rPr>
        <w:fldChar w:fldCharType="begin"/>
      </w:r>
      <w:r>
        <w:rPr>
          <w:rFonts w:hint="default" w:ascii="Times New Roman" w:hAnsi="Times New Roman" w:eastAsia="宋体" w:cs="Times New Roman"/>
          <w:b w:val="0"/>
          <w:bCs w:val="0"/>
          <w:highlight w:val="none"/>
          <w:lang w:val="en-US" w:eastAsia="zh-CN"/>
          <w:woUserID w:val="1"/>
        </w:rPr>
        <w:instrText xml:space="preserve"> ADDIN EN.CITE </w:instrText>
      </w:r>
      <w:r>
        <w:rPr>
          <w:rFonts w:hint="default" w:ascii="Times New Roman" w:hAnsi="Times New Roman" w:eastAsia="宋体" w:cs="Times New Roman"/>
          <w:b w:val="0"/>
          <w:bCs w:val="0"/>
          <w:highlight w:val="none"/>
          <w:lang w:val="en-US" w:eastAsia="zh-CN"/>
          <w:woUserID w:val="1"/>
        </w:rPr>
        <w:fldChar w:fldCharType="begin">
          <w:fldData xml:space="preserve">PEVuZE5vdGU+PENpdGU+PEF1dGhvcj5HYW88L0F1dGhvcj48WWVhcj4yMDIwPC9ZZWFyPjxSZWNO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</w:fldData>
        </w:fldChar>
      </w:r>
      <w:r>
        <w:rPr>
          <w:rFonts w:hint="default" w:ascii="Times New Roman" w:hAnsi="Times New Roman" w:eastAsia="宋体" w:cs="Times New Roman"/>
          <w:b w:val="0"/>
          <w:bCs w:val="0"/>
          <w:highlight w:val="none"/>
          <w:lang w:val="en-US" w:eastAsia="zh-CN"/>
          <w:woUserID w:val="1"/>
        </w:rPr>
        <w:instrText xml:space="preserve"> ADDIN EN.CITE.DATA </w:instrText>
      </w:r>
      <w:r>
        <w:rPr>
          <w:rFonts w:hint="default" w:ascii="Times New Roman" w:hAnsi="Times New Roman" w:eastAsia="宋体" w:cs="Times New Roman"/>
          <w:b w:val="0"/>
          <w:bCs w:val="0"/>
          <w:highlight w:val="none"/>
          <w:lang w:val="en-US" w:eastAsia="zh-CN"/>
          <w:woUserID w:val="1"/>
        </w:rPr>
        <w:fldChar w:fldCharType="separate"/>
      </w:r>
      <w:r>
        <w:rPr>
          <w:rFonts w:hint="default" w:ascii="Times New Roman" w:hAnsi="Times New Roman" w:eastAsia="宋体" w:cs="Times New Roman"/>
          <w:b w:val="0"/>
          <w:bCs w:val="0"/>
          <w:highlight w:val="none"/>
          <w:lang w:val="en-US" w:eastAsia="zh-CN"/>
          <w:woUserID w:val="1"/>
        </w:rPr>
        <w:fldChar w:fldCharType="end"/>
      </w:r>
      <w:r>
        <w:rPr>
          <w:rFonts w:hint="default" w:ascii="Times New Roman" w:hAnsi="Times New Roman" w:eastAsia="宋体" w:cs="Times New Roman"/>
          <w:b w:val="0"/>
          <w:bCs w:val="0"/>
          <w:highlight w:val="none"/>
          <w:lang w:val="en-US" w:eastAsia="zh"/>
          <w:woUserID w:val="1"/>
        </w:rPr>
        <w:fldChar w:fldCharType="separate"/>
      </w:r>
      <w:r>
        <w:rPr>
          <w:rFonts w:hint="default" w:ascii="Times New Roman" w:hAnsi="Times New Roman" w:eastAsia="宋体" w:cs="Times New Roman"/>
          <w:b w:val="0"/>
          <w:bCs w:val="0"/>
          <w:kern w:val="2"/>
          <w:sz w:val="21"/>
          <w:szCs w:val="24"/>
          <w:highlight w:val="none"/>
          <w:vertAlign w:val="superscript"/>
          <w:lang w:val="en-US" w:eastAsia="zh-CN" w:bidi="ar-SA"/>
          <w:woUserID w:val="1"/>
        </w:rPr>
        <w:t>2,5-12</w:t>
      </w:r>
      <w:r>
        <w:rPr>
          <w:rFonts w:hint="default" w:ascii="Times New Roman" w:hAnsi="Times New Roman" w:eastAsia="宋体" w:cs="Times New Roman"/>
          <w:b w:val="0"/>
          <w:bCs w:val="0"/>
          <w:highlight w:val="none"/>
          <w:lang w:val="en-US" w:eastAsia="zh"/>
          <w:woUserID w:val="1"/>
        </w:rPr>
        <w:fldChar w:fldCharType="end"/>
      </w:r>
      <w:r>
        <w:rPr>
          <w:rFonts w:hint="default" w:ascii="Times New Roman" w:hAnsi="Times New Roman" w:eastAsia="宋体" w:cs="Times New Roman"/>
          <w:b w:val="0"/>
          <w:bCs w:val="0"/>
          <w:lang w:val="en-US" w:eastAsia="zh-CN"/>
          <w:woUserID w:val="1"/>
        </w:rPr>
        <w:t>. This panel shows the results for the optimal K value =</w:t>
      </w:r>
      <w:r>
        <w:rPr>
          <w:rFonts w:hint="default" w:ascii="Times New Roman" w:hAnsi="Times New Roman" w:eastAsia="宋体" w:cs="Times New Roman"/>
          <w:b w:val="0"/>
          <w:bCs w:val="0"/>
          <w:lang w:val="en-US" w:eastAsia="zh-CN"/>
          <w:woUserID w:val="1"/>
        </w:rPr>
        <w:t xml:space="preserve"> 11.</w:t>
      </w:r>
      <w:r>
        <w:rPr>
          <w:rFonts w:hint="default" w:ascii="Times New Roman" w:hAnsi="Times New Roman" w:eastAsia="宋体" w:cs="Times New Roman"/>
          <w:b w:val="0"/>
          <w:bCs w:val="0"/>
          <w:lang w:val="en-US" w:eastAsia="zh"/>
          <w:woUserID w:val="1"/>
        </w:rPr>
        <w:t xml:space="preserve"> </w:t>
      </w:r>
      <w:r>
        <w:rPr>
          <w:rFonts w:hint="default" w:ascii="Times New Roman" w:hAnsi="Times New Roman" w:eastAsia="宋体" w:cs="Times New Roman"/>
          <w:b/>
          <w:bCs/>
          <w:lang w:val="en-US" w:eastAsia="zh-CN"/>
          <w:woUserID w:val="1"/>
        </w:rPr>
        <w:t>(B-</w:t>
      </w:r>
      <w:r>
        <w:rPr>
          <w:rFonts w:hint="default" w:ascii="Times New Roman" w:hAnsi="Times New Roman" w:eastAsia="宋体" w:cs="Times New Roman"/>
          <w:b/>
          <w:bCs/>
          <w:lang w:val="en-US" w:eastAsia="zh-CN"/>
          <w:woUserID w:val="1"/>
        </w:rPr>
        <w:t>E)</w:t>
      </w:r>
      <w:r>
        <w:rPr>
          <w:rFonts w:hint="default" w:ascii="Times New Roman" w:hAnsi="Times New Roman" w:eastAsia="宋体" w:cs="Times New Roman"/>
          <w:b w:val="0"/>
          <w:bCs w:val="0"/>
          <w:lang w:val="en-US" w:eastAsia="zh-CN"/>
          <w:woUserID w:val="1"/>
        </w:rPr>
        <w:t xml:space="preserve"> ADMIXTURE analysis of SHANGHAI samples together with other East Asian populations</w:t>
      </w:r>
      <w:r>
        <w:rPr>
          <w:rFonts w:hint="default" w:ascii="Times New Roman" w:hAnsi="Times New Roman" w:eastAsia="宋体" w:cs="Times New Roman"/>
          <w:b w:val="0"/>
          <w:bCs w:val="0"/>
          <w:highlight w:val="none"/>
          <w:lang w:val="en-US" w:eastAsia="zh-CN"/>
          <w:woUserID w:val="1"/>
        </w:rPr>
        <w:t>.</w:t>
      </w:r>
      <w:r>
        <w:rPr>
          <w:rFonts w:hint="default" w:ascii="Times New Roman" w:hAnsi="Times New Roman" w:eastAsia="宋体" w:cs="Times New Roman"/>
          <w:b w:val="0"/>
          <w:bCs w:val="0"/>
          <w:lang w:val="en-US" w:eastAsia="zh-CN"/>
          <w:woUserID w:val="1"/>
        </w:rPr>
        <w:t xml:space="preserve"> </w:t>
      </w:r>
      <w:r>
        <w:rPr>
          <w:rFonts w:hint="default" w:ascii="Times New Roman" w:hAnsi="Times New Roman" w:eastAsia="宋体" w:cs="Times New Roman"/>
          <w:b/>
          <w:bCs/>
          <w:lang w:val="en-US" w:eastAsia="zh"/>
          <w:woUserID w:val="1"/>
        </w:rPr>
        <w:t>(B)</w:t>
      </w:r>
      <w:r>
        <w:rPr>
          <w:rFonts w:hint="default" w:ascii="Times New Roman" w:hAnsi="Times New Roman" w:eastAsia="宋体" w:cs="Times New Roman"/>
          <w:b w:val="0"/>
          <w:bCs w:val="0"/>
          <w:lang w:val="en-US" w:eastAsia="zh"/>
          <w:woUserID w:val="1"/>
        </w:rPr>
        <w:t xml:space="preserve"> </w:t>
      </w:r>
      <w:r>
        <w:rPr>
          <w:rFonts w:hint="default" w:ascii="Times New Roman" w:hAnsi="Times New Roman" w:eastAsia="宋体" w:cs="Times New Roman"/>
          <w:b w:val="0"/>
          <w:bCs w:val="0"/>
          <w:lang w:val="en-US" w:eastAsia="zh-CN"/>
          <w:woUserID w:val="1"/>
        </w:rPr>
        <w:t>shows the results for the optimal K value = 5, with pie charts in the center highlighting differences in ancestral composition between SHANGHAI.</w:t>
      </w:r>
      <w:r>
        <w:rPr>
          <w:rFonts w:hint="default" w:ascii="Times New Roman" w:hAnsi="Times New Roman" w:eastAsia="宋体" w:cs="Times New Roman"/>
          <w:b w:val="0"/>
          <w:bCs w:val="0"/>
          <w:lang w:val="en-US" w:eastAsia="zh-CN"/>
          <w:woUserID w:val="1"/>
        </w:rPr>
        <w:t>N and SHANGHAI.</w:t>
      </w:r>
      <w:r>
        <w:rPr>
          <w:rFonts w:hint="default" w:ascii="Times New Roman" w:hAnsi="Times New Roman" w:eastAsia="宋体" w:cs="Times New Roman"/>
          <w:b w:val="0"/>
          <w:bCs w:val="0"/>
          <w:lang w:val="en-US" w:eastAsia="zh-CN"/>
          <w:woUserID w:val="1"/>
        </w:rPr>
        <w:t>S</w:t>
      </w:r>
      <w:r>
        <w:rPr>
          <w:rFonts w:hint="default" w:ascii="Times New Roman" w:hAnsi="Times New Roman" w:eastAsia="宋体" w:cs="Times New Roman"/>
          <w:b w:val="0"/>
          <w:bCs w:val="0"/>
          <w:lang w:val="en-US" w:eastAsia="zh"/>
          <w:woUserID w:val="1"/>
        </w:rPr>
        <w:t>.</w:t>
      </w:r>
      <w:r>
        <w:rPr>
          <w:rFonts w:hint="default" w:ascii="Times New Roman" w:hAnsi="Times New Roman" w:eastAsia="宋体" w:cs="Times New Roman"/>
          <w:b w:val="0"/>
          <w:bCs w:val="0"/>
          <w:lang w:val="en-US" w:eastAsia="zh-CN"/>
          <w:woUserID w:val="1"/>
        </w:rPr>
        <w:t xml:space="preserve"> </w:t>
      </w:r>
      <w:r>
        <w:rPr>
          <w:rFonts w:hint="default" w:ascii="Times New Roman" w:hAnsi="Times New Roman" w:eastAsia="宋体" w:cs="Times New Roman"/>
          <w:b/>
          <w:bCs/>
          <w:lang w:val="en-US" w:eastAsia="zh"/>
          <w:woUserID w:val="1"/>
        </w:rPr>
        <w:t xml:space="preserve">(C) </w:t>
      </w:r>
      <w:r>
        <w:rPr>
          <w:rFonts w:hint="default" w:ascii="Times New Roman" w:hAnsi="Times New Roman" w:eastAsia="宋体" w:cs="Times New Roman"/>
          <w:b w:val="0"/>
          <w:bCs w:val="0"/>
          <w:lang w:val="en-US" w:eastAsia="zh-CN"/>
          <w:woUserID w:val="1"/>
        </w:rPr>
        <w:t>displays the proportions of five ancestral components between SHANGHAI.</w:t>
      </w:r>
      <w:r>
        <w:rPr>
          <w:rFonts w:hint="default" w:ascii="Times New Roman" w:hAnsi="Times New Roman" w:eastAsia="宋体" w:cs="Times New Roman"/>
          <w:b w:val="0"/>
          <w:bCs w:val="0"/>
          <w:lang w:val="en-US" w:eastAsia="zh-CN"/>
          <w:woUserID w:val="1"/>
        </w:rPr>
        <w:t>N and SHANGHAI.</w:t>
      </w:r>
      <w:r>
        <w:rPr>
          <w:rFonts w:hint="default" w:ascii="Times New Roman" w:hAnsi="Times New Roman" w:eastAsia="宋体" w:cs="Times New Roman"/>
          <w:b w:val="0"/>
          <w:bCs w:val="0"/>
          <w:lang w:val="en-US" w:eastAsia="zh-CN"/>
          <w:woUserID w:val="1"/>
        </w:rPr>
        <w:t>S, statistical significance assessed using the Wilcoxon rank-sum test</w:t>
      </w:r>
      <w:r>
        <w:rPr>
          <w:rFonts w:hint="default" w:ascii="Times New Roman" w:hAnsi="Times New Roman" w:eastAsia="宋体" w:cs="Times New Roman"/>
          <w:b w:val="0"/>
          <w:bCs w:val="0"/>
          <w:lang w:val="en-US" w:eastAsia="zh"/>
          <w:woUserID w:val="1"/>
        </w:rPr>
        <w:t xml:space="preserve">. </w:t>
      </w:r>
      <w:r>
        <w:rPr>
          <w:rFonts w:hint="default" w:ascii="Times New Roman" w:hAnsi="Times New Roman" w:eastAsia="宋体" w:cs="Times New Roman"/>
          <w:b/>
          <w:bCs/>
          <w:lang w:val="en-US" w:eastAsia="zh"/>
          <w:woUserID w:val="1"/>
        </w:rPr>
        <w:t>(D)</w:t>
      </w:r>
      <w:r>
        <w:rPr>
          <w:rFonts w:hint="default" w:ascii="Times New Roman" w:hAnsi="Times New Roman" w:eastAsia="宋体" w:cs="Times New Roman"/>
          <w:b w:val="0"/>
          <w:bCs w:val="0"/>
          <w:lang w:val="en-US" w:eastAsia="zh"/>
          <w:woUserID w:val="1"/>
        </w:rPr>
        <w:t xml:space="preserve"> </w:t>
      </w:r>
      <w:r>
        <w:rPr>
          <w:rFonts w:hint="default" w:ascii="Times New Roman" w:hAnsi="Times New Roman" w:eastAsia="宋体" w:cs="Times New Roman"/>
          <w:b w:val="0"/>
          <w:bCs w:val="0"/>
          <w:lang w:val="en-US" w:eastAsia="zh-CN"/>
          <w:woUserID w:val="1"/>
        </w:rPr>
        <w:t xml:space="preserve">shows ADMIXTURE analysis at different K values and </w:t>
      </w:r>
      <w:r>
        <w:rPr>
          <w:rFonts w:hint="default" w:ascii="Times New Roman" w:hAnsi="Times New Roman" w:eastAsia="宋体" w:cs="Times New Roman"/>
          <w:b/>
          <w:bCs/>
          <w:lang w:val="en-US" w:eastAsia="zh"/>
          <w:woUserID w:val="1"/>
        </w:rPr>
        <w:t xml:space="preserve">(E) </w:t>
      </w:r>
      <w:r>
        <w:rPr>
          <w:rFonts w:hint="default" w:ascii="Times New Roman" w:hAnsi="Times New Roman" w:eastAsia="宋体" w:cs="Times New Roman"/>
          <w:b w:val="0"/>
          <w:bCs w:val="0"/>
          <w:lang w:val="en-US" w:eastAsia="zh-CN"/>
          <w:woUserID w:val="1"/>
        </w:rPr>
        <w:t>presents the c</w:t>
      </w:r>
      <w:r>
        <w:rPr>
          <w:rFonts w:hint="default" w:ascii="Times New Roman" w:hAnsi="Times New Roman" w:eastAsia="宋体" w:cs="Times New Roman"/>
          <w:b w:val="0"/>
          <w:bCs w:val="0"/>
          <w:lang w:val="en-US" w:eastAsia="zh-CN"/>
          <w:woUserID w:val="1"/>
        </w:rPr>
        <w:t>ross-validation errors across different K values used to determine the optimal number of ancestral components.</w:t>
      </w:r>
    </w:p>
    <w:p w14:paraId="7A9FA3E4">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val="en-US" w:eastAsia="zh"/>
          <w:woUserID w:val="1"/>
        </w:rPr>
      </w:pPr>
    </w:p>
    <w:p w14:paraId="1A757B5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drawing>
          <wp:inline distT="0" distB="0" distL="114300" distR="114300">
            <wp:extent cx="5217795" cy="2602865"/>
            <wp:effectExtent l="0" t="0" r="0" b="0"/>
            <wp:docPr id="8" name="图片 8" descr="FigSI11_Y_MT_proportion_fin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SI11_Y_MT_proportion_final_01"/>
                    <pic:cNvPicPr>
                      <a:picLocks noChangeAspect="1"/>
                    </pic:cNvPicPr>
                  </pic:nvPicPr>
                  <pic:blipFill>
                    <a:blip r:embed="rId15"/>
                    <a:srcRect t="13649" b="15800"/>
                    <a:stretch>
                      <a:fillRect/>
                    </a:stretch>
                  </pic:blipFill>
                  <pic:spPr>
                    <a:xfrm>
                      <a:off x="0" y="0"/>
                      <a:ext cx="5217795" cy="2602865"/>
                    </a:xfrm>
                    <a:prstGeom prst="rect">
                      <a:avLst/>
                    </a:prstGeom>
                  </pic:spPr>
                </pic:pic>
              </a:graphicData>
            </a:graphic>
          </wp:inline>
        </w:drawing>
      </w:r>
    </w:p>
    <w:p w14:paraId="2ABC7870">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val="en-US" w:eastAsia="zh"/>
          <w:woUserID w:val="1"/>
        </w:rPr>
      </w:pPr>
      <w:r>
        <w:rPr>
          <w:rFonts w:hint="eastAsia" w:ascii="Times New Roman" w:hAnsi="Times New Roman" w:eastAsia="宋体" w:cs="Times New Roman"/>
          <w:b/>
          <w:bCs/>
          <w:lang w:val="en-US" w:eastAsia="zh"/>
          <w:woUserID w:val="1"/>
        </w:rPr>
        <w:t>Fig. S</w:t>
      </w:r>
      <w:r>
        <w:rPr>
          <w:rFonts w:hint="eastAsia" w:ascii="Times New Roman" w:hAnsi="Times New Roman" w:eastAsia="宋体" w:cs="Times New Roman"/>
          <w:b/>
          <w:bCs/>
          <w:lang w:val="en-US" w:eastAsia="zh-CN"/>
          <w:woUserID w:val="1"/>
        </w:rPr>
        <w:t>11</w:t>
      </w:r>
      <w:r>
        <w:rPr>
          <w:rFonts w:hint="eastAsia" w:ascii="Times New Roman" w:hAnsi="Times New Roman" w:eastAsia="宋体" w:cs="Times New Roman"/>
          <w:b/>
          <w:bCs/>
          <w:lang w:val="en-US" w:eastAsia="zh"/>
          <w:woUserID w:val="1"/>
        </w:rPr>
        <w:t xml:space="preserve">. Distribution of maternal and paternal haplogroups within </w:t>
      </w:r>
      <w:r>
        <w:rPr>
          <w:rFonts w:hint="eastAsia" w:ascii="Times New Roman" w:hAnsi="Times New Roman" w:eastAsia="宋体" w:cs="Times New Roman"/>
          <w:b/>
          <w:bCs/>
          <w:lang w:val="en-US" w:eastAsia="zh-CN"/>
          <w:woUserID w:val="1"/>
        </w:rPr>
        <w:t>SHANGHAI</w:t>
      </w:r>
      <w:r>
        <w:rPr>
          <w:rFonts w:hint="eastAsia" w:ascii="Times New Roman" w:hAnsi="Times New Roman" w:eastAsia="宋体" w:cs="Times New Roman"/>
          <w:b/>
          <w:bCs/>
          <w:lang w:val="en-US" w:eastAsia="zh"/>
          <w:woUserID w:val="1"/>
        </w:rPr>
        <w:t xml:space="preserve"> subgroups.</w:t>
      </w:r>
    </w:p>
    <w:p w14:paraId="359001C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val="0"/>
          <w:bCs w:val="0"/>
          <w:lang w:val="en-US" w:eastAsia="zh"/>
          <w:woUserID w:val="1"/>
        </w:rPr>
      </w:pPr>
      <w:r>
        <w:rPr>
          <w:rFonts w:hint="eastAsia" w:ascii="Times New Roman" w:hAnsi="Times New Roman" w:eastAsia="宋体" w:cs="Times New Roman"/>
          <w:b w:val="0"/>
          <w:bCs w:val="0"/>
          <w:kern w:val="2"/>
          <w:sz w:val="21"/>
          <w:szCs w:val="24"/>
          <w:lang w:val="en-US" w:eastAsia="zh" w:bidi="ar-SA"/>
          <w:woUserID w:val="1"/>
        </w:rPr>
        <w:t xml:space="preserve">Distribution of paternal haplogroups (Y-chromosome haplogroups, left) and maternal haplogroups (mitochondrial DNA haplogroups, right) across </w:t>
      </w:r>
      <w:r>
        <w:rPr>
          <w:rFonts w:hint="eastAsia" w:ascii="Times New Roman" w:hAnsi="Times New Roman" w:eastAsia="宋体" w:cs="Times New Roman"/>
          <w:b w:val="0"/>
          <w:bCs w:val="0"/>
          <w:kern w:val="2"/>
          <w:sz w:val="21"/>
          <w:szCs w:val="24"/>
          <w:lang w:val="en-US" w:eastAsia="zh-CN" w:bidi="ar-SA"/>
          <w:woUserID w:val="1"/>
        </w:rPr>
        <w:t>SHANGHAI</w:t>
      </w:r>
      <w:r>
        <w:rPr>
          <w:rFonts w:hint="eastAsia" w:ascii="Times New Roman" w:hAnsi="Times New Roman" w:eastAsia="宋体" w:cs="Times New Roman"/>
          <w:b w:val="0"/>
          <w:bCs w:val="0"/>
          <w:kern w:val="2"/>
          <w:sz w:val="21"/>
          <w:szCs w:val="24"/>
          <w:lang w:val="en-US" w:eastAsia="zh" w:bidi="ar-SA"/>
          <w:woUserID w:val="1"/>
        </w:rPr>
        <w:t xml:space="preserve"> subgroups, presented as stacked bar plots of relative proportions.</w:t>
      </w:r>
    </w:p>
    <w:p w14:paraId="7551223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6821A86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78DDB8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1BCD07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6F092B7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7BFAC24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553630C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091CF7F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403A38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4C55C29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7FF0D8A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564B088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0819088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3FA3437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10EF29A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0EC9AB7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woUserID w:val="1"/>
        </w:rPr>
      </w:pPr>
    </w:p>
    <w:p w14:paraId="1284B28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4849ACC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5102168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0D22418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4575034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65DC39C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woUserID w:val="1"/>
        </w:rPr>
      </w:pPr>
    </w:p>
    <w:p w14:paraId="1AC65A0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3E35E8B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04E55C4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woUserID w:val="1"/>
        </w:rPr>
      </w:pPr>
    </w:p>
    <w:p w14:paraId="7832A67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
          <w:woUserID w:val="1"/>
        </w:rPr>
      </w:pPr>
    </w:p>
    <w:p w14:paraId="5BBFE9D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woUserID w:val="1"/>
        </w:rPr>
      </w:pPr>
      <w:r>
        <w:rPr>
          <w:rFonts w:hint="default" w:ascii="Times New Roman" w:hAnsi="Times New Roman" w:cs="Times New Roman"/>
          <w:woUserID w:val="1"/>
        </w:rPr>
        <w:drawing>
          <wp:inline distT="0" distB="0" distL="114300" distR="114300">
            <wp:extent cx="5266690" cy="2273935"/>
            <wp:effectExtent l="0" t="0" r="10160" b="1206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6"/>
                    <a:stretch>
                      <a:fillRect/>
                    </a:stretch>
                  </pic:blipFill>
                  <pic:spPr>
                    <a:xfrm>
                      <a:off x="0" y="0"/>
                      <a:ext cx="5266690" cy="2273935"/>
                    </a:xfrm>
                    <a:prstGeom prst="rect">
                      <a:avLst/>
                    </a:prstGeom>
                  </pic:spPr>
                </pic:pic>
              </a:graphicData>
            </a:graphic>
          </wp:inline>
        </w:drawing>
      </w:r>
    </w:p>
    <w:p w14:paraId="267D219C">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b/>
          <w:bCs/>
          <w:lang w:eastAsia="zh-CN"/>
          <w:woUserID w:val="1"/>
        </w:rPr>
      </w:pPr>
      <w:r>
        <w:rPr>
          <w:rFonts w:hint="default" w:ascii="Times New Roman" w:hAnsi="Times New Roman" w:eastAsia="宋体" w:cs="Times New Roman"/>
          <w:b/>
          <w:bCs/>
          <w:lang w:eastAsia="zh-CN"/>
          <w:woUserID w:val="1"/>
        </w:rPr>
        <w:t>Fig. S</w:t>
      </w:r>
      <w:r>
        <w:rPr>
          <w:rFonts w:hint="eastAsia" w:ascii="Times New Roman" w:hAnsi="Times New Roman" w:eastAsia="宋体" w:cs="Times New Roman"/>
          <w:b/>
          <w:bCs/>
          <w:lang w:val="en-US" w:eastAsia="zh-CN"/>
          <w:woUserID w:val="1"/>
        </w:rPr>
        <w:t>12</w:t>
      </w:r>
      <w:r>
        <w:rPr>
          <w:rFonts w:hint="default" w:ascii="Times New Roman" w:hAnsi="Times New Roman" w:eastAsia="宋体" w:cs="Times New Roman"/>
          <w:b/>
          <w:bCs/>
          <w:lang w:eastAsia="zh-CN"/>
          <w:woUserID w:val="1"/>
        </w:rPr>
        <w:t xml:space="preserve">. </w:t>
      </w:r>
      <w:r>
        <w:rPr>
          <w:rFonts w:hint="default" w:ascii="Times New Roman" w:hAnsi="Times New Roman" w:eastAsia="等线" w:cs="Times New Roman"/>
          <w:b/>
          <w:bCs/>
          <w:kern w:val="2"/>
          <w:sz w:val="21"/>
          <w:szCs w:val="21"/>
          <w:lang w:val="en-US" w:eastAsia="zh-CN" w:bidi="ar"/>
        </w:rPr>
        <w:t>Kyoto Encyclopedia of Genes and Genomes (</w:t>
      </w:r>
      <w:r>
        <w:rPr>
          <w:rFonts w:hint="default" w:ascii="Times New Roman" w:hAnsi="Times New Roman" w:eastAsia="宋体" w:cs="Times New Roman"/>
          <w:b/>
          <w:bCs/>
          <w:lang w:eastAsia="zh-CN"/>
          <w:woUserID w:val="1"/>
        </w:rPr>
        <w:t>KEGG</w:t>
      </w:r>
      <w:r>
        <w:rPr>
          <w:rFonts w:hint="eastAsia" w:ascii="Times New Roman" w:hAnsi="Times New Roman" w:eastAsia="宋体" w:cs="Times New Roman"/>
          <w:b/>
          <w:bCs/>
          <w:lang w:val="en-US" w:eastAsia="zh-CN"/>
          <w:woUserID w:val="1"/>
        </w:rPr>
        <w:t>)</w:t>
      </w:r>
      <w:r>
        <w:rPr>
          <w:rFonts w:hint="default" w:ascii="Times New Roman" w:hAnsi="Times New Roman" w:eastAsia="宋体" w:cs="Times New Roman"/>
          <w:b/>
          <w:bCs/>
          <w:lang w:eastAsia="zh-CN"/>
          <w:woUserID w:val="1"/>
        </w:rPr>
        <w:t xml:space="preserve"> enrichment of significant XP</w:t>
      </w:r>
      <w:r>
        <w:rPr>
          <w:rFonts w:hint="eastAsia" w:ascii="Times New Roman" w:hAnsi="Times New Roman" w:eastAsia="宋体" w:cs="Times New Roman"/>
          <w:b/>
          <w:bCs/>
          <w:lang w:val="en-US" w:eastAsia="zh-CN"/>
          <w:woUserID w:val="1"/>
        </w:rPr>
        <w:t>-</w:t>
      </w:r>
      <w:r>
        <w:rPr>
          <w:rFonts w:hint="default" w:ascii="Times New Roman" w:hAnsi="Times New Roman" w:eastAsia="宋体" w:cs="Times New Roman"/>
          <w:b/>
          <w:bCs/>
          <w:lang w:eastAsia="zh-CN"/>
          <w:woUserID w:val="1"/>
        </w:rPr>
        <w:t>EHH signals.</w:t>
      </w:r>
    </w:p>
    <w:p w14:paraId="13033E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eastAsia="zh-CN"/>
          <w:woUserID w:val="1"/>
        </w:rPr>
      </w:pPr>
      <w:r>
        <w:rPr>
          <w:rFonts w:hint="default" w:ascii="Times New Roman" w:hAnsi="Times New Roman" w:eastAsia="宋体" w:cs="Times New Roman"/>
          <w:b/>
          <w:bCs/>
          <w:lang w:eastAsia="zh-CN"/>
          <w:woUserID w:val="1"/>
        </w:rPr>
        <w:t xml:space="preserve">(A) </w:t>
      </w:r>
      <w:r>
        <w:rPr>
          <w:rFonts w:hint="default" w:ascii="Times New Roman" w:hAnsi="Times New Roman" w:eastAsia="宋体" w:cs="Times New Roman"/>
          <w:lang w:eastAsia="zh-CN"/>
          <w:woUserID w:val="1"/>
        </w:rPr>
        <w:t>Candidate regions with empirical P-values below 0.5% were used as the input regions for KEGG</w:t>
      </w:r>
      <w:r>
        <w:rPr>
          <w:rFonts w:hint="default" w:ascii="Times New Roman" w:hAnsi="Times New Roman" w:eastAsia="宋体" w:cs="Times New Roman"/>
          <w:lang w:eastAsia="zh-CN"/>
          <w:woUserID w:val="1"/>
        </w:rPr>
        <w:fldChar w:fldCharType="begin"/>
      </w:r>
      <w:r>
        <w:rPr>
          <w:rFonts w:hint="eastAsia" w:ascii="Times New Roman" w:hAnsi="Times New Roman" w:eastAsia="宋体" w:cs="Times New Roman"/>
          <w:lang w:eastAsia="zh-CN"/>
          <w:woUserID w:val="1"/>
        </w:rPr>
        <w:instrText xml:space="preserve"> ADDIN EN.CITE &lt;EndNote&gt;&lt;Cite&gt;&lt;Author&gt;Kanehisa&lt;/Author&gt;&lt;Year&gt;2000&lt;/Year&gt;&lt;RecNum&gt;138&lt;/RecNum&gt;&lt;DisplayText&gt;&lt;style face="superscript"&gt;15&lt;/style&gt;&lt;/DisplayText&gt;&lt;record&gt;&lt;rec-number&gt;138&lt;/rec-number&gt;&lt;foreign-keys&gt;&lt;key app="EN" db-id="9pvvw92pwpxts7efz2kxfzsjpw50sdffepva" timestamp="1769342853"&gt;138&lt;/key&gt;&lt;/foreign-keys&gt;&lt;ref-type name="期刊文献"&gt;17&lt;/ref-type&gt;&lt;contributors&gt;&lt;authors&gt;&lt;author&gt;Kanehisa, Minoru&lt;/author&gt;&lt;author&gt;Goto, Susumu&lt;/author&gt;&lt;/authors&gt;&lt;/contributors&gt;&lt;titles&gt;&lt;title&gt;KEGG: kyoto encyclopedia of genes and genomes&lt;/title&gt;&lt;secondary-title&gt;Nucleic acids research&lt;/secondary-title&gt;&lt;/titles&gt;&lt;periodical&gt;&lt;full-title&gt;Nucleic acids research&lt;/full-title&gt;&lt;/periodical&gt;&lt;pages&gt;27-30&lt;/pages&gt;&lt;volume&gt;28&lt;/volume&gt;&lt;number&gt;1&lt;/number&gt;&lt;dates&gt;&lt;year&gt;2000&lt;/year&gt;&lt;/dates&gt;&lt;isbn&gt;1362-4962&lt;/isbn&gt;&lt;urls&gt;&lt;/urls&gt;&lt;/record&gt;&lt;/Cite&gt;&lt;/EndNote&gt;</w:instrText>
      </w:r>
      <w:r>
        <w:rPr>
          <w:rFonts w:hint="default" w:ascii="Times New Roman" w:hAnsi="Times New Roman" w:eastAsia="宋体" w:cs="Times New Roman"/>
          <w:lang w:eastAsia="zh-C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15</w:t>
      </w:r>
      <w:r>
        <w:rPr>
          <w:rFonts w:hint="default" w:ascii="Times New Roman" w:hAnsi="Times New Roman" w:eastAsia="宋体" w:cs="Times New Roman"/>
          <w:lang w:eastAsia="zh-CN"/>
          <w:woUserID w:val="1"/>
        </w:rPr>
        <w:fldChar w:fldCharType="end"/>
      </w:r>
      <w:r>
        <w:rPr>
          <w:rFonts w:hint="default" w:ascii="Times New Roman" w:hAnsi="Times New Roman" w:eastAsia="宋体" w:cs="Times New Roman"/>
          <w:lang w:eastAsia="zh-CN"/>
          <w:woUserID w:val="1"/>
        </w:rPr>
        <w:t xml:space="preserve"> pathway enrichment analysis. The top 20 enriched pathways ranked by Benjamini-Hochberg (BH)-adjusted P-values are shown.</w:t>
      </w:r>
    </w:p>
    <w:p w14:paraId="5C30903B">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eastAsia="zh-CN"/>
          <w:woUserID w:val="1"/>
        </w:rPr>
      </w:pPr>
      <w:r>
        <w:rPr>
          <w:rFonts w:hint="default" w:ascii="Times New Roman" w:hAnsi="Times New Roman" w:eastAsia="宋体" w:cs="Times New Roman"/>
          <w:b/>
          <w:bCs/>
          <w:lang w:eastAsia="zh-CN"/>
          <w:woUserID w:val="1"/>
        </w:rPr>
        <w:t>(B)</w:t>
      </w:r>
      <w:r>
        <w:rPr>
          <w:rFonts w:hint="default" w:ascii="Times New Roman" w:hAnsi="Times New Roman" w:eastAsia="宋体" w:cs="Times New Roman"/>
          <w:lang w:eastAsia="zh-CN"/>
          <w:woUserID w:val="1"/>
        </w:rPr>
        <w:t xml:space="preserve"> Similar functional categories were grouped based on KEGG pathway classifications, and the number of pathways within each category was summarized</w:t>
      </w:r>
      <w:r>
        <w:rPr>
          <w:rFonts w:hint="eastAsia" w:ascii="Times New Roman" w:hAnsi="Times New Roman" w:eastAsia="宋体" w:cs="Times New Roman"/>
          <w:lang w:val="en-US" w:eastAsia="zh-CN"/>
          <w:woUserID w:val="1"/>
        </w:rPr>
        <w:t xml:space="preserve"> </w:t>
      </w:r>
      <w:r>
        <w:rPr>
          <w:rFonts w:hint="eastAsia" w:ascii="Times New Roman" w:hAnsi="Times New Roman" w:eastAsia="宋体" w:cs="Times New Roman"/>
          <w:lang w:eastAsia="zh"/>
          <w:woUserID w:val="1"/>
        </w:rPr>
        <w:t>(https://www.genome.jp/kegg/pathway.html)</w:t>
      </w:r>
      <w:r>
        <w:rPr>
          <w:rFonts w:hint="default" w:ascii="Times New Roman" w:hAnsi="Times New Roman" w:eastAsia="宋体" w:cs="Times New Roman"/>
          <w:lang w:eastAsia="zh-CN"/>
          <w:woUserID w:val="1"/>
        </w:rPr>
        <w:t>, and the number of categories in each group was summarized.</w:t>
      </w:r>
    </w:p>
    <w:p w14:paraId="0DD03165">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00EB9F19">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5139FC26">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1C6153D8">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2F86B5ED">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0C2AB96D">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37FE9781">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780126CC">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072C5BBA">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2725569E">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5563D7F7">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p>
    <w:p w14:paraId="6858A9F2">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3F198B2A">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7603EC02">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45143B82">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4643CA34">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4C5E07AE">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6AB1648C">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2E1D5A16">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066341E8">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6F9DE6C2">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456AA749">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5EC97EB5">
      <w:pPr>
        <w:keepNext w:val="0"/>
        <w:keepLines w:val="0"/>
        <w:pageBreakBefore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lang w:val="en-US" w:eastAsia="zh-CN"/>
          <w:woUserID w:val="1"/>
        </w:rPr>
      </w:pPr>
    </w:p>
    <w:p w14:paraId="08D8A1E4">
      <w:pPr>
        <w:keepNext w:val="0"/>
        <w:keepLines w:val="0"/>
        <w:pageBreakBefore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lang w:eastAsia="zh-CN"/>
          <w:woUserID w:val="1"/>
        </w:rPr>
      </w:pPr>
      <w:r>
        <w:rPr>
          <w:rFonts w:hint="default" w:ascii="Times New Roman" w:hAnsi="Times New Roman" w:eastAsia="宋体" w:cs="Times New Roman"/>
          <w:lang w:eastAsia="zh-CN"/>
          <w:woUserID w:val="1"/>
        </w:rPr>
        <w:drawing>
          <wp:inline distT="0" distB="0" distL="114300" distR="114300">
            <wp:extent cx="5266690" cy="4740275"/>
            <wp:effectExtent l="0" t="0" r="635" b="3175"/>
            <wp:docPr id="13" name="图片 13" descr="FigSI12_xinxueguan_xpehh_fin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SI12_xinxueguan_xpehh_final_01"/>
                    <pic:cNvPicPr>
                      <a:picLocks noChangeAspect="1"/>
                    </pic:cNvPicPr>
                  </pic:nvPicPr>
                  <pic:blipFill>
                    <a:blip r:embed="rId17"/>
                    <a:stretch>
                      <a:fillRect/>
                    </a:stretch>
                  </pic:blipFill>
                  <pic:spPr>
                    <a:xfrm>
                      <a:off x="0" y="0"/>
                      <a:ext cx="5266690" cy="4740275"/>
                    </a:xfrm>
                    <a:prstGeom prst="rect">
                      <a:avLst/>
                    </a:prstGeom>
                  </pic:spPr>
                </pic:pic>
              </a:graphicData>
            </a:graphic>
          </wp:inline>
        </w:drawing>
      </w:r>
    </w:p>
    <w:p w14:paraId="77A578DC">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val="en-US" w:eastAsia="zh"/>
          <w:woUserID w:val="1"/>
        </w:rPr>
      </w:pPr>
      <w:r>
        <w:rPr>
          <w:rFonts w:hint="eastAsia" w:ascii="Times New Roman" w:hAnsi="Times New Roman" w:eastAsia="宋体" w:cs="Times New Roman"/>
          <w:b/>
          <w:bCs/>
          <w:lang w:val="en-US" w:eastAsia="zh"/>
          <w:woUserID w:val="1"/>
        </w:rPr>
        <w:t>Fig. S1</w:t>
      </w:r>
      <w:r>
        <w:rPr>
          <w:rFonts w:hint="eastAsia" w:ascii="Times New Roman" w:hAnsi="Times New Roman" w:eastAsia="宋体" w:cs="Times New Roman"/>
          <w:b/>
          <w:bCs/>
          <w:lang w:val="en-US" w:eastAsia="zh-CN"/>
          <w:woUserID w:val="1"/>
        </w:rPr>
        <w:t>3</w:t>
      </w:r>
      <w:r>
        <w:rPr>
          <w:rFonts w:hint="eastAsia" w:ascii="Times New Roman" w:hAnsi="Times New Roman" w:eastAsia="宋体" w:cs="Times New Roman"/>
          <w:b/>
          <w:bCs/>
          <w:lang w:val="en-US" w:eastAsia="zh"/>
          <w:woUserID w:val="1"/>
        </w:rPr>
        <w:t>. Local XP-EHH distribution of highlighted cardiovascular-associated genes putatively under selection.</w:t>
      </w:r>
    </w:p>
    <w:p w14:paraId="405042C0">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val="en-US" w:eastAsia="zh"/>
          <w:woUserID w:val="1"/>
        </w:rPr>
      </w:pPr>
      <w:r>
        <w:rPr>
          <w:rFonts w:hint="eastAsia" w:ascii="Times New Roman" w:hAnsi="Times New Roman" w:eastAsia="宋体" w:cs="Times New Roman"/>
          <w:b w:val="0"/>
          <w:bCs w:val="0"/>
          <w:lang w:val="en-US" w:eastAsia="zh"/>
          <w:woUserID w:val="1"/>
        </w:rPr>
        <w:t>Local Manhattan plot showing XP-EHH</w:t>
      </w:r>
      <w:r>
        <w:rPr>
          <w:rFonts w:hint="eastAsia" w:ascii="Times New Roman" w:hAnsi="Times New Roman" w:eastAsia="宋体" w:cs="Times New Roman"/>
          <w:b w:val="0"/>
          <w:bCs w:val="0"/>
          <w:lang w:val="en-US" w:eastAsia="zh"/>
          <w:woUserID w:val="1"/>
        </w:rPr>
        <w:fldChar w:fldCharType="begin"/>
      </w:r>
      <w:r>
        <w:rPr>
          <w:rFonts w:hint="eastAsia" w:ascii="Times New Roman" w:hAnsi="Times New Roman" w:eastAsia="宋体" w:cs="Times New Roman"/>
          <w:b w:val="0"/>
          <w:bCs w:val="0"/>
          <w:lang w:val="en-US" w:eastAsia="zh-CN"/>
          <w:woUserID w:val="1"/>
        </w:rPr>
        <w:instrText xml:space="preserve"> ADDIN EN.CITE &lt;EndNote&gt;&lt;Cite&gt;&lt;Author&gt;Sabeti&lt;/Author&gt;&lt;Year&gt;2007&lt;/Year&gt;&lt;RecNum&gt;69&lt;/RecNum&gt;&lt;DisplayText&gt;&lt;style face="superscript"&gt;16,17&lt;/style&gt;&lt;/DisplayText&gt;&lt;record&gt;&lt;rec-number&gt;69&lt;/rec-number&gt;&lt;foreign-keys&gt;&lt;key app="EN" db-id="9pvvw92pwpxts7efz2kxfzsjpw50sdffepva" timestamp="1768809325"&gt;69&lt;/key&gt;&lt;/foreign-keys&gt;&lt;ref-type name="期刊文献"&gt;17&lt;/ref-type&gt;&lt;contributors&gt;&lt;authors&gt;&lt;author&gt;Sabeti, Pardis C&lt;/author&gt;&lt;author&gt;Varilly, Patrick&lt;/author&gt;&lt;author&gt;Fry, Ben&lt;/author&gt;&lt;author&gt;Lohmueller, Jason&lt;/author&gt;&lt;author&gt;Hostetter, Elizabeth&lt;/author&gt;&lt;author&gt;Cotsapas, Chris&lt;/author&gt;&lt;author&gt;Xie, Xiaohui&lt;/author&gt;&lt;author&gt;Byrne, Elizabeth H&lt;/author&gt;&lt;author&gt;McCarroll, Steven A&lt;/author&gt;&lt;author&gt;Gaudet, Rachelle&lt;/author&gt;&lt;/authors&gt;&lt;/contributors&gt;&lt;titles&gt;&lt;title&gt;Genome-wide detection and characterization of positive selection in human populations&lt;/title&gt;&lt;secondary-title&gt;Nature&lt;/secondary-title&gt;&lt;/titles&gt;&lt;periodical&gt;&lt;full-title&gt;Nature&lt;/full-title&gt;&lt;/periodical&gt;&lt;pages&gt;913-918&lt;/pages&gt;&lt;volume&gt;449&lt;/volume&gt;&lt;number&gt;7164&lt;/number&gt;&lt;dates&gt;&lt;year&gt;2007&lt;/year&gt;&lt;/dates&gt;&lt;isbn&gt;0028-0836&lt;/isbn&gt;&lt;urls&gt;&lt;/urls&gt;&lt;/record&gt;&lt;/Cite&gt;&lt;Cite&gt;&lt;Author&gt;Szpiech&lt;/Author&gt;&lt;Year&gt;2014&lt;/Year&gt;&lt;RecNum&gt;128&lt;/RecNum&gt;&lt;record&gt;&lt;rec-number&gt;128&lt;/rec-number&gt;&lt;foreign-keys&gt;&lt;key app="EN" db-id="9pvvw92pwpxts7efz2kxfzsjpw50sdffepva" timestamp="1769342839"&gt;128&lt;/key&gt;&lt;/foreign-keys&gt;&lt;ref-type name="期刊文献"&gt;17&lt;/ref-type&gt;&lt;contributors&gt;&lt;authors&gt;&lt;author&gt;Szpiech, Zachary A&lt;/author&gt;&lt;author&gt;Hernandez, Ryan D&lt;/author&gt;&lt;/authors&gt;&lt;/contributors&gt;&lt;titles&gt;&lt;title&gt;selscan: an efficient multithreaded program to perform EHH-based scans for positive selection&lt;/title&gt;&lt;secondary-title&gt;Molecular biology and evolution&lt;/secondary-title&gt;&lt;/titles&gt;&lt;periodical&gt;&lt;full-title&gt;Molecular Biology and Evolution&lt;/full-title&gt;&lt;/periodical&gt;&lt;pages&gt;2824-2827&lt;/pages&gt;&lt;volume&gt;31&lt;/volume&gt;&lt;number&gt;10&lt;/number&gt;&lt;dates&gt;&lt;year&gt;2014&lt;/year&gt;&lt;/dates&gt;&lt;isbn&gt;0737-4038&lt;/isbn&gt;&lt;urls&gt;&lt;/urls&gt;&lt;/record&gt;&lt;/Cite&gt;&lt;/EndNote&gt;</w:instrText>
      </w:r>
      <w:r>
        <w:rPr>
          <w:rFonts w:hint="eastAsia" w:ascii="Times New Roman" w:hAnsi="Times New Roman" w:eastAsia="宋体" w:cs="Times New Roman"/>
          <w:b w:val="0"/>
          <w:bCs w:val="0"/>
          <w:lang w:val="en-US" w:eastAsia="zh"/>
          <w:woUserID w:val="1"/>
        </w:rPr>
        <w:fldChar w:fldCharType="separate"/>
      </w:r>
      <w:r>
        <w:rPr>
          <w:rFonts w:hint="eastAsia" w:ascii="Times New Roman" w:hAnsi="Times New Roman" w:eastAsia="宋体" w:cs="Times New Roman"/>
          <w:b w:val="0"/>
          <w:bCs w:val="0"/>
          <w:kern w:val="2"/>
          <w:sz w:val="21"/>
          <w:szCs w:val="24"/>
          <w:vertAlign w:val="superscript"/>
          <w:lang w:val="en-US" w:eastAsia="zh-CN" w:bidi="ar-SA"/>
          <w:woUserID w:val="1"/>
        </w:rPr>
        <w:t>16,17</w:t>
      </w:r>
      <w:r>
        <w:rPr>
          <w:rFonts w:hint="eastAsia" w:ascii="Times New Roman" w:hAnsi="Times New Roman" w:eastAsia="宋体" w:cs="Times New Roman"/>
          <w:b w:val="0"/>
          <w:bCs w:val="0"/>
          <w:lang w:val="en-US" w:eastAsia="zh"/>
          <w:woUserID w:val="1"/>
        </w:rPr>
        <w:fldChar w:fldCharType="end"/>
      </w:r>
      <w:r>
        <w:rPr>
          <w:rFonts w:hint="eastAsia" w:ascii="Times New Roman" w:hAnsi="Times New Roman" w:eastAsia="宋体" w:cs="Times New Roman"/>
          <w:b w:val="0"/>
          <w:bCs w:val="0"/>
          <w:lang w:val="en-US" w:eastAsia="zh"/>
          <w:woUserID w:val="1"/>
        </w:rPr>
        <w:t xml:space="preserve"> values across highlighted cardiovascular-associated genes, including 20 kb upstream and downstream regions.</w:t>
      </w:r>
    </w:p>
    <w:p w14:paraId="5CBEFA5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0AD41EB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4C1FBE5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33ADA65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E909DF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4005105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7B5DCB9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E0A4B4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5F958F0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7E6156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3A49983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3D4F657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2D4398F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
          <w:woUserID w:val="1"/>
        </w:rPr>
      </w:pPr>
    </w:p>
    <w:p w14:paraId="0F4A6F1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lang w:val="en-US" w:eastAsia="zh-CN"/>
          <w:woUserID w:val="1"/>
        </w:rPr>
      </w:pPr>
    </w:p>
    <w:p w14:paraId="6520FE0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lang w:val="en-US" w:eastAsia="zh-CN"/>
          <w:woUserID w:val="1"/>
        </w:rPr>
      </w:pPr>
    </w:p>
    <w:p w14:paraId="2C4AE32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lang w:val="en-US" w:eastAsia="zh-CN"/>
          <w:woUserID w:val="1"/>
        </w:rPr>
      </w:pPr>
      <w:r>
        <w:rPr>
          <w:rFonts w:hint="default" w:ascii="Times New Roman" w:hAnsi="Times New Roman" w:eastAsia="宋体" w:cs="Times New Roman"/>
          <w:lang w:val="en-US" w:eastAsia="zh-CN"/>
          <w:woUserID w:val="1"/>
        </w:rPr>
        <w:drawing>
          <wp:inline distT="0" distB="0" distL="114300" distR="114300">
            <wp:extent cx="5123180" cy="2787650"/>
            <wp:effectExtent l="0" t="0" r="1270" b="3175"/>
            <wp:docPr id="24" name="图片 24" descr="FigSI14_FADS_fin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igSI14_FADS_final_01"/>
                    <pic:cNvPicPr>
                      <a:picLocks noChangeAspect="1"/>
                    </pic:cNvPicPr>
                  </pic:nvPicPr>
                  <pic:blipFill>
                    <a:blip r:embed="rId18"/>
                    <a:stretch>
                      <a:fillRect/>
                    </a:stretch>
                  </pic:blipFill>
                  <pic:spPr>
                    <a:xfrm>
                      <a:off x="0" y="0"/>
                      <a:ext cx="5123180" cy="2787650"/>
                    </a:xfrm>
                    <a:prstGeom prst="rect">
                      <a:avLst/>
                    </a:prstGeom>
                  </pic:spPr>
                </pic:pic>
              </a:graphicData>
            </a:graphic>
          </wp:inline>
        </w:drawing>
      </w:r>
    </w:p>
    <w:p w14:paraId="57737B0E">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lang w:val="en-US" w:eastAsia="zh-CN"/>
          <w:woUserID w:val="1"/>
        </w:rPr>
      </w:pPr>
      <w:r>
        <w:rPr>
          <w:rFonts w:hint="default" w:ascii="Times New Roman" w:hAnsi="Times New Roman" w:eastAsia="宋体" w:cs="Times New Roman"/>
          <w:b/>
          <w:bCs/>
          <w:lang w:val="en-US" w:eastAsia="zh-CN"/>
          <w:woUserID w:val="1"/>
        </w:rPr>
        <w:t>Fig. S</w:t>
      </w:r>
      <w:r>
        <w:rPr>
          <w:rFonts w:hint="eastAsia" w:ascii="Times New Roman" w:hAnsi="Times New Roman" w:eastAsia="宋体" w:cs="Times New Roman"/>
          <w:b/>
          <w:bCs/>
          <w:lang w:val="en-US" w:eastAsia="zh"/>
          <w:woUserID w:val="1"/>
        </w:rPr>
        <w:t>1</w:t>
      </w:r>
      <w:r>
        <w:rPr>
          <w:rFonts w:hint="eastAsia" w:ascii="Times New Roman" w:hAnsi="Times New Roman" w:eastAsia="宋体" w:cs="Times New Roman"/>
          <w:b/>
          <w:bCs/>
          <w:lang w:val="en-US" w:eastAsia="zh-CN"/>
          <w:woUserID w:val="1"/>
        </w:rPr>
        <w:t>4</w:t>
      </w:r>
      <w:r>
        <w:rPr>
          <w:rFonts w:hint="default" w:ascii="Times New Roman" w:hAnsi="Times New Roman" w:eastAsia="宋体" w:cs="Times New Roman"/>
          <w:b/>
          <w:bCs/>
          <w:lang w:val="en-US" w:eastAsia="zh-CN"/>
          <w:woUserID w:val="1"/>
        </w:rPr>
        <w:t xml:space="preserve">. Local iHS distribution and global population prevalence of the representative </w:t>
      </w:r>
      <w:r>
        <w:rPr>
          <w:rFonts w:hint="eastAsia" w:ascii="Times New Roman" w:hAnsi="Times New Roman" w:eastAsia="宋体" w:cs="Times New Roman"/>
          <w:b/>
          <w:bCs/>
          <w:lang w:val="en-US" w:eastAsia="zh-CN"/>
          <w:woUserID w:val="1"/>
        </w:rPr>
        <w:t>SNV</w:t>
      </w:r>
      <w:r>
        <w:rPr>
          <w:rFonts w:hint="default" w:ascii="Times New Roman" w:hAnsi="Times New Roman" w:eastAsia="宋体" w:cs="Times New Roman"/>
          <w:b/>
          <w:bCs/>
          <w:lang w:val="en-US" w:eastAsia="zh-CN"/>
          <w:woUserID w:val="1"/>
        </w:rPr>
        <w:t xml:space="preserve"> rs99780 in the </w:t>
      </w:r>
      <w:r>
        <w:rPr>
          <w:rFonts w:hint="default" w:ascii="Times New Roman" w:hAnsi="Times New Roman" w:eastAsia="宋体" w:cs="Times New Roman"/>
          <w:b/>
          <w:bCs/>
          <w:i/>
          <w:iCs/>
          <w:lang w:val="en-US" w:eastAsia="zh-CN"/>
          <w:woUserID w:val="1"/>
        </w:rPr>
        <w:t>FADS</w:t>
      </w:r>
      <w:r>
        <w:rPr>
          <w:rFonts w:hint="default" w:ascii="Times New Roman" w:hAnsi="Times New Roman" w:eastAsia="宋体" w:cs="Times New Roman"/>
          <w:b/>
          <w:bCs/>
          <w:lang w:val="en-US" w:eastAsia="zh-CN"/>
          <w:woUserID w:val="1"/>
        </w:rPr>
        <w:t xml:space="preserve"> gene family.</w:t>
      </w:r>
    </w:p>
    <w:p w14:paraId="28900DE9">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r>
        <w:rPr>
          <w:rFonts w:hint="default" w:ascii="Times New Roman" w:hAnsi="Times New Roman" w:eastAsia="宋体" w:cs="Times New Roman"/>
          <w:b/>
          <w:bCs/>
          <w:lang w:val="en-US" w:eastAsia="zh-CN"/>
          <w:woUserID w:val="1"/>
        </w:rPr>
        <w:t>(A)</w:t>
      </w:r>
      <w:r>
        <w:rPr>
          <w:rFonts w:hint="default" w:ascii="Times New Roman" w:hAnsi="Times New Roman" w:eastAsia="宋体" w:cs="Times New Roman"/>
          <w:lang w:val="en-US" w:eastAsia="zh-CN"/>
          <w:woUserID w:val="1"/>
        </w:rPr>
        <w:t xml:space="preserve"> Local iHS</w:t>
      </w:r>
      <w:r>
        <w:rPr>
          <w:rFonts w:hint="default" w:ascii="Times New Roman" w:hAnsi="Times New Roman" w:eastAsia="宋体" w:cs="Times New Roman"/>
          <w:lang w:val="en-US" w:eastAsia="zh-CN"/>
          <w:woUserID w:val="1"/>
        </w:rPr>
        <w:fldChar w:fldCharType="begin"/>
      </w:r>
      <w:r>
        <w:rPr>
          <w:rFonts w:hint="eastAsia" w:ascii="Times New Roman" w:hAnsi="Times New Roman" w:eastAsia="宋体" w:cs="Times New Roman"/>
          <w:lang w:val="en-US" w:eastAsia="zh-CN"/>
          <w:woUserID w:val="1"/>
        </w:rPr>
        <w:instrText xml:space="preserve"> ADDIN EN.CITE &lt;EndNote&gt;&lt;Cite&gt;&lt;Author&gt;Voight&lt;/Author&gt;&lt;Year&gt;2006&lt;/Year&gt;&lt;RecNum&gt;165&lt;/RecNum&gt;&lt;DisplayText&gt;&lt;style face="superscript"&gt;17,18&lt;/style&gt;&lt;/DisplayText&gt;&lt;record&gt;&lt;rec-number&gt;165&lt;/rec-number&gt;&lt;foreign-keys&gt;&lt;key app="EN" db-id="9pvvw92pwpxts7efz2kxfzsjpw50sdffepva" timestamp="1770109772"&gt;165&lt;/key&gt;&lt;/foreign-keys&gt;&lt;ref-type name="期刊文献"&gt;17&lt;/ref-type&gt;&lt;contributors&gt;&lt;authors&gt;&lt;author&gt;Voight, Benjamin F&lt;/author&gt;&lt;author&gt;Kudaravalli, Sridhar&lt;/author&gt;&lt;author&gt;Wen, Xiaoquan&lt;/author&gt;&lt;author&gt;Pritchard, Jonathan K&lt;/author&gt;&lt;/authors&gt;&lt;/contributors&gt;&lt;titles&gt;&lt;title&gt;A map of recent positive selection in the human genome&lt;/title&gt;&lt;secondary-title&gt;PLoS biology&lt;/secondary-title&gt;&lt;/titles&gt;&lt;periodical&gt;&lt;full-title&gt;PLoS biology&lt;/full-title&gt;&lt;/periodical&gt;&lt;pages&gt;e72&lt;/pages&gt;&lt;volume&gt;4&lt;/volume&gt;&lt;number&gt;3&lt;/number&gt;&lt;dates&gt;&lt;year&gt;2006&lt;/year&gt;&lt;/dates&gt;&lt;isbn&gt;1544-9173&lt;/isbn&gt;&lt;urls&gt;&lt;/urls&gt;&lt;/record&gt;&lt;/Cite&gt;&lt;Cite&gt;&lt;Author&gt;Szpiech&lt;/Author&gt;&lt;Year&gt;2014&lt;/Year&gt;&lt;RecNum&gt;128&lt;/RecNum&gt;&lt;record&gt;&lt;rec-number&gt;128&lt;/rec-number&gt;&lt;foreign-keys&gt;&lt;key app="EN" db-id="9pvvw92pwpxts7efz2kxfzsjpw50sdffepva" timestamp="1769342839"&gt;128&lt;/key&gt;&lt;/foreign-keys&gt;&lt;ref-type name="期刊文献"&gt;17&lt;/ref-type&gt;&lt;contributors&gt;&lt;authors&gt;&lt;author&gt;Szpiech, Zachary A&lt;/author&gt;&lt;author&gt;Hernandez, Ryan D&lt;/author&gt;&lt;/authors&gt;&lt;/contributors&gt;&lt;titles&gt;&lt;title&gt;selscan: an efficient multithreaded program to perform EHH-based scans for positive selection&lt;/title&gt;&lt;secondary-title&gt;Molecular biology and evolution&lt;/secondary-title&gt;&lt;/titles&gt;&lt;periodical&gt;&lt;full-title&gt;Molecular Biology and Evolution&lt;/full-title&gt;&lt;/periodical&gt;&lt;pages&gt;2824-2827&lt;/pages&gt;&lt;volume&gt;31&lt;/volume&gt;&lt;number&gt;10&lt;/number&gt;&lt;dates&gt;&lt;year&gt;2014&lt;/year&gt;&lt;/dates&gt;&lt;isbn&gt;0737-4038&lt;/isbn&gt;&lt;urls&gt;&lt;/urls&gt;&lt;/record&gt;&lt;/Cite&gt;&lt;/EndNote&gt;</w:instrText>
      </w:r>
      <w:r>
        <w:rPr>
          <w:rFonts w:hint="default" w:ascii="Times New Roman" w:hAnsi="Times New Roman" w:eastAsia="宋体" w:cs="Times New Roman"/>
          <w:lang w:val="en-US" w:eastAsia="zh-C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17,18</w:t>
      </w:r>
      <w:r>
        <w:rPr>
          <w:rFonts w:hint="default" w:ascii="Times New Roman" w:hAnsi="Times New Roman" w:eastAsia="宋体" w:cs="Times New Roman"/>
          <w:lang w:val="en-US" w:eastAsia="zh-CN"/>
          <w:woUserID w:val="1"/>
        </w:rPr>
        <w:fldChar w:fldCharType="end"/>
      </w:r>
      <w:r>
        <w:rPr>
          <w:rFonts w:hint="default" w:ascii="Times New Roman" w:hAnsi="Times New Roman" w:eastAsia="宋体" w:cs="Times New Roman"/>
          <w:lang w:val="en-US" w:eastAsia="zh-CN"/>
          <w:woUserID w:val="1"/>
        </w:rPr>
        <w:t xml:space="preserve"> values across the </w:t>
      </w:r>
      <w:r>
        <w:rPr>
          <w:rFonts w:hint="default" w:ascii="Times New Roman" w:hAnsi="Times New Roman" w:eastAsia="宋体" w:cs="Times New Roman"/>
          <w:i/>
          <w:iCs/>
          <w:lang w:val="en-US" w:eastAsia="zh-CN"/>
          <w:woUserID w:val="1"/>
        </w:rPr>
        <w:t>FADS</w:t>
      </w:r>
      <w:r>
        <w:rPr>
          <w:rFonts w:hint="default" w:ascii="Times New Roman" w:hAnsi="Times New Roman" w:eastAsia="宋体" w:cs="Times New Roman"/>
          <w:lang w:val="en-US" w:eastAsia="zh-CN"/>
          <w:woUserID w:val="1"/>
        </w:rPr>
        <w:t xml:space="preserve"> gene family, including 20 kb upstream and downstream regions. The putative adaptive variant rs99780 is shown in black, while other </w:t>
      </w:r>
      <w:r>
        <w:rPr>
          <w:rFonts w:hint="eastAsia" w:ascii="Times New Roman" w:hAnsi="Times New Roman" w:eastAsia="宋体" w:cs="Times New Roman"/>
          <w:lang w:val="en-US" w:eastAsia="zh-CN"/>
          <w:woUserID w:val="1"/>
        </w:rPr>
        <w:t>SNV</w:t>
      </w:r>
      <w:r>
        <w:rPr>
          <w:rFonts w:hint="default" w:ascii="Times New Roman" w:hAnsi="Times New Roman" w:eastAsia="宋体" w:cs="Times New Roman"/>
          <w:lang w:val="en-US" w:eastAsia="zh-CN"/>
          <w:woUserID w:val="1"/>
        </w:rPr>
        <w:t xml:space="preserve">s are colored according to pairwise linkage disequilibrium with this variant based on the </w:t>
      </w:r>
      <w:r>
        <w:rPr>
          <w:rFonts w:hint="eastAsia" w:ascii="Times New Roman" w:hAnsi="Times New Roman" w:eastAsia="宋体" w:cs="Times New Roman"/>
          <w:lang w:val="en-US" w:eastAsia="zh-CN"/>
          <w:woUserID w:val="1"/>
        </w:rPr>
        <w:t>SHANGHAI</w:t>
      </w:r>
      <w:r>
        <w:rPr>
          <w:rFonts w:hint="default" w:ascii="Times New Roman" w:hAnsi="Times New Roman" w:eastAsia="宋体" w:cs="Times New Roman"/>
          <w:lang w:val="en-US" w:eastAsia="zh-CN"/>
          <w:woUserID w:val="1"/>
        </w:rPr>
        <w:t xml:space="preserve"> dataset.</w:t>
      </w:r>
    </w:p>
    <w:p w14:paraId="0A9059D0">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r>
        <w:rPr>
          <w:rFonts w:hint="default" w:ascii="Times New Roman" w:hAnsi="Times New Roman" w:eastAsia="宋体" w:cs="Times New Roman"/>
          <w:b/>
          <w:bCs/>
          <w:lang w:val="en-US" w:eastAsia="zh-CN"/>
          <w:woUserID w:val="1"/>
        </w:rPr>
        <w:t xml:space="preserve">(B) </w:t>
      </w:r>
      <w:r>
        <w:rPr>
          <w:rFonts w:hint="default" w:ascii="Times New Roman" w:hAnsi="Times New Roman" w:eastAsia="宋体" w:cs="Times New Roman"/>
          <w:lang w:val="en-US" w:eastAsia="zh-CN"/>
          <w:woUserID w:val="1"/>
        </w:rPr>
        <w:t>Global population allele frequency distribution of rs99780 based on the PGG.SNV database</w:t>
      </w:r>
      <w:r>
        <w:rPr>
          <w:rFonts w:hint="default" w:ascii="Times New Roman" w:hAnsi="Times New Roman" w:eastAsia="宋体" w:cs="Times New Roman"/>
          <w:lang w:val="en-US" w:eastAsia="zh-CN"/>
          <w:woUserID w:val="1"/>
        </w:rPr>
        <w:fldChar w:fldCharType="begin"/>
      </w:r>
      <w:r>
        <w:rPr>
          <w:rFonts w:hint="eastAsia" w:ascii="Times New Roman" w:hAnsi="Times New Roman" w:eastAsia="宋体" w:cs="Times New Roman"/>
          <w:lang w:val="en-US" w:eastAsia="zh-CN"/>
          <w:woUserID w:val="1"/>
        </w:rPr>
        <w:instrText xml:space="preserve"> ADDIN EN.CITE &lt;EndNote&gt;&lt;Cite&gt;&lt;Author&gt;Zhang&lt;/Author&gt;&lt;Year&gt;2019&lt;/Year&gt;&lt;RecNum&gt;155&lt;/RecNum&gt;&lt;DisplayText&gt;&lt;style face="superscript"&gt;19&lt;/style&gt;&lt;/DisplayText&gt;&lt;record&gt;&lt;rec-number&gt;155&lt;/rec-number&gt;&lt;foreign-keys&gt;&lt;key app="EN" db-id="9pvvw92pwpxts7efz2kxfzsjpw50sdffepva" timestamp="1769586198"&gt;155&lt;/key&gt;&lt;/foreign-keys&gt;&lt;ref-type name="期刊文献"&gt;17&lt;/ref-type&gt;&lt;contributors&gt;&lt;authors&gt;&lt;author&gt;Zhang, Chao&lt;/author&gt;&lt;author&gt;Gao, Yang&lt;/author&gt;&lt;author&gt;Ning, Zhilin&lt;/author&gt;&lt;author&gt;Lu, Yan&lt;/author&gt;&lt;author&gt;Zhang, Xiaoxi&lt;/author&gt;&lt;author&gt;Liu, Jiaojiao&lt;/author&gt;&lt;author&gt;Xie, Bo&lt;/author&gt;&lt;author&gt;Xue, Zhe&lt;/author&gt;&lt;author&gt;Wang, Xiaoji&lt;/author&gt;&lt;author&gt;Yuan, Kai&lt;/author&gt;&lt;/authors&gt;&lt;/contributors&gt;&lt;titles&gt;&lt;title&gt;PGG. SNV: understanding the evolutionary and medical implications of human single nucleotide variations in diverse populations&lt;/title&gt;&lt;secondary-title&gt;Genome biology&lt;/secondary-title&gt;&lt;/titles&gt;&lt;periodical&gt;&lt;full-title&gt;Genome biology&lt;/full-title&gt;&lt;/periodical&gt;&lt;pages&gt;215&lt;/pages&gt;&lt;volume&gt;20&lt;/volume&gt;&lt;number&gt;1&lt;/number&gt;&lt;dates&gt;&lt;year&gt;2019&lt;/year&gt;&lt;/dates&gt;&lt;isbn&gt;1474-760X&lt;/isbn&gt;&lt;urls&gt;&lt;/urls&gt;&lt;/record&gt;&lt;/Cite&gt;&lt;/EndNote&gt;</w:instrText>
      </w:r>
      <w:r>
        <w:rPr>
          <w:rFonts w:hint="default" w:ascii="Times New Roman" w:hAnsi="Times New Roman" w:eastAsia="宋体" w:cs="Times New Roman"/>
          <w:lang w:val="en-US" w:eastAsia="zh-C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19</w:t>
      </w:r>
      <w:r>
        <w:rPr>
          <w:rFonts w:hint="default" w:ascii="Times New Roman" w:hAnsi="Times New Roman" w:eastAsia="宋体" w:cs="Times New Roman"/>
          <w:lang w:val="en-US" w:eastAsia="zh-CN"/>
          <w:woUserID w:val="1"/>
        </w:rPr>
        <w:fldChar w:fldCharType="end"/>
      </w:r>
      <w:r>
        <w:rPr>
          <w:rFonts w:hint="default" w:ascii="Times New Roman" w:hAnsi="Times New Roman" w:eastAsia="宋体" w:cs="Times New Roman"/>
          <w:lang w:val="en-US" w:eastAsia="zh-CN"/>
          <w:woUserID w:val="1"/>
        </w:rPr>
        <w:t>.</w:t>
      </w:r>
    </w:p>
    <w:p w14:paraId="3851E55E">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70231449">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71669405">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48775EE1">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12186BDD">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22DB3C13">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4862154A">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0A450AE8">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60317F4E">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0D342DCC">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71254B5D">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16B220F8">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14A4F171">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165761B0">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0A9D62A1">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787EDA02">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0AA4F390">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6C583EF9">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3DE53A08">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2BCDA76E">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42679D10">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21C69E96">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65A5E0CF">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p>
    <w:p w14:paraId="1BDBDB7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lang w:val="en-US" w:eastAsia="zh-CN"/>
          <w:woUserID w:val="1"/>
        </w:rPr>
      </w:pPr>
      <w:r>
        <w:rPr>
          <w:rFonts w:hint="default" w:ascii="Times New Roman" w:hAnsi="Times New Roman" w:eastAsia="宋体" w:cs="Times New Roman"/>
          <w:lang w:val="en-US" w:eastAsia="zh-CN"/>
          <w:woUserID w:val="1"/>
        </w:rPr>
        <w:drawing>
          <wp:inline distT="0" distB="0" distL="114300" distR="114300">
            <wp:extent cx="4893945" cy="6108065"/>
            <wp:effectExtent l="0" t="0" r="1905" b="6985"/>
            <wp:docPr id="4" name="图片 4" descr="FigSI15_DOCK_fin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I15_DOCK_final_01"/>
                    <pic:cNvPicPr>
                      <a:picLocks noChangeAspect="1"/>
                    </pic:cNvPicPr>
                  </pic:nvPicPr>
                  <pic:blipFill>
                    <a:blip r:embed="rId19"/>
                    <a:srcRect l="1542" t="846" r="5310"/>
                    <a:stretch>
                      <a:fillRect/>
                    </a:stretch>
                  </pic:blipFill>
                  <pic:spPr>
                    <a:xfrm>
                      <a:off x="0" y="0"/>
                      <a:ext cx="4893945" cy="6108065"/>
                    </a:xfrm>
                    <a:prstGeom prst="rect">
                      <a:avLst/>
                    </a:prstGeom>
                  </pic:spPr>
                </pic:pic>
              </a:graphicData>
            </a:graphic>
          </wp:inline>
        </w:drawing>
      </w:r>
    </w:p>
    <w:p w14:paraId="30850D0E">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lang w:val="en-US" w:eastAsia="zh-CN"/>
          <w:woUserID w:val="1"/>
        </w:rPr>
      </w:pPr>
      <w:r>
        <w:rPr>
          <w:rFonts w:hint="default" w:ascii="Times New Roman" w:hAnsi="Times New Roman" w:eastAsia="宋体" w:cs="Times New Roman"/>
          <w:b/>
          <w:bCs/>
          <w:lang w:val="en-US" w:eastAsia="zh-CN"/>
          <w:woUserID w:val="1"/>
        </w:rPr>
        <w:t>Fig. S</w:t>
      </w:r>
      <w:r>
        <w:rPr>
          <w:rFonts w:hint="eastAsia" w:ascii="Times New Roman" w:hAnsi="Times New Roman" w:eastAsia="宋体" w:cs="Times New Roman"/>
          <w:b/>
          <w:bCs/>
          <w:lang w:val="en-US" w:eastAsia="zh"/>
          <w:woUserID w:val="1"/>
        </w:rPr>
        <w:t>1</w:t>
      </w:r>
      <w:r>
        <w:rPr>
          <w:rFonts w:hint="eastAsia" w:ascii="Times New Roman" w:hAnsi="Times New Roman" w:eastAsia="宋体" w:cs="Times New Roman"/>
          <w:b/>
          <w:bCs/>
          <w:lang w:val="en-US" w:eastAsia="zh-CN"/>
          <w:woUserID w:val="1"/>
        </w:rPr>
        <w:t>5</w:t>
      </w:r>
      <w:r>
        <w:rPr>
          <w:rFonts w:hint="default" w:ascii="Times New Roman" w:hAnsi="Times New Roman" w:eastAsia="宋体" w:cs="Times New Roman"/>
          <w:b/>
          <w:bCs/>
          <w:lang w:val="en-US" w:eastAsia="zh-CN"/>
          <w:woUserID w:val="1"/>
        </w:rPr>
        <w:t xml:space="preserve">. Local iHS distribution, tissue-specific expression, and global population allele frequency of the representative SNV rs61970775 in the </w:t>
      </w:r>
      <w:r>
        <w:rPr>
          <w:rFonts w:hint="default" w:ascii="Times New Roman" w:hAnsi="Times New Roman" w:eastAsia="宋体" w:cs="Times New Roman"/>
          <w:b/>
          <w:bCs/>
          <w:i/>
          <w:iCs/>
          <w:lang w:val="en-US" w:eastAsia="zh-CN"/>
          <w:woUserID w:val="1"/>
        </w:rPr>
        <w:t>DOCK9</w:t>
      </w:r>
      <w:r>
        <w:rPr>
          <w:rFonts w:hint="default" w:ascii="Times New Roman" w:hAnsi="Times New Roman" w:eastAsia="宋体" w:cs="Times New Roman"/>
          <w:b/>
          <w:bCs/>
          <w:i w:val="0"/>
          <w:iCs w:val="0"/>
          <w:lang w:val="en-US" w:eastAsia="zh-CN"/>
          <w:woUserID w:val="1"/>
        </w:rPr>
        <w:t>/</w:t>
      </w:r>
      <w:r>
        <w:rPr>
          <w:rFonts w:hint="default" w:ascii="Times New Roman" w:hAnsi="Times New Roman" w:eastAsia="宋体" w:cs="Times New Roman"/>
          <w:b/>
          <w:bCs/>
          <w:i/>
          <w:iCs/>
          <w:lang w:val="en-US" w:eastAsia="zh-CN"/>
          <w:woUserID w:val="1"/>
        </w:rPr>
        <w:t>DOCK9-DT</w:t>
      </w:r>
      <w:r>
        <w:rPr>
          <w:rFonts w:hint="default" w:ascii="Times New Roman" w:hAnsi="Times New Roman" w:eastAsia="宋体" w:cs="Times New Roman"/>
          <w:b/>
          <w:bCs/>
          <w:lang w:val="en-US" w:eastAsia="zh-CN"/>
          <w:woUserID w:val="1"/>
        </w:rPr>
        <w:t xml:space="preserve"> region.</w:t>
      </w:r>
    </w:p>
    <w:p w14:paraId="33FC5895">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r>
        <w:rPr>
          <w:rFonts w:hint="default" w:ascii="Times New Roman" w:hAnsi="Times New Roman" w:eastAsia="宋体" w:cs="Times New Roman"/>
          <w:b/>
          <w:bCs/>
          <w:lang w:val="en-US" w:eastAsia="zh-CN"/>
          <w:woUserID w:val="1"/>
        </w:rPr>
        <w:t xml:space="preserve">(A) </w:t>
      </w:r>
      <w:r>
        <w:rPr>
          <w:rFonts w:hint="default" w:ascii="Times New Roman" w:hAnsi="Times New Roman" w:eastAsia="宋体" w:cs="Times New Roman"/>
          <w:lang w:val="en-US" w:eastAsia="zh-CN"/>
          <w:woUserID w:val="1"/>
        </w:rPr>
        <w:t>Local iHS</w:t>
      </w:r>
      <w:r>
        <w:rPr>
          <w:rFonts w:hint="default" w:ascii="Times New Roman" w:hAnsi="Times New Roman" w:eastAsia="宋体" w:cs="Times New Roman"/>
          <w:lang w:val="en-US" w:eastAsia="zh-CN"/>
          <w:woUserID w:val="1"/>
        </w:rPr>
        <w:fldChar w:fldCharType="begin"/>
      </w:r>
      <w:r>
        <w:rPr>
          <w:rFonts w:hint="eastAsia" w:ascii="Times New Roman" w:hAnsi="Times New Roman" w:eastAsia="宋体" w:cs="Times New Roman"/>
          <w:lang w:val="en-US" w:eastAsia="zh-CN"/>
          <w:woUserID w:val="1"/>
        </w:rPr>
        <w:instrText xml:space="preserve"> ADDIN EN.CITE &lt;EndNote&gt;&lt;Cite&gt;&lt;Author&gt;Voight&lt;/Author&gt;&lt;Year&gt;2006&lt;/Year&gt;&lt;RecNum&gt;165&lt;/RecNum&gt;&lt;DisplayText&gt;&lt;style face="superscript"&gt;17,18&lt;/style&gt;&lt;/DisplayText&gt;&lt;record&gt;&lt;rec-number&gt;165&lt;/rec-number&gt;&lt;foreign-keys&gt;&lt;key app="EN" db-id="9pvvw92pwpxts7efz2kxfzsjpw50sdffepva" timestamp="1770109772"&gt;165&lt;/key&gt;&lt;/foreign-keys&gt;&lt;ref-type name="期刊文献"&gt;17&lt;/ref-type&gt;&lt;contributors&gt;&lt;authors&gt;&lt;author&gt;Voight, Benjamin F&lt;/author&gt;&lt;author&gt;Kudaravalli, Sridhar&lt;/author&gt;&lt;author&gt;Wen, Xiaoquan&lt;/author&gt;&lt;author&gt;Pritchard, Jonathan K&lt;/author&gt;&lt;/authors&gt;&lt;/contributors&gt;&lt;titles&gt;&lt;title&gt;A map of recent positive selection in the human genome&lt;/title&gt;&lt;secondary-title&gt;PLoS biology&lt;/secondary-title&gt;&lt;/titles&gt;&lt;periodical&gt;&lt;full-title&gt;PLoS biology&lt;/full-title&gt;&lt;/periodical&gt;&lt;pages&gt;e72&lt;/pages&gt;&lt;volume&gt;4&lt;/volume&gt;&lt;number&gt;3&lt;/number&gt;&lt;dates&gt;&lt;year&gt;2006&lt;/year&gt;&lt;/dates&gt;&lt;isbn&gt;1544-9173&lt;/isbn&gt;&lt;urls&gt;&lt;/urls&gt;&lt;/record&gt;&lt;/Cite&gt;&lt;Cite&gt;&lt;Author&gt;Szpiech&lt;/Author&gt;&lt;Year&gt;2014&lt;/Year&gt;&lt;RecNum&gt;128&lt;/RecNum&gt;&lt;record&gt;&lt;rec-number&gt;128&lt;/rec-number&gt;&lt;foreign-keys&gt;&lt;key app="EN" db-id="9pvvw92pwpxts7efz2kxfzsjpw50sdffepva" timestamp="1769342839"&gt;128&lt;/key&gt;&lt;/foreign-keys&gt;&lt;ref-type name="期刊文献"&gt;17&lt;/ref-type&gt;&lt;contributors&gt;&lt;authors&gt;&lt;author&gt;Szpiech, Zachary A&lt;/author&gt;&lt;author&gt;Hernandez, Ryan D&lt;/author&gt;&lt;/authors&gt;&lt;/contributors&gt;&lt;titles&gt;&lt;title&gt;selscan: an efficient multithreaded program to perform EHH-based scans for positive selection&lt;/title&gt;&lt;secondary-title&gt;Molecular biology and evolution&lt;/secondary-title&gt;&lt;/titles&gt;&lt;periodical&gt;&lt;full-title&gt;Molecular Biology and Evolution&lt;/full-title&gt;&lt;/periodical&gt;&lt;pages&gt;2824-2827&lt;/pages&gt;&lt;volume&gt;31&lt;/volume&gt;&lt;number&gt;10&lt;/number&gt;&lt;dates&gt;&lt;year&gt;2014&lt;/year&gt;&lt;/dates&gt;&lt;isbn&gt;0737-4038&lt;/isbn&gt;&lt;urls&gt;&lt;/urls&gt;&lt;/record&gt;&lt;/Cite&gt;&lt;/EndNote&gt;</w:instrText>
      </w:r>
      <w:r>
        <w:rPr>
          <w:rFonts w:hint="default" w:ascii="Times New Roman" w:hAnsi="Times New Roman" w:eastAsia="宋体" w:cs="Times New Roman"/>
          <w:lang w:val="en-US" w:eastAsia="zh-C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17,18</w:t>
      </w:r>
      <w:r>
        <w:rPr>
          <w:rFonts w:hint="default" w:ascii="Times New Roman" w:hAnsi="Times New Roman" w:eastAsia="宋体" w:cs="Times New Roman"/>
          <w:lang w:val="en-US" w:eastAsia="zh-CN"/>
          <w:woUserID w:val="1"/>
        </w:rPr>
        <w:fldChar w:fldCharType="end"/>
      </w:r>
      <w:r>
        <w:rPr>
          <w:rFonts w:hint="default" w:ascii="Times New Roman" w:hAnsi="Times New Roman" w:eastAsia="宋体" w:cs="Times New Roman"/>
          <w:lang w:val="en-US" w:eastAsia="zh-CN"/>
          <w:woUserID w:val="1"/>
        </w:rPr>
        <w:t xml:space="preserve"> values across </w:t>
      </w:r>
      <w:r>
        <w:rPr>
          <w:rFonts w:hint="default" w:ascii="Times New Roman" w:hAnsi="Times New Roman" w:eastAsia="宋体" w:cs="Times New Roman"/>
          <w:i/>
          <w:iCs/>
          <w:lang w:val="en-US" w:eastAsia="zh-CN"/>
          <w:woUserID w:val="1"/>
        </w:rPr>
        <w:t xml:space="preserve">DOCK9 </w:t>
      </w:r>
      <w:r>
        <w:rPr>
          <w:rFonts w:hint="default" w:ascii="Times New Roman" w:hAnsi="Times New Roman" w:eastAsia="宋体" w:cs="Times New Roman"/>
          <w:lang w:val="en-US" w:eastAsia="zh-CN"/>
          <w:woUserID w:val="1"/>
        </w:rPr>
        <w:t xml:space="preserve">and </w:t>
      </w:r>
      <w:r>
        <w:rPr>
          <w:rFonts w:hint="default" w:ascii="Times New Roman" w:hAnsi="Times New Roman" w:eastAsia="宋体" w:cs="Times New Roman"/>
          <w:i/>
          <w:iCs/>
          <w:lang w:val="en-US" w:eastAsia="zh-CN"/>
          <w:woUserID w:val="1"/>
        </w:rPr>
        <w:t>DOCK9-DT</w:t>
      </w:r>
      <w:r>
        <w:rPr>
          <w:rFonts w:hint="default" w:ascii="Times New Roman" w:hAnsi="Times New Roman" w:eastAsia="宋体" w:cs="Times New Roman"/>
          <w:lang w:val="en-US" w:eastAsia="zh-CN"/>
          <w:woUserID w:val="1"/>
        </w:rPr>
        <w:t xml:space="preserve">, including 20 kb upstream and downstream regions. The putative adaptive variant rs61970775 is shown in black, while other </w:t>
      </w:r>
      <w:r>
        <w:rPr>
          <w:rFonts w:hint="eastAsia" w:ascii="Times New Roman" w:hAnsi="Times New Roman" w:eastAsia="宋体" w:cs="Times New Roman"/>
          <w:lang w:val="en-US" w:eastAsia="zh-CN"/>
          <w:woUserID w:val="1"/>
        </w:rPr>
        <w:t>SNV</w:t>
      </w:r>
      <w:r>
        <w:rPr>
          <w:rFonts w:hint="default" w:ascii="Times New Roman" w:hAnsi="Times New Roman" w:eastAsia="宋体" w:cs="Times New Roman"/>
          <w:lang w:val="en-US" w:eastAsia="zh-CN"/>
          <w:woUserID w:val="1"/>
        </w:rPr>
        <w:t xml:space="preserve">s are colored according to pairwise linkage disequilibrium with this variant based on the </w:t>
      </w:r>
      <w:r>
        <w:rPr>
          <w:rFonts w:hint="eastAsia" w:ascii="Times New Roman" w:hAnsi="Times New Roman" w:eastAsia="宋体" w:cs="Times New Roman"/>
          <w:lang w:val="en-US" w:eastAsia="zh-CN"/>
          <w:woUserID w:val="1"/>
        </w:rPr>
        <w:t>SHANGHAI</w:t>
      </w:r>
      <w:r>
        <w:rPr>
          <w:rFonts w:hint="default" w:ascii="Times New Roman" w:hAnsi="Times New Roman" w:eastAsia="宋体" w:cs="Times New Roman"/>
          <w:lang w:val="en-US" w:eastAsia="zh-CN"/>
          <w:woUserID w:val="1"/>
        </w:rPr>
        <w:t xml:space="preserve"> dataset.</w:t>
      </w:r>
    </w:p>
    <w:p w14:paraId="7CE3F3A2">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r>
        <w:rPr>
          <w:rFonts w:hint="default" w:ascii="Times New Roman" w:hAnsi="Times New Roman" w:eastAsia="宋体" w:cs="Times New Roman"/>
          <w:b/>
          <w:bCs/>
          <w:lang w:val="en-US" w:eastAsia="zh-CN"/>
          <w:woUserID w:val="1"/>
        </w:rPr>
        <w:t>(</w:t>
      </w:r>
      <w:r>
        <w:rPr>
          <w:rFonts w:hint="eastAsia" w:ascii="Times New Roman" w:hAnsi="Times New Roman" w:eastAsia="宋体" w:cs="Times New Roman"/>
          <w:b/>
          <w:bCs/>
          <w:lang w:val="en-US" w:eastAsia="zh"/>
          <w:woUserID w:val="1"/>
        </w:rPr>
        <w:t>B</w:t>
      </w:r>
      <w:r>
        <w:rPr>
          <w:rFonts w:hint="default" w:ascii="Times New Roman" w:hAnsi="Times New Roman" w:eastAsia="宋体" w:cs="Times New Roman"/>
          <w:b/>
          <w:bCs/>
          <w:lang w:val="en-US" w:eastAsia="zh-CN"/>
          <w:woUserID w:val="1"/>
        </w:rPr>
        <w:t>)</w:t>
      </w:r>
      <w:r>
        <w:rPr>
          <w:rFonts w:hint="eastAsia" w:ascii="Times New Roman" w:hAnsi="Times New Roman" w:eastAsia="宋体" w:cs="Times New Roman"/>
          <w:b/>
          <w:bCs/>
          <w:lang w:val="en-US" w:eastAsia="zh-CN"/>
          <w:woUserID w:val="1"/>
        </w:rPr>
        <w:t xml:space="preserve"> </w:t>
      </w:r>
      <w:r>
        <w:rPr>
          <w:rFonts w:hint="default" w:ascii="Times New Roman" w:hAnsi="Times New Roman" w:eastAsia="宋体" w:cs="Times New Roman"/>
          <w:lang w:val="en-US" w:eastAsia="zh-CN"/>
          <w:woUserID w:val="1"/>
        </w:rPr>
        <w:t>Global population allele frequency distribution of rs61970775 based on the PGG.SNV database</w:t>
      </w:r>
      <w:r>
        <w:rPr>
          <w:rFonts w:hint="default" w:ascii="Times New Roman" w:hAnsi="Times New Roman" w:eastAsia="宋体" w:cs="Times New Roman"/>
          <w:lang w:val="en-US" w:eastAsia="zh-CN"/>
          <w:woUserID w:val="1"/>
        </w:rPr>
        <w:fldChar w:fldCharType="begin"/>
      </w:r>
      <w:r>
        <w:rPr>
          <w:rFonts w:hint="eastAsia" w:ascii="Times New Roman" w:hAnsi="Times New Roman" w:eastAsia="宋体" w:cs="Times New Roman"/>
          <w:lang w:val="en-US" w:eastAsia="zh-CN"/>
          <w:woUserID w:val="1"/>
        </w:rPr>
        <w:instrText xml:space="preserve"> ADDIN EN.CITE &lt;EndNote&gt;&lt;Cite&gt;&lt;Author&gt;Zhang&lt;/Author&gt;&lt;Year&gt;2019&lt;/Year&gt;&lt;RecNum&gt;155&lt;/RecNum&gt;&lt;DisplayText&gt;&lt;style face="superscript"&gt;19&lt;/style&gt;&lt;/DisplayText&gt;&lt;record&gt;&lt;rec-number&gt;155&lt;/rec-number&gt;&lt;foreign-keys&gt;&lt;key app="EN" db-id="9pvvw92pwpxts7efz2kxfzsjpw50sdffepva" timestamp="1769586198"&gt;155&lt;/key&gt;&lt;/foreign-keys&gt;&lt;ref-type name="期刊文献"&gt;17&lt;/ref-type&gt;&lt;contributors&gt;&lt;authors&gt;&lt;author&gt;Zhang, Chao&lt;/author&gt;&lt;author&gt;Gao, Yang&lt;/author&gt;&lt;author&gt;Ning, Zhilin&lt;/author&gt;&lt;author&gt;Lu, Yan&lt;/author&gt;&lt;author&gt;Zhang, Xiaoxi&lt;/author&gt;&lt;author&gt;Liu, Jiaojiao&lt;/author&gt;&lt;author&gt;Xie, Bo&lt;/author&gt;&lt;author&gt;Xue, Zhe&lt;/author&gt;&lt;author&gt;Wang, Xiaoji&lt;/author&gt;&lt;author&gt;Yuan, Kai&lt;/author&gt;&lt;/authors&gt;&lt;/contributors&gt;&lt;titles&gt;&lt;title&gt;PGG. SNV: understanding the evolutionary and medical implications of human single nucleotide variations in diverse populations&lt;/title&gt;&lt;secondary-title&gt;Genome biology&lt;/secondary-title&gt;&lt;/titles&gt;&lt;periodical&gt;&lt;full-title&gt;Genome biology&lt;/full-title&gt;&lt;/periodical&gt;&lt;pages&gt;215&lt;/pages&gt;&lt;volume&gt;20&lt;/volume&gt;&lt;number&gt;1&lt;/number&gt;&lt;dates&gt;&lt;year&gt;2019&lt;/year&gt;&lt;/dates&gt;&lt;isbn&gt;1474-760X&lt;/isbn&gt;&lt;urls&gt;&lt;/urls&gt;&lt;/record&gt;&lt;/Cite&gt;&lt;/EndNote&gt;</w:instrText>
      </w:r>
      <w:r>
        <w:rPr>
          <w:rFonts w:hint="default" w:ascii="Times New Roman" w:hAnsi="Times New Roman" w:eastAsia="宋体" w:cs="Times New Roman"/>
          <w:lang w:val="en-US" w:eastAsia="zh-C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19</w:t>
      </w:r>
      <w:r>
        <w:rPr>
          <w:rFonts w:hint="default" w:ascii="Times New Roman" w:hAnsi="Times New Roman" w:eastAsia="宋体" w:cs="Times New Roman"/>
          <w:lang w:val="en-US" w:eastAsia="zh-CN"/>
          <w:woUserID w:val="1"/>
        </w:rPr>
        <w:fldChar w:fldCharType="end"/>
      </w:r>
      <w:r>
        <w:rPr>
          <w:rFonts w:hint="default" w:ascii="Times New Roman" w:hAnsi="Times New Roman" w:eastAsia="宋体" w:cs="Times New Roman"/>
          <w:lang w:val="en-US" w:eastAsia="zh-CN"/>
          <w:woUserID w:val="1"/>
        </w:rPr>
        <w:t>.</w:t>
      </w:r>
    </w:p>
    <w:p w14:paraId="56F8C6BC">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r>
        <w:rPr>
          <w:rFonts w:hint="default" w:ascii="Times New Roman" w:hAnsi="Times New Roman" w:eastAsia="宋体" w:cs="Times New Roman"/>
          <w:b/>
          <w:bCs/>
          <w:lang w:val="en-US" w:eastAsia="zh-CN"/>
          <w:woUserID w:val="1"/>
        </w:rPr>
        <w:t>(</w:t>
      </w:r>
      <w:r>
        <w:rPr>
          <w:rFonts w:hint="eastAsia" w:ascii="Times New Roman" w:hAnsi="Times New Roman" w:eastAsia="宋体" w:cs="Times New Roman"/>
          <w:b/>
          <w:bCs/>
          <w:lang w:val="en-US" w:eastAsia="zh"/>
          <w:woUserID w:val="1"/>
        </w:rPr>
        <w:t>C</w:t>
      </w:r>
      <w:r>
        <w:rPr>
          <w:rFonts w:hint="default" w:ascii="Times New Roman" w:hAnsi="Times New Roman" w:eastAsia="宋体" w:cs="Times New Roman"/>
          <w:b/>
          <w:bCs/>
          <w:lang w:val="en-US" w:eastAsia="zh-CN"/>
          <w:woUserID w:val="1"/>
        </w:rPr>
        <w:t>)</w:t>
      </w:r>
      <w:r>
        <w:rPr>
          <w:rFonts w:hint="default" w:ascii="Times New Roman" w:hAnsi="Times New Roman" w:eastAsia="宋体" w:cs="Times New Roman"/>
          <w:lang w:val="en-US" w:eastAsia="zh-CN"/>
          <w:woUserID w:val="1"/>
        </w:rPr>
        <w:t xml:space="preserve"> Multi-tissue expression of </w:t>
      </w:r>
      <w:r>
        <w:rPr>
          <w:rFonts w:hint="default" w:ascii="Times New Roman" w:hAnsi="Times New Roman" w:eastAsia="宋体" w:cs="Times New Roman"/>
          <w:i/>
          <w:iCs/>
          <w:lang w:val="en-US" w:eastAsia="zh-CN"/>
          <w:woUserID w:val="1"/>
        </w:rPr>
        <w:t>DOCK9</w:t>
      </w:r>
      <w:r>
        <w:rPr>
          <w:rFonts w:hint="default" w:ascii="Times New Roman" w:hAnsi="Times New Roman" w:eastAsia="宋体" w:cs="Times New Roman"/>
          <w:lang w:val="en-US" w:eastAsia="zh-CN"/>
          <w:woUserID w:val="1"/>
        </w:rPr>
        <w:t xml:space="preserve"> and </w:t>
      </w:r>
      <w:r>
        <w:rPr>
          <w:rFonts w:hint="default" w:ascii="Times New Roman" w:hAnsi="Times New Roman" w:eastAsia="宋体" w:cs="Times New Roman"/>
          <w:i/>
          <w:iCs/>
          <w:lang w:val="en-US" w:eastAsia="zh-CN"/>
          <w:woUserID w:val="1"/>
        </w:rPr>
        <w:t xml:space="preserve">DOCK9-DT </w:t>
      </w:r>
      <w:r>
        <w:rPr>
          <w:rFonts w:hint="default" w:ascii="Times New Roman" w:hAnsi="Times New Roman" w:eastAsia="宋体" w:cs="Times New Roman"/>
          <w:lang w:val="en-US" w:eastAsia="zh-CN"/>
          <w:woUserID w:val="1"/>
        </w:rPr>
        <w:t>based on the GTEx dataset</w:t>
      </w:r>
      <w:r>
        <w:rPr>
          <w:rFonts w:hint="default" w:ascii="Times New Roman" w:hAnsi="Times New Roman" w:eastAsia="宋体" w:cs="Times New Roman"/>
          <w:lang w:val="en-US" w:eastAsia="zh-CN"/>
          <w:woUserID w:val="1"/>
        </w:rPr>
        <w:fldChar w:fldCharType="begin"/>
      </w:r>
      <w:r>
        <w:rPr>
          <w:rFonts w:hint="eastAsia" w:ascii="Times New Roman" w:hAnsi="Times New Roman" w:eastAsia="宋体" w:cs="Times New Roman"/>
          <w:lang w:val="en-US" w:eastAsia="zh-CN"/>
          <w:woUserID w:val="1"/>
        </w:rPr>
        <w:instrText xml:space="preserve"> ADDIN EN.CITE &lt;EndNote&gt;&lt;Cite&gt;&lt;Author&gt;Consortium&lt;/Author&gt;&lt;Year&gt;2020&lt;/Year&gt;&lt;RecNum&gt;85&lt;/RecNum&gt;&lt;DisplayText&gt;&lt;style face="superscript"&gt;20&lt;/style&gt;&lt;/DisplayText&gt;&lt;record&gt;&lt;rec-number&gt;85&lt;/rec-number&gt;&lt;foreign-keys&gt;&lt;key app="EN" db-id="9pvvw92pwpxts7efz2kxfzsjpw50sdffepva" timestamp="1768809348"&gt;85&lt;/key&gt;&lt;/foreign-keys&gt;&lt;ref-type name="期刊文献"&gt;17&lt;/ref-type&gt;&lt;contributors&gt;&lt;authors&gt;&lt;author&gt;GTEx Consortium&lt;/author&gt;&lt;/authors&gt;&lt;/contributors&gt;&lt;titles&gt;&lt;title&gt;The GTEx Consortium atlas of genetic regulatory effects across human tissues&lt;/title&gt;&lt;secondary-title&gt;Science&lt;/secondary-title&gt;&lt;/titles&gt;&lt;periodical&gt;&lt;full-title&gt;Science&lt;/full-title&gt;&lt;/periodical&gt;&lt;pages&gt;1318-1330&lt;/pages&gt;&lt;volume&gt;369&lt;/volume&gt;&lt;number&gt;6509&lt;/number&gt;&lt;dates&gt;&lt;year&gt;2020&lt;/year&gt;&lt;/dates&gt;&lt;isbn&gt;0036-8075&lt;/isbn&gt;&lt;urls&gt;&lt;/urls&gt;&lt;/record&gt;&lt;/Cite&gt;&lt;/EndNote&gt;</w:instrText>
      </w:r>
      <w:r>
        <w:rPr>
          <w:rFonts w:hint="default" w:ascii="Times New Roman" w:hAnsi="Times New Roman" w:eastAsia="宋体" w:cs="Times New Roman"/>
          <w:lang w:val="en-US" w:eastAsia="zh-C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20</w:t>
      </w:r>
      <w:r>
        <w:rPr>
          <w:rFonts w:hint="default" w:ascii="Times New Roman" w:hAnsi="Times New Roman" w:eastAsia="宋体" w:cs="Times New Roman"/>
          <w:lang w:val="en-US" w:eastAsia="zh-CN"/>
          <w:woUserID w:val="1"/>
        </w:rPr>
        <w:fldChar w:fldCharType="end"/>
      </w:r>
      <w:r>
        <w:rPr>
          <w:rFonts w:hint="default" w:ascii="Times New Roman" w:hAnsi="Times New Roman" w:eastAsia="宋体" w:cs="Times New Roman"/>
          <w:lang w:val="en-US" w:eastAsia="zh-CN"/>
          <w:woUserID w:val="1"/>
        </w:rPr>
        <w:t xml:space="preserve"> (GTEx Analysis Release V10). The x-axis represents different tissues, and the y-axis shows gene expression levels in Transcripts Per Million (TPM).</w:t>
      </w:r>
    </w:p>
    <w:p w14:paraId="7C16795F">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lang w:val="en-US" w:eastAsia="zh-CN"/>
          <w:woUserID w:val="1"/>
        </w:rPr>
      </w:pPr>
      <w:r>
        <w:rPr>
          <w:rFonts w:hint="default" w:ascii="Times New Roman" w:hAnsi="Times New Roman" w:eastAsia="宋体" w:cs="Times New Roman"/>
          <w:b/>
          <w:bCs/>
          <w:lang w:val="en-US" w:eastAsia="zh-CN"/>
          <w:woUserID w:val="1"/>
        </w:rPr>
        <w:t>(</w:t>
      </w:r>
      <w:r>
        <w:rPr>
          <w:rFonts w:hint="eastAsia" w:ascii="Times New Roman" w:hAnsi="Times New Roman" w:eastAsia="宋体" w:cs="Times New Roman"/>
          <w:b/>
          <w:bCs/>
          <w:lang w:val="en-US" w:eastAsia="zh"/>
          <w:woUserID w:val="1"/>
        </w:rPr>
        <w:t>D</w:t>
      </w:r>
      <w:r>
        <w:rPr>
          <w:rFonts w:hint="default" w:ascii="Times New Roman" w:hAnsi="Times New Roman" w:eastAsia="宋体" w:cs="Times New Roman"/>
          <w:b/>
          <w:bCs/>
          <w:lang w:val="en-US" w:eastAsia="zh-CN"/>
          <w:woUserID w:val="1"/>
        </w:rPr>
        <w:t>)</w:t>
      </w:r>
      <w:r>
        <w:rPr>
          <w:rFonts w:hint="default" w:ascii="Times New Roman" w:hAnsi="Times New Roman" w:eastAsia="宋体" w:cs="Times New Roman"/>
          <w:lang w:val="en-US" w:eastAsia="zh-CN"/>
          <w:woUserID w:val="1"/>
        </w:rPr>
        <w:t xml:space="preserve"> Regulatory effect of the representative </w:t>
      </w:r>
      <w:r>
        <w:rPr>
          <w:rFonts w:hint="eastAsia" w:ascii="Times New Roman" w:hAnsi="Times New Roman" w:eastAsia="宋体" w:cs="Times New Roman"/>
          <w:lang w:val="en-US" w:eastAsia="zh-CN"/>
          <w:woUserID w:val="1"/>
        </w:rPr>
        <w:t>SNV</w:t>
      </w:r>
      <w:r>
        <w:rPr>
          <w:rFonts w:hint="default" w:ascii="Times New Roman" w:hAnsi="Times New Roman" w:eastAsia="宋体" w:cs="Times New Roman"/>
          <w:lang w:val="en-US" w:eastAsia="zh-CN"/>
          <w:woUserID w:val="1"/>
        </w:rPr>
        <w:t xml:space="preserve"> rs61970775 on </w:t>
      </w:r>
      <w:r>
        <w:rPr>
          <w:rFonts w:hint="default" w:ascii="Times New Roman" w:hAnsi="Times New Roman" w:eastAsia="宋体" w:cs="Times New Roman"/>
          <w:i/>
          <w:iCs/>
          <w:lang w:val="en-US" w:eastAsia="zh-CN"/>
          <w:woUserID w:val="1"/>
        </w:rPr>
        <w:t>DOCK9-DT</w:t>
      </w:r>
      <w:r>
        <w:rPr>
          <w:rFonts w:hint="eastAsia" w:ascii="Times New Roman" w:hAnsi="Times New Roman" w:eastAsia="宋体" w:cs="Times New Roman"/>
          <w:lang w:val="en-US" w:eastAsia="zh"/>
          <w:woUserID w:val="1"/>
        </w:rPr>
        <w:t xml:space="preserve"> in arterial tissues</w:t>
      </w:r>
      <w:r>
        <w:rPr>
          <w:rFonts w:hint="default" w:ascii="Times New Roman" w:hAnsi="Times New Roman" w:eastAsia="宋体" w:cs="Times New Roman"/>
          <w:lang w:val="en-US" w:eastAsia="zh-CN"/>
          <w:woUserID w:val="1"/>
        </w:rPr>
        <w:t>, based on the GTEx dataset (GTEx Analysis Release V10).</w:t>
      </w:r>
    </w:p>
    <w:p w14:paraId="2CBA217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sz w:val="28"/>
          <w:szCs w:val="36"/>
          <w:lang w:eastAsia="zh-CN"/>
        </w:rPr>
      </w:pPr>
      <w:r>
        <w:rPr>
          <w:rFonts w:hint="default" w:ascii="Times New Roman" w:hAnsi="Times New Roman" w:eastAsia="宋体" w:cs="Times New Roman"/>
          <w:b/>
          <w:bCs/>
          <w:sz w:val="28"/>
          <w:szCs w:val="36"/>
          <w:lang w:eastAsia="zh-CN"/>
        </w:rPr>
        <w:drawing>
          <wp:inline distT="0" distB="0" distL="114300" distR="114300">
            <wp:extent cx="3166110" cy="2854960"/>
            <wp:effectExtent l="0" t="0" r="0" b="0"/>
            <wp:docPr id="19" name="图片 19" descr="FigSI16_SVGWAS_final_0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igSI16_SVGWAS_final_01_01"/>
                    <pic:cNvPicPr>
                      <a:picLocks noChangeAspect="1"/>
                    </pic:cNvPicPr>
                  </pic:nvPicPr>
                  <pic:blipFill>
                    <a:blip r:embed="rId20"/>
                    <a:srcRect t="3412" b="6343"/>
                    <a:stretch>
                      <a:fillRect/>
                    </a:stretch>
                  </pic:blipFill>
                  <pic:spPr>
                    <a:xfrm>
                      <a:off x="0" y="0"/>
                      <a:ext cx="3166110" cy="2854960"/>
                    </a:xfrm>
                    <a:prstGeom prst="rect">
                      <a:avLst/>
                    </a:prstGeom>
                  </pic:spPr>
                </pic:pic>
              </a:graphicData>
            </a:graphic>
          </wp:inline>
        </w:drawing>
      </w:r>
    </w:p>
    <w:p w14:paraId="169B6F1B">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lang w:eastAsia="zh"/>
          <w:woUserID w:val="1"/>
        </w:rPr>
      </w:pPr>
      <w:r>
        <w:rPr>
          <w:rFonts w:hint="default" w:ascii="Times New Roman" w:hAnsi="Times New Roman" w:eastAsia="宋体" w:cs="Times New Roman"/>
          <w:b/>
          <w:bCs/>
          <w:lang w:eastAsia="zh"/>
          <w:woUserID w:val="1"/>
        </w:rPr>
        <w:t>Fig. S1</w:t>
      </w:r>
      <w:r>
        <w:rPr>
          <w:rFonts w:hint="eastAsia" w:ascii="Times New Roman" w:hAnsi="Times New Roman" w:eastAsia="宋体" w:cs="Times New Roman"/>
          <w:b/>
          <w:bCs/>
          <w:lang w:val="en-US" w:eastAsia="zh-CN"/>
          <w:woUserID w:val="1"/>
        </w:rPr>
        <w:t>6</w:t>
      </w:r>
      <w:r>
        <w:rPr>
          <w:rFonts w:hint="default" w:ascii="Times New Roman" w:hAnsi="Times New Roman" w:eastAsia="宋体" w:cs="Times New Roman"/>
          <w:b/>
          <w:bCs/>
          <w:lang w:eastAsia="zh"/>
          <w:woUserID w:val="1"/>
        </w:rPr>
        <w:t>. SVs in linkage disequilibrium with variants in the GWAS Catalog.</w:t>
      </w:r>
    </w:p>
    <w:p w14:paraId="2141472D">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
          <w:woUserID w:val="1"/>
        </w:rPr>
      </w:pPr>
      <w:r>
        <w:rPr>
          <w:rFonts w:hint="default" w:ascii="Times New Roman" w:hAnsi="Times New Roman" w:eastAsia="宋体" w:cs="Times New Roman"/>
          <w:b w:val="0"/>
          <w:bCs w:val="0"/>
          <w:lang w:eastAsia="zh"/>
          <w:woUserID w:val="1"/>
        </w:rPr>
        <w:t xml:space="preserve">SVs in strong linkage disequilibrium (r² </w:t>
      </w:r>
      <w:r>
        <w:rPr>
          <w:rFonts w:hint="default" w:ascii="Times New Roman" w:hAnsi="Times New Roman" w:eastAsia="宋体" w:cs="Times New Roman"/>
          <w:lang w:bidi="ar"/>
        </w:rPr>
        <w:t>≥</w:t>
      </w:r>
      <w:r>
        <w:rPr>
          <w:rFonts w:hint="default" w:ascii="Times New Roman" w:hAnsi="Times New Roman" w:eastAsia="宋体" w:cs="Times New Roman"/>
          <w:b w:val="0"/>
          <w:bCs w:val="0"/>
          <w:lang w:eastAsia="zh"/>
          <w:woUserID w:val="1"/>
        </w:rPr>
        <w:t xml:space="preserve"> 0.8) with GWAS Catalog-associated </w:t>
      </w:r>
      <w:r>
        <w:rPr>
          <w:rFonts w:hint="default" w:ascii="Times New Roman" w:hAnsi="Times New Roman" w:eastAsia="宋体" w:cs="Times New Roman"/>
          <w:b w:val="0"/>
          <w:bCs w:val="0"/>
          <w:lang w:eastAsia="zh"/>
          <w:woUserID w:val="1"/>
        </w:rPr>
        <w:fldChar w:fldCharType="begin"/>
      </w:r>
      <w:r>
        <w:rPr>
          <w:rFonts w:hint="eastAsia" w:ascii="Times New Roman" w:hAnsi="Times New Roman" w:eastAsia="宋体" w:cs="Times New Roman"/>
          <w:b w:val="0"/>
          <w:bCs w:val="0"/>
          <w:lang w:eastAsia="zh-CN"/>
          <w:woUserID w:val="1"/>
        </w:rPr>
        <w:instrText xml:space="preserve"> ADDIN EN.CITE &lt;EndNote&gt;&lt;Cite&gt;&lt;Author&gt;MacArthur&lt;/Author&gt;&lt;Year&gt;2017&lt;/Year&gt;&lt;RecNum&gt;6&lt;/RecNum&gt;&lt;DisplayText&gt;&lt;style face="superscript"&gt;21&lt;/style&gt;&lt;/DisplayText&gt;&lt;record&gt;&lt;rec-number&gt;6&lt;/rec-number&gt;&lt;foreign-keys&gt;&lt;key app="EN" db-id="9pvvw92pwpxts7efz2kxfzsjpw50sdffepva" timestamp="1768476979"&gt;6&lt;/key&gt;&lt;/foreign-keys&gt;&lt;ref-type name="期刊文献"&gt;17&lt;/ref-type&gt;&lt;contributors&gt;&lt;authors&gt;&lt;author&gt;MacArthur, Jacqueline&lt;/author&gt;&lt;author&gt;Bowler, Emily&lt;/author&gt;&lt;author&gt;Cerezo, Maria&lt;/author&gt;&lt;author&gt;Gil, Laurent&lt;/author&gt;&lt;author&gt;Hall, Peggy&lt;/author&gt;&lt;author&gt;Hastings, Emma&lt;/author&gt;&lt;author&gt;Junkins, Heather&lt;/author&gt;&lt;author&gt;McMahon, Aoife&lt;/author&gt;&lt;author&gt;Milano, Annalisa&lt;/author&gt;&lt;author&gt;Morales, Joannella&lt;/author&gt;&lt;/authors&gt;&lt;/contributors&gt;&lt;titles&gt;&lt;title&gt;The new NHGRI-EBI Catalog of published genome-wide association studies (GWAS Catalog)&lt;/title&gt;&lt;secondary-title&gt;Nucleic acids research&lt;/secondary-title&gt;&lt;/titles&gt;&lt;periodical&gt;&lt;full-title&gt;Nucleic acids research&lt;/full-title&gt;&lt;/periodical&gt;&lt;pages&gt;D896-D901&lt;/pages&gt;&lt;volume&gt;45&lt;/volume&gt;&lt;number&gt;D1&lt;/number&gt;&lt;dates&gt;&lt;year&gt;2017&lt;/year&gt;&lt;/dates&gt;&lt;isbn&gt;0305-1048&lt;/isbn&gt;&lt;urls&gt;&lt;/urls&gt;&lt;/record&gt;&lt;/Cite&gt;&lt;/EndNote&gt;</w:instrText>
      </w:r>
      <w:r>
        <w:rPr>
          <w:rFonts w:hint="default" w:ascii="Times New Roman" w:hAnsi="Times New Roman" w:eastAsia="宋体" w:cs="Times New Roman"/>
          <w:b w:val="0"/>
          <w:bCs w:val="0"/>
          <w:lang w:eastAsia="zh"/>
          <w:woUserID w:val="1"/>
        </w:rPr>
        <w:fldChar w:fldCharType="separate"/>
      </w:r>
      <w:r>
        <w:rPr>
          <w:rFonts w:hint="eastAsia" w:ascii="Times New Roman" w:hAnsi="Times New Roman" w:eastAsia="宋体" w:cs="Times New Roman"/>
          <w:b w:val="0"/>
          <w:bCs w:val="0"/>
          <w:kern w:val="2"/>
          <w:sz w:val="21"/>
          <w:szCs w:val="24"/>
          <w:vertAlign w:val="superscript"/>
          <w:lang w:val="en-US" w:eastAsia="zh-CN" w:bidi="ar-SA"/>
          <w:woUserID w:val="1"/>
        </w:rPr>
        <w:t>21</w:t>
      </w:r>
      <w:r>
        <w:rPr>
          <w:rFonts w:hint="default" w:ascii="Times New Roman" w:hAnsi="Times New Roman" w:eastAsia="宋体" w:cs="Times New Roman"/>
          <w:b w:val="0"/>
          <w:bCs w:val="0"/>
          <w:lang w:eastAsia="zh"/>
          <w:woUserID w:val="1"/>
        </w:rPr>
        <w:fldChar w:fldCharType="end"/>
      </w:r>
      <w:r>
        <w:rPr>
          <w:rFonts w:hint="default" w:ascii="Times New Roman" w:hAnsi="Times New Roman" w:eastAsia="宋体" w:cs="Times New Roman"/>
          <w:b w:val="0"/>
          <w:bCs w:val="0"/>
          <w:lang w:eastAsia="zh"/>
          <w:woUserID w:val="1"/>
        </w:rPr>
        <w:t xml:space="preserve"> variants, including INV, CNV, INS, DUP, and DEL, are shown separately.</w:t>
      </w:r>
    </w:p>
    <w:p w14:paraId="255F086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lang w:val="en-US" w:eastAsia="zh-CN"/>
          <w:woUserID w:val="1"/>
        </w:rPr>
      </w:pPr>
    </w:p>
    <w:p w14:paraId="71AB86D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594EF6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B9D62E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27553E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8BA7DF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C7F40B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C83383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A9C70A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B925D4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AB632C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7D5B03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0B5006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CE11BF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F97E69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3E5059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1B7C4EB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B37935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32772DC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3ED285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444FC6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4CB1E6D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CD8C12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931747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1B0549C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6CE577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CN"/>
          <w:woUserID w:val="1"/>
        </w:rPr>
      </w:pPr>
      <w:r>
        <w:rPr>
          <w:rFonts w:hint="eastAsia" w:ascii="Times New Roman" w:hAnsi="Times New Roman" w:eastAsia="宋体" w:cs="Times New Roman"/>
          <w:b/>
          <w:bCs/>
          <w:lang w:eastAsia="zh-CN"/>
          <w:woUserID w:val="1"/>
        </w:rPr>
        <w:drawing>
          <wp:inline distT="0" distB="0" distL="114300" distR="114300">
            <wp:extent cx="3424555" cy="4037965"/>
            <wp:effectExtent l="0" t="0" r="0" b="0"/>
            <wp:docPr id="9" name="图片 9" descr="FigSI17_clivarSI_final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SI17_clivarSI_final_01(1)"/>
                    <pic:cNvPicPr>
                      <a:picLocks noChangeAspect="1"/>
                    </pic:cNvPicPr>
                  </pic:nvPicPr>
                  <pic:blipFill>
                    <a:blip r:embed="rId21"/>
                    <a:srcRect l="4594" t="1919" r="5955" b="3495"/>
                    <a:stretch>
                      <a:fillRect/>
                    </a:stretch>
                  </pic:blipFill>
                  <pic:spPr>
                    <a:xfrm>
                      <a:off x="0" y="0"/>
                      <a:ext cx="3424555" cy="4037965"/>
                    </a:xfrm>
                    <a:prstGeom prst="rect">
                      <a:avLst/>
                    </a:prstGeom>
                  </pic:spPr>
                </pic:pic>
              </a:graphicData>
            </a:graphic>
          </wp:inline>
        </w:drawing>
      </w:r>
    </w:p>
    <w:p w14:paraId="35178928">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eastAsia="zh"/>
          <w:woUserID w:val="1"/>
        </w:rPr>
      </w:pPr>
      <w:r>
        <w:rPr>
          <w:rFonts w:hint="eastAsia" w:ascii="Times New Roman" w:hAnsi="Times New Roman" w:eastAsia="宋体" w:cs="Times New Roman"/>
          <w:b/>
          <w:bCs/>
          <w:lang w:eastAsia="zh"/>
          <w:woUserID w:val="1"/>
        </w:rPr>
        <w:t>Fig. S1</w:t>
      </w:r>
      <w:r>
        <w:rPr>
          <w:rFonts w:hint="eastAsia" w:ascii="Times New Roman" w:hAnsi="Times New Roman" w:eastAsia="宋体" w:cs="Times New Roman"/>
          <w:b/>
          <w:bCs/>
          <w:lang w:val="en-US" w:eastAsia="zh-CN"/>
          <w:woUserID w:val="1"/>
        </w:rPr>
        <w:t>7</w:t>
      </w:r>
      <w:r>
        <w:rPr>
          <w:rFonts w:hint="eastAsia" w:ascii="Times New Roman" w:hAnsi="Times New Roman" w:eastAsia="宋体" w:cs="Times New Roman"/>
          <w:b/>
          <w:bCs/>
          <w:lang w:eastAsia="zh"/>
          <w:woUserID w:val="1"/>
        </w:rPr>
        <w:t xml:space="preserve">. Clinical annotation of variants in the </w:t>
      </w:r>
      <w:r>
        <w:rPr>
          <w:rFonts w:hint="eastAsia" w:ascii="Times New Roman" w:hAnsi="Times New Roman" w:eastAsia="宋体" w:cs="Times New Roman"/>
          <w:b/>
          <w:bCs/>
          <w:lang w:eastAsia="zh-CN"/>
          <w:woUserID w:val="1"/>
        </w:rPr>
        <w:t>SHANGHAI</w:t>
      </w:r>
      <w:r>
        <w:rPr>
          <w:rFonts w:hint="eastAsia" w:ascii="Times New Roman" w:hAnsi="Times New Roman" w:eastAsia="宋体" w:cs="Times New Roman"/>
          <w:b/>
          <w:bCs/>
          <w:lang w:eastAsia="zh"/>
          <w:woUserID w:val="1"/>
        </w:rPr>
        <w:t xml:space="preserve"> dataset.</w:t>
      </w:r>
    </w:p>
    <w:p w14:paraId="7C9F6435">
      <w:pPr>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r>
        <w:rPr>
          <w:rFonts w:hint="eastAsia" w:ascii="Times New Roman" w:hAnsi="Times New Roman" w:eastAsia="宋体" w:cs="Times New Roman"/>
          <w:b/>
          <w:bCs/>
          <w:lang w:eastAsia="zh"/>
          <w:woUserID w:val="1"/>
        </w:rPr>
        <w:t xml:space="preserve">(A) </w:t>
      </w:r>
      <w:r>
        <w:rPr>
          <w:rFonts w:hint="eastAsia" w:ascii="Times New Roman" w:hAnsi="Times New Roman" w:eastAsia="宋体" w:cs="Times New Roman"/>
          <w:b w:val="0"/>
          <w:bCs w:val="0"/>
          <w:lang w:eastAsia="zh"/>
          <w:woUserID w:val="1"/>
        </w:rPr>
        <w:t xml:space="preserve">Numbers of variants assigned to different clinical categories according to ClinVar </w:t>
      </w:r>
      <w:r>
        <w:rPr>
          <w:rFonts w:hint="eastAsia" w:ascii="Times New Roman" w:hAnsi="Times New Roman" w:eastAsia="宋体" w:cs="Times New Roman"/>
          <w:b w:val="0"/>
          <w:bCs w:val="0"/>
          <w:lang w:eastAsia="zh"/>
          <w:woUserID w:val="1"/>
        </w:rPr>
        <w:fldChar w:fldCharType="begin"/>
      </w:r>
      <w:r>
        <w:rPr>
          <w:rFonts w:hint="eastAsia" w:ascii="Times New Roman" w:hAnsi="Times New Roman" w:eastAsia="宋体" w:cs="Times New Roman"/>
          <w:b w:val="0"/>
          <w:bCs w:val="0"/>
          <w:lang w:eastAsia="zh-CN"/>
          <w:woUserID w:val="1"/>
        </w:rPr>
        <w:instrText xml:space="preserve"> ADDIN EN.CITE &lt;EndNote&gt;&lt;Cite&gt;&lt;Author&gt;Landrum&lt;/Author&gt;&lt;Year&gt;2014&lt;/Year&gt;&lt;RecNum&gt;103&lt;/RecNum&gt;&lt;DisplayText&gt;&lt;style face="superscript"&gt;22&lt;/style&gt;&lt;/DisplayText&gt;&lt;record&gt;&lt;rec-number&gt;103&lt;/rec-number&gt;&lt;foreign-keys&gt;&lt;key app="EN" db-id="9pvvw92pwpxts7efz2kxfzsjpw50sdffepva" timestamp="1768830250"&gt;103&lt;/key&gt;&lt;/foreign-keys&gt;&lt;ref-type name="期刊文献"&gt;17&lt;/ref-type&gt;&lt;contributors&gt;&lt;authors&gt;&lt;author&gt;Landrum, Melissa J&lt;/author&gt;&lt;author&gt;Lee, Jennifer M&lt;/author&gt;&lt;author&gt;Riley, George R&lt;/author&gt;&lt;author&gt;Jang, Wonhee&lt;/author&gt;&lt;author&gt;Rubinstein, Wendy S&lt;/author&gt;&lt;author&gt;Church, Deanna M&lt;/author&gt;&lt;author&gt;Maglott, Donna R&lt;/author&gt;&lt;/authors&gt;&lt;/contributors&gt;&lt;titles&gt;&lt;title&gt;ClinVar: public archive of relationships among sequence variation and human phenotype&lt;/title&gt;&lt;secondary-title&gt;Nucleic acids research&lt;/secondary-title&gt;&lt;/titles&gt;&lt;periodical&gt;&lt;full-title&gt;Nucleic acids research&lt;/full-title&gt;&lt;/periodical&gt;&lt;pages&gt;D980-D985&lt;/pages&gt;&lt;volume&gt;42&lt;/volume&gt;&lt;number&gt;D1&lt;/number&gt;&lt;dates&gt;&lt;year&gt;2014&lt;/year&gt;&lt;/dates&gt;&lt;isbn&gt;1362-4962&lt;/isbn&gt;&lt;urls&gt;&lt;/urls&gt;&lt;/record&gt;&lt;/Cite&gt;&lt;/EndNote&gt;</w:instrText>
      </w:r>
      <w:r>
        <w:rPr>
          <w:rFonts w:hint="eastAsia" w:ascii="Times New Roman" w:hAnsi="Times New Roman" w:eastAsia="宋体" w:cs="Times New Roman"/>
          <w:b w:val="0"/>
          <w:bCs w:val="0"/>
          <w:lang w:eastAsia="zh"/>
          <w:woUserID w:val="1"/>
        </w:rPr>
        <w:fldChar w:fldCharType="separate"/>
      </w:r>
      <w:r>
        <w:rPr>
          <w:rFonts w:hint="eastAsia" w:ascii="Times New Roman" w:hAnsi="Times New Roman" w:eastAsia="宋体" w:cs="Times New Roman"/>
          <w:b w:val="0"/>
          <w:bCs w:val="0"/>
          <w:kern w:val="2"/>
          <w:sz w:val="21"/>
          <w:szCs w:val="24"/>
          <w:vertAlign w:val="superscript"/>
          <w:lang w:val="en-US" w:eastAsia="zh-CN" w:bidi="ar-SA"/>
          <w:woUserID w:val="1"/>
        </w:rPr>
        <w:t>22</w:t>
      </w:r>
      <w:r>
        <w:rPr>
          <w:rFonts w:hint="eastAsia" w:ascii="Times New Roman" w:hAnsi="Times New Roman" w:eastAsia="宋体" w:cs="Times New Roman"/>
          <w:b w:val="0"/>
          <w:bCs w:val="0"/>
          <w:lang w:eastAsia="zh"/>
          <w:woUserID w:val="1"/>
        </w:rPr>
        <w:fldChar w:fldCharType="end"/>
      </w:r>
      <w:r>
        <w:rPr>
          <w:rFonts w:hint="eastAsia" w:ascii="Times New Roman" w:hAnsi="Times New Roman" w:eastAsia="宋体" w:cs="Times New Roman"/>
          <w:b w:val="0"/>
          <w:bCs w:val="0"/>
          <w:lang w:eastAsia="zh"/>
          <w:woUserID w:val="1"/>
        </w:rPr>
        <w:t>.</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bCs/>
          <w:lang w:eastAsia="zh"/>
          <w:woUserID w:val="1"/>
        </w:rPr>
        <w:t>(B, C)</w:t>
      </w:r>
      <w:r>
        <w:rPr>
          <w:rFonts w:hint="eastAsia" w:ascii="Times New Roman" w:hAnsi="Times New Roman" w:eastAsia="宋体" w:cs="Times New Roman"/>
          <w:b w:val="0"/>
          <w:bCs w:val="0"/>
          <w:lang w:eastAsia="zh"/>
          <w:woUserID w:val="1"/>
        </w:rPr>
        <w:t xml:space="preserve"> Frequency spectra of ClinVar-annotated pathogenic and likely pathogenic variants in European populations (Non-Finnish Europeans, NFE, gnomAD v2.1</w:t>
      </w:r>
      <w:r>
        <w:rPr>
          <w:rFonts w:hint="eastAsia" w:ascii="Times New Roman" w:hAnsi="Times New Roman" w:eastAsia="宋体" w:cs="Times New Roman"/>
          <w:b w:val="0"/>
          <w:bCs w:val="0"/>
          <w:lang w:eastAsia="zh"/>
          <w:woUserID w:val="1"/>
        </w:rPr>
        <w:fldChar w:fldCharType="begin"/>
      </w:r>
      <w:r>
        <w:rPr>
          <w:rFonts w:hint="eastAsia" w:ascii="Times New Roman" w:hAnsi="Times New Roman" w:eastAsia="宋体" w:cs="Times New Roman"/>
          <w:b w:val="0"/>
          <w:bCs w:val="0"/>
          <w:lang w:eastAsia="zh-CN"/>
          <w:woUserID w:val="1"/>
        </w:rPr>
        <w:instrText xml:space="preserve"> ADDIN EN.CITE &lt;EndNote&gt;&lt;Cite&gt;&lt;Author&gt;Karczewski&lt;/Author&gt;&lt;Year&gt;2020&lt;/Year&gt;&lt;RecNum&gt;11&lt;/RecNum&gt;&lt;DisplayText&gt;&lt;style face="superscript"&gt;23&lt;/style&gt;&lt;/DisplayText&gt;&lt;record&gt;&lt;rec-number&gt;11&lt;/rec-number&gt;&lt;foreign-keys&gt;&lt;key app="EN" db-id="9pvvw92pwpxts7efz2kxfzsjpw50sdffepva" timestamp="1768477126"&gt;11&lt;/key&gt;&lt;/foreign-keys&gt;&lt;ref-type name="期刊文献"&gt;17&lt;/ref-type&gt;&lt;contributors&gt;&lt;authors&gt;&lt;author&gt;Karczewski, Konrad J&lt;/author&gt;&lt;author&gt;Francioli, Laurent C&lt;/author&gt;&lt;author&gt;Tiao, Grace&lt;/author&gt;&lt;author&gt;Cummings, Beryl B&lt;/author&gt;&lt;author&gt;Alföldi, Jessica&lt;/author&gt;&lt;author&gt;Wang, Qingbo&lt;/author&gt;&lt;author&gt;Collins, Ryan L&lt;/author&gt;&lt;author&gt;Laricchia, Kristen M&lt;/author&gt;&lt;author&gt;Ganna, Andrea&lt;/author&gt;&lt;author&gt;Birnbaum, Daniel P&lt;/author&gt;&lt;/authors&gt;&lt;/contributors&gt;&lt;titles&gt;&lt;title&gt;The mutational constraint spectrum quantified from variation in 141,456 humans&lt;/title&gt;&lt;secondary-title&gt;Nature&lt;/secondary-title&gt;&lt;/titles&gt;&lt;periodical&gt;&lt;full-title&gt;Nature&lt;/full-title&gt;&lt;/periodical&gt;&lt;pages&gt;434-443&lt;/pages&gt;&lt;volume&gt;581&lt;/volume&gt;&lt;number&gt;7809&lt;/number&gt;&lt;dates&gt;&lt;year&gt;2020&lt;/year&gt;&lt;/dates&gt;&lt;isbn&gt;0028-0836&lt;/isbn&gt;&lt;urls&gt;&lt;/urls&gt;&lt;/record&gt;&lt;/Cite&gt;&lt;/EndNote&gt;</w:instrText>
      </w:r>
      <w:r>
        <w:rPr>
          <w:rFonts w:hint="eastAsia" w:ascii="Times New Roman" w:hAnsi="Times New Roman" w:eastAsia="宋体" w:cs="Times New Roman"/>
          <w:b w:val="0"/>
          <w:bCs w:val="0"/>
          <w:lang w:eastAsia="zh"/>
          <w:woUserID w:val="1"/>
        </w:rPr>
        <w:fldChar w:fldCharType="separate"/>
      </w:r>
      <w:r>
        <w:rPr>
          <w:rFonts w:hint="eastAsia" w:ascii="Times New Roman" w:hAnsi="Times New Roman" w:eastAsia="宋体" w:cs="Times New Roman"/>
          <w:b w:val="0"/>
          <w:bCs w:val="0"/>
          <w:kern w:val="2"/>
          <w:sz w:val="21"/>
          <w:szCs w:val="24"/>
          <w:vertAlign w:val="superscript"/>
          <w:lang w:val="en-US" w:eastAsia="zh-CN" w:bidi="ar-SA"/>
          <w:woUserID w:val="1"/>
        </w:rPr>
        <w:t>23</w:t>
      </w:r>
      <w:r>
        <w:rPr>
          <w:rFonts w:hint="eastAsia" w:ascii="Times New Roman" w:hAnsi="Times New Roman" w:eastAsia="宋体" w:cs="Times New Roman"/>
          <w:b w:val="0"/>
          <w:bCs w:val="0"/>
          <w:lang w:eastAsia="zh"/>
          <w:woUserID w:val="1"/>
        </w:rPr>
        <w:fldChar w:fldCharType="end"/>
      </w:r>
      <w:r>
        <w:rPr>
          <w:rFonts w:hint="eastAsia" w:ascii="Times New Roman" w:hAnsi="Times New Roman" w:eastAsia="宋体" w:cs="Times New Roman"/>
          <w:b w:val="0"/>
          <w:bCs w:val="0"/>
          <w:lang w:eastAsia="zh"/>
          <w:woUserID w:val="1"/>
        </w:rPr>
        <w:t>)</w:t>
      </w:r>
      <w:r>
        <w:rPr>
          <w:rFonts w:hint="eastAsia" w:ascii="Times New Roman" w:hAnsi="Times New Roman" w:eastAsia="宋体" w:cs="Times New Roman"/>
          <w:b/>
          <w:bCs/>
          <w:lang w:eastAsia="zh"/>
          <w:woUserID w:val="1"/>
        </w:rPr>
        <w:t xml:space="preserve"> (B)</w:t>
      </w:r>
      <w:r>
        <w:rPr>
          <w:rFonts w:hint="eastAsia" w:ascii="Times New Roman" w:hAnsi="Times New Roman" w:eastAsia="宋体" w:cs="Times New Roman"/>
          <w:b w:val="0"/>
          <w:bCs w:val="0"/>
          <w:lang w:eastAsia="zh"/>
          <w:woUserID w:val="1"/>
        </w:rPr>
        <w:t xml:space="preserve"> and in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 subgroups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N vs.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S) </w:t>
      </w:r>
      <w:r>
        <w:rPr>
          <w:rFonts w:hint="eastAsia" w:ascii="Times New Roman" w:hAnsi="Times New Roman" w:eastAsia="宋体" w:cs="Times New Roman"/>
          <w:b/>
          <w:bCs/>
          <w:lang w:eastAsia="zh"/>
          <w:woUserID w:val="1"/>
        </w:rPr>
        <w:t>(C).</w:t>
      </w:r>
    </w:p>
    <w:p w14:paraId="6C54113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A1E19A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E8464D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86320A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8812A0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69BCA9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7C1E85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60779E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ABDBCF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1D5E074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FA69C5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0115C23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9CFE02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3210F7B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64757C7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2EF143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1E3F215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1EDEADA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0317F5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Theme="minorEastAsia"/>
          <w:lang w:eastAsia="zh-CN"/>
          <w:woUserID w:val="1"/>
        </w:rPr>
      </w:pPr>
      <w:r>
        <w:rPr>
          <w:rFonts w:hint="eastAsia" w:eastAsiaTheme="minorEastAsia"/>
          <w:lang w:eastAsia="zh-CN"/>
          <w:woUserID w:val="1"/>
        </w:rPr>
        <w:drawing>
          <wp:inline distT="0" distB="0" distL="114300" distR="114300">
            <wp:extent cx="4657090" cy="4504055"/>
            <wp:effectExtent l="0" t="0" r="0" b="0"/>
            <wp:docPr id="10" name="图片 10" descr="FigSI18_clinvar_case_508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SI18_clinvar_case_5082_01"/>
                    <pic:cNvPicPr>
                      <a:picLocks noChangeAspect="1"/>
                    </pic:cNvPicPr>
                  </pic:nvPicPr>
                  <pic:blipFill>
                    <a:blip r:embed="rId22"/>
                    <a:srcRect l="4136" t="2280" r="7428" b="4770"/>
                    <a:stretch>
                      <a:fillRect/>
                    </a:stretch>
                  </pic:blipFill>
                  <pic:spPr>
                    <a:xfrm>
                      <a:off x="0" y="0"/>
                      <a:ext cx="4657090" cy="4504055"/>
                    </a:xfrm>
                    <a:prstGeom prst="rect">
                      <a:avLst/>
                    </a:prstGeom>
                  </pic:spPr>
                </pic:pic>
              </a:graphicData>
            </a:graphic>
          </wp:inline>
        </w:drawing>
      </w:r>
    </w:p>
    <w:p w14:paraId="32422E55">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woUserID w:val="1"/>
        </w:rPr>
      </w:pPr>
      <w:r>
        <w:rPr>
          <w:rFonts w:hint="default" w:ascii="Times New Roman" w:hAnsi="Times New Roman" w:eastAsia="宋体" w:cs="Times New Roman"/>
          <w:b/>
          <w:bCs/>
          <w:woUserID w:val="1"/>
        </w:rPr>
        <w:t>Fig. S1</w:t>
      </w:r>
      <w:r>
        <w:rPr>
          <w:rFonts w:hint="eastAsia" w:ascii="Times New Roman" w:hAnsi="Times New Roman" w:eastAsia="宋体" w:cs="Times New Roman"/>
          <w:b/>
          <w:bCs/>
          <w:lang w:val="en-US" w:eastAsia="zh-CN"/>
          <w:woUserID w:val="1"/>
        </w:rPr>
        <w:t>8</w:t>
      </w:r>
      <w:r>
        <w:rPr>
          <w:rFonts w:hint="default" w:ascii="Times New Roman" w:hAnsi="Times New Roman" w:eastAsia="宋体" w:cs="Times New Roman"/>
          <w:b/>
          <w:bCs/>
          <w:woUserID w:val="1"/>
        </w:rPr>
        <w:t xml:space="preserve">. Phenotypic associations of ClinVar-annotated rs5082 in </w:t>
      </w:r>
      <w:r>
        <w:rPr>
          <w:rFonts w:hint="eastAsia" w:ascii="Times New Roman" w:hAnsi="Times New Roman" w:eastAsia="宋体" w:cs="Times New Roman"/>
          <w:b/>
          <w:bCs/>
          <w:lang w:eastAsia="zh-CN"/>
          <w:woUserID w:val="1"/>
        </w:rPr>
        <w:t>SHANGHAI</w:t>
      </w:r>
      <w:r>
        <w:rPr>
          <w:rFonts w:hint="default" w:ascii="Times New Roman" w:hAnsi="Times New Roman" w:eastAsia="宋体" w:cs="Times New Roman"/>
          <w:b/>
          <w:bCs/>
          <w:woUserID w:val="1"/>
        </w:rPr>
        <w:t xml:space="preserve"> and its genotype distribution across global populations.</w:t>
      </w:r>
    </w:p>
    <w:p w14:paraId="5F15FFD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lang w:val="en-US" w:eastAsia="zh-CN"/>
          <w:woUserID w:val="1"/>
        </w:rPr>
      </w:pPr>
      <w:r>
        <w:rPr>
          <w:rFonts w:hint="default" w:ascii="Times New Roman" w:hAnsi="Times New Roman" w:eastAsia="宋体" w:cs="Times New Roman"/>
          <w:b/>
          <w:bCs/>
          <w:woUserID w:val="1"/>
        </w:rPr>
        <w:t>(</w:t>
      </w:r>
      <w:r>
        <w:rPr>
          <w:rFonts w:hint="eastAsia" w:ascii="Times New Roman" w:hAnsi="Times New Roman" w:eastAsia="宋体" w:cs="Times New Roman"/>
          <w:b/>
          <w:bCs/>
          <w:lang w:eastAsia="zh"/>
          <w:woUserID w:val="1"/>
        </w:rPr>
        <w:t>A</w:t>
      </w:r>
      <w:r>
        <w:rPr>
          <w:rFonts w:hint="default" w:ascii="Times New Roman" w:hAnsi="Times New Roman" w:eastAsia="宋体" w:cs="Times New Roman"/>
          <w:b/>
          <w:bCs/>
          <w:woUserID w:val="1"/>
        </w:rPr>
        <w:t>)</w:t>
      </w:r>
      <w:r>
        <w:rPr>
          <w:rFonts w:hint="default" w:ascii="Times New Roman" w:hAnsi="Times New Roman" w:eastAsia="宋体" w:cs="Times New Roman"/>
          <w:woUserID w:val="1"/>
        </w:rPr>
        <w:t xml:space="preserve"> Distribution of rs5082 genotypes across global populations, based on data from the 1KGP3</w:t>
      </w:r>
      <w:r>
        <w:rPr>
          <w:rFonts w:hint="default" w:ascii="Times New Roman" w:hAnsi="Times New Roman" w:eastAsia="宋体" w:cs="Times New Roman"/>
          <w:woUserID w:val="1"/>
        </w:rPr>
        <w:fldChar w:fldCharType="begin"/>
      </w:r>
      <w:r>
        <w:rPr>
          <w:rFonts w:hint="eastAsia" w:ascii="Times New Roman" w:hAnsi="Times New Roman" w:eastAsia="宋体" w:cs="Times New Roman"/>
          <w:lang w:eastAsia="zh-CN"/>
          <w:woUserID w:val="1"/>
        </w:rPr>
        <w:instrText xml:space="preserve"> ADDIN EN.CITE &lt;EndNote&gt;&lt;Cite&gt;&lt;Author&gt;Consortium&lt;/Author&gt;&lt;Year&gt;2015&lt;/Year&gt;&lt;RecNum&gt;9&lt;/RecNum&gt;&lt;DisplayText&gt;&lt;style face="superscript"&gt;3&lt;/style&gt;&lt;/DisplayText&gt;&lt;record&gt;&lt;rec-number&gt;9&lt;/rec-number&gt;&lt;foreign-keys&gt;&lt;key app="EN" db-id="9pvvw92pwpxts7efz2kxfzsjpw50sdffepva" timestamp="1768477108"&gt;9&lt;/key&gt;&lt;/foreign-keys&gt;&lt;ref-type name="期刊文献"&gt;17&lt;/ref-type&gt;&lt;contributors&gt;&lt;authors&gt;&lt;author&gt;Genomes Project Consortium&lt;/author&gt;&lt;/authors&gt;&lt;/contributors&gt;&lt;titles&gt;&lt;title&gt;A global reference for human genetic variation&lt;/title&gt;&lt;secondary-title&gt;Nature&lt;/secondary-title&gt;&lt;/titles&gt;&lt;periodical&gt;&lt;full-title&gt;Nature&lt;/full-title&gt;&lt;/periodical&gt;&lt;pages&gt;68&lt;/pages&gt;&lt;volume&gt;526&lt;/volume&gt;&lt;number&gt;7571&lt;/number&gt;&lt;dates&gt;&lt;year&gt;2015&lt;/year&gt;&lt;/dates&gt;&lt;urls&gt;&lt;/urls&gt;&lt;/record&gt;&lt;/Cite&gt;&lt;/EndNote&gt;</w:instrText>
      </w:r>
      <w:r>
        <w:rPr>
          <w:rFonts w:hint="default" w:ascii="Times New Roman" w:hAnsi="Times New Roman" w:eastAsia="宋体" w:cs="Times New Roma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3</w:t>
      </w:r>
      <w:r>
        <w:rPr>
          <w:rFonts w:hint="default" w:ascii="Times New Roman" w:hAnsi="Times New Roman" w:eastAsia="宋体" w:cs="Times New Roman"/>
          <w:woUserID w:val="1"/>
        </w:rPr>
        <w:fldChar w:fldCharType="end"/>
      </w:r>
      <w:r>
        <w:rPr>
          <w:rFonts w:hint="default" w:ascii="Times New Roman" w:hAnsi="Times New Roman" w:eastAsia="宋体" w:cs="Times New Roman"/>
          <w:woUserID w:val="1"/>
        </w:rPr>
        <w:t>. The inset in the lower left shows a significant correlation between the GG genotype frequency and latitude (Pearson r = 0.49).</w:t>
      </w:r>
      <w:r>
        <w:rPr>
          <w:rFonts w:hint="eastAsia" w:ascii="Times New Roman" w:hAnsi="Times New Roman" w:eastAsia="宋体" w:cs="Times New Roman"/>
          <w:lang w:eastAsia="zh"/>
          <w:woUserID w:val="1"/>
        </w:rPr>
        <w:t xml:space="preserve"> </w:t>
      </w:r>
      <w:r>
        <w:rPr>
          <w:rFonts w:hint="default" w:ascii="Times New Roman" w:hAnsi="Times New Roman" w:eastAsia="宋体" w:cs="Times New Roman"/>
          <w:b/>
          <w:bCs/>
          <w:woUserID w:val="1"/>
        </w:rPr>
        <w:t>(</w:t>
      </w:r>
      <w:r>
        <w:rPr>
          <w:rFonts w:hint="eastAsia" w:ascii="Times New Roman" w:hAnsi="Times New Roman" w:eastAsia="宋体" w:cs="Times New Roman"/>
          <w:b/>
          <w:bCs/>
          <w:lang w:eastAsia="zh"/>
          <w:woUserID w:val="1"/>
        </w:rPr>
        <w:t>B</w:t>
      </w:r>
      <w:r>
        <w:rPr>
          <w:rFonts w:hint="default" w:ascii="Times New Roman" w:hAnsi="Times New Roman" w:eastAsia="宋体" w:cs="Times New Roman"/>
          <w:b/>
          <w:bCs/>
          <w:woUserID w:val="1"/>
        </w:rPr>
        <w:t>)</w:t>
      </w:r>
      <w:r>
        <w:rPr>
          <w:rFonts w:hint="default" w:ascii="Times New Roman" w:hAnsi="Times New Roman" w:eastAsia="宋体" w:cs="Times New Roman"/>
          <w:woUserID w:val="1"/>
        </w:rPr>
        <w:t xml:space="preserve"> Associations between rs5082 genotypes (GG, GA, AA) and lipid metabolism-related phenotypes. Due to the very small number of individuals carrying the GG genotype (n </w:t>
      </w:r>
      <w:r>
        <w:rPr>
          <w:rFonts w:hint="eastAsia" w:ascii="Times New Roman" w:hAnsi="Times New Roman" w:eastAsia="宋体" w:cs="Times New Roman"/>
          <w:lang w:val="en-US" w:eastAsia="zh-CN"/>
          <w:woUserID w:val="1"/>
        </w:rPr>
        <w:t>=</w:t>
      </w:r>
      <w:r>
        <w:rPr>
          <w:rFonts w:hint="default" w:ascii="Times New Roman" w:hAnsi="Times New Roman" w:eastAsia="宋体" w:cs="Times New Roman"/>
          <w:woUserID w:val="1"/>
        </w:rPr>
        <w:t xml:space="preserve"> 2), statistical comparisons were not performed for this group, and results are shown for descriptive purposes only.</w:t>
      </w:r>
      <w:r>
        <w:rPr>
          <w:rFonts w:hint="eastAsia" w:ascii="Times New Roman" w:hAnsi="Times New Roman" w:eastAsia="宋体" w:cs="Times New Roman"/>
          <w:lang w:val="en-US" w:eastAsia="zh-CN"/>
          <w:woUserID w:val="1"/>
        </w:rPr>
        <w:t xml:space="preserve"> </w:t>
      </w:r>
      <w:r>
        <w:rPr>
          <w:rFonts w:hint="default" w:ascii="Times New Roman" w:hAnsi="Times New Roman" w:eastAsia="宋体" w:cs="Times New Roman"/>
          <w:b w:val="0"/>
          <w:bCs w:val="0"/>
          <w:kern w:val="2"/>
          <w:sz w:val="21"/>
          <w:szCs w:val="21"/>
          <w:lang w:val="en-US" w:eastAsia="zh-CN" w:bidi="ar"/>
        </w:rPr>
        <w:t>Statistical significance was evaluated using the Wilcoxon rank-sum test.</w:t>
      </w:r>
      <w:r>
        <w:rPr>
          <w:rFonts w:hint="eastAsia" w:ascii="Times New Roman" w:hAnsi="Times New Roman" w:eastAsia="宋体" w:cs="Times New Roman"/>
          <w:lang w:val="en-US" w:eastAsia="zh-CN"/>
          <w:woUserID w:val="1"/>
        </w:rPr>
        <w:t xml:space="preserve"> </w:t>
      </w:r>
      <w:r>
        <w:rPr>
          <w:rFonts w:hint="eastAsia" w:ascii="Times New Roman" w:hAnsi="Times New Roman" w:eastAsia="宋体" w:cs="Times New Roman"/>
          <w:b w:val="0"/>
          <w:bCs w:val="0"/>
          <w:lang w:val="en-US" w:eastAsia="zh-CN"/>
          <w:woUserID w:val="1"/>
        </w:rPr>
        <w:t>Abbreviations:</w:t>
      </w:r>
      <w:r>
        <w:rPr>
          <w:rFonts w:hint="eastAsia" w:ascii="Times New Roman" w:hAnsi="Times New Roman" w:eastAsia="宋体" w:cs="Times New Roman"/>
          <w:b w:val="0"/>
          <w:bCs w:val="0"/>
          <w:kern w:val="2"/>
          <w:sz w:val="21"/>
          <w:szCs w:val="21"/>
          <w:lang w:val="en-US" w:eastAsia="zh-CN" w:bidi="ar"/>
          <w:woUserID w:val="1"/>
        </w:rPr>
        <w:t xml:space="preserve"> </w:t>
      </w:r>
      <w:r>
        <w:rPr>
          <w:rFonts w:hint="default" w:ascii="Times New Roman" w:hAnsi="Times New Roman" w:eastAsia="宋体" w:cs="Times New Roman"/>
          <w:b w:val="0"/>
          <w:bCs w:val="0"/>
          <w:kern w:val="2"/>
          <w:sz w:val="21"/>
          <w:szCs w:val="21"/>
          <w:lang w:val="en-US" w:eastAsia="zh-CN" w:bidi="ar"/>
          <w:woUserID w:val="1"/>
        </w:rPr>
        <w:t>ApoA-I, Apolipoprotein A-I; ApoB, Apolipoprotein B;</w:t>
      </w:r>
      <w:r>
        <w:rPr>
          <w:rFonts w:hint="eastAsia" w:ascii="Times New Roman" w:hAnsi="Times New Roman" w:eastAsia="宋体" w:cs="Times New Roman"/>
          <w:b w:val="0"/>
          <w:bCs w:val="0"/>
          <w:kern w:val="2"/>
          <w:sz w:val="21"/>
          <w:szCs w:val="21"/>
          <w:lang w:val="en-US" w:eastAsia="zh-CN" w:bidi="ar"/>
          <w:woUserID w:val="1"/>
        </w:rPr>
        <w:t xml:space="preserve"> </w:t>
      </w:r>
      <w:r>
        <w:rPr>
          <w:rFonts w:hint="default" w:ascii="Times New Roman" w:hAnsi="Times New Roman" w:eastAsia="宋体" w:cs="Times New Roman"/>
          <w:b w:val="0"/>
          <w:bCs w:val="0"/>
          <w:kern w:val="2"/>
          <w:sz w:val="21"/>
          <w:szCs w:val="21"/>
          <w:lang w:val="en-US" w:eastAsia="zh-CN" w:bidi="ar"/>
          <w:woUserID w:val="1"/>
        </w:rPr>
        <w:t>BMI, Body Mass Index;</w:t>
      </w:r>
      <w:r>
        <w:rPr>
          <w:rFonts w:hint="eastAsia" w:ascii="Times New Roman" w:hAnsi="Times New Roman" w:eastAsia="宋体" w:cs="Times New Roman"/>
          <w:b w:val="0"/>
          <w:bCs w:val="0"/>
          <w:kern w:val="2"/>
          <w:sz w:val="21"/>
          <w:szCs w:val="21"/>
          <w:lang w:val="en-US" w:eastAsia="zh-CN" w:bidi="ar"/>
          <w:woUserID w:val="1"/>
        </w:rPr>
        <w:t xml:space="preserve"> </w:t>
      </w:r>
      <w:r>
        <w:rPr>
          <w:rFonts w:hint="default" w:ascii="Times New Roman" w:hAnsi="Times New Roman" w:eastAsia="宋体" w:cs="Times New Roman"/>
          <w:b w:val="0"/>
          <w:bCs w:val="0"/>
          <w:kern w:val="2"/>
          <w:sz w:val="21"/>
          <w:szCs w:val="21"/>
          <w:lang w:val="en-US" w:eastAsia="zh-CN" w:bidi="ar"/>
          <w:woUserID w:val="1"/>
        </w:rPr>
        <w:t>HDL-C, High-Density Lipoprotein Cholesterol; LDL-C, Low-Density Lipoprotein Cholesterol;</w:t>
      </w:r>
      <w:r>
        <w:rPr>
          <w:rFonts w:hint="eastAsia" w:ascii="Times New Roman" w:hAnsi="Times New Roman" w:eastAsia="宋体" w:cs="Times New Roman"/>
          <w:b w:val="0"/>
          <w:bCs w:val="0"/>
          <w:kern w:val="2"/>
          <w:sz w:val="21"/>
          <w:szCs w:val="21"/>
          <w:lang w:val="en-US" w:eastAsia="zh-CN" w:bidi="ar"/>
          <w:woUserID w:val="1"/>
        </w:rPr>
        <w:t xml:space="preserve"> </w:t>
      </w:r>
      <w:r>
        <w:rPr>
          <w:rFonts w:hint="default" w:ascii="Times New Roman" w:hAnsi="Times New Roman" w:eastAsia="宋体" w:cs="Times New Roman"/>
          <w:b w:val="0"/>
          <w:bCs w:val="0"/>
          <w:kern w:val="2"/>
          <w:sz w:val="21"/>
          <w:szCs w:val="21"/>
          <w:lang w:val="en-US" w:eastAsia="zh-CN" w:bidi="ar"/>
          <w:woUserID w:val="1"/>
        </w:rPr>
        <w:t>Lp(a), Lipoprotein(a); TC, Total Cholesterol;</w:t>
      </w:r>
      <w:r>
        <w:rPr>
          <w:rFonts w:hint="eastAsia" w:ascii="Times New Roman" w:hAnsi="Times New Roman" w:eastAsia="宋体" w:cs="Times New Roman"/>
          <w:b w:val="0"/>
          <w:bCs w:val="0"/>
          <w:kern w:val="2"/>
          <w:sz w:val="21"/>
          <w:szCs w:val="21"/>
          <w:lang w:val="en-US" w:eastAsia="zh-CN" w:bidi="ar"/>
          <w:woUserID w:val="1"/>
        </w:rPr>
        <w:t xml:space="preserve"> </w:t>
      </w:r>
      <w:r>
        <w:rPr>
          <w:rFonts w:hint="default" w:ascii="Times New Roman" w:hAnsi="Times New Roman" w:eastAsia="宋体" w:cs="Times New Roman"/>
          <w:b w:val="0"/>
          <w:bCs w:val="0"/>
          <w:kern w:val="2"/>
          <w:sz w:val="21"/>
          <w:szCs w:val="21"/>
          <w:lang w:val="en-US" w:eastAsia="zh-CN" w:bidi="ar"/>
          <w:woUserID w:val="1"/>
        </w:rPr>
        <w:t>TG, Triglycerides</w:t>
      </w:r>
      <w:r>
        <w:rPr>
          <w:rFonts w:hint="eastAsia" w:ascii="Times New Roman" w:hAnsi="Times New Roman" w:eastAsia="宋体" w:cs="Times New Roman"/>
          <w:b w:val="0"/>
          <w:bCs w:val="0"/>
          <w:kern w:val="2"/>
          <w:sz w:val="21"/>
          <w:szCs w:val="21"/>
          <w:lang w:val="en-US" w:eastAsia="zh-CN" w:bidi="ar"/>
          <w:woUserID w:val="1"/>
        </w:rPr>
        <w:t>.</w:t>
      </w:r>
    </w:p>
    <w:p w14:paraId="2D3B2BCF">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47997179">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4C2383CC">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71A51484">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1A00842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0241E9BD">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5FAAB80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6F617D82">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5A32BE3D">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37066678">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46E5B9E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rPr>
      </w:pPr>
      <w:r>
        <w:rPr>
          <w:rFonts w:hint="default" w:ascii="Times New Roman" w:hAnsi="Times New Roman" w:eastAsia="宋体" w:cs="Times New Roman"/>
        </w:rPr>
        <w:drawing>
          <wp:inline distT="0" distB="0" distL="114300" distR="114300">
            <wp:extent cx="4186555" cy="3689350"/>
            <wp:effectExtent l="0" t="0" r="0" b="0"/>
            <wp:docPr id="12" name="图片 12" descr="FigSI18_NCR3_final (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SI18_NCR3_final (1)_01"/>
                    <pic:cNvPicPr>
                      <a:picLocks noChangeAspect="1"/>
                    </pic:cNvPicPr>
                  </pic:nvPicPr>
                  <pic:blipFill>
                    <a:blip r:embed="rId23"/>
                    <a:srcRect l="8908" r="10856"/>
                    <a:stretch>
                      <a:fillRect/>
                    </a:stretch>
                  </pic:blipFill>
                  <pic:spPr>
                    <a:xfrm>
                      <a:off x="0" y="0"/>
                      <a:ext cx="4186555" cy="3689350"/>
                    </a:xfrm>
                    <a:prstGeom prst="rect">
                      <a:avLst/>
                    </a:prstGeom>
                  </pic:spPr>
                </pic:pic>
              </a:graphicData>
            </a:graphic>
          </wp:inline>
        </w:drawing>
      </w:r>
    </w:p>
    <w:p w14:paraId="5739A8A8">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rPr>
      </w:pPr>
      <w:r>
        <w:rPr>
          <w:rFonts w:hint="default" w:ascii="Times New Roman" w:hAnsi="Times New Roman" w:eastAsia="宋体" w:cs="Times New Roman"/>
          <w:b/>
          <w:bCs/>
        </w:rPr>
        <w:t>Fig. S1</w:t>
      </w:r>
      <w:r>
        <w:rPr>
          <w:rFonts w:hint="eastAsia" w:ascii="Times New Roman" w:hAnsi="Times New Roman" w:eastAsia="宋体" w:cs="Times New Roman"/>
          <w:b/>
          <w:bCs/>
          <w:lang w:val="en-US" w:eastAsia="zh-CN"/>
        </w:rPr>
        <w:t>9</w:t>
      </w:r>
      <w:r>
        <w:rPr>
          <w:rFonts w:hint="default" w:ascii="Times New Roman" w:hAnsi="Times New Roman" w:eastAsia="宋体" w:cs="Times New Roman"/>
          <w:b/>
          <w:bCs/>
        </w:rPr>
        <w:t xml:space="preserve">. Global distribution of rs2736191 genotypes and their association with </w:t>
      </w:r>
      <w:r>
        <w:rPr>
          <w:rFonts w:hint="default" w:ascii="Times New Roman" w:hAnsi="Times New Roman" w:eastAsia="宋体" w:cs="Times New Roman"/>
          <w:b/>
          <w:bCs/>
          <w:i/>
          <w:iCs/>
        </w:rPr>
        <w:t>NCR3</w:t>
      </w:r>
      <w:r>
        <w:rPr>
          <w:rFonts w:hint="default" w:ascii="Times New Roman" w:hAnsi="Times New Roman" w:eastAsia="宋体" w:cs="Times New Roman"/>
          <w:b/>
          <w:bCs/>
        </w:rPr>
        <w:t xml:space="preserve"> expression in </w:t>
      </w:r>
      <w:r>
        <w:rPr>
          <w:rFonts w:hint="eastAsia" w:ascii="Times New Roman" w:hAnsi="Times New Roman" w:eastAsia="宋体" w:cs="Times New Roman"/>
          <w:b/>
          <w:bCs/>
          <w:lang w:eastAsia="zh-CN"/>
        </w:rPr>
        <w:t>SHANGHAI</w:t>
      </w:r>
      <w:r>
        <w:rPr>
          <w:rFonts w:hint="default" w:ascii="Times New Roman" w:hAnsi="Times New Roman" w:eastAsia="宋体" w:cs="Times New Roman"/>
          <w:b/>
          <w:bCs/>
        </w:rPr>
        <w:t>.</w:t>
      </w:r>
    </w:p>
    <w:p w14:paraId="1413306C">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r>
        <w:rPr>
          <w:rFonts w:hint="default" w:ascii="Times New Roman" w:hAnsi="Times New Roman" w:eastAsia="宋体" w:cs="Times New Roman"/>
          <w:b/>
          <w:bCs/>
        </w:rPr>
        <w:t>(A)</w:t>
      </w:r>
      <w:r>
        <w:rPr>
          <w:rFonts w:hint="default" w:ascii="Times New Roman" w:hAnsi="Times New Roman" w:eastAsia="宋体" w:cs="Times New Roman"/>
        </w:rPr>
        <w:t xml:space="preserve"> Global population prevalence of rs2736191 based on the PGG.SNV database</w:t>
      </w:r>
      <w:r>
        <w:rPr>
          <w:rFonts w:hint="default" w:ascii="Times New Roman" w:hAnsi="Times New Roman" w:eastAsia="宋体" w:cs="Times New Roman"/>
          <w:lang w:val="en-US" w:eastAsia="zh-CN"/>
          <w:woUserID w:val="1"/>
        </w:rPr>
        <w:fldChar w:fldCharType="begin"/>
      </w:r>
      <w:r>
        <w:rPr>
          <w:rFonts w:hint="eastAsia" w:ascii="Times New Roman" w:hAnsi="Times New Roman" w:eastAsia="宋体" w:cs="Times New Roman"/>
          <w:lang w:val="en-US" w:eastAsia="zh-CN"/>
          <w:woUserID w:val="1"/>
        </w:rPr>
        <w:instrText xml:space="preserve"> ADDIN EN.CITE &lt;EndNote&gt;&lt;Cite&gt;&lt;Author&gt;Zhang&lt;/Author&gt;&lt;Year&gt;2019&lt;/Year&gt;&lt;RecNum&gt;155&lt;/RecNum&gt;&lt;DisplayText&gt;&lt;style face="superscript"&gt;19&lt;/style&gt;&lt;/DisplayText&gt;&lt;record&gt;&lt;rec-number&gt;155&lt;/rec-number&gt;&lt;foreign-keys&gt;&lt;key app="EN" db-id="9pvvw92pwpxts7efz2kxfzsjpw50sdffepva" timestamp="1769586198"&gt;155&lt;/key&gt;&lt;/foreign-keys&gt;&lt;ref-type name="期刊文献"&gt;17&lt;/ref-type&gt;&lt;contributors&gt;&lt;authors&gt;&lt;author&gt;Zhang, Chao&lt;/author&gt;&lt;author&gt;Gao, Yang&lt;/author&gt;&lt;author&gt;Ning, Zhilin&lt;/author&gt;&lt;author&gt;Lu, Yan&lt;/author&gt;&lt;author&gt;Zhang, Xiaoxi&lt;/author&gt;&lt;author&gt;Liu, Jiaojiao&lt;/author&gt;&lt;author&gt;Xie, Bo&lt;/author&gt;&lt;author&gt;Xue, Zhe&lt;/author&gt;&lt;author&gt;Wang, Xiaoji&lt;/author&gt;&lt;author&gt;Yuan, Kai&lt;/author&gt;&lt;/authors&gt;&lt;/contributors&gt;&lt;titles&gt;&lt;title&gt;PGG. SNV: understanding the evolutionary and medical implications of human single nucleotide variations in diverse populations&lt;/title&gt;&lt;secondary-title&gt;Genome biology&lt;/secondary-title&gt;&lt;/titles&gt;&lt;periodical&gt;&lt;full-title&gt;Genome biology&lt;/full-title&gt;&lt;/periodical&gt;&lt;pages&gt;215&lt;/pages&gt;&lt;volume&gt;20&lt;/volume&gt;&lt;number&gt;1&lt;/number&gt;&lt;dates&gt;&lt;year&gt;2019&lt;/year&gt;&lt;/dates&gt;&lt;isbn&gt;1474-760X&lt;/isbn&gt;&lt;urls&gt;&lt;/urls&gt;&lt;/record&gt;&lt;/Cite&gt;&lt;/EndNote&gt;</w:instrText>
      </w:r>
      <w:r>
        <w:rPr>
          <w:rFonts w:hint="default" w:ascii="Times New Roman" w:hAnsi="Times New Roman" w:eastAsia="宋体" w:cs="Times New Roman"/>
          <w:lang w:val="en-US" w:eastAsia="zh-C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19</w:t>
      </w:r>
      <w:r>
        <w:rPr>
          <w:rFonts w:hint="default" w:ascii="Times New Roman" w:hAnsi="Times New Roman" w:eastAsia="宋体" w:cs="Times New Roman"/>
          <w:lang w:val="en-US" w:eastAsia="zh-CN"/>
          <w:woUserID w:val="1"/>
        </w:rPr>
        <w:fldChar w:fldCharType="end"/>
      </w:r>
      <w:r>
        <w:rPr>
          <w:rFonts w:hint="default" w:ascii="Times New Roman" w:hAnsi="Times New Roman" w:eastAsia="宋体" w:cs="Times New Roman"/>
        </w:rPr>
        <w:t>.</w:t>
      </w:r>
      <w:r>
        <w:rPr>
          <w:rFonts w:hint="default" w:ascii="Times New Roman" w:hAnsi="Times New Roman" w:eastAsia="宋体" w:cs="Times New Roman"/>
          <w:b/>
          <w:bCs/>
        </w:rPr>
        <w:t xml:space="preserve"> (B)</w:t>
      </w:r>
      <w:r>
        <w:rPr>
          <w:rFonts w:hint="default" w:ascii="Times New Roman" w:hAnsi="Times New Roman" w:eastAsia="宋体" w:cs="Times New Roman"/>
        </w:rPr>
        <w:t xml:space="preserve"> Correlation between G </w:t>
      </w:r>
      <w:r>
        <w:rPr>
          <w:rFonts w:hint="eastAsia" w:ascii="Times New Roman" w:hAnsi="Times New Roman" w:eastAsia="宋体" w:cs="Times New Roman"/>
          <w:lang w:val="en-US" w:eastAsia="zh-CN"/>
        </w:rPr>
        <w:t>allele</w:t>
      </w:r>
      <w:r>
        <w:rPr>
          <w:rFonts w:hint="default" w:ascii="Times New Roman" w:hAnsi="Times New Roman" w:eastAsia="宋体" w:cs="Times New Roman"/>
        </w:rPr>
        <w:t xml:space="preserve"> frequency and latitude, showing a significant negative association (Pearson r</w:t>
      </w:r>
      <w:r>
        <w:rPr>
          <w:rFonts w:hint="eastAsia" w:ascii="Times New Roman" w:hAnsi="Times New Roman" w:eastAsia="宋体" w:cs="Times New Roman"/>
          <w:lang w:val="en-US" w:eastAsia="zh-CN"/>
        </w:rPr>
        <w:t xml:space="preserve"> = -</w:t>
      </w:r>
      <w:r>
        <w:rPr>
          <w:rFonts w:hint="default" w:ascii="Times New Roman" w:hAnsi="Times New Roman" w:eastAsia="宋体" w:cs="Times New Roman"/>
        </w:rPr>
        <w:t xml:space="preserve">0.526). </w:t>
      </w:r>
      <w:r>
        <w:rPr>
          <w:rFonts w:hint="default" w:ascii="Times New Roman" w:hAnsi="Times New Roman" w:eastAsia="宋体" w:cs="Times New Roman"/>
          <w:b/>
          <w:bCs/>
        </w:rPr>
        <w:t xml:space="preserve">(C) </w:t>
      </w:r>
      <w:r>
        <w:rPr>
          <w:rFonts w:hint="default" w:ascii="Times New Roman" w:hAnsi="Times New Roman" w:eastAsia="宋体" w:cs="Times New Roman"/>
        </w:rPr>
        <w:t xml:space="preserve">Association between rs2736191 genotypes and </w:t>
      </w:r>
      <w:r>
        <w:rPr>
          <w:rFonts w:hint="default" w:ascii="Times New Roman" w:hAnsi="Times New Roman" w:eastAsia="宋体" w:cs="Times New Roman"/>
          <w:i/>
          <w:iCs/>
        </w:rPr>
        <w:t>NCR3</w:t>
      </w:r>
      <w:r>
        <w:rPr>
          <w:rFonts w:hint="default" w:ascii="Times New Roman" w:hAnsi="Times New Roman" w:eastAsia="宋体" w:cs="Times New Roman"/>
        </w:rPr>
        <w:t xml:space="preserve"> expression levels in </w:t>
      </w:r>
      <w:r>
        <w:rPr>
          <w:rFonts w:hint="eastAsia" w:ascii="Times New Roman" w:hAnsi="Times New Roman" w:eastAsia="宋体" w:cs="Times New Roman"/>
          <w:lang w:eastAsia="zh-CN"/>
        </w:rPr>
        <w:t>SHANGHAI</w:t>
      </w:r>
      <w:r>
        <w:rPr>
          <w:rFonts w:hint="default" w:ascii="Times New Roman" w:hAnsi="Times New Roman" w:eastAsia="宋体" w:cs="Times New Roman"/>
        </w:rPr>
        <w:t>. Statistical significance of differences in gene expression among genotype groups was assessed using the Wilcoxon rank-sum test and is indicated by asterisks (*: P &lt; 0.05; **: P &lt; 0.01; ***: P &lt; 0.001; ****: P &lt; 0.0001; ns: not significant).</w:t>
      </w:r>
    </w:p>
    <w:p w14:paraId="5E28A11E">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2F74F681">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686B037F">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5154BC35">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03E0313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343C63C8">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0E3A24D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79FB90CD">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4DD8F060">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7F547402">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5F2B5D31">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12732E1E">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2FCD4E82">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lang w:val="en-US" w:eastAsia="zh-CN"/>
        </w:rPr>
      </w:pPr>
    </w:p>
    <w:p w14:paraId="3CD01BC5">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lang w:val="en-US" w:eastAsia="zh-CN"/>
        </w:rPr>
      </w:pPr>
    </w:p>
    <w:p w14:paraId="39D511AB">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0DBEF7AF">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12BEDC89">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p>
    <w:p w14:paraId="07A7E9D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sz w:val="28"/>
          <w:szCs w:val="36"/>
          <w:lang w:eastAsia="zh-CN"/>
          <w:woUserID w:val="1"/>
        </w:rPr>
      </w:pPr>
      <w:r>
        <w:rPr>
          <w:rFonts w:hint="eastAsia" w:ascii="Times New Roman" w:hAnsi="Times New Roman" w:eastAsia="宋体" w:cs="Times New Roman"/>
          <w:b/>
          <w:bCs/>
          <w:sz w:val="28"/>
          <w:szCs w:val="36"/>
          <w:lang w:eastAsia="zh-CN"/>
          <w:woUserID w:val="1"/>
        </w:rPr>
        <w:drawing>
          <wp:inline distT="0" distB="0" distL="114300" distR="114300">
            <wp:extent cx="4971415" cy="3712210"/>
            <wp:effectExtent l="0" t="0" r="0" b="0"/>
            <wp:docPr id="11" name="图片 11" descr="FigSI20_LOFSVfreq_final (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SI20_LOFSVfreq_final (1)_01"/>
                    <pic:cNvPicPr>
                      <a:picLocks noChangeAspect="1"/>
                    </pic:cNvPicPr>
                  </pic:nvPicPr>
                  <pic:blipFill>
                    <a:blip r:embed="rId24"/>
                    <a:srcRect l="2111" t="2973" r="2367" b="6039"/>
                    <a:stretch>
                      <a:fillRect/>
                    </a:stretch>
                  </pic:blipFill>
                  <pic:spPr>
                    <a:xfrm>
                      <a:off x="0" y="0"/>
                      <a:ext cx="4971415" cy="3712210"/>
                    </a:xfrm>
                    <a:prstGeom prst="rect">
                      <a:avLst/>
                    </a:prstGeom>
                  </pic:spPr>
                </pic:pic>
              </a:graphicData>
            </a:graphic>
          </wp:inline>
        </w:drawing>
      </w:r>
    </w:p>
    <w:p w14:paraId="7A0490C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eastAsia="zh"/>
          <w:woUserID w:val="1"/>
        </w:rPr>
      </w:pPr>
      <w:r>
        <w:rPr>
          <w:rFonts w:hint="eastAsia" w:ascii="Times New Roman" w:hAnsi="Times New Roman" w:eastAsia="宋体" w:cs="Times New Roman"/>
          <w:b/>
          <w:bCs/>
          <w:lang w:eastAsia="zh"/>
          <w:woUserID w:val="1"/>
        </w:rPr>
        <w:t xml:space="preserve">Fig. S20. KEGG pathway enrichment analysis and population-specific frequency distributions of small-variant protein-truncating variants (PTVs) and frameshift </w:t>
      </w:r>
      <w:r>
        <w:rPr>
          <w:rFonts w:hint="eastAsia" w:ascii="Times New Roman" w:hAnsi="Times New Roman" w:eastAsia="宋体" w:cs="Times New Roman"/>
          <w:b/>
          <w:bCs/>
          <w:lang w:val="en-US" w:eastAsia="zh-CN"/>
          <w:woUserID w:val="1"/>
        </w:rPr>
        <w:t>SV</w:t>
      </w:r>
      <w:r>
        <w:rPr>
          <w:rFonts w:hint="eastAsia" w:ascii="Times New Roman" w:hAnsi="Times New Roman" w:eastAsia="宋体" w:cs="Times New Roman"/>
          <w:b/>
          <w:bCs/>
          <w:lang w:eastAsia="zh"/>
          <w:woUserID w:val="1"/>
        </w:rPr>
        <w:t>s.</w:t>
      </w:r>
    </w:p>
    <w:p w14:paraId="4A2B788B">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r>
        <w:rPr>
          <w:rFonts w:hint="eastAsia" w:ascii="Times New Roman" w:hAnsi="Times New Roman" w:eastAsia="宋体" w:cs="Times New Roman"/>
          <w:b/>
          <w:bCs/>
          <w:lang w:eastAsia="zh"/>
          <w:woUserID w:val="1"/>
        </w:rPr>
        <w:t xml:space="preserve">(A, B) </w:t>
      </w:r>
      <w:r>
        <w:rPr>
          <w:rFonts w:hint="eastAsia" w:ascii="Times New Roman" w:hAnsi="Times New Roman" w:eastAsia="宋体" w:cs="Times New Roman"/>
          <w:b w:val="0"/>
          <w:bCs w:val="0"/>
          <w:lang w:eastAsia="zh"/>
          <w:woUserID w:val="1"/>
        </w:rPr>
        <w:t>KEGG</w:t>
      </w:r>
      <w:r>
        <w:rPr>
          <w:rFonts w:hint="eastAsia" w:ascii="Times New Roman" w:hAnsi="Times New Roman" w:eastAsia="宋体" w:cs="Times New Roman"/>
          <w:b w:val="0"/>
          <w:bCs w:val="0"/>
          <w:lang w:eastAsia="zh"/>
          <w:woUserID w:val="1"/>
        </w:rPr>
        <w:fldChar w:fldCharType="begin"/>
      </w:r>
      <w:r>
        <w:rPr>
          <w:rFonts w:hint="eastAsia" w:ascii="Times New Roman" w:hAnsi="Times New Roman" w:eastAsia="宋体" w:cs="Times New Roman"/>
          <w:b w:val="0"/>
          <w:bCs w:val="0"/>
          <w:lang w:eastAsia="zh-CN"/>
          <w:woUserID w:val="1"/>
        </w:rPr>
        <w:instrText xml:space="preserve"> ADDIN EN.CITE &lt;EndNote&gt;&lt;Cite&gt;&lt;Author&gt;Kanehisa&lt;/Author&gt;&lt;Year&gt;2000&lt;/Year&gt;&lt;RecNum&gt;138&lt;/RecNum&gt;&lt;DisplayText&gt;&lt;style face="superscript"&gt;15&lt;/style&gt;&lt;/DisplayText&gt;&lt;record&gt;&lt;rec-number&gt;138&lt;/rec-number&gt;&lt;foreign-keys&gt;&lt;key app="EN" db-id="9pvvw92pwpxts7efz2kxfzsjpw50sdffepva" timestamp="1769342853"&gt;138&lt;/key&gt;&lt;/foreign-keys&gt;&lt;ref-type name="期刊文献"&gt;17&lt;/ref-type&gt;&lt;contributors&gt;&lt;authors&gt;&lt;author&gt;Kanehisa, Minoru&lt;/author&gt;&lt;author&gt;Goto, Susumu&lt;/author&gt;&lt;/authors&gt;&lt;/contributors&gt;&lt;titles&gt;&lt;title&gt;KEGG: kyoto encyclopedia of genes and genomes&lt;/title&gt;&lt;secondary-title&gt;Nucleic acids research&lt;/secondary-title&gt;&lt;/titles&gt;&lt;periodical&gt;&lt;full-title&gt;Nucleic acids research&lt;/full-title&gt;&lt;/periodical&gt;&lt;pages&gt;27-30&lt;/pages&gt;&lt;volume&gt;28&lt;/volume&gt;&lt;number&gt;1&lt;/number&gt;&lt;dates&gt;&lt;year&gt;2000&lt;/year&gt;&lt;/dates&gt;&lt;isbn&gt;1362-4962&lt;/isbn&gt;&lt;urls&gt;&lt;/urls&gt;&lt;/record&gt;&lt;/Cite&gt;&lt;/EndNote&gt;</w:instrText>
      </w:r>
      <w:r>
        <w:rPr>
          <w:rFonts w:hint="eastAsia" w:ascii="Times New Roman" w:hAnsi="Times New Roman" w:eastAsia="宋体" w:cs="Times New Roman"/>
          <w:b w:val="0"/>
          <w:bCs w:val="0"/>
          <w:lang w:eastAsia="zh"/>
          <w:woUserID w:val="1"/>
        </w:rPr>
        <w:fldChar w:fldCharType="separate"/>
      </w:r>
      <w:r>
        <w:rPr>
          <w:rFonts w:hint="eastAsia" w:ascii="Times New Roman" w:hAnsi="Times New Roman" w:eastAsia="宋体" w:cs="Times New Roman"/>
          <w:b w:val="0"/>
          <w:bCs w:val="0"/>
          <w:kern w:val="2"/>
          <w:sz w:val="21"/>
          <w:szCs w:val="24"/>
          <w:vertAlign w:val="superscript"/>
          <w:lang w:val="en-US" w:eastAsia="zh-CN" w:bidi="ar-SA"/>
          <w:woUserID w:val="1"/>
        </w:rPr>
        <w:t>15</w:t>
      </w:r>
      <w:r>
        <w:rPr>
          <w:rFonts w:hint="eastAsia" w:ascii="Times New Roman" w:hAnsi="Times New Roman" w:eastAsia="宋体" w:cs="Times New Roman"/>
          <w:b w:val="0"/>
          <w:bCs w:val="0"/>
          <w:lang w:eastAsia="zh"/>
          <w:woUserID w:val="1"/>
        </w:rPr>
        <w:fldChar w:fldCharType="end"/>
      </w:r>
      <w:r>
        <w:rPr>
          <w:rFonts w:hint="eastAsia" w:ascii="Times New Roman" w:hAnsi="Times New Roman" w:eastAsia="宋体" w:cs="Times New Roman"/>
          <w:b w:val="0"/>
          <w:bCs w:val="0"/>
          <w:lang w:eastAsia="zh"/>
          <w:woUserID w:val="1"/>
        </w:rPr>
        <w:t xml:space="preserve"> pathway enrichment analysis of genes affected by small-variant PTVs </w:t>
      </w:r>
      <w:r>
        <w:rPr>
          <w:rFonts w:hint="eastAsia" w:ascii="Times New Roman" w:hAnsi="Times New Roman" w:eastAsia="宋体" w:cs="Times New Roman"/>
          <w:b/>
          <w:bCs/>
          <w:lang w:eastAsia="zh"/>
          <w:woUserID w:val="1"/>
        </w:rPr>
        <w:t xml:space="preserve">(A) </w:t>
      </w:r>
      <w:r>
        <w:rPr>
          <w:rFonts w:hint="eastAsia" w:ascii="Times New Roman" w:hAnsi="Times New Roman" w:eastAsia="宋体" w:cs="Times New Roman"/>
          <w:b w:val="0"/>
          <w:bCs w:val="0"/>
          <w:lang w:eastAsia="zh"/>
          <w:woUserID w:val="1"/>
        </w:rPr>
        <w:t xml:space="preserve">and frameshift SVs </w:t>
      </w:r>
      <w:r>
        <w:rPr>
          <w:rFonts w:hint="eastAsia" w:ascii="Times New Roman" w:hAnsi="Times New Roman" w:eastAsia="宋体" w:cs="Times New Roman"/>
          <w:b/>
          <w:bCs/>
          <w:lang w:eastAsia="zh"/>
          <w:woUserID w:val="1"/>
        </w:rPr>
        <w:t xml:space="preserve">(B) </w:t>
      </w:r>
      <w:r>
        <w:rPr>
          <w:rFonts w:hint="eastAsia" w:ascii="Times New Roman" w:hAnsi="Times New Roman" w:eastAsia="宋体" w:cs="Times New Roman"/>
          <w:b w:val="0"/>
          <w:bCs w:val="0"/>
          <w:lang w:eastAsia="zh"/>
          <w:woUserID w:val="1"/>
        </w:rPr>
        <w:t>. The top 20 enriched pathways</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val="0"/>
          <w:bCs w:val="0"/>
          <w:lang w:eastAsia="zh"/>
          <w:woUserID w:val="1"/>
        </w:rPr>
        <w:t>ranked by BH adjusted p-values</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val="0"/>
          <w:bCs w:val="0"/>
          <w:lang w:eastAsia="zh"/>
          <w:woUserID w:val="1"/>
        </w:rPr>
        <w:t xml:space="preserve">are shown as enriched terms. </w:t>
      </w:r>
      <w:r>
        <w:rPr>
          <w:rFonts w:hint="eastAsia" w:ascii="Times New Roman" w:hAnsi="Times New Roman" w:eastAsia="宋体" w:cs="Times New Roman"/>
          <w:b/>
          <w:bCs/>
          <w:lang w:eastAsia="zh"/>
          <w:woUserID w:val="1"/>
        </w:rPr>
        <w:t>(C)</w:t>
      </w:r>
      <w:r>
        <w:rPr>
          <w:rFonts w:hint="eastAsia" w:ascii="Times New Roman" w:hAnsi="Times New Roman" w:eastAsia="宋体" w:cs="Times New Roman"/>
          <w:b w:val="0"/>
          <w:bCs w:val="0"/>
          <w:lang w:eastAsia="zh"/>
          <w:woUserID w:val="1"/>
        </w:rPr>
        <w:t xml:space="preserve"> Frequency spectrum of small-variant PTVs in European populations (Non-Finnish Europeans, NFE, gnomAD v2.1</w:t>
      </w:r>
      <w:r>
        <w:rPr>
          <w:rFonts w:hint="eastAsia" w:ascii="Times New Roman" w:hAnsi="Times New Roman" w:eastAsia="宋体" w:cs="Times New Roman"/>
          <w:b w:val="0"/>
          <w:bCs w:val="0"/>
          <w:lang w:eastAsia="zh"/>
          <w:woUserID w:val="1"/>
        </w:rPr>
        <w:fldChar w:fldCharType="begin"/>
      </w:r>
      <w:r>
        <w:rPr>
          <w:rFonts w:hint="eastAsia" w:ascii="Times New Roman" w:hAnsi="Times New Roman" w:eastAsia="宋体" w:cs="Times New Roman"/>
          <w:b w:val="0"/>
          <w:bCs w:val="0"/>
          <w:lang w:eastAsia="zh-CN"/>
          <w:woUserID w:val="1"/>
        </w:rPr>
        <w:instrText xml:space="preserve"> ADDIN EN.CITE &lt;EndNote&gt;&lt;Cite&gt;&lt;Author&gt;Karczewski&lt;/Author&gt;&lt;Year&gt;2020&lt;/Year&gt;&lt;RecNum&gt;11&lt;/RecNum&gt;&lt;DisplayText&gt;&lt;style face="superscript"&gt;23&lt;/style&gt;&lt;/DisplayText&gt;&lt;record&gt;&lt;rec-number&gt;11&lt;/rec-number&gt;&lt;foreign-keys&gt;&lt;key app="EN" db-id="9pvvw92pwpxts7efz2kxfzsjpw50sdffepva" timestamp="1768477126"&gt;11&lt;/key&gt;&lt;/foreign-keys&gt;&lt;ref-type name="期刊文献"&gt;17&lt;/ref-type&gt;&lt;contributors&gt;&lt;authors&gt;&lt;author&gt;Karczewski, Konrad J&lt;/author&gt;&lt;author&gt;Francioli, Laurent C&lt;/author&gt;&lt;author&gt;Tiao, Grace&lt;/author&gt;&lt;author&gt;Cummings, Beryl B&lt;/author&gt;&lt;author&gt;Alföldi, Jessica&lt;/author&gt;&lt;author&gt;Wang, Qingbo&lt;/author&gt;&lt;author&gt;Collins, Ryan L&lt;/author&gt;&lt;author&gt;Laricchia, Kristen M&lt;/author&gt;&lt;author&gt;Ganna, Andrea&lt;/author&gt;&lt;author&gt;Birnbaum, Daniel P&lt;/author&gt;&lt;/authors&gt;&lt;/contributors&gt;&lt;titles&gt;&lt;title&gt;The mutational constraint spectrum quantified from variation in 141,456 humans&lt;/title&gt;&lt;secondary-title&gt;Nature&lt;/secondary-title&gt;&lt;/titles&gt;&lt;periodical&gt;&lt;full-title&gt;Nature&lt;/full-title&gt;&lt;/periodical&gt;&lt;pages&gt;434-443&lt;/pages&gt;&lt;volume&gt;581&lt;/volume&gt;&lt;number&gt;7809&lt;/number&gt;&lt;dates&gt;&lt;year&gt;2020&lt;/year&gt;&lt;/dates&gt;&lt;isbn&gt;0028-0836&lt;/isbn&gt;&lt;urls&gt;&lt;/urls&gt;&lt;/record&gt;&lt;/Cite&gt;&lt;/EndNote&gt;</w:instrText>
      </w:r>
      <w:r>
        <w:rPr>
          <w:rFonts w:hint="eastAsia" w:ascii="Times New Roman" w:hAnsi="Times New Roman" w:eastAsia="宋体" w:cs="Times New Roman"/>
          <w:b w:val="0"/>
          <w:bCs w:val="0"/>
          <w:lang w:eastAsia="zh"/>
          <w:woUserID w:val="1"/>
        </w:rPr>
        <w:fldChar w:fldCharType="separate"/>
      </w:r>
      <w:r>
        <w:rPr>
          <w:rFonts w:hint="eastAsia" w:ascii="Times New Roman" w:hAnsi="Times New Roman" w:eastAsia="宋体" w:cs="Times New Roman"/>
          <w:b w:val="0"/>
          <w:bCs w:val="0"/>
          <w:kern w:val="2"/>
          <w:sz w:val="21"/>
          <w:szCs w:val="24"/>
          <w:vertAlign w:val="superscript"/>
          <w:lang w:val="en-US" w:eastAsia="zh-CN" w:bidi="ar-SA"/>
          <w:woUserID w:val="1"/>
        </w:rPr>
        <w:t>23</w:t>
      </w:r>
      <w:r>
        <w:rPr>
          <w:rFonts w:hint="eastAsia" w:ascii="Times New Roman" w:hAnsi="Times New Roman" w:eastAsia="宋体" w:cs="Times New Roman"/>
          <w:b w:val="0"/>
          <w:bCs w:val="0"/>
          <w:lang w:eastAsia="zh"/>
          <w:woUserID w:val="1"/>
        </w:rPr>
        <w:fldChar w:fldCharType="end"/>
      </w:r>
      <w:r>
        <w:rPr>
          <w:rFonts w:hint="eastAsia" w:ascii="Times New Roman" w:hAnsi="Times New Roman" w:eastAsia="宋体" w:cs="Times New Roman"/>
          <w:b w:val="0"/>
          <w:bCs w:val="0"/>
          <w:lang w:eastAsia="zh"/>
          <w:woUserID w:val="1"/>
        </w:rPr>
        <w:t xml:space="preserve">) (left) and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 subgroups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N vs.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S) (right).</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bCs/>
          <w:lang w:eastAsia="zh"/>
          <w:woUserID w:val="1"/>
        </w:rPr>
        <w:t>(D)</w:t>
      </w:r>
      <w:r>
        <w:rPr>
          <w:rFonts w:hint="eastAsia" w:ascii="Times New Roman" w:hAnsi="Times New Roman" w:eastAsia="宋体" w:cs="Times New Roman"/>
          <w:b w:val="0"/>
          <w:bCs w:val="0"/>
          <w:lang w:eastAsia="zh"/>
          <w:woUserID w:val="1"/>
        </w:rPr>
        <w:t xml:space="preserve"> Frequency spectrum of frameshift SVs in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 subgroups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N vs.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S).</w:t>
      </w:r>
    </w:p>
    <w:p w14:paraId="3A909C2B">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140942F8">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1BEFB7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08AD1841">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430DC32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7345B5F3">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609B1B82">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299E7DC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13F54D25">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3A6810FC">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4ABE9FB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75C820D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3579EE09">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7613A70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62C42B30">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0E019BCB">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3A70398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p>
    <w:p w14:paraId="257946F8">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woUserID w:val="1"/>
        </w:rPr>
      </w:pPr>
      <w:r>
        <w:rPr>
          <w:rFonts w:hint="eastAsia" w:ascii="Times New Roman" w:hAnsi="Times New Roman" w:eastAsia="宋体" w:cs="Times New Roman"/>
          <w:b w:val="0"/>
          <w:bCs w:val="0"/>
          <w:lang w:eastAsia="zh-CN"/>
          <w:woUserID w:val="1"/>
        </w:rPr>
        <w:drawing>
          <wp:inline distT="0" distB="0" distL="114300" distR="114300">
            <wp:extent cx="5260340" cy="1730375"/>
            <wp:effectExtent l="0" t="0" r="0" b="0"/>
            <wp:docPr id="16" name="图片 16" descr="FigSI20_ABCB5_fin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igSI20_ABCB5_final_01"/>
                    <pic:cNvPicPr>
                      <a:picLocks noChangeAspect="1"/>
                    </pic:cNvPicPr>
                  </pic:nvPicPr>
                  <pic:blipFill>
                    <a:blip r:embed="rId25"/>
                    <a:srcRect t="25815" b="27659"/>
                    <a:stretch>
                      <a:fillRect/>
                    </a:stretch>
                  </pic:blipFill>
                  <pic:spPr>
                    <a:xfrm>
                      <a:off x="0" y="0"/>
                      <a:ext cx="5260340" cy="1730375"/>
                    </a:xfrm>
                    <a:prstGeom prst="rect">
                      <a:avLst/>
                    </a:prstGeom>
                  </pic:spPr>
                </pic:pic>
              </a:graphicData>
            </a:graphic>
          </wp:inline>
        </w:drawing>
      </w:r>
    </w:p>
    <w:p w14:paraId="29F546FC">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woUserID w:val="1"/>
        </w:rPr>
      </w:pPr>
      <w:r>
        <w:rPr>
          <w:rFonts w:hint="default" w:ascii="Times New Roman" w:hAnsi="Times New Roman" w:eastAsia="宋体" w:cs="Times New Roman"/>
          <w:b/>
          <w:bCs/>
          <w:woUserID w:val="1"/>
        </w:rPr>
        <w:t>Fig. S</w:t>
      </w:r>
      <w:r>
        <w:rPr>
          <w:rFonts w:hint="eastAsia" w:ascii="Times New Roman" w:hAnsi="Times New Roman" w:eastAsia="宋体" w:cs="Times New Roman"/>
          <w:b/>
          <w:bCs/>
          <w:lang w:val="en-US" w:eastAsia="zh-CN"/>
          <w:woUserID w:val="1"/>
        </w:rPr>
        <w:t>21</w:t>
      </w:r>
      <w:r>
        <w:rPr>
          <w:rFonts w:hint="default" w:ascii="Times New Roman" w:hAnsi="Times New Roman" w:eastAsia="宋体" w:cs="Times New Roman"/>
          <w:b/>
          <w:bCs/>
          <w:woUserID w:val="1"/>
        </w:rPr>
        <w:t>.</w:t>
      </w:r>
      <w:r>
        <w:rPr>
          <w:rFonts w:hint="eastAsia" w:ascii="Times New Roman" w:hAnsi="Times New Roman" w:eastAsia="宋体" w:cs="Times New Roman"/>
          <w:b/>
          <w:bCs/>
          <w:lang w:val="en-US" w:eastAsia="zh-CN"/>
          <w:woUserID w:val="1"/>
        </w:rPr>
        <w:t xml:space="preserve"> </w:t>
      </w:r>
      <w:r>
        <w:rPr>
          <w:rFonts w:hint="default" w:ascii="Times New Roman" w:hAnsi="Times New Roman" w:eastAsia="宋体" w:cs="Times New Roman"/>
          <w:b/>
          <w:bCs/>
          <w:woUserID w:val="1"/>
        </w:rPr>
        <w:t xml:space="preserve">Global distribution of rs17143187 genotypes and their association with </w:t>
      </w:r>
      <w:r>
        <w:rPr>
          <w:rFonts w:hint="eastAsia" w:ascii="Times New Roman" w:hAnsi="Times New Roman" w:eastAsia="宋体" w:cs="Times New Roman"/>
          <w:b/>
          <w:bCs/>
          <w:i/>
          <w:iCs/>
          <w:lang w:val="en-US" w:eastAsia="zh-CN"/>
          <w:woUserID w:val="1"/>
        </w:rPr>
        <w:t>ABCB5</w:t>
      </w:r>
      <w:r>
        <w:rPr>
          <w:rFonts w:hint="eastAsia" w:ascii="Times New Roman" w:hAnsi="Times New Roman" w:eastAsia="宋体" w:cs="Times New Roman"/>
          <w:b/>
          <w:bCs/>
          <w:lang w:val="en-US" w:eastAsia="zh-CN"/>
          <w:woUserID w:val="1"/>
        </w:rPr>
        <w:t xml:space="preserve"> </w:t>
      </w:r>
      <w:r>
        <w:rPr>
          <w:rFonts w:hint="default" w:ascii="Times New Roman" w:hAnsi="Times New Roman" w:eastAsia="宋体" w:cs="Times New Roman"/>
          <w:b/>
          <w:bCs/>
          <w:woUserID w:val="1"/>
        </w:rPr>
        <w:t xml:space="preserve">expression in </w:t>
      </w:r>
      <w:r>
        <w:rPr>
          <w:rFonts w:hint="eastAsia" w:ascii="Times New Roman" w:hAnsi="Times New Roman" w:eastAsia="宋体" w:cs="Times New Roman"/>
          <w:b/>
          <w:bCs/>
          <w:lang w:eastAsia="zh-CN"/>
          <w:woUserID w:val="1"/>
        </w:rPr>
        <w:t>SHANGHAI</w:t>
      </w:r>
      <w:r>
        <w:rPr>
          <w:rFonts w:hint="default" w:ascii="Times New Roman" w:hAnsi="Times New Roman" w:eastAsia="宋体" w:cs="Times New Roman"/>
          <w:b/>
          <w:bCs/>
          <w:woUserID w:val="1"/>
        </w:rPr>
        <w:t>.</w:t>
      </w:r>
    </w:p>
    <w:p w14:paraId="00317EB1">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lang w:val="en-US" w:eastAsia="zh-CN"/>
          <w:woUserID w:val="1"/>
        </w:rPr>
      </w:pPr>
      <w:r>
        <w:rPr>
          <w:rFonts w:hint="default" w:ascii="Times New Roman" w:hAnsi="Times New Roman" w:eastAsia="宋体" w:cs="Times New Roman"/>
          <w:b/>
          <w:bCs/>
          <w:woUserID w:val="1"/>
        </w:rPr>
        <w:t>(</w:t>
      </w:r>
      <w:r>
        <w:rPr>
          <w:rFonts w:hint="eastAsia" w:ascii="Times New Roman" w:hAnsi="Times New Roman" w:eastAsia="宋体" w:cs="Times New Roman"/>
          <w:b/>
          <w:bCs/>
          <w:lang w:eastAsia="zh"/>
          <w:woUserID w:val="1"/>
        </w:rPr>
        <w:t>A</w:t>
      </w:r>
      <w:r>
        <w:rPr>
          <w:rFonts w:hint="default" w:ascii="Times New Roman" w:hAnsi="Times New Roman" w:eastAsia="宋体" w:cs="Times New Roman"/>
          <w:b/>
          <w:bCs/>
          <w:woUserID w:val="1"/>
        </w:rPr>
        <w:t>)</w:t>
      </w:r>
      <w:r>
        <w:rPr>
          <w:rFonts w:hint="default" w:ascii="Times New Roman" w:hAnsi="Times New Roman" w:eastAsia="宋体" w:cs="Times New Roman"/>
          <w:woUserID w:val="1"/>
        </w:rPr>
        <w:t xml:space="preserve"> Distribution of rs17143187 genotypes across global populations, based on data from the 1KGP3</w:t>
      </w:r>
      <w:r>
        <w:rPr>
          <w:rFonts w:hint="default" w:ascii="Times New Roman" w:hAnsi="Times New Roman" w:eastAsia="宋体" w:cs="Times New Roman"/>
          <w:woUserID w:val="1"/>
        </w:rPr>
        <w:fldChar w:fldCharType="begin"/>
      </w:r>
      <w:r>
        <w:rPr>
          <w:rFonts w:hint="eastAsia" w:ascii="Times New Roman" w:hAnsi="Times New Roman" w:eastAsia="宋体" w:cs="Times New Roman"/>
          <w:lang w:eastAsia="zh-CN"/>
          <w:woUserID w:val="1"/>
        </w:rPr>
        <w:instrText xml:space="preserve"> ADDIN EN.CITE &lt;EndNote&gt;&lt;Cite&gt;&lt;Author&gt;Consortium&lt;/Author&gt;&lt;Year&gt;2015&lt;/Year&gt;&lt;RecNum&gt;9&lt;/RecNum&gt;&lt;DisplayText&gt;&lt;style face="superscript"&gt;3&lt;/style&gt;&lt;/DisplayText&gt;&lt;record&gt;&lt;rec-number&gt;9&lt;/rec-number&gt;&lt;foreign-keys&gt;&lt;key app="EN" db-id="9pvvw92pwpxts7efz2kxfzsjpw50sdffepva" timestamp="1768477108"&gt;9&lt;/key&gt;&lt;/foreign-keys&gt;&lt;ref-type name="期刊文献"&gt;17&lt;/ref-type&gt;&lt;contributors&gt;&lt;authors&gt;&lt;author&gt;Genomes Project Consortium&lt;/author&gt;&lt;/authors&gt;&lt;/contributors&gt;&lt;titles&gt;&lt;title&gt;A global reference for human genetic variation&lt;/title&gt;&lt;secondary-title&gt;Nature&lt;/secondary-title&gt;&lt;/titles&gt;&lt;periodical&gt;&lt;full-title&gt;Nature&lt;/full-title&gt;&lt;/periodical&gt;&lt;pages&gt;68&lt;/pages&gt;&lt;volume&gt;526&lt;/volume&gt;&lt;number&gt;7571&lt;/number&gt;&lt;dates&gt;&lt;year&gt;2015&lt;/year&gt;&lt;/dates&gt;&lt;urls&gt;&lt;/urls&gt;&lt;/record&gt;&lt;/Cite&gt;&lt;/EndNote&gt;</w:instrText>
      </w:r>
      <w:r>
        <w:rPr>
          <w:rFonts w:hint="default" w:ascii="Times New Roman" w:hAnsi="Times New Roman" w:eastAsia="宋体" w:cs="Times New Roma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3</w:t>
      </w:r>
      <w:r>
        <w:rPr>
          <w:rFonts w:hint="default" w:ascii="Times New Roman" w:hAnsi="Times New Roman" w:eastAsia="宋体" w:cs="Times New Roman"/>
          <w:woUserID w:val="1"/>
        </w:rPr>
        <w:fldChar w:fldCharType="end"/>
      </w:r>
      <w:r>
        <w:rPr>
          <w:rFonts w:hint="default" w:ascii="Times New Roman" w:hAnsi="Times New Roman" w:eastAsia="宋体" w:cs="Times New Roman"/>
          <w:woUserID w:val="1"/>
        </w:rPr>
        <w:t>.</w:t>
      </w:r>
      <w:r>
        <w:rPr>
          <w:rFonts w:hint="eastAsia" w:ascii="Times New Roman" w:hAnsi="Times New Roman" w:eastAsia="宋体" w:cs="Times New Roman"/>
          <w:lang w:val="en-US" w:eastAsia="zh-CN"/>
          <w:woUserID w:val="1"/>
        </w:rPr>
        <w:t xml:space="preserve"> </w:t>
      </w:r>
      <w:r>
        <w:rPr>
          <w:rFonts w:hint="default" w:ascii="Times New Roman" w:hAnsi="Times New Roman" w:eastAsia="宋体" w:cs="Times New Roman"/>
          <w:woUserID w:val="1"/>
        </w:rPr>
        <w:t xml:space="preserve">Red-outlined pie charts indicate the genotype frequency distribution in </w:t>
      </w:r>
      <w:r>
        <w:rPr>
          <w:rFonts w:hint="eastAsia" w:ascii="Times New Roman" w:hAnsi="Times New Roman" w:eastAsia="宋体" w:cs="Times New Roman"/>
          <w:lang w:eastAsia="zh-CN"/>
          <w:woUserID w:val="1"/>
        </w:rPr>
        <w:t>SHANGHAI</w:t>
      </w:r>
      <w:r>
        <w:rPr>
          <w:rFonts w:hint="default" w:ascii="Times New Roman" w:hAnsi="Times New Roman" w:eastAsia="宋体" w:cs="Times New Roman"/>
          <w:woUserID w:val="1"/>
        </w:rPr>
        <w:t>.</w:t>
      </w:r>
      <w:r>
        <w:rPr>
          <w:rFonts w:hint="eastAsia" w:ascii="Times New Roman" w:hAnsi="Times New Roman" w:eastAsia="宋体" w:cs="Times New Roman"/>
          <w:lang w:eastAsia="zh"/>
          <w:woUserID w:val="1"/>
        </w:rPr>
        <w:t xml:space="preserve"> </w:t>
      </w:r>
      <w:r>
        <w:rPr>
          <w:rFonts w:hint="default" w:ascii="Times New Roman" w:hAnsi="Times New Roman" w:eastAsia="宋体" w:cs="Times New Roman"/>
          <w:b/>
          <w:bCs/>
          <w:woUserID w:val="1"/>
        </w:rPr>
        <w:t>(</w:t>
      </w:r>
      <w:r>
        <w:rPr>
          <w:rFonts w:hint="eastAsia" w:ascii="Times New Roman" w:hAnsi="Times New Roman" w:eastAsia="宋体" w:cs="Times New Roman"/>
          <w:b/>
          <w:bCs/>
          <w:lang w:val="en-US" w:eastAsia="zh-CN"/>
          <w:woUserID w:val="1"/>
        </w:rPr>
        <w:t>B</w:t>
      </w:r>
      <w:r>
        <w:rPr>
          <w:rFonts w:hint="default" w:ascii="Times New Roman" w:hAnsi="Times New Roman" w:eastAsia="宋体" w:cs="Times New Roman"/>
          <w:b/>
          <w:bCs/>
          <w:woUserID w:val="1"/>
        </w:rPr>
        <w:t xml:space="preserve">) </w:t>
      </w:r>
      <w:r>
        <w:rPr>
          <w:rFonts w:hint="default" w:ascii="Times New Roman" w:hAnsi="Times New Roman" w:eastAsia="宋体" w:cs="Times New Roman"/>
          <w:b w:val="0"/>
          <w:bCs w:val="0"/>
          <w:woUserID w:val="1"/>
        </w:rPr>
        <w:t xml:space="preserve">Association between rs17143187 genotypes and </w:t>
      </w:r>
      <w:r>
        <w:rPr>
          <w:rFonts w:hint="eastAsia" w:ascii="Times New Roman" w:hAnsi="Times New Roman" w:eastAsia="宋体" w:cs="Times New Roman"/>
          <w:b w:val="0"/>
          <w:bCs w:val="0"/>
          <w:i/>
          <w:iCs/>
          <w:lang w:val="en-US" w:eastAsia="zh-CN"/>
          <w:woUserID w:val="1"/>
        </w:rPr>
        <w:t>ABCB5</w:t>
      </w:r>
      <w:r>
        <w:rPr>
          <w:rFonts w:hint="default" w:ascii="Times New Roman" w:hAnsi="Times New Roman" w:eastAsia="宋体" w:cs="Times New Roman"/>
          <w:b w:val="0"/>
          <w:bCs w:val="0"/>
          <w:woUserID w:val="1"/>
        </w:rPr>
        <w:t xml:space="preserve"> expression levels in </w:t>
      </w:r>
      <w:r>
        <w:rPr>
          <w:rFonts w:hint="eastAsia" w:ascii="Times New Roman" w:hAnsi="Times New Roman" w:eastAsia="宋体" w:cs="Times New Roman"/>
          <w:b w:val="0"/>
          <w:bCs w:val="0"/>
          <w:lang w:eastAsia="zh-CN"/>
          <w:woUserID w:val="1"/>
        </w:rPr>
        <w:t>SHANGHAI</w:t>
      </w:r>
      <w:r>
        <w:rPr>
          <w:rFonts w:hint="default" w:ascii="Times New Roman" w:hAnsi="Times New Roman" w:eastAsia="宋体" w:cs="Times New Roman"/>
          <w:b w:val="0"/>
          <w:bCs w:val="0"/>
          <w:woUserID w:val="1"/>
        </w:rPr>
        <w:t>. Statistical significance of genotype-expression associations was assessed using the Wilcoxon rank-sum test and is indicated by asterisks (*: P &lt; 0.05; **: P &lt; 0.01; ***: P &lt; 0.001; ****: P &lt; 0.0001; ns: not significant).</w:t>
      </w:r>
    </w:p>
    <w:p w14:paraId="64FF68A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914B51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120CC7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CE5900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103C393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C6CF68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C7F7F8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6B0380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8C5F5F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21B5EA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C8B1B7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13B95CE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859672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767E3E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8E15A9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48C707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09B2BF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7EE9D6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8DD491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A2DA0F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1A0312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BAA70D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3224C6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E0F3A9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65EC010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E01646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3DA5E4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6FFE4A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CN"/>
          <w:woUserID w:val="1"/>
        </w:rPr>
      </w:pPr>
      <w:r>
        <w:rPr>
          <w:rFonts w:hint="eastAsia" w:ascii="Times New Roman" w:hAnsi="Times New Roman" w:eastAsia="宋体" w:cs="Times New Roman"/>
          <w:b/>
          <w:bCs/>
          <w:lang w:eastAsia="zh-CN"/>
          <w:woUserID w:val="1"/>
        </w:rPr>
        <w:drawing>
          <wp:inline distT="0" distB="0" distL="114300" distR="114300">
            <wp:extent cx="4568190" cy="3600450"/>
            <wp:effectExtent l="0" t="0" r="0" b="0"/>
            <wp:docPr id="14" name="图片 14" descr="FigSI22_GSDMB_fin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igSI22_GSDMB_final_01"/>
                    <pic:cNvPicPr>
                      <a:picLocks noChangeAspect="1"/>
                    </pic:cNvPicPr>
                  </pic:nvPicPr>
                  <pic:blipFill>
                    <a:blip r:embed="rId26"/>
                    <a:srcRect l="4986" t="2066" r="8172" b="1127"/>
                    <a:stretch>
                      <a:fillRect/>
                    </a:stretch>
                  </pic:blipFill>
                  <pic:spPr>
                    <a:xfrm>
                      <a:off x="0" y="0"/>
                      <a:ext cx="4568190" cy="3600450"/>
                    </a:xfrm>
                    <a:prstGeom prst="rect">
                      <a:avLst/>
                    </a:prstGeom>
                  </pic:spPr>
                </pic:pic>
              </a:graphicData>
            </a:graphic>
          </wp:inline>
        </w:drawing>
      </w:r>
    </w:p>
    <w:p w14:paraId="688D7212">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rPr>
      </w:pPr>
      <w:r>
        <w:rPr>
          <w:rFonts w:hint="default" w:ascii="Times New Roman" w:hAnsi="Times New Roman" w:eastAsia="宋体" w:cs="Times New Roman"/>
          <w:b/>
          <w:bCs/>
        </w:rPr>
        <w:t>Fig. S</w:t>
      </w:r>
      <w:r>
        <w:rPr>
          <w:rFonts w:hint="eastAsia" w:ascii="Times New Roman" w:hAnsi="Times New Roman" w:eastAsia="宋体" w:cs="Times New Roman"/>
          <w:b/>
          <w:bCs/>
          <w:lang w:val="en-US" w:eastAsia="zh-CN"/>
        </w:rPr>
        <w:t>22</w:t>
      </w:r>
      <w:r>
        <w:rPr>
          <w:rFonts w:hint="default" w:ascii="Times New Roman" w:hAnsi="Times New Roman" w:eastAsia="宋体" w:cs="Times New Roman"/>
          <w:b/>
          <w:bCs/>
        </w:rPr>
        <w:t xml:space="preserve">. Global distribution of rs11078928 genotypes and their association with </w:t>
      </w:r>
      <w:r>
        <w:rPr>
          <w:rFonts w:hint="default" w:ascii="Times New Roman" w:hAnsi="Times New Roman" w:eastAsia="宋体" w:cs="Times New Roman"/>
          <w:b/>
          <w:bCs/>
          <w:i/>
          <w:iCs/>
        </w:rPr>
        <w:t>GSDMB</w:t>
      </w:r>
      <w:r>
        <w:rPr>
          <w:rFonts w:hint="default" w:ascii="Times New Roman" w:hAnsi="Times New Roman" w:eastAsia="宋体" w:cs="Times New Roman"/>
          <w:b/>
          <w:bCs/>
        </w:rPr>
        <w:t xml:space="preserve"> expression in </w:t>
      </w:r>
      <w:r>
        <w:rPr>
          <w:rFonts w:hint="eastAsia" w:ascii="Times New Roman" w:hAnsi="Times New Roman" w:eastAsia="宋体" w:cs="Times New Roman"/>
          <w:b/>
          <w:bCs/>
          <w:lang w:eastAsia="zh-CN"/>
        </w:rPr>
        <w:t>SHANGHAI</w:t>
      </w:r>
      <w:r>
        <w:rPr>
          <w:rFonts w:hint="default" w:ascii="Times New Roman" w:hAnsi="Times New Roman" w:eastAsia="宋体" w:cs="Times New Roman"/>
          <w:b/>
          <w:bCs/>
        </w:rPr>
        <w:t>.</w:t>
      </w:r>
    </w:p>
    <w:p w14:paraId="4F1EA18A">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rPr>
      </w:pPr>
      <w:r>
        <w:rPr>
          <w:rFonts w:hint="default" w:ascii="Times New Roman" w:hAnsi="Times New Roman" w:eastAsia="宋体" w:cs="Times New Roman"/>
          <w:b/>
          <w:bCs/>
        </w:rPr>
        <w:t>(A)</w:t>
      </w:r>
      <w:r>
        <w:rPr>
          <w:rFonts w:hint="default" w:ascii="Times New Roman" w:hAnsi="Times New Roman" w:eastAsia="宋体" w:cs="Times New Roman"/>
        </w:rPr>
        <w:t xml:space="preserve"> </w:t>
      </w:r>
      <w:r>
        <w:rPr>
          <w:rFonts w:hint="default" w:ascii="Times New Roman" w:hAnsi="Times New Roman" w:eastAsia="宋体" w:cs="Times New Roman"/>
          <w:woUserID w:val="1"/>
        </w:rPr>
        <w:t>Distribution of rs11078928 genotypes across global populations, based on data from the 1KGP3</w:t>
      </w:r>
      <w:r>
        <w:rPr>
          <w:rFonts w:hint="default" w:ascii="Times New Roman" w:hAnsi="Times New Roman" w:eastAsia="宋体" w:cs="Times New Roman"/>
          <w:woUserID w:val="1"/>
        </w:rPr>
        <w:fldChar w:fldCharType="begin"/>
      </w:r>
      <w:r>
        <w:rPr>
          <w:rFonts w:hint="eastAsia" w:ascii="Times New Roman" w:hAnsi="Times New Roman" w:eastAsia="宋体" w:cs="Times New Roman"/>
          <w:lang w:eastAsia="zh-CN"/>
          <w:woUserID w:val="1"/>
        </w:rPr>
        <w:instrText xml:space="preserve"> ADDIN EN.CITE &lt;EndNote&gt;&lt;Cite&gt;&lt;Author&gt;Consortium&lt;/Author&gt;&lt;Year&gt;2015&lt;/Year&gt;&lt;RecNum&gt;9&lt;/RecNum&gt;&lt;DisplayText&gt;&lt;style face="superscript"&gt;3&lt;/style&gt;&lt;/DisplayText&gt;&lt;record&gt;&lt;rec-number&gt;9&lt;/rec-number&gt;&lt;foreign-keys&gt;&lt;key app="EN" db-id="9pvvw92pwpxts7efz2kxfzsjpw50sdffepva" timestamp="1768477108"&gt;9&lt;/key&gt;&lt;/foreign-keys&gt;&lt;ref-type name="期刊文献"&gt;17&lt;/ref-type&gt;&lt;contributors&gt;&lt;authors&gt;&lt;author&gt;Genomes Project Consortium&lt;/author&gt;&lt;/authors&gt;&lt;/contributors&gt;&lt;titles&gt;&lt;title&gt;A global reference for human genetic variation&lt;/title&gt;&lt;secondary-title&gt;Nature&lt;/secondary-title&gt;&lt;/titles&gt;&lt;periodical&gt;&lt;full-title&gt;Nature&lt;/full-title&gt;&lt;/periodical&gt;&lt;pages&gt;68&lt;/pages&gt;&lt;volume&gt;526&lt;/volume&gt;&lt;number&gt;7571&lt;/number&gt;&lt;dates&gt;&lt;year&gt;2015&lt;/year&gt;&lt;/dates&gt;&lt;urls&gt;&lt;/urls&gt;&lt;/record&gt;&lt;/Cite&gt;&lt;/EndNote&gt;</w:instrText>
      </w:r>
      <w:r>
        <w:rPr>
          <w:rFonts w:hint="default" w:ascii="Times New Roman" w:hAnsi="Times New Roman" w:eastAsia="宋体" w:cs="Times New Roman"/>
          <w:woUserID w:val="1"/>
        </w:rPr>
        <w:fldChar w:fldCharType="separate"/>
      </w:r>
      <w:r>
        <w:rPr>
          <w:rFonts w:hint="eastAsia" w:ascii="Times New Roman" w:hAnsi="Times New Roman" w:eastAsia="宋体" w:cs="Times New Roman"/>
          <w:kern w:val="2"/>
          <w:sz w:val="21"/>
          <w:szCs w:val="24"/>
          <w:vertAlign w:val="superscript"/>
          <w:lang w:val="en-US" w:eastAsia="zh-CN" w:bidi="ar-SA"/>
          <w:woUserID w:val="1"/>
        </w:rPr>
        <w:t>3</w:t>
      </w:r>
      <w:r>
        <w:rPr>
          <w:rFonts w:hint="default" w:ascii="Times New Roman" w:hAnsi="Times New Roman" w:eastAsia="宋体" w:cs="Times New Roman"/>
          <w:woUserID w:val="1"/>
        </w:rPr>
        <w:fldChar w:fldCharType="end"/>
      </w:r>
      <w:r>
        <w:rPr>
          <w:rFonts w:hint="default" w:ascii="Times New Roman" w:hAnsi="Times New Roman" w:eastAsia="宋体" w:cs="Times New Roman"/>
        </w:rPr>
        <w:t>.</w:t>
      </w:r>
      <w:r>
        <w:rPr>
          <w:rFonts w:hint="default" w:ascii="Times New Roman" w:hAnsi="Times New Roman" w:eastAsia="宋体" w:cs="Times New Roman"/>
          <w:b/>
          <w:bCs/>
        </w:rPr>
        <w:t xml:space="preserve"> (B)</w:t>
      </w:r>
      <w:r>
        <w:rPr>
          <w:rFonts w:hint="default" w:ascii="Times New Roman" w:hAnsi="Times New Roman" w:eastAsia="宋体" w:cs="Times New Roman"/>
        </w:rPr>
        <w:t xml:space="preserve"> Correlation between </w:t>
      </w:r>
      <w:r>
        <w:rPr>
          <w:rFonts w:hint="eastAsia" w:ascii="Times New Roman" w:hAnsi="Times New Roman" w:eastAsia="宋体" w:cs="Times New Roman"/>
          <w:lang w:val="en-US" w:eastAsia="zh-CN"/>
        </w:rPr>
        <w:t>TT</w:t>
      </w:r>
      <w:r>
        <w:rPr>
          <w:rFonts w:hint="default" w:ascii="Times New Roman" w:hAnsi="Times New Roman" w:eastAsia="宋体" w:cs="Times New Roman"/>
        </w:rPr>
        <w:t xml:space="preserve"> genotype frequency and latitude, showing a significant negative association (Pearson r</w:t>
      </w:r>
      <w:r>
        <w:rPr>
          <w:rFonts w:hint="eastAsia" w:ascii="Times New Roman" w:hAnsi="Times New Roman" w:eastAsia="宋体" w:cs="Times New Roman"/>
          <w:lang w:val="en-US" w:eastAsia="zh-CN"/>
        </w:rPr>
        <w:t xml:space="preserve"> = -</w:t>
      </w:r>
      <w:r>
        <w:rPr>
          <w:rFonts w:hint="default" w:ascii="Times New Roman" w:hAnsi="Times New Roman" w:eastAsia="宋体" w:cs="Times New Roman"/>
        </w:rPr>
        <w:t>0.</w:t>
      </w:r>
      <w:r>
        <w:rPr>
          <w:rFonts w:hint="eastAsia" w:ascii="Times New Roman" w:hAnsi="Times New Roman" w:eastAsia="宋体" w:cs="Times New Roman"/>
          <w:lang w:val="en-US" w:eastAsia="zh-CN"/>
        </w:rPr>
        <w:t>7219</w:t>
      </w:r>
      <w:r>
        <w:rPr>
          <w:rFonts w:hint="default" w:ascii="Times New Roman" w:hAnsi="Times New Roman" w:eastAsia="宋体" w:cs="Times New Roman"/>
        </w:rPr>
        <w:t xml:space="preserve">). </w:t>
      </w:r>
      <w:r>
        <w:rPr>
          <w:rFonts w:hint="default" w:ascii="Times New Roman" w:hAnsi="Times New Roman" w:eastAsia="宋体" w:cs="Times New Roman"/>
          <w:b/>
          <w:bCs/>
        </w:rPr>
        <w:t xml:space="preserve">(C) </w:t>
      </w:r>
      <w:r>
        <w:rPr>
          <w:rFonts w:hint="default" w:ascii="Times New Roman" w:hAnsi="Times New Roman" w:eastAsia="宋体" w:cs="Times New Roman"/>
        </w:rPr>
        <w:t xml:space="preserve">Association between rs11078928 genotypes and </w:t>
      </w:r>
      <w:r>
        <w:rPr>
          <w:rFonts w:hint="eastAsia" w:ascii="Times New Roman" w:hAnsi="Times New Roman" w:eastAsia="宋体" w:cs="Times New Roman"/>
          <w:i/>
          <w:iCs/>
          <w:lang w:val="en-US" w:eastAsia="zh-CN"/>
        </w:rPr>
        <w:t>GSDMB</w:t>
      </w:r>
      <w:r>
        <w:rPr>
          <w:rFonts w:hint="default" w:ascii="Times New Roman" w:hAnsi="Times New Roman" w:eastAsia="宋体" w:cs="Times New Roman"/>
        </w:rPr>
        <w:t xml:space="preserve"> expression levels in </w:t>
      </w:r>
      <w:r>
        <w:rPr>
          <w:rFonts w:hint="eastAsia" w:ascii="Times New Roman" w:hAnsi="Times New Roman" w:eastAsia="宋体" w:cs="Times New Roman"/>
          <w:lang w:eastAsia="zh-CN"/>
        </w:rPr>
        <w:t>SHANGHAI</w:t>
      </w:r>
      <w:r>
        <w:rPr>
          <w:rFonts w:hint="default" w:ascii="Times New Roman" w:hAnsi="Times New Roman" w:eastAsia="宋体" w:cs="Times New Roman"/>
        </w:rPr>
        <w:t>. Statistical significance of genotype-expression associations was assessed using the Wilcoxon rank-sum test and is indicated by asterisks (*: P &lt; 0.05; **: P &lt; 0.01; ***: P &lt; 0.001; ****: P &lt; 0.0001; ns: not significant).</w:t>
      </w:r>
    </w:p>
    <w:p w14:paraId="7F173C8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01EB98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17BD17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1B2A22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78A15B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D1B48C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EEFEA8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4F8463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085ADE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7C2F8E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D5868D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AB852A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230847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7083217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1737F1F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FB49FD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E483E6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9E2D94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CN"/>
          <w:woUserID w:val="1"/>
        </w:rPr>
      </w:pPr>
      <w:r>
        <w:rPr>
          <w:rFonts w:hint="eastAsia" w:ascii="Times New Roman" w:hAnsi="Times New Roman" w:eastAsia="宋体" w:cs="Times New Roman"/>
          <w:b/>
          <w:bCs/>
          <w:lang w:eastAsia="zh-CN"/>
          <w:woUserID w:val="1"/>
        </w:rPr>
        <w:drawing>
          <wp:inline distT="0" distB="0" distL="114300" distR="114300">
            <wp:extent cx="5260340" cy="1749425"/>
            <wp:effectExtent l="0" t="0" r="0" b="0"/>
            <wp:docPr id="18" name="图片 18" descr="FigSI23_RV_fold_fin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igSI23_RV_fold_final_01"/>
                    <pic:cNvPicPr>
                      <a:picLocks noChangeAspect="1"/>
                    </pic:cNvPicPr>
                  </pic:nvPicPr>
                  <pic:blipFill>
                    <a:blip r:embed="rId27"/>
                    <a:srcRect t="23831" b="29140"/>
                    <a:stretch>
                      <a:fillRect/>
                    </a:stretch>
                  </pic:blipFill>
                  <pic:spPr>
                    <a:xfrm>
                      <a:off x="0" y="0"/>
                      <a:ext cx="5260340" cy="1749425"/>
                    </a:xfrm>
                    <a:prstGeom prst="rect">
                      <a:avLst/>
                    </a:prstGeom>
                  </pic:spPr>
                </pic:pic>
              </a:graphicData>
            </a:graphic>
          </wp:inline>
        </w:drawing>
      </w:r>
    </w:p>
    <w:p w14:paraId="4A131C9C">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val="en-US" w:eastAsia="zh-CN"/>
          <w:woUserID w:val="1"/>
        </w:rPr>
      </w:pPr>
      <w:r>
        <w:rPr>
          <w:rFonts w:hint="eastAsia" w:ascii="Times New Roman" w:hAnsi="Times New Roman" w:eastAsia="宋体" w:cs="Times New Roman"/>
          <w:b/>
          <w:bCs/>
          <w:lang w:eastAsia="zh"/>
          <w:woUserID w:val="1"/>
        </w:rPr>
        <w:t>Fig. S</w:t>
      </w:r>
      <w:r>
        <w:rPr>
          <w:rFonts w:hint="eastAsia" w:ascii="Times New Roman" w:hAnsi="Times New Roman" w:eastAsia="宋体" w:cs="Times New Roman"/>
          <w:b/>
          <w:bCs/>
          <w:lang w:val="en-US" w:eastAsia="zh-CN"/>
          <w:woUserID w:val="1"/>
        </w:rPr>
        <w:t>23</w:t>
      </w:r>
      <w:r>
        <w:rPr>
          <w:rFonts w:hint="eastAsia" w:ascii="Times New Roman" w:hAnsi="Times New Roman" w:eastAsia="宋体" w:cs="Times New Roman"/>
          <w:b/>
          <w:bCs/>
          <w:lang w:eastAsia="zh"/>
          <w:woUserID w:val="1"/>
        </w:rPr>
        <w:t xml:space="preserve">. </w:t>
      </w:r>
      <w:r>
        <w:rPr>
          <w:rFonts w:hint="eastAsia" w:ascii="Times New Roman" w:hAnsi="Times New Roman" w:eastAsia="宋体" w:cs="Times New Roman"/>
          <w:b/>
          <w:bCs/>
          <w:lang w:val="en-US" w:eastAsia="zh-CN"/>
          <w:woUserID w:val="1"/>
        </w:rPr>
        <w:t>Gene-based collapsing analysis of rare variant burden across SHANGHAI subgroups and phenotype association of a representative gene.</w:t>
      </w:r>
    </w:p>
    <w:p w14:paraId="4A6980E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val="0"/>
          <w:bCs w:val="0"/>
          <w:lang w:eastAsia="zh"/>
          <w:woUserID w:val="1"/>
        </w:rPr>
      </w:pPr>
      <w:r>
        <w:rPr>
          <w:rFonts w:hint="eastAsia" w:ascii="Times New Roman" w:hAnsi="Times New Roman" w:eastAsia="宋体" w:cs="Times New Roman"/>
          <w:b/>
          <w:bCs/>
          <w:lang w:eastAsia="zh"/>
          <w:woUserID w:val="1"/>
        </w:rPr>
        <w:t>(A,B)</w:t>
      </w:r>
      <w:r>
        <w:rPr>
          <w:rFonts w:hint="eastAsia" w:ascii="Times New Roman" w:hAnsi="Times New Roman" w:eastAsia="宋体" w:cs="Times New Roman"/>
          <w:b w:val="0"/>
          <w:bCs w:val="0"/>
          <w:lang w:eastAsia="zh"/>
          <w:woUserID w:val="1"/>
        </w:rPr>
        <w:t xml:space="preserve"> Distribution of gene-based collapsing results for rare small-variant PTVs (A) and rare frameshift SVs </w:t>
      </w:r>
      <w:r>
        <w:rPr>
          <w:rFonts w:hint="eastAsia" w:ascii="Times New Roman" w:hAnsi="Times New Roman" w:eastAsia="宋体" w:cs="Times New Roman"/>
          <w:b/>
          <w:bCs/>
          <w:lang w:eastAsia="zh"/>
          <w:woUserID w:val="1"/>
        </w:rPr>
        <w:t>(B)</w:t>
      </w:r>
      <w:r>
        <w:rPr>
          <w:rFonts w:hint="eastAsia" w:ascii="Times New Roman" w:hAnsi="Times New Roman" w:eastAsia="宋体" w:cs="Times New Roman"/>
          <w:b w:val="0"/>
          <w:bCs w:val="0"/>
          <w:lang w:eastAsia="zh"/>
          <w:woUserID w:val="1"/>
        </w:rPr>
        <w:t xml:space="preserve"> across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 subgroups. </w:t>
      </w:r>
      <w:r>
        <w:rPr>
          <w:rFonts w:hint="eastAsia" w:ascii="Times New Roman" w:hAnsi="Times New Roman" w:eastAsia="宋体" w:cs="Times New Roman"/>
          <w:b/>
          <w:bCs/>
          <w:lang w:eastAsia="zh"/>
          <w:woUserID w:val="1"/>
        </w:rPr>
        <w:t xml:space="preserve">(C) </w:t>
      </w:r>
      <w:r>
        <w:rPr>
          <w:rFonts w:hint="eastAsia" w:ascii="Times New Roman" w:hAnsi="Times New Roman" w:eastAsia="宋体" w:cs="Times New Roman"/>
          <w:b w:val="0"/>
          <w:bCs w:val="0"/>
          <w:lang w:eastAsia="zh"/>
          <w:woUserID w:val="1"/>
        </w:rPr>
        <w:t>Boxplot comparing waist</w:t>
      </w:r>
      <w:r>
        <w:rPr>
          <w:rFonts w:hint="eastAsia" w:ascii="Times New Roman" w:hAnsi="Times New Roman" w:eastAsia="宋体" w:cs="Times New Roman"/>
          <w:b w:val="0"/>
          <w:bCs w:val="0"/>
          <w:lang w:val="en-US" w:eastAsia="zh-CN"/>
          <w:woUserID w:val="1"/>
        </w:rPr>
        <w:t>-</w:t>
      </w:r>
      <w:r>
        <w:rPr>
          <w:rFonts w:hint="eastAsia" w:ascii="Times New Roman" w:hAnsi="Times New Roman" w:eastAsia="宋体" w:cs="Times New Roman"/>
          <w:b w:val="0"/>
          <w:bCs w:val="0"/>
          <w:lang w:eastAsia="zh"/>
          <w:woUserID w:val="1"/>
        </w:rPr>
        <w:t xml:space="preserve">hip ratio (WHR) between carriers and non-carriers of rare variants in the </w:t>
      </w:r>
      <w:r>
        <w:rPr>
          <w:rFonts w:hint="eastAsia" w:ascii="Times New Roman" w:hAnsi="Times New Roman" w:eastAsia="宋体" w:cs="Times New Roman"/>
          <w:b w:val="0"/>
          <w:bCs w:val="0"/>
          <w:i/>
          <w:iCs/>
          <w:lang w:eastAsia="zh"/>
          <w:woUserID w:val="1"/>
        </w:rPr>
        <w:t>COBLL1</w:t>
      </w:r>
      <w:r>
        <w:rPr>
          <w:rFonts w:hint="eastAsia" w:ascii="Times New Roman" w:hAnsi="Times New Roman" w:eastAsia="宋体" w:cs="Times New Roman"/>
          <w:b w:val="0"/>
          <w:bCs w:val="0"/>
          <w:lang w:eastAsia="zh"/>
          <w:woUserID w:val="1"/>
        </w:rPr>
        <w:t xml:space="preserve"> gene. Statistical significance of genotype-expression associations was assessed using the Wilcoxon rank-sum test and is indicated by asterisks (*: P &lt; 0.05; **: P &lt; 0.01; ***: P &lt; 0.001; ****: P &lt; 0.0001; ns: not significant).</w:t>
      </w:r>
    </w:p>
    <w:p w14:paraId="36AF1D0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57F16B3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4E06CFF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2903F92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5CC6672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2CD1778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0A19D47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361C4A6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70A812A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34EF6BB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6F792F4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17D6E52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719FC7B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03C3FA0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630489B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70C9571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41376A8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4933422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3BEDC9C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0E809FA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6801C37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345EA99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49B3C0C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57D2822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p>
    <w:p w14:paraId="5CD88C0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CN"/>
          <w:woUserID w:val="1"/>
        </w:rPr>
      </w:pPr>
    </w:p>
    <w:p w14:paraId="50E956C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0B3B01C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0DF44CB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5E59988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val="en-US" w:eastAsia="zh-CN"/>
          <w:woUserID w:val="1"/>
        </w:rPr>
      </w:pPr>
      <w:r>
        <w:rPr>
          <w:rFonts w:hint="eastAsia" w:ascii="Times New Roman" w:hAnsi="Times New Roman" w:eastAsia="宋体" w:cs="Times New Roman"/>
          <w:b/>
          <w:bCs/>
          <w:lang w:eastAsia="zh-CN"/>
          <w:woUserID w:val="1"/>
        </w:rPr>
        <w:drawing>
          <wp:inline distT="0" distB="0" distL="114300" distR="114300">
            <wp:extent cx="2802255" cy="2523490"/>
            <wp:effectExtent l="0" t="0" r="0" b="0"/>
            <wp:docPr id="21" name="图片 21" descr="FigSI24_disrate_final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igSI24_disrate_final_01"/>
                    <pic:cNvPicPr>
                      <a:picLocks noChangeAspect="1"/>
                    </pic:cNvPicPr>
                  </pic:nvPicPr>
                  <pic:blipFill>
                    <a:blip r:embed="rId28"/>
                    <a:srcRect l="22770" t="17849" r="23524" b="13752"/>
                    <a:stretch>
                      <a:fillRect/>
                    </a:stretch>
                  </pic:blipFill>
                  <pic:spPr>
                    <a:xfrm>
                      <a:off x="0" y="0"/>
                      <a:ext cx="2802255" cy="2523490"/>
                    </a:xfrm>
                    <a:prstGeom prst="rect">
                      <a:avLst/>
                    </a:prstGeom>
                  </pic:spPr>
                </pic:pic>
              </a:graphicData>
            </a:graphic>
          </wp:inline>
        </w:drawing>
      </w:r>
    </w:p>
    <w:p w14:paraId="0B8BEF95">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CN"/>
          <w:woUserID w:val="1"/>
        </w:rPr>
      </w:pPr>
      <w:r>
        <w:rPr>
          <w:rFonts w:hint="eastAsia" w:ascii="Times New Roman" w:hAnsi="Times New Roman" w:eastAsia="宋体" w:cs="Times New Roman"/>
          <w:b/>
          <w:bCs/>
          <w:lang w:val="en-US" w:eastAsia="zh-CN"/>
          <w:woUserID w:val="1"/>
        </w:rPr>
        <w:t>Fig. S24. Leading causes of death and their proportions reported by the Shanghai Municipal Health Commission in 2024.</w:t>
      </w:r>
    </w:p>
    <w:p w14:paraId="6F933DF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val="en-US" w:eastAsia="zh-CN"/>
          <w:woUserID w:val="1"/>
        </w:rPr>
      </w:pPr>
    </w:p>
    <w:p w14:paraId="66D7373D">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b/>
          <w:bCs/>
          <w:lang w:val="en-US" w:eastAsia="zh-CN"/>
          <w:woUserID w:val="1"/>
        </w:rPr>
      </w:pPr>
    </w:p>
    <w:p w14:paraId="1783BC6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18C44D1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417DA4C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76D7348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777586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6639883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6B2221A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763EAF8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45DD79C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D5CD71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1BA3E298">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70BE586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19EBCD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3F09F12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38E5A537">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715B769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5A9F2E03">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7555528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097AACC6">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C7574A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6888B0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11F6C96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62E02BC0">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5B3C0EA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6B2D873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43ED42A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35321E9B">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
          <w:woUserID w:val="1"/>
        </w:rPr>
      </w:pPr>
    </w:p>
    <w:p w14:paraId="7C8F72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kern w:val="2"/>
          <w:sz w:val="21"/>
          <w:szCs w:val="21"/>
          <w:lang w:val="en-US" w:eastAsia="zh-CN"/>
        </w:rPr>
      </w:pPr>
      <w:r>
        <w:rPr>
          <w:rFonts w:hint="eastAsia" w:ascii="Times New Roman" w:hAnsi="Times New Roman" w:eastAsia="宋体" w:cs="Times New Roman"/>
          <w:kern w:val="2"/>
          <w:sz w:val="21"/>
          <w:szCs w:val="21"/>
          <w:lang w:val="en-US" w:eastAsia="zh-CN"/>
        </w:rPr>
        <w:drawing>
          <wp:inline distT="0" distB="0" distL="114300" distR="114300">
            <wp:extent cx="2639695" cy="2378075"/>
            <wp:effectExtent l="0" t="0" r="0" b="0"/>
            <wp:docPr id="1" name="图片 1" descr="FigSI25_LDL_taihan_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I25_LDL_taihan_01(3)"/>
                    <pic:cNvPicPr>
                      <a:picLocks noChangeAspect="1"/>
                    </pic:cNvPicPr>
                  </pic:nvPicPr>
                  <pic:blipFill>
                    <a:blip r:embed="rId29"/>
                    <a:srcRect l="21741" t="17483" r="28078" b="18576"/>
                    <a:stretch>
                      <a:fillRect/>
                    </a:stretch>
                  </pic:blipFill>
                  <pic:spPr>
                    <a:xfrm>
                      <a:off x="0" y="0"/>
                      <a:ext cx="2639695" cy="2378075"/>
                    </a:xfrm>
                    <a:prstGeom prst="rect">
                      <a:avLst/>
                    </a:prstGeom>
                  </pic:spPr>
                </pic:pic>
              </a:graphicData>
            </a:graphic>
          </wp:inline>
        </w:drawing>
      </w:r>
    </w:p>
    <w:p w14:paraId="562A04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eastAsia="宋体" w:cs="Times New Roman"/>
          <w:b/>
          <w:bCs/>
          <w:kern w:val="2"/>
          <w:sz w:val="21"/>
          <w:szCs w:val="21"/>
        </w:rPr>
      </w:pPr>
      <w:r>
        <w:rPr>
          <w:rFonts w:hint="default" w:ascii="Times New Roman" w:hAnsi="Times New Roman" w:eastAsia="宋体" w:cs="Times New Roman"/>
          <w:b/>
          <w:bCs/>
          <w:kern w:val="2"/>
          <w:sz w:val="21"/>
          <w:szCs w:val="21"/>
          <w:lang w:val="en-US" w:eastAsia="zh-CN" w:bidi="ar"/>
        </w:rPr>
        <w:t>Fig. S</w:t>
      </w:r>
      <w:r>
        <w:rPr>
          <w:rFonts w:hint="eastAsia" w:ascii="Times New Roman" w:hAnsi="Times New Roman" w:eastAsia="宋体" w:cs="Times New Roman"/>
          <w:b/>
          <w:bCs/>
          <w:kern w:val="2"/>
          <w:sz w:val="21"/>
          <w:szCs w:val="21"/>
          <w:lang w:val="en-US" w:eastAsia="zh-CN" w:bidi="ar"/>
        </w:rPr>
        <w:t>25</w:t>
      </w:r>
      <w:r>
        <w:rPr>
          <w:rFonts w:hint="default" w:ascii="Times New Roman" w:hAnsi="Times New Roman" w:eastAsia="宋体" w:cs="Times New Roman"/>
          <w:b/>
          <w:bCs/>
          <w:kern w:val="2"/>
          <w:sz w:val="21"/>
          <w:szCs w:val="21"/>
          <w:lang w:val="en-US" w:eastAsia="zh-CN" w:bidi="ar"/>
        </w:rPr>
        <w:t xml:space="preserve">. Distribution of LDL-C levels in </w:t>
      </w:r>
      <w:r>
        <w:rPr>
          <w:rFonts w:hint="eastAsia" w:ascii="Times New Roman" w:hAnsi="Times New Roman" w:eastAsia="宋体" w:cs="Times New Roman"/>
          <w:b/>
          <w:bCs/>
          <w:kern w:val="2"/>
          <w:sz w:val="21"/>
          <w:szCs w:val="21"/>
          <w:lang w:val="en-US" w:eastAsia="zh-CN" w:bidi="ar"/>
        </w:rPr>
        <w:t>SHANGHAI.</w:t>
      </w:r>
      <w:r>
        <w:rPr>
          <w:rFonts w:hint="default" w:ascii="Times New Roman" w:hAnsi="Times New Roman" w:eastAsia="宋体" w:cs="Times New Roman"/>
          <w:b/>
          <w:bCs/>
          <w:kern w:val="2"/>
          <w:sz w:val="21"/>
          <w:szCs w:val="21"/>
          <w:lang w:val="en-US" w:eastAsia="zh-CN" w:bidi="ar"/>
        </w:rPr>
        <w:t xml:space="preserve">Han and </w:t>
      </w:r>
      <w:r>
        <w:rPr>
          <w:rFonts w:hint="eastAsia" w:ascii="Times New Roman" w:hAnsi="Times New Roman" w:eastAsia="宋体" w:cs="Times New Roman"/>
          <w:b/>
          <w:bCs/>
          <w:kern w:val="2"/>
          <w:sz w:val="21"/>
          <w:szCs w:val="21"/>
          <w:lang w:val="en-US" w:eastAsia="zh-CN" w:bidi="ar"/>
        </w:rPr>
        <w:t>SHANGHAI.</w:t>
      </w:r>
      <w:r>
        <w:rPr>
          <w:rFonts w:hint="default" w:ascii="Times New Roman" w:hAnsi="Times New Roman" w:eastAsia="宋体" w:cs="Times New Roman"/>
          <w:b/>
          <w:bCs/>
          <w:kern w:val="2"/>
          <w:sz w:val="21"/>
          <w:szCs w:val="21"/>
          <w:lang w:val="en-US" w:eastAsia="zh-CN" w:bidi="ar"/>
        </w:rPr>
        <w:t>Tai subgroups</w:t>
      </w:r>
    </w:p>
    <w:p w14:paraId="4CF60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Times New Roman" w:hAnsi="Times New Roman" w:eastAsia="宋体" w:cs="Times New Roman"/>
          <w:b w:val="0"/>
          <w:bCs w:val="0"/>
          <w:kern w:val="2"/>
          <w:sz w:val="21"/>
          <w:szCs w:val="21"/>
        </w:rPr>
      </w:pPr>
      <w:r>
        <w:rPr>
          <w:rFonts w:hint="default" w:ascii="Times New Roman" w:hAnsi="Times New Roman" w:eastAsia="宋体" w:cs="Times New Roman"/>
          <w:b w:val="0"/>
          <w:bCs w:val="0"/>
          <w:kern w:val="2"/>
          <w:sz w:val="21"/>
          <w:szCs w:val="21"/>
          <w:lang w:val="en-US" w:eastAsia="zh-CN" w:bidi="ar"/>
        </w:rPr>
        <w:t>Distribution of LDL-C levels between SHANGHAI.Han and SHANGHAI.Tai subgroups.</w:t>
      </w:r>
      <w:r>
        <w:rPr>
          <w:rFonts w:hint="eastAsia" w:ascii="Times New Roman" w:hAnsi="Times New Roman" w:eastAsia="宋体" w:cs="Times New Roman"/>
          <w:b w:val="0"/>
          <w:bCs w:val="0"/>
          <w:kern w:val="2"/>
          <w:sz w:val="21"/>
          <w:szCs w:val="21"/>
          <w:lang w:val="en-US" w:eastAsia="zh-CN" w:bidi="ar"/>
        </w:rPr>
        <w:t xml:space="preserve"> </w:t>
      </w:r>
      <w:r>
        <w:rPr>
          <w:rFonts w:hint="default" w:ascii="Times New Roman" w:hAnsi="Times New Roman" w:eastAsia="宋体" w:cs="Times New Roman"/>
          <w:b w:val="0"/>
          <w:bCs w:val="0"/>
          <w:kern w:val="2"/>
          <w:sz w:val="21"/>
          <w:szCs w:val="21"/>
          <w:lang w:val="en-US" w:eastAsia="zh-CN" w:bidi="ar"/>
        </w:rPr>
        <w:t>Statistical significance was evaluated using the Wilcoxon rank-sum test.</w:t>
      </w:r>
    </w:p>
    <w:p w14:paraId="0BCDF61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E0ADAF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224CD4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46E660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DC3A82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381A85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781360D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A7992F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01A0C4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B30BAB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940165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D38FBF6">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9E05B9B">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478F849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23E52C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4C04221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AB3FE0B">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1C1D7F9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8EA492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963B6D0">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16F55A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73C4F7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62C2B67F">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4800A78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03A38B3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10FEB47A">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956BD2F">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3605A4E1">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72720BD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highlight w:val="none"/>
          <w:lang w:eastAsia="zh-CN"/>
          <w:woUserID w:val="1"/>
        </w:rPr>
      </w:pPr>
      <w:r>
        <w:rPr>
          <w:rFonts w:hint="eastAsia" w:ascii="Times New Roman" w:hAnsi="Times New Roman" w:eastAsia="宋体" w:cs="Times New Roman"/>
          <w:b/>
          <w:bCs/>
          <w:highlight w:val="none"/>
          <w:lang w:eastAsia="zh-CN"/>
          <w:woUserID w:val="1"/>
        </w:rPr>
        <w:drawing>
          <wp:inline distT="0" distB="0" distL="114300" distR="114300">
            <wp:extent cx="5000625" cy="4542155"/>
            <wp:effectExtent l="0" t="0" r="0" b="0"/>
            <wp:docPr id="17" name="图片 17" descr="FigSI26_OR_4.1_1.8_RV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igSI26_OR_4.1_1.8_RV_01"/>
                    <pic:cNvPicPr>
                      <a:picLocks noChangeAspect="1"/>
                    </pic:cNvPicPr>
                  </pic:nvPicPr>
                  <pic:blipFill>
                    <a:blip r:embed="rId30"/>
                    <a:srcRect l="2116" t="4215" r="2660" b="4432"/>
                    <a:stretch>
                      <a:fillRect/>
                    </a:stretch>
                  </pic:blipFill>
                  <pic:spPr>
                    <a:xfrm>
                      <a:off x="0" y="0"/>
                      <a:ext cx="5000625" cy="4542155"/>
                    </a:xfrm>
                    <a:prstGeom prst="rect">
                      <a:avLst/>
                    </a:prstGeom>
                  </pic:spPr>
                </pic:pic>
              </a:graphicData>
            </a:graphic>
          </wp:inline>
        </w:drawing>
      </w:r>
    </w:p>
    <w:p w14:paraId="25658822">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bCs/>
          <w:lang w:eastAsia="zh"/>
          <w:woUserID w:val="1"/>
        </w:rPr>
      </w:pPr>
      <w:r>
        <w:rPr>
          <w:rFonts w:hint="eastAsia" w:ascii="Times New Roman" w:hAnsi="Times New Roman" w:eastAsia="宋体" w:cs="Times New Roman"/>
          <w:b/>
          <w:bCs/>
          <w:lang w:eastAsia="zh"/>
          <w:woUserID w:val="1"/>
        </w:rPr>
        <w:t>Fig. S</w:t>
      </w:r>
      <w:r>
        <w:rPr>
          <w:rFonts w:hint="eastAsia" w:ascii="Times New Roman" w:hAnsi="Times New Roman" w:eastAsia="宋体" w:cs="Times New Roman"/>
          <w:b/>
          <w:bCs/>
          <w:lang w:val="en-US" w:eastAsia="zh-CN"/>
          <w:woUserID w:val="1"/>
        </w:rPr>
        <w:t>26</w:t>
      </w:r>
      <w:r>
        <w:rPr>
          <w:rFonts w:hint="eastAsia" w:ascii="Times New Roman" w:hAnsi="Times New Roman" w:eastAsia="宋体" w:cs="Times New Roman"/>
          <w:b/>
          <w:bCs/>
          <w:lang w:eastAsia="zh"/>
          <w:woUserID w:val="1"/>
        </w:rPr>
        <w:t xml:space="preserve">. Effect of rare variant burden on different LDL-C phenotypes in </w:t>
      </w:r>
      <w:r>
        <w:rPr>
          <w:rFonts w:hint="eastAsia" w:ascii="Times New Roman" w:hAnsi="Times New Roman" w:eastAsia="宋体" w:cs="Times New Roman"/>
          <w:b/>
          <w:bCs/>
          <w:lang w:eastAsia="zh-CN"/>
          <w:woUserID w:val="1"/>
        </w:rPr>
        <w:t>SHANGHAI</w:t>
      </w:r>
      <w:r>
        <w:rPr>
          <w:rFonts w:hint="eastAsia" w:ascii="Times New Roman" w:hAnsi="Times New Roman" w:eastAsia="宋体" w:cs="Times New Roman"/>
          <w:b/>
          <w:bCs/>
          <w:lang w:eastAsia="zh"/>
          <w:woUserID w:val="1"/>
        </w:rPr>
        <w:t>.</w:t>
      </w:r>
    </w:p>
    <w:p w14:paraId="07C385C4">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b w:val="0"/>
          <w:bCs w:val="0"/>
          <w:lang w:eastAsia="zh"/>
          <w:woUserID w:val="1"/>
        </w:rPr>
      </w:pPr>
      <w:r>
        <w:rPr>
          <w:rFonts w:hint="eastAsia" w:ascii="Times New Roman" w:hAnsi="Times New Roman" w:eastAsia="宋体" w:cs="Times New Roman"/>
          <w:b/>
          <w:bCs/>
          <w:lang w:eastAsia="zh"/>
          <w:woUserID w:val="1"/>
        </w:rPr>
        <w:t xml:space="preserve">(A) </w:t>
      </w:r>
      <w:r>
        <w:rPr>
          <w:rFonts w:hint="eastAsia" w:ascii="Times New Roman" w:hAnsi="Times New Roman" w:eastAsia="宋体" w:cs="Times New Roman"/>
          <w:b w:val="0"/>
          <w:bCs w:val="0"/>
          <w:lang w:eastAsia="zh"/>
          <w:woUserID w:val="1"/>
        </w:rPr>
        <w:t xml:space="preserve">Logistic regression analysis of LDL dyslipidemia (LDL-C &gt; 4.1 mmol/L) in individuals carrying rare small-variant PTVs, deleterious missense variants, or frameshift SVs in core LDL-C-related genes (Materials and Methods), compared with the remaining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 individuals (noncarriers). Data are presented as odds ratios (OR) </w:t>
      </w:r>
      <w:r>
        <w:rPr>
          <w:rFonts w:hint="default" w:ascii="Times New Roman" w:hAnsi="Times New Roman" w:eastAsia="宋体" w:cs="Times New Roman"/>
          <w:b w:val="0"/>
          <w:bCs w:val="0"/>
          <w:lang w:eastAsia="zh"/>
          <w:woUserID w:val="1"/>
        </w:rPr>
        <w:t>±</w:t>
      </w:r>
      <w:r>
        <w:rPr>
          <w:rFonts w:hint="eastAsia" w:ascii="Times New Roman" w:hAnsi="Times New Roman" w:eastAsia="宋体" w:cs="Times New Roman"/>
          <w:b w:val="0"/>
          <w:bCs w:val="0"/>
          <w:lang w:eastAsia="zh"/>
          <w:woUserID w:val="1"/>
        </w:rPr>
        <w:t xml:space="preserve"> 95% confidence intervals (CI). "Positive" and "negative" indicate the reported direction of variant effects on LDL-C levels, while "binary" does not distinguish the effect direction.</w:t>
      </w:r>
      <w:r>
        <w:rPr>
          <w:rFonts w:hint="eastAsia" w:ascii="Times New Roman" w:hAnsi="Times New Roman" w:eastAsia="宋体" w:cs="Times New Roman"/>
          <w:b w:val="0"/>
          <w:bCs w:val="0"/>
          <w:lang w:val="en-US" w:eastAsia="zh-CN"/>
          <w:woUserID w:val="1"/>
        </w:rPr>
        <w:t xml:space="preserve"> </w:t>
      </w:r>
      <w:r>
        <w:rPr>
          <w:rFonts w:hint="eastAsia" w:ascii="Times New Roman" w:hAnsi="Times New Roman" w:eastAsia="宋体" w:cs="Times New Roman"/>
          <w:b/>
          <w:bCs/>
          <w:lang w:eastAsia="zh"/>
          <w:woUserID w:val="1"/>
        </w:rPr>
        <w:t>(B)</w:t>
      </w:r>
      <w:r>
        <w:rPr>
          <w:rFonts w:hint="eastAsia" w:ascii="Times New Roman" w:hAnsi="Times New Roman" w:eastAsia="宋体" w:cs="Times New Roman"/>
          <w:b w:val="0"/>
          <w:bCs w:val="0"/>
          <w:lang w:eastAsia="zh"/>
          <w:woUserID w:val="1"/>
        </w:rPr>
        <w:t xml:space="preserve"> Logistic regression analysis of optimal LDL-C levels (LDL-C &lt; 1.8 mmol/L) in individuals carrying rare small-variant PTVs, deleterious missense variants, or frameshift SVs in core LDL-C-related genes, compared with the remaining </w:t>
      </w:r>
      <w:r>
        <w:rPr>
          <w:rFonts w:hint="eastAsia" w:ascii="Times New Roman" w:hAnsi="Times New Roman" w:eastAsia="宋体" w:cs="Times New Roman"/>
          <w:b w:val="0"/>
          <w:bCs w:val="0"/>
          <w:lang w:eastAsia="zh-CN"/>
          <w:woUserID w:val="1"/>
        </w:rPr>
        <w:t>SHANGHAI</w:t>
      </w:r>
      <w:r>
        <w:rPr>
          <w:rFonts w:hint="eastAsia" w:ascii="Times New Roman" w:hAnsi="Times New Roman" w:eastAsia="宋体" w:cs="Times New Roman"/>
          <w:b w:val="0"/>
          <w:bCs w:val="0"/>
          <w:lang w:eastAsia="zh"/>
          <w:woUserID w:val="1"/>
        </w:rPr>
        <w:t xml:space="preserve"> individuals (noncarriers). Data are presented as OR </w:t>
      </w:r>
      <w:r>
        <w:rPr>
          <w:rFonts w:hint="default" w:ascii="Times New Roman" w:hAnsi="Times New Roman" w:eastAsia="宋体" w:cs="Times New Roman"/>
          <w:b w:val="0"/>
          <w:bCs w:val="0"/>
          <w:lang w:eastAsia="zh"/>
          <w:woUserID w:val="1"/>
        </w:rPr>
        <w:t>±</w:t>
      </w:r>
      <w:r>
        <w:rPr>
          <w:rFonts w:hint="eastAsia" w:ascii="Times New Roman" w:hAnsi="Times New Roman" w:eastAsia="宋体" w:cs="Times New Roman"/>
          <w:b w:val="0"/>
          <w:bCs w:val="0"/>
          <w:lang w:eastAsia="zh"/>
          <w:woUserID w:val="1"/>
        </w:rPr>
        <w:t xml:space="preserve"> 95% CI.</w:t>
      </w:r>
    </w:p>
    <w:p w14:paraId="2F376DA9">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28375D8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13E739B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22FDD95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4A21122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0E34CAE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6E31A184">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64FB9D1C">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013E77BA">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51DA92B1">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lang w:eastAsia="zh"/>
          <w:woUserID w:val="1"/>
        </w:rPr>
      </w:pPr>
    </w:p>
    <w:p w14:paraId="52BBC10D">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p>
    <w:p w14:paraId="0AD08C62">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Times New Roman" w:hAnsi="Times New Roman" w:eastAsia="宋体" w:cs="Times New Roman"/>
          <w:b/>
          <w:bCs/>
          <w:lang w:eastAsia="zh"/>
          <w:woUserID w:val="1"/>
        </w:rPr>
      </w:pPr>
      <w:r>
        <w:rPr>
          <w:rFonts w:hint="eastAsia" w:ascii="Times New Roman" w:hAnsi="Times New Roman" w:eastAsia="宋体" w:cs="Times New Roman"/>
          <w:b/>
          <w:bCs/>
          <w:highlight w:val="none"/>
          <w:lang w:eastAsia="zh-CN"/>
          <w:woUserID w:val="1"/>
        </w:rPr>
        <w:drawing>
          <wp:inline distT="0" distB="0" distL="114300" distR="114300">
            <wp:extent cx="5257165" cy="2185670"/>
            <wp:effectExtent l="0" t="0" r="0" b="0"/>
            <wp:docPr id="7" name="图片 7" descr="FigSI21_PRSRV_OR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SI21_PRSRV_OR_01"/>
                    <pic:cNvPicPr>
                      <a:picLocks noChangeAspect="1"/>
                    </pic:cNvPicPr>
                  </pic:nvPicPr>
                  <pic:blipFill>
                    <a:blip r:embed="rId31"/>
                    <a:srcRect t="11335" b="9683"/>
                    <a:stretch>
                      <a:fillRect/>
                    </a:stretch>
                  </pic:blipFill>
                  <pic:spPr>
                    <a:xfrm>
                      <a:off x="0" y="0"/>
                      <a:ext cx="5257165" cy="2185670"/>
                    </a:xfrm>
                    <a:prstGeom prst="rect">
                      <a:avLst/>
                    </a:prstGeom>
                  </pic:spPr>
                </pic:pic>
              </a:graphicData>
            </a:graphic>
          </wp:inline>
        </w:drawing>
      </w:r>
    </w:p>
    <w:p w14:paraId="558475B9">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r>
        <w:rPr>
          <w:rFonts w:hint="default" w:ascii="Times New Roman" w:hAnsi="Times New Roman" w:eastAsia="宋体" w:cs="Times New Roman"/>
          <w:b/>
          <w:bCs/>
          <w:lang w:eastAsia="zh-CN"/>
          <w:woUserID w:val="1"/>
        </w:rPr>
        <w:t>Fig. S2</w:t>
      </w:r>
      <w:r>
        <w:rPr>
          <w:rFonts w:hint="eastAsia" w:ascii="Times New Roman" w:hAnsi="Times New Roman" w:eastAsia="宋体" w:cs="Times New Roman"/>
          <w:b/>
          <w:bCs/>
          <w:lang w:val="en-US" w:eastAsia="zh-CN"/>
          <w:woUserID w:val="1"/>
        </w:rPr>
        <w:t>7</w:t>
      </w:r>
      <w:r>
        <w:rPr>
          <w:rFonts w:hint="eastAsia" w:ascii="Times New Roman" w:hAnsi="Times New Roman" w:eastAsia="宋体" w:cs="Times New Roman"/>
          <w:b/>
          <w:bCs/>
          <w:lang w:eastAsia="zh"/>
          <w:woUserID w:val="1"/>
        </w:rPr>
        <w:t>.</w:t>
      </w:r>
      <w:r>
        <w:rPr>
          <w:rFonts w:hint="default" w:ascii="Times New Roman" w:hAnsi="Times New Roman" w:eastAsia="宋体" w:cs="Times New Roman"/>
          <w:b/>
          <w:bCs/>
          <w:lang w:eastAsia="zh-CN"/>
          <w:woUserID w:val="1"/>
        </w:rPr>
        <w:t xml:space="preserve"> Effect of rare variant burden on LDL dyslipidemia risk among individuals with non-top PRS in SHANGHAI.</w:t>
      </w:r>
    </w:p>
    <w:p w14:paraId="34D15B61">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val="en-US" w:eastAsia="zh-CN"/>
          <w:woUserID w:val="1"/>
        </w:rPr>
      </w:pPr>
      <w:r>
        <w:rPr>
          <w:rFonts w:hint="default" w:ascii="Times New Roman" w:hAnsi="Times New Roman" w:eastAsia="宋体" w:cs="Times New Roman"/>
          <w:b w:val="0"/>
          <w:bCs w:val="0"/>
          <w:lang w:eastAsia="zh-CN"/>
          <w:woUserID w:val="1"/>
        </w:rPr>
        <w:t>Logistic regression analysis of LDL dyslipidemia among individuals with non-top PRS carrying rare small-variant PTVs, deleterious missense variants, or frameshift SVs in core LDL-C-related genes (Methods), compared with noncarriers within the same PRS group. Data are presented as OR ± 95% CI.</w:t>
      </w:r>
      <w:r>
        <w:rPr>
          <w:rFonts w:hint="eastAsia" w:ascii="Times New Roman" w:hAnsi="Times New Roman" w:eastAsia="宋体" w:cs="Times New Roman"/>
          <w:b w:val="0"/>
          <w:bCs w:val="0"/>
          <w:lang w:val="en-US" w:eastAsia="zh-CN"/>
          <w:woUserID w:val="1"/>
        </w:rPr>
        <w:t xml:space="preserve"> "Positive" and "negative" indicate the reported d</w:t>
      </w:r>
      <w:bookmarkStart w:id="0" w:name="_GoBack"/>
      <w:bookmarkEnd w:id="0"/>
      <w:r>
        <w:rPr>
          <w:rFonts w:hint="eastAsia" w:ascii="Times New Roman" w:hAnsi="Times New Roman" w:eastAsia="宋体" w:cs="Times New Roman"/>
          <w:b w:val="0"/>
          <w:bCs w:val="0"/>
          <w:lang w:val="en-US" w:eastAsia="zh-CN"/>
          <w:woUserID w:val="1"/>
        </w:rPr>
        <w:t>irection of variant effects on LDL-C levels, while "binary" does not distinguish the effect direction.</w:t>
      </w:r>
    </w:p>
    <w:p w14:paraId="15821168">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557F8FB6">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7C061C9A">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5ACD4A69">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7A7ECE60">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23342C56">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28A436F0">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7F87C516">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3804D8FF">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383731C1">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0A0F56A6">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5B7FB6FA">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2FE5D0FA">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27AE19AF">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384AEA23">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78BB4D14">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0A247374">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29BEC88B">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78BE626C">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lang w:eastAsia="zh-CN"/>
          <w:woUserID w:val="1"/>
        </w:rPr>
      </w:pPr>
    </w:p>
    <w:p w14:paraId="04363447">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sz w:val="40"/>
          <w:szCs w:val="48"/>
          <w:lang w:eastAsia="zh-CN"/>
          <w:woUserID w:val="1"/>
        </w:rPr>
      </w:pPr>
    </w:p>
    <w:p w14:paraId="3F2D266A">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sz w:val="40"/>
          <w:szCs w:val="48"/>
          <w:lang w:eastAsia="zh-CN"/>
          <w:woUserID w:val="1"/>
        </w:rPr>
      </w:pPr>
    </w:p>
    <w:p w14:paraId="2D8C5815">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bCs/>
          <w:sz w:val="40"/>
          <w:szCs w:val="48"/>
          <w:lang w:eastAsia="zh-CN"/>
          <w:woUserID w:val="1"/>
        </w:rPr>
      </w:pPr>
    </w:p>
    <w:p w14:paraId="16897D27">
      <w:pPr>
        <w:spacing w:before="312" w:beforeLines="100" w:line="400" w:lineRule="exact"/>
        <w:rPr>
          <w:rFonts w:ascii="Arial" w:hAnsi="Arial" w:eastAsia="宋体" w:cs="Arial"/>
          <w:b/>
          <w:bCs/>
          <w:color w:val="0070C0"/>
          <w:sz w:val="28"/>
          <w:szCs w:val="28"/>
          <w:lang w:eastAsia="zh-CN" w:bidi="ar"/>
        </w:rPr>
      </w:pPr>
      <w:r>
        <w:rPr>
          <w:rFonts w:ascii="Arial" w:hAnsi="Arial" w:eastAsia="宋体" w:cs="Arial"/>
          <w:b/>
          <w:bCs/>
          <w:color w:val="0070C0"/>
          <w:sz w:val="28"/>
          <w:szCs w:val="28"/>
          <w:lang w:bidi="ar"/>
        </w:rPr>
        <w:t>References</w:t>
      </w:r>
    </w:p>
    <w:p w14:paraId="76CB7AB3">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宋体" w:cs="Times New Roman"/>
          <w:b w:val="0"/>
          <w:bCs w:val="0"/>
          <w:sz w:val="24"/>
          <w:szCs w:val="24"/>
          <w:lang w:eastAsia="zh-CN"/>
          <w:woUserID w:val="1"/>
        </w:rPr>
        <w:fldChar w:fldCharType="begin"/>
      </w:r>
      <w:r>
        <w:rPr>
          <w:rFonts w:hint="default" w:ascii="Times New Roman" w:hAnsi="Times New Roman" w:eastAsia="宋体" w:cs="Times New Roman"/>
          <w:b w:val="0"/>
          <w:bCs w:val="0"/>
          <w:sz w:val="24"/>
          <w:szCs w:val="24"/>
          <w:lang w:eastAsia="zh-CN"/>
          <w:woUserID w:val="1"/>
        </w:rPr>
        <w:instrText xml:space="preserve"> ADDIN EN.REFLIST </w:instrText>
      </w:r>
      <w:r>
        <w:rPr>
          <w:rFonts w:hint="default" w:ascii="Times New Roman" w:hAnsi="Times New Roman" w:eastAsia="宋体" w:cs="Times New Roman"/>
          <w:b w:val="0"/>
          <w:bCs w:val="0"/>
          <w:sz w:val="24"/>
          <w:szCs w:val="24"/>
          <w:lang w:eastAsia="zh-CN"/>
          <w:woUserID w:val="1"/>
        </w:rPr>
        <w:fldChar w:fldCharType="separate"/>
      </w:r>
      <w:r>
        <w:rPr>
          <w:rFonts w:hint="default" w:ascii="Times New Roman" w:hAnsi="Times New Roman" w:cs="Times New Roman" w:eastAsiaTheme="minorEastAsia"/>
          <w:kern w:val="2"/>
          <w:sz w:val="24"/>
          <w:szCs w:val="24"/>
          <w:lang w:val="en-US" w:eastAsia="zh-CN" w:bidi="ar-SA"/>
        </w:rPr>
        <w:t>1</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Manichaikul, A.</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Robust relationship inference in genome-wide association studies. </w:t>
      </w:r>
      <w:r>
        <w:rPr>
          <w:rFonts w:hint="default" w:ascii="Times New Roman" w:hAnsi="Times New Roman" w:cs="Times New Roman" w:eastAsiaTheme="minorEastAsia"/>
          <w:i/>
          <w:kern w:val="2"/>
          <w:sz w:val="24"/>
          <w:szCs w:val="24"/>
          <w:lang w:val="en-US" w:eastAsia="zh-CN" w:bidi="ar-SA"/>
        </w:rPr>
        <w:t>Bioinformatics</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26</w:t>
      </w:r>
      <w:r>
        <w:rPr>
          <w:rFonts w:hint="default" w:ascii="Times New Roman" w:hAnsi="Times New Roman" w:cs="Times New Roman" w:eastAsiaTheme="minorEastAsia"/>
          <w:kern w:val="2"/>
          <w:sz w:val="24"/>
          <w:szCs w:val="24"/>
          <w:lang w:val="en-US" w:eastAsia="zh-CN" w:bidi="ar-SA"/>
        </w:rPr>
        <w:t xml:space="preserve">, 2867–2873 (2010). </w:t>
      </w:r>
    </w:p>
    <w:p w14:paraId="3C8DB004">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2</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Gao, Y.</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PGG. Han: the Han Chinese genome database and analysis platform. </w:t>
      </w:r>
      <w:r>
        <w:rPr>
          <w:rFonts w:hint="default" w:ascii="Times New Roman" w:hAnsi="Times New Roman" w:cs="Times New Roman" w:eastAsiaTheme="minorEastAsia"/>
          <w:i/>
          <w:kern w:val="2"/>
          <w:sz w:val="24"/>
          <w:szCs w:val="24"/>
          <w:lang w:val="en-US" w:eastAsia="zh-CN" w:bidi="ar-SA"/>
        </w:rPr>
        <w:t>Nucleic Acids Research</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48</w:t>
      </w:r>
      <w:r>
        <w:rPr>
          <w:rFonts w:hint="default" w:ascii="Times New Roman" w:hAnsi="Times New Roman" w:cs="Times New Roman" w:eastAsiaTheme="minorEastAsia"/>
          <w:kern w:val="2"/>
          <w:sz w:val="24"/>
          <w:szCs w:val="24"/>
          <w:lang w:val="en-US" w:eastAsia="zh-CN" w:bidi="ar-SA"/>
        </w:rPr>
        <w:t xml:space="preserve">, D971–D976 (2020). </w:t>
      </w:r>
    </w:p>
    <w:p w14:paraId="7F5C9806">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3</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 xml:space="preserve">Consortium, G. P. A global reference for human genetic variation. </w:t>
      </w:r>
      <w:r>
        <w:rPr>
          <w:rFonts w:hint="default" w:ascii="Times New Roman" w:hAnsi="Times New Roman" w:cs="Times New Roman" w:eastAsiaTheme="minorEastAsia"/>
          <w:i/>
          <w:kern w:val="2"/>
          <w:sz w:val="24"/>
          <w:szCs w:val="24"/>
          <w:lang w:val="en-US" w:eastAsia="zh-CN" w:bidi="ar-SA"/>
        </w:rPr>
        <w:t>Nature</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526</w:t>
      </w:r>
      <w:r>
        <w:rPr>
          <w:rFonts w:hint="default" w:ascii="Times New Roman" w:hAnsi="Times New Roman" w:cs="Times New Roman" w:eastAsiaTheme="minorEastAsia"/>
          <w:kern w:val="2"/>
          <w:sz w:val="24"/>
          <w:szCs w:val="24"/>
          <w:lang w:val="en-US" w:eastAsia="zh-CN" w:bidi="ar-SA"/>
        </w:rPr>
        <w:t xml:space="preserve">, 68 (2015). </w:t>
      </w:r>
    </w:p>
    <w:p w14:paraId="7DF4304B">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4</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Bergström, A.</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Insights into human genetic variation and population history from 929 diverse genomes. </w:t>
      </w:r>
      <w:r>
        <w:rPr>
          <w:rFonts w:hint="default" w:ascii="Times New Roman" w:hAnsi="Times New Roman" w:cs="Times New Roman" w:eastAsiaTheme="minorEastAsia"/>
          <w:i/>
          <w:kern w:val="2"/>
          <w:sz w:val="24"/>
          <w:szCs w:val="24"/>
          <w:lang w:val="en-US" w:eastAsia="zh-CN" w:bidi="ar-SA"/>
        </w:rPr>
        <w:t>Science</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367</w:t>
      </w:r>
      <w:r>
        <w:rPr>
          <w:rFonts w:hint="default" w:ascii="Times New Roman" w:hAnsi="Times New Roman" w:cs="Times New Roman" w:eastAsiaTheme="minorEastAsia"/>
          <w:kern w:val="2"/>
          <w:sz w:val="24"/>
          <w:szCs w:val="24"/>
          <w:lang w:val="en-US" w:eastAsia="zh-CN" w:bidi="ar-SA"/>
        </w:rPr>
        <w:t xml:space="preserve">, eaay5012 (2020). </w:t>
      </w:r>
    </w:p>
    <w:p w14:paraId="57D9BB12">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5</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Lu, D.</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Ancestral origins and genetic history of Tibetan highlanders. </w:t>
      </w:r>
      <w:r>
        <w:rPr>
          <w:rFonts w:hint="default" w:ascii="Times New Roman" w:hAnsi="Times New Roman" w:cs="Times New Roman" w:eastAsiaTheme="minorEastAsia"/>
          <w:i/>
          <w:kern w:val="2"/>
          <w:sz w:val="24"/>
          <w:szCs w:val="24"/>
          <w:lang w:val="en-US" w:eastAsia="zh-CN" w:bidi="ar-SA"/>
        </w:rPr>
        <w:t>The American Journal of Human Genetics</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99</w:t>
      </w:r>
      <w:r>
        <w:rPr>
          <w:rFonts w:hint="default" w:ascii="Times New Roman" w:hAnsi="Times New Roman" w:cs="Times New Roman" w:eastAsiaTheme="minorEastAsia"/>
          <w:kern w:val="2"/>
          <w:sz w:val="24"/>
          <w:szCs w:val="24"/>
          <w:lang w:val="en-US" w:eastAsia="zh-CN" w:bidi="ar-SA"/>
        </w:rPr>
        <w:t xml:space="preserve">, 580–594 (2016). </w:t>
      </w:r>
    </w:p>
    <w:p w14:paraId="12E4A886">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6</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Feng, Q.</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Genetic history of Xinjiang’s Uyghurs suggests Bronze Age multiple-way contacts in Eurasia. </w:t>
      </w:r>
      <w:r>
        <w:rPr>
          <w:rFonts w:hint="default" w:ascii="Times New Roman" w:hAnsi="Times New Roman" w:cs="Times New Roman" w:eastAsiaTheme="minorEastAsia"/>
          <w:i/>
          <w:kern w:val="2"/>
          <w:sz w:val="24"/>
          <w:szCs w:val="24"/>
          <w:lang w:val="en-US" w:eastAsia="zh-CN" w:bidi="ar-SA"/>
        </w:rPr>
        <w:t>Molecular biology and evolution</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34</w:t>
      </w:r>
      <w:r>
        <w:rPr>
          <w:rFonts w:hint="default" w:ascii="Times New Roman" w:hAnsi="Times New Roman" w:cs="Times New Roman" w:eastAsiaTheme="minorEastAsia"/>
          <w:kern w:val="2"/>
          <w:sz w:val="24"/>
          <w:szCs w:val="24"/>
          <w:lang w:val="en-US" w:eastAsia="zh-CN" w:bidi="ar-SA"/>
        </w:rPr>
        <w:t xml:space="preserve">, 2572–2582 (2017). </w:t>
      </w:r>
    </w:p>
    <w:p w14:paraId="00AC21EB">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7</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Ma, X.</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Genetic origins and sex-biased admixture of the Huis. </w:t>
      </w:r>
      <w:r>
        <w:rPr>
          <w:rFonts w:hint="default" w:ascii="Times New Roman" w:hAnsi="Times New Roman" w:cs="Times New Roman" w:eastAsiaTheme="minorEastAsia"/>
          <w:i/>
          <w:kern w:val="2"/>
          <w:sz w:val="24"/>
          <w:szCs w:val="24"/>
          <w:lang w:val="en-US" w:eastAsia="zh-CN" w:bidi="ar-SA"/>
        </w:rPr>
        <w:t>Molecular Biology and Evolution</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38</w:t>
      </w:r>
      <w:r>
        <w:rPr>
          <w:rFonts w:hint="default" w:ascii="Times New Roman" w:hAnsi="Times New Roman" w:cs="Times New Roman" w:eastAsiaTheme="minorEastAsia"/>
          <w:kern w:val="2"/>
          <w:sz w:val="24"/>
          <w:szCs w:val="24"/>
          <w:lang w:val="en-US" w:eastAsia="zh-CN" w:bidi="ar-SA"/>
        </w:rPr>
        <w:t xml:space="preserve">, 3804–3819 (2021). </w:t>
      </w:r>
    </w:p>
    <w:p w14:paraId="6EC1646A">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8</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Ge, X.</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Genetic origins and adaptive evolution of the Deng people on the Tibetan Plateau. </w:t>
      </w:r>
      <w:r>
        <w:rPr>
          <w:rFonts w:hint="default" w:ascii="Times New Roman" w:hAnsi="Times New Roman" w:cs="Times New Roman" w:eastAsiaTheme="minorEastAsia"/>
          <w:i/>
          <w:kern w:val="2"/>
          <w:sz w:val="24"/>
          <w:szCs w:val="24"/>
          <w:lang w:val="en-US" w:eastAsia="zh-CN" w:bidi="ar-SA"/>
        </w:rPr>
        <w:t>Molecular Biology and Evolution</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40</w:t>
      </w:r>
      <w:r>
        <w:rPr>
          <w:rFonts w:hint="default" w:ascii="Times New Roman" w:hAnsi="Times New Roman" w:cs="Times New Roman" w:eastAsiaTheme="minorEastAsia"/>
          <w:kern w:val="2"/>
          <w:sz w:val="24"/>
          <w:szCs w:val="24"/>
          <w:lang w:val="en-US" w:eastAsia="zh-CN" w:bidi="ar-SA"/>
        </w:rPr>
        <w:t xml:space="preserve">, msad205 (2023). </w:t>
      </w:r>
    </w:p>
    <w:p w14:paraId="43691D24">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9</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Gao, Y.</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Reconstructing the ancestral gene pool to uncover the origins and genetic links of Hmong–Mien speakers. </w:t>
      </w:r>
      <w:r>
        <w:rPr>
          <w:rFonts w:hint="default" w:ascii="Times New Roman" w:hAnsi="Times New Roman" w:cs="Times New Roman" w:eastAsiaTheme="minorEastAsia"/>
          <w:i/>
          <w:kern w:val="2"/>
          <w:sz w:val="24"/>
          <w:szCs w:val="24"/>
          <w:lang w:val="en-US" w:eastAsia="zh-CN" w:bidi="ar-SA"/>
        </w:rPr>
        <w:t>BMC biology</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22</w:t>
      </w:r>
      <w:r>
        <w:rPr>
          <w:rFonts w:hint="default" w:ascii="Times New Roman" w:hAnsi="Times New Roman" w:cs="Times New Roman" w:eastAsiaTheme="minorEastAsia"/>
          <w:kern w:val="2"/>
          <w:sz w:val="24"/>
          <w:szCs w:val="24"/>
          <w:lang w:val="en-US" w:eastAsia="zh-CN" w:bidi="ar-SA"/>
        </w:rPr>
        <w:t xml:space="preserve">, 59 (2024). </w:t>
      </w:r>
    </w:p>
    <w:p w14:paraId="73566075">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10</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Lou, H.</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Haplotype-resolved de novo assembly of a Tujia genome suggests the necessity for high-quality population-specific genome references. </w:t>
      </w:r>
      <w:r>
        <w:rPr>
          <w:rFonts w:hint="default" w:ascii="Times New Roman" w:hAnsi="Times New Roman" w:cs="Times New Roman" w:eastAsiaTheme="minorEastAsia"/>
          <w:i/>
          <w:kern w:val="2"/>
          <w:sz w:val="24"/>
          <w:szCs w:val="24"/>
          <w:lang w:val="en-US" w:eastAsia="zh-CN" w:bidi="ar-SA"/>
        </w:rPr>
        <w:t>Cell Systems</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13</w:t>
      </w:r>
      <w:r>
        <w:rPr>
          <w:rFonts w:hint="default" w:ascii="Times New Roman" w:hAnsi="Times New Roman" w:cs="Times New Roman" w:eastAsiaTheme="minorEastAsia"/>
          <w:kern w:val="2"/>
          <w:sz w:val="24"/>
          <w:szCs w:val="24"/>
          <w:lang w:val="en-US" w:eastAsia="zh-CN" w:bidi="ar-SA"/>
        </w:rPr>
        <w:t xml:space="preserve">, 321–333. e326 (2022). </w:t>
      </w:r>
    </w:p>
    <w:p w14:paraId="2BF8BED7">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11</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Yang, Z.</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Genetic evidence of tri-genealogy hypothesis on the origin of ethnic minorities in Yunnan. </w:t>
      </w:r>
      <w:r>
        <w:rPr>
          <w:rFonts w:hint="default" w:ascii="Times New Roman" w:hAnsi="Times New Roman" w:cs="Times New Roman" w:eastAsiaTheme="minorEastAsia"/>
          <w:i/>
          <w:kern w:val="2"/>
          <w:sz w:val="24"/>
          <w:szCs w:val="24"/>
          <w:lang w:val="en-US" w:eastAsia="zh-CN" w:bidi="ar-SA"/>
        </w:rPr>
        <w:t>BMC biology</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20</w:t>
      </w:r>
      <w:r>
        <w:rPr>
          <w:rFonts w:hint="default" w:ascii="Times New Roman" w:hAnsi="Times New Roman" w:cs="Times New Roman" w:eastAsiaTheme="minorEastAsia"/>
          <w:kern w:val="2"/>
          <w:sz w:val="24"/>
          <w:szCs w:val="24"/>
          <w:lang w:val="en-US" w:eastAsia="zh-CN" w:bidi="ar-SA"/>
        </w:rPr>
        <w:t xml:space="preserve">, 166 (2022). </w:t>
      </w:r>
    </w:p>
    <w:p w14:paraId="731C6337">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12</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Zeng, W.</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Ancient Yellow River ancestry and divergent admixture histories in the Qiang people. </w:t>
      </w:r>
      <w:r>
        <w:rPr>
          <w:rFonts w:hint="default" w:ascii="Times New Roman" w:hAnsi="Times New Roman" w:cs="Times New Roman" w:eastAsiaTheme="minorEastAsia"/>
          <w:i/>
          <w:kern w:val="2"/>
          <w:sz w:val="24"/>
          <w:szCs w:val="24"/>
          <w:lang w:val="en-US" w:eastAsia="zh-CN" w:bidi="ar-SA"/>
        </w:rPr>
        <w:t>Science Advances</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12</w:t>
      </w:r>
      <w:r>
        <w:rPr>
          <w:rFonts w:hint="default" w:ascii="Times New Roman" w:hAnsi="Times New Roman" w:cs="Times New Roman" w:eastAsiaTheme="minorEastAsia"/>
          <w:kern w:val="2"/>
          <w:sz w:val="24"/>
          <w:szCs w:val="24"/>
          <w:lang w:val="en-US" w:eastAsia="zh-CN" w:bidi="ar-SA"/>
        </w:rPr>
        <w:t xml:space="preserve">, eady6667 (2026). </w:t>
      </w:r>
    </w:p>
    <w:p w14:paraId="5092B75D">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13</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 xml:space="preserve">Weir, B. S. &amp; Cockerham, C. C. Estimating F-statistics for the analysis of population structure. </w:t>
      </w:r>
      <w:r>
        <w:rPr>
          <w:rFonts w:hint="default" w:ascii="Times New Roman" w:hAnsi="Times New Roman" w:cs="Times New Roman" w:eastAsiaTheme="minorEastAsia"/>
          <w:i/>
          <w:kern w:val="2"/>
          <w:sz w:val="24"/>
          <w:szCs w:val="24"/>
          <w:lang w:val="en-US" w:eastAsia="zh-CN" w:bidi="ar-SA"/>
        </w:rPr>
        <w:t>evolution</w:t>
      </w:r>
      <w:r>
        <w:rPr>
          <w:rFonts w:hint="default" w:ascii="Times New Roman" w:hAnsi="Times New Roman" w:cs="Times New Roman" w:eastAsiaTheme="minorEastAsia"/>
          <w:kern w:val="2"/>
          <w:sz w:val="24"/>
          <w:szCs w:val="24"/>
          <w:lang w:val="en-US" w:eastAsia="zh-CN" w:bidi="ar-SA"/>
        </w:rPr>
        <w:t xml:space="preserve">, 1358–1370 (1984). </w:t>
      </w:r>
    </w:p>
    <w:p w14:paraId="01593FDA">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14</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 xml:space="preserve">Alexander, D. H., Novembre, J. &amp; Lange, K. Fast model-based estimation of ancestry in unrelated individuals. </w:t>
      </w:r>
      <w:r>
        <w:rPr>
          <w:rFonts w:hint="default" w:ascii="Times New Roman" w:hAnsi="Times New Roman" w:cs="Times New Roman" w:eastAsiaTheme="minorEastAsia"/>
          <w:i/>
          <w:kern w:val="2"/>
          <w:sz w:val="24"/>
          <w:szCs w:val="24"/>
          <w:lang w:val="en-US" w:eastAsia="zh-CN" w:bidi="ar-SA"/>
        </w:rPr>
        <w:t>Genome research</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19</w:t>
      </w:r>
      <w:r>
        <w:rPr>
          <w:rFonts w:hint="default" w:ascii="Times New Roman" w:hAnsi="Times New Roman" w:cs="Times New Roman" w:eastAsiaTheme="minorEastAsia"/>
          <w:kern w:val="2"/>
          <w:sz w:val="24"/>
          <w:szCs w:val="24"/>
          <w:lang w:val="en-US" w:eastAsia="zh-CN" w:bidi="ar-SA"/>
        </w:rPr>
        <w:t xml:space="preserve">, 1655–1664 (2009). </w:t>
      </w:r>
    </w:p>
    <w:p w14:paraId="58307BE2">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15</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 xml:space="preserve">Kanehisa, M. &amp; Goto, S. KEGG: kyoto encyclopedia of genes and genomes. </w:t>
      </w:r>
      <w:r>
        <w:rPr>
          <w:rFonts w:hint="default" w:ascii="Times New Roman" w:hAnsi="Times New Roman" w:cs="Times New Roman" w:eastAsiaTheme="minorEastAsia"/>
          <w:i/>
          <w:kern w:val="2"/>
          <w:sz w:val="24"/>
          <w:szCs w:val="24"/>
          <w:lang w:val="en-US" w:eastAsia="zh-CN" w:bidi="ar-SA"/>
        </w:rPr>
        <w:t>Nucleic acids research</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28</w:t>
      </w:r>
      <w:r>
        <w:rPr>
          <w:rFonts w:hint="default" w:ascii="Times New Roman" w:hAnsi="Times New Roman" w:cs="Times New Roman" w:eastAsiaTheme="minorEastAsia"/>
          <w:kern w:val="2"/>
          <w:sz w:val="24"/>
          <w:szCs w:val="24"/>
          <w:lang w:val="en-US" w:eastAsia="zh-CN" w:bidi="ar-SA"/>
        </w:rPr>
        <w:t xml:space="preserve">, 27–30 (2000). </w:t>
      </w:r>
    </w:p>
    <w:p w14:paraId="38744F30">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16</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Sabeti, P. C.</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Genome-wide detection and characterization of positive selection in human populations. </w:t>
      </w:r>
      <w:r>
        <w:rPr>
          <w:rFonts w:hint="default" w:ascii="Times New Roman" w:hAnsi="Times New Roman" w:cs="Times New Roman" w:eastAsiaTheme="minorEastAsia"/>
          <w:i/>
          <w:kern w:val="2"/>
          <w:sz w:val="24"/>
          <w:szCs w:val="24"/>
          <w:lang w:val="en-US" w:eastAsia="zh-CN" w:bidi="ar-SA"/>
        </w:rPr>
        <w:t>Nature</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449</w:t>
      </w:r>
      <w:r>
        <w:rPr>
          <w:rFonts w:hint="default" w:ascii="Times New Roman" w:hAnsi="Times New Roman" w:cs="Times New Roman" w:eastAsiaTheme="minorEastAsia"/>
          <w:kern w:val="2"/>
          <w:sz w:val="24"/>
          <w:szCs w:val="24"/>
          <w:lang w:val="en-US" w:eastAsia="zh-CN" w:bidi="ar-SA"/>
        </w:rPr>
        <w:t xml:space="preserve">, 913–918 (2007). </w:t>
      </w:r>
    </w:p>
    <w:p w14:paraId="4D488534">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17</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 xml:space="preserve">Szpiech, Z. A. &amp; Hernandez, R. D. selscan: an efficient multithreaded program to perform EHH-based scans for positive selection. </w:t>
      </w:r>
      <w:r>
        <w:rPr>
          <w:rFonts w:hint="default" w:ascii="Times New Roman" w:hAnsi="Times New Roman" w:cs="Times New Roman" w:eastAsiaTheme="minorEastAsia"/>
          <w:i/>
          <w:kern w:val="2"/>
          <w:sz w:val="24"/>
          <w:szCs w:val="24"/>
          <w:lang w:val="en-US" w:eastAsia="zh-CN" w:bidi="ar-SA"/>
        </w:rPr>
        <w:t>Molecular biology and evolution</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31</w:t>
      </w:r>
      <w:r>
        <w:rPr>
          <w:rFonts w:hint="default" w:ascii="Times New Roman" w:hAnsi="Times New Roman" w:cs="Times New Roman" w:eastAsiaTheme="minorEastAsia"/>
          <w:kern w:val="2"/>
          <w:sz w:val="24"/>
          <w:szCs w:val="24"/>
          <w:lang w:val="en-US" w:eastAsia="zh-CN" w:bidi="ar-SA"/>
        </w:rPr>
        <w:t xml:space="preserve">, 2824–2827 (2014). </w:t>
      </w:r>
    </w:p>
    <w:p w14:paraId="00536B7A">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18</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 xml:space="preserve">Voight, B. F., Kudaravalli, S., Wen, X. &amp; Pritchard, J. K. A map of recent positive selection in the human genome. </w:t>
      </w:r>
      <w:r>
        <w:rPr>
          <w:rFonts w:hint="default" w:ascii="Times New Roman" w:hAnsi="Times New Roman" w:cs="Times New Roman" w:eastAsiaTheme="minorEastAsia"/>
          <w:i/>
          <w:kern w:val="2"/>
          <w:sz w:val="24"/>
          <w:szCs w:val="24"/>
          <w:lang w:val="en-US" w:eastAsia="zh-CN" w:bidi="ar-SA"/>
        </w:rPr>
        <w:t>PLoS biology</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4</w:t>
      </w:r>
      <w:r>
        <w:rPr>
          <w:rFonts w:hint="default" w:ascii="Times New Roman" w:hAnsi="Times New Roman" w:cs="Times New Roman" w:eastAsiaTheme="minorEastAsia"/>
          <w:kern w:val="2"/>
          <w:sz w:val="24"/>
          <w:szCs w:val="24"/>
          <w:lang w:val="en-US" w:eastAsia="zh-CN" w:bidi="ar-SA"/>
        </w:rPr>
        <w:t xml:space="preserve">, e72 (2006). </w:t>
      </w:r>
    </w:p>
    <w:p w14:paraId="479EDB97">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19</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Zhang, C.</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PGG. SNV: understanding the evolutionary and medical implications of human single nucleotide variations in diverse populations. </w:t>
      </w:r>
      <w:r>
        <w:rPr>
          <w:rFonts w:hint="default" w:ascii="Times New Roman" w:hAnsi="Times New Roman" w:cs="Times New Roman" w:eastAsiaTheme="minorEastAsia"/>
          <w:i/>
          <w:kern w:val="2"/>
          <w:sz w:val="24"/>
          <w:szCs w:val="24"/>
          <w:lang w:val="en-US" w:eastAsia="zh-CN" w:bidi="ar-SA"/>
        </w:rPr>
        <w:t>Genome biology</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20</w:t>
      </w:r>
      <w:r>
        <w:rPr>
          <w:rFonts w:hint="default" w:ascii="Times New Roman" w:hAnsi="Times New Roman" w:cs="Times New Roman" w:eastAsiaTheme="minorEastAsia"/>
          <w:kern w:val="2"/>
          <w:sz w:val="24"/>
          <w:szCs w:val="24"/>
          <w:lang w:val="en-US" w:eastAsia="zh-CN" w:bidi="ar-SA"/>
        </w:rPr>
        <w:t xml:space="preserve">, 215 (2019). </w:t>
      </w:r>
    </w:p>
    <w:p w14:paraId="25D71B7A">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20</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 xml:space="preserve">Consortium, G. The GTEx Consortium atlas of genetic regulatory effects across human tissues. </w:t>
      </w:r>
      <w:r>
        <w:rPr>
          <w:rFonts w:hint="default" w:ascii="Times New Roman" w:hAnsi="Times New Roman" w:cs="Times New Roman" w:eastAsiaTheme="minorEastAsia"/>
          <w:i/>
          <w:kern w:val="2"/>
          <w:sz w:val="24"/>
          <w:szCs w:val="24"/>
          <w:lang w:val="en-US" w:eastAsia="zh-CN" w:bidi="ar-SA"/>
        </w:rPr>
        <w:t>Science</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369</w:t>
      </w:r>
      <w:r>
        <w:rPr>
          <w:rFonts w:hint="default" w:ascii="Times New Roman" w:hAnsi="Times New Roman" w:cs="Times New Roman" w:eastAsiaTheme="minorEastAsia"/>
          <w:kern w:val="2"/>
          <w:sz w:val="24"/>
          <w:szCs w:val="24"/>
          <w:lang w:val="en-US" w:eastAsia="zh-CN" w:bidi="ar-SA"/>
        </w:rPr>
        <w:t xml:space="preserve">, 1318–1330 (2020). </w:t>
      </w:r>
    </w:p>
    <w:p w14:paraId="004617BF">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21</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MacArthur, J.</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The new NHGRI-EBI Catalog of published genome-wide association studies (GWAS Catalog). </w:t>
      </w:r>
      <w:r>
        <w:rPr>
          <w:rFonts w:hint="default" w:ascii="Times New Roman" w:hAnsi="Times New Roman" w:cs="Times New Roman" w:eastAsiaTheme="minorEastAsia"/>
          <w:i/>
          <w:kern w:val="2"/>
          <w:sz w:val="24"/>
          <w:szCs w:val="24"/>
          <w:lang w:val="en-US" w:eastAsia="zh-CN" w:bidi="ar-SA"/>
        </w:rPr>
        <w:t>Nucleic acids research</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45</w:t>
      </w:r>
      <w:r>
        <w:rPr>
          <w:rFonts w:hint="default" w:ascii="Times New Roman" w:hAnsi="Times New Roman" w:cs="Times New Roman" w:eastAsiaTheme="minorEastAsia"/>
          <w:kern w:val="2"/>
          <w:sz w:val="24"/>
          <w:szCs w:val="24"/>
          <w:lang w:val="en-US" w:eastAsia="zh-CN" w:bidi="ar-SA"/>
        </w:rPr>
        <w:t xml:space="preserve">, D896–D901 (2017). </w:t>
      </w:r>
    </w:p>
    <w:p w14:paraId="6C1C3B90">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22</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Landrum, M. J.</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ClinVar: public archive of relationships among sequence variation and human phenotype. </w:t>
      </w:r>
      <w:r>
        <w:rPr>
          <w:rFonts w:hint="default" w:ascii="Times New Roman" w:hAnsi="Times New Roman" w:cs="Times New Roman" w:eastAsiaTheme="minorEastAsia"/>
          <w:i/>
          <w:kern w:val="2"/>
          <w:sz w:val="24"/>
          <w:szCs w:val="24"/>
          <w:lang w:val="en-US" w:eastAsia="zh-CN" w:bidi="ar-SA"/>
        </w:rPr>
        <w:t>Nucleic acids research</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42</w:t>
      </w:r>
      <w:r>
        <w:rPr>
          <w:rFonts w:hint="default" w:ascii="Times New Roman" w:hAnsi="Times New Roman" w:cs="Times New Roman" w:eastAsiaTheme="minorEastAsia"/>
          <w:kern w:val="2"/>
          <w:sz w:val="24"/>
          <w:szCs w:val="24"/>
          <w:lang w:val="en-US" w:eastAsia="zh-CN" w:bidi="ar-SA"/>
        </w:rPr>
        <w:t xml:space="preserve">, D980–D985 (2014). </w:t>
      </w:r>
    </w:p>
    <w:p w14:paraId="3FD59C03">
      <w:pPr>
        <w:pStyle w:val="13"/>
        <w:bidi w:val="0"/>
        <w:ind w:left="720" w:hanging="720"/>
        <w:rPr>
          <w:rFonts w:hint="default" w:ascii="Times New Roman" w:hAnsi="Times New Roman" w:cs="Times New Roman" w:eastAsiaTheme="minorEastAsia"/>
          <w:kern w:val="2"/>
          <w:sz w:val="24"/>
          <w:szCs w:val="24"/>
          <w:lang w:val="en-US" w:eastAsia="zh-CN" w:bidi="ar-SA"/>
        </w:rPr>
      </w:pPr>
      <w:r>
        <w:rPr>
          <w:rFonts w:hint="default" w:ascii="Times New Roman" w:hAnsi="Times New Roman" w:cs="Times New Roman" w:eastAsiaTheme="minorEastAsia"/>
          <w:kern w:val="2"/>
          <w:sz w:val="24"/>
          <w:szCs w:val="24"/>
          <w:lang w:val="en-US" w:eastAsia="zh-CN" w:bidi="ar-SA"/>
        </w:rPr>
        <w:t>23</w:t>
      </w:r>
      <w:r>
        <w:rPr>
          <w:rFonts w:hint="default" w:ascii="Times New Roman" w:hAnsi="Times New Roman" w:cs="Times New Roman" w:eastAsiaTheme="minorEastAsia"/>
          <w:kern w:val="2"/>
          <w:sz w:val="24"/>
          <w:szCs w:val="24"/>
          <w:lang w:val="en-US" w:eastAsia="zh-CN" w:bidi="ar-SA"/>
        </w:rPr>
        <w:tab/>
      </w:r>
      <w:r>
        <w:rPr>
          <w:rFonts w:hint="default" w:ascii="Times New Roman" w:hAnsi="Times New Roman" w:cs="Times New Roman" w:eastAsiaTheme="minorEastAsia"/>
          <w:kern w:val="2"/>
          <w:sz w:val="24"/>
          <w:szCs w:val="24"/>
          <w:lang w:val="en-US" w:eastAsia="zh-CN" w:bidi="ar-SA"/>
        </w:rPr>
        <w:t>Karczewski, K. J.</w:t>
      </w:r>
      <w:r>
        <w:rPr>
          <w:rFonts w:hint="default" w:ascii="Times New Roman" w:hAnsi="Times New Roman" w:cs="Times New Roman" w:eastAsiaTheme="minorEastAsia"/>
          <w:i/>
          <w:kern w:val="2"/>
          <w:sz w:val="24"/>
          <w:szCs w:val="24"/>
          <w:lang w:val="en-US" w:eastAsia="zh-CN" w:bidi="ar-SA"/>
        </w:rPr>
        <w:t xml:space="preserve"> et al.</w:t>
      </w:r>
      <w:r>
        <w:rPr>
          <w:rFonts w:hint="default" w:ascii="Times New Roman" w:hAnsi="Times New Roman" w:cs="Times New Roman" w:eastAsiaTheme="minorEastAsia"/>
          <w:kern w:val="2"/>
          <w:sz w:val="24"/>
          <w:szCs w:val="24"/>
          <w:lang w:val="en-US" w:eastAsia="zh-CN" w:bidi="ar-SA"/>
        </w:rPr>
        <w:t xml:space="preserve"> The mutational constraint spectrum quantified from variation in 141,456 humans. </w:t>
      </w:r>
      <w:r>
        <w:rPr>
          <w:rFonts w:hint="default" w:ascii="Times New Roman" w:hAnsi="Times New Roman" w:cs="Times New Roman" w:eastAsiaTheme="minorEastAsia"/>
          <w:i/>
          <w:kern w:val="2"/>
          <w:sz w:val="24"/>
          <w:szCs w:val="24"/>
          <w:lang w:val="en-US" w:eastAsia="zh-CN" w:bidi="ar-SA"/>
        </w:rPr>
        <w:t>Nature</w:t>
      </w:r>
      <w:r>
        <w:rPr>
          <w:rFonts w:hint="default" w:ascii="Times New Roman" w:hAnsi="Times New Roman" w:cs="Times New Roman" w:eastAsiaTheme="minorEastAsia"/>
          <w:kern w:val="2"/>
          <w:sz w:val="24"/>
          <w:szCs w:val="24"/>
          <w:lang w:val="en-US" w:eastAsia="zh-CN" w:bidi="ar-SA"/>
        </w:rPr>
        <w:t xml:space="preserve"> </w:t>
      </w:r>
      <w:r>
        <w:rPr>
          <w:rFonts w:hint="default" w:ascii="Times New Roman" w:hAnsi="Times New Roman" w:cs="Times New Roman" w:eastAsiaTheme="minorEastAsia"/>
          <w:b/>
          <w:kern w:val="2"/>
          <w:sz w:val="24"/>
          <w:szCs w:val="24"/>
          <w:lang w:val="en-US" w:eastAsia="zh-CN" w:bidi="ar-SA"/>
        </w:rPr>
        <w:t>581</w:t>
      </w:r>
      <w:r>
        <w:rPr>
          <w:rFonts w:hint="default" w:ascii="Times New Roman" w:hAnsi="Times New Roman" w:cs="Times New Roman" w:eastAsiaTheme="minorEastAsia"/>
          <w:kern w:val="2"/>
          <w:sz w:val="24"/>
          <w:szCs w:val="24"/>
          <w:lang w:val="en-US" w:eastAsia="zh-CN" w:bidi="ar-SA"/>
        </w:rPr>
        <w:t xml:space="preserve">, 434–443 (2020). </w:t>
      </w:r>
    </w:p>
    <w:p w14:paraId="403E677E">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b w:val="0"/>
          <w:bCs w:val="0"/>
          <w:sz w:val="21"/>
          <w:szCs w:val="21"/>
          <w:lang w:eastAsia="zh-CN"/>
          <w:woUserID w:val="1"/>
        </w:rPr>
      </w:pPr>
      <w:r>
        <w:rPr>
          <w:rFonts w:hint="default" w:ascii="Times New Roman" w:hAnsi="Times New Roman" w:eastAsia="宋体" w:cs="Times New Roman"/>
          <w:b w:val="0"/>
          <w:bCs w:val="0"/>
          <w:sz w:val="24"/>
          <w:szCs w:val="24"/>
          <w:lang w:eastAsia="zh-CN"/>
          <w:woUserID w:val="1"/>
        </w:rPr>
        <w:fldChar w:fldCharType="end"/>
      </w:r>
    </w:p>
    <w:sectPr>
      <w:footerReference r:id="rId3" w:type="default"/>
      <w:pgSz w:w="11906" w:h="16838"/>
      <w:pgMar w:top="1440" w:right="1800" w:bottom="1440" w:left="1800" w:header="851" w:footer="992" w:gutter="0"/>
      <w:lnNumType w:countBy="1" w:restart="continuous"/>
      <w:cols w:space="425" w:num="1"/>
      <w:docGrid w:type="lines" w:linePitch="312" w:charSpace="0"/>
      <mc:AlternateContent>
        <mc:Choice Requires="wpsCustomData">
          <wpsCustomData:blankLineNoLineNum/>
        </mc:Choice>
      </mc:AlternateConten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F559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AC5E61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6AC5E61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vvw92pwpxts7efz2kxfzsjpw50sdffepva&quot;&gt;HXDL1&lt;record-ids&gt;&lt;item&gt;6&lt;/item&gt;&lt;item&gt;9&lt;/item&gt;&lt;item&gt;11&lt;/item&gt;&lt;item&gt;61&lt;/item&gt;&lt;item&gt;69&lt;/item&gt;&lt;item&gt;85&lt;/item&gt;&lt;item&gt;103&lt;/item&gt;&lt;item&gt;128&lt;/item&gt;&lt;item&gt;132&lt;/item&gt;&lt;item&gt;133&lt;/item&gt;&lt;item&gt;138&lt;/item&gt;&lt;item&gt;144&lt;/item&gt;&lt;item&gt;155&lt;/item&gt;&lt;item&gt;161&lt;/item&gt;&lt;item&gt;162&lt;/item&gt;&lt;item&gt;163&lt;/item&gt;&lt;item&gt;164&lt;/item&gt;&lt;item&gt;165&lt;/item&gt;&lt;item&gt;169&lt;/item&gt;&lt;item&gt;170&lt;/item&gt;&lt;item&gt;171&lt;/item&gt;&lt;item&gt;172&lt;/item&gt;&lt;item&gt;173&lt;/item&gt;&lt;/record-ids&gt;&lt;/item&gt;&lt;/Libraries&gt;"/>
  </w:docVars>
  <w:rsids>
    <w:rsidRoot w:val="6B74584A"/>
    <w:rsid w:val="041968CA"/>
    <w:rsid w:val="06F57A22"/>
    <w:rsid w:val="0AA2098E"/>
    <w:rsid w:val="0BFDEFA1"/>
    <w:rsid w:val="0CA827F0"/>
    <w:rsid w:val="0CB40096"/>
    <w:rsid w:val="0D3A0183"/>
    <w:rsid w:val="0E082CEF"/>
    <w:rsid w:val="0FE654A7"/>
    <w:rsid w:val="12EF42CF"/>
    <w:rsid w:val="134B2DE0"/>
    <w:rsid w:val="14364947"/>
    <w:rsid w:val="148311E2"/>
    <w:rsid w:val="15EA36F9"/>
    <w:rsid w:val="18A94C43"/>
    <w:rsid w:val="18C20830"/>
    <w:rsid w:val="191B713B"/>
    <w:rsid w:val="1CFF2BD9"/>
    <w:rsid w:val="1D7D7C02"/>
    <w:rsid w:val="1DFF7CA5"/>
    <w:rsid w:val="1E776898"/>
    <w:rsid w:val="1F3B1809"/>
    <w:rsid w:val="1FBE3CFC"/>
    <w:rsid w:val="20DE08B0"/>
    <w:rsid w:val="24A36285"/>
    <w:rsid w:val="255E5598"/>
    <w:rsid w:val="27113C60"/>
    <w:rsid w:val="28286047"/>
    <w:rsid w:val="2C8B48B8"/>
    <w:rsid w:val="2C936D6F"/>
    <w:rsid w:val="2DD22EEA"/>
    <w:rsid w:val="2F1C0BA9"/>
    <w:rsid w:val="312A5993"/>
    <w:rsid w:val="31385C23"/>
    <w:rsid w:val="31AB05AA"/>
    <w:rsid w:val="32547129"/>
    <w:rsid w:val="33694105"/>
    <w:rsid w:val="33F14F3C"/>
    <w:rsid w:val="34696054"/>
    <w:rsid w:val="35EB139D"/>
    <w:rsid w:val="367417A5"/>
    <w:rsid w:val="36DE56B0"/>
    <w:rsid w:val="36FF4EA4"/>
    <w:rsid w:val="38AE39A9"/>
    <w:rsid w:val="39667789"/>
    <w:rsid w:val="3A7B17BC"/>
    <w:rsid w:val="3B9723B7"/>
    <w:rsid w:val="3BA1800F"/>
    <w:rsid w:val="3BFF036D"/>
    <w:rsid w:val="3C3E60EF"/>
    <w:rsid w:val="3CC7FD95"/>
    <w:rsid w:val="3CEF58A4"/>
    <w:rsid w:val="3DA05836"/>
    <w:rsid w:val="3DEF4786"/>
    <w:rsid w:val="3EB96B0B"/>
    <w:rsid w:val="3ED748F8"/>
    <w:rsid w:val="3EF85B31"/>
    <w:rsid w:val="3FBFCFBA"/>
    <w:rsid w:val="411B4D66"/>
    <w:rsid w:val="42185C4C"/>
    <w:rsid w:val="424C6259"/>
    <w:rsid w:val="43136291"/>
    <w:rsid w:val="445777E2"/>
    <w:rsid w:val="44BE3DC3"/>
    <w:rsid w:val="45DC5BC1"/>
    <w:rsid w:val="48E53F70"/>
    <w:rsid w:val="491A186A"/>
    <w:rsid w:val="497F0B3E"/>
    <w:rsid w:val="4ABB1E74"/>
    <w:rsid w:val="4BB60822"/>
    <w:rsid w:val="4CAF175B"/>
    <w:rsid w:val="4CE015F7"/>
    <w:rsid w:val="4CFB1A13"/>
    <w:rsid w:val="4D051B3E"/>
    <w:rsid w:val="4EB3D26B"/>
    <w:rsid w:val="4F776212"/>
    <w:rsid w:val="505F37B8"/>
    <w:rsid w:val="529E0295"/>
    <w:rsid w:val="5433B5FE"/>
    <w:rsid w:val="547F1583"/>
    <w:rsid w:val="55F03EBE"/>
    <w:rsid w:val="574A1F8E"/>
    <w:rsid w:val="5797082A"/>
    <w:rsid w:val="58B25262"/>
    <w:rsid w:val="58D377F9"/>
    <w:rsid w:val="59F26B9C"/>
    <w:rsid w:val="5B7EB3D5"/>
    <w:rsid w:val="5BB63EBA"/>
    <w:rsid w:val="5D695A3D"/>
    <w:rsid w:val="5DBBA27E"/>
    <w:rsid w:val="5DBF98EA"/>
    <w:rsid w:val="5DFDBFA8"/>
    <w:rsid w:val="5E2F39E7"/>
    <w:rsid w:val="5ED51E5D"/>
    <w:rsid w:val="5EDE5728"/>
    <w:rsid w:val="5EF91C6F"/>
    <w:rsid w:val="5F2A2027"/>
    <w:rsid w:val="5F9E846D"/>
    <w:rsid w:val="5F9EE9C8"/>
    <w:rsid w:val="5FDFBF69"/>
    <w:rsid w:val="60D16AEE"/>
    <w:rsid w:val="614E1F9C"/>
    <w:rsid w:val="6196762A"/>
    <w:rsid w:val="6213478B"/>
    <w:rsid w:val="62876578"/>
    <w:rsid w:val="64FE0B8F"/>
    <w:rsid w:val="66D83745"/>
    <w:rsid w:val="6710033C"/>
    <w:rsid w:val="67C762CF"/>
    <w:rsid w:val="67E72052"/>
    <w:rsid w:val="686F69F1"/>
    <w:rsid w:val="687B6177"/>
    <w:rsid w:val="6B464D9B"/>
    <w:rsid w:val="6B74584A"/>
    <w:rsid w:val="6CCA24A6"/>
    <w:rsid w:val="6DDF2166"/>
    <w:rsid w:val="6DFFCF13"/>
    <w:rsid w:val="6FD6EB46"/>
    <w:rsid w:val="708228FB"/>
    <w:rsid w:val="70E9376F"/>
    <w:rsid w:val="715F749D"/>
    <w:rsid w:val="73F7EAD9"/>
    <w:rsid w:val="75055993"/>
    <w:rsid w:val="75F7D730"/>
    <w:rsid w:val="76EA16CD"/>
    <w:rsid w:val="76F3CBAF"/>
    <w:rsid w:val="76FB4BF1"/>
    <w:rsid w:val="77671866"/>
    <w:rsid w:val="777D62BD"/>
    <w:rsid w:val="77EAA01A"/>
    <w:rsid w:val="787D8E47"/>
    <w:rsid w:val="78E56787"/>
    <w:rsid w:val="78F764FF"/>
    <w:rsid w:val="791C081A"/>
    <w:rsid w:val="791FCAB7"/>
    <w:rsid w:val="79DFAA3F"/>
    <w:rsid w:val="7ADD05C1"/>
    <w:rsid w:val="7B667487"/>
    <w:rsid w:val="7B7400FC"/>
    <w:rsid w:val="7BBDEC9A"/>
    <w:rsid w:val="7BFF3D8A"/>
    <w:rsid w:val="7BFFE066"/>
    <w:rsid w:val="7D9D4FEF"/>
    <w:rsid w:val="7DF638EF"/>
    <w:rsid w:val="7E3F23B6"/>
    <w:rsid w:val="7EEE0589"/>
    <w:rsid w:val="7EFBE366"/>
    <w:rsid w:val="7EFF1A17"/>
    <w:rsid w:val="7F3B2B5A"/>
    <w:rsid w:val="7F5AF70A"/>
    <w:rsid w:val="7F760223"/>
    <w:rsid w:val="7F7DFC21"/>
    <w:rsid w:val="7F9C360A"/>
    <w:rsid w:val="7FA7AE79"/>
    <w:rsid w:val="7FAB894F"/>
    <w:rsid w:val="7FBE5085"/>
    <w:rsid w:val="7FCA9911"/>
    <w:rsid w:val="7FCF17E2"/>
    <w:rsid w:val="7FDF13AE"/>
    <w:rsid w:val="7FF74A64"/>
    <w:rsid w:val="7FFF8232"/>
    <w:rsid w:val="7FFF8725"/>
    <w:rsid w:val="8DFF6A7C"/>
    <w:rsid w:val="8EE5F290"/>
    <w:rsid w:val="9EF81983"/>
    <w:rsid w:val="9FFF41F1"/>
    <w:rsid w:val="A0E28CC8"/>
    <w:rsid w:val="AD6F843C"/>
    <w:rsid w:val="AEDF096F"/>
    <w:rsid w:val="AF1F45A6"/>
    <w:rsid w:val="AFCFEC61"/>
    <w:rsid w:val="AFFF19C9"/>
    <w:rsid w:val="B17B5423"/>
    <w:rsid w:val="BBEFC7E8"/>
    <w:rsid w:val="BDBBF56D"/>
    <w:rsid w:val="BDDFE84E"/>
    <w:rsid w:val="BE2FCD33"/>
    <w:rsid w:val="BFAE0CCF"/>
    <w:rsid w:val="BFE8B023"/>
    <w:rsid w:val="C5741163"/>
    <w:rsid w:val="DAA5D929"/>
    <w:rsid w:val="DBFB28F0"/>
    <w:rsid w:val="DDFEAA87"/>
    <w:rsid w:val="DF5B7918"/>
    <w:rsid w:val="DFC52D1D"/>
    <w:rsid w:val="E2FE9A8D"/>
    <w:rsid w:val="E6D9D56B"/>
    <w:rsid w:val="E75BFF22"/>
    <w:rsid w:val="E7C11CE2"/>
    <w:rsid w:val="E7ED5D7B"/>
    <w:rsid w:val="E9FF2DBD"/>
    <w:rsid w:val="EAF366A3"/>
    <w:rsid w:val="EBBF0224"/>
    <w:rsid w:val="EBDF6E84"/>
    <w:rsid w:val="EBFFF5B5"/>
    <w:rsid w:val="ED7F50EB"/>
    <w:rsid w:val="EEFC8BF0"/>
    <w:rsid w:val="EF7D727E"/>
    <w:rsid w:val="EF97809D"/>
    <w:rsid w:val="EFB7A972"/>
    <w:rsid w:val="EFBD3CAF"/>
    <w:rsid w:val="EFBF740D"/>
    <w:rsid w:val="EFDCF282"/>
    <w:rsid w:val="EFF35B2C"/>
    <w:rsid w:val="EFF90C0E"/>
    <w:rsid w:val="EFFB4F36"/>
    <w:rsid w:val="EFFEF43A"/>
    <w:rsid w:val="EFFF35FE"/>
    <w:rsid w:val="F3ADAB77"/>
    <w:rsid w:val="F4FFC27E"/>
    <w:rsid w:val="F67D66F4"/>
    <w:rsid w:val="F6A3CDAB"/>
    <w:rsid w:val="F7F9BDB6"/>
    <w:rsid w:val="FAEFDD59"/>
    <w:rsid w:val="FB0A7750"/>
    <w:rsid w:val="FCB776F7"/>
    <w:rsid w:val="FDE54330"/>
    <w:rsid w:val="FDFB32D7"/>
    <w:rsid w:val="FEDF8160"/>
    <w:rsid w:val="FEEFE6B3"/>
    <w:rsid w:val="FEFF8A0F"/>
    <w:rsid w:val="FF3F2851"/>
    <w:rsid w:val="FFB30AB9"/>
    <w:rsid w:val="FFBFE713"/>
    <w:rsid w:val="FFEB3473"/>
    <w:rsid w:val="FFEFCDE8"/>
    <w:rsid w:val="FFFD2E6B"/>
    <w:rsid w:val="FFFFB01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widowControl/>
      <w:spacing w:before="180" w:after="180"/>
      <w:jc w:val="left"/>
    </w:pPr>
    <w:rPr>
      <w:rFonts w:eastAsia="宋体"/>
      <w:kern w:val="0"/>
      <w:sz w:val="24"/>
      <w:lang w:eastAsia="en-US"/>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Title"/>
    <w:basedOn w:val="1"/>
    <w:next w:val="3"/>
    <w:qFormat/>
    <w:uiPriority w:val="0"/>
    <w:pPr>
      <w:keepNext/>
      <w:keepLines/>
      <w:spacing w:before="480" w:after="240"/>
      <w:jc w:val="center"/>
    </w:pPr>
    <w:rPr>
      <w:rFonts w:asciiTheme="majorHAnsi" w:hAnsiTheme="majorHAnsi" w:eastAsiaTheme="majorEastAsia" w:cstheme="majorBidi"/>
      <w:b/>
      <w:bCs/>
      <w:color w:val="2B5098" w:themeColor="accent1" w:themeShade="B5"/>
      <w:sz w:val="36"/>
      <w:szCs w:val="36"/>
      <w:lang w:eastAsia="en-US"/>
    </w:rPr>
  </w:style>
  <w:style w:type="character" w:styleId="10">
    <w:name w:val="Emphasis"/>
    <w:basedOn w:val="9"/>
    <w:qFormat/>
    <w:uiPriority w:val="0"/>
    <w:rPr>
      <w:i/>
    </w:rPr>
  </w:style>
  <w:style w:type="character" w:styleId="11">
    <w:name w:val="Hyperlink"/>
    <w:basedOn w:val="9"/>
    <w:qFormat/>
    <w:uiPriority w:val="0"/>
    <w:rPr>
      <w:color w:val="0000FF"/>
      <w:u w:val="single"/>
    </w:rPr>
  </w:style>
  <w:style w:type="paragraph" w:customStyle="1" w:styleId="12">
    <w:name w:val="EndNote Bibliography Titl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Calibri" w:hAnsi="Calibri" w:cs="Calibri" w:eastAsiaTheme="minorEastAsia"/>
      <w:kern w:val="2"/>
      <w:sz w:val="20"/>
      <w:szCs w:val="24"/>
      <w:lang w:val="en-US" w:eastAsia="zh-CN" w:bidi="ar-SA"/>
    </w:rPr>
  </w:style>
  <w:style w:type="paragraph" w:customStyle="1" w:styleId="13">
    <w:name w:val="EndNote Bibliography"/>
    <w:qFormat/>
    <w:uiPriority w:val="0"/>
    <w:pPr>
      <w:pBdr>
        <w:top w:val="none" w:color="auto" w:sz="0" w:space="0"/>
        <w:left w:val="none" w:color="auto" w:sz="0" w:space="0"/>
        <w:bottom w:val="none" w:color="auto" w:sz="0" w:space="0"/>
        <w:right w:val="none" w:color="auto" w:sz="0" w:space="0"/>
        <w:between w:val="none" w:color="auto" w:sz="0" w:space="0"/>
      </w:pBdr>
    </w:pPr>
    <w:rPr>
      <w:rFonts w:ascii="Calibri" w:hAnsi="Calibri" w:cs="Calibri" w:eastAsiaTheme="minorEastAsia"/>
      <w:kern w:val="2"/>
      <w:sz w:val="20"/>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2669</Words>
  <Characters>16079</Characters>
  <Lines>1</Lines>
  <Paragraphs>1</Paragraphs>
  <TotalTime>14</TotalTime>
  <ScaleCrop>false</ScaleCrop>
  <LinksUpToDate>false</LinksUpToDate>
  <CharactersWithSpaces>18691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2025-11-13T21:39:00Z</dcterms:created>
  <dc:creator>→_→</dc:creator>
  <cp:lastModifiedBy>HRN</cp:lastModifiedBy>
  <dcterms:modified xsi:type="dcterms:W3CDTF">2026-09-04T15:55:23Z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6EDA8197BF804263865E552F159DFA34_13</vt:lpwstr>
  </property>
  <property fmtid="{D5CDD505-2E9C-101B-9397-08002B2CF9AE}" pid="4" name="KSOTemplateDocerSaveRecord">
    <vt:lpwstr>eyJoZGlkIjoiNDQwMTM0MmIwNTdhN2ZkZmVhMzhiNjNiMjA0MjY1ZDAiLCJ1c2VySWQiOiIyNTU2NDY4OTMifQ==</vt:lpwstr>
  </property>
</Properties>
</file>