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A03E78" w14:textId="661AE4C4" w:rsidR="00E45D60" w:rsidRPr="008D28DE" w:rsidRDefault="00E45D60" w:rsidP="00E45D60">
      <w:pPr>
        <w:spacing w:line="240" w:lineRule="auto"/>
        <w:rPr>
          <w:b/>
          <w:bCs/>
        </w:rPr>
      </w:pPr>
      <w:r w:rsidRPr="008D28DE">
        <w:rPr>
          <w:b/>
          <w:bCs/>
        </w:rPr>
        <w:t xml:space="preserve">Supplementary Table </w:t>
      </w:r>
      <w:r w:rsidR="00721139" w:rsidRPr="008D28DE">
        <w:rPr>
          <w:b/>
          <w:bCs/>
        </w:rPr>
        <w:t>S</w:t>
      </w:r>
      <w:r w:rsidRPr="008D28DE">
        <w:rPr>
          <w:b/>
          <w:bCs/>
        </w:rPr>
        <w:t xml:space="preserve">1. </w:t>
      </w:r>
      <w:r w:rsidR="00286CDA" w:rsidRPr="008D28DE">
        <w:rPr>
          <w:b/>
          <w:bCs/>
        </w:rPr>
        <w:t>Absolute and large resident–faculty score discrepancy outcomes overall and by assessment characteristics</w:t>
      </w:r>
    </w:p>
    <w:tbl>
      <w:tblPr>
        <w:tblW w:w="13041" w:type="dxa"/>
        <w:tblLayout w:type="fixed"/>
        <w:tblCellMar>
          <w:top w:w="15" w:type="dxa"/>
          <w:left w:w="15" w:type="dxa"/>
          <w:bottom w:w="15" w:type="dxa"/>
          <w:right w:w="15" w:type="dxa"/>
        </w:tblCellMar>
        <w:tblLook w:val="04A0" w:firstRow="1" w:lastRow="0" w:firstColumn="1" w:lastColumn="0" w:noHBand="0" w:noVBand="1"/>
      </w:tblPr>
      <w:tblGrid>
        <w:gridCol w:w="2127"/>
        <w:gridCol w:w="2976"/>
        <w:gridCol w:w="1134"/>
        <w:gridCol w:w="2552"/>
        <w:gridCol w:w="2268"/>
        <w:gridCol w:w="1984"/>
      </w:tblGrid>
      <w:tr w:rsidR="00E45D60" w:rsidRPr="000D03BB" w14:paraId="54FE13D5" w14:textId="77777777" w:rsidTr="0022192B">
        <w:trPr>
          <w:trHeight w:val="21"/>
          <w:tblHeader/>
        </w:trPr>
        <w:tc>
          <w:tcPr>
            <w:tcW w:w="2127" w:type="dxa"/>
            <w:tcBorders>
              <w:top w:val="single" w:sz="4" w:space="0" w:color="auto"/>
              <w:bottom w:val="single" w:sz="4" w:space="0" w:color="auto"/>
            </w:tcBorders>
            <w:tcMar>
              <w:top w:w="100" w:type="dxa"/>
              <w:left w:w="100" w:type="dxa"/>
              <w:bottom w:w="100" w:type="dxa"/>
              <w:right w:w="100" w:type="dxa"/>
            </w:tcMar>
            <w:hideMark/>
          </w:tcPr>
          <w:p w14:paraId="2789337F" w14:textId="77777777" w:rsidR="00E45D60" w:rsidRPr="000D03BB" w:rsidRDefault="00E45D60" w:rsidP="00FC52CF">
            <w:pPr>
              <w:spacing w:after="0" w:line="240" w:lineRule="auto"/>
              <w:rPr>
                <w:b/>
                <w:bCs/>
              </w:rPr>
            </w:pPr>
            <w:r w:rsidRPr="000D03BB">
              <w:rPr>
                <w:b/>
                <w:bCs/>
              </w:rPr>
              <w:t>Group</w:t>
            </w:r>
          </w:p>
        </w:tc>
        <w:tc>
          <w:tcPr>
            <w:tcW w:w="2976" w:type="dxa"/>
            <w:tcBorders>
              <w:top w:val="single" w:sz="4" w:space="0" w:color="auto"/>
              <w:bottom w:val="single" w:sz="4" w:space="0" w:color="auto"/>
            </w:tcBorders>
            <w:tcMar>
              <w:top w:w="100" w:type="dxa"/>
              <w:left w:w="100" w:type="dxa"/>
              <w:bottom w:w="100" w:type="dxa"/>
              <w:right w:w="100" w:type="dxa"/>
            </w:tcMar>
            <w:hideMark/>
          </w:tcPr>
          <w:p w14:paraId="558967ED" w14:textId="77777777" w:rsidR="00E45D60" w:rsidRPr="000D03BB" w:rsidRDefault="00E45D60" w:rsidP="00FC52CF">
            <w:pPr>
              <w:spacing w:after="0" w:line="240" w:lineRule="auto"/>
              <w:rPr>
                <w:b/>
                <w:bCs/>
              </w:rPr>
            </w:pPr>
            <w:r w:rsidRPr="000D03BB">
              <w:rPr>
                <w:b/>
                <w:bCs/>
              </w:rPr>
              <w:t>Subgroup</w:t>
            </w:r>
          </w:p>
        </w:tc>
        <w:tc>
          <w:tcPr>
            <w:tcW w:w="1134" w:type="dxa"/>
            <w:tcBorders>
              <w:top w:val="single" w:sz="4" w:space="0" w:color="auto"/>
              <w:bottom w:val="single" w:sz="4" w:space="0" w:color="auto"/>
            </w:tcBorders>
            <w:tcMar>
              <w:top w:w="100" w:type="dxa"/>
              <w:left w:w="100" w:type="dxa"/>
              <w:bottom w:w="100" w:type="dxa"/>
              <w:right w:w="100" w:type="dxa"/>
            </w:tcMar>
            <w:hideMark/>
          </w:tcPr>
          <w:p w14:paraId="1364D24E" w14:textId="77777777" w:rsidR="00E45D60" w:rsidRPr="000D03BB" w:rsidRDefault="00E45D60" w:rsidP="00FC52CF">
            <w:pPr>
              <w:spacing w:after="0" w:line="240" w:lineRule="auto"/>
              <w:rPr>
                <w:b/>
                <w:bCs/>
              </w:rPr>
            </w:pPr>
            <w:r w:rsidRPr="000D03BB">
              <w:rPr>
                <w:b/>
                <w:bCs/>
              </w:rPr>
              <w:t>n</w:t>
            </w:r>
          </w:p>
        </w:tc>
        <w:tc>
          <w:tcPr>
            <w:tcW w:w="2552" w:type="dxa"/>
            <w:tcBorders>
              <w:top w:val="single" w:sz="4" w:space="0" w:color="auto"/>
              <w:bottom w:val="single" w:sz="4" w:space="0" w:color="auto"/>
            </w:tcBorders>
            <w:tcMar>
              <w:top w:w="100" w:type="dxa"/>
              <w:left w:w="100" w:type="dxa"/>
              <w:bottom w:w="100" w:type="dxa"/>
              <w:right w:w="100" w:type="dxa"/>
            </w:tcMar>
            <w:hideMark/>
          </w:tcPr>
          <w:p w14:paraId="1DE4C0B2" w14:textId="77777777" w:rsidR="00E45D60" w:rsidRPr="000D03BB" w:rsidRDefault="00E45D60" w:rsidP="00FC52CF">
            <w:pPr>
              <w:spacing w:after="0" w:line="240" w:lineRule="auto"/>
              <w:rPr>
                <w:b/>
                <w:bCs/>
              </w:rPr>
            </w:pPr>
            <w:r w:rsidRPr="000D03BB">
              <w:rPr>
                <w:b/>
                <w:bCs/>
              </w:rPr>
              <w:t>Absolute discrepancy, mean ± SD</w:t>
            </w:r>
          </w:p>
        </w:tc>
        <w:tc>
          <w:tcPr>
            <w:tcW w:w="2268" w:type="dxa"/>
            <w:tcBorders>
              <w:top w:val="single" w:sz="4" w:space="0" w:color="auto"/>
              <w:bottom w:val="single" w:sz="4" w:space="0" w:color="auto"/>
            </w:tcBorders>
            <w:tcMar>
              <w:top w:w="100" w:type="dxa"/>
              <w:left w:w="100" w:type="dxa"/>
              <w:bottom w:w="100" w:type="dxa"/>
              <w:right w:w="100" w:type="dxa"/>
            </w:tcMar>
            <w:hideMark/>
          </w:tcPr>
          <w:p w14:paraId="6BC135A4" w14:textId="77777777" w:rsidR="00E45D60" w:rsidRPr="000D03BB" w:rsidRDefault="00E45D60" w:rsidP="00FC52CF">
            <w:pPr>
              <w:spacing w:after="0" w:line="240" w:lineRule="auto"/>
              <w:rPr>
                <w:b/>
                <w:bCs/>
              </w:rPr>
            </w:pPr>
            <w:r w:rsidRPr="000D03BB">
              <w:rPr>
                <w:b/>
                <w:bCs/>
              </w:rPr>
              <w:t>Large overestimation</w:t>
            </w:r>
          </w:p>
        </w:tc>
        <w:tc>
          <w:tcPr>
            <w:tcW w:w="1984" w:type="dxa"/>
            <w:tcBorders>
              <w:top w:val="single" w:sz="4" w:space="0" w:color="auto"/>
              <w:bottom w:val="single" w:sz="4" w:space="0" w:color="auto"/>
            </w:tcBorders>
            <w:tcMar>
              <w:top w:w="100" w:type="dxa"/>
              <w:left w:w="100" w:type="dxa"/>
              <w:bottom w:w="100" w:type="dxa"/>
              <w:right w:w="100" w:type="dxa"/>
            </w:tcMar>
            <w:hideMark/>
          </w:tcPr>
          <w:p w14:paraId="6E33D1A2" w14:textId="77777777" w:rsidR="00E45D60" w:rsidRPr="000D03BB" w:rsidRDefault="00E45D60" w:rsidP="00FC52CF">
            <w:pPr>
              <w:spacing w:after="0" w:line="240" w:lineRule="auto"/>
              <w:rPr>
                <w:b/>
                <w:bCs/>
              </w:rPr>
            </w:pPr>
            <w:r w:rsidRPr="000D03BB">
              <w:rPr>
                <w:b/>
                <w:bCs/>
              </w:rPr>
              <w:t>Large underestimation</w:t>
            </w:r>
          </w:p>
        </w:tc>
      </w:tr>
      <w:tr w:rsidR="00E45D60" w:rsidRPr="000D03BB" w14:paraId="709B0FC6" w14:textId="77777777" w:rsidTr="0022192B">
        <w:tc>
          <w:tcPr>
            <w:tcW w:w="2127" w:type="dxa"/>
            <w:tcBorders>
              <w:top w:val="single" w:sz="4" w:space="0" w:color="auto"/>
              <w:bottom w:val="single" w:sz="4" w:space="0" w:color="auto"/>
            </w:tcBorders>
            <w:tcMar>
              <w:top w:w="100" w:type="dxa"/>
              <w:left w:w="100" w:type="dxa"/>
              <w:bottom w:w="100" w:type="dxa"/>
              <w:right w:w="100" w:type="dxa"/>
            </w:tcMar>
            <w:hideMark/>
          </w:tcPr>
          <w:p w14:paraId="324BC672" w14:textId="77777777" w:rsidR="00E45D60" w:rsidRPr="000D03BB" w:rsidRDefault="00E45D60" w:rsidP="00FC52CF">
            <w:pPr>
              <w:spacing w:after="0" w:line="240" w:lineRule="auto"/>
            </w:pPr>
            <w:r w:rsidRPr="000D03BB">
              <w:t>Overall</w:t>
            </w:r>
          </w:p>
        </w:tc>
        <w:tc>
          <w:tcPr>
            <w:tcW w:w="2976" w:type="dxa"/>
            <w:tcBorders>
              <w:top w:val="single" w:sz="4" w:space="0" w:color="auto"/>
              <w:bottom w:val="single" w:sz="4" w:space="0" w:color="auto"/>
            </w:tcBorders>
            <w:tcMar>
              <w:top w:w="100" w:type="dxa"/>
              <w:left w:w="100" w:type="dxa"/>
              <w:bottom w:w="100" w:type="dxa"/>
              <w:right w:w="100" w:type="dxa"/>
            </w:tcMar>
            <w:hideMark/>
          </w:tcPr>
          <w:p w14:paraId="2008C4C1" w14:textId="77777777" w:rsidR="00E45D60" w:rsidRPr="000D03BB" w:rsidRDefault="00E45D60" w:rsidP="00FC52CF">
            <w:pPr>
              <w:spacing w:after="0" w:line="240" w:lineRule="auto"/>
            </w:pPr>
            <w:r w:rsidRPr="000D03BB">
              <w:t>Overall</w:t>
            </w:r>
          </w:p>
        </w:tc>
        <w:tc>
          <w:tcPr>
            <w:tcW w:w="1134" w:type="dxa"/>
            <w:tcBorders>
              <w:top w:val="single" w:sz="4" w:space="0" w:color="auto"/>
              <w:bottom w:val="single" w:sz="4" w:space="0" w:color="auto"/>
            </w:tcBorders>
            <w:tcMar>
              <w:top w:w="100" w:type="dxa"/>
              <w:left w:w="100" w:type="dxa"/>
              <w:bottom w:w="100" w:type="dxa"/>
              <w:right w:w="100" w:type="dxa"/>
            </w:tcMar>
            <w:hideMark/>
          </w:tcPr>
          <w:p w14:paraId="0B70E294" w14:textId="0083A7BC" w:rsidR="00E45D60" w:rsidRPr="000D03BB" w:rsidRDefault="00E45D60" w:rsidP="00FC52CF">
            <w:pPr>
              <w:spacing w:after="0" w:line="240" w:lineRule="auto"/>
            </w:pPr>
            <w:r w:rsidRPr="000D03BB">
              <w:t>47346</w:t>
            </w:r>
          </w:p>
        </w:tc>
        <w:tc>
          <w:tcPr>
            <w:tcW w:w="2552" w:type="dxa"/>
            <w:tcBorders>
              <w:top w:val="single" w:sz="4" w:space="0" w:color="auto"/>
              <w:bottom w:val="single" w:sz="4" w:space="0" w:color="auto"/>
            </w:tcBorders>
            <w:tcMar>
              <w:top w:w="100" w:type="dxa"/>
              <w:left w:w="100" w:type="dxa"/>
              <w:bottom w:w="100" w:type="dxa"/>
              <w:right w:w="100" w:type="dxa"/>
            </w:tcMar>
            <w:vAlign w:val="center"/>
            <w:hideMark/>
          </w:tcPr>
          <w:p w14:paraId="04B0FFAB" w14:textId="77777777" w:rsidR="00E45D60" w:rsidRPr="000D03BB" w:rsidRDefault="00E45D60" w:rsidP="00FC52CF">
            <w:pPr>
              <w:spacing w:after="0" w:line="240" w:lineRule="auto"/>
            </w:pPr>
            <w:r w:rsidRPr="000D03BB">
              <w:t>0.9 ± 1.0</w:t>
            </w:r>
          </w:p>
        </w:tc>
        <w:tc>
          <w:tcPr>
            <w:tcW w:w="2268" w:type="dxa"/>
            <w:tcBorders>
              <w:top w:val="single" w:sz="4" w:space="0" w:color="auto"/>
              <w:bottom w:val="single" w:sz="4" w:space="0" w:color="auto"/>
            </w:tcBorders>
            <w:tcMar>
              <w:top w:w="100" w:type="dxa"/>
              <w:left w:w="100" w:type="dxa"/>
              <w:bottom w:w="100" w:type="dxa"/>
              <w:right w:w="100" w:type="dxa"/>
            </w:tcMar>
            <w:hideMark/>
          </w:tcPr>
          <w:p w14:paraId="154CE391" w14:textId="77777777" w:rsidR="00E45D60" w:rsidRPr="000D03BB" w:rsidRDefault="00E45D60" w:rsidP="00FC52CF">
            <w:pPr>
              <w:spacing w:after="0" w:line="240" w:lineRule="auto"/>
            </w:pPr>
            <w:r w:rsidRPr="000D03BB">
              <w:t>2.1%</w:t>
            </w:r>
          </w:p>
        </w:tc>
        <w:tc>
          <w:tcPr>
            <w:tcW w:w="1984" w:type="dxa"/>
            <w:tcBorders>
              <w:top w:val="single" w:sz="4" w:space="0" w:color="auto"/>
              <w:bottom w:val="single" w:sz="4" w:space="0" w:color="auto"/>
            </w:tcBorders>
            <w:tcMar>
              <w:top w:w="100" w:type="dxa"/>
              <w:left w:w="100" w:type="dxa"/>
              <w:bottom w:w="100" w:type="dxa"/>
              <w:right w:w="100" w:type="dxa"/>
            </w:tcMar>
            <w:hideMark/>
          </w:tcPr>
          <w:p w14:paraId="41C2FE1A" w14:textId="77777777" w:rsidR="00E45D60" w:rsidRPr="000D03BB" w:rsidRDefault="00E45D60" w:rsidP="00FC52CF">
            <w:pPr>
              <w:spacing w:after="0" w:line="240" w:lineRule="auto"/>
            </w:pPr>
            <w:r w:rsidRPr="000D03BB">
              <w:t>17.7%</w:t>
            </w:r>
          </w:p>
        </w:tc>
      </w:tr>
      <w:tr w:rsidR="00E45D60" w:rsidRPr="000D03BB" w14:paraId="60283A71" w14:textId="77777777" w:rsidTr="0022192B">
        <w:trPr>
          <w:trHeight w:val="113"/>
        </w:trPr>
        <w:tc>
          <w:tcPr>
            <w:tcW w:w="2127" w:type="dxa"/>
            <w:vMerge w:val="restart"/>
            <w:tcBorders>
              <w:top w:val="single" w:sz="4" w:space="0" w:color="auto"/>
            </w:tcBorders>
            <w:tcMar>
              <w:top w:w="100" w:type="dxa"/>
              <w:left w:w="100" w:type="dxa"/>
              <w:bottom w:w="100" w:type="dxa"/>
              <w:right w:w="100" w:type="dxa"/>
            </w:tcMar>
            <w:hideMark/>
          </w:tcPr>
          <w:p w14:paraId="07B90117" w14:textId="77777777" w:rsidR="00E45D60" w:rsidRPr="000D03BB" w:rsidRDefault="00E45D60" w:rsidP="00FC52CF">
            <w:pPr>
              <w:spacing w:after="0" w:line="240" w:lineRule="auto"/>
            </w:pPr>
            <w:r w:rsidRPr="000D03BB">
              <w:t>Training level</w:t>
            </w:r>
          </w:p>
        </w:tc>
        <w:tc>
          <w:tcPr>
            <w:tcW w:w="2976" w:type="dxa"/>
            <w:tcBorders>
              <w:top w:val="single" w:sz="4" w:space="0" w:color="auto"/>
            </w:tcBorders>
            <w:tcMar>
              <w:top w:w="100" w:type="dxa"/>
              <w:left w:w="100" w:type="dxa"/>
              <w:bottom w:w="100" w:type="dxa"/>
              <w:right w:w="100" w:type="dxa"/>
            </w:tcMar>
            <w:hideMark/>
          </w:tcPr>
          <w:p w14:paraId="5F6B8108" w14:textId="77777777" w:rsidR="00E45D60" w:rsidRPr="000D03BB" w:rsidRDefault="00E45D60" w:rsidP="00FC52CF">
            <w:pPr>
              <w:spacing w:after="0" w:line="240" w:lineRule="auto"/>
            </w:pPr>
            <w:r w:rsidRPr="000D03BB">
              <w:t>R1</w:t>
            </w:r>
          </w:p>
        </w:tc>
        <w:tc>
          <w:tcPr>
            <w:tcW w:w="1134" w:type="dxa"/>
            <w:tcBorders>
              <w:top w:val="single" w:sz="4" w:space="0" w:color="auto"/>
            </w:tcBorders>
            <w:tcMar>
              <w:top w:w="100" w:type="dxa"/>
              <w:left w:w="100" w:type="dxa"/>
              <w:bottom w:w="100" w:type="dxa"/>
              <w:right w:w="100" w:type="dxa"/>
            </w:tcMar>
            <w:hideMark/>
          </w:tcPr>
          <w:p w14:paraId="3A41FA28" w14:textId="55C67A96" w:rsidR="00E45D60" w:rsidRPr="000D03BB" w:rsidRDefault="00E45D60" w:rsidP="00FC52CF">
            <w:pPr>
              <w:spacing w:after="0" w:line="240" w:lineRule="auto"/>
            </w:pPr>
            <w:r w:rsidRPr="000D03BB">
              <w:t>10048</w:t>
            </w:r>
          </w:p>
        </w:tc>
        <w:tc>
          <w:tcPr>
            <w:tcW w:w="2552" w:type="dxa"/>
            <w:tcBorders>
              <w:top w:val="single" w:sz="4" w:space="0" w:color="auto"/>
            </w:tcBorders>
            <w:tcMar>
              <w:top w:w="100" w:type="dxa"/>
              <w:left w:w="100" w:type="dxa"/>
              <w:bottom w:w="100" w:type="dxa"/>
              <w:right w:w="100" w:type="dxa"/>
            </w:tcMar>
            <w:vAlign w:val="center"/>
            <w:hideMark/>
          </w:tcPr>
          <w:p w14:paraId="102699BD" w14:textId="77777777" w:rsidR="00E45D60" w:rsidRPr="000D03BB" w:rsidRDefault="00E45D60" w:rsidP="00FC52CF">
            <w:pPr>
              <w:spacing w:after="0" w:line="240" w:lineRule="auto"/>
            </w:pPr>
            <w:r w:rsidRPr="000D03BB">
              <w:t>0.9 ± 1.0</w:t>
            </w:r>
          </w:p>
        </w:tc>
        <w:tc>
          <w:tcPr>
            <w:tcW w:w="2268" w:type="dxa"/>
            <w:tcBorders>
              <w:top w:val="single" w:sz="4" w:space="0" w:color="auto"/>
            </w:tcBorders>
            <w:tcMar>
              <w:top w:w="100" w:type="dxa"/>
              <w:left w:w="100" w:type="dxa"/>
              <w:bottom w:w="100" w:type="dxa"/>
              <w:right w:w="100" w:type="dxa"/>
            </w:tcMar>
            <w:hideMark/>
          </w:tcPr>
          <w:p w14:paraId="33E4ACE5" w14:textId="77777777" w:rsidR="00E45D60" w:rsidRPr="000D03BB" w:rsidRDefault="00E45D60" w:rsidP="00FC52CF">
            <w:pPr>
              <w:spacing w:after="0" w:line="240" w:lineRule="auto"/>
            </w:pPr>
            <w:r w:rsidRPr="000D03BB">
              <w:t>3.5%</w:t>
            </w:r>
          </w:p>
        </w:tc>
        <w:tc>
          <w:tcPr>
            <w:tcW w:w="1984" w:type="dxa"/>
            <w:tcBorders>
              <w:top w:val="single" w:sz="4" w:space="0" w:color="auto"/>
            </w:tcBorders>
            <w:tcMar>
              <w:top w:w="100" w:type="dxa"/>
              <w:left w:w="100" w:type="dxa"/>
              <w:bottom w:w="100" w:type="dxa"/>
              <w:right w:w="100" w:type="dxa"/>
            </w:tcMar>
            <w:hideMark/>
          </w:tcPr>
          <w:p w14:paraId="66C9A0BC" w14:textId="77777777" w:rsidR="00E45D60" w:rsidRPr="000D03BB" w:rsidRDefault="00E45D60" w:rsidP="00FC52CF">
            <w:pPr>
              <w:spacing w:after="0" w:line="240" w:lineRule="auto"/>
            </w:pPr>
            <w:r w:rsidRPr="000D03BB">
              <w:t>16.2%</w:t>
            </w:r>
          </w:p>
        </w:tc>
      </w:tr>
      <w:tr w:rsidR="00E45D60" w:rsidRPr="000D03BB" w14:paraId="379C57B0" w14:textId="77777777" w:rsidTr="0022192B">
        <w:tc>
          <w:tcPr>
            <w:tcW w:w="2127" w:type="dxa"/>
            <w:vMerge/>
            <w:tcMar>
              <w:top w:w="100" w:type="dxa"/>
              <w:left w:w="100" w:type="dxa"/>
              <w:bottom w:w="100" w:type="dxa"/>
              <w:right w:w="100" w:type="dxa"/>
            </w:tcMar>
            <w:hideMark/>
          </w:tcPr>
          <w:p w14:paraId="0256DB58" w14:textId="77777777" w:rsidR="00E45D60" w:rsidRPr="000D03BB" w:rsidRDefault="00E45D60" w:rsidP="00FC52CF">
            <w:pPr>
              <w:spacing w:after="0" w:line="240" w:lineRule="auto"/>
            </w:pPr>
          </w:p>
        </w:tc>
        <w:tc>
          <w:tcPr>
            <w:tcW w:w="2976" w:type="dxa"/>
            <w:tcMar>
              <w:top w:w="100" w:type="dxa"/>
              <w:left w:w="100" w:type="dxa"/>
              <w:bottom w:w="100" w:type="dxa"/>
              <w:right w:w="100" w:type="dxa"/>
            </w:tcMar>
            <w:hideMark/>
          </w:tcPr>
          <w:p w14:paraId="59296DB9" w14:textId="77777777" w:rsidR="00E45D60" w:rsidRPr="000D03BB" w:rsidRDefault="00E45D60" w:rsidP="00FC52CF">
            <w:pPr>
              <w:spacing w:after="0" w:line="240" w:lineRule="auto"/>
            </w:pPr>
            <w:r w:rsidRPr="000D03BB">
              <w:t>R2</w:t>
            </w:r>
          </w:p>
        </w:tc>
        <w:tc>
          <w:tcPr>
            <w:tcW w:w="1134" w:type="dxa"/>
            <w:tcMar>
              <w:top w:w="100" w:type="dxa"/>
              <w:left w:w="100" w:type="dxa"/>
              <w:bottom w:w="100" w:type="dxa"/>
              <w:right w:w="100" w:type="dxa"/>
            </w:tcMar>
            <w:hideMark/>
          </w:tcPr>
          <w:p w14:paraId="2563393D" w14:textId="3A59BB8A" w:rsidR="00E45D60" w:rsidRPr="000D03BB" w:rsidRDefault="00E45D60" w:rsidP="00FC52CF">
            <w:pPr>
              <w:spacing w:after="0" w:line="240" w:lineRule="auto"/>
            </w:pPr>
            <w:r w:rsidRPr="000D03BB">
              <w:t>9721</w:t>
            </w:r>
          </w:p>
        </w:tc>
        <w:tc>
          <w:tcPr>
            <w:tcW w:w="2552" w:type="dxa"/>
            <w:tcMar>
              <w:top w:w="100" w:type="dxa"/>
              <w:left w:w="100" w:type="dxa"/>
              <w:bottom w:w="100" w:type="dxa"/>
              <w:right w:w="100" w:type="dxa"/>
            </w:tcMar>
            <w:vAlign w:val="center"/>
            <w:hideMark/>
          </w:tcPr>
          <w:p w14:paraId="6A979A45" w14:textId="77777777" w:rsidR="00E45D60" w:rsidRPr="000D03BB" w:rsidRDefault="00E45D60" w:rsidP="00FC52CF">
            <w:pPr>
              <w:spacing w:after="0" w:line="240" w:lineRule="auto"/>
            </w:pPr>
            <w:r w:rsidRPr="000D03BB">
              <w:t>0.9 ± 1.0</w:t>
            </w:r>
          </w:p>
        </w:tc>
        <w:tc>
          <w:tcPr>
            <w:tcW w:w="2268" w:type="dxa"/>
            <w:tcMar>
              <w:top w:w="100" w:type="dxa"/>
              <w:left w:w="100" w:type="dxa"/>
              <w:bottom w:w="100" w:type="dxa"/>
              <w:right w:w="100" w:type="dxa"/>
            </w:tcMar>
            <w:hideMark/>
          </w:tcPr>
          <w:p w14:paraId="55064359" w14:textId="77777777" w:rsidR="00E45D60" w:rsidRPr="000D03BB" w:rsidRDefault="00E45D60" w:rsidP="00FC52CF">
            <w:pPr>
              <w:spacing w:after="0" w:line="240" w:lineRule="auto"/>
            </w:pPr>
            <w:r w:rsidRPr="000D03BB">
              <w:t>2.4%</w:t>
            </w:r>
          </w:p>
        </w:tc>
        <w:tc>
          <w:tcPr>
            <w:tcW w:w="1984" w:type="dxa"/>
            <w:tcMar>
              <w:top w:w="100" w:type="dxa"/>
              <w:left w:w="100" w:type="dxa"/>
              <w:bottom w:w="100" w:type="dxa"/>
              <w:right w:w="100" w:type="dxa"/>
            </w:tcMar>
            <w:hideMark/>
          </w:tcPr>
          <w:p w14:paraId="6C5297F4" w14:textId="77777777" w:rsidR="00E45D60" w:rsidRPr="000D03BB" w:rsidRDefault="00E45D60" w:rsidP="00FC52CF">
            <w:pPr>
              <w:spacing w:after="0" w:line="240" w:lineRule="auto"/>
            </w:pPr>
            <w:r w:rsidRPr="000D03BB">
              <w:t>16.9%</w:t>
            </w:r>
          </w:p>
        </w:tc>
      </w:tr>
      <w:tr w:rsidR="00E45D60" w:rsidRPr="000D03BB" w14:paraId="49BD7A1E" w14:textId="77777777" w:rsidTr="0022192B">
        <w:tc>
          <w:tcPr>
            <w:tcW w:w="2127" w:type="dxa"/>
            <w:vMerge/>
            <w:tcMar>
              <w:top w:w="100" w:type="dxa"/>
              <w:left w:w="100" w:type="dxa"/>
              <w:bottom w:w="100" w:type="dxa"/>
              <w:right w:w="100" w:type="dxa"/>
            </w:tcMar>
            <w:hideMark/>
          </w:tcPr>
          <w:p w14:paraId="03DCD215" w14:textId="77777777" w:rsidR="00E45D60" w:rsidRPr="000D03BB" w:rsidRDefault="00E45D60" w:rsidP="00FC52CF">
            <w:pPr>
              <w:spacing w:after="0" w:line="240" w:lineRule="auto"/>
            </w:pPr>
          </w:p>
        </w:tc>
        <w:tc>
          <w:tcPr>
            <w:tcW w:w="2976" w:type="dxa"/>
            <w:tcMar>
              <w:top w:w="100" w:type="dxa"/>
              <w:left w:w="100" w:type="dxa"/>
              <w:bottom w:w="100" w:type="dxa"/>
              <w:right w:w="100" w:type="dxa"/>
            </w:tcMar>
            <w:hideMark/>
          </w:tcPr>
          <w:p w14:paraId="49742C9F" w14:textId="77777777" w:rsidR="00E45D60" w:rsidRPr="000D03BB" w:rsidRDefault="00E45D60" w:rsidP="00FC52CF">
            <w:pPr>
              <w:spacing w:after="0" w:line="240" w:lineRule="auto"/>
            </w:pPr>
            <w:r w:rsidRPr="000D03BB">
              <w:t>R3</w:t>
            </w:r>
          </w:p>
        </w:tc>
        <w:tc>
          <w:tcPr>
            <w:tcW w:w="1134" w:type="dxa"/>
            <w:tcMar>
              <w:top w:w="100" w:type="dxa"/>
              <w:left w:w="100" w:type="dxa"/>
              <w:bottom w:w="100" w:type="dxa"/>
              <w:right w:w="100" w:type="dxa"/>
            </w:tcMar>
            <w:hideMark/>
          </w:tcPr>
          <w:p w14:paraId="08E0A40F" w14:textId="1F7C636B" w:rsidR="00E45D60" w:rsidRPr="000D03BB" w:rsidRDefault="00E45D60" w:rsidP="00FC52CF">
            <w:pPr>
              <w:spacing w:after="0" w:line="240" w:lineRule="auto"/>
            </w:pPr>
            <w:r w:rsidRPr="000D03BB">
              <w:t>9778</w:t>
            </w:r>
          </w:p>
        </w:tc>
        <w:tc>
          <w:tcPr>
            <w:tcW w:w="2552" w:type="dxa"/>
            <w:tcMar>
              <w:top w:w="100" w:type="dxa"/>
              <w:left w:w="100" w:type="dxa"/>
              <w:bottom w:w="100" w:type="dxa"/>
              <w:right w:w="100" w:type="dxa"/>
            </w:tcMar>
            <w:vAlign w:val="center"/>
            <w:hideMark/>
          </w:tcPr>
          <w:p w14:paraId="2D029430" w14:textId="77777777" w:rsidR="00E45D60" w:rsidRPr="000D03BB" w:rsidRDefault="00E45D60" w:rsidP="00FC52CF">
            <w:pPr>
              <w:spacing w:after="0" w:line="240" w:lineRule="auto"/>
            </w:pPr>
            <w:r w:rsidRPr="000D03BB">
              <w:t>0.9 ± 1.0</w:t>
            </w:r>
          </w:p>
        </w:tc>
        <w:tc>
          <w:tcPr>
            <w:tcW w:w="2268" w:type="dxa"/>
            <w:tcMar>
              <w:top w:w="100" w:type="dxa"/>
              <w:left w:w="100" w:type="dxa"/>
              <w:bottom w:w="100" w:type="dxa"/>
              <w:right w:w="100" w:type="dxa"/>
            </w:tcMar>
            <w:hideMark/>
          </w:tcPr>
          <w:p w14:paraId="56FBCCE1" w14:textId="77777777" w:rsidR="00E45D60" w:rsidRPr="000D03BB" w:rsidRDefault="00E45D60" w:rsidP="00FC52CF">
            <w:pPr>
              <w:spacing w:after="0" w:line="240" w:lineRule="auto"/>
            </w:pPr>
            <w:r w:rsidRPr="000D03BB">
              <w:t>1.7%</w:t>
            </w:r>
          </w:p>
        </w:tc>
        <w:tc>
          <w:tcPr>
            <w:tcW w:w="1984" w:type="dxa"/>
            <w:tcMar>
              <w:top w:w="100" w:type="dxa"/>
              <w:left w:w="100" w:type="dxa"/>
              <w:bottom w:w="100" w:type="dxa"/>
              <w:right w:w="100" w:type="dxa"/>
            </w:tcMar>
            <w:hideMark/>
          </w:tcPr>
          <w:p w14:paraId="14EFAC9B" w14:textId="77777777" w:rsidR="00E45D60" w:rsidRPr="000D03BB" w:rsidRDefault="00E45D60" w:rsidP="00FC52CF">
            <w:pPr>
              <w:spacing w:after="0" w:line="240" w:lineRule="auto"/>
            </w:pPr>
            <w:r w:rsidRPr="000D03BB">
              <w:t>18.8%</w:t>
            </w:r>
          </w:p>
        </w:tc>
      </w:tr>
      <w:tr w:rsidR="00E45D60" w:rsidRPr="000D03BB" w14:paraId="5AF82321" w14:textId="77777777" w:rsidTr="0022192B">
        <w:tc>
          <w:tcPr>
            <w:tcW w:w="2127" w:type="dxa"/>
            <w:vMerge/>
            <w:tcMar>
              <w:top w:w="100" w:type="dxa"/>
              <w:left w:w="100" w:type="dxa"/>
              <w:bottom w:w="100" w:type="dxa"/>
              <w:right w:w="100" w:type="dxa"/>
            </w:tcMar>
            <w:hideMark/>
          </w:tcPr>
          <w:p w14:paraId="0502B981" w14:textId="77777777" w:rsidR="00E45D60" w:rsidRPr="000D03BB" w:rsidRDefault="00E45D60" w:rsidP="00FC52CF">
            <w:pPr>
              <w:spacing w:after="0" w:line="240" w:lineRule="auto"/>
            </w:pPr>
          </w:p>
        </w:tc>
        <w:tc>
          <w:tcPr>
            <w:tcW w:w="2976" w:type="dxa"/>
            <w:tcMar>
              <w:top w:w="100" w:type="dxa"/>
              <w:left w:w="100" w:type="dxa"/>
              <w:bottom w:w="100" w:type="dxa"/>
              <w:right w:w="100" w:type="dxa"/>
            </w:tcMar>
            <w:hideMark/>
          </w:tcPr>
          <w:p w14:paraId="54932CDB" w14:textId="77777777" w:rsidR="00E45D60" w:rsidRPr="000D03BB" w:rsidRDefault="00E45D60" w:rsidP="00FC52CF">
            <w:pPr>
              <w:spacing w:after="0" w:line="240" w:lineRule="auto"/>
            </w:pPr>
            <w:r w:rsidRPr="000D03BB">
              <w:t>R4</w:t>
            </w:r>
          </w:p>
        </w:tc>
        <w:tc>
          <w:tcPr>
            <w:tcW w:w="1134" w:type="dxa"/>
            <w:tcMar>
              <w:top w:w="100" w:type="dxa"/>
              <w:left w:w="100" w:type="dxa"/>
              <w:bottom w:w="100" w:type="dxa"/>
              <w:right w:w="100" w:type="dxa"/>
            </w:tcMar>
            <w:hideMark/>
          </w:tcPr>
          <w:p w14:paraId="2D2CA0BB" w14:textId="01FEC1E3" w:rsidR="00E45D60" w:rsidRPr="000D03BB" w:rsidRDefault="00E45D60" w:rsidP="00FC52CF">
            <w:pPr>
              <w:spacing w:after="0" w:line="240" w:lineRule="auto"/>
            </w:pPr>
            <w:r w:rsidRPr="000D03BB">
              <w:t>9486</w:t>
            </w:r>
          </w:p>
        </w:tc>
        <w:tc>
          <w:tcPr>
            <w:tcW w:w="2552" w:type="dxa"/>
            <w:tcMar>
              <w:top w:w="100" w:type="dxa"/>
              <w:left w:w="100" w:type="dxa"/>
              <w:bottom w:w="100" w:type="dxa"/>
              <w:right w:w="100" w:type="dxa"/>
            </w:tcMar>
            <w:vAlign w:val="center"/>
            <w:hideMark/>
          </w:tcPr>
          <w:p w14:paraId="241EF13D" w14:textId="77777777" w:rsidR="00E45D60" w:rsidRPr="000D03BB" w:rsidRDefault="00E45D60" w:rsidP="00FC52CF">
            <w:pPr>
              <w:spacing w:after="0" w:line="240" w:lineRule="auto"/>
            </w:pPr>
            <w:r w:rsidRPr="000D03BB">
              <w:t>0.9 ± 1.0</w:t>
            </w:r>
          </w:p>
        </w:tc>
        <w:tc>
          <w:tcPr>
            <w:tcW w:w="2268" w:type="dxa"/>
            <w:tcMar>
              <w:top w:w="100" w:type="dxa"/>
              <w:left w:w="100" w:type="dxa"/>
              <w:bottom w:w="100" w:type="dxa"/>
              <w:right w:w="100" w:type="dxa"/>
            </w:tcMar>
            <w:hideMark/>
          </w:tcPr>
          <w:p w14:paraId="521979B1" w14:textId="77777777" w:rsidR="00E45D60" w:rsidRPr="000D03BB" w:rsidRDefault="00E45D60" w:rsidP="00FC52CF">
            <w:pPr>
              <w:spacing w:after="0" w:line="240" w:lineRule="auto"/>
            </w:pPr>
            <w:r w:rsidRPr="000D03BB">
              <w:t>1.5%</w:t>
            </w:r>
          </w:p>
        </w:tc>
        <w:tc>
          <w:tcPr>
            <w:tcW w:w="1984" w:type="dxa"/>
            <w:tcMar>
              <w:top w:w="100" w:type="dxa"/>
              <w:left w:w="100" w:type="dxa"/>
              <w:bottom w:w="100" w:type="dxa"/>
              <w:right w:w="100" w:type="dxa"/>
            </w:tcMar>
            <w:hideMark/>
          </w:tcPr>
          <w:p w14:paraId="365E4E8C" w14:textId="77777777" w:rsidR="00E45D60" w:rsidRPr="000D03BB" w:rsidRDefault="00E45D60" w:rsidP="00FC52CF">
            <w:pPr>
              <w:spacing w:after="0" w:line="240" w:lineRule="auto"/>
            </w:pPr>
            <w:r w:rsidRPr="000D03BB">
              <w:t>18.4%</w:t>
            </w:r>
          </w:p>
        </w:tc>
      </w:tr>
      <w:tr w:rsidR="00E45D60" w:rsidRPr="000D03BB" w14:paraId="4CC9B1DB" w14:textId="77777777" w:rsidTr="0022192B">
        <w:tc>
          <w:tcPr>
            <w:tcW w:w="2127" w:type="dxa"/>
            <w:vMerge/>
            <w:tcBorders>
              <w:bottom w:val="single" w:sz="4" w:space="0" w:color="auto"/>
            </w:tcBorders>
            <w:tcMar>
              <w:top w:w="100" w:type="dxa"/>
              <w:left w:w="100" w:type="dxa"/>
              <w:bottom w:w="100" w:type="dxa"/>
              <w:right w:w="100" w:type="dxa"/>
            </w:tcMar>
            <w:hideMark/>
          </w:tcPr>
          <w:p w14:paraId="7C6893C2" w14:textId="77777777" w:rsidR="00E45D60" w:rsidRPr="000D03BB" w:rsidRDefault="00E45D60" w:rsidP="00FC52CF">
            <w:pPr>
              <w:spacing w:after="0" w:line="240" w:lineRule="auto"/>
            </w:pPr>
          </w:p>
        </w:tc>
        <w:tc>
          <w:tcPr>
            <w:tcW w:w="2976" w:type="dxa"/>
            <w:tcBorders>
              <w:bottom w:val="single" w:sz="4" w:space="0" w:color="auto"/>
            </w:tcBorders>
            <w:tcMar>
              <w:top w:w="100" w:type="dxa"/>
              <w:left w:w="100" w:type="dxa"/>
              <w:bottom w:w="100" w:type="dxa"/>
              <w:right w:w="100" w:type="dxa"/>
            </w:tcMar>
            <w:hideMark/>
          </w:tcPr>
          <w:p w14:paraId="52F97376" w14:textId="77777777" w:rsidR="00E45D60" w:rsidRPr="000D03BB" w:rsidRDefault="00E45D60" w:rsidP="00FC52CF">
            <w:pPr>
              <w:spacing w:after="0" w:line="240" w:lineRule="auto"/>
            </w:pPr>
            <w:r w:rsidRPr="000D03BB">
              <w:t>R5</w:t>
            </w:r>
          </w:p>
        </w:tc>
        <w:tc>
          <w:tcPr>
            <w:tcW w:w="1134" w:type="dxa"/>
            <w:tcBorders>
              <w:bottom w:val="single" w:sz="4" w:space="0" w:color="auto"/>
            </w:tcBorders>
            <w:tcMar>
              <w:top w:w="100" w:type="dxa"/>
              <w:left w:w="100" w:type="dxa"/>
              <w:bottom w:w="100" w:type="dxa"/>
              <w:right w:w="100" w:type="dxa"/>
            </w:tcMar>
            <w:hideMark/>
          </w:tcPr>
          <w:p w14:paraId="46CF449E" w14:textId="2560D5EB" w:rsidR="00E45D60" w:rsidRPr="000D03BB" w:rsidRDefault="00E45D60" w:rsidP="00FC52CF">
            <w:pPr>
              <w:spacing w:after="0" w:line="240" w:lineRule="auto"/>
            </w:pPr>
            <w:r w:rsidRPr="000D03BB">
              <w:t>8313</w:t>
            </w:r>
          </w:p>
        </w:tc>
        <w:tc>
          <w:tcPr>
            <w:tcW w:w="2552" w:type="dxa"/>
            <w:tcBorders>
              <w:bottom w:val="single" w:sz="4" w:space="0" w:color="auto"/>
            </w:tcBorders>
            <w:tcMar>
              <w:top w:w="100" w:type="dxa"/>
              <w:left w:w="100" w:type="dxa"/>
              <w:bottom w:w="100" w:type="dxa"/>
              <w:right w:w="100" w:type="dxa"/>
            </w:tcMar>
            <w:vAlign w:val="center"/>
            <w:hideMark/>
          </w:tcPr>
          <w:p w14:paraId="18883792" w14:textId="77777777" w:rsidR="00E45D60" w:rsidRPr="000D03BB" w:rsidRDefault="00E45D60" w:rsidP="00FC52CF">
            <w:pPr>
              <w:spacing w:after="0" w:line="240" w:lineRule="auto"/>
            </w:pPr>
            <w:r w:rsidRPr="000D03BB">
              <w:t>0.9 ± 0.9</w:t>
            </w:r>
          </w:p>
        </w:tc>
        <w:tc>
          <w:tcPr>
            <w:tcW w:w="2268" w:type="dxa"/>
            <w:tcBorders>
              <w:bottom w:val="single" w:sz="4" w:space="0" w:color="auto"/>
            </w:tcBorders>
            <w:tcMar>
              <w:top w:w="100" w:type="dxa"/>
              <w:left w:w="100" w:type="dxa"/>
              <w:bottom w:w="100" w:type="dxa"/>
              <w:right w:w="100" w:type="dxa"/>
            </w:tcMar>
            <w:hideMark/>
          </w:tcPr>
          <w:p w14:paraId="3CC88B2B" w14:textId="77777777" w:rsidR="00E45D60" w:rsidRPr="000D03BB" w:rsidRDefault="00E45D60" w:rsidP="00FC52CF">
            <w:pPr>
              <w:spacing w:after="0" w:line="240" w:lineRule="auto"/>
            </w:pPr>
            <w:r w:rsidRPr="000D03BB">
              <w:t>1.0%</w:t>
            </w:r>
          </w:p>
        </w:tc>
        <w:tc>
          <w:tcPr>
            <w:tcW w:w="1984" w:type="dxa"/>
            <w:tcBorders>
              <w:bottom w:val="single" w:sz="4" w:space="0" w:color="auto"/>
            </w:tcBorders>
            <w:tcMar>
              <w:top w:w="100" w:type="dxa"/>
              <w:left w:w="100" w:type="dxa"/>
              <w:bottom w:w="100" w:type="dxa"/>
              <w:right w:w="100" w:type="dxa"/>
            </w:tcMar>
            <w:hideMark/>
          </w:tcPr>
          <w:p w14:paraId="748FD41F" w14:textId="77777777" w:rsidR="00E45D60" w:rsidRPr="000D03BB" w:rsidRDefault="00E45D60" w:rsidP="00FC52CF">
            <w:pPr>
              <w:spacing w:after="0" w:line="240" w:lineRule="auto"/>
            </w:pPr>
            <w:r w:rsidRPr="000D03BB">
              <w:t>18.5%</w:t>
            </w:r>
          </w:p>
        </w:tc>
      </w:tr>
      <w:tr w:rsidR="00E45D60" w:rsidRPr="000D03BB" w14:paraId="0EEB5BC0" w14:textId="77777777" w:rsidTr="0022192B">
        <w:trPr>
          <w:trHeight w:val="169"/>
        </w:trPr>
        <w:tc>
          <w:tcPr>
            <w:tcW w:w="2127" w:type="dxa"/>
            <w:vMerge w:val="restart"/>
            <w:tcBorders>
              <w:top w:val="single" w:sz="4" w:space="0" w:color="auto"/>
            </w:tcBorders>
            <w:tcMar>
              <w:top w:w="100" w:type="dxa"/>
              <w:left w:w="100" w:type="dxa"/>
              <w:bottom w:w="100" w:type="dxa"/>
              <w:right w:w="100" w:type="dxa"/>
            </w:tcMar>
            <w:hideMark/>
          </w:tcPr>
          <w:p w14:paraId="70B8FD7D" w14:textId="77777777" w:rsidR="00E45D60" w:rsidRPr="000D03BB" w:rsidRDefault="00E45D60" w:rsidP="00FC52CF">
            <w:pPr>
              <w:spacing w:after="0" w:line="240" w:lineRule="auto"/>
            </w:pPr>
            <w:r w:rsidRPr="000D03BB">
              <w:t>Case complexity</w:t>
            </w:r>
          </w:p>
        </w:tc>
        <w:tc>
          <w:tcPr>
            <w:tcW w:w="2976" w:type="dxa"/>
            <w:tcBorders>
              <w:top w:val="single" w:sz="4" w:space="0" w:color="auto"/>
            </w:tcBorders>
            <w:tcMar>
              <w:top w:w="100" w:type="dxa"/>
              <w:left w:w="100" w:type="dxa"/>
              <w:bottom w:w="100" w:type="dxa"/>
              <w:right w:w="100" w:type="dxa"/>
            </w:tcMar>
            <w:hideMark/>
          </w:tcPr>
          <w:p w14:paraId="03E1A9F0" w14:textId="77777777" w:rsidR="00E45D60" w:rsidRPr="000D03BB" w:rsidRDefault="00E45D60" w:rsidP="00FC52CF">
            <w:pPr>
              <w:spacing w:after="0" w:line="240" w:lineRule="auto"/>
            </w:pPr>
            <w:r w:rsidRPr="000D03BB">
              <w:t>Basic/routine</w:t>
            </w:r>
          </w:p>
        </w:tc>
        <w:tc>
          <w:tcPr>
            <w:tcW w:w="1134" w:type="dxa"/>
            <w:tcBorders>
              <w:top w:val="single" w:sz="4" w:space="0" w:color="auto"/>
            </w:tcBorders>
            <w:tcMar>
              <w:top w:w="100" w:type="dxa"/>
              <w:left w:w="100" w:type="dxa"/>
              <w:bottom w:w="100" w:type="dxa"/>
              <w:right w:w="100" w:type="dxa"/>
            </w:tcMar>
            <w:hideMark/>
          </w:tcPr>
          <w:p w14:paraId="034103AE" w14:textId="0EFB518C" w:rsidR="00E45D60" w:rsidRPr="000D03BB" w:rsidRDefault="00E45D60" w:rsidP="00FC52CF">
            <w:pPr>
              <w:spacing w:after="0" w:line="240" w:lineRule="auto"/>
            </w:pPr>
            <w:r w:rsidRPr="000D03BB">
              <w:t>32078</w:t>
            </w:r>
          </w:p>
        </w:tc>
        <w:tc>
          <w:tcPr>
            <w:tcW w:w="2552" w:type="dxa"/>
            <w:tcBorders>
              <w:top w:val="single" w:sz="4" w:space="0" w:color="auto"/>
            </w:tcBorders>
            <w:tcMar>
              <w:top w:w="100" w:type="dxa"/>
              <w:left w:w="100" w:type="dxa"/>
              <w:bottom w:w="100" w:type="dxa"/>
              <w:right w:w="100" w:type="dxa"/>
            </w:tcMar>
            <w:vAlign w:val="center"/>
            <w:hideMark/>
          </w:tcPr>
          <w:p w14:paraId="7036D31F" w14:textId="77777777" w:rsidR="00E45D60" w:rsidRPr="000D03BB" w:rsidRDefault="00E45D60" w:rsidP="00FC52CF">
            <w:pPr>
              <w:spacing w:after="0" w:line="240" w:lineRule="auto"/>
            </w:pPr>
            <w:r w:rsidRPr="000D03BB">
              <w:t>0.8 ± 0.9</w:t>
            </w:r>
          </w:p>
        </w:tc>
        <w:tc>
          <w:tcPr>
            <w:tcW w:w="2268" w:type="dxa"/>
            <w:tcBorders>
              <w:top w:val="single" w:sz="4" w:space="0" w:color="auto"/>
            </w:tcBorders>
            <w:tcMar>
              <w:top w:w="100" w:type="dxa"/>
              <w:left w:w="100" w:type="dxa"/>
              <w:bottom w:w="100" w:type="dxa"/>
              <w:right w:w="100" w:type="dxa"/>
            </w:tcMar>
            <w:hideMark/>
          </w:tcPr>
          <w:p w14:paraId="024E2CDA" w14:textId="77777777" w:rsidR="00E45D60" w:rsidRPr="000D03BB" w:rsidRDefault="00E45D60" w:rsidP="00FC52CF">
            <w:pPr>
              <w:spacing w:after="0" w:line="240" w:lineRule="auto"/>
            </w:pPr>
            <w:r w:rsidRPr="000D03BB">
              <w:t>2.1%</w:t>
            </w:r>
          </w:p>
        </w:tc>
        <w:tc>
          <w:tcPr>
            <w:tcW w:w="1984" w:type="dxa"/>
            <w:tcBorders>
              <w:top w:val="single" w:sz="4" w:space="0" w:color="auto"/>
            </w:tcBorders>
            <w:tcMar>
              <w:top w:w="100" w:type="dxa"/>
              <w:left w:w="100" w:type="dxa"/>
              <w:bottom w:w="100" w:type="dxa"/>
              <w:right w:w="100" w:type="dxa"/>
            </w:tcMar>
            <w:hideMark/>
          </w:tcPr>
          <w:p w14:paraId="0C1B507C" w14:textId="77777777" w:rsidR="00E45D60" w:rsidRPr="000D03BB" w:rsidRDefault="00E45D60" w:rsidP="00FC52CF">
            <w:pPr>
              <w:spacing w:after="0" w:line="240" w:lineRule="auto"/>
            </w:pPr>
            <w:r w:rsidRPr="000D03BB">
              <w:t>15.5%</w:t>
            </w:r>
          </w:p>
        </w:tc>
      </w:tr>
      <w:tr w:rsidR="00E45D60" w:rsidRPr="000D03BB" w14:paraId="33DE4CB2" w14:textId="77777777" w:rsidTr="0022192B">
        <w:tc>
          <w:tcPr>
            <w:tcW w:w="2127" w:type="dxa"/>
            <w:vMerge/>
            <w:tcBorders>
              <w:bottom w:val="single" w:sz="4" w:space="0" w:color="auto"/>
            </w:tcBorders>
            <w:tcMar>
              <w:top w:w="100" w:type="dxa"/>
              <w:left w:w="100" w:type="dxa"/>
              <w:bottom w:w="100" w:type="dxa"/>
              <w:right w:w="100" w:type="dxa"/>
            </w:tcMar>
            <w:hideMark/>
          </w:tcPr>
          <w:p w14:paraId="762B8FC8" w14:textId="77777777" w:rsidR="00E45D60" w:rsidRPr="000D03BB" w:rsidRDefault="00E45D60" w:rsidP="00FC52CF">
            <w:pPr>
              <w:spacing w:after="0" w:line="240" w:lineRule="auto"/>
            </w:pPr>
          </w:p>
        </w:tc>
        <w:tc>
          <w:tcPr>
            <w:tcW w:w="2976" w:type="dxa"/>
            <w:tcBorders>
              <w:bottom w:val="single" w:sz="4" w:space="0" w:color="auto"/>
            </w:tcBorders>
            <w:tcMar>
              <w:top w:w="100" w:type="dxa"/>
              <w:left w:w="100" w:type="dxa"/>
              <w:bottom w:w="100" w:type="dxa"/>
              <w:right w:w="100" w:type="dxa"/>
            </w:tcMar>
            <w:hideMark/>
          </w:tcPr>
          <w:p w14:paraId="0037E1B6" w14:textId="77777777" w:rsidR="00E45D60" w:rsidRPr="000D03BB" w:rsidRDefault="00E45D60" w:rsidP="00FC52CF">
            <w:pPr>
              <w:spacing w:after="0" w:line="240" w:lineRule="auto"/>
            </w:pPr>
            <w:r w:rsidRPr="000D03BB">
              <w:t>Advanced/non-routine</w:t>
            </w:r>
          </w:p>
        </w:tc>
        <w:tc>
          <w:tcPr>
            <w:tcW w:w="1134" w:type="dxa"/>
            <w:tcBorders>
              <w:bottom w:val="single" w:sz="4" w:space="0" w:color="auto"/>
            </w:tcBorders>
            <w:tcMar>
              <w:top w:w="100" w:type="dxa"/>
              <w:left w:w="100" w:type="dxa"/>
              <w:bottom w:w="100" w:type="dxa"/>
              <w:right w:w="100" w:type="dxa"/>
            </w:tcMar>
            <w:hideMark/>
          </w:tcPr>
          <w:p w14:paraId="7ADAAA27" w14:textId="5A7422AD" w:rsidR="00E45D60" w:rsidRPr="000D03BB" w:rsidRDefault="00E45D60" w:rsidP="00FC52CF">
            <w:pPr>
              <w:spacing w:after="0" w:line="240" w:lineRule="auto"/>
            </w:pPr>
            <w:r w:rsidRPr="000D03BB">
              <w:t>15266</w:t>
            </w:r>
          </w:p>
        </w:tc>
        <w:tc>
          <w:tcPr>
            <w:tcW w:w="2552" w:type="dxa"/>
            <w:tcBorders>
              <w:bottom w:val="single" w:sz="4" w:space="0" w:color="auto"/>
            </w:tcBorders>
            <w:tcMar>
              <w:top w:w="100" w:type="dxa"/>
              <w:left w:w="100" w:type="dxa"/>
              <w:bottom w:w="100" w:type="dxa"/>
              <w:right w:w="100" w:type="dxa"/>
            </w:tcMar>
            <w:vAlign w:val="center"/>
            <w:hideMark/>
          </w:tcPr>
          <w:p w14:paraId="31BE8C5D" w14:textId="77777777" w:rsidR="00E45D60" w:rsidRPr="000D03BB" w:rsidRDefault="00E45D60" w:rsidP="00FC52CF">
            <w:pPr>
              <w:spacing w:after="0" w:line="240" w:lineRule="auto"/>
            </w:pPr>
            <w:r w:rsidRPr="000D03BB">
              <w:t>1.0 ± 1.1</w:t>
            </w:r>
          </w:p>
        </w:tc>
        <w:tc>
          <w:tcPr>
            <w:tcW w:w="2268" w:type="dxa"/>
            <w:tcBorders>
              <w:bottom w:val="single" w:sz="4" w:space="0" w:color="auto"/>
            </w:tcBorders>
            <w:tcMar>
              <w:top w:w="100" w:type="dxa"/>
              <w:left w:w="100" w:type="dxa"/>
              <w:bottom w:w="100" w:type="dxa"/>
              <w:right w:w="100" w:type="dxa"/>
            </w:tcMar>
            <w:hideMark/>
          </w:tcPr>
          <w:p w14:paraId="761B86C0" w14:textId="77777777" w:rsidR="00E45D60" w:rsidRPr="000D03BB" w:rsidRDefault="00E45D60" w:rsidP="00FC52CF">
            <w:pPr>
              <w:spacing w:after="0" w:line="240" w:lineRule="auto"/>
            </w:pPr>
            <w:r w:rsidRPr="000D03BB">
              <w:t>2.0%</w:t>
            </w:r>
          </w:p>
        </w:tc>
        <w:tc>
          <w:tcPr>
            <w:tcW w:w="1984" w:type="dxa"/>
            <w:tcBorders>
              <w:bottom w:val="single" w:sz="4" w:space="0" w:color="auto"/>
            </w:tcBorders>
            <w:tcMar>
              <w:top w:w="100" w:type="dxa"/>
              <w:left w:w="100" w:type="dxa"/>
              <w:bottom w:w="100" w:type="dxa"/>
              <w:right w:w="100" w:type="dxa"/>
            </w:tcMar>
            <w:hideMark/>
          </w:tcPr>
          <w:p w14:paraId="190D7215" w14:textId="77777777" w:rsidR="00E45D60" w:rsidRPr="000D03BB" w:rsidRDefault="00E45D60" w:rsidP="00FC52CF">
            <w:pPr>
              <w:spacing w:after="0" w:line="240" w:lineRule="auto"/>
            </w:pPr>
            <w:r w:rsidRPr="000D03BB">
              <w:t>22.5%</w:t>
            </w:r>
          </w:p>
        </w:tc>
      </w:tr>
      <w:tr w:rsidR="00E45D60" w:rsidRPr="000D03BB" w14:paraId="20D85126" w14:textId="77777777" w:rsidTr="0022192B">
        <w:tc>
          <w:tcPr>
            <w:tcW w:w="2127" w:type="dxa"/>
            <w:vMerge w:val="restart"/>
            <w:tcBorders>
              <w:top w:val="single" w:sz="4" w:space="0" w:color="auto"/>
            </w:tcBorders>
            <w:tcMar>
              <w:top w:w="100" w:type="dxa"/>
              <w:left w:w="100" w:type="dxa"/>
              <w:bottom w:w="100" w:type="dxa"/>
              <w:right w:w="100" w:type="dxa"/>
            </w:tcMar>
            <w:hideMark/>
          </w:tcPr>
          <w:p w14:paraId="723123ED" w14:textId="77777777" w:rsidR="00E45D60" w:rsidRPr="000D03BB" w:rsidRDefault="00E45D60" w:rsidP="00FC52CF">
            <w:pPr>
              <w:spacing w:after="0" w:line="240" w:lineRule="auto"/>
            </w:pPr>
            <w:r w:rsidRPr="000D03BB">
              <w:t>EPA group</w:t>
            </w:r>
          </w:p>
        </w:tc>
        <w:tc>
          <w:tcPr>
            <w:tcW w:w="2976" w:type="dxa"/>
            <w:tcBorders>
              <w:top w:val="single" w:sz="4" w:space="0" w:color="auto"/>
            </w:tcBorders>
            <w:tcMar>
              <w:top w:w="100" w:type="dxa"/>
              <w:left w:w="100" w:type="dxa"/>
              <w:bottom w:w="100" w:type="dxa"/>
              <w:right w:w="100" w:type="dxa"/>
            </w:tcMar>
            <w:hideMark/>
          </w:tcPr>
          <w:p w14:paraId="623C1E14" w14:textId="77777777" w:rsidR="00E45D60" w:rsidRPr="000D03BB" w:rsidRDefault="00E45D60" w:rsidP="00FC52CF">
            <w:pPr>
              <w:spacing w:after="0" w:line="240" w:lineRule="auto"/>
            </w:pPr>
            <w:r w:rsidRPr="000D03BB">
              <w:t>Early/basic</w:t>
            </w:r>
          </w:p>
        </w:tc>
        <w:tc>
          <w:tcPr>
            <w:tcW w:w="1134" w:type="dxa"/>
            <w:tcBorders>
              <w:top w:val="single" w:sz="4" w:space="0" w:color="auto"/>
            </w:tcBorders>
            <w:tcMar>
              <w:top w:w="100" w:type="dxa"/>
              <w:left w:w="100" w:type="dxa"/>
              <w:bottom w:w="100" w:type="dxa"/>
              <w:right w:w="100" w:type="dxa"/>
            </w:tcMar>
            <w:hideMark/>
          </w:tcPr>
          <w:p w14:paraId="375ABD28" w14:textId="3463373E" w:rsidR="00E45D60" w:rsidRPr="000D03BB" w:rsidRDefault="00E45D60" w:rsidP="00FC52CF">
            <w:pPr>
              <w:spacing w:after="0" w:line="240" w:lineRule="auto"/>
            </w:pPr>
            <w:r w:rsidRPr="000D03BB">
              <w:t>16571</w:t>
            </w:r>
          </w:p>
        </w:tc>
        <w:tc>
          <w:tcPr>
            <w:tcW w:w="2552" w:type="dxa"/>
            <w:tcBorders>
              <w:top w:val="single" w:sz="4" w:space="0" w:color="auto"/>
            </w:tcBorders>
            <w:tcMar>
              <w:top w:w="100" w:type="dxa"/>
              <w:left w:w="100" w:type="dxa"/>
              <w:bottom w:w="100" w:type="dxa"/>
              <w:right w:w="100" w:type="dxa"/>
            </w:tcMar>
            <w:vAlign w:val="center"/>
            <w:hideMark/>
          </w:tcPr>
          <w:p w14:paraId="2F1783D8" w14:textId="77777777" w:rsidR="00E45D60" w:rsidRPr="000D03BB" w:rsidRDefault="00E45D60" w:rsidP="00FC52CF">
            <w:pPr>
              <w:spacing w:after="0" w:line="240" w:lineRule="auto"/>
            </w:pPr>
            <w:r w:rsidRPr="000D03BB">
              <w:t>0.9 ± 1.0</w:t>
            </w:r>
          </w:p>
        </w:tc>
        <w:tc>
          <w:tcPr>
            <w:tcW w:w="2268" w:type="dxa"/>
            <w:tcBorders>
              <w:top w:val="single" w:sz="4" w:space="0" w:color="auto"/>
            </w:tcBorders>
            <w:tcMar>
              <w:top w:w="100" w:type="dxa"/>
              <w:left w:w="100" w:type="dxa"/>
              <w:bottom w:w="100" w:type="dxa"/>
              <w:right w:w="100" w:type="dxa"/>
            </w:tcMar>
            <w:hideMark/>
          </w:tcPr>
          <w:p w14:paraId="3429C6EB" w14:textId="77777777" w:rsidR="00E45D60" w:rsidRPr="000D03BB" w:rsidRDefault="00E45D60" w:rsidP="00FC52CF">
            <w:pPr>
              <w:spacing w:after="0" w:line="240" w:lineRule="auto"/>
            </w:pPr>
            <w:r w:rsidRPr="000D03BB">
              <w:t>2.0%</w:t>
            </w:r>
          </w:p>
        </w:tc>
        <w:tc>
          <w:tcPr>
            <w:tcW w:w="1984" w:type="dxa"/>
            <w:tcBorders>
              <w:top w:val="single" w:sz="4" w:space="0" w:color="auto"/>
            </w:tcBorders>
            <w:tcMar>
              <w:top w:w="100" w:type="dxa"/>
              <w:left w:w="100" w:type="dxa"/>
              <w:bottom w:w="100" w:type="dxa"/>
              <w:right w:w="100" w:type="dxa"/>
            </w:tcMar>
            <w:hideMark/>
          </w:tcPr>
          <w:p w14:paraId="41C0E9DB" w14:textId="77777777" w:rsidR="00E45D60" w:rsidRPr="000D03BB" w:rsidRDefault="00E45D60" w:rsidP="00FC52CF">
            <w:pPr>
              <w:spacing w:after="0" w:line="240" w:lineRule="auto"/>
            </w:pPr>
            <w:r w:rsidRPr="000D03BB">
              <w:t>17.9%</w:t>
            </w:r>
          </w:p>
        </w:tc>
      </w:tr>
      <w:tr w:rsidR="00E45D60" w:rsidRPr="000D03BB" w14:paraId="441B0114" w14:textId="77777777" w:rsidTr="0022192B">
        <w:tc>
          <w:tcPr>
            <w:tcW w:w="2127" w:type="dxa"/>
            <w:vMerge/>
            <w:tcMar>
              <w:top w:w="100" w:type="dxa"/>
              <w:left w:w="100" w:type="dxa"/>
              <w:bottom w:w="100" w:type="dxa"/>
              <w:right w:w="100" w:type="dxa"/>
            </w:tcMar>
            <w:hideMark/>
          </w:tcPr>
          <w:p w14:paraId="25ADE96F" w14:textId="77777777" w:rsidR="00E45D60" w:rsidRPr="000D03BB" w:rsidRDefault="00E45D60" w:rsidP="00FC52CF">
            <w:pPr>
              <w:spacing w:after="0" w:line="240" w:lineRule="auto"/>
            </w:pPr>
          </w:p>
        </w:tc>
        <w:tc>
          <w:tcPr>
            <w:tcW w:w="2976" w:type="dxa"/>
            <w:tcMar>
              <w:top w:w="100" w:type="dxa"/>
              <w:left w:w="100" w:type="dxa"/>
              <w:bottom w:w="100" w:type="dxa"/>
              <w:right w:w="100" w:type="dxa"/>
            </w:tcMar>
            <w:hideMark/>
          </w:tcPr>
          <w:p w14:paraId="1BE11DDE" w14:textId="77777777" w:rsidR="00E45D60" w:rsidRPr="000D03BB" w:rsidRDefault="00E45D60" w:rsidP="00FC52CF">
            <w:pPr>
              <w:spacing w:after="0" w:line="240" w:lineRule="auto"/>
            </w:pPr>
            <w:r w:rsidRPr="000D03BB">
              <w:t>Core disease-management</w:t>
            </w:r>
          </w:p>
        </w:tc>
        <w:tc>
          <w:tcPr>
            <w:tcW w:w="1134" w:type="dxa"/>
            <w:tcMar>
              <w:top w:w="100" w:type="dxa"/>
              <w:left w:w="100" w:type="dxa"/>
              <w:bottom w:w="100" w:type="dxa"/>
              <w:right w:w="100" w:type="dxa"/>
            </w:tcMar>
            <w:hideMark/>
          </w:tcPr>
          <w:p w14:paraId="26439F9F" w14:textId="5D4B0AAE" w:rsidR="00E45D60" w:rsidRPr="000D03BB" w:rsidRDefault="00E45D60" w:rsidP="00FC52CF">
            <w:pPr>
              <w:spacing w:after="0" w:line="240" w:lineRule="auto"/>
            </w:pPr>
            <w:r w:rsidRPr="000D03BB">
              <w:t>15461</w:t>
            </w:r>
          </w:p>
        </w:tc>
        <w:tc>
          <w:tcPr>
            <w:tcW w:w="2552" w:type="dxa"/>
            <w:tcMar>
              <w:top w:w="100" w:type="dxa"/>
              <w:left w:w="100" w:type="dxa"/>
              <w:bottom w:w="100" w:type="dxa"/>
              <w:right w:w="100" w:type="dxa"/>
            </w:tcMar>
            <w:vAlign w:val="center"/>
            <w:hideMark/>
          </w:tcPr>
          <w:p w14:paraId="0B4F65AA" w14:textId="77777777" w:rsidR="00E45D60" w:rsidRPr="000D03BB" w:rsidRDefault="00E45D60" w:rsidP="00FC52CF">
            <w:pPr>
              <w:spacing w:after="0" w:line="240" w:lineRule="auto"/>
            </w:pPr>
            <w:r w:rsidRPr="000D03BB">
              <w:t>0.9 ± 1.0</w:t>
            </w:r>
          </w:p>
        </w:tc>
        <w:tc>
          <w:tcPr>
            <w:tcW w:w="2268" w:type="dxa"/>
            <w:tcMar>
              <w:top w:w="100" w:type="dxa"/>
              <w:left w:w="100" w:type="dxa"/>
              <w:bottom w:w="100" w:type="dxa"/>
              <w:right w:w="100" w:type="dxa"/>
            </w:tcMar>
            <w:hideMark/>
          </w:tcPr>
          <w:p w14:paraId="7FFBE87F" w14:textId="77777777" w:rsidR="00E45D60" w:rsidRPr="000D03BB" w:rsidRDefault="00E45D60" w:rsidP="00FC52CF">
            <w:pPr>
              <w:spacing w:after="0" w:line="240" w:lineRule="auto"/>
            </w:pPr>
            <w:r w:rsidRPr="000D03BB">
              <w:t>2.3%</w:t>
            </w:r>
          </w:p>
        </w:tc>
        <w:tc>
          <w:tcPr>
            <w:tcW w:w="1984" w:type="dxa"/>
            <w:tcMar>
              <w:top w:w="100" w:type="dxa"/>
              <w:left w:w="100" w:type="dxa"/>
              <w:bottom w:w="100" w:type="dxa"/>
              <w:right w:w="100" w:type="dxa"/>
            </w:tcMar>
            <w:hideMark/>
          </w:tcPr>
          <w:p w14:paraId="7E1343BF" w14:textId="77777777" w:rsidR="00E45D60" w:rsidRPr="000D03BB" w:rsidRDefault="00E45D60" w:rsidP="00FC52CF">
            <w:pPr>
              <w:spacing w:after="0" w:line="240" w:lineRule="auto"/>
            </w:pPr>
            <w:r w:rsidRPr="000D03BB">
              <w:t>17.7%</w:t>
            </w:r>
          </w:p>
        </w:tc>
      </w:tr>
      <w:tr w:rsidR="00E45D60" w:rsidRPr="000D03BB" w14:paraId="47B2A262" w14:textId="77777777" w:rsidTr="0022192B">
        <w:tc>
          <w:tcPr>
            <w:tcW w:w="2127" w:type="dxa"/>
            <w:vMerge/>
            <w:tcMar>
              <w:top w:w="100" w:type="dxa"/>
              <w:left w:w="100" w:type="dxa"/>
              <w:bottom w:w="100" w:type="dxa"/>
              <w:right w:w="100" w:type="dxa"/>
            </w:tcMar>
            <w:hideMark/>
          </w:tcPr>
          <w:p w14:paraId="5B053E7F" w14:textId="77777777" w:rsidR="00E45D60" w:rsidRPr="000D03BB" w:rsidRDefault="00E45D60" w:rsidP="00FC52CF">
            <w:pPr>
              <w:spacing w:after="0" w:line="240" w:lineRule="auto"/>
            </w:pPr>
          </w:p>
        </w:tc>
        <w:tc>
          <w:tcPr>
            <w:tcW w:w="2976" w:type="dxa"/>
            <w:tcMar>
              <w:top w:w="100" w:type="dxa"/>
              <w:left w:w="100" w:type="dxa"/>
              <w:bottom w:w="100" w:type="dxa"/>
              <w:right w:w="100" w:type="dxa"/>
            </w:tcMar>
            <w:hideMark/>
          </w:tcPr>
          <w:p w14:paraId="733B6CFE" w14:textId="77777777" w:rsidR="00E45D60" w:rsidRPr="000D03BB" w:rsidRDefault="00E45D60" w:rsidP="00FC52CF">
            <w:pPr>
              <w:spacing w:after="0" w:line="240" w:lineRule="auto"/>
            </w:pPr>
            <w:r w:rsidRPr="000D03BB">
              <w:t>Delayed/advanced</w:t>
            </w:r>
          </w:p>
        </w:tc>
        <w:tc>
          <w:tcPr>
            <w:tcW w:w="1134" w:type="dxa"/>
            <w:tcMar>
              <w:top w:w="100" w:type="dxa"/>
              <w:left w:w="100" w:type="dxa"/>
              <w:bottom w:w="100" w:type="dxa"/>
              <w:right w:w="100" w:type="dxa"/>
            </w:tcMar>
            <w:hideMark/>
          </w:tcPr>
          <w:p w14:paraId="49D14AD4" w14:textId="22E5A827" w:rsidR="00E45D60" w:rsidRPr="000D03BB" w:rsidRDefault="00E45D60" w:rsidP="00FC52CF">
            <w:pPr>
              <w:spacing w:after="0" w:line="240" w:lineRule="auto"/>
            </w:pPr>
            <w:r w:rsidRPr="000D03BB">
              <w:t>13828</w:t>
            </w:r>
          </w:p>
        </w:tc>
        <w:tc>
          <w:tcPr>
            <w:tcW w:w="2552" w:type="dxa"/>
            <w:tcMar>
              <w:top w:w="100" w:type="dxa"/>
              <w:left w:w="100" w:type="dxa"/>
              <w:bottom w:w="100" w:type="dxa"/>
              <w:right w:w="100" w:type="dxa"/>
            </w:tcMar>
            <w:vAlign w:val="center"/>
            <w:hideMark/>
          </w:tcPr>
          <w:p w14:paraId="7D3078E9" w14:textId="77777777" w:rsidR="00E45D60" w:rsidRPr="000D03BB" w:rsidRDefault="00E45D60" w:rsidP="00FC52CF">
            <w:pPr>
              <w:spacing w:after="0" w:line="240" w:lineRule="auto"/>
            </w:pPr>
            <w:r w:rsidRPr="000D03BB">
              <w:t>0.9 ± 1.0</w:t>
            </w:r>
          </w:p>
        </w:tc>
        <w:tc>
          <w:tcPr>
            <w:tcW w:w="2268" w:type="dxa"/>
            <w:tcMar>
              <w:top w:w="100" w:type="dxa"/>
              <w:left w:w="100" w:type="dxa"/>
              <w:bottom w:w="100" w:type="dxa"/>
              <w:right w:w="100" w:type="dxa"/>
            </w:tcMar>
            <w:hideMark/>
          </w:tcPr>
          <w:p w14:paraId="479B70F0" w14:textId="77777777" w:rsidR="00E45D60" w:rsidRPr="000D03BB" w:rsidRDefault="00E45D60" w:rsidP="00FC52CF">
            <w:pPr>
              <w:spacing w:after="0" w:line="240" w:lineRule="auto"/>
            </w:pPr>
            <w:r w:rsidRPr="000D03BB">
              <w:t>2.0%</w:t>
            </w:r>
          </w:p>
        </w:tc>
        <w:tc>
          <w:tcPr>
            <w:tcW w:w="1984" w:type="dxa"/>
            <w:tcMar>
              <w:top w:w="100" w:type="dxa"/>
              <w:left w:w="100" w:type="dxa"/>
              <w:bottom w:w="100" w:type="dxa"/>
              <w:right w:w="100" w:type="dxa"/>
            </w:tcMar>
            <w:hideMark/>
          </w:tcPr>
          <w:p w14:paraId="31488F6A" w14:textId="77777777" w:rsidR="00E45D60" w:rsidRPr="000D03BB" w:rsidRDefault="00E45D60" w:rsidP="00FC52CF">
            <w:pPr>
              <w:spacing w:after="0" w:line="240" w:lineRule="auto"/>
            </w:pPr>
            <w:r w:rsidRPr="000D03BB">
              <w:t>17.2%</w:t>
            </w:r>
          </w:p>
        </w:tc>
      </w:tr>
      <w:tr w:rsidR="00E45D60" w:rsidRPr="000D03BB" w14:paraId="139D4204" w14:textId="77777777" w:rsidTr="0022192B">
        <w:tc>
          <w:tcPr>
            <w:tcW w:w="2127" w:type="dxa"/>
            <w:vMerge/>
            <w:tcBorders>
              <w:bottom w:val="single" w:sz="4" w:space="0" w:color="auto"/>
            </w:tcBorders>
            <w:tcMar>
              <w:top w:w="100" w:type="dxa"/>
              <w:left w:w="100" w:type="dxa"/>
              <w:bottom w:w="100" w:type="dxa"/>
              <w:right w:w="100" w:type="dxa"/>
            </w:tcMar>
            <w:hideMark/>
          </w:tcPr>
          <w:p w14:paraId="2B0C7161" w14:textId="77777777" w:rsidR="00E45D60" w:rsidRPr="000D03BB" w:rsidRDefault="00E45D60" w:rsidP="00FC52CF">
            <w:pPr>
              <w:spacing w:after="0" w:line="240" w:lineRule="auto"/>
            </w:pPr>
          </w:p>
        </w:tc>
        <w:tc>
          <w:tcPr>
            <w:tcW w:w="2976" w:type="dxa"/>
            <w:tcBorders>
              <w:bottom w:val="single" w:sz="4" w:space="0" w:color="auto"/>
            </w:tcBorders>
            <w:tcMar>
              <w:top w:w="100" w:type="dxa"/>
              <w:left w:w="100" w:type="dxa"/>
              <w:bottom w:w="100" w:type="dxa"/>
              <w:right w:w="100" w:type="dxa"/>
            </w:tcMar>
            <w:hideMark/>
          </w:tcPr>
          <w:p w14:paraId="17665FAC" w14:textId="77777777" w:rsidR="00E45D60" w:rsidRPr="000D03BB" w:rsidRDefault="00E45D60" w:rsidP="00FC52CF">
            <w:pPr>
              <w:spacing w:after="0" w:line="240" w:lineRule="auto"/>
            </w:pPr>
            <w:r w:rsidRPr="000D03BB">
              <w:t>Presentation/communication</w:t>
            </w:r>
          </w:p>
        </w:tc>
        <w:tc>
          <w:tcPr>
            <w:tcW w:w="1134" w:type="dxa"/>
            <w:tcBorders>
              <w:bottom w:val="single" w:sz="4" w:space="0" w:color="auto"/>
            </w:tcBorders>
            <w:tcMar>
              <w:top w:w="100" w:type="dxa"/>
              <w:left w:w="100" w:type="dxa"/>
              <w:bottom w:w="100" w:type="dxa"/>
              <w:right w:w="100" w:type="dxa"/>
            </w:tcMar>
            <w:hideMark/>
          </w:tcPr>
          <w:p w14:paraId="4D70FD42" w14:textId="5F70AC12" w:rsidR="00E45D60" w:rsidRPr="000D03BB" w:rsidRDefault="00E45D60" w:rsidP="00FC52CF">
            <w:pPr>
              <w:spacing w:after="0" w:line="240" w:lineRule="auto"/>
            </w:pPr>
            <w:r w:rsidRPr="000D03BB">
              <w:t>1486</w:t>
            </w:r>
          </w:p>
        </w:tc>
        <w:tc>
          <w:tcPr>
            <w:tcW w:w="2552" w:type="dxa"/>
            <w:tcBorders>
              <w:bottom w:val="single" w:sz="4" w:space="0" w:color="auto"/>
            </w:tcBorders>
            <w:tcMar>
              <w:top w:w="100" w:type="dxa"/>
              <w:left w:w="100" w:type="dxa"/>
              <w:bottom w:w="100" w:type="dxa"/>
              <w:right w:w="100" w:type="dxa"/>
            </w:tcMar>
            <w:vAlign w:val="center"/>
            <w:hideMark/>
          </w:tcPr>
          <w:p w14:paraId="02B0BA87" w14:textId="77777777" w:rsidR="00E45D60" w:rsidRPr="000D03BB" w:rsidRDefault="00E45D60" w:rsidP="00FC52CF">
            <w:pPr>
              <w:spacing w:after="0" w:line="240" w:lineRule="auto"/>
            </w:pPr>
            <w:r w:rsidRPr="000D03BB">
              <w:t>0.9 ± 1.0</w:t>
            </w:r>
          </w:p>
        </w:tc>
        <w:tc>
          <w:tcPr>
            <w:tcW w:w="2268" w:type="dxa"/>
            <w:tcBorders>
              <w:bottom w:val="single" w:sz="4" w:space="0" w:color="auto"/>
            </w:tcBorders>
            <w:tcMar>
              <w:top w:w="100" w:type="dxa"/>
              <w:left w:w="100" w:type="dxa"/>
              <w:bottom w:w="100" w:type="dxa"/>
              <w:right w:w="100" w:type="dxa"/>
            </w:tcMar>
            <w:hideMark/>
          </w:tcPr>
          <w:p w14:paraId="50F06F96" w14:textId="77777777" w:rsidR="00E45D60" w:rsidRPr="000D03BB" w:rsidRDefault="00E45D60" w:rsidP="00FC52CF">
            <w:pPr>
              <w:spacing w:after="0" w:line="240" w:lineRule="auto"/>
            </w:pPr>
            <w:r w:rsidRPr="000D03BB">
              <w:t>1.3%</w:t>
            </w:r>
          </w:p>
        </w:tc>
        <w:tc>
          <w:tcPr>
            <w:tcW w:w="1984" w:type="dxa"/>
            <w:tcBorders>
              <w:bottom w:val="single" w:sz="4" w:space="0" w:color="auto"/>
            </w:tcBorders>
            <w:tcMar>
              <w:top w:w="100" w:type="dxa"/>
              <w:left w:w="100" w:type="dxa"/>
              <w:bottom w:w="100" w:type="dxa"/>
              <w:right w:w="100" w:type="dxa"/>
            </w:tcMar>
            <w:hideMark/>
          </w:tcPr>
          <w:p w14:paraId="32F59D38" w14:textId="77777777" w:rsidR="00E45D60" w:rsidRPr="000D03BB" w:rsidRDefault="00E45D60" w:rsidP="00FC52CF">
            <w:pPr>
              <w:spacing w:after="0" w:line="240" w:lineRule="auto"/>
            </w:pPr>
            <w:r w:rsidRPr="000D03BB">
              <w:t>21.6%</w:t>
            </w:r>
          </w:p>
        </w:tc>
      </w:tr>
      <w:tr w:rsidR="00E45D60" w:rsidRPr="000D03BB" w14:paraId="6214E991" w14:textId="77777777" w:rsidTr="0022192B">
        <w:tc>
          <w:tcPr>
            <w:tcW w:w="2127" w:type="dxa"/>
            <w:vMerge w:val="restart"/>
            <w:tcBorders>
              <w:top w:val="single" w:sz="4" w:space="0" w:color="auto"/>
            </w:tcBorders>
            <w:tcMar>
              <w:top w:w="100" w:type="dxa"/>
              <w:left w:w="100" w:type="dxa"/>
              <w:bottom w:w="100" w:type="dxa"/>
              <w:right w:w="100" w:type="dxa"/>
            </w:tcMar>
            <w:hideMark/>
          </w:tcPr>
          <w:p w14:paraId="12FA50AC" w14:textId="77777777" w:rsidR="00E45D60" w:rsidRPr="000D03BB" w:rsidRDefault="00E45D60" w:rsidP="00FC52CF">
            <w:pPr>
              <w:spacing w:after="0" w:line="240" w:lineRule="auto"/>
            </w:pPr>
            <w:r w:rsidRPr="000D03BB">
              <w:t>Resident gender</w:t>
            </w:r>
          </w:p>
        </w:tc>
        <w:tc>
          <w:tcPr>
            <w:tcW w:w="2976" w:type="dxa"/>
            <w:tcBorders>
              <w:top w:val="single" w:sz="4" w:space="0" w:color="auto"/>
            </w:tcBorders>
            <w:tcMar>
              <w:top w:w="100" w:type="dxa"/>
              <w:left w:w="100" w:type="dxa"/>
              <w:bottom w:w="100" w:type="dxa"/>
              <w:right w:w="100" w:type="dxa"/>
            </w:tcMar>
            <w:hideMark/>
          </w:tcPr>
          <w:p w14:paraId="27F59952" w14:textId="77777777" w:rsidR="00E45D60" w:rsidRPr="000D03BB" w:rsidRDefault="00E45D60" w:rsidP="00FC52CF">
            <w:pPr>
              <w:spacing w:after="0" w:line="240" w:lineRule="auto"/>
            </w:pPr>
            <w:r w:rsidRPr="000D03BB">
              <w:t>Female</w:t>
            </w:r>
          </w:p>
        </w:tc>
        <w:tc>
          <w:tcPr>
            <w:tcW w:w="1134" w:type="dxa"/>
            <w:tcBorders>
              <w:top w:val="single" w:sz="4" w:space="0" w:color="auto"/>
            </w:tcBorders>
            <w:tcMar>
              <w:top w:w="100" w:type="dxa"/>
              <w:left w:w="100" w:type="dxa"/>
              <w:bottom w:w="100" w:type="dxa"/>
              <w:right w:w="100" w:type="dxa"/>
            </w:tcMar>
            <w:hideMark/>
          </w:tcPr>
          <w:p w14:paraId="1407B988" w14:textId="00860875" w:rsidR="00E45D60" w:rsidRPr="000D03BB" w:rsidRDefault="00E45D60" w:rsidP="00FC52CF">
            <w:pPr>
              <w:spacing w:after="0" w:line="240" w:lineRule="auto"/>
            </w:pPr>
            <w:r w:rsidRPr="000D03BB">
              <w:t>13414</w:t>
            </w:r>
          </w:p>
        </w:tc>
        <w:tc>
          <w:tcPr>
            <w:tcW w:w="2552" w:type="dxa"/>
            <w:tcBorders>
              <w:top w:val="single" w:sz="4" w:space="0" w:color="auto"/>
            </w:tcBorders>
            <w:tcMar>
              <w:top w:w="100" w:type="dxa"/>
              <w:left w:w="100" w:type="dxa"/>
              <w:bottom w:w="100" w:type="dxa"/>
              <w:right w:w="100" w:type="dxa"/>
            </w:tcMar>
            <w:vAlign w:val="center"/>
            <w:hideMark/>
          </w:tcPr>
          <w:p w14:paraId="0765489D" w14:textId="77777777" w:rsidR="00E45D60" w:rsidRPr="000D03BB" w:rsidRDefault="00E45D60" w:rsidP="00FC52CF">
            <w:pPr>
              <w:spacing w:after="0" w:line="240" w:lineRule="auto"/>
            </w:pPr>
            <w:r w:rsidRPr="000D03BB">
              <w:t>0.9 ± 1.0</w:t>
            </w:r>
          </w:p>
        </w:tc>
        <w:tc>
          <w:tcPr>
            <w:tcW w:w="2268" w:type="dxa"/>
            <w:tcBorders>
              <w:top w:val="single" w:sz="4" w:space="0" w:color="auto"/>
            </w:tcBorders>
            <w:tcMar>
              <w:top w:w="100" w:type="dxa"/>
              <w:left w:w="100" w:type="dxa"/>
              <w:bottom w:w="100" w:type="dxa"/>
              <w:right w:w="100" w:type="dxa"/>
            </w:tcMar>
            <w:hideMark/>
          </w:tcPr>
          <w:p w14:paraId="539F56F9" w14:textId="77777777" w:rsidR="00E45D60" w:rsidRPr="000D03BB" w:rsidRDefault="00E45D60" w:rsidP="00FC52CF">
            <w:pPr>
              <w:spacing w:after="0" w:line="240" w:lineRule="auto"/>
            </w:pPr>
            <w:r w:rsidRPr="000D03BB">
              <w:t>1.4%</w:t>
            </w:r>
          </w:p>
        </w:tc>
        <w:tc>
          <w:tcPr>
            <w:tcW w:w="1984" w:type="dxa"/>
            <w:tcBorders>
              <w:top w:val="single" w:sz="4" w:space="0" w:color="auto"/>
            </w:tcBorders>
            <w:tcMar>
              <w:top w:w="100" w:type="dxa"/>
              <w:left w:w="100" w:type="dxa"/>
              <w:bottom w:w="100" w:type="dxa"/>
              <w:right w:w="100" w:type="dxa"/>
            </w:tcMar>
            <w:hideMark/>
          </w:tcPr>
          <w:p w14:paraId="22D8612E" w14:textId="77777777" w:rsidR="00E45D60" w:rsidRPr="000D03BB" w:rsidRDefault="00E45D60" w:rsidP="00FC52CF">
            <w:pPr>
              <w:spacing w:after="0" w:line="240" w:lineRule="auto"/>
            </w:pPr>
            <w:r w:rsidRPr="000D03BB">
              <w:t>21.2%</w:t>
            </w:r>
          </w:p>
        </w:tc>
      </w:tr>
      <w:tr w:rsidR="00E45D60" w:rsidRPr="000D03BB" w14:paraId="4A5D9F78" w14:textId="77777777" w:rsidTr="0022192B">
        <w:tc>
          <w:tcPr>
            <w:tcW w:w="2127" w:type="dxa"/>
            <w:vMerge/>
            <w:tcBorders>
              <w:bottom w:val="single" w:sz="4" w:space="0" w:color="auto"/>
            </w:tcBorders>
            <w:tcMar>
              <w:top w:w="100" w:type="dxa"/>
              <w:left w:w="100" w:type="dxa"/>
              <w:bottom w:w="100" w:type="dxa"/>
              <w:right w:w="100" w:type="dxa"/>
            </w:tcMar>
            <w:hideMark/>
          </w:tcPr>
          <w:p w14:paraId="575140EE" w14:textId="77777777" w:rsidR="00E45D60" w:rsidRPr="000D03BB" w:rsidRDefault="00E45D60" w:rsidP="00FC52CF">
            <w:pPr>
              <w:spacing w:after="0" w:line="240" w:lineRule="auto"/>
            </w:pPr>
          </w:p>
        </w:tc>
        <w:tc>
          <w:tcPr>
            <w:tcW w:w="2976" w:type="dxa"/>
            <w:tcBorders>
              <w:bottom w:val="single" w:sz="4" w:space="0" w:color="auto"/>
            </w:tcBorders>
            <w:tcMar>
              <w:top w:w="100" w:type="dxa"/>
              <w:left w:w="100" w:type="dxa"/>
              <w:bottom w:w="100" w:type="dxa"/>
              <w:right w:w="100" w:type="dxa"/>
            </w:tcMar>
            <w:hideMark/>
          </w:tcPr>
          <w:p w14:paraId="6334E1D2" w14:textId="77777777" w:rsidR="00E45D60" w:rsidRPr="000D03BB" w:rsidRDefault="00E45D60" w:rsidP="00FC52CF">
            <w:pPr>
              <w:spacing w:after="0" w:line="240" w:lineRule="auto"/>
            </w:pPr>
            <w:r w:rsidRPr="000D03BB">
              <w:t>Male</w:t>
            </w:r>
          </w:p>
        </w:tc>
        <w:tc>
          <w:tcPr>
            <w:tcW w:w="1134" w:type="dxa"/>
            <w:tcBorders>
              <w:bottom w:val="single" w:sz="4" w:space="0" w:color="auto"/>
            </w:tcBorders>
            <w:tcMar>
              <w:top w:w="100" w:type="dxa"/>
              <w:left w:w="100" w:type="dxa"/>
              <w:bottom w:w="100" w:type="dxa"/>
              <w:right w:w="100" w:type="dxa"/>
            </w:tcMar>
            <w:hideMark/>
          </w:tcPr>
          <w:p w14:paraId="7EC81CB0" w14:textId="30FF22C8" w:rsidR="00E45D60" w:rsidRPr="000D03BB" w:rsidRDefault="00E45D60" w:rsidP="00FC52CF">
            <w:pPr>
              <w:spacing w:after="0" w:line="240" w:lineRule="auto"/>
            </w:pPr>
            <w:r w:rsidRPr="000D03BB">
              <w:t>33932</w:t>
            </w:r>
          </w:p>
        </w:tc>
        <w:tc>
          <w:tcPr>
            <w:tcW w:w="2552" w:type="dxa"/>
            <w:tcBorders>
              <w:bottom w:val="single" w:sz="4" w:space="0" w:color="auto"/>
            </w:tcBorders>
            <w:tcMar>
              <w:top w:w="100" w:type="dxa"/>
              <w:left w:w="100" w:type="dxa"/>
              <w:bottom w:w="100" w:type="dxa"/>
              <w:right w:w="100" w:type="dxa"/>
            </w:tcMar>
            <w:vAlign w:val="center"/>
            <w:hideMark/>
          </w:tcPr>
          <w:p w14:paraId="5E017F40" w14:textId="77777777" w:rsidR="00E45D60" w:rsidRPr="000D03BB" w:rsidRDefault="00E45D60" w:rsidP="00FC52CF">
            <w:pPr>
              <w:spacing w:after="0" w:line="240" w:lineRule="auto"/>
            </w:pPr>
            <w:r w:rsidRPr="000D03BB">
              <w:t>0.8 ± 1.0</w:t>
            </w:r>
          </w:p>
        </w:tc>
        <w:tc>
          <w:tcPr>
            <w:tcW w:w="2268" w:type="dxa"/>
            <w:tcBorders>
              <w:bottom w:val="single" w:sz="4" w:space="0" w:color="auto"/>
            </w:tcBorders>
            <w:tcMar>
              <w:top w:w="100" w:type="dxa"/>
              <w:left w:w="100" w:type="dxa"/>
              <w:bottom w:w="100" w:type="dxa"/>
              <w:right w:w="100" w:type="dxa"/>
            </w:tcMar>
            <w:hideMark/>
          </w:tcPr>
          <w:p w14:paraId="7A7BA911" w14:textId="77777777" w:rsidR="00E45D60" w:rsidRPr="000D03BB" w:rsidRDefault="00E45D60" w:rsidP="00FC52CF">
            <w:pPr>
              <w:spacing w:after="0" w:line="240" w:lineRule="auto"/>
            </w:pPr>
            <w:r w:rsidRPr="000D03BB">
              <w:t>2.4%</w:t>
            </w:r>
          </w:p>
        </w:tc>
        <w:tc>
          <w:tcPr>
            <w:tcW w:w="1984" w:type="dxa"/>
            <w:tcBorders>
              <w:bottom w:val="single" w:sz="4" w:space="0" w:color="auto"/>
            </w:tcBorders>
            <w:tcMar>
              <w:top w:w="100" w:type="dxa"/>
              <w:left w:w="100" w:type="dxa"/>
              <w:bottom w:w="100" w:type="dxa"/>
              <w:right w:w="100" w:type="dxa"/>
            </w:tcMar>
            <w:hideMark/>
          </w:tcPr>
          <w:p w14:paraId="7511E3D0" w14:textId="77777777" w:rsidR="00E45D60" w:rsidRPr="000D03BB" w:rsidRDefault="00E45D60" w:rsidP="00FC52CF">
            <w:pPr>
              <w:spacing w:after="0" w:line="240" w:lineRule="auto"/>
            </w:pPr>
            <w:r w:rsidRPr="000D03BB">
              <w:t>16.4%</w:t>
            </w:r>
          </w:p>
        </w:tc>
      </w:tr>
      <w:tr w:rsidR="00E45D60" w:rsidRPr="000D03BB" w14:paraId="333EEAF8" w14:textId="77777777" w:rsidTr="0022192B">
        <w:tc>
          <w:tcPr>
            <w:tcW w:w="2127" w:type="dxa"/>
            <w:vMerge w:val="restart"/>
            <w:tcBorders>
              <w:top w:val="single" w:sz="4" w:space="0" w:color="auto"/>
            </w:tcBorders>
            <w:tcMar>
              <w:top w:w="100" w:type="dxa"/>
              <w:left w:w="100" w:type="dxa"/>
              <w:bottom w:w="100" w:type="dxa"/>
              <w:right w:w="100" w:type="dxa"/>
            </w:tcMar>
            <w:hideMark/>
          </w:tcPr>
          <w:p w14:paraId="04BB90A5" w14:textId="77777777" w:rsidR="00E45D60" w:rsidRPr="000D03BB" w:rsidRDefault="00E45D60" w:rsidP="00FC52CF">
            <w:pPr>
              <w:spacing w:after="0" w:line="240" w:lineRule="auto"/>
            </w:pPr>
            <w:r w:rsidRPr="000D03BB">
              <w:t>Faculty rater gender</w:t>
            </w:r>
          </w:p>
        </w:tc>
        <w:tc>
          <w:tcPr>
            <w:tcW w:w="2976" w:type="dxa"/>
            <w:tcBorders>
              <w:top w:val="single" w:sz="4" w:space="0" w:color="auto"/>
            </w:tcBorders>
            <w:tcMar>
              <w:top w:w="100" w:type="dxa"/>
              <w:left w:w="100" w:type="dxa"/>
              <w:bottom w:w="100" w:type="dxa"/>
              <w:right w:w="100" w:type="dxa"/>
            </w:tcMar>
            <w:hideMark/>
          </w:tcPr>
          <w:p w14:paraId="2AA8B973" w14:textId="77777777" w:rsidR="00E45D60" w:rsidRPr="000D03BB" w:rsidRDefault="00E45D60" w:rsidP="00FC52CF">
            <w:pPr>
              <w:spacing w:after="0" w:line="240" w:lineRule="auto"/>
            </w:pPr>
            <w:r w:rsidRPr="000D03BB">
              <w:t>Female</w:t>
            </w:r>
          </w:p>
        </w:tc>
        <w:tc>
          <w:tcPr>
            <w:tcW w:w="1134" w:type="dxa"/>
            <w:tcBorders>
              <w:top w:val="single" w:sz="4" w:space="0" w:color="auto"/>
            </w:tcBorders>
            <w:tcMar>
              <w:top w:w="100" w:type="dxa"/>
              <w:left w:w="100" w:type="dxa"/>
              <w:bottom w:w="100" w:type="dxa"/>
              <w:right w:w="100" w:type="dxa"/>
            </w:tcMar>
            <w:hideMark/>
          </w:tcPr>
          <w:p w14:paraId="25DF2A66" w14:textId="46E627ED" w:rsidR="00E45D60" w:rsidRPr="000D03BB" w:rsidRDefault="00E45D60" w:rsidP="00FC52CF">
            <w:pPr>
              <w:spacing w:after="0" w:line="240" w:lineRule="auto"/>
            </w:pPr>
            <w:r w:rsidRPr="000D03BB">
              <w:t>7042</w:t>
            </w:r>
          </w:p>
        </w:tc>
        <w:tc>
          <w:tcPr>
            <w:tcW w:w="2552" w:type="dxa"/>
            <w:tcBorders>
              <w:top w:val="single" w:sz="4" w:space="0" w:color="auto"/>
            </w:tcBorders>
            <w:tcMar>
              <w:top w:w="100" w:type="dxa"/>
              <w:left w:w="100" w:type="dxa"/>
              <w:bottom w:w="100" w:type="dxa"/>
              <w:right w:w="100" w:type="dxa"/>
            </w:tcMar>
            <w:vAlign w:val="center"/>
            <w:hideMark/>
          </w:tcPr>
          <w:p w14:paraId="7D6A58AD" w14:textId="77777777" w:rsidR="00E45D60" w:rsidRPr="000D03BB" w:rsidRDefault="00E45D60" w:rsidP="00FC52CF">
            <w:pPr>
              <w:spacing w:after="0" w:line="240" w:lineRule="auto"/>
            </w:pPr>
            <w:r w:rsidRPr="000D03BB">
              <w:t>0.9 ± 1.0</w:t>
            </w:r>
          </w:p>
        </w:tc>
        <w:tc>
          <w:tcPr>
            <w:tcW w:w="2268" w:type="dxa"/>
            <w:tcBorders>
              <w:top w:val="single" w:sz="4" w:space="0" w:color="auto"/>
            </w:tcBorders>
            <w:tcMar>
              <w:top w:w="100" w:type="dxa"/>
              <w:left w:w="100" w:type="dxa"/>
              <w:bottom w:w="100" w:type="dxa"/>
              <w:right w:w="100" w:type="dxa"/>
            </w:tcMar>
            <w:hideMark/>
          </w:tcPr>
          <w:p w14:paraId="73D8EBF1" w14:textId="77777777" w:rsidR="00E45D60" w:rsidRPr="000D03BB" w:rsidRDefault="00E45D60" w:rsidP="00FC52CF">
            <w:pPr>
              <w:spacing w:after="0" w:line="240" w:lineRule="auto"/>
            </w:pPr>
            <w:r w:rsidRPr="000D03BB">
              <w:t>1.3%</w:t>
            </w:r>
          </w:p>
        </w:tc>
        <w:tc>
          <w:tcPr>
            <w:tcW w:w="1984" w:type="dxa"/>
            <w:tcBorders>
              <w:top w:val="single" w:sz="4" w:space="0" w:color="auto"/>
            </w:tcBorders>
            <w:tcMar>
              <w:top w:w="100" w:type="dxa"/>
              <w:left w:w="100" w:type="dxa"/>
              <w:bottom w:w="100" w:type="dxa"/>
              <w:right w:w="100" w:type="dxa"/>
            </w:tcMar>
            <w:hideMark/>
          </w:tcPr>
          <w:p w14:paraId="63E06992" w14:textId="77777777" w:rsidR="00E45D60" w:rsidRPr="000D03BB" w:rsidRDefault="00E45D60" w:rsidP="00FC52CF">
            <w:pPr>
              <w:spacing w:after="0" w:line="240" w:lineRule="auto"/>
            </w:pPr>
            <w:r w:rsidRPr="000D03BB">
              <w:t>19.6%</w:t>
            </w:r>
          </w:p>
        </w:tc>
      </w:tr>
      <w:tr w:rsidR="00E45D60" w:rsidRPr="000D03BB" w14:paraId="42055C5F" w14:textId="77777777" w:rsidTr="0022192B">
        <w:tc>
          <w:tcPr>
            <w:tcW w:w="2127" w:type="dxa"/>
            <w:vMerge/>
            <w:tcBorders>
              <w:bottom w:val="single" w:sz="4" w:space="0" w:color="auto"/>
            </w:tcBorders>
            <w:tcMar>
              <w:top w:w="100" w:type="dxa"/>
              <w:left w:w="100" w:type="dxa"/>
              <w:bottom w:w="100" w:type="dxa"/>
              <w:right w:w="100" w:type="dxa"/>
            </w:tcMar>
            <w:hideMark/>
          </w:tcPr>
          <w:p w14:paraId="0FC8F946" w14:textId="77777777" w:rsidR="00E45D60" w:rsidRPr="000D03BB" w:rsidRDefault="00E45D60" w:rsidP="00FC52CF">
            <w:pPr>
              <w:spacing w:after="0" w:line="240" w:lineRule="auto"/>
            </w:pPr>
          </w:p>
        </w:tc>
        <w:tc>
          <w:tcPr>
            <w:tcW w:w="2976" w:type="dxa"/>
            <w:tcBorders>
              <w:bottom w:val="single" w:sz="4" w:space="0" w:color="auto"/>
            </w:tcBorders>
            <w:tcMar>
              <w:top w:w="100" w:type="dxa"/>
              <w:left w:w="100" w:type="dxa"/>
              <w:bottom w:w="100" w:type="dxa"/>
              <w:right w:w="100" w:type="dxa"/>
            </w:tcMar>
            <w:hideMark/>
          </w:tcPr>
          <w:p w14:paraId="2C0FA95B" w14:textId="77777777" w:rsidR="00E45D60" w:rsidRPr="000D03BB" w:rsidRDefault="00E45D60" w:rsidP="00FC52CF">
            <w:pPr>
              <w:spacing w:after="0" w:line="240" w:lineRule="auto"/>
            </w:pPr>
            <w:r w:rsidRPr="000D03BB">
              <w:t>Male</w:t>
            </w:r>
          </w:p>
        </w:tc>
        <w:tc>
          <w:tcPr>
            <w:tcW w:w="1134" w:type="dxa"/>
            <w:tcBorders>
              <w:bottom w:val="single" w:sz="4" w:space="0" w:color="auto"/>
            </w:tcBorders>
            <w:tcMar>
              <w:top w:w="100" w:type="dxa"/>
              <w:left w:w="100" w:type="dxa"/>
              <w:bottom w:w="100" w:type="dxa"/>
              <w:right w:w="100" w:type="dxa"/>
            </w:tcMar>
            <w:hideMark/>
          </w:tcPr>
          <w:p w14:paraId="6FE0C100" w14:textId="06968934" w:rsidR="00E45D60" w:rsidRPr="000D03BB" w:rsidRDefault="00E45D60" w:rsidP="00FC52CF">
            <w:pPr>
              <w:spacing w:after="0" w:line="240" w:lineRule="auto"/>
            </w:pPr>
            <w:r w:rsidRPr="000D03BB">
              <w:t>40304</w:t>
            </w:r>
          </w:p>
        </w:tc>
        <w:tc>
          <w:tcPr>
            <w:tcW w:w="2552" w:type="dxa"/>
            <w:tcBorders>
              <w:bottom w:val="single" w:sz="4" w:space="0" w:color="auto"/>
            </w:tcBorders>
            <w:tcMar>
              <w:top w:w="100" w:type="dxa"/>
              <w:left w:w="100" w:type="dxa"/>
              <w:bottom w:w="100" w:type="dxa"/>
              <w:right w:w="100" w:type="dxa"/>
            </w:tcMar>
            <w:vAlign w:val="center"/>
            <w:hideMark/>
          </w:tcPr>
          <w:p w14:paraId="1C591F01" w14:textId="77777777" w:rsidR="00E45D60" w:rsidRPr="000D03BB" w:rsidRDefault="00E45D60" w:rsidP="00FC52CF">
            <w:pPr>
              <w:spacing w:after="0" w:line="240" w:lineRule="auto"/>
            </w:pPr>
            <w:r w:rsidRPr="000D03BB">
              <w:t>0.9 ± 1.0</w:t>
            </w:r>
          </w:p>
        </w:tc>
        <w:tc>
          <w:tcPr>
            <w:tcW w:w="2268" w:type="dxa"/>
            <w:tcBorders>
              <w:bottom w:val="single" w:sz="4" w:space="0" w:color="auto"/>
            </w:tcBorders>
            <w:tcMar>
              <w:top w:w="100" w:type="dxa"/>
              <w:left w:w="100" w:type="dxa"/>
              <w:bottom w:w="100" w:type="dxa"/>
              <w:right w:w="100" w:type="dxa"/>
            </w:tcMar>
            <w:hideMark/>
          </w:tcPr>
          <w:p w14:paraId="22072289" w14:textId="77777777" w:rsidR="00E45D60" w:rsidRPr="000D03BB" w:rsidRDefault="00E45D60" w:rsidP="00FC52CF">
            <w:pPr>
              <w:spacing w:after="0" w:line="240" w:lineRule="auto"/>
            </w:pPr>
            <w:r w:rsidRPr="000D03BB">
              <w:t>2.2%</w:t>
            </w:r>
          </w:p>
        </w:tc>
        <w:tc>
          <w:tcPr>
            <w:tcW w:w="1984" w:type="dxa"/>
            <w:tcBorders>
              <w:bottom w:val="single" w:sz="4" w:space="0" w:color="auto"/>
            </w:tcBorders>
            <w:tcMar>
              <w:top w:w="100" w:type="dxa"/>
              <w:left w:w="100" w:type="dxa"/>
              <w:bottom w:w="100" w:type="dxa"/>
              <w:right w:w="100" w:type="dxa"/>
            </w:tcMar>
            <w:hideMark/>
          </w:tcPr>
          <w:p w14:paraId="06C4ABF4" w14:textId="77777777" w:rsidR="00E45D60" w:rsidRPr="000D03BB" w:rsidRDefault="00E45D60" w:rsidP="00FC52CF">
            <w:pPr>
              <w:spacing w:after="0" w:line="240" w:lineRule="auto"/>
            </w:pPr>
            <w:r w:rsidRPr="000D03BB">
              <w:t>17.4%</w:t>
            </w:r>
          </w:p>
        </w:tc>
      </w:tr>
    </w:tbl>
    <w:p w14:paraId="62B59335" w14:textId="77777777" w:rsidR="00E45D60" w:rsidRPr="004D34D7" w:rsidRDefault="00E45D60" w:rsidP="00E45D60">
      <w:pPr>
        <w:spacing w:line="240" w:lineRule="auto"/>
      </w:pPr>
      <w:r w:rsidRPr="004D34D7">
        <w:rPr>
          <w:i/>
          <w:iCs/>
        </w:rPr>
        <w:lastRenderedPageBreak/>
        <w:t>Note.</w:t>
      </w:r>
      <w:r>
        <w:t xml:space="preserve"> Absolute discrepancy was calculated as the absolute value of resident self-score minus faculty global performance score. Large overestimation was defined as a discrepancy score of +2 points or greater, and large underestimation was defined as a discrepancy score of −2 points or lower. Two records with missing case-complexity data were excluded from the case-complexity subgroup rows.</w:t>
      </w:r>
    </w:p>
    <w:p w14:paraId="6ADD4B44" w14:textId="77777777" w:rsidR="00E45D60" w:rsidRPr="004D34D7" w:rsidRDefault="00E45D60" w:rsidP="00E45D60">
      <w:pPr>
        <w:sectPr w:rsidR="00E45D60" w:rsidRPr="004D34D7" w:rsidSect="00E45D60">
          <w:footerReference w:type="even" r:id="rId6"/>
          <w:footerReference w:type="default" r:id="rId7"/>
          <w:pgSz w:w="15840" w:h="12240" w:orient="landscape"/>
          <w:pgMar w:top="1440" w:right="1440" w:bottom="1440" w:left="1440" w:header="708" w:footer="708" w:gutter="0"/>
          <w:cols w:space="708"/>
          <w:docGrid w:linePitch="360"/>
        </w:sectPr>
      </w:pPr>
    </w:p>
    <w:p w14:paraId="086FA504" w14:textId="0EF17FD0" w:rsidR="003318EE" w:rsidRPr="008D28DE" w:rsidRDefault="003318EE" w:rsidP="00E45D60">
      <w:pPr>
        <w:spacing w:line="240" w:lineRule="auto"/>
        <w:rPr>
          <w:rFonts w:eastAsia="Times New Roman"/>
          <w:b/>
          <w:bCs/>
          <w:kern w:val="0"/>
          <w14:ligatures w14:val="none"/>
        </w:rPr>
      </w:pPr>
      <w:r w:rsidRPr="008D28DE">
        <w:rPr>
          <w:rFonts w:eastAsia="Times New Roman"/>
          <w:b/>
          <w:bCs/>
          <w:color w:val="000000"/>
          <w:kern w:val="0"/>
          <w14:ligatures w14:val="none"/>
        </w:rPr>
        <w:lastRenderedPageBreak/>
        <w:t xml:space="preserve">Supplementary Table </w:t>
      </w:r>
      <w:r w:rsidR="00721139" w:rsidRPr="008D28DE">
        <w:rPr>
          <w:rFonts w:eastAsia="Times New Roman"/>
          <w:b/>
          <w:bCs/>
          <w:color w:val="000000"/>
          <w:kern w:val="0"/>
          <w14:ligatures w14:val="none"/>
        </w:rPr>
        <w:t>S</w:t>
      </w:r>
      <w:r w:rsidR="00E45D60" w:rsidRPr="008D28DE">
        <w:rPr>
          <w:rFonts w:eastAsia="Times New Roman"/>
          <w:b/>
          <w:bCs/>
          <w:color w:val="000000"/>
          <w:kern w:val="0"/>
          <w14:ligatures w14:val="none"/>
        </w:rPr>
        <w:t>2</w:t>
      </w:r>
      <w:r w:rsidRPr="008D28DE">
        <w:rPr>
          <w:rFonts w:eastAsia="Times New Roman"/>
          <w:b/>
          <w:bCs/>
          <w:color w:val="000000"/>
          <w:kern w:val="0"/>
          <w14:ligatures w14:val="none"/>
        </w:rPr>
        <w:t xml:space="preserve">. </w:t>
      </w:r>
      <w:r w:rsidR="00286CDA" w:rsidRPr="008D28DE">
        <w:rPr>
          <w:b/>
          <w:bCs/>
        </w:rPr>
        <w:t>Full fixed-effect estimates from adjusted mixed-effects models for resident–faculty score discrepancy outcomes</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145"/>
        <w:gridCol w:w="2489"/>
        <w:gridCol w:w="1469"/>
        <w:gridCol w:w="1621"/>
        <w:gridCol w:w="1684"/>
        <w:gridCol w:w="1385"/>
        <w:gridCol w:w="1517"/>
        <w:gridCol w:w="1650"/>
      </w:tblGrid>
      <w:tr w:rsidR="003318EE" w:rsidRPr="007D2C23" w14:paraId="0E83E164" w14:textId="77777777" w:rsidTr="0093244B">
        <w:trPr>
          <w:tblHeader/>
        </w:trPr>
        <w:tc>
          <w:tcPr>
            <w:tcW w:w="1145" w:type="dxa"/>
            <w:tcBorders>
              <w:top w:val="single" w:sz="4" w:space="0" w:color="auto"/>
              <w:bottom w:val="single" w:sz="4" w:space="0" w:color="auto"/>
            </w:tcBorders>
            <w:tcMar>
              <w:top w:w="100" w:type="dxa"/>
              <w:left w:w="100" w:type="dxa"/>
              <w:bottom w:w="100" w:type="dxa"/>
              <w:right w:w="100" w:type="dxa"/>
            </w:tcMar>
            <w:hideMark/>
          </w:tcPr>
          <w:p w14:paraId="3E1A3F6E" w14:textId="77777777" w:rsidR="003318EE" w:rsidRPr="007D2C23" w:rsidRDefault="003318EE" w:rsidP="003318EE">
            <w:pPr>
              <w:spacing w:after="0" w:line="240" w:lineRule="auto"/>
              <w:rPr>
                <w:rFonts w:eastAsia="Times New Roman"/>
                <w:b/>
                <w:bCs/>
                <w:kern w:val="0"/>
                <w:sz w:val="16"/>
                <w:szCs w:val="16"/>
                <w14:ligatures w14:val="none"/>
              </w:rPr>
            </w:pPr>
            <w:r w:rsidRPr="007D2C23">
              <w:rPr>
                <w:rFonts w:eastAsia="Times New Roman"/>
                <w:b/>
                <w:bCs/>
                <w:color w:val="000000"/>
                <w:kern w:val="0"/>
                <w:sz w:val="16"/>
                <w:szCs w:val="16"/>
                <w14:ligatures w14:val="none"/>
              </w:rPr>
              <w:t>Predictor</w:t>
            </w:r>
          </w:p>
        </w:tc>
        <w:tc>
          <w:tcPr>
            <w:tcW w:w="2489" w:type="dxa"/>
            <w:tcBorders>
              <w:top w:val="single" w:sz="4" w:space="0" w:color="auto"/>
              <w:bottom w:val="single" w:sz="4" w:space="0" w:color="auto"/>
            </w:tcBorders>
            <w:tcMar>
              <w:top w:w="100" w:type="dxa"/>
              <w:left w:w="100" w:type="dxa"/>
              <w:bottom w:w="100" w:type="dxa"/>
              <w:right w:w="100" w:type="dxa"/>
            </w:tcMar>
            <w:hideMark/>
          </w:tcPr>
          <w:p w14:paraId="1000228D" w14:textId="77777777" w:rsidR="003318EE" w:rsidRPr="007D2C23" w:rsidRDefault="003318EE" w:rsidP="003318EE">
            <w:pPr>
              <w:spacing w:after="0" w:line="240" w:lineRule="auto"/>
              <w:rPr>
                <w:rFonts w:eastAsia="Times New Roman"/>
                <w:b/>
                <w:bCs/>
                <w:kern w:val="0"/>
                <w:sz w:val="16"/>
                <w:szCs w:val="16"/>
                <w14:ligatures w14:val="none"/>
              </w:rPr>
            </w:pPr>
            <w:r w:rsidRPr="007D2C23">
              <w:rPr>
                <w:rFonts w:eastAsia="Times New Roman"/>
                <w:b/>
                <w:bCs/>
                <w:color w:val="000000"/>
                <w:kern w:val="0"/>
                <w:sz w:val="16"/>
                <w:szCs w:val="16"/>
                <w14:ligatures w14:val="none"/>
              </w:rPr>
              <w:t>Comparison</w:t>
            </w:r>
          </w:p>
        </w:tc>
        <w:tc>
          <w:tcPr>
            <w:tcW w:w="1469" w:type="dxa"/>
            <w:tcBorders>
              <w:top w:val="single" w:sz="4" w:space="0" w:color="auto"/>
              <w:bottom w:val="single" w:sz="4" w:space="0" w:color="auto"/>
            </w:tcBorders>
            <w:tcMar>
              <w:top w:w="100" w:type="dxa"/>
              <w:left w:w="100" w:type="dxa"/>
              <w:bottom w:w="100" w:type="dxa"/>
              <w:right w:w="100" w:type="dxa"/>
            </w:tcMar>
            <w:hideMark/>
          </w:tcPr>
          <w:p w14:paraId="703A288D" w14:textId="77777777" w:rsidR="003318EE" w:rsidRPr="007D2C23" w:rsidRDefault="003318EE" w:rsidP="003318EE">
            <w:pPr>
              <w:spacing w:after="0" w:line="240" w:lineRule="auto"/>
              <w:rPr>
                <w:rFonts w:eastAsia="Times New Roman"/>
                <w:b/>
                <w:bCs/>
                <w:kern w:val="0"/>
                <w:sz w:val="16"/>
                <w:szCs w:val="16"/>
                <w14:ligatures w14:val="none"/>
              </w:rPr>
            </w:pPr>
            <w:r w:rsidRPr="007D2C23">
              <w:rPr>
                <w:rFonts w:eastAsia="Times New Roman"/>
                <w:b/>
                <w:bCs/>
                <w:color w:val="000000"/>
                <w:kern w:val="0"/>
                <w:sz w:val="16"/>
                <w:szCs w:val="16"/>
                <w14:ligatures w14:val="none"/>
              </w:rPr>
              <w:t>Discrepancy score, β (95% CI)</w:t>
            </w:r>
          </w:p>
        </w:tc>
        <w:tc>
          <w:tcPr>
            <w:tcW w:w="1621" w:type="dxa"/>
            <w:tcBorders>
              <w:top w:val="single" w:sz="4" w:space="0" w:color="auto"/>
              <w:bottom w:val="single" w:sz="4" w:space="0" w:color="auto"/>
            </w:tcBorders>
            <w:tcMar>
              <w:top w:w="100" w:type="dxa"/>
              <w:left w:w="100" w:type="dxa"/>
              <w:bottom w:w="100" w:type="dxa"/>
              <w:right w:w="100" w:type="dxa"/>
            </w:tcMar>
            <w:hideMark/>
          </w:tcPr>
          <w:p w14:paraId="0232A54F" w14:textId="77777777" w:rsidR="003318EE" w:rsidRPr="007D2C23" w:rsidRDefault="003318EE" w:rsidP="003318EE">
            <w:pPr>
              <w:spacing w:after="0" w:line="240" w:lineRule="auto"/>
              <w:rPr>
                <w:rFonts w:eastAsia="Times New Roman"/>
                <w:b/>
                <w:bCs/>
                <w:kern w:val="0"/>
                <w:sz w:val="16"/>
                <w:szCs w:val="16"/>
                <w14:ligatures w14:val="none"/>
              </w:rPr>
            </w:pPr>
            <w:r w:rsidRPr="007D2C23">
              <w:rPr>
                <w:rFonts w:eastAsia="Times New Roman"/>
                <w:b/>
                <w:bCs/>
                <w:color w:val="000000"/>
                <w:kern w:val="0"/>
                <w:sz w:val="16"/>
                <w:szCs w:val="16"/>
                <w14:ligatures w14:val="none"/>
              </w:rPr>
              <w:t>Overestimation, OR (95% CI)</w:t>
            </w:r>
          </w:p>
        </w:tc>
        <w:tc>
          <w:tcPr>
            <w:tcW w:w="1684" w:type="dxa"/>
            <w:tcBorders>
              <w:top w:val="single" w:sz="4" w:space="0" w:color="auto"/>
              <w:bottom w:val="single" w:sz="4" w:space="0" w:color="auto"/>
            </w:tcBorders>
            <w:tcMar>
              <w:top w:w="100" w:type="dxa"/>
              <w:left w:w="100" w:type="dxa"/>
              <w:bottom w:w="100" w:type="dxa"/>
              <w:right w:w="100" w:type="dxa"/>
            </w:tcMar>
            <w:hideMark/>
          </w:tcPr>
          <w:p w14:paraId="6BFC7361" w14:textId="77777777" w:rsidR="003318EE" w:rsidRPr="007D2C23" w:rsidRDefault="003318EE" w:rsidP="003318EE">
            <w:pPr>
              <w:spacing w:after="0" w:line="240" w:lineRule="auto"/>
              <w:rPr>
                <w:rFonts w:eastAsia="Times New Roman"/>
                <w:b/>
                <w:bCs/>
                <w:kern w:val="0"/>
                <w:sz w:val="16"/>
                <w:szCs w:val="16"/>
                <w14:ligatures w14:val="none"/>
              </w:rPr>
            </w:pPr>
            <w:r w:rsidRPr="007D2C23">
              <w:rPr>
                <w:rFonts w:eastAsia="Times New Roman"/>
                <w:b/>
                <w:bCs/>
                <w:color w:val="000000"/>
                <w:kern w:val="0"/>
                <w:sz w:val="16"/>
                <w:szCs w:val="16"/>
                <w14:ligatures w14:val="none"/>
              </w:rPr>
              <w:t>Underestimation, OR (95% CI)</w:t>
            </w:r>
          </w:p>
        </w:tc>
        <w:tc>
          <w:tcPr>
            <w:tcW w:w="1385" w:type="dxa"/>
            <w:tcBorders>
              <w:top w:val="single" w:sz="4" w:space="0" w:color="auto"/>
              <w:bottom w:val="single" w:sz="4" w:space="0" w:color="auto"/>
            </w:tcBorders>
            <w:tcMar>
              <w:top w:w="100" w:type="dxa"/>
              <w:left w:w="100" w:type="dxa"/>
              <w:bottom w:w="100" w:type="dxa"/>
              <w:right w:w="100" w:type="dxa"/>
            </w:tcMar>
            <w:hideMark/>
          </w:tcPr>
          <w:p w14:paraId="4EE34C79" w14:textId="77777777" w:rsidR="003318EE" w:rsidRPr="007D2C23" w:rsidRDefault="003318EE" w:rsidP="003318EE">
            <w:pPr>
              <w:spacing w:after="0" w:line="240" w:lineRule="auto"/>
              <w:rPr>
                <w:rFonts w:eastAsia="Times New Roman"/>
                <w:b/>
                <w:bCs/>
                <w:kern w:val="0"/>
                <w:sz w:val="16"/>
                <w:szCs w:val="16"/>
                <w14:ligatures w14:val="none"/>
              </w:rPr>
            </w:pPr>
            <w:r w:rsidRPr="007D2C23">
              <w:rPr>
                <w:rFonts w:eastAsia="Times New Roman"/>
                <w:b/>
                <w:bCs/>
                <w:color w:val="000000"/>
                <w:kern w:val="0"/>
                <w:sz w:val="16"/>
                <w:szCs w:val="16"/>
                <w14:ligatures w14:val="none"/>
              </w:rPr>
              <w:t>Within-one-point agreement, OR (95% CI)</w:t>
            </w:r>
          </w:p>
        </w:tc>
        <w:tc>
          <w:tcPr>
            <w:tcW w:w="1517" w:type="dxa"/>
            <w:tcBorders>
              <w:top w:val="single" w:sz="4" w:space="0" w:color="auto"/>
              <w:bottom w:val="single" w:sz="4" w:space="0" w:color="auto"/>
            </w:tcBorders>
            <w:tcMar>
              <w:top w:w="100" w:type="dxa"/>
              <w:left w:w="100" w:type="dxa"/>
              <w:bottom w:w="100" w:type="dxa"/>
              <w:right w:w="100" w:type="dxa"/>
            </w:tcMar>
            <w:hideMark/>
          </w:tcPr>
          <w:p w14:paraId="00F98EA9" w14:textId="77777777" w:rsidR="003318EE" w:rsidRPr="007D2C23" w:rsidRDefault="003318EE" w:rsidP="003318EE">
            <w:pPr>
              <w:spacing w:after="0" w:line="240" w:lineRule="auto"/>
              <w:rPr>
                <w:rFonts w:eastAsia="Times New Roman"/>
                <w:b/>
                <w:bCs/>
                <w:kern w:val="0"/>
                <w:sz w:val="16"/>
                <w:szCs w:val="16"/>
                <w14:ligatures w14:val="none"/>
              </w:rPr>
            </w:pPr>
            <w:r w:rsidRPr="007D2C23">
              <w:rPr>
                <w:rFonts w:eastAsia="Times New Roman"/>
                <w:b/>
                <w:bCs/>
                <w:color w:val="000000"/>
                <w:kern w:val="0"/>
                <w:sz w:val="16"/>
                <w:szCs w:val="16"/>
                <w14:ligatures w14:val="none"/>
              </w:rPr>
              <w:t>Large overestimation, OR (95% CI)</w:t>
            </w:r>
          </w:p>
        </w:tc>
        <w:tc>
          <w:tcPr>
            <w:tcW w:w="1650" w:type="dxa"/>
            <w:tcBorders>
              <w:top w:val="single" w:sz="4" w:space="0" w:color="auto"/>
              <w:bottom w:val="single" w:sz="4" w:space="0" w:color="auto"/>
            </w:tcBorders>
            <w:tcMar>
              <w:top w:w="100" w:type="dxa"/>
              <w:left w:w="100" w:type="dxa"/>
              <w:bottom w:w="100" w:type="dxa"/>
              <w:right w:w="100" w:type="dxa"/>
            </w:tcMar>
            <w:hideMark/>
          </w:tcPr>
          <w:p w14:paraId="00E28E90" w14:textId="77777777" w:rsidR="003318EE" w:rsidRPr="007D2C23" w:rsidRDefault="003318EE" w:rsidP="003318EE">
            <w:pPr>
              <w:spacing w:after="0" w:line="240" w:lineRule="auto"/>
              <w:rPr>
                <w:rFonts w:eastAsia="Times New Roman"/>
                <w:b/>
                <w:bCs/>
                <w:kern w:val="0"/>
                <w:sz w:val="16"/>
                <w:szCs w:val="16"/>
                <w14:ligatures w14:val="none"/>
              </w:rPr>
            </w:pPr>
            <w:r w:rsidRPr="007D2C23">
              <w:rPr>
                <w:rFonts w:eastAsia="Times New Roman"/>
                <w:b/>
                <w:bCs/>
                <w:color w:val="000000"/>
                <w:kern w:val="0"/>
                <w:sz w:val="16"/>
                <w:szCs w:val="16"/>
                <w14:ligatures w14:val="none"/>
              </w:rPr>
              <w:t>Large underestimation, OR (95% CI)</w:t>
            </w:r>
          </w:p>
        </w:tc>
      </w:tr>
      <w:tr w:rsidR="007D2C23" w:rsidRPr="007D2C23" w14:paraId="7807B1C7" w14:textId="77777777" w:rsidTr="0093244B">
        <w:tc>
          <w:tcPr>
            <w:tcW w:w="1145" w:type="dxa"/>
            <w:tcBorders>
              <w:top w:val="single" w:sz="4" w:space="0" w:color="auto"/>
              <w:bottom w:val="single" w:sz="4" w:space="0" w:color="auto"/>
            </w:tcBorders>
            <w:tcMar>
              <w:top w:w="100" w:type="dxa"/>
              <w:left w:w="100" w:type="dxa"/>
              <w:bottom w:w="100" w:type="dxa"/>
              <w:right w:w="100" w:type="dxa"/>
            </w:tcMar>
            <w:hideMark/>
          </w:tcPr>
          <w:p w14:paraId="746A6558"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Training level</w:t>
            </w:r>
          </w:p>
        </w:tc>
        <w:tc>
          <w:tcPr>
            <w:tcW w:w="2489" w:type="dxa"/>
            <w:tcBorders>
              <w:top w:val="single" w:sz="4" w:space="0" w:color="auto"/>
              <w:bottom w:val="single" w:sz="4" w:space="0" w:color="auto"/>
            </w:tcBorders>
            <w:tcMar>
              <w:top w:w="100" w:type="dxa"/>
              <w:left w:w="100" w:type="dxa"/>
              <w:bottom w:w="100" w:type="dxa"/>
              <w:right w:w="100" w:type="dxa"/>
            </w:tcMar>
            <w:hideMark/>
          </w:tcPr>
          <w:p w14:paraId="30BED260"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Per one-level increase, R1 to R5</w:t>
            </w:r>
          </w:p>
        </w:tc>
        <w:tc>
          <w:tcPr>
            <w:tcW w:w="1469" w:type="dxa"/>
            <w:tcBorders>
              <w:top w:val="single" w:sz="4" w:space="0" w:color="auto"/>
              <w:bottom w:val="single" w:sz="4" w:space="0" w:color="auto"/>
            </w:tcBorders>
            <w:tcMar>
              <w:top w:w="100" w:type="dxa"/>
              <w:left w:w="100" w:type="dxa"/>
              <w:bottom w:w="100" w:type="dxa"/>
              <w:right w:w="100" w:type="dxa"/>
            </w:tcMar>
            <w:hideMark/>
          </w:tcPr>
          <w:p w14:paraId="2399703D"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-0.02 (-0.04, 0.00)</w:t>
            </w:r>
          </w:p>
        </w:tc>
        <w:tc>
          <w:tcPr>
            <w:tcW w:w="1621" w:type="dxa"/>
            <w:tcBorders>
              <w:top w:val="single" w:sz="4" w:space="0" w:color="auto"/>
              <w:bottom w:val="single" w:sz="4" w:space="0" w:color="auto"/>
            </w:tcBorders>
            <w:tcMar>
              <w:top w:w="100" w:type="dxa"/>
              <w:left w:w="100" w:type="dxa"/>
              <w:bottom w:w="100" w:type="dxa"/>
              <w:right w:w="100" w:type="dxa"/>
            </w:tcMar>
            <w:hideMark/>
          </w:tcPr>
          <w:p w14:paraId="507392F3"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0.81 (0.76, 0.85)</w:t>
            </w:r>
          </w:p>
        </w:tc>
        <w:tc>
          <w:tcPr>
            <w:tcW w:w="1684" w:type="dxa"/>
            <w:tcBorders>
              <w:top w:val="single" w:sz="4" w:space="0" w:color="auto"/>
              <w:bottom w:val="single" w:sz="4" w:space="0" w:color="auto"/>
            </w:tcBorders>
            <w:tcMar>
              <w:top w:w="100" w:type="dxa"/>
              <w:left w:w="100" w:type="dxa"/>
              <w:bottom w:w="100" w:type="dxa"/>
              <w:right w:w="100" w:type="dxa"/>
            </w:tcMar>
            <w:hideMark/>
          </w:tcPr>
          <w:p w14:paraId="7CD9565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1.06 (1.01, 1.12)</w:t>
            </w:r>
          </w:p>
        </w:tc>
        <w:tc>
          <w:tcPr>
            <w:tcW w:w="1385" w:type="dxa"/>
            <w:tcBorders>
              <w:top w:val="single" w:sz="4" w:space="0" w:color="auto"/>
              <w:bottom w:val="single" w:sz="4" w:space="0" w:color="auto"/>
            </w:tcBorders>
            <w:tcMar>
              <w:top w:w="100" w:type="dxa"/>
              <w:left w:w="100" w:type="dxa"/>
              <w:bottom w:w="100" w:type="dxa"/>
              <w:right w:w="100" w:type="dxa"/>
            </w:tcMar>
            <w:hideMark/>
          </w:tcPr>
          <w:p w14:paraId="38D2D85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1.05 (0.99, 1.11)</w:t>
            </w:r>
          </w:p>
        </w:tc>
        <w:tc>
          <w:tcPr>
            <w:tcW w:w="1517" w:type="dxa"/>
            <w:tcBorders>
              <w:top w:val="single" w:sz="4" w:space="0" w:color="auto"/>
              <w:bottom w:val="single" w:sz="4" w:space="0" w:color="auto"/>
            </w:tcBorders>
            <w:tcMar>
              <w:top w:w="100" w:type="dxa"/>
              <w:left w:w="100" w:type="dxa"/>
              <w:bottom w:w="100" w:type="dxa"/>
              <w:right w:w="100" w:type="dxa"/>
            </w:tcMar>
            <w:hideMark/>
          </w:tcPr>
          <w:p w14:paraId="0BC2886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0.68 (0.61, 0.76)</w:t>
            </w:r>
          </w:p>
        </w:tc>
        <w:tc>
          <w:tcPr>
            <w:tcW w:w="1650" w:type="dxa"/>
            <w:tcBorders>
              <w:top w:val="single" w:sz="4" w:space="0" w:color="auto"/>
              <w:bottom w:val="single" w:sz="4" w:space="0" w:color="auto"/>
            </w:tcBorders>
            <w:tcMar>
              <w:top w:w="100" w:type="dxa"/>
              <w:left w:w="100" w:type="dxa"/>
              <w:bottom w:w="100" w:type="dxa"/>
              <w:right w:w="100" w:type="dxa"/>
            </w:tcMar>
            <w:hideMark/>
          </w:tcPr>
          <w:p w14:paraId="40F7A87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1.00 (0.94, 1.07)</w:t>
            </w:r>
          </w:p>
        </w:tc>
      </w:tr>
      <w:tr w:rsidR="007D2C23" w:rsidRPr="007D2C23" w14:paraId="22350E32" w14:textId="77777777" w:rsidTr="007D2C23">
        <w:trPr>
          <w:trHeight w:val="27"/>
        </w:trPr>
        <w:tc>
          <w:tcPr>
            <w:tcW w:w="1145" w:type="dxa"/>
            <w:vMerge w:val="restart"/>
            <w:tcBorders>
              <w:top w:val="single" w:sz="4" w:space="0" w:color="auto"/>
            </w:tcBorders>
            <w:tcMar>
              <w:top w:w="100" w:type="dxa"/>
              <w:left w:w="100" w:type="dxa"/>
              <w:bottom w:w="100" w:type="dxa"/>
              <w:right w:w="100" w:type="dxa"/>
            </w:tcMar>
            <w:hideMark/>
          </w:tcPr>
          <w:p w14:paraId="5A3C0E7C"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EPA group</w:t>
            </w:r>
          </w:p>
        </w:tc>
        <w:tc>
          <w:tcPr>
            <w:tcW w:w="2489" w:type="dxa"/>
            <w:tcBorders>
              <w:top w:val="single" w:sz="4" w:space="0" w:color="auto"/>
            </w:tcBorders>
            <w:tcMar>
              <w:top w:w="100" w:type="dxa"/>
              <w:left w:w="100" w:type="dxa"/>
              <w:bottom w:w="100" w:type="dxa"/>
              <w:right w:w="100" w:type="dxa"/>
            </w:tcMar>
            <w:hideMark/>
          </w:tcPr>
          <w:p w14:paraId="4D049A2A"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Early/basic</w:t>
            </w:r>
          </w:p>
        </w:tc>
        <w:tc>
          <w:tcPr>
            <w:tcW w:w="1469" w:type="dxa"/>
            <w:tcBorders>
              <w:top w:val="single" w:sz="4" w:space="0" w:color="auto"/>
            </w:tcBorders>
            <w:tcMar>
              <w:top w:w="100" w:type="dxa"/>
              <w:left w:w="100" w:type="dxa"/>
              <w:bottom w:w="100" w:type="dxa"/>
              <w:right w:w="100" w:type="dxa"/>
            </w:tcMar>
            <w:hideMark/>
          </w:tcPr>
          <w:p w14:paraId="449B256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21" w:type="dxa"/>
            <w:tcBorders>
              <w:top w:val="single" w:sz="4" w:space="0" w:color="auto"/>
            </w:tcBorders>
            <w:tcMar>
              <w:top w:w="100" w:type="dxa"/>
              <w:left w:w="100" w:type="dxa"/>
              <w:bottom w:w="100" w:type="dxa"/>
              <w:right w:w="100" w:type="dxa"/>
            </w:tcMar>
            <w:hideMark/>
          </w:tcPr>
          <w:p w14:paraId="0EF6F30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84" w:type="dxa"/>
            <w:tcBorders>
              <w:top w:val="single" w:sz="4" w:space="0" w:color="auto"/>
            </w:tcBorders>
            <w:tcMar>
              <w:top w:w="100" w:type="dxa"/>
              <w:left w:w="100" w:type="dxa"/>
              <w:bottom w:w="100" w:type="dxa"/>
              <w:right w:w="100" w:type="dxa"/>
            </w:tcMar>
            <w:hideMark/>
          </w:tcPr>
          <w:p w14:paraId="32D7259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385" w:type="dxa"/>
            <w:tcBorders>
              <w:top w:val="single" w:sz="4" w:space="0" w:color="auto"/>
            </w:tcBorders>
            <w:tcMar>
              <w:top w:w="100" w:type="dxa"/>
              <w:left w:w="100" w:type="dxa"/>
              <w:bottom w:w="100" w:type="dxa"/>
              <w:right w:w="100" w:type="dxa"/>
            </w:tcMar>
            <w:hideMark/>
          </w:tcPr>
          <w:p w14:paraId="02CB0DD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517" w:type="dxa"/>
            <w:tcBorders>
              <w:top w:val="single" w:sz="4" w:space="0" w:color="auto"/>
            </w:tcBorders>
            <w:tcMar>
              <w:top w:w="100" w:type="dxa"/>
              <w:left w:w="100" w:type="dxa"/>
              <w:bottom w:w="100" w:type="dxa"/>
              <w:right w:w="100" w:type="dxa"/>
            </w:tcMar>
            <w:hideMark/>
          </w:tcPr>
          <w:p w14:paraId="42DDE89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50" w:type="dxa"/>
            <w:tcBorders>
              <w:top w:val="single" w:sz="4" w:space="0" w:color="auto"/>
            </w:tcBorders>
            <w:tcMar>
              <w:top w:w="100" w:type="dxa"/>
              <w:left w:w="100" w:type="dxa"/>
              <w:bottom w:w="100" w:type="dxa"/>
              <w:right w:w="100" w:type="dxa"/>
            </w:tcMar>
            <w:hideMark/>
          </w:tcPr>
          <w:p w14:paraId="56309E4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r>
      <w:tr w:rsidR="007D2C23" w:rsidRPr="007D2C23" w14:paraId="72DBB8F4" w14:textId="77777777" w:rsidTr="007D2C23">
        <w:trPr>
          <w:trHeight w:val="20"/>
        </w:trPr>
        <w:tc>
          <w:tcPr>
            <w:tcW w:w="1145" w:type="dxa"/>
            <w:vMerge/>
            <w:vAlign w:val="center"/>
            <w:hideMark/>
          </w:tcPr>
          <w:p w14:paraId="686E4610"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6982D2F7"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Core disease-management</w:t>
            </w:r>
          </w:p>
        </w:tc>
        <w:tc>
          <w:tcPr>
            <w:tcW w:w="1469" w:type="dxa"/>
            <w:tcMar>
              <w:top w:w="100" w:type="dxa"/>
              <w:left w:w="100" w:type="dxa"/>
              <w:bottom w:w="100" w:type="dxa"/>
              <w:right w:w="100" w:type="dxa"/>
            </w:tcMar>
            <w:hideMark/>
          </w:tcPr>
          <w:p w14:paraId="5AE430E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0.01 (-0.01, 0.04)</w:t>
            </w:r>
          </w:p>
        </w:tc>
        <w:tc>
          <w:tcPr>
            <w:tcW w:w="1621" w:type="dxa"/>
            <w:tcMar>
              <w:top w:w="100" w:type="dxa"/>
              <w:left w:w="100" w:type="dxa"/>
              <w:bottom w:w="100" w:type="dxa"/>
              <w:right w:w="100" w:type="dxa"/>
            </w:tcMar>
            <w:hideMark/>
          </w:tcPr>
          <w:p w14:paraId="7F362D8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1.02 (0.93, 1.11)</w:t>
            </w:r>
          </w:p>
        </w:tc>
        <w:tc>
          <w:tcPr>
            <w:tcW w:w="1684" w:type="dxa"/>
            <w:tcMar>
              <w:top w:w="100" w:type="dxa"/>
              <w:left w:w="100" w:type="dxa"/>
              <w:bottom w:w="100" w:type="dxa"/>
              <w:right w:w="100" w:type="dxa"/>
            </w:tcMar>
            <w:hideMark/>
          </w:tcPr>
          <w:p w14:paraId="5C7E1CD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0.99 (0.93, 1.05)</w:t>
            </w:r>
          </w:p>
        </w:tc>
        <w:tc>
          <w:tcPr>
            <w:tcW w:w="1385" w:type="dxa"/>
            <w:tcMar>
              <w:top w:w="100" w:type="dxa"/>
              <w:left w:w="100" w:type="dxa"/>
              <w:bottom w:w="100" w:type="dxa"/>
              <w:right w:w="100" w:type="dxa"/>
            </w:tcMar>
            <w:hideMark/>
          </w:tcPr>
          <w:p w14:paraId="6D253AF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1.06 (0.98, 1.14)</w:t>
            </w:r>
          </w:p>
        </w:tc>
        <w:tc>
          <w:tcPr>
            <w:tcW w:w="1517" w:type="dxa"/>
            <w:tcMar>
              <w:top w:w="100" w:type="dxa"/>
              <w:left w:w="100" w:type="dxa"/>
              <w:bottom w:w="100" w:type="dxa"/>
              <w:right w:w="100" w:type="dxa"/>
            </w:tcMar>
            <w:hideMark/>
          </w:tcPr>
          <w:p w14:paraId="485343C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1.00 (0.83, 1.21)</w:t>
            </w:r>
          </w:p>
        </w:tc>
        <w:tc>
          <w:tcPr>
            <w:tcW w:w="1650" w:type="dxa"/>
            <w:tcMar>
              <w:top w:w="100" w:type="dxa"/>
              <w:left w:w="100" w:type="dxa"/>
              <w:bottom w:w="100" w:type="dxa"/>
              <w:right w:w="100" w:type="dxa"/>
            </w:tcMar>
            <w:hideMark/>
          </w:tcPr>
          <w:p w14:paraId="3D5B4E6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0.93 (0.86, 1.01)</w:t>
            </w:r>
          </w:p>
        </w:tc>
      </w:tr>
      <w:tr w:rsidR="007D2C23" w:rsidRPr="007D2C23" w14:paraId="53707FD4" w14:textId="77777777" w:rsidTr="007D2C23">
        <w:trPr>
          <w:trHeight w:val="20"/>
        </w:trPr>
        <w:tc>
          <w:tcPr>
            <w:tcW w:w="1145" w:type="dxa"/>
            <w:vMerge/>
            <w:vAlign w:val="center"/>
            <w:hideMark/>
          </w:tcPr>
          <w:p w14:paraId="72536C49"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056E3245"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Delayed/advanced</w:t>
            </w:r>
          </w:p>
        </w:tc>
        <w:tc>
          <w:tcPr>
            <w:tcW w:w="1469" w:type="dxa"/>
            <w:tcMar>
              <w:top w:w="100" w:type="dxa"/>
              <w:left w:w="100" w:type="dxa"/>
              <w:bottom w:w="100" w:type="dxa"/>
              <w:right w:w="100" w:type="dxa"/>
            </w:tcMar>
            <w:hideMark/>
          </w:tcPr>
          <w:p w14:paraId="6F8B3D6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0.02 (-0.01, 0.04)</w:t>
            </w:r>
          </w:p>
        </w:tc>
        <w:tc>
          <w:tcPr>
            <w:tcW w:w="1621" w:type="dxa"/>
            <w:tcMar>
              <w:top w:w="100" w:type="dxa"/>
              <w:left w:w="100" w:type="dxa"/>
              <w:bottom w:w="100" w:type="dxa"/>
              <w:right w:w="100" w:type="dxa"/>
            </w:tcMar>
            <w:hideMark/>
          </w:tcPr>
          <w:p w14:paraId="4BBEBAE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0.94 (0.85, 1.03)</w:t>
            </w:r>
          </w:p>
        </w:tc>
        <w:tc>
          <w:tcPr>
            <w:tcW w:w="1684" w:type="dxa"/>
            <w:tcMar>
              <w:top w:w="100" w:type="dxa"/>
              <w:left w:w="100" w:type="dxa"/>
              <w:bottom w:w="100" w:type="dxa"/>
              <w:right w:w="100" w:type="dxa"/>
            </w:tcMar>
            <w:hideMark/>
          </w:tcPr>
          <w:p w14:paraId="6F153C1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1.00 (0.94, 1.06)</w:t>
            </w:r>
          </w:p>
        </w:tc>
        <w:tc>
          <w:tcPr>
            <w:tcW w:w="1385" w:type="dxa"/>
            <w:tcMar>
              <w:top w:w="100" w:type="dxa"/>
              <w:left w:w="100" w:type="dxa"/>
              <w:bottom w:w="100" w:type="dxa"/>
              <w:right w:w="100" w:type="dxa"/>
            </w:tcMar>
            <w:hideMark/>
          </w:tcPr>
          <w:p w14:paraId="1CAFD23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1.14 (1.05, 1.23)</w:t>
            </w:r>
          </w:p>
        </w:tc>
        <w:tc>
          <w:tcPr>
            <w:tcW w:w="1517" w:type="dxa"/>
            <w:tcMar>
              <w:top w:w="100" w:type="dxa"/>
              <w:left w:w="100" w:type="dxa"/>
              <w:bottom w:w="100" w:type="dxa"/>
              <w:right w:w="100" w:type="dxa"/>
            </w:tcMar>
            <w:hideMark/>
          </w:tcPr>
          <w:p w14:paraId="202166D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0.92 (0.76, 1.13)</w:t>
            </w:r>
          </w:p>
        </w:tc>
        <w:tc>
          <w:tcPr>
            <w:tcW w:w="1650" w:type="dxa"/>
            <w:tcMar>
              <w:top w:w="100" w:type="dxa"/>
              <w:left w:w="100" w:type="dxa"/>
              <w:bottom w:w="100" w:type="dxa"/>
              <w:right w:w="100" w:type="dxa"/>
            </w:tcMar>
            <w:hideMark/>
          </w:tcPr>
          <w:p w14:paraId="3C744464"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0.87 (0.80, 0.95)</w:t>
            </w:r>
          </w:p>
        </w:tc>
      </w:tr>
      <w:tr w:rsidR="007D2C23" w:rsidRPr="007D2C23" w14:paraId="0556E90A" w14:textId="77777777" w:rsidTr="007D2C23">
        <w:trPr>
          <w:trHeight w:val="20"/>
        </w:trPr>
        <w:tc>
          <w:tcPr>
            <w:tcW w:w="1145" w:type="dxa"/>
            <w:vMerge/>
            <w:tcBorders>
              <w:bottom w:val="single" w:sz="4" w:space="0" w:color="auto"/>
            </w:tcBorders>
            <w:vAlign w:val="center"/>
            <w:hideMark/>
          </w:tcPr>
          <w:p w14:paraId="1DE4B724"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Borders>
              <w:bottom w:val="single" w:sz="4" w:space="0" w:color="auto"/>
            </w:tcBorders>
            <w:tcMar>
              <w:top w:w="100" w:type="dxa"/>
              <w:left w:w="100" w:type="dxa"/>
              <w:bottom w:w="100" w:type="dxa"/>
              <w:right w:w="100" w:type="dxa"/>
            </w:tcMar>
            <w:hideMark/>
          </w:tcPr>
          <w:p w14:paraId="6A52B2B9"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Presentation/communication</w:t>
            </w:r>
          </w:p>
        </w:tc>
        <w:tc>
          <w:tcPr>
            <w:tcW w:w="1469" w:type="dxa"/>
            <w:tcBorders>
              <w:bottom w:val="single" w:sz="4" w:space="0" w:color="auto"/>
            </w:tcBorders>
            <w:tcMar>
              <w:top w:w="100" w:type="dxa"/>
              <w:left w:w="100" w:type="dxa"/>
              <w:bottom w:w="100" w:type="dxa"/>
              <w:right w:w="100" w:type="dxa"/>
            </w:tcMar>
            <w:hideMark/>
          </w:tcPr>
          <w:p w14:paraId="019F4A7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0.03 (-0.04, 0.10)</w:t>
            </w:r>
          </w:p>
        </w:tc>
        <w:tc>
          <w:tcPr>
            <w:tcW w:w="1621" w:type="dxa"/>
            <w:tcBorders>
              <w:bottom w:val="single" w:sz="4" w:space="0" w:color="auto"/>
            </w:tcBorders>
            <w:tcMar>
              <w:top w:w="100" w:type="dxa"/>
              <w:left w:w="100" w:type="dxa"/>
              <w:bottom w:w="100" w:type="dxa"/>
              <w:right w:w="100" w:type="dxa"/>
            </w:tcMar>
            <w:hideMark/>
          </w:tcPr>
          <w:p w14:paraId="56F84FE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1.14 (0.83, 1.57)</w:t>
            </w:r>
          </w:p>
        </w:tc>
        <w:tc>
          <w:tcPr>
            <w:tcW w:w="1684" w:type="dxa"/>
            <w:tcBorders>
              <w:bottom w:val="single" w:sz="4" w:space="0" w:color="auto"/>
            </w:tcBorders>
            <w:tcMar>
              <w:top w:w="100" w:type="dxa"/>
              <w:left w:w="100" w:type="dxa"/>
              <w:bottom w:w="100" w:type="dxa"/>
              <w:right w:w="100" w:type="dxa"/>
            </w:tcMar>
            <w:hideMark/>
          </w:tcPr>
          <w:p w14:paraId="0F1D61B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0.96 (0.79, 1.16)</w:t>
            </w:r>
          </w:p>
        </w:tc>
        <w:tc>
          <w:tcPr>
            <w:tcW w:w="1385" w:type="dxa"/>
            <w:tcBorders>
              <w:bottom w:val="single" w:sz="4" w:space="0" w:color="auto"/>
            </w:tcBorders>
            <w:tcMar>
              <w:top w:w="100" w:type="dxa"/>
              <w:left w:w="100" w:type="dxa"/>
              <w:bottom w:w="100" w:type="dxa"/>
              <w:right w:w="100" w:type="dxa"/>
            </w:tcMar>
            <w:hideMark/>
          </w:tcPr>
          <w:p w14:paraId="753AEC9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0.99 (0.80, 1.23)</w:t>
            </w:r>
          </w:p>
        </w:tc>
        <w:tc>
          <w:tcPr>
            <w:tcW w:w="1517" w:type="dxa"/>
            <w:tcBorders>
              <w:bottom w:val="single" w:sz="4" w:space="0" w:color="auto"/>
            </w:tcBorders>
            <w:tcMar>
              <w:top w:w="100" w:type="dxa"/>
              <w:left w:w="100" w:type="dxa"/>
              <w:bottom w:w="100" w:type="dxa"/>
              <w:right w:w="100" w:type="dxa"/>
            </w:tcMar>
            <w:hideMark/>
          </w:tcPr>
          <w:p w14:paraId="70935CC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0.62 (0.29, 1.31)</w:t>
            </w:r>
          </w:p>
        </w:tc>
        <w:tc>
          <w:tcPr>
            <w:tcW w:w="1650" w:type="dxa"/>
            <w:tcBorders>
              <w:bottom w:val="single" w:sz="4" w:space="0" w:color="auto"/>
            </w:tcBorders>
            <w:tcMar>
              <w:top w:w="100" w:type="dxa"/>
              <w:left w:w="100" w:type="dxa"/>
              <w:bottom w:w="100" w:type="dxa"/>
              <w:right w:w="100" w:type="dxa"/>
            </w:tcMar>
            <w:hideMark/>
          </w:tcPr>
          <w:p w14:paraId="605A5AB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1.06 (0.84, 1.33)</w:t>
            </w:r>
          </w:p>
        </w:tc>
      </w:tr>
      <w:tr w:rsidR="007D2C23" w:rsidRPr="007D2C23" w14:paraId="7FFA13E2" w14:textId="77777777" w:rsidTr="007D2C23">
        <w:trPr>
          <w:trHeight w:val="20"/>
        </w:trPr>
        <w:tc>
          <w:tcPr>
            <w:tcW w:w="1145" w:type="dxa"/>
            <w:vMerge w:val="restart"/>
            <w:tcBorders>
              <w:top w:val="single" w:sz="4" w:space="0" w:color="auto"/>
            </w:tcBorders>
            <w:tcMar>
              <w:top w:w="100" w:type="dxa"/>
              <w:left w:w="100" w:type="dxa"/>
              <w:bottom w:w="100" w:type="dxa"/>
              <w:right w:w="100" w:type="dxa"/>
            </w:tcMar>
            <w:hideMark/>
          </w:tcPr>
          <w:p w14:paraId="7236CDD7"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Clinical setting</w:t>
            </w:r>
          </w:p>
        </w:tc>
        <w:tc>
          <w:tcPr>
            <w:tcW w:w="2489" w:type="dxa"/>
            <w:tcBorders>
              <w:top w:val="single" w:sz="4" w:space="0" w:color="auto"/>
            </w:tcBorders>
            <w:tcMar>
              <w:top w:w="100" w:type="dxa"/>
              <w:left w:w="100" w:type="dxa"/>
              <w:bottom w:w="100" w:type="dxa"/>
              <w:right w:w="100" w:type="dxa"/>
            </w:tcMar>
            <w:hideMark/>
          </w:tcPr>
          <w:p w14:paraId="3B83AD90"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Emergency department</w:t>
            </w:r>
          </w:p>
        </w:tc>
        <w:tc>
          <w:tcPr>
            <w:tcW w:w="1469" w:type="dxa"/>
            <w:tcBorders>
              <w:top w:val="single" w:sz="4" w:space="0" w:color="auto"/>
            </w:tcBorders>
            <w:tcMar>
              <w:top w:w="100" w:type="dxa"/>
              <w:left w:w="100" w:type="dxa"/>
              <w:bottom w:w="100" w:type="dxa"/>
              <w:right w:w="100" w:type="dxa"/>
            </w:tcMar>
            <w:hideMark/>
          </w:tcPr>
          <w:p w14:paraId="45A63BE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21" w:type="dxa"/>
            <w:tcBorders>
              <w:top w:val="single" w:sz="4" w:space="0" w:color="auto"/>
            </w:tcBorders>
            <w:tcMar>
              <w:top w:w="100" w:type="dxa"/>
              <w:left w:w="100" w:type="dxa"/>
              <w:bottom w:w="100" w:type="dxa"/>
              <w:right w:w="100" w:type="dxa"/>
            </w:tcMar>
            <w:hideMark/>
          </w:tcPr>
          <w:p w14:paraId="1555483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84" w:type="dxa"/>
            <w:tcBorders>
              <w:top w:val="single" w:sz="4" w:space="0" w:color="auto"/>
            </w:tcBorders>
            <w:tcMar>
              <w:top w:w="100" w:type="dxa"/>
              <w:left w:w="100" w:type="dxa"/>
              <w:bottom w:w="100" w:type="dxa"/>
              <w:right w:w="100" w:type="dxa"/>
            </w:tcMar>
            <w:hideMark/>
          </w:tcPr>
          <w:p w14:paraId="03C129E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385" w:type="dxa"/>
            <w:tcBorders>
              <w:top w:val="single" w:sz="4" w:space="0" w:color="auto"/>
            </w:tcBorders>
            <w:tcMar>
              <w:top w:w="100" w:type="dxa"/>
              <w:left w:w="100" w:type="dxa"/>
              <w:bottom w:w="100" w:type="dxa"/>
              <w:right w:w="100" w:type="dxa"/>
            </w:tcMar>
            <w:hideMark/>
          </w:tcPr>
          <w:p w14:paraId="247118F3"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517" w:type="dxa"/>
            <w:tcBorders>
              <w:top w:val="single" w:sz="4" w:space="0" w:color="auto"/>
            </w:tcBorders>
            <w:tcMar>
              <w:top w:w="100" w:type="dxa"/>
              <w:left w:w="100" w:type="dxa"/>
              <w:bottom w:w="100" w:type="dxa"/>
              <w:right w:w="100" w:type="dxa"/>
            </w:tcMar>
            <w:hideMark/>
          </w:tcPr>
          <w:p w14:paraId="21D6E53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50" w:type="dxa"/>
            <w:tcBorders>
              <w:top w:val="single" w:sz="4" w:space="0" w:color="auto"/>
            </w:tcBorders>
            <w:tcMar>
              <w:top w:w="100" w:type="dxa"/>
              <w:left w:w="100" w:type="dxa"/>
              <w:bottom w:w="100" w:type="dxa"/>
              <w:right w:w="100" w:type="dxa"/>
            </w:tcMar>
            <w:hideMark/>
          </w:tcPr>
          <w:p w14:paraId="4C234425"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r>
      <w:tr w:rsidR="007D2C23" w:rsidRPr="007D2C23" w14:paraId="332972B3" w14:textId="77777777" w:rsidTr="007D2C23">
        <w:trPr>
          <w:trHeight w:val="20"/>
        </w:trPr>
        <w:tc>
          <w:tcPr>
            <w:tcW w:w="1145" w:type="dxa"/>
            <w:vMerge/>
            <w:vAlign w:val="center"/>
            <w:hideMark/>
          </w:tcPr>
          <w:p w14:paraId="37D9BA24"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36C6C66E"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Operating room</w:t>
            </w:r>
          </w:p>
        </w:tc>
        <w:tc>
          <w:tcPr>
            <w:tcW w:w="1469" w:type="dxa"/>
            <w:tcMar>
              <w:top w:w="100" w:type="dxa"/>
              <w:left w:w="100" w:type="dxa"/>
              <w:bottom w:w="100" w:type="dxa"/>
              <w:right w:w="100" w:type="dxa"/>
            </w:tcMar>
            <w:hideMark/>
          </w:tcPr>
          <w:p w14:paraId="02B72B2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-0.01 (-0.04, 0.03)</w:t>
            </w:r>
          </w:p>
        </w:tc>
        <w:tc>
          <w:tcPr>
            <w:tcW w:w="1621" w:type="dxa"/>
            <w:tcMar>
              <w:top w:w="100" w:type="dxa"/>
              <w:left w:w="100" w:type="dxa"/>
              <w:bottom w:w="100" w:type="dxa"/>
              <w:right w:w="100" w:type="dxa"/>
            </w:tcMar>
            <w:hideMark/>
          </w:tcPr>
          <w:p w14:paraId="47FF2BB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1.19 (1.05, 1.34)</w:t>
            </w:r>
          </w:p>
        </w:tc>
        <w:tc>
          <w:tcPr>
            <w:tcW w:w="1684" w:type="dxa"/>
            <w:tcMar>
              <w:top w:w="100" w:type="dxa"/>
              <w:left w:w="100" w:type="dxa"/>
              <w:bottom w:w="100" w:type="dxa"/>
              <w:right w:w="100" w:type="dxa"/>
            </w:tcMar>
            <w:hideMark/>
          </w:tcPr>
          <w:p w14:paraId="233C0BC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1.04 (0.96, 1.13)</w:t>
            </w:r>
          </w:p>
        </w:tc>
        <w:tc>
          <w:tcPr>
            <w:tcW w:w="1385" w:type="dxa"/>
            <w:tcMar>
              <w:top w:w="100" w:type="dxa"/>
              <w:left w:w="100" w:type="dxa"/>
              <w:bottom w:w="100" w:type="dxa"/>
              <w:right w:w="100" w:type="dxa"/>
            </w:tcMar>
            <w:hideMark/>
          </w:tcPr>
          <w:p w14:paraId="519DBAE5"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0.93 (0.85, 1.03)</w:t>
            </w:r>
          </w:p>
        </w:tc>
        <w:tc>
          <w:tcPr>
            <w:tcW w:w="1517" w:type="dxa"/>
            <w:tcMar>
              <w:top w:w="100" w:type="dxa"/>
              <w:left w:w="100" w:type="dxa"/>
              <w:bottom w:w="100" w:type="dxa"/>
              <w:right w:w="100" w:type="dxa"/>
            </w:tcMar>
            <w:hideMark/>
          </w:tcPr>
          <w:p w14:paraId="2B17D3F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1.48 (1.13, 1.93)</w:t>
            </w:r>
          </w:p>
        </w:tc>
        <w:tc>
          <w:tcPr>
            <w:tcW w:w="1650" w:type="dxa"/>
            <w:tcMar>
              <w:top w:w="100" w:type="dxa"/>
              <w:left w:w="100" w:type="dxa"/>
              <w:bottom w:w="100" w:type="dxa"/>
              <w:right w:w="100" w:type="dxa"/>
            </w:tcMar>
            <w:hideMark/>
          </w:tcPr>
          <w:p w14:paraId="4C2B460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1.02 (0.92, 1.14)</w:t>
            </w:r>
          </w:p>
        </w:tc>
      </w:tr>
      <w:tr w:rsidR="007D2C23" w:rsidRPr="007D2C23" w14:paraId="2187F098" w14:textId="77777777" w:rsidTr="007D2C23">
        <w:trPr>
          <w:trHeight w:val="20"/>
        </w:trPr>
        <w:tc>
          <w:tcPr>
            <w:tcW w:w="1145" w:type="dxa"/>
            <w:vMerge/>
            <w:vAlign w:val="center"/>
            <w:hideMark/>
          </w:tcPr>
          <w:p w14:paraId="58220ACD"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2D054925"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Consultation</w:t>
            </w:r>
          </w:p>
        </w:tc>
        <w:tc>
          <w:tcPr>
            <w:tcW w:w="1469" w:type="dxa"/>
            <w:tcMar>
              <w:top w:w="100" w:type="dxa"/>
              <w:left w:w="100" w:type="dxa"/>
              <w:bottom w:w="100" w:type="dxa"/>
              <w:right w:w="100" w:type="dxa"/>
            </w:tcMar>
            <w:hideMark/>
          </w:tcPr>
          <w:p w14:paraId="3ED3CEC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0.05 (0.01, 0.10)</w:t>
            </w:r>
          </w:p>
        </w:tc>
        <w:tc>
          <w:tcPr>
            <w:tcW w:w="1621" w:type="dxa"/>
            <w:tcMar>
              <w:top w:w="100" w:type="dxa"/>
              <w:left w:w="100" w:type="dxa"/>
              <w:bottom w:w="100" w:type="dxa"/>
              <w:right w:w="100" w:type="dxa"/>
            </w:tcMar>
            <w:hideMark/>
          </w:tcPr>
          <w:p w14:paraId="5EB0AD4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1.01 (0.84, 1.22)</w:t>
            </w:r>
          </w:p>
        </w:tc>
        <w:tc>
          <w:tcPr>
            <w:tcW w:w="1684" w:type="dxa"/>
            <w:tcMar>
              <w:top w:w="100" w:type="dxa"/>
              <w:left w:w="100" w:type="dxa"/>
              <w:bottom w:w="100" w:type="dxa"/>
              <w:right w:w="100" w:type="dxa"/>
            </w:tcMar>
            <w:hideMark/>
          </w:tcPr>
          <w:p w14:paraId="3AF4D98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0.94 (0.83, 1.05)</w:t>
            </w:r>
          </w:p>
        </w:tc>
        <w:tc>
          <w:tcPr>
            <w:tcW w:w="1385" w:type="dxa"/>
            <w:tcMar>
              <w:top w:w="100" w:type="dxa"/>
              <w:left w:w="100" w:type="dxa"/>
              <w:bottom w:w="100" w:type="dxa"/>
              <w:right w:w="100" w:type="dxa"/>
            </w:tcMar>
            <w:hideMark/>
          </w:tcPr>
          <w:p w14:paraId="5E4A149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0.98 (0.84, 1.14)</w:t>
            </w:r>
          </w:p>
        </w:tc>
        <w:tc>
          <w:tcPr>
            <w:tcW w:w="1517" w:type="dxa"/>
            <w:tcMar>
              <w:top w:w="100" w:type="dxa"/>
              <w:left w:w="100" w:type="dxa"/>
              <w:bottom w:w="100" w:type="dxa"/>
              <w:right w:w="100" w:type="dxa"/>
            </w:tcMar>
            <w:hideMark/>
          </w:tcPr>
          <w:p w14:paraId="5B04CB0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1.96 (1.33, 2.89)</w:t>
            </w:r>
          </w:p>
        </w:tc>
        <w:tc>
          <w:tcPr>
            <w:tcW w:w="1650" w:type="dxa"/>
            <w:tcMar>
              <w:top w:w="100" w:type="dxa"/>
              <w:left w:w="100" w:type="dxa"/>
              <w:bottom w:w="100" w:type="dxa"/>
              <w:right w:w="100" w:type="dxa"/>
            </w:tcMar>
            <w:hideMark/>
          </w:tcPr>
          <w:p w14:paraId="61EECEF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0.89 (0.76, 1.05)</w:t>
            </w:r>
          </w:p>
        </w:tc>
      </w:tr>
      <w:tr w:rsidR="007D2C23" w:rsidRPr="007D2C23" w14:paraId="5C5F6555" w14:textId="77777777" w:rsidTr="007D2C23">
        <w:trPr>
          <w:trHeight w:val="20"/>
        </w:trPr>
        <w:tc>
          <w:tcPr>
            <w:tcW w:w="1145" w:type="dxa"/>
            <w:vMerge/>
            <w:vAlign w:val="center"/>
            <w:hideMark/>
          </w:tcPr>
          <w:p w14:paraId="7725B688"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7CD86BE6"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Conference room</w:t>
            </w:r>
          </w:p>
        </w:tc>
        <w:tc>
          <w:tcPr>
            <w:tcW w:w="1469" w:type="dxa"/>
            <w:tcMar>
              <w:top w:w="100" w:type="dxa"/>
              <w:left w:w="100" w:type="dxa"/>
              <w:bottom w:w="100" w:type="dxa"/>
              <w:right w:w="100" w:type="dxa"/>
            </w:tcMar>
            <w:hideMark/>
          </w:tcPr>
          <w:p w14:paraId="15B0575C"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-0.11 (-0.19, -0.04)</w:t>
            </w:r>
          </w:p>
        </w:tc>
        <w:tc>
          <w:tcPr>
            <w:tcW w:w="1621" w:type="dxa"/>
            <w:tcMar>
              <w:top w:w="100" w:type="dxa"/>
              <w:left w:w="100" w:type="dxa"/>
              <w:bottom w:w="100" w:type="dxa"/>
              <w:right w:w="100" w:type="dxa"/>
            </w:tcMar>
            <w:hideMark/>
          </w:tcPr>
          <w:p w14:paraId="2914213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0.71 (0.50, 1.01)</w:t>
            </w:r>
          </w:p>
        </w:tc>
        <w:tc>
          <w:tcPr>
            <w:tcW w:w="1684" w:type="dxa"/>
            <w:tcMar>
              <w:top w:w="100" w:type="dxa"/>
              <w:left w:w="100" w:type="dxa"/>
              <w:bottom w:w="100" w:type="dxa"/>
              <w:right w:w="100" w:type="dxa"/>
            </w:tcMar>
            <w:hideMark/>
          </w:tcPr>
          <w:p w14:paraId="044A143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1.29 (1.05, 1.58)</w:t>
            </w:r>
          </w:p>
        </w:tc>
        <w:tc>
          <w:tcPr>
            <w:tcW w:w="1385" w:type="dxa"/>
            <w:tcMar>
              <w:top w:w="100" w:type="dxa"/>
              <w:left w:w="100" w:type="dxa"/>
              <w:bottom w:w="100" w:type="dxa"/>
              <w:right w:w="100" w:type="dxa"/>
            </w:tcMar>
            <w:hideMark/>
          </w:tcPr>
          <w:p w14:paraId="28F568E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0.90 (0.71, 1.14)</w:t>
            </w:r>
          </w:p>
        </w:tc>
        <w:tc>
          <w:tcPr>
            <w:tcW w:w="1517" w:type="dxa"/>
            <w:tcMar>
              <w:top w:w="100" w:type="dxa"/>
              <w:left w:w="100" w:type="dxa"/>
              <w:bottom w:w="100" w:type="dxa"/>
              <w:right w:w="100" w:type="dxa"/>
            </w:tcMar>
            <w:hideMark/>
          </w:tcPr>
          <w:p w14:paraId="69C63C3C"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1.29 (0.60, 2.77)</w:t>
            </w:r>
          </w:p>
        </w:tc>
        <w:tc>
          <w:tcPr>
            <w:tcW w:w="1650" w:type="dxa"/>
            <w:tcMar>
              <w:top w:w="100" w:type="dxa"/>
              <w:left w:w="100" w:type="dxa"/>
              <w:bottom w:w="100" w:type="dxa"/>
              <w:right w:w="100" w:type="dxa"/>
            </w:tcMar>
            <w:hideMark/>
          </w:tcPr>
          <w:p w14:paraId="7501AD39"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1.10 (0.85, 1.41)</w:t>
            </w:r>
          </w:p>
        </w:tc>
      </w:tr>
      <w:tr w:rsidR="007D2C23" w:rsidRPr="007D2C23" w14:paraId="3D6121BA" w14:textId="77777777" w:rsidTr="007D2C23">
        <w:trPr>
          <w:trHeight w:val="20"/>
        </w:trPr>
        <w:tc>
          <w:tcPr>
            <w:tcW w:w="1145" w:type="dxa"/>
            <w:vMerge/>
            <w:vAlign w:val="center"/>
            <w:hideMark/>
          </w:tcPr>
          <w:p w14:paraId="52BF5102"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10939F7B"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Ward, including ICU</w:t>
            </w:r>
          </w:p>
        </w:tc>
        <w:tc>
          <w:tcPr>
            <w:tcW w:w="1469" w:type="dxa"/>
            <w:tcMar>
              <w:top w:w="100" w:type="dxa"/>
              <w:left w:w="100" w:type="dxa"/>
              <w:bottom w:w="100" w:type="dxa"/>
              <w:right w:w="100" w:type="dxa"/>
            </w:tcMar>
            <w:hideMark/>
          </w:tcPr>
          <w:p w14:paraId="0A59FEC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-0.02 (-0.06, 0.01)</w:t>
            </w:r>
          </w:p>
        </w:tc>
        <w:tc>
          <w:tcPr>
            <w:tcW w:w="1621" w:type="dxa"/>
            <w:tcMar>
              <w:top w:w="100" w:type="dxa"/>
              <w:left w:w="100" w:type="dxa"/>
              <w:bottom w:w="100" w:type="dxa"/>
              <w:right w:w="100" w:type="dxa"/>
            </w:tcMar>
            <w:hideMark/>
          </w:tcPr>
          <w:p w14:paraId="39903B5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0.97 (0.85, 1.11)</w:t>
            </w:r>
          </w:p>
        </w:tc>
        <w:tc>
          <w:tcPr>
            <w:tcW w:w="1684" w:type="dxa"/>
            <w:tcMar>
              <w:top w:w="100" w:type="dxa"/>
              <w:left w:w="100" w:type="dxa"/>
              <w:bottom w:w="100" w:type="dxa"/>
              <w:right w:w="100" w:type="dxa"/>
            </w:tcMar>
            <w:hideMark/>
          </w:tcPr>
          <w:p w14:paraId="6D4135A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1.02 (0.94, 1.11)</w:t>
            </w:r>
          </w:p>
        </w:tc>
        <w:tc>
          <w:tcPr>
            <w:tcW w:w="1385" w:type="dxa"/>
            <w:tcMar>
              <w:top w:w="100" w:type="dxa"/>
              <w:left w:w="100" w:type="dxa"/>
              <w:bottom w:w="100" w:type="dxa"/>
              <w:right w:w="100" w:type="dxa"/>
            </w:tcMar>
            <w:hideMark/>
          </w:tcPr>
          <w:p w14:paraId="79B4E2B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0.97 (0.88, 1.08)</w:t>
            </w:r>
          </w:p>
        </w:tc>
        <w:tc>
          <w:tcPr>
            <w:tcW w:w="1517" w:type="dxa"/>
            <w:tcMar>
              <w:top w:w="100" w:type="dxa"/>
              <w:left w:w="100" w:type="dxa"/>
              <w:bottom w:w="100" w:type="dxa"/>
              <w:right w:w="100" w:type="dxa"/>
            </w:tcMar>
            <w:hideMark/>
          </w:tcPr>
          <w:p w14:paraId="2B6B9C85"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1.22 (0.92, 1.62)</w:t>
            </w:r>
          </w:p>
        </w:tc>
        <w:tc>
          <w:tcPr>
            <w:tcW w:w="1650" w:type="dxa"/>
            <w:tcMar>
              <w:top w:w="100" w:type="dxa"/>
              <w:left w:w="100" w:type="dxa"/>
              <w:bottom w:w="100" w:type="dxa"/>
              <w:right w:w="100" w:type="dxa"/>
            </w:tcMar>
            <w:hideMark/>
          </w:tcPr>
          <w:p w14:paraId="5A6059C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1.01 (0.90, 1.13)</w:t>
            </w:r>
          </w:p>
        </w:tc>
      </w:tr>
      <w:tr w:rsidR="007D2C23" w:rsidRPr="007D2C23" w14:paraId="36288406" w14:textId="77777777" w:rsidTr="0093244B">
        <w:tc>
          <w:tcPr>
            <w:tcW w:w="1145" w:type="dxa"/>
            <w:vMerge/>
            <w:tcBorders>
              <w:bottom w:val="single" w:sz="4" w:space="0" w:color="auto"/>
            </w:tcBorders>
            <w:vAlign w:val="center"/>
            <w:hideMark/>
          </w:tcPr>
          <w:p w14:paraId="5257AEC4"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Borders>
              <w:bottom w:val="single" w:sz="4" w:space="0" w:color="auto"/>
            </w:tcBorders>
            <w:tcMar>
              <w:top w:w="100" w:type="dxa"/>
              <w:left w:w="100" w:type="dxa"/>
              <w:bottom w:w="100" w:type="dxa"/>
              <w:right w:w="100" w:type="dxa"/>
            </w:tcMar>
            <w:hideMark/>
          </w:tcPr>
          <w:p w14:paraId="08D87903"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Outpatient clinic</w:t>
            </w:r>
          </w:p>
        </w:tc>
        <w:tc>
          <w:tcPr>
            <w:tcW w:w="1469" w:type="dxa"/>
            <w:tcBorders>
              <w:bottom w:val="single" w:sz="4" w:space="0" w:color="auto"/>
            </w:tcBorders>
            <w:tcMar>
              <w:top w:w="100" w:type="dxa"/>
              <w:left w:w="100" w:type="dxa"/>
              <w:bottom w:w="100" w:type="dxa"/>
              <w:right w:w="100" w:type="dxa"/>
            </w:tcMar>
            <w:hideMark/>
          </w:tcPr>
          <w:p w14:paraId="73A7197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-0.05 (-0.08, -0.01)</w:t>
            </w:r>
          </w:p>
        </w:tc>
        <w:tc>
          <w:tcPr>
            <w:tcW w:w="1621" w:type="dxa"/>
            <w:tcBorders>
              <w:bottom w:val="single" w:sz="4" w:space="0" w:color="auto"/>
            </w:tcBorders>
            <w:tcMar>
              <w:top w:w="100" w:type="dxa"/>
              <w:left w:w="100" w:type="dxa"/>
              <w:bottom w:w="100" w:type="dxa"/>
              <w:right w:w="100" w:type="dxa"/>
            </w:tcMar>
            <w:hideMark/>
          </w:tcPr>
          <w:p w14:paraId="6C88DEF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1.03 (0.90, 1.18)</w:t>
            </w:r>
          </w:p>
        </w:tc>
        <w:tc>
          <w:tcPr>
            <w:tcW w:w="1684" w:type="dxa"/>
            <w:tcBorders>
              <w:bottom w:val="single" w:sz="4" w:space="0" w:color="auto"/>
            </w:tcBorders>
            <w:tcMar>
              <w:top w:w="100" w:type="dxa"/>
              <w:left w:w="100" w:type="dxa"/>
              <w:bottom w:w="100" w:type="dxa"/>
              <w:right w:w="100" w:type="dxa"/>
            </w:tcMar>
            <w:hideMark/>
          </w:tcPr>
          <w:p w14:paraId="59DEA9E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1.16 (1.06, 1.27)</w:t>
            </w:r>
          </w:p>
        </w:tc>
        <w:tc>
          <w:tcPr>
            <w:tcW w:w="1385" w:type="dxa"/>
            <w:tcBorders>
              <w:bottom w:val="single" w:sz="4" w:space="0" w:color="auto"/>
            </w:tcBorders>
            <w:tcMar>
              <w:top w:w="100" w:type="dxa"/>
              <w:left w:w="100" w:type="dxa"/>
              <w:bottom w:w="100" w:type="dxa"/>
              <w:right w:w="100" w:type="dxa"/>
            </w:tcMar>
            <w:hideMark/>
          </w:tcPr>
          <w:p w14:paraId="4E2A079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0.89 (0.79, 0.99)</w:t>
            </w:r>
          </w:p>
        </w:tc>
        <w:tc>
          <w:tcPr>
            <w:tcW w:w="1517" w:type="dxa"/>
            <w:tcBorders>
              <w:bottom w:val="single" w:sz="4" w:space="0" w:color="auto"/>
            </w:tcBorders>
            <w:tcMar>
              <w:top w:w="100" w:type="dxa"/>
              <w:left w:w="100" w:type="dxa"/>
              <w:bottom w:w="100" w:type="dxa"/>
              <w:right w:w="100" w:type="dxa"/>
            </w:tcMar>
            <w:hideMark/>
          </w:tcPr>
          <w:p w14:paraId="3D714C6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1.15 (0.85, 1.55)</w:t>
            </w:r>
          </w:p>
        </w:tc>
        <w:tc>
          <w:tcPr>
            <w:tcW w:w="1650" w:type="dxa"/>
            <w:tcBorders>
              <w:bottom w:val="single" w:sz="4" w:space="0" w:color="auto"/>
            </w:tcBorders>
            <w:tcMar>
              <w:top w:w="100" w:type="dxa"/>
              <w:left w:w="100" w:type="dxa"/>
              <w:bottom w:w="100" w:type="dxa"/>
              <w:right w:w="100" w:type="dxa"/>
            </w:tcMar>
            <w:hideMark/>
          </w:tcPr>
          <w:p w14:paraId="3E8CAF29"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1.09 (0.97, 1.24)</w:t>
            </w:r>
          </w:p>
        </w:tc>
      </w:tr>
      <w:tr w:rsidR="007D2C23" w:rsidRPr="007D2C23" w14:paraId="006CD259" w14:textId="77777777" w:rsidTr="007D2C23">
        <w:trPr>
          <w:trHeight w:val="20"/>
        </w:trPr>
        <w:tc>
          <w:tcPr>
            <w:tcW w:w="1145" w:type="dxa"/>
            <w:vMerge w:val="restart"/>
            <w:tcBorders>
              <w:top w:val="single" w:sz="4" w:space="0" w:color="auto"/>
            </w:tcBorders>
            <w:tcMar>
              <w:top w:w="100" w:type="dxa"/>
              <w:left w:w="100" w:type="dxa"/>
              <w:bottom w:w="100" w:type="dxa"/>
              <w:right w:w="100" w:type="dxa"/>
            </w:tcMar>
            <w:hideMark/>
          </w:tcPr>
          <w:p w14:paraId="4B5DA2A3"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Case complexity</w:t>
            </w:r>
          </w:p>
        </w:tc>
        <w:tc>
          <w:tcPr>
            <w:tcW w:w="2489" w:type="dxa"/>
            <w:tcBorders>
              <w:top w:val="single" w:sz="4" w:space="0" w:color="auto"/>
            </w:tcBorders>
            <w:tcMar>
              <w:top w:w="100" w:type="dxa"/>
              <w:left w:w="100" w:type="dxa"/>
              <w:bottom w:w="100" w:type="dxa"/>
              <w:right w:w="100" w:type="dxa"/>
            </w:tcMar>
            <w:hideMark/>
          </w:tcPr>
          <w:p w14:paraId="6235137D"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Basic/routine</w:t>
            </w:r>
          </w:p>
        </w:tc>
        <w:tc>
          <w:tcPr>
            <w:tcW w:w="1469" w:type="dxa"/>
            <w:tcBorders>
              <w:top w:val="single" w:sz="4" w:space="0" w:color="auto"/>
            </w:tcBorders>
            <w:tcMar>
              <w:top w:w="100" w:type="dxa"/>
              <w:left w:w="100" w:type="dxa"/>
              <w:bottom w:w="100" w:type="dxa"/>
              <w:right w:w="100" w:type="dxa"/>
            </w:tcMar>
            <w:hideMark/>
          </w:tcPr>
          <w:p w14:paraId="29399F2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21" w:type="dxa"/>
            <w:tcBorders>
              <w:top w:val="single" w:sz="4" w:space="0" w:color="auto"/>
            </w:tcBorders>
            <w:tcMar>
              <w:top w:w="100" w:type="dxa"/>
              <w:left w:w="100" w:type="dxa"/>
              <w:bottom w:w="100" w:type="dxa"/>
              <w:right w:w="100" w:type="dxa"/>
            </w:tcMar>
            <w:hideMark/>
          </w:tcPr>
          <w:p w14:paraId="229BF8A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84" w:type="dxa"/>
            <w:tcBorders>
              <w:top w:val="single" w:sz="4" w:space="0" w:color="auto"/>
            </w:tcBorders>
            <w:tcMar>
              <w:top w:w="100" w:type="dxa"/>
              <w:left w:w="100" w:type="dxa"/>
              <w:bottom w:w="100" w:type="dxa"/>
              <w:right w:w="100" w:type="dxa"/>
            </w:tcMar>
            <w:hideMark/>
          </w:tcPr>
          <w:p w14:paraId="549F1C2C"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385" w:type="dxa"/>
            <w:tcBorders>
              <w:top w:val="single" w:sz="4" w:space="0" w:color="auto"/>
            </w:tcBorders>
            <w:tcMar>
              <w:top w:w="100" w:type="dxa"/>
              <w:left w:w="100" w:type="dxa"/>
              <w:bottom w:w="100" w:type="dxa"/>
              <w:right w:w="100" w:type="dxa"/>
            </w:tcMar>
            <w:hideMark/>
          </w:tcPr>
          <w:p w14:paraId="7708A75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517" w:type="dxa"/>
            <w:tcBorders>
              <w:top w:val="single" w:sz="4" w:space="0" w:color="auto"/>
            </w:tcBorders>
            <w:tcMar>
              <w:top w:w="100" w:type="dxa"/>
              <w:left w:w="100" w:type="dxa"/>
              <w:bottom w:w="100" w:type="dxa"/>
              <w:right w:w="100" w:type="dxa"/>
            </w:tcMar>
            <w:hideMark/>
          </w:tcPr>
          <w:p w14:paraId="220888E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50" w:type="dxa"/>
            <w:tcBorders>
              <w:top w:val="single" w:sz="4" w:space="0" w:color="auto"/>
            </w:tcBorders>
            <w:tcMar>
              <w:top w:w="100" w:type="dxa"/>
              <w:left w:w="100" w:type="dxa"/>
              <w:bottom w:w="100" w:type="dxa"/>
              <w:right w:w="100" w:type="dxa"/>
            </w:tcMar>
            <w:hideMark/>
          </w:tcPr>
          <w:p w14:paraId="3C78C6B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r>
      <w:tr w:rsidR="007D2C23" w:rsidRPr="007D2C23" w14:paraId="18A5EB6C" w14:textId="77777777" w:rsidTr="0093244B">
        <w:tc>
          <w:tcPr>
            <w:tcW w:w="1145" w:type="dxa"/>
            <w:vMerge/>
            <w:tcBorders>
              <w:bottom w:val="single" w:sz="4" w:space="0" w:color="auto"/>
            </w:tcBorders>
            <w:vAlign w:val="center"/>
            <w:hideMark/>
          </w:tcPr>
          <w:p w14:paraId="69CE4EB6"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Borders>
              <w:bottom w:val="single" w:sz="4" w:space="0" w:color="auto"/>
            </w:tcBorders>
            <w:tcMar>
              <w:top w:w="100" w:type="dxa"/>
              <w:left w:w="100" w:type="dxa"/>
              <w:bottom w:w="100" w:type="dxa"/>
              <w:right w:w="100" w:type="dxa"/>
            </w:tcMar>
            <w:hideMark/>
          </w:tcPr>
          <w:p w14:paraId="2AAE86AB"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Advanced/non-routine</w:t>
            </w:r>
          </w:p>
        </w:tc>
        <w:tc>
          <w:tcPr>
            <w:tcW w:w="1469" w:type="dxa"/>
            <w:tcBorders>
              <w:bottom w:val="single" w:sz="4" w:space="0" w:color="auto"/>
            </w:tcBorders>
            <w:tcMar>
              <w:top w:w="100" w:type="dxa"/>
              <w:left w:w="100" w:type="dxa"/>
              <w:bottom w:w="100" w:type="dxa"/>
              <w:right w:w="100" w:type="dxa"/>
            </w:tcMar>
            <w:hideMark/>
          </w:tcPr>
          <w:p w14:paraId="0471184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-0.02 (-0.04, 0.00)</w:t>
            </w:r>
          </w:p>
        </w:tc>
        <w:tc>
          <w:tcPr>
            <w:tcW w:w="1621" w:type="dxa"/>
            <w:tcBorders>
              <w:bottom w:val="single" w:sz="4" w:space="0" w:color="auto"/>
            </w:tcBorders>
            <w:tcMar>
              <w:top w:w="100" w:type="dxa"/>
              <w:left w:w="100" w:type="dxa"/>
              <w:bottom w:w="100" w:type="dxa"/>
              <w:right w:w="100" w:type="dxa"/>
            </w:tcMar>
            <w:hideMark/>
          </w:tcPr>
          <w:p w14:paraId="01BE151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1.20 (1.11, 1.30)</w:t>
            </w:r>
          </w:p>
        </w:tc>
        <w:tc>
          <w:tcPr>
            <w:tcW w:w="1684" w:type="dxa"/>
            <w:tcBorders>
              <w:bottom w:val="single" w:sz="4" w:space="0" w:color="auto"/>
            </w:tcBorders>
            <w:tcMar>
              <w:top w:w="100" w:type="dxa"/>
              <w:left w:w="100" w:type="dxa"/>
              <w:bottom w:w="100" w:type="dxa"/>
              <w:right w:w="100" w:type="dxa"/>
            </w:tcMar>
            <w:hideMark/>
          </w:tcPr>
          <w:p w14:paraId="743B17D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1.06 (1.01, 1.12)</w:t>
            </w:r>
          </w:p>
        </w:tc>
        <w:tc>
          <w:tcPr>
            <w:tcW w:w="1385" w:type="dxa"/>
            <w:tcBorders>
              <w:bottom w:val="single" w:sz="4" w:space="0" w:color="auto"/>
            </w:tcBorders>
            <w:tcMar>
              <w:top w:w="100" w:type="dxa"/>
              <w:left w:w="100" w:type="dxa"/>
              <w:bottom w:w="100" w:type="dxa"/>
              <w:right w:w="100" w:type="dxa"/>
            </w:tcMar>
            <w:hideMark/>
          </w:tcPr>
          <w:p w14:paraId="1A0FB90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0.84 (0.79, 0.90)</w:t>
            </w:r>
          </w:p>
        </w:tc>
        <w:tc>
          <w:tcPr>
            <w:tcW w:w="1517" w:type="dxa"/>
            <w:tcBorders>
              <w:bottom w:val="single" w:sz="4" w:space="0" w:color="auto"/>
            </w:tcBorders>
            <w:tcMar>
              <w:top w:w="100" w:type="dxa"/>
              <w:left w:w="100" w:type="dxa"/>
              <w:bottom w:w="100" w:type="dxa"/>
              <w:right w:w="100" w:type="dxa"/>
            </w:tcMar>
            <w:hideMark/>
          </w:tcPr>
          <w:p w14:paraId="683A2B6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1.16 (0.98, 1.37)</w:t>
            </w:r>
          </w:p>
        </w:tc>
        <w:tc>
          <w:tcPr>
            <w:tcW w:w="1650" w:type="dxa"/>
            <w:tcBorders>
              <w:bottom w:val="single" w:sz="4" w:space="0" w:color="auto"/>
            </w:tcBorders>
            <w:tcMar>
              <w:top w:w="100" w:type="dxa"/>
              <w:left w:w="100" w:type="dxa"/>
              <w:bottom w:w="100" w:type="dxa"/>
              <w:right w:w="100" w:type="dxa"/>
            </w:tcMar>
            <w:hideMark/>
          </w:tcPr>
          <w:p w14:paraId="1AA0749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1.18 (1.10, 1.27)</w:t>
            </w:r>
          </w:p>
        </w:tc>
      </w:tr>
      <w:tr w:rsidR="007D2C23" w:rsidRPr="007D2C23" w14:paraId="63D4D24D" w14:textId="77777777" w:rsidTr="007D2C23">
        <w:trPr>
          <w:trHeight w:val="20"/>
        </w:trPr>
        <w:tc>
          <w:tcPr>
            <w:tcW w:w="1145" w:type="dxa"/>
            <w:vMerge w:val="restart"/>
            <w:tcBorders>
              <w:top w:val="single" w:sz="4" w:space="0" w:color="auto"/>
            </w:tcBorders>
            <w:tcMar>
              <w:top w:w="100" w:type="dxa"/>
              <w:left w:w="100" w:type="dxa"/>
              <w:bottom w:w="100" w:type="dxa"/>
              <w:right w:w="100" w:type="dxa"/>
            </w:tcMar>
            <w:hideMark/>
          </w:tcPr>
          <w:p w14:paraId="30455FE8"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Hospital level</w:t>
            </w:r>
          </w:p>
        </w:tc>
        <w:tc>
          <w:tcPr>
            <w:tcW w:w="2489" w:type="dxa"/>
            <w:tcBorders>
              <w:top w:val="single" w:sz="4" w:space="0" w:color="auto"/>
            </w:tcBorders>
            <w:tcMar>
              <w:top w:w="100" w:type="dxa"/>
              <w:left w:w="100" w:type="dxa"/>
              <w:bottom w:w="100" w:type="dxa"/>
              <w:right w:w="100" w:type="dxa"/>
            </w:tcMar>
            <w:hideMark/>
          </w:tcPr>
          <w:p w14:paraId="707D20AB"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M</w:t>
            </w:r>
            <w:r w:rsidR="00F319F5">
              <w:rPr>
                <w:rFonts w:eastAsia="Times New Roman"/>
                <w:color w:val="000000"/>
                <w:kern w:val="0"/>
                <w:sz w:val="16"/>
                <w:szCs w:val="16"/>
                <w14:ligatures w14:val="none"/>
              </w:rPr>
              <w:t>edical center</w:t>
            </w:r>
          </w:p>
        </w:tc>
        <w:tc>
          <w:tcPr>
            <w:tcW w:w="1469" w:type="dxa"/>
            <w:tcBorders>
              <w:top w:val="single" w:sz="4" w:space="0" w:color="auto"/>
            </w:tcBorders>
            <w:tcMar>
              <w:top w:w="100" w:type="dxa"/>
              <w:left w:w="100" w:type="dxa"/>
              <w:bottom w:w="100" w:type="dxa"/>
              <w:right w:w="100" w:type="dxa"/>
            </w:tcMar>
            <w:hideMark/>
          </w:tcPr>
          <w:p w14:paraId="0B5B34B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21" w:type="dxa"/>
            <w:tcBorders>
              <w:top w:val="single" w:sz="4" w:space="0" w:color="auto"/>
            </w:tcBorders>
            <w:tcMar>
              <w:top w:w="100" w:type="dxa"/>
              <w:left w:w="100" w:type="dxa"/>
              <w:bottom w:w="100" w:type="dxa"/>
              <w:right w:w="100" w:type="dxa"/>
            </w:tcMar>
            <w:hideMark/>
          </w:tcPr>
          <w:p w14:paraId="4501F5D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84" w:type="dxa"/>
            <w:tcBorders>
              <w:top w:val="single" w:sz="4" w:space="0" w:color="auto"/>
            </w:tcBorders>
            <w:tcMar>
              <w:top w:w="100" w:type="dxa"/>
              <w:left w:w="100" w:type="dxa"/>
              <w:bottom w:w="100" w:type="dxa"/>
              <w:right w:w="100" w:type="dxa"/>
            </w:tcMar>
            <w:hideMark/>
          </w:tcPr>
          <w:p w14:paraId="774237FC"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385" w:type="dxa"/>
            <w:tcBorders>
              <w:top w:val="single" w:sz="4" w:space="0" w:color="auto"/>
            </w:tcBorders>
            <w:tcMar>
              <w:top w:w="100" w:type="dxa"/>
              <w:left w:w="100" w:type="dxa"/>
              <w:bottom w:w="100" w:type="dxa"/>
              <w:right w:w="100" w:type="dxa"/>
            </w:tcMar>
            <w:hideMark/>
          </w:tcPr>
          <w:p w14:paraId="426AC5C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517" w:type="dxa"/>
            <w:tcBorders>
              <w:top w:val="single" w:sz="4" w:space="0" w:color="auto"/>
            </w:tcBorders>
            <w:tcMar>
              <w:top w:w="100" w:type="dxa"/>
              <w:left w:w="100" w:type="dxa"/>
              <w:bottom w:w="100" w:type="dxa"/>
              <w:right w:w="100" w:type="dxa"/>
            </w:tcMar>
            <w:hideMark/>
          </w:tcPr>
          <w:p w14:paraId="1532D15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50" w:type="dxa"/>
            <w:tcBorders>
              <w:top w:val="single" w:sz="4" w:space="0" w:color="auto"/>
            </w:tcBorders>
            <w:tcMar>
              <w:top w:w="100" w:type="dxa"/>
              <w:left w:w="100" w:type="dxa"/>
              <w:bottom w:w="100" w:type="dxa"/>
              <w:right w:w="100" w:type="dxa"/>
            </w:tcMar>
            <w:hideMark/>
          </w:tcPr>
          <w:p w14:paraId="5995D33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r>
      <w:tr w:rsidR="007D2C23" w:rsidRPr="007D2C23" w14:paraId="394A8425" w14:textId="77777777" w:rsidTr="007D2C23">
        <w:trPr>
          <w:trHeight w:val="20"/>
        </w:trPr>
        <w:tc>
          <w:tcPr>
            <w:tcW w:w="1145" w:type="dxa"/>
            <w:vMerge/>
            <w:vAlign w:val="center"/>
            <w:hideMark/>
          </w:tcPr>
          <w:p w14:paraId="7694AE55"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40F0F554"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Q</w:t>
            </w:r>
            <w:r w:rsidR="00F319F5">
              <w:rPr>
                <w:rFonts w:eastAsia="Times New Roman"/>
                <w:color w:val="000000"/>
                <w:kern w:val="0"/>
                <w:sz w:val="16"/>
                <w:szCs w:val="16"/>
                <w14:ligatures w14:val="none"/>
              </w:rPr>
              <w:t>uasi-medical center</w:t>
            </w:r>
          </w:p>
        </w:tc>
        <w:tc>
          <w:tcPr>
            <w:tcW w:w="1469" w:type="dxa"/>
            <w:tcMar>
              <w:top w:w="100" w:type="dxa"/>
              <w:left w:w="100" w:type="dxa"/>
              <w:bottom w:w="100" w:type="dxa"/>
              <w:right w:w="100" w:type="dxa"/>
            </w:tcMar>
            <w:hideMark/>
          </w:tcPr>
          <w:p w14:paraId="77007A7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-0.05 (-0.22, 0.12)</w:t>
            </w:r>
          </w:p>
        </w:tc>
        <w:tc>
          <w:tcPr>
            <w:tcW w:w="1621" w:type="dxa"/>
            <w:tcMar>
              <w:top w:w="100" w:type="dxa"/>
              <w:left w:w="100" w:type="dxa"/>
              <w:bottom w:w="100" w:type="dxa"/>
              <w:right w:w="100" w:type="dxa"/>
            </w:tcMar>
            <w:hideMark/>
          </w:tcPr>
          <w:p w14:paraId="686831F3"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0.78 (0.44, 1.39)</w:t>
            </w:r>
          </w:p>
        </w:tc>
        <w:tc>
          <w:tcPr>
            <w:tcW w:w="1684" w:type="dxa"/>
            <w:tcMar>
              <w:top w:w="100" w:type="dxa"/>
              <w:left w:w="100" w:type="dxa"/>
              <w:bottom w:w="100" w:type="dxa"/>
              <w:right w:w="100" w:type="dxa"/>
            </w:tcMar>
            <w:hideMark/>
          </w:tcPr>
          <w:p w14:paraId="005132FD"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1.40 (0.89, 2.18)</w:t>
            </w:r>
          </w:p>
        </w:tc>
        <w:tc>
          <w:tcPr>
            <w:tcW w:w="1385" w:type="dxa"/>
            <w:tcMar>
              <w:top w:w="100" w:type="dxa"/>
              <w:left w:w="100" w:type="dxa"/>
              <w:bottom w:w="100" w:type="dxa"/>
              <w:right w:w="100" w:type="dxa"/>
            </w:tcMar>
            <w:hideMark/>
          </w:tcPr>
          <w:p w14:paraId="461DC31D"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1.36 (0.76, 2.44)</w:t>
            </w:r>
          </w:p>
        </w:tc>
        <w:tc>
          <w:tcPr>
            <w:tcW w:w="1517" w:type="dxa"/>
            <w:tcMar>
              <w:top w:w="100" w:type="dxa"/>
              <w:left w:w="100" w:type="dxa"/>
              <w:bottom w:w="100" w:type="dxa"/>
              <w:right w:w="100" w:type="dxa"/>
            </w:tcMar>
            <w:hideMark/>
          </w:tcPr>
          <w:p w14:paraId="7ED31A0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0.66 (0.18, 2.39)</w:t>
            </w:r>
          </w:p>
        </w:tc>
        <w:tc>
          <w:tcPr>
            <w:tcW w:w="1650" w:type="dxa"/>
            <w:tcMar>
              <w:top w:w="100" w:type="dxa"/>
              <w:left w:w="100" w:type="dxa"/>
              <w:bottom w:w="100" w:type="dxa"/>
              <w:right w:w="100" w:type="dxa"/>
            </w:tcMar>
            <w:hideMark/>
          </w:tcPr>
          <w:p w14:paraId="0399AB3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0.80 (0.42, 1.54)</w:t>
            </w:r>
          </w:p>
        </w:tc>
      </w:tr>
      <w:tr w:rsidR="007D2C23" w:rsidRPr="007D2C23" w14:paraId="7EDF2431" w14:textId="77777777" w:rsidTr="007D2C23">
        <w:trPr>
          <w:trHeight w:val="20"/>
        </w:trPr>
        <w:tc>
          <w:tcPr>
            <w:tcW w:w="1145" w:type="dxa"/>
            <w:vMerge/>
            <w:tcBorders>
              <w:bottom w:val="single" w:sz="4" w:space="0" w:color="auto"/>
            </w:tcBorders>
            <w:vAlign w:val="center"/>
            <w:hideMark/>
          </w:tcPr>
          <w:p w14:paraId="7ABC627E"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Borders>
              <w:bottom w:val="single" w:sz="4" w:space="0" w:color="auto"/>
            </w:tcBorders>
            <w:tcMar>
              <w:top w:w="100" w:type="dxa"/>
              <w:left w:w="100" w:type="dxa"/>
              <w:bottom w:w="100" w:type="dxa"/>
              <w:right w:w="100" w:type="dxa"/>
            </w:tcMar>
            <w:hideMark/>
          </w:tcPr>
          <w:p w14:paraId="281B80EC"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R</w:t>
            </w:r>
            <w:r w:rsidR="00F319F5">
              <w:rPr>
                <w:rFonts w:eastAsia="Times New Roman"/>
                <w:color w:val="000000"/>
                <w:kern w:val="0"/>
                <w:sz w:val="16"/>
                <w:szCs w:val="16"/>
                <w14:ligatures w14:val="none"/>
              </w:rPr>
              <w:t>egional hospital</w:t>
            </w:r>
          </w:p>
        </w:tc>
        <w:tc>
          <w:tcPr>
            <w:tcW w:w="1469" w:type="dxa"/>
            <w:tcBorders>
              <w:bottom w:val="single" w:sz="4" w:space="0" w:color="auto"/>
            </w:tcBorders>
            <w:tcMar>
              <w:top w:w="100" w:type="dxa"/>
              <w:left w:w="100" w:type="dxa"/>
              <w:bottom w:w="100" w:type="dxa"/>
              <w:right w:w="100" w:type="dxa"/>
            </w:tcMar>
            <w:hideMark/>
          </w:tcPr>
          <w:p w14:paraId="422DAF0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0.11 (-0.06, 0.28)</w:t>
            </w:r>
          </w:p>
        </w:tc>
        <w:tc>
          <w:tcPr>
            <w:tcW w:w="1621" w:type="dxa"/>
            <w:tcBorders>
              <w:bottom w:val="single" w:sz="4" w:space="0" w:color="auto"/>
            </w:tcBorders>
            <w:tcMar>
              <w:top w:w="100" w:type="dxa"/>
              <w:left w:w="100" w:type="dxa"/>
              <w:bottom w:w="100" w:type="dxa"/>
              <w:right w:w="100" w:type="dxa"/>
            </w:tcMar>
            <w:hideMark/>
          </w:tcPr>
          <w:p w14:paraId="6DA0A2D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1.23 (0.84, 1.79)</w:t>
            </w:r>
          </w:p>
        </w:tc>
        <w:tc>
          <w:tcPr>
            <w:tcW w:w="1684" w:type="dxa"/>
            <w:tcBorders>
              <w:bottom w:val="single" w:sz="4" w:space="0" w:color="auto"/>
            </w:tcBorders>
            <w:tcMar>
              <w:top w:w="100" w:type="dxa"/>
              <w:left w:w="100" w:type="dxa"/>
              <w:bottom w:w="100" w:type="dxa"/>
              <w:right w:w="100" w:type="dxa"/>
            </w:tcMar>
            <w:hideMark/>
          </w:tcPr>
          <w:p w14:paraId="46930EC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0.91 (0.62, 1.32)</w:t>
            </w:r>
          </w:p>
        </w:tc>
        <w:tc>
          <w:tcPr>
            <w:tcW w:w="1385" w:type="dxa"/>
            <w:tcBorders>
              <w:bottom w:val="single" w:sz="4" w:space="0" w:color="auto"/>
            </w:tcBorders>
            <w:tcMar>
              <w:top w:w="100" w:type="dxa"/>
              <w:left w:w="100" w:type="dxa"/>
              <w:bottom w:w="100" w:type="dxa"/>
              <w:right w:w="100" w:type="dxa"/>
            </w:tcMar>
            <w:hideMark/>
          </w:tcPr>
          <w:p w14:paraId="12A9F26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1.27 (0.86, 1.88)</w:t>
            </w:r>
          </w:p>
        </w:tc>
        <w:tc>
          <w:tcPr>
            <w:tcW w:w="1517" w:type="dxa"/>
            <w:tcBorders>
              <w:bottom w:val="single" w:sz="4" w:space="0" w:color="auto"/>
            </w:tcBorders>
            <w:tcMar>
              <w:top w:w="100" w:type="dxa"/>
              <w:left w:w="100" w:type="dxa"/>
              <w:bottom w:w="100" w:type="dxa"/>
              <w:right w:w="100" w:type="dxa"/>
            </w:tcMar>
            <w:hideMark/>
          </w:tcPr>
          <w:p w14:paraId="1CC64A84"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0.88 (0.47, 1.66)</w:t>
            </w:r>
          </w:p>
        </w:tc>
        <w:tc>
          <w:tcPr>
            <w:tcW w:w="1650" w:type="dxa"/>
            <w:tcBorders>
              <w:bottom w:val="single" w:sz="4" w:space="0" w:color="auto"/>
            </w:tcBorders>
            <w:tcMar>
              <w:top w:w="100" w:type="dxa"/>
              <w:left w:w="100" w:type="dxa"/>
              <w:bottom w:w="100" w:type="dxa"/>
              <w:right w:w="100" w:type="dxa"/>
            </w:tcMar>
            <w:hideMark/>
          </w:tcPr>
          <w:p w14:paraId="7E257AA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0.78 (0.48, 1.26)</w:t>
            </w:r>
          </w:p>
        </w:tc>
      </w:tr>
      <w:tr w:rsidR="007D2C23" w:rsidRPr="007D2C23" w14:paraId="36E30396" w14:textId="77777777" w:rsidTr="007D2C23">
        <w:trPr>
          <w:trHeight w:val="20"/>
        </w:trPr>
        <w:tc>
          <w:tcPr>
            <w:tcW w:w="1145" w:type="dxa"/>
            <w:vMerge w:val="restart"/>
            <w:tcBorders>
              <w:top w:val="single" w:sz="4" w:space="0" w:color="auto"/>
            </w:tcBorders>
            <w:tcMar>
              <w:top w:w="100" w:type="dxa"/>
              <w:left w:w="100" w:type="dxa"/>
              <w:bottom w:w="100" w:type="dxa"/>
              <w:right w:w="100" w:type="dxa"/>
            </w:tcMar>
            <w:hideMark/>
          </w:tcPr>
          <w:p w14:paraId="517C6F99"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Region</w:t>
            </w:r>
          </w:p>
        </w:tc>
        <w:tc>
          <w:tcPr>
            <w:tcW w:w="2489" w:type="dxa"/>
            <w:tcBorders>
              <w:top w:val="single" w:sz="4" w:space="0" w:color="auto"/>
            </w:tcBorders>
            <w:tcMar>
              <w:top w:w="100" w:type="dxa"/>
              <w:left w:w="100" w:type="dxa"/>
              <w:bottom w:w="100" w:type="dxa"/>
              <w:right w:w="100" w:type="dxa"/>
            </w:tcMar>
            <w:hideMark/>
          </w:tcPr>
          <w:p w14:paraId="2DD22DE7"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Central Branch</w:t>
            </w:r>
          </w:p>
        </w:tc>
        <w:tc>
          <w:tcPr>
            <w:tcW w:w="1469" w:type="dxa"/>
            <w:tcBorders>
              <w:top w:val="single" w:sz="4" w:space="0" w:color="auto"/>
            </w:tcBorders>
            <w:tcMar>
              <w:top w:w="100" w:type="dxa"/>
              <w:left w:w="100" w:type="dxa"/>
              <w:bottom w:w="100" w:type="dxa"/>
              <w:right w:w="100" w:type="dxa"/>
            </w:tcMar>
            <w:hideMark/>
          </w:tcPr>
          <w:p w14:paraId="7337D14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21" w:type="dxa"/>
            <w:tcBorders>
              <w:top w:val="single" w:sz="4" w:space="0" w:color="auto"/>
            </w:tcBorders>
            <w:tcMar>
              <w:top w:w="100" w:type="dxa"/>
              <w:left w:w="100" w:type="dxa"/>
              <w:bottom w:w="100" w:type="dxa"/>
              <w:right w:w="100" w:type="dxa"/>
            </w:tcMar>
            <w:hideMark/>
          </w:tcPr>
          <w:p w14:paraId="3F64933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84" w:type="dxa"/>
            <w:tcBorders>
              <w:top w:val="single" w:sz="4" w:space="0" w:color="auto"/>
            </w:tcBorders>
            <w:tcMar>
              <w:top w:w="100" w:type="dxa"/>
              <w:left w:w="100" w:type="dxa"/>
              <w:bottom w:w="100" w:type="dxa"/>
              <w:right w:w="100" w:type="dxa"/>
            </w:tcMar>
            <w:hideMark/>
          </w:tcPr>
          <w:p w14:paraId="1071948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385" w:type="dxa"/>
            <w:tcBorders>
              <w:top w:val="single" w:sz="4" w:space="0" w:color="auto"/>
            </w:tcBorders>
            <w:tcMar>
              <w:top w:w="100" w:type="dxa"/>
              <w:left w:w="100" w:type="dxa"/>
              <w:bottom w:w="100" w:type="dxa"/>
              <w:right w:w="100" w:type="dxa"/>
            </w:tcMar>
            <w:hideMark/>
          </w:tcPr>
          <w:p w14:paraId="705AF0AD"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517" w:type="dxa"/>
            <w:tcBorders>
              <w:top w:val="single" w:sz="4" w:space="0" w:color="auto"/>
            </w:tcBorders>
            <w:tcMar>
              <w:top w:w="100" w:type="dxa"/>
              <w:left w:w="100" w:type="dxa"/>
              <w:bottom w:w="100" w:type="dxa"/>
              <w:right w:w="100" w:type="dxa"/>
            </w:tcMar>
            <w:hideMark/>
          </w:tcPr>
          <w:p w14:paraId="6BD0188D"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50" w:type="dxa"/>
            <w:tcBorders>
              <w:top w:val="single" w:sz="4" w:space="0" w:color="auto"/>
            </w:tcBorders>
            <w:tcMar>
              <w:top w:w="100" w:type="dxa"/>
              <w:left w:w="100" w:type="dxa"/>
              <w:bottom w:w="100" w:type="dxa"/>
              <w:right w:w="100" w:type="dxa"/>
            </w:tcMar>
            <w:hideMark/>
          </w:tcPr>
          <w:p w14:paraId="294AD53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r>
      <w:tr w:rsidR="007D2C23" w:rsidRPr="007D2C23" w14:paraId="6D1143AC" w14:textId="77777777" w:rsidTr="007D2C23">
        <w:trPr>
          <w:trHeight w:val="20"/>
        </w:trPr>
        <w:tc>
          <w:tcPr>
            <w:tcW w:w="1145" w:type="dxa"/>
            <w:vMerge/>
            <w:vAlign w:val="center"/>
            <w:hideMark/>
          </w:tcPr>
          <w:p w14:paraId="3E0D7273"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24EC8144"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Northern Branch</w:t>
            </w:r>
          </w:p>
        </w:tc>
        <w:tc>
          <w:tcPr>
            <w:tcW w:w="1469" w:type="dxa"/>
            <w:tcMar>
              <w:top w:w="100" w:type="dxa"/>
              <w:left w:w="100" w:type="dxa"/>
              <w:bottom w:w="100" w:type="dxa"/>
              <w:right w:w="100" w:type="dxa"/>
            </w:tcMar>
            <w:hideMark/>
          </w:tcPr>
          <w:p w14:paraId="2027DF3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0.17 (-0.12, 0.47)</w:t>
            </w:r>
          </w:p>
        </w:tc>
        <w:tc>
          <w:tcPr>
            <w:tcW w:w="1621" w:type="dxa"/>
            <w:tcMar>
              <w:top w:w="100" w:type="dxa"/>
              <w:left w:w="100" w:type="dxa"/>
              <w:bottom w:w="100" w:type="dxa"/>
              <w:right w:w="100" w:type="dxa"/>
            </w:tcMar>
            <w:hideMark/>
          </w:tcPr>
          <w:p w14:paraId="34AB7F8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0.82 (0.42, 1.59)</w:t>
            </w:r>
          </w:p>
        </w:tc>
        <w:tc>
          <w:tcPr>
            <w:tcW w:w="1684" w:type="dxa"/>
            <w:tcMar>
              <w:top w:w="100" w:type="dxa"/>
              <w:left w:w="100" w:type="dxa"/>
              <w:bottom w:w="100" w:type="dxa"/>
              <w:right w:w="100" w:type="dxa"/>
            </w:tcMar>
            <w:hideMark/>
          </w:tcPr>
          <w:p w14:paraId="32480E2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0.90 (0.47, 1.73)</w:t>
            </w:r>
          </w:p>
        </w:tc>
        <w:tc>
          <w:tcPr>
            <w:tcW w:w="1385" w:type="dxa"/>
            <w:tcMar>
              <w:top w:w="100" w:type="dxa"/>
              <w:left w:w="100" w:type="dxa"/>
              <w:bottom w:w="100" w:type="dxa"/>
              <w:right w:w="100" w:type="dxa"/>
            </w:tcMar>
            <w:hideMark/>
          </w:tcPr>
          <w:p w14:paraId="115392D0"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3.16 (1.59, 6.26)</w:t>
            </w:r>
          </w:p>
        </w:tc>
        <w:tc>
          <w:tcPr>
            <w:tcW w:w="1517" w:type="dxa"/>
            <w:tcMar>
              <w:top w:w="100" w:type="dxa"/>
              <w:left w:w="100" w:type="dxa"/>
              <w:bottom w:w="100" w:type="dxa"/>
              <w:right w:w="100" w:type="dxa"/>
            </w:tcMar>
            <w:hideMark/>
          </w:tcPr>
          <w:p w14:paraId="4E33E23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0.23 (0.07, 0.73)</w:t>
            </w:r>
          </w:p>
        </w:tc>
        <w:tc>
          <w:tcPr>
            <w:tcW w:w="1650" w:type="dxa"/>
            <w:tcMar>
              <w:top w:w="100" w:type="dxa"/>
              <w:left w:w="100" w:type="dxa"/>
              <w:bottom w:w="100" w:type="dxa"/>
              <w:right w:w="100" w:type="dxa"/>
            </w:tcMar>
            <w:hideMark/>
          </w:tcPr>
          <w:p w14:paraId="377A6213"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0.40 (0.17, 0.93)</w:t>
            </w:r>
          </w:p>
        </w:tc>
      </w:tr>
      <w:tr w:rsidR="007D2C23" w:rsidRPr="007D2C23" w14:paraId="35F7B050" w14:textId="77777777" w:rsidTr="007D2C23">
        <w:trPr>
          <w:trHeight w:val="20"/>
        </w:trPr>
        <w:tc>
          <w:tcPr>
            <w:tcW w:w="1145" w:type="dxa"/>
            <w:vMerge/>
            <w:vAlign w:val="center"/>
            <w:hideMark/>
          </w:tcPr>
          <w:p w14:paraId="4A5E1658"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168C075C"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Southern Branch</w:t>
            </w:r>
          </w:p>
        </w:tc>
        <w:tc>
          <w:tcPr>
            <w:tcW w:w="1469" w:type="dxa"/>
            <w:tcMar>
              <w:top w:w="100" w:type="dxa"/>
              <w:left w:w="100" w:type="dxa"/>
              <w:bottom w:w="100" w:type="dxa"/>
              <w:right w:w="100" w:type="dxa"/>
            </w:tcMar>
            <w:hideMark/>
          </w:tcPr>
          <w:p w14:paraId="150322A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-0.01 (-0.30, 0.28)</w:t>
            </w:r>
          </w:p>
        </w:tc>
        <w:tc>
          <w:tcPr>
            <w:tcW w:w="1621" w:type="dxa"/>
            <w:tcMar>
              <w:top w:w="100" w:type="dxa"/>
              <w:left w:w="100" w:type="dxa"/>
              <w:bottom w:w="100" w:type="dxa"/>
              <w:right w:w="100" w:type="dxa"/>
            </w:tcMar>
            <w:hideMark/>
          </w:tcPr>
          <w:p w14:paraId="3455060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1.45 (0.76, 2.74)</w:t>
            </w:r>
          </w:p>
        </w:tc>
        <w:tc>
          <w:tcPr>
            <w:tcW w:w="1684" w:type="dxa"/>
            <w:tcMar>
              <w:top w:w="100" w:type="dxa"/>
              <w:left w:w="100" w:type="dxa"/>
              <w:bottom w:w="100" w:type="dxa"/>
              <w:right w:w="100" w:type="dxa"/>
            </w:tcMar>
            <w:hideMark/>
          </w:tcPr>
          <w:p w14:paraId="3CD6396D"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1.01 (0.53, 1.91)</w:t>
            </w:r>
          </w:p>
        </w:tc>
        <w:tc>
          <w:tcPr>
            <w:tcW w:w="1385" w:type="dxa"/>
            <w:tcMar>
              <w:top w:w="100" w:type="dxa"/>
              <w:left w:w="100" w:type="dxa"/>
              <w:bottom w:w="100" w:type="dxa"/>
              <w:right w:w="100" w:type="dxa"/>
            </w:tcMar>
            <w:hideMark/>
          </w:tcPr>
          <w:p w14:paraId="0165EB7C"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1.14 (0.59, 2.22)</w:t>
            </w:r>
          </w:p>
        </w:tc>
        <w:tc>
          <w:tcPr>
            <w:tcW w:w="1517" w:type="dxa"/>
            <w:tcMar>
              <w:top w:w="100" w:type="dxa"/>
              <w:left w:w="100" w:type="dxa"/>
              <w:bottom w:w="100" w:type="dxa"/>
              <w:right w:w="100" w:type="dxa"/>
            </w:tcMar>
            <w:hideMark/>
          </w:tcPr>
          <w:p w14:paraId="3E07A234"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1.27 (0.46, 3.50)</w:t>
            </w:r>
          </w:p>
        </w:tc>
        <w:tc>
          <w:tcPr>
            <w:tcW w:w="1650" w:type="dxa"/>
            <w:tcMar>
              <w:top w:w="100" w:type="dxa"/>
              <w:left w:w="100" w:type="dxa"/>
              <w:bottom w:w="100" w:type="dxa"/>
              <w:right w:w="100" w:type="dxa"/>
            </w:tcMar>
            <w:hideMark/>
          </w:tcPr>
          <w:p w14:paraId="45E67A89"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0.94 (0.41, 2.13)</w:t>
            </w:r>
          </w:p>
        </w:tc>
      </w:tr>
      <w:tr w:rsidR="007D2C23" w:rsidRPr="007D2C23" w14:paraId="14B74316" w14:textId="77777777" w:rsidTr="007D2C23">
        <w:trPr>
          <w:trHeight w:val="20"/>
        </w:trPr>
        <w:tc>
          <w:tcPr>
            <w:tcW w:w="1145" w:type="dxa"/>
            <w:vMerge/>
            <w:vAlign w:val="center"/>
            <w:hideMark/>
          </w:tcPr>
          <w:p w14:paraId="7A33BF08"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2E348B2C"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Eastern Branch</w:t>
            </w:r>
          </w:p>
        </w:tc>
        <w:tc>
          <w:tcPr>
            <w:tcW w:w="1469" w:type="dxa"/>
            <w:tcMar>
              <w:top w:w="100" w:type="dxa"/>
              <w:left w:w="100" w:type="dxa"/>
              <w:bottom w:w="100" w:type="dxa"/>
              <w:right w:w="100" w:type="dxa"/>
            </w:tcMar>
            <w:hideMark/>
          </w:tcPr>
          <w:p w14:paraId="30CBD4CD"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0.46 (-0.16, 1.08)</w:t>
            </w:r>
          </w:p>
        </w:tc>
        <w:tc>
          <w:tcPr>
            <w:tcW w:w="1621" w:type="dxa"/>
            <w:tcMar>
              <w:top w:w="100" w:type="dxa"/>
              <w:left w:w="100" w:type="dxa"/>
              <w:bottom w:w="100" w:type="dxa"/>
              <w:right w:w="100" w:type="dxa"/>
            </w:tcMar>
            <w:hideMark/>
          </w:tcPr>
          <w:p w14:paraId="16AF90B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2.88 (0.80, 10.40)</w:t>
            </w:r>
          </w:p>
        </w:tc>
        <w:tc>
          <w:tcPr>
            <w:tcW w:w="1684" w:type="dxa"/>
            <w:tcMar>
              <w:top w:w="100" w:type="dxa"/>
              <w:left w:w="100" w:type="dxa"/>
              <w:bottom w:w="100" w:type="dxa"/>
              <w:right w:w="100" w:type="dxa"/>
            </w:tcMar>
            <w:hideMark/>
          </w:tcPr>
          <w:p w14:paraId="684EB66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0.42 (0.11, 1.59)</w:t>
            </w:r>
          </w:p>
        </w:tc>
        <w:tc>
          <w:tcPr>
            <w:tcW w:w="1385" w:type="dxa"/>
            <w:tcMar>
              <w:top w:w="100" w:type="dxa"/>
              <w:left w:w="100" w:type="dxa"/>
              <w:bottom w:w="100" w:type="dxa"/>
              <w:right w:w="100" w:type="dxa"/>
            </w:tcMar>
            <w:hideMark/>
          </w:tcPr>
          <w:p w14:paraId="2EB99BE3"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1.47 (0.36, 5.96)</w:t>
            </w:r>
          </w:p>
        </w:tc>
        <w:tc>
          <w:tcPr>
            <w:tcW w:w="1517" w:type="dxa"/>
            <w:tcMar>
              <w:top w:w="100" w:type="dxa"/>
              <w:left w:w="100" w:type="dxa"/>
              <w:bottom w:w="100" w:type="dxa"/>
              <w:right w:w="100" w:type="dxa"/>
            </w:tcMar>
            <w:hideMark/>
          </w:tcPr>
          <w:p w14:paraId="219E2BF5"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2.93 (0.43, 19.75)</w:t>
            </w:r>
          </w:p>
        </w:tc>
        <w:tc>
          <w:tcPr>
            <w:tcW w:w="1650" w:type="dxa"/>
            <w:tcMar>
              <w:top w:w="100" w:type="dxa"/>
              <w:left w:w="100" w:type="dxa"/>
              <w:bottom w:w="100" w:type="dxa"/>
              <w:right w:w="100" w:type="dxa"/>
            </w:tcMar>
            <w:hideMark/>
          </w:tcPr>
          <w:p w14:paraId="4C091D5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0.54 (0.10, 3.02)</w:t>
            </w:r>
          </w:p>
        </w:tc>
      </w:tr>
      <w:tr w:rsidR="007D2C23" w:rsidRPr="007D2C23" w14:paraId="00F80E5A" w14:textId="77777777" w:rsidTr="007D2C23">
        <w:trPr>
          <w:trHeight w:val="20"/>
        </w:trPr>
        <w:tc>
          <w:tcPr>
            <w:tcW w:w="1145" w:type="dxa"/>
            <w:vMerge/>
            <w:vAlign w:val="center"/>
            <w:hideMark/>
          </w:tcPr>
          <w:p w14:paraId="55956A79"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602288BC"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Taipei Branch</w:t>
            </w:r>
          </w:p>
        </w:tc>
        <w:tc>
          <w:tcPr>
            <w:tcW w:w="1469" w:type="dxa"/>
            <w:tcMar>
              <w:top w:w="100" w:type="dxa"/>
              <w:left w:w="100" w:type="dxa"/>
              <w:bottom w:w="100" w:type="dxa"/>
              <w:right w:w="100" w:type="dxa"/>
            </w:tcMar>
            <w:hideMark/>
          </w:tcPr>
          <w:p w14:paraId="27E479E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-0.08 (-0.28, 0.12)</w:t>
            </w:r>
          </w:p>
        </w:tc>
        <w:tc>
          <w:tcPr>
            <w:tcW w:w="1621" w:type="dxa"/>
            <w:tcMar>
              <w:top w:w="100" w:type="dxa"/>
              <w:left w:w="100" w:type="dxa"/>
              <w:bottom w:w="100" w:type="dxa"/>
              <w:right w:w="100" w:type="dxa"/>
            </w:tcMar>
            <w:hideMark/>
          </w:tcPr>
          <w:p w14:paraId="0325521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0.87 (0.56, 1.36)</w:t>
            </w:r>
          </w:p>
        </w:tc>
        <w:tc>
          <w:tcPr>
            <w:tcW w:w="1684" w:type="dxa"/>
            <w:tcMar>
              <w:top w:w="100" w:type="dxa"/>
              <w:left w:w="100" w:type="dxa"/>
              <w:bottom w:w="100" w:type="dxa"/>
              <w:right w:w="100" w:type="dxa"/>
            </w:tcMar>
            <w:hideMark/>
          </w:tcPr>
          <w:p w14:paraId="49CACE30"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1.02 (0.66, 1.57)</w:t>
            </w:r>
          </w:p>
        </w:tc>
        <w:tc>
          <w:tcPr>
            <w:tcW w:w="1385" w:type="dxa"/>
            <w:tcMar>
              <w:top w:w="100" w:type="dxa"/>
              <w:left w:w="100" w:type="dxa"/>
              <w:bottom w:w="100" w:type="dxa"/>
              <w:right w:w="100" w:type="dxa"/>
            </w:tcMar>
            <w:hideMark/>
          </w:tcPr>
          <w:p w14:paraId="0454EA20"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1.10 (0.69, 1.73)</w:t>
            </w:r>
          </w:p>
        </w:tc>
        <w:tc>
          <w:tcPr>
            <w:tcW w:w="1517" w:type="dxa"/>
            <w:tcMar>
              <w:top w:w="100" w:type="dxa"/>
              <w:left w:w="100" w:type="dxa"/>
              <w:bottom w:w="100" w:type="dxa"/>
              <w:right w:w="100" w:type="dxa"/>
            </w:tcMar>
            <w:hideMark/>
          </w:tcPr>
          <w:p w14:paraId="48A67A35"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0.56 (0.28, 1.12)</w:t>
            </w:r>
          </w:p>
        </w:tc>
        <w:tc>
          <w:tcPr>
            <w:tcW w:w="1650" w:type="dxa"/>
            <w:tcMar>
              <w:top w:w="100" w:type="dxa"/>
              <w:left w:w="100" w:type="dxa"/>
              <w:bottom w:w="100" w:type="dxa"/>
              <w:right w:w="100" w:type="dxa"/>
            </w:tcMar>
            <w:hideMark/>
          </w:tcPr>
          <w:p w14:paraId="35AB2004"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1.12 (0.64, 1.96)</w:t>
            </w:r>
          </w:p>
        </w:tc>
      </w:tr>
      <w:tr w:rsidR="007D2C23" w:rsidRPr="007D2C23" w14:paraId="42E9688D" w14:textId="77777777" w:rsidTr="007D2C23">
        <w:trPr>
          <w:trHeight w:val="20"/>
        </w:trPr>
        <w:tc>
          <w:tcPr>
            <w:tcW w:w="1145" w:type="dxa"/>
            <w:vMerge/>
            <w:tcBorders>
              <w:bottom w:val="single" w:sz="4" w:space="0" w:color="auto"/>
            </w:tcBorders>
            <w:vAlign w:val="center"/>
            <w:hideMark/>
          </w:tcPr>
          <w:p w14:paraId="474B3E74"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Borders>
              <w:bottom w:val="single" w:sz="4" w:space="0" w:color="auto"/>
            </w:tcBorders>
            <w:tcMar>
              <w:top w:w="100" w:type="dxa"/>
              <w:left w:w="100" w:type="dxa"/>
              <w:bottom w:w="100" w:type="dxa"/>
              <w:right w:w="100" w:type="dxa"/>
            </w:tcMar>
            <w:hideMark/>
          </w:tcPr>
          <w:p w14:paraId="2CA7C4FB"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Kaohsiung-Pingtung Branch</w:t>
            </w:r>
          </w:p>
        </w:tc>
        <w:tc>
          <w:tcPr>
            <w:tcW w:w="1469" w:type="dxa"/>
            <w:tcBorders>
              <w:bottom w:val="single" w:sz="4" w:space="0" w:color="auto"/>
            </w:tcBorders>
            <w:tcMar>
              <w:top w:w="100" w:type="dxa"/>
              <w:left w:w="100" w:type="dxa"/>
              <w:bottom w:w="100" w:type="dxa"/>
              <w:right w:w="100" w:type="dxa"/>
            </w:tcMar>
            <w:hideMark/>
          </w:tcPr>
          <w:p w14:paraId="3B3C922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-0.07 (-0.33, 0.18)</w:t>
            </w:r>
          </w:p>
        </w:tc>
        <w:tc>
          <w:tcPr>
            <w:tcW w:w="1621" w:type="dxa"/>
            <w:tcBorders>
              <w:bottom w:val="single" w:sz="4" w:space="0" w:color="auto"/>
            </w:tcBorders>
            <w:tcMar>
              <w:top w:w="100" w:type="dxa"/>
              <w:left w:w="100" w:type="dxa"/>
              <w:bottom w:w="100" w:type="dxa"/>
              <w:right w:w="100" w:type="dxa"/>
            </w:tcMar>
            <w:hideMark/>
          </w:tcPr>
          <w:p w14:paraId="1DBF81C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1.10 (0.63, 1.93)</w:t>
            </w:r>
          </w:p>
        </w:tc>
        <w:tc>
          <w:tcPr>
            <w:tcW w:w="1684" w:type="dxa"/>
            <w:tcBorders>
              <w:bottom w:val="single" w:sz="4" w:space="0" w:color="auto"/>
            </w:tcBorders>
            <w:tcMar>
              <w:top w:w="100" w:type="dxa"/>
              <w:left w:w="100" w:type="dxa"/>
              <w:bottom w:w="100" w:type="dxa"/>
              <w:right w:w="100" w:type="dxa"/>
            </w:tcMar>
            <w:hideMark/>
          </w:tcPr>
          <w:p w14:paraId="56E2EEE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1.19 (0.68, 2.07)</w:t>
            </w:r>
          </w:p>
        </w:tc>
        <w:tc>
          <w:tcPr>
            <w:tcW w:w="1385" w:type="dxa"/>
            <w:tcBorders>
              <w:bottom w:val="single" w:sz="4" w:space="0" w:color="auto"/>
            </w:tcBorders>
            <w:tcMar>
              <w:top w:w="100" w:type="dxa"/>
              <w:left w:w="100" w:type="dxa"/>
              <w:bottom w:w="100" w:type="dxa"/>
              <w:right w:w="100" w:type="dxa"/>
            </w:tcMar>
            <w:hideMark/>
          </w:tcPr>
          <w:p w14:paraId="5AF33F6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0.85 (0.47, 1.52)</w:t>
            </w:r>
          </w:p>
        </w:tc>
        <w:tc>
          <w:tcPr>
            <w:tcW w:w="1517" w:type="dxa"/>
            <w:tcBorders>
              <w:bottom w:val="single" w:sz="4" w:space="0" w:color="auto"/>
            </w:tcBorders>
            <w:tcMar>
              <w:top w:w="100" w:type="dxa"/>
              <w:left w:w="100" w:type="dxa"/>
              <w:bottom w:w="100" w:type="dxa"/>
              <w:right w:w="100" w:type="dxa"/>
            </w:tcMar>
            <w:hideMark/>
          </w:tcPr>
          <w:p w14:paraId="40D40A1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0.77 (0.32, 1.86)</w:t>
            </w:r>
          </w:p>
        </w:tc>
        <w:tc>
          <w:tcPr>
            <w:tcW w:w="1650" w:type="dxa"/>
            <w:tcBorders>
              <w:bottom w:val="single" w:sz="4" w:space="0" w:color="auto"/>
            </w:tcBorders>
            <w:tcMar>
              <w:top w:w="100" w:type="dxa"/>
              <w:left w:w="100" w:type="dxa"/>
              <w:bottom w:w="100" w:type="dxa"/>
              <w:right w:w="100" w:type="dxa"/>
            </w:tcMar>
            <w:hideMark/>
          </w:tcPr>
          <w:p w14:paraId="2193ECA0"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1.29 (0.63, 2.63)</w:t>
            </w:r>
          </w:p>
        </w:tc>
      </w:tr>
      <w:tr w:rsidR="007D2C23" w:rsidRPr="007D2C23" w14:paraId="12AFAC08" w14:textId="77777777" w:rsidTr="007D2C23">
        <w:trPr>
          <w:trHeight w:val="20"/>
        </w:trPr>
        <w:tc>
          <w:tcPr>
            <w:tcW w:w="1145" w:type="dxa"/>
            <w:vMerge w:val="restart"/>
            <w:tcBorders>
              <w:top w:val="single" w:sz="4" w:space="0" w:color="auto"/>
            </w:tcBorders>
            <w:tcMar>
              <w:top w:w="100" w:type="dxa"/>
              <w:left w:w="100" w:type="dxa"/>
              <w:bottom w:w="100" w:type="dxa"/>
              <w:right w:w="100" w:type="dxa"/>
            </w:tcMar>
            <w:hideMark/>
          </w:tcPr>
          <w:p w14:paraId="0F5CCC6E"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Assessment period</w:t>
            </w:r>
          </w:p>
        </w:tc>
        <w:tc>
          <w:tcPr>
            <w:tcW w:w="2489" w:type="dxa"/>
            <w:tcBorders>
              <w:top w:val="single" w:sz="4" w:space="0" w:color="auto"/>
            </w:tcBorders>
            <w:tcMar>
              <w:top w:w="100" w:type="dxa"/>
              <w:left w:w="100" w:type="dxa"/>
              <w:bottom w:w="100" w:type="dxa"/>
              <w:right w:w="100" w:type="dxa"/>
            </w:tcMar>
            <w:hideMark/>
          </w:tcPr>
          <w:p w14:paraId="761B5E51"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Period 1</w:t>
            </w:r>
          </w:p>
        </w:tc>
        <w:tc>
          <w:tcPr>
            <w:tcW w:w="1469" w:type="dxa"/>
            <w:tcBorders>
              <w:top w:val="single" w:sz="4" w:space="0" w:color="auto"/>
            </w:tcBorders>
            <w:tcMar>
              <w:top w:w="100" w:type="dxa"/>
              <w:left w:w="100" w:type="dxa"/>
              <w:bottom w:w="100" w:type="dxa"/>
              <w:right w:w="100" w:type="dxa"/>
            </w:tcMar>
            <w:hideMark/>
          </w:tcPr>
          <w:p w14:paraId="12FE38C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21" w:type="dxa"/>
            <w:tcBorders>
              <w:top w:val="single" w:sz="4" w:space="0" w:color="auto"/>
            </w:tcBorders>
            <w:tcMar>
              <w:top w:w="100" w:type="dxa"/>
              <w:left w:w="100" w:type="dxa"/>
              <w:bottom w:w="100" w:type="dxa"/>
              <w:right w:w="100" w:type="dxa"/>
            </w:tcMar>
            <w:hideMark/>
          </w:tcPr>
          <w:p w14:paraId="3DD4B469"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84" w:type="dxa"/>
            <w:tcBorders>
              <w:top w:val="single" w:sz="4" w:space="0" w:color="auto"/>
            </w:tcBorders>
            <w:tcMar>
              <w:top w:w="100" w:type="dxa"/>
              <w:left w:w="100" w:type="dxa"/>
              <w:bottom w:w="100" w:type="dxa"/>
              <w:right w:w="100" w:type="dxa"/>
            </w:tcMar>
            <w:hideMark/>
          </w:tcPr>
          <w:p w14:paraId="2419E7A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385" w:type="dxa"/>
            <w:tcBorders>
              <w:top w:val="single" w:sz="4" w:space="0" w:color="auto"/>
            </w:tcBorders>
            <w:tcMar>
              <w:top w:w="100" w:type="dxa"/>
              <w:left w:w="100" w:type="dxa"/>
              <w:bottom w:w="100" w:type="dxa"/>
              <w:right w:w="100" w:type="dxa"/>
            </w:tcMar>
            <w:hideMark/>
          </w:tcPr>
          <w:p w14:paraId="10D7C9E8"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517" w:type="dxa"/>
            <w:tcBorders>
              <w:top w:val="single" w:sz="4" w:space="0" w:color="auto"/>
            </w:tcBorders>
            <w:tcMar>
              <w:top w:w="100" w:type="dxa"/>
              <w:left w:w="100" w:type="dxa"/>
              <w:bottom w:w="100" w:type="dxa"/>
              <w:right w:w="100" w:type="dxa"/>
            </w:tcMar>
            <w:hideMark/>
          </w:tcPr>
          <w:p w14:paraId="41698885"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50" w:type="dxa"/>
            <w:tcBorders>
              <w:top w:val="single" w:sz="4" w:space="0" w:color="auto"/>
            </w:tcBorders>
            <w:tcMar>
              <w:top w:w="100" w:type="dxa"/>
              <w:left w:w="100" w:type="dxa"/>
              <w:bottom w:w="100" w:type="dxa"/>
              <w:right w:w="100" w:type="dxa"/>
            </w:tcMar>
            <w:hideMark/>
          </w:tcPr>
          <w:p w14:paraId="08A73BD9"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r>
      <w:tr w:rsidR="007D2C23" w:rsidRPr="007D2C23" w14:paraId="2EF64034" w14:textId="77777777" w:rsidTr="007D2C23">
        <w:trPr>
          <w:trHeight w:val="20"/>
        </w:trPr>
        <w:tc>
          <w:tcPr>
            <w:tcW w:w="1145" w:type="dxa"/>
            <w:vMerge/>
            <w:vAlign w:val="center"/>
            <w:hideMark/>
          </w:tcPr>
          <w:p w14:paraId="78676B38"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32894C04"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Period 2</w:t>
            </w:r>
          </w:p>
        </w:tc>
        <w:tc>
          <w:tcPr>
            <w:tcW w:w="1469" w:type="dxa"/>
            <w:tcMar>
              <w:top w:w="100" w:type="dxa"/>
              <w:left w:w="100" w:type="dxa"/>
              <w:bottom w:w="100" w:type="dxa"/>
              <w:right w:w="100" w:type="dxa"/>
            </w:tcMar>
            <w:hideMark/>
          </w:tcPr>
          <w:p w14:paraId="5835F4E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-0.07 (-0.10, -0.04)</w:t>
            </w:r>
          </w:p>
        </w:tc>
        <w:tc>
          <w:tcPr>
            <w:tcW w:w="1621" w:type="dxa"/>
            <w:tcMar>
              <w:top w:w="100" w:type="dxa"/>
              <w:left w:w="100" w:type="dxa"/>
              <w:bottom w:w="100" w:type="dxa"/>
              <w:right w:w="100" w:type="dxa"/>
            </w:tcMar>
            <w:hideMark/>
          </w:tcPr>
          <w:p w14:paraId="2901AF7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0.89 (0.79, 1.01)</w:t>
            </w:r>
          </w:p>
        </w:tc>
        <w:tc>
          <w:tcPr>
            <w:tcW w:w="1684" w:type="dxa"/>
            <w:tcMar>
              <w:top w:w="100" w:type="dxa"/>
              <w:left w:w="100" w:type="dxa"/>
              <w:bottom w:w="100" w:type="dxa"/>
              <w:right w:w="100" w:type="dxa"/>
            </w:tcMar>
            <w:hideMark/>
          </w:tcPr>
          <w:p w14:paraId="40B4543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1.20 (1.10, 1.30)</w:t>
            </w:r>
          </w:p>
        </w:tc>
        <w:tc>
          <w:tcPr>
            <w:tcW w:w="1385" w:type="dxa"/>
            <w:tcMar>
              <w:top w:w="100" w:type="dxa"/>
              <w:left w:w="100" w:type="dxa"/>
              <w:bottom w:w="100" w:type="dxa"/>
              <w:right w:w="100" w:type="dxa"/>
            </w:tcMar>
            <w:hideMark/>
          </w:tcPr>
          <w:p w14:paraId="6110D8B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0.97 (0.88, 1.08)</w:t>
            </w:r>
          </w:p>
        </w:tc>
        <w:tc>
          <w:tcPr>
            <w:tcW w:w="1517" w:type="dxa"/>
            <w:tcMar>
              <w:top w:w="100" w:type="dxa"/>
              <w:left w:w="100" w:type="dxa"/>
              <w:bottom w:w="100" w:type="dxa"/>
              <w:right w:w="100" w:type="dxa"/>
            </w:tcMar>
            <w:hideMark/>
          </w:tcPr>
          <w:p w14:paraId="5E55D60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0.87 (0.68, 1.12)</w:t>
            </w:r>
          </w:p>
        </w:tc>
        <w:tc>
          <w:tcPr>
            <w:tcW w:w="1650" w:type="dxa"/>
            <w:tcMar>
              <w:top w:w="100" w:type="dxa"/>
              <w:left w:w="100" w:type="dxa"/>
              <w:bottom w:w="100" w:type="dxa"/>
              <w:right w:w="100" w:type="dxa"/>
            </w:tcMar>
            <w:hideMark/>
          </w:tcPr>
          <w:p w14:paraId="1E013260"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1.06 (0.94, 1.19)</w:t>
            </w:r>
          </w:p>
        </w:tc>
      </w:tr>
      <w:tr w:rsidR="007D2C23" w:rsidRPr="007D2C23" w14:paraId="2D041D7C" w14:textId="77777777" w:rsidTr="007D2C23">
        <w:trPr>
          <w:trHeight w:val="20"/>
        </w:trPr>
        <w:tc>
          <w:tcPr>
            <w:tcW w:w="1145" w:type="dxa"/>
            <w:vMerge/>
            <w:vAlign w:val="center"/>
            <w:hideMark/>
          </w:tcPr>
          <w:p w14:paraId="3809CEA0"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Mar>
              <w:top w:w="100" w:type="dxa"/>
              <w:left w:w="100" w:type="dxa"/>
              <w:bottom w:w="100" w:type="dxa"/>
              <w:right w:w="100" w:type="dxa"/>
            </w:tcMar>
            <w:hideMark/>
          </w:tcPr>
          <w:p w14:paraId="6B48B1C1"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Period 3</w:t>
            </w:r>
          </w:p>
        </w:tc>
        <w:tc>
          <w:tcPr>
            <w:tcW w:w="1469" w:type="dxa"/>
            <w:tcMar>
              <w:top w:w="100" w:type="dxa"/>
              <w:left w:w="100" w:type="dxa"/>
              <w:bottom w:w="100" w:type="dxa"/>
              <w:right w:w="100" w:type="dxa"/>
            </w:tcMar>
            <w:hideMark/>
          </w:tcPr>
          <w:p w14:paraId="5ED82CF3"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-0.08 (-0.12, -0.03)</w:t>
            </w:r>
          </w:p>
        </w:tc>
        <w:tc>
          <w:tcPr>
            <w:tcW w:w="1621" w:type="dxa"/>
            <w:tcMar>
              <w:top w:w="100" w:type="dxa"/>
              <w:left w:w="100" w:type="dxa"/>
              <w:bottom w:w="100" w:type="dxa"/>
              <w:right w:w="100" w:type="dxa"/>
            </w:tcMar>
            <w:hideMark/>
          </w:tcPr>
          <w:p w14:paraId="26415F9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0.84 (0.72, 0.97)</w:t>
            </w:r>
          </w:p>
        </w:tc>
        <w:tc>
          <w:tcPr>
            <w:tcW w:w="1684" w:type="dxa"/>
            <w:tcMar>
              <w:top w:w="100" w:type="dxa"/>
              <w:left w:w="100" w:type="dxa"/>
              <w:bottom w:w="100" w:type="dxa"/>
              <w:right w:w="100" w:type="dxa"/>
            </w:tcMar>
            <w:hideMark/>
          </w:tcPr>
          <w:p w14:paraId="34FCDA4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1.22 (1.08, 1.36)</w:t>
            </w:r>
          </w:p>
        </w:tc>
        <w:tc>
          <w:tcPr>
            <w:tcW w:w="1385" w:type="dxa"/>
            <w:tcMar>
              <w:top w:w="100" w:type="dxa"/>
              <w:left w:w="100" w:type="dxa"/>
              <w:bottom w:w="100" w:type="dxa"/>
              <w:right w:w="100" w:type="dxa"/>
            </w:tcMar>
            <w:hideMark/>
          </w:tcPr>
          <w:p w14:paraId="634DC481"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0.99 (0.87, 1.13)</w:t>
            </w:r>
          </w:p>
        </w:tc>
        <w:tc>
          <w:tcPr>
            <w:tcW w:w="1517" w:type="dxa"/>
            <w:tcMar>
              <w:top w:w="100" w:type="dxa"/>
              <w:left w:w="100" w:type="dxa"/>
              <w:bottom w:w="100" w:type="dxa"/>
              <w:right w:w="100" w:type="dxa"/>
            </w:tcMar>
            <w:hideMark/>
          </w:tcPr>
          <w:p w14:paraId="39788159"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0.91 (0.68, 1.21)</w:t>
            </w:r>
          </w:p>
        </w:tc>
        <w:tc>
          <w:tcPr>
            <w:tcW w:w="1650" w:type="dxa"/>
            <w:tcMar>
              <w:top w:w="100" w:type="dxa"/>
              <w:left w:w="100" w:type="dxa"/>
              <w:bottom w:w="100" w:type="dxa"/>
              <w:right w:w="100" w:type="dxa"/>
            </w:tcMar>
            <w:hideMark/>
          </w:tcPr>
          <w:p w14:paraId="5F07102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1.07 (0.92, 1.25)</w:t>
            </w:r>
          </w:p>
        </w:tc>
      </w:tr>
      <w:tr w:rsidR="007D2C23" w:rsidRPr="007D2C23" w14:paraId="7EBC5D11" w14:textId="77777777" w:rsidTr="007D2C23">
        <w:trPr>
          <w:trHeight w:val="20"/>
        </w:trPr>
        <w:tc>
          <w:tcPr>
            <w:tcW w:w="1145" w:type="dxa"/>
            <w:vMerge/>
            <w:tcBorders>
              <w:bottom w:val="single" w:sz="4" w:space="0" w:color="auto"/>
            </w:tcBorders>
            <w:vAlign w:val="center"/>
            <w:hideMark/>
          </w:tcPr>
          <w:p w14:paraId="11EBEC0D"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Borders>
              <w:bottom w:val="single" w:sz="4" w:space="0" w:color="auto"/>
            </w:tcBorders>
            <w:tcMar>
              <w:top w:w="100" w:type="dxa"/>
              <w:left w:w="100" w:type="dxa"/>
              <w:bottom w:w="100" w:type="dxa"/>
              <w:right w:w="100" w:type="dxa"/>
            </w:tcMar>
            <w:hideMark/>
          </w:tcPr>
          <w:p w14:paraId="22CB6593"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Period 4</w:t>
            </w:r>
          </w:p>
        </w:tc>
        <w:tc>
          <w:tcPr>
            <w:tcW w:w="1469" w:type="dxa"/>
            <w:tcBorders>
              <w:bottom w:val="single" w:sz="4" w:space="0" w:color="auto"/>
            </w:tcBorders>
            <w:tcMar>
              <w:top w:w="100" w:type="dxa"/>
              <w:left w:w="100" w:type="dxa"/>
              <w:bottom w:w="100" w:type="dxa"/>
              <w:right w:w="100" w:type="dxa"/>
            </w:tcMar>
            <w:hideMark/>
          </w:tcPr>
          <w:p w14:paraId="70046A60"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-0.09 (-0.15, -0.02)</w:t>
            </w:r>
          </w:p>
        </w:tc>
        <w:tc>
          <w:tcPr>
            <w:tcW w:w="1621" w:type="dxa"/>
            <w:tcBorders>
              <w:bottom w:val="single" w:sz="4" w:space="0" w:color="auto"/>
            </w:tcBorders>
            <w:tcMar>
              <w:top w:w="100" w:type="dxa"/>
              <w:left w:w="100" w:type="dxa"/>
              <w:bottom w:w="100" w:type="dxa"/>
              <w:right w:w="100" w:type="dxa"/>
            </w:tcMar>
            <w:hideMark/>
          </w:tcPr>
          <w:p w14:paraId="7471EAF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0.89 (0.74, 1.07)</w:t>
            </w:r>
          </w:p>
        </w:tc>
        <w:tc>
          <w:tcPr>
            <w:tcW w:w="1684" w:type="dxa"/>
            <w:tcBorders>
              <w:bottom w:val="single" w:sz="4" w:space="0" w:color="auto"/>
            </w:tcBorders>
            <w:tcMar>
              <w:top w:w="100" w:type="dxa"/>
              <w:left w:w="100" w:type="dxa"/>
              <w:bottom w:w="100" w:type="dxa"/>
              <w:right w:w="100" w:type="dxa"/>
            </w:tcMar>
            <w:hideMark/>
          </w:tcPr>
          <w:p w14:paraId="515117DF"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1.29 (1.10, 1.50)</w:t>
            </w:r>
          </w:p>
        </w:tc>
        <w:tc>
          <w:tcPr>
            <w:tcW w:w="1385" w:type="dxa"/>
            <w:tcBorders>
              <w:bottom w:val="single" w:sz="4" w:space="0" w:color="auto"/>
            </w:tcBorders>
            <w:tcMar>
              <w:top w:w="100" w:type="dxa"/>
              <w:left w:w="100" w:type="dxa"/>
              <w:bottom w:w="100" w:type="dxa"/>
              <w:right w:w="100" w:type="dxa"/>
            </w:tcMar>
            <w:hideMark/>
          </w:tcPr>
          <w:p w14:paraId="2F0D9AC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0.97 (0.82, 1.15)</w:t>
            </w:r>
          </w:p>
        </w:tc>
        <w:tc>
          <w:tcPr>
            <w:tcW w:w="1517" w:type="dxa"/>
            <w:tcBorders>
              <w:bottom w:val="single" w:sz="4" w:space="0" w:color="auto"/>
            </w:tcBorders>
            <w:tcMar>
              <w:top w:w="100" w:type="dxa"/>
              <w:left w:w="100" w:type="dxa"/>
              <w:bottom w:w="100" w:type="dxa"/>
              <w:right w:w="100" w:type="dxa"/>
            </w:tcMar>
            <w:hideMark/>
          </w:tcPr>
          <w:p w14:paraId="37F6C8A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0.79 (0.56, 1.13)</w:t>
            </w:r>
          </w:p>
        </w:tc>
        <w:tc>
          <w:tcPr>
            <w:tcW w:w="1650" w:type="dxa"/>
            <w:tcBorders>
              <w:bottom w:val="single" w:sz="4" w:space="0" w:color="auto"/>
            </w:tcBorders>
            <w:tcMar>
              <w:top w:w="100" w:type="dxa"/>
              <w:left w:w="100" w:type="dxa"/>
              <w:bottom w:w="100" w:type="dxa"/>
              <w:right w:w="100" w:type="dxa"/>
            </w:tcMar>
            <w:hideMark/>
          </w:tcPr>
          <w:p w14:paraId="117CE07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1.13 (0.92, 1.38)</w:t>
            </w:r>
          </w:p>
        </w:tc>
      </w:tr>
      <w:tr w:rsidR="007D2C23" w:rsidRPr="007D2C23" w14:paraId="4A04884A" w14:textId="77777777" w:rsidTr="007D2C23">
        <w:trPr>
          <w:trHeight w:val="20"/>
        </w:trPr>
        <w:tc>
          <w:tcPr>
            <w:tcW w:w="1145" w:type="dxa"/>
            <w:vMerge w:val="restart"/>
            <w:tcBorders>
              <w:top w:val="single" w:sz="4" w:space="0" w:color="auto"/>
              <w:bottom w:val="single" w:sz="4" w:space="0" w:color="auto"/>
            </w:tcBorders>
            <w:tcMar>
              <w:top w:w="100" w:type="dxa"/>
              <w:left w:w="100" w:type="dxa"/>
              <w:bottom w:w="100" w:type="dxa"/>
              <w:right w:w="100" w:type="dxa"/>
            </w:tcMar>
            <w:hideMark/>
          </w:tcPr>
          <w:p w14:paraId="1B4B5096"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Resident gender</w:t>
            </w:r>
          </w:p>
        </w:tc>
        <w:tc>
          <w:tcPr>
            <w:tcW w:w="2489" w:type="dxa"/>
            <w:tcBorders>
              <w:top w:val="single" w:sz="4" w:space="0" w:color="auto"/>
            </w:tcBorders>
            <w:tcMar>
              <w:top w:w="100" w:type="dxa"/>
              <w:left w:w="100" w:type="dxa"/>
              <w:bottom w:w="100" w:type="dxa"/>
              <w:right w:w="100" w:type="dxa"/>
            </w:tcMar>
            <w:hideMark/>
          </w:tcPr>
          <w:p w14:paraId="335F4443"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Female</w:t>
            </w:r>
          </w:p>
        </w:tc>
        <w:tc>
          <w:tcPr>
            <w:tcW w:w="1469" w:type="dxa"/>
            <w:tcBorders>
              <w:top w:val="single" w:sz="4" w:space="0" w:color="auto"/>
            </w:tcBorders>
            <w:tcMar>
              <w:top w:w="100" w:type="dxa"/>
              <w:left w:w="100" w:type="dxa"/>
              <w:bottom w:w="100" w:type="dxa"/>
              <w:right w:w="100" w:type="dxa"/>
            </w:tcMar>
            <w:hideMark/>
          </w:tcPr>
          <w:p w14:paraId="68CA99E6"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21" w:type="dxa"/>
            <w:tcBorders>
              <w:top w:val="single" w:sz="4" w:space="0" w:color="auto"/>
            </w:tcBorders>
            <w:tcMar>
              <w:top w:w="100" w:type="dxa"/>
              <w:left w:w="100" w:type="dxa"/>
              <w:bottom w:w="100" w:type="dxa"/>
              <w:right w:w="100" w:type="dxa"/>
            </w:tcMar>
            <w:hideMark/>
          </w:tcPr>
          <w:p w14:paraId="3F7F0B69"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84" w:type="dxa"/>
            <w:tcBorders>
              <w:top w:val="single" w:sz="4" w:space="0" w:color="auto"/>
            </w:tcBorders>
            <w:tcMar>
              <w:top w:w="100" w:type="dxa"/>
              <w:left w:w="100" w:type="dxa"/>
              <w:bottom w:w="100" w:type="dxa"/>
              <w:right w:w="100" w:type="dxa"/>
            </w:tcMar>
            <w:hideMark/>
          </w:tcPr>
          <w:p w14:paraId="07E5827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385" w:type="dxa"/>
            <w:tcBorders>
              <w:top w:val="single" w:sz="4" w:space="0" w:color="auto"/>
            </w:tcBorders>
            <w:tcMar>
              <w:top w:w="100" w:type="dxa"/>
              <w:left w:w="100" w:type="dxa"/>
              <w:bottom w:w="100" w:type="dxa"/>
              <w:right w:w="100" w:type="dxa"/>
            </w:tcMar>
            <w:hideMark/>
          </w:tcPr>
          <w:p w14:paraId="0ACB592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517" w:type="dxa"/>
            <w:tcBorders>
              <w:top w:val="single" w:sz="4" w:space="0" w:color="auto"/>
            </w:tcBorders>
            <w:tcMar>
              <w:top w:w="100" w:type="dxa"/>
              <w:left w:w="100" w:type="dxa"/>
              <w:bottom w:w="100" w:type="dxa"/>
              <w:right w:w="100" w:type="dxa"/>
            </w:tcMar>
            <w:hideMark/>
          </w:tcPr>
          <w:p w14:paraId="362867B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50" w:type="dxa"/>
            <w:tcBorders>
              <w:top w:val="single" w:sz="4" w:space="0" w:color="auto"/>
            </w:tcBorders>
            <w:tcMar>
              <w:top w:w="100" w:type="dxa"/>
              <w:left w:w="100" w:type="dxa"/>
              <w:bottom w:w="100" w:type="dxa"/>
              <w:right w:w="100" w:type="dxa"/>
            </w:tcMar>
            <w:hideMark/>
          </w:tcPr>
          <w:p w14:paraId="4720A270"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r>
      <w:tr w:rsidR="007D2C23" w:rsidRPr="007D2C23" w14:paraId="1236C05B" w14:textId="77777777" w:rsidTr="007D2C23">
        <w:trPr>
          <w:trHeight w:val="20"/>
        </w:trPr>
        <w:tc>
          <w:tcPr>
            <w:tcW w:w="1145" w:type="dxa"/>
            <w:vMerge/>
            <w:tcBorders>
              <w:bottom w:val="single" w:sz="4" w:space="0" w:color="auto"/>
            </w:tcBorders>
            <w:vAlign w:val="center"/>
            <w:hideMark/>
          </w:tcPr>
          <w:p w14:paraId="2AED646A"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Borders>
              <w:bottom w:val="single" w:sz="4" w:space="0" w:color="auto"/>
            </w:tcBorders>
            <w:tcMar>
              <w:top w:w="100" w:type="dxa"/>
              <w:left w:w="100" w:type="dxa"/>
              <w:bottom w:w="100" w:type="dxa"/>
              <w:right w:w="100" w:type="dxa"/>
            </w:tcMar>
            <w:hideMark/>
          </w:tcPr>
          <w:p w14:paraId="7031EEB4"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Male</w:t>
            </w:r>
          </w:p>
        </w:tc>
        <w:tc>
          <w:tcPr>
            <w:tcW w:w="1469" w:type="dxa"/>
            <w:tcBorders>
              <w:bottom w:val="single" w:sz="4" w:space="0" w:color="auto"/>
            </w:tcBorders>
            <w:tcMar>
              <w:top w:w="100" w:type="dxa"/>
              <w:left w:w="100" w:type="dxa"/>
              <w:bottom w:w="100" w:type="dxa"/>
              <w:right w:w="100" w:type="dxa"/>
            </w:tcMar>
            <w:hideMark/>
          </w:tcPr>
          <w:p w14:paraId="469F521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0.13 (0.01, 0.25)</w:t>
            </w:r>
          </w:p>
        </w:tc>
        <w:tc>
          <w:tcPr>
            <w:tcW w:w="1621" w:type="dxa"/>
            <w:tcBorders>
              <w:bottom w:val="single" w:sz="4" w:space="0" w:color="auto"/>
            </w:tcBorders>
            <w:tcMar>
              <w:top w:w="100" w:type="dxa"/>
              <w:left w:w="100" w:type="dxa"/>
              <w:bottom w:w="100" w:type="dxa"/>
              <w:right w:w="100" w:type="dxa"/>
            </w:tcMar>
            <w:hideMark/>
          </w:tcPr>
          <w:p w14:paraId="691C5EE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1.39 (1.05, 1.83)</w:t>
            </w:r>
          </w:p>
        </w:tc>
        <w:tc>
          <w:tcPr>
            <w:tcW w:w="1684" w:type="dxa"/>
            <w:tcBorders>
              <w:bottom w:val="single" w:sz="4" w:space="0" w:color="auto"/>
            </w:tcBorders>
            <w:tcMar>
              <w:top w:w="100" w:type="dxa"/>
              <w:left w:w="100" w:type="dxa"/>
              <w:bottom w:w="100" w:type="dxa"/>
              <w:right w:w="100" w:type="dxa"/>
            </w:tcMar>
            <w:hideMark/>
          </w:tcPr>
          <w:p w14:paraId="00724A2C"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0.82 (0.62, 1.07)</w:t>
            </w:r>
          </w:p>
        </w:tc>
        <w:tc>
          <w:tcPr>
            <w:tcW w:w="1385" w:type="dxa"/>
            <w:tcBorders>
              <w:bottom w:val="single" w:sz="4" w:space="0" w:color="auto"/>
            </w:tcBorders>
            <w:tcMar>
              <w:top w:w="100" w:type="dxa"/>
              <w:left w:w="100" w:type="dxa"/>
              <w:bottom w:w="100" w:type="dxa"/>
              <w:right w:w="100" w:type="dxa"/>
            </w:tcMar>
            <w:hideMark/>
          </w:tcPr>
          <w:p w14:paraId="3B942392"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1.09 (0.83, 1.42)</w:t>
            </w:r>
          </w:p>
        </w:tc>
        <w:tc>
          <w:tcPr>
            <w:tcW w:w="1517" w:type="dxa"/>
            <w:tcBorders>
              <w:bottom w:val="single" w:sz="4" w:space="0" w:color="auto"/>
            </w:tcBorders>
            <w:tcMar>
              <w:top w:w="100" w:type="dxa"/>
              <w:left w:w="100" w:type="dxa"/>
              <w:bottom w:w="100" w:type="dxa"/>
              <w:right w:w="100" w:type="dxa"/>
            </w:tcMar>
            <w:hideMark/>
          </w:tcPr>
          <w:p w14:paraId="3D256A9D"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2.17 (1.34, 3.51)</w:t>
            </w:r>
          </w:p>
        </w:tc>
        <w:tc>
          <w:tcPr>
            <w:tcW w:w="1650" w:type="dxa"/>
            <w:tcBorders>
              <w:bottom w:val="single" w:sz="4" w:space="0" w:color="auto"/>
            </w:tcBorders>
            <w:tcMar>
              <w:top w:w="100" w:type="dxa"/>
              <w:left w:w="100" w:type="dxa"/>
              <w:bottom w:w="100" w:type="dxa"/>
              <w:right w:w="100" w:type="dxa"/>
            </w:tcMar>
            <w:hideMark/>
          </w:tcPr>
          <w:p w14:paraId="5F77CE6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0.78 (0.55, 1.09)</w:t>
            </w:r>
          </w:p>
        </w:tc>
      </w:tr>
      <w:tr w:rsidR="007D2C23" w:rsidRPr="007D2C23" w14:paraId="586DCDC6" w14:textId="77777777" w:rsidTr="007D2C23">
        <w:trPr>
          <w:trHeight w:val="20"/>
        </w:trPr>
        <w:tc>
          <w:tcPr>
            <w:tcW w:w="1145" w:type="dxa"/>
            <w:vMerge w:val="restart"/>
            <w:tcBorders>
              <w:top w:val="single" w:sz="4" w:space="0" w:color="auto"/>
              <w:bottom w:val="single" w:sz="4" w:space="0" w:color="auto"/>
            </w:tcBorders>
            <w:tcMar>
              <w:top w:w="100" w:type="dxa"/>
              <w:left w:w="100" w:type="dxa"/>
              <w:bottom w:w="100" w:type="dxa"/>
              <w:right w:w="100" w:type="dxa"/>
            </w:tcMar>
            <w:hideMark/>
          </w:tcPr>
          <w:p w14:paraId="597E2299"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Faculty rater gender</w:t>
            </w:r>
          </w:p>
        </w:tc>
        <w:tc>
          <w:tcPr>
            <w:tcW w:w="2489" w:type="dxa"/>
            <w:tcBorders>
              <w:top w:val="single" w:sz="4" w:space="0" w:color="auto"/>
            </w:tcBorders>
            <w:tcMar>
              <w:top w:w="100" w:type="dxa"/>
              <w:left w:w="100" w:type="dxa"/>
              <w:bottom w:w="100" w:type="dxa"/>
              <w:right w:w="100" w:type="dxa"/>
            </w:tcMar>
            <w:hideMark/>
          </w:tcPr>
          <w:p w14:paraId="5702229E"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Female</w:t>
            </w:r>
          </w:p>
        </w:tc>
        <w:tc>
          <w:tcPr>
            <w:tcW w:w="1469" w:type="dxa"/>
            <w:tcBorders>
              <w:top w:val="single" w:sz="4" w:space="0" w:color="auto"/>
            </w:tcBorders>
            <w:tcMar>
              <w:top w:w="100" w:type="dxa"/>
              <w:left w:w="100" w:type="dxa"/>
              <w:bottom w:w="100" w:type="dxa"/>
              <w:right w:w="100" w:type="dxa"/>
            </w:tcMar>
            <w:hideMark/>
          </w:tcPr>
          <w:p w14:paraId="07F6FBD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21" w:type="dxa"/>
            <w:tcBorders>
              <w:top w:val="single" w:sz="4" w:space="0" w:color="auto"/>
            </w:tcBorders>
            <w:tcMar>
              <w:top w:w="100" w:type="dxa"/>
              <w:left w:w="100" w:type="dxa"/>
              <w:bottom w:w="100" w:type="dxa"/>
              <w:right w:w="100" w:type="dxa"/>
            </w:tcMar>
            <w:hideMark/>
          </w:tcPr>
          <w:p w14:paraId="292824EC"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84" w:type="dxa"/>
            <w:tcBorders>
              <w:top w:val="single" w:sz="4" w:space="0" w:color="auto"/>
            </w:tcBorders>
            <w:tcMar>
              <w:top w:w="100" w:type="dxa"/>
              <w:left w:w="100" w:type="dxa"/>
              <w:bottom w:w="100" w:type="dxa"/>
              <w:right w:w="100" w:type="dxa"/>
            </w:tcMar>
            <w:hideMark/>
          </w:tcPr>
          <w:p w14:paraId="041D45F5"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385" w:type="dxa"/>
            <w:tcBorders>
              <w:top w:val="single" w:sz="4" w:space="0" w:color="auto"/>
            </w:tcBorders>
            <w:tcMar>
              <w:top w:w="100" w:type="dxa"/>
              <w:left w:w="100" w:type="dxa"/>
              <w:bottom w:w="100" w:type="dxa"/>
              <w:right w:w="100" w:type="dxa"/>
            </w:tcMar>
            <w:hideMark/>
          </w:tcPr>
          <w:p w14:paraId="721181C5"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517" w:type="dxa"/>
            <w:tcBorders>
              <w:top w:val="single" w:sz="4" w:space="0" w:color="auto"/>
            </w:tcBorders>
            <w:tcMar>
              <w:top w:w="100" w:type="dxa"/>
              <w:left w:w="100" w:type="dxa"/>
              <w:bottom w:w="100" w:type="dxa"/>
              <w:right w:w="100" w:type="dxa"/>
            </w:tcMar>
            <w:hideMark/>
          </w:tcPr>
          <w:p w14:paraId="24AC647E"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c>
          <w:tcPr>
            <w:tcW w:w="1650" w:type="dxa"/>
            <w:tcBorders>
              <w:top w:val="single" w:sz="4" w:space="0" w:color="auto"/>
            </w:tcBorders>
            <w:tcMar>
              <w:top w:w="100" w:type="dxa"/>
              <w:left w:w="100" w:type="dxa"/>
              <w:bottom w:w="100" w:type="dxa"/>
              <w:right w:w="100" w:type="dxa"/>
            </w:tcMar>
            <w:hideMark/>
          </w:tcPr>
          <w:p w14:paraId="04980E6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Reference</w:t>
            </w:r>
          </w:p>
        </w:tc>
      </w:tr>
      <w:tr w:rsidR="007D2C23" w:rsidRPr="007D2C23" w14:paraId="22D62923" w14:textId="77777777" w:rsidTr="007D2C23">
        <w:trPr>
          <w:trHeight w:val="20"/>
        </w:trPr>
        <w:tc>
          <w:tcPr>
            <w:tcW w:w="1145" w:type="dxa"/>
            <w:vMerge/>
            <w:tcBorders>
              <w:bottom w:val="single" w:sz="4" w:space="0" w:color="auto"/>
            </w:tcBorders>
            <w:vAlign w:val="center"/>
            <w:hideMark/>
          </w:tcPr>
          <w:p w14:paraId="077C19E6" w14:textId="77777777" w:rsidR="007D2C23" w:rsidRPr="007D2C23" w:rsidRDefault="007D2C23" w:rsidP="007D2C23">
            <w:pPr>
              <w:spacing w:after="0" w:line="240" w:lineRule="auto"/>
              <w:rPr>
                <w:rFonts w:eastAsia="Times New Roman"/>
                <w:kern w:val="0"/>
                <w:sz w:val="16"/>
                <w:szCs w:val="16"/>
                <w14:ligatures w14:val="none"/>
              </w:rPr>
            </w:pPr>
          </w:p>
        </w:tc>
        <w:tc>
          <w:tcPr>
            <w:tcW w:w="2489" w:type="dxa"/>
            <w:tcBorders>
              <w:bottom w:val="single" w:sz="4" w:space="0" w:color="auto"/>
            </w:tcBorders>
            <w:tcMar>
              <w:top w:w="100" w:type="dxa"/>
              <w:left w:w="100" w:type="dxa"/>
              <w:bottom w:w="100" w:type="dxa"/>
              <w:right w:w="100" w:type="dxa"/>
            </w:tcMar>
            <w:hideMark/>
          </w:tcPr>
          <w:p w14:paraId="3EFA2E6C" w14:textId="77777777" w:rsidR="007D2C23" w:rsidRPr="007D2C23" w:rsidRDefault="007D2C23" w:rsidP="007D2C23">
            <w:pPr>
              <w:spacing w:after="0" w:line="240" w:lineRule="auto"/>
              <w:rPr>
                <w:rFonts w:eastAsia="Times New Roman"/>
                <w:kern w:val="0"/>
                <w:sz w:val="16"/>
                <w:szCs w:val="16"/>
                <w14:ligatures w14:val="none"/>
              </w:rPr>
            </w:pPr>
            <w:r w:rsidRPr="007D2C23">
              <w:rPr>
                <w:rFonts w:eastAsia="Times New Roman"/>
                <w:color w:val="000000"/>
                <w:kern w:val="0"/>
                <w:sz w:val="16"/>
                <w:szCs w:val="16"/>
                <w14:ligatures w14:val="none"/>
              </w:rPr>
              <w:t>Male</w:t>
            </w:r>
          </w:p>
        </w:tc>
        <w:tc>
          <w:tcPr>
            <w:tcW w:w="1469" w:type="dxa"/>
            <w:tcBorders>
              <w:bottom w:val="single" w:sz="4" w:space="0" w:color="auto"/>
            </w:tcBorders>
            <w:tcMar>
              <w:top w:w="100" w:type="dxa"/>
              <w:left w:w="100" w:type="dxa"/>
              <w:bottom w:w="100" w:type="dxa"/>
              <w:right w:w="100" w:type="dxa"/>
            </w:tcMar>
            <w:hideMark/>
          </w:tcPr>
          <w:p w14:paraId="1ED3C2F9"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0.20 (0.06, 0.34)</w:t>
            </w:r>
          </w:p>
        </w:tc>
        <w:tc>
          <w:tcPr>
            <w:tcW w:w="1621" w:type="dxa"/>
            <w:tcBorders>
              <w:bottom w:val="single" w:sz="4" w:space="0" w:color="auto"/>
            </w:tcBorders>
            <w:tcMar>
              <w:top w:w="100" w:type="dxa"/>
              <w:left w:w="100" w:type="dxa"/>
              <w:bottom w:w="100" w:type="dxa"/>
              <w:right w:w="100" w:type="dxa"/>
            </w:tcMar>
            <w:hideMark/>
          </w:tcPr>
          <w:p w14:paraId="3CEB86DA"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1.36 (0.99, 1.89)</w:t>
            </w:r>
          </w:p>
        </w:tc>
        <w:tc>
          <w:tcPr>
            <w:tcW w:w="1684" w:type="dxa"/>
            <w:tcBorders>
              <w:bottom w:val="single" w:sz="4" w:space="0" w:color="auto"/>
            </w:tcBorders>
            <w:tcMar>
              <w:top w:w="100" w:type="dxa"/>
              <w:left w:w="100" w:type="dxa"/>
              <w:bottom w:w="100" w:type="dxa"/>
              <w:right w:w="100" w:type="dxa"/>
            </w:tcMar>
            <w:hideMark/>
          </w:tcPr>
          <w:p w14:paraId="32A11C1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0.72 (0.54, 0.98)</w:t>
            </w:r>
          </w:p>
        </w:tc>
        <w:tc>
          <w:tcPr>
            <w:tcW w:w="1385" w:type="dxa"/>
            <w:tcBorders>
              <w:bottom w:val="single" w:sz="4" w:space="0" w:color="auto"/>
            </w:tcBorders>
            <w:tcMar>
              <w:top w:w="100" w:type="dxa"/>
              <w:left w:w="100" w:type="dxa"/>
              <w:bottom w:w="100" w:type="dxa"/>
              <w:right w:w="100" w:type="dxa"/>
            </w:tcMar>
            <w:hideMark/>
          </w:tcPr>
          <w:p w14:paraId="69C01983"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1.38 (0.99, 1.93)</w:t>
            </w:r>
          </w:p>
        </w:tc>
        <w:tc>
          <w:tcPr>
            <w:tcW w:w="1517" w:type="dxa"/>
            <w:tcBorders>
              <w:bottom w:val="single" w:sz="4" w:space="0" w:color="auto"/>
            </w:tcBorders>
            <w:tcMar>
              <w:top w:w="100" w:type="dxa"/>
              <w:left w:w="100" w:type="dxa"/>
              <w:bottom w:w="100" w:type="dxa"/>
              <w:right w:w="100" w:type="dxa"/>
            </w:tcMar>
            <w:hideMark/>
          </w:tcPr>
          <w:p w14:paraId="099FB167"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1.49 (0.85, 2.63)</w:t>
            </w:r>
          </w:p>
        </w:tc>
        <w:tc>
          <w:tcPr>
            <w:tcW w:w="1650" w:type="dxa"/>
            <w:tcBorders>
              <w:bottom w:val="single" w:sz="4" w:space="0" w:color="auto"/>
            </w:tcBorders>
            <w:tcMar>
              <w:top w:w="100" w:type="dxa"/>
              <w:left w:w="100" w:type="dxa"/>
              <w:bottom w:w="100" w:type="dxa"/>
              <w:right w:w="100" w:type="dxa"/>
            </w:tcMar>
            <w:hideMark/>
          </w:tcPr>
          <w:p w14:paraId="4E6564BB" w14:textId="77777777" w:rsidR="007D2C23" w:rsidRPr="007D2C23" w:rsidRDefault="007D2C23" w:rsidP="007D2C23">
            <w:pPr>
              <w:spacing w:after="0" w:line="240" w:lineRule="auto"/>
              <w:rPr>
                <w:rFonts w:eastAsia="Times New Roman"/>
                <w:kern w:val="0"/>
                <w:sz w:val="16"/>
                <w:szCs w:val="16"/>
                <w14:ligatures w14:val="none"/>
              </w:rPr>
            </w:pPr>
            <w:r w:rsidRPr="007D2C23">
              <w:rPr>
                <w:sz w:val="16"/>
                <w:szCs w:val="16"/>
              </w:rPr>
              <w:t>0.63 (0.43, 0.94)</w:t>
            </w:r>
          </w:p>
        </w:tc>
      </w:tr>
    </w:tbl>
    <w:p w14:paraId="132BD7E0" w14:textId="57121421" w:rsidR="000D03BB" w:rsidRPr="00E45D60" w:rsidRDefault="00B514EF" w:rsidP="00E45D60">
      <w:pPr>
        <w:spacing w:line="240" w:lineRule="auto"/>
        <w:rPr>
          <w:rFonts w:eastAsia="Times New Roman"/>
          <w:kern w:val="0"/>
          <w:sz w:val="20"/>
          <w:szCs w:val="20"/>
          <w14:ligatures w14:val="none"/>
        </w:rPr>
        <w:sectPr w:rsidR="000D03BB" w:rsidRPr="00E45D60" w:rsidSect="000D03BB">
          <w:footerReference w:type="even" r:id="rId8"/>
          <w:footerReference w:type="default" r:id="rId9"/>
          <w:pgSz w:w="15840" w:h="12240" w:orient="landscape"/>
          <w:pgMar w:top="1440" w:right="1440" w:bottom="1440" w:left="1440" w:header="708" w:footer="708" w:gutter="0"/>
          <w:cols w:space="708"/>
          <w:docGrid w:linePitch="360"/>
        </w:sectPr>
      </w:pPr>
      <w:r w:rsidRPr="00B514EF">
        <w:rPr>
          <w:i/>
          <w:iCs/>
          <w:color w:val="000000"/>
          <w:sz w:val="20"/>
          <w:szCs w:val="20"/>
        </w:rPr>
        <w:t>Note</w:t>
      </w:r>
      <w:r w:rsidRPr="00B514EF">
        <w:rPr>
          <w:color w:val="000000"/>
          <w:sz w:val="20"/>
          <w:szCs w:val="20"/>
        </w:rPr>
        <w:t xml:space="preserve">. </w:t>
      </w:r>
      <w:r w:rsidR="006F4E2E" w:rsidRPr="008D28DE">
        <w:rPr>
          <w:sz w:val="20"/>
          <w:szCs w:val="20"/>
        </w:rPr>
        <w:t>All adjusted models were fitted using 47344 complete records; two records with missing case complexity were excluded.</w:t>
      </w:r>
      <w:r w:rsidR="006F4E2E">
        <w:t xml:space="preserve"> </w:t>
      </w:r>
      <w:r w:rsidR="00A272A6" w:rsidRPr="00A272A6">
        <w:rPr>
          <w:sz w:val="20"/>
          <w:szCs w:val="20"/>
        </w:rPr>
        <w:t>Values are β coefficients for the continuous discrepancy-score model and odds ratios for binary outcomes, with 95% confidence intervals in parentheses. All models included random intercepts for resident and faculty rater. Reference categories are shown in the table.</w:t>
      </w:r>
    </w:p>
    <w:p w14:paraId="7E91C6F2" w14:textId="15FB2F26" w:rsidR="007E2137" w:rsidRPr="008D28DE" w:rsidRDefault="007E2137" w:rsidP="00E45D60">
      <w:pPr>
        <w:spacing w:line="240" w:lineRule="auto"/>
        <w:rPr>
          <w:rFonts w:eastAsia="Times New Roman"/>
          <w:b/>
          <w:bCs/>
          <w:kern w:val="0"/>
          <w14:ligatures w14:val="none"/>
        </w:rPr>
      </w:pPr>
      <w:r w:rsidRPr="008D28DE">
        <w:rPr>
          <w:rFonts w:eastAsia="Times New Roman"/>
          <w:b/>
          <w:bCs/>
          <w:color w:val="000000"/>
          <w:kern w:val="0"/>
          <w14:ligatures w14:val="none"/>
        </w:rPr>
        <w:lastRenderedPageBreak/>
        <w:t xml:space="preserve">Supplementary Table </w:t>
      </w:r>
      <w:r w:rsidR="00721139" w:rsidRPr="008D28DE">
        <w:rPr>
          <w:rFonts w:eastAsia="Times New Roman"/>
          <w:b/>
          <w:bCs/>
          <w:color w:val="000000"/>
          <w:kern w:val="0"/>
          <w14:ligatures w14:val="none"/>
        </w:rPr>
        <w:t>S</w:t>
      </w:r>
      <w:r w:rsidR="00E45D60" w:rsidRPr="008D28DE">
        <w:rPr>
          <w:rFonts w:eastAsia="Times New Roman"/>
          <w:b/>
          <w:bCs/>
          <w:color w:val="000000"/>
          <w:kern w:val="0"/>
          <w14:ligatures w14:val="none"/>
        </w:rPr>
        <w:t>3</w:t>
      </w:r>
      <w:r w:rsidRPr="008D28DE">
        <w:rPr>
          <w:rFonts w:eastAsia="Times New Roman"/>
          <w:b/>
          <w:bCs/>
          <w:color w:val="000000"/>
          <w:kern w:val="0"/>
          <w14:ligatures w14:val="none"/>
        </w:rPr>
        <w:t xml:space="preserve">. </w:t>
      </w:r>
      <w:r w:rsidR="00286CDA" w:rsidRPr="008D28DE">
        <w:rPr>
          <w:b/>
          <w:bCs/>
        </w:rPr>
        <w:t>Sensitivity analyses for adjusted mixed-effects models of resident–faculty score discrepancy outcomes</w:t>
      </w:r>
    </w:p>
    <w:tbl>
      <w:tblPr>
        <w:tblW w:w="0" w:type="auto"/>
        <w:tblCellMar>
          <w:top w:w="15" w:type="dxa"/>
          <w:left w:w="15" w:type="dxa"/>
          <w:bottom w:w="15" w:type="dxa"/>
          <w:right w:w="15" w:type="dxa"/>
        </w:tblCellMar>
        <w:tblLook w:val="04A0" w:firstRow="1" w:lastRow="0" w:firstColumn="1" w:lastColumn="0" w:noHBand="0" w:noVBand="1"/>
      </w:tblPr>
      <w:tblGrid>
        <w:gridCol w:w="1913"/>
        <w:gridCol w:w="1710"/>
        <w:gridCol w:w="1847"/>
        <w:gridCol w:w="1984"/>
        <w:gridCol w:w="1803"/>
        <w:gridCol w:w="1798"/>
        <w:gridCol w:w="1905"/>
      </w:tblGrid>
      <w:tr w:rsidR="007E2137" w:rsidRPr="00E45D60" w14:paraId="6F8E0D56" w14:textId="77777777" w:rsidTr="007D2C23">
        <w:trPr>
          <w:tblHeader/>
        </w:trPr>
        <w:tc>
          <w:tcPr>
            <w:tcW w:w="0" w:type="auto"/>
            <w:tcBorders>
              <w:top w:val="single" w:sz="4" w:space="0" w:color="auto"/>
              <w:bottom w:val="single" w:sz="4" w:space="0" w:color="auto"/>
            </w:tcBorders>
            <w:tcMar>
              <w:top w:w="100" w:type="dxa"/>
              <w:left w:w="100" w:type="dxa"/>
              <w:bottom w:w="100" w:type="dxa"/>
              <w:right w:w="100" w:type="dxa"/>
            </w:tcMar>
            <w:hideMark/>
          </w:tcPr>
          <w:p w14:paraId="398A2EAC" w14:textId="77777777" w:rsidR="007E2137" w:rsidRPr="00E45D60" w:rsidRDefault="007E2137" w:rsidP="0093244B">
            <w:pPr>
              <w:spacing w:after="0" w:line="240" w:lineRule="auto"/>
              <w:rPr>
                <w:rFonts w:eastAsia="Times New Roman"/>
                <w:b/>
                <w:bCs/>
                <w:kern w:val="0"/>
                <w:sz w:val="16"/>
                <w:szCs w:val="16"/>
                <w14:ligatures w14:val="none"/>
              </w:rPr>
            </w:pPr>
            <w:r w:rsidRPr="00E45D60">
              <w:rPr>
                <w:rFonts w:eastAsia="Times New Roman"/>
                <w:b/>
                <w:bCs/>
                <w:color w:val="000000"/>
                <w:kern w:val="0"/>
                <w:sz w:val="16"/>
                <w:szCs w:val="16"/>
                <w14:ligatures w14:val="none"/>
              </w:rPr>
              <w:t>Predictor</w:t>
            </w:r>
          </w:p>
        </w:tc>
        <w:tc>
          <w:tcPr>
            <w:tcW w:w="1710" w:type="dxa"/>
            <w:tcBorders>
              <w:top w:val="single" w:sz="4" w:space="0" w:color="auto"/>
              <w:bottom w:val="single" w:sz="4" w:space="0" w:color="auto"/>
            </w:tcBorders>
            <w:tcMar>
              <w:top w:w="100" w:type="dxa"/>
              <w:left w:w="100" w:type="dxa"/>
              <w:bottom w:w="100" w:type="dxa"/>
              <w:right w:w="100" w:type="dxa"/>
            </w:tcMar>
            <w:hideMark/>
          </w:tcPr>
          <w:p w14:paraId="052D4099" w14:textId="77777777" w:rsidR="007E2137" w:rsidRPr="00E45D60" w:rsidRDefault="007E2137" w:rsidP="0093244B">
            <w:pPr>
              <w:spacing w:after="0" w:line="240" w:lineRule="auto"/>
              <w:rPr>
                <w:rFonts w:eastAsia="Times New Roman"/>
                <w:b/>
                <w:bCs/>
                <w:kern w:val="0"/>
                <w:sz w:val="16"/>
                <w:szCs w:val="16"/>
                <w14:ligatures w14:val="none"/>
              </w:rPr>
            </w:pPr>
            <w:r w:rsidRPr="00E45D60">
              <w:rPr>
                <w:rFonts w:eastAsia="Times New Roman"/>
                <w:b/>
                <w:bCs/>
                <w:color w:val="000000"/>
                <w:kern w:val="0"/>
                <w:sz w:val="16"/>
                <w:szCs w:val="16"/>
                <w14:ligatures w14:val="none"/>
              </w:rPr>
              <w:t>Discrepancy score, β (95% CI)</w:t>
            </w:r>
          </w:p>
        </w:tc>
        <w:tc>
          <w:tcPr>
            <w:tcW w:w="1847" w:type="dxa"/>
            <w:tcBorders>
              <w:top w:val="single" w:sz="4" w:space="0" w:color="auto"/>
              <w:bottom w:val="single" w:sz="4" w:space="0" w:color="auto"/>
            </w:tcBorders>
            <w:tcMar>
              <w:top w:w="100" w:type="dxa"/>
              <w:left w:w="100" w:type="dxa"/>
              <w:bottom w:w="100" w:type="dxa"/>
              <w:right w:w="100" w:type="dxa"/>
            </w:tcMar>
            <w:hideMark/>
          </w:tcPr>
          <w:p w14:paraId="3413E554" w14:textId="77777777" w:rsidR="007E2137" w:rsidRPr="00E45D60" w:rsidRDefault="007E2137" w:rsidP="0093244B">
            <w:pPr>
              <w:spacing w:after="0" w:line="240" w:lineRule="auto"/>
              <w:rPr>
                <w:rFonts w:eastAsia="Times New Roman"/>
                <w:b/>
                <w:bCs/>
                <w:kern w:val="0"/>
                <w:sz w:val="16"/>
                <w:szCs w:val="16"/>
                <w14:ligatures w14:val="none"/>
              </w:rPr>
            </w:pPr>
            <w:r w:rsidRPr="00E45D60">
              <w:rPr>
                <w:rFonts w:eastAsia="Times New Roman"/>
                <w:b/>
                <w:bCs/>
                <w:color w:val="000000"/>
                <w:kern w:val="0"/>
                <w:sz w:val="16"/>
                <w:szCs w:val="16"/>
                <w14:ligatures w14:val="none"/>
              </w:rPr>
              <w:t>Overestimation, OR (95% CI)</w:t>
            </w:r>
          </w:p>
        </w:tc>
        <w:tc>
          <w:tcPr>
            <w:tcW w:w="1984" w:type="dxa"/>
            <w:tcBorders>
              <w:top w:val="single" w:sz="4" w:space="0" w:color="auto"/>
              <w:bottom w:val="single" w:sz="4" w:space="0" w:color="auto"/>
            </w:tcBorders>
            <w:tcMar>
              <w:top w:w="100" w:type="dxa"/>
              <w:left w:w="100" w:type="dxa"/>
              <w:bottom w:w="100" w:type="dxa"/>
              <w:right w:w="100" w:type="dxa"/>
            </w:tcMar>
            <w:hideMark/>
          </w:tcPr>
          <w:p w14:paraId="7A51A6BF" w14:textId="77777777" w:rsidR="007E2137" w:rsidRPr="00E45D60" w:rsidRDefault="007E2137" w:rsidP="0093244B">
            <w:pPr>
              <w:spacing w:after="0" w:line="240" w:lineRule="auto"/>
              <w:rPr>
                <w:rFonts w:eastAsia="Times New Roman"/>
                <w:b/>
                <w:bCs/>
                <w:kern w:val="0"/>
                <w:sz w:val="16"/>
                <w:szCs w:val="16"/>
                <w14:ligatures w14:val="none"/>
              </w:rPr>
            </w:pPr>
            <w:r w:rsidRPr="00E45D60">
              <w:rPr>
                <w:rFonts w:eastAsia="Times New Roman"/>
                <w:b/>
                <w:bCs/>
                <w:color w:val="000000"/>
                <w:kern w:val="0"/>
                <w:sz w:val="16"/>
                <w:szCs w:val="16"/>
                <w14:ligatures w14:val="none"/>
              </w:rPr>
              <w:t>Underestimation, OR (95% CI)</w:t>
            </w:r>
          </w:p>
        </w:tc>
        <w:tc>
          <w:tcPr>
            <w:tcW w:w="0" w:type="auto"/>
            <w:tcBorders>
              <w:top w:val="single" w:sz="4" w:space="0" w:color="auto"/>
              <w:bottom w:val="single" w:sz="4" w:space="0" w:color="auto"/>
            </w:tcBorders>
            <w:tcMar>
              <w:top w:w="100" w:type="dxa"/>
              <w:left w:w="100" w:type="dxa"/>
              <w:bottom w:w="100" w:type="dxa"/>
              <w:right w:w="100" w:type="dxa"/>
            </w:tcMar>
            <w:hideMark/>
          </w:tcPr>
          <w:p w14:paraId="2976E86C" w14:textId="77777777" w:rsidR="007E2137" w:rsidRPr="00E45D60" w:rsidRDefault="007E2137" w:rsidP="0093244B">
            <w:pPr>
              <w:spacing w:after="0" w:line="240" w:lineRule="auto"/>
              <w:rPr>
                <w:rFonts w:eastAsia="Times New Roman"/>
                <w:b/>
                <w:bCs/>
                <w:kern w:val="0"/>
                <w:sz w:val="16"/>
                <w:szCs w:val="16"/>
                <w14:ligatures w14:val="none"/>
              </w:rPr>
            </w:pPr>
            <w:r w:rsidRPr="00E45D60">
              <w:rPr>
                <w:rFonts w:eastAsia="Times New Roman"/>
                <w:b/>
                <w:bCs/>
                <w:color w:val="000000"/>
                <w:kern w:val="0"/>
                <w:sz w:val="16"/>
                <w:szCs w:val="16"/>
                <w14:ligatures w14:val="none"/>
              </w:rPr>
              <w:t>Within-one-point agreement, OR (95% CI)</w:t>
            </w:r>
          </w:p>
        </w:tc>
        <w:tc>
          <w:tcPr>
            <w:tcW w:w="0" w:type="auto"/>
            <w:tcBorders>
              <w:top w:val="single" w:sz="4" w:space="0" w:color="auto"/>
              <w:bottom w:val="single" w:sz="4" w:space="0" w:color="auto"/>
            </w:tcBorders>
            <w:tcMar>
              <w:top w:w="100" w:type="dxa"/>
              <w:left w:w="100" w:type="dxa"/>
              <w:bottom w:w="100" w:type="dxa"/>
              <w:right w:w="100" w:type="dxa"/>
            </w:tcMar>
            <w:hideMark/>
          </w:tcPr>
          <w:p w14:paraId="51BF349A" w14:textId="77777777" w:rsidR="007E2137" w:rsidRPr="00E45D60" w:rsidRDefault="007E2137" w:rsidP="0093244B">
            <w:pPr>
              <w:spacing w:after="0" w:line="240" w:lineRule="auto"/>
              <w:rPr>
                <w:rFonts w:eastAsia="Times New Roman"/>
                <w:b/>
                <w:bCs/>
                <w:kern w:val="0"/>
                <w:sz w:val="16"/>
                <w:szCs w:val="16"/>
                <w14:ligatures w14:val="none"/>
              </w:rPr>
            </w:pPr>
            <w:r w:rsidRPr="00E45D60">
              <w:rPr>
                <w:rFonts w:eastAsia="Times New Roman"/>
                <w:b/>
                <w:bCs/>
                <w:color w:val="000000"/>
                <w:kern w:val="0"/>
                <w:sz w:val="16"/>
                <w:szCs w:val="16"/>
                <w14:ligatures w14:val="none"/>
              </w:rPr>
              <w:t>Large overestimation, OR (95% CI)</w:t>
            </w:r>
          </w:p>
        </w:tc>
        <w:tc>
          <w:tcPr>
            <w:tcW w:w="0" w:type="auto"/>
            <w:tcBorders>
              <w:top w:val="single" w:sz="4" w:space="0" w:color="auto"/>
              <w:bottom w:val="single" w:sz="4" w:space="0" w:color="auto"/>
            </w:tcBorders>
            <w:tcMar>
              <w:top w:w="100" w:type="dxa"/>
              <w:left w:w="100" w:type="dxa"/>
              <w:bottom w:w="100" w:type="dxa"/>
              <w:right w:w="100" w:type="dxa"/>
            </w:tcMar>
            <w:hideMark/>
          </w:tcPr>
          <w:p w14:paraId="2F51C8B8" w14:textId="77777777" w:rsidR="007E2137" w:rsidRPr="00E45D60" w:rsidRDefault="007E2137" w:rsidP="0093244B">
            <w:pPr>
              <w:spacing w:after="0" w:line="240" w:lineRule="auto"/>
              <w:rPr>
                <w:rFonts w:eastAsia="Times New Roman"/>
                <w:b/>
                <w:bCs/>
                <w:kern w:val="0"/>
                <w:sz w:val="16"/>
                <w:szCs w:val="16"/>
                <w14:ligatures w14:val="none"/>
              </w:rPr>
            </w:pPr>
            <w:r w:rsidRPr="00E45D60">
              <w:rPr>
                <w:rFonts w:eastAsia="Times New Roman"/>
                <w:b/>
                <w:bCs/>
                <w:color w:val="000000"/>
                <w:kern w:val="0"/>
                <w:sz w:val="16"/>
                <w:szCs w:val="16"/>
                <w14:ligatures w14:val="none"/>
              </w:rPr>
              <w:t>Large underestimation, OR (95% CI)</w:t>
            </w:r>
          </w:p>
        </w:tc>
      </w:tr>
      <w:tr w:rsidR="007E2137" w:rsidRPr="00E45D60" w14:paraId="744473FD" w14:textId="77777777" w:rsidTr="007D2C23">
        <w:trPr>
          <w:trHeight w:val="24"/>
        </w:trPr>
        <w:tc>
          <w:tcPr>
            <w:tcW w:w="0" w:type="auto"/>
            <w:gridSpan w:val="7"/>
            <w:tcBorders>
              <w:top w:val="single" w:sz="4" w:space="0" w:color="auto"/>
            </w:tcBorders>
            <w:tcMar>
              <w:top w:w="100" w:type="dxa"/>
              <w:left w:w="100" w:type="dxa"/>
              <w:bottom w:w="100" w:type="dxa"/>
              <w:right w:w="100" w:type="dxa"/>
            </w:tcMar>
            <w:hideMark/>
          </w:tcPr>
          <w:p w14:paraId="37A29BEC" w14:textId="77777777" w:rsidR="00E25417" w:rsidRPr="00E45D60" w:rsidRDefault="00416129" w:rsidP="00E45D60">
            <w:pPr>
              <w:spacing w:after="0" w:line="240" w:lineRule="auto"/>
              <w:rPr>
                <w:sz w:val="16"/>
                <w:szCs w:val="16"/>
              </w:rPr>
            </w:pPr>
            <w:r w:rsidRPr="00E45D60">
              <w:rPr>
                <w:sz w:val="16"/>
                <w:szCs w:val="16"/>
              </w:rPr>
              <w:t>Panel A. Training level modeled as a categorical variable</w:t>
            </w:r>
          </w:p>
        </w:tc>
      </w:tr>
      <w:tr w:rsidR="007E2137" w:rsidRPr="00E45D60" w14:paraId="0C0C9C91" w14:textId="77777777" w:rsidTr="007D2C23">
        <w:trPr>
          <w:trHeight w:val="15"/>
        </w:trPr>
        <w:tc>
          <w:tcPr>
            <w:tcW w:w="0" w:type="auto"/>
            <w:tcMar>
              <w:top w:w="100" w:type="dxa"/>
              <w:left w:w="100" w:type="dxa"/>
              <w:bottom w:w="100" w:type="dxa"/>
              <w:right w:w="100" w:type="dxa"/>
            </w:tcMar>
            <w:hideMark/>
          </w:tcPr>
          <w:p w14:paraId="0122A727" w14:textId="77777777" w:rsidR="007E2137" w:rsidRPr="00E45D60" w:rsidRDefault="007E2137" w:rsidP="007E2137">
            <w:pPr>
              <w:spacing w:after="0" w:line="240" w:lineRule="auto"/>
              <w:ind w:left="187"/>
              <w:rPr>
                <w:rFonts w:eastAsia="Times New Roman"/>
                <w:kern w:val="0"/>
                <w:sz w:val="16"/>
                <w:szCs w:val="16"/>
                <w14:ligatures w14:val="none"/>
              </w:rPr>
            </w:pPr>
            <w:r w:rsidRPr="00E45D60">
              <w:rPr>
                <w:rFonts w:eastAsia="Times New Roman"/>
                <w:color w:val="000000"/>
                <w:kern w:val="0"/>
                <w:sz w:val="16"/>
                <w:szCs w:val="16"/>
                <w14:ligatures w14:val="none"/>
              </w:rPr>
              <w:t>R1</w:t>
            </w:r>
          </w:p>
        </w:tc>
        <w:tc>
          <w:tcPr>
            <w:tcW w:w="1710" w:type="dxa"/>
            <w:tcMar>
              <w:top w:w="100" w:type="dxa"/>
              <w:left w:w="100" w:type="dxa"/>
              <w:bottom w:w="100" w:type="dxa"/>
              <w:right w:w="100" w:type="dxa"/>
            </w:tcMar>
            <w:hideMark/>
          </w:tcPr>
          <w:p w14:paraId="2973288F" w14:textId="77777777" w:rsidR="007E2137" w:rsidRPr="00E45D60" w:rsidRDefault="007E2137" w:rsidP="007E2137">
            <w:pPr>
              <w:spacing w:after="0" w:line="240" w:lineRule="auto"/>
              <w:rPr>
                <w:rFonts w:eastAsia="Times New Roman"/>
                <w:kern w:val="0"/>
                <w:sz w:val="16"/>
                <w:szCs w:val="16"/>
                <w14:ligatures w14:val="none"/>
              </w:rPr>
            </w:pPr>
            <w:r w:rsidRPr="00E45D60">
              <w:rPr>
                <w:rFonts w:eastAsia="Times New Roman"/>
                <w:color w:val="000000"/>
                <w:kern w:val="0"/>
                <w:sz w:val="16"/>
                <w:szCs w:val="16"/>
                <w14:ligatures w14:val="none"/>
              </w:rPr>
              <w:t>Reference</w:t>
            </w:r>
          </w:p>
        </w:tc>
        <w:tc>
          <w:tcPr>
            <w:tcW w:w="1847" w:type="dxa"/>
            <w:tcMar>
              <w:top w:w="100" w:type="dxa"/>
              <w:left w:w="100" w:type="dxa"/>
              <w:bottom w:w="100" w:type="dxa"/>
              <w:right w:w="100" w:type="dxa"/>
            </w:tcMar>
            <w:hideMark/>
          </w:tcPr>
          <w:p w14:paraId="41E7C1EE" w14:textId="77777777" w:rsidR="007E2137" w:rsidRPr="00E45D60" w:rsidRDefault="007E2137" w:rsidP="007E2137">
            <w:pPr>
              <w:spacing w:after="0" w:line="240" w:lineRule="auto"/>
              <w:rPr>
                <w:rFonts w:eastAsia="Times New Roman"/>
                <w:kern w:val="0"/>
                <w:sz w:val="16"/>
                <w:szCs w:val="16"/>
                <w14:ligatures w14:val="none"/>
              </w:rPr>
            </w:pPr>
            <w:r w:rsidRPr="00E45D60">
              <w:rPr>
                <w:rFonts w:eastAsia="Times New Roman"/>
                <w:color w:val="000000"/>
                <w:kern w:val="0"/>
                <w:sz w:val="16"/>
                <w:szCs w:val="16"/>
                <w14:ligatures w14:val="none"/>
              </w:rPr>
              <w:t>Reference</w:t>
            </w:r>
          </w:p>
        </w:tc>
        <w:tc>
          <w:tcPr>
            <w:tcW w:w="1984" w:type="dxa"/>
            <w:tcMar>
              <w:top w:w="100" w:type="dxa"/>
              <w:left w:w="100" w:type="dxa"/>
              <w:bottom w:w="100" w:type="dxa"/>
              <w:right w:w="100" w:type="dxa"/>
            </w:tcMar>
            <w:hideMark/>
          </w:tcPr>
          <w:p w14:paraId="73078D7B" w14:textId="77777777" w:rsidR="007E2137" w:rsidRPr="00E45D60" w:rsidRDefault="007E2137" w:rsidP="007E2137">
            <w:pPr>
              <w:spacing w:after="0" w:line="240" w:lineRule="auto"/>
              <w:rPr>
                <w:rFonts w:eastAsia="Times New Roman"/>
                <w:kern w:val="0"/>
                <w:sz w:val="16"/>
                <w:szCs w:val="16"/>
                <w14:ligatures w14:val="none"/>
              </w:rPr>
            </w:pPr>
            <w:r w:rsidRPr="00E45D60">
              <w:rPr>
                <w:rFonts w:eastAsia="Times New Roman"/>
                <w:color w:val="000000"/>
                <w:kern w:val="0"/>
                <w:sz w:val="16"/>
                <w:szCs w:val="16"/>
                <w14:ligatures w14:val="none"/>
              </w:rPr>
              <w:t>Reference</w:t>
            </w:r>
          </w:p>
        </w:tc>
        <w:tc>
          <w:tcPr>
            <w:tcW w:w="0" w:type="auto"/>
            <w:tcMar>
              <w:top w:w="100" w:type="dxa"/>
              <w:left w:w="100" w:type="dxa"/>
              <w:bottom w:w="100" w:type="dxa"/>
              <w:right w:w="100" w:type="dxa"/>
            </w:tcMar>
            <w:hideMark/>
          </w:tcPr>
          <w:p w14:paraId="03CB8AE5" w14:textId="77777777" w:rsidR="007E2137" w:rsidRPr="00E45D60" w:rsidRDefault="007E2137" w:rsidP="007E2137">
            <w:pPr>
              <w:spacing w:after="0" w:line="240" w:lineRule="auto"/>
              <w:rPr>
                <w:rFonts w:eastAsia="Times New Roman"/>
                <w:kern w:val="0"/>
                <w:sz w:val="16"/>
                <w:szCs w:val="16"/>
                <w14:ligatures w14:val="none"/>
              </w:rPr>
            </w:pPr>
            <w:r w:rsidRPr="00E45D60">
              <w:rPr>
                <w:rFonts w:eastAsia="Times New Roman"/>
                <w:color w:val="000000"/>
                <w:kern w:val="0"/>
                <w:sz w:val="16"/>
                <w:szCs w:val="16"/>
                <w14:ligatures w14:val="none"/>
              </w:rPr>
              <w:t>Reference</w:t>
            </w:r>
          </w:p>
        </w:tc>
        <w:tc>
          <w:tcPr>
            <w:tcW w:w="0" w:type="auto"/>
            <w:tcMar>
              <w:top w:w="100" w:type="dxa"/>
              <w:left w:w="100" w:type="dxa"/>
              <w:bottom w:w="100" w:type="dxa"/>
              <w:right w:w="100" w:type="dxa"/>
            </w:tcMar>
            <w:hideMark/>
          </w:tcPr>
          <w:p w14:paraId="329C1330" w14:textId="77777777" w:rsidR="007E2137" w:rsidRPr="00E45D60" w:rsidRDefault="007E2137" w:rsidP="007E2137">
            <w:pPr>
              <w:spacing w:after="0" w:line="240" w:lineRule="auto"/>
              <w:rPr>
                <w:rFonts w:eastAsia="Times New Roman"/>
                <w:kern w:val="0"/>
                <w:sz w:val="16"/>
                <w:szCs w:val="16"/>
                <w14:ligatures w14:val="none"/>
              </w:rPr>
            </w:pPr>
            <w:r w:rsidRPr="00E45D60">
              <w:rPr>
                <w:rFonts w:eastAsia="Times New Roman"/>
                <w:color w:val="000000"/>
                <w:kern w:val="0"/>
                <w:sz w:val="16"/>
                <w:szCs w:val="16"/>
                <w14:ligatures w14:val="none"/>
              </w:rPr>
              <w:t>Reference</w:t>
            </w:r>
          </w:p>
        </w:tc>
        <w:tc>
          <w:tcPr>
            <w:tcW w:w="0" w:type="auto"/>
            <w:tcMar>
              <w:top w:w="100" w:type="dxa"/>
              <w:left w:w="100" w:type="dxa"/>
              <w:bottom w:w="100" w:type="dxa"/>
              <w:right w:w="100" w:type="dxa"/>
            </w:tcMar>
            <w:hideMark/>
          </w:tcPr>
          <w:p w14:paraId="2898E16B" w14:textId="77777777" w:rsidR="007E2137" w:rsidRPr="00E45D60" w:rsidRDefault="007E2137" w:rsidP="007E2137">
            <w:pPr>
              <w:spacing w:after="0" w:line="240" w:lineRule="auto"/>
              <w:rPr>
                <w:rFonts w:eastAsia="Times New Roman"/>
                <w:kern w:val="0"/>
                <w:sz w:val="16"/>
                <w:szCs w:val="16"/>
                <w14:ligatures w14:val="none"/>
              </w:rPr>
            </w:pPr>
            <w:r w:rsidRPr="00E45D60">
              <w:rPr>
                <w:rFonts w:eastAsia="Times New Roman"/>
                <w:color w:val="000000"/>
                <w:kern w:val="0"/>
                <w:sz w:val="16"/>
                <w:szCs w:val="16"/>
                <w14:ligatures w14:val="none"/>
              </w:rPr>
              <w:t>Reference</w:t>
            </w:r>
          </w:p>
        </w:tc>
      </w:tr>
      <w:tr w:rsidR="007D2C23" w:rsidRPr="00E45D60" w14:paraId="39C51287" w14:textId="77777777" w:rsidTr="007D2C23">
        <w:tc>
          <w:tcPr>
            <w:tcW w:w="0" w:type="auto"/>
            <w:tcMar>
              <w:top w:w="100" w:type="dxa"/>
              <w:left w:w="100" w:type="dxa"/>
              <w:bottom w:w="100" w:type="dxa"/>
              <w:right w:w="100" w:type="dxa"/>
            </w:tcMar>
            <w:hideMark/>
          </w:tcPr>
          <w:p w14:paraId="5ADF2038" w14:textId="77777777" w:rsidR="007D2C23" w:rsidRPr="00E45D60" w:rsidRDefault="007D2C23" w:rsidP="007D2C23">
            <w:pPr>
              <w:spacing w:after="0" w:line="240" w:lineRule="auto"/>
              <w:ind w:left="187"/>
              <w:rPr>
                <w:rFonts w:eastAsia="Times New Roman"/>
                <w:kern w:val="0"/>
                <w:sz w:val="16"/>
                <w:szCs w:val="16"/>
                <w14:ligatures w14:val="none"/>
              </w:rPr>
            </w:pPr>
            <w:r w:rsidRPr="00E45D60">
              <w:rPr>
                <w:rFonts w:eastAsia="Times New Roman"/>
                <w:color w:val="000000"/>
                <w:kern w:val="0"/>
                <w:sz w:val="16"/>
                <w:szCs w:val="16"/>
                <w14:ligatures w14:val="none"/>
              </w:rPr>
              <w:t>R2 vs R1</w:t>
            </w:r>
          </w:p>
        </w:tc>
        <w:tc>
          <w:tcPr>
            <w:tcW w:w="1710" w:type="dxa"/>
            <w:tcMar>
              <w:top w:w="100" w:type="dxa"/>
              <w:left w:w="100" w:type="dxa"/>
              <w:bottom w:w="100" w:type="dxa"/>
              <w:right w:w="100" w:type="dxa"/>
            </w:tcMar>
            <w:hideMark/>
          </w:tcPr>
          <w:p w14:paraId="3CE3F15D"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-0.09 (-0.12, -0.06)</w:t>
            </w:r>
          </w:p>
        </w:tc>
        <w:tc>
          <w:tcPr>
            <w:tcW w:w="1847" w:type="dxa"/>
            <w:tcMar>
              <w:top w:w="100" w:type="dxa"/>
              <w:left w:w="100" w:type="dxa"/>
              <w:bottom w:w="100" w:type="dxa"/>
              <w:right w:w="100" w:type="dxa"/>
            </w:tcMar>
            <w:hideMark/>
          </w:tcPr>
          <w:p w14:paraId="0FAF61A4"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0.69 (0.61, 0.78)</w:t>
            </w:r>
          </w:p>
        </w:tc>
        <w:tc>
          <w:tcPr>
            <w:tcW w:w="1984" w:type="dxa"/>
            <w:tcMar>
              <w:top w:w="100" w:type="dxa"/>
              <w:left w:w="100" w:type="dxa"/>
              <w:bottom w:w="100" w:type="dxa"/>
              <w:right w:w="100" w:type="dxa"/>
            </w:tcMar>
            <w:hideMark/>
          </w:tcPr>
          <w:p w14:paraId="564196C9"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1.17 (1.07, 1.27)</w:t>
            </w:r>
          </w:p>
        </w:tc>
        <w:tc>
          <w:tcPr>
            <w:tcW w:w="0" w:type="auto"/>
            <w:tcMar>
              <w:top w:w="100" w:type="dxa"/>
              <w:left w:w="100" w:type="dxa"/>
              <w:bottom w:w="100" w:type="dxa"/>
              <w:right w:w="100" w:type="dxa"/>
            </w:tcMar>
            <w:hideMark/>
          </w:tcPr>
          <w:p w14:paraId="2D427E6E"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0.94 (0.84, 1.04)</w:t>
            </w:r>
          </w:p>
        </w:tc>
        <w:tc>
          <w:tcPr>
            <w:tcW w:w="0" w:type="auto"/>
            <w:tcMar>
              <w:top w:w="100" w:type="dxa"/>
              <w:left w:w="100" w:type="dxa"/>
              <w:bottom w:w="100" w:type="dxa"/>
              <w:right w:w="100" w:type="dxa"/>
            </w:tcMar>
            <w:hideMark/>
          </w:tcPr>
          <w:p w14:paraId="6AF8FA88"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0.71 (0.56, 0.89)</w:t>
            </w:r>
          </w:p>
        </w:tc>
        <w:tc>
          <w:tcPr>
            <w:tcW w:w="0" w:type="auto"/>
            <w:tcMar>
              <w:top w:w="100" w:type="dxa"/>
              <w:left w:w="100" w:type="dxa"/>
              <w:bottom w:w="100" w:type="dxa"/>
              <w:right w:w="100" w:type="dxa"/>
            </w:tcMar>
            <w:hideMark/>
          </w:tcPr>
          <w:p w14:paraId="6CB01290"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1.19 (1.06, 1.35)</w:t>
            </w:r>
          </w:p>
        </w:tc>
      </w:tr>
      <w:tr w:rsidR="007D2C23" w:rsidRPr="00E45D60" w14:paraId="2BECCC9A" w14:textId="77777777" w:rsidTr="007D2C23">
        <w:trPr>
          <w:trHeight w:val="56"/>
        </w:trPr>
        <w:tc>
          <w:tcPr>
            <w:tcW w:w="0" w:type="auto"/>
            <w:tcMar>
              <w:top w:w="100" w:type="dxa"/>
              <w:left w:w="100" w:type="dxa"/>
              <w:bottom w:w="100" w:type="dxa"/>
              <w:right w:w="100" w:type="dxa"/>
            </w:tcMar>
            <w:hideMark/>
          </w:tcPr>
          <w:p w14:paraId="58649464" w14:textId="77777777" w:rsidR="007D2C23" w:rsidRPr="00E45D60" w:rsidRDefault="007D2C23" w:rsidP="007D2C23">
            <w:pPr>
              <w:spacing w:after="0" w:line="240" w:lineRule="auto"/>
              <w:ind w:left="187"/>
              <w:rPr>
                <w:rFonts w:eastAsia="Times New Roman"/>
                <w:kern w:val="0"/>
                <w:sz w:val="16"/>
                <w:szCs w:val="16"/>
                <w14:ligatures w14:val="none"/>
              </w:rPr>
            </w:pPr>
            <w:r w:rsidRPr="00E45D60">
              <w:rPr>
                <w:rFonts w:eastAsia="Times New Roman"/>
                <w:color w:val="000000"/>
                <w:kern w:val="0"/>
                <w:sz w:val="16"/>
                <w:szCs w:val="16"/>
                <w14:ligatures w14:val="none"/>
              </w:rPr>
              <w:t>R3 vs R1</w:t>
            </w:r>
          </w:p>
        </w:tc>
        <w:tc>
          <w:tcPr>
            <w:tcW w:w="1710" w:type="dxa"/>
            <w:tcMar>
              <w:top w:w="100" w:type="dxa"/>
              <w:left w:w="100" w:type="dxa"/>
              <w:bottom w:w="100" w:type="dxa"/>
              <w:right w:w="100" w:type="dxa"/>
            </w:tcMar>
            <w:hideMark/>
          </w:tcPr>
          <w:p w14:paraId="259DA7E2"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-0.12 (-0.17, -0.07)</w:t>
            </w:r>
          </w:p>
        </w:tc>
        <w:tc>
          <w:tcPr>
            <w:tcW w:w="1847" w:type="dxa"/>
            <w:tcMar>
              <w:top w:w="100" w:type="dxa"/>
              <w:left w:w="100" w:type="dxa"/>
              <w:bottom w:w="100" w:type="dxa"/>
              <w:right w:w="100" w:type="dxa"/>
            </w:tcMar>
            <w:hideMark/>
          </w:tcPr>
          <w:p w14:paraId="2C3E3DA1"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0.54 (0.46, 0.62)</w:t>
            </w:r>
          </w:p>
        </w:tc>
        <w:tc>
          <w:tcPr>
            <w:tcW w:w="1984" w:type="dxa"/>
            <w:tcMar>
              <w:top w:w="100" w:type="dxa"/>
              <w:left w:w="100" w:type="dxa"/>
              <w:bottom w:w="100" w:type="dxa"/>
              <w:right w:w="100" w:type="dxa"/>
            </w:tcMar>
            <w:hideMark/>
          </w:tcPr>
          <w:p w14:paraId="6ACF09A0"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1.29 (1.14, 1.46)</w:t>
            </w:r>
          </w:p>
        </w:tc>
        <w:tc>
          <w:tcPr>
            <w:tcW w:w="0" w:type="auto"/>
            <w:tcMar>
              <w:top w:w="100" w:type="dxa"/>
              <w:left w:w="100" w:type="dxa"/>
              <w:bottom w:w="100" w:type="dxa"/>
              <w:right w:w="100" w:type="dxa"/>
            </w:tcMar>
            <w:hideMark/>
          </w:tcPr>
          <w:p w14:paraId="23B12B8C"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1.01 (0.88, 1.16)</w:t>
            </w:r>
          </w:p>
        </w:tc>
        <w:tc>
          <w:tcPr>
            <w:tcW w:w="0" w:type="auto"/>
            <w:tcMar>
              <w:top w:w="100" w:type="dxa"/>
              <w:left w:w="100" w:type="dxa"/>
              <w:bottom w:w="100" w:type="dxa"/>
              <w:right w:w="100" w:type="dxa"/>
            </w:tcMar>
            <w:hideMark/>
          </w:tcPr>
          <w:p w14:paraId="5EE06D67"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0.43 (0.32, 0.58)</w:t>
            </w:r>
          </w:p>
        </w:tc>
        <w:tc>
          <w:tcPr>
            <w:tcW w:w="0" w:type="auto"/>
            <w:tcMar>
              <w:top w:w="100" w:type="dxa"/>
              <w:left w:w="100" w:type="dxa"/>
              <w:bottom w:w="100" w:type="dxa"/>
              <w:right w:w="100" w:type="dxa"/>
            </w:tcMar>
            <w:hideMark/>
          </w:tcPr>
          <w:p w14:paraId="62D1F690"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1.20 (1.01, 1.41)</w:t>
            </w:r>
          </w:p>
        </w:tc>
      </w:tr>
      <w:tr w:rsidR="007D2C23" w:rsidRPr="00E45D60" w14:paraId="1EF473BE" w14:textId="77777777" w:rsidTr="007D2C23">
        <w:trPr>
          <w:trHeight w:val="131"/>
        </w:trPr>
        <w:tc>
          <w:tcPr>
            <w:tcW w:w="0" w:type="auto"/>
            <w:tcMar>
              <w:top w:w="100" w:type="dxa"/>
              <w:left w:w="100" w:type="dxa"/>
              <w:bottom w:w="100" w:type="dxa"/>
              <w:right w:w="100" w:type="dxa"/>
            </w:tcMar>
            <w:hideMark/>
          </w:tcPr>
          <w:p w14:paraId="36720511" w14:textId="77777777" w:rsidR="007D2C23" w:rsidRPr="00E45D60" w:rsidRDefault="007D2C23" w:rsidP="007D2C23">
            <w:pPr>
              <w:spacing w:after="0" w:line="240" w:lineRule="auto"/>
              <w:ind w:left="187"/>
              <w:rPr>
                <w:rFonts w:eastAsia="Times New Roman"/>
                <w:kern w:val="0"/>
                <w:sz w:val="16"/>
                <w:szCs w:val="16"/>
                <w14:ligatures w14:val="none"/>
              </w:rPr>
            </w:pPr>
            <w:r w:rsidRPr="00E45D60">
              <w:rPr>
                <w:rFonts w:eastAsia="Times New Roman"/>
                <w:color w:val="000000"/>
                <w:kern w:val="0"/>
                <w:sz w:val="16"/>
                <w:szCs w:val="16"/>
                <w14:ligatures w14:val="none"/>
              </w:rPr>
              <w:t>R4 vs R1</w:t>
            </w:r>
          </w:p>
        </w:tc>
        <w:tc>
          <w:tcPr>
            <w:tcW w:w="1710" w:type="dxa"/>
            <w:tcMar>
              <w:top w:w="100" w:type="dxa"/>
              <w:left w:w="100" w:type="dxa"/>
              <w:bottom w:w="100" w:type="dxa"/>
              <w:right w:w="100" w:type="dxa"/>
            </w:tcMar>
            <w:hideMark/>
          </w:tcPr>
          <w:p w14:paraId="4F391DD7"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-0.13 (-0.20, -0.07)</w:t>
            </w:r>
          </w:p>
        </w:tc>
        <w:tc>
          <w:tcPr>
            <w:tcW w:w="1847" w:type="dxa"/>
            <w:tcMar>
              <w:top w:w="100" w:type="dxa"/>
              <w:left w:w="100" w:type="dxa"/>
              <w:bottom w:w="100" w:type="dxa"/>
              <w:right w:w="100" w:type="dxa"/>
            </w:tcMar>
            <w:hideMark/>
          </w:tcPr>
          <w:p w14:paraId="5D3A9194"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0.47 (0.39, 0.58)</w:t>
            </w:r>
          </w:p>
        </w:tc>
        <w:tc>
          <w:tcPr>
            <w:tcW w:w="1984" w:type="dxa"/>
            <w:tcMar>
              <w:top w:w="100" w:type="dxa"/>
              <w:left w:w="100" w:type="dxa"/>
              <w:bottom w:w="100" w:type="dxa"/>
              <w:right w:w="100" w:type="dxa"/>
            </w:tcMar>
            <w:hideMark/>
          </w:tcPr>
          <w:p w14:paraId="2AEFB7C1"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1.43 (1.21, 1.68)</w:t>
            </w:r>
          </w:p>
        </w:tc>
        <w:tc>
          <w:tcPr>
            <w:tcW w:w="0" w:type="auto"/>
            <w:tcMar>
              <w:top w:w="100" w:type="dxa"/>
              <w:left w:w="100" w:type="dxa"/>
              <w:bottom w:w="100" w:type="dxa"/>
              <w:right w:w="100" w:type="dxa"/>
            </w:tcMar>
            <w:hideMark/>
          </w:tcPr>
          <w:p w14:paraId="49692A8C"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1.03 (0.86, 1.23)</w:t>
            </w:r>
          </w:p>
        </w:tc>
        <w:tc>
          <w:tcPr>
            <w:tcW w:w="0" w:type="auto"/>
            <w:tcMar>
              <w:top w:w="100" w:type="dxa"/>
              <w:left w:w="100" w:type="dxa"/>
              <w:bottom w:w="100" w:type="dxa"/>
              <w:right w:w="100" w:type="dxa"/>
            </w:tcMar>
            <w:hideMark/>
          </w:tcPr>
          <w:p w14:paraId="629228FB"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0.33 (0.23, 0.48)</w:t>
            </w:r>
          </w:p>
        </w:tc>
        <w:tc>
          <w:tcPr>
            <w:tcW w:w="0" w:type="auto"/>
            <w:tcMar>
              <w:top w:w="100" w:type="dxa"/>
              <w:left w:w="100" w:type="dxa"/>
              <w:bottom w:w="100" w:type="dxa"/>
              <w:right w:w="100" w:type="dxa"/>
            </w:tcMar>
            <w:hideMark/>
          </w:tcPr>
          <w:p w14:paraId="1C3B0325"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1.17 (0.94, 1.44)</w:t>
            </w:r>
          </w:p>
        </w:tc>
      </w:tr>
      <w:tr w:rsidR="007D2C23" w:rsidRPr="00E45D60" w14:paraId="425358E7" w14:textId="77777777" w:rsidTr="007D2C23">
        <w:tc>
          <w:tcPr>
            <w:tcW w:w="0" w:type="auto"/>
            <w:tcBorders>
              <w:bottom w:val="single" w:sz="4" w:space="0" w:color="auto"/>
            </w:tcBorders>
            <w:tcMar>
              <w:top w:w="100" w:type="dxa"/>
              <w:left w:w="100" w:type="dxa"/>
              <w:bottom w:w="100" w:type="dxa"/>
              <w:right w:w="100" w:type="dxa"/>
            </w:tcMar>
            <w:hideMark/>
          </w:tcPr>
          <w:p w14:paraId="2308F693" w14:textId="77777777" w:rsidR="007D2C23" w:rsidRPr="00E45D60" w:rsidRDefault="007D2C23" w:rsidP="007D2C23">
            <w:pPr>
              <w:spacing w:after="0" w:line="240" w:lineRule="auto"/>
              <w:ind w:left="187"/>
              <w:rPr>
                <w:rFonts w:eastAsia="Times New Roman"/>
                <w:kern w:val="0"/>
                <w:sz w:val="16"/>
                <w:szCs w:val="16"/>
                <w14:ligatures w14:val="none"/>
              </w:rPr>
            </w:pPr>
            <w:r w:rsidRPr="00E45D60">
              <w:rPr>
                <w:rFonts w:eastAsia="Times New Roman"/>
                <w:color w:val="000000"/>
                <w:kern w:val="0"/>
                <w:sz w:val="16"/>
                <w:szCs w:val="16"/>
                <w14:ligatures w14:val="none"/>
              </w:rPr>
              <w:t>R5 vs R1</w:t>
            </w:r>
          </w:p>
        </w:tc>
        <w:tc>
          <w:tcPr>
            <w:tcW w:w="1710" w:type="dxa"/>
            <w:tcBorders>
              <w:bottom w:val="single" w:sz="4" w:space="0" w:color="auto"/>
            </w:tcBorders>
            <w:tcMar>
              <w:top w:w="100" w:type="dxa"/>
              <w:left w:w="100" w:type="dxa"/>
              <w:bottom w:w="100" w:type="dxa"/>
              <w:right w:w="100" w:type="dxa"/>
            </w:tcMar>
            <w:hideMark/>
          </w:tcPr>
          <w:p w14:paraId="29E821DF"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-0.07 (-0.16, 0.01)</w:t>
            </w:r>
          </w:p>
        </w:tc>
        <w:tc>
          <w:tcPr>
            <w:tcW w:w="1847" w:type="dxa"/>
            <w:tcBorders>
              <w:bottom w:val="single" w:sz="4" w:space="0" w:color="auto"/>
            </w:tcBorders>
            <w:tcMar>
              <w:top w:w="100" w:type="dxa"/>
              <w:left w:w="100" w:type="dxa"/>
              <w:bottom w:w="100" w:type="dxa"/>
              <w:right w:w="100" w:type="dxa"/>
            </w:tcMar>
            <w:hideMark/>
          </w:tcPr>
          <w:p w14:paraId="496831E4"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0.43 (0.34, 0.55)</w:t>
            </w:r>
          </w:p>
        </w:tc>
        <w:tc>
          <w:tcPr>
            <w:tcW w:w="1984" w:type="dxa"/>
            <w:tcBorders>
              <w:bottom w:val="single" w:sz="4" w:space="0" w:color="auto"/>
            </w:tcBorders>
            <w:tcMar>
              <w:top w:w="100" w:type="dxa"/>
              <w:left w:w="100" w:type="dxa"/>
              <w:bottom w:w="100" w:type="dxa"/>
              <w:right w:w="100" w:type="dxa"/>
            </w:tcMar>
            <w:hideMark/>
          </w:tcPr>
          <w:p w14:paraId="3D4ED56A"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1.23 (1.00, 1.51)</w:t>
            </w:r>
          </w:p>
        </w:tc>
        <w:tc>
          <w:tcPr>
            <w:tcW w:w="0" w:type="auto"/>
            <w:tcBorders>
              <w:bottom w:val="single" w:sz="4" w:space="0" w:color="auto"/>
            </w:tcBorders>
            <w:tcMar>
              <w:top w:w="100" w:type="dxa"/>
              <w:left w:w="100" w:type="dxa"/>
              <w:bottom w:w="100" w:type="dxa"/>
              <w:right w:w="100" w:type="dxa"/>
            </w:tcMar>
            <w:hideMark/>
          </w:tcPr>
          <w:p w14:paraId="145E1854"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1.21 (0.98, 1.51)</w:t>
            </w:r>
          </w:p>
        </w:tc>
        <w:tc>
          <w:tcPr>
            <w:tcW w:w="0" w:type="auto"/>
            <w:tcBorders>
              <w:bottom w:val="single" w:sz="4" w:space="0" w:color="auto"/>
            </w:tcBorders>
            <w:tcMar>
              <w:top w:w="100" w:type="dxa"/>
              <w:left w:w="100" w:type="dxa"/>
              <w:bottom w:w="100" w:type="dxa"/>
              <w:right w:w="100" w:type="dxa"/>
            </w:tcMar>
            <w:hideMark/>
          </w:tcPr>
          <w:p w14:paraId="78D819AA"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0.21 (0.14, 0.34)</w:t>
            </w:r>
          </w:p>
        </w:tc>
        <w:tc>
          <w:tcPr>
            <w:tcW w:w="0" w:type="auto"/>
            <w:tcBorders>
              <w:bottom w:val="single" w:sz="4" w:space="0" w:color="auto"/>
            </w:tcBorders>
            <w:tcMar>
              <w:top w:w="100" w:type="dxa"/>
              <w:left w:w="100" w:type="dxa"/>
              <w:bottom w:w="100" w:type="dxa"/>
              <w:right w:w="100" w:type="dxa"/>
            </w:tcMar>
            <w:hideMark/>
          </w:tcPr>
          <w:p w14:paraId="155D9615"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1.01 (0.78, 1.32)</w:t>
            </w:r>
          </w:p>
        </w:tc>
      </w:tr>
      <w:tr w:rsidR="007E2137" w:rsidRPr="00E45D60" w14:paraId="4B51CD73" w14:textId="77777777" w:rsidTr="007E2137">
        <w:tc>
          <w:tcPr>
            <w:tcW w:w="0" w:type="auto"/>
            <w:gridSpan w:val="7"/>
            <w:tcBorders>
              <w:top w:val="single" w:sz="4" w:space="0" w:color="auto"/>
            </w:tcBorders>
            <w:tcMar>
              <w:top w:w="100" w:type="dxa"/>
              <w:left w:w="100" w:type="dxa"/>
              <w:bottom w:w="100" w:type="dxa"/>
              <w:right w:w="100" w:type="dxa"/>
            </w:tcMar>
            <w:hideMark/>
          </w:tcPr>
          <w:p w14:paraId="12867561" w14:textId="77777777" w:rsidR="00E25417" w:rsidRPr="00E45D60" w:rsidRDefault="00416129" w:rsidP="00E45D60">
            <w:pPr>
              <w:spacing w:after="0" w:line="240" w:lineRule="auto"/>
              <w:rPr>
                <w:sz w:val="16"/>
                <w:szCs w:val="16"/>
              </w:rPr>
            </w:pPr>
            <w:r w:rsidRPr="00E45D60">
              <w:rPr>
                <w:sz w:val="16"/>
                <w:szCs w:val="16"/>
              </w:rPr>
              <w:t>Panel B. Individual EPA title used instead of four EPA groups</w:t>
            </w:r>
          </w:p>
        </w:tc>
      </w:tr>
      <w:tr w:rsidR="007D2C23" w:rsidRPr="00E45D60" w14:paraId="5E5BDDED" w14:textId="77777777" w:rsidTr="007D2C23">
        <w:tc>
          <w:tcPr>
            <w:tcW w:w="0" w:type="auto"/>
            <w:tcMar>
              <w:top w:w="100" w:type="dxa"/>
              <w:left w:w="100" w:type="dxa"/>
              <w:bottom w:w="100" w:type="dxa"/>
              <w:right w:w="100" w:type="dxa"/>
            </w:tcMar>
            <w:hideMark/>
          </w:tcPr>
          <w:p w14:paraId="1C438BFF" w14:textId="77777777" w:rsidR="007D2C23" w:rsidRPr="00E45D60" w:rsidRDefault="007D2C23" w:rsidP="007D2C23">
            <w:pPr>
              <w:spacing w:after="0" w:line="240" w:lineRule="auto"/>
              <w:ind w:left="187"/>
              <w:rPr>
                <w:rFonts w:eastAsia="Times New Roman"/>
                <w:kern w:val="0"/>
                <w:sz w:val="16"/>
                <w:szCs w:val="16"/>
                <w14:ligatures w14:val="none"/>
              </w:rPr>
            </w:pPr>
            <w:r w:rsidRPr="00E45D60">
              <w:rPr>
                <w:rFonts w:eastAsia="Times New Roman"/>
                <w:color w:val="000000"/>
                <w:kern w:val="0"/>
                <w:sz w:val="16"/>
                <w:szCs w:val="16"/>
                <w14:ligatures w14:val="none"/>
              </w:rPr>
              <w:t>Training level, per one-level increase</w:t>
            </w:r>
          </w:p>
        </w:tc>
        <w:tc>
          <w:tcPr>
            <w:tcW w:w="1710" w:type="dxa"/>
            <w:tcMar>
              <w:top w:w="100" w:type="dxa"/>
              <w:left w:w="100" w:type="dxa"/>
              <w:bottom w:w="100" w:type="dxa"/>
              <w:right w:w="100" w:type="dxa"/>
            </w:tcMar>
            <w:hideMark/>
          </w:tcPr>
          <w:p w14:paraId="665E7998"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-0.02 (-0.04, 0.00)</w:t>
            </w:r>
          </w:p>
        </w:tc>
        <w:tc>
          <w:tcPr>
            <w:tcW w:w="1847" w:type="dxa"/>
            <w:tcMar>
              <w:top w:w="100" w:type="dxa"/>
              <w:left w:w="100" w:type="dxa"/>
              <w:bottom w:w="100" w:type="dxa"/>
              <w:right w:w="100" w:type="dxa"/>
            </w:tcMar>
            <w:hideMark/>
          </w:tcPr>
          <w:p w14:paraId="516BB2C1"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0.81 (0.76, 0.85)</w:t>
            </w:r>
          </w:p>
        </w:tc>
        <w:tc>
          <w:tcPr>
            <w:tcW w:w="1984" w:type="dxa"/>
            <w:tcMar>
              <w:top w:w="100" w:type="dxa"/>
              <w:left w:w="100" w:type="dxa"/>
              <w:bottom w:w="100" w:type="dxa"/>
              <w:right w:w="100" w:type="dxa"/>
            </w:tcMar>
            <w:hideMark/>
          </w:tcPr>
          <w:p w14:paraId="2BB57D97"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1.06 (1.01, 1.12)</w:t>
            </w:r>
          </w:p>
        </w:tc>
        <w:tc>
          <w:tcPr>
            <w:tcW w:w="0" w:type="auto"/>
            <w:tcMar>
              <w:top w:w="100" w:type="dxa"/>
              <w:left w:w="100" w:type="dxa"/>
              <w:bottom w:w="100" w:type="dxa"/>
              <w:right w:w="100" w:type="dxa"/>
            </w:tcMar>
            <w:hideMark/>
          </w:tcPr>
          <w:p w14:paraId="6C9FDDC6"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1.05 (0.99, 1.11)</w:t>
            </w:r>
          </w:p>
        </w:tc>
        <w:tc>
          <w:tcPr>
            <w:tcW w:w="0" w:type="auto"/>
            <w:tcMar>
              <w:top w:w="100" w:type="dxa"/>
              <w:left w:w="100" w:type="dxa"/>
              <w:bottom w:w="100" w:type="dxa"/>
              <w:right w:w="100" w:type="dxa"/>
            </w:tcMar>
            <w:hideMark/>
          </w:tcPr>
          <w:p w14:paraId="4C0BDF8D"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0.68 (0.61, 0.76)</w:t>
            </w:r>
          </w:p>
        </w:tc>
        <w:tc>
          <w:tcPr>
            <w:tcW w:w="0" w:type="auto"/>
            <w:tcMar>
              <w:top w:w="100" w:type="dxa"/>
              <w:left w:w="100" w:type="dxa"/>
              <w:bottom w:w="100" w:type="dxa"/>
              <w:right w:w="100" w:type="dxa"/>
            </w:tcMar>
            <w:hideMark/>
          </w:tcPr>
          <w:p w14:paraId="7E8C1057"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1.00 (0.94, 1.07)</w:t>
            </w:r>
          </w:p>
        </w:tc>
      </w:tr>
      <w:tr w:rsidR="007D2C23" w:rsidRPr="00E45D60" w14:paraId="6841F7B4" w14:textId="77777777" w:rsidTr="007D2C23">
        <w:tc>
          <w:tcPr>
            <w:tcW w:w="0" w:type="auto"/>
            <w:tcMar>
              <w:top w:w="100" w:type="dxa"/>
              <w:left w:w="100" w:type="dxa"/>
              <w:bottom w:w="100" w:type="dxa"/>
              <w:right w:w="100" w:type="dxa"/>
            </w:tcMar>
            <w:hideMark/>
          </w:tcPr>
          <w:p w14:paraId="055DC4E9" w14:textId="77777777" w:rsidR="007D2C23" w:rsidRPr="00E45D60" w:rsidRDefault="007D2C23" w:rsidP="007D2C23">
            <w:pPr>
              <w:spacing w:after="0" w:line="240" w:lineRule="auto"/>
              <w:ind w:left="187"/>
              <w:rPr>
                <w:rFonts w:eastAsia="Times New Roman"/>
                <w:kern w:val="0"/>
                <w:sz w:val="16"/>
                <w:szCs w:val="16"/>
                <w14:ligatures w14:val="none"/>
              </w:rPr>
            </w:pPr>
            <w:r w:rsidRPr="00E45D60">
              <w:rPr>
                <w:rFonts w:eastAsia="Times New Roman"/>
                <w:color w:val="000000"/>
                <w:kern w:val="0"/>
                <w:sz w:val="16"/>
                <w:szCs w:val="16"/>
                <w14:ligatures w14:val="none"/>
              </w:rPr>
              <w:t>Advanced/non-routine case</w:t>
            </w:r>
          </w:p>
        </w:tc>
        <w:tc>
          <w:tcPr>
            <w:tcW w:w="1710" w:type="dxa"/>
            <w:tcMar>
              <w:top w:w="100" w:type="dxa"/>
              <w:left w:w="100" w:type="dxa"/>
              <w:bottom w:w="100" w:type="dxa"/>
              <w:right w:w="100" w:type="dxa"/>
            </w:tcMar>
            <w:hideMark/>
          </w:tcPr>
          <w:p w14:paraId="7957E320"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-0.02 (-0.04, 0.00)</w:t>
            </w:r>
          </w:p>
        </w:tc>
        <w:tc>
          <w:tcPr>
            <w:tcW w:w="1847" w:type="dxa"/>
            <w:tcMar>
              <w:top w:w="100" w:type="dxa"/>
              <w:left w:w="100" w:type="dxa"/>
              <w:bottom w:w="100" w:type="dxa"/>
              <w:right w:w="100" w:type="dxa"/>
            </w:tcMar>
            <w:hideMark/>
          </w:tcPr>
          <w:p w14:paraId="3BB14394"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1.19 (1.09, 1.29)</w:t>
            </w:r>
          </w:p>
        </w:tc>
        <w:tc>
          <w:tcPr>
            <w:tcW w:w="1984" w:type="dxa"/>
            <w:tcMar>
              <w:top w:w="100" w:type="dxa"/>
              <w:left w:w="100" w:type="dxa"/>
              <w:bottom w:w="100" w:type="dxa"/>
              <w:right w:w="100" w:type="dxa"/>
            </w:tcMar>
            <w:hideMark/>
          </w:tcPr>
          <w:p w14:paraId="1A7A4F79"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1.06 (1.01, 1.12)</w:t>
            </w:r>
          </w:p>
        </w:tc>
        <w:tc>
          <w:tcPr>
            <w:tcW w:w="0" w:type="auto"/>
            <w:tcMar>
              <w:top w:w="100" w:type="dxa"/>
              <w:left w:w="100" w:type="dxa"/>
              <w:bottom w:w="100" w:type="dxa"/>
              <w:right w:w="100" w:type="dxa"/>
            </w:tcMar>
            <w:hideMark/>
          </w:tcPr>
          <w:p w14:paraId="61478C1A"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0.84 (0.79, 0.90)</w:t>
            </w:r>
          </w:p>
        </w:tc>
        <w:tc>
          <w:tcPr>
            <w:tcW w:w="0" w:type="auto"/>
            <w:tcMar>
              <w:top w:w="100" w:type="dxa"/>
              <w:left w:w="100" w:type="dxa"/>
              <w:bottom w:w="100" w:type="dxa"/>
              <w:right w:w="100" w:type="dxa"/>
            </w:tcMar>
            <w:hideMark/>
          </w:tcPr>
          <w:p w14:paraId="10D6B5AA"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1.15 (0.97, 1.36)</w:t>
            </w:r>
          </w:p>
        </w:tc>
        <w:tc>
          <w:tcPr>
            <w:tcW w:w="0" w:type="auto"/>
            <w:tcMar>
              <w:top w:w="100" w:type="dxa"/>
              <w:left w:w="100" w:type="dxa"/>
              <w:bottom w:w="100" w:type="dxa"/>
              <w:right w:w="100" w:type="dxa"/>
            </w:tcMar>
            <w:hideMark/>
          </w:tcPr>
          <w:p w14:paraId="1803E3AC"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1.18 (1.10, 1.26)</w:t>
            </w:r>
          </w:p>
        </w:tc>
      </w:tr>
      <w:tr w:rsidR="007D2C23" w:rsidRPr="00E45D60" w14:paraId="4301B47B" w14:textId="77777777" w:rsidTr="007D2C23">
        <w:tc>
          <w:tcPr>
            <w:tcW w:w="0" w:type="auto"/>
            <w:tcMar>
              <w:top w:w="100" w:type="dxa"/>
              <w:left w:w="100" w:type="dxa"/>
              <w:bottom w:w="100" w:type="dxa"/>
              <w:right w:w="100" w:type="dxa"/>
            </w:tcMar>
            <w:hideMark/>
          </w:tcPr>
          <w:p w14:paraId="45C89366" w14:textId="77777777" w:rsidR="007D2C23" w:rsidRPr="00E45D60" w:rsidRDefault="007D2C23" w:rsidP="007D2C23">
            <w:pPr>
              <w:spacing w:after="0" w:line="240" w:lineRule="auto"/>
              <w:ind w:left="187"/>
              <w:rPr>
                <w:rFonts w:eastAsia="Times New Roman"/>
                <w:kern w:val="0"/>
                <w:sz w:val="16"/>
                <w:szCs w:val="16"/>
                <w14:ligatures w14:val="none"/>
              </w:rPr>
            </w:pPr>
            <w:r w:rsidRPr="00E45D60">
              <w:rPr>
                <w:rFonts w:eastAsia="Times New Roman"/>
                <w:color w:val="000000"/>
                <w:kern w:val="0"/>
                <w:sz w:val="16"/>
                <w:szCs w:val="16"/>
                <w14:ligatures w14:val="none"/>
              </w:rPr>
              <w:t>Male resident</w:t>
            </w:r>
          </w:p>
        </w:tc>
        <w:tc>
          <w:tcPr>
            <w:tcW w:w="1710" w:type="dxa"/>
            <w:tcMar>
              <w:top w:w="100" w:type="dxa"/>
              <w:left w:w="100" w:type="dxa"/>
              <w:bottom w:w="100" w:type="dxa"/>
              <w:right w:w="100" w:type="dxa"/>
            </w:tcMar>
            <w:hideMark/>
          </w:tcPr>
          <w:p w14:paraId="3ACB962F"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0.13 (0.01, 0.25)</w:t>
            </w:r>
          </w:p>
        </w:tc>
        <w:tc>
          <w:tcPr>
            <w:tcW w:w="1847" w:type="dxa"/>
            <w:tcMar>
              <w:top w:w="100" w:type="dxa"/>
              <w:left w:w="100" w:type="dxa"/>
              <w:bottom w:w="100" w:type="dxa"/>
              <w:right w:w="100" w:type="dxa"/>
            </w:tcMar>
            <w:hideMark/>
          </w:tcPr>
          <w:p w14:paraId="2F4D52A8"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1.39 (1.05, 1.83)</w:t>
            </w:r>
          </w:p>
        </w:tc>
        <w:tc>
          <w:tcPr>
            <w:tcW w:w="1984" w:type="dxa"/>
            <w:tcMar>
              <w:top w:w="100" w:type="dxa"/>
              <w:left w:w="100" w:type="dxa"/>
              <w:bottom w:w="100" w:type="dxa"/>
              <w:right w:w="100" w:type="dxa"/>
            </w:tcMar>
            <w:hideMark/>
          </w:tcPr>
          <w:p w14:paraId="4468B8BE"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0.82 (0.62, 1.07)</w:t>
            </w:r>
          </w:p>
        </w:tc>
        <w:tc>
          <w:tcPr>
            <w:tcW w:w="0" w:type="auto"/>
            <w:tcMar>
              <w:top w:w="100" w:type="dxa"/>
              <w:left w:w="100" w:type="dxa"/>
              <w:bottom w:w="100" w:type="dxa"/>
              <w:right w:w="100" w:type="dxa"/>
            </w:tcMar>
            <w:hideMark/>
          </w:tcPr>
          <w:p w14:paraId="00843655"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1.09 (0.83, 1.43)</w:t>
            </w:r>
          </w:p>
        </w:tc>
        <w:tc>
          <w:tcPr>
            <w:tcW w:w="0" w:type="auto"/>
            <w:tcMar>
              <w:top w:w="100" w:type="dxa"/>
              <w:left w:w="100" w:type="dxa"/>
              <w:bottom w:w="100" w:type="dxa"/>
              <w:right w:w="100" w:type="dxa"/>
            </w:tcMar>
            <w:hideMark/>
          </w:tcPr>
          <w:p w14:paraId="6B24FE2B"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2.17 (1.34, 3.50)</w:t>
            </w:r>
          </w:p>
        </w:tc>
        <w:tc>
          <w:tcPr>
            <w:tcW w:w="0" w:type="auto"/>
            <w:tcMar>
              <w:top w:w="100" w:type="dxa"/>
              <w:left w:w="100" w:type="dxa"/>
              <w:bottom w:w="100" w:type="dxa"/>
              <w:right w:w="100" w:type="dxa"/>
            </w:tcMar>
            <w:hideMark/>
          </w:tcPr>
          <w:p w14:paraId="0537A6AB"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0.78 (0.55, 1.09)</w:t>
            </w:r>
          </w:p>
        </w:tc>
      </w:tr>
      <w:tr w:rsidR="007D2C23" w:rsidRPr="00E45D60" w14:paraId="230DB2B4" w14:textId="77777777" w:rsidTr="007D2C23">
        <w:tc>
          <w:tcPr>
            <w:tcW w:w="0" w:type="auto"/>
            <w:tcBorders>
              <w:bottom w:val="single" w:sz="4" w:space="0" w:color="auto"/>
            </w:tcBorders>
            <w:tcMar>
              <w:top w:w="100" w:type="dxa"/>
              <w:left w:w="100" w:type="dxa"/>
              <w:bottom w:w="100" w:type="dxa"/>
              <w:right w:w="100" w:type="dxa"/>
            </w:tcMar>
            <w:hideMark/>
          </w:tcPr>
          <w:p w14:paraId="33759BAA" w14:textId="77777777" w:rsidR="007D2C23" w:rsidRPr="00E45D60" w:rsidRDefault="007D2C23" w:rsidP="007D2C23">
            <w:pPr>
              <w:spacing w:after="0" w:line="240" w:lineRule="auto"/>
              <w:ind w:left="187"/>
              <w:rPr>
                <w:rFonts w:eastAsia="Times New Roman"/>
                <w:kern w:val="0"/>
                <w:sz w:val="16"/>
                <w:szCs w:val="16"/>
                <w14:ligatures w14:val="none"/>
              </w:rPr>
            </w:pPr>
            <w:r w:rsidRPr="00E45D60">
              <w:rPr>
                <w:rFonts w:eastAsia="Times New Roman"/>
                <w:color w:val="000000"/>
                <w:kern w:val="0"/>
                <w:sz w:val="16"/>
                <w:szCs w:val="16"/>
                <w14:ligatures w14:val="none"/>
              </w:rPr>
              <w:t>Male faculty rater</w:t>
            </w:r>
          </w:p>
        </w:tc>
        <w:tc>
          <w:tcPr>
            <w:tcW w:w="1710" w:type="dxa"/>
            <w:tcBorders>
              <w:bottom w:val="single" w:sz="4" w:space="0" w:color="auto"/>
            </w:tcBorders>
            <w:tcMar>
              <w:top w:w="100" w:type="dxa"/>
              <w:left w:w="100" w:type="dxa"/>
              <w:bottom w:w="100" w:type="dxa"/>
              <w:right w:w="100" w:type="dxa"/>
            </w:tcMar>
            <w:hideMark/>
          </w:tcPr>
          <w:p w14:paraId="41E19F73"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0.20 (0.06, 0.35)</w:t>
            </w:r>
          </w:p>
        </w:tc>
        <w:tc>
          <w:tcPr>
            <w:tcW w:w="1847" w:type="dxa"/>
            <w:tcBorders>
              <w:bottom w:val="single" w:sz="4" w:space="0" w:color="auto"/>
            </w:tcBorders>
            <w:tcMar>
              <w:top w:w="100" w:type="dxa"/>
              <w:left w:w="100" w:type="dxa"/>
              <w:bottom w:w="100" w:type="dxa"/>
              <w:right w:w="100" w:type="dxa"/>
            </w:tcMar>
            <w:hideMark/>
          </w:tcPr>
          <w:p w14:paraId="07AEDEB0"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1.37 (0.99, 1.90)</w:t>
            </w:r>
          </w:p>
        </w:tc>
        <w:tc>
          <w:tcPr>
            <w:tcW w:w="1984" w:type="dxa"/>
            <w:tcBorders>
              <w:bottom w:val="single" w:sz="4" w:space="0" w:color="auto"/>
            </w:tcBorders>
            <w:tcMar>
              <w:top w:w="100" w:type="dxa"/>
              <w:left w:w="100" w:type="dxa"/>
              <w:bottom w:w="100" w:type="dxa"/>
              <w:right w:w="100" w:type="dxa"/>
            </w:tcMar>
            <w:hideMark/>
          </w:tcPr>
          <w:p w14:paraId="5AA1CC98"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0.72 (0.54, 0.97)</w:t>
            </w:r>
          </w:p>
        </w:tc>
        <w:tc>
          <w:tcPr>
            <w:tcW w:w="0" w:type="auto"/>
            <w:tcBorders>
              <w:bottom w:val="single" w:sz="4" w:space="0" w:color="auto"/>
            </w:tcBorders>
            <w:tcMar>
              <w:top w:w="100" w:type="dxa"/>
              <w:left w:w="100" w:type="dxa"/>
              <w:bottom w:w="100" w:type="dxa"/>
              <w:right w:w="100" w:type="dxa"/>
            </w:tcMar>
            <w:hideMark/>
          </w:tcPr>
          <w:p w14:paraId="0C32C813"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1.39 (0.99, 1.94)</w:t>
            </w:r>
          </w:p>
        </w:tc>
        <w:tc>
          <w:tcPr>
            <w:tcW w:w="0" w:type="auto"/>
            <w:tcBorders>
              <w:bottom w:val="single" w:sz="4" w:space="0" w:color="auto"/>
            </w:tcBorders>
            <w:tcMar>
              <w:top w:w="100" w:type="dxa"/>
              <w:left w:w="100" w:type="dxa"/>
              <w:bottom w:w="100" w:type="dxa"/>
              <w:right w:w="100" w:type="dxa"/>
            </w:tcMar>
            <w:hideMark/>
          </w:tcPr>
          <w:p w14:paraId="1332471D"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1.50 (0.85, 2.63)</w:t>
            </w:r>
          </w:p>
        </w:tc>
        <w:tc>
          <w:tcPr>
            <w:tcW w:w="0" w:type="auto"/>
            <w:tcBorders>
              <w:bottom w:val="single" w:sz="4" w:space="0" w:color="auto"/>
            </w:tcBorders>
            <w:tcMar>
              <w:top w:w="100" w:type="dxa"/>
              <w:left w:w="100" w:type="dxa"/>
              <w:bottom w:w="100" w:type="dxa"/>
              <w:right w:w="100" w:type="dxa"/>
            </w:tcMar>
            <w:hideMark/>
          </w:tcPr>
          <w:p w14:paraId="0ADEDE95" w14:textId="77777777" w:rsidR="007D2C23" w:rsidRPr="00E45D60" w:rsidRDefault="007D2C23" w:rsidP="007D2C23">
            <w:pPr>
              <w:spacing w:after="0" w:line="240" w:lineRule="auto"/>
              <w:rPr>
                <w:rFonts w:eastAsia="Times New Roman"/>
                <w:kern w:val="0"/>
                <w:sz w:val="16"/>
                <w:szCs w:val="16"/>
                <w14:ligatures w14:val="none"/>
              </w:rPr>
            </w:pPr>
            <w:r w:rsidRPr="00E45D60">
              <w:rPr>
                <w:sz w:val="16"/>
                <w:szCs w:val="16"/>
              </w:rPr>
              <w:t>0.63 (0.43, 0.93)</w:t>
            </w:r>
          </w:p>
        </w:tc>
      </w:tr>
    </w:tbl>
    <w:p w14:paraId="5F8D5C2F" w14:textId="5F3D3ED4" w:rsidR="007E2137" w:rsidRPr="00E45D60" w:rsidRDefault="007E2137" w:rsidP="00E45D60">
      <w:pPr>
        <w:spacing w:line="240" w:lineRule="auto"/>
        <w:rPr>
          <w:rFonts w:eastAsia="Times New Roman"/>
          <w:kern w:val="0"/>
          <w:sz w:val="16"/>
          <w:szCs w:val="16"/>
          <w14:ligatures w14:val="none"/>
        </w:rPr>
      </w:pPr>
      <w:r w:rsidRPr="00E45D60">
        <w:rPr>
          <w:rFonts w:eastAsia="Times New Roman"/>
          <w:i/>
          <w:iCs/>
          <w:color w:val="000000"/>
          <w:kern w:val="0"/>
          <w:sz w:val="16"/>
          <w:szCs w:val="16"/>
          <w14:ligatures w14:val="none"/>
        </w:rPr>
        <w:t>Note.</w:t>
      </w:r>
      <w:r w:rsidRPr="00E45D60">
        <w:rPr>
          <w:rFonts w:eastAsia="Times New Roman"/>
          <w:color w:val="000000"/>
          <w:kern w:val="0"/>
          <w:sz w:val="16"/>
          <w:szCs w:val="16"/>
          <w14:ligatures w14:val="none"/>
        </w:rPr>
        <w:t xml:space="preserve"> </w:t>
      </w:r>
      <w:r w:rsidR="006F4E2E" w:rsidRPr="008D28DE">
        <w:rPr>
          <w:sz w:val="16"/>
          <w:szCs w:val="16"/>
        </w:rPr>
        <w:t>All adjusted models were fitted using 47344 complete records; two records with missing case complexity were excluded.</w:t>
      </w:r>
      <w:r w:rsidR="006F4E2E">
        <w:rPr>
          <w:sz w:val="16"/>
          <w:szCs w:val="16"/>
        </w:rPr>
        <w:t xml:space="preserve"> </w:t>
      </w:r>
      <w:r w:rsidR="00A272A6" w:rsidRPr="00E45D60">
        <w:rPr>
          <w:sz w:val="16"/>
          <w:szCs w:val="16"/>
        </w:rPr>
        <w:t>Values are β coefficients for the continuous discrepancy-score model and odds ratios for binary outcomes, with 95% confidence intervals in parentheses. Panel A modeled training level categorically using R1 as the reference group. Panel B used individual EPA titles instead of the four EPA groups. All models included random intercepts for resident and faculty rater.</w:t>
      </w:r>
    </w:p>
    <w:p w14:paraId="4D166B23" w14:textId="77777777" w:rsidR="007E2137" w:rsidRPr="007E2137" w:rsidRDefault="007E2137" w:rsidP="007E2137">
      <w:pPr>
        <w:spacing w:after="0" w:line="240" w:lineRule="auto"/>
        <w:rPr>
          <w:rFonts w:eastAsia="Times New Roman"/>
          <w:kern w:val="0"/>
          <w14:ligatures w14:val="none"/>
        </w:rPr>
      </w:pPr>
    </w:p>
    <w:p w14:paraId="7019056A" w14:textId="77777777" w:rsidR="00EE22A8" w:rsidRDefault="00EE22A8">
      <w:pPr>
        <w:sectPr w:rsidR="00EE22A8" w:rsidSect="003318EE">
          <w:footerReference w:type="even" r:id="rId10"/>
          <w:footerReference w:type="default" r:id="rId11"/>
          <w:pgSz w:w="15840" w:h="12240" w:orient="landscape"/>
          <w:pgMar w:top="1440" w:right="1440" w:bottom="1440" w:left="1440" w:header="708" w:footer="708" w:gutter="0"/>
          <w:cols w:space="708"/>
          <w:docGrid w:linePitch="360"/>
        </w:sectPr>
      </w:pPr>
    </w:p>
    <w:p w14:paraId="0AF19C56" w14:textId="6F014170" w:rsidR="00EE22A8" w:rsidRPr="008D28DE" w:rsidRDefault="00EE22A8" w:rsidP="00E45D60">
      <w:pPr>
        <w:spacing w:line="240" w:lineRule="auto"/>
        <w:rPr>
          <w:rFonts w:eastAsia="Times New Roman"/>
          <w:b/>
          <w:bCs/>
          <w:kern w:val="0"/>
          <w14:ligatures w14:val="none"/>
        </w:rPr>
      </w:pPr>
      <w:r w:rsidRPr="008D28DE">
        <w:rPr>
          <w:rFonts w:eastAsia="Times New Roman"/>
          <w:b/>
          <w:bCs/>
          <w:kern w:val="0"/>
          <w14:ligatures w14:val="none"/>
        </w:rPr>
        <w:lastRenderedPageBreak/>
        <w:t xml:space="preserve">Supplementary Table </w:t>
      </w:r>
      <w:r w:rsidR="00721139" w:rsidRPr="008D28DE">
        <w:rPr>
          <w:rFonts w:eastAsia="Times New Roman"/>
          <w:b/>
          <w:bCs/>
          <w:kern w:val="0"/>
          <w14:ligatures w14:val="none"/>
        </w:rPr>
        <w:t>S</w:t>
      </w:r>
      <w:r w:rsidR="00E45D60" w:rsidRPr="008D28DE">
        <w:rPr>
          <w:rFonts w:eastAsia="Times New Roman"/>
          <w:b/>
          <w:bCs/>
          <w:kern w:val="0"/>
          <w14:ligatures w14:val="none"/>
        </w:rPr>
        <w:t>4</w:t>
      </w:r>
      <w:r w:rsidRPr="008D28DE">
        <w:rPr>
          <w:rFonts w:eastAsia="Times New Roman"/>
          <w:b/>
          <w:bCs/>
          <w:kern w:val="0"/>
          <w14:ligatures w14:val="none"/>
        </w:rPr>
        <w:t xml:space="preserve">. </w:t>
      </w:r>
      <w:r w:rsidR="00286CDA" w:rsidRPr="008D28DE">
        <w:rPr>
          <w:b/>
          <w:bCs/>
        </w:rPr>
        <w:t>Exploratory mixed-effects model for resident–faculty gender pairing and discrepancy score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2"/>
        <w:gridCol w:w="2126"/>
        <w:gridCol w:w="1559"/>
        <w:gridCol w:w="1985"/>
        <w:gridCol w:w="1134"/>
      </w:tblGrid>
      <w:tr w:rsidR="00EE22A8" w:rsidRPr="003318EE" w14:paraId="52B9E7E2" w14:textId="77777777" w:rsidTr="00FF2B7E">
        <w:trPr>
          <w:tblHeader/>
          <w:tblCellSpacing w:w="15" w:type="dxa"/>
        </w:trPr>
        <w:tc>
          <w:tcPr>
            <w:tcW w:w="2507" w:type="dxa"/>
            <w:tcBorders>
              <w:top w:val="single" w:sz="4" w:space="0" w:color="auto"/>
              <w:bottom w:val="single" w:sz="4" w:space="0" w:color="auto"/>
            </w:tcBorders>
            <w:vAlign w:val="center"/>
            <w:hideMark/>
          </w:tcPr>
          <w:p w14:paraId="72074736" w14:textId="77777777" w:rsidR="00EE22A8" w:rsidRPr="003318EE" w:rsidRDefault="00EE22A8" w:rsidP="00FF2B7E">
            <w:pPr>
              <w:spacing w:after="0" w:line="276" w:lineRule="auto"/>
              <w:rPr>
                <w:rFonts w:eastAsia="Times New Roman"/>
                <w:b/>
                <w:bCs/>
                <w:kern w:val="0"/>
                <w14:ligatures w14:val="none"/>
              </w:rPr>
            </w:pPr>
            <w:r w:rsidRPr="003318EE">
              <w:rPr>
                <w:rFonts w:eastAsia="Times New Roman"/>
                <w:b/>
                <w:bCs/>
                <w:kern w:val="0"/>
                <w14:ligatures w14:val="none"/>
              </w:rPr>
              <w:t>Resident–faculty gender pairing</w:t>
            </w:r>
          </w:p>
        </w:tc>
        <w:tc>
          <w:tcPr>
            <w:tcW w:w="2096" w:type="dxa"/>
            <w:tcBorders>
              <w:top w:val="single" w:sz="4" w:space="0" w:color="auto"/>
              <w:bottom w:val="single" w:sz="4" w:space="0" w:color="auto"/>
            </w:tcBorders>
            <w:vAlign w:val="center"/>
            <w:hideMark/>
          </w:tcPr>
          <w:p w14:paraId="1C43D6C2" w14:textId="77777777" w:rsidR="00EE22A8" w:rsidRPr="003318EE" w:rsidRDefault="00EE22A8" w:rsidP="00FF2B7E">
            <w:pPr>
              <w:spacing w:after="0" w:line="276" w:lineRule="auto"/>
              <w:rPr>
                <w:rFonts w:eastAsia="Times New Roman"/>
                <w:b/>
                <w:bCs/>
                <w:kern w:val="0"/>
                <w14:ligatures w14:val="none"/>
              </w:rPr>
            </w:pPr>
            <w:r w:rsidRPr="003318EE">
              <w:rPr>
                <w:rFonts w:eastAsia="Times New Roman"/>
                <w:b/>
                <w:bCs/>
                <w:kern w:val="0"/>
                <w14:ligatures w14:val="none"/>
              </w:rPr>
              <w:t>WBA records, n</w:t>
            </w:r>
          </w:p>
        </w:tc>
        <w:tc>
          <w:tcPr>
            <w:tcW w:w="1529" w:type="dxa"/>
            <w:tcBorders>
              <w:top w:val="single" w:sz="4" w:space="0" w:color="auto"/>
              <w:bottom w:val="single" w:sz="4" w:space="0" w:color="auto"/>
            </w:tcBorders>
            <w:vAlign w:val="center"/>
            <w:hideMark/>
          </w:tcPr>
          <w:p w14:paraId="719298EE" w14:textId="77777777" w:rsidR="00EE22A8" w:rsidRPr="003318EE" w:rsidRDefault="00EE22A8" w:rsidP="00FF2B7E">
            <w:pPr>
              <w:spacing w:after="0" w:line="276" w:lineRule="auto"/>
              <w:rPr>
                <w:rFonts w:eastAsia="Times New Roman"/>
                <w:b/>
                <w:bCs/>
                <w:kern w:val="0"/>
                <w14:ligatures w14:val="none"/>
              </w:rPr>
            </w:pPr>
            <w:r w:rsidRPr="003318EE">
              <w:rPr>
                <w:rFonts w:eastAsia="Times New Roman"/>
                <w:b/>
                <w:bCs/>
                <w:kern w:val="0"/>
                <w14:ligatures w14:val="none"/>
              </w:rPr>
              <w:t>Adjusted β</w:t>
            </w:r>
          </w:p>
        </w:tc>
        <w:tc>
          <w:tcPr>
            <w:tcW w:w="1955" w:type="dxa"/>
            <w:tcBorders>
              <w:top w:val="single" w:sz="4" w:space="0" w:color="auto"/>
              <w:bottom w:val="single" w:sz="4" w:space="0" w:color="auto"/>
            </w:tcBorders>
            <w:vAlign w:val="center"/>
            <w:hideMark/>
          </w:tcPr>
          <w:p w14:paraId="2001D51A" w14:textId="77777777" w:rsidR="00EE22A8" w:rsidRPr="003318EE" w:rsidRDefault="00EE22A8" w:rsidP="00FF2B7E">
            <w:pPr>
              <w:spacing w:after="0" w:line="276" w:lineRule="auto"/>
              <w:rPr>
                <w:rFonts w:eastAsia="Times New Roman"/>
                <w:b/>
                <w:bCs/>
                <w:kern w:val="0"/>
                <w14:ligatures w14:val="none"/>
              </w:rPr>
            </w:pPr>
            <w:r w:rsidRPr="003318EE">
              <w:rPr>
                <w:rFonts w:eastAsia="Times New Roman"/>
                <w:b/>
                <w:bCs/>
                <w:kern w:val="0"/>
                <w14:ligatures w14:val="none"/>
              </w:rPr>
              <w:t>95% CI</w:t>
            </w:r>
          </w:p>
        </w:tc>
        <w:tc>
          <w:tcPr>
            <w:tcW w:w="1089" w:type="dxa"/>
            <w:tcBorders>
              <w:top w:val="single" w:sz="4" w:space="0" w:color="auto"/>
              <w:bottom w:val="single" w:sz="4" w:space="0" w:color="auto"/>
            </w:tcBorders>
            <w:vAlign w:val="center"/>
            <w:hideMark/>
          </w:tcPr>
          <w:p w14:paraId="01591CFE" w14:textId="77777777" w:rsidR="00EE22A8" w:rsidRPr="003318EE" w:rsidRDefault="00EE22A8" w:rsidP="00FF2B7E">
            <w:pPr>
              <w:spacing w:after="0" w:line="276" w:lineRule="auto"/>
              <w:rPr>
                <w:rFonts w:eastAsia="Times New Roman"/>
                <w:b/>
                <w:bCs/>
                <w:kern w:val="0"/>
                <w14:ligatures w14:val="none"/>
              </w:rPr>
            </w:pPr>
            <w:r w:rsidRPr="003318EE">
              <w:rPr>
                <w:rFonts w:eastAsia="Times New Roman"/>
                <w:b/>
                <w:bCs/>
                <w:i/>
                <w:iCs/>
                <w:kern w:val="0"/>
                <w14:ligatures w14:val="none"/>
              </w:rPr>
              <w:t>p</w:t>
            </w:r>
            <w:r w:rsidRPr="003318EE">
              <w:rPr>
                <w:rFonts w:eastAsia="Times New Roman"/>
                <w:b/>
                <w:bCs/>
                <w:kern w:val="0"/>
                <w14:ligatures w14:val="none"/>
              </w:rPr>
              <w:t xml:space="preserve"> value</w:t>
            </w:r>
          </w:p>
        </w:tc>
      </w:tr>
      <w:tr w:rsidR="00EE22A8" w:rsidRPr="003318EE" w14:paraId="5C28391B" w14:textId="77777777" w:rsidTr="00FF2B7E">
        <w:trPr>
          <w:tblCellSpacing w:w="15" w:type="dxa"/>
        </w:trPr>
        <w:tc>
          <w:tcPr>
            <w:tcW w:w="2507" w:type="dxa"/>
            <w:vAlign w:val="center"/>
            <w:hideMark/>
          </w:tcPr>
          <w:p w14:paraId="41019801" w14:textId="77777777" w:rsidR="00EE22A8" w:rsidRPr="003318EE" w:rsidRDefault="00EE22A8" w:rsidP="00FF2B7E">
            <w:pPr>
              <w:spacing w:after="0" w:line="276" w:lineRule="auto"/>
              <w:rPr>
                <w:rFonts w:eastAsia="Times New Roman"/>
                <w:kern w:val="0"/>
                <w14:ligatures w14:val="none"/>
              </w:rPr>
            </w:pPr>
            <w:r w:rsidRPr="003318EE">
              <w:rPr>
                <w:rFonts w:eastAsia="Times New Roman"/>
                <w:kern w:val="0"/>
                <w14:ligatures w14:val="none"/>
              </w:rPr>
              <w:t>Male resident–Male faculty rater</w:t>
            </w:r>
          </w:p>
        </w:tc>
        <w:tc>
          <w:tcPr>
            <w:tcW w:w="2096" w:type="dxa"/>
            <w:vAlign w:val="center"/>
            <w:hideMark/>
          </w:tcPr>
          <w:p w14:paraId="75312791" w14:textId="581A4071" w:rsidR="00EE22A8" w:rsidRPr="003318EE" w:rsidRDefault="00EE22A8" w:rsidP="00FF2B7E">
            <w:pPr>
              <w:spacing w:after="0" w:line="276" w:lineRule="auto"/>
              <w:rPr>
                <w:rFonts w:eastAsia="Times New Roman"/>
                <w:kern w:val="0"/>
                <w14:ligatures w14:val="none"/>
              </w:rPr>
            </w:pPr>
            <w:r w:rsidRPr="003318EE">
              <w:rPr>
                <w:rFonts w:eastAsia="Times New Roman"/>
                <w:kern w:val="0"/>
                <w14:ligatures w14:val="none"/>
              </w:rPr>
              <w:t>29069</w:t>
            </w:r>
          </w:p>
        </w:tc>
        <w:tc>
          <w:tcPr>
            <w:tcW w:w="1529" w:type="dxa"/>
            <w:vAlign w:val="center"/>
            <w:hideMark/>
          </w:tcPr>
          <w:p w14:paraId="79C7D145" w14:textId="77777777" w:rsidR="00EE22A8" w:rsidRPr="003318EE" w:rsidRDefault="00EE22A8" w:rsidP="00FF2B7E">
            <w:pPr>
              <w:spacing w:after="0" w:line="276" w:lineRule="auto"/>
              <w:rPr>
                <w:rFonts w:eastAsia="Times New Roman"/>
                <w:kern w:val="0"/>
                <w14:ligatures w14:val="none"/>
              </w:rPr>
            </w:pPr>
            <w:r w:rsidRPr="003318EE">
              <w:rPr>
                <w:rFonts w:eastAsia="Times New Roman"/>
                <w:kern w:val="0"/>
                <w14:ligatures w14:val="none"/>
              </w:rPr>
              <w:t>Reference</w:t>
            </w:r>
          </w:p>
        </w:tc>
        <w:tc>
          <w:tcPr>
            <w:tcW w:w="1955" w:type="dxa"/>
            <w:vAlign w:val="center"/>
            <w:hideMark/>
          </w:tcPr>
          <w:p w14:paraId="01B43DFB" w14:textId="77777777" w:rsidR="00EE22A8" w:rsidRPr="003318EE" w:rsidRDefault="00EE22A8" w:rsidP="00FF2B7E">
            <w:pPr>
              <w:spacing w:after="0" w:line="276" w:lineRule="auto"/>
              <w:rPr>
                <w:rFonts w:eastAsia="Times New Roman"/>
                <w:kern w:val="0"/>
                <w14:ligatures w14:val="none"/>
              </w:rPr>
            </w:pPr>
            <w:r w:rsidRPr="003318EE">
              <w:rPr>
                <w:rFonts w:eastAsia="Times New Roman"/>
                <w:kern w:val="0"/>
                <w14:ligatures w14:val="none"/>
              </w:rPr>
              <w:t>Reference</w:t>
            </w:r>
          </w:p>
        </w:tc>
        <w:tc>
          <w:tcPr>
            <w:tcW w:w="1089" w:type="dxa"/>
            <w:vAlign w:val="center"/>
            <w:hideMark/>
          </w:tcPr>
          <w:p w14:paraId="7ABA67AC" w14:textId="77777777" w:rsidR="00EE22A8" w:rsidRPr="003318EE" w:rsidRDefault="00EE22A8" w:rsidP="00FF2B7E">
            <w:pPr>
              <w:spacing w:after="0" w:line="276" w:lineRule="auto"/>
              <w:rPr>
                <w:rFonts w:eastAsia="Times New Roman"/>
                <w:kern w:val="0"/>
                <w14:ligatures w14:val="none"/>
              </w:rPr>
            </w:pPr>
            <w:r w:rsidRPr="003318EE">
              <w:rPr>
                <w:rFonts w:eastAsia="Times New Roman"/>
                <w:kern w:val="0"/>
                <w14:ligatures w14:val="none"/>
              </w:rPr>
              <w:t>Reference</w:t>
            </w:r>
          </w:p>
        </w:tc>
      </w:tr>
      <w:tr w:rsidR="007D2C23" w:rsidRPr="003318EE" w14:paraId="189DB0E9" w14:textId="77777777" w:rsidTr="00F45A9F">
        <w:trPr>
          <w:tblCellSpacing w:w="15" w:type="dxa"/>
        </w:trPr>
        <w:tc>
          <w:tcPr>
            <w:tcW w:w="2507" w:type="dxa"/>
            <w:vAlign w:val="center"/>
            <w:hideMark/>
          </w:tcPr>
          <w:p w14:paraId="0E23A8E3" w14:textId="77777777" w:rsidR="007D2C23" w:rsidRPr="003318EE" w:rsidRDefault="007D2C23" w:rsidP="007D2C23">
            <w:pPr>
              <w:spacing w:after="0" w:line="276" w:lineRule="auto"/>
              <w:rPr>
                <w:rFonts w:eastAsia="Times New Roman"/>
                <w:kern w:val="0"/>
                <w14:ligatures w14:val="none"/>
              </w:rPr>
            </w:pPr>
            <w:r w:rsidRPr="003318EE">
              <w:rPr>
                <w:rFonts w:eastAsia="Times New Roman"/>
                <w:kern w:val="0"/>
                <w14:ligatures w14:val="none"/>
              </w:rPr>
              <w:t>Female resident–Female faculty rater</w:t>
            </w:r>
          </w:p>
        </w:tc>
        <w:tc>
          <w:tcPr>
            <w:tcW w:w="2096" w:type="dxa"/>
            <w:vAlign w:val="center"/>
            <w:hideMark/>
          </w:tcPr>
          <w:p w14:paraId="0912CB69" w14:textId="022723DE" w:rsidR="007D2C23" w:rsidRPr="003318EE" w:rsidRDefault="007D2C23" w:rsidP="007D2C23">
            <w:pPr>
              <w:spacing w:after="0" w:line="276" w:lineRule="auto"/>
              <w:rPr>
                <w:rFonts w:eastAsia="Times New Roman"/>
                <w:kern w:val="0"/>
                <w14:ligatures w14:val="none"/>
              </w:rPr>
            </w:pPr>
            <w:r w:rsidRPr="003318EE">
              <w:rPr>
                <w:rFonts w:eastAsia="Times New Roman"/>
                <w:kern w:val="0"/>
                <w14:ligatures w14:val="none"/>
              </w:rPr>
              <w:t>2179</w:t>
            </w:r>
          </w:p>
        </w:tc>
        <w:tc>
          <w:tcPr>
            <w:tcW w:w="1529" w:type="dxa"/>
            <w:hideMark/>
          </w:tcPr>
          <w:p w14:paraId="31121E70" w14:textId="77777777" w:rsidR="007D2C23" w:rsidRPr="007D2C23" w:rsidRDefault="007D2C23" w:rsidP="007D2C23">
            <w:pPr>
              <w:spacing w:after="0" w:line="276" w:lineRule="auto"/>
              <w:rPr>
                <w:rFonts w:eastAsia="Times New Roman"/>
                <w:kern w:val="0"/>
                <w14:ligatures w14:val="none"/>
              </w:rPr>
            </w:pPr>
            <w:r w:rsidRPr="007D2C23">
              <w:t>-0.31</w:t>
            </w:r>
          </w:p>
        </w:tc>
        <w:tc>
          <w:tcPr>
            <w:tcW w:w="1955" w:type="dxa"/>
            <w:hideMark/>
          </w:tcPr>
          <w:p w14:paraId="1F26775F" w14:textId="77777777" w:rsidR="007D2C23" w:rsidRPr="007D2C23" w:rsidRDefault="007D2C23" w:rsidP="007D2C23">
            <w:pPr>
              <w:spacing w:after="0" w:line="276" w:lineRule="auto"/>
              <w:rPr>
                <w:rFonts w:eastAsia="Times New Roman"/>
                <w:kern w:val="0"/>
                <w14:ligatures w14:val="none"/>
              </w:rPr>
            </w:pPr>
            <w:r w:rsidRPr="007D2C23">
              <w:t>-0.50 to -0.13</w:t>
            </w:r>
          </w:p>
        </w:tc>
        <w:tc>
          <w:tcPr>
            <w:tcW w:w="1089" w:type="dxa"/>
            <w:hideMark/>
          </w:tcPr>
          <w:p w14:paraId="21BE3255" w14:textId="77777777" w:rsidR="007D2C23" w:rsidRPr="007D2C23" w:rsidRDefault="007D2C23" w:rsidP="007D2C23">
            <w:pPr>
              <w:spacing w:after="0" w:line="276" w:lineRule="auto"/>
              <w:rPr>
                <w:rFonts w:eastAsia="Times New Roman"/>
                <w:kern w:val="0"/>
                <w14:ligatures w14:val="none"/>
              </w:rPr>
            </w:pPr>
            <w:r w:rsidRPr="007D2C23">
              <w:t>&lt;0.001</w:t>
            </w:r>
          </w:p>
        </w:tc>
      </w:tr>
      <w:tr w:rsidR="007D2C23" w:rsidRPr="003318EE" w14:paraId="13E69A1B" w14:textId="77777777" w:rsidTr="00F45A9F">
        <w:trPr>
          <w:tblCellSpacing w:w="15" w:type="dxa"/>
        </w:trPr>
        <w:tc>
          <w:tcPr>
            <w:tcW w:w="2507" w:type="dxa"/>
            <w:vAlign w:val="center"/>
            <w:hideMark/>
          </w:tcPr>
          <w:p w14:paraId="74989FCD" w14:textId="77777777" w:rsidR="007D2C23" w:rsidRPr="003318EE" w:rsidRDefault="007D2C23" w:rsidP="007D2C23">
            <w:pPr>
              <w:spacing w:after="0" w:line="276" w:lineRule="auto"/>
              <w:rPr>
                <w:rFonts w:eastAsia="Times New Roman"/>
                <w:kern w:val="0"/>
                <w14:ligatures w14:val="none"/>
              </w:rPr>
            </w:pPr>
            <w:r w:rsidRPr="003318EE">
              <w:rPr>
                <w:rFonts w:eastAsia="Times New Roman"/>
                <w:kern w:val="0"/>
                <w14:ligatures w14:val="none"/>
              </w:rPr>
              <w:t>Male resident–Female faculty rater</w:t>
            </w:r>
          </w:p>
        </w:tc>
        <w:tc>
          <w:tcPr>
            <w:tcW w:w="2096" w:type="dxa"/>
            <w:vAlign w:val="center"/>
            <w:hideMark/>
          </w:tcPr>
          <w:p w14:paraId="1E376E6A" w14:textId="3297B5F2" w:rsidR="007D2C23" w:rsidRPr="003318EE" w:rsidRDefault="007D2C23" w:rsidP="007D2C23">
            <w:pPr>
              <w:spacing w:after="0" w:line="276" w:lineRule="auto"/>
              <w:rPr>
                <w:rFonts w:eastAsia="Times New Roman"/>
                <w:kern w:val="0"/>
                <w14:ligatures w14:val="none"/>
              </w:rPr>
            </w:pPr>
            <w:r w:rsidRPr="003318EE">
              <w:rPr>
                <w:rFonts w:eastAsia="Times New Roman"/>
                <w:kern w:val="0"/>
                <w14:ligatures w14:val="none"/>
              </w:rPr>
              <w:t>4863</w:t>
            </w:r>
          </w:p>
        </w:tc>
        <w:tc>
          <w:tcPr>
            <w:tcW w:w="1529" w:type="dxa"/>
            <w:hideMark/>
          </w:tcPr>
          <w:p w14:paraId="4F93A48F" w14:textId="77777777" w:rsidR="007D2C23" w:rsidRPr="007D2C23" w:rsidRDefault="007D2C23" w:rsidP="007D2C23">
            <w:pPr>
              <w:spacing w:after="0" w:line="276" w:lineRule="auto"/>
              <w:rPr>
                <w:rFonts w:eastAsia="Times New Roman"/>
                <w:kern w:val="0"/>
                <w14:ligatures w14:val="none"/>
              </w:rPr>
            </w:pPr>
            <w:r w:rsidRPr="007D2C23">
              <w:t>-0.21</w:t>
            </w:r>
          </w:p>
        </w:tc>
        <w:tc>
          <w:tcPr>
            <w:tcW w:w="1955" w:type="dxa"/>
            <w:hideMark/>
          </w:tcPr>
          <w:p w14:paraId="6E1CE9CC" w14:textId="77777777" w:rsidR="007D2C23" w:rsidRPr="007D2C23" w:rsidRDefault="007D2C23" w:rsidP="007D2C23">
            <w:pPr>
              <w:spacing w:after="0" w:line="276" w:lineRule="auto"/>
              <w:rPr>
                <w:rFonts w:eastAsia="Times New Roman"/>
                <w:kern w:val="0"/>
                <w14:ligatures w14:val="none"/>
              </w:rPr>
            </w:pPr>
            <w:r w:rsidRPr="007D2C23">
              <w:t>-0.36 to -0.07</w:t>
            </w:r>
          </w:p>
        </w:tc>
        <w:tc>
          <w:tcPr>
            <w:tcW w:w="1089" w:type="dxa"/>
            <w:hideMark/>
          </w:tcPr>
          <w:p w14:paraId="66422DDE" w14:textId="77777777" w:rsidR="007D2C23" w:rsidRPr="007D2C23" w:rsidRDefault="007D2C23" w:rsidP="007D2C23">
            <w:pPr>
              <w:spacing w:after="0" w:line="276" w:lineRule="auto"/>
              <w:rPr>
                <w:rFonts w:eastAsia="Times New Roman"/>
                <w:kern w:val="0"/>
                <w14:ligatures w14:val="none"/>
              </w:rPr>
            </w:pPr>
            <w:r w:rsidRPr="007D2C23">
              <w:t>0.003</w:t>
            </w:r>
          </w:p>
        </w:tc>
      </w:tr>
      <w:tr w:rsidR="007D2C23" w:rsidRPr="003318EE" w14:paraId="2DCE0AD0" w14:textId="77777777" w:rsidTr="00F45A9F">
        <w:trPr>
          <w:tblCellSpacing w:w="15" w:type="dxa"/>
        </w:trPr>
        <w:tc>
          <w:tcPr>
            <w:tcW w:w="2507" w:type="dxa"/>
            <w:tcBorders>
              <w:bottom w:val="single" w:sz="4" w:space="0" w:color="auto"/>
            </w:tcBorders>
            <w:vAlign w:val="center"/>
            <w:hideMark/>
          </w:tcPr>
          <w:p w14:paraId="10B2CC56" w14:textId="77777777" w:rsidR="007D2C23" w:rsidRPr="003318EE" w:rsidRDefault="007D2C23" w:rsidP="007D2C23">
            <w:pPr>
              <w:spacing w:after="0" w:line="276" w:lineRule="auto"/>
              <w:rPr>
                <w:rFonts w:eastAsia="Times New Roman"/>
                <w:kern w:val="0"/>
                <w14:ligatures w14:val="none"/>
              </w:rPr>
            </w:pPr>
            <w:r w:rsidRPr="003318EE">
              <w:rPr>
                <w:rFonts w:eastAsia="Times New Roman"/>
                <w:kern w:val="0"/>
                <w14:ligatures w14:val="none"/>
              </w:rPr>
              <w:t>Female resident–Male faculty rater</w:t>
            </w:r>
          </w:p>
        </w:tc>
        <w:tc>
          <w:tcPr>
            <w:tcW w:w="2096" w:type="dxa"/>
            <w:tcBorders>
              <w:bottom w:val="single" w:sz="4" w:space="0" w:color="auto"/>
            </w:tcBorders>
            <w:vAlign w:val="center"/>
            <w:hideMark/>
          </w:tcPr>
          <w:p w14:paraId="3655C081" w14:textId="012BC489" w:rsidR="007D2C23" w:rsidRPr="003318EE" w:rsidRDefault="007D2C23" w:rsidP="007D2C23">
            <w:pPr>
              <w:spacing w:after="0" w:line="276" w:lineRule="auto"/>
              <w:rPr>
                <w:rFonts w:eastAsia="Times New Roman"/>
                <w:kern w:val="0"/>
                <w14:ligatures w14:val="none"/>
              </w:rPr>
            </w:pPr>
            <w:r w:rsidRPr="003318EE">
              <w:rPr>
                <w:rFonts w:eastAsia="Times New Roman"/>
                <w:kern w:val="0"/>
                <w14:ligatures w14:val="none"/>
              </w:rPr>
              <w:t>11235</w:t>
            </w:r>
          </w:p>
        </w:tc>
        <w:tc>
          <w:tcPr>
            <w:tcW w:w="1529" w:type="dxa"/>
            <w:tcBorders>
              <w:bottom w:val="single" w:sz="4" w:space="0" w:color="auto"/>
            </w:tcBorders>
            <w:hideMark/>
          </w:tcPr>
          <w:p w14:paraId="12C6F6B9" w14:textId="77777777" w:rsidR="007D2C23" w:rsidRPr="007D2C23" w:rsidRDefault="007D2C23" w:rsidP="007D2C23">
            <w:pPr>
              <w:spacing w:after="0" w:line="276" w:lineRule="auto"/>
              <w:rPr>
                <w:rFonts w:eastAsia="Times New Roman"/>
                <w:kern w:val="0"/>
                <w14:ligatures w14:val="none"/>
              </w:rPr>
            </w:pPr>
            <w:r w:rsidRPr="007D2C23">
              <w:t>-0.14</w:t>
            </w:r>
          </w:p>
        </w:tc>
        <w:tc>
          <w:tcPr>
            <w:tcW w:w="1955" w:type="dxa"/>
            <w:tcBorders>
              <w:bottom w:val="single" w:sz="4" w:space="0" w:color="auto"/>
            </w:tcBorders>
            <w:hideMark/>
          </w:tcPr>
          <w:p w14:paraId="75F3D339" w14:textId="77777777" w:rsidR="007D2C23" w:rsidRPr="007D2C23" w:rsidRDefault="007D2C23" w:rsidP="007D2C23">
            <w:pPr>
              <w:spacing w:after="0" w:line="276" w:lineRule="auto"/>
              <w:rPr>
                <w:rFonts w:eastAsia="Times New Roman"/>
                <w:kern w:val="0"/>
                <w14:ligatures w14:val="none"/>
              </w:rPr>
            </w:pPr>
            <w:r w:rsidRPr="007D2C23">
              <w:t>-0.26 to -0.02</w:t>
            </w:r>
          </w:p>
        </w:tc>
        <w:tc>
          <w:tcPr>
            <w:tcW w:w="1089" w:type="dxa"/>
            <w:tcBorders>
              <w:bottom w:val="single" w:sz="4" w:space="0" w:color="auto"/>
            </w:tcBorders>
            <w:hideMark/>
          </w:tcPr>
          <w:p w14:paraId="25FB1E81" w14:textId="77777777" w:rsidR="007D2C23" w:rsidRPr="007D2C23" w:rsidRDefault="007D2C23" w:rsidP="007D2C23">
            <w:pPr>
              <w:spacing w:after="0" w:line="276" w:lineRule="auto"/>
              <w:rPr>
                <w:rFonts w:eastAsia="Times New Roman"/>
                <w:kern w:val="0"/>
                <w14:ligatures w14:val="none"/>
              </w:rPr>
            </w:pPr>
            <w:r w:rsidRPr="007D2C23">
              <w:t>0.022</w:t>
            </w:r>
          </w:p>
        </w:tc>
      </w:tr>
    </w:tbl>
    <w:p w14:paraId="5481A022" w14:textId="30D71221" w:rsidR="00140331" w:rsidRPr="007E2137" w:rsidRDefault="00EE22A8" w:rsidP="00EE22A8">
      <w:pPr>
        <w:spacing w:after="0" w:line="276" w:lineRule="auto"/>
      </w:pPr>
      <w:r w:rsidRPr="003318EE">
        <w:rPr>
          <w:rFonts w:eastAsia="Times New Roman"/>
          <w:i/>
          <w:iCs/>
          <w:kern w:val="0"/>
          <w14:ligatures w14:val="none"/>
        </w:rPr>
        <w:t>Note.</w:t>
      </w:r>
      <w:r w:rsidRPr="003318EE">
        <w:rPr>
          <w:rFonts w:eastAsia="Times New Roman"/>
          <w:kern w:val="0"/>
          <w14:ligatures w14:val="none"/>
        </w:rPr>
        <w:t xml:space="preserve"> </w:t>
      </w:r>
      <w:r w:rsidR="006F4E2E">
        <w:t xml:space="preserve">The gender-pairing counts describe all 47346 eligible assessments. Adjusted estimates were based on 47344 complete records after excluding two records with missing case complexity. </w:t>
      </w:r>
      <w:r w:rsidR="00A272A6">
        <w:t>Outcome was discrepancy score, calculated as resident self-score minus faculty score. The reference group was male resident–male faculty rater pairs. The model included random intercepts for resident and faculty rater and adjusted for training level, EPA group, clinical setting, case complexity, hospital level, region, and assessment period.</w:t>
      </w:r>
    </w:p>
    <w:sectPr w:rsidR="00140331" w:rsidRPr="007E2137" w:rsidSect="00EE22A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4F5994" w14:textId="77777777" w:rsidR="00416129" w:rsidRDefault="00416129" w:rsidP="00EE22A8">
      <w:pPr>
        <w:spacing w:after="0" w:line="240" w:lineRule="auto"/>
      </w:pPr>
      <w:r>
        <w:separator/>
      </w:r>
    </w:p>
  </w:endnote>
  <w:endnote w:type="continuationSeparator" w:id="0">
    <w:p w14:paraId="7A7091E6" w14:textId="77777777" w:rsidR="00416129" w:rsidRDefault="00416129" w:rsidP="00EE2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0"/>
      </w:rPr>
      <w:id w:val="-1925562466"/>
      <w:docPartObj>
        <w:docPartGallery w:val="Page Numbers (Bottom of Page)"/>
        <w:docPartUnique/>
      </w:docPartObj>
    </w:sdtPr>
    <w:sdtEndPr>
      <w:rPr>
        <w:rStyle w:val="af0"/>
      </w:rPr>
    </w:sdtEndPr>
    <w:sdtContent>
      <w:p w14:paraId="7998F9F0" w14:textId="77777777" w:rsidR="00E45D60" w:rsidRDefault="00E45D60" w:rsidP="00AC2E3B">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rPr>
          <w:fldChar w:fldCharType="end"/>
        </w:r>
      </w:p>
    </w:sdtContent>
  </w:sdt>
  <w:p w14:paraId="7CB95C0D" w14:textId="77777777" w:rsidR="00E45D60" w:rsidRDefault="00E45D60" w:rsidP="00DA5736">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0"/>
      </w:rPr>
      <w:id w:val="640847974"/>
      <w:docPartObj>
        <w:docPartGallery w:val="Page Numbers (Bottom of Page)"/>
        <w:docPartUnique/>
      </w:docPartObj>
    </w:sdtPr>
    <w:sdtEndPr>
      <w:rPr>
        <w:rStyle w:val="af0"/>
      </w:rPr>
    </w:sdtEndPr>
    <w:sdtContent>
      <w:p w14:paraId="79703BDC" w14:textId="77777777" w:rsidR="00E45D60" w:rsidRDefault="00E45D60" w:rsidP="00AC2E3B">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noProof/>
          </w:rPr>
          <w:t>3</w:t>
        </w:r>
        <w:r>
          <w:rPr>
            <w:rStyle w:val="af0"/>
          </w:rPr>
          <w:fldChar w:fldCharType="end"/>
        </w:r>
      </w:p>
    </w:sdtContent>
  </w:sdt>
  <w:p w14:paraId="61B55570" w14:textId="77777777" w:rsidR="00E45D60" w:rsidRDefault="00E45D60" w:rsidP="00DA5736">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0"/>
      </w:rPr>
      <w:id w:val="615337062"/>
      <w:docPartObj>
        <w:docPartGallery w:val="Page Numbers (Bottom of Page)"/>
        <w:docPartUnique/>
      </w:docPartObj>
    </w:sdtPr>
    <w:sdtEndPr>
      <w:rPr>
        <w:rStyle w:val="af0"/>
      </w:rPr>
    </w:sdtEndPr>
    <w:sdtContent>
      <w:p w14:paraId="140564CD" w14:textId="77777777" w:rsidR="000D03BB" w:rsidRDefault="000D03BB" w:rsidP="00AC2E3B">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rPr>
          <w:fldChar w:fldCharType="end"/>
        </w:r>
      </w:p>
    </w:sdtContent>
  </w:sdt>
  <w:p w14:paraId="2DF8B755" w14:textId="77777777" w:rsidR="000D03BB" w:rsidRDefault="000D03BB" w:rsidP="00DA5736">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0"/>
      </w:rPr>
      <w:id w:val="-2026234882"/>
      <w:docPartObj>
        <w:docPartGallery w:val="Page Numbers (Bottom of Page)"/>
        <w:docPartUnique/>
      </w:docPartObj>
    </w:sdtPr>
    <w:sdtEndPr>
      <w:rPr>
        <w:rStyle w:val="af0"/>
      </w:rPr>
    </w:sdtEndPr>
    <w:sdtContent>
      <w:p w14:paraId="7F85183D" w14:textId="77777777" w:rsidR="000D03BB" w:rsidRDefault="000D03BB" w:rsidP="00AC2E3B">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noProof/>
          </w:rPr>
          <w:t>3</w:t>
        </w:r>
        <w:r>
          <w:rPr>
            <w:rStyle w:val="af0"/>
          </w:rPr>
          <w:fldChar w:fldCharType="end"/>
        </w:r>
      </w:p>
    </w:sdtContent>
  </w:sdt>
  <w:p w14:paraId="2FFFCC08" w14:textId="77777777" w:rsidR="000D03BB" w:rsidRDefault="000D03BB" w:rsidP="00DA5736">
    <w:pPr>
      <w:pStyle w:val="a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0"/>
      </w:rPr>
      <w:id w:val="1118799826"/>
      <w:docPartObj>
        <w:docPartGallery w:val="Page Numbers (Bottom of Page)"/>
        <w:docPartUnique/>
      </w:docPartObj>
    </w:sdtPr>
    <w:sdtEndPr>
      <w:rPr>
        <w:rStyle w:val="af0"/>
      </w:rPr>
    </w:sdtEndPr>
    <w:sdtContent>
      <w:p w14:paraId="436AFF7D" w14:textId="77777777" w:rsidR="00EE22A8" w:rsidRDefault="00EE22A8" w:rsidP="00AC2E3B">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rPr>
          <w:fldChar w:fldCharType="end"/>
        </w:r>
      </w:p>
    </w:sdtContent>
  </w:sdt>
  <w:p w14:paraId="7AD82A76" w14:textId="77777777" w:rsidR="00EE22A8" w:rsidRDefault="00EE22A8" w:rsidP="00EE22A8">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0"/>
      </w:rPr>
      <w:id w:val="-1945683824"/>
      <w:docPartObj>
        <w:docPartGallery w:val="Page Numbers (Bottom of Page)"/>
        <w:docPartUnique/>
      </w:docPartObj>
    </w:sdtPr>
    <w:sdtEndPr>
      <w:rPr>
        <w:rStyle w:val="af0"/>
      </w:rPr>
    </w:sdtEndPr>
    <w:sdtContent>
      <w:p w14:paraId="6043DB64" w14:textId="77777777" w:rsidR="00EE22A8" w:rsidRDefault="00EE22A8" w:rsidP="00AC2E3B">
        <w:pPr>
          <w:pStyle w:val="ae"/>
          <w:framePr w:wrap="none" w:vAnchor="text" w:hAnchor="margin" w:xAlign="right" w:y="1"/>
          <w:rPr>
            <w:rStyle w:val="af0"/>
          </w:rPr>
        </w:pPr>
        <w:r>
          <w:rPr>
            <w:rStyle w:val="af0"/>
          </w:rPr>
          <w:fldChar w:fldCharType="begin"/>
        </w:r>
        <w:r>
          <w:rPr>
            <w:rStyle w:val="af0"/>
          </w:rPr>
          <w:instrText xml:space="preserve"> PAGE </w:instrText>
        </w:r>
        <w:r>
          <w:rPr>
            <w:rStyle w:val="af0"/>
          </w:rPr>
          <w:fldChar w:fldCharType="separate"/>
        </w:r>
        <w:r>
          <w:rPr>
            <w:rStyle w:val="af0"/>
            <w:noProof/>
          </w:rPr>
          <w:t>4</w:t>
        </w:r>
        <w:r>
          <w:rPr>
            <w:rStyle w:val="af0"/>
          </w:rPr>
          <w:fldChar w:fldCharType="end"/>
        </w:r>
      </w:p>
    </w:sdtContent>
  </w:sdt>
  <w:p w14:paraId="26446F49" w14:textId="77777777" w:rsidR="00EE22A8" w:rsidRDefault="00EE22A8" w:rsidP="00EE22A8">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96C6DB" w14:textId="77777777" w:rsidR="00416129" w:rsidRDefault="00416129" w:rsidP="00EE22A8">
      <w:pPr>
        <w:spacing w:after="0" w:line="240" w:lineRule="auto"/>
      </w:pPr>
      <w:r>
        <w:separator/>
      </w:r>
    </w:p>
  </w:footnote>
  <w:footnote w:type="continuationSeparator" w:id="0">
    <w:p w14:paraId="7396505F" w14:textId="77777777" w:rsidR="00416129" w:rsidRDefault="00416129" w:rsidP="00EE22A8">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18"/>
  <w:bordersDoNotSurroundHeader/>
  <w:bordersDoNotSurroundFooter/>
  <w:proofState w:spelling="clean" w:grammar="clean"/>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BB5"/>
    <w:rsid w:val="00022FCE"/>
    <w:rsid w:val="00037743"/>
    <w:rsid w:val="00074EFC"/>
    <w:rsid w:val="00097D7B"/>
    <w:rsid w:val="000B159E"/>
    <w:rsid w:val="000D03BB"/>
    <w:rsid w:val="000D4DC7"/>
    <w:rsid w:val="00126D34"/>
    <w:rsid w:val="00140331"/>
    <w:rsid w:val="001A533B"/>
    <w:rsid w:val="001F2B76"/>
    <w:rsid w:val="002558DF"/>
    <w:rsid w:val="0028488A"/>
    <w:rsid w:val="00286CDA"/>
    <w:rsid w:val="00304CC4"/>
    <w:rsid w:val="003318EE"/>
    <w:rsid w:val="003454C5"/>
    <w:rsid w:val="003672C7"/>
    <w:rsid w:val="00370AF9"/>
    <w:rsid w:val="00405672"/>
    <w:rsid w:val="00405B62"/>
    <w:rsid w:val="00416129"/>
    <w:rsid w:val="0043351F"/>
    <w:rsid w:val="004C0D64"/>
    <w:rsid w:val="004C3D8D"/>
    <w:rsid w:val="00543BC4"/>
    <w:rsid w:val="00556F1F"/>
    <w:rsid w:val="00561605"/>
    <w:rsid w:val="00572CE7"/>
    <w:rsid w:val="005759CE"/>
    <w:rsid w:val="00575DC4"/>
    <w:rsid w:val="005F6D23"/>
    <w:rsid w:val="006435EB"/>
    <w:rsid w:val="006E2BAB"/>
    <w:rsid w:val="006E4477"/>
    <w:rsid w:val="006F4E2E"/>
    <w:rsid w:val="006F692F"/>
    <w:rsid w:val="00721139"/>
    <w:rsid w:val="00723C26"/>
    <w:rsid w:val="007308CE"/>
    <w:rsid w:val="0074121F"/>
    <w:rsid w:val="00750304"/>
    <w:rsid w:val="00765572"/>
    <w:rsid w:val="00785A81"/>
    <w:rsid w:val="007945AF"/>
    <w:rsid w:val="007A4542"/>
    <w:rsid w:val="007B2EAE"/>
    <w:rsid w:val="007D2C23"/>
    <w:rsid w:val="007E1AC5"/>
    <w:rsid w:val="007E2137"/>
    <w:rsid w:val="00814D8C"/>
    <w:rsid w:val="00815FF1"/>
    <w:rsid w:val="00844BB0"/>
    <w:rsid w:val="00863113"/>
    <w:rsid w:val="00886E0A"/>
    <w:rsid w:val="008D1CF4"/>
    <w:rsid w:val="008D28DE"/>
    <w:rsid w:val="008E4786"/>
    <w:rsid w:val="00901454"/>
    <w:rsid w:val="0093244B"/>
    <w:rsid w:val="009602C4"/>
    <w:rsid w:val="009A001D"/>
    <w:rsid w:val="009A7442"/>
    <w:rsid w:val="009B00EC"/>
    <w:rsid w:val="009C1B2A"/>
    <w:rsid w:val="00A02905"/>
    <w:rsid w:val="00A05737"/>
    <w:rsid w:val="00A272A6"/>
    <w:rsid w:val="00A3089E"/>
    <w:rsid w:val="00A61BB5"/>
    <w:rsid w:val="00A843E6"/>
    <w:rsid w:val="00A91E52"/>
    <w:rsid w:val="00AE71CD"/>
    <w:rsid w:val="00B332CF"/>
    <w:rsid w:val="00B514EF"/>
    <w:rsid w:val="00B60CA8"/>
    <w:rsid w:val="00B74791"/>
    <w:rsid w:val="00BD1D05"/>
    <w:rsid w:val="00BF29F3"/>
    <w:rsid w:val="00C07A97"/>
    <w:rsid w:val="00C27B29"/>
    <w:rsid w:val="00C3342E"/>
    <w:rsid w:val="00CD73BB"/>
    <w:rsid w:val="00D65B73"/>
    <w:rsid w:val="00D714A4"/>
    <w:rsid w:val="00D83CB8"/>
    <w:rsid w:val="00DE327D"/>
    <w:rsid w:val="00DE749E"/>
    <w:rsid w:val="00E25417"/>
    <w:rsid w:val="00E35783"/>
    <w:rsid w:val="00E45D60"/>
    <w:rsid w:val="00E56DC9"/>
    <w:rsid w:val="00E57A8F"/>
    <w:rsid w:val="00E7419E"/>
    <w:rsid w:val="00EC0922"/>
    <w:rsid w:val="00EE22A8"/>
    <w:rsid w:val="00F2408F"/>
    <w:rsid w:val="00F269BB"/>
    <w:rsid w:val="00F319F5"/>
    <w:rsid w:val="00F52C1E"/>
    <w:rsid w:val="00FA22B3"/>
    <w:rsid w:val="00FC52CF"/>
    <w:rsid w:val="00FD3092"/>
  </w:rsids>
  <m:mathPr>
    <m:mathFont m:val="Cambria Math"/>
    <m:brkBin m:val="before"/>
    <m:brkBinSub m:val="--"/>
    <m:smallFrac m:val="0"/>
    <m:dispDef/>
    <m:lMargin m:val="0"/>
    <m:rMargin m:val="0"/>
    <m:defJc m:val="centerGroup"/>
    <m:wrapIndent m:val="1440"/>
    <m:intLim m:val="subSup"/>
    <m:naryLim m:val="undOvr"/>
  </m:mathPr>
  <w:themeFontLang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2490C69F"/>
  <w15:chartTrackingRefBased/>
  <w15:docId w15:val="{CDAB9F55-CFA4-6140-9ACF-3DB410548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BB5"/>
    <w:pPr>
      <w:spacing w:line="480" w:lineRule="auto"/>
    </w:pPr>
    <w:rPr>
      <w:rFonts w:ascii="Times New Roman" w:hAnsi="Times New Roman" w:cs="Times New Roman"/>
    </w:rPr>
  </w:style>
  <w:style w:type="paragraph" w:styleId="1">
    <w:name w:val="heading 1"/>
    <w:basedOn w:val="a"/>
    <w:next w:val="a"/>
    <w:link w:val="10"/>
    <w:uiPriority w:val="9"/>
    <w:qFormat/>
    <w:rsid w:val="00A61BB5"/>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61BB5"/>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61BB5"/>
    <w:pPr>
      <w:keepNext/>
      <w:keepLines/>
      <w:spacing w:before="160" w:after="80" w:line="278" w:lineRule="auto"/>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A61BB5"/>
    <w:pPr>
      <w:keepNext/>
      <w:keepLines/>
      <w:spacing w:before="80" w:after="40" w:line="278" w:lineRule="auto"/>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61BB5"/>
    <w:pPr>
      <w:keepNext/>
      <w:keepLines/>
      <w:spacing w:before="80" w:after="40" w:line="278" w:lineRule="auto"/>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61BB5"/>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61BB5"/>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61BB5"/>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61BB5"/>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61BB5"/>
    <w:rPr>
      <w:rFonts w:asciiTheme="majorHAnsi" w:eastAsiaTheme="majorEastAsia" w:hAnsiTheme="majorHAnsi" w:cstheme="majorBidi"/>
      <w:color w:val="2F5496" w:themeColor="accent1" w:themeShade="BF"/>
      <w:sz w:val="40"/>
      <w:szCs w:val="40"/>
    </w:rPr>
  </w:style>
  <w:style w:type="character" w:customStyle="1" w:styleId="20">
    <w:name w:val="標題 2 字元"/>
    <w:basedOn w:val="a0"/>
    <w:link w:val="2"/>
    <w:uiPriority w:val="9"/>
    <w:semiHidden/>
    <w:rsid w:val="00A61BB5"/>
    <w:rPr>
      <w:rFonts w:asciiTheme="majorHAnsi" w:eastAsiaTheme="majorEastAsia" w:hAnsiTheme="majorHAnsi" w:cstheme="majorBidi"/>
      <w:color w:val="2F5496" w:themeColor="accent1" w:themeShade="BF"/>
      <w:sz w:val="32"/>
      <w:szCs w:val="32"/>
    </w:rPr>
  </w:style>
  <w:style w:type="character" w:customStyle="1" w:styleId="30">
    <w:name w:val="標題 3 字元"/>
    <w:basedOn w:val="a0"/>
    <w:link w:val="3"/>
    <w:uiPriority w:val="9"/>
    <w:semiHidden/>
    <w:rsid w:val="00A61BB5"/>
    <w:rPr>
      <w:rFonts w:eastAsiaTheme="majorEastAsia" w:cstheme="majorBidi"/>
      <w:color w:val="2F5496" w:themeColor="accent1" w:themeShade="BF"/>
      <w:sz w:val="28"/>
      <w:szCs w:val="28"/>
    </w:rPr>
  </w:style>
  <w:style w:type="character" w:customStyle="1" w:styleId="40">
    <w:name w:val="標題 4 字元"/>
    <w:basedOn w:val="a0"/>
    <w:link w:val="4"/>
    <w:uiPriority w:val="9"/>
    <w:semiHidden/>
    <w:rsid w:val="00A61BB5"/>
    <w:rPr>
      <w:rFonts w:eastAsiaTheme="majorEastAsia" w:cstheme="majorBidi"/>
      <w:i/>
      <w:iCs/>
      <w:color w:val="2F5496" w:themeColor="accent1" w:themeShade="BF"/>
    </w:rPr>
  </w:style>
  <w:style w:type="character" w:customStyle="1" w:styleId="50">
    <w:name w:val="標題 5 字元"/>
    <w:basedOn w:val="a0"/>
    <w:link w:val="5"/>
    <w:uiPriority w:val="9"/>
    <w:semiHidden/>
    <w:rsid w:val="00A61BB5"/>
    <w:rPr>
      <w:rFonts w:eastAsiaTheme="majorEastAsia" w:cstheme="majorBidi"/>
      <w:color w:val="2F5496" w:themeColor="accent1" w:themeShade="BF"/>
    </w:rPr>
  </w:style>
  <w:style w:type="character" w:customStyle="1" w:styleId="60">
    <w:name w:val="標題 6 字元"/>
    <w:basedOn w:val="a0"/>
    <w:link w:val="6"/>
    <w:uiPriority w:val="9"/>
    <w:semiHidden/>
    <w:rsid w:val="00A61BB5"/>
    <w:rPr>
      <w:rFonts w:eastAsiaTheme="majorEastAsia" w:cstheme="majorBidi"/>
      <w:i/>
      <w:iCs/>
      <w:color w:val="595959" w:themeColor="text1" w:themeTint="A6"/>
    </w:rPr>
  </w:style>
  <w:style w:type="character" w:customStyle="1" w:styleId="70">
    <w:name w:val="標題 7 字元"/>
    <w:basedOn w:val="a0"/>
    <w:link w:val="7"/>
    <w:uiPriority w:val="9"/>
    <w:semiHidden/>
    <w:rsid w:val="00A61BB5"/>
    <w:rPr>
      <w:rFonts w:eastAsiaTheme="majorEastAsia" w:cstheme="majorBidi"/>
      <w:color w:val="595959" w:themeColor="text1" w:themeTint="A6"/>
    </w:rPr>
  </w:style>
  <w:style w:type="character" w:customStyle="1" w:styleId="80">
    <w:name w:val="標題 8 字元"/>
    <w:basedOn w:val="a0"/>
    <w:link w:val="8"/>
    <w:uiPriority w:val="9"/>
    <w:semiHidden/>
    <w:rsid w:val="00A61BB5"/>
    <w:rPr>
      <w:rFonts w:eastAsiaTheme="majorEastAsia" w:cstheme="majorBidi"/>
      <w:i/>
      <w:iCs/>
      <w:color w:val="272727" w:themeColor="text1" w:themeTint="D8"/>
    </w:rPr>
  </w:style>
  <w:style w:type="character" w:customStyle="1" w:styleId="90">
    <w:name w:val="標題 9 字元"/>
    <w:basedOn w:val="a0"/>
    <w:link w:val="9"/>
    <w:uiPriority w:val="9"/>
    <w:semiHidden/>
    <w:rsid w:val="00A61BB5"/>
    <w:rPr>
      <w:rFonts w:eastAsiaTheme="majorEastAsia" w:cstheme="majorBidi"/>
      <w:color w:val="272727" w:themeColor="text1" w:themeTint="D8"/>
    </w:rPr>
  </w:style>
  <w:style w:type="paragraph" w:styleId="a3">
    <w:name w:val="Title"/>
    <w:basedOn w:val="a"/>
    <w:next w:val="a"/>
    <w:link w:val="a4"/>
    <w:uiPriority w:val="10"/>
    <w:qFormat/>
    <w:rsid w:val="00A61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A61B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1BB5"/>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a6">
    <w:name w:val="副標題 字元"/>
    <w:basedOn w:val="a0"/>
    <w:link w:val="a5"/>
    <w:uiPriority w:val="11"/>
    <w:rsid w:val="00A61BB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61BB5"/>
    <w:pPr>
      <w:spacing w:before="160" w:line="278" w:lineRule="auto"/>
      <w:jc w:val="center"/>
    </w:pPr>
    <w:rPr>
      <w:rFonts w:asciiTheme="minorHAnsi" w:hAnsiTheme="minorHAnsi" w:cstheme="minorBidi"/>
      <w:i/>
      <w:iCs/>
      <w:color w:val="404040" w:themeColor="text1" w:themeTint="BF"/>
    </w:rPr>
  </w:style>
  <w:style w:type="character" w:customStyle="1" w:styleId="a8">
    <w:name w:val="引文 字元"/>
    <w:basedOn w:val="a0"/>
    <w:link w:val="a7"/>
    <w:uiPriority w:val="29"/>
    <w:rsid w:val="00A61BB5"/>
    <w:rPr>
      <w:i/>
      <w:iCs/>
      <w:color w:val="404040" w:themeColor="text1" w:themeTint="BF"/>
    </w:rPr>
  </w:style>
  <w:style w:type="paragraph" w:styleId="a9">
    <w:name w:val="List Paragraph"/>
    <w:basedOn w:val="a"/>
    <w:uiPriority w:val="34"/>
    <w:qFormat/>
    <w:rsid w:val="00A61BB5"/>
    <w:pPr>
      <w:spacing w:line="278" w:lineRule="auto"/>
      <w:ind w:left="720"/>
      <w:contextualSpacing/>
    </w:pPr>
    <w:rPr>
      <w:rFonts w:asciiTheme="minorHAnsi" w:hAnsiTheme="minorHAnsi" w:cstheme="minorBidi"/>
    </w:rPr>
  </w:style>
  <w:style w:type="character" w:styleId="aa">
    <w:name w:val="Intense Emphasis"/>
    <w:basedOn w:val="a0"/>
    <w:uiPriority w:val="21"/>
    <w:qFormat/>
    <w:rsid w:val="00A61BB5"/>
    <w:rPr>
      <w:i/>
      <w:iCs/>
      <w:color w:val="2F5496" w:themeColor="accent1" w:themeShade="BF"/>
    </w:rPr>
  </w:style>
  <w:style w:type="paragraph" w:styleId="ab">
    <w:name w:val="Intense Quote"/>
    <w:basedOn w:val="a"/>
    <w:next w:val="a"/>
    <w:link w:val="ac"/>
    <w:uiPriority w:val="30"/>
    <w:qFormat/>
    <w:rsid w:val="00A61BB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rPr>
  </w:style>
  <w:style w:type="character" w:customStyle="1" w:styleId="ac">
    <w:name w:val="鮮明引文 字元"/>
    <w:basedOn w:val="a0"/>
    <w:link w:val="ab"/>
    <w:uiPriority w:val="30"/>
    <w:rsid w:val="00A61BB5"/>
    <w:rPr>
      <w:i/>
      <w:iCs/>
      <w:color w:val="2F5496" w:themeColor="accent1" w:themeShade="BF"/>
    </w:rPr>
  </w:style>
  <w:style w:type="character" w:styleId="ad">
    <w:name w:val="Intense Reference"/>
    <w:basedOn w:val="a0"/>
    <w:uiPriority w:val="32"/>
    <w:qFormat/>
    <w:rsid w:val="00A61BB5"/>
    <w:rPr>
      <w:b/>
      <w:bCs/>
      <w:smallCaps/>
      <w:color w:val="2F5496" w:themeColor="accent1" w:themeShade="BF"/>
      <w:spacing w:val="5"/>
    </w:rPr>
  </w:style>
  <w:style w:type="paragraph" w:styleId="Web">
    <w:name w:val="Normal (Web)"/>
    <w:basedOn w:val="a"/>
    <w:uiPriority w:val="99"/>
    <w:semiHidden/>
    <w:unhideWhenUsed/>
    <w:rsid w:val="003318EE"/>
    <w:pPr>
      <w:spacing w:before="100" w:beforeAutospacing="1" w:after="100" w:afterAutospacing="1" w:line="240" w:lineRule="auto"/>
    </w:pPr>
    <w:rPr>
      <w:rFonts w:eastAsia="Times New Roman"/>
      <w:kern w:val="0"/>
      <w14:ligatures w14:val="none"/>
    </w:rPr>
  </w:style>
  <w:style w:type="paragraph" w:styleId="ae">
    <w:name w:val="footer"/>
    <w:basedOn w:val="a"/>
    <w:link w:val="af"/>
    <w:uiPriority w:val="99"/>
    <w:unhideWhenUsed/>
    <w:rsid w:val="00EE22A8"/>
    <w:pPr>
      <w:tabs>
        <w:tab w:val="center" w:pos="4680"/>
        <w:tab w:val="right" w:pos="9360"/>
      </w:tabs>
      <w:spacing w:after="0" w:line="240" w:lineRule="auto"/>
    </w:pPr>
  </w:style>
  <w:style w:type="character" w:customStyle="1" w:styleId="af">
    <w:name w:val="頁尾 字元"/>
    <w:basedOn w:val="a0"/>
    <w:link w:val="ae"/>
    <w:uiPriority w:val="99"/>
    <w:rsid w:val="00EE22A8"/>
    <w:rPr>
      <w:rFonts w:ascii="Times New Roman" w:hAnsi="Times New Roman" w:cs="Times New Roman"/>
    </w:rPr>
  </w:style>
  <w:style w:type="character" w:styleId="af0">
    <w:name w:val="page number"/>
    <w:basedOn w:val="a0"/>
    <w:uiPriority w:val="99"/>
    <w:semiHidden/>
    <w:unhideWhenUsed/>
    <w:rsid w:val="00EE22A8"/>
  </w:style>
  <w:style w:type="paragraph" w:styleId="af1">
    <w:name w:val="Revision"/>
    <w:hidden/>
    <w:uiPriority w:val="99"/>
    <w:semiHidden/>
    <w:rsid w:val="00721139"/>
    <w:pPr>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1296</Words>
  <Characters>7341</Characters>
  <Application>Microsoft Office Word</Application>
  <DocSecurity>0</DocSecurity>
  <Lines>524</Lines>
  <Paragraphs>479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Okki Dhona Laksmita</dc:creator>
  <cp:keywords/>
  <dc:description/>
  <cp:lastModifiedBy>正文 陳</cp:lastModifiedBy>
  <cp:revision>10</cp:revision>
  <dcterms:created xsi:type="dcterms:W3CDTF">2026-08-30T22:10:00Z</dcterms:created>
  <dcterms:modified xsi:type="dcterms:W3CDTF">2026-09-04T13:16:00Z</dcterms:modified>
</cp:coreProperties>
</file>