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DCDC" w14:textId="77777777" w:rsidR="0037729A" w:rsidRPr="00FA5457" w:rsidRDefault="0037729A" w:rsidP="0037729A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>
        <w:rPr>
          <w:b/>
          <w:bCs/>
        </w:rPr>
        <w:t>Additional Files</w:t>
      </w:r>
    </w:p>
    <w:p w14:paraId="20089933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1: 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>Dataset 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1. </w:t>
      </w:r>
      <w:r w:rsidRPr="00CC4E9B">
        <w:rPr>
          <w:rFonts w:ascii="Times New Roman" w:eastAsia="Times New Roman" w:hAnsi="Times New Roman" w:cs="Times New Roman"/>
          <w:i/>
          <w:iCs/>
          <w:sz w:val="24"/>
          <w:szCs w:val="24"/>
          <w:lang w:eastAsia="en-SG"/>
        </w:rPr>
        <w:t>E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gene sequences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of 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>clade III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.</w:t>
      </w:r>
    </w:p>
    <w:p w14:paraId="04E9F2A0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2: 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>Dataset 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2. </w:t>
      </w:r>
      <w:r w:rsidRPr="00CC4E9B">
        <w:rPr>
          <w:rFonts w:ascii="Times New Roman" w:eastAsia="Times New Roman" w:hAnsi="Times New Roman" w:cs="Times New Roman"/>
          <w:i/>
          <w:iCs/>
          <w:sz w:val="24"/>
          <w:szCs w:val="24"/>
          <w:lang w:eastAsia="en-SG"/>
        </w:rPr>
        <w:t>E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gene sequences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of 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clade 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V.</w:t>
      </w:r>
    </w:p>
    <w:p w14:paraId="1E0DA757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3: 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>Dataset 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3. Complete coding sequences of clades III and V.</w:t>
      </w:r>
    </w:p>
    <w:p w14:paraId="0CD96576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4: </w:t>
      </w:r>
      <w:r w:rsidRPr="008D1869">
        <w:rPr>
          <w:rFonts w:ascii="Times New Roman" w:eastAsia="Times New Roman" w:hAnsi="Times New Roman" w:cs="Times New Roman"/>
          <w:sz w:val="24"/>
          <w:szCs w:val="24"/>
          <w:lang w:eastAsia="en-SG"/>
        </w:rPr>
        <w:t>Dataset 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4. Complete coding sequence alignments for </w:t>
      </w:r>
      <w:r w:rsidRPr="00114A52">
        <w:rPr>
          <w:rFonts w:ascii="Times New Roman" w:eastAsia="Times New Roman" w:hAnsi="Times New Roman" w:cs="Times New Roman"/>
          <w:sz w:val="24"/>
          <w:szCs w:val="24"/>
          <w:lang w:eastAsia="en-SG"/>
        </w:rPr>
        <w:t>Bayesian phylogeny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.</w:t>
      </w:r>
    </w:p>
    <w:p w14:paraId="0B1623D5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5: </w:t>
      </w:r>
      <w:r w:rsidRPr="00114A52">
        <w:rPr>
          <w:rFonts w:ascii="Times New Roman" w:eastAsia="Times New Roman" w:hAnsi="Times New Roman" w:cs="Times New Roman"/>
          <w:sz w:val="24"/>
          <w:szCs w:val="24"/>
          <w:lang w:eastAsia="en-SG"/>
        </w:rPr>
        <w:t>Figure S1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. </w:t>
      </w:r>
      <w:r w:rsidRPr="00114A52">
        <w:rPr>
          <w:rFonts w:ascii="Times New Roman" w:eastAsia="Times New Roman" w:hAnsi="Times New Roman" w:cs="Times New Roman"/>
          <w:sz w:val="24"/>
          <w:szCs w:val="24"/>
          <w:lang w:eastAsia="en-SG"/>
        </w:rPr>
        <w:t>TempEST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parameters</w:t>
      </w:r>
    </w:p>
    <w:p w14:paraId="6B694C30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6: Model selection using IQTREE</w:t>
      </w:r>
    </w:p>
    <w:p w14:paraId="419CB4EA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7: BEAST script with run parameters </w:t>
      </w:r>
    </w:p>
    <w:p w14:paraId="33D54901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8: </w:t>
      </w:r>
      <w:r w:rsidRPr="00DB4374">
        <w:rPr>
          <w:rFonts w:ascii="Times New Roman" w:eastAsia="Times New Roman" w:hAnsi="Times New Roman" w:cs="Times New Roman"/>
          <w:sz w:val="24"/>
          <w:szCs w:val="24"/>
          <w:lang w:eastAsia="en-SG"/>
        </w:rPr>
        <w:t>BEAST log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</w:t>
      </w:r>
      <w:r w:rsidRPr="00DB4374">
        <w:rPr>
          <w:rFonts w:ascii="Times New Roman" w:eastAsia="Times New Roman" w:hAnsi="Times New Roman" w:cs="Times New Roman"/>
          <w:sz w:val="24"/>
          <w:szCs w:val="24"/>
          <w:lang w:eastAsia="en-SG"/>
        </w:rPr>
        <w:t>file</w:t>
      </w:r>
    </w:p>
    <w:p w14:paraId="185E7698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9: BEAST tree file</w:t>
      </w:r>
    </w:p>
    <w:p w14:paraId="7AF866C7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10: BEAST MCC tree</w:t>
      </w:r>
    </w:p>
    <w:p w14:paraId="268BDE06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11: </w:t>
      </w:r>
      <w:r w:rsidRPr="00E5057A">
        <w:rPr>
          <w:rFonts w:ascii="Times New Roman" w:eastAsia="Times New Roman" w:hAnsi="Times New Roman" w:cs="Times New Roman"/>
          <w:sz w:val="24"/>
          <w:szCs w:val="24"/>
          <w:lang w:eastAsia="en-SG"/>
        </w:rPr>
        <w:t>HMC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</w:t>
      </w:r>
      <w:r w:rsidRPr="00E5057A">
        <w:rPr>
          <w:rFonts w:ascii="Times New Roman" w:eastAsia="Times New Roman" w:hAnsi="Times New Roman" w:cs="Times New Roman"/>
          <w:sz w:val="24"/>
          <w:szCs w:val="24"/>
          <w:lang w:eastAsia="en-SG"/>
        </w:rPr>
        <w:t>model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script</w:t>
      </w:r>
    </w:p>
    <w:p w14:paraId="5ED15E3A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12: HMC model visualization script</w:t>
      </w:r>
    </w:p>
    <w:p w14:paraId="2118ACF1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13: Dataset S5. HMC model input data</w:t>
      </w:r>
    </w:p>
    <w:p w14:paraId="4AAF532C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14: Dataset S6. HMC model run parameter inputs</w:t>
      </w:r>
    </w:p>
    <w:p w14:paraId="43168C9C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15: Table S1. 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HMC model 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detailed 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>outputs</w:t>
      </w:r>
    </w:p>
    <w:p w14:paraId="531D1D67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16: Table S2. 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>HMC model summary performance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>metrics</w:t>
      </w:r>
    </w:p>
    <w:p w14:paraId="1EFDE55E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17: Figure S2. 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>HMC model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s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>ummary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</w:t>
      </w:r>
      <w:r w:rsidRPr="00B630C9">
        <w:rPr>
          <w:rFonts w:ascii="Times New Roman" w:eastAsia="Times New Roman" w:hAnsi="Times New Roman" w:cs="Times New Roman"/>
          <w:sz w:val="24"/>
          <w:szCs w:val="24"/>
          <w:lang w:eastAsia="en-SG"/>
        </w:rPr>
        <w:t>dashboard</w:t>
      </w:r>
    </w:p>
    <w:p w14:paraId="0D54FEAC" w14:textId="77777777" w:rsidR="0037729A" w:rsidRPr="00FA5457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18: </w:t>
      </w:r>
      <w:r w:rsidRPr="00FA5457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Table 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S3</w:t>
      </w:r>
      <w:r w:rsidRPr="00FA5457">
        <w:rPr>
          <w:rFonts w:ascii="Times New Roman" w:eastAsia="Times New Roman" w:hAnsi="Times New Roman" w:cs="Times New Roman"/>
          <w:sz w:val="24"/>
          <w:szCs w:val="24"/>
          <w:lang w:eastAsia="en-SG"/>
        </w:rPr>
        <w:t>. Single nucleotide polymorphism profiles of clade III.</w:t>
      </w:r>
    </w:p>
    <w:p w14:paraId="10BAD6D1" w14:textId="77777777" w:rsidR="0037729A" w:rsidRPr="00FA5457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19: </w:t>
      </w:r>
      <w:r w:rsidRPr="00FA5457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Table 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S4</w:t>
      </w:r>
      <w:r w:rsidRPr="00FA5457">
        <w:rPr>
          <w:rFonts w:ascii="Times New Roman" w:eastAsia="Times New Roman" w:hAnsi="Times New Roman" w:cs="Times New Roman"/>
          <w:sz w:val="24"/>
          <w:szCs w:val="24"/>
          <w:lang w:eastAsia="en-SG"/>
        </w:rPr>
        <w:t>. Single nucleotide polymorphism profiles of clade V.</w:t>
      </w:r>
    </w:p>
    <w:p w14:paraId="6ACFCA98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Additional file 20: E</w:t>
      </w:r>
      <w:r w:rsidRPr="00081DB8">
        <w:rPr>
          <w:rFonts w:ascii="Times New Roman" w:eastAsia="Times New Roman" w:hAnsi="Times New Roman" w:cs="Times New Roman"/>
          <w:sz w:val="24"/>
          <w:szCs w:val="24"/>
          <w:lang w:eastAsia="en-SG"/>
        </w:rPr>
        <w:t>xpanded phylogenetic tree</w:t>
      </w:r>
    </w:p>
    <w:p w14:paraId="409C0BAD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21: </w:t>
      </w:r>
      <w:r w:rsidRPr="00081DB8">
        <w:rPr>
          <w:rFonts w:ascii="Times New Roman" w:eastAsia="Times New Roman" w:hAnsi="Times New Roman" w:cs="Times New Roman"/>
          <w:sz w:val="24"/>
          <w:szCs w:val="24"/>
          <w:lang w:eastAsia="en-SG"/>
        </w:rPr>
        <w:t>Table 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5. </w:t>
      </w:r>
      <w:r w:rsidRPr="00081DB8">
        <w:rPr>
          <w:rFonts w:ascii="Times New Roman" w:eastAsia="Times New Roman" w:hAnsi="Times New Roman" w:cs="Times New Roman"/>
          <w:sz w:val="24"/>
          <w:szCs w:val="24"/>
          <w:lang w:eastAsia="en-SG"/>
        </w:rPr>
        <w:t>Amino acid substitutions_clade V</w:t>
      </w:r>
    </w:p>
    <w:p w14:paraId="3D78B966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22: </w:t>
      </w:r>
      <w:r w:rsidRPr="0005665F">
        <w:rPr>
          <w:rFonts w:ascii="Times New Roman" w:eastAsia="Times New Roman" w:hAnsi="Times New Roman" w:cs="Times New Roman"/>
          <w:sz w:val="24"/>
          <w:szCs w:val="24"/>
          <w:lang w:eastAsia="en-SG"/>
        </w:rPr>
        <w:t>Table S6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. </w:t>
      </w:r>
      <w:r w:rsidRPr="0005665F">
        <w:rPr>
          <w:rFonts w:ascii="Times New Roman" w:eastAsia="Times New Roman" w:hAnsi="Times New Roman" w:cs="Times New Roman"/>
          <w:sz w:val="24"/>
          <w:szCs w:val="24"/>
          <w:lang w:eastAsia="en-SG"/>
        </w:rPr>
        <w:t>Correlations among haplotypes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>,</w:t>
      </w:r>
      <w:r w:rsidRPr="0005665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cases and GAI</w:t>
      </w:r>
    </w:p>
    <w:p w14:paraId="5B6D57D1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Additional file 23: </w:t>
      </w:r>
      <w:r w:rsidRPr="0005665F">
        <w:rPr>
          <w:rFonts w:ascii="Times New Roman" w:eastAsia="Times New Roman" w:hAnsi="Times New Roman" w:cs="Times New Roman"/>
          <w:sz w:val="24"/>
          <w:szCs w:val="24"/>
          <w:lang w:eastAsia="en-SG"/>
        </w:rPr>
        <w:t>Table S7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. </w:t>
      </w:r>
      <w:r w:rsidRPr="0005665F">
        <w:rPr>
          <w:rFonts w:ascii="Times New Roman" w:eastAsia="Times New Roman" w:hAnsi="Times New Roman" w:cs="Times New Roman"/>
          <w:sz w:val="24"/>
          <w:szCs w:val="24"/>
          <w:lang w:eastAsia="en-SG"/>
        </w:rPr>
        <w:t>Associations_sequencing effort, haplotype counts, cases and</w:t>
      </w:r>
      <w:r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</w:t>
      </w:r>
      <w:r w:rsidRPr="0005665F">
        <w:rPr>
          <w:rFonts w:ascii="Times New Roman" w:eastAsia="Times New Roman" w:hAnsi="Times New Roman" w:cs="Times New Roman"/>
          <w:sz w:val="24"/>
          <w:szCs w:val="24"/>
          <w:lang w:eastAsia="en-SG"/>
        </w:rPr>
        <w:t>GAI</w:t>
      </w:r>
    </w:p>
    <w:p w14:paraId="0CCEDDFF" w14:textId="77777777" w:rsidR="0037729A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</w:p>
    <w:p w14:paraId="772736C8" w14:textId="77777777" w:rsidR="0037729A" w:rsidRPr="007B4533" w:rsidRDefault="0037729A" w:rsidP="003772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SG"/>
        </w:rPr>
      </w:pPr>
    </w:p>
    <w:p w14:paraId="533A6EB2" w14:textId="77777777" w:rsidR="00F553FF" w:rsidRDefault="00F553FF"/>
    <w:sectPr w:rsidR="00F553FF" w:rsidSect="003772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9A"/>
    <w:rsid w:val="0037729A"/>
    <w:rsid w:val="003C2EF4"/>
    <w:rsid w:val="00446799"/>
    <w:rsid w:val="00471820"/>
    <w:rsid w:val="006A7E07"/>
    <w:rsid w:val="00701021"/>
    <w:rsid w:val="00866E40"/>
    <w:rsid w:val="00B74216"/>
    <w:rsid w:val="00BD155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8BA9C"/>
  <w15:chartTrackingRefBased/>
  <w15:docId w15:val="{BEC4E7A4-9646-4556-8F7F-A8871C04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29A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2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2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2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2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2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2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2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2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2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2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2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2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2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2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2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7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2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7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29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72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29A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72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2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29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37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>Springer Nature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2026-09-23T09:29:00Z</dcterms:created>
  <dcterms:modified xsi:type="dcterms:W3CDTF">2026-09-23T09:29:00Z</dcterms:modified>
</cp:coreProperties>
</file>