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8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A46" w:rsidRPr="00DC6A46" w:rsidRDefault="00DC6A46" w:rsidP="00DC6A46">
      <w:pPr>
        <w:autoSpaceDE w:val="0"/>
        <w:autoSpaceDN w:val="0"/>
        <w:adjustRightInd w:val="0"/>
        <w:spacing w:after="0" w:line="240" w:lineRule="auto"/>
        <w:jc w:val="lowKashida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DC6A4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Additional file 1:</w:t>
      </w:r>
      <w:r w:rsidRPr="00DC6A4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DC6A4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Supplemental Figure 1.</w:t>
      </w:r>
      <w:r w:rsidRPr="00DC6A4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CLOCK 3111 T/C SNP i</w:t>
      </w:r>
      <w:r w:rsidRPr="007F5C55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nteraction with chronotype on food intakes</w:t>
      </w:r>
      <w:r w:rsidRPr="00DC6A46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r w:rsidRPr="00DC6A4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Supplemental Figure 2.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CLOCK 3111 T/C SNP i</w:t>
      </w:r>
      <w:r w:rsidRPr="007F5C55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nteraction with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sleep</w:t>
      </w:r>
      <w:r w:rsidRPr="007F5C55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 on food intakes</w:t>
      </w:r>
      <w:r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.</w:t>
      </w:r>
    </w:p>
    <w:p w:rsidR="00DC6A46" w:rsidRDefault="00DC6A46" w:rsidP="005D7DF1">
      <w:pPr>
        <w:ind w:right="-705"/>
      </w:pPr>
    </w:p>
    <w:p w:rsidR="00BC05C7" w:rsidRDefault="00832A48" w:rsidP="005D7DF1">
      <w:pPr>
        <w:ind w:right="-705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180975</wp:posOffset>
                </wp:positionV>
                <wp:extent cx="352425" cy="333375"/>
                <wp:effectExtent l="0" t="0" r="28575" b="285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2A48" w:rsidRDefault="009C2445">
                            <w:sdt>
                              <w:sdtPr>
                                <w:id w:val="568603642"/>
                                <w:temporary/>
                                <w:showingPlcHdr/>
                                <w15:appearance w15:val="hidden"/>
                              </w:sdtPr>
                              <w:sdtEndPr/>
                              <w:sdtContent>
                                <w:r w:rsidR="00832A48">
                                  <w:t>[Grab your reader’s attention with a great quote from the document or use this space to emphasize a key point. To place this text box anywhere on the page, just drag it.]</w:t>
                                </w:r>
                              </w:sdtContent>
                            </w:sdt>
                            <w:r w:rsidR="00832A48"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6.75pt;margin-top:14.25pt;width:27.75pt;height:26.2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">
                <v:textbox>
                  <w:txbxContent>
                    <w:p w:rsidR="00832A48" w:rsidRDefault="009C2445">
                      <w:sdt>
                        <w:sdtPr>
                          <w:id w:val="568603642"/>
                          <w:temporary/>
                          <w:showingPlcHdr/>
                          <w15:appearance w15:val="hidden"/>
                        </w:sdtPr>
                        <w:sdtEndPr/>
                        <w:sdtContent>
                          <w:r w:rsidR="00832A48">
                            <w:t>[Grab your reader’s attention with a great quote from the document or use this space to emphasize a key point. To place this text box anywhere on the page, just drag it.]</w:t>
                          </w:r>
                        </w:sdtContent>
                      </w:sdt>
                      <w:r w:rsidR="00832A48"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190500</wp:posOffset>
                </wp:positionV>
                <wp:extent cx="409575" cy="1404620"/>
                <wp:effectExtent l="0" t="0" r="28575" b="1397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2A48" w:rsidRDefault="00832A48" w:rsidP="00832A48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194.25pt;margin-top:15pt;width:32.25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">
                <v:textbox style="mso-fit-shape-to-text:t">
                  <w:txbxContent>
                    <w:p w:rsidR="00832A48" w:rsidRDefault="00832A48" w:rsidP="00832A48"/>
                  </w:txbxContent>
                </v:textbox>
              </v:shape>
            </w:pict>
          </mc:Fallback>
        </mc:AlternateContent>
      </w:r>
      <w:r w:rsidR="005D7DF1">
        <w:rPr>
          <w:noProof/>
        </w:rPr>
        <w:drawing>
          <wp:inline distT="0" distB="0" distL="0" distR="0" wp14:anchorId="293E1C48" wp14:editId="148545A8">
            <wp:extent cx="3048000" cy="22479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5D7DF1">
        <w:rPr>
          <w:noProof/>
        </w:rPr>
        <w:drawing>
          <wp:inline distT="0" distB="0" distL="0" distR="0" wp14:anchorId="2DACAA40" wp14:editId="025F7B1D">
            <wp:extent cx="3076575" cy="2266950"/>
            <wp:effectExtent l="0" t="0" r="9525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D7DF1" w:rsidRDefault="007E340E" w:rsidP="005D7DF1">
      <w:pPr>
        <w:ind w:right="-705"/>
        <w:rPr>
          <w:noProof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0C479B26" wp14:editId="48F28F4E">
            <wp:extent cx="3038475" cy="2038350"/>
            <wp:effectExtent l="0" t="0" r="9525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7E340E">
        <w:rPr>
          <w:noProof/>
        </w:rPr>
        <w:t xml:space="preserve"> </w:t>
      </w:r>
      <w:r>
        <w:rPr>
          <w:noProof/>
        </w:rPr>
        <w:drawing>
          <wp:inline distT="0" distB="0" distL="0" distR="0" wp14:anchorId="27F6BFB4" wp14:editId="454CE812">
            <wp:extent cx="3038475" cy="2009775"/>
            <wp:effectExtent l="0" t="0" r="9525" b="9525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832A48" w:rsidRDefault="007F5C55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r w:rsidRPr="007F5C55">
        <w:rPr>
          <w:rFonts w:asciiTheme="majorBidi" w:eastAsia="Times New Roman" w:hAnsiTheme="majorBidi" w:cstheme="majorBidi"/>
          <w:sz w:val="24"/>
          <w:szCs w:val="24"/>
        </w:rPr>
        <w:t xml:space="preserve">Supplemental </w:t>
      </w:r>
      <w:r>
        <w:rPr>
          <w:rFonts w:asciiTheme="majorBidi" w:eastAsia="Times New Roman" w:hAnsiTheme="majorBidi" w:cstheme="majorBidi"/>
          <w:sz w:val="24"/>
          <w:szCs w:val="24"/>
        </w:rPr>
        <w:t>F</w:t>
      </w:r>
      <w:r w:rsidRPr="007F5C55">
        <w:rPr>
          <w:rFonts w:asciiTheme="majorBidi" w:eastAsia="Times New Roman" w:hAnsiTheme="majorBidi" w:cstheme="majorBidi"/>
          <w:sz w:val="24"/>
          <w:szCs w:val="24"/>
        </w:rPr>
        <w:t xml:space="preserve">igure 1. </w:t>
      </w:r>
      <w:r w:rsidR="00A50696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CLOCK 3111 T/C SNP i</w:t>
      </w:r>
      <w:r w:rsidR="00832A48" w:rsidRPr="007F5C55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nteraction with chronotype on food intakes</w:t>
      </w: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E57919" w:rsidP="007F5C55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:rsidR="00E57919" w:rsidRDefault="00A50696" w:rsidP="00A50696">
      <w:pPr>
        <w:spacing w:after="0" w:line="240" w:lineRule="auto"/>
        <w:ind w:right="-563"/>
        <w:rPr>
          <w:rFonts w:asciiTheme="majorBidi" w:eastAsia="Times New Roman" w:hAnsiTheme="majorBidi" w:cstheme="majorBidi"/>
          <w:sz w:val="24"/>
          <w:szCs w:val="24"/>
        </w:rPr>
      </w:pPr>
      <w:r w:rsidRPr="00A50696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0B8F0683" wp14:editId="3203E2C6">
            <wp:extent cx="3238500" cy="2133600"/>
            <wp:effectExtent l="0" t="0" r="0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E64379" wp14:editId="37D57B4A">
            <wp:extent cx="3028950" cy="2124075"/>
            <wp:effectExtent l="0" t="0" r="0" b="9525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A50696" w:rsidRDefault="00A50696" w:rsidP="00A50696">
      <w:pPr>
        <w:spacing w:after="0" w:line="240" w:lineRule="auto"/>
        <w:ind w:right="-846"/>
        <w:rPr>
          <w:rFonts w:asciiTheme="majorBidi" w:eastAsia="Times New Roman" w:hAnsiTheme="majorBidi" w:cstheme="majorBidi"/>
          <w:sz w:val="24"/>
          <w:szCs w:val="24"/>
        </w:rPr>
      </w:pPr>
      <w:r>
        <w:rPr>
          <w:noProof/>
        </w:rPr>
        <w:drawing>
          <wp:inline distT="0" distB="0" distL="0" distR="0" wp14:anchorId="2C1C009D" wp14:editId="04B7D545">
            <wp:extent cx="3238500" cy="2133600"/>
            <wp:effectExtent l="0" t="0" r="0" b="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32188A" wp14:editId="52F7531B">
            <wp:extent cx="3028950" cy="2105025"/>
            <wp:effectExtent l="0" t="0" r="0" b="9525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A50696" w:rsidRDefault="00A50696" w:rsidP="00A50696">
      <w:pPr>
        <w:spacing w:after="0" w:line="240" w:lineRule="auto"/>
        <w:ind w:right="-846"/>
        <w:rPr>
          <w:rFonts w:asciiTheme="majorBidi" w:eastAsia="Times New Roman" w:hAnsiTheme="majorBidi" w:cstheme="majorBidi"/>
          <w:sz w:val="24"/>
          <w:szCs w:val="24"/>
        </w:rPr>
      </w:pPr>
    </w:p>
    <w:p w:rsidR="00A50696" w:rsidRDefault="00A50696" w:rsidP="00A50696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r w:rsidRPr="007F5C55">
        <w:rPr>
          <w:rFonts w:asciiTheme="majorBidi" w:eastAsia="Times New Roman" w:hAnsiTheme="majorBidi" w:cstheme="majorBidi"/>
          <w:sz w:val="24"/>
          <w:szCs w:val="24"/>
        </w:rPr>
        <w:t xml:space="preserve">Supplemental </w:t>
      </w:r>
      <w:r>
        <w:rPr>
          <w:rFonts w:asciiTheme="majorBidi" w:eastAsia="Times New Roman" w:hAnsiTheme="majorBidi" w:cstheme="majorBidi"/>
          <w:sz w:val="24"/>
          <w:szCs w:val="24"/>
        </w:rPr>
        <w:t>Figure 2</w:t>
      </w:r>
      <w:r w:rsidRPr="007F5C55">
        <w:rPr>
          <w:rFonts w:asciiTheme="majorBidi" w:eastAsia="Times New Roman" w:hAnsiTheme="majorBidi" w:cstheme="majorBidi"/>
          <w:sz w:val="24"/>
          <w:szCs w:val="24"/>
        </w:rPr>
        <w:t xml:space="preserve">.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CLOCK 3111 T/C SNP i</w:t>
      </w:r>
      <w:r w:rsidRPr="007F5C55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nteraction with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sleep</w:t>
      </w:r>
      <w:r w:rsidRPr="007F5C55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 on food intakes</w:t>
      </w:r>
    </w:p>
    <w:p w:rsidR="00A50696" w:rsidRPr="007F5C55" w:rsidRDefault="00A50696" w:rsidP="00A50696">
      <w:pPr>
        <w:spacing w:after="0" w:line="240" w:lineRule="auto"/>
        <w:ind w:right="-846"/>
        <w:rPr>
          <w:rFonts w:asciiTheme="majorBidi" w:eastAsia="Times New Roman" w:hAnsiTheme="majorBidi" w:cstheme="majorBidi"/>
          <w:sz w:val="24"/>
          <w:szCs w:val="24"/>
        </w:rPr>
      </w:pPr>
    </w:p>
    <w:sectPr w:rsidR="00A50696" w:rsidRPr="007F5C55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2445" w:rsidRDefault="009C2445" w:rsidP="00BD70A7">
      <w:pPr>
        <w:spacing w:after="0" w:line="240" w:lineRule="auto"/>
      </w:pPr>
      <w:r>
        <w:separator/>
      </w:r>
    </w:p>
  </w:endnote>
  <w:endnote w:type="continuationSeparator" w:id="0">
    <w:p w:rsidR="009C2445" w:rsidRDefault="009C2445" w:rsidP="00BD7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5903560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D70A7" w:rsidRDefault="00BD70A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D70A7" w:rsidRDefault="00BD70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2445" w:rsidRDefault="009C2445" w:rsidP="00BD70A7">
      <w:pPr>
        <w:spacing w:after="0" w:line="240" w:lineRule="auto"/>
      </w:pPr>
      <w:r>
        <w:separator/>
      </w:r>
    </w:p>
  </w:footnote>
  <w:footnote w:type="continuationSeparator" w:id="0">
    <w:p w:rsidR="009C2445" w:rsidRDefault="009C2445" w:rsidP="00BD70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B7"/>
    <w:rsid w:val="005D7DF1"/>
    <w:rsid w:val="007E340E"/>
    <w:rsid w:val="007F5C55"/>
    <w:rsid w:val="00832A48"/>
    <w:rsid w:val="009C2445"/>
    <w:rsid w:val="00A50696"/>
    <w:rsid w:val="00BC05C7"/>
    <w:rsid w:val="00BD70A7"/>
    <w:rsid w:val="00D83D8D"/>
    <w:rsid w:val="00DC6A46"/>
    <w:rsid w:val="00E308B7"/>
    <w:rsid w:val="00E57919"/>
    <w:rsid w:val="00FD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917C8D-42B3-42E4-B7FF-6AFA4ADB3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70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70A7"/>
  </w:style>
  <w:style w:type="paragraph" w:styleId="Footer">
    <w:name w:val="footer"/>
    <w:basedOn w:val="Normal"/>
    <w:link w:val="FooterChar"/>
    <w:uiPriority w:val="99"/>
    <w:unhideWhenUsed/>
    <w:rsid w:val="00BD70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70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327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ara\AppData\Roaming\Microsoft\Excel\New%20Microsoft%20Excel%20Worksheet%20(version%201).xlsb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ara\AppData\Roaming\Microsoft\Excel\New%20Microsoft%20Excel%20Worksheet%20(version%201).xlsb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P-value</a:t>
            </a:r>
            <a:r>
              <a:rPr lang="en-US" sz="1200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Interaction=0.76 </a:t>
            </a:r>
            <a:endParaRPr lang="en-US" sz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Sheet12!$A$5</c:f>
              <c:strCache>
                <c:ptCount val="1"/>
                <c:pt idx="0">
                  <c:v>Morning</c:v>
                </c:pt>
              </c:strCache>
            </c:strRef>
          </c:tx>
          <c:spPr>
            <a:solidFill>
              <a:schemeClr val="bg2"/>
            </a:solidFill>
            <a:ln>
              <a:noFill/>
            </a:ln>
            <a:effectLst/>
          </c:spPr>
          <c:invertIfNegative val="0"/>
          <c:cat>
            <c:strRef>
              <c:f>Sheet12!$B$4:$D$4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Sheet12!$B$5:$D$5</c:f>
              <c:numCache>
                <c:formatCode>General</c:formatCode>
                <c:ptCount val="3"/>
                <c:pt idx="0">
                  <c:v>61.87</c:v>
                </c:pt>
                <c:pt idx="1">
                  <c:v>72.75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BD-42A7-8938-F9B438535D8C}"/>
            </c:ext>
          </c:extLst>
        </c:ser>
        <c:ser>
          <c:idx val="1"/>
          <c:order val="1"/>
          <c:tx>
            <c:strRef>
              <c:f>Sheet12!$A$6</c:f>
              <c:strCache>
                <c:ptCount val="1"/>
                <c:pt idx="0">
                  <c:v>evening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Sheet12!$B$4:$D$4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Sheet12!$B$6:$D$6</c:f>
              <c:numCache>
                <c:formatCode>General</c:formatCode>
                <c:ptCount val="3"/>
                <c:pt idx="0">
                  <c:v>72.239999999999995</c:v>
                </c:pt>
                <c:pt idx="1">
                  <c:v>80.73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9BD-42A7-8938-F9B438535D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94596744"/>
        <c:axId val="394597072"/>
      </c:barChart>
      <c:catAx>
        <c:axId val="3945967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n=134      n=10           n=75     n=184</a:t>
                </a:r>
              </a:p>
            </c:rich>
          </c:tx>
          <c:layout>
            <c:manualLayout>
              <c:xMode val="edge"/>
              <c:yMode val="edge"/>
              <c:x val="0.19568635170603679"/>
              <c:y val="0.738563945067032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94597072"/>
        <c:crosses val="autoZero"/>
        <c:auto val="1"/>
        <c:lblAlgn val="ctr"/>
        <c:lblOffset val="100"/>
        <c:noMultiLvlLbl val="0"/>
      </c:catAx>
      <c:valAx>
        <c:axId val="3945970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Fat</a:t>
                </a:r>
                <a:r>
                  <a:rPr lang="en-US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intake (g/d)</a:t>
                </a:r>
                <a:endParaRPr lang="en-US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4596744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layout>
        <c:manualLayout>
          <c:xMode val="edge"/>
          <c:yMode val="edge"/>
          <c:x val="0.73211417322834649"/>
          <c:y val="0.36168926800816559"/>
          <c:w val="0.22049376640419943"/>
          <c:h val="0.1753477690288713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P-value Interaction=0.24</a:t>
            </a:r>
            <a:r>
              <a:rPr lang="en-US" sz="1200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</a:t>
            </a:r>
            <a:endParaRPr lang="en-US" sz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7187944386208689"/>
          <c:y val="0.17171296296296296"/>
          <c:w val="0.61752500751647532"/>
          <c:h val="0.6149843248760571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Sheet14!$A$5</c:f>
              <c:strCache>
                <c:ptCount val="1"/>
                <c:pt idx="0">
                  <c:v>Morning</c:v>
                </c:pt>
              </c:strCache>
            </c:strRef>
          </c:tx>
          <c:spPr>
            <a:solidFill>
              <a:schemeClr val="bg2">
                <a:lumMod val="9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Sheet14!$B$4:$C$4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Sheet14!$B$5:$C$5</c:f>
              <c:numCache>
                <c:formatCode>General</c:formatCode>
                <c:ptCount val="2"/>
                <c:pt idx="0">
                  <c:v>81.900000000000006</c:v>
                </c:pt>
                <c:pt idx="1">
                  <c:v>80.2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C2A-450F-9427-47077B012296}"/>
            </c:ext>
          </c:extLst>
        </c:ser>
        <c:ser>
          <c:idx val="1"/>
          <c:order val="1"/>
          <c:tx>
            <c:strRef>
              <c:f>Sheet14!$A$6</c:f>
              <c:strCache>
                <c:ptCount val="1"/>
                <c:pt idx="0">
                  <c:v>Evening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Sheet14!$B$4:$C$4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Sheet14!$B$6:$C$6</c:f>
              <c:numCache>
                <c:formatCode>General</c:formatCode>
                <c:ptCount val="2"/>
                <c:pt idx="0">
                  <c:v>95.7</c:v>
                </c:pt>
                <c:pt idx="1">
                  <c:v>84.5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C2A-450F-9427-47077B01229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99184512"/>
        <c:axId val="399186480"/>
      </c:barChart>
      <c:catAx>
        <c:axId val="3991845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n=134      n=10                  n=75     n=184</a:t>
                </a:r>
                <a:endParaRPr lang="en-US" sz="60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19433218100150543"/>
              <c:y val="0.8570596383785360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99186480"/>
        <c:crosses val="autoZero"/>
        <c:auto val="1"/>
        <c:lblAlgn val="ctr"/>
        <c:lblOffset val="100"/>
        <c:noMultiLvlLbl val="0"/>
      </c:catAx>
      <c:valAx>
        <c:axId val="3991864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Protein</a:t>
                </a:r>
                <a:r>
                  <a:rPr lang="en-US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intake (g/d)</a:t>
                </a:r>
                <a:endParaRPr lang="en-US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91845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6645360506407301"/>
          <c:y val="0.4450226013414989"/>
          <c:w val="0.20867328116493178"/>
          <c:h val="0.1799773986585009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P-value Interaction= 0.91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46020538786865"/>
          <c:y val="0.17171296296296296"/>
          <c:w val="0.64470926398985551"/>
          <c:h val="0.6149843248760571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Sheet15!$A$5</c:f>
              <c:strCache>
                <c:ptCount val="1"/>
                <c:pt idx="0">
                  <c:v>Morning</c:v>
                </c:pt>
              </c:strCache>
            </c:strRef>
          </c:tx>
          <c:spPr>
            <a:solidFill>
              <a:schemeClr val="bg2"/>
            </a:solidFill>
            <a:ln>
              <a:noFill/>
            </a:ln>
            <a:effectLst/>
          </c:spPr>
          <c:invertIfNegative val="0"/>
          <c:cat>
            <c:strRef>
              <c:f>Sheet15!$B$4:$C$4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Sheet15!$B$5:$C$5</c:f>
              <c:numCache>
                <c:formatCode>General</c:formatCode>
                <c:ptCount val="2"/>
                <c:pt idx="0">
                  <c:v>307.8</c:v>
                </c:pt>
                <c:pt idx="1">
                  <c:v>304.5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CE3-4052-93DB-CDAF0C49DD5B}"/>
            </c:ext>
          </c:extLst>
        </c:ser>
        <c:ser>
          <c:idx val="1"/>
          <c:order val="1"/>
          <c:tx>
            <c:strRef>
              <c:f>Sheet15!$A$6</c:f>
              <c:strCache>
                <c:ptCount val="1"/>
                <c:pt idx="0">
                  <c:v>Evening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Sheet15!$B$4:$C$4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Sheet15!$B$6:$C$6</c:f>
              <c:numCache>
                <c:formatCode>General</c:formatCode>
                <c:ptCount val="2"/>
                <c:pt idx="0">
                  <c:v>341.2</c:v>
                </c:pt>
                <c:pt idx="1">
                  <c:v>338.5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CE3-4052-93DB-CDAF0C49DD5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37340184"/>
        <c:axId val="337347728"/>
      </c:barChart>
      <c:catAx>
        <c:axId val="3373401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n=</a:t>
                </a:r>
                <a:r>
                  <a:rPr lang="en-US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134    n=10           n=75        n=184</a:t>
                </a:r>
                <a:endParaRPr lang="en-US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17625947226816083"/>
              <c:y val="0.8711217406235436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37347728"/>
        <c:crosses val="autoZero"/>
        <c:auto val="1"/>
        <c:lblAlgn val="ctr"/>
        <c:lblOffset val="100"/>
        <c:noMultiLvlLbl val="0"/>
      </c:catAx>
      <c:valAx>
        <c:axId val="33734772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Carbohydrate intake (g/d)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7340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6966801349659153"/>
          <c:y val="0.35351190914219832"/>
          <c:w val="0.18557591389240607"/>
          <c:h val="0.3186498883901194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P-value Interaction=0.71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9839537009751754"/>
          <c:y val="0.17171296296296296"/>
          <c:w val="0.6210491291833673"/>
          <c:h val="0.516812846310877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Sheet16!$A$3</c:f>
              <c:strCache>
                <c:ptCount val="1"/>
                <c:pt idx="0">
                  <c:v>Morning</c:v>
                </c:pt>
              </c:strCache>
            </c:strRef>
          </c:tx>
          <c:spPr>
            <a:solidFill>
              <a:schemeClr val="bg2"/>
            </a:solidFill>
            <a:ln>
              <a:noFill/>
            </a:ln>
            <a:effectLst/>
          </c:spPr>
          <c:invertIfNegative val="0"/>
          <c:cat>
            <c:strRef>
              <c:f>Sheet16!$B$2:$C$2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Sheet16!$B$3:$C$3</c:f>
              <c:numCache>
                <c:formatCode>General</c:formatCode>
                <c:ptCount val="2"/>
                <c:pt idx="0">
                  <c:v>2086</c:v>
                </c:pt>
                <c:pt idx="1">
                  <c:v>2120.9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133-4318-AA52-4B477D6F0A54}"/>
            </c:ext>
          </c:extLst>
        </c:ser>
        <c:ser>
          <c:idx val="1"/>
          <c:order val="1"/>
          <c:tx>
            <c:strRef>
              <c:f>Sheet16!$A$4</c:f>
              <c:strCache>
                <c:ptCount val="1"/>
                <c:pt idx="0">
                  <c:v>Evening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Sheet16!$B$2:$C$2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Sheet16!$B$4:$C$4</c:f>
              <c:numCache>
                <c:formatCode>General</c:formatCode>
                <c:ptCount val="2"/>
                <c:pt idx="0">
                  <c:v>2237.6</c:v>
                </c:pt>
                <c:pt idx="1">
                  <c:v>2329.4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133-4318-AA52-4B477D6F0A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04109592"/>
        <c:axId val="404112544"/>
      </c:barChart>
      <c:catAx>
        <c:axId val="4041095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n= 134   n= 10           n=75    n=184</a:t>
                </a:r>
              </a:p>
            </c:rich>
          </c:tx>
          <c:layout>
            <c:manualLayout>
              <c:xMode val="edge"/>
              <c:yMode val="edge"/>
              <c:x val="0.23472893474522583"/>
              <c:y val="0.8060618725976788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4112544"/>
        <c:crosses val="autoZero"/>
        <c:auto val="1"/>
        <c:lblAlgn val="ctr"/>
        <c:lblOffset val="100"/>
        <c:noMultiLvlLbl val="0"/>
      </c:catAx>
      <c:valAx>
        <c:axId val="4041125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Energy</a:t>
                </a:r>
                <a:r>
                  <a:rPr lang="en-US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intake (kcal/d)</a:t>
                </a:r>
                <a:endParaRPr lang="en-US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41095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5807510454716942"/>
          <c:y val="0.39132778259176931"/>
          <c:w val="0.22729708552893454"/>
          <c:h val="0.1892366579177602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P-value</a:t>
            </a:r>
            <a:r>
              <a:rPr lang="en-US" sz="1200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Interaction=0.23 </a:t>
            </a:r>
            <a:endParaRPr lang="en-US" sz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619885749575422"/>
          <c:y val="0.17171296296296296"/>
          <c:w val="0.71991230507951209"/>
          <c:h val="0.6149843248760571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Sheet17!$A$5</c:f>
              <c:strCache>
                <c:ptCount val="1"/>
                <c:pt idx="0">
                  <c:v>sleep˂8</c:v>
                </c:pt>
              </c:strCache>
            </c:strRef>
          </c:tx>
          <c:spPr>
            <a:solidFill>
              <a:schemeClr val="bg2"/>
            </a:solidFill>
            <a:ln>
              <a:noFill/>
            </a:ln>
            <a:effectLst/>
          </c:spPr>
          <c:invertIfNegative val="0"/>
          <c:cat>
            <c:strRef>
              <c:f>Sheet17!$B$4:$C$4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Sheet17!$B$5:$C$5</c:f>
              <c:numCache>
                <c:formatCode>General</c:formatCode>
                <c:ptCount val="2"/>
                <c:pt idx="0">
                  <c:v>2164.9</c:v>
                </c:pt>
                <c:pt idx="1">
                  <c:v>2247.6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02-4CDD-BF05-6A60FA925B55}"/>
            </c:ext>
          </c:extLst>
        </c:ser>
        <c:ser>
          <c:idx val="1"/>
          <c:order val="1"/>
          <c:tx>
            <c:strRef>
              <c:f>Sheet17!$A$6</c:f>
              <c:strCache>
                <c:ptCount val="1"/>
                <c:pt idx="0">
                  <c:v>sleep˃8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Sheet17!$B$4:$C$4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Sheet17!$B$6:$C$6</c:f>
              <c:numCache>
                <c:formatCode>General</c:formatCode>
                <c:ptCount val="2"/>
                <c:pt idx="0">
                  <c:v>2077</c:v>
                </c:pt>
                <c:pt idx="1">
                  <c:v>2285.5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702-4CDD-BF05-6A60FA925B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27598640"/>
        <c:axId val="327596344"/>
      </c:barChart>
      <c:catAx>
        <c:axId val="3275986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n=32   n=113                     n=112    n=146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27596344"/>
        <c:crosses val="autoZero"/>
        <c:auto val="1"/>
        <c:lblAlgn val="ctr"/>
        <c:lblOffset val="100"/>
        <c:noMultiLvlLbl val="0"/>
      </c:catAx>
      <c:valAx>
        <c:axId val="3275963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Energy intake (kcal/d)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75986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80043919510061234"/>
          <c:y val="0.39409667541557314"/>
          <c:w val="0.1824549431321085"/>
          <c:h val="0.2031255468066491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P-value Interaction=0.41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9250028205424638"/>
          <c:y val="0.17171296296296296"/>
          <c:w val="0.61563910706500624"/>
          <c:h val="0.6149843248760571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Sheet18!$A$4</c:f>
              <c:strCache>
                <c:ptCount val="1"/>
                <c:pt idx="0">
                  <c:v>sleep˂8</c:v>
                </c:pt>
              </c:strCache>
            </c:strRef>
          </c:tx>
          <c:spPr>
            <a:solidFill>
              <a:schemeClr val="bg2"/>
            </a:solidFill>
            <a:ln>
              <a:noFill/>
            </a:ln>
            <a:effectLst/>
          </c:spPr>
          <c:invertIfNegative val="0"/>
          <c:cat>
            <c:strRef>
              <c:f>Sheet18!$B$3:$C$3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Sheet18!$B$4:$C$4</c:f>
              <c:numCache>
                <c:formatCode>General</c:formatCode>
                <c:ptCount val="2"/>
                <c:pt idx="0">
                  <c:v>324.2</c:v>
                </c:pt>
                <c:pt idx="1">
                  <c:v>330.6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1B5-40C8-A306-14EC7DBB3589}"/>
            </c:ext>
          </c:extLst>
        </c:ser>
        <c:ser>
          <c:idx val="1"/>
          <c:order val="1"/>
          <c:tx>
            <c:strRef>
              <c:f>Sheet18!$A$5</c:f>
              <c:strCache>
                <c:ptCount val="1"/>
                <c:pt idx="0">
                  <c:v>sleep˃8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Sheet18!$B$3:$C$3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Sheet18!$B$5:$C$5</c:f>
              <c:numCache>
                <c:formatCode>General</c:formatCode>
                <c:ptCount val="2"/>
                <c:pt idx="0">
                  <c:v>306.10000000000002</c:v>
                </c:pt>
                <c:pt idx="1">
                  <c:v>327.2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1B5-40C8-A306-14EC7DBB35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30248536"/>
        <c:axId val="385768112"/>
      </c:barChart>
      <c:catAx>
        <c:axId val="3302485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n=</a:t>
                </a:r>
                <a:r>
                  <a:rPr lang="en-US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32    n=113       n=112     n=146</a:t>
                </a:r>
                <a:endParaRPr lang="en-US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85768112"/>
        <c:crosses val="autoZero"/>
        <c:auto val="1"/>
        <c:lblAlgn val="ctr"/>
        <c:lblOffset val="100"/>
        <c:noMultiLvlLbl val="0"/>
      </c:catAx>
      <c:valAx>
        <c:axId val="38576811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Carbohydrate</a:t>
                </a:r>
                <a:r>
                  <a:rPr lang="en-US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intake (g/d)</a:t>
                </a:r>
                <a:endParaRPr lang="en-US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02485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6381682770455206"/>
          <c:y val="0.43401951437684644"/>
          <c:w val="0.20105627574180271"/>
          <c:h val="0.1614588801399824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P-value</a:t>
            </a:r>
            <a:r>
              <a:rPr lang="en-US" sz="1200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Interaction=0.06</a:t>
            </a:r>
            <a:endParaRPr lang="en-US" sz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705335198318551"/>
          <c:y val="0.17171296296296296"/>
          <c:w val="0.68885300151364692"/>
          <c:h val="0.6149843248760571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Sheet19!$A$4</c:f>
              <c:strCache>
                <c:ptCount val="1"/>
                <c:pt idx="0">
                  <c:v>sleep˂8</c:v>
                </c:pt>
              </c:strCache>
            </c:strRef>
          </c:tx>
          <c:spPr>
            <a:solidFill>
              <a:schemeClr val="bg2"/>
            </a:solidFill>
            <a:ln>
              <a:noFill/>
            </a:ln>
            <a:effectLst/>
          </c:spPr>
          <c:invertIfNegative val="0"/>
          <c:cat>
            <c:strRef>
              <c:f>Sheet19!$B$3:$C$3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Sheet19!$B$4:$C$4</c:f>
              <c:numCache>
                <c:formatCode>General</c:formatCode>
                <c:ptCount val="2"/>
                <c:pt idx="0">
                  <c:v>92.7</c:v>
                </c:pt>
                <c:pt idx="1">
                  <c:v>82.3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7EB-44E0-86FC-5E3EF3DDC5BA}"/>
            </c:ext>
          </c:extLst>
        </c:ser>
        <c:ser>
          <c:idx val="1"/>
          <c:order val="1"/>
          <c:tx>
            <c:strRef>
              <c:f>Sheet19!$A$5</c:f>
              <c:strCache>
                <c:ptCount val="1"/>
                <c:pt idx="0">
                  <c:v>sleep˃8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Sheet19!$B$3:$C$3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Sheet19!$B$5:$C$5</c:f>
              <c:numCache>
                <c:formatCode>General</c:formatCode>
                <c:ptCount val="2"/>
                <c:pt idx="0">
                  <c:v>80</c:v>
                </c:pt>
                <c:pt idx="1">
                  <c:v>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7EB-44E0-86FC-5E3EF3DDC5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90492544"/>
        <c:axId val="390490904"/>
      </c:barChart>
      <c:catAx>
        <c:axId val="3904925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n=32</a:t>
                </a:r>
                <a:r>
                  <a:rPr lang="en-US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  n=113           n=112       n=146</a:t>
                </a:r>
                <a:endParaRPr lang="en-US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90490904"/>
        <c:crosses val="autoZero"/>
        <c:auto val="1"/>
        <c:lblAlgn val="ctr"/>
        <c:lblOffset val="100"/>
        <c:noMultiLvlLbl val="0"/>
      </c:catAx>
      <c:valAx>
        <c:axId val="39049090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Protein</a:t>
                </a:r>
                <a:r>
                  <a:rPr lang="en-US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intake (g/d)</a:t>
                </a:r>
                <a:endParaRPr lang="en-US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04925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8620558530101026"/>
          <c:y val="0.44171587926509187"/>
          <c:w val="0.16613304515501187"/>
          <c:h val="0.2249507874015748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P-value</a:t>
            </a:r>
            <a:r>
              <a:rPr lang="en-US" sz="1200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Interaction= 0.055</a:t>
            </a:r>
            <a:endParaRPr lang="en-US" sz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4225523696330411"/>
          <c:y val="0.17171296296296296"/>
          <c:w val="0.74107793129632382"/>
          <c:h val="0.516812846310877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Sheet20!$A$5</c:f>
              <c:strCache>
                <c:ptCount val="1"/>
                <c:pt idx="0">
                  <c:v>sleep˂8</c:v>
                </c:pt>
              </c:strCache>
            </c:strRef>
          </c:tx>
          <c:spPr>
            <a:solidFill>
              <a:schemeClr val="bg2"/>
            </a:solidFill>
            <a:ln>
              <a:noFill/>
            </a:ln>
            <a:effectLst/>
          </c:spPr>
          <c:invertIfNegative val="0"/>
          <c:cat>
            <c:strRef>
              <c:f>Sheet20!$B$4:$C$4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Sheet20!$B$5:$C$5</c:f>
              <c:numCache>
                <c:formatCode>General</c:formatCode>
                <c:ptCount val="2"/>
                <c:pt idx="0">
                  <c:v>67.900000000000006</c:v>
                </c:pt>
                <c:pt idx="1">
                  <c:v>75.3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CE8-4476-84D5-8BB453ED7701}"/>
            </c:ext>
          </c:extLst>
        </c:ser>
        <c:ser>
          <c:idx val="1"/>
          <c:order val="1"/>
          <c:tx>
            <c:strRef>
              <c:f>Sheet20!$A$6</c:f>
              <c:strCache>
                <c:ptCount val="1"/>
                <c:pt idx="0">
                  <c:v>sleep˃8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Sheet20!$B$4:$C$4</c:f>
              <c:strCache>
                <c:ptCount val="2"/>
                <c:pt idx="0">
                  <c:v>TT</c:v>
                </c:pt>
                <c:pt idx="1">
                  <c:v>CT+CC</c:v>
                </c:pt>
              </c:strCache>
            </c:strRef>
          </c:cat>
          <c:val>
            <c:numRef>
              <c:f>Sheet20!$B$6:$C$6</c:f>
              <c:numCache>
                <c:formatCode>General</c:formatCode>
                <c:ptCount val="2"/>
                <c:pt idx="0">
                  <c:v>61</c:v>
                </c:pt>
                <c:pt idx="1">
                  <c:v>80.8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CE8-4476-84D5-8BB453ED77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88520560"/>
        <c:axId val="388516624"/>
      </c:barChart>
      <c:catAx>
        <c:axId val="3885205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n=32</a:t>
                </a:r>
                <a:r>
                  <a:rPr lang="en-US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  n=113      n=112   n=146</a:t>
                </a:r>
                <a:endParaRPr lang="en-US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88516624"/>
        <c:crosses val="autoZero"/>
        <c:auto val="1"/>
        <c:lblAlgn val="ctr"/>
        <c:lblOffset val="100"/>
        <c:noMultiLvlLbl val="0"/>
      </c:catAx>
      <c:valAx>
        <c:axId val="3885166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Fat</a:t>
                </a:r>
                <a:r>
                  <a:rPr lang="en-US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intake (g/d)</a:t>
                </a:r>
                <a:endParaRPr lang="en-US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8520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8741760194176591"/>
          <c:y val="0.33854111986001745"/>
          <c:w val="0.17325428862613845"/>
          <c:h val="0.2320347739338012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0.84167</cdr:x>
      <cdr:y>0.08475</cdr:y>
    </cdr:from>
    <cdr:to>
      <cdr:x>0.96042</cdr:x>
      <cdr:y>0.22034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565400" y="190500"/>
          <a:ext cx="361950" cy="30480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/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200">
              <a:effectLst/>
              <a:latin typeface="Times New Roman" panose="02020603050405020304" pitchFamily="18" charset="0"/>
              <a:ea typeface="Calibri" panose="020F0502020204030204" pitchFamily="34" charset="0"/>
              <a:cs typeface="Arial" panose="020B0604020202020204" pitchFamily="34" charset="0"/>
            </a:rPr>
            <a:t>a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0.85036</cdr:x>
      <cdr:y>0.10644</cdr:y>
    </cdr:from>
    <cdr:to>
      <cdr:x>0.96594</cdr:x>
      <cdr:y>0.2409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616200" y="241300"/>
          <a:ext cx="355600" cy="30480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200">
              <a:effectLst/>
              <a:latin typeface="Times New Roman" panose="02020603050405020304" pitchFamily="18" charset="0"/>
              <a:ea typeface="Calibri" panose="020F0502020204030204" pitchFamily="34" charset="0"/>
              <a:cs typeface="Arial" panose="020B0604020202020204" pitchFamily="34" charset="0"/>
            </a:rPr>
            <a:t>b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0.86102</cdr:x>
      <cdr:y>0.11838</cdr:y>
    </cdr:from>
    <cdr:to>
      <cdr:x>0.98015</cdr:x>
      <cdr:y>0.26791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616200" y="241300"/>
          <a:ext cx="361950" cy="30480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200">
              <a:effectLst/>
              <a:latin typeface="Times New Roman" panose="02020603050405020304" pitchFamily="18" charset="0"/>
              <a:ea typeface="Calibri" panose="020F0502020204030204" pitchFamily="34" charset="0"/>
              <a:cs typeface="Arial" panose="020B0604020202020204" pitchFamily="34" charset="0"/>
            </a:rPr>
            <a:t>c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0.86102</cdr:x>
      <cdr:y>0.12006</cdr:y>
    </cdr:from>
    <cdr:to>
      <cdr:x>0.98015</cdr:x>
      <cdr:y>0.27172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616200" y="241300"/>
          <a:ext cx="361950" cy="30480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200">
              <a:effectLst/>
              <a:latin typeface="Times New Roman" panose="02020603050405020304" pitchFamily="18" charset="0"/>
              <a:ea typeface="Calibri" panose="020F0502020204030204" pitchFamily="34" charset="0"/>
              <a:cs typeface="Arial" panose="020B0604020202020204" pitchFamily="34" charset="0"/>
            </a:rPr>
            <a:t>d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0.85785</cdr:x>
      <cdr:y>0.09078</cdr:y>
    </cdr:from>
    <cdr:to>
      <cdr:x>0.96961</cdr:x>
      <cdr:y>0.23363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778135" y="193685"/>
          <a:ext cx="361950" cy="304792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200">
              <a:effectLst/>
              <a:latin typeface="Times New Roman" panose="02020603050405020304" pitchFamily="18" charset="0"/>
              <a:ea typeface="Calibri" panose="020F0502020204030204" pitchFamily="34" charset="0"/>
              <a:cs typeface="Arial" panose="020B0604020202020204" pitchFamily="34" charset="0"/>
            </a:rPr>
            <a:t>a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0.86373</cdr:x>
      <cdr:y>0.11361</cdr:y>
    </cdr:from>
    <cdr:to>
      <cdr:x>0.98323</cdr:x>
      <cdr:y>0.2571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616210" y="241310"/>
          <a:ext cx="361950" cy="304792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200">
              <a:effectLst/>
              <a:latin typeface="Times New Roman" panose="02020603050405020304" pitchFamily="18" charset="0"/>
              <a:ea typeface="Calibri" panose="020F0502020204030204" pitchFamily="34" charset="0"/>
              <a:cs typeface="Arial" panose="020B0604020202020204" pitchFamily="34" charset="0"/>
            </a:rPr>
            <a:t>b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0.84902</cdr:x>
      <cdr:y>0.1131</cdr:y>
    </cdr:from>
    <cdr:to>
      <cdr:x>0.96079</cdr:x>
      <cdr:y>0.25595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749560" y="241310"/>
          <a:ext cx="361950" cy="304792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200">
              <a:effectLst/>
              <a:latin typeface="Times New Roman" panose="02020603050405020304" pitchFamily="18" charset="0"/>
              <a:ea typeface="Calibri" panose="020F0502020204030204" pitchFamily="34" charset="0"/>
              <a:cs typeface="Arial" panose="020B0604020202020204" pitchFamily="34" charset="0"/>
            </a:rPr>
            <a:t>c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0.86373</cdr:x>
      <cdr:y>0.11464</cdr:y>
    </cdr:from>
    <cdr:to>
      <cdr:x>0.98323</cdr:x>
      <cdr:y>0.25943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616210" y="241310"/>
          <a:ext cx="361950" cy="304792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200">
              <a:effectLst/>
              <a:latin typeface="Times New Roman" panose="02020603050405020304" pitchFamily="18" charset="0"/>
              <a:ea typeface="Calibri" panose="020F0502020204030204" pitchFamily="34" charset="0"/>
              <a:cs typeface="Arial" panose="020B0604020202020204" pitchFamily="34" charset="0"/>
            </a:rPr>
            <a:t>d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sara</cp:lastModifiedBy>
  <cp:revision>4</cp:revision>
  <dcterms:created xsi:type="dcterms:W3CDTF">2021-11-14T10:22:00Z</dcterms:created>
  <dcterms:modified xsi:type="dcterms:W3CDTF">2021-11-15T08:11:00Z</dcterms:modified>
</cp:coreProperties>
</file>