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006B13" w14:textId="77777777" w:rsidR="00BC4B99" w:rsidRPr="007F5CD0" w:rsidRDefault="00BC4B99" w:rsidP="00656458">
      <w:pPr>
        <w:spacing w:before="24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F5C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Metal–1,10-Phenanthroline-5,6-dione Complexes Target </w:t>
      </w:r>
      <w:proofErr w:type="spellStart"/>
      <w:r w:rsidRPr="007F5CD0">
        <w:rPr>
          <w:rFonts w:ascii="Times New Roman" w:eastAsia="Times New Roman" w:hAnsi="Times New Roman" w:cs="Times New Roman"/>
          <w:b/>
          <w:bCs/>
          <w:sz w:val="28"/>
          <w:szCs w:val="28"/>
        </w:rPr>
        <w:t>Multidrug-Resistant</w:t>
      </w:r>
      <w:proofErr w:type="spellEnd"/>
      <w:r w:rsidRPr="007F5C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5CD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Acinetobacter</w:t>
      </w:r>
      <w:proofErr w:type="spellEnd"/>
      <w:r w:rsidRPr="007F5CD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proofErr w:type="spellStart"/>
      <w:r w:rsidRPr="007F5CD0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baumannii</w:t>
      </w:r>
      <w:proofErr w:type="spellEnd"/>
      <w:r w:rsidRPr="007F5C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7F5CD0">
        <w:rPr>
          <w:rFonts w:ascii="Times New Roman" w:eastAsia="Times New Roman" w:hAnsi="Times New Roman" w:cs="Times New Roman"/>
          <w:b/>
          <w:bCs/>
          <w:sz w:val="28"/>
          <w:szCs w:val="28"/>
        </w:rPr>
        <w:t>Antibacterial</w:t>
      </w:r>
      <w:proofErr w:type="spellEnd"/>
      <w:r w:rsidRPr="007F5C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5CD0">
        <w:rPr>
          <w:rFonts w:ascii="Times New Roman" w:eastAsia="Times New Roman" w:hAnsi="Times New Roman" w:cs="Times New Roman"/>
          <w:b/>
          <w:bCs/>
          <w:sz w:val="28"/>
          <w:szCs w:val="28"/>
        </w:rPr>
        <w:t>and</w:t>
      </w:r>
      <w:proofErr w:type="spellEnd"/>
      <w:r w:rsidRPr="007F5C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F5CD0">
        <w:rPr>
          <w:rFonts w:ascii="Times New Roman" w:eastAsia="Times New Roman" w:hAnsi="Times New Roman" w:cs="Times New Roman"/>
          <w:b/>
          <w:bCs/>
          <w:sz w:val="28"/>
          <w:szCs w:val="28"/>
        </w:rPr>
        <w:t>Pharmacodynamic</w:t>
      </w:r>
      <w:proofErr w:type="spellEnd"/>
      <w:r w:rsidRPr="007F5CD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Insights</w:t>
      </w:r>
    </w:p>
    <w:p w14:paraId="5D7B44A0" w14:textId="77777777" w:rsidR="00BC4B99" w:rsidRDefault="00BC4B99">
      <w:pPr>
        <w:spacing w:line="276" w:lineRule="auto"/>
        <w:ind w:right="-285"/>
        <w:jc w:val="center"/>
        <w:rPr>
          <w:rFonts w:ascii="Times New Roman" w:eastAsia="Times New Roman" w:hAnsi="Times New Roman" w:cs="Times New Roman"/>
          <w:b/>
          <w:bCs/>
          <w:i/>
          <w:iCs/>
        </w:rPr>
      </w:pPr>
    </w:p>
    <w:p w14:paraId="68F80108" w14:textId="77777777" w:rsidR="00906BA3" w:rsidRDefault="00906BA3">
      <w:pPr>
        <w:spacing w:line="276" w:lineRule="auto"/>
        <w:ind w:right="-285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0D4C8938" w14:textId="076BA173" w:rsidR="00906BA3" w:rsidRPr="00BC4B99" w:rsidRDefault="00EE416A">
      <w:pPr>
        <w:spacing w:line="276" w:lineRule="auto"/>
        <w:ind w:right="-285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Ingrid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Vianez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Peregrino</w:t>
      </w:r>
      <w:r w:rsidRPr="00BC4B99">
        <w:rPr>
          <w:rFonts w:ascii="Times New Roman" w:eastAsia="Times New Roman" w:hAnsi="Times New Roman" w:cs="Times New Roman"/>
          <w:sz w:val="21"/>
          <w:szCs w:val="21"/>
          <w:vertAlign w:val="superscript"/>
        </w:rPr>
        <w:t>1</w:t>
      </w:r>
      <w:r w:rsidRPr="00BC4B99">
        <w:rPr>
          <w:rFonts w:ascii="Times New Roman" w:eastAsia="Times New Roman" w:hAnsi="Times New Roman" w:cs="Times New Roman"/>
          <w:sz w:val="21"/>
          <w:szCs w:val="21"/>
        </w:rPr>
        <w:t>, Gabriela Seabra</w:t>
      </w:r>
      <w:r w:rsidRPr="00BC4B99">
        <w:rPr>
          <w:rFonts w:ascii="Times New Roman" w:eastAsia="Times New Roman" w:hAnsi="Times New Roman" w:cs="Times New Roman"/>
          <w:sz w:val="21"/>
          <w:szCs w:val="21"/>
          <w:vertAlign w:val="superscript"/>
        </w:rPr>
        <w:t>1</w:t>
      </w:r>
      <w:r w:rsidRPr="00BC4B99">
        <w:rPr>
          <w:rFonts w:ascii="Times New Roman" w:eastAsia="Times New Roman" w:hAnsi="Times New Roman" w:cs="Times New Roman"/>
          <w:sz w:val="21"/>
          <w:szCs w:val="21"/>
        </w:rPr>
        <w:t>, Luiz Felipe Vieira dos Santos Amorim</w:t>
      </w:r>
      <w:r w:rsidRPr="00BC4B99">
        <w:rPr>
          <w:rFonts w:ascii="Times New Roman" w:eastAsia="Times New Roman" w:hAnsi="Times New Roman" w:cs="Times New Roman"/>
          <w:sz w:val="21"/>
          <w:szCs w:val="21"/>
          <w:vertAlign w:val="superscript"/>
        </w:rPr>
        <w:t>1</w:t>
      </w:r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, Roberta Ferreira Ventura </w:t>
      </w:r>
      <w:r w:rsidRPr="00BC4B99">
        <w:rPr>
          <w:rFonts w:ascii="Times New Roman" w:eastAsia="Times New Roman" w:hAnsi="Times New Roman" w:cs="Times New Roman"/>
          <w:sz w:val="21"/>
          <w:szCs w:val="21"/>
        </w:rPr>
        <w:t>Mendes</w:t>
      </w:r>
      <w:r w:rsidRPr="00BC4B99">
        <w:rPr>
          <w:rFonts w:ascii="Times New Roman" w:eastAsia="Times New Roman" w:hAnsi="Times New Roman" w:cs="Times New Roman"/>
          <w:sz w:val="21"/>
          <w:szCs w:val="21"/>
          <w:vertAlign w:val="superscript"/>
        </w:rPr>
        <w:t>1</w:t>
      </w:r>
      <w:r w:rsidRPr="00BC4B99">
        <w:rPr>
          <w:rFonts w:ascii="Times New Roman" w:eastAsia="Times New Roman" w:hAnsi="Times New Roman" w:cs="Times New Roman"/>
          <w:sz w:val="21"/>
          <w:szCs w:val="21"/>
        </w:rPr>
        <w:t>, Michael Devereux</w:t>
      </w:r>
      <w:r w:rsidRPr="00BC4B99">
        <w:rPr>
          <w:rFonts w:ascii="Times New Roman" w:eastAsia="Times New Roman" w:hAnsi="Times New Roman" w:cs="Times New Roman"/>
          <w:sz w:val="21"/>
          <w:szCs w:val="21"/>
          <w:vertAlign w:val="superscript"/>
        </w:rPr>
        <w:t>2</w:t>
      </w:r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Malachy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McCann</w:t>
      </w:r>
      <w:r w:rsidRPr="00BC4B99">
        <w:rPr>
          <w:rFonts w:ascii="Times New Roman" w:eastAsia="Times New Roman" w:hAnsi="Times New Roman" w:cs="Times New Roman"/>
          <w:sz w:val="21"/>
          <w:szCs w:val="21"/>
          <w:vertAlign w:val="superscript"/>
        </w:rPr>
        <w:t>3</w:t>
      </w:r>
      <w:r w:rsidRPr="00BC4B99">
        <w:rPr>
          <w:rFonts w:ascii="Times New Roman" w:eastAsia="Times New Roman" w:hAnsi="Times New Roman" w:cs="Times New Roman"/>
          <w:sz w:val="21"/>
          <w:szCs w:val="21"/>
        </w:rPr>
        <w:t>,</w:t>
      </w:r>
      <w:r w:rsidR="00923932" w:rsidRPr="00BC4B99">
        <w:rPr>
          <w:rFonts w:ascii="Times New Roman" w:eastAsia="Times New Roman" w:hAnsi="Times New Roman" w:cs="Times New Roman"/>
          <w:sz w:val="21"/>
          <w:szCs w:val="21"/>
        </w:rPr>
        <w:t xml:space="preserve"> Lívia de Souza Ramos</w:t>
      </w:r>
      <w:r w:rsidR="00923932" w:rsidRPr="00BC4B99">
        <w:rPr>
          <w:rFonts w:ascii="Times New Roman" w:eastAsia="Times New Roman" w:hAnsi="Times New Roman" w:cs="Times New Roman"/>
          <w:sz w:val="21"/>
          <w:szCs w:val="21"/>
          <w:vertAlign w:val="superscript"/>
        </w:rPr>
        <w:t>4</w:t>
      </w:r>
      <w:r w:rsidR="00923932" w:rsidRPr="00BC4B99">
        <w:rPr>
          <w:rFonts w:ascii="Times New Roman" w:eastAsia="Times New Roman" w:hAnsi="Times New Roman" w:cs="Times New Roman"/>
          <w:sz w:val="21"/>
          <w:szCs w:val="21"/>
        </w:rPr>
        <w:t>,</w:t>
      </w:r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André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Lu</w:t>
      </w:r>
      <w:r w:rsidR="00923932" w:rsidRPr="00BC4B99">
        <w:rPr>
          <w:rFonts w:ascii="Times New Roman" w:eastAsia="Times New Roman" w:hAnsi="Times New Roman" w:cs="Times New Roman"/>
          <w:sz w:val="21"/>
          <w:szCs w:val="21"/>
        </w:rPr>
        <w:t>i</w:t>
      </w:r>
      <w:r w:rsidRPr="00BC4B99">
        <w:rPr>
          <w:rFonts w:ascii="Times New Roman" w:eastAsia="Times New Roman" w:hAnsi="Times New Roman" w:cs="Times New Roman"/>
          <w:sz w:val="21"/>
          <w:szCs w:val="21"/>
        </w:rPr>
        <w:t>s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Souza dos Santos</w:t>
      </w:r>
      <w:r w:rsidRPr="00BC4B99">
        <w:rPr>
          <w:rFonts w:ascii="Times New Roman" w:eastAsia="Times New Roman" w:hAnsi="Times New Roman" w:cs="Times New Roman"/>
          <w:sz w:val="21"/>
          <w:szCs w:val="21"/>
          <w:vertAlign w:val="superscript"/>
        </w:rPr>
        <w:t>4</w:t>
      </w:r>
      <w:r w:rsidR="005753A8" w:rsidRPr="00BC4B99">
        <w:rPr>
          <w:rFonts w:ascii="Times New Roman" w:eastAsia="Times New Roman" w:hAnsi="Times New Roman" w:cs="Times New Roman"/>
          <w:sz w:val="21"/>
          <w:szCs w:val="21"/>
          <w:vertAlign w:val="superscript"/>
        </w:rPr>
        <w:t>,</w:t>
      </w:r>
      <w:r w:rsidR="00A5102B" w:rsidRPr="00BC4B99">
        <w:rPr>
          <w:rFonts w:ascii="Times New Roman" w:eastAsia="Times New Roman" w:hAnsi="Times New Roman" w:cs="Times New Roman"/>
          <w:sz w:val="21"/>
          <w:szCs w:val="21"/>
          <w:vertAlign w:val="superscript"/>
        </w:rPr>
        <w:t>*</w:t>
      </w:r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and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Ana Paula Ferreira Nunes</w:t>
      </w:r>
      <w:r w:rsidRPr="00BC4B99">
        <w:rPr>
          <w:rFonts w:ascii="Times New Roman" w:eastAsia="Times New Roman" w:hAnsi="Times New Roman" w:cs="Times New Roman"/>
          <w:sz w:val="21"/>
          <w:szCs w:val="21"/>
          <w:vertAlign w:val="superscript"/>
        </w:rPr>
        <w:t>1</w:t>
      </w:r>
      <w:r w:rsidR="005753A8" w:rsidRPr="00BC4B99">
        <w:rPr>
          <w:rFonts w:ascii="Times New Roman" w:eastAsia="Times New Roman" w:hAnsi="Times New Roman" w:cs="Times New Roman"/>
          <w:sz w:val="21"/>
          <w:szCs w:val="21"/>
          <w:vertAlign w:val="superscript"/>
        </w:rPr>
        <w:t>,</w:t>
      </w:r>
      <w:r w:rsidR="00A5102B" w:rsidRPr="00BC4B99">
        <w:rPr>
          <w:rFonts w:ascii="Times New Roman" w:eastAsia="Times New Roman" w:hAnsi="Times New Roman" w:cs="Times New Roman"/>
          <w:sz w:val="21"/>
          <w:szCs w:val="21"/>
          <w:vertAlign w:val="superscript"/>
        </w:rPr>
        <w:t>*</w:t>
      </w:r>
      <w:r w:rsidR="002A73E4"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14:paraId="4C38DFBE" w14:textId="77777777" w:rsidR="00906BA3" w:rsidRPr="00BC4B99" w:rsidRDefault="00906BA3">
      <w:pPr>
        <w:spacing w:line="360" w:lineRule="auto"/>
        <w:ind w:right="-285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3CEC50EB" w14:textId="77777777" w:rsidR="00906BA3" w:rsidRPr="00BC4B99" w:rsidRDefault="00EE416A">
      <w:pPr>
        <w:spacing w:line="276" w:lineRule="auto"/>
        <w:ind w:right="-285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C4B99">
        <w:rPr>
          <w:rFonts w:ascii="Times New Roman" w:eastAsia="Times New Roman" w:hAnsi="Times New Roman" w:cs="Times New Roman"/>
          <w:sz w:val="21"/>
          <w:szCs w:val="21"/>
          <w:vertAlign w:val="superscript"/>
        </w:rPr>
        <w:t xml:space="preserve">1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Laboratory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of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Bacterial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Resistance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(RESBAC),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Department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of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Pathology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, Federal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University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of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Espírito Santo (UFES), Vitória, Espírito Santo,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Brazil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14:paraId="50E9197E" w14:textId="77777777" w:rsidR="00906BA3" w:rsidRPr="00BC4B99" w:rsidRDefault="00EE416A">
      <w:pPr>
        <w:spacing w:line="276" w:lineRule="auto"/>
        <w:ind w:right="-285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C4B99">
        <w:rPr>
          <w:rFonts w:ascii="Times New Roman" w:eastAsia="Times New Roman" w:hAnsi="Times New Roman" w:cs="Times New Roman"/>
          <w:sz w:val="21"/>
          <w:szCs w:val="21"/>
          <w:vertAlign w:val="superscript"/>
        </w:rPr>
        <w:t xml:space="preserve">2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Physical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to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Life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Sciences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proofErr w:type="gramStart"/>
      <w:r w:rsidRPr="00BC4B99">
        <w:rPr>
          <w:rFonts w:ascii="Times New Roman" w:eastAsia="Times New Roman" w:hAnsi="Times New Roman" w:cs="Times New Roman"/>
          <w:sz w:val="21"/>
          <w:szCs w:val="21"/>
        </w:rPr>
        <w:t>Centre</w:t>
      </w:r>
      <w:proofErr w:type="gram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for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Biomimetic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and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Therapeutic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Research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, Focas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Research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Institute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Technological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University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Dublin, Dublin, Ireland</w:t>
      </w:r>
    </w:p>
    <w:p w14:paraId="1983D39D" w14:textId="77777777" w:rsidR="00906BA3" w:rsidRPr="00BC4B99" w:rsidRDefault="00EE416A">
      <w:pPr>
        <w:spacing w:line="276" w:lineRule="auto"/>
        <w:ind w:right="-285"/>
        <w:jc w:val="both"/>
        <w:rPr>
          <w:rFonts w:ascii="Times New Roman" w:eastAsia="Times New Roman" w:hAnsi="Times New Roman" w:cs="Times New Roman"/>
          <w:sz w:val="21"/>
          <w:szCs w:val="21"/>
        </w:rPr>
      </w:pPr>
      <w:proofErr w:type="gramStart"/>
      <w:r w:rsidRPr="00BC4B99">
        <w:rPr>
          <w:rFonts w:ascii="Times New Roman" w:eastAsia="Times New Roman" w:hAnsi="Times New Roman" w:cs="Times New Roman"/>
          <w:sz w:val="21"/>
          <w:szCs w:val="21"/>
          <w:vertAlign w:val="superscript"/>
        </w:rPr>
        <w:t xml:space="preserve">3 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Chemistry</w:t>
      </w:r>
      <w:proofErr w:type="spellEnd"/>
      <w:proofErr w:type="gram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Department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Maynooth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University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M</w:t>
      </w:r>
      <w:r w:rsidRPr="00BC4B99">
        <w:rPr>
          <w:rFonts w:ascii="Times New Roman" w:eastAsia="Times New Roman" w:hAnsi="Times New Roman" w:cs="Times New Roman"/>
          <w:sz w:val="21"/>
          <w:szCs w:val="21"/>
        </w:rPr>
        <w:t>aynooth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Ireland</w:t>
      </w:r>
      <w:proofErr w:type="spellEnd"/>
    </w:p>
    <w:p w14:paraId="7159E388" w14:textId="77777777" w:rsidR="00906BA3" w:rsidRPr="00BC4B99" w:rsidRDefault="00EE416A">
      <w:pPr>
        <w:spacing w:line="276" w:lineRule="auto"/>
        <w:ind w:right="-285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C4B99">
        <w:rPr>
          <w:rFonts w:ascii="Times New Roman" w:eastAsia="Times New Roman" w:hAnsi="Times New Roman" w:cs="Times New Roman"/>
          <w:sz w:val="21"/>
          <w:szCs w:val="21"/>
          <w:vertAlign w:val="superscript"/>
        </w:rPr>
        <w:t xml:space="preserve">4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Laboratory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of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Advanced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Studies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on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Emerging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and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Resistant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Microorganisms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(LEAMER),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Department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of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General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Microbiology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Institute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of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Microbiology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Paulo de Góes, Federal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University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of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Rio de Janeiro (UFRJ), Rio de Janeiro,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Brazil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14:paraId="207ACCC6" w14:textId="77777777" w:rsidR="00906BA3" w:rsidRPr="00BC4B99" w:rsidRDefault="00906BA3">
      <w:pPr>
        <w:spacing w:line="276" w:lineRule="auto"/>
        <w:ind w:right="-285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220E7EDB" w14:textId="77777777" w:rsidR="00906BA3" w:rsidRPr="00BC4B99" w:rsidRDefault="00EE416A">
      <w:pPr>
        <w:spacing w:line="276" w:lineRule="auto"/>
        <w:ind w:right="-285"/>
        <w:jc w:val="both"/>
        <w:rPr>
          <w:rFonts w:ascii="Times New Roman" w:eastAsia="Times New Roman" w:hAnsi="Times New Roman" w:cs="Times New Roman"/>
          <w:sz w:val="21"/>
          <w:szCs w:val="21"/>
        </w:rPr>
      </w:pPr>
      <w:bookmarkStart w:id="0" w:name="_heading=h.hgycpi15ixw9" w:colFirst="0" w:colLast="0"/>
      <w:bookmarkEnd w:id="0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*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Corres</w:t>
      </w:r>
      <w:r w:rsidRPr="00BC4B99">
        <w:rPr>
          <w:rFonts w:ascii="Times New Roman" w:eastAsia="Times New Roman" w:hAnsi="Times New Roman" w:cs="Times New Roman"/>
          <w:sz w:val="21"/>
          <w:szCs w:val="21"/>
        </w:rPr>
        <w:t>ponding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authors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>:</w:t>
      </w:r>
    </w:p>
    <w:p w14:paraId="21255082" w14:textId="6FB8DE2D" w:rsidR="00906BA3" w:rsidRPr="00BC4B99" w:rsidRDefault="00EE416A">
      <w:pPr>
        <w:spacing w:line="276" w:lineRule="auto"/>
        <w:ind w:right="-285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André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Lu</w:t>
      </w:r>
      <w:r w:rsidR="002A73E4" w:rsidRPr="00BC4B99">
        <w:rPr>
          <w:rFonts w:ascii="Times New Roman" w:eastAsia="Times New Roman" w:hAnsi="Times New Roman" w:cs="Times New Roman"/>
          <w:sz w:val="21"/>
          <w:szCs w:val="21"/>
        </w:rPr>
        <w:t>i</w:t>
      </w:r>
      <w:r w:rsidRPr="00BC4B99">
        <w:rPr>
          <w:rFonts w:ascii="Times New Roman" w:eastAsia="Times New Roman" w:hAnsi="Times New Roman" w:cs="Times New Roman"/>
          <w:sz w:val="21"/>
          <w:szCs w:val="21"/>
        </w:rPr>
        <w:t>s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Souza dos Santos</w:t>
      </w:r>
    </w:p>
    <w:p w14:paraId="2F8E4080" w14:textId="77777777" w:rsidR="00906BA3" w:rsidRPr="00BC4B99" w:rsidRDefault="00EE416A">
      <w:pPr>
        <w:spacing w:line="276" w:lineRule="auto"/>
        <w:ind w:right="-285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Federal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University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of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Rio de Janeiro (UFRJ)</w:t>
      </w:r>
    </w:p>
    <w:p w14:paraId="7F4D4DF5" w14:textId="77777777" w:rsidR="00906BA3" w:rsidRPr="00BC4B99" w:rsidRDefault="00EE416A">
      <w:pPr>
        <w:spacing w:line="276" w:lineRule="auto"/>
        <w:ind w:right="-285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C4B99">
        <w:rPr>
          <w:rFonts w:ascii="Times New Roman" w:eastAsia="Times New Roman" w:hAnsi="Times New Roman" w:cs="Times New Roman"/>
          <w:sz w:val="21"/>
          <w:szCs w:val="21"/>
        </w:rPr>
        <w:t>Av. Carlos Chagas Filho, 373, Centro de Ciências da Saúde, Bloco I, Cidade Universitária, Rio de Janeiro - RJ, 21941-902</w:t>
      </w:r>
    </w:p>
    <w:p w14:paraId="53B49994" w14:textId="77777777" w:rsidR="00906BA3" w:rsidRPr="00BC4B99" w:rsidRDefault="00EE416A">
      <w:pPr>
        <w:spacing w:line="276" w:lineRule="auto"/>
        <w:ind w:right="-285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C4B99">
        <w:rPr>
          <w:rFonts w:ascii="Times New Roman" w:eastAsia="Times New Roman" w:hAnsi="Times New Roman" w:cs="Times New Roman"/>
          <w:sz w:val="21"/>
          <w:szCs w:val="21"/>
        </w:rPr>
        <w:t>andre@micro.ufrj.br</w:t>
      </w:r>
    </w:p>
    <w:p w14:paraId="52749A0E" w14:textId="77777777" w:rsidR="00906BA3" w:rsidRPr="00BC4B99" w:rsidRDefault="00906BA3">
      <w:pPr>
        <w:spacing w:line="276" w:lineRule="auto"/>
        <w:ind w:right="-285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14:paraId="5E46FC60" w14:textId="77777777" w:rsidR="00906BA3" w:rsidRPr="00BC4B99" w:rsidRDefault="00EE416A">
      <w:pPr>
        <w:spacing w:line="276" w:lineRule="auto"/>
        <w:ind w:right="-285"/>
        <w:jc w:val="both"/>
        <w:rPr>
          <w:rFonts w:ascii="Times New Roman" w:eastAsia="Times New Roman" w:hAnsi="Times New Roman" w:cs="Times New Roman"/>
          <w:sz w:val="21"/>
          <w:szCs w:val="21"/>
        </w:rPr>
      </w:pPr>
      <w:bookmarkStart w:id="1" w:name="_heading=h.usmzyh8ktofr" w:colFirst="0" w:colLast="0"/>
      <w:bookmarkEnd w:id="1"/>
      <w:r w:rsidRPr="00BC4B99">
        <w:rPr>
          <w:rFonts w:ascii="Times New Roman" w:eastAsia="Times New Roman" w:hAnsi="Times New Roman" w:cs="Times New Roman"/>
          <w:sz w:val="21"/>
          <w:szCs w:val="21"/>
        </w:rPr>
        <w:t>Ana Paula Ferreira Nunes</w:t>
      </w:r>
    </w:p>
    <w:p w14:paraId="644CE14A" w14:textId="77777777" w:rsidR="00906BA3" w:rsidRPr="00BC4B99" w:rsidRDefault="00EE416A">
      <w:pPr>
        <w:spacing w:line="276" w:lineRule="auto"/>
        <w:ind w:right="-285"/>
        <w:jc w:val="both"/>
        <w:rPr>
          <w:rFonts w:ascii="Times New Roman" w:eastAsia="Times New Roman" w:hAnsi="Times New Roman" w:cs="Times New Roman"/>
          <w:sz w:val="21"/>
          <w:szCs w:val="21"/>
        </w:rPr>
      </w:pPr>
      <w:bookmarkStart w:id="2" w:name="_heading=h.5hpzolqbdupd" w:colFirst="0" w:colLast="0"/>
      <w:bookmarkEnd w:id="2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Federal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University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of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Espírito Santo (UFES)</w:t>
      </w:r>
    </w:p>
    <w:p w14:paraId="746BBBBB" w14:textId="77777777" w:rsidR="00906BA3" w:rsidRPr="00BC4B99" w:rsidRDefault="00EE416A">
      <w:pPr>
        <w:spacing w:line="276" w:lineRule="auto"/>
        <w:ind w:right="-285"/>
        <w:jc w:val="both"/>
        <w:rPr>
          <w:rFonts w:ascii="Times New Roman" w:eastAsia="Times New Roman" w:hAnsi="Times New Roman" w:cs="Times New Roman"/>
          <w:sz w:val="21"/>
          <w:szCs w:val="21"/>
        </w:rPr>
      </w:pPr>
      <w:bookmarkStart w:id="3" w:name="_heading=h.pl5stun00lqw" w:colFirst="0" w:colLast="0"/>
      <w:bookmarkEnd w:id="3"/>
      <w:r w:rsidRPr="00BC4B99">
        <w:rPr>
          <w:rFonts w:ascii="Times New Roman" w:eastAsia="Times New Roman" w:hAnsi="Times New Roman" w:cs="Times New Roman"/>
          <w:sz w:val="21"/>
          <w:szCs w:val="21"/>
        </w:rPr>
        <w:t>Av. Marechal Campos, 1468, Centro de Ciências da Saúde (CCS), Maruípe, Vitória - ES, 29047-105</w:t>
      </w:r>
    </w:p>
    <w:p w14:paraId="640DEBB1" w14:textId="77777777" w:rsidR="00906BA3" w:rsidRPr="00BC4B99" w:rsidRDefault="00EE416A">
      <w:pPr>
        <w:spacing w:line="276" w:lineRule="auto"/>
        <w:ind w:right="-285"/>
        <w:jc w:val="both"/>
        <w:rPr>
          <w:rFonts w:ascii="Times New Roman" w:eastAsia="Times New Roman" w:hAnsi="Times New Roman" w:cs="Times New Roman"/>
          <w:sz w:val="21"/>
          <w:szCs w:val="21"/>
        </w:rPr>
      </w:pPr>
      <w:bookmarkStart w:id="4" w:name="_heading=h.hdq1zzyayjt5" w:colFirst="0" w:colLast="0"/>
      <w:bookmarkEnd w:id="4"/>
      <w:r w:rsidRPr="00BC4B99">
        <w:rPr>
          <w:rFonts w:ascii="Times New Roman" w:eastAsia="Times New Roman" w:hAnsi="Times New Roman" w:cs="Times New Roman"/>
          <w:sz w:val="21"/>
          <w:szCs w:val="21"/>
        </w:rPr>
        <w:t>ana.p.nunes@ufes.br</w:t>
      </w:r>
    </w:p>
    <w:p w14:paraId="0517E1C3" w14:textId="77777777" w:rsidR="00906BA3" w:rsidRDefault="00906BA3">
      <w:pPr>
        <w:spacing w:after="200" w:line="360" w:lineRule="auto"/>
        <w:ind w:right="-42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13A2870" w14:textId="77777777" w:rsidR="00EE416A" w:rsidRDefault="00EE416A">
      <w:pPr>
        <w:spacing w:after="200" w:line="360" w:lineRule="auto"/>
        <w:ind w:right="-42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F2E298E" w14:textId="77777777" w:rsidR="00EE416A" w:rsidRDefault="00EE416A">
      <w:pPr>
        <w:spacing w:after="200" w:line="360" w:lineRule="auto"/>
        <w:ind w:right="-42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8FCF065" w14:textId="77777777" w:rsidR="00EE416A" w:rsidRDefault="00EE416A">
      <w:pPr>
        <w:spacing w:after="200" w:line="360" w:lineRule="auto"/>
        <w:ind w:right="-42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A9F3B4B" w14:textId="77777777" w:rsidR="00EE416A" w:rsidRDefault="00EE416A">
      <w:pPr>
        <w:spacing w:after="200" w:line="360" w:lineRule="auto"/>
        <w:ind w:right="-42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9B2759A" w14:textId="77777777" w:rsidR="00EE416A" w:rsidRDefault="00EE416A">
      <w:pPr>
        <w:spacing w:after="200" w:line="360" w:lineRule="auto"/>
        <w:ind w:right="-42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E56681E" w14:textId="77777777" w:rsidR="00EE416A" w:rsidRDefault="00EE416A">
      <w:pPr>
        <w:spacing w:after="200" w:line="360" w:lineRule="auto"/>
        <w:ind w:right="-42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3E51234" w14:textId="77777777" w:rsidR="00EE416A" w:rsidRDefault="00EE416A">
      <w:pPr>
        <w:spacing w:after="200" w:line="360" w:lineRule="auto"/>
        <w:ind w:right="-42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5F81D6C" w14:textId="77777777" w:rsidR="00EE416A" w:rsidRPr="00BC4B99" w:rsidRDefault="00EE416A">
      <w:pPr>
        <w:spacing w:after="200" w:line="360" w:lineRule="auto"/>
        <w:ind w:right="-427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3C9E01" w14:textId="77777777" w:rsidR="00906BA3" w:rsidRDefault="00EE416A">
      <w:pPr>
        <w:spacing w:after="200" w:line="276" w:lineRule="auto"/>
        <w:ind w:right="-427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BC4B99">
        <w:rPr>
          <w:rFonts w:ascii="Times New Roman" w:eastAsia="Times New Roman" w:hAnsi="Times New Roman" w:cs="Times New Roman"/>
          <w:b/>
          <w:bCs/>
          <w:sz w:val="21"/>
          <w:szCs w:val="21"/>
        </w:rPr>
        <w:t>Table</w:t>
      </w:r>
      <w:proofErr w:type="spellEnd"/>
      <w:r w:rsidRPr="00BC4B99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S1.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Minimum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inhibitory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concentration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(MIC)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values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of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carbapenems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and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phendione-based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complexes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against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six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multidrug-resistant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i/>
          <w:iCs/>
          <w:sz w:val="21"/>
          <w:szCs w:val="21"/>
        </w:rPr>
        <w:t>Acinetobacter</w:t>
      </w:r>
      <w:proofErr w:type="spellEnd"/>
      <w:r w:rsidRPr="00BC4B99">
        <w:rPr>
          <w:rFonts w:ascii="Times New Roman" w:eastAsia="Times New Roman" w:hAnsi="Times New Roman" w:cs="Times New Roman"/>
          <w:i/>
          <w:iCs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i/>
          <w:iCs/>
          <w:sz w:val="21"/>
          <w:szCs w:val="21"/>
        </w:rPr>
        <w:t>baumannii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clinical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isolates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and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the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ATCC 19606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strain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</w:p>
    <w:tbl>
      <w:tblPr>
        <w:tblStyle w:val="a5"/>
        <w:tblW w:w="7938" w:type="dxa"/>
        <w:tblInd w:w="0" w:type="dxa"/>
        <w:tblBorders>
          <w:top w:val="single" w:sz="4" w:space="0" w:color="7F7F7F"/>
          <w:bottom w:val="single" w:sz="4" w:space="0" w:color="7F7F7F"/>
        </w:tblBorders>
        <w:tblLayout w:type="fixed"/>
        <w:tblLook w:val="0600" w:firstRow="0" w:lastRow="0" w:firstColumn="0" w:lastColumn="0" w:noHBand="1" w:noVBand="1"/>
      </w:tblPr>
      <w:tblGrid>
        <w:gridCol w:w="1701"/>
        <w:gridCol w:w="1560"/>
        <w:gridCol w:w="1275"/>
        <w:gridCol w:w="1701"/>
        <w:gridCol w:w="1701"/>
      </w:tblGrid>
      <w:tr w:rsidR="00906BA3" w14:paraId="236391F4" w14:textId="77777777" w:rsidTr="00906BA3">
        <w:trPr>
          <w:trHeight w:val="340"/>
        </w:trPr>
        <w:tc>
          <w:tcPr>
            <w:tcW w:w="1701" w:type="dxa"/>
            <w:vMerge w:val="restart"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30864DA1" w14:textId="77777777" w:rsidR="00906BA3" w:rsidRDefault="00EE41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76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Code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strains</w:t>
            </w:r>
            <w:proofErr w:type="spellEnd"/>
          </w:p>
        </w:tc>
        <w:tc>
          <w:tcPr>
            <w:tcW w:w="6237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2B5CD4FC" w14:textId="77777777" w:rsidR="00906BA3" w:rsidRDefault="00EE41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MIC, [µg/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]</w:t>
            </w:r>
          </w:p>
        </w:tc>
      </w:tr>
      <w:tr w:rsidR="00906BA3" w14:paraId="456A9B18" w14:textId="77777777" w:rsidTr="00906BA3">
        <w:trPr>
          <w:trHeight w:val="340"/>
        </w:trPr>
        <w:tc>
          <w:tcPr>
            <w:tcW w:w="1701" w:type="dxa"/>
            <w:vMerge/>
            <w:tcBorders>
              <w:top w:val="single" w:sz="4" w:space="0" w:color="000000"/>
              <w:left w:val="nil"/>
              <w:right w:val="nil"/>
            </w:tcBorders>
            <w:vAlign w:val="center"/>
          </w:tcPr>
          <w:p w14:paraId="3DE2FF47" w14:textId="77777777" w:rsidR="00906BA3" w:rsidRDefault="00906B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48682521" w14:textId="77777777" w:rsidR="00906BA3" w:rsidRDefault="00EE41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Meropenem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5E6530C3" w14:textId="77777777" w:rsidR="00906BA3" w:rsidRDefault="00EE41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Imipenem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6B0C9782" w14:textId="77777777" w:rsidR="00906BA3" w:rsidRDefault="00EE41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Ag-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phendione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5D1D3AEE" w14:textId="77777777" w:rsidR="00906BA3" w:rsidRDefault="00EE41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Cu-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phendione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906BA3" w14:paraId="448B4FA7" w14:textId="77777777" w:rsidTr="00906BA3">
        <w:trPr>
          <w:trHeight w:val="36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CD15F" w14:textId="77777777" w:rsidR="00906BA3" w:rsidRDefault="00EE41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3B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8E155" w14:textId="77777777" w:rsidR="00906BA3" w:rsidRDefault="00EE41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96015" w14:textId="77777777" w:rsidR="00906BA3" w:rsidRDefault="00EE41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7D62C" w14:textId="77777777" w:rsidR="00906BA3" w:rsidRDefault="00EE41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50604E" w14:textId="77777777" w:rsidR="00906BA3" w:rsidRDefault="00EE41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0.78</w:t>
            </w:r>
          </w:p>
        </w:tc>
      </w:tr>
      <w:tr w:rsidR="00906BA3" w14:paraId="76643FF6" w14:textId="77777777" w:rsidTr="00906BA3">
        <w:trPr>
          <w:trHeight w:val="36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B7FCD" w14:textId="77777777" w:rsidR="00906BA3" w:rsidRDefault="00EE41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30B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2B5EA" w14:textId="77777777" w:rsidR="00906BA3" w:rsidRDefault="00EE41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98EB4" w14:textId="77777777" w:rsidR="00906BA3" w:rsidRDefault="00EE41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447D0" w14:textId="77777777" w:rsidR="00906BA3" w:rsidRDefault="00EE41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3C7C9" w14:textId="77777777" w:rsidR="00906BA3" w:rsidRDefault="00EE41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1.56</w:t>
            </w:r>
          </w:p>
        </w:tc>
      </w:tr>
      <w:tr w:rsidR="00906BA3" w14:paraId="4721B0E7" w14:textId="77777777" w:rsidTr="00906BA3">
        <w:trPr>
          <w:trHeight w:val="369"/>
        </w:trPr>
        <w:tc>
          <w:tcPr>
            <w:tcW w:w="1701" w:type="dxa"/>
            <w:tcBorders>
              <w:top w:val="nil"/>
            </w:tcBorders>
            <w:vAlign w:val="bottom"/>
          </w:tcPr>
          <w:p w14:paraId="7EF6A751" w14:textId="77777777" w:rsidR="00906BA3" w:rsidRDefault="00EE41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38B</w:t>
            </w:r>
          </w:p>
        </w:tc>
        <w:tc>
          <w:tcPr>
            <w:tcW w:w="1560" w:type="dxa"/>
            <w:tcBorders>
              <w:top w:val="nil"/>
            </w:tcBorders>
            <w:vAlign w:val="bottom"/>
          </w:tcPr>
          <w:p w14:paraId="577DBE4B" w14:textId="77777777" w:rsidR="00906BA3" w:rsidRDefault="00EE41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tcBorders>
              <w:top w:val="nil"/>
            </w:tcBorders>
            <w:vAlign w:val="bottom"/>
          </w:tcPr>
          <w:p w14:paraId="0DFA246E" w14:textId="77777777" w:rsidR="00906BA3" w:rsidRDefault="00EE41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701" w:type="dxa"/>
            <w:tcBorders>
              <w:top w:val="nil"/>
            </w:tcBorders>
            <w:vAlign w:val="bottom"/>
          </w:tcPr>
          <w:p w14:paraId="505459FD" w14:textId="77777777" w:rsidR="00906BA3" w:rsidRDefault="00EE41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1701" w:type="dxa"/>
            <w:tcBorders>
              <w:top w:val="nil"/>
            </w:tcBorders>
            <w:vAlign w:val="bottom"/>
          </w:tcPr>
          <w:p w14:paraId="4F0D2A6F" w14:textId="77777777" w:rsidR="00906BA3" w:rsidRDefault="00EE41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1.56</w:t>
            </w:r>
          </w:p>
        </w:tc>
      </w:tr>
      <w:tr w:rsidR="00906BA3" w14:paraId="3319F603" w14:textId="77777777" w:rsidTr="00906BA3">
        <w:trPr>
          <w:trHeight w:val="369"/>
        </w:trPr>
        <w:tc>
          <w:tcPr>
            <w:tcW w:w="1701" w:type="dxa"/>
            <w:vAlign w:val="bottom"/>
          </w:tcPr>
          <w:p w14:paraId="728C59D1" w14:textId="77777777" w:rsidR="00906BA3" w:rsidRDefault="00EE41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78B</w:t>
            </w:r>
          </w:p>
        </w:tc>
        <w:tc>
          <w:tcPr>
            <w:tcW w:w="1560" w:type="dxa"/>
            <w:vAlign w:val="bottom"/>
          </w:tcPr>
          <w:p w14:paraId="0D5EA735" w14:textId="77777777" w:rsidR="00906BA3" w:rsidRDefault="00EE41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5" w:type="dxa"/>
            <w:vAlign w:val="bottom"/>
          </w:tcPr>
          <w:p w14:paraId="03414E89" w14:textId="77777777" w:rsidR="00906BA3" w:rsidRDefault="00EE41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701" w:type="dxa"/>
            <w:vAlign w:val="bottom"/>
          </w:tcPr>
          <w:p w14:paraId="7B6E8CAC" w14:textId="77777777" w:rsidR="00906BA3" w:rsidRDefault="00EE41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1701" w:type="dxa"/>
            <w:vAlign w:val="bottom"/>
          </w:tcPr>
          <w:p w14:paraId="5B179773" w14:textId="77777777" w:rsidR="00906BA3" w:rsidRDefault="00EE41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1.56</w:t>
            </w:r>
          </w:p>
        </w:tc>
      </w:tr>
      <w:tr w:rsidR="00906BA3" w14:paraId="44C7F2CC" w14:textId="77777777" w:rsidTr="00906BA3">
        <w:trPr>
          <w:trHeight w:val="369"/>
        </w:trPr>
        <w:tc>
          <w:tcPr>
            <w:tcW w:w="1701" w:type="dxa"/>
            <w:vAlign w:val="bottom"/>
          </w:tcPr>
          <w:p w14:paraId="05FFA5C3" w14:textId="77777777" w:rsidR="00906BA3" w:rsidRDefault="00EE41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98B</w:t>
            </w:r>
          </w:p>
        </w:tc>
        <w:tc>
          <w:tcPr>
            <w:tcW w:w="1560" w:type="dxa"/>
            <w:vAlign w:val="bottom"/>
          </w:tcPr>
          <w:p w14:paraId="3B86E70F" w14:textId="77777777" w:rsidR="00906BA3" w:rsidRDefault="00EE41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275" w:type="dxa"/>
            <w:vAlign w:val="bottom"/>
          </w:tcPr>
          <w:p w14:paraId="415AED49" w14:textId="77777777" w:rsidR="00906BA3" w:rsidRDefault="00EE41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701" w:type="dxa"/>
            <w:vAlign w:val="bottom"/>
          </w:tcPr>
          <w:p w14:paraId="584DE442" w14:textId="77777777" w:rsidR="00906BA3" w:rsidRDefault="00EE41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1701" w:type="dxa"/>
            <w:vAlign w:val="bottom"/>
          </w:tcPr>
          <w:p w14:paraId="3F3A908B" w14:textId="77777777" w:rsidR="00906BA3" w:rsidRDefault="00EE41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1.56</w:t>
            </w:r>
          </w:p>
        </w:tc>
      </w:tr>
      <w:tr w:rsidR="00906BA3" w14:paraId="023326DD" w14:textId="77777777" w:rsidTr="00906BA3">
        <w:trPr>
          <w:trHeight w:val="369"/>
        </w:trPr>
        <w:tc>
          <w:tcPr>
            <w:tcW w:w="1701" w:type="dxa"/>
            <w:vAlign w:val="bottom"/>
          </w:tcPr>
          <w:p w14:paraId="45BA4ED5" w14:textId="77777777" w:rsidR="00906BA3" w:rsidRDefault="00EE41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101B</w:t>
            </w:r>
          </w:p>
        </w:tc>
        <w:tc>
          <w:tcPr>
            <w:tcW w:w="1560" w:type="dxa"/>
            <w:vAlign w:val="bottom"/>
          </w:tcPr>
          <w:p w14:paraId="176F093D" w14:textId="77777777" w:rsidR="00906BA3" w:rsidRDefault="00EE41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275" w:type="dxa"/>
            <w:vAlign w:val="bottom"/>
          </w:tcPr>
          <w:p w14:paraId="19C2240E" w14:textId="77777777" w:rsidR="00906BA3" w:rsidRDefault="00EE41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1701" w:type="dxa"/>
            <w:vAlign w:val="bottom"/>
          </w:tcPr>
          <w:p w14:paraId="47EDFE15" w14:textId="77777777" w:rsidR="00906BA3" w:rsidRDefault="00EE41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1701" w:type="dxa"/>
            <w:vAlign w:val="bottom"/>
          </w:tcPr>
          <w:p w14:paraId="10395308" w14:textId="77777777" w:rsidR="00906BA3" w:rsidRDefault="00EE41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1.56</w:t>
            </w:r>
          </w:p>
        </w:tc>
      </w:tr>
      <w:tr w:rsidR="00906BA3" w14:paraId="55AC5994" w14:textId="77777777" w:rsidTr="00906BA3">
        <w:trPr>
          <w:trHeight w:val="369"/>
        </w:trPr>
        <w:tc>
          <w:tcPr>
            <w:tcW w:w="1701" w:type="dxa"/>
            <w:vAlign w:val="bottom"/>
          </w:tcPr>
          <w:p w14:paraId="7F668E4D" w14:textId="77777777" w:rsidR="00906BA3" w:rsidRDefault="00EE41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ATCC 19606</w:t>
            </w:r>
          </w:p>
        </w:tc>
        <w:tc>
          <w:tcPr>
            <w:tcW w:w="1560" w:type="dxa"/>
            <w:vAlign w:val="bottom"/>
          </w:tcPr>
          <w:p w14:paraId="1C6E0BA6" w14:textId="77777777" w:rsidR="00906BA3" w:rsidRDefault="00EE41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bottom"/>
          </w:tcPr>
          <w:p w14:paraId="44C1AA75" w14:textId="77777777" w:rsidR="00906BA3" w:rsidRDefault="00EE41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Align w:val="bottom"/>
          </w:tcPr>
          <w:p w14:paraId="54B52B76" w14:textId="77777777" w:rsidR="00906BA3" w:rsidRDefault="00EE41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1701" w:type="dxa"/>
            <w:vAlign w:val="bottom"/>
          </w:tcPr>
          <w:p w14:paraId="4551295B" w14:textId="77777777" w:rsidR="00906BA3" w:rsidRDefault="00EE416A">
            <w:pPr>
              <w:widowControl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1.56</w:t>
            </w:r>
          </w:p>
        </w:tc>
      </w:tr>
    </w:tbl>
    <w:p w14:paraId="4FF57495" w14:textId="77777777" w:rsidR="00906BA3" w:rsidRDefault="00906BA3">
      <w:pPr>
        <w:spacing w:after="200"/>
        <w:ind w:right="-28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A8D8B7B" w14:textId="77777777" w:rsidR="00EE416A" w:rsidRDefault="00EE416A">
      <w:pPr>
        <w:spacing w:after="200" w:line="276" w:lineRule="auto"/>
        <w:ind w:right="-285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632CBFF4" w14:textId="77777777" w:rsidR="00EE416A" w:rsidRDefault="00EE416A">
      <w:pPr>
        <w:spacing w:after="200" w:line="276" w:lineRule="auto"/>
        <w:ind w:right="-285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46CCDE6A" w14:textId="77777777" w:rsidR="00EE416A" w:rsidRDefault="00EE416A">
      <w:pPr>
        <w:spacing w:after="200" w:line="276" w:lineRule="auto"/>
        <w:ind w:right="-285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3C7D5C21" w14:textId="77777777" w:rsidR="00EE416A" w:rsidRDefault="00EE416A">
      <w:pPr>
        <w:spacing w:after="200" w:line="276" w:lineRule="auto"/>
        <w:ind w:right="-285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30442CBD" w14:textId="77777777" w:rsidR="00EE416A" w:rsidRDefault="00EE416A">
      <w:pPr>
        <w:spacing w:after="200" w:line="276" w:lineRule="auto"/>
        <w:ind w:right="-285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427524D4" w14:textId="77777777" w:rsidR="00EE416A" w:rsidRDefault="00EE416A">
      <w:pPr>
        <w:spacing w:after="200" w:line="276" w:lineRule="auto"/>
        <w:ind w:right="-285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2312AE83" w14:textId="77777777" w:rsidR="00EE416A" w:rsidRDefault="00EE416A">
      <w:pPr>
        <w:spacing w:after="200" w:line="276" w:lineRule="auto"/>
        <w:ind w:right="-285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1EBD94BC" w14:textId="77777777" w:rsidR="00EE416A" w:rsidRDefault="00EE416A">
      <w:pPr>
        <w:spacing w:after="200" w:line="276" w:lineRule="auto"/>
        <w:ind w:right="-285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69FFAC2A" w14:textId="77777777" w:rsidR="00EE416A" w:rsidRDefault="00EE416A">
      <w:pPr>
        <w:spacing w:after="200" w:line="276" w:lineRule="auto"/>
        <w:ind w:right="-285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107CA61F" w14:textId="77777777" w:rsidR="00EE416A" w:rsidRDefault="00EE416A">
      <w:pPr>
        <w:spacing w:after="200" w:line="276" w:lineRule="auto"/>
        <w:ind w:right="-285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18FDA517" w14:textId="77777777" w:rsidR="00EE416A" w:rsidRDefault="00EE416A">
      <w:pPr>
        <w:spacing w:after="200" w:line="276" w:lineRule="auto"/>
        <w:ind w:right="-285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55B3352D" w14:textId="77777777" w:rsidR="00EE416A" w:rsidRDefault="00EE416A">
      <w:pPr>
        <w:spacing w:after="200" w:line="276" w:lineRule="auto"/>
        <w:ind w:right="-285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570BE6AC" w14:textId="77777777" w:rsidR="00EE416A" w:rsidRDefault="00EE416A">
      <w:pPr>
        <w:spacing w:after="200" w:line="276" w:lineRule="auto"/>
        <w:ind w:right="-285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7E9D40D4" w14:textId="77777777" w:rsidR="00EE416A" w:rsidRDefault="00EE416A">
      <w:pPr>
        <w:spacing w:after="200" w:line="276" w:lineRule="auto"/>
        <w:ind w:right="-285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71CCF7E1" w14:textId="77777777" w:rsidR="00EE416A" w:rsidRDefault="00EE416A">
      <w:pPr>
        <w:spacing w:after="200" w:line="276" w:lineRule="auto"/>
        <w:ind w:right="-285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5F4E5E1C" w14:textId="77777777" w:rsidR="00EE416A" w:rsidRDefault="00EE416A">
      <w:pPr>
        <w:spacing w:after="200" w:line="276" w:lineRule="auto"/>
        <w:ind w:right="-285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5C7D3D40" w14:textId="77777777" w:rsidR="00EE416A" w:rsidRDefault="00EE416A">
      <w:pPr>
        <w:spacing w:after="200" w:line="276" w:lineRule="auto"/>
        <w:ind w:right="-285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4BA39B5D" w14:textId="77777777" w:rsidR="00EE416A" w:rsidRDefault="00EE416A">
      <w:pPr>
        <w:spacing w:after="200" w:line="276" w:lineRule="auto"/>
        <w:ind w:right="-285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5E8C13D4" w14:textId="77777777" w:rsidR="00EE416A" w:rsidRDefault="00EE416A">
      <w:pPr>
        <w:spacing w:after="200" w:line="276" w:lineRule="auto"/>
        <w:ind w:right="-285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3EE18C13" w14:textId="77777777" w:rsidR="00EE416A" w:rsidRDefault="00EE416A">
      <w:pPr>
        <w:spacing w:after="200" w:line="276" w:lineRule="auto"/>
        <w:ind w:right="-285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5FB2268F" w14:textId="77777777" w:rsidR="00906BA3" w:rsidRPr="00BC4B99" w:rsidRDefault="00EE416A">
      <w:pPr>
        <w:spacing w:after="200" w:line="276" w:lineRule="auto"/>
        <w:ind w:right="-285"/>
        <w:jc w:val="both"/>
        <w:rPr>
          <w:rFonts w:ascii="Times New Roman" w:eastAsia="Times New Roman" w:hAnsi="Times New Roman" w:cs="Times New Roman"/>
          <w:color w:val="FF0000"/>
          <w:sz w:val="21"/>
          <w:szCs w:val="21"/>
        </w:rPr>
      </w:pPr>
      <w:proofErr w:type="spellStart"/>
      <w:r w:rsidRPr="00BC4B99">
        <w:rPr>
          <w:rFonts w:ascii="Times New Roman" w:eastAsia="Times New Roman" w:hAnsi="Times New Roman" w:cs="Times New Roman"/>
          <w:b/>
          <w:bCs/>
          <w:sz w:val="21"/>
          <w:szCs w:val="21"/>
        </w:rPr>
        <w:t>Table</w:t>
      </w:r>
      <w:proofErr w:type="spellEnd"/>
      <w:r w:rsidRPr="00BC4B99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S2.</w:t>
      </w:r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Checkerboard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synergy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analysis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of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meropenem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(MEM)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combined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with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phendione-based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complexes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against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five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additional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i/>
          <w:iCs/>
          <w:sz w:val="21"/>
          <w:szCs w:val="21"/>
        </w:rPr>
        <w:t>Acinetobacter</w:t>
      </w:r>
      <w:proofErr w:type="spellEnd"/>
      <w:r w:rsidRPr="00BC4B99">
        <w:rPr>
          <w:rFonts w:ascii="Times New Roman" w:eastAsia="Times New Roman" w:hAnsi="Times New Roman" w:cs="Times New Roman"/>
          <w:i/>
          <w:iCs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i/>
          <w:iCs/>
          <w:sz w:val="21"/>
          <w:szCs w:val="21"/>
        </w:rPr>
        <w:t>baumannii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clinical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isolates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>.</w:t>
      </w:r>
    </w:p>
    <w:tbl>
      <w:tblPr>
        <w:tblStyle w:val="a6"/>
        <w:tblW w:w="9015" w:type="dxa"/>
        <w:tblInd w:w="0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810"/>
        <w:gridCol w:w="1530"/>
        <w:gridCol w:w="1260"/>
        <w:gridCol w:w="240"/>
        <w:gridCol w:w="2115"/>
        <w:gridCol w:w="2145"/>
      </w:tblGrid>
      <w:tr w:rsidR="00906BA3" w14:paraId="5864A960" w14:textId="77777777" w:rsidTr="00906B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14:paraId="507E34CF" w14:textId="77777777" w:rsidR="00906BA3" w:rsidRDefault="00EE416A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Strains</w:t>
            </w:r>
            <w:proofErr w:type="spellEnd"/>
          </w:p>
        </w:tc>
        <w:tc>
          <w:tcPr>
            <w:tcW w:w="3600" w:type="dxa"/>
            <w:gridSpan w:val="3"/>
            <w:shd w:val="clear" w:color="auto" w:fill="auto"/>
          </w:tcPr>
          <w:p w14:paraId="14BCC284" w14:textId="77777777" w:rsidR="00906BA3" w:rsidRDefault="00EE416A">
            <w:pPr>
              <w:spacing w:line="276" w:lineRule="auto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MIC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single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agents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μg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mL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4500" w:type="dxa"/>
            <w:gridSpan w:val="3"/>
            <w:shd w:val="clear" w:color="auto" w:fill="auto"/>
          </w:tcPr>
          <w:p w14:paraId="287F0936" w14:textId="77777777" w:rsidR="00906BA3" w:rsidRDefault="00EE416A">
            <w:pPr>
              <w:spacing w:line="276" w:lineRule="auto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MIC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combination</w:t>
            </w:r>
            <w:proofErr w:type="spellEnd"/>
          </w:p>
          <w:p w14:paraId="2C912C7E" w14:textId="77777777" w:rsidR="00906BA3" w:rsidRDefault="00EE416A">
            <w:pPr>
              <w:spacing w:line="276" w:lineRule="auto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(FICI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value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)</w:t>
            </w:r>
          </w:p>
        </w:tc>
      </w:tr>
      <w:tr w:rsidR="00906BA3" w14:paraId="5B00C2C9" w14:textId="77777777" w:rsidTr="00906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28C2AC48" w14:textId="77777777" w:rsidR="00906BA3" w:rsidRDefault="00906B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bottom w:val="single" w:sz="8" w:space="0" w:color="000000"/>
            </w:tcBorders>
            <w:shd w:val="clear" w:color="auto" w:fill="auto"/>
          </w:tcPr>
          <w:p w14:paraId="4F5808EB" w14:textId="77777777" w:rsidR="00906BA3" w:rsidRDefault="00EE416A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MEM</w:t>
            </w:r>
          </w:p>
        </w:tc>
        <w:tc>
          <w:tcPr>
            <w:tcW w:w="1530" w:type="dxa"/>
            <w:tcBorders>
              <w:bottom w:val="single" w:sz="8" w:space="0" w:color="000000"/>
            </w:tcBorders>
            <w:shd w:val="clear" w:color="auto" w:fill="auto"/>
          </w:tcPr>
          <w:p w14:paraId="7F5AF323" w14:textId="77777777" w:rsidR="00906BA3" w:rsidRDefault="00EE416A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phendione</w:t>
            </w:r>
            <w:proofErr w:type="spellEnd"/>
          </w:p>
        </w:tc>
        <w:tc>
          <w:tcPr>
            <w:tcW w:w="1500" w:type="dxa"/>
            <w:gridSpan w:val="2"/>
            <w:tcBorders>
              <w:bottom w:val="single" w:sz="8" w:space="0" w:color="000000"/>
            </w:tcBorders>
            <w:shd w:val="clear" w:color="auto" w:fill="auto"/>
          </w:tcPr>
          <w:p w14:paraId="5F2E88C3" w14:textId="77777777" w:rsidR="00906BA3" w:rsidRDefault="00EE416A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phendione</w:t>
            </w:r>
            <w:proofErr w:type="spellEnd"/>
          </w:p>
        </w:tc>
        <w:tc>
          <w:tcPr>
            <w:tcW w:w="2115" w:type="dxa"/>
            <w:tcBorders>
              <w:bottom w:val="single" w:sz="8" w:space="0" w:color="000000"/>
            </w:tcBorders>
            <w:shd w:val="clear" w:color="auto" w:fill="auto"/>
          </w:tcPr>
          <w:p w14:paraId="17419535" w14:textId="77777777" w:rsidR="00906BA3" w:rsidRDefault="00EE416A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MEM/Ag-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phendione</w:t>
            </w:r>
            <w:proofErr w:type="spellEnd"/>
          </w:p>
        </w:tc>
        <w:tc>
          <w:tcPr>
            <w:tcW w:w="2145" w:type="dxa"/>
            <w:tcBorders>
              <w:bottom w:val="single" w:sz="8" w:space="0" w:color="000000"/>
            </w:tcBorders>
            <w:shd w:val="clear" w:color="auto" w:fill="auto"/>
          </w:tcPr>
          <w:p w14:paraId="4A05C91A" w14:textId="77777777" w:rsidR="00906BA3" w:rsidRDefault="00EE416A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MEM/Cu-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phendione</w:t>
            </w:r>
            <w:proofErr w:type="spellEnd"/>
          </w:p>
        </w:tc>
      </w:tr>
      <w:tr w:rsidR="00906BA3" w14:paraId="05D94C03" w14:textId="77777777" w:rsidTr="00906BA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dxa"/>
            <w:tcBorders>
              <w:top w:val="single" w:sz="4" w:space="0" w:color="000000"/>
            </w:tcBorders>
            <w:shd w:val="clear" w:color="auto" w:fill="auto"/>
          </w:tcPr>
          <w:p w14:paraId="473D78C7" w14:textId="77777777" w:rsidR="00906BA3" w:rsidRDefault="00EE416A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24B</w:t>
            </w:r>
          </w:p>
        </w:tc>
        <w:tc>
          <w:tcPr>
            <w:tcW w:w="810" w:type="dxa"/>
            <w:tcBorders>
              <w:top w:val="single" w:sz="8" w:space="0" w:color="000000"/>
            </w:tcBorders>
            <w:shd w:val="clear" w:color="auto" w:fill="auto"/>
          </w:tcPr>
          <w:p w14:paraId="1C4F4961" w14:textId="77777777" w:rsidR="00906BA3" w:rsidRDefault="00EE416A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30" w:type="dxa"/>
            <w:tcBorders>
              <w:top w:val="single" w:sz="8" w:space="0" w:color="000000"/>
            </w:tcBorders>
            <w:shd w:val="clear" w:color="auto" w:fill="auto"/>
          </w:tcPr>
          <w:p w14:paraId="28BED4F9" w14:textId="77777777" w:rsidR="00906BA3" w:rsidRDefault="00EE416A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1500" w:type="dxa"/>
            <w:gridSpan w:val="2"/>
            <w:tcBorders>
              <w:top w:val="single" w:sz="8" w:space="0" w:color="000000"/>
            </w:tcBorders>
            <w:shd w:val="clear" w:color="auto" w:fill="auto"/>
          </w:tcPr>
          <w:p w14:paraId="3BFD19EB" w14:textId="77777777" w:rsidR="00906BA3" w:rsidRDefault="00EE416A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2115" w:type="dxa"/>
            <w:tcBorders>
              <w:top w:val="single" w:sz="8" w:space="0" w:color="000000"/>
            </w:tcBorders>
            <w:shd w:val="clear" w:color="auto" w:fill="auto"/>
          </w:tcPr>
          <w:p w14:paraId="77D80E74" w14:textId="77777777" w:rsidR="00906BA3" w:rsidRDefault="00EE416A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8/0.39 (1)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145" w:type="dxa"/>
            <w:tcBorders>
              <w:top w:val="single" w:sz="8" w:space="0" w:color="000000"/>
            </w:tcBorders>
            <w:shd w:val="clear" w:color="auto" w:fill="auto"/>
          </w:tcPr>
          <w:p w14:paraId="36AF8049" w14:textId="77777777" w:rsidR="00906BA3" w:rsidRDefault="00EE416A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8/0.39 (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0.75)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gramEnd"/>
          </w:p>
        </w:tc>
      </w:tr>
      <w:tr w:rsidR="00906BA3" w14:paraId="46B23E80" w14:textId="77777777" w:rsidTr="00906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dxa"/>
            <w:shd w:val="clear" w:color="auto" w:fill="auto"/>
          </w:tcPr>
          <w:p w14:paraId="7C45BA3F" w14:textId="77777777" w:rsidR="00906BA3" w:rsidRDefault="00EE416A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96B</w:t>
            </w:r>
          </w:p>
        </w:tc>
        <w:tc>
          <w:tcPr>
            <w:tcW w:w="810" w:type="dxa"/>
            <w:shd w:val="clear" w:color="auto" w:fill="auto"/>
          </w:tcPr>
          <w:p w14:paraId="1A06F4B5" w14:textId="77777777" w:rsidR="00906BA3" w:rsidRDefault="00EE416A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530" w:type="dxa"/>
            <w:shd w:val="clear" w:color="auto" w:fill="auto"/>
          </w:tcPr>
          <w:p w14:paraId="17E673F0" w14:textId="77777777" w:rsidR="00906BA3" w:rsidRDefault="00EE416A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1500" w:type="dxa"/>
            <w:gridSpan w:val="2"/>
            <w:shd w:val="clear" w:color="auto" w:fill="auto"/>
          </w:tcPr>
          <w:p w14:paraId="7EFA69CB" w14:textId="77777777" w:rsidR="00906BA3" w:rsidRDefault="00EE416A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2115" w:type="dxa"/>
            <w:shd w:val="clear" w:color="auto" w:fill="auto"/>
          </w:tcPr>
          <w:p w14:paraId="67B98602" w14:textId="77777777" w:rsidR="00906BA3" w:rsidRDefault="00EE416A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16/0.78 (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0.75)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2145" w:type="dxa"/>
            <w:shd w:val="clear" w:color="auto" w:fill="auto"/>
          </w:tcPr>
          <w:p w14:paraId="5356DEE8" w14:textId="77777777" w:rsidR="00906BA3" w:rsidRDefault="00EE416A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32/0.78 (1)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906BA3" w14:paraId="327DABB8" w14:textId="77777777" w:rsidTr="00906BA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dxa"/>
            <w:shd w:val="clear" w:color="auto" w:fill="auto"/>
          </w:tcPr>
          <w:p w14:paraId="3F1494A2" w14:textId="77777777" w:rsidR="00906BA3" w:rsidRDefault="00EE416A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97B</w:t>
            </w:r>
          </w:p>
        </w:tc>
        <w:tc>
          <w:tcPr>
            <w:tcW w:w="810" w:type="dxa"/>
            <w:shd w:val="clear" w:color="auto" w:fill="auto"/>
          </w:tcPr>
          <w:p w14:paraId="1396E66B" w14:textId="77777777" w:rsidR="00906BA3" w:rsidRDefault="00EE416A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530" w:type="dxa"/>
            <w:shd w:val="clear" w:color="auto" w:fill="auto"/>
          </w:tcPr>
          <w:p w14:paraId="1F124900" w14:textId="77777777" w:rsidR="00906BA3" w:rsidRDefault="00EE416A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1500" w:type="dxa"/>
            <w:gridSpan w:val="2"/>
            <w:shd w:val="clear" w:color="auto" w:fill="auto"/>
          </w:tcPr>
          <w:p w14:paraId="1B874C56" w14:textId="77777777" w:rsidR="00906BA3" w:rsidRDefault="00EE416A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2115" w:type="dxa"/>
            <w:shd w:val="clear" w:color="auto" w:fill="auto"/>
          </w:tcPr>
          <w:p w14:paraId="30882FB9" w14:textId="77777777" w:rsidR="00906BA3" w:rsidRDefault="00EE416A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16/0.39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0.75)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2145" w:type="dxa"/>
            <w:shd w:val="clear" w:color="auto" w:fill="auto"/>
          </w:tcPr>
          <w:p w14:paraId="739B93B0" w14:textId="77777777" w:rsidR="00906BA3" w:rsidRDefault="00EE416A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32/0.78 (1)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906BA3" w14:paraId="52AD75EF" w14:textId="77777777" w:rsidTr="00906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dxa"/>
            <w:shd w:val="clear" w:color="auto" w:fill="auto"/>
          </w:tcPr>
          <w:p w14:paraId="1A317129" w14:textId="77777777" w:rsidR="00906BA3" w:rsidRDefault="00EE416A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108B</w:t>
            </w:r>
          </w:p>
        </w:tc>
        <w:tc>
          <w:tcPr>
            <w:tcW w:w="810" w:type="dxa"/>
            <w:shd w:val="clear" w:color="auto" w:fill="auto"/>
          </w:tcPr>
          <w:p w14:paraId="75CEF806" w14:textId="77777777" w:rsidR="00906BA3" w:rsidRDefault="00EE416A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530" w:type="dxa"/>
            <w:shd w:val="clear" w:color="auto" w:fill="auto"/>
          </w:tcPr>
          <w:p w14:paraId="200DFEFC" w14:textId="77777777" w:rsidR="00906BA3" w:rsidRDefault="00EE416A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1500" w:type="dxa"/>
            <w:gridSpan w:val="2"/>
            <w:shd w:val="clear" w:color="auto" w:fill="auto"/>
          </w:tcPr>
          <w:p w14:paraId="53FBC650" w14:textId="77777777" w:rsidR="00906BA3" w:rsidRDefault="00EE416A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2115" w:type="dxa"/>
            <w:shd w:val="clear" w:color="auto" w:fill="auto"/>
          </w:tcPr>
          <w:p w14:paraId="7CF3D0D0" w14:textId="77777777" w:rsidR="00906BA3" w:rsidRDefault="00EE416A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8/0.78 (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0.75)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2145" w:type="dxa"/>
            <w:shd w:val="clear" w:color="auto" w:fill="auto"/>
          </w:tcPr>
          <w:p w14:paraId="309EAF07" w14:textId="77777777" w:rsidR="00906BA3" w:rsidRDefault="00EE416A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16/0.39 (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0.75)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gramEnd"/>
          </w:p>
        </w:tc>
      </w:tr>
      <w:tr w:rsidR="00906BA3" w14:paraId="10CF4DFC" w14:textId="77777777" w:rsidTr="00906BA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dxa"/>
            <w:shd w:val="clear" w:color="auto" w:fill="auto"/>
          </w:tcPr>
          <w:p w14:paraId="63923C38" w14:textId="77777777" w:rsidR="00906BA3" w:rsidRDefault="00EE416A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125B</w:t>
            </w:r>
          </w:p>
        </w:tc>
        <w:tc>
          <w:tcPr>
            <w:tcW w:w="810" w:type="dxa"/>
            <w:shd w:val="clear" w:color="auto" w:fill="auto"/>
          </w:tcPr>
          <w:p w14:paraId="7C1D2DD8" w14:textId="77777777" w:rsidR="00906BA3" w:rsidRDefault="00EE416A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530" w:type="dxa"/>
            <w:shd w:val="clear" w:color="auto" w:fill="auto"/>
          </w:tcPr>
          <w:p w14:paraId="0674C131" w14:textId="77777777" w:rsidR="00906BA3" w:rsidRDefault="00EE416A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1500" w:type="dxa"/>
            <w:gridSpan w:val="2"/>
            <w:shd w:val="clear" w:color="auto" w:fill="auto"/>
          </w:tcPr>
          <w:p w14:paraId="482422BB" w14:textId="77777777" w:rsidR="00906BA3" w:rsidRDefault="00EE416A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2115" w:type="dxa"/>
            <w:shd w:val="clear" w:color="auto" w:fill="auto"/>
          </w:tcPr>
          <w:p w14:paraId="2D554709" w14:textId="77777777" w:rsidR="00906BA3" w:rsidRDefault="00EE416A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4/0.39 (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0.62)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2145" w:type="dxa"/>
            <w:shd w:val="clear" w:color="auto" w:fill="auto"/>
          </w:tcPr>
          <w:p w14:paraId="3B92FBB6" w14:textId="77777777" w:rsidR="00906BA3" w:rsidRDefault="00EE416A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16/0.19 (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0.62)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gramEnd"/>
          </w:p>
        </w:tc>
      </w:tr>
    </w:tbl>
    <w:p w14:paraId="7BEF805B" w14:textId="77777777" w:rsidR="00906BA3" w:rsidRDefault="00EE416A">
      <w:p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MEM –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meropenem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synergy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additivity</w:t>
      </w:r>
      <w:proofErr w:type="spellEnd"/>
    </w:p>
    <w:p w14:paraId="2E1C0BA9" w14:textId="77777777" w:rsidR="00906BA3" w:rsidRDefault="00906BA3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5" w:name="_heading=h.r0zr3mv4fii7" w:colFirst="0" w:colLast="0"/>
      <w:bookmarkEnd w:id="5"/>
    </w:p>
    <w:p w14:paraId="6DC7897E" w14:textId="77777777" w:rsidR="00EE416A" w:rsidRDefault="00EE416A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1AF2A9C0" w14:textId="77777777" w:rsidR="00EE416A" w:rsidRDefault="00EE416A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6A66F1B4" w14:textId="77777777" w:rsidR="00EE416A" w:rsidRDefault="00EE416A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0A53871F" w14:textId="77777777" w:rsidR="00EE416A" w:rsidRDefault="00EE416A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417365FC" w14:textId="77777777" w:rsidR="00EE416A" w:rsidRDefault="00EE416A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031C5775" w14:textId="77777777" w:rsidR="00EE416A" w:rsidRDefault="00EE416A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7153CDFC" w14:textId="77777777" w:rsidR="00EE416A" w:rsidRDefault="00EE416A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37123C61" w14:textId="77777777" w:rsidR="00EE416A" w:rsidRDefault="00EE416A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51A31B25" w14:textId="77777777" w:rsidR="00EE416A" w:rsidRDefault="00EE416A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79554656" w14:textId="77777777" w:rsidR="00EE416A" w:rsidRDefault="00EE416A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577840A9" w14:textId="77777777" w:rsidR="00EE416A" w:rsidRDefault="00EE416A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3B557121" w14:textId="77777777" w:rsidR="00EE416A" w:rsidRDefault="00EE416A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57E1E1BE" w14:textId="77777777" w:rsidR="00EE416A" w:rsidRDefault="00EE416A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0F9E1F4D" w14:textId="77777777" w:rsidR="00EE416A" w:rsidRDefault="00EE416A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40238851" w14:textId="77777777" w:rsidR="00EE416A" w:rsidRDefault="00EE416A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2E315FDF" w14:textId="77777777" w:rsidR="00EE416A" w:rsidRDefault="00EE416A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3737BCB0" w14:textId="77777777" w:rsidR="00EE416A" w:rsidRDefault="00EE416A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704E7B22" w14:textId="77777777" w:rsidR="00EE416A" w:rsidRDefault="00EE416A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0DD6C755" w14:textId="77777777" w:rsidR="00EE416A" w:rsidRDefault="00EE416A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03A9C4A6" w14:textId="77777777" w:rsidR="00EE416A" w:rsidRDefault="00EE416A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22E9D3B2" w14:textId="77777777" w:rsidR="00EE416A" w:rsidRDefault="00EE416A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14:paraId="04F81BC1" w14:textId="77777777" w:rsidR="00906BA3" w:rsidRPr="00BC4B99" w:rsidRDefault="00EE416A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FF0000"/>
          <w:sz w:val="21"/>
          <w:szCs w:val="21"/>
        </w:rPr>
      </w:pPr>
      <w:proofErr w:type="spellStart"/>
      <w:r w:rsidRPr="00BC4B99">
        <w:rPr>
          <w:rFonts w:ascii="Times New Roman" w:eastAsia="Times New Roman" w:hAnsi="Times New Roman" w:cs="Times New Roman"/>
          <w:b/>
          <w:bCs/>
          <w:sz w:val="21"/>
          <w:szCs w:val="21"/>
        </w:rPr>
        <w:t>Table</w:t>
      </w:r>
      <w:proofErr w:type="spellEnd"/>
      <w:r w:rsidRPr="00BC4B99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 S3.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Checkerboard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synergy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analysis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of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imipenem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(IMP)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combined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with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phendione-based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complexes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against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five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additional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i/>
          <w:iCs/>
          <w:sz w:val="21"/>
          <w:szCs w:val="21"/>
        </w:rPr>
        <w:t>Acinetobacter</w:t>
      </w:r>
      <w:proofErr w:type="spellEnd"/>
      <w:r w:rsidRPr="00BC4B99">
        <w:rPr>
          <w:rFonts w:ascii="Times New Roman" w:eastAsia="Times New Roman" w:hAnsi="Times New Roman" w:cs="Times New Roman"/>
          <w:i/>
          <w:iCs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i/>
          <w:iCs/>
          <w:sz w:val="21"/>
          <w:szCs w:val="21"/>
        </w:rPr>
        <w:t>baumannii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clinical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isolates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>.</w:t>
      </w:r>
    </w:p>
    <w:tbl>
      <w:tblPr>
        <w:tblStyle w:val="a7"/>
        <w:tblW w:w="9015" w:type="dxa"/>
        <w:tblInd w:w="0" w:type="dxa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810"/>
        <w:gridCol w:w="1530"/>
        <w:gridCol w:w="1260"/>
        <w:gridCol w:w="240"/>
        <w:gridCol w:w="2115"/>
        <w:gridCol w:w="2145"/>
      </w:tblGrid>
      <w:tr w:rsidR="00906BA3" w14:paraId="4C7F7922" w14:textId="77777777" w:rsidTr="00906B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14:paraId="3D4D67EC" w14:textId="77777777" w:rsidR="00906BA3" w:rsidRDefault="00EE416A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6" w:name="_heading=h.l4gmvrjgqigp" w:colFirst="0" w:colLast="0"/>
            <w:bookmarkEnd w:id="6"/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Strains</w:t>
            </w:r>
            <w:proofErr w:type="spellEnd"/>
          </w:p>
        </w:tc>
        <w:tc>
          <w:tcPr>
            <w:tcW w:w="3600" w:type="dxa"/>
            <w:gridSpan w:val="3"/>
            <w:shd w:val="clear" w:color="auto" w:fill="auto"/>
          </w:tcPr>
          <w:p w14:paraId="5D989409" w14:textId="77777777" w:rsidR="00906BA3" w:rsidRDefault="00EE416A">
            <w:pPr>
              <w:spacing w:line="276" w:lineRule="auto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MIC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single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agents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μg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mL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4500" w:type="dxa"/>
            <w:gridSpan w:val="3"/>
            <w:shd w:val="clear" w:color="auto" w:fill="auto"/>
          </w:tcPr>
          <w:p w14:paraId="41740C2A" w14:textId="77777777" w:rsidR="00906BA3" w:rsidRDefault="00EE416A">
            <w:pPr>
              <w:spacing w:line="276" w:lineRule="auto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MIC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combination</w:t>
            </w:r>
            <w:proofErr w:type="spellEnd"/>
          </w:p>
          <w:p w14:paraId="1C037A81" w14:textId="77777777" w:rsidR="00906BA3" w:rsidRDefault="00EE416A">
            <w:pPr>
              <w:spacing w:line="276" w:lineRule="auto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 xml:space="preserve">(FICI </w:t>
            </w:r>
            <w:proofErr w:type="spellStart"/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value</w:t>
            </w:r>
            <w:proofErr w:type="spellEnd"/>
            <w: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</w:rPr>
              <w:t>)</w:t>
            </w:r>
          </w:p>
        </w:tc>
      </w:tr>
      <w:tr w:rsidR="00906BA3" w14:paraId="09EE0EF1" w14:textId="77777777" w:rsidTr="00906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dxa"/>
            <w:vMerge/>
            <w:tcBorders>
              <w:bottom w:val="single" w:sz="4" w:space="0" w:color="000000"/>
            </w:tcBorders>
            <w:shd w:val="clear" w:color="auto" w:fill="auto"/>
          </w:tcPr>
          <w:p w14:paraId="5156F820" w14:textId="77777777" w:rsidR="00906BA3" w:rsidRDefault="00906B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1079B740" w14:textId="77777777" w:rsidR="00906BA3" w:rsidRDefault="00EE416A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IMP</w:t>
            </w:r>
          </w:p>
        </w:tc>
        <w:tc>
          <w:tcPr>
            <w:tcW w:w="15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2877BAA3" w14:textId="77777777" w:rsidR="00906BA3" w:rsidRDefault="00EE416A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Ag-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phendione</w:t>
            </w:r>
            <w:proofErr w:type="spellEnd"/>
          </w:p>
        </w:tc>
        <w:tc>
          <w:tcPr>
            <w:tcW w:w="1500" w:type="dxa"/>
            <w:gridSpan w:val="2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143FD563" w14:textId="77777777" w:rsidR="00906BA3" w:rsidRDefault="00EE416A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Cu-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phendione</w:t>
            </w:r>
            <w:proofErr w:type="spellEnd"/>
          </w:p>
        </w:tc>
        <w:tc>
          <w:tcPr>
            <w:tcW w:w="211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6FE9E618" w14:textId="77777777" w:rsidR="00906BA3" w:rsidRDefault="00EE416A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IMP/Ag-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phendione</w:t>
            </w:r>
            <w:proofErr w:type="spellEnd"/>
          </w:p>
        </w:tc>
        <w:tc>
          <w:tcPr>
            <w:tcW w:w="21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14:paraId="7B2D0A38" w14:textId="77777777" w:rsidR="00906BA3" w:rsidRDefault="00EE416A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IMP/Cu-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phendione</w:t>
            </w:r>
            <w:proofErr w:type="spellEnd"/>
          </w:p>
        </w:tc>
      </w:tr>
      <w:tr w:rsidR="00906BA3" w14:paraId="226C526F" w14:textId="77777777" w:rsidTr="00906BA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dxa"/>
            <w:tcBorders>
              <w:top w:val="single" w:sz="4" w:space="0" w:color="000000"/>
            </w:tcBorders>
            <w:shd w:val="clear" w:color="auto" w:fill="auto"/>
          </w:tcPr>
          <w:p w14:paraId="0CBFEC20" w14:textId="77777777" w:rsidR="00906BA3" w:rsidRDefault="00EE416A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24B</w:t>
            </w:r>
          </w:p>
        </w:tc>
        <w:tc>
          <w:tcPr>
            <w:tcW w:w="810" w:type="dxa"/>
            <w:tcBorders>
              <w:top w:val="single" w:sz="8" w:space="0" w:color="000000"/>
            </w:tcBorders>
            <w:shd w:val="clear" w:color="auto" w:fill="auto"/>
          </w:tcPr>
          <w:p w14:paraId="39D2406C" w14:textId="77777777" w:rsidR="00906BA3" w:rsidRDefault="00EE416A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530" w:type="dxa"/>
            <w:tcBorders>
              <w:top w:val="single" w:sz="8" w:space="0" w:color="000000"/>
            </w:tcBorders>
            <w:shd w:val="clear" w:color="auto" w:fill="auto"/>
          </w:tcPr>
          <w:p w14:paraId="51FE3CEF" w14:textId="77777777" w:rsidR="00906BA3" w:rsidRDefault="00EE416A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1500" w:type="dxa"/>
            <w:gridSpan w:val="2"/>
            <w:tcBorders>
              <w:top w:val="single" w:sz="8" w:space="0" w:color="000000"/>
            </w:tcBorders>
            <w:shd w:val="clear" w:color="auto" w:fill="auto"/>
          </w:tcPr>
          <w:p w14:paraId="21748487" w14:textId="77777777" w:rsidR="00906BA3" w:rsidRDefault="00EE416A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2115" w:type="dxa"/>
            <w:tcBorders>
              <w:top w:val="single" w:sz="8" w:space="0" w:color="000000"/>
            </w:tcBorders>
            <w:shd w:val="clear" w:color="auto" w:fill="auto"/>
          </w:tcPr>
          <w:p w14:paraId="0E0CF182" w14:textId="77777777" w:rsidR="00906BA3" w:rsidRDefault="00EE416A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8/0.19 (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0.62)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2145" w:type="dxa"/>
            <w:tcBorders>
              <w:top w:val="single" w:sz="8" w:space="0" w:color="000000"/>
            </w:tcBorders>
            <w:shd w:val="clear" w:color="auto" w:fill="auto"/>
          </w:tcPr>
          <w:p w14:paraId="2199C020" w14:textId="77777777" w:rsidR="00906BA3" w:rsidRDefault="00EE416A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8/0.39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906BA3" w14:paraId="105094DB" w14:textId="77777777" w:rsidTr="00906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dxa"/>
            <w:shd w:val="clear" w:color="auto" w:fill="auto"/>
          </w:tcPr>
          <w:p w14:paraId="30A338C1" w14:textId="77777777" w:rsidR="00906BA3" w:rsidRDefault="00EE416A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96B</w:t>
            </w:r>
          </w:p>
        </w:tc>
        <w:tc>
          <w:tcPr>
            <w:tcW w:w="810" w:type="dxa"/>
            <w:shd w:val="clear" w:color="auto" w:fill="auto"/>
          </w:tcPr>
          <w:p w14:paraId="00C50215" w14:textId="77777777" w:rsidR="00906BA3" w:rsidRDefault="00EE416A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530" w:type="dxa"/>
            <w:shd w:val="clear" w:color="auto" w:fill="auto"/>
          </w:tcPr>
          <w:p w14:paraId="20ED9B6D" w14:textId="77777777" w:rsidR="00906BA3" w:rsidRDefault="00EE416A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1500" w:type="dxa"/>
            <w:gridSpan w:val="2"/>
            <w:shd w:val="clear" w:color="auto" w:fill="auto"/>
          </w:tcPr>
          <w:p w14:paraId="56705620" w14:textId="77777777" w:rsidR="00906BA3" w:rsidRDefault="00EE416A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2115" w:type="dxa"/>
            <w:shd w:val="clear" w:color="auto" w:fill="auto"/>
          </w:tcPr>
          <w:p w14:paraId="2EA4F171" w14:textId="77777777" w:rsidR="00906BA3" w:rsidRDefault="00EE416A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32/0.39 (1)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2145" w:type="dxa"/>
            <w:shd w:val="clear" w:color="auto" w:fill="auto"/>
          </w:tcPr>
          <w:p w14:paraId="08CF35D3" w14:textId="77777777" w:rsidR="00906BA3" w:rsidRDefault="00EE416A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32/0.78 (1)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906BA3" w14:paraId="29285E8C" w14:textId="77777777" w:rsidTr="00906BA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dxa"/>
            <w:shd w:val="clear" w:color="auto" w:fill="auto"/>
          </w:tcPr>
          <w:p w14:paraId="7E6B47AF" w14:textId="77777777" w:rsidR="00906BA3" w:rsidRDefault="00EE416A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97B</w:t>
            </w:r>
          </w:p>
        </w:tc>
        <w:tc>
          <w:tcPr>
            <w:tcW w:w="810" w:type="dxa"/>
            <w:shd w:val="clear" w:color="auto" w:fill="auto"/>
          </w:tcPr>
          <w:p w14:paraId="74A9F244" w14:textId="77777777" w:rsidR="00906BA3" w:rsidRDefault="00EE416A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530" w:type="dxa"/>
            <w:shd w:val="clear" w:color="auto" w:fill="auto"/>
          </w:tcPr>
          <w:p w14:paraId="36C017E9" w14:textId="77777777" w:rsidR="00906BA3" w:rsidRDefault="00EE416A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1500" w:type="dxa"/>
            <w:gridSpan w:val="2"/>
            <w:shd w:val="clear" w:color="auto" w:fill="auto"/>
          </w:tcPr>
          <w:p w14:paraId="02620D35" w14:textId="77777777" w:rsidR="00906BA3" w:rsidRDefault="00EE416A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2115" w:type="dxa"/>
            <w:shd w:val="clear" w:color="auto" w:fill="auto"/>
          </w:tcPr>
          <w:p w14:paraId="06A14947" w14:textId="77777777" w:rsidR="00906BA3" w:rsidRDefault="00EE416A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8/0.78 (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0.62)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2145" w:type="dxa"/>
            <w:shd w:val="clear" w:color="auto" w:fill="auto"/>
          </w:tcPr>
          <w:p w14:paraId="7484E3E9" w14:textId="77777777" w:rsidR="00906BA3" w:rsidRDefault="00EE416A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8/0.78 (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0.62)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gramEnd"/>
          </w:p>
        </w:tc>
      </w:tr>
      <w:tr w:rsidR="00906BA3" w14:paraId="3E9333C7" w14:textId="77777777" w:rsidTr="00906B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dxa"/>
            <w:shd w:val="clear" w:color="auto" w:fill="auto"/>
          </w:tcPr>
          <w:p w14:paraId="0CBFEB44" w14:textId="77777777" w:rsidR="00906BA3" w:rsidRDefault="00EE416A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108B</w:t>
            </w:r>
          </w:p>
        </w:tc>
        <w:tc>
          <w:tcPr>
            <w:tcW w:w="810" w:type="dxa"/>
            <w:shd w:val="clear" w:color="auto" w:fill="auto"/>
          </w:tcPr>
          <w:p w14:paraId="39B15157" w14:textId="77777777" w:rsidR="00906BA3" w:rsidRDefault="00EE416A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530" w:type="dxa"/>
            <w:shd w:val="clear" w:color="auto" w:fill="auto"/>
          </w:tcPr>
          <w:p w14:paraId="628A54F0" w14:textId="77777777" w:rsidR="00906BA3" w:rsidRDefault="00EE416A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1500" w:type="dxa"/>
            <w:gridSpan w:val="2"/>
            <w:shd w:val="clear" w:color="auto" w:fill="auto"/>
          </w:tcPr>
          <w:p w14:paraId="6FE96F53" w14:textId="77777777" w:rsidR="00906BA3" w:rsidRDefault="00EE416A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1.56</w:t>
            </w:r>
          </w:p>
        </w:tc>
        <w:tc>
          <w:tcPr>
            <w:tcW w:w="2115" w:type="dxa"/>
            <w:shd w:val="clear" w:color="auto" w:fill="auto"/>
          </w:tcPr>
          <w:p w14:paraId="6960B1D2" w14:textId="77777777" w:rsidR="00906BA3" w:rsidRDefault="00EE416A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16/0.78 (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0.75)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2145" w:type="dxa"/>
            <w:shd w:val="clear" w:color="auto" w:fill="auto"/>
          </w:tcPr>
          <w:p w14:paraId="3D92AA11" w14:textId="77777777" w:rsidR="00906BA3" w:rsidRDefault="00EE416A">
            <w:pPr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32/0.39 (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0.75)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gramEnd"/>
          </w:p>
        </w:tc>
      </w:tr>
      <w:tr w:rsidR="00906BA3" w14:paraId="13F8BEAA" w14:textId="77777777" w:rsidTr="00906BA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5" w:type="dxa"/>
            <w:shd w:val="clear" w:color="auto" w:fill="auto"/>
          </w:tcPr>
          <w:p w14:paraId="30363ED2" w14:textId="77777777" w:rsidR="00906BA3" w:rsidRDefault="00EE416A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125B</w:t>
            </w:r>
          </w:p>
        </w:tc>
        <w:tc>
          <w:tcPr>
            <w:tcW w:w="810" w:type="dxa"/>
            <w:shd w:val="clear" w:color="auto" w:fill="auto"/>
          </w:tcPr>
          <w:p w14:paraId="2C14DCDA" w14:textId="77777777" w:rsidR="00906BA3" w:rsidRDefault="00EE416A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530" w:type="dxa"/>
            <w:shd w:val="clear" w:color="auto" w:fill="auto"/>
          </w:tcPr>
          <w:p w14:paraId="37695383" w14:textId="77777777" w:rsidR="00906BA3" w:rsidRDefault="00EE416A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1500" w:type="dxa"/>
            <w:gridSpan w:val="2"/>
            <w:shd w:val="clear" w:color="auto" w:fill="auto"/>
          </w:tcPr>
          <w:p w14:paraId="5EB5AAE5" w14:textId="77777777" w:rsidR="00906BA3" w:rsidRDefault="00EE416A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0.78</w:t>
            </w:r>
          </w:p>
        </w:tc>
        <w:tc>
          <w:tcPr>
            <w:tcW w:w="2115" w:type="dxa"/>
            <w:shd w:val="clear" w:color="auto" w:fill="auto"/>
          </w:tcPr>
          <w:p w14:paraId="7A69F904" w14:textId="77777777" w:rsidR="00906BA3" w:rsidRDefault="00EE416A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8/0.39 (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0.75)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  <w:proofErr w:type="gramEnd"/>
          </w:p>
        </w:tc>
        <w:tc>
          <w:tcPr>
            <w:tcW w:w="2145" w:type="dxa"/>
            <w:shd w:val="clear" w:color="auto" w:fill="auto"/>
          </w:tcPr>
          <w:p w14:paraId="4E8308E3" w14:textId="77777777" w:rsidR="00906BA3" w:rsidRDefault="00EE416A">
            <w:pPr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16/0.39 (1)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</w:tbl>
    <w:p w14:paraId="48B73D33" w14:textId="77777777" w:rsidR="00906BA3" w:rsidRDefault="00EE416A">
      <w:p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IMP –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imipenem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synergy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additivity</w:t>
      </w:r>
      <w:proofErr w:type="spellEnd"/>
    </w:p>
    <w:p w14:paraId="38B3A545" w14:textId="77777777" w:rsidR="00906BA3" w:rsidRDefault="00906BA3">
      <w:p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ED81671" w14:textId="77777777" w:rsidR="00906BA3" w:rsidRDefault="00906BA3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F6B20C3" w14:textId="77777777" w:rsidR="00EE416A" w:rsidRDefault="00EE416A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BD4D585" w14:textId="77777777" w:rsidR="00EE416A" w:rsidRDefault="00EE416A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3F1032BF" w14:textId="77777777" w:rsidR="00EE416A" w:rsidRDefault="00EE416A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B77A4A6" w14:textId="77777777" w:rsidR="00EE416A" w:rsidRDefault="00EE416A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7F45748" w14:textId="77777777" w:rsidR="00EE416A" w:rsidRDefault="00EE416A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3C5636A" w14:textId="77777777" w:rsidR="00EE416A" w:rsidRDefault="00EE416A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6838F74" w14:textId="77777777" w:rsidR="00EE416A" w:rsidRDefault="00EE416A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0234CF3" w14:textId="77777777" w:rsidR="00EE416A" w:rsidRDefault="00EE416A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7AF8F9C" w14:textId="77777777" w:rsidR="00EE416A" w:rsidRDefault="00EE416A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5252A38" w14:textId="77777777" w:rsidR="00EE416A" w:rsidRDefault="00EE416A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DD151F3" w14:textId="77777777" w:rsidR="00EE416A" w:rsidRDefault="00EE416A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241CC8A" w14:textId="77777777" w:rsidR="00EE416A" w:rsidRDefault="00EE416A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54BF120" w14:textId="77777777" w:rsidR="00EE416A" w:rsidRDefault="00EE416A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150AE51" w14:textId="77777777" w:rsidR="00EE416A" w:rsidRDefault="00EE416A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F3C0748" w14:textId="77777777" w:rsidR="00EE416A" w:rsidRDefault="00EE416A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CF0354B" w14:textId="77777777" w:rsidR="00EE416A" w:rsidRDefault="00EE416A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6393372" w14:textId="77777777" w:rsidR="00EE416A" w:rsidRDefault="00EE416A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B7774E8" w14:textId="77777777" w:rsidR="00EE416A" w:rsidRDefault="00EE416A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0CCAF9D" w14:textId="77777777" w:rsidR="00EE416A" w:rsidRDefault="00EE416A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D6E3337" w14:textId="77777777" w:rsidR="00EE416A" w:rsidRDefault="00EE416A">
      <w:pPr>
        <w:spacing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2E1C6BE" w14:textId="77777777" w:rsidR="00906BA3" w:rsidRDefault="00EE416A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647F361B" wp14:editId="7F4B9DA5">
            <wp:extent cx="6382266" cy="1523260"/>
            <wp:effectExtent l="0" t="0" r="0" b="0"/>
            <wp:docPr id="1" name="image1.png" descr="Uma imagem contendo Interface gráfica do usuário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ma imagem contendo Interface gráfica do usuário&#10;&#10;Descrição gerada automaticamente"/>
                    <pic:cNvPicPr preferRelativeResize="0"/>
                  </pic:nvPicPr>
                  <pic:blipFill>
                    <a:blip r:embed="rId5"/>
                    <a:srcRect l="795" t="12866" r="-1"/>
                    <a:stretch>
                      <a:fillRect/>
                    </a:stretch>
                  </pic:blipFill>
                  <pic:spPr>
                    <a:xfrm>
                      <a:off x="0" y="0"/>
                      <a:ext cx="6382266" cy="1523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A922AC2" w14:textId="77777777" w:rsidR="00906BA3" w:rsidRPr="00BC4B99" w:rsidRDefault="00EE416A">
      <w:pPr>
        <w:spacing w:line="276" w:lineRule="auto"/>
        <w:ind w:right="-28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BC4B99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Fig. S1 </w:t>
      </w:r>
      <w:r w:rsidRPr="00BC4B99">
        <w:rPr>
          <w:rFonts w:ascii="Times New Roman" w:eastAsia="Times New Roman" w:hAnsi="Times New Roman" w:cs="Times New Roman"/>
          <w:sz w:val="21"/>
          <w:szCs w:val="21"/>
        </w:rPr>
        <w:t>Post-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antibiotic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effect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(PAE)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induced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by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a 1-hour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exposure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to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ciprofloxacin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(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left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panel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)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and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meropenem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(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right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panel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)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against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BC4B99">
        <w:rPr>
          <w:rFonts w:ascii="Times New Roman" w:eastAsia="Times New Roman" w:hAnsi="Times New Roman" w:cs="Times New Roman"/>
          <w:i/>
          <w:iCs/>
          <w:sz w:val="21"/>
          <w:szCs w:val="21"/>
        </w:rPr>
        <w:t>A. baumannii</w:t>
      </w:r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ATCC 19606. At time zero (T₀),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antibiotics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were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removed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by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a 1:1000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dilution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in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fresh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drug-free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medium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and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cultures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w</w:t>
      </w:r>
      <w:r w:rsidRPr="00BC4B99">
        <w:rPr>
          <w:rFonts w:ascii="Times New Roman" w:eastAsia="Times New Roman" w:hAnsi="Times New Roman" w:cs="Times New Roman"/>
          <w:sz w:val="21"/>
          <w:szCs w:val="21"/>
        </w:rPr>
        <w:t>ere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subsequently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re-incubated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An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untreated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growth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control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processed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in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parallel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bookmarkStart w:id="7" w:name="_GoBack"/>
      <w:bookmarkEnd w:id="7"/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without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prior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antibiotic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exposure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,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was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spellStart"/>
      <w:r w:rsidRPr="00BC4B99">
        <w:rPr>
          <w:rFonts w:ascii="Times New Roman" w:eastAsia="Times New Roman" w:hAnsi="Times New Roman" w:cs="Times New Roman"/>
          <w:sz w:val="21"/>
          <w:szCs w:val="21"/>
        </w:rPr>
        <w:t>included</w:t>
      </w:r>
      <w:proofErr w:type="spellEnd"/>
      <w:r w:rsidRPr="00BC4B99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</w:p>
    <w:sectPr w:rsidR="00906BA3" w:rsidRPr="00BC4B99">
      <w:pgSz w:w="11906" w:h="16838"/>
      <w:pgMar w:top="1417" w:right="1133" w:bottom="1417" w:left="1133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3A982081-F99F-4C2F-B683-FC79B470C326}"/>
    <w:embedBold r:id="rId2" w:fontKey="{9359991D-9382-492D-BD1C-A4254CB2A349}"/>
    <w:embedItalic r:id="rId3" w:fontKey="{A4C7FF36-1E5E-43EA-A8D8-AF72D2AFAD99}"/>
  </w:font>
  <w:font w:name="Play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D8A505DF-21CD-4543-9781-7843799D4B7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activeWritingStyle w:appName="MSWord" w:lang="pt-BR" w:vendorID="64" w:dllVersion="131078" w:nlCheck="1" w:checkStyle="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BA3"/>
    <w:rsid w:val="002A73E4"/>
    <w:rsid w:val="00462357"/>
    <w:rsid w:val="00571901"/>
    <w:rsid w:val="005753A8"/>
    <w:rsid w:val="00656458"/>
    <w:rsid w:val="00906BA3"/>
    <w:rsid w:val="00923932"/>
    <w:rsid w:val="00A5102B"/>
    <w:rsid w:val="00B6245D"/>
    <w:rsid w:val="00BC4B99"/>
    <w:rsid w:val="00C97BFE"/>
    <w:rsid w:val="00EE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106B"/>
  <w15:docId w15:val="{1C2F9F5A-0F64-774A-84DA-DD5C8D45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line="278" w:lineRule="auto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717DB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717DB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717DB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1Char">
    <w:name w:val="Título 1 Char"/>
    <w:basedOn w:val="Fontepargpadro"/>
    <w:uiPriority w:val="9"/>
    <w:rsid w:val="00C717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C717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C717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C717D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C717D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C717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717D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717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717DB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uiPriority w:val="10"/>
    <w:rsid w:val="00C717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C717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717DB"/>
    <w:pPr>
      <w:spacing w:before="160" w:after="160" w:line="278" w:lineRule="auto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717D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717DB"/>
    <w:pPr>
      <w:spacing w:after="160" w:line="278" w:lineRule="auto"/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717D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717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717D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717DB"/>
    <w:rPr>
      <w:b/>
      <w:bCs/>
      <w:smallCaps/>
      <w:color w:val="0F4761" w:themeColor="accent1" w:themeShade="BF"/>
      <w:spacing w:val="5"/>
    </w:rPr>
  </w:style>
  <w:style w:type="character" w:customStyle="1" w:styleId="LinkdaInternet">
    <w:name w:val="Link da Internet"/>
    <w:rsid w:val="00C717DB"/>
    <w:rPr>
      <w:color w:val="0000FF"/>
      <w:u w:val="single"/>
    </w:rPr>
  </w:style>
  <w:style w:type="character" w:styleId="Hyperlink">
    <w:name w:val="Hyperlink"/>
    <w:basedOn w:val="Fontepargpadro"/>
    <w:uiPriority w:val="99"/>
    <w:unhideWhenUsed/>
    <w:rsid w:val="00C717DB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717DB"/>
    <w:rPr>
      <w:color w:val="605E5C"/>
      <w:shd w:val="clear" w:color="auto" w:fill="E1DFDD"/>
    </w:rPr>
  </w:style>
  <w:style w:type="table" w:customStyle="1" w:styleId="SimplesTabela31">
    <w:name w:val="Simples Tabela 31"/>
    <w:basedOn w:val="Tabelanormal"/>
    <w:next w:val="TabelaSimples3"/>
    <w:uiPriority w:val="43"/>
    <w:rsid w:val="00C70BD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3">
    <w:name w:val="Plain Table 3"/>
    <w:basedOn w:val="Tabelanormal"/>
    <w:uiPriority w:val="43"/>
    <w:rsid w:val="00C70BD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2">
    <w:name w:val="Plain Table 2"/>
    <w:basedOn w:val="Tabelanormal"/>
    <w:uiPriority w:val="42"/>
    <w:rsid w:val="00654710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Simples1">
    <w:name w:val="Plain Table 1"/>
    <w:basedOn w:val="Tabelanormal"/>
    <w:uiPriority w:val="41"/>
    <w:rsid w:val="000E0BF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deGradeClara">
    <w:name w:val="Grid Table Light"/>
    <w:basedOn w:val="Tabelanormal"/>
    <w:uiPriority w:val="40"/>
    <w:rsid w:val="000E0BF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deGrade1Clara">
    <w:name w:val="Grid Table 1 Light"/>
    <w:basedOn w:val="Tabelanormal"/>
    <w:uiPriority w:val="46"/>
    <w:rsid w:val="000E0BF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ombreamentoClaro11">
    <w:name w:val="Sombreamento Claro11"/>
    <w:basedOn w:val="Tabelanormal"/>
    <w:uiPriority w:val="60"/>
    <w:rsid w:val="0086047F"/>
    <w:pPr>
      <w:ind w:firstLine="709"/>
      <w:jc w:val="center"/>
    </w:pPr>
    <w:rPr>
      <w:color w:val="000000" w:themeColor="text1" w:themeShade="BF"/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shd w:val="clear" w:color="auto" w:fill="FFFFFF" w:themeFill="background1"/>
      <w:vAlign w:val="center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background2"/>
      </w:tcPr>
    </w:tblStylePr>
    <w:tblStylePr w:type="band1Horz">
      <w:tblPr/>
      <w:tcPr>
        <w:shd w:val="clear" w:color="auto" w:fill="E8E8E8" w:themeFill="background2"/>
      </w:tcPr>
    </w:tblStylePr>
  </w:style>
  <w:style w:type="character" w:styleId="nfase">
    <w:name w:val="Emphasis"/>
    <w:basedOn w:val="Fontepargpadro"/>
    <w:uiPriority w:val="20"/>
    <w:qFormat/>
    <w:rsid w:val="00705200"/>
    <w:rPr>
      <w:i/>
      <w:iCs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0">
    <w:basedOn w:val="TableNormal1"/>
    <w:pPr>
      <w:ind w:firstLine="709"/>
      <w:jc w:val="center"/>
    </w:pPr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  <w:vAlign w:val="center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customStyle="1" w:styleId="a1">
    <w:basedOn w:val="TableNormal1"/>
    <w:pPr>
      <w:ind w:firstLine="709"/>
      <w:jc w:val="center"/>
    </w:pPr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  <w:vAlign w:val="center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customStyle="1" w:styleId="a2">
    <w:basedOn w:val="TableNormal1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3">
    <w:basedOn w:val="TableNormal1"/>
    <w:pPr>
      <w:ind w:firstLine="709"/>
      <w:jc w:val="center"/>
    </w:pPr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  <w:vAlign w:val="center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customStyle="1" w:styleId="a4">
    <w:basedOn w:val="TableNormal1"/>
    <w:pPr>
      <w:ind w:firstLine="709"/>
      <w:jc w:val="center"/>
    </w:pPr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  <w:vAlign w:val="center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paragraph" w:styleId="Subttulo">
    <w:name w:val="Subtitle"/>
    <w:basedOn w:val="Normal"/>
    <w:next w:val="Normal"/>
    <w:uiPriority w:val="11"/>
    <w:qFormat/>
    <w:pPr>
      <w:spacing w:after="160" w:line="278" w:lineRule="auto"/>
    </w:pPr>
    <w:rPr>
      <w:color w:val="595959"/>
      <w:sz w:val="28"/>
      <w:szCs w:val="28"/>
    </w:r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6">
    <w:basedOn w:val="TableNormal0"/>
    <w:pPr>
      <w:ind w:firstLine="709"/>
      <w:jc w:val="center"/>
    </w:pPr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  <w:vAlign w:val="center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customStyle="1" w:styleId="a7">
    <w:basedOn w:val="TableNormal0"/>
    <w:pPr>
      <w:ind w:firstLine="709"/>
      <w:jc w:val="center"/>
    </w:pPr>
    <w:rPr>
      <w:color w:val="000000"/>
      <w:sz w:val="22"/>
      <w:szCs w:val="22"/>
    </w:r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FFFFFF"/>
      <w:vAlign w:val="center"/>
    </w:tc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04s5Lhv3pHTPsmV5DU1Nr1bo6bw==">CgMxLjAyDmguaGd5Y3BpMTVpeHc5Mg5oLnVzbXp5aDhrdG9mcjIOaC41aHB6b2xxYmR1cGQyDmgucGw1c3R1bjAwbHF3Mg5oLmhkcTF6enlheWp0NTIOaC5yMHpyM212NGZpaTcyDmgubDRnbXZyamdxaWdwOAByITFFblFCbWFkVTdEQ0t5ay1qVTFoNjdSbW82VTQ5Ym5leA==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544</Words>
  <Characters>2939</Characters>
  <Application>Microsoft Office Word</Application>
  <DocSecurity>0</DocSecurity>
  <Lines>24</Lines>
  <Paragraphs>6</Paragraphs>
  <ScaleCrop>false</ScaleCrop>
  <Company/>
  <LinksUpToDate>false</LinksUpToDate>
  <CharactersWithSpaces>3477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Vianez Peregrino</dc:creator>
  <cp:lastModifiedBy>André Santos</cp:lastModifiedBy>
  <cp:revision>11</cp:revision>
  <dcterms:created xsi:type="dcterms:W3CDTF">2026-02-11T13:22:00Z</dcterms:created>
  <dcterms:modified xsi:type="dcterms:W3CDTF">2026-09-03T17:24:00Z</dcterms:modified>
</cp:coreProperties>
</file>