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EE3B1" w14:textId="77777777" w:rsidR="0066193B" w:rsidRDefault="0066193B">
      <w:pPr>
        <w:jc w:val="both"/>
        <w:rPr>
          <w:rFonts w:ascii="Times New Roman" w:eastAsia="Times New Roman" w:hAnsi="Times New Roman" w:cs="Times New Roman"/>
        </w:rPr>
      </w:pPr>
    </w:p>
    <w:p w14:paraId="6E31AB87" w14:textId="77777777" w:rsidR="0066193B" w:rsidRDefault="00000000">
      <w:pPr>
        <w:spacing w:line="360" w:lineRule="auto"/>
        <w:jc w:val="both"/>
        <w:rPr>
          <w:b/>
          <w:bCs/>
          <w:color w:val="1F1F1F"/>
        </w:rPr>
      </w:pPr>
      <w:r>
        <w:rPr>
          <w:b/>
          <w:bCs/>
        </w:rPr>
        <w:t xml:space="preserve">Breaking the </w:t>
      </w:r>
      <w:proofErr w:type="spellStart"/>
      <w:r>
        <w:rPr>
          <w:b/>
          <w:bCs/>
        </w:rPr>
        <w:t>Evidence</w:t>
      </w:r>
      <w:proofErr w:type="spellEnd"/>
      <w:r>
        <w:rPr>
          <w:b/>
          <w:bCs/>
        </w:rPr>
        <w:t xml:space="preserve"> </w:t>
      </w:r>
      <w:proofErr w:type="spellStart"/>
      <w:r>
        <w:rPr>
          <w:b/>
          <w:bCs/>
        </w:rPr>
        <w:t>Bottleneck</w:t>
      </w:r>
      <w:proofErr w:type="spellEnd"/>
      <w:r>
        <w:rPr>
          <w:b/>
          <w:bCs/>
        </w:rPr>
        <w:t xml:space="preserve">: A </w:t>
      </w:r>
      <w:proofErr w:type="spellStart"/>
      <w:r>
        <w:rPr>
          <w:b/>
          <w:bCs/>
        </w:rPr>
        <w:t>Hybrid</w:t>
      </w:r>
      <w:proofErr w:type="spellEnd"/>
      <w:r>
        <w:rPr>
          <w:b/>
          <w:bCs/>
        </w:rPr>
        <w:t xml:space="preserve"> </w:t>
      </w:r>
      <w:proofErr w:type="spellStart"/>
      <w:r>
        <w:rPr>
          <w:b/>
          <w:bCs/>
        </w:rPr>
        <w:t>Artificial</w:t>
      </w:r>
      <w:proofErr w:type="spellEnd"/>
      <w:r>
        <w:rPr>
          <w:b/>
          <w:bCs/>
        </w:rPr>
        <w:t xml:space="preserve"> Intelligence and Human Pipeline to </w:t>
      </w:r>
      <w:proofErr w:type="spellStart"/>
      <w:r>
        <w:rPr>
          <w:b/>
          <w:bCs/>
        </w:rPr>
        <w:t>Map</w:t>
      </w:r>
      <w:proofErr w:type="spellEnd"/>
      <w:r>
        <w:rPr>
          <w:b/>
          <w:bCs/>
        </w:rPr>
        <w:t xml:space="preserve"> the over </w:t>
      </w:r>
      <w:proofErr w:type="spellStart"/>
      <w:r>
        <w:rPr>
          <w:b/>
          <w:bCs/>
        </w:rPr>
        <w:t>Thirty</w:t>
      </w:r>
      <w:proofErr w:type="spellEnd"/>
      <w:r>
        <w:rPr>
          <w:b/>
          <w:bCs/>
        </w:rPr>
        <w:t xml:space="preserve">-Five Years </w:t>
      </w:r>
      <w:proofErr w:type="spellStart"/>
      <w:r>
        <w:rPr>
          <w:b/>
          <w:bCs/>
        </w:rPr>
        <w:t>Immunomodulatory</w:t>
      </w:r>
      <w:proofErr w:type="spellEnd"/>
      <w:r>
        <w:rPr>
          <w:b/>
          <w:bCs/>
        </w:rPr>
        <w:t xml:space="preserve"> Legacy of Lactobacillus </w:t>
      </w:r>
      <w:proofErr w:type="spellStart"/>
      <w:r>
        <w:rPr>
          <w:b/>
          <w:bCs/>
        </w:rPr>
        <w:t>rhamnosus</w:t>
      </w:r>
      <w:proofErr w:type="spellEnd"/>
      <w:r>
        <w:rPr>
          <w:b/>
          <w:bCs/>
        </w:rPr>
        <w:t xml:space="preserve"> GG</w:t>
      </w:r>
    </w:p>
    <w:p w14:paraId="028E5D06" w14:textId="77777777" w:rsidR="0066193B" w:rsidRDefault="00000000">
      <w:pPr>
        <w:spacing w:after="160"/>
        <w:jc w:val="both"/>
        <w:rPr>
          <w:color w:val="1F1F1F"/>
          <w:vertAlign w:val="superscript"/>
        </w:rPr>
      </w:pPr>
      <w:r>
        <w:rPr>
          <w:color w:val="1F1F1F"/>
        </w:rPr>
        <w:t>Melissa Rocca</w:t>
      </w:r>
      <w:r>
        <w:rPr>
          <w:color w:val="1F1F1F"/>
          <w:vertAlign w:val="superscript"/>
        </w:rPr>
        <w:t>1</w:t>
      </w:r>
      <w:r>
        <w:rPr>
          <w:color w:val="1F1F1F"/>
        </w:rPr>
        <w:t>, Daniele Noviello</w:t>
      </w:r>
      <w:r>
        <w:rPr>
          <w:color w:val="1F1F1F"/>
          <w:vertAlign w:val="superscript"/>
        </w:rPr>
        <w:t>2</w:t>
      </w:r>
      <w:r>
        <w:rPr>
          <w:color w:val="1F1F1F"/>
        </w:rPr>
        <w:t>, Chiara Amoroso</w:t>
      </w:r>
      <w:r>
        <w:rPr>
          <w:color w:val="1F1F1F"/>
          <w:vertAlign w:val="superscript"/>
        </w:rPr>
        <w:t>3</w:t>
      </w:r>
      <w:r>
        <w:rPr>
          <w:color w:val="1F1F1F"/>
        </w:rPr>
        <w:t>, Maurizio Vecchi</w:t>
      </w:r>
      <w:r>
        <w:rPr>
          <w:color w:val="1F1F1F"/>
          <w:vertAlign w:val="superscript"/>
        </w:rPr>
        <w:t>2,3</w:t>
      </w:r>
      <w:r>
        <w:rPr>
          <w:color w:val="1F1F1F"/>
        </w:rPr>
        <w:t>, Flavio Caprioli</w:t>
      </w:r>
      <w:r>
        <w:rPr>
          <w:color w:val="1F1F1F"/>
          <w:vertAlign w:val="superscript"/>
        </w:rPr>
        <w:t>2,3</w:t>
      </w:r>
      <w:r>
        <w:rPr>
          <w:color w:val="1F1F1F"/>
        </w:rPr>
        <w:t xml:space="preserve"> Federica Facciotti</w:t>
      </w:r>
      <w:r>
        <w:rPr>
          <w:color w:val="1F1F1F"/>
          <w:vertAlign w:val="superscript"/>
        </w:rPr>
        <w:t>1</w:t>
      </w:r>
    </w:p>
    <w:p w14:paraId="2A934FC6" w14:textId="77777777" w:rsidR="0066193B" w:rsidRDefault="0066193B">
      <w:pPr>
        <w:spacing w:after="160"/>
        <w:jc w:val="both"/>
        <w:rPr>
          <w:color w:val="1F1F1F"/>
          <w:vertAlign w:val="superscript"/>
        </w:rPr>
      </w:pPr>
    </w:p>
    <w:p w14:paraId="3B1CC30A" w14:textId="3FBA535C" w:rsidR="00D12B20" w:rsidRPr="00D12B20" w:rsidRDefault="00D12B20">
      <w:pPr>
        <w:spacing w:after="160"/>
        <w:jc w:val="both"/>
        <w:rPr>
          <w:b/>
          <w:bCs/>
        </w:rPr>
      </w:pPr>
      <w:proofErr w:type="spellStart"/>
      <w:r w:rsidRPr="00D12B20">
        <w:rPr>
          <w:b/>
          <w:bCs/>
        </w:rPr>
        <w:t>Supplementary</w:t>
      </w:r>
      <w:proofErr w:type="spellEnd"/>
      <w:r w:rsidRPr="00D12B20">
        <w:rPr>
          <w:b/>
          <w:bCs/>
        </w:rPr>
        <w:t xml:space="preserve"> </w:t>
      </w:r>
      <w:proofErr w:type="spellStart"/>
      <w:r w:rsidRPr="00D12B20">
        <w:rPr>
          <w:b/>
          <w:bCs/>
        </w:rPr>
        <w:t>material</w:t>
      </w:r>
      <w:proofErr w:type="spellEnd"/>
      <w:r w:rsidRPr="00D12B20">
        <w:rPr>
          <w:b/>
          <w:bCs/>
        </w:rPr>
        <w:t>:</w:t>
      </w:r>
      <w:r>
        <w:rPr>
          <w:b/>
          <w:bCs/>
        </w:rPr>
        <w:t xml:space="preserve"> </w:t>
      </w:r>
      <w:proofErr w:type="spellStart"/>
      <w:r w:rsidRPr="00D12B20">
        <w:rPr>
          <w:b/>
          <w:bCs/>
        </w:rPr>
        <w:t>Supplementary</w:t>
      </w:r>
      <w:proofErr w:type="spellEnd"/>
      <w:r w:rsidRPr="00D12B20">
        <w:rPr>
          <w:b/>
          <w:bCs/>
        </w:rPr>
        <w:t xml:space="preserve"> Figures S1-S5</w:t>
      </w:r>
      <w:r>
        <w:rPr>
          <w:b/>
          <w:bCs/>
        </w:rPr>
        <w:t xml:space="preserve">; </w:t>
      </w:r>
      <w:proofErr w:type="spellStart"/>
      <w:r w:rsidRPr="00D12B20">
        <w:rPr>
          <w:b/>
          <w:bCs/>
        </w:rPr>
        <w:t>Sup</w:t>
      </w:r>
      <w:r>
        <w:rPr>
          <w:b/>
          <w:bCs/>
        </w:rPr>
        <w:t>p</w:t>
      </w:r>
      <w:r w:rsidRPr="00D12B20">
        <w:rPr>
          <w:b/>
          <w:bCs/>
        </w:rPr>
        <w:t>lementary</w:t>
      </w:r>
      <w:proofErr w:type="spellEnd"/>
      <w:r w:rsidRPr="00D12B20">
        <w:rPr>
          <w:b/>
          <w:bCs/>
        </w:rPr>
        <w:t xml:space="preserve"> Tables ST1-ST11</w:t>
      </w:r>
    </w:p>
    <w:p w14:paraId="6AE1DC88" w14:textId="77777777" w:rsidR="00D12B20" w:rsidRDefault="00D12B20">
      <w:pPr>
        <w:spacing w:after="160"/>
        <w:jc w:val="both"/>
        <w:rPr>
          <w:b/>
          <w:bCs/>
        </w:rPr>
      </w:pPr>
    </w:p>
    <w:p w14:paraId="7068394B" w14:textId="6A1CB893" w:rsidR="0066193B" w:rsidRDefault="00000000">
      <w:pPr>
        <w:spacing w:after="160"/>
        <w:jc w:val="both"/>
        <w:rPr>
          <w:b/>
          <w:bCs/>
        </w:rPr>
      </w:pPr>
      <w:proofErr w:type="spellStart"/>
      <w:r>
        <w:rPr>
          <w:b/>
          <w:bCs/>
        </w:rPr>
        <w:t>Supplementary</w:t>
      </w:r>
      <w:proofErr w:type="spellEnd"/>
      <w:r>
        <w:rPr>
          <w:b/>
          <w:bCs/>
        </w:rPr>
        <w:t xml:space="preserve"> </w:t>
      </w:r>
      <w:proofErr w:type="spellStart"/>
      <w:r>
        <w:rPr>
          <w:b/>
          <w:bCs/>
        </w:rPr>
        <w:t>figures</w:t>
      </w:r>
      <w:proofErr w:type="spellEnd"/>
    </w:p>
    <w:p w14:paraId="696AE555" w14:textId="77777777" w:rsidR="0066193B" w:rsidRDefault="00000000">
      <w:r>
        <w:rPr>
          <w:noProof/>
        </w:rPr>
        <w:drawing>
          <wp:inline distT="114300" distB="114300" distL="114300" distR="114300" wp14:anchorId="7252934C" wp14:editId="64E9B53B">
            <wp:extent cx="5731200" cy="5803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731200" cy="5803900"/>
                    </a:xfrm>
                    <a:prstGeom prst="rect">
                      <a:avLst/>
                    </a:prstGeom>
                    <a:ln/>
                  </pic:spPr>
                </pic:pic>
              </a:graphicData>
            </a:graphic>
          </wp:inline>
        </w:drawing>
      </w:r>
    </w:p>
    <w:p w14:paraId="44ECEE15" w14:textId="77777777" w:rsidR="0066193B" w:rsidRDefault="0066193B"/>
    <w:p w14:paraId="50766D4D" w14:textId="77777777" w:rsidR="0066193B" w:rsidRDefault="00000000">
      <w:pPr>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Figure S1 </w:t>
      </w:r>
      <w:proofErr w:type="spellStart"/>
      <w:r>
        <w:rPr>
          <w:rFonts w:ascii="Times New Roman" w:eastAsia="Times New Roman" w:hAnsi="Times New Roman" w:cs="Times New Roman"/>
          <w:b/>
          <w:bCs/>
        </w:rPr>
        <w:t>Schematic</w:t>
      </w:r>
      <w:proofErr w:type="spellEnd"/>
      <w:r>
        <w:rPr>
          <w:rFonts w:ascii="Times New Roman" w:eastAsia="Times New Roman" w:hAnsi="Times New Roman" w:cs="Times New Roman"/>
          <w:b/>
          <w:bCs/>
        </w:rPr>
        <w:t xml:space="preserve"> flowchart of the multi-stage LLM-</w:t>
      </w:r>
      <w:proofErr w:type="spellStart"/>
      <w:r>
        <w:rPr>
          <w:rFonts w:ascii="Times New Roman" w:eastAsia="Times New Roman" w:hAnsi="Times New Roman" w:cs="Times New Roman"/>
          <w:b/>
          <w:bCs/>
        </w:rPr>
        <w:t>assisted</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biocuration</w:t>
      </w:r>
      <w:proofErr w:type="spellEnd"/>
      <w:r>
        <w:rPr>
          <w:rFonts w:ascii="Times New Roman" w:eastAsia="Times New Roman" w:hAnsi="Times New Roman" w:cs="Times New Roman"/>
          <w:b/>
          <w:bCs/>
        </w:rPr>
        <w:t xml:space="preserve"> and </w:t>
      </w:r>
      <w:proofErr w:type="spellStart"/>
      <w:r>
        <w:rPr>
          <w:rFonts w:ascii="Times New Roman" w:eastAsia="Times New Roman" w:hAnsi="Times New Roman" w:cs="Times New Roman"/>
          <w:b/>
          <w:bCs/>
        </w:rPr>
        <w:t>validation</w:t>
      </w:r>
      <w:proofErr w:type="spellEnd"/>
      <w:r>
        <w:rPr>
          <w:rFonts w:ascii="Times New Roman" w:eastAsia="Times New Roman" w:hAnsi="Times New Roman" w:cs="Times New Roman"/>
          <w:b/>
          <w:bCs/>
        </w:rPr>
        <w:t xml:space="preserve"> pipeline. </w:t>
      </w:r>
      <w:r>
        <w:rPr>
          <w:rFonts w:ascii="Times New Roman" w:eastAsia="Times New Roman" w:hAnsi="Times New Roman" w:cs="Times New Roman"/>
        </w:rPr>
        <w:t xml:space="preserve">The </w:t>
      </w:r>
      <w:proofErr w:type="spellStart"/>
      <w:r>
        <w:rPr>
          <w:rFonts w:ascii="Times New Roman" w:eastAsia="Times New Roman" w:hAnsi="Times New Roman" w:cs="Times New Roman"/>
        </w:rPr>
        <w:t>sequential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diagram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illustrates</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methodological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architecture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developed</w:t>
      </w:r>
      <w:proofErr w:type="spellEnd"/>
      <w:r>
        <w:rPr>
          <w:rFonts w:ascii="Times New Roman" w:eastAsia="Times New Roman" w:hAnsi="Times New Roman" w:cs="Times New Roman"/>
        </w:rPr>
        <w:t xml:space="preserve"> to screen, </w:t>
      </w:r>
      <w:proofErr w:type="spellStart"/>
      <w:r>
        <w:rPr>
          <w:rFonts w:ascii="Times New Roman" w:eastAsia="Times New Roman" w:hAnsi="Times New Roman" w:cs="Times New Roman"/>
        </w:rPr>
        <w:t>evaluate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refine</w:t>
      </w:r>
      <w:proofErr w:type="spellEnd"/>
      <w:r>
        <w:rPr>
          <w:rFonts w:ascii="Times New Roman" w:eastAsia="Times New Roman" w:hAnsi="Times New Roman" w:cs="Times New Roman"/>
        </w:rPr>
        <w:t xml:space="preserve"> the </w:t>
      </w:r>
      <w:r>
        <w:rPr>
          <w:rFonts w:ascii="Times New Roman" w:eastAsia="Times New Roman" w:hAnsi="Times New Roman" w:cs="Times New Roman"/>
          <w:i/>
          <w:iCs/>
        </w:rPr>
        <w:t xml:space="preserve">Lactobacillus </w:t>
      </w:r>
      <w:proofErr w:type="spellStart"/>
      <w:r>
        <w:rPr>
          <w:rFonts w:ascii="Times New Roman" w:eastAsia="Times New Roman" w:hAnsi="Times New Roman" w:cs="Times New Roman"/>
          <w:i/>
          <w:iCs/>
        </w:rPr>
        <w:t>rhamnosus</w:t>
      </w:r>
      <w:proofErr w:type="spellEnd"/>
      <w:r>
        <w:rPr>
          <w:rFonts w:ascii="Times New Roman" w:eastAsia="Times New Roman" w:hAnsi="Times New Roman" w:cs="Times New Roman"/>
        </w:rPr>
        <w:t xml:space="preserve"> GG (LGG) literature datasets. The workflow </w:t>
      </w:r>
      <w:proofErr w:type="spellStart"/>
      <w:r>
        <w:rPr>
          <w:rFonts w:ascii="Times New Roman" w:eastAsia="Times New Roman" w:hAnsi="Times New Roman" w:cs="Times New Roman"/>
        </w:rPr>
        <w:t>proceeds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through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nine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operational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tiers</w:t>
      </w:r>
      <w:proofErr w:type="spellEnd"/>
      <w:r>
        <w:rPr>
          <w:rFonts w:ascii="Times New Roman" w:eastAsia="Times New Roman" w:hAnsi="Times New Roman" w:cs="Times New Roman"/>
        </w:rPr>
        <w:t xml:space="preserve">: (1) </w:t>
      </w:r>
      <w:r>
        <w:rPr>
          <w:rFonts w:ascii="Times New Roman" w:eastAsia="Times New Roman" w:hAnsi="Times New Roman" w:cs="Times New Roman"/>
          <w:i/>
          <w:iCs/>
        </w:rPr>
        <w:t xml:space="preserve">Dataset </w:t>
      </w:r>
      <w:proofErr w:type="spellStart"/>
      <w:r>
        <w:rPr>
          <w:rFonts w:ascii="Times New Roman" w:eastAsia="Times New Roman" w:hAnsi="Times New Roman" w:cs="Times New Roman"/>
          <w:i/>
          <w:iCs/>
        </w:rPr>
        <w:t>creation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involving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PubMed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extraction</w:t>
      </w:r>
      <w:proofErr w:type="spellEnd"/>
      <w:r>
        <w:rPr>
          <w:rFonts w:ascii="Times New Roman" w:eastAsia="Times New Roman" w:hAnsi="Times New Roman" w:cs="Times New Roman"/>
        </w:rPr>
        <w:t xml:space="preserve"> cross-</w:t>
      </w:r>
      <w:proofErr w:type="spellStart"/>
      <w:r>
        <w:rPr>
          <w:rFonts w:ascii="Times New Roman" w:eastAsia="Times New Roman" w:hAnsi="Times New Roman" w:cs="Times New Roman"/>
        </w:rPr>
        <w:t>referenced</w:t>
      </w:r>
      <w:proofErr w:type="spellEnd"/>
      <w:r>
        <w:rPr>
          <w:rFonts w:ascii="Times New Roman" w:eastAsia="Times New Roman" w:hAnsi="Times New Roman" w:cs="Times New Roman"/>
        </w:rPr>
        <w:t xml:space="preserve"> with benchmark literature; (2) </w:t>
      </w:r>
      <w:r>
        <w:rPr>
          <w:rFonts w:ascii="Times New Roman" w:eastAsia="Times New Roman" w:hAnsi="Times New Roman" w:cs="Times New Roman"/>
          <w:i/>
          <w:iCs/>
        </w:rPr>
        <w:t xml:space="preserve">AI model </w:t>
      </w:r>
      <w:proofErr w:type="spellStart"/>
      <w:r>
        <w:rPr>
          <w:rFonts w:ascii="Times New Roman" w:eastAsia="Times New Roman" w:hAnsi="Times New Roman" w:cs="Times New Roman"/>
          <w:i/>
          <w:iCs/>
        </w:rPr>
        <w:t>selection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based</w:t>
      </w:r>
      <w:proofErr w:type="spellEnd"/>
      <w:r>
        <w:rPr>
          <w:rFonts w:ascii="Times New Roman" w:eastAsia="Times New Roman" w:hAnsi="Times New Roman" w:cs="Times New Roman"/>
        </w:rPr>
        <w:t xml:space="preserve"> on </w:t>
      </w:r>
      <w:proofErr w:type="spellStart"/>
      <w:r>
        <w:rPr>
          <w:rFonts w:ascii="Times New Roman" w:eastAsia="Times New Roman" w:hAnsi="Times New Roman" w:cs="Times New Roman"/>
        </w:rPr>
        <w:t>accessibility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functional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compatibility</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i/>
          <w:iCs/>
        </w:rPr>
        <w:t>Context</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initialisation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establishing</w:t>
      </w:r>
      <w:proofErr w:type="spellEnd"/>
      <w:r>
        <w:rPr>
          <w:rFonts w:ascii="Times New Roman" w:eastAsia="Times New Roman" w:hAnsi="Times New Roman" w:cs="Times New Roman"/>
        </w:rPr>
        <w:t xml:space="preserve"> domain-</w:t>
      </w:r>
      <w:proofErr w:type="spellStart"/>
      <w:r>
        <w:rPr>
          <w:rFonts w:ascii="Times New Roman" w:eastAsia="Times New Roman" w:hAnsi="Times New Roman" w:cs="Times New Roman"/>
        </w:rPr>
        <w:t>specific</w:t>
      </w:r>
      <w:proofErr w:type="spellEnd"/>
      <w:r>
        <w:rPr>
          <w:rFonts w:ascii="Times New Roman" w:eastAsia="Times New Roman" w:hAnsi="Times New Roman" w:cs="Times New Roman"/>
        </w:rPr>
        <w:t xml:space="preserve"> persona </w:t>
      </w:r>
      <w:proofErr w:type="spellStart"/>
      <w:r>
        <w:rPr>
          <w:rFonts w:ascii="Times New Roman" w:eastAsia="Times New Roman" w:hAnsi="Times New Roman" w:cs="Times New Roman"/>
        </w:rPr>
        <w:t>parameters</w:t>
      </w:r>
      <w:proofErr w:type="spellEnd"/>
      <w:r>
        <w:rPr>
          <w:rFonts w:ascii="Times New Roman" w:eastAsia="Times New Roman" w:hAnsi="Times New Roman" w:cs="Times New Roman"/>
        </w:rPr>
        <w:t xml:space="preserve"> (Prompt 1); (4) </w:t>
      </w:r>
      <w:r>
        <w:rPr>
          <w:rFonts w:ascii="Times New Roman" w:eastAsia="Times New Roman" w:hAnsi="Times New Roman" w:cs="Times New Roman"/>
          <w:i/>
          <w:iCs/>
        </w:rPr>
        <w:t xml:space="preserve">Screening </w:t>
      </w:r>
      <w:proofErr w:type="spellStart"/>
      <w:r>
        <w:rPr>
          <w:rFonts w:ascii="Times New Roman" w:eastAsia="Times New Roman" w:hAnsi="Times New Roman" w:cs="Times New Roman"/>
          <w:i/>
          <w:iCs/>
        </w:rPr>
        <w:t>phase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executing</w:t>
      </w:r>
      <w:proofErr w:type="spellEnd"/>
      <w:r>
        <w:rPr>
          <w:rFonts w:ascii="Times New Roman" w:eastAsia="Times New Roman" w:hAnsi="Times New Roman" w:cs="Times New Roman"/>
        </w:rPr>
        <w:t xml:space="preserve"> batch-processing for </w:t>
      </w:r>
      <w:proofErr w:type="spellStart"/>
      <w:r>
        <w:rPr>
          <w:rFonts w:ascii="Times New Roman" w:eastAsia="Times New Roman" w:hAnsi="Times New Roman" w:cs="Times New Roman"/>
        </w:rPr>
        <w:t>binary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classification</w:t>
      </w:r>
      <w:proofErr w:type="spellEnd"/>
      <w:r>
        <w:rPr>
          <w:rFonts w:ascii="Times New Roman" w:eastAsia="Times New Roman" w:hAnsi="Times New Roman" w:cs="Times New Roman"/>
        </w:rPr>
        <w:t xml:space="preserve"> (Prompt 2); (5) </w:t>
      </w:r>
      <w:r>
        <w:rPr>
          <w:rFonts w:ascii="Times New Roman" w:eastAsia="Times New Roman" w:hAnsi="Times New Roman" w:cs="Times New Roman"/>
          <w:i/>
          <w:iCs/>
        </w:rPr>
        <w:t xml:space="preserve">Human </w:t>
      </w:r>
      <w:proofErr w:type="spellStart"/>
      <w:r>
        <w:rPr>
          <w:rFonts w:ascii="Times New Roman" w:eastAsia="Times New Roman" w:hAnsi="Times New Roman" w:cs="Times New Roman"/>
          <w:i/>
          <w:iCs/>
        </w:rPr>
        <w:t>validation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constructing</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two-tier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gold</w:t>
      </w:r>
      <w:proofErr w:type="spellEnd"/>
      <w:r>
        <w:rPr>
          <w:rFonts w:ascii="Times New Roman" w:eastAsia="Times New Roman" w:hAnsi="Times New Roman" w:cs="Times New Roman"/>
        </w:rPr>
        <w:t xml:space="preserve"> standard benchmark; (6) </w:t>
      </w:r>
      <w:r>
        <w:rPr>
          <w:rFonts w:ascii="Times New Roman" w:eastAsia="Times New Roman" w:hAnsi="Times New Roman" w:cs="Times New Roman"/>
          <w:i/>
          <w:iCs/>
        </w:rPr>
        <w:t xml:space="preserve">Error </w:t>
      </w:r>
      <w:proofErr w:type="spellStart"/>
      <w:r>
        <w:rPr>
          <w:rFonts w:ascii="Times New Roman" w:eastAsia="Times New Roman" w:hAnsi="Times New Roman" w:cs="Times New Roman"/>
          <w:i/>
          <w:iCs/>
        </w:rPr>
        <w:t>analysis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quality</w:t>
      </w:r>
      <w:proofErr w:type="spellEnd"/>
      <w:r>
        <w:rPr>
          <w:rFonts w:ascii="Times New Roman" w:eastAsia="Times New Roman" w:hAnsi="Times New Roman" w:cs="Times New Roman"/>
        </w:rPr>
        <w:t xml:space="preserve"> scores (1–10) and qualitative </w:t>
      </w:r>
      <w:proofErr w:type="spellStart"/>
      <w:r>
        <w:rPr>
          <w:rFonts w:ascii="Times New Roman" w:eastAsia="Times New Roman" w:hAnsi="Times New Roman" w:cs="Times New Roman"/>
        </w:rPr>
        <w:t>rationales</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rPr>
        <w:t>misclassified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documents</w:t>
      </w:r>
      <w:proofErr w:type="spellEnd"/>
      <w:r>
        <w:rPr>
          <w:rFonts w:ascii="Times New Roman" w:eastAsia="Times New Roman" w:hAnsi="Times New Roman" w:cs="Times New Roman"/>
        </w:rPr>
        <w:t xml:space="preserve"> (Prompt 3); (7) </w:t>
      </w:r>
      <w:proofErr w:type="spellStart"/>
      <w:r>
        <w:rPr>
          <w:rFonts w:ascii="Times New Roman" w:eastAsia="Times New Roman" w:hAnsi="Times New Roman" w:cs="Times New Roman"/>
          <w:i/>
          <w:iCs/>
        </w:rPr>
        <w:t>Refining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phase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applying</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strict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inclusion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threshold</w:t>
      </w:r>
      <w:proofErr w:type="spellEnd"/>
      <w:r>
        <w:rPr>
          <w:rFonts w:ascii="Times New Roman" w:eastAsia="Times New Roman" w:hAnsi="Times New Roman" w:cs="Times New Roman"/>
        </w:rPr>
        <w:t xml:space="preserve"> (Prompt 4); (8) </w:t>
      </w:r>
      <w:proofErr w:type="spellStart"/>
      <w:r>
        <w:rPr>
          <w:rFonts w:ascii="Times New Roman" w:eastAsia="Times New Roman" w:hAnsi="Times New Roman" w:cs="Times New Roman"/>
          <w:i/>
          <w:iCs/>
        </w:rPr>
        <w:t>Stability</w:t>
      </w:r>
      <w:proofErr w:type="spellEnd"/>
      <w:r>
        <w:rPr>
          <w:rFonts w:ascii="Times New Roman" w:eastAsia="Times New Roman" w:hAnsi="Times New Roman" w:cs="Times New Roman"/>
          <w:i/>
          <w:iCs/>
        </w:rPr>
        <w:t xml:space="preserve"> testing</w:t>
      </w:r>
      <w:r>
        <w:rPr>
          <w:rFonts w:ascii="Times New Roman" w:eastAsia="Times New Roman" w:hAnsi="Times New Roman" w:cs="Times New Roman"/>
        </w:rPr>
        <w:t xml:space="preserve">, </w:t>
      </w:r>
      <w:proofErr w:type="spellStart"/>
      <w:r>
        <w:rPr>
          <w:rFonts w:ascii="Times New Roman" w:eastAsia="Times New Roman" w:hAnsi="Times New Roman" w:cs="Times New Roman"/>
        </w:rPr>
        <w:t>evaluating</w:t>
      </w:r>
      <w:proofErr w:type="spellEnd"/>
      <w:r>
        <w:rPr>
          <w:rFonts w:ascii="Times New Roman" w:eastAsia="Times New Roman" w:hAnsi="Times New Roman" w:cs="Times New Roman"/>
        </w:rPr>
        <w:t xml:space="preserve"> intra-</w:t>
      </w:r>
      <w:proofErr w:type="spellStart"/>
      <w:r>
        <w:rPr>
          <w:rFonts w:ascii="Times New Roman" w:eastAsia="Times New Roman" w:hAnsi="Times New Roman" w:cs="Times New Roman"/>
        </w:rPr>
        <w:t>rater</w:t>
      </w:r>
      <w:proofErr w:type="spellEnd"/>
      <w:r>
        <w:rPr>
          <w:rFonts w:ascii="Times New Roman" w:eastAsia="Times New Roman" w:hAnsi="Times New Roman" w:cs="Times New Roman"/>
        </w:rPr>
        <w:t xml:space="preserve"> reliability </w:t>
      </w:r>
      <w:proofErr w:type="spellStart"/>
      <w:r>
        <w:rPr>
          <w:rFonts w:ascii="Times New Roman" w:eastAsia="Times New Roman" w:hAnsi="Times New Roman" w:cs="Times New Roman"/>
        </w:rPr>
        <w:t>across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distinct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diurnal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temporal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intervals</w:t>
      </w:r>
      <w:proofErr w:type="spellEnd"/>
      <w:r>
        <w:rPr>
          <w:rFonts w:ascii="Times New Roman" w:eastAsia="Times New Roman" w:hAnsi="Times New Roman" w:cs="Times New Roman"/>
        </w:rPr>
        <w:t xml:space="preserve">; and (9) </w:t>
      </w:r>
      <w:r>
        <w:rPr>
          <w:rFonts w:ascii="Times New Roman" w:eastAsia="Times New Roman" w:hAnsi="Times New Roman" w:cs="Times New Roman"/>
          <w:i/>
          <w:iCs/>
        </w:rPr>
        <w:t xml:space="preserve">Claude model </w:t>
      </w:r>
      <w:proofErr w:type="spellStart"/>
      <w:r>
        <w:rPr>
          <w:rFonts w:ascii="Times New Roman" w:eastAsia="Times New Roman" w:hAnsi="Times New Roman" w:cs="Times New Roman"/>
          <w:i/>
          <w:iCs/>
        </w:rPr>
        <w:t>validation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utilizing</w:t>
      </w:r>
      <w:proofErr w:type="spellEnd"/>
      <w:r>
        <w:rPr>
          <w:rFonts w:ascii="Times New Roman" w:eastAsia="Times New Roman" w:hAnsi="Times New Roman" w:cs="Times New Roman"/>
        </w:rPr>
        <w:t xml:space="preserve"> Claude 4.6 Sonnet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final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deterministic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arbiter</w:t>
      </w:r>
      <w:proofErr w:type="spellEnd"/>
      <w:r>
        <w:rPr>
          <w:rFonts w:ascii="Times New Roman" w:eastAsia="Times New Roman" w:hAnsi="Times New Roman" w:cs="Times New Roman"/>
        </w:rPr>
        <w:t xml:space="preserve"> for high-</w:t>
      </w:r>
      <w:proofErr w:type="spellStart"/>
      <w:r>
        <w:rPr>
          <w:rFonts w:ascii="Times New Roman" w:eastAsia="Times New Roman" w:hAnsi="Times New Roman" w:cs="Times New Roman"/>
        </w:rPr>
        <w:t>uncertainty</w:t>
      </w:r>
      <w:proofErr w:type="spellEnd"/>
      <w:r>
        <w:rPr>
          <w:rFonts w:ascii="Times New Roman" w:eastAsia="Times New Roman" w:hAnsi="Times New Roman" w:cs="Times New Roman"/>
        </w:rPr>
        <w:t xml:space="preserve"> outputs. </w:t>
      </w:r>
    </w:p>
    <w:p w14:paraId="6A4BFC5C" w14:textId="77777777" w:rsidR="0066193B" w:rsidRDefault="0066193B">
      <w:pPr>
        <w:spacing w:after="160"/>
        <w:jc w:val="both"/>
        <w:rPr>
          <w:color w:val="1F1F1F"/>
          <w:vertAlign w:val="superscript"/>
        </w:rPr>
      </w:pPr>
    </w:p>
    <w:p w14:paraId="001D4A04" w14:textId="77777777" w:rsidR="0066193B" w:rsidRDefault="0066193B">
      <w:pPr>
        <w:jc w:val="both"/>
        <w:rPr>
          <w:rFonts w:ascii="Times New Roman" w:eastAsia="Times New Roman" w:hAnsi="Times New Roman" w:cs="Times New Roman"/>
        </w:rPr>
      </w:pPr>
    </w:p>
    <w:p w14:paraId="7EAD20D7" w14:textId="77777777" w:rsidR="0066193B" w:rsidRDefault="0066193B"/>
    <w:p w14:paraId="52D1CA72" w14:textId="77777777" w:rsidR="0066193B" w:rsidRDefault="0066193B"/>
    <w:p w14:paraId="555066AE" w14:textId="77777777" w:rsidR="0066193B" w:rsidRDefault="0066193B"/>
    <w:p w14:paraId="0880174D" w14:textId="77777777" w:rsidR="0066193B" w:rsidRDefault="0066193B"/>
    <w:p w14:paraId="350AA2A4" w14:textId="77777777" w:rsidR="0066193B" w:rsidRDefault="0066193B"/>
    <w:p w14:paraId="740E33DC" w14:textId="77777777" w:rsidR="0066193B" w:rsidRDefault="0066193B"/>
    <w:p w14:paraId="5FE8674C" w14:textId="77777777" w:rsidR="0066193B" w:rsidRDefault="0066193B"/>
    <w:p w14:paraId="71CFA97F" w14:textId="77777777" w:rsidR="0066193B" w:rsidRDefault="0066193B"/>
    <w:p w14:paraId="46A653A3" w14:textId="77777777" w:rsidR="0066193B" w:rsidRDefault="0066193B"/>
    <w:p w14:paraId="75E380A2" w14:textId="77777777" w:rsidR="0066193B" w:rsidRDefault="0066193B"/>
    <w:p w14:paraId="33CAC0B0" w14:textId="77777777" w:rsidR="0066193B" w:rsidRDefault="0066193B"/>
    <w:p w14:paraId="044EE0C1" w14:textId="77777777" w:rsidR="0066193B" w:rsidRDefault="0066193B"/>
    <w:p w14:paraId="61110428" w14:textId="77777777" w:rsidR="0066193B" w:rsidRDefault="0066193B"/>
    <w:p w14:paraId="64D96DA3" w14:textId="77777777" w:rsidR="0066193B" w:rsidRDefault="0066193B"/>
    <w:p w14:paraId="044FF0C4" w14:textId="77777777" w:rsidR="0066193B" w:rsidRDefault="0066193B"/>
    <w:p w14:paraId="09D44DEC" w14:textId="77777777" w:rsidR="0066193B" w:rsidRDefault="0066193B"/>
    <w:p w14:paraId="30BE0B7C" w14:textId="77777777" w:rsidR="0066193B" w:rsidRDefault="0066193B"/>
    <w:p w14:paraId="05CB6918" w14:textId="77777777" w:rsidR="0066193B" w:rsidRDefault="0066193B"/>
    <w:p w14:paraId="678B7769" w14:textId="77777777" w:rsidR="0066193B" w:rsidRDefault="0066193B"/>
    <w:p w14:paraId="6C70F219" w14:textId="77777777" w:rsidR="0066193B" w:rsidRDefault="0066193B"/>
    <w:p w14:paraId="4404AC0F" w14:textId="77777777" w:rsidR="0066193B" w:rsidRDefault="0066193B"/>
    <w:p w14:paraId="02498269" w14:textId="77777777" w:rsidR="0066193B" w:rsidRDefault="0066193B"/>
    <w:p w14:paraId="591CAA25" w14:textId="77777777" w:rsidR="0066193B" w:rsidRDefault="0066193B"/>
    <w:p w14:paraId="3BB82988" w14:textId="77777777" w:rsidR="0066193B" w:rsidRDefault="0066193B"/>
    <w:p w14:paraId="231E19F4" w14:textId="77777777" w:rsidR="0066193B" w:rsidRDefault="0066193B"/>
    <w:p w14:paraId="54D66D6C" w14:textId="77777777" w:rsidR="0066193B" w:rsidRDefault="0066193B"/>
    <w:p w14:paraId="4130A286" w14:textId="77777777" w:rsidR="0066193B" w:rsidRDefault="0066193B"/>
    <w:p w14:paraId="01D7C3CD" w14:textId="77777777" w:rsidR="0066193B" w:rsidRDefault="0066193B"/>
    <w:p w14:paraId="4D7F5023" w14:textId="77777777" w:rsidR="0066193B" w:rsidRDefault="0066193B"/>
    <w:p w14:paraId="28321F31" w14:textId="77777777" w:rsidR="0066193B" w:rsidRDefault="0066193B"/>
    <w:p w14:paraId="25E3686E" w14:textId="77777777" w:rsidR="0066193B" w:rsidRDefault="0066193B"/>
    <w:p w14:paraId="2029FE55" w14:textId="77777777" w:rsidR="0066193B" w:rsidRDefault="0066193B"/>
    <w:p w14:paraId="060EC977" w14:textId="77777777" w:rsidR="0066193B" w:rsidRDefault="0066193B"/>
    <w:p w14:paraId="005391C2" w14:textId="77777777" w:rsidR="0066193B" w:rsidRDefault="0066193B"/>
    <w:p w14:paraId="210B6372" w14:textId="77777777" w:rsidR="0066193B" w:rsidRDefault="0066193B"/>
    <w:p w14:paraId="4CF2C715" w14:textId="77777777" w:rsidR="0066193B" w:rsidRDefault="0066193B"/>
    <w:p w14:paraId="18CC6179" w14:textId="77777777" w:rsidR="0066193B" w:rsidRDefault="0066193B"/>
    <w:p w14:paraId="73C4278F" w14:textId="77777777" w:rsidR="0066193B" w:rsidRDefault="00000000">
      <w:r>
        <w:rPr>
          <w:noProof/>
        </w:rPr>
        <w:drawing>
          <wp:inline distT="114300" distB="114300" distL="114300" distR="114300" wp14:anchorId="74DA848D" wp14:editId="7E1C198B">
            <wp:extent cx="5731200" cy="47371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731200" cy="4737100"/>
                    </a:xfrm>
                    <a:prstGeom prst="rect">
                      <a:avLst/>
                    </a:prstGeom>
                    <a:ln/>
                  </pic:spPr>
                </pic:pic>
              </a:graphicData>
            </a:graphic>
          </wp:inline>
        </w:drawing>
      </w:r>
    </w:p>
    <w:p w14:paraId="472E9987" w14:textId="77777777" w:rsidR="0066193B" w:rsidRDefault="00000000">
      <w:pPr>
        <w:jc w:val="both"/>
        <w:rPr>
          <w:rFonts w:ascii="Times New Roman" w:eastAsia="Times New Roman" w:hAnsi="Times New Roman" w:cs="Times New Roman"/>
        </w:rPr>
      </w:pPr>
      <w:r>
        <w:rPr>
          <w:rFonts w:ascii="Times New Roman" w:eastAsia="Times New Roman" w:hAnsi="Times New Roman" w:cs="Times New Roman"/>
          <w:b/>
          <w:bCs/>
        </w:rPr>
        <w:t xml:space="preserve">Figure S2. </w:t>
      </w:r>
      <w:proofErr w:type="spellStart"/>
      <w:r>
        <w:rPr>
          <w:rFonts w:ascii="Times New Roman" w:eastAsia="Times New Roman" w:hAnsi="Times New Roman" w:cs="Times New Roman"/>
          <w:b/>
          <w:bCs/>
        </w:rPr>
        <w:t>Binary</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classification</w:t>
      </w:r>
      <w:proofErr w:type="spellEnd"/>
      <w:r>
        <w:rPr>
          <w:rFonts w:ascii="Times New Roman" w:eastAsia="Times New Roman" w:hAnsi="Times New Roman" w:cs="Times New Roman"/>
          <w:b/>
          <w:bCs/>
        </w:rPr>
        <w:t xml:space="preserve"> performance profiling via </w:t>
      </w:r>
      <w:proofErr w:type="spellStart"/>
      <w:r>
        <w:rPr>
          <w:rFonts w:ascii="Times New Roman" w:eastAsia="Times New Roman" w:hAnsi="Times New Roman" w:cs="Times New Roman"/>
          <w:b/>
          <w:bCs/>
        </w:rPr>
        <w:t>confusion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matrices</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during</w:t>
      </w:r>
      <w:proofErr w:type="spellEnd"/>
      <w:r>
        <w:rPr>
          <w:rFonts w:ascii="Times New Roman" w:eastAsia="Times New Roman" w:hAnsi="Times New Roman" w:cs="Times New Roman"/>
          <w:b/>
          <w:bCs/>
        </w:rPr>
        <w:t xml:space="preserve"> the </w:t>
      </w:r>
      <w:proofErr w:type="spellStart"/>
      <w:r>
        <w:rPr>
          <w:rFonts w:ascii="Times New Roman" w:eastAsia="Times New Roman" w:hAnsi="Times New Roman" w:cs="Times New Roman"/>
          <w:b/>
          <w:bCs/>
        </w:rPr>
        <w:t>primary</w:t>
      </w:r>
      <w:proofErr w:type="spellEnd"/>
      <w:r>
        <w:rPr>
          <w:rFonts w:ascii="Times New Roman" w:eastAsia="Times New Roman" w:hAnsi="Times New Roman" w:cs="Times New Roman"/>
          <w:b/>
          <w:bCs/>
        </w:rPr>
        <w:t xml:space="preserve"> Screening </w:t>
      </w:r>
      <w:proofErr w:type="spellStart"/>
      <w:r>
        <w:rPr>
          <w:rFonts w:ascii="Times New Roman" w:eastAsia="Times New Roman" w:hAnsi="Times New Roman" w:cs="Times New Roman"/>
          <w:b/>
          <w:bCs/>
        </w:rPr>
        <w:t>Phase</w:t>
      </w:r>
      <w:proofErr w:type="spellEnd"/>
      <w:r>
        <w:rPr>
          <w:rFonts w:ascii="Times New Roman" w:eastAsia="Times New Roman" w:hAnsi="Times New Roman" w:cs="Times New Roman"/>
          <w:b/>
          <w:bCs/>
        </w:rPr>
        <w:t>.</w:t>
      </w:r>
      <w:r>
        <w:rPr>
          <w:rFonts w:ascii="Times New Roman" w:eastAsia="Times New Roman" w:hAnsi="Times New Roman" w:cs="Times New Roman"/>
        </w:rPr>
        <w:t xml:space="preserve"> The panel </w:t>
      </w:r>
      <w:proofErr w:type="spellStart"/>
      <w:r>
        <w:rPr>
          <w:rFonts w:ascii="Times New Roman" w:eastAsia="Times New Roman" w:hAnsi="Times New Roman" w:cs="Times New Roman"/>
        </w:rPr>
        <w:t>grid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illustrates</w:t>
      </w:r>
      <w:proofErr w:type="spellEnd"/>
      <w:r>
        <w:rPr>
          <w:rFonts w:ascii="Times New Roman" w:eastAsia="Times New Roman" w:hAnsi="Times New Roman" w:cs="Times New Roman"/>
        </w:rPr>
        <w:t xml:space="preserve"> the baseline performance of Large Language Models (</w:t>
      </w:r>
      <w:proofErr w:type="spellStart"/>
      <w:r>
        <w:rPr>
          <w:rFonts w:ascii="Times New Roman" w:eastAsia="Times New Roman" w:hAnsi="Times New Roman" w:cs="Times New Roman"/>
        </w:rPr>
        <w:t>LLMs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separating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relevant</w:t>
      </w:r>
      <w:proofErr w:type="spellEnd"/>
      <w:r>
        <w:rPr>
          <w:rFonts w:ascii="Times New Roman" w:eastAsia="Times New Roman" w:hAnsi="Times New Roman" w:cs="Times New Roman"/>
        </w:rPr>
        <w:t xml:space="preserve"> from non-</w:t>
      </w:r>
      <w:proofErr w:type="spellStart"/>
      <w:r>
        <w:rPr>
          <w:rFonts w:ascii="Times New Roman" w:eastAsia="Times New Roman" w:hAnsi="Times New Roman" w:cs="Times New Roman"/>
        </w:rPr>
        <w:t>relevant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scientific</w:t>
      </w:r>
      <w:proofErr w:type="spellEnd"/>
      <w:r>
        <w:rPr>
          <w:rFonts w:ascii="Times New Roman" w:eastAsia="Times New Roman" w:hAnsi="Times New Roman" w:cs="Times New Roman"/>
        </w:rPr>
        <w:t xml:space="preserve"> abstracts </w:t>
      </w:r>
      <w:proofErr w:type="spellStart"/>
      <w:r>
        <w:rPr>
          <w:rFonts w:ascii="Times New Roman" w:eastAsia="Times New Roman" w:hAnsi="Times New Roman" w:cs="Times New Roman"/>
        </w:rPr>
        <w:t>across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historical</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contemporary</w:t>
      </w:r>
      <w:proofErr w:type="spellEnd"/>
      <w:r>
        <w:rPr>
          <w:rFonts w:ascii="Times New Roman" w:eastAsia="Times New Roman" w:hAnsi="Times New Roman" w:cs="Times New Roman"/>
        </w:rPr>
        <w:t xml:space="preserve"> literature </w:t>
      </w:r>
      <w:proofErr w:type="spellStart"/>
      <w:r>
        <w:rPr>
          <w:rFonts w:ascii="Times New Roman" w:eastAsia="Times New Roman" w:hAnsi="Times New Roman" w:cs="Times New Roman"/>
        </w:rPr>
        <w:t>cohorts</w:t>
      </w:r>
      <w:proofErr w:type="spellEnd"/>
      <w:r>
        <w:rPr>
          <w:rFonts w:ascii="Times New Roman" w:eastAsia="Times New Roman" w:hAnsi="Times New Roman" w:cs="Times New Roman"/>
        </w:rPr>
        <w:t xml:space="preserve">. </w:t>
      </w:r>
      <w:r>
        <w:rPr>
          <w:rFonts w:ascii="Times New Roman" w:eastAsia="Times New Roman" w:hAnsi="Times New Roman" w:cs="Times New Roman"/>
          <w:b/>
          <w:bCs/>
        </w:rPr>
        <w:t>(A)</w:t>
      </w:r>
      <w:r>
        <w:rPr>
          <w:rFonts w:ascii="Times New Roman" w:eastAsia="Times New Roman" w:hAnsi="Times New Roman" w:cs="Times New Roman"/>
        </w:rPr>
        <w:t xml:space="preserve"> Gemini performance on the </w:t>
      </w:r>
      <w:proofErr w:type="spellStart"/>
      <w:r>
        <w:rPr>
          <w:rFonts w:ascii="Times New Roman" w:eastAsia="Times New Roman" w:hAnsi="Times New Roman" w:cs="Times New Roman"/>
        </w:rPr>
        <w:t>Historical</w:t>
      </w:r>
      <w:proofErr w:type="spellEnd"/>
      <w:r>
        <w:rPr>
          <w:rFonts w:ascii="Times New Roman" w:eastAsia="Times New Roman" w:hAnsi="Times New Roman" w:cs="Times New Roman"/>
        </w:rPr>
        <w:t xml:space="preserve"> dataset (1989–2019). </w:t>
      </w:r>
      <w:r>
        <w:rPr>
          <w:rFonts w:ascii="Times New Roman" w:eastAsia="Times New Roman" w:hAnsi="Times New Roman" w:cs="Times New Roman"/>
          <w:b/>
          <w:bCs/>
        </w:rPr>
        <w:t>(B)</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Perplexity</w:t>
      </w:r>
      <w:proofErr w:type="spellEnd"/>
      <w:r>
        <w:rPr>
          <w:rFonts w:ascii="Times New Roman" w:eastAsia="Times New Roman" w:hAnsi="Times New Roman" w:cs="Times New Roman"/>
        </w:rPr>
        <w:t xml:space="preserve"> performance on the </w:t>
      </w:r>
      <w:proofErr w:type="spellStart"/>
      <w:r>
        <w:rPr>
          <w:rFonts w:ascii="Times New Roman" w:eastAsia="Times New Roman" w:hAnsi="Times New Roman" w:cs="Times New Roman"/>
        </w:rPr>
        <w:t>Historical</w:t>
      </w:r>
      <w:proofErr w:type="spellEnd"/>
      <w:r>
        <w:rPr>
          <w:rFonts w:ascii="Times New Roman" w:eastAsia="Times New Roman" w:hAnsi="Times New Roman" w:cs="Times New Roman"/>
        </w:rPr>
        <w:t xml:space="preserve"> dataset. </w:t>
      </w:r>
      <w:r>
        <w:rPr>
          <w:rFonts w:ascii="Times New Roman" w:eastAsia="Times New Roman" w:hAnsi="Times New Roman" w:cs="Times New Roman"/>
          <w:b/>
          <w:bCs/>
        </w:rPr>
        <w:t>(C)</w:t>
      </w:r>
      <w:r>
        <w:rPr>
          <w:rFonts w:ascii="Times New Roman" w:eastAsia="Times New Roman" w:hAnsi="Times New Roman" w:cs="Times New Roman"/>
        </w:rPr>
        <w:t xml:space="preserve"> Gemini performance on the </w:t>
      </w:r>
      <w:proofErr w:type="spellStart"/>
      <w:r>
        <w:rPr>
          <w:rFonts w:ascii="Times New Roman" w:eastAsia="Times New Roman" w:hAnsi="Times New Roman" w:cs="Times New Roman"/>
        </w:rPr>
        <w:t>Recent</w:t>
      </w:r>
      <w:proofErr w:type="spellEnd"/>
      <w:r>
        <w:rPr>
          <w:rFonts w:ascii="Times New Roman" w:eastAsia="Times New Roman" w:hAnsi="Times New Roman" w:cs="Times New Roman"/>
        </w:rPr>
        <w:t xml:space="preserve"> dataset (2019–2026). </w:t>
      </w:r>
      <w:r>
        <w:rPr>
          <w:rFonts w:ascii="Times New Roman" w:eastAsia="Times New Roman" w:hAnsi="Times New Roman" w:cs="Times New Roman"/>
          <w:b/>
          <w:bCs/>
        </w:rPr>
        <w:t>(D)</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Perplexity</w:t>
      </w:r>
      <w:proofErr w:type="spellEnd"/>
      <w:r>
        <w:rPr>
          <w:rFonts w:ascii="Times New Roman" w:eastAsia="Times New Roman" w:hAnsi="Times New Roman" w:cs="Times New Roman"/>
        </w:rPr>
        <w:t xml:space="preserve"> performance on the </w:t>
      </w:r>
      <w:proofErr w:type="spellStart"/>
      <w:r>
        <w:rPr>
          <w:rFonts w:ascii="Times New Roman" w:eastAsia="Times New Roman" w:hAnsi="Times New Roman" w:cs="Times New Roman"/>
        </w:rPr>
        <w:t>Recent</w:t>
      </w:r>
      <w:proofErr w:type="spellEnd"/>
      <w:r>
        <w:rPr>
          <w:rFonts w:ascii="Times New Roman" w:eastAsia="Times New Roman" w:hAnsi="Times New Roman" w:cs="Times New Roman"/>
        </w:rPr>
        <w:t xml:space="preserve"> dataset. Inside </w:t>
      </w:r>
      <w:proofErr w:type="spellStart"/>
      <w:r>
        <w:rPr>
          <w:rFonts w:ascii="Times New Roman" w:eastAsia="Times New Roman" w:hAnsi="Times New Roman" w:cs="Times New Roman"/>
        </w:rPr>
        <w:t>each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cell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absolute</w:t>
      </w:r>
      <w:proofErr w:type="spellEnd"/>
      <w:r>
        <w:rPr>
          <w:rFonts w:ascii="Times New Roman" w:eastAsia="Times New Roman" w:hAnsi="Times New Roman" w:cs="Times New Roman"/>
        </w:rPr>
        <w:t xml:space="preserve"> study </w:t>
      </w:r>
      <w:proofErr w:type="spellStart"/>
      <w:r>
        <w:rPr>
          <w:rFonts w:ascii="Times New Roman" w:eastAsia="Times New Roman" w:hAnsi="Times New Roman" w:cs="Times New Roman"/>
        </w:rPr>
        <w:t>counts</w:t>
      </w:r>
      <w:proofErr w:type="spellEnd"/>
      <w:r>
        <w:rPr>
          <w:rFonts w:ascii="Times New Roman" w:eastAsia="Times New Roman" w:hAnsi="Times New Roman" w:cs="Times New Roman"/>
        </w:rPr>
        <w:t xml:space="preserve"> (n) are cross-</w:t>
      </w:r>
      <w:proofErr w:type="spellStart"/>
      <w:r>
        <w:rPr>
          <w:rFonts w:ascii="Times New Roman" w:eastAsia="Times New Roman" w:hAnsi="Times New Roman" w:cs="Times New Roman"/>
        </w:rPr>
        <w:t>referenced</w:t>
      </w:r>
      <w:proofErr w:type="spellEnd"/>
      <w:r>
        <w:rPr>
          <w:rFonts w:ascii="Times New Roman" w:eastAsia="Times New Roman" w:hAnsi="Times New Roman" w:cs="Times New Roman"/>
        </w:rPr>
        <w:t xml:space="preserve"> with </w:t>
      </w:r>
      <w:proofErr w:type="spellStart"/>
      <w:r>
        <w:rPr>
          <w:rFonts w:ascii="Times New Roman" w:eastAsia="Times New Roman" w:hAnsi="Times New Roman" w:cs="Times New Roman"/>
        </w:rPr>
        <w:t>their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percentage</w:t>
      </w:r>
      <w:proofErr w:type="spellEnd"/>
      <w:r>
        <w:rPr>
          <w:rFonts w:ascii="Times New Roman" w:eastAsia="Times New Roman" w:hAnsi="Times New Roman" w:cs="Times New Roman"/>
        </w:rPr>
        <w:t xml:space="preserve"> weight relative to the </w:t>
      </w:r>
      <w:proofErr w:type="spellStart"/>
      <w:r>
        <w:rPr>
          <w:rFonts w:ascii="Times New Roman" w:eastAsia="Times New Roman" w:hAnsi="Times New Roman" w:cs="Times New Roman"/>
        </w:rPr>
        <w:t>total</w:t>
      </w:r>
      <w:proofErr w:type="spellEnd"/>
      <w:r>
        <w:rPr>
          <w:rFonts w:ascii="Times New Roman" w:eastAsia="Times New Roman" w:hAnsi="Times New Roman" w:cs="Times New Roman"/>
        </w:rPr>
        <w:t xml:space="preserve"> dataset size. The </w:t>
      </w:r>
      <w:proofErr w:type="spellStart"/>
      <w:r>
        <w:rPr>
          <w:rFonts w:ascii="Times New Roman" w:eastAsia="Times New Roman" w:hAnsi="Times New Roman" w:cs="Times New Roman"/>
        </w:rPr>
        <w:t>matrix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diagonals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exact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algorithmic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alignment</w:t>
      </w:r>
      <w:proofErr w:type="spellEnd"/>
      <w:r>
        <w:rPr>
          <w:rFonts w:ascii="Times New Roman" w:eastAsia="Times New Roman" w:hAnsi="Times New Roman" w:cs="Times New Roman"/>
        </w:rPr>
        <w:t xml:space="preserve"> with human-</w:t>
      </w:r>
      <w:proofErr w:type="spellStart"/>
      <w:r>
        <w:rPr>
          <w:rFonts w:ascii="Times New Roman" w:eastAsia="Times New Roman" w:hAnsi="Times New Roman" w:cs="Times New Roman"/>
        </w:rPr>
        <w:t>curated</w:t>
      </w:r>
      <w:proofErr w:type="spellEnd"/>
      <w:r>
        <w:rPr>
          <w:rFonts w:ascii="Times New Roman" w:eastAsia="Times New Roman" w:hAnsi="Times New Roman" w:cs="Times New Roman"/>
        </w:rPr>
        <w:t xml:space="preserve"> ground truth (True </w:t>
      </w:r>
      <w:proofErr w:type="spellStart"/>
      <w:r>
        <w:rPr>
          <w:rFonts w:ascii="Times New Roman" w:eastAsia="Times New Roman" w:hAnsi="Times New Roman" w:cs="Times New Roman"/>
        </w:rPr>
        <w:t>Negatives</w:t>
      </w:r>
      <w:proofErr w:type="spellEnd"/>
      <w:r>
        <w:rPr>
          <w:rFonts w:ascii="Times New Roman" w:eastAsia="Times New Roman" w:hAnsi="Times New Roman" w:cs="Times New Roman"/>
        </w:rPr>
        <w:t>, top-</w:t>
      </w:r>
      <w:proofErr w:type="spellStart"/>
      <w:r>
        <w:rPr>
          <w:rFonts w:ascii="Times New Roman" w:eastAsia="Times New Roman" w:hAnsi="Times New Roman" w:cs="Times New Roman"/>
        </w:rPr>
        <w:t>left</w:t>
      </w:r>
      <w:proofErr w:type="spellEnd"/>
      <w:r>
        <w:rPr>
          <w:rFonts w:ascii="Times New Roman" w:eastAsia="Times New Roman" w:hAnsi="Times New Roman" w:cs="Times New Roman"/>
        </w:rPr>
        <w:t xml:space="preserve">; True </w:t>
      </w:r>
      <w:proofErr w:type="spellStart"/>
      <w:r>
        <w:rPr>
          <w:rFonts w:ascii="Times New Roman" w:eastAsia="Times New Roman" w:hAnsi="Times New Roman" w:cs="Times New Roman"/>
        </w:rPr>
        <w:t>Positives</w:t>
      </w:r>
      <w:proofErr w:type="spellEnd"/>
      <w:r>
        <w:rPr>
          <w:rFonts w:ascii="Times New Roman" w:eastAsia="Times New Roman" w:hAnsi="Times New Roman" w:cs="Times New Roman"/>
        </w:rPr>
        <w:t>, bottom-</w:t>
      </w:r>
      <w:proofErr w:type="spellStart"/>
      <w:r>
        <w:rPr>
          <w:rFonts w:ascii="Times New Roman" w:eastAsia="Times New Roman" w:hAnsi="Times New Roman" w:cs="Times New Roman"/>
        </w:rPr>
        <w:t>right</w:t>
      </w:r>
      <w:proofErr w:type="spellEnd"/>
      <w:r>
        <w:rPr>
          <w:rFonts w:ascii="Times New Roman" w:eastAsia="Times New Roman" w:hAnsi="Times New Roman" w:cs="Times New Roman"/>
        </w:rPr>
        <w:t xml:space="preserve">). </w:t>
      </w:r>
    </w:p>
    <w:p w14:paraId="61C49E31" w14:textId="77777777" w:rsidR="0066193B" w:rsidRDefault="0066193B">
      <w:pPr>
        <w:jc w:val="both"/>
        <w:rPr>
          <w:rFonts w:ascii="Times New Roman" w:eastAsia="Times New Roman" w:hAnsi="Times New Roman" w:cs="Times New Roman"/>
        </w:rPr>
      </w:pPr>
    </w:p>
    <w:p w14:paraId="4EF5A8F3" w14:textId="77777777" w:rsidR="0066193B" w:rsidRDefault="0066193B">
      <w:pPr>
        <w:jc w:val="both"/>
        <w:rPr>
          <w:rFonts w:ascii="Times New Roman" w:eastAsia="Times New Roman" w:hAnsi="Times New Roman" w:cs="Times New Roman"/>
        </w:rPr>
      </w:pPr>
    </w:p>
    <w:p w14:paraId="415F4260" w14:textId="77777777" w:rsidR="0066193B" w:rsidRDefault="00000000">
      <w:r>
        <w:rPr>
          <w:noProof/>
        </w:rPr>
        <w:lastRenderedPageBreak/>
        <w:drawing>
          <wp:inline distT="114300" distB="114300" distL="114300" distR="114300" wp14:anchorId="170CE129" wp14:editId="64269884">
            <wp:extent cx="5731200" cy="3340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200" cy="3340100"/>
                    </a:xfrm>
                    <a:prstGeom prst="rect">
                      <a:avLst/>
                    </a:prstGeom>
                    <a:ln/>
                  </pic:spPr>
                </pic:pic>
              </a:graphicData>
            </a:graphic>
          </wp:inline>
        </w:drawing>
      </w:r>
    </w:p>
    <w:p w14:paraId="7E823D61" w14:textId="77777777" w:rsidR="0066193B" w:rsidRDefault="0066193B"/>
    <w:p w14:paraId="6579B0A4" w14:textId="77777777" w:rsidR="0066193B" w:rsidRDefault="00000000">
      <w:pPr>
        <w:jc w:val="both"/>
        <w:rPr>
          <w:rFonts w:ascii="Times New Roman" w:eastAsia="Times New Roman" w:hAnsi="Times New Roman" w:cs="Times New Roman"/>
        </w:rPr>
      </w:pPr>
      <w:r>
        <w:rPr>
          <w:rFonts w:ascii="Times New Roman" w:eastAsia="Times New Roman" w:hAnsi="Times New Roman" w:cs="Times New Roman"/>
          <w:b/>
          <w:bCs/>
        </w:rPr>
        <w:t xml:space="preserve">Figure S3. Qualitative </w:t>
      </w:r>
      <w:proofErr w:type="spellStart"/>
      <w:r>
        <w:rPr>
          <w:rFonts w:ascii="Times New Roman" w:eastAsia="Times New Roman" w:hAnsi="Times New Roman" w:cs="Times New Roman"/>
          <w:b/>
          <w:bCs/>
        </w:rPr>
        <w:t>distribution</w:t>
      </w:r>
      <w:proofErr w:type="spellEnd"/>
      <w:r>
        <w:rPr>
          <w:rFonts w:ascii="Times New Roman" w:eastAsia="Times New Roman" w:hAnsi="Times New Roman" w:cs="Times New Roman"/>
          <w:b/>
          <w:bCs/>
        </w:rPr>
        <w:t xml:space="preserve"> and </w:t>
      </w:r>
      <w:proofErr w:type="spellStart"/>
      <w:r>
        <w:rPr>
          <w:rFonts w:ascii="Times New Roman" w:eastAsia="Times New Roman" w:hAnsi="Times New Roman" w:cs="Times New Roman"/>
          <w:b/>
          <w:bCs/>
        </w:rPr>
        <w:t>deconvolution</w:t>
      </w:r>
      <w:proofErr w:type="spellEnd"/>
      <w:r>
        <w:rPr>
          <w:rFonts w:ascii="Times New Roman" w:eastAsia="Times New Roman" w:hAnsi="Times New Roman" w:cs="Times New Roman"/>
          <w:b/>
          <w:bCs/>
        </w:rPr>
        <w:t xml:space="preserve"> of screening </w:t>
      </w:r>
      <w:proofErr w:type="spellStart"/>
      <w:r>
        <w:rPr>
          <w:rFonts w:ascii="Times New Roman" w:eastAsia="Times New Roman" w:hAnsi="Times New Roman" w:cs="Times New Roman"/>
          <w:b/>
          <w:bCs/>
        </w:rPr>
        <w:t>errors</w:t>
      </w:r>
      <w:proofErr w:type="spellEnd"/>
      <w:r>
        <w:rPr>
          <w:rFonts w:ascii="Times New Roman" w:eastAsia="Times New Roman" w:hAnsi="Times New Roman" w:cs="Times New Roman"/>
          <w:b/>
          <w:bCs/>
        </w:rPr>
        <w:t xml:space="preserve"> in the </w:t>
      </w:r>
      <w:proofErr w:type="spellStart"/>
      <w:r>
        <w:rPr>
          <w:rFonts w:ascii="Times New Roman" w:eastAsia="Times New Roman" w:hAnsi="Times New Roman" w:cs="Times New Roman"/>
          <w:b/>
          <w:bCs/>
        </w:rPr>
        <w:t>refining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phase</w:t>
      </w:r>
      <w:proofErr w:type="spellEnd"/>
      <w:r>
        <w:rPr>
          <w:rFonts w:ascii="Times New Roman" w:eastAsia="Times New Roman" w:hAnsi="Times New Roman" w:cs="Times New Roman"/>
          <w:b/>
          <w:bCs/>
        </w:rPr>
        <w:t>.</w:t>
      </w:r>
      <w:r>
        <w:rPr>
          <w:rFonts w:ascii="Times New Roman" w:eastAsia="Times New Roman" w:hAnsi="Times New Roman" w:cs="Times New Roman"/>
        </w:rPr>
        <w:t xml:space="preserve"> The 100% </w:t>
      </w:r>
      <w:proofErr w:type="spellStart"/>
      <w:r>
        <w:rPr>
          <w:rFonts w:ascii="Times New Roman" w:eastAsia="Times New Roman" w:hAnsi="Times New Roman" w:cs="Times New Roman"/>
        </w:rPr>
        <w:t>stacked</w:t>
      </w:r>
      <w:proofErr w:type="spellEnd"/>
      <w:r>
        <w:rPr>
          <w:rFonts w:ascii="Times New Roman" w:eastAsia="Times New Roman" w:hAnsi="Times New Roman" w:cs="Times New Roman"/>
        </w:rPr>
        <w:t xml:space="preserve"> bar chart </w:t>
      </w:r>
      <w:proofErr w:type="spellStart"/>
      <w:r>
        <w:rPr>
          <w:rFonts w:ascii="Times New Roman" w:eastAsia="Times New Roman" w:hAnsi="Times New Roman" w:cs="Times New Roman"/>
        </w:rPr>
        <w:t>illustrates</w:t>
      </w:r>
      <w:proofErr w:type="spellEnd"/>
      <w:r>
        <w:rPr>
          <w:rFonts w:ascii="Times New Roman" w:eastAsia="Times New Roman" w:hAnsi="Times New Roman" w:cs="Times New Roman"/>
        </w:rPr>
        <w:t xml:space="preserve"> the relative </w:t>
      </w:r>
      <w:proofErr w:type="spellStart"/>
      <w:r>
        <w:rPr>
          <w:rFonts w:ascii="Times New Roman" w:eastAsia="Times New Roman" w:hAnsi="Times New Roman" w:cs="Times New Roman"/>
        </w:rPr>
        <w:t>percentage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contribution</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distinct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error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modes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across</w:t>
      </w:r>
      <w:proofErr w:type="spellEnd"/>
      <w:r>
        <w:rPr>
          <w:rFonts w:ascii="Times New Roman" w:eastAsia="Times New Roman" w:hAnsi="Times New Roman" w:cs="Times New Roman"/>
        </w:rPr>
        <w:t xml:space="preserve"> models and </w:t>
      </w:r>
      <w:proofErr w:type="spellStart"/>
      <w:r>
        <w:rPr>
          <w:rFonts w:ascii="Times New Roman" w:eastAsia="Times New Roman" w:hAnsi="Times New Roman" w:cs="Times New Roman"/>
        </w:rPr>
        <w:t>publication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eras</w:t>
      </w:r>
      <w:proofErr w:type="spellEnd"/>
      <w:r>
        <w:rPr>
          <w:rFonts w:ascii="Times New Roman" w:eastAsia="Times New Roman" w:hAnsi="Times New Roman" w:cs="Times New Roman"/>
        </w:rPr>
        <w:t xml:space="preserve"> (Gemini </w:t>
      </w:r>
      <w:proofErr w:type="spellStart"/>
      <w:r>
        <w:rPr>
          <w:rFonts w:ascii="Times New Roman" w:eastAsia="Times New Roman" w:hAnsi="Times New Roman" w:cs="Times New Roman"/>
        </w:rPr>
        <w:t>Historical</w:t>
      </w:r>
      <w:proofErr w:type="spellEnd"/>
      <w:r>
        <w:rPr>
          <w:rFonts w:ascii="Times New Roman" w:eastAsia="Times New Roman" w:hAnsi="Times New Roman" w:cs="Times New Roman"/>
        </w:rPr>
        <w:t xml:space="preserve">, n=69; </w:t>
      </w:r>
      <w:proofErr w:type="spellStart"/>
      <w:r>
        <w:rPr>
          <w:rFonts w:ascii="Times New Roman" w:eastAsia="Times New Roman" w:hAnsi="Times New Roman" w:cs="Times New Roman"/>
        </w:rPr>
        <w:t>Perplexity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Historical</w:t>
      </w:r>
      <w:proofErr w:type="spellEnd"/>
      <w:r>
        <w:rPr>
          <w:rFonts w:ascii="Times New Roman" w:eastAsia="Times New Roman" w:hAnsi="Times New Roman" w:cs="Times New Roman"/>
        </w:rPr>
        <w:t xml:space="preserve">, n=17; Gemini </w:t>
      </w:r>
      <w:proofErr w:type="spellStart"/>
      <w:r>
        <w:rPr>
          <w:rFonts w:ascii="Times New Roman" w:eastAsia="Times New Roman" w:hAnsi="Times New Roman" w:cs="Times New Roman"/>
        </w:rPr>
        <w:t>Recent</w:t>
      </w:r>
      <w:proofErr w:type="spellEnd"/>
      <w:r>
        <w:rPr>
          <w:rFonts w:ascii="Times New Roman" w:eastAsia="Times New Roman" w:hAnsi="Times New Roman" w:cs="Times New Roman"/>
        </w:rPr>
        <w:t xml:space="preserve">, n=63; </w:t>
      </w:r>
      <w:proofErr w:type="spellStart"/>
      <w:r>
        <w:rPr>
          <w:rFonts w:ascii="Times New Roman" w:eastAsia="Times New Roman" w:hAnsi="Times New Roman" w:cs="Times New Roman"/>
        </w:rPr>
        <w:t>Perplexity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Recent</w:t>
      </w:r>
      <w:proofErr w:type="spellEnd"/>
      <w:r>
        <w:rPr>
          <w:rFonts w:ascii="Times New Roman" w:eastAsia="Times New Roman" w:hAnsi="Times New Roman" w:cs="Times New Roman"/>
        </w:rPr>
        <w:t xml:space="preserve">, n=47). Error </w:t>
      </w:r>
      <w:proofErr w:type="spellStart"/>
      <w:r>
        <w:rPr>
          <w:rFonts w:ascii="Times New Roman" w:eastAsia="Times New Roman" w:hAnsi="Times New Roman" w:cs="Times New Roman"/>
        </w:rPr>
        <w:t>profiles</w:t>
      </w:r>
      <w:proofErr w:type="spellEnd"/>
      <w:r>
        <w:rPr>
          <w:rFonts w:ascii="Times New Roman" w:eastAsia="Times New Roman" w:hAnsi="Times New Roman" w:cs="Times New Roman"/>
        </w:rPr>
        <w:t xml:space="preserve"> are </w:t>
      </w:r>
      <w:proofErr w:type="spellStart"/>
      <w:r>
        <w:rPr>
          <w:rFonts w:ascii="Times New Roman" w:eastAsia="Times New Roman" w:hAnsi="Times New Roman" w:cs="Times New Roman"/>
        </w:rPr>
        <w:t>stratified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six</w:t>
      </w:r>
      <w:proofErr w:type="spellEnd"/>
      <w:r>
        <w:rPr>
          <w:rFonts w:ascii="Times New Roman" w:eastAsia="Times New Roman" w:hAnsi="Times New Roman" w:cs="Times New Roman"/>
        </w:rPr>
        <w:t xml:space="preserve"> human-</w:t>
      </w:r>
      <w:proofErr w:type="spellStart"/>
      <w:r>
        <w:rPr>
          <w:rFonts w:ascii="Times New Roman" w:eastAsia="Times New Roman" w:hAnsi="Times New Roman" w:cs="Times New Roman"/>
        </w:rPr>
        <w:t>validated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categories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Strain </w:t>
      </w:r>
      <w:proofErr w:type="spellStart"/>
      <w:r>
        <w:rPr>
          <w:rFonts w:ascii="Times New Roman" w:eastAsia="Times New Roman" w:hAnsi="Times New Roman" w:cs="Times New Roman"/>
          <w:i/>
          <w:iCs/>
        </w:rPr>
        <w:t>Ambiguity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yellow</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iCs/>
        </w:rPr>
        <w:t>Structural</w:t>
      </w:r>
      <w:proofErr w:type="spellEnd"/>
      <w:r>
        <w:rPr>
          <w:rFonts w:ascii="Times New Roman" w:eastAsia="Times New Roman" w:hAnsi="Times New Roman" w:cs="Times New Roman"/>
          <w:i/>
          <w:iCs/>
        </w:rPr>
        <w:t xml:space="preserve"> format </w:t>
      </w:r>
      <w:proofErr w:type="spellStart"/>
      <w:r>
        <w:rPr>
          <w:rFonts w:ascii="Times New Roman" w:eastAsia="Times New Roman" w:hAnsi="Times New Roman" w:cs="Times New Roman"/>
          <w:i/>
          <w:iCs/>
        </w:rPr>
        <w:t>errors</w:t>
      </w:r>
      <w:proofErr w:type="spellEnd"/>
      <w:r>
        <w:rPr>
          <w:rFonts w:ascii="Times New Roman" w:eastAsia="Times New Roman" w:hAnsi="Times New Roman" w:cs="Times New Roman"/>
        </w:rPr>
        <w:t xml:space="preserve"> (light green), </w:t>
      </w:r>
      <w:r>
        <w:rPr>
          <w:rFonts w:ascii="Times New Roman" w:eastAsia="Times New Roman" w:hAnsi="Times New Roman" w:cs="Times New Roman"/>
          <w:i/>
          <w:iCs/>
        </w:rPr>
        <w:t xml:space="preserve">Title-Abstract </w:t>
      </w:r>
      <w:proofErr w:type="spellStart"/>
      <w:r>
        <w:rPr>
          <w:rFonts w:ascii="Times New Roman" w:eastAsia="Times New Roman" w:hAnsi="Times New Roman" w:cs="Times New Roman"/>
          <w:i/>
          <w:iCs/>
        </w:rPr>
        <w:t>Discrepancy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iCs/>
        </w:rPr>
        <w:t>Excluded</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Biomarkers</w:t>
      </w:r>
      <w:proofErr w:type="spellEnd"/>
      <w:r>
        <w:rPr>
          <w:rFonts w:ascii="Times New Roman" w:eastAsia="Times New Roman" w:hAnsi="Times New Roman" w:cs="Times New Roman"/>
        </w:rPr>
        <w:t xml:space="preserve"> (blue-</w:t>
      </w:r>
      <w:proofErr w:type="spellStart"/>
      <w:r>
        <w:rPr>
          <w:rFonts w:ascii="Times New Roman" w:eastAsia="Times New Roman" w:hAnsi="Times New Roman" w:cs="Times New Roman"/>
        </w:rPr>
        <w:t>grey</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Off-Target </w:t>
      </w:r>
      <w:proofErr w:type="spellStart"/>
      <w:r>
        <w:rPr>
          <w:rFonts w:ascii="Times New Roman" w:eastAsia="Times New Roman" w:hAnsi="Times New Roman" w:cs="Times New Roman"/>
          <w:i/>
          <w:iCs/>
        </w:rPr>
        <w:t>Outcome</w:t>
      </w:r>
      <w:proofErr w:type="spellEnd"/>
      <w:r>
        <w:rPr>
          <w:rFonts w:ascii="Times New Roman" w:eastAsia="Times New Roman" w:hAnsi="Times New Roman" w:cs="Times New Roman"/>
        </w:rPr>
        <w:t xml:space="preserve"> (dark blue), and </w:t>
      </w:r>
      <w:r>
        <w:rPr>
          <w:rFonts w:ascii="Times New Roman" w:eastAsia="Times New Roman" w:hAnsi="Times New Roman" w:cs="Times New Roman"/>
          <w:i/>
          <w:iCs/>
        </w:rPr>
        <w:t xml:space="preserve">Off </w:t>
      </w:r>
      <w:proofErr w:type="spellStart"/>
      <w:r>
        <w:rPr>
          <w:rFonts w:ascii="Times New Roman" w:eastAsia="Times New Roman" w:hAnsi="Times New Roman" w:cs="Times New Roman"/>
          <w:i/>
          <w:iCs/>
        </w:rPr>
        <w:t>topic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purple</w:t>
      </w:r>
      <w:proofErr w:type="spellEnd"/>
      <w:r>
        <w:rPr>
          <w:rFonts w:ascii="Times New Roman" w:eastAsia="Times New Roman" w:hAnsi="Times New Roman" w:cs="Times New Roman"/>
        </w:rPr>
        <w:t xml:space="preserve">). Total </w:t>
      </w:r>
      <w:proofErr w:type="spellStart"/>
      <w:r>
        <w:rPr>
          <w:rFonts w:ascii="Times New Roman" w:eastAsia="Times New Roman" w:hAnsi="Times New Roman" w:cs="Times New Roman"/>
        </w:rPr>
        <w:t>absolute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error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counts</w:t>
      </w:r>
      <w:proofErr w:type="spellEnd"/>
      <w:r>
        <w:rPr>
          <w:rFonts w:ascii="Times New Roman" w:eastAsia="Times New Roman" w:hAnsi="Times New Roman" w:cs="Times New Roman"/>
        </w:rPr>
        <w:t xml:space="preserve"> (n) are </w:t>
      </w:r>
      <w:proofErr w:type="spellStart"/>
      <w:r>
        <w:rPr>
          <w:rFonts w:ascii="Times New Roman" w:eastAsia="Times New Roman" w:hAnsi="Times New Roman" w:cs="Times New Roman"/>
        </w:rPr>
        <w:t>reported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each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column</w:t>
      </w:r>
      <w:proofErr w:type="spellEnd"/>
      <w:r>
        <w:rPr>
          <w:rFonts w:ascii="Times New Roman" w:eastAsia="Times New Roman" w:hAnsi="Times New Roman" w:cs="Times New Roman"/>
        </w:rPr>
        <w:t xml:space="preserve">, mapping the shift from </w:t>
      </w:r>
      <w:proofErr w:type="spellStart"/>
      <w:r>
        <w:rPr>
          <w:rFonts w:ascii="Times New Roman" w:eastAsia="Times New Roman" w:hAnsi="Times New Roman" w:cs="Times New Roman"/>
        </w:rPr>
        <w:t>operational</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formatting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constraints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toward</w:t>
      </w:r>
      <w:proofErr w:type="spellEnd"/>
      <w:r>
        <w:rPr>
          <w:rFonts w:ascii="Times New Roman" w:eastAsia="Times New Roman" w:hAnsi="Times New Roman" w:cs="Times New Roman"/>
        </w:rPr>
        <w:t xml:space="preserve"> semantic </w:t>
      </w:r>
      <w:proofErr w:type="spellStart"/>
      <w:r>
        <w:rPr>
          <w:rFonts w:ascii="Times New Roman" w:eastAsia="Times New Roman" w:hAnsi="Times New Roman" w:cs="Times New Roman"/>
        </w:rPr>
        <w:t>boundary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complexities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contemporary</w:t>
      </w:r>
      <w:proofErr w:type="spellEnd"/>
      <w:r>
        <w:rPr>
          <w:rFonts w:ascii="Times New Roman" w:eastAsia="Times New Roman" w:hAnsi="Times New Roman" w:cs="Times New Roman"/>
        </w:rPr>
        <w:t xml:space="preserve"> literature subsets. </w:t>
      </w:r>
    </w:p>
    <w:p w14:paraId="087A6DE8" w14:textId="77777777" w:rsidR="0066193B" w:rsidRDefault="0066193B">
      <w:pPr>
        <w:jc w:val="both"/>
        <w:rPr>
          <w:rFonts w:ascii="Times New Roman" w:eastAsia="Times New Roman" w:hAnsi="Times New Roman" w:cs="Times New Roman"/>
        </w:rPr>
      </w:pPr>
    </w:p>
    <w:p w14:paraId="5BD70717" w14:textId="77777777" w:rsidR="0066193B" w:rsidRDefault="00000000">
      <w:r>
        <w:rPr>
          <w:noProof/>
        </w:rPr>
        <w:lastRenderedPageBreak/>
        <w:drawing>
          <wp:inline distT="114300" distB="114300" distL="114300" distR="114300" wp14:anchorId="37B5E9C1" wp14:editId="58D556DF">
            <wp:extent cx="5731200" cy="47371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4737100"/>
                    </a:xfrm>
                    <a:prstGeom prst="rect">
                      <a:avLst/>
                    </a:prstGeom>
                    <a:ln/>
                  </pic:spPr>
                </pic:pic>
              </a:graphicData>
            </a:graphic>
          </wp:inline>
        </w:drawing>
      </w:r>
    </w:p>
    <w:p w14:paraId="6337E4D4" w14:textId="77777777" w:rsidR="0066193B" w:rsidRDefault="00000000">
      <w:pPr>
        <w:jc w:val="both"/>
        <w:rPr>
          <w:rFonts w:ascii="Times New Roman" w:eastAsia="Times New Roman" w:hAnsi="Times New Roman" w:cs="Times New Roman"/>
        </w:rPr>
      </w:pPr>
      <w:r>
        <w:rPr>
          <w:rFonts w:ascii="Times New Roman" w:eastAsia="Times New Roman" w:hAnsi="Times New Roman" w:cs="Times New Roman"/>
          <w:b/>
          <w:bCs/>
        </w:rPr>
        <w:t xml:space="preserve">Figure S4. Multi-model </w:t>
      </w:r>
      <w:proofErr w:type="spellStart"/>
      <w:r>
        <w:rPr>
          <w:rFonts w:ascii="Times New Roman" w:eastAsia="Times New Roman" w:hAnsi="Times New Roman" w:cs="Times New Roman"/>
          <w:b/>
          <w:bCs/>
        </w:rPr>
        <w:t>confusion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matrices</w:t>
      </w:r>
      <w:proofErr w:type="spellEnd"/>
      <w:r>
        <w:rPr>
          <w:rFonts w:ascii="Times New Roman" w:eastAsia="Times New Roman" w:hAnsi="Times New Roman" w:cs="Times New Roman"/>
          <w:b/>
          <w:bCs/>
        </w:rPr>
        <w:t xml:space="preserve"> tracking </w:t>
      </w:r>
      <w:proofErr w:type="spellStart"/>
      <w:r>
        <w:rPr>
          <w:rFonts w:ascii="Times New Roman" w:eastAsia="Times New Roman" w:hAnsi="Times New Roman" w:cs="Times New Roman"/>
          <w:b/>
          <w:bCs/>
        </w:rPr>
        <w:t>classification</w:t>
      </w:r>
      <w:proofErr w:type="spellEnd"/>
      <w:r>
        <w:rPr>
          <w:rFonts w:ascii="Times New Roman" w:eastAsia="Times New Roman" w:hAnsi="Times New Roman" w:cs="Times New Roman"/>
          <w:b/>
          <w:bCs/>
        </w:rPr>
        <w:t xml:space="preserve"> performance </w:t>
      </w:r>
      <w:proofErr w:type="spellStart"/>
      <w:r>
        <w:rPr>
          <w:rFonts w:ascii="Times New Roman" w:eastAsia="Times New Roman" w:hAnsi="Times New Roman" w:cs="Times New Roman"/>
          <w:b/>
          <w:bCs/>
        </w:rPr>
        <w:t>during</w:t>
      </w:r>
      <w:proofErr w:type="spellEnd"/>
      <w:r>
        <w:rPr>
          <w:rFonts w:ascii="Times New Roman" w:eastAsia="Times New Roman" w:hAnsi="Times New Roman" w:cs="Times New Roman"/>
          <w:b/>
          <w:bCs/>
        </w:rPr>
        <w:t xml:space="preserve"> the </w:t>
      </w:r>
      <w:proofErr w:type="spellStart"/>
      <w:r>
        <w:rPr>
          <w:rFonts w:ascii="Times New Roman" w:eastAsia="Times New Roman" w:hAnsi="Times New Roman" w:cs="Times New Roman"/>
          <w:b/>
          <w:bCs/>
        </w:rPr>
        <w:t>Refining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Phase</w:t>
      </w:r>
      <w:proofErr w:type="spellEnd"/>
      <w:r>
        <w:rPr>
          <w:rFonts w:ascii="Times New Roman" w:eastAsia="Times New Roman" w:hAnsi="Times New Roman" w:cs="Times New Roman"/>
          <w:b/>
          <w:bCs/>
        </w:rPr>
        <w:t>.</w:t>
      </w:r>
      <w:r>
        <w:rPr>
          <w:rFonts w:ascii="Times New Roman" w:eastAsia="Times New Roman" w:hAnsi="Times New Roman" w:cs="Times New Roman"/>
        </w:rPr>
        <w:t xml:space="preserve"> The panels show the </w:t>
      </w:r>
      <w:proofErr w:type="spellStart"/>
      <w:r>
        <w:rPr>
          <w:rFonts w:ascii="Times New Roman" w:eastAsia="Times New Roman" w:hAnsi="Times New Roman" w:cs="Times New Roman"/>
        </w:rPr>
        <w:t>evolution</w:t>
      </w:r>
      <w:proofErr w:type="spellEnd"/>
      <w:r>
        <w:rPr>
          <w:rFonts w:ascii="Times New Roman" w:eastAsia="Times New Roman" w:hAnsi="Times New Roman" w:cs="Times New Roman"/>
        </w:rPr>
        <w:t xml:space="preserve"> of model </w:t>
      </w:r>
      <w:proofErr w:type="spellStart"/>
      <w:r>
        <w:rPr>
          <w:rFonts w:ascii="Times New Roman" w:eastAsia="Times New Roman" w:hAnsi="Times New Roman" w:cs="Times New Roman"/>
        </w:rPr>
        <w:t>accuracy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error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resolution</w:t>
      </w:r>
      <w:proofErr w:type="spellEnd"/>
      <w:r>
        <w:rPr>
          <w:rFonts w:ascii="Times New Roman" w:eastAsia="Times New Roman" w:hAnsi="Times New Roman" w:cs="Times New Roman"/>
        </w:rPr>
        <w:t xml:space="preserve"> after </w:t>
      </w:r>
      <w:proofErr w:type="spellStart"/>
      <w:r>
        <w:rPr>
          <w:rFonts w:ascii="Times New Roman" w:eastAsia="Times New Roman" w:hAnsi="Times New Roman" w:cs="Times New Roman"/>
        </w:rPr>
        <w:t>deploying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specialized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prompting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structures</w:t>
      </w:r>
      <w:proofErr w:type="spellEnd"/>
      <w:r>
        <w:rPr>
          <w:rFonts w:ascii="Times New Roman" w:eastAsia="Times New Roman" w:hAnsi="Times New Roman" w:cs="Times New Roman"/>
        </w:rPr>
        <w:t xml:space="preserve"> (Prompt 4) </w:t>
      </w:r>
      <w:proofErr w:type="spellStart"/>
      <w:r>
        <w:rPr>
          <w:rFonts w:ascii="Times New Roman" w:eastAsia="Times New Roman" w:hAnsi="Times New Roman" w:cs="Times New Roman"/>
        </w:rPr>
        <w:t>utilizing</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strict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quality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selection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threshold</w:t>
      </w:r>
      <w:proofErr w:type="spellEnd"/>
      <w:r>
        <w:rPr>
          <w:rFonts w:ascii="Times New Roman" w:eastAsia="Times New Roman" w:hAnsi="Times New Roman" w:cs="Times New Roman"/>
        </w:rPr>
        <w:t xml:space="preserve"> (Score &gt; 7). Plots are </w:t>
      </w:r>
      <w:proofErr w:type="spellStart"/>
      <w:r>
        <w:rPr>
          <w:rFonts w:ascii="Times New Roman" w:eastAsia="Times New Roman" w:hAnsi="Times New Roman" w:cs="Times New Roman"/>
        </w:rPr>
        <w:t>stratified</w:t>
      </w:r>
      <w:proofErr w:type="spellEnd"/>
      <w:r>
        <w:rPr>
          <w:rFonts w:ascii="Times New Roman" w:eastAsia="Times New Roman" w:hAnsi="Times New Roman" w:cs="Times New Roman"/>
        </w:rPr>
        <w:t xml:space="preserve"> by model and </w:t>
      </w:r>
      <w:proofErr w:type="spellStart"/>
      <w:r>
        <w:rPr>
          <w:rFonts w:ascii="Times New Roman" w:eastAsia="Times New Roman" w:hAnsi="Times New Roman" w:cs="Times New Roman"/>
        </w:rPr>
        <w:t>publication</w:t>
      </w:r>
      <w:proofErr w:type="spellEnd"/>
      <w:r>
        <w:rPr>
          <w:rFonts w:ascii="Times New Roman" w:eastAsia="Times New Roman" w:hAnsi="Times New Roman" w:cs="Times New Roman"/>
        </w:rPr>
        <w:t xml:space="preserve"> era: </w:t>
      </w:r>
      <w:r>
        <w:rPr>
          <w:rFonts w:ascii="Times New Roman" w:eastAsia="Times New Roman" w:hAnsi="Times New Roman" w:cs="Times New Roman"/>
          <w:b/>
          <w:bCs/>
        </w:rPr>
        <w:t>(A)</w:t>
      </w:r>
      <w:r>
        <w:rPr>
          <w:rFonts w:ascii="Times New Roman" w:eastAsia="Times New Roman" w:hAnsi="Times New Roman" w:cs="Times New Roman"/>
        </w:rPr>
        <w:t xml:space="preserve"> Gemini </w:t>
      </w:r>
      <w:proofErr w:type="spellStart"/>
      <w:r>
        <w:rPr>
          <w:rFonts w:ascii="Times New Roman" w:eastAsia="Times New Roman" w:hAnsi="Times New Roman" w:cs="Times New Roman"/>
        </w:rPr>
        <w:t>Refining</w:t>
      </w:r>
      <w:proofErr w:type="spellEnd"/>
      <w:r>
        <w:rPr>
          <w:rFonts w:ascii="Times New Roman" w:eastAsia="Times New Roman" w:hAnsi="Times New Roman" w:cs="Times New Roman"/>
        </w:rPr>
        <w:t xml:space="preserve"> on </w:t>
      </w:r>
      <w:proofErr w:type="spellStart"/>
      <w:r>
        <w:rPr>
          <w:rFonts w:ascii="Times New Roman" w:eastAsia="Times New Roman" w:hAnsi="Times New Roman" w:cs="Times New Roman"/>
        </w:rPr>
        <w:t>Historical</w:t>
      </w:r>
      <w:proofErr w:type="spellEnd"/>
      <w:r>
        <w:rPr>
          <w:rFonts w:ascii="Times New Roman" w:eastAsia="Times New Roman" w:hAnsi="Times New Roman" w:cs="Times New Roman"/>
        </w:rPr>
        <w:t xml:space="preserve"> data, </w:t>
      </w:r>
      <w:r>
        <w:rPr>
          <w:rFonts w:ascii="Times New Roman" w:eastAsia="Times New Roman" w:hAnsi="Times New Roman" w:cs="Times New Roman"/>
          <w:b/>
          <w:bCs/>
        </w:rPr>
        <w:t>(B)</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Perplexity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Refining</w:t>
      </w:r>
      <w:proofErr w:type="spellEnd"/>
      <w:r>
        <w:rPr>
          <w:rFonts w:ascii="Times New Roman" w:eastAsia="Times New Roman" w:hAnsi="Times New Roman" w:cs="Times New Roman"/>
        </w:rPr>
        <w:t xml:space="preserve"> on </w:t>
      </w:r>
      <w:proofErr w:type="spellStart"/>
      <w:r>
        <w:rPr>
          <w:rFonts w:ascii="Times New Roman" w:eastAsia="Times New Roman" w:hAnsi="Times New Roman" w:cs="Times New Roman"/>
        </w:rPr>
        <w:t>Historical</w:t>
      </w:r>
      <w:proofErr w:type="spellEnd"/>
      <w:r>
        <w:rPr>
          <w:rFonts w:ascii="Times New Roman" w:eastAsia="Times New Roman" w:hAnsi="Times New Roman" w:cs="Times New Roman"/>
        </w:rPr>
        <w:t xml:space="preserve"> data, </w:t>
      </w:r>
      <w:r>
        <w:rPr>
          <w:rFonts w:ascii="Times New Roman" w:eastAsia="Times New Roman" w:hAnsi="Times New Roman" w:cs="Times New Roman"/>
          <w:b/>
          <w:bCs/>
        </w:rPr>
        <w:t>(C)</w:t>
      </w:r>
      <w:r>
        <w:rPr>
          <w:rFonts w:ascii="Times New Roman" w:eastAsia="Times New Roman" w:hAnsi="Times New Roman" w:cs="Times New Roman"/>
        </w:rPr>
        <w:t xml:space="preserve"> Gemini </w:t>
      </w:r>
      <w:proofErr w:type="spellStart"/>
      <w:r>
        <w:rPr>
          <w:rFonts w:ascii="Times New Roman" w:eastAsia="Times New Roman" w:hAnsi="Times New Roman" w:cs="Times New Roman"/>
        </w:rPr>
        <w:t>Refining</w:t>
      </w:r>
      <w:proofErr w:type="spellEnd"/>
      <w:r>
        <w:rPr>
          <w:rFonts w:ascii="Times New Roman" w:eastAsia="Times New Roman" w:hAnsi="Times New Roman" w:cs="Times New Roman"/>
        </w:rPr>
        <w:t xml:space="preserve"> on </w:t>
      </w:r>
      <w:proofErr w:type="spellStart"/>
      <w:r>
        <w:rPr>
          <w:rFonts w:ascii="Times New Roman" w:eastAsia="Times New Roman" w:hAnsi="Times New Roman" w:cs="Times New Roman"/>
        </w:rPr>
        <w:t>Recent</w:t>
      </w:r>
      <w:proofErr w:type="spellEnd"/>
      <w:r>
        <w:rPr>
          <w:rFonts w:ascii="Times New Roman" w:eastAsia="Times New Roman" w:hAnsi="Times New Roman" w:cs="Times New Roman"/>
        </w:rPr>
        <w:t xml:space="preserve"> data, and </w:t>
      </w:r>
      <w:r>
        <w:rPr>
          <w:rFonts w:ascii="Times New Roman" w:eastAsia="Times New Roman" w:hAnsi="Times New Roman" w:cs="Times New Roman"/>
          <w:b/>
          <w:bCs/>
        </w:rPr>
        <w:t>(D)</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Perplexity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Refining</w:t>
      </w:r>
      <w:proofErr w:type="spellEnd"/>
      <w:r>
        <w:rPr>
          <w:rFonts w:ascii="Times New Roman" w:eastAsia="Times New Roman" w:hAnsi="Times New Roman" w:cs="Times New Roman"/>
        </w:rPr>
        <w:t xml:space="preserve"> on </w:t>
      </w:r>
      <w:proofErr w:type="spellStart"/>
      <w:r>
        <w:rPr>
          <w:rFonts w:ascii="Times New Roman" w:eastAsia="Times New Roman" w:hAnsi="Times New Roman" w:cs="Times New Roman"/>
        </w:rPr>
        <w:t>Recent</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Values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specify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absolute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document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counts</w:t>
      </w:r>
      <w:proofErr w:type="spellEnd"/>
      <w:r>
        <w:rPr>
          <w:rFonts w:ascii="Times New Roman" w:eastAsia="Times New Roman" w:hAnsi="Times New Roman" w:cs="Times New Roman"/>
        </w:rPr>
        <w:t xml:space="preserve"> (n) and relative </w:t>
      </w:r>
      <w:proofErr w:type="spellStart"/>
      <w:r>
        <w:rPr>
          <w:rFonts w:ascii="Times New Roman" w:eastAsia="Times New Roman" w:hAnsi="Times New Roman" w:cs="Times New Roman"/>
        </w:rPr>
        <w:t>percentage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distributions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highlighting</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programmatic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reduction</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classification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errors</w:t>
      </w:r>
      <w:proofErr w:type="spellEnd"/>
      <w:r>
        <w:rPr>
          <w:rFonts w:ascii="Times New Roman" w:eastAsia="Times New Roman" w:hAnsi="Times New Roman" w:cs="Times New Roman"/>
        </w:rPr>
        <w:t xml:space="preserve"> following </w:t>
      </w:r>
      <w:proofErr w:type="spellStart"/>
      <w:r>
        <w:rPr>
          <w:rFonts w:ascii="Times New Roman" w:eastAsia="Times New Roman" w:hAnsi="Times New Roman" w:cs="Times New Roman"/>
        </w:rPr>
        <w:t>targeted</w:t>
      </w:r>
      <w:proofErr w:type="spellEnd"/>
      <w:r>
        <w:rPr>
          <w:rFonts w:ascii="Times New Roman" w:eastAsia="Times New Roman" w:hAnsi="Times New Roman" w:cs="Times New Roman"/>
        </w:rPr>
        <w:t xml:space="preserve"> prompt </w:t>
      </w:r>
      <w:proofErr w:type="spellStart"/>
      <w:r>
        <w:rPr>
          <w:rFonts w:ascii="Times New Roman" w:eastAsia="Times New Roman" w:hAnsi="Times New Roman" w:cs="Times New Roman"/>
        </w:rPr>
        <w:t>optimization</w:t>
      </w:r>
      <w:proofErr w:type="spellEnd"/>
      <w:r>
        <w:rPr>
          <w:rFonts w:ascii="Times New Roman" w:eastAsia="Times New Roman" w:hAnsi="Times New Roman" w:cs="Times New Roman"/>
        </w:rPr>
        <w:t xml:space="preserve">. </w:t>
      </w:r>
    </w:p>
    <w:p w14:paraId="602753F1" w14:textId="77777777" w:rsidR="00D12B20" w:rsidRDefault="00D12B20">
      <w:pPr>
        <w:jc w:val="both"/>
        <w:rPr>
          <w:rFonts w:ascii="Times New Roman" w:eastAsia="Times New Roman" w:hAnsi="Times New Roman" w:cs="Times New Roman"/>
        </w:rPr>
      </w:pPr>
    </w:p>
    <w:p w14:paraId="382C0C2B" w14:textId="77777777" w:rsidR="00D12B20" w:rsidRDefault="00D12B20">
      <w:pPr>
        <w:jc w:val="both"/>
        <w:rPr>
          <w:rFonts w:ascii="Times New Roman" w:eastAsia="Times New Roman" w:hAnsi="Times New Roman" w:cs="Times New Roman"/>
        </w:rPr>
      </w:pPr>
    </w:p>
    <w:p w14:paraId="4E3677FD" w14:textId="77777777" w:rsidR="00D12B20" w:rsidRPr="00860541" w:rsidRDefault="00D12B20" w:rsidP="00D12B20">
      <w:pPr>
        <w:spacing w:after="240" w:line="360" w:lineRule="auto"/>
        <w:jc w:val="both"/>
        <w:rPr>
          <w:i/>
          <w:iCs/>
          <w:lang w:val="en-US"/>
        </w:rPr>
      </w:pPr>
      <w:r w:rsidRPr="00860541">
        <w:rPr>
          <w:i/>
          <w:iCs/>
          <w:noProof/>
          <w:lang w:val="en-US"/>
        </w:rPr>
        <w:lastRenderedPageBreak/>
        <w:drawing>
          <wp:inline distT="114300" distB="114300" distL="114300" distR="114300" wp14:anchorId="6E5E6F95" wp14:editId="37EB93ED">
            <wp:extent cx="4710545" cy="3982720"/>
            <wp:effectExtent l="0" t="0" r="1270" b="5080"/>
            <wp:docPr id="15084464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757407" cy="4022341"/>
                    </a:xfrm>
                    <a:prstGeom prst="rect">
                      <a:avLst/>
                    </a:prstGeom>
                    <a:ln/>
                  </pic:spPr>
                </pic:pic>
              </a:graphicData>
            </a:graphic>
          </wp:inline>
        </w:drawing>
      </w:r>
    </w:p>
    <w:p w14:paraId="1AA606C5" w14:textId="459F511C" w:rsidR="00D12B20" w:rsidRPr="00D12B20" w:rsidRDefault="00D12B20" w:rsidP="00D12B20">
      <w:pPr>
        <w:spacing w:after="240"/>
        <w:jc w:val="both"/>
        <w:rPr>
          <w:rFonts w:ascii="Times New Roman" w:eastAsia="Times New Roman" w:hAnsi="Times New Roman" w:cs="Times New Roman"/>
        </w:rPr>
      </w:pPr>
      <w:r w:rsidRPr="00D12B20">
        <w:rPr>
          <w:rFonts w:ascii="Times New Roman" w:eastAsia="Times New Roman" w:hAnsi="Times New Roman" w:cs="Times New Roman"/>
          <w:b/>
          <w:bCs/>
        </w:rPr>
        <w:t xml:space="preserve">Figure </w:t>
      </w:r>
      <w:r w:rsidRPr="00D12B20">
        <w:rPr>
          <w:rFonts w:ascii="Times New Roman" w:eastAsia="Times New Roman" w:hAnsi="Times New Roman" w:cs="Times New Roman"/>
          <w:b/>
          <w:bCs/>
        </w:rPr>
        <w:t>S5</w:t>
      </w:r>
      <w:r w:rsidRPr="00D12B20">
        <w:rPr>
          <w:rFonts w:ascii="Times New Roman" w:eastAsia="Times New Roman" w:hAnsi="Times New Roman" w:cs="Times New Roman"/>
          <w:b/>
          <w:bCs/>
        </w:rPr>
        <w:t xml:space="preserve">. Comprehensive classification performance and evaluation metrics of Claude within the literature processing workflow </w:t>
      </w:r>
      <w:r w:rsidRPr="00D12B20">
        <w:rPr>
          <w:rFonts w:ascii="Times New Roman" w:eastAsia="Times New Roman" w:hAnsi="Times New Roman" w:cs="Times New Roman"/>
        </w:rPr>
        <w:t xml:space="preserve">(A) Radar chart mapping Claude's classification behavior across the historical and recent literature datasets. Performance is balanced and compared across six core statistical dimensions: Sensitivity, Specificity, Precision, F1-Score, Matthews Correlation Coefficient (MCC), and Area Under the ROC Curve (AUC), normalized on a 0.0 to 1.0 scale. (B) Bar chart detailing the explicit numerical values for each statistical metric achieved by Claude. Dark green bars represent the historical dataset performance, while light green bars illustrate the recent literature dataset performance (C) ROC curve analysis comparing Claude's classification performance between the historical dataset (AUC = 0.59, dark green line) and the recent dataset (AUC = 0.69, light green line). </w:t>
      </w:r>
    </w:p>
    <w:p w14:paraId="61247201" w14:textId="77777777" w:rsidR="00D12B20" w:rsidRDefault="00D12B20">
      <w:pPr>
        <w:jc w:val="both"/>
        <w:rPr>
          <w:rFonts w:ascii="Times New Roman" w:eastAsia="Times New Roman" w:hAnsi="Times New Roman" w:cs="Times New Roman"/>
        </w:rPr>
      </w:pPr>
    </w:p>
    <w:p w14:paraId="28F42BEE" w14:textId="77777777" w:rsidR="00D12B20" w:rsidRDefault="00D12B20">
      <w:pPr>
        <w:jc w:val="both"/>
        <w:rPr>
          <w:rFonts w:ascii="Times New Roman" w:eastAsia="Times New Roman" w:hAnsi="Times New Roman" w:cs="Times New Roman"/>
        </w:rPr>
      </w:pPr>
    </w:p>
    <w:p w14:paraId="2B3BC6E5" w14:textId="77777777" w:rsidR="00D12B20" w:rsidRDefault="00D12B20">
      <w:pPr>
        <w:jc w:val="both"/>
        <w:rPr>
          <w:rFonts w:ascii="Times New Roman" w:eastAsia="Times New Roman" w:hAnsi="Times New Roman" w:cs="Times New Roman"/>
        </w:rPr>
      </w:pPr>
    </w:p>
    <w:p w14:paraId="45288230" w14:textId="77777777" w:rsidR="00D12B20" w:rsidRDefault="00D12B20">
      <w:pPr>
        <w:jc w:val="both"/>
        <w:rPr>
          <w:rFonts w:ascii="Times New Roman" w:eastAsia="Times New Roman" w:hAnsi="Times New Roman" w:cs="Times New Roman"/>
        </w:rPr>
      </w:pPr>
    </w:p>
    <w:p w14:paraId="166D0840" w14:textId="77777777" w:rsidR="00D12B20" w:rsidRDefault="00D12B20" w:rsidP="00D12B20">
      <w:pPr>
        <w:rPr>
          <w:i/>
          <w:iCs/>
          <w:lang w:val="en-US"/>
        </w:rPr>
      </w:pPr>
    </w:p>
    <w:p w14:paraId="529E884E" w14:textId="77777777" w:rsidR="00D12B20" w:rsidRDefault="00D12B20" w:rsidP="00D12B20">
      <w:pPr>
        <w:rPr>
          <w:i/>
          <w:iCs/>
          <w:lang w:val="en-US"/>
        </w:rPr>
      </w:pPr>
    </w:p>
    <w:p w14:paraId="776EC49F" w14:textId="77777777" w:rsidR="00D12B20" w:rsidRDefault="00D12B20" w:rsidP="00D12B20">
      <w:pPr>
        <w:rPr>
          <w:i/>
          <w:iCs/>
          <w:lang w:val="en-US"/>
        </w:rPr>
      </w:pPr>
    </w:p>
    <w:p w14:paraId="36656DEE" w14:textId="77777777" w:rsidR="00D12B20" w:rsidRDefault="00D12B20" w:rsidP="00D12B20">
      <w:pPr>
        <w:rPr>
          <w:i/>
          <w:iCs/>
          <w:lang w:val="en-US"/>
        </w:rPr>
      </w:pPr>
    </w:p>
    <w:p w14:paraId="15A6101A" w14:textId="77777777" w:rsidR="00D12B20" w:rsidRDefault="00D12B20" w:rsidP="00D12B20">
      <w:pPr>
        <w:rPr>
          <w:i/>
          <w:iCs/>
          <w:lang w:val="en-US"/>
        </w:rPr>
      </w:pPr>
    </w:p>
    <w:p w14:paraId="7072B1F9" w14:textId="77777777" w:rsidR="00D12B20" w:rsidRDefault="00D12B20" w:rsidP="00D12B20">
      <w:pPr>
        <w:rPr>
          <w:i/>
          <w:iCs/>
          <w:lang w:val="en-US"/>
        </w:rPr>
      </w:pPr>
    </w:p>
    <w:p w14:paraId="7704D0CC" w14:textId="77777777" w:rsidR="00D12B20" w:rsidRDefault="00D12B20" w:rsidP="00D12B20">
      <w:pPr>
        <w:rPr>
          <w:i/>
          <w:iCs/>
          <w:lang w:val="en-US"/>
        </w:rPr>
      </w:pPr>
    </w:p>
    <w:p w14:paraId="21B6AB66" w14:textId="77777777" w:rsidR="00D12B20" w:rsidRDefault="00D12B20" w:rsidP="00D12B20">
      <w:pPr>
        <w:rPr>
          <w:i/>
          <w:iCs/>
          <w:lang w:val="en-US"/>
        </w:rPr>
      </w:pPr>
    </w:p>
    <w:p w14:paraId="07338D00" w14:textId="77777777" w:rsidR="00D12B20" w:rsidRDefault="00D12B20" w:rsidP="00D12B20">
      <w:pPr>
        <w:rPr>
          <w:i/>
          <w:iCs/>
          <w:lang w:val="en-US"/>
        </w:rPr>
      </w:pPr>
    </w:p>
    <w:p w14:paraId="3DA3F62E" w14:textId="77777777" w:rsidR="00D12B20" w:rsidRDefault="00D12B20" w:rsidP="00D12B20">
      <w:pPr>
        <w:rPr>
          <w:i/>
          <w:iCs/>
          <w:lang w:val="en-US"/>
        </w:rPr>
      </w:pPr>
    </w:p>
    <w:p w14:paraId="59583BDD" w14:textId="77777777" w:rsidR="00D12B20" w:rsidRDefault="00D12B20" w:rsidP="00D12B20">
      <w:pPr>
        <w:rPr>
          <w:i/>
          <w:iCs/>
          <w:lang w:val="en-US"/>
        </w:rPr>
      </w:pPr>
    </w:p>
    <w:p w14:paraId="0E423382" w14:textId="24B12FB3" w:rsidR="00D12B20" w:rsidRPr="00D12B20" w:rsidRDefault="00D12B20" w:rsidP="00D12B20">
      <w:pPr>
        <w:spacing w:after="160"/>
        <w:jc w:val="both"/>
        <w:rPr>
          <w:b/>
          <w:bCs/>
        </w:rPr>
      </w:pPr>
      <w:proofErr w:type="spellStart"/>
      <w:r w:rsidRPr="00D12B20">
        <w:rPr>
          <w:b/>
          <w:bCs/>
        </w:rPr>
        <w:lastRenderedPageBreak/>
        <w:t>Supplementary</w:t>
      </w:r>
      <w:proofErr w:type="spellEnd"/>
      <w:r w:rsidRPr="00D12B20">
        <w:rPr>
          <w:b/>
          <w:bCs/>
        </w:rPr>
        <w:t xml:space="preserve"> Tables: S</w:t>
      </w:r>
      <w:r>
        <w:rPr>
          <w:b/>
          <w:bCs/>
        </w:rPr>
        <w:t>T</w:t>
      </w:r>
      <w:r w:rsidRPr="00D12B20">
        <w:rPr>
          <w:b/>
          <w:bCs/>
        </w:rPr>
        <w:t>1-S</w:t>
      </w:r>
      <w:r>
        <w:rPr>
          <w:b/>
          <w:bCs/>
        </w:rPr>
        <w:t>T</w:t>
      </w:r>
      <w:r w:rsidRPr="00D12B20">
        <w:rPr>
          <w:b/>
          <w:bCs/>
        </w:rPr>
        <w:t>11</w:t>
      </w:r>
    </w:p>
    <w:p w14:paraId="5D6A4AC2" w14:textId="77777777" w:rsidR="00D12B20" w:rsidRDefault="00D12B20" w:rsidP="00D12B20">
      <w:pPr>
        <w:rPr>
          <w:i/>
          <w:iCs/>
          <w:lang w:val="en-US"/>
        </w:rPr>
      </w:pPr>
    </w:p>
    <w:p w14:paraId="2C093F6B" w14:textId="3C7FA26C" w:rsidR="00D12B20" w:rsidRDefault="00D12B20" w:rsidP="00D12B20">
      <w:pPr>
        <w:rPr>
          <w:i/>
          <w:iCs/>
          <w:lang w:val="en-US"/>
        </w:rPr>
      </w:pPr>
      <w:r>
        <w:rPr>
          <w:i/>
          <w:iCs/>
          <w:lang w:val="en-US"/>
        </w:rPr>
        <w:t>Table ST1: Excel sheet, Historical dataset</w:t>
      </w:r>
    </w:p>
    <w:p w14:paraId="26637FE7" w14:textId="0786CC26" w:rsidR="00D12B20" w:rsidRDefault="00D12B20" w:rsidP="00D12B20">
      <w:pPr>
        <w:rPr>
          <w:i/>
          <w:iCs/>
          <w:lang w:val="en-US"/>
        </w:rPr>
      </w:pPr>
      <w:r>
        <w:rPr>
          <w:i/>
          <w:iCs/>
          <w:lang w:val="en-US"/>
        </w:rPr>
        <w:t>Table ST2: Excel sheet, Recent dataset</w:t>
      </w:r>
    </w:p>
    <w:p w14:paraId="3DA5B92B" w14:textId="77777777" w:rsidR="00D12B20" w:rsidRDefault="00D12B20" w:rsidP="00D12B20">
      <w:pPr>
        <w:rPr>
          <w:i/>
          <w:iCs/>
          <w:lang w:val="en-US"/>
        </w:rPr>
      </w:pPr>
    </w:p>
    <w:p w14:paraId="4F9CCC5D" w14:textId="59528926" w:rsidR="00D12B20" w:rsidRPr="00860541" w:rsidRDefault="00D12B20" w:rsidP="00D12B20">
      <w:pPr>
        <w:rPr>
          <w:i/>
          <w:iCs/>
          <w:lang w:val="en-US"/>
        </w:rPr>
      </w:pPr>
      <w:r w:rsidRPr="00860541">
        <w:rPr>
          <w:i/>
          <w:iCs/>
          <w:lang w:val="en-US"/>
        </w:rPr>
        <w:t>Tab</w:t>
      </w:r>
      <w:r>
        <w:rPr>
          <w:i/>
          <w:iCs/>
          <w:lang w:val="en-US"/>
        </w:rPr>
        <w:t>le</w:t>
      </w:r>
      <w:r w:rsidRPr="00860541">
        <w:rPr>
          <w:i/>
          <w:iCs/>
          <w:lang w:val="en-US"/>
        </w:rPr>
        <w:t xml:space="preserve"> </w:t>
      </w:r>
      <w:r>
        <w:rPr>
          <w:i/>
          <w:iCs/>
          <w:lang w:val="en-US"/>
        </w:rPr>
        <w:t>ST3</w:t>
      </w:r>
      <w:r w:rsidRPr="00860541">
        <w:rPr>
          <w:i/>
          <w:iCs/>
          <w:lang w:val="en-US"/>
        </w:rPr>
        <w:t xml:space="preserve"> Performance metrics of Gemini and Perplexity for the Prompt 2 </w:t>
      </w:r>
    </w:p>
    <w:p w14:paraId="4D58F0CA" w14:textId="77777777" w:rsidR="00D12B20" w:rsidRPr="00860541" w:rsidRDefault="00D12B20" w:rsidP="00D12B20">
      <w:pPr>
        <w:jc w:val="both"/>
        <w:rPr>
          <w:lang w:val="en-US"/>
        </w:rPr>
      </w:pPr>
    </w:p>
    <w:tbl>
      <w:tblPr>
        <w:tblpPr w:leftFromText="180" w:rightFromText="180" w:topFromText="180" w:bottomFromText="180" w:vertAnchor="text"/>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2126"/>
        <w:gridCol w:w="1843"/>
        <w:gridCol w:w="2126"/>
        <w:gridCol w:w="1843"/>
      </w:tblGrid>
      <w:tr w:rsidR="00D12B20" w:rsidRPr="00860541" w14:paraId="69E8804D" w14:textId="77777777" w:rsidTr="007C689F">
        <w:trPr>
          <w:trHeight w:val="169"/>
        </w:trPr>
        <w:tc>
          <w:tcPr>
            <w:tcW w:w="1410" w:type="dxa"/>
          </w:tcPr>
          <w:p w14:paraId="681A4986" w14:textId="77777777" w:rsidR="00D12B20" w:rsidRPr="00860541" w:rsidRDefault="00D12B20" w:rsidP="007C689F">
            <w:pPr>
              <w:jc w:val="center"/>
              <w:rPr>
                <w:lang w:val="en-US"/>
              </w:rPr>
            </w:pPr>
            <w:r w:rsidRPr="00860541">
              <w:rPr>
                <w:b/>
                <w:bCs/>
                <w:lang w:val="en-US"/>
              </w:rPr>
              <w:t>Metrics</w:t>
            </w:r>
          </w:p>
        </w:tc>
        <w:tc>
          <w:tcPr>
            <w:tcW w:w="3969" w:type="dxa"/>
            <w:gridSpan w:val="2"/>
          </w:tcPr>
          <w:p w14:paraId="53839935" w14:textId="77777777" w:rsidR="00D12B20" w:rsidRPr="00860541" w:rsidRDefault="00D12B20" w:rsidP="007C689F">
            <w:pPr>
              <w:jc w:val="center"/>
              <w:rPr>
                <w:lang w:val="en-US"/>
              </w:rPr>
            </w:pPr>
            <w:r w:rsidRPr="00860541">
              <w:rPr>
                <w:b/>
                <w:bCs/>
                <w:lang w:val="en-US"/>
              </w:rPr>
              <w:t>Historical Dataset</w:t>
            </w:r>
          </w:p>
        </w:tc>
        <w:tc>
          <w:tcPr>
            <w:tcW w:w="3969" w:type="dxa"/>
            <w:gridSpan w:val="2"/>
          </w:tcPr>
          <w:p w14:paraId="7A9965EF" w14:textId="77777777" w:rsidR="00D12B20" w:rsidRPr="00860541" w:rsidRDefault="00D12B20" w:rsidP="007C689F">
            <w:pPr>
              <w:jc w:val="center"/>
              <w:rPr>
                <w:b/>
                <w:bCs/>
                <w:lang w:val="en-US"/>
              </w:rPr>
            </w:pPr>
            <w:r w:rsidRPr="00860541">
              <w:rPr>
                <w:b/>
                <w:bCs/>
                <w:lang w:val="en-US"/>
              </w:rPr>
              <w:t>Recent Dataset</w:t>
            </w:r>
          </w:p>
        </w:tc>
      </w:tr>
      <w:tr w:rsidR="00D12B20" w:rsidRPr="00860541" w14:paraId="7FF32773" w14:textId="77777777" w:rsidTr="007C689F">
        <w:trPr>
          <w:trHeight w:val="169"/>
        </w:trPr>
        <w:tc>
          <w:tcPr>
            <w:tcW w:w="1410" w:type="dxa"/>
          </w:tcPr>
          <w:p w14:paraId="178EFB31" w14:textId="77777777" w:rsidR="00D12B20" w:rsidRPr="00860541" w:rsidRDefault="00D12B20" w:rsidP="007C689F">
            <w:pPr>
              <w:jc w:val="both"/>
              <w:rPr>
                <w:b/>
                <w:bCs/>
                <w:lang w:val="en-US"/>
              </w:rPr>
            </w:pPr>
          </w:p>
        </w:tc>
        <w:tc>
          <w:tcPr>
            <w:tcW w:w="2126" w:type="dxa"/>
          </w:tcPr>
          <w:p w14:paraId="63474BE2" w14:textId="77777777" w:rsidR="00D12B20" w:rsidRPr="00860541" w:rsidRDefault="00D12B20" w:rsidP="007C689F">
            <w:pPr>
              <w:jc w:val="center"/>
              <w:rPr>
                <w:b/>
                <w:bCs/>
                <w:lang w:val="en-US"/>
              </w:rPr>
            </w:pPr>
            <w:r w:rsidRPr="00860541">
              <w:rPr>
                <w:b/>
                <w:bCs/>
                <w:lang w:val="en-US"/>
              </w:rPr>
              <w:t>Gemini</w:t>
            </w:r>
          </w:p>
        </w:tc>
        <w:tc>
          <w:tcPr>
            <w:tcW w:w="1843" w:type="dxa"/>
          </w:tcPr>
          <w:p w14:paraId="41370913" w14:textId="77777777" w:rsidR="00D12B20" w:rsidRPr="00860541" w:rsidRDefault="00D12B20" w:rsidP="007C689F">
            <w:pPr>
              <w:jc w:val="center"/>
              <w:rPr>
                <w:b/>
                <w:bCs/>
                <w:lang w:val="en-US"/>
              </w:rPr>
            </w:pPr>
            <w:r w:rsidRPr="00860541">
              <w:rPr>
                <w:b/>
                <w:bCs/>
                <w:lang w:val="en-US"/>
              </w:rPr>
              <w:t>Perplexity</w:t>
            </w:r>
          </w:p>
        </w:tc>
        <w:tc>
          <w:tcPr>
            <w:tcW w:w="2126" w:type="dxa"/>
          </w:tcPr>
          <w:p w14:paraId="7763EDEC" w14:textId="77777777" w:rsidR="00D12B20" w:rsidRPr="00860541" w:rsidRDefault="00D12B20" w:rsidP="007C689F">
            <w:pPr>
              <w:jc w:val="center"/>
              <w:rPr>
                <w:b/>
                <w:bCs/>
                <w:lang w:val="en-US"/>
              </w:rPr>
            </w:pPr>
            <w:r w:rsidRPr="00860541">
              <w:rPr>
                <w:b/>
                <w:bCs/>
                <w:lang w:val="en-US"/>
              </w:rPr>
              <w:t>Gemini</w:t>
            </w:r>
          </w:p>
        </w:tc>
        <w:tc>
          <w:tcPr>
            <w:tcW w:w="1843" w:type="dxa"/>
          </w:tcPr>
          <w:p w14:paraId="4FAB76A3" w14:textId="77777777" w:rsidR="00D12B20" w:rsidRPr="00860541" w:rsidRDefault="00D12B20" w:rsidP="007C689F">
            <w:pPr>
              <w:jc w:val="center"/>
              <w:rPr>
                <w:b/>
                <w:bCs/>
                <w:lang w:val="en-US"/>
              </w:rPr>
            </w:pPr>
            <w:r w:rsidRPr="00860541">
              <w:rPr>
                <w:b/>
                <w:bCs/>
                <w:lang w:val="en-US"/>
              </w:rPr>
              <w:t>Perplexity</w:t>
            </w:r>
          </w:p>
        </w:tc>
      </w:tr>
      <w:tr w:rsidR="00D12B20" w:rsidRPr="00860541" w14:paraId="06FD83DB" w14:textId="77777777" w:rsidTr="007C689F">
        <w:trPr>
          <w:trHeight w:val="233"/>
        </w:trPr>
        <w:tc>
          <w:tcPr>
            <w:tcW w:w="1410" w:type="dxa"/>
            <w:vAlign w:val="bottom"/>
          </w:tcPr>
          <w:p w14:paraId="2E3D579F" w14:textId="77777777" w:rsidR="00D12B20" w:rsidRPr="00860541" w:rsidRDefault="00D12B20" w:rsidP="007C689F">
            <w:pPr>
              <w:jc w:val="both"/>
              <w:rPr>
                <w:lang w:val="en-US"/>
              </w:rPr>
            </w:pPr>
            <w:r w:rsidRPr="00860541">
              <w:rPr>
                <w:lang w:val="en-US"/>
              </w:rPr>
              <w:t xml:space="preserve">Sensitivity </w:t>
            </w:r>
          </w:p>
        </w:tc>
        <w:tc>
          <w:tcPr>
            <w:tcW w:w="2126" w:type="dxa"/>
            <w:vAlign w:val="bottom"/>
          </w:tcPr>
          <w:p w14:paraId="0257375F" w14:textId="77777777" w:rsidR="00D12B20" w:rsidRPr="00860541" w:rsidRDefault="00D12B20" w:rsidP="007C689F">
            <w:pPr>
              <w:jc w:val="right"/>
              <w:rPr>
                <w:lang w:val="en-US"/>
              </w:rPr>
            </w:pPr>
            <w:r w:rsidRPr="00860541">
              <w:rPr>
                <w:lang w:val="en-US"/>
              </w:rPr>
              <w:t>0.972</w:t>
            </w:r>
          </w:p>
        </w:tc>
        <w:tc>
          <w:tcPr>
            <w:tcW w:w="1843" w:type="dxa"/>
            <w:vAlign w:val="bottom"/>
          </w:tcPr>
          <w:p w14:paraId="66F3EB5C" w14:textId="77777777" w:rsidR="00D12B20" w:rsidRPr="00860541" w:rsidRDefault="00D12B20" w:rsidP="007C689F">
            <w:pPr>
              <w:jc w:val="right"/>
              <w:rPr>
                <w:lang w:val="en-US"/>
              </w:rPr>
            </w:pPr>
            <w:r w:rsidRPr="00860541">
              <w:rPr>
                <w:lang w:val="en-US"/>
              </w:rPr>
              <w:t>0.455</w:t>
            </w:r>
          </w:p>
        </w:tc>
        <w:tc>
          <w:tcPr>
            <w:tcW w:w="2126" w:type="dxa"/>
            <w:vAlign w:val="bottom"/>
          </w:tcPr>
          <w:p w14:paraId="36991CF0" w14:textId="77777777" w:rsidR="00D12B20" w:rsidRPr="00860541" w:rsidRDefault="00D12B20" w:rsidP="007C689F">
            <w:pPr>
              <w:jc w:val="right"/>
              <w:rPr>
                <w:lang w:val="en-US"/>
              </w:rPr>
            </w:pPr>
            <w:r w:rsidRPr="00860541">
              <w:rPr>
                <w:lang w:val="en-US"/>
              </w:rPr>
              <w:t>0.933</w:t>
            </w:r>
          </w:p>
        </w:tc>
        <w:tc>
          <w:tcPr>
            <w:tcW w:w="1843" w:type="dxa"/>
            <w:vAlign w:val="bottom"/>
          </w:tcPr>
          <w:p w14:paraId="2AF7FEFA" w14:textId="77777777" w:rsidR="00D12B20" w:rsidRPr="00860541" w:rsidRDefault="00D12B20" w:rsidP="007C689F">
            <w:pPr>
              <w:jc w:val="right"/>
              <w:rPr>
                <w:lang w:val="en-US"/>
              </w:rPr>
            </w:pPr>
            <w:r w:rsidRPr="00860541">
              <w:rPr>
                <w:lang w:val="en-US"/>
              </w:rPr>
              <w:t>0.876</w:t>
            </w:r>
          </w:p>
        </w:tc>
      </w:tr>
      <w:tr w:rsidR="00D12B20" w:rsidRPr="00860541" w14:paraId="2974A7FC" w14:textId="77777777" w:rsidTr="007C689F">
        <w:trPr>
          <w:trHeight w:val="341"/>
        </w:trPr>
        <w:tc>
          <w:tcPr>
            <w:tcW w:w="1410" w:type="dxa"/>
            <w:vAlign w:val="bottom"/>
          </w:tcPr>
          <w:p w14:paraId="46B82387" w14:textId="77777777" w:rsidR="00D12B20" w:rsidRPr="00860541" w:rsidRDefault="00D12B20" w:rsidP="007C689F">
            <w:pPr>
              <w:jc w:val="both"/>
              <w:rPr>
                <w:lang w:val="en-US"/>
              </w:rPr>
            </w:pPr>
            <w:r w:rsidRPr="00860541">
              <w:rPr>
                <w:lang w:val="en-US"/>
              </w:rPr>
              <w:t>Specificity</w:t>
            </w:r>
          </w:p>
        </w:tc>
        <w:tc>
          <w:tcPr>
            <w:tcW w:w="2126" w:type="dxa"/>
            <w:vAlign w:val="bottom"/>
          </w:tcPr>
          <w:p w14:paraId="2137CA03" w14:textId="77777777" w:rsidR="00D12B20" w:rsidRPr="00860541" w:rsidRDefault="00D12B20" w:rsidP="007C689F">
            <w:pPr>
              <w:jc w:val="right"/>
              <w:rPr>
                <w:lang w:val="en-US"/>
              </w:rPr>
            </w:pPr>
            <w:r w:rsidRPr="00860541">
              <w:rPr>
                <w:lang w:val="en-US"/>
              </w:rPr>
              <w:t>0.983</w:t>
            </w:r>
          </w:p>
        </w:tc>
        <w:tc>
          <w:tcPr>
            <w:tcW w:w="1843" w:type="dxa"/>
            <w:vAlign w:val="bottom"/>
          </w:tcPr>
          <w:p w14:paraId="744D9201" w14:textId="77777777" w:rsidR="00D12B20" w:rsidRPr="00860541" w:rsidRDefault="00D12B20" w:rsidP="007C689F">
            <w:pPr>
              <w:jc w:val="right"/>
              <w:rPr>
                <w:lang w:val="en-US"/>
              </w:rPr>
            </w:pPr>
            <w:r w:rsidRPr="00860541">
              <w:rPr>
                <w:lang w:val="en-US"/>
              </w:rPr>
              <w:t>0.994</w:t>
            </w:r>
          </w:p>
        </w:tc>
        <w:tc>
          <w:tcPr>
            <w:tcW w:w="2126" w:type="dxa"/>
            <w:vAlign w:val="bottom"/>
          </w:tcPr>
          <w:p w14:paraId="5EE7240D" w14:textId="77777777" w:rsidR="00D12B20" w:rsidRPr="00860541" w:rsidRDefault="00D12B20" w:rsidP="007C689F">
            <w:pPr>
              <w:jc w:val="right"/>
              <w:rPr>
                <w:lang w:val="en-US"/>
              </w:rPr>
            </w:pPr>
            <w:r w:rsidRPr="00860541">
              <w:rPr>
                <w:lang w:val="en-US"/>
              </w:rPr>
              <w:t>0.789</w:t>
            </w:r>
          </w:p>
        </w:tc>
        <w:tc>
          <w:tcPr>
            <w:tcW w:w="1843" w:type="dxa"/>
            <w:vAlign w:val="bottom"/>
          </w:tcPr>
          <w:p w14:paraId="645EF1F1" w14:textId="77777777" w:rsidR="00D12B20" w:rsidRPr="00860541" w:rsidRDefault="00D12B20" w:rsidP="007C689F">
            <w:pPr>
              <w:jc w:val="right"/>
              <w:rPr>
                <w:lang w:val="en-US"/>
              </w:rPr>
            </w:pPr>
            <w:r w:rsidRPr="00860541">
              <w:rPr>
                <w:lang w:val="en-US"/>
              </w:rPr>
              <w:t>0.737</w:t>
            </w:r>
          </w:p>
        </w:tc>
      </w:tr>
      <w:tr w:rsidR="00D12B20" w:rsidRPr="00860541" w14:paraId="3B39BF61" w14:textId="77777777" w:rsidTr="007C689F">
        <w:trPr>
          <w:trHeight w:val="362"/>
        </w:trPr>
        <w:tc>
          <w:tcPr>
            <w:tcW w:w="1410" w:type="dxa"/>
            <w:vAlign w:val="bottom"/>
          </w:tcPr>
          <w:p w14:paraId="7B5D2491" w14:textId="77777777" w:rsidR="00D12B20" w:rsidRPr="00860541" w:rsidRDefault="00D12B20" w:rsidP="007C689F">
            <w:pPr>
              <w:jc w:val="both"/>
              <w:rPr>
                <w:lang w:val="en-US"/>
              </w:rPr>
            </w:pPr>
            <w:r w:rsidRPr="00860541">
              <w:rPr>
                <w:lang w:val="en-US"/>
              </w:rPr>
              <w:t>Accuracy</w:t>
            </w:r>
          </w:p>
        </w:tc>
        <w:tc>
          <w:tcPr>
            <w:tcW w:w="2126" w:type="dxa"/>
            <w:vAlign w:val="bottom"/>
          </w:tcPr>
          <w:p w14:paraId="3F50CD74" w14:textId="77777777" w:rsidR="00D12B20" w:rsidRPr="00860541" w:rsidRDefault="00D12B20" w:rsidP="007C689F">
            <w:pPr>
              <w:jc w:val="right"/>
              <w:rPr>
                <w:lang w:val="en-US"/>
              </w:rPr>
            </w:pPr>
            <w:r w:rsidRPr="00860541">
              <w:rPr>
                <w:lang w:val="en-US"/>
              </w:rPr>
              <w:t>0.982</w:t>
            </w:r>
          </w:p>
        </w:tc>
        <w:tc>
          <w:tcPr>
            <w:tcW w:w="1843" w:type="dxa"/>
            <w:vAlign w:val="bottom"/>
          </w:tcPr>
          <w:p w14:paraId="19E6C1DF" w14:textId="77777777" w:rsidR="00D12B20" w:rsidRPr="00860541" w:rsidRDefault="00D12B20" w:rsidP="007C689F">
            <w:pPr>
              <w:jc w:val="right"/>
              <w:rPr>
                <w:lang w:val="en-US"/>
              </w:rPr>
            </w:pPr>
            <w:r w:rsidRPr="00860541">
              <w:rPr>
                <w:lang w:val="en-US"/>
              </w:rPr>
              <w:t>0.958</w:t>
            </w:r>
          </w:p>
        </w:tc>
        <w:tc>
          <w:tcPr>
            <w:tcW w:w="2126" w:type="dxa"/>
            <w:vAlign w:val="bottom"/>
          </w:tcPr>
          <w:p w14:paraId="44A83C9D" w14:textId="77777777" w:rsidR="00D12B20" w:rsidRPr="00860541" w:rsidRDefault="00D12B20" w:rsidP="007C689F">
            <w:pPr>
              <w:jc w:val="right"/>
              <w:rPr>
                <w:lang w:val="en-US"/>
              </w:rPr>
            </w:pPr>
            <w:r w:rsidRPr="00860541">
              <w:rPr>
                <w:lang w:val="en-US"/>
              </w:rPr>
              <w:t>0.826</w:t>
            </w:r>
          </w:p>
        </w:tc>
        <w:tc>
          <w:tcPr>
            <w:tcW w:w="1843" w:type="dxa"/>
            <w:vAlign w:val="bottom"/>
          </w:tcPr>
          <w:p w14:paraId="052A1A25" w14:textId="77777777" w:rsidR="00D12B20" w:rsidRPr="00860541" w:rsidRDefault="00D12B20" w:rsidP="007C689F">
            <w:pPr>
              <w:jc w:val="right"/>
              <w:rPr>
                <w:lang w:val="en-US"/>
              </w:rPr>
            </w:pPr>
            <w:r w:rsidRPr="00860541">
              <w:rPr>
                <w:lang w:val="en-US"/>
              </w:rPr>
              <w:t>0.776</w:t>
            </w:r>
          </w:p>
        </w:tc>
      </w:tr>
      <w:tr w:rsidR="00D12B20" w:rsidRPr="00860541" w14:paraId="4CF01D01" w14:textId="77777777" w:rsidTr="007C689F">
        <w:trPr>
          <w:trHeight w:val="214"/>
        </w:trPr>
        <w:tc>
          <w:tcPr>
            <w:tcW w:w="1410" w:type="dxa"/>
            <w:vAlign w:val="bottom"/>
          </w:tcPr>
          <w:p w14:paraId="316FC016" w14:textId="77777777" w:rsidR="00D12B20" w:rsidRPr="00860541" w:rsidRDefault="00D12B20" w:rsidP="007C689F">
            <w:pPr>
              <w:jc w:val="both"/>
              <w:rPr>
                <w:lang w:val="en-US"/>
              </w:rPr>
            </w:pPr>
            <w:r w:rsidRPr="00860541">
              <w:rPr>
                <w:lang w:val="en-US"/>
              </w:rPr>
              <w:t>Precision</w:t>
            </w:r>
          </w:p>
        </w:tc>
        <w:tc>
          <w:tcPr>
            <w:tcW w:w="2126" w:type="dxa"/>
            <w:vAlign w:val="bottom"/>
          </w:tcPr>
          <w:p w14:paraId="2728C949" w14:textId="77777777" w:rsidR="00D12B20" w:rsidRPr="00860541" w:rsidRDefault="00D12B20" w:rsidP="007C689F">
            <w:pPr>
              <w:jc w:val="right"/>
              <w:rPr>
                <w:lang w:val="en-US"/>
              </w:rPr>
            </w:pPr>
            <w:r w:rsidRPr="00860541">
              <w:rPr>
                <w:lang w:val="en-US"/>
              </w:rPr>
              <w:t>0.814</w:t>
            </w:r>
          </w:p>
        </w:tc>
        <w:tc>
          <w:tcPr>
            <w:tcW w:w="1843" w:type="dxa"/>
            <w:vAlign w:val="bottom"/>
          </w:tcPr>
          <w:p w14:paraId="62BEBF52" w14:textId="77777777" w:rsidR="00D12B20" w:rsidRPr="00860541" w:rsidRDefault="00D12B20" w:rsidP="007C689F">
            <w:pPr>
              <w:jc w:val="right"/>
              <w:rPr>
                <w:lang w:val="en-US"/>
              </w:rPr>
            </w:pPr>
            <w:r w:rsidRPr="00860541">
              <w:rPr>
                <w:lang w:val="en-US"/>
              </w:rPr>
              <w:t>0.833</w:t>
            </w:r>
          </w:p>
        </w:tc>
        <w:tc>
          <w:tcPr>
            <w:tcW w:w="2126" w:type="dxa"/>
            <w:vAlign w:val="bottom"/>
          </w:tcPr>
          <w:p w14:paraId="4ABEA9C5" w14:textId="77777777" w:rsidR="00D12B20" w:rsidRPr="00860541" w:rsidRDefault="00D12B20" w:rsidP="007C689F">
            <w:pPr>
              <w:jc w:val="right"/>
              <w:rPr>
                <w:lang w:val="en-US"/>
              </w:rPr>
            </w:pPr>
            <w:r w:rsidRPr="00860541">
              <w:rPr>
                <w:lang w:val="en-US"/>
              </w:rPr>
              <w:t>0.605</w:t>
            </w:r>
          </w:p>
        </w:tc>
        <w:tc>
          <w:tcPr>
            <w:tcW w:w="1843" w:type="dxa"/>
            <w:vAlign w:val="bottom"/>
          </w:tcPr>
          <w:p w14:paraId="0F83C382" w14:textId="77777777" w:rsidR="00D12B20" w:rsidRPr="00860541" w:rsidRDefault="00D12B20" w:rsidP="007C689F">
            <w:pPr>
              <w:jc w:val="right"/>
              <w:rPr>
                <w:lang w:val="en-US"/>
              </w:rPr>
            </w:pPr>
            <w:r w:rsidRPr="00860541">
              <w:rPr>
                <w:lang w:val="en-US"/>
              </w:rPr>
              <w:t>0.562</w:t>
            </w:r>
          </w:p>
        </w:tc>
      </w:tr>
      <w:tr w:rsidR="00D12B20" w:rsidRPr="00860541" w14:paraId="209F553C" w14:textId="77777777" w:rsidTr="007C689F">
        <w:trPr>
          <w:trHeight w:val="264"/>
        </w:trPr>
        <w:tc>
          <w:tcPr>
            <w:tcW w:w="1410" w:type="dxa"/>
            <w:vAlign w:val="bottom"/>
          </w:tcPr>
          <w:p w14:paraId="329593D8" w14:textId="77777777" w:rsidR="00D12B20" w:rsidRPr="00860541" w:rsidRDefault="00D12B20" w:rsidP="007C689F">
            <w:pPr>
              <w:jc w:val="both"/>
              <w:rPr>
                <w:lang w:val="en-US"/>
              </w:rPr>
            </w:pPr>
            <w:r w:rsidRPr="00860541">
              <w:rPr>
                <w:lang w:val="en-US"/>
              </w:rPr>
              <w:t>F1-Score</w:t>
            </w:r>
          </w:p>
        </w:tc>
        <w:tc>
          <w:tcPr>
            <w:tcW w:w="2126" w:type="dxa"/>
            <w:vAlign w:val="bottom"/>
          </w:tcPr>
          <w:p w14:paraId="2F558F33" w14:textId="77777777" w:rsidR="00D12B20" w:rsidRPr="00860541" w:rsidRDefault="00D12B20" w:rsidP="007C689F">
            <w:pPr>
              <w:jc w:val="right"/>
              <w:rPr>
                <w:lang w:val="en-US"/>
              </w:rPr>
            </w:pPr>
            <w:r w:rsidRPr="00860541">
              <w:rPr>
                <w:lang w:val="en-US"/>
              </w:rPr>
              <w:t>0.886</w:t>
            </w:r>
          </w:p>
        </w:tc>
        <w:tc>
          <w:tcPr>
            <w:tcW w:w="1843" w:type="dxa"/>
            <w:vAlign w:val="bottom"/>
          </w:tcPr>
          <w:p w14:paraId="0063672E" w14:textId="77777777" w:rsidR="00D12B20" w:rsidRPr="00860541" w:rsidRDefault="00D12B20" w:rsidP="007C689F">
            <w:pPr>
              <w:jc w:val="right"/>
              <w:rPr>
                <w:lang w:val="en-US"/>
              </w:rPr>
            </w:pPr>
            <w:r w:rsidRPr="00860541">
              <w:rPr>
                <w:lang w:val="en-US"/>
              </w:rPr>
              <w:t>0.588</w:t>
            </w:r>
          </w:p>
        </w:tc>
        <w:tc>
          <w:tcPr>
            <w:tcW w:w="2126" w:type="dxa"/>
            <w:vAlign w:val="bottom"/>
          </w:tcPr>
          <w:p w14:paraId="007A066A" w14:textId="77777777" w:rsidR="00D12B20" w:rsidRPr="00860541" w:rsidRDefault="00D12B20" w:rsidP="007C689F">
            <w:pPr>
              <w:jc w:val="right"/>
              <w:rPr>
                <w:lang w:val="en-US"/>
              </w:rPr>
            </w:pPr>
            <w:r w:rsidRPr="00860541">
              <w:rPr>
                <w:lang w:val="en-US"/>
              </w:rPr>
              <w:t>0.734</w:t>
            </w:r>
          </w:p>
        </w:tc>
        <w:tc>
          <w:tcPr>
            <w:tcW w:w="1843" w:type="dxa"/>
            <w:vAlign w:val="bottom"/>
          </w:tcPr>
          <w:p w14:paraId="6454B48C" w14:textId="77777777" w:rsidR="00D12B20" w:rsidRPr="00860541" w:rsidRDefault="00D12B20" w:rsidP="007C689F">
            <w:pPr>
              <w:jc w:val="right"/>
              <w:rPr>
                <w:lang w:val="en-US"/>
              </w:rPr>
            </w:pPr>
            <w:r w:rsidRPr="00860541">
              <w:rPr>
                <w:lang w:val="en-US"/>
              </w:rPr>
              <w:t>0.685</w:t>
            </w:r>
          </w:p>
        </w:tc>
      </w:tr>
      <w:tr w:rsidR="00D12B20" w:rsidRPr="00860541" w14:paraId="64CDD22B" w14:textId="77777777" w:rsidTr="007C689F">
        <w:trPr>
          <w:trHeight w:val="328"/>
        </w:trPr>
        <w:tc>
          <w:tcPr>
            <w:tcW w:w="1410" w:type="dxa"/>
            <w:vAlign w:val="bottom"/>
          </w:tcPr>
          <w:p w14:paraId="1B95B2B8" w14:textId="77777777" w:rsidR="00D12B20" w:rsidRPr="00860541" w:rsidRDefault="00D12B20" w:rsidP="007C689F">
            <w:pPr>
              <w:jc w:val="both"/>
              <w:rPr>
                <w:lang w:val="en-US"/>
              </w:rPr>
            </w:pPr>
            <w:r w:rsidRPr="00860541">
              <w:rPr>
                <w:lang w:val="en-US"/>
              </w:rPr>
              <w:t>MCC</w:t>
            </w:r>
          </w:p>
        </w:tc>
        <w:tc>
          <w:tcPr>
            <w:tcW w:w="2126" w:type="dxa"/>
            <w:vAlign w:val="bottom"/>
          </w:tcPr>
          <w:p w14:paraId="58F6011A" w14:textId="77777777" w:rsidR="00D12B20" w:rsidRPr="00860541" w:rsidRDefault="00D12B20" w:rsidP="007C689F">
            <w:pPr>
              <w:jc w:val="right"/>
              <w:rPr>
                <w:lang w:val="en-US"/>
              </w:rPr>
            </w:pPr>
            <w:r w:rsidRPr="00860541">
              <w:rPr>
                <w:lang w:val="en-US"/>
              </w:rPr>
              <w:t>0.887</w:t>
            </w:r>
          </w:p>
        </w:tc>
        <w:tc>
          <w:tcPr>
            <w:tcW w:w="1843" w:type="dxa"/>
            <w:vAlign w:val="bottom"/>
          </w:tcPr>
          <w:p w14:paraId="70952E7D" w14:textId="77777777" w:rsidR="00D12B20" w:rsidRPr="00860541" w:rsidRDefault="00D12B20" w:rsidP="007C689F">
            <w:pPr>
              <w:jc w:val="right"/>
              <w:rPr>
                <w:lang w:val="en-US"/>
              </w:rPr>
            </w:pPr>
            <w:r w:rsidRPr="00860541">
              <w:rPr>
                <w:lang w:val="en-US"/>
              </w:rPr>
              <w:t>0.596</w:t>
            </w:r>
          </w:p>
        </w:tc>
        <w:tc>
          <w:tcPr>
            <w:tcW w:w="2126" w:type="dxa"/>
            <w:vAlign w:val="bottom"/>
          </w:tcPr>
          <w:p w14:paraId="26256EC4" w14:textId="77777777" w:rsidR="00D12B20" w:rsidRPr="00860541" w:rsidRDefault="00D12B20" w:rsidP="007C689F">
            <w:pPr>
              <w:jc w:val="right"/>
              <w:rPr>
                <w:lang w:val="en-US"/>
              </w:rPr>
            </w:pPr>
            <w:r w:rsidRPr="00860541">
              <w:rPr>
                <w:lang w:val="en-US"/>
              </w:rPr>
              <w:t>0.627</w:t>
            </w:r>
          </w:p>
        </w:tc>
        <w:tc>
          <w:tcPr>
            <w:tcW w:w="1843" w:type="dxa"/>
            <w:vAlign w:val="bottom"/>
          </w:tcPr>
          <w:p w14:paraId="05172AB3" w14:textId="77777777" w:rsidR="00D12B20" w:rsidRPr="00860541" w:rsidRDefault="00D12B20" w:rsidP="007C689F">
            <w:pPr>
              <w:jc w:val="right"/>
              <w:rPr>
                <w:lang w:val="en-US"/>
              </w:rPr>
            </w:pPr>
            <w:r w:rsidRPr="00860541">
              <w:rPr>
                <w:lang w:val="en-US"/>
              </w:rPr>
              <w:t>0.551</w:t>
            </w:r>
          </w:p>
        </w:tc>
      </w:tr>
      <w:tr w:rsidR="00D12B20" w:rsidRPr="00860541" w14:paraId="334E40D8" w14:textId="77777777" w:rsidTr="007C689F">
        <w:trPr>
          <w:trHeight w:val="350"/>
        </w:trPr>
        <w:tc>
          <w:tcPr>
            <w:tcW w:w="1410" w:type="dxa"/>
            <w:vAlign w:val="bottom"/>
          </w:tcPr>
          <w:p w14:paraId="47049DDA" w14:textId="77777777" w:rsidR="00D12B20" w:rsidRPr="00860541" w:rsidRDefault="00D12B20" w:rsidP="007C689F">
            <w:pPr>
              <w:jc w:val="both"/>
              <w:rPr>
                <w:lang w:val="en-US"/>
              </w:rPr>
            </w:pPr>
            <w:r w:rsidRPr="00860541">
              <w:rPr>
                <w:lang w:val="en-US"/>
              </w:rPr>
              <w:t>AUC</w:t>
            </w:r>
          </w:p>
        </w:tc>
        <w:tc>
          <w:tcPr>
            <w:tcW w:w="2126" w:type="dxa"/>
            <w:vAlign w:val="bottom"/>
          </w:tcPr>
          <w:p w14:paraId="1728930F" w14:textId="77777777" w:rsidR="00D12B20" w:rsidRPr="00860541" w:rsidRDefault="00D12B20" w:rsidP="007C689F">
            <w:pPr>
              <w:jc w:val="right"/>
              <w:rPr>
                <w:lang w:val="en-US"/>
              </w:rPr>
            </w:pPr>
            <w:r w:rsidRPr="00860541">
              <w:rPr>
                <w:lang w:val="en-US"/>
              </w:rPr>
              <w:t>0.977</w:t>
            </w:r>
          </w:p>
        </w:tc>
        <w:tc>
          <w:tcPr>
            <w:tcW w:w="1843" w:type="dxa"/>
            <w:vAlign w:val="bottom"/>
          </w:tcPr>
          <w:p w14:paraId="0A9E5848" w14:textId="77777777" w:rsidR="00D12B20" w:rsidRPr="00860541" w:rsidRDefault="00D12B20" w:rsidP="007C689F">
            <w:pPr>
              <w:jc w:val="right"/>
              <w:rPr>
                <w:lang w:val="en-US"/>
              </w:rPr>
            </w:pPr>
            <w:r w:rsidRPr="00860541">
              <w:rPr>
                <w:lang w:val="en-US"/>
              </w:rPr>
              <w:t>0.724</w:t>
            </w:r>
          </w:p>
        </w:tc>
        <w:tc>
          <w:tcPr>
            <w:tcW w:w="2126" w:type="dxa"/>
            <w:vAlign w:val="bottom"/>
          </w:tcPr>
          <w:p w14:paraId="77AD6D9D" w14:textId="77777777" w:rsidR="00D12B20" w:rsidRPr="00860541" w:rsidRDefault="00D12B20" w:rsidP="007C689F">
            <w:pPr>
              <w:jc w:val="right"/>
              <w:rPr>
                <w:lang w:val="en-US"/>
              </w:rPr>
            </w:pPr>
            <w:r w:rsidRPr="00860541">
              <w:rPr>
                <w:lang w:val="en-US"/>
              </w:rPr>
              <w:t>0.861</w:t>
            </w:r>
          </w:p>
        </w:tc>
        <w:tc>
          <w:tcPr>
            <w:tcW w:w="1843" w:type="dxa"/>
            <w:vAlign w:val="bottom"/>
          </w:tcPr>
          <w:p w14:paraId="5353075C" w14:textId="77777777" w:rsidR="00D12B20" w:rsidRPr="00860541" w:rsidRDefault="00D12B20" w:rsidP="007C689F">
            <w:pPr>
              <w:jc w:val="right"/>
              <w:rPr>
                <w:lang w:val="en-US"/>
              </w:rPr>
            </w:pPr>
            <w:r w:rsidRPr="00860541">
              <w:rPr>
                <w:lang w:val="en-US"/>
              </w:rPr>
              <w:t>0.807</w:t>
            </w:r>
          </w:p>
        </w:tc>
      </w:tr>
    </w:tbl>
    <w:p w14:paraId="5C1A71F0" w14:textId="4E644B40" w:rsidR="00D12B20" w:rsidRPr="00860541" w:rsidRDefault="00D12B20" w:rsidP="00D12B20">
      <w:pPr>
        <w:spacing w:before="240" w:after="240"/>
        <w:rPr>
          <w:i/>
          <w:iCs/>
          <w:lang w:val="en-US"/>
        </w:rPr>
      </w:pPr>
      <w:r w:rsidRPr="00860541">
        <w:rPr>
          <w:i/>
          <w:iCs/>
          <w:lang w:val="en-US"/>
        </w:rPr>
        <w:t>Tab</w:t>
      </w:r>
      <w:r>
        <w:rPr>
          <w:i/>
          <w:iCs/>
          <w:lang w:val="en-US"/>
        </w:rPr>
        <w:t>le</w:t>
      </w:r>
      <w:r w:rsidRPr="00860541">
        <w:rPr>
          <w:i/>
          <w:iCs/>
          <w:lang w:val="en-US"/>
        </w:rPr>
        <w:t xml:space="preserve"> </w:t>
      </w:r>
      <w:r>
        <w:rPr>
          <w:i/>
          <w:iCs/>
          <w:lang w:val="en-US"/>
        </w:rPr>
        <w:t>ST4</w:t>
      </w:r>
      <w:r w:rsidRPr="00860541">
        <w:rPr>
          <w:i/>
          <w:iCs/>
          <w:lang w:val="en-US"/>
        </w:rPr>
        <w:t xml:space="preserve"> Cohen Kappa’s values across both datasets for all models</w:t>
      </w:r>
    </w:p>
    <w:tbl>
      <w:tblPr>
        <w:tblpPr w:leftFromText="180" w:rightFromText="180" w:topFromText="180" w:bottomFromText="180" w:vertAnchor="text"/>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2126"/>
        <w:gridCol w:w="1843"/>
        <w:gridCol w:w="2126"/>
        <w:gridCol w:w="1843"/>
      </w:tblGrid>
      <w:tr w:rsidR="00D12B20" w:rsidRPr="00860541" w14:paraId="5E50CDD4" w14:textId="77777777" w:rsidTr="007C689F">
        <w:trPr>
          <w:trHeight w:val="169"/>
        </w:trPr>
        <w:tc>
          <w:tcPr>
            <w:tcW w:w="1410" w:type="dxa"/>
          </w:tcPr>
          <w:p w14:paraId="7D91EB5C" w14:textId="77777777" w:rsidR="00D12B20" w:rsidRPr="00860541" w:rsidRDefault="00D12B20" w:rsidP="007C689F">
            <w:pPr>
              <w:jc w:val="center"/>
              <w:rPr>
                <w:lang w:val="en-US"/>
              </w:rPr>
            </w:pPr>
            <w:r w:rsidRPr="00860541">
              <w:rPr>
                <w:b/>
                <w:bCs/>
                <w:lang w:val="en-US"/>
              </w:rPr>
              <w:t>Metrics</w:t>
            </w:r>
          </w:p>
        </w:tc>
        <w:tc>
          <w:tcPr>
            <w:tcW w:w="3969" w:type="dxa"/>
            <w:gridSpan w:val="2"/>
          </w:tcPr>
          <w:p w14:paraId="61FF2D31" w14:textId="77777777" w:rsidR="00D12B20" w:rsidRPr="00860541" w:rsidRDefault="00D12B20" w:rsidP="007C689F">
            <w:pPr>
              <w:jc w:val="center"/>
              <w:rPr>
                <w:lang w:val="en-US"/>
              </w:rPr>
            </w:pPr>
            <w:r w:rsidRPr="00860541">
              <w:rPr>
                <w:b/>
                <w:bCs/>
                <w:lang w:val="en-US"/>
              </w:rPr>
              <w:t>Historical Dataset</w:t>
            </w:r>
          </w:p>
        </w:tc>
        <w:tc>
          <w:tcPr>
            <w:tcW w:w="3969" w:type="dxa"/>
            <w:gridSpan w:val="2"/>
          </w:tcPr>
          <w:p w14:paraId="1575ABE9" w14:textId="77777777" w:rsidR="00D12B20" w:rsidRPr="00860541" w:rsidRDefault="00D12B20" w:rsidP="007C689F">
            <w:pPr>
              <w:jc w:val="center"/>
              <w:rPr>
                <w:b/>
                <w:bCs/>
                <w:lang w:val="en-US"/>
              </w:rPr>
            </w:pPr>
            <w:r w:rsidRPr="00860541">
              <w:rPr>
                <w:b/>
                <w:bCs/>
                <w:lang w:val="en-US"/>
              </w:rPr>
              <w:t>Recent Dataset</w:t>
            </w:r>
          </w:p>
        </w:tc>
      </w:tr>
      <w:tr w:rsidR="00D12B20" w:rsidRPr="00860541" w14:paraId="278D12CB" w14:textId="77777777" w:rsidTr="007C689F">
        <w:trPr>
          <w:trHeight w:val="169"/>
        </w:trPr>
        <w:tc>
          <w:tcPr>
            <w:tcW w:w="1410" w:type="dxa"/>
          </w:tcPr>
          <w:p w14:paraId="5CF52318" w14:textId="77777777" w:rsidR="00D12B20" w:rsidRPr="00860541" w:rsidRDefault="00D12B20" w:rsidP="007C689F">
            <w:pPr>
              <w:jc w:val="both"/>
              <w:rPr>
                <w:b/>
                <w:bCs/>
                <w:lang w:val="en-US"/>
              </w:rPr>
            </w:pPr>
          </w:p>
        </w:tc>
        <w:tc>
          <w:tcPr>
            <w:tcW w:w="2126" w:type="dxa"/>
          </w:tcPr>
          <w:p w14:paraId="43502AD5" w14:textId="77777777" w:rsidR="00D12B20" w:rsidRPr="00860541" w:rsidRDefault="00D12B20" w:rsidP="007C689F">
            <w:pPr>
              <w:jc w:val="center"/>
              <w:rPr>
                <w:b/>
                <w:bCs/>
                <w:lang w:val="en-US"/>
              </w:rPr>
            </w:pPr>
            <w:r w:rsidRPr="00860541">
              <w:rPr>
                <w:b/>
                <w:bCs/>
                <w:lang w:val="en-US"/>
              </w:rPr>
              <w:t>Gemini</w:t>
            </w:r>
          </w:p>
        </w:tc>
        <w:tc>
          <w:tcPr>
            <w:tcW w:w="1843" w:type="dxa"/>
          </w:tcPr>
          <w:p w14:paraId="7588026B" w14:textId="77777777" w:rsidR="00D12B20" w:rsidRPr="00860541" w:rsidRDefault="00D12B20" w:rsidP="007C689F">
            <w:pPr>
              <w:jc w:val="center"/>
              <w:rPr>
                <w:b/>
                <w:bCs/>
                <w:lang w:val="en-US"/>
              </w:rPr>
            </w:pPr>
            <w:r w:rsidRPr="00860541">
              <w:rPr>
                <w:b/>
                <w:bCs/>
                <w:lang w:val="en-US"/>
              </w:rPr>
              <w:t>Perplexity</w:t>
            </w:r>
          </w:p>
        </w:tc>
        <w:tc>
          <w:tcPr>
            <w:tcW w:w="2126" w:type="dxa"/>
          </w:tcPr>
          <w:p w14:paraId="7DD1C94A" w14:textId="77777777" w:rsidR="00D12B20" w:rsidRPr="00860541" w:rsidRDefault="00D12B20" w:rsidP="007C689F">
            <w:pPr>
              <w:jc w:val="center"/>
              <w:rPr>
                <w:b/>
                <w:bCs/>
                <w:lang w:val="en-US"/>
              </w:rPr>
            </w:pPr>
            <w:r w:rsidRPr="00860541">
              <w:rPr>
                <w:b/>
                <w:bCs/>
                <w:lang w:val="en-US"/>
              </w:rPr>
              <w:t>Gemini</w:t>
            </w:r>
          </w:p>
        </w:tc>
        <w:tc>
          <w:tcPr>
            <w:tcW w:w="1843" w:type="dxa"/>
          </w:tcPr>
          <w:p w14:paraId="742416D6" w14:textId="77777777" w:rsidR="00D12B20" w:rsidRPr="00860541" w:rsidRDefault="00D12B20" w:rsidP="007C689F">
            <w:pPr>
              <w:jc w:val="center"/>
              <w:rPr>
                <w:b/>
                <w:bCs/>
                <w:lang w:val="en-US"/>
              </w:rPr>
            </w:pPr>
            <w:r w:rsidRPr="00860541">
              <w:rPr>
                <w:b/>
                <w:bCs/>
                <w:lang w:val="en-US"/>
              </w:rPr>
              <w:t>Perplexity</w:t>
            </w:r>
          </w:p>
        </w:tc>
      </w:tr>
      <w:tr w:rsidR="00D12B20" w:rsidRPr="00860541" w14:paraId="53C2FFA7" w14:textId="77777777" w:rsidTr="007C689F">
        <w:trPr>
          <w:trHeight w:val="233"/>
        </w:trPr>
        <w:tc>
          <w:tcPr>
            <w:tcW w:w="1410" w:type="dxa"/>
            <w:vAlign w:val="bottom"/>
          </w:tcPr>
          <w:p w14:paraId="6A16C3BF" w14:textId="77777777" w:rsidR="00D12B20" w:rsidRPr="00860541" w:rsidRDefault="00D12B20" w:rsidP="007C689F">
            <w:pPr>
              <w:jc w:val="both"/>
              <w:rPr>
                <w:lang w:val="en-US"/>
              </w:rPr>
            </w:pPr>
            <w:r w:rsidRPr="00860541">
              <w:rPr>
                <w:lang w:val="en-US"/>
              </w:rPr>
              <w:t>Prompt 2</w:t>
            </w:r>
          </w:p>
        </w:tc>
        <w:tc>
          <w:tcPr>
            <w:tcW w:w="2126" w:type="dxa"/>
          </w:tcPr>
          <w:p w14:paraId="0660539A" w14:textId="77777777" w:rsidR="00D12B20" w:rsidRPr="00860541" w:rsidRDefault="00D12B20" w:rsidP="007C689F">
            <w:pPr>
              <w:jc w:val="right"/>
              <w:rPr>
                <w:lang w:val="en-US"/>
              </w:rPr>
            </w:pPr>
            <w:r w:rsidRPr="00860541">
              <w:rPr>
                <w:lang w:val="en-US"/>
              </w:rPr>
              <w:t>0.876</w:t>
            </w:r>
          </w:p>
        </w:tc>
        <w:tc>
          <w:tcPr>
            <w:tcW w:w="1843" w:type="dxa"/>
          </w:tcPr>
          <w:p w14:paraId="3873ECEC" w14:textId="77777777" w:rsidR="00D12B20" w:rsidRPr="00860541" w:rsidRDefault="00D12B20" w:rsidP="007C689F">
            <w:pPr>
              <w:jc w:val="right"/>
              <w:rPr>
                <w:lang w:val="en-US"/>
              </w:rPr>
            </w:pPr>
            <w:r w:rsidRPr="00860541">
              <w:rPr>
                <w:lang w:val="en-US"/>
              </w:rPr>
              <w:t>0.568</w:t>
            </w:r>
          </w:p>
        </w:tc>
        <w:tc>
          <w:tcPr>
            <w:tcW w:w="2126" w:type="dxa"/>
            <w:vAlign w:val="bottom"/>
          </w:tcPr>
          <w:p w14:paraId="5254F97E" w14:textId="77777777" w:rsidR="00D12B20" w:rsidRPr="00860541" w:rsidRDefault="00D12B20" w:rsidP="007C689F">
            <w:pPr>
              <w:jc w:val="right"/>
              <w:rPr>
                <w:lang w:val="en-US"/>
              </w:rPr>
            </w:pPr>
            <w:r w:rsidRPr="00860541">
              <w:rPr>
                <w:lang w:val="en-US"/>
              </w:rPr>
              <w:t>0.614</w:t>
            </w:r>
          </w:p>
        </w:tc>
        <w:tc>
          <w:tcPr>
            <w:tcW w:w="1843" w:type="dxa"/>
            <w:vAlign w:val="bottom"/>
          </w:tcPr>
          <w:p w14:paraId="20F435DC" w14:textId="77777777" w:rsidR="00D12B20" w:rsidRPr="00860541" w:rsidRDefault="00D12B20" w:rsidP="007C689F">
            <w:pPr>
              <w:jc w:val="right"/>
              <w:rPr>
                <w:lang w:val="en-US"/>
              </w:rPr>
            </w:pPr>
            <w:r w:rsidRPr="00860541">
              <w:rPr>
                <w:lang w:val="en-US"/>
              </w:rPr>
              <w:t>0.524</w:t>
            </w:r>
          </w:p>
        </w:tc>
      </w:tr>
      <w:tr w:rsidR="00D12B20" w:rsidRPr="00860541" w14:paraId="62C1E5E6" w14:textId="77777777" w:rsidTr="007C689F">
        <w:trPr>
          <w:trHeight w:val="233"/>
        </w:trPr>
        <w:tc>
          <w:tcPr>
            <w:tcW w:w="1410" w:type="dxa"/>
            <w:vAlign w:val="bottom"/>
          </w:tcPr>
          <w:p w14:paraId="7AD6957D" w14:textId="77777777" w:rsidR="00D12B20" w:rsidRPr="00860541" w:rsidRDefault="00D12B20" w:rsidP="007C689F">
            <w:pPr>
              <w:jc w:val="both"/>
              <w:rPr>
                <w:lang w:val="en-US"/>
              </w:rPr>
            </w:pPr>
            <w:r w:rsidRPr="00860541">
              <w:rPr>
                <w:lang w:val="en-US"/>
              </w:rPr>
              <w:t>Prompt 3</w:t>
            </w:r>
          </w:p>
        </w:tc>
        <w:tc>
          <w:tcPr>
            <w:tcW w:w="2126" w:type="dxa"/>
          </w:tcPr>
          <w:p w14:paraId="1531C4DD" w14:textId="77777777" w:rsidR="00D12B20" w:rsidRPr="00860541" w:rsidRDefault="00D12B20" w:rsidP="007C689F">
            <w:pPr>
              <w:jc w:val="right"/>
              <w:rPr>
                <w:lang w:val="en-US"/>
              </w:rPr>
            </w:pPr>
            <w:r w:rsidRPr="00860541">
              <w:rPr>
                <w:lang w:val="en-US"/>
              </w:rPr>
              <w:t>0.489</w:t>
            </w:r>
          </w:p>
        </w:tc>
        <w:tc>
          <w:tcPr>
            <w:tcW w:w="1843" w:type="dxa"/>
          </w:tcPr>
          <w:p w14:paraId="315A0DB4" w14:textId="77777777" w:rsidR="00D12B20" w:rsidRPr="00860541" w:rsidRDefault="00D12B20" w:rsidP="007C689F">
            <w:pPr>
              <w:jc w:val="right"/>
              <w:rPr>
                <w:lang w:val="en-US"/>
              </w:rPr>
            </w:pPr>
            <w:r w:rsidRPr="00860541">
              <w:rPr>
                <w:lang w:val="en-US"/>
              </w:rPr>
              <w:t>0.749</w:t>
            </w:r>
          </w:p>
        </w:tc>
        <w:tc>
          <w:tcPr>
            <w:tcW w:w="2126" w:type="dxa"/>
            <w:vAlign w:val="bottom"/>
          </w:tcPr>
          <w:p w14:paraId="66CC8DCD" w14:textId="77777777" w:rsidR="00D12B20" w:rsidRPr="00860541" w:rsidRDefault="00D12B20" w:rsidP="007C689F">
            <w:pPr>
              <w:jc w:val="right"/>
              <w:rPr>
                <w:lang w:val="en-US"/>
              </w:rPr>
            </w:pPr>
            <w:r w:rsidRPr="00860541">
              <w:rPr>
                <w:lang w:val="en-US"/>
              </w:rPr>
              <w:t>0.548</w:t>
            </w:r>
          </w:p>
        </w:tc>
        <w:tc>
          <w:tcPr>
            <w:tcW w:w="1843" w:type="dxa"/>
            <w:vAlign w:val="bottom"/>
          </w:tcPr>
          <w:p w14:paraId="5068E264" w14:textId="77777777" w:rsidR="00D12B20" w:rsidRPr="00860541" w:rsidRDefault="00D12B20" w:rsidP="007C689F">
            <w:pPr>
              <w:jc w:val="right"/>
              <w:rPr>
                <w:lang w:val="en-US"/>
              </w:rPr>
            </w:pPr>
            <w:r w:rsidRPr="00860541">
              <w:rPr>
                <w:lang w:val="en-US"/>
              </w:rPr>
              <w:t>0.460</w:t>
            </w:r>
          </w:p>
        </w:tc>
      </w:tr>
    </w:tbl>
    <w:p w14:paraId="439DA503" w14:textId="77777777" w:rsidR="00D12B20" w:rsidRDefault="00D12B20" w:rsidP="00D12B20"/>
    <w:p w14:paraId="11D0329E" w14:textId="77777777" w:rsidR="00D12B20" w:rsidRDefault="00D12B20" w:rsidP="00D12B20">
      <w:pPr>
        <w:jc w:val="both"/>
        <w:rPr>
          <w:i/>
          <w:iCs/>
          <w:lang w:val="en-US"/>
        </w:rPr>
      </w:pPr>
    </w:p>
    <w:p w14:paraId="7B3298A8" w14:textId="78A7A4EC" w:rsidR="00D12B20" w:rsidRDefault="00D12B20" w:rsidP="00D12B20">
      <w:pPr>
        <w:jc w:val="both"/>
        <w:rPr>
          <w:i/>
          <w:iCs/>
          <w:lang w:val="en-US"/>
        </w:rPr>
      </w:pPr>
      <w:r w:rsidRPr="00860541">
        <w:rPr>
          <w:i/>
          <w:iCs/>
          <w:lang w:val="en-US"/>
        </w:rPr>
        <w:t>Tab</w:t>
      </w:r>
      <w:r>
        <w:rPr>
          <w:i/>
          <w:iCs/>
          <w:lang w:val="en-US"/>
        </w:rPr>
        <w:t>le</w:t>
      </w:r>
      <w:r w:rsidRPr="00860541">
        <w:rPr>
          <w:i/>
          <w:iCs/>
          <w:lang w:val="en-US"/>
        </w:rPr>
        <w:t xml:space="preserve"> </w:t>
      </w:r>
      <w:r>
        <w:rPr>
          <w:i/>
          <w:iCs/>
          <w:lang w:val="en-US"/>
        </w:rPr>
        <w:t>ST5</w:t>
      </w:r>
      <w:r w:rsidRPr="00860541">
        <w:rPr>
          <w:i/>
          <w:iCs/>
          <w:lang w:val="en-US"/>
        </w:rPr>
        <w:t xml:space="preserve"> Sensitivity, specificity, precision, F1-Score, MCC and AUC values of Gemini and Perplexity Prompt 3 divided into the two subsets. </w:t>
      </w:r>
    </w:p>
    <w:p w14:paraId="5F176D40" w14:textId="77777777" w:rsidR="00D12B20" w:rsidRDefault="00D12B20" w:rsidP="00D12B20">
      <w:pPr>
        <w:jc w:val="both"/>
        <w:rPr>
          <w:i/>
          <w:iCs/>
          <w:lang w:val="en-US"/>
        </w:rPr>
      </w:pPr>
    </w:p>
    <w:tbl>
      <w:tblPr>
        <w:tblpPr w:leftFromText="180" w:rightFromText="180" w:topFromText="180" w:bottomFromText="180" w:vertAnchor="text"/>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2126"/>
        <w:gridCol w:w="1843"/>
        <w:gridCol w:w="2126"/>
        <w:gridCol w:w="1843"/>
      </w:tblGrid>
      <w:tr w:rsidR="00D12B20" w:rsidRPr="00860541" w14:paraId="56E31D2A" w14:textId="77777777" w:rsidTr="007C689F">
        <w:trPr>
          <w:trHeight w:val="169"/>
        </w:trPr>
        <w:tc>
          <w:tcPr>
            <w:tcW w:w="1410" w:type="dxa"/>
          </w:tcPr>
          <w:p w14:paraId="20C712A2" w14:textId="77777777" w:rsidR="00D12B20" w:rsidRPr="00860541" w:rsidRDefault="00D12B20" w:rsidP="007C689F">
            <w:pPr>
              <w:jc w:val="center"/>
              <w:rPr>
                <w:lang w:val="en-US"/>
              </w:rPr>
            </w:pPr>
            <w:r w:rsidRPr="00860541">
              <w:rPr>
                <w:b/>
                <w:bCs/>
                <w:lang w:val="en-US"/>
              </w:rPr>
              <w:t>Metrics</w:t>
            </w:r>
          </w:p>
        </w:tc>
        <w:tc>
          <w:tcPr>
            <w:tcW w:w="3969" w:type="dxa"/>
            <w:gridSpan w:val="2"/>
          </w:tcPr>
          <w:p w14:paraId="1022974A" w14:textId="77777777" w:rsidR="00D12B20" w:rsidRPr="00860541" w:rsidRDefault="00D12B20" w:rsidP="007C689F">
            <w:pPr>
              <w:jc w:val="center"/>
              <w:rPr>
                <w:lang w:val="en-US"/>
              </w:rPr>
            </w:pPr>
            <w:r w:rsidRPr="00860541">
              <w:rPr>
                <w:b/>
                <w:bCs/>
                <w:lang w:val="en-US"/>
              </w:rPr>
              <w:t>Historical Dataset</w:t>
            </w:r>
          </w:p>
        </w:tc>
        <w:tc>
          <w:tcPr>
            <w:tcW w:w="3969" w:type="dxa"/>
            <w:gridSpan w:val="2"/>
          </w:tcPr>
          <w:p w14:paraId="1A129B78" w14:textId="77777777" w:rsidR="00D12B20" w:rsidRPr="00860541" w:rsidRDefault="00D12B20" w:rsidP="007C689F">
            <w:pPr>
              <w:jc w:val="center"/>
              <w:rPr>
                <w:b/>
                <w:bCs/>
                <w:lang w:val="en-US"/>
              </w:rPr>
            </w:pPr>
            <w:r w:rsidRPr="00860541">
              <w:rPr>
                <w:b/>
                <w:bCs/>
                <w:lang w:val="en-US"/>
              </w:rPr>
              <w:t>Recent Dataset</w:t>
            </w:r>
          </w:p>
        </w:tc>
      </w:tr>
      <w:tr w:rsidR="00D12B20" w:rsidRPr="00860541" w14:paraId="7469F81A" w14:textId="77777777" w:rsidTr="007C689F">
        <w:trPr>
          <w:trHeight w:val="169"/>
        </w:trPr>
        <w:tc>
          <w:tcPr>
            <w:tcW w:w="1410" w:type="dxa"/>
          </w:tcPr>
          <w:p w14:paraId="61E2B48A" w14:textId="77777777" w:rsidR="00D12B20" w:rsidRPr="00860541" w:rsidRDefault="00D12B20" w:rsidP="007C689F">
            <w:pPr>
              <w:jc w:val="both"/>
              <w:rPr>
                <w:b/>
                <w:bCs/>
                <w:lang w:val="en-US"/>
              </w:rPr>
            </w:pPr>
          </w:p>
        </w:tc>
        <w:tc>
          <w:tcPr>
            <w:tcW w:w="2126" w:type="dxa"/>
          </w:tcPr>
          <w:p w14:paraId="5134FBA2" w14:textId="77777777" w:rsidR="00D12B20" w:rsidRPr="00860541" w:rsidRDefault="00D12B20" w:rsidP="007C689F">
            <w:pPr>
              <w:jc w:val="center"/>
              <w:rPr>
                <w:b/>
                <w:bCs/>
                <w:lang w:val="en-US"/>
              </w:rPr>
            </w:pPr>
            <w:r w:rsidRPr="00860541">
              <w:rPr>
                <w:b/>
                <w:bCs/>
                <w:lang w:val="en-US"/>
              </w:rPr>
              <w:t>Gemini</w:t>
            </w:r>
          </w:p>
        </w:tc>
        <w:tc>
          <w:tcPr>
            <w:tcW w:w="1843" w:type="dxa"/>
          </w:tcPr>
          <w:p w14:paraId="78A64619" w14:textId="77777777" w:rsidR="00D12B20" w:rsidRPr="00860541" w:rsidRDefault="00D12B20" w:rsidP="007C689F">
            <w:pPr>
              <w:jc w:val="center"/>
              <w:rPr>
                <w:b/>
                <w:bCs/>
                <w:lang w:val="en-US"/>
              </w:rPr>
            </w:pPr>
            <w:r w:rsidRPr="00860541">
              <w:rPr>
                <w:b/>
                <w:bCs/>
                <w:lang w:val="en-US"/>
              </w:rPr>
              <w:t>Perplexity</w:t>
            </w:r>
          </w:p>
        </w:tc>
        <w:tc>
          <w:tcPr>
            <w:tcW w:w="2126" w:type="dxa"/>
          </w:tcPr>
          <w:p w14:paraId="1DDC1B87" w14:textId="77777777" w:rsidR="00D12B20" w:rsidRPr="00860541" w:rsidRDefault="00D12B20" w:rsidP="007C689F">
            <w:pPr>
              <w:jc w:val="center"/>
              <w:rPr>
                <w:b/>
                <w:bCs/>
                <w:lang w:val="en-US"/>
              </w:rPr>
            </w:pPr>
            <w:r w:rsidRPr="00860541">
              <w:rPr>
                <w:b/>
                <w:bCs/>
                <w:lang w:val="en-US"/>
              </w:rPr>
              <w:t>Gemini</w:t>
            </w:r>
          </w:p>
        </w:tc>
        <w:tc>
          <w:tcPr>
            <w:tcW w:w="1843" w:type="dxa"/>
          </w:tcPr>
          <w:p w14:paraId="2018D9D8" w14:textId="77777777" w:rsidR="00D12B20" w:rsidRPr="00860541" w:rsidRDefault="00D12B20" w:rsidP="007C689F">
            <w:pPr>
              <w:jc w:val="center"/>
              <w:rPr>
                <w:b/>
                <w:bCs/>
                <w:lang w:val="en-US"/>
              </w:rPr>
            </w:pPr>
            <w:r w:rsidRPr="00860541">
              <w:rPr>
                <w:b/>
                <w:bCs/>
                <w:lang w:val="en-US"/>
              </w:rPr>
              <w:t>Perplexity</w:t>
            </w:r>
          </w:p>
        </w:tc>
      </w:tr>
      <w:tr w:rsidR="00D12B20" w:rsidRPr="00860541" w14:paraId="09BCD07E" w14:textId="77777777" w:rsidTr="007C689F">
        <w:trPr>
          <w:trHeight w:val="233"/>
        </w:trPr>
        <w:tc>
          <w:tcPr>
            <w:tcW w:w="1410" w:type="dxa"/>
            <w:vAlign w:val="bottom"/>
          </w:tcPr>
          <w:p w14:paraId="205FE5F9" w14:textId="77777777" w:rsidR="00D12B20" w:rsidRPr="00860541" w:rsidRDefault="00D12B20" w:rsidP="007C689F">
            <w:pPr>
              <w:jc w:val="both"/>
              <w:rPr>
                <w:lang w:val="en-US"/>
              </w:rPr>
            </w:pPr>
            <w:r>
              <w:rPr>
                <w:lang w:val="en-US"/>
              </w:rPr>
              <w:t>Sensitivity</w:t>
            </w:r>
          </w:p>
        </w:tc>
        <w:tc>
          <w:tcPr>
            <w:tcW w:w="2126" w:type="dxa"/>
          </w:tcPr>
          <w:p w14:paraId="1A0643EC" w14:textId="77777777" w:rsidR="00D12B20" w:rsidRPr="00860541" w:rsidRDefault="00D12B20" w:rsidP="007C689F">
            <w:pPr>
              <w:jc w:val="right"/>
              <w:rPr>
                <w:lang w:val="en-US"/>
              </w:rPr>
            </w:pPr>
            <w:r>
              <w:rPr>
                <w:lang w:val="en-US"/>
              </w:rPr>
              <w:t>0.977</w:t>
            </w:r>
          </w:p>
        </w:tc>
        <w:tc>
          <w:tcPr>
            <w:tcW w:w="1843" w:type="dxa"/>
          </w:tcPr>
          <w:p w14:paraId="7D686CA1" w14:textId="77777777" w:rsidR="00D12B20" w:rsidRPr="00860541" w:rsidRDefault="00D12B20" w:rsidP="007C689F">
            <w:pPr>
              <w:jc w:val="right"/>
              <w:rPr>
                <w:lang w:val="en-US"/>
              </w:rPr>
            </w:pPr>
            <w:r>
              <w:rPr>
                <w:lang w:val="en-US"/>
              </w:rPr>
              <w:t>0.651</w:t>
            </w:r>
          </w:p>
        </w:tc>
        <w:tc>
          <w:tcPr>
            <w:tcW w:w="2126" w:type="dxa"/>
            <w:vAlign w:val="bottom"/>
          </w:tcPr>
          <w:p w14:paraId="2A1C49A9" w14:textId="77777777" w:rsidR="00D12B20" w:rsidRPr="00860541" w:rsidRDefault="00D12B20" w:rsidP="007C689F">
            <w:pPr>
              <w:jc w:val="right"/>
              <w:rPr>
                <w:lang w:val="en-US"/>
              </w:rPr>
            </w:pPr>
            <w:r>
              <w:rPr>
                <w:lang w:val="en-US"/>
              </w:rPr>
              <w:t>0.557</w:t>
            </w:r>
          </w:p>
        </w:tc>
        <w:tc>
          <w:tcPr>
            <w:tcW w:w="1843" w:type="dxa"/>
            <w:vAlign w:val="bottom"/>
          </w:tcPr>
          <w:p w14:paraId="1A42A4E6" w14:textId="77777777" w:rsidR="00D12B20" w:rsidRPr="00860541" w:rsidRDefault="00D12B20" w:rsidP="007C689F">
            <w:pPr>
              <w:jc w:val="right"/>
              <w:rPr>
                <w:lang w:val="en-US"/>
              </w:rPr>
            </w:pPr>
            <w:r>
              <w:rPr>
                <w:lang w:val="en-US"/>
              </w:rPr>
              <w:t>0.402</w:t>
            </w:r>
          </w:p>
        </w:tc>
      </w:tr>
      <w:tr w:rsidR="00D12B20" w:rsidRPr="00860541" w14:paraId="1F831405" w14:textId="77777777" w:rsidTr="007C689F">
        <w:trPr>
          <w:trHeight w:val="233"/>
        </w:trPr>
        <w:tc>
          <w:tcPr>
            <w:tcW w:w="1410" w:type="dxa"/>
            <w:vAlign w:val="bottom"/>
          </w:tcPr>
          <w:p w14:paraId="2B972972" w14:textId="77777777" w:rsidR="00D12B20" w:rsidRPr="00860541" w:rsidRDefault="00D12B20" w:rsidP="007C689F">
            <w:pPr>
              <w:jc w:val="both"/>
              <w:rPr>
                <w:lang w:val="en-US"/>
              </w:rPr>
            </w:pPr>
            <w:r>
              <w:rPr>
                <w:lang w:val="en-US"/>
              </w:rPr>
              <w:t>Specificity</w:t>
            </w:r>
          </w:p>
        </w:tc>
        <w:tc>
          <w:tcPr>
            <w:tcW w:w="2126" w:type="dxa"/>
          </w:tcPr>
          <w:p w14:paraId="611DD2AE" w14:textId="77777777" w:rsidR="00D12B20" w:rsidRPr="00860541" w:rsidRDefault="00D12B20" w:rsidP="007C689F">
            <w:pPr>
              <w:jc w:val="right"/>
              <w:rPr>
                <w:lang w:val="en-US"/>
              </w:rPr>
            </w:pPr>
            <w:r>
              <w:rPr>
                <w:lang w:val="en-US"/>
              </w:rPr>
              <w:t>0.852</w:t>
            </w:r>
          </w:p>
        </w:tc>
        <w:tc>
          <w:tcPr>
            <w:tcW w:w="1843" w:type="dxa"/>
          </w:tcPr>
          <w:p w14:paraId="50283600" w14:textId="77777777" w:rsidR="00D12B20" w:rsidRPr="00860541" w:rsidRDefault="00D12B20" w:rsidP="007C689F">
            <w:pPr>
              <w:jc w:val="right"/>
              <w:rPr>
                <w:lang w:val="en-US"/>
              </w:rPr>
            </w:pPr>
            <w:r>
              <w:rPr>
                <w:lang w:val="en-US"/>
              </w:rPr>
              <w:t>0.996</w:t>
            </w:r>
          </w:p>
        </w:tc>
        <w:tc>
          <w:tcPr>
            <w:tcW w:w="2126" w:type="dxa"/>
            <w:vAlign w:val="bottom"/>
          </w:tcPr>
          <w:p w14:paraId="31AC8135" w14:textId="77777777" w:rsidR="00D12B20" w:rsidRPr="00860541" w:rsidRDefault="00D12B20" w:rsidP="007C689F">
            <w:pPr>
              <w:jc w:val="right"/>
              <w:rPr>
                <w:lang w:val="en-US"/>
              </w:rPr>
            </w:pPr>
            <w:r>
              <w:rPr>
                <w:lang w:val="en-US"/>
              </w:rPr>
              <w:t>0.942</w:t>
            </w:r>
          </w:p>
        </w:tc>
        <w:tc>
          <w:tcPr>
            <w:tcW w:w="1843" w:type="dxa"/>
            <w:vAlign w:val="bottom"/>
          </w:tcPr>
          <w:p w14:paraId="41E5949D" w14:textId="77777777" w:rsidR="00D12B20" w:rsidRPr="00860541" w:rsidRDefault="00D12B20" w:rsidP="007C689F">
            <w:pPr>
              <w:jc w:val="right"/>
              <w:rPr>
                <w:lang w:val="en-US"/>
              </w:rPr>
            </w:pPr>
            <w:r>
              <w:rPr>
                <w:lang w:val="en-US"/>
              </w:rPr>
              <w:t>0.980</w:t>
            </w:r>
          </w:p>
        </w:tc>
      </w:tr>
      <w:tr w:rsidR="00D12B20" w:rsidRPr="00860541" w14:paraId="072BBBCE" w14:textId="77777777" w:rsidTr="007C689F">
        <w:trPr>
          <w:trHeight w:val="233"/>
        </w:trPr>
        <w:tc>
          <w:tcPr>
            <w:tcW w:w="1410" w:type="dxa"/>
            <w:vAlign w:val="bottom"/>
          </w:tcPr>
          <w:p w14:paraId="02A3B426" w14:textId="77777777" w:rsidR="00D12B20" w:rsidRDefault="00D12B20" w:rsidP="007C689F">
            <w:pPr>
              <w:jc w:val="both"/>
              <w:rPr>
                <w:lang w:val="en-US"/>
              </w:rPr>
            </w:pPr>
            <w:r>
              <w:rPr>
                <w:lang w:val="en-US"/>
              </w:rPr>
              <w:t>Precision</w:t>
            </w:r>
          </w:p>
        </w:tc>
        <w:tc>
          <w:tcPr>
            <w:tcW w:w="2126" w:type="dxa"/>
          </w:tcPr>
          <w:p w14:paraId="5D42CF59" w14:textId="77777777" w:rsidR="00D12B20" w:rsidRPr="00860541" w:rsidRDefault="00D12B20" w:rsidP="007C689F">
            <w:pPr>
              <w:jc w:val="right"/>
              <w:rPr>
                <w:lang w:val="en-US"/>
              </w:rPr>
            </w:pPr>
            <w:r>
              <w:rPr>
                <w:lang w:val="en-US"/>
              </w:rPr>
              <w:t>0.385</w:t>
            </w:r>
          </w:p>
        </w:tc>
        <w:tc>
          <w:tcPr>
            <w:tcW w:w="1843" w:type="dxa"/>
          </w:tcPr>
          <w:p w14:paraId="6719765A" w14:textId="77777777" w:rsidR="00D12B20" w:rsidRPr="00860541" w:rsidRDefault="00D12B20" w:rsidP="007C689F">
            <w:pPr>
              <w:jc w:val="right"/>
              <w:rPr>
                <w:lang w:val="en-US"/>
              </w:rPr>
            </w:pPr>
            <w:r>
              <w:rPr>
                <w:lang w:val="en-US"/>
              </w:rPr>
              <w:t>0.933</w:t>
            </w:r>
          </w:p>
        </w:tc>
        <w:tc>
          <w:tcPr>
            <w:tcW w:w="2126" w:type="dxa"/>
            <w:vAlign w:val="bottom"/>
          </w:tcPr>
          <w:p w14:paraId="56DE568D" w14:textId="77777777" w:rsidR="00D12B20" w:rsidRPr="00860541" w:rsidRDefault="00D12B20" w:rsidP="007C689F">
            <w:pPr>
              <w:jc w:val="right"/>
              <w:rPr>
                <w:lang w:val="en-US"/>
              </w:rPr>
            </w:pPr>
            <w:r>
              <w:rPr>
                <w:lang w:val="en-US"/>
              </w:rPr>
              <w:t>0.790</w:t>
            </w:r>
          </w:p>
        </w:tc>
        <w:tc>
          <w:tcPr>
            <w:tcW w:w="1843" w:type="dxa"/>
            <w:vAlign w:val="bottom"/>
          </w:tcPr>
          <w:p w14:paraId="2AAB42BB" w14:textId="77777777" w:rsidR="00D12B20" w:rsidRPr="00860541" w:rsidRDefault="00D12B20" w:rsidP="007C689F">
            <w:pPr>
              <w:jc w:val="right"/>
              <w:rPr>
                <w:lang w:val="en-US"/>
              </w:rPr>
            </w:pPr>
            <w:r>
              <w:rPr>
                <w:lang w:val="en-US"/>
              </w:rPr>
              <w:t>0.882</w:t>
            </w:r>
          </w:p>
        </w:tc>
      </w:tr>
      <w:tr w:rsidR="00D12B20" w:rsidRPr="00860541" w14:paraId="1B7DEECD" w14:textId="77777777" w:rsidTr="007C689F">
        <w:trPr>
          <w:trHeight w:val="233"/>
        </w:trPr>
        <w:tc>
          <w:tcPr>
            <w:tcW w:w="1410" w:type="dxa"/>
            <w:vAlign w:val="bottom"/>
          </w:tcPr>
          <w:p w14:paraId="33D08655" w14:textId="77777777" w:rsidR="00D12B20" w:rsidRDefault="00D12B20" w:rsidP="007C689F">
            <w:pPr>
              <w:jc w:val="both"/>
              <w:rPr>
                <w:lang w:val="en-US"/>
              </w:rPr>
            </w:pPr>
            <w:r>
              <w:rPr>
                <w:lang w:val="en-US"/>
              </w:rPr>
              <w:t>F1-Score</w:t>
            </w:r>
          </w:p>
        </w:tc>
        <w:tc>
          <w:tcPr>
            <w:tcW w:w="2126" w:type="dxa"/>
          </w:tcPr>
          <w:p w14:paraId="61BE4311" w14:textId="77777777" w:rsidR="00D12B20" w:rsidRPr="00860541" w:rsidRDefault="00D12B20" w:rsidP="007C689F">
            <w:pPr>
              <w:jc w:val="right"/>
              <w:rPr>
                <w:lang w:val="en-US"/>
              </w:rPr>
            </w:pPr>
            <w:r>
              <w:rPr>
                <w:lang w:val="en-US"/>
              </w:rPr>
              <w:t>0.553</w:t>
            </w:r>
          </w:p>
        </w:tc>
        <w:tc>
          <w:tcPr>
            <w:tcW w:w="1843" w:type="dxa"/>
          </w:tcPr>
          <w:p w14:paraId="5B1FDB5C" w14:textId="77777777" w:rsidR="00D12B20" w:rsidRPr="00860541" w:rsidRDefault="00D12B20" w:rsidP="007C689F">
            <w:pPr>
              <w:jc w:val="right"/>
              <w:rPr>
                <w:lang w:val="en-US"/>
              </w:rPr>
            </w:pPr>
            <w:r>
              <w:rPr>
                <w:lang w:val="en-US"/>
              </w:rPr>
              <w:t>0.767</w:t>
            </w:r>
          </w:p>
        </w:tc>
        <w:tc>
          <w:tcPr>
            <w:tcW w:w="2126" w:type="dxa"/>
            <w:vAlign w:val="bottom"/>
          </w:tcPr>
          <w:p w14:paraId="702F3FBF" w14:textId="77777777" w:rsidR="00D12B20" w:rsidRPr="00860541" w:rsidRDefault="00D12B20" w:rsidP="007C689F">
            <w:pPr>
              <w:jc w:val="right"/>
              <w:rPr>
                <w:lang w:val="en-US"/>
              </w:rPr>
            </w:pPr>
            <w:r>
              <w:rPr>
                <w:lang w:val="en-US"/>
              </w:rPr>
              <w:t>0.653</w:t>
            </w:r>
          </w:p>
        </w:tc>
        <w:tc>
          <w:tcPr>
            <w:tcW w:w="1843" w:type="dxa"/>
            <w:vAlign w:val="bottom"/>
          </w:tcPr>
          <w:p w14:paraId="5FAD6EBB" w14:textId="77777777" w:rsidR="00D12B20" w:rsidRPr="00860541" w:rsidRDefault="00D12B20" w:rsidP="007C689F">
            <w:pPr>
              <w:jc w:val="right"/>
              <w:rPr>
                <w:lang w:val="en-US"/>
              </w:rPr>
            </w:pPr>
            <w:r>
              <w:rPr>
                <w:lang w:val="en-US"/>
              </w:rPr>
              <w:t>0.552</w:t>
            </w:r>
          </w:p>
        </w:tc>
      </w:tr>
      <w:tr w:rsidR="00D12B20" w:rsidRPr="00860541" w14:paraId="05C15C0B" w14:textId="77777777" w:rsidTr="007C689F">
        <w:trPr>
          <w:trHeight w:val="233"/>
        </w:trPr>
        <w:tc>
          <w:tcPr>
            <w:tcW w:w="1410" w:type="dxa"/>
            <w:vAlign w:val="bottom"/>
          </w:tcPr>
          <w:p w14:paraId="493EF368" w14:textId="77777777" w:rsidR="00D12B20" w:rsidRDefault="00D12B20" w:rsidP="007C689F">
            <w:pPr>
              <w:jc w:val="both"/>
              <w:rPr>
                <w:lang w:val="en-US"/>
              </w:rPr>
            </w:pPr>
            <w:r>
              <w:rPr>
                <w:lang w:val="en-US"/>
              </w:rPr>
              <w:t>MCC</w:t>
            </w:r>
          </w:p>
        </w:tc>
        <w:tc>
          <w:tcPr>
            <w:tcW w:w="2126" w:type="dxa"/>
          </w:tcPr>
          <w:p w14:paraId="0F0CBAD2" w14:textId="77777777" w:rsidR="00D12B20" w:rsidRPr="00860541" w:rsidRDefault="00D12B20" w:rsidP="007C689F">
            <w:pPr>
              <w:jc w:val="right"/>
              <w:rPr>
                <w:lang w:val="en-US"/>
              </w:rPr>
            </w:pPr>
            <w:r>
              <w:rPr>
                <w:lang w:val="en-US"/>
              </w:rPr>
              <w:t>0.563</w:t>
            </w:r>
          </w:p>
        </w:tc>
        <w:tc>
          <w:tcPr>
            <w:tcW w:w="1843" w:type="dxa"/>
          </w:tcPr>
          <w:p w14:paraId="7667BC30" w14:textId="77777777" w:rsidR="00D12B20" w:rsidRPr="00860541" w:rsidRDefault="00D12B20" w:rsidP="007C689F">
            <w:pPr>
              <w:jc w:val="right"/>
              <w:rPr>
                <w:lang w:val="en-US"/>
              </w:rPr>
            </w:pPr>
            <w:r>
              <w:rPr>
                <w:lang w:val="en-US"/>
              </w:rPr>
              <w:t>0.763</w:t>
            </w:r>
          </w:p>
        </w:tc>
        <w:tc>
          <w:tcPr>
            <w:tcW w:w="2126" w:type="dxa"/>
            <w:vAlign w:val="bottom"/>
          </w:tcPr>
          <w:p w14:paraId="04AB7C98" w14:textId="77777777" w:rsidR="00D12B20" w:rsidRPr="00860541" w:rsidRDefault="00D12B20" w:rsidP="007C689F">
            <w:pPr>
              <w:jc w:val="right"/>
              <w:rPr>
                <w:lang w:val="en-US"/>
              </w:rPr>
            </w:pPr>
            <w:r>
              <w:rPr>
                <w:lang w:val="en-US"/>
              </w:rPr>
              <w:t>0.563</w:t>
            </w:r>
          </w:p>
        </w:tc>
        <w:tc>
          <w:tcPr>
            <w:tcW w:w="1843" w:type="dxa"/>
            <w:vAlign w:val="bottom"/>
          </w:tcPr>
          <w:p w14:paraId="41D79023" w14:textId="77777777" w:rsidR="00D12B20" w:rsidRPr="00860541" w:rsidRDefault="00D12B20" w:rsidP="007C689F">
            <w:pPr>
              <w:jc w:val="right"/>
              <w:rPr>
                <w:lang w:val="en-US"/>
              </w:rPr>
            </w:pPr>
            <w:r>
              <w:rPr>
                <w:lang w:val="en-US"/>
              </w:rPr>
              <w:t>0.515</w:t>
            </w:r>
          </w:p>
        </w:tc>
      </w:tr>
      <w:tr w:rsidR="00D12B20" w:rsidRPr="00860541" w14:paraId="7E2CAE35" w14:textId="77777777" w:rsidTr="007C689F">
        <w:trPr>
          <w:trHeight w:val="233"/>
        </w:trPr>
        <w:tc>
          <w:tcPr>
            <w:tcW w:w="1410" w:type="dxa"/>
            <w:vAlign w:val="bottom"/>
          </w:tcPr>
          <w:p w14:paraId="65F4D6DA" w14:textId="77777777" w:rsidR="00D12B20" w:rsidRDefault="00D12B20" w:rsidP="007C689F">
            <w:pPr>
              <w:jc w:val="both"/>
              <w:rPr>
                <w:lang w:val="en-US"/>
              </w:rPr>
            </w:pPr>
            <w:r>
              <w:rPr>
                <w:lang w:val="en-US"/>
              </w:rPr>
              <w:t>AUC</w:t>
            </w:r>
          </w:p>
        </w:tc>
        <w:tc>
          <w:tcPr>
            <w:tcW w:w="2126" w:type="dxa"/>
          </w:tcPr>
          <w:p w14:paraId="7CE3669F" w14:textId="77777777" w:rsidR="00D12B20" w:rsidRPr="00860541" w:rsidRDefault="00D12B20" w:rsidP="007C689F">
            <w:pPr>
              <w:jc w:val="right"/>
              <w:rPr>
                <w:lang w:val="en-US"/>
              </w:rPr>
            </w:pPr>
            <w:r>
              <w:rPr>
                <w:lang w:val="en-US"/>
              </w:rPr>
              <w:t>0.946</w:t>
            </w:r>
          </w:p>
        </w:tc>
        <w:tc>
          <w:tcPr>
            <w:tcW w:w="1843" w:type="dxa"/>
          </w:tcPr>
          <w:p w14:paraId="3AE4E483" w14:textId="77777777" w:rsidR="00D12B20" w:rsidRPr="00860541" w:rsidRDefault="00D12B20" w:rsidP="007C689F">
            <w:pPr>
              <w:jc w:val="right"/>
              <w:rPr>
                <w:lang w:val="en-US"/>
              </w:rPr>
            </w:pPr>
            <w:r>
              <w:rPr>
                <w:lang w:val="en-US"/>
              </w:rPr>
              <w:t>0.647</w:t>
            </w:r>
          </w:p>
        </w:tc>
        <w:tc>
          <w:tcPr>
            <w:tcW w:w="2126" w:type="dxa"/>
            <w:vAlign w:val="bottom"/>
          </w:tcPr>
          <w:p w14:paraId="7A1F4E14" w14:textId="77777777" w:rsidR="00D12B20" w:rsidRPr="00860541" w:rsidRDefault="00D12B20" w:rsidP="007C689F">
            <w:pPr>
              <w:jc w:val="right"/>
              <w:rPr>
                <w:lang w:val="en-US"/>
              </w:rPr>
            </w:pPr>
            <w:r>
              <w:rPr>
                <w:lang w:val="en-US"/>
              </w:rPr>
              <w:t>0.749</w:t>
            </w:r>
          </w:p>
        </w:tc>
        <w:tc>
          <w:tcPr>
            <w:tcW w:w="1843" w:type="dxa"/>
            <w:vAlign w:val="bottom"/>
          </w:tcPr>
          <w:p w14:paraId="1E0342F7" w14:textId="77777777" w:rsidR="00D12B20" w:rsidRPr="00860541" w:rsidRDefault="00D12B20" w:rsidP="007C689F">
            <w:pPr>
              <w:jc w:val="right"/>
              <w:rPr>
                <w:lang w:val="en-US"/>
              </w:rPr>
            </w:pPr>
            <w:r>
              <w:rPr>
                <w:lang w:val="en-US"/>
              </w:rPr>
              <w:t>0.700</w:t>
            </w:r>
          </w:p>
        </w:tc>
      </w:tr>
    </w:tbl>
    <w:p w14:paraId="1324151A" w14:textId="77777777" w:rsidR="00D12B20" w:rsidRPr="00860541" w:rsidRDefault="00D12B20" w:rsidP="00D12B20">
      <w:pPr>
        <w:spacing w:line="360" w:lineRule="auto"/>
        <w:jc w:val="both"/>
        <w:rPr>
          <w:i/>
          <w:iCs/>
          <w:lang w:val="en-US"/>
        </w:rPr>
      </w:pPr>
    </w:p>
    <w:p w14:paraId="08756807" w14:textId="77777777" w:rsidR="00D12B20" w:rsidRDefault="00D12B20" w:rsidP="00D12B20">
      <w:pPr>
        <w:spacing w:line="360" w:lineRule="auto"/>
        <w:jc w:val="both"/>
        <w:rPr>
          <w:i/>
          <w:iCs/>
          <w:lang w:val="en-US"/>
        </w:rPr>
      </w:pPr>
    </w:p>
    <w:p w14:paraId="6329DD7F" w14:textId="77777777" w:rsidR="00D12B20" w:rsidRDefault="00D12B20" w:rsidP="00D12B20">
      <w:pPr>
        <w:spacing w:line="360" w:lineRule="auto"/>
        <w:jc w:val="both"/>
        <w:rPr>
          <w:i/>
          <w:iCs/>
          <w:lang w:val="en-US"/>
        </w:rPr>
      </w:pPr>
    </w:p>
    <w:p w14:paraId="5A091569" w14:textId="77777777" w:rsidR="00D12B20" w:rsidRDefault="00D12B20" w:rsidP="00D12B20">
      <w:pPr>
        <w:spacing w:line="360" w:lineRule="auto"/>
        <w:jc w:val="both"/>
        <w:rPr>
          <w:i/>
          <w:iCs/>
          <w:lang w:val="en-US"/>
        </w:rPr>
      </w:pPr>
    </w:p>
    <w:p w14:paraId="46157389" w14:textId="77777777" w:rsidR="00D12B20" w:rsidRDefault="00D12B20" w:rsidP="00D12B20">
      <w:pPr>
        <w:spacing w:line="360" w:lineRule="auto"/>
        <w:jc w:val="both"/>
        <w:rPr>
          <w:i/>
          <w:iCs/>
          <w:lang w:val="en-US"/>
        </w:rPr>
      </w:pPr>
    </w:p>
    <w:p w14:paraId="6A4A44DC" w14:textId="526EE74C" w:rsidR="00D12B20" w:rsidRDefault="00D12B20" w:rsidP="00D12B20">
      <w:pPr>
        <w:spacing w:line="360" w:lineRule="auto"/>
        <w:jc w:val="both"/>
        <w:rPr>
          <w:i/>
          <w:iCs/>
          <w:lang w:val="en-US"/>
        </w:rPr>
      </w:pPr>
      <w:r w:rsidRPr="00860541">
        <w:rPr>
          <w:i/>
          <w:iCs/>
          <w:lang w:val="en-US"/>
        </w:rPr>
        <w:t>Tab</w:t>
      </w:r>
      <w:r>
        <w:rPr>
          <w:i/>
          <w:iCs/>
          <w:lang w:val="en-US"/>
        </w:rPr>
        <w:t>le</w:t>
      </w:r>
      <w:r w:rsidRPr="00860541">
        <w:rPr>
          <w:i/>
          <w:iCs/>
          <w:lang w:val="en-US"/>
        </w:rPr>
        <w:t xml:space="preserve"> </w:t>
      </w:r>
      <w:r>
        <w:rPr>
          <w:i/>
          <w:iCs/>
          <w:lang w:val="en-US"/>
        </w:rPr>
        <w:t>ST6</w:t>
      </w:r>
      <w:r w:rsidRPr="00860541">
        <w:rPr>
          <w:i/>
          <w:iCs/>
          <w:lang w:val="en-US"/>
        </w:rPr>
        <w:t>: OPA, Fleiss’ Kappa coefficient and interpretation for the two subsets (historical and</w:t>
      </w:r>
      <w:r w:rsidRPr="00CB24CD">
        <w:rPr>
          <w:i/>
          <w:iCs/>
          <w:lang w:val="en-US"/>
        </w:rPr>
        <w:t xml:space="preserve"> </w:t>
      </w:r>
      <w:r w:rsidRPr="00860541">
        <w:rPr>
          <w:i/>
          <w:iCs/>
          <w:lang w:val="en-US"/>
        </w:rPr>
        <w:t xml:space="preserve">recent) for Gemini and Perplexity.  </w:t>
      </w:r>
      <w:r>
        <w:rPr>
          <w:i/>
          <w:iCs/>
          <w:lang w:val="en-US"/>
        </w:rPr>
        <w:t>*OPA: Overall Percentage Agreement</w:t>
      </w:r>
    </w:p>
    <w:p w14:paraId="3E409186" w14:textId="77777777" w:rsidR="00D12B20" w:rsidRDefault="00D12B20" w:rsidP="00D12B20">
      <w:pPr>
        <w:spacing w:line="360" w:lineRule="auto"/>
        <w:jc w:val="both"/>
        <w:rPr>
          <w:i/>
          <w:iCs/>
          <w:lang w:val="en-US"/>
        </w:rPr>
      </w:pPr>
    </w:p>
    <w:tbl>
      <w:tblPr>
        <w:tblpPr w:leftFromText="180" w:rightFromText="180" w:topFromText="180" w:bottomFromText="180" w:vertAnchor="text"/>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19"/>
        <w:gridCol w:w="1701"/>
        <w:gridCol w:w="1984"/>
        <w:gridCol w:w="1701"/>
        <w:gridCol w:w="1843"/>
      </w:tblGrid>
      <w:tr w:rsidR="00D12B20" w:rsidRPr="00860541" w14:paraId="5B570CD4" w14:textId="77777777" w:rsidTr="007C689F">
        <w:trPr>
          <w:trHeight w:val="169"/>
        </w:trPr>
        <w:tc>
          <w:tcPr>
            <w:tcW w:w="2119" w:type="dxa"/>
          </w:tcPr>
          <w:p w14:paraId="4E1BA735" w14:textId="77777777" w:rsidR="00D12B20" w:rsidRPr="00860541" w:rsidRDefault="00D12B20" w:rsidP="007C689F">
            <w:pPr>
              <w:jc w:val="center"/>
              <w:rPr>
                <w:lang w:val="en-US"/>
              </w:rPr>
            </w:pPr>
            <w:r w:rsidRPr="00860541">
              <w:rPr>
                <w:b/>
                <w:bCs/>
                <w:lang w:val="en-US"/>
              </w:rPr>
              <w:t>Metrics</w:t>
            </w:r>
          </w:p>
        </w:tc>
        <w:tc>
          <w:tcPr>
            <w:tcW w:w="3685" w:type="dxa"/>
            <w:gridSpan w:val="2"/>
          </w:tcPr>
          <w:p w14:paraId="15EA7AD1" w14:textId="77777777" w:rsidR="00D12B20" w:rsidRPr="00860541" w:rsidRDefault="00D12B20" w:rsidP="007C689F">
            <w:pPr>
              <w:jc w:val="center"/>
              <w:rPr>
                <w:lang w:val="en-US"/>
              </w:rPr>
            </w:pPr>
            <w:r w:rsidRPr="00860541">
              <w:rPr>
                <w:b/>
                <w:bCs/>
                <w:lang w:val="en-US"/>
              </w:rPr>
              <w:t>Historical Dataset</w:t>
            </w:r>
          </w:p>
        </w:tc>
        <w:tc>
          <w:tcPr>
            <w:tcW w:w="3544" w:type="dxa"/>
            <w:gridSpan w:val="2"/>
          </w:tcPr>
          <w:p w14:paraId="5F76603E" w14:textId="77777777" w:rsidR="00D12B20" w:rsidRPr="00860541" w:rsidRDefault="00D12B20" w:rsidP="007C689F">
            <w:pPr>
              <w:jc w:val="center"/>
              <w:rPr>
                <w:b/>
                <w:bCs/>
                <w:lang w:val="en-US"/>
              </w:rPr>
            </w:pPr>
            <w:r w:rsidRPr="00860541">
              <w:rPr>
                <w:b/>
                <w:bCs/>
                <w:lang w:val="en-US"/>
              </w:rPr>
              <w:t>Recent Dataset</w:t>
            </w:r>
          </w:p>
        </w:tc>
      </w:tr>
      <w:tr w:rsidR="00D12B20" w:rsidRPr="00860541" w14:paraId="7F57D6C7" w14:textId="77777777" w:rsidTr="007C689F">
        <w:trPr>
          <w:trHeight w:val="169"/>
        </w:trPr>
        <w:tc>
          <w:tcPr>
            <w:tcW w:w="2119" w:type="dxa"/>
          </w:tcPr>
          <w:p w14:paraId="359406D8" w14:textId="77777777" w:rsidR="00D12B20" w:rsidRPr="00860541" w:rsidRDefault="00D12B20" w:rsidP="007C689F">
            <w:pPr>
              <w:jc w:val="both"/>
              <w:rPr>
                <w:b/>
                <w:bCs/>
                <w:lang w:val="en-US"/>
              </w:rPr>
            </w:pPr>
          </w:p>
        </w:tc>
        <w:tc>
          <w:tcPr>
            <w:tcW w:w="1701" w:type="dxa"/>
          </w:tcPr>
          <w:p w14:paraId="0AD7608B" w14:textId="77777777" w:rsidR="00D12B20" w:rsidRPr="00860541" w:rsidRDefault="00D12B20" w:rsidP="007C689F">
            <w:pPr>
              <w:jc w:val="center"/>
              <w:rPr>
                <w:b/>
                <w:bCs/>
                <w:lang w:val="en-US"/>
              </w:rPr>
            </w:pPr>
            <w:r w:rsidRPr="00860541">
              <w:rPr>
                <w:b/>
                <w:bCs/>
                <w:lang w:val="en-US"/>
              </w:rPr>
              <w:t>Gemini</w:t>
            </w:r>
          </w:p>
        </w:tc>
        <w:tc>
          <w:tcPr>
            <w:tcW w:w="1984" w:type="dxa"/>
          </w:tcPr>
          <w:p w14:paraId="039F6055" w14:textId="77777777" w:rsidR="00D12B20" w:rsidRPr="00860541" w:rsidRDefault="00D12B20" w:rsidP="007C689F">
            <w:pPr>
              <w:jc w:val="center"/>
              <w:rPr>
                <w:b/>
                <w:bCs/>
                <w:lang w:val="en-US"/>
              </w:rPr>
            </w:pPr>
            <w:r w:rsidRPr="00860541">
              <w:rPr>
                <w:b/>
                <w:bCs/>
                <w:lang w:val="en-US"/>
              </w:rPr>
              <w:t>Perplexity</w:t>
            </w:r>
          </w:p>
        </w:tc>
        <w:tc>
          <w:tcPr>
            <w:tcW w:w="1701" w:type="dxa"/>
          </w:tcPr>
          <w:p w14:paraId="143F5A53" w14:textId="77777777" w:rsidR="00D12B20" w:rsidRPr="00860541" w:rsidRDefault="00D12B20" w:rsidP="007C689F">
            <w:pPr>
              <w:jc w:val="center"/>
              <w:rPr>
                <w:b/>
                <w:bCs/>
                <w:lang w:val="en-US"/>
              </w:rPr>
            </w:pPr>
            <w:r w:rsidRPr="00860541">
              <w:rPr>
                <w:b/>
                <w:bCs/>
                <w:lang w:val="en-US"/>
              </w:rPr>
              <w:t>Gemini</w:t>
            </w:r>
          </w:p>
        </w:tc>
        <w:tc>
          <w:tcPr>
            <w:tcW w:w="1843" w:type="dxa"/>
          </w:tcPr>
          <w:p w14:paraId="5D78D387" w14:textId="77777777" w:rsidR="00D12B20" w:rsidRPr="00860541" w:rsidRDefault="00D12B20" w:rsidP="007C689F">
            <w:pPr>
              <w:jc w:val="center"/>
              <w:rPr>
                <w:b/>
                <w:bCs/>
                <w:lang w:val="en-US"/>
              </w:rPr>
            </w:pPr>
            <w:r w:rsidRPr="00860541">
              <w:rPr>
                <w:b/>
                <w:bCs/>
                <w:lang w:val="en-US"/>
              </w:rPr>
              <w:t>Perplexity</w:t>
            </w:r>
          </w:p>
        </w:tc>
      </w:tr>
      <w:tr w:rsidR="00D12B20" w:rsidRPr="00860541" w14:paraId="39333002" w14:textId="77777777" w:rsidTr="007C689F">
        <w:trPr>
          <w:trHeight w:val="322"/>
        </w:trPr>
        <w:tc>
          <w:tcPr>
            <w:tcW w:w="2119" w:type="dxa"/>
            <w:vAlign w:val="bottom"/>
          </w:tcPr>
          <w:p w14:paraId="67D79058" w14:textId="77777777" w:rsidR="00D12B20" w:rsidRPr="00860541" w:rsidRDefault="00D12B20" w:rsidP="007C689F">
            <w:pPr>
              <w:jc w:val="both"/>
              <w:rPr>
                <w:lang w:val="en-US"/>
              </w:rPr>
            </w:pPr>
            <w:r>
              <w:rPr>
                <w:lang w:val="en-US"/>
              </w:rPr>
              <w:t xml:space="preserve">OPA* </w:t>
            </w:r>
          </w:p>
        </w:tc>
        <w:tc>
          <w:tcPr>
            <w:tcW w:w="1701" w:type="dxa"/>
          </w:tcPr>
          <w:p w14:paraId="53C96A24" w14:textId="77777777" w:rsidR="00D12B20" w:rsidRPr="00860541" w:rsidRDefault="00D12B20" w:rsidP="007C689F">
            <w:pPr>
              <w:jc w:val="right"/>
              <w:rPr>
                <w:lang w:val="en-US"/>
              </w:rPr>
            </w:pPr>
            <w:r>
              <w:rPr>
                <w:lang w:val="en-US"/>
              </w:rPr>
              <w:t>68.33%</w:t>
            </w:r>
          </w:p>
        </w:tc>
        <w:tc>
          <w:tcPr>
            <w:tcW w:w="1984" w:type="dxa"/>
          </w:tcPr>
          <w:p w14:paraId="70F9CFAD" w14:textId="77777777" w:rsidR="00D12B20" w:rsidRPr="00860541" w:rsidRDefault="00D12B20" w:rsidP="007C689F">
            <w:pPr>
              <w:jc w:val="right"/>
              <w:rPr>
                <w:lang w:val="en-US"/>
              </w:rPr>
            </w:pPr>
            <w:r>
              <w:rPr>
                <w:lang w:val="en-US"/>
              </w:rPr>
              <w:t>80%</w:t>
            </w:r>
          </w:p>
        </w:tc>
        <w:tc>
          <w:tcPr>
            <w:tcW w:w="1701" w:type="dxa"/>
            <w:vAlign w:val="bottom"/>
          </w:tcPr>
          <w:p w14:paraId="3AA10F91" w14:textId="77777777" w:rsidR="00D12B20" w:rsidRPr="00860541" w:rsidRDefault="00D12B20" w:rsidP="007C689F">
            <w:pPr>
              <w:jc w:val="right"/>
              <w:rPr>
                <w:lang w:val="en-US"/>
              </w:rPr>
            </w:pPr>
            <w:r>
              <w:rPr>
                <w:lang w:val="en-US"/>
              </w:rPr>
              <w:t>73.33%</w:t>
            </w:r>
          </w:p>
        </w:tc>
        <w:tc>
          <w:tcPr>
            <w:tcW w:w="1843" w:type="dxa"/>
            <w:vAlign w:val="bottom"/>
          </w:tcPr>
          <w:p w14:paraId="4FDF00EC" w14:textId="77777777" w:rsidR="00D12B20" w:rsidRPr="00860541" w:rsidRDefault="00D12B20" w:rsidP="007C689F">
            <w:pPr>
              <w:jc w:val="right"/>
              <w:rPr>
                <w:lang w:val="en-US"/>
              </w:rPr>
            </w:pPr>
            <w:r>
              <w:rPr>
                <w:lang w:val="en-US"/>
              </w:rPr>
              <w:t>83.33%</w:t>
            </w:r>
          </w:p>
        </w:tc>
      </w:tr>
      <w:tr w:rsidR="00D12B20" w:rsidRPr="00860541" w14:paraId="532A1600" w14:textId="77777777" w:rsidTr="007C689F">
        <w:trPr>
          <w:trHeight w:val="233"/>
        </w:trPr>
        <w:tc>
          <w:tcPr>
            <w:tcW w:w="2119" w:type="dxa"/>
            <w:vAlign w:val="bottom"/>
          </w:tcPr>
          <w:p w14:paraId="7BC58122" w14:textId="77777777" w:rsidR="00D12B20" w:rsidRPr="00860541" w:rsidRDefault="00D12B20" w:rsidP="007C689F">
            <w:pPr>
              <w:jc w:val="both"/>
              <w:rPr>
                <w:lang w:val="en-US"/>
              </w:rPr>
            </w:pPr>
            <w:r>
              <w:rPr>
                <w:lang w:val="en-US"/>
              </w:rPr>
              <w:t>Fleiss’ Kappa</w:t>
            </w:r>
          </w:p>
        </w:tc>
        <w:tc>
          <w:tcPr>
            <w:tcW w:w="1701" w:type="dxa"/>
          </w:tcPr>
          <w:p w14:paraId="62F7EF55" w14:textId="77777777" w:rsidR="00D12B20" w:rsidRPr="00860541" w:rsidRDefault="00D12B20" w:rsidP="007C689F">
            <w:pPr>
              <w:jc w:val="right"/>
              <w:rPr>
                <w:lang w:val="en-US"/>
              </w:rPr>
            </w:pPr>
            <w:r>
              <w:rPr>
                <w:lang w:val="en-US"/>
              </w:rPr>
              <w:t>0.367</w:t>
            </w:r>
          </w:p>
        </w:tc>
        <w:tc>
          <w:tcPr>
            <w:tcW w:w="1984" w:type="dxa"/>
          </w:tcPr>
          <w:p w14:paraId="5CA584FE" w14:textId="77777777" w:rsidR="00D12B20" w:rsidRPr="00860541" w:rsidRDefault="00D12B20" w:rsidP="007C689F">
            <w:pPr>
              <w:jc w:val="right"/>
              <w:rPr>
                <w:lang w:val="en-US"/>
              </w:rPr>
            </w:pPr>
            <w:r>
              <w:rPr>
                <w:lang w:val="en-US"/>
              </w:rPr>
              <w:t>0.600</w:t>
            </w:r>
          </w:p>
        </w:tc>
        <w:tc>
          <w:tcPr>
            <w:tcW w:w="1701" w:type="dxa"/>
            <w:vAlign w:val="bottom"/>
          </w:tcPr>
          <w:p w14:paraId="54EBDA71" w14:textId="77777777" w:rsidR="00D12B20" w:rsidRPr="00860541" w:rsidRDefault="00D12B20" w:rsidP="007C689F">
            <w:pPr>
              <w:jc w:val="right"/>
              <w:rPr>
                <w:lang w:val="en-US"/>
              </w:rPr>
            </w:pPr>
            <w:r>
              <w:rPr>
                <w:lang w:val="en-US"/>
              </w:rPr>
              <w:t>0.467</w:t>
            </w:r>
          </w:p>
        </w:tc>
        <w:tc>
          <w:tcPr>
            <w:tcW w:w="1843" w:type="dxa"/>
            <w:vAlign w:val="bottom"/>
          </w:tcPr>
          <w:p w14:paraId="7727F68A" w14:textId="77777777" w:rsidR="00D12B20" w:rsidRPr="00860541" w:rsidRDefault="00D12B20" w:rsidP="007C689F">
            <w:pPr>
              <w:jc w:val="right"/>
              <w:rPr>
                <w:lang w:val="en-US"/>
              </w:rPr>
            </w:pPr>
            <w:r>
              <w:rPr>
                <w:lang w:val="en-US"/>
              </w:rPr>
              <w:t>0.667</w:t>
            </w:r>
          </w:p>
        </w:tc>
      </w:tr>
    </w:tbl>
    <w:p w14:paraId="109AE03C" w14:textId="77777777" w:rsidR="00D12B20" w:rsidRDefault="00D12B20" w:rsidP="00D12B20">
      <w:pPr>
        <w:spacing w:line="360" w:lineRule="auto"/>
        <w:jc w:val="both"/>
        <w:rPr>
          <w:i/>
          <w:iCs/>
          <w:lang w:val="en-US"/>
        </w:rPr>
      </w:pPr>
    </w:p>
    <w:p w14:paraId="2099164C" w14:textId="03AC284D" w:rsidR="00D12B20" w:rsidRPr="00860541" w:rsidRDefault="00D12B20" w:rsidP="00D12B20">
      <w:pPr>
        <w:spacing w:line="360" w:lineRule="auto"/>
        <w:jc w:val="both"/>
        <w:rPr>
          <w:lang w:val="en-US"/>
        </w:rPr>
      </w:pPr>
      <w:r w:rsidRPr="00860541">
        <w:rPr>
          <w:i/>
          <w:iCs/>
          <w:lang w:val="en-US"/>
        </w:rPr>
        <w:t>Tab</w:t>
      </w:r>
      <w:r>
        <w:rPr>
          <w:i/>
          <w:iCs/>
          <w:lang w:val="en-US"/>
        </w:rPr>
        <w:t>le</w:t>
      </w:r>
      <w:r w:rsidRPr="00860541">
        <w:rPr>
          <w:i/>
          <w:iCs/>
          <w:lang w:val="en-US"/>
        </w:rPr>
        <w:t xml:space="preserve"> </w:t>
      </w:r>
      <w:r>
        <w:rPr>
          <w:i/>
          <w:iCs/>
          <w:lang w:val="en-US"/>
        </w:rPr>
        <w:t>ST7</w:t>
      </w:r>
      <w:r w:rsidRPr="00860541">
        <w:rPr>
          <w:i/>
          <w:iCs/>
          <w:lang w:val="en-US"/>
        </w:rPr>
        <w:t xml:space="preserve"> Values of ICC2 and p for Gemini and Perplexity on the two datasets</w:t>
      </w:r>
    </w:p>
    <w:p w14:paraId="2BF91370" w14:textId="77777777" w:rsidR="00D12B20" w:rsidRDefault="00D12B20" w:rsidP="00D12B20">
      <w:pPr>
        <w:spacing w:line="360" w:lineRule="auto"/>
        <w:jc w:val="both"/>
        <w:rPr>
          <w:lang w:val="en-US"/>
        </w:rPr>
      </w:pPr>
    </w:p>
    <w:tbl>
      <w:tblPr>
        <w:tblpPr w:leftFromText="180" w:rightFromText="180" w:topFromText="180" w:bottomFromText="180" w:vertAnchor="text"/>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19"/>
        <w:gridCol w:w="1701"/>
        <w:gridCol w:w="1984"/>
        <w:gridCol w:w="1701"/>
        <w:gridCol w:w="1843"/>
      </w:tblGrid>
      <w:tr w:rsidR="00D12B20" w:rsidRPr="00860541" w14:paraId="6A17DD8A" w14:textId="77777777" w:rsidTr="007C689F">
        <w:trPr>
          <w:trHeight w:val="169"/>
        </w:trPr>
        <w:tc>
          <w:tcPr>
            <w:tcW w:w="2119" w:type="dxa"/>
          </w:tcPr>
          <w:p w14:paraId="0D6B8183" w14:textId="77777777" w:rsidR="00D12B20" w:rsidRPr="00860541" w:rsidRDefault="00D12B20" w:rsidP="007C689F">
            <w:pPr>
              <w:jc w:val="center"/>
              <w:rPr>
                <w:lang w:val="en-US"/>
              </w:rPr>
            </w:pPr>
            <w:r w:rsidRPr="00860541">
              <w:rPr>
                <w:b/>
                <w:bCs/>
                <w:lang w:val="en-US"/>
              </w:rPr>
              <w:t>Metrics</w:t>
            </w:r>
          </w:p>
        </w:tc>
        <w:tc>
          <w:tcPr>
            <w:tcW w:w="3685" w:type="dxa"/>
            <w:gridSpan w:val="2"/>
          </w:tcPr>
          <w:p w14:paraId="70543F8D" w14:textId="77777777" w:rsidR="00D12B20" w:rsidRPr="00860541" w:rsidRDefault="00D12B20" w:rsidP="007C689F">
            <w:pPr>
              <w:jc w:val="center"/>
              <w:rPr>
                <w:lang w:val="en-US"/>
              </w:rPr>
            </w:pPr>
            <w:r w:rsidRPr="00860541">
              <w:rPr>
                <w:b/>
                <w:bCs/>
                <w:lang w:val="en-US"/>
              </w:rPr>
              <w:t>Historical Dataset</w:t>
            </w:r>
          </w:p>
        </w:tc>
        <w:tc>
          <w:tcPr>
            <w:tcW w:w="3544" w:type="dxa"/>
            <w:gridSpan w:val="2"/>
          </w:tcPr>
          <w:p w14:paraId="6B16F091" w14:textId="77777777" w:rsidR="00D12B20" w:rsidRPr="00860541" w:rsidRDefault="00D12B20" w:rsidP="007C689F">
            <w:pPr>
              <w:jc w:val="center"/>
              <w:rPr>
                <w:b/>
                <w:bCs/>
                <w:lang w:val="en-US"/>
              </w:rPr>
            </w:pPr>
            <w:r w:rsidRPr="00860541">
              <w:rPr>
                <w:b/>
                <w:bCs/>
                <w:lang w:val="en-US"/>
              </w:rPr>
              <w:t>Recent Dataset</w:t>
            </w:r>
          </w:p>
        </w:tc>
      </w:tr>
      <w:tr w:rsidR="00D12B20" w:rsidRPr="00860541" w14:paraId="7DDD6FA1" w14:textId="77777777" w:rsidTr="007C689F">
        <w:trPr>
          <w:trHeight w:val="169"/>
        </w:trPr>
        <w:tc>
          <w:tcPr>
            <w:tcW w:w="2119" w:type="dxa"/>
          </w:tcPr>
          <w:p w14:paraId="309AE282" w14:textId="77777777" w:rsidR="00D12B20" w:rsidRPr="00860541" w:rsidRDefault="00D12B20" w:rsidP="007C689F">
            <w:pPr>
              <w:jc w:val="both"/>
              <w:rPr>
                <w:b/>
                <w:bCs/>
                <w:lang w:val="en-US"/>
              </w:rPr>
            </w:pPr>
          </w:p>
        </w:tc>
        <w:tc>
          <w:tcPr>
            <w:tcW w:w="1701" w:type="dxa"/>
          </w:tcPr>
          <w:p w14:paraId="40F053DE" w14:textId="77777777" w:rsidR="00D12B20" w:rsidRPr="00860541" w:rsidRDefault="00D12B20" w:rsidP="007C689F">
            <w:pPr>
              <w:jc w:val="center"/>
              <w:rPr>
                <w:b/>
                <w:bCs/>
                <w:lang w:val="en-US"/>
              </w:rPr>
            </w:pPr>
            <w:r w:rsidRPr="00860541">
              <w:rPr>
                <w:b/>
                <w:bCs/>
                <w:lang w:val="en-US"/>
              </w:rPr>
              <w:t>Gemini</w:t>
            </w:r>
          </w:p>
        </w:tc>
        <w:tc>
          <w:tcPr>
            <w:tcW w:w="1984" w:type="dxa"/>
          </w:tcPr>
          <w:p w14:paraId="5ECE3FCB" w14:textId="77777777" w:rsidR="00D12B20" w:rsidRPr="00860541" w:rsidRDefault="00D12B20" w:rsidP="007C689F">
            <w:pPr>
              <w:jc w:val="center"/>
              <w:rPr>
                <w:b/>
                <w:bCs/>
                <w:lang w:val="en-US"/>
              </w:rPr>
            </w:pPr>
            <w:r w:rsidRPr="00860541">
              <w:rPr>
                <w:b/>
                <w:bCs/>
                <w:lang w:val="en-US"/>
              </w:rPr>
              <w:t>Perplexity</w:t>
            </w:r>
          </w:p>
        </w:tc>
        <w:tc>
          <w:tcPr>
            <w:tcW w:w="1701" w:type="dxa"/>
          </w:tcPr>
          <w:p w14:paraId="297227EA" w14:textId="77777777" w:rsidR="00D12B20" w:rsidRPr="00860541" w:rsidRDefault="00D12B20" w:rsidP="007C689F">
            <w:pPr>
              <w:jc w:val="center"/>
              <w:rPr>
                <w:b/>
                <w:bCs/>
                <w:lang w:val="en-US"/>
              </w:rPr>
            </w:pPr>
            <w:r w:rsidRPr="00860541">
              <w:rPr>
                <w:b/>
                <w:bCs/>
                <w:lang w:val="en-US"/>
              </w:rPr>
              <w:t>Gemini</w:t>
            </w:r>
          </w:p>
        </w:tc>
        <w:tc>
          <w:tcPr>
            <w:tcW w:w="1843" w:type="dxa"/>
          </w:tcPr>
          <w:p w14:paraId="1B71F555" w14:textId="77777777" w:rsidR="00D12B20" w:rsidRPr="00860541" w:rsidRDefault="00D12B20" w:rsidP="007C689F">
            <w:pPr>
              <w:jc w:val="center"/>
              <w:rPr>
                <w:b/>
                <w:bCs/>
                <w:lang w:val="en-US"/>
              </w:rPr>
            </w:pPr>
            <w:r w:rsidRPr="00860541">
              <w:rPr>
                <w:b/>
                <w:bCs/>
                <w:lang w:val="en-US"/>
              </w:rPr>
              <w:t>Perplexity</w:t>
            </w:r>
          </w:p>
        </w:tc>
      </w:tr>
      <w:tr w:rsidR="00D12B20" w:rsidRPr="00860541" w14:paraId="42979DF3" w14:textId="77777777" w:rsidTr="007C689F">
        <w:trPr>
          <w:trHeight w:val="322"/>
        </w:trPr>
        <w:tc>
          <w:tcPr>
            <w:tcW w:w="2119" w:type="dxa"/>
            <w:vAlign w:val="bottom"/>
          </w:tcPr>
          <w:p w14:paraId="331064B5" w14:textId="77777777" w:rsidR="00D12B20" w:rsidRPr="00860541" w:rsidRDefault="00D12B20" w:rsidP="007C689F">
            <w:pPr>
              <w:jc w:val="both"/>
              <w:rPr>
                <w:lang w:val="en-US"/>
              </w:rPr>
            </w:pPr>
            <w:r>
              <w:rPr>
                <w:lang w:val="en-US"/>
              </w:rPr>
              <w:t xml:space="preserve">ICC2 </w:t>
            </w:r>
          </w:p>
        </w:tc>
        <w:tc>
          <w:tcPr>
            <w:tcW w:w="1701" w:type="dxa"/>
          </w:tcPr>
          <w:p w14:paraId="16F438EA" w14:textId="77777777" w:rsidR="00D12B20" w:rsidRPr="00860541" w:rsidRDefault="00D12B20" w:rsidP="007C689F">
            <w:pPr>
              <w:jc w:val="right"/>
              <w:rPr>
                <w:lang w:val="en-US"/>
              </w:rPr>
            </w:pPr>
            <w:r>
              <w:rPr>
                <w:lang w:val="en-US"/>
              </w:rPr>
              <w:t>0.415</w:t>
            </w:r>
          </w:p>
        </w:tc>
        <w:tc>
          <w:tcPr>
            <w:tcW w:w="1984" w:type="dxa"/>
          </w:tcPr>
          <w:p w14:paraId="32383596" w14:textId="77777777" w:rsidR="00D12B20" w:rsidRPr="00860541" w:rsidRDefault="00D12B20" w:rsidP="007C689F">
            <w:pPr>
              <w:jc w:val="right"/>
              <w:rPr>
                <w:lang w:val="en-US"/>
              </w:rPr>
            </w:pPr>
            <w:r>
              <w:rPr>
                <w:lang w:val="en-US"/>
              </w:rPr>
              <w:t>0.297</w:t>
            </w:r>
          </w:p>
        </w:tc>
        <w:tc>
          <w:tcPr>
            <w:tcW w:w="1701" w:type="dxa"/>
            <w:vAlign w:val="bottom"/>
          </w:tcPr>
          <w:p w14:paraId="316C8765" w14:textId="77777777" w:rsidR="00D12B20" w:rsidRPr="00860541" w:rsidRDefault="00D12B20" w:rsidP="007C689F">
            <w:pPr>
              <w:jc w:val="right"/>
              <w:rPr>
                <w:lang w:val="en-US"/>
              </w:rPr>
            </w:pPr>
            <w:r>
              <w:rPr>
                <w:lang w:val="en-US"/>
              </w:rPr>
              <w:t>0.523</w:t>
            </w:r>
          </w:p>
        </w:tc>
        <w:tc>
          <w:tcPr>
            <w:tcW w:w="1843" w:type="dxa"/>
            <w:vAlign w:val="bottom"/>
          </w:tcPr>
          <w:p w14:paraId="2B93079B" w14:textId="77777777" w:rsidR="00D12B20" w:rsidRPr="00860541" w:rsidRDefault="00D12B20" w:rsidP="007C689F">
            <w:pPr>
              <w:jc w:val="right"/>
              <w:rPr>
                <w:lang w:val="en-US"/>
              </w:rPr>
            </w:pPr>
            <w:r>
              <w:rPr>
                <w:lang w:val="en-US"/>
              </w:rPr>
              <w:t>0.317</w:t>
            </w:r>
          </w:p>
        </w:tc>
      </w:tr>
      <w:tr w:rsidR="00D12B20" w:rsidRPr="00860541" w14:paraId="2362707D" w14:textId="77777777" w:rsidTr="007C689F">
        <w:trPr>
          <w:trHeight w:val="233"/>
        </w:trPr>
        <w:tc>
          <w:tcPr>
            <w:tcW w:w="2119" w:type="dxa"/>
            <w:vAlign w:val="bottom"/>
          </w:tcPr>
          <w:p w14:paraId="4D93488C" w14:textId="77777777" w:rsidR="00D12B20" w:rsidRPr="00860541" w:rsidRDefault="00D12B20" w:rsidP="007C689F">
            <w:pPr>
              <w:jc w:val="both"/>
              <w:rPr>
                <w:lang w:val="en-US"/>
              </w:rPr>
            </w:pPr>
            <w:r>
              <w:rPr>
                <w:lang w:val="en-US"/>
              </w:rPr>
              <w:t>95% CI</w:t>
            </w:r>
          </w:p>
        </w:tc>
        <w:tc>
          <w:tcPr>
            <w:tcW w:w="1701" w:type="dxa"/>
          </w:tcPr>
          <w:p w14:paraId="2652F176" w14:textId="77777777" w:rsidR="00D12B20" w:rsidRPr="00860541" w:rsidRDefault="00D12B20" w:rsidP="007C689F">
            <w:pPr>
              <w:jc w:val="right"/>
              <w:rPr>
                <w:lang w:val="en-US"/>
              </w:rPr>
            </w:pPr>
            <w:r w:rsidRPr="00860541">
              <w:rPr>
                <w:lang w:val="en-US"/>
              </w:rPr>
              <w:t>[0-23-0.60]</w:t>
            </w:r>
          </w:p>
        </w:tc>
        <w:tc>
          <w:tcPr>
            <w:tcW w:w="1984" w:type="dxa"/>
          </w:tcPr>
          <w:p w14:paraId="57060419" w14:textId="77777777" w:rsidR="00D12B20" w:rsidRPr="00860541" w:rsidRDefault="00D12B20" w:rsidP="007C689F">
            <w:pPr>
              <w:jc w:val="right"/>
              <w:rPr>
                <w:lang w:val="en-US"/>
              </w:rPr>
            </w:pPr>
            <w:r w:rsidRPr="00860541">
              <w:rPr>
                <w:lang w:val="en-US"/>
              </w:rPr>
              <w:t>[0.10-0.50]</w:t>
            </w:r>
          </w:p>
        </w:tc>
        <w:tc>
          <w:tcPr>
            <w:tcW w:w="1701" w:type="dxa"/>
            <w:vAlign w:val="bottom"/>
          </w:tcPr>
          <w:p w14:paraId="1CD810D2" w14:textId="77777777" w:rsidR="00D12B20" w:rsidRPr="00860541" w:rsidRDefault="00D12B20" w:rsidP="007C689F">
            <w:pPr>
              <w:jc w:val="right"/>
              <w:rPr>
                <w:lang w:val="en-US"/>
              </w:rPr>
            </w:pPr>
            <w:r w:rsidRPr="00860541">
              <w:rPr>
                <w:lang w:val="en-US"/>
              </w:rPr>
              <w:t>[0.10-0.50]</w:t>
            </w:r>
          </w:p>
        </w:tc>
        <w:tc>
          <w:tcPr>
            <w:tcW w:w="1843" w:type="dxa"/>
            <w:vAlign w:val="bottom"/>
          </w:tcPr>
          <w:p w14:paraId="280A04AF" w14:textId="77777777" w:rsidR="00D12B20" w:rsidRPr="00860541" w:rsidRDefault="00D12B20" w:rsidP="007C689F">
            <w:pPr>
              <w:jc w:val="right"/>
              <w:rPr>
                <w:lang w:val="en-US"/>
              </w:rPr>
            </w:pPr>
            <w:r w:rsidRPr="00860541">
              <w:rPr>
                <w:lang w:val="en-US"/>
              </w:rPr>
              <w:t>[0.13-0.52]</w:t>
            </w:r>
          </w:p>
        </w:tc>
      </w:tr>
      <w:tr w:rsidR="00D12B20" w:rsidRPr="00860541" w14:paraId="61BCB255" w14:textId="77777777" w:rsidTr="007C689F">
        <w:trPr>
          <w:trHeight w:val="233"/>
        </w:trPr>
        <w:tc>
          <w:tcPr>
            <w:tcW w:w="2119" w:type="dxa"/>
            <w:vAlign w:val="bottom"/>
          </w:tcPr>
          <w:p w14:paraId="128226C2" w14:textId="77777777" w:rsidR="00D12B20" w:rsidRDefault="00D12B20" w:rsidP="007C689F">
            <w:pPr>
              <w:jc w:val="both"/>
              <w:rPr>
                <w:lang w:val="en-US"/>
              </w:rPr>
            </w:pPr>
            <w:r>
              <w:rPr>
                <w:lang w:val="en-US"/>
              </w:rPr>
              <w:t>p-value</w:t>
            </w:r>
          </w:p>
        </w:tc>
        <w:tc>
          <w:tcPr>
            <w:tcW w:w="1701" w:type="dxa"/>
          </w:tcPr>
          <w:p w14:paraId="26158E8F" w14:textId="77777777" w:rsidR="00D12B20" w:rsidRDefault="00D12B20" w:rsidP="007C689F">
            <w:pPr>
              <w:jc w:val="right"/>
              <w:rPr>
                <w:lang w:val="en-US"/>
              </w:rPr>
            </w:pPr>
            <w:r w:rsidRPr="00860541">
              <w:rPr>
                <w:lang w:val="en-US"/>
              </w:rPr>
              <w:t>6.5*10</w:t>
            </w:r>
            <w:r w:rsidRPr="00860541">
              <w:rPr>
                <w:vertAlign w:val="superscript"/>
                <w:lang w:val="en-US"/>
              </w:rPr>
              <w:t>-6</w:t>
            </w:r>
          </w:p>
        </w:tc>
        <w:tc>
          <w:tcPr>
            <w:tcW w:w="1984" w:type="dxa"/>
          </w:tcPr>
          <w:p w14:paraId="240AD2A0" w14:textId="77777777" w:rsidR="00D12B20" w:rsidRDefault="00D12B20" w:rsidP="007C689F">
            <w:pPr>
              <w:jc w:val="right"/>
              <w:rPr>
                <w:lang w:val="en-US"/>
              </w:rPr>
            </w:pPr>
            <w:r w:rsidRPr="00860541">
              <w:rPr>
                <w:lang w:val="en-US"/>
              </w:rPr>
              <w:t>1.1*10</w:t>
            </w:r>
            <w:r w:rsidRPr="00860541">
              <w:rPr>
                <w:vertAlign w:val="superscript"/>
                <w:lang w:val="en-US"/>
              </w:rPr>
              <w:t>-3</w:t>
            </w:r>
          </w:p>
        </w:tc>
        <w:tc>
          <w:tcPr>
            <w:tcW w:w="1701" w:type="dxa"/>
            <w:vAlign w:val="bottom"/>
          </w:tcPr>
          <w:p w14:paraId="4E3F1353" w14:textId="77777777" w:rsidR="00D12B20" w:rsidRDefault="00D12B20" w:rsidP="007C689F">
            <w:pPr>
              <w:jc w:val="right"/>
              <w:rPr>
                <w:lang w:val="en-US"/>
              </w:rPr>
            </w:pPr>
            <w:r w:rsidRPr="00860541">
              <w:rPr>
                <w:lang w:val="en-US"/>
              </w:rPr>
              <w:t>4.5*10</w:t>
            </w:r>
            <w:r w:rsidRPr="00860541">
              <w:rPr>
                <w:vertAlign w:val="superscript"/>
                <w:lang w:val="en-US"/>
              </w:rPr>
              <w:t>-9</w:t>
            </w:r>
          </w:p>
        </w:tc>
        <w:tc>
          <w:tcPr>
            <w:tcW w:w="1843" w:type="dxa"/>
            <w:vAlign w:val="bottom"/>
          </w:tcPr>
          <w:p w14:paraId="64D530C4" w14:textId="77777777" w:rsidR="00D12B20" w:rsidRDefault="00D12B20" w:rsidP="007C689F">
            <w:pPr>
              <w:jc w:val="right"/>
              <w:rPr>
                <w:lang w:val="en-US"/>
              </w:rPr>
            </w:pPr>
            <w:r w:rsidRPr="00860541">
              <w:rPr>
                <w:lang w:val="en-US"/>
              </w:rPr>
              <w:t>1.3*10</w:t>
            </w:r>
            <w:r w:rsidRPr="00860541">
              <w:rPr>
                <w:vertAlign w:val="superscript"/>
                <w:lang w:val="en-US"/>
              </w:rPr>
              <w:t>-4</w:t>
            </w:r>
          </w:p>
        </w:tc>
      </w:tr>
    </w:tbl>
    <w:p w14:paraId="1F124CA2" w14:textId="7E92D5B4" w:rsidR="00D12B20" w:rsidRPr="00B14A84" w:rsidRDefault="00D12B20" w:rsidP="00D12B20">
      <w:pPr>
        <w:spacing w:line="360" w:lineRule="auto"/>
        <w:jc w:val="both"/>
        <w:rPr>
          <w:i/>
          <w:iCs/>
          <w:lang w:val="en-US"/>
        </w:rPr>
      </w:pPr>
      <w:r w:rsidRPr="00860541">
        <w:rPr>
          <w:i/>
          <w:iCs/>
          <w:lang w:val="en-US"/>
        </w:rPr>
        <w:t>Tab</w:t>
      </w:r>
      <w:r>
        <w:rPr>
          <w:i/>
          <w:iCs/>
          <w:lang w:val="en-US"/>
        </w:rPr>
        <w:t>le</w:t>
      </w:r>
      <w:r w:rsidRPr="00860541">
        <w:rPr>
          <w:i/>
          <w:iCs/>
          <w:lang w:val="en-US"/>
        </w:rPr>
        <w:t xml:space="preserve"> </w:t>
      </w:r>
      <w:r>
        <w:rPr>
          <w:i/>
          <w:iCs/>
          <w:lang w:val="en-US"/>
        </w:rPr>
        <w:t>ST8</w:t>
      </w:r>
      <w:r w:rsidRPr="00860541">
        <w:rPr>
          <w:i/>
          <w:iCs/>
          <w:lang w:val="en-US"/>
        </w:rPr>
        <w:t xml:space="preserve"> Mean scores and SD of Gemini and Perplexity </w:t>
      </w:r>
    </w:p>
    <w:tbl>
      <w:tblPr>
        <w:tblpPr w:leftFromText="180" w:rightFromText="180" w:topFromText="180" w:bottomFromText="180" w:vertAnchor="text" w:horzAnchor="margin" w:tblpY="149"/>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19"/>
        <w:gridCol w:w="1701"/>
        <w:gridCol w:w="1984"/>
        <w:gridCol w:w="1701"/>
        <w:gridCol w:w="1843"/>
      </w:tblGrid>
      <w:tr w:rsidR="00D12B20" w:rsidRPr="00860541" w14:paraId="272AF097" w14:textId="77777777" w:rsidTr="007C689F">
        <w:trPr>
          <w:trHeight w:val="169"/>
        </w:trPr>
        <w:tc>
          <w:tcPr>
            <w:tcW w:w="2119" w:type="dxa"/>
          </w:tcPr>
          <w:p w14:paraId="1C12AFF5" w14:textId="77777777" w:rsidR="00D12B20" w:rsidRPr="00860541" w:rsidRDefault="00D12B20" w:rsidP="007C689F">
            <w:pPr>
              <w:jc w:val="center"/>
              <w:rPr>
                <w:lang w:val="en-US"/>
              </w:rPr>
            </w:pPr>
            <w:r w:rsidRPr="00860541">
              <w:rPr>
                <w:b/>
                <w:bCs/>
                <w:lang w:val="en-US"/>
              </w:rPr>
              <w:t>Metrics</w:t>
            </w:r>
          </w:p>
        </w:tc>
        <w:tc>
          <w:tcPr>
            <w:tcW w:w="3685" w:type="dxa"/>
            <w:gridSpan w:val="2"/>
          </w:tcPr>
          <w:p w14:paraId="13F4F9F6" w14:textId="77777777" w:rsidR="00D12B20" w:rsidRPr="00860541" w:rsidRDefault="00D12B20" w:rsidP="007C689F">
            <w:pPr>
              <w:jc w:val="center"/>
              <w:rPr>
                <w:lang w:val="en-US"/>
              </w:rPr>
            </w:pPr>
            <w:r w:rsidRPr="00860541">
              <w:rPr>
                <w:b/>
                <w:bCs/>
                <w:lang w:val="en-US"/>
              </w:rPr>
              <w:t>Historical Dataset</w:t>
            </w:r>
          </w:p>
        </w:tc>
        <w:tc>
          <w:tcPr>
            <w:tcW w:w="3544" w:type="dxa"/>
            <w:gridSpan w:val="2"/>
          </w:tcPr>
          <w:p w14:paraId="38260F6F" w14:textId="77777777" w:rsidR="00D12B20" w:rsidRPr="00860541" w:rsidRDefault="00D12B20" w:rsidP="007C689F">
            <w:pPr>
              <w:jc w:val="center"/>
              <w:rPr>
                <w:b/>
                <w:bCs/>
                <w:lang w:val="en-US"/>
              </w:rPr>
            </w:pPr>
            <w:r w:rsidRPr="00860541">
              <w:rPr>
                <w:b/>
                <w:bCs/>
                <w:lang w:val="en-US"/>
              </w:rPr>
              <w:t>Recent Dataset</w:t>
            </w:r>
          </w:p>
        </w:tc>
      </w:tr>
      <w:tr w:rsidR="00D12B20" w:rsidRPr="00860541" w14:paraId="3CB2C648" w14:textId="77777777" w:rsidTr="007C689F">
        <w:trPr>
          <w:trHeight w:val="169"/>
        </w:trPr>
        <w:tc>
          <w:tcPr>
            <w:tcW w:w="2119" w:type="dxa"/>
          </w:tcPr>
          <w:p w14:paraId="355C8D79" w14:textId="77777777" w:rsidR="00D12B20" w:rsidRPr="00860541" w:rsidRDefault="00D12B20" w:rsidP="007C689F">
            <w:pPr>
              <w:jc w:val="both"/>
              <w:rPr>
                <w:b/>
                <w:bCs/>
                <w:lang w:val="en-US"/>
              </w:rPr>
            </w:pPr>
          </w:p>
        </w:tc>
        <w:tc>
          <w:tcPr>
            <w:tcW w:w="1701" w:type="dxa"/>
          </w:tcPr>
          <w:p w14:paraId="3AAC32C6" w14:textId="77777777" w:rsidR="00D12B20" w:rsidRPr="00860541" w:rsidRDefault="00D12B20" w:rsidP="007C689F">
            <w:pPr>
              <w:jc w:val="center"/>
              <w:rPr>
                <w:b/>
                <w:bCs/>
                <w:lang w:val="en-US"/>
              </w:rPr>
            </w:pPr>
            <w:r w:rsidRPr="00860541">
              <w:rPr>
                <w:b/>
                <w:bCs/>
                <w:lang w:val="en-US"/>
              </w:rPr>
              <w:t>Gemini</w:t>
            </w:r>
          </w:p>
        </w:tc>
        <w:tc>
          <w:tcPr>
            <w:tcW w:w="1984" w:type="dxa"/>
          </w:tcPr>
          <w:p w14:paraId="7B24AB45" w14:textId="77777777" w:rsidR="00D12B20" w:rsidRPr="00860541" w:rsidRDefault="00D12B20" w:rsidP="007C689F">
            <w:pPr>
              <w:jc w:val="center"/>
              <w:rPr>
                <w:b/>
                <w:bCs/>
                <w:lang w:val="en-US"/>
              </w:rPr>
            </w:pPr>
            <w:r w:rsidRPr="00860541">
              <w:rPr>
                <w:b/>
                <w:bCs/>
                <w:lang w:val="en-US"/>
              </w:rPr>
              <w:t>Perplexity</w:t>
            </w:r>
          </w:p>
        </w:tc>
        <w:tc>
          <w:tcPr>
            <w:tcW w:w="1701" w:type="dxa"/>
          </w:tcPr>
          <w:p w14:paraId="48CB71FF" w14:textId="77777777" w:rsidR="00D12B20" w:rsidRPr="00860541" w:rsidRDefault="00D12B20" w:rsidP="007C689F">
            <w:pPr>
              <w:jc w:val="center"/>
              <w:rPr>
                <w:b/>
                <w:bCs/>
                <w:lang w:val="en-US"/>
              </w:rPr>
            </w:pPr>
            <w:r w:rsidRPr="00860541">
              <w:rPr>
                <w:b/>
                <w:bCs/>
                <w:lang w:val="en-US"/>
              </w:rPr>
              <w:t>Gemini</w:t>
            </w:r>
          </w:p>
        </w:tc>
        <w:tc>
          <w:tcPr>
            <w:tcW w:w="1843" w:type="dxa"/>
          </w:tcPr>
          <w:p w14:paraId="3FE12E1C" w14:textId="77777777" w:rsidR="00D12B20" w:rsidRPr="00860541" w:rsidRDefault="00D12B20" w:rsidP="007C689F">
            <w:pPr>
              <w:jc w:val="center"/>
              <w:rPr>
                <w:b/>
                <w:bCs/>
                <w:lang w:val="en-US"/>
              </w:rPr>
            </w:pPr>
            <w:r w:rsidRPr="00860541">
              <w:rPr>
                <w:b/>
                <w:bCs/>
                <w:lang w:val="en-US"/>
              </w:rPr>
              <w:t>Perplexity</w:t>
            </w:r>
          </w:p>
        </w:tc>
      </w:tr>
      <w:tr w:rsidR="00D12B20" w:rsidRPr="00860541" w14:paraId="6E183357" w14:textId="77777777" w:rsidTr="007C689F">
        <w:trPr>
          <w:trHeight w:val="322"/>
        </w:trPr>
        <w:tc>
          <w:tcPr>
            <w:tcW w:w="2119" w:type="dxa"/>
            <w:vAlign w:val="bottom"/>
          </w:tcPr>
          <w:p w14:paraId="316D9764" w14:textId="77777777" w:rsidR="00D12B20" w:rsidRPr="00860541" w:rsidRDefault="00D12B20" w:rsidP="007C689F">
            <w:pPr>
              <w:jc w:val="both"/>
              <w:rPr>
                <w:lang w:val="en-US"/>
              </w:rPr>
            </w:pPr>
            <w:r>
              <w:rPr>
                <w:lang w:val="en-US"/>
              </w:rPr>
              <w:t>Mean Score</w:t>
            </w:r>
          </w:p>
        </w:tc>
        <w:tc>
          <w:tcPr>
            <w:tcW w:w="1701" w:type="dxa"/>
          </w:tcPr>
          <w:p w14:paraId="5455ABFF" w14:textId="77777777" w:rsidR="00D12B20" w:rsidRPr="00860541" w:rsidRDefault="00D12B20" w:rsidP="007C689F">
            <w:pPr>
              <w:jc w:val="right"/>
              <w:rPr>
                <w:lang w:val="en-US"/>
              </w:rPr>
            </w:pPr>
            <w:r>
              <w:rPr>
                <w:lang w:val="en-US"/>
              </w:rPr>
              <w:t>0.617</w:t>
            </w:r>
          </w:p>
        </w:tc>
        <w:tc>
          <w:tcPr>
            <w:tcW w:w="1984" w:type="dxa"/>
          </w:tcPr>
          <w:p w14:paraId="75B43937" w14:textId="77777777" w:rsidR="00D12B20" w:rsidRPr="00860541" w:rsidRDefault="00D12B20" w:rsidP="007C689F">
            <w:pPr>
              <w:jc w:val="right"/>
              <w:rPr>
                <w:lang w:val="en-US"/>
              </w:rPr>
            </w:pPr>
            <w:r>
              <w:rPr>
                <w:lang w:val="en-US"/>
              </w:rPr>
              <w:t>0.409</w:t>
            </w:r>
          </w:p>
        </w:tc>
        <w:tc>
          <w:tcPr>
            <w:tcW w:w="1701" w:type="dxa"/>
            <w:vAlign w:val="bottom"/>
          </w:tcPr>
          <w:p w14:paraId="1E03DC2F" w14:textId="77777777" w:rsidR="00D12B20" w:rsidRPr="00860541" w:rsidRDefault="00D12B20" w:rsidP="007C689F">
            <w:pPr>
              <w:jc w:val="right"/>
              <w:rPr>
                <w:lang w:val="en-US"/>
              </w:rPr>
            </w:pPr>
            <w:r>
              <w:rPr>
                <w:lang w:val="en-US"/>
              </w:rPr>
              <w:t>0.543</w:t>
            </w:r>
          </w:p>
        </w:tc>
        <w:tc>
          <w:tcPr>
            <w:tcW w:w="1843" w:type="dxa"/>
            <w:vAlign w:val="bottom"/>
          </w:tcPr>
          <w:p w14:paraId="1522AB74" w14:textId="77777777" w:rsidR="00D12B20" w:rsidRPr="00860541" w:rsidRDefault="00D12B20" w:rsidP="007C689F">
            <w:pPr>
              <w:jc w:val="right"/>
              <w:rPr>
                <w:lang w:val="en-US"/>
              </w:rPr>
            </w:pPr>
            <w:r>
              <w:rPr>
                <w:lang w:val="en-US"/>
              </w:rPr>
              <w:t>0.378</w:t>
            </w:r>
          </w:p>
        </w:tc>
      </w:tr>
      <w:tr w:rsidR="00D12B20" w:rsidRPr="00860541" w14:paraId="2F49805E" w14:textId="77777777" w:rsidTr="007C689F">
        <w:trPr>
          <w:trHeight w:val="233"/>
        </w:trPr>
        <w:tc>
          <w:tcPr>
            <w:tcW w:w="2119" w:type="dxa"/>
            <w:vAlign w:val="bottom"/>
          </w:tcPr>
          <w:p w14:paraId="31768545" w14:textId="77777777" w:rsidR="00D12B20" w:rsidRPr="00860541" w:rsidRDefault="00D12B20" w:rsidP="007C689F">
            <w:pPr>
              <w:jc w:val="both"/>
              <w:rPr>
                <w:lang w:val="en-US"/>
              </w:rPr>
            </w:pPr>
            <w:r>
              <w:rPr>
                <w:lang w:val="en-US"/>
              </w:rPr>
              <w:t>SD</w:t>
            </w:r>
          </w:p>
        </w:tc>
        <w:tc>
          <w:tcPr>
            <w:tcW w:w="1701" w:type="dxa"/>
          </w:tcPr>
          <w:p w14:paraId="2AE37ADD" w14:textId="77777777" w:rsidR="00D12B20" w:rsidRPr="00860541" w:rsidRDefault="00D12B20" w:rsidP="007C689F">
            <w:pPr>
              <w:jc w:val="right"/>
              <w:rPr>
                <w:lang w:val="en-US"/>
              </w:rPr>
            </w:pPr>
            <w:r>
              <w:rPr>
                <w:lang w:val="en-US"/>
              </w:rPr>
              <w:t>0.258</w:t>
            </w:r>
          </w:p>
        </w:tc>
        <w:tc>
          <w:tcPr>
            <w:tcW w:w="1984" w:type="dxa"/>
          </w:tcPr>
          <w:p w14:paraId="73ED3F1B" w14:textId="77777777" w:rsidR="00D12B20" w:rsidRPr="00860541" w:rsidRDefault="00D12B20" w:rsidP="007C689F">
            <w:pPr>
              <w:jc w:val="right"/>
              <w:rPr>
                <w:lang w:val="en-US"/>
              </w:rPr>
            </w:pPr>
            <w:r>
              <w:rPr>
                <w:lang w:val="en-US"/>
              </w:rPr>
              <w:t>0.197</w:t>
            </w:r>
          </w:p>
        </w:tc>
        <w:tc>
          <w:tcPr>
            <w:tcW w:w="1701" w:type="dxa"/>
            <w:vAlign w:val="bottom"/>
          </w:tcPr>
          <w:p w14:paraId="6F9AF24E" w14:textId="77777777" w:rsidR="00D12B20" w:rsidRPr="00860541" w:rsidRDefault="00D12B20" w:rsidP="007C689F">
            <w:pPr>
              <w:jc w:val="right"/>
              <w:rPr>
                <w:lang w:val="en-US"/>
              </w:rPr>
            </w:pPr>
            <w:r>
              <w:rPr>
                <w:lang w:val="en-US"/>
              </w:rPr>
              <w:t>0.295</w:t>
            </w:r>
          </w:p>
        </w:tc>
        <w:tc>
          <w:tcPr>
            <w:tcW w:w="1843" w:type="dxa"/>
            <w:vAlign w:val="bottom"/>
          </w:tcPr>
          <w:p w14:paraId="264E9226" w14:textId="77777777" w:rsidR="00D12B20" w:rsidRPr="00860541" w:rsidRDefault="00D12B20" w:rsidP="007C689F">
            <w:pPr>
              <w:jc w:val="right"/>
              <w:rPr>
                <w:lang w:val="en-US"/>
              </w:rPr>
            </w:pPr>
            <w:r>
              <w:rPr>
                <w:lang w:val="en-US"/>
              </w:rPr>
              <w:t>0.207</w:t>
            </w:r>
          </w:p>
        </w:tc>
      </w:tr>
      <w:tr w:rsidR="00D12B20" w:rsidRPr="00860541" w14:paraId="434C897E" w14:textId="77777777" w:rsidTr="007C689F">
        <w:trPr>
          <w:trHeight w:val="233"/>
        </w:trPr>
        <w:tc>
          <w:tcPr>
            <w:tcW w:w="2119" w:type="dxa"/>
            <w:vAlign w:val="bottom"/>
          </w:tcPr>
          <w:p w14:paraId="31CE5158" w14:textId="77777777" w:rsidR="00D12B20" w:rsidRDefault="00D12B20" w:rsidP="007C689F">
            <w:pPr>
              <w:jc w:val="both"/>
              <w:rPr>
                <w:lang w:val="en-US"/>
              </w:rPr>
            </w:pPr>
            <w:r>
              <w:rPr>
                <w:lang w:val="en-US"/>
              </w:rPr>
              <w:t>Min</w:t>
            </w:r>
          </w:p>
        </w:tc>
        <w:tc>
          <w:tcPr>
            <w:tcW w:w="1701" w:type="dxa"/>
          </w:tcPr>
          <w:p w14:paraId="5313637A" w14:textId="77777777" w:rsidR="00D12B20" w:rsidRDefault="00D12B20" w:rsidP="007C689F">
            <w:pPr>
              <w:jc w:val="right"/>
              <w:rPr>
                <w:lang w:val="en-US"/>
              </w:rPr>
            </w:pPr>
            <w:r>
              <w:rPr>
                <w:lang w:val="en-US"/>
              </w:rPr>
              <w:t>0.1</w:t>
            </w:r>
          </w:p>
        </w:tc>
        <w:tc>
          <w:tcPr>
            <w:tcW w:w="1984" w:type="dxa"/>
          </w:tcPr>
          <w:p w14:paraId="29DC163D" w14:textId="77777777" w:rsidR="00D12B20" w:rsidRDefault="00D12B20" w:rsidP="007C689F">
            <w:pPr>
              <w:jc w:val="right"/>
              <w:rPr>
                <w:lang w:val="en-US"/>
              </w:rPr>
            </w:pPr>
            <w:r>
              <w:rPr>
                <w:lang w:val="en-US"/>
              </w:rPr>
              <w:t>0.1</w:t>
            </w:r>
          </w:p>
        </w:tc>
        <w:tc>
          <w:tcPr>
            <w:tcW w:w="1701" w:type="dxa"/>
            <w:vAlign w:val="bottom"/>
          </w:tcPr>
          <w:p w14:paraId="7B4DF09B" w14:textId="77777777" w:rsidR="00D12B20" w:rsidRDefault="00D12B20" w:rsidP="007C689F">
            <w:pPr>
              <w:jc w:val="right"/>
              <w:rPr>
                <w:lang w:val="en-US"/>
              </w:rPr>
            </w:pPr>
            <w:r>
              <w:rPr>
                <w:lang w:val="en-US"/>
              </w:rPr>
              <w:t>0.1</w:t>
            </w:r>
          </w:p>
        </w:tc>
        <w:tc>
          <w:tcPr>
            <w:tcW w:w="1843" w:type="dxa"/>
            <w:vAlign w:val="bottom"/>
          </w:tcPr>
          <w:p w14:paraId="78147154" w14:textId="77777777" w:rsidR="00D12B20" w:rsidRDefault="00D12B20" w:rsidP="007C689F">
            <w:pPr>
              <w:jc w:val="right"/>
              <w:rPr>
                <w:lang w:val="en-US"/>
              </w:rPr>
            </w:pPr>
            <w:r>
              <w:rPr>
                <w:lang w:val="en-US"/>
              </w:rPr>
              <w:t>0.1</w:t>
            </w:r>
          </w:p>
        </w:tc>
      </w:tr>
      <w:tr w:rsidR="00D12B20" w:rsidRPr="00860541" w14:paraId="33F42911" w14:textId="77777777" w:rsidTr="007C689F">
        <w:trPr>
          <w:trHeight w:val="233"/>
        </w:trPr>
        <w:tc>
          <w:tcPr>
            <w:tcW w:w="2119" w:type="dxa"/>
            <w:vAlign w:val="bottom"/>
          </w:tcPr>
          <w:p w14:paraId="6A4388DA" w14:textId="77777777" w:rsidR="00D12B20" w:rsidRDefault="00D12B20" w:rsidP="007C689F">
            <w:pPr>
              <w:jc w:val="both"/>
              <w:rPr>
                <w:lang w:val="en-US"/>
              </w:rPr>
            </w:pPr>
            <w:r>
              <w:rPr>
                <w:lang w:val="en-US"/>
              </w:rPr>
              <w:t>Max</w:t>
            </w:r>
          </w:p>
        </w:tc>
        <w:tc>
          <w:tcPr>
            <w:tcW w:w="1701" w:type="dxa"/>
          </w:tcPr>
          <w:p w14:paraId="3BE60A7B" w14:textId="77777777" w:rsidR="00D12B20" w:rsidRPr="00860541" w:rsidRDefault="00D12B20" w:rsidP="007C689F">
            <w:pPr>
              <w:jc w:val="right"/>
              <w:rPr>
                <w:lang w:val="en-US"/>
              </w:rPr>
            </w:pPr>
            <w:r w:rsidRPr="00860541">
              <w:rPr>
                <w:lang w:val="en-US"/>
              </w:rPr>
              <w:t>1.0</w:t>
            </w:r>
          </w:p>
        </w:tc>
        <w:tc>
          <w:tcPr>
            <w:tcW w:w="1984" w:type="dxa"/>
          </w:tcPr>
          <w:p w14:paraId="032CF11F" w14:textId="77777777" w:rsidR="00D12B20" w:rsidRPr="00860541" w:rsidRDefault="00D12B20" w:rsidP="007C689F">
            <w:pPr>
              <w:jc w:val="right"/>
              <w:rPr>
                <w:lang w:val="en-US"/>
              </w:rPr>
            </w:pPr>
            <w:r w:rsidRPr="00860541">
              <w:rPr>
                <w:lang w:val="en-US"/>
              </w:rPr>
              <w:t>0.9</w:t>
            </w:r>
          </w:p>
        </w:tc>
        <w:tc>
          <w:tcPr>
            <w:tcW w:w="1701" w:type="dxa"/>
            <w:vAlign w:val="bottom"/>
          </w:tcPr>
          <w:p w14:paraId="6E2ADCF8" w14:textId="77777777" w:rsidR="00D12B20" w:rsidRPr="00860541" w:rsidRDefault="00D12B20" w:rsidP="007C689F">
            <w:pPr>
              <w:jc w:val="right"/>
              <w:rPr>
                <w:lang w:val="en-US"/>
              </w:rPr>
            </w:pPr>
            <w:r w:rsidRPr="00860541">
              <w:rPr>
                <w:lang w:val="en-US"/>
              </w:rPr>
              <w:t>1.0</w:t>
            </w:r>
          </w:p>
        </w:tc>
        <w:tc>
          <w:tcPr>
            <w:tcW w:w="1843" w:type="dxa"/>
            <w:vAlign w:val="bottom"/>
          </w:tcPr>
          <w:p w14:paraId="7D6C0476" w14:textId="77777777" w:rsidR="00D12B20" w:rsidRPr="00860541" w:rsidRDefault="00D12B20" w:rsidP="007C689F">
            <w:pPr>
              <w:jc w:val="right"/>
              <w:rPr>
                <w:lang w:val="en-US"/>
              </w:rPr>
            </w:pPr>
            <w:r w:rsidRPr="00860541">
              <w:rPr>
                <w:lang w:val="en-US"/>
              </w:rPr>
              <w:t>0.9</w:t>
            </w:r>
          </w:p>
        </w:tc>
      </w:tr>
    </w:tbl>
    <w:p w14:paraId="38D830F1" w14:textId="77777777" w:rsidR="00D12B20" w:rsidRDefault="00D12B20" w:rsidP="00D12B20"/>
    <w:p w14:paraId="58DA5721" w14:textId="77777777" w:rsidR="00D12B20" w:rsidRPr="00860541" w:rsidRDefault="00D12B20" w:rsidP="00D12B20">
      <w:pPr>
        <w:spacing w:after="240"/>
        <w:jc w:val="both"/>
        <w:rPr>
          <w:i/>
          <w:iCs/>
          <w:sz w:val="18"/>
          <w:szCs w:val="18"/>
          <w:lang w:val="en-US"/>
        </w:rPr>
      </w:pPr>
    </w:p>
    <w:p w14:paraId="4B4D7510" w14:textId="621D6262" w:rsidR="00D12B20" w:rsidRDefault="00D12B20" w:rsidP="00D12B20">
      <w:pPr>
        <w:jc w:val="both"/>
        <w:rPr>
          <w:i/>
          <w:iCs/>
          <w:lang w:val="en-US"/>
        </w:rPr>
      </w:pPr>
      <w:r w:rsidRPr="00860541">
        <w:rPr>
          <w:i/>
          <w:iCs/>
          <w:lang w:val="en-US"/>
        </w:rPr>
        <w:t>Tab</w:t>
      </w:r>
      <w:r>
        <w:rPr>
          <w:i/>
          <w:iCs/>
          <w:lang w:val="en-US"/>
        </w:rPr>
        <w:t>le</w:t>
      </w:r>
      <w:r w:rsidRPr="00860541">
        <w:rPr>
          <w:i/>
          <w:iCs/>
          <w:lang w:val="en-US"/>
        </w:rPr>
        <w:t xml:space="preserve"> </w:t>
      </w:r>
      <w:r>
        <w:rPr>
          <w:i/>
          <w:iCs/>
          <w:lang w:val="en-US"/>
        </w:rPr>
        <w:t>ST9</w:t>
      </w:r>
      <w:r w:rsidRPr="00860541">
        <w:rPr>
          <w:i/>
          <w:iCs/>
          <w:lang w:val="en-US"/>
        </w:rPr>
        <w:t xml:space="preserve"> Sensitivity, specificity, precision, F1-Score, MCC and AUC values of Claude across the two subsets. </w:t>
      </w:r>
    </w:p>
    <w:p w14:paraId="7590CC1D" w14:textId="77777777" w:rsidR="00D12B20" w:rsidRDefault="00D12B20" w:rsidP="00D12B20">
      <w:pPr>
        <w:jc w:val="both"/>
        <w:rPr>
          <w:i/>
          <w:iCs/>
          <w:lang w:val="en-US"/>
        </w:rPr>
      </w:pPr>
    </w:p>
    <w:tbl>
      <w:tblPr>
        <w:tblpPr w:leftFromText="180" w:rightFromText="180" w:topFromText="180" w:bottomFromText="180" w:vertAnchor="text"/>
        <w:tblW w:w="53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2126"/>
        <w:gridCol w:w="1843"/>
      </w:tblGrid>
      <w:tr w:rsidR="00D12B20" w:rsidRPr="00860541" w14:paraId="4DCBE962" w14:textId="77777777" w:rsidTr="007C689F">
        <w:trPr>
          <w:trHeight w:val="169"/>
        </w:trPr>
        <w:tc>
          <w:tcPr>
            <w:tcW w:w="1410" w:type="dxa"/>
          </w:tcPr>
          <w:p w14:paraId="4EF3648D" w14:textId="77777777" w:rsidR="00D12B20" w:rsidRPr="00860541" w:rsidRDefault="00D12B20" w:rsidP="007C689F">
            <w:pPr>
              <w:jc w:val="both"/>
              <w:rPr>
                <w:b/>
                <w:bCs/>
                <w:lang w:val="en-US"/>
              </w:rPr>
            </w:pPr>
            <w:r w:rsidRPr="00860541">
              <w:rPr>
                <w:b/>
                <w:bCs/>
                <w:lang w:val="en-US"/>
              </w:rPr>
              <w:t>Metrics</w:t>
            </w:r>
          </w:p>
        </w:tc>
        <w:tc>
          <w:tcPr>
            <w:tcW w:w="2126" w:type="dxa"/>
          </w:tcPr>
          <w:p w14:paraId="6A656457" w14:textId="77777777" w:rsidR="00D12B20" w:rsidRPr="00860541" w:rsidRDefault="00D12B20" w:rsidP="007C689F">
            <w:pPr>
              <w:jc w:val="center"/>
              <w:rPr>
                <w:b/>
                <w:bCs/>
                <w:lang w:val="en-US"/>
              </w:rPr>
            </w:pPr>
            <w:r w:rsidRPr="00860541">
              <w:rPr>
                <w:b/>
                <w:bCs/>
                <w:lang w:val="en-US"/>
              </w:rPr>
              <w:t>Historical Dataset</w:t>
            </w:r>
          </w:p>
        </w:tc>
        <w:tc>
          <w:tcPr>
            <w:tcW w:w="1843" w:type="dxa"/>
          </w:tcPr>
          <w:p w14:paraId="4EC745C1" w14:textId="77777777" w:rsidR="00D12B20" w:rsidRPr="00860541" w:rsidRDefault="00D12B20" w:rsidP="007C689F">
            <w:pPr>
              <w:jc w:val="center"/>
              <w:rPr>
                <w:b/>
                <w:bCs/>
                <w:lang w:val="en-US"/>
              </w:rPr>
            </w:pPr>
            <w:r w:rsidRPr="00860541">
              <w:rPr>
                <w:b/>
                <w:bCs/>
                <w:lang w:val="en-US"/>
              </w:rPr>
              <w:t>Recent Dataset</w:t>
            </w:r>
          </w:p>
        </w:tc>
      </w:tr>
      <w:tr w:rsidR="00D12B20" w:rsidRPr="00860541" w14:paraId="3E49ECAD" w14:textId="77777777" w:rsidTr="007C689F">
        <w:trPr>
          <w:trHeight w:val="233"/>
        </w:trPr>
        <w:tc>
          <w:tcPr>
            <w:tcW w:w="1410" w:type="dxa"/>
            <w:vAlign w:val="bottom"/>
          </w:tcPr>
          <w:p w14:paraId="22C54080" w14:textId="77777777" w:rsidR="00D12B20" w:rsidRPr="00860541" w:rsidRDefault="00D12B20" w:rsidP="007C689F">
            <w:pPr>
              <w:jc w:val="both"/>
              <w:rPr>
                <w:lang w:val="en-US"/>
              </w:rPr>
            </w:pPr>
            <w:r>
              <w:rPr>
                <w:lang w:val="en-US"/>
              </w:rPr>
              <w:t>Sensitivity</w:t>
            </w:r>
          </w:p>
        </w:tc>
        <w:tc>
          <w:tcPr>
            <w:tcW w:w="2126" w:type="dxa"/>
          </w:tcPr>
          <w:p w14:paraId="0448378F" w14:textId="77777777" w:rsidR="00D12B20" w:rsidRPr="00860541" w:rsidRDefault="00D12B20" w:rsidP="007C689F">
            <w:pPr>
              <w:jc w:val="right"/>
              <w:rPr>
                <w:lang w:val="en-US"/>
              </w:rPr>
            </w:pPr>
            <w:r>
              <w:rPr>
                <w:lang w:val="en-US"/>
              </w:rPr>
              <w:t>0.500</w:t>
            </w:r>
          </w:p>
        </w:tc>
        <w:tc>
          <w:tcPr>
            <w:tcW w:w="1843" w:type="dxa"/>
          </w:tcPr>
          <w:p w14:paraId="6188203F" w14:textId="77777777" w:rsidR="00D12B20" w:rsidRPr="00860541" w:rsidRDefault="00D12B20" w:rsidP="007C689F">
            <w:pPr>
              <w:jc w:val="right"/>
              <w:rPr>
                <w:lang w:val="en-US"/>
              </w:rPr>
            </w:pPr>
            <w:r>
              <w:rPr>
                <w:lang w:val="en-US"/>
              </w:rPr>
              <w:t>0.500</w:t>
            </w:r>
          </w:p>
        </w:tc>
      </w:tr>
      <w:tr w:rsidR="00D12B20" w:rsidRPr="00860541" w14:paraId="08B3A626" w14:textId="77777777" w:rsidTr="007C689F">
        <w:trPr>
          <w:trHeight w:val="233"/>
        </w:trPr>
        <w:tc>
          <w:tcPr>
            <w:tcW w:w="1410" w:type="dxa"/>
            <w:vAlign w:val="bottom"/>
          </w:tcPr>
          <w:p w14:paraId="35096FE1" w14:textId="77777777" w:rsidR="00D12B20" w:rsidRPr="00860541" w:rsidRDefault="00D12B20" w:rsidP="007C689F">
            <w:pPr>
              <w:jc w:val="both"/>
              <w:rPr>
                <w:lang w:val="en-US"/>
              </w:rPr>
            </w:pPr>
            <w:r>
              <w:rPr>
                <w:lang w:val="en-US"/>
              </w:rPr>
              <w:t>Specificity</w:t>
            </w:r>
          </w:p>
        </w:tc>
        <w:tc>
          <w:tcPr>
            <w:tcW w:w="2126" w:type="dxa"/>
          </w:tcPr>
          <w:p w14:paraId="4615EC12" w14:textId="77777777" w:rsidR="00D12B20" w:rsidRPr="00860541" w:rsidRDefault="00D12B20" w:rsidP="007C689F">
            <w:pPr>
              <w:jc w:val="right"/>
              <w:rPr>
                <w:lang w:val="en-US"/>
              </w:rPr>
            </w:pPr>
            <w:r>
              <w:rPr>
                <w:lang w:val="en-US"/>
              </w:rPr>
              <w:t>0.674</w:t>
            </w:r>
          </w:p>
        </w:tc>
        <w:tc>
          <w:tcPr>
            <w:tcW w:w="1843" w:type="dxa"/>
          </w:tcPr>
          <w:p w14:paraId="520E4681" w14:textId="77777777" w:rsidR="00D12B20" w:rsidRPr="00860541" w:rsidRDefault="00D12B20" w:rsidP="007C689F">
            <w:pPr>
              <w:jc w:val="right"/>
              <w:rPr>
                <w:lang w:val="en-US"/>
              </w:rPr>
            </w:pPr>
            <w:r>
              <w:rPr>
                <w:lang w:val="en-US"/>
              </w:rPr>
              <w:t>0.875</w:t>
            </w:r>
          </w:p>
        </w:tc>
      </w:tr>
      <w:tr w:rsidR="00D12B20" w:rsidRPr="00860541" w14:paraId="12B08A18" w14:textId="77777777" w:rsidTr="007C689F">
        <w:trPr>
          <w:trHeight w:val="233"/>
        </w:trPr>
        <w:tc>
          <w:tcPr>
            <w:tcW w:w="1410" w:type="dxa"/>
            <w:vAlign w:val="bottom"/>
          </w:tcPr>
          <w:p w14:paraId="6EF9A6C4" w14:textId="77777777" w:rsidR="00D12B20" w:rsidRDefault="00D12B20" w:rsidP="007C689F">
            <w:pPr>
              <w:jc w:val="both"/>
              <w:rPr>
                <w:lang w:val="en-US"/>
              </w:rPr>
            </w:pPr>
            <w:r>
              <w:rPr>
                <w:lang w:val="en-US"/>
              </w:rPr>
              <w:t>Precision</w:t>
            </w:r>
          </w:p>
        </w:tc>
        <w:tc>
          <w:tcPr>
            <w:tcW w:w="2126" w:type="dxa"/>
          </w:tcPr>
          <w:p w14:paraId="7A7F986C" w14:textId="77777777" w:rsidR="00D12B20" w:rsidRPr="00860541" w:rsidRDefault="00D12B20" w:rsidP="007C689F">
            <w:pPr>
              <w:jc w:val="right"/>
              <w:rPr>
                <w:lang w:val="en-US"/>
              </w:rPr>
            </w:pPr>
            <w:r>
              <w:rPr>
                <w:lang w:val="en-US"/>
              </w:rPr>
              <w:t>0.118</w:t>
            </w:r>
          </w:p>
        </w:tc>
        <w:tc>
          <w:tcPr>
            <w:tcW w:w="1843" w:type="dxa"/>
          </w:tcPr>
          <w:p w14:paraId="0C0764BE" w14:textId="77777777" w:rsidR="00D12B20" w:rsidRPr="00860541" w:rsidRDefault="00D12B20" w:rsidP="007C689F">
            <w:pPr>
              <w:jc w:val="right"/>
              <w:rPr>
                <w:lang w:val="en-US"/>
              </w:rPr>
            </w:pPr>
            <w:r>
              <w:rPr>
                <w:lang w:val="en-US"/>
              </w:rPr>
              <w:t>0.895</w:t>
            </w:r>
          </w:p>
        </w:tc>
      </w:tr>
      <w:tr w:rsidR="00D12B20" w:rsidRPr="00860541" w14:paraId="068C666F" w14:textId="77777777" w:rsidTr="007C689F">
        <w:trPr>
          <w:trHeight w:val="233"/>
        </w:trPr>
        <w:tc>
          <w:tcPr>
            <w:tcW w:w="1410" w:type="dxa"/>
            <w:vAlign w:val="bottom"/>
          </w:tcPr>
          <w:p w14:paraId="19AE6F9F" w14:textId="77777777" w:rsidR="00D12B20" w:rsidRDefault="00D12B20" w:rsidP="007C689F">
            <w:pPr>
              <w:jc w:val="both"/>
              <w:rPr>
                <w:lang w:val="en-US"/>
              </w:rPr>
            </w:pPr>
            <w:r>
              <w:rPr>
                <w:lang w:val="en-US"/>
              </w:rPr>
              <w:t>F1-Score</w:t>
            </w:r>
          </w:p>
        </w:tc>
        <w:tc>
          <w:tcPr>
            <w:tcW w:w="2126" w:type="dxa"/>
          </w:tcPr>
          <w:p w14:paraId="53FCE361" w14:textId="77777777" w:rsidR="00D12B20" w:rsidRPr="00860541" w:rsidRDefault="00D12B20" w:rsidP="007C689F">
            <w:pPr>
              <w:jc w:val="right"/>
              <w:rPr>
                <w:lang w:val="en-US"/>
              </w:rPr>
            </w:pPr>
            <w:r>
              <w:rPr>
                <w:lang w:val="en-US"/>
              </w:rPr>
              <w:t>0.190</w:t>
            </w:r>
          </w:p>
        </w:tc>
        <w:tc>
          <w:tcPr>
            <w:tcW w:w="1843" w:type="dxa"/>
          </w:tcPr>
          <w:p w14:paraId="27ABD80E" w14:textId="77777777" w:rsidR="00D12B20" w:rsidRPr="00860541" w:rsidRDefault="00D12B20" w:rsidP="007C689F">
            <w:pPr>
              <w:jc w:val="right"/>
              <w:rPr>
                <w:lang w:val="en-US"/>
              </w:rPr>
            </w:pPr>
            <w:r>
              <w:rPr>
                <w:lang w:val="en-US"/>
              </w:rPr>
              <w:t>0.642</w:t>
            </w:r>
          </w:p>
        </w:tc>
      </w:tr>
      <w:tr w:rsidR="00D12B20" w:rsidRPr="00860541" w14:paraId="766A7B0B" w14:textId="77777777" w:rsidTr="007C689F">
        <w:trPr>
          <w:trHeight w:val="233"/>
        </w:trPr>
        <w:tc>
          <w:tcPr>
            <w:tcW w:w="1410" w:type="dxa"/>
            <w:vAlign w:val="bottom"/>
          </w:tcPr>
          <w:p w14:paraId="53425F87" w14:textId="77777777" w:rsidR="00D12B20" w:rsidRDefault="00D12B20" w:rsidP="007C689F">
            <w:pPr>
              <w:jc w:val="both"/>
              <w:rPr>
                <w:lang w:val="en-US"/>
              </w:rPr>
            </w:pPr>
            <w:r>
              <w:rPr>
                <w:lang w:val="en-US"/>
              </w:rPr>
              <w:t>MCC</w:t>
            </w:r>
          </w:p>
        </w:tc>
        <w:tc>
          <w:tcPr>
            <w:tcW w:w="2126" w:type="dxa"/>
          </w:tcPr>
          <w:p w14:paraId="3457A884" w14:textId="77777777" w:rsidR="00D12B20" w:rsidRPr="00860541" w:rsidRDefault="00D12B20" w:rsidP="007C689F">
            <w:pPr>
              <w:jc w:val="right"/>
              <w:rPr>
                <w:lang w:val="en-US"/>
              </w:rPr>
            </w:pPr>
            <w:r>
              <w:rPr>
                <w:lang w:val="en-US"/>
              </w:rPr>
              <w:t>0.100</w:t>
            </w:r>
          </w:p>
        </w:tc>
        <w:tc>
          <w:tcPr>
            <w:tcW w:w="1843" w:type="dxa"/>
          </w:tcPr>
          <w:p w14:paraId="21E8AE11" w14:textId="77777777" w:rsidR="00D12B20" w:rsidRPr="00860541" w:rsidRDefault="00D12B20" w:rsidP="007C689F">
            <w:pPr>
              <w:jc w:val="right"/>
              <w:rPr>
                <w:lang w:val="en-US"/>
              </w:rPr>
            </w:pPr>
            <w:r>
              <w:rPr>
                <w:lang w:val="en-US"/>
              </w:rPr>
              <w:t>0.360</w:t>
            </w:r>
          </w:p>
        </w:tc>
      </w:tr>
      <w:tr w:rsidR="00D12B20" w:rsidRPr="00860541" w14:paraId="3033FF8D" w14:textId="77777777" w:rsidTr="007C689F">
        <w:trPr>
          <w:trHeight w:val="233"/>
        </w:trPr>
        <w:tc>
          <w:tcPr>
            <w:tcW w:w="1410" w:type="dxa"/>
            <w:vAlign w:val="bottom"/>
          </w:tcPr>
          <w:p w14:paraId="6DFF5007" w14:textId="77777777" w:rsidR="00D12B20" w:rsidRDefault="00D12B20" w:rsidP="007C689F">
            <w:pPr>
              <w:jc w:val="both"/>
              <w:rPr>
                <w:lang w:val="en-US"/>
              </w:rPr>
            </w:pPr>
            <w:r>
              <w:rPr>
                <w:lang w:val="en-US"/>
              </w:rPr>
              <w:t>AUC</w:t>
            </w:r>
          </w:p>
        </w:tc>
        <w:tc>
          <w:tcPr>
            <w:tcW w:w="2126" w:type="dxa"/>
          </w:tcPr>
          <w:p w14:paraId="76AE001F" w14:textId="77777777" w:rsidR="00D12B20" w:rsidRPr="00860541" w:rsidRDefault="00D12B20" w:rsidP="007C689F">
            <w:pPr>
              <w:jc w:val="right"/>
              <w:rPr>
                <w:lang w:val="en-US"/>
              </w:rPr>
            </w:pPr>
            <w:r>
              <w:rPr>
                <w:lang w:val="en-US"/>
              </w:rPr>
              <w:t>0.587</w:t>
            </w:r>
          </w:p>
        </w:tc>
        <w:tc>
          <w:tcPr>
            <w:tcW w:w="1843" w:type="dxa"/>
          </w:tcPr>
          <w:p w14:paraId="0C478E8A" w14:textId="77777777" w:rsidR="00D12B20" w:rsidRPr="00860541" w:rsidRDefault="00D12B20" w:rsidP="007C689F">
            <w:pPr>
              <w:jc w:val="right"/>
              <w:rPr>
                <w:lang w:val="en-US"/>
              </w:rPr>
            </w:pPr>
            <w:r>
              <w:rPr>
                <w:lang w:val="en-US"/>
              </w:rPr>
              <w:t>0.688</w:t>
            </w:r>
          </w:p>
        </w:tc>
      </w:tr>
    </w:tbl>
    <w:p w14:paraId="55DF9FA2" w14:textId="77777777" w:rsidR="00D12B20" w:rsidRPr="00860541" w:rsidRDefault="00D12B20" w:rsidP="00D12B20">
      <w:pPr>
        <w:jc w:val="both"/>
        <w:rPr>
          <w:i/>
          <w:iCs/>
          <w:lang w:val="en-US"/>
        </w:rPr>
      </w:pPr>
    </w:p>
    <w:p w14:paraId="7EFBFAC4" w14:textId="77777777" w:rsidR="00D12B20" w:rsidRPr="00860541" w:rsidRDefault="00D12B20" w:rsidP="00D12B20">
      <w:pPr>
        <w:jc w:val="both"/>
        <w:rPr>
          <w:i/>
          <w:iCs/>
          <w:lang w:val="en-US"/>
        </w:rPr>
      </w:pPr>
    </w:p>
    <w:p w14:paraId="23D02724" w14:textId="77777777" w:rsidR="00D12B20" w:rsidRPr="00860541" w:rsidRDefault="00D12B20" w:rsidP="00D12B20">
      <w:pPr>
        <w:jc w:val="both"/>
        <w:rPr>
          <w:i/>
          <w:iCs/>
          <w:lang w:val="en-US"/>
        </w:rPr>
      </w:pPr>
    </w:p>
    <w:p w14:paraId="037A662D" w14:textId="77777777" w:rsidR="00D12B20" w:rsidRPr="00860541" w:rsidRDefault="00D12B20" w:rsidP="00D12B20">
      <w:pPr>
        <w:jc w:val="both"/>
        <w:rPr>
          <w:i/>
          <w:iCs/>
          <w:lang w:val="en-US"/>
        </w:rPr>
      </w:pPr>
    </w:p>
    <w:p w14:paraId="09AE7483" w14:textId="77777777" w:rsidR="00D12B20" w:rsidRPr="00860541" w:rsidRDefault="00D12B20" w:rsidP="00D12B20">
      <w:pPr>
        <w:jc w:val="both"/>
        <w:rPr>
          <w:i/>
          <w:iCs/>
          <w:lang w:val="en-US"/>
        </w:rPr>
      </w:pPr>
    </w:p>
    <w:p w14:paraId="04B886DB" w14:textId="77777777" w:rsidR="00D12B20" w:rsidRPr="00860541" w:rsidRDefault="00D12B20" w:rsidP="00D12B20">
      <w:pPr>
        <w:jc w:val="both"/>
        <w:rPr>
          <w:i/>
          <w:iCs/>
          <w:lang w:val="en-US"/>
        </w:rPr>
      </w:pPr>
    </w:p>
    <w:p w14:paraId="361A3B0D" w14:textId="77777777" w:rsidR="00D12B20" w:rsidRPr="00860541" w:rsidRDefault="00D12B20" w:rsidP="00D12B20">
      <w:pPr>
        <w:jc w:val="both"/>
        <w:rPr>
          <w:i/>
          <w:iCs/>
          <w:lang w:val="en-US"/>
        </w:rPr>
      </w:pPr>
    </w:p>
    <w:p w14:paraId="2758441B" w14:textId="77777777" w:rsidR="00D12B20" w:rsidRPr="00860541" w:rsidRDefault="00D12B20" w:rsidP="00D12B20">
      <w:pPr>
        <w:jc w:val="both"/>
        <w:rPr>
          <w:i/>
          <w:iCs/>
          <w:lang w:val="en-US"/>
        </w:rPr>
      </w:pPr>
    </w:p>
    <w:p w14:paraId="0039863F" w14:textId="77777777" w:rsidR="00D12B20" w:rsidRPr="00860541" w:rsidRDefault="00D12B20" w:rsidP="00D12B20">
      <w:pPr>
        <w:rPr>
          <w:lang w:val="en-US"/>
        </w:rPr>
      </w:pPr>
      <w:bookmarkStart w:id="0" w:name="_ckntq3lnypws" w:colFirst="0" w:colLast="0"/>
      <w:bookmarkEnd w:id="0"/>
    </w:p>
    <w:p w14:paraId="6C91479F" w14:textId="77777777" w:rsidR="00D12B20" w:rsidRDefault="00D12B20" w:rsidP="00D12B20">
      <w:pPr>
        <w:spacing w:before="240" w:after="240"/>
        <w:rPr>
          <w:i/>
          <w:iCs/>
          <w:lang w:val="en-US"/>
        </w:rPr>
      </w:pPr>
      <w:bookmarkStart w:id="1" w:name="_kr0nwrygpane" w:colFirst="0" w:colLast="0"/>
      <w:bookmarkEnd w:id="1"/>
    </w:p>
    <w:p w14:paraId="39DFC879" w14:textId="1C543D85" w:rsidR="00D12B20" w:rsidRDefault="00D12B20" w:rsidP="00D12B20">
      <w:pPr>
        <w:spacing w:before="240" w:after="240"/>
        <w:rPr>
          <w:i/>
          <w:iCs/>
          <w:lang w:val="en-US"/>
        </w:rPr>
      </w:pPr>
      <w:r>
        <w:rPr>
          <w:i/>
          <w:iCs/>
          <w:lang w:val="en-US"/>
        </w:rPr>
        <w:t>T</w:t>
      </w:r>
      <w:r w:rsidRPr="00860541">
        <w:rPr>
          <w:i/>
          <w:iCs/>
          <w:lang w:val="en-US"/>
        </w:rPr>
        <w:t>ab</w:t>
      </w:r>
      <w:r>
        <w:rPr>
          <w:i/>
          <w:iCs/>
          <w:lang w:val="en-US"/>
        </w:rPr>
        <w:t>le</w:t>
      </w:r>
      <w:r w:rsidRPr="00860541">
        <w:rPr>
          <w:i/>
          <w:iCs/>
          <w:lang w:val="en-US"/>
        </w:rPr>
        <w:t xml:space="preserve"> </w:t>
      </w:r>
      <w:r>
        <w:rPr>
          <w:i/>
          <w:iCs/>
          <w:lang w:val="en-US"/>
        </w:rPr>
        <w:t>ST10</w:t>
      </w:r>
      <w:r w:rsidRPr="00860541">
        <w:rPr>
          <w:i/>
          <w:iCs/>
          <w:lang w:val="en-US"/>
        </w:rPr>
        <w:t xml:space="preserve"> Cohen Kappa’s values across both datasets for Claude</w:t>
      </w:r>
      <w:r>
        <w:rPr>
          <w:i/>
          <w:iCs/>
          <w:lang w:val="en-US"/>
        </w:rPr>
        <w:t xml:space="preserve"> </w:t>
      </w:r>
      <w:r w:rsidRPr="00860541">
        <w:rPr>
          <w:i/>
          <w:iCs/>
          <w:lang w:val="en-US"/>
        </w:rPr>
        <w:t>*Pilot study on complex subsample (n=100)</w:t>
      </w:r>
    </w:p>
    <w:tbl>
      <w:tblPr>
        <w:tblpPr w:leftFromText="180" w:rightFromText="180" w:topFromText="180" w:bottomFromText="180" w:vertAnchor="text"/>
        <w:tblW w:w="53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2126"/>
        <w:gridCol w:w="1843"/>
      </w:tblGrid>
      <w:tr w:rsidR="00D12B20" w:rsidRPr="00860541" w14:paraId="69B2D5EC" w14:textId="77777777" w:rsidTr="007C689F">
        <w:trPr>
          <w:trHeight w:val="169"/>
        </w:trPr>
        <w:tc>
          <w:tcPr>
            <w:tcW w:w="1410" w:type="dxa"/>
          </w:tcPr>
          <w:p w14:paraId="591A9C87" w14:textId="77777777" w:rsidR="00D12B20" w:rsidRPr="00860541" w:rsidRDefault="00D12B20" w:rsidP="007C689F">
            <w:pPr>
              <w:jc w:val="both"/>
              <w:rPr>
                <w:b/>
                <w:bCs/>
                <w:lang w:val="en-US"/>
              </w:rPr>
            </w:pPr>
          </w:p>
        </w:tc>
        <w:tc>
          <w:tcPr>
            <w:tcW w:w="2126" w:type="dxa"/>
          </w:tcPr>
          <w:p w14:paraId="6CF3D5B6" w14:textId="77777777" w:rsidR="00D12B20" w:rsidRPr="00860541" w:rsidRDefault="00D12B20" w:rsidP="007C689F">
            <w:pPr>
              <w:jc w:val="center"/>
              <w:rPr>
                <w:b/>
                <w:bCs/>
                <w:lang w:val="en-US"/>
              </w:rPr>
            </w:pPr>
            <w:r>
              <w:rPr>
                <w:b/>
                <w:bCs/>
                <w:lang w:val="en-US"/>
              </w:rPr>
              <w:t>Historical dataset</w:t>
            </w:r>
          </w:p>
        </w:tc>
        <w:tc>
          <w:tcPr>
            <w:tcW w:w="1843" w:type="dxa"/>
          </w:tcPr>
          <w:p w14:paraId="615A8BD2" w14:textId="77777777" w:rsidR="00D12B20" w:rsidRPr="00860541" w:rsidRDefault="00D12B20" w:rsidP="007C689F">
            <w:pPr>
              <w:jc w:val="center"/>
              <w:rPr>
                <w:b/>
                <w:bCs/>
                <w:lang w:val="en-US"/>
              </w:rPr>
            </w:pPr>
            <w:r>
              <w:rPr>
                <w:b/>
                <w:bCs/>
                <w:lang w:val="en-US"/>
              </w:rPr>
              <w:t>Recent dataset</w:t>
            </w:r>
          </w:p>
        </w:tc>
      </w:tr>
      <w:tr w:rsidR="00D12B20" w:rsidRPr="00860541" w14:paraId="524B2941" w14:textId="77777777" w:rsidTr="007C689F">
        <w:trPr>
          <w:trHeight w:val="233"/>
        </w:trPr>
        <w:tc>
          <w:tcPr>
            <w:tcW w:w="1410" w:type="dxa"/>
            <w:vAlign w:val="bottom"/>
          </w:tcPr>
          <w:p w14:paraId="0CC5A863" w14:textId="77777777" w:rsidR="00D12B20" w:rsidRPr="00860541" w:rsidRDefault="00D12B20" w:rsidP="007C689F">
            <w:pPr>
              <w:jc w:val="both"/>
              <w:rPr>
                <w:lang w:val="en-US"/>
              </w:rPr>
            </w:pPr>
            <w:r w:rsidRPr="00860541">
              <w:rPr>
                <w:lang w:val="en-US"/>
              </w:rPr>
              <w:t xml:space="preserve">Prompt </w:t>
            </w:r>
            <w:r>
              <w:rPr>
                <w:lang w:val="en-US"/>
              </w:rPr>
              <w:t>3</w:t>
            </w:r>
          </w:p>
        </w:tc>
        <w:tc>
          <w:tcPr>
            <w:tcW w:w="2126" w:type="dxa"/>
          </w:tcPr>
          <w:p w14:paraId="15D995CA" w14:textId="77777777" w:rsidR="00D12B20" w:rsidRPr="00860541" w:rsidRDefault="00D12B20" w:rsidP="007C689F">
            <w:pPr>
              <w:jc w:val="right"/>
              <w:rPr>
                <w:lang w:val="en-US"/>
              </w:rPr>
            </w:pPr>
            <w:r w:rsidRPr="00860541">
              <w:rPr>
                <w:lang w:val="en-US"/>
              </w:rPr>
              <w:t>0.</w:t>
            </w:r>
            <w:r>
              <w:rPr>
                <w:lang w:val="en-US"/>
              </w:rPr>
              <w:t>07</w:t>
            </w:r>
          </w:p>
        </w:tc>
        <w:tc>
          <w:tcPr>
            <w:tcW w:w="1843" w:type="dxa"/>
          </w:tcPr>
          <w:p w14:paraId="57542638" w14:textId="77777777" w:rsidR="00D12B20" w:rsidRPr="00860541" w:rsidRDefault="00D12B20" w:rsidP="007C689F">
            <w:pPr>
              <w:jc w:val="right"/>
              <w:rPr>
                <w:lang w:val="en-US"/>
              </w:rPr>
            </w:pPr>
            <w:r>
              <w:rPr>
                <w:lang w:val="en-US"/>
              </w:rPr>
              <w:t>0.3</w:t>
            </w:r>
          </w:p>
        </w:tc>
      </w:tr>
    </w:tbl>
    <w:p w14:paraId="287A8692" w14:textId="77777777" w:rsidR="00D12B20" w:rsidRPr="00860541" w:rsidRDefault="00D12B20" w:rsidP="00D12B20">
      <w:pPr>
        <w:spacing w:before="240" w:after="240"/>
        <w:rPr>
          <w:i/>
          <w:iCs/>
          <w:lang w:val="en-US"/>
        </w:rPr>
      </w:pPr>
    </w:p>
    <w:p w14:paraId="7F894E5A" w14:textId="77777777" w:rsidR="00D12B20" w:rsidRDefault="00D12B20" w:rsidP="00D12B20">
      <w:pPr>
        <w:spacing w:before="240" w:after="240"/>
      </w:pPr>
    </w:p>
    <w:p w14:paraId="02EBA4C5" w14:textId="66C8CAB7" w:rsidR="00D12B20" w:rsidRDefault="00D12B20" w:rsidP="00D12B20">
      <w:pPr>
        <w:spacing w:before="240" w:after="240"/>
        <w:rPr>
          <w:i/>
          <w:iCs/>
          <w:lang w:val="en-US"/>
        </w:rPr>
      </w:pPr>
      <w:r>
        <w:rPr>
          <w:i/>
          <w:iCs/>
          <w:lang w:val="en-US"/>
        </w:rPr>
        <w:t>T</w:t>
      </w:r>
      <w:r w:rsidRPr="00860541">
        <w:rPr>
          <w:i/>
          <w:iCs/>
          <w:lang w:val="en-US"/>
        </w:rPr>
        <w:t>ab</w:t>
      </w:r>
      <w:r>
        <w:rPr>
          <w:i/>
          <w:iCs/>
          <w:lang w:val="en-US"/>
        </w:rPr>
        <w:t>le</w:t>
      </w:r>
      <w:r w:rsidRPr="00860541">
        <w:rPr>
          <w:i/>
          <w:iCs/>
          <w:lang w:val="en-US"/>
        </w:rPr>
        <w:t xml:space="preserve"> </w:t>
      </w:r>
      <w:r>
        <w:rPr>
          <w:i/>
          <w:iCs/>
          <w:lang w:val="en-US"/>
        </w:rPr>
        <w:t>ST</w:t>
      </w:r>
      <w:r>
        <w:rPr>
          <w:i/>
          <w:iCs/>
          <w:lang w:val="en-US"/>
        </w:rPr>
        <w:t>1</w:t>
      </w:r>
      <w:r>
        <w:rPr>
          <w:i/>
          <w:iCs/>
          <w:lang w:val="en-US"/>
        </w:rPr>
        <w:t>1</w:t>
      </w:r>
      <w:r>
        <w:rPr>
          <w:i/>
          <w:iCs/>
          <w:lang w:val="en-US"/>
        </w:rPr>
        <w:t>:</w:t>
      </w:r>
      <w:r w:rsidRPr="00860541">
        <w:rPr>
          <w:i/>
          <w:iCs/>
          <w:lang w:val="en-US"/>
        </w:rPr>
        <w:t xml:space="preserve"> </w:t>
      </w:r>
      <w:r>
        <w:rPr>
          <w:i/>
          <w:iCs/>
          <w:lang w:val="en-US"/>
        </w:rPr>
        <w:t>Summary of immunological outcomes</w:t>
      </w:r>
    </w:p>
    <w:p w14:paraId="251CC46D" w14:textId="77777777" w:rsidR="00D12B20" w:rsidRDefault="00D12B20" w:rsidP="00D12B20"/>
    <w:tbl>
      <w:tblPr>
        <w:tblpPr w:leftFromText="180" w:rightFromText="180" w:topFromText="180" w:bottomFromText="180" w:vertAnchor="text"/>
        <w:tblW w:w="9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68"/>
        <w:gridCol w:w="1418"/>
        <w:gridCol w:w="2126"/>
        <w:gridCol w:w="1559"/>
        <w:gridCol w:w="1843"/>
        <w:gridCol w:w="1559"/>
      </w:tblGrid>
      <w:tr w:rsidR="00D12B20" w:rsidRPr="00860541" w14:paraId="263FBDC8" w14:textId="77777777" w:rsidTr="007C689F">
        <w:trPr>
          <w:trHeight w:val="169"/>
        </w:trPr>
        <w:tc>
          <w:tcPr>
            <w:tcW w:w="1268" w:type="dxa"/>
          </w:tcPr>
          <w:p w14:paraId="5BA85F8B" w14:textId="77777777" w:rsidR="00D12B20" w:rsidRPr="00860541" w:rsidRDefault="00D12B20" w:rsidP="007C689F">
            <w:pPr>
              <w:jc w:val="both"/>
              <w:rPr>
                <w:b/>
                <w:bCs/>
                <w:lang w:val="en-US"/>
              </w:rPr>
            </w:pPr>
            <w:r>
              <w:rPr>
                <w:b/>
                <w:bCs/>
                <w:lang w:val="en-US"/>
              </w:rPr>
              <w:t>Cytokine</w:t>
            </w:r>
          </w:p>
        </w:tc>
        <w:tc>
          <w:tcPr>
            <w:tcW w:w="1418" w:type="dxa"/>
          </w:tcPr>
          <w:p w14:paraId="65662F16" w14:textId="77777777" w:rsidR="00D12B20" w:rsidRPr="00860541" w:rsidRDefault="00D12B20" w:rsidP="007C689F">
            <w:pPr>
              <w:jc w:val="center"/>
              <w:rPr>
                <w:b/>
                <w:bCs/>
                <w:lang w:val="en-US"/>
              </w:rPr>
            </w:pPr>
            <w:r>
              <w:rPr>
                <w:b/>
                <w:bCs/>
                <w:lang w:val="en-US"/>
              </w:rPr>
              <w:t>Modulation</w:t>
            </w:r>
          </w:p>
        </w:tc>
        <w:tc>
          <w:tcPr>
            <w:tcW w:w="2126" w:type="dxa"/>
          </w:tcPr>
          <w:p w14:paraId="1C2945CC" w14:textId="77777777" w:rsidR="00D12B20" w:rsidRDefault="00D12B20" w:rsidP="007C689F">
            <w:pPr>
              <w:jc w:val="center"/>
              <w:rPr>
                <w:b/>
                <w:bCs/>
                <w:lang w:val="en-US"/>
              </w:rPr>
            </w:pPr>
            <w:r>
              <w:rPr>
                <w:b/>
                <w:bCs/>
                <w:lang w:val="en-US"/>
              </w:rPr>
              <w:t xml:space="preserve">Predominant </w:t>
            </w:r>
          </w:p>
          <w:p w14:paraId="76675EAD" w14:textId="77777777" w:rsidR="00D12B20" w:rsidRPr="00860541" w:rsidRDefault="00D12B20" w:rsidP="007C689F">
            <w:pPr>
              <w:jc w:val="center"/>
              <w:rPr>
                <w:b/>
                <w:bCs/>
                <w:lang w:val="en-US"/>
              </w:rPr>
            </w:pPr>
            <w:proofErr w:type="spellStart"/>
            <w:r>
              <w:rPr>
                <w:b/>
                <w:bCs/>
                <w:lang w:val="en-US"/>
              </w:rPr>
              <w:t>patwhay</w:t>
            </w:r>
            <w:proofErr w:type="spellEnd"/>
          </w:p>
        </w:tc>
        <w:tc>
          <w:tcPr>
            <w:tcW w:w="1559" w:type="dxa"/>
          </w:tcPr>
          <w:p w14:paraId="76A7FC32" w14:textId="77777777" w:rsidR="00D12B20" w:rsidRDefault="00D12B20" w:rsidP="007C689F">
            <w:pPr>
              <w:jc w:val="center"/>
              <w:rPr>
                <w:b/>
                <w:bCs/>
                <w:lang w:val="en-US"/>
              </w:rPr>
            </w:pPr>
            <w:r>
              <w:rPr>
                <w:b/>
                <w:bCs/>
                <w:lang w:val="en-US"/>
              </w:rPr>
              <w:t xml:space="preserve">Historical </w:t>
            </w:r>
          </w:p>
          <w:p w14:paraId="2582F2D7" w14:textId="77777777" w:rsidR="00D12B20" w:rsidRDefault="00D12B20" w:rsidP="007C689F">
            <w:pPr>
              <w:jc w:val="center"/>
              <w:rPr>
                <w:b/>
                <w:bCs/>
                <w:lang w:val="en-US"/>
              </w:rPr>
            </w:pPr>
            <w:r>
              <w:rPr>
                <w:b/>
                <w:bCs/>
                <w:lang w:val="en-US"/>
              </w:rPr>
              <w:t>studies (n)</w:t>
            </w:r>
          </w:p>
        </w:tc>
        <w:tc>
          <w:tcPr>
            <w:tcW w:w="1843" w:type="dxa"/>
          </w:tcPr>
          <w:p w14:paraId="2BAAF281" w14:textId="77777777" w:rsidR="00D12B20" w:rsidRDefault="00D12B20" w:rsidP="007C689F">
            <w:pPr>
              <w:jc w:val="center"/>
              <w:rPr>
                <w:b/>
                <w:bCs/>
                <w:lang w:val="en-US"/>
              </w:rPr>
            </w:pPr>
            <w:r>
              <w:rPr>
                <w:b/>
                <w:bCs/>
                <w:lang w:val="en-US"/>
              </w:rPr>
              <w:t xml:space="preserve">Recent </w:t>
            </w:r>
          </w:p>
          <w:p w14:paraId="582614E1" w14:textId="77777777" w:rsidR="00D12B20" w:rsidRDefault="00D12B20" w:rsidP="007C689F">
            <w:pPr>
              <w:jc w:val="center"/>
              <w:rPr>
                <w:b/>
                <w:bCs/>
                <w:lang w:val="en-US"/>
              </w:rPr>
            </w:pPr>
            <w:r>
              <w:rPr>
                <w:b/>
                <w:bCs/>
                <w:lang w:val="en-US"/>
              </w:rPr>
              <w:t>studies (n)</w:t>
            </w:r>
          </w:p>
        </w:tc>
        <w:tc>
          <w:tcPr>
            <w:tcW w:w="1559" w:type="dxa"/>
          </w:tcPr>
          <w:p w14:paraId="47FBE9A8" w14:textId="77777777" w:rsidR="00D12B20" w:rsidRDefault="00D12B20" w:rsidP="007C689F">
            <w:pPr>
              <w:jc w:val="center"/>
              <w:rPr>
                <w:b/>
                <w:bCs/>
                <w:lang w:val="en-US"/>
              </w:rPr>
            </w:pPr>
            <w:r>
              <w:rPr>
                <w:b/>
                <w:bCs/>
                <w:lang w:val="en-US"/>
              </w:rPr>
              <w:t>Dataset</w:t>
            </w:r>
          </w:p>
        </w:tc>
      </w:tr>
      <w:tr w:rsidR="00D12B20" w:rsidRPr="00860541" w14:paraId="5D586831" w14:textId="77777777" w:rsidTr="007C689F">
        <w:trPr>
          <w:trHeight w:val="233"/>
        </w:trPr>
        <w:tc>
          <w:tcPr>
            <w:tcW w:w="1268" w:type="dxa"/>
          </w:tcPr>
          <w:p w14:paraId="76605CC6" w14:textId="77777777" w:rsidR="00D12B20" w:rsidRPr="00860541" w:rsidRDefault="00D12B20" w:rsidP="007C689F">
            <w:pPr>
              <w:jc w:val="both"/>
              <w:rPr>
                <w:lang w:val="en-US"/>
              </w:rPr>
            </w:pPr>
            <w:r>
              <w:rPr>
                <w:lang w:val="en-US"/>
              </w:rPr>
              <w:t>TNF</w:t>
            </w:r>
          </w:p>
        </w:tc>
        <w:tc>
          <w:tcPr>
            <w:tcW w:w="1418" w:type="dxa"/>
          </w:tcPr>
          <w:p w14:paraId="69D3FDD4" w14:textId="77777777" w:rsidR="00D12B20" w:rsidRPr="00860541" w:rsidRDefault="00D12B20" w:rsidP="007C689F">
            <w:pPr>
              <w:rPr>
                <w:lang w:val="en-US"/>
              </w:rPr>
            </w:pPr>
            <w:r>
              <w:rPr>
                <w:lang w:val="en-US"/>
              </w:rPr>
              <w:t>Down</w:t>
            </w:r>
          </w:p>
        </w:tc>
        <w:tc>
          <w:tcPr>
            <w:tcW w:w="2126" w:type="dxa"/>
          </w:tcPr>
          <w:p w14:paraId="04BDAF6C" w14:textId="77777777" w:rsidR="00D12B20" w:rsidRPr="004C5683" w:rsidRDefault="00D12B20" w:rsidP="007C689F">
            <w:pPr>
              <w:jc w:val="center"/>
              <w:rPr>
                <w:color w:val="000000" w:themeColor="text1"/>
                <w:lang w:val="en-US"/>
              </w:rPr>
            </w:pPr>
            <w:r w:rsidRPr="004C5683">
              <w:rPr>
                <w:color w:val="000000" w:themeColor="text1"/>
              </w:rPr>
              <w:t>NF-</w:t>
            </w:r>
            <w:proofErr w:type="spellStart"/>
            <w:r w:rsidRPr="004C5683">
              <w:rPr>
                <w:color w:val="000000" w:themeColor="text1"/>
              </w:rPr>
              <w:t>κB</w:t>
            </w:r>
            <w:proofErr w:type="spellEnd"/>
            <w:r w:rsidRPr="004C5683">
              <w:rPr>
                <w:color w:val="000000" w:themeColor="text1"/>
              </w:rPr>
              <w:t xml:space="preserve"> </w:t>
            </w:r>
            <w:proofErr w:type="spellStart"/>
            <w:r w:rsidRPr="004C5683">
              <w:rPr>
                <w:color w:val="000000" w:themeColor="text1"/>
              </w:rPr>
              <w:t>inhibition</w:t>
            </w:r>
            <w:proofErr w:type="spellEnd"/>
            <w:r w:rsidRPr="004C5683">
              <w:rPr>
                <w:color w:val="000000" w:themeColor="text1"/>
              </w:rPr>
              <w:t xml:space="preserve">, TLR </w:t>
            </w:r>
            <w:proofErr w:type="spellStart"/>
            <w:r w:rsidRPr="004C5683">
              <w:rPr>
                <w:color w:val="000000" w:themeColor="text1"/>
              </w:rPr>
              <w:t>signaling</w:t>
            </w:r>
            <w:proofErr w:type="spellEnd"/>
          </w:p>
        </w:tc>
        <w:tc>
          <w:tcPr>
            <w:tcW w:w="1559" w:type="dxa"/>
          </w:tcPr>
          <w:p w14:paraId="7BFF69F1" w14:textId="77777777" w:rsidR="00D12B20" w:rsidRDefault="00D12B20" w:rsidP="007C689F">
            <w:pPr>
              <w:jc w:val="right"/>
              <w:rPr>
                <w:lang w:val="en-US"/>
              </w:rPr>
            </w:pPr>
            <w:r>
              <w:rPr>
                <w:lang w:val="en-US"/>
              </w:rPr>
              <w:t>19</w:t>
            </w:r>
          </w:p>
        </w:tc>
        <w:tc>
          <w:tcPr>
            <w:tcW w:w="1843" w:type="dxa"/>
          </w:tcPr>
          <w:p w14:paraId="10904D19" w14:textId="77777777" w:rsidR="00D12B20" w:rsidRDefault="00D12B20" w:rsidP="007C689F">
            <w:pPr>
              <w:jc w:val="right"/>
              <w:rPr>
                <w:lang w:val="en-US"/>
              </w:rPr>
            </w:pPr>
            <w:r>
              <w:rPr>
                <w:lang w:val="en-US"/>
              </w:rPr>
              <w:t>49</w:t>
            </w:r>
          </w:p>
        </w:tc>
        <w:tc>
          <w:tcPr>
            <w:tcW w:w="1559" w:type="dxa"/>
          </w:tcPr>
          <w:p w14:paraId="0AEA6604" w14:textId="77777777" w:rsidR="00D12B20" w:rsidRDefault="00D12B20" w:rsidP="007C689F">
            <w:pPr>
              <w:jc w:val="right"/>
              <w:rPr>
                <w:lang w:val="en-US"/>
              </w:rPr>
            </w:pPr>
            <w:r>
              <w:rPr>
                <w:lang w:val="en-US"/>
              </w:rPr>
              <w:t>H&amp;R</w:t>
            </w:r>
          </w:p>
        </w:tc>
      </w:tr>
      <w:tr w:rsidR="00D12B20" w:rsidRPr="00860541" w14:paraId="4115A452" w14:textId="77777777" w:rsidTr="007C689F">
        <w:trPr>
          <w:trHeight w:val="233"/>
        </w:trPr>
        <w:tc>
          <w:tcPr>
            <w:tcW w:w="1268" w:type="dxa"/>
          </w:tcPr>
          <w:p w14:paraId="23A1F73F" w14:textId="77777777" w:rsidR="00D12B20" w:rsidRPr="00860541" w:rsidRDefault="00D12B20" w:rsidP="007C689F">
            <w:pPr>
              <w:jc w:val="both"/>
              <w:rPr>
                <w:lang w:val="en-US"/>
              </w:rPr>
            </w:pPr>
            <w:r>
              <w:rPr>
                <w:lang w:val="en-US"/>
              </w:rPr>
              <w:t>IL-6</w:t>
            </w:r>
          </w:p>
        </w:tc>
        <w:tc>
          <w:tcPr>
            <w:tcW w:w="1418" w:type="dxa"/>
          </w:tcPr>
          <w:p w14:paraId="1796DE64" w14:textId="77777777" w:rsidR="00D12B20" w:rsidRPr="00860541" w:rsidRDefault="00D12B20" w:rsidP="007C689F">
            <w:pPr>
              <w:rPr>
                <w:lang w:val="en-US"/>
              </w:rPr>
            </w:pPr>
            <w:r>
              <w:rPr>
                <w:lang w:val="en-US"/>
              </w:rPr>
              <w:t>Down</w:t>
            </w:r>
          </w:p>
        </w:tc>
        <w:tc>
          <w:tcPr>
            <w:tcW w:w="2126" w:type="dxa"/>
          </w:tcPr>
          <w:p w14:paraId="11DE6624" w14:textId="77777777" w:rsidR="00D12B20" w:rsidRPr="004C5683" w:rsidRDefault="00D12B20" w:rsidP="007C689F">
            <w:pPr>
              <w:jc w:val="center"/>
              <w:rPr>
                <w:color w:val="000000" w:themeColor="text1"/>
                <w:lang w:val="en-US"/>
              </w:rPr>
            </w:pPr>
            <w:r w:rsidRPr="004C5683">
              <w:rPr>
                <w:color w:val="000000" w:themeColor="text1"/>
              </w:rPr>
              <w:t>NF-</w:t>
            </w:r>
            <w:proofErr w:type="spellStart"/>
            <w:r w:rsidRPr="004C5683">
              <w:rPr>
                <w:color w:val="000000" w:themeColor="text1"/>
              </w:rPr>
              <w:t>κB</w:t>
            </w:r>
            <w:proofErr w:type="spellEnd"/>
            <w:r w:rsidRPr="004C5683">
              <w:rPr>
                <w:color w:val="000000" w:themeColor="text1"/>
              </w:rPr>
              <w:t>/MAPK, JAK/STAT3</w:t>
            </w:r>
          </w:p>
        </w:tc>
        <w:tc>
          <w:tcPr>
            <w:tcW w:w="1559" w:type="dxa"/>
          </w:tcPr>
          <w:p w14:paraId="1C013551" w14:textId="77777777" w:rsidR="00D12B20" w:rsidRDefault="00D12B20" w:rsidP="007C689F">
            <w:pPr>
              <w:jc w:val="right"/>
              <w:rPr>
                <w:lang w:val="en-US"/>
              </w:rPr>
            </w:pPr>
            <w:r>
              <w:rPr>
                <w:lang w:val="en-US"/>
              </w:rPr>
              <w:t>5</w:t>
            </w:r>
          </w:p>
        </w:tc>
        <w:tc>
          <w:tcPr>
            <w:tcW w:w="1843" w:type="dxa"/>
          </w:tcPr>
          <w:p w14:paraId="75672DC7" w14:textId="77777777" w:rsidR="00D12B20" w:rsidRDefault="00D12B20" w:rsidP="007C689F">
            <w:pPr>
              <w:jc w:val="right"/>
              <w:rPr>
                <w:lang w:val="en-US"/>
              </w:rPr>
            </w:pPr>
            <w:r>
              <w:rPr>
                <w:lang w:val="en-US"/>
              </w:rPr>
              <w:t>43</w:t>
            </w:r>
          </w:p>
        </w:tc>
        <w:tc>
          <w:tcPr>
            <w:tcW w:w="1559" w:type="dxa"/>
          </w:tcPr>
          <w:p w14:paraId="125424D4" w14:textId="77777777" w:rsidR="00D12B20" w:rsidRDefault="00D12B20" w:rsidP="007C689F">
            <w:pPr>
              <w:jc w:val="right"/>
              <w:rPr>
                <w:lang w:val="en-US"/>
              </w:rPr>
            </w:pPr>
            <w:r>
              <w:rPr>
                <w:lang w:val="en-US"/>
              </w:rPr>
              <w:t>H&amp;R</w:t>
            </w:r>
          </w:p>
        </w:tc>
      </w:tr>
      <w:tr w:rsidR="00D12B20" w:rsidRPr="00860541" w14:paraId="08293AA9" w14:textId="77777777" w:rsidTr="007C689F">
        <w:trPr>
          <w:trHeight w:val="233"/>
        </w:trPr>
        <w:tc>
          <w:tcPr>
            <w:tcW w:w="1268" w:type="dxa"/>
          </w:tcPr>
          <w:p w14:paraId="764DA651" w14:textId="77777777" w:rsidR="00D12B20" w:rsidRDefault="00D12B20" w:rsidP="007C689F">
            <w:pPr>
              <w:jc w:val="both"/>
              <w:rPr>
                <w:lang w:val="en-US"/>
              </w:rPr>
            </w:pPr>
            <w:r>
              <w:rPr>
                <w:lang w:val="en-US"/>
              </w:rPr>
              <w:t>IL-1</w:t>
            </w:r>
            <w:r w:rsidRPr="00C21C6F">
              <w:rPr>
                <w:color w:val="434343"/>
              </w:rPr>
              <w:t>β</w:t>
            </w:r>
          </w:p>
        </w:tc>
        <w:tc>
          <w:tcPr>
            <w:tcW w:w="1418" w:type="dxa"/>
          </w:tcPr>
          <w:p w14:paraId="1BF26B09" w14:textId="77777777" w:rsidR="00D12B20" w:rsidRPr="00860541" w:rsidRDefault="00D12B20" w:rsidP="007C689F">
            <w:pPr>
              <w:rPr>
                <w:lang w:val="en-US"/>
              </w:rPr>
            </w:pPr>
            <w:r>
              <w:rPr>
                <w:lang w:val="en-US"/>
              </w:rPr>
              <w:t>Down</w:t>
            </w:r>
          </w:p>
        </w:tc>
        <w:tc>
          <w:tcPr>
            <w:tcW w:w="2126" w:type="dxa"/>
          </w:tcPr>
          <w:p w14:paraId="3E010A9E" w14:textId="77777777" w:rsidR="00D12B20" w:rsidRPr="004C5683" w:rsidRDefault="00D12B20" w:rsidP="007C689F">
            <w:pPr>
              <w:jc w:val="center"/>
              <w:rPr>
                <w:color w:val="000000" w:themeColor="text1"/>
                <w:lang w:val="en-US"/>
              </w:rPr>
            </w:pPr>
            <w:r w:rsidRPr="004C5683">
              <w:rPr>
                <w:color w:val="000000" w:themeColor="text1"/>
              </w:rPr>
              <w:t xml:space="preserve">NLRP3 </w:t>
            </w:r>
            <w:proofErr w:type="spellStart"/>
            <w:r w:rsidRPr="004C5683">
              <w:rPr>
                <w:color w:val="000000" w:themeColor="text1"/>
              </w:rPr>
              <w:t>inflammasome</w:t>
            </w:r>
            <w:proofErr w:type="spellEnd"/>
            <w:r w:rsidRPr="004C5683">
              <w:rPr>
                <w:color w:val="000000" w:themeColor="text1"/>
              </w:rPr>
              <w:t>, NF-</w:t>
            </w:r>
            <w:proofErr w:type="spellStart"/>
            <w:r w:rsidRPr="004C5683">
              <w:rPr>
                <w:color w:val="000000" w:themeColor="text1"/>
              </w:rPr>
              <w:t>κB</w:t>
            </w:r>
            <w:proofErr w:type="spellEnd"/>
            <w:r w:rsidRPr="004C5683">
              <w:rPr>
                <w:color w:val="000000" w:themeColor="text1"/>
              </w:rPr>
              <w:t>/MAPK</w:t>
            </w:r>
          </w:p>
        </w:tc>
        <w:tc>
          <w:tcPr>
            <w:tcW w:w="1559" w:type="dxa"/>
          </w:tcPr>
          <w:p w14:paraId="49011AC7" w14:textId="77777777" w:rsidR="00D12B20" w:rsidRDefault="00D12B20" w:rsidP="007C689F">
            <w:pPr>
              <w:jc w:val="right"/>
              <w:rPr>
                <w:lang w:val="en-US"/>
              </w:rPr>
            </w:pPr>
            <w:r>
              <w:rPr>
                <w:lang w:val="en-US"/>
              </w:rPr>
              <w:t>0</w:t>
            </w:r>
          </w:p>
        </w:tc>
        <w:tc>
          <w:tcPr>
            <w:tcW w:w="1843" w:type="dxa"/>
          </w:tcPr>
          <w:p w14:paraId="4A6D13CB" w14:textId="77777777" w:rsidR="00D12B20" w:rsidRDefault="00D12B20" w:rsidP="007C689F">
            <w:pPr>
              <w:jc w:val="right"/>
              <w:rPr>
                <w:lang w:val="en-US"/>
              </w:rPr>
            </w:pPr>
            <w:r>
              <w:rPr>
                <w:lang w:val="en-US"/>
              </w:rPr>
              <w:t>36</w:t>
            </w:r>
          </w:p>
        </w:tc>
        <w:tc>
          <w:tcPr>
            <w:tcW w:w="1559" w:type="dxa"/>
          </w:tcPr>
          <w:p w14:paraId="559D21DF" w14:textId="77777777" w:rsidR="00D12B20" w:rsidRDefault="00D12B20" w:rsidP="007C689F">
            <w:pPr>
              <w:jc w:val="right"/>
              <w:rPr>
                <w:lang w:val="en-US"/>
              </w:rPr>
            </w:pPr>
            <w:r>
              <w:rPr>
                <w:lang w:val="en-US"/>
              </w:rPr>
              <w:t>R</w:t>
            </w:r>
          </w:p>
        </w:tc>
      </w:tr>
      <w:tr w:rsidR="00D12B20" w:rsidRPr="00860541" w14:paraId="600D4B6E" w14:textId="77777777" w:rsidTr="007C689F">
        <w:trPr>
          <w:trHeight w:val="233"/>
        </w:trPr>
        <w:tc>
          <w:tcPr>
            <w:tcW w:w="1268" w:type="dxa"/>
          </w:tcPr>
          <w:p w14:paraId="30BC2649" w14:textId="77777777" w:rsidR="00D12B20" w:rsidRDefault="00D12B20" w:rsidP="007C689F">
            <w:pPr>
              <w:jc w:val="both"/>
              <w:rPr>
                <w:lang w:val="en-US"/>
              </w:rPr>
            </w:pPr>
            <w:r>
              <w:rPr>
                <w:lang w:val="en-US"/>
              </w:rPr>
              <w:t>IL-10</w:t>
            </w:r>
          </w:p>
        </w:tc>
        <w:tc>
          <w:tcPr>
            <w:tcW w:w="1418" w:type="dxa"/>
          </w:tcPr>
          <w:p w14:paraId="3D157D89" w14:textId="77777777" w:rsidR="00D12B20" w:rsidRPr="00860541" w:rsidRDefault="00D12B20" w:rsidP="007C689F">
            <w:pPr>
              <w:rPr>
                <w:lang w:val="en-US"/>
              </w:rPr>
            </w:pPr>
            <w:r>
              <w:rPr>
                <w:lang w:val="en-US"/>
              </w:rPr>
              <w:t>Up</w:t>
            </w:r>
          </w:p>
        </w:tc>
        <w:tc>
          <w:tcPr>
            <w:tcW w:w="2126" w:type="dxa"/>
          </w:tcPr>
          <w:p w14:paraId="7C7DC164" w14:textId="77777777" w:rsidR="00D12B20" w:rsidRPr="004C5683" w:rsidRDefault="00D12B20" w:rsidP="007C689F">
            <w:pPr>
              <w:jc w:val="center"/>
              <w:rPr>
                <w:color w:val="000000" w:themeColor="text1"/>
                <w:lang w:val="en-US"/>
              </w:rPr>
            </w:pPr>
            <w:r w:rsidRPr="004C5683">
              <w:rPr>
                <w:color w:val="000000" w:themeColor="text1"/>
              </w:rPr>
              <w:t xml:space="preserve">Treg </w:t>
            </w:r>
            <w:proofErr w:type="spellStart"/>
            <w:r w:rsidRPr="004C5683">
              <w:rPr>
                <w:color w:val="000000" w:themeColor="text1"/>
              </w:rPr>
              <w:t>induction</w:t>
            </w:r>
            <w:proofErr w:type="spellEnd"/>
            <w:r w:rsidRPr="004C5683">
              <w:rPr>
                <w:color w:val="000000" w:themeColor="text1"/>
              </w:rPr>
              <w:t>, STING/NF-</w:t>
            </w:r>
            <w:proofErr w:type="spellStart"/>
            <w:r w:rsidRPr="004C5683">
              <w:rPr>
                <w:color w:val="000000" w:themeColor="text1"/>
              </w:rPr>
              <w:t>κB</w:t>
            </w:r>
            <w:proofErr w:type="spellEnd"/>
          </w:p>
        </w:tc>
        <w:tc>
          <w:tcPr>
            <w:tcW w:w="1559" w:type="dxa"/>
          </w:tcPr>
          <w:p w14:paraId="7F71043F" w14:textId="77777777" w:rsidR="00D12B20" w:rsidRDefault="00D12B20" w:rsidP="007C689F">
            <w:pPr>
              <w:jc w:val="right"/>
              <w:rPr>
                <w:lang w:val="en-US"/>
              </w:rPr>
            </w:pPr>
            <w:r>
              <w:rPr>
                <w:lang w:val="en-US"/>
              </w:rPr>
              <w:t>9</w:t>
            </w:r>
          </w:p>
        </w:tc>
        <w:tc>
          <w:tcPr>
            <w:tcW w:w="1843" w:type="dxa"/>
          </w:tcPr>
          <w:p w14:paraId="2DBCECE2" w14:textId="77777777" w:rsidR="00D12B20" w:rsidRDefault="00D12B20" w:rsidP="007C689F">
            <w:pPr>
              <w:jc w:val="right"/>
              <w:rPr>
                <w:lang w:val="en-US"/>
              </w:rPr>
            </w:pPr>
            <w:r>
              <w:rPr>
                <w:lang w:val="en-US"/>
              </w:rPr>
              <w:t>27</w:t>
            </w:r>
          </w:p>
        </w:tc>
        <w:tc>
          <w:tcPr>
            <w:tcW w:w="1559" w:type="dxa"/>
          </w:tcPr>
          <w:p w14:paraId="43D867A7" w14:textId="77777777" w:rsidR="00D12B20" w:rsidRDefault="00D12B20" w:rsidP="007C689F">
            <w:pPr>
              <w:jc w:val="right"/>
              <w:rPr>
                <w:lang w:val="en-US"/>
              </w:rPr>
            </w:pPr>
            <w:r>
              <w:rPr>
                <w:lang w:val="en-US"/>
              </w:rPr>
              <w:t>H&amp;R</w:t>
            </w:r>
          </w:p>
        </w:tc>
      </w:tr>
      <w:tr w:rsidR="00D12B20" w:rsidRPr="00860541" w14:paraId="5BB5CC94" w14:textId="77777777" w:rsidTr="007C689F">
        <w:trPr>
          <w:trHeight w:val="233"/>
        </w:trPr>
        <w:tc>
          <w:tcPr>
            <w:tcW w:w="1268" w:type="dxa"/>
          </w:tcPr>
          <w:p w14:paraId="7913AC06" w14:textId="77777777" w:rsidR="00D12B20" w:rsidRDefault="00D12B20" w:rsidP="007C689F">
            <w:pPr>
              <w:jc w:val="both"/>
              <w:rPr>
                <w:lang w:val="en-US"/>
              </w:rPr>
            </w:pPr>
            <w:r>
              <w:rPr>
                <w:lang w:val="en-US"/>
              </w:rPr>
              <w:t>IFN-</w:t>
            </w:r>
            <w:r w:rsidRPr="00C21C6F">
              <w:rPr>
                <w:color w:val="434343"/>
              </w:rPr>
              <w:t xml:space="preserve"> γ</w:t>
            </w:r>
          </w:p>
        </w:tc>
        <w:tc>
          <w:tcPr>
            <w:tcW w:w="1418" w:type="dxa"/>
          </w:tcPr>
          <w:p w14:paraId="02BB660F" w14:textId="77777777" w:rsidR="00D12B20" w:rsidRPr="00860541" w:rsidRDefault="00D12B20" w:rsidP="007C689F">
            <w:pPr>
              <w:rPr>
                <w:lang w:val="en-US"/>
              </w:rPr>
            </w:pPr>
            <w:r>
              <w:rPr>
                <w:lang w:val="en-US"/>
              </w:rPr>
              <w:t>Up/Down</w:t>
            </w:r>
          </w:p>
        </w:tc>
        <w:tc>
          <w:tcPr>
            <w:tcW w:w="2126" w:type="dxa"/>
          </w:tcPr>
          <w:p w14:paraId="6A46F4EF" w14:textId="77777777" w:rsidR="00D12B20" w:rsidRPr="004C5683" w:rsidRDefault="00D12B20" w:rsidP="007C689F">
            <w:pPr>
              <w:jc w:val="center"/>
              <w:rPr>
                <w:color w:val="000000" w:themeColor="text1"/>
                <w:lang w:val="en-US"/>
              </w:rPr>
            </w:pPr>
            <w:r w:rsidRPr="004C5683">
              <w:rPr>
                <w:color w:val="000000" w:themeColor="text1"/>
              </w:rPr>
              <w:t xml:space="preserve">Th1/NK </w:t>
            </w:r>
            <w:proofErr w:type="spellStart"/>
            <w:r w:rsidRPr="004C5683">
              <w:rPr>
                <w:color w:val="000000" w:themeColor="text1"/>
              </w:rPr>
              <w:t>activation</w:t>
            </w:r>
            <w:proofErr w:type="spellEnd"/>
            <w:r w:rsidRPr="004C5683">
              <w:rPr>
                <w:color w:val="000000" w:themeColor="text1"/>
              </w:rPr>
              <w:t>, Treg/Th1 balance</w:t>
            </w:r>
          </w:p>
        </w:tc>
        <w:tc>
          <w:tcPr>
            <w:tcW w:w="1559" w:type="dxa"/>
          </w:tcPr>
          <w:p w14:paraId="3F2F6A77" w14:textId="77777777" w:rsidR="00D12B20" w:rsidRDefault="00D12B20" w:rsidP="007C689F">
            <w:pPr>
              <w:jc w:val="right"/>
              <w:rPr>
                <w:lang w:val="en-US"/>
              </w:rPr>
            </w:pPr>
            <w:r>
              <w:rPr>
                <w:lang w:val="en-US"/>
              </w:rPr>
              <w:t>13</w:t>
            </w:r>
          </w:p>
        </w:tc>
        <w:tc>
          <w:tcPr>
            <w:tcW w:w="1843" w:type="dxa"/>
          </w:tcPr>
          <w:p w14:paraId="19142875" w14:textId="77777777" w:rsidR="00D12B20" w:rsidRDefault="00D12B20" w:rsidP="007C689F">
            <w:pPr>
              <w:jc w:val="right"/>
              <w:rPr>
                <w:lang w:val="en-US"/>
              </w:rPr>
            </w:pPr>
            <w:r>
              <w:rPr>
                <w:lang w:val="en-US"/>
              </w:rPr>
              <w:t>16</w:t>
            </w:r>
          </w:p>
        </w:tc>
        <w:tc>
          <w:tcPr>
            <w:tcW w:w="1559" w:type="dxa"/>
          </w:tcPr>
          <w:p w14:paraId="3560C016" w14:textId="77777777" w:rsidR="00D12B20" w:rsidRDefault="00D12B20" w:rsidP="007C689F">
            <w:pPr>
              <w:jc w:val="right"/>
              <w:rPr>
                <w:lang w:val="en-US"/>
              </w:rPr>
            </w:pPr>
            <w:r>
              <w:rPr>
                <w:lang w:val="en-US"/>
              </w:rPr>
              <w:t>H&amp;R</w:t>
            </w:r>
          </w:p>
        </w:tc>
      </w:tr>
      <w:tr w:rsidR="00D12B20" w:rsidRPr="00860541" w14:paraId="39A61FCB" w14:textId="77777777" w:rsidTr="007C689F">
        <w:trPr>
          <w:trHeight w:val="233"/>
        </w:trPr>
        <w:tc>
          <w:tcPr>
            <w:tcW w:w="1268" w:type="dxa"/>
          </w:tcPr>
          <w:p w14:paraId="687639A2" w14:textId="77777777" w:rsidR="00D12B20" w:rsidRDefault="00D12B20" w:rsidP="007C689F">
            <w:pPr>
              <w:jc w:val="both"/>
              <w:rPr>
                <w:lang w:val="en-US"/>
              </w:rPr>
            </w:pPr>
            <w:r>
              <w:rPr>
                <w:lang w:val="en-US"/>
              </w:rPr>
              <w:t>IL-22</w:t>
            </w:r>
          </w:p>
        </w:tc>
        <w:tc>
          <w:tcPr>
            <w:tcW w:w="1418" w:type="dxa"/>
          </w:tcPr>
          <w:p w14:paraId="1A8DDCF6" w14:textId="77777777" w:rsidR="00D12B20" w:rsidRPr="00860541" w:rsidRDefault="00D12B20" w:rsidP="007C689F">
            <w:pPr>
              <w:rPr>
                <w:lang w:val="en-US"/>
              </w:rPr>
            </w:pPr>
            <w:r>
              <w:rPr>
                <w:lang w:val="en-US"/>
              </w:rPr>
              <w:t>Up</w:t>
            </w:r>
          </w:p>
        </w:tc>
        <w:tc>
          <w:tcPr>
            <w:tcW w:w="2126" w:type="dxa"/>
          </w:tcPr>
          <w:p w14:paraId="4F628C6D" w14:textId="77777777" w:rsidR="00D12B20" w:rsidRPr="004C5683" w:rsidRDefault="00D12B20" w:rsidP="007C689F">
            <w:pPr>
              <w:jc w:val="center"/>
              <w:rPr>
                <w:color w:val="000000" w:themeColor="text1"/>
                <w:lang w:val="en-US"/>
              </w:rPr>
            </w:pPr>
            <w:r w:rsidRPr="004C5683">
              <w:rPr>
                <w:color w:val="000000" w:themeColor="text1"/>
              </w:rPr>
              <w:t xml:space="preserve">AhR/ILC3 </w:t>
            </w:r>
            <w:proofErr w:type="spellStart"/>
            <w:r w:rsidRPr="004C5683">
              <w:rPr>
                <w:color w:val="000000" w:themeColor="text1"/>
              </w:rPr>
              <w:t>activation</w:t>
            </w:r>
            <w:proofErr w:type="spellEnd"/>
          </w:p>
        </w:tc>
        <w:tc>
          <w:tcPr>
            <w:tcW w:w="1559" w:type="dxa"/>
          </w:tcPr>
          <w:p w14:paraId="12B2213E" w14:textId="77777777" w:rsidR="00D12B20" w:rsidRDefault="00D12B20" w:rsidP="007C689F">
            <w:pPr>
              <w:jc w:val="right"/>
              <w:rPr>
                <w:lang w:val="en-US"/>
              </w:rPr>
            </w:pPr>
            <w:r>
              <w:rPr>
                <w:lang w:val="en-US"/>
              </w:rPr>
              <w:t>0</w:t>
            </w:r>
          </w:p>
        </w:tc>
        <w:tc>
          <w:tcPr>
            <w:tcW w:w="1843" w:type="dxa"/>
          </w:tcPr>
          <w:p w14:paraId="56B213B9" w14:textId="77777777" w:rsidR="00D12B20" w:rsidRDefault="00D12B20" w:rsidP="007C689F">
            <w:pPr>
              <w:jc w:val="right"/>
              <w:rPr>
                <w:lang w:val="en-US"/>
              </w:rPr>
            </w:pPr>
            <w:r>
              <w:rPr>
                <w:lang w:val="en-US"/>
              </w:rPr>
              <w:t>4</w:t>
            </w:r>
          </w:p>
        </w:tc>
        <w:tc>
          <w:tcPr>
            <w:tcW w:w="1559" w:type="dxa"/>
          </w:tcPr>
          <w:p w14:paraId="08AB95FF" w14:textId="77777777" w:rsidR="00D12B20" w:rsidRDefault="00D12B20" w:rsidP="007C689F">
            <w:pPr>
              <w:jc w:val="right"/>
              <w:rPr>
                <w:lang w:val="en-US"/>
              </w:rPr>
            </w:pPr>
            <w:r>
              <w:rPr>
                <w:lang w:val="en-US"/>
              </w:rPr>
              <w:t>R</w:t>
            </w:r>
          </w:p>
        </w:tc>
      </w:tr>
      <w:tr w:rsidR="00D12B20" w:rsidRPr="00860541" w14:paraId="7263788F" w14:textId="77777777" w:rsidTr="007C689F">
        <w:trPr>
          <w:trHeight w:val="233"/>
        </w:trPr>
        <w:tc>
          <w:tcPr>
            <w:tcW w:w="1268" w:type="dxa"/>
          </w:tcPr>
          <w:p w14:paraId="351E8584" w14:textId="77777777" w:rsidR="00D12B20" w:rsidRDefault="00D12B20" w:rsidP="007C689F">
            <w:pPr>
              <w:jc w:val="both"/>
              <w:rPr>
                <w:lang w:val="en-US"/>
              </w:rPr>
            </w:pPr>
            <w:r>
              <w:rPr>
                <w:lang w:val="en-US"/>
              </w:rPr>
              <w:t>Type I IFN</w:t>
            </w:r>
          </w:p>
        </w:tc>
        <w:tc>
          <w:tcPr>
            <w:tcW w:w="1418" w:type="dxa"/>
          </w:tcPr>
          <w:p w14:paraId="6EF4D977" w14:textId="77777777" w:rsidR="00D12B20" w:rsidRDefault="00D12B20" w:rsidP="007C689F">
            <w:pPr>
              <w:rPr>
                <w:lang w:val="en-US"/>
              </w:rPr>
            </w:pPr>
            <w:r>
              <w:rPr>
                <w:lang w:val="en-US"/>
              </w:rPr>
              <w:t>Up</w:t>
            </w:r>
          </w:p>
        </w:tc>
        <w:tc>
          <w:tcPr>
            <w:tcW w:w="2126" w:type="dxa"/>
          </w:tcPr>
          <w:p w14:paraId="42479321" w14:textId="77777777" w:rsidR="00D12B20" w:rsidRPr="004C5683" w:rsidRDefault="00D12B20" w:rsidP="007C689F">
            <w:pPr>
              <w:jc w:val="center"/>
              <w:rPr>
                <w:color w:val="000000" w:themeColor="text1"/>
                <w:lang w:val="en-US"/>
              </w:rPr>
            </w:pPr>
            <w:proofErr w:type="spellStart"/>
            <w:r w:rsidRPr="004C5683">
              <w:rPr>
                <w:color w:val="000000" w:themeColor="text1"/>
              </w:rPr>
              <w:t>cGAS</w:t>
            </w:r>
            <w:proofErr w:type="spellEnd"/>
            <w:r w:rsidRPr="004C5683">
              <w:rPr>
                <w:color w:val="000000" w:themeColor="text1"/>
              </w:rPr>
              <w:t>-STING, RIG-I, NOD2</w:t>
            </w:r>
          </w:p>
        </w:tc>
        <w:tc>
          <w:tcPr>
            <w:tcW w:w="1559" w:type="dxa"/>
          </w:tcPr>
          <w:p w14:paraId="4EE43E37" w14:textId="77777777" w:rsidR="00D12B20" w:rsidRDefault="00D12B20" w:rsidP="007C689F">
            <w:pPr>
              <w:jc w:val="right"/>
              <w:rPr>
                <w:lang w:val="en-US"/>
              </w:rPr>
            </w:pPr>
            <w:r>
              <w:rPr>
                <w:lang w:val="en-US"/>
              </w:rPr>
              <w:t>0</w:t>
            </w:r>
          </w:p>
        </w:tc>
        <w:tc>
          <w:tcPr>
            <w:tcW w:w="1843" w:type="dxa"/>
          </w:tcPr>
          <w:p w14:paraId="2533AD08" w14:textId="77777777" w:rsidR="00D12B20" w:rsidRDefault="00D12B20" w:rsidP="007C689F">
            <w:pPr>
              <w:jc w:val="right"/>
              <w:rPr>
                <w:lang w:val="en-US"/>
              </w:rPr>
            </w:pPr>
            <w:r>
              <w:rPr>
                <w:lang w:val="en-US"/>
              </w:rPr>
              <w:t>2</w:t>
            </w:r>
          </w:p>
        </w:tc>
        <w:tc>
          <w:tcPr>
            <w:tcW w:w="1559" w:type="dxa"/>
          </w:tcPr>
          <w:p w14:paraId="4A81D8B5" w14:textId="77777777" w:rsidR="00D12B20" w:rsidRDefault="00D12B20" w:rsidP="007C689F">
            <w:pPr>
              <w:jc w:val="right"/>
              <w:rPr>
                <w:lang w:val="en-US"/>
              </w:rPr>
            </w:pPr>
            <w:r>
              <w:rPr>
                <w:lang w:val="en-US"/>
              </w:rPr>
              <w:t>R</w:t>
            </w:r>
          </w:p>
        </w:tc>
      </w:tr>
      <w:tr w:rsidR="00D12B20" w:rsidRPr="00860541" w14:paraId="23DF5300" w14:textId="77777777" w:rsidTr="007C689F">
        <w:trPr>
          <w:trHeight w:val="233"/>
        </w:trPr>
        <w:tc>
          <w:tcPr>
            <w:tcW w:w="1268" w:type="dxa"/>
          </w:tcPr>
          <w:p w14:paraId="6D14F9DC" w14:textId="77777777" w:rsidR="00D12B20" w:rsidRDefault="00D12B20" w:rsidP="007C689F">
            <w:pPr>
              <w:jc w:val="both"/>
              <w:rPr>
                <w:lang w:val="en-US"/>
              </w:rPr>
            </w:pPr>
            <w:r>
              <w:rPr>
                <w:lang w:val="en-US"/>
              </w:rPr>
              <w:t>IgA</w:t>
            </w:r>
          </w:p>
        </w:tc>
        <w:tc>
          <w:tcPr>
            <w:tcW w:w="1418" w:type="dxa"/>
          </w:tcPr>
          <w:p w14:paraId="58C26D1F" w14:textId="77777777" w:rsidR="00D12B20" w:rsidRDefault="00D12B20" w:rsidP="007C689F">
            <w:pPr>
              <w:rPr>
                <w:lang w:val="en-US"/>
              </w:rPr>
            </w:pPr>
            <w:r>
              <w:rPr>
                <w:lang w:val="en-US"/>
              </w:rPr>
              <w:t>Up</w:t>
            </w:r>
          </w:p>
        </w:tc>
        <w:tc>
          <w:tcPr>
            <w:tcW w:w="2126" w:type="dxa"/>
          </w:tcPr>
          <w:p w14:paraId="35E1365F" w14:textId="77777777" w:rsidR="00D12B20" w:rsidRPr="004C5683" w:rsidRDefault="00D12B20" w:rsidP="007C689F">
            <w:pPr>
              <w:jc w:val="center"/>
              <w:rPr>
                <w:color w:val="000000" w:themeColor="text1"/>
                <w:lang w:val="en-US"/>
              </w:rPr>
            </w:pPr>
            <w:proofErr w:type="spellStart"/>
            <w:r w:rsidRPr="004C5683">
              <w:rPr>
                <w:color w:val="000000" w:themeColor="text1"/>
              </w:rPr>
              <w:t>Mucosal</w:t>
            </w:r>
            <w:proofErr w:type="spellEnd"/>
            <w:r w:rsidRPr="004C5683">
              <w:rPr>
                <w:color w:val="000000" w:themeColor="text1"/>
              </w:rPr>
              <w:t xml:space="preserve"> IgA </w:t>
            </w:r>
            <w:proofErr w:type="spellStart"/>
            <w:r w:rsidRPr="004C5683">
              <w:rPr>
                <w:color w:val="000000" w:themeColor="text1"/>
              </w:rPr>
              <w:t>secretion</w:t>
            </w:r>
            <w:proofErr w:type="spellEnd"/>
          </w:p>
        </w:tc>
        <w:tc>
          <w:tcPr>
            <w:tcW w:w="1559" w:type="dxa"/>
          </w:tcPr>
          <w:p w14:paraId="1BEFBADF" w14:textId="77777777" w:rsidR="00D12B20" w:rsidRDefault="00D12B20" w:rsidP="007C689F">
            <w:pPr>
              <w:jc w:val="right"/>
              <w:rPr>
                <w:lang w:val="en-US"/>
              </w:rPr>
            </w:pPr>
            <w:r>
              <w:rPr>
                <w:lang w:val="en-US"/>
              </w:rPr>
              <w:t>7</w:t>
            </w:r>
          </w:p>
        </w:tc>
        <w:tc>
          <w:tcPr>
            <w:tcW w:w="1843" w:type="dxa"/>
          </w:tcPr>
          <w:p w14:paraId="56E0C71D" w14:textId="77777777" w:rsidR="00D12B20" w:rsidRDefault="00D12B20" w:rsidP="007C689F">
            <w:pPr>
              <w:jc w:val="right"/>
              <w:rPr>
                <w:lang w:val="en-US"/>
              </w:rPr>
            </w:pPr>
            <w:r>
              <w:rPr>
                <w:lang w:val="en-US"/>
              </w:rPr>
              <w:t>6</w:t>
            </w:r>
          </w:p>
        </w:tc>
        <w:tc>
          <w:tcPr>
            <w:tcW w:w="1559" w:type="dxa"/>
          </w:tcPr>
          <w:p w14:paraId="08439608" w14:textId="77777777" w:rsidR="00D12B20" w:rsidRDefault="00D12B20" w:rsidP="007C689F">
            <w:pPr>
              <w:jc w:val="right"/>
              <w:rPr>
                <w:lang w:val="en-US"/>
              </w:rPr>
            </w:pPr>
            <w:r>
              <w:rPr>
                <w:lang w:val="en-US"/>
              </w:rPr>
              <w:t>H&amp;R</w:t>
            </w:r>
          </w:p>
        </w:tc>
      </w:tr>
    </w:tbl>
    <w:p w14:paraId="497FF347" w14:textId="77777777" w:rsidR="00D12B20" w:rsidRDefault="00D12B20" w:rsidP="00D12B20"/>
    <w:p w14:paraId="1C2B9917" w14:textId="77777777" w:rsidR="00D12B20" w:rsidRDefault="00D12B20">
      <w:pPr>
        <w:jc w:val="both"/>
        <w:rPr>
          <w:rFonts w:ascii="Times New Roman" w:eastAsia="Times New Roman" w:hAnsi="Times New Roman" w:cs="Times New Roman"/>
        </w:rPr>
      </w:pPr>
    </w:p>
    <w:sectPr w:rsidR="00D12B2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9FFF3DC7-566E-CA4E-9E49-4643DB18D5A0}"/>
    <w:embedBold r:id="rId2" w:fontKey="{04886FCF-2F26-C541-B554-74D57CA94ABC}"/>
    <w:embedItalic r:id="rId3" w:fontKey="{3CC87DE3-35FE-074C-86E6-0BC5F7D12B8F}"/>
  </w:font>
  <w:font w:name="Times New Roman">
    <w:panose1 w:val="02020603050405020304"/>
    <w:charset w:val="00"/>
    <w:family w:val="roman"/>
    <w:pitch w:val="variable"/>
    <w:sig w:usb0="E0002EFF" w:usb1="C000785B" w:usb2="00000009" w:usb3="00000000" w:csb0="000001FF" w:csb1="00000000"/>
    <w:embedRegular r:id="rId4" w:fontKey="{779EEAFD-4D80-474C-9600-2C9F560576D3}"/>
    <w:embedBold r:id="rId5" w:fontKey="{BEE239F0-F30A-7B4A-AB15-699F7A56AFAF}"/>
    <w:embedItalic r:id="rId6" w:fontKey="{5183718D-4C6A-BB4C-941E-E82F9BA13EA9}"/>
  </w:font>
  <w:font w:name="Calibri">
    <w:panose1 w:val="020F0502020204030204"/>
    <w:charset w:val="00"/>
    <w:family w:val="swiss"/>
    <w:pitch w:val="variable"/>
    <w:sig w:usb0="E0002AFF" w:usb1="C000247B" w:usb2="00000009" w:usb3="00000000" w:csb0="000001FF" w:csb1="00000000"/>
    <w:embedRegular r:id="rId7" w:fontKey="{2EC98A77-DBDB-0C4B-AA9E-3E716D0AE73B}"/>
  </w:font>
  <w:font w:name="Cambria">
    <w:panose1 w:val="02040503050406030204"/>
    <w:charset w:val="00"/>
    <w:family w:val="roman"/>
    <w:pitch w:val="variable"/>
    <w:sig w:usb0="E00002FF" w:usb1="400004FF" w:usb2="00000000" w:usb3="00000000" w:csb0="0000019F" w:csb1="00000000"/>
    <w:embedRegular r:id="rId8" w:fontKey="{6559E261-AE59-474E-A22D-DF62332A3A0B}"/>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93B"/>
    <w:rsid w:val="0066193B"/>
    <w:rsid w:val="00D12B20"/>
    <w:rsid w:val="00D842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CB75502"/>
  <w15:docId w15:val="{04D83BA4-9434-5047-9FFF-4C077D4B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Bok38R9WUQIdamDR6hAO5dJyqA==">CgMxLjA4AHIhMTQzV2hGdHppclVqUEpBdUM4SDRmeDlOS0NReWpEdHlZ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1167</Words>
  <Characters>6652</Characters>
  <Application>Microsoft Office Word</Application>
  <DocSecurity>0</DocSecurity>
  <Lines>55</Lines>
  <Paragraphs>15</Paragraphs>
  <ScaleCrop>false</ScaleCrop>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federica.facciotti@unimib.it</cp:lastModifiedBy>
  <cp:revision>2</cp:revision>
  <dcterms:created xsi:type="dcterms:W3CDTF">2026-07-07T11:11:00Z</dcterms:created>
  <dcterms:modified xsi:type="dcterms:W3CDTF">2026-07-07T11:11:00Z</dcterms:modified>
</cp:coreProperties>
</file>