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9029" w14:textId="77777777" w:rsidR="00AA0453" w:rsidRPr="00376CC5" w:rsidRDefault="00AA0453" w:rsidP="00AA0453">
      <w:pPr>
        <w:pStyle w:val="aff6"/>
        <w:spacing w:line="480" w:lineRule="auto"/>
      </w:pPr>
      <w:bookmarkStart w:id="0" w:name="_Hlk86927400"/>
      <w:r w:rsidRPr="00461A9F">
        <w:t xml:space="preserve">Transcriptome analysis of cultivated and wild ginseng in different </w:t>
      </w:r>
      <w:r>
        <w:t xml:space="preserve">growth </w:t>
      </w:r>
      <w:r w:rsidRPr="00461A9F">
        <w:t>years revealed the regulatory mechanism of ginsenosides</w:t>
      </w:r>
    </w:p>
    <w:bookmarkEnd w:id="0"/>
    <w:p w14:paraId="5FFF5A93" w14:textId="77777777" w:rsidR="00AA0453" w:rsidRPr="00376CC5" w:rsidRDefault="00AA0453" w:rsidP="00AA0453">
      <w:pPr>
        <w:pStyle w:val="AuthorList"/>
        <w:spacing w:before="120" w:line="480" w:lineRule="auto"/>
      </w:pPr>
      <w:proofErr w:type="spellStart"/>
      <w:r>
        <w:t>Xiaoxue</w:t>
      </w:r>
      <w:proofErr w:type="spellEnd"/>
      <w:r>
        <w:t xml:space="preserve"> Fang</w:t>
      </w:r>
      <w:r w:rsidRPr="00A545C6">
        <w:rPr>
          <w:vertAlign w:val="superscript"/>
        </w:rPr>
        <w:t>1</w:t>
      </w:r>
      <w:r w:rsidRPr="00376CC5">
        <w:t xml:space="preserve">, </w:t>
      </w:r>
      <w:proofErr w:type="spellStart"/>
      <w:r>
        <w:t>Manqi</w:t>
      </w:r>
      <w:proofErr w:type="spellEnd"/>
      <w:r>
        <w:t xml:space="preserve"> Wang</w:t>
      </w:r>
      <w:r>
        <w:rPr>
          <w:vertAlign w:val="superscript"/>
        </w:rPr>
        <w:t>1</w:t>
      </w:r>
      <w:r w:rsidRPr="00376CC5">
        <w:t xml:space="preserve">, </w:t>
      </w:r>
      <w:proofErr w:type="spellStart"/>
      <w:r>
        <w:t>Xinteng</w:t>
      </w:r>
      <w:proofErr w:type="spellEnd"/>
      <w:r>
        <w:t xml:space="preserve"> Zhou</w:t>
      </w:r>
      <w:r w:rsidRPr="00A545C6">
        <w:rPr>
          <w:vertAlign w:val="superscript"/>
        </w:rPr>
        <w:t>1</w:t>
      </w:r>
      <w:r>
        <w:t>, Huan Wang</w:t>
      </w:r>
      <w:r w:rsidRPr="00A545C6">
        <w:rPr>
          <w:vertAlign w:val="superscript"/>
        </w:rPr>
        <w:t>1</w:t>
      </w:r>
      <w:r w:rsidRPr="009F3D1D">
        <w:t>,</w:t>
      </w:r>
      <w:r>
        <w:t xml:space="preserve"> </w:t>
      </w:r>
      <w:proofErr w:type="spellStart"/>
      <w:r>
        <w:t>Huaying</w:t>
      </w:r>
      <w:proofErr w:type="spellEnd"/>
      <w:r>
        <w:t xml:space="preserve"> Wang</w:t>
      </w:r>
      <w:r w:rsidRPr="00A545C6">
        <w:rPr>
          <w:vertAlign w:val="superscript"/>
        </w:rPr>
        <w:t>1*</w:t>
      </w:r>
      <w:r w:rsidRPr="00797DAE">
        <w:t>,</w:t>
      </w:r>
      <w:r>
        <w:rPr>
          <w:rFonts w:hint="eastAsia"/>
          <w:lang w:eastAsia="zh-CN"/>
        </w:rPr>
        <w:t xml:space="preserve"> </w:t>
      </w:r>
      <w:proofErr w:type="spellStart"/>
      <w:r>
        <w:t>Hongxing</w:t>
      </w:r>
      <w:proofErr w:type="spellEnd"/>
      <w:r>
        <w:t xml:space="preserve"> Xiao</w:t>
      </w:r>
      <w:r w:rsidRPr="00A545C6">
        <w:rPr>
          <w:vertAlign w:val="superscript"/>
        </w:rPr>
        <w:t>1*</w:t>
      </w:r>
    </w:p>
    <w:p w14:paraId="62429689" w14:textId="77777777" w:rsidR="00AA0453" w:rsidRPr="00376CC5" w:rsidRDefault="00AA0453" w:rsidP="00AA0453">
      <w:pPr>
        <w:spacing w:before="240" w:after="0" w:line="480" w:lineRule="auto"/>
        <w:jc w:val="both"/>
        <w:rPr>
          <w:rFonts w:cs="Times New Roman"/>
          <w:b/>
          <w:szCs w:val="24"/>
        </w:rPr>
      </w:pPr>
      <w:r w:rsidRPr="00376CC5">
        <w:rPr>
          <w:rFonts w:cs="Times New Roman"/>
          <w:szCs w:val="24"/>
          <w:vertAlign w:val="superscript"/>
        </w:rPr>
        <w:t>1</w:t>
      </w:r>
      <w:r w:rsidRPr="00E8197C">
        <w:t xml:space="preserve"> </w:t>
      </w:r>
      <w:r w:rsidRPr="00E8197C">
        <w:rPr>
          <w:rFonts w:cs="Times New Roman"/>
          <w:szCs w:val="24"/>
        </w:rPr>
        <w:t>Key Laboratory of Molecular Epigenetics of Ministry of Education, Northeast Normal University, Changchun 130024, China</w:t>
      </w:r>
    </w:p>
    <w:p w14:paraId="2F95FD82" w14:textId="77777777" w:rsidR="00AA0453" w:rsidRDefault="00AA0453" w:rsidP="00AA0453">
      <w:pPr>
        <w:spacing w:before="240" w:after="0" w:line="480" w:lineRule="auto"/>
        <w:jc w:val="both"/>
        <w:rPr>
          <w:rFonts w:cs="Times New Roman"/>
          <w:b/>
          <w:szCs w:val="24"/>
        </w:rPr>
      </w:pPr>
      <w:r w:rsidRPr="00376CC5">
        <w:rPr>
          <w:rFonts w:cs="Times New Roman"/>
          <w:b/>
          <w:szCs w:val="24"/>
        </w:rPr>
        <w:t xml:space="preserve">* Correspondence: </w:t>
      </w:r>
    </w:p>
    <w:p w14:paraId="282B21BF" w14:textId="77777777" w:rsidR="00AA0453" w:rsidRDefault="00AA0453" w:rsidP="00AA0453">
      <w:pPr>
        <w:spacing w:line="480" w:lineRule="auto"/>
        <w:jc w:val="both"/>
      </w:pPr>
      <w:proofErr w:type="spellStart"/>
      <w:r w:rsidRPr="009453D1">
        <w:t>Huanying</w:t>
      </w:r>
      <w:proofErr w:type="spellEnd"/>
      <w:r w:rsidRPr="009453D1">
        <w:t xml:space="preserve"> Wang</w:t>
      </w:r>
    </w:p>
    <w:p w14:paraId="19BA54BC" w14:textId="77777777" w:rsidR="00AA0453" w:rsidRDefault="00AA0453" w:rsidP="00AA0453">
      <w:pPr>
        <w:spacing w:line="480" w:lineRule="auto"/>
        <w:jc w:val="both"/>
      </w:pPr>
      <w:r>
        <w:t>wanghx609@nenu.edu.cn</w:t>
      </w:r>
    </w:p>
    <w:p w14:paraId="1C517A8E" w14:textId="77777777" w:rsidR="00AA0453" w:rsidRDefault="00AA0453" w:rsidP="00AA0453">
      <w:pPr>
        <w:spacing w:line="480" w:lineRule="auto"/>
        <w:jc w:val="both"/>
      </w:pPr>
      <w:proofErr w:type="spellStart"/>
      <w:r>
        <w:t>Hongxing</w:t>
      </w:r>
      <w:proofErr w:type="spellEnd"/>
      <w:r>
        <w:t xml:space="preserve"> Xiao</w:t>
      </w:r>
    </w:p>
    <w:p w14:paraId="7CD74D48" w14:textId="77777777" w:rsidR="00AA0453" w:rsidRDefault="00AA0453" w:rsidP="00AA0453">
      <w:pPr>
        <w:spacing w:line="480" w:lineRule="auto"/>
        <w:jc w:val="both"/>
      </w:pPr>
      <w:r>
        <w:t>xiaohx771@nenu.edu.cn</w:t>
      </w:r>
    </w:p>
    <w:p w14:paraId="0367724B" w14:textId="32984CB6" w:rsidR="00035611" w:rsidRDefault="00035611" w:rsidP="007B1340">
      <w:pPr>
        <w:spacing w:line="360" w:lineRule="auto"/>
        <w:jc w:val="both"/>
      </w:pPr>
    </w:p>
    <w:p w14:paraId="17C3B511" w14:textId="4A060393" w:rsidR="00035611" w:rsidRDefault="00035611" w:rsidP="007B1340">
      <w:pPr>
        <w:spacing w:line="360" w:lineRule="auto"/>
        <w:jc w:val="both"/>
      </w:pPr>
    </w:p>
    <w:p w14:paraId="63C3F34B" w14:textId="6F597CBA" w:rsidR="00035611" w:rsidRDefault="00035611" w:rsidP="007B1340">
      <w:pPr>
        <w:spacing w:line="360" w:lineRule="auto"/>
        <w:jc w:val="both"/>
      </w:pPr>
    </w:p>
    <w:p w14:paraId="5712EEC5" w14:textId="0C5ED782" w:rsidR="00035611" w:rsidRDefault="00035611" w:rsidP="007B1340">
      <w:pPr>
        <w:spacing w:line="360" w:lineRule="auto"/>
        <w:jc w:val="both"/>
      </w:pPr>
    </w:p>
    <w:p w14:paraId="2D7E44D5" w14:textId="60237878" w:rsidR="00035611" w:rsidRDefault="00035611" w:rsidP="007B1340">
      <w:pPr>
        <w:spacing w:line="360" w:lineRule="auto"/>
        <w:jc w:val="both"/>
      </w:pPr>
    </w:p>
    <w:p w14:paraId="4BD16C4F" w14:textId="3C34EEF0" w:rsidR="00035611" w:rsidRDefault="00035611" w:rsidP="007B1340">
      <w:pPr>
        <w:spacing w:line="360" w:lineRule="auto"/>
        <w:jc w:val="both"/>
      </w:pPr>
    </w:p>
    <w:p w14:paraId="55BF37AA" w14:textId="23C763BB" w:rsidR="00035611" w:rsidRDefault="00035611" w:rsidP="007B1340">
      <w:pPr>
        <w:spacing w:line="360" w:lineRule="auto"/>
        <w:jc w:val="both"/>
      </w:pPr>
    </w:p>
    <w:p w14:paraId="3349B0C9" w14:textId="2D0FDD2C" w:rsidR="00035611" w:rsidRDefault="00035611" w:rsidP="007B1340">
      <w:pPr>
        <w:spacing w:line="360" w:lineRule="auto"/>
        <w:jc w:val="both"/>
      </w:pPr>
    </w:p>
    <w:p w14:paraId="3AE196DF" w14:textId="2E3ED8E2" w:rsidR="00994A3D" w:rsidRPr="002B4A57" w:rsidRDefault="00B47159" w:rsidP="007B1340">
      <w:pPr>
        <w:keepNext/>
        <w:spacing w:line="360" w:lineRule="auto"/>
        <w:jc w:val="both"/>
        <w:rPr>
          <w:rFonts w:cs="Times New Roman"/>
          <w:b/>
          <w:szCs w:val="24"/>
        </w:rPr>
      </w:pPr>
      <w:r w:rsidRPr="00B47159">
        <w:rPr>
          <w:rFonts w:cs="Times New Roman"/>
          <w:b/>
          <w:szCs w:val="24"/>
        </w:rPr>
        <w:lastRenderedPageBreak/>
        <w:t>Table</w:t>
      </w:r>
      <w:r w:rsidR="00994A3D" w:rsidRPr="0001436A">
        <w:rPr>
          <w:rFonts w:cs="Times New Roman"/>
          <w:b/>
          <w:szCs w:val="24"/>
        </w:rPr>
        <w:t xml:space="preserve"> </w:t>
      </w:r>
      <w:r w:rsidR="00AA0453">
        <w:rPr>
          <w:rFonts w:cs="Times New Roman"/>
          <w:b/>
          <w:szCs w:val="24"/>
        </w:rPr>
        <w:t>S</w:t>
      </w:r>
      <w:r w:rsidR="00994A3D" w:rsidRPr="0001436A">
        <w:rPr>
          <w:rFonts w:cs="Times New Roman"/>
          <w:b/>
          <w:szCs w:val="24"/>
        </w:rPr>
        <w:fldChar w:fldCharType="begin"/>
      </w:r>
      <w:r w:rsidR="00994A3D" w:rsidRPr="0001436A">
        <w:rPr>
          <w:rFonts w:cs="Times New Roman"/>
          <w:b/>
          <w:szCs w:val="24"/>
        </w:rPr>
        <w:instrText xml:space="preserve"> SEQ Figure \* ARABIC </w:instrText>
      </w:r>
      <w:r w:rsidR="00994A3D" w:rsidRPr="0001436A">
        <w:rPr>
          <w:rFonts w:cs="Times New Roman"/>
          <w:b/>
          <w:szCs w:val="24"/>
        </w:rPr>
        <w:fldChar w:fldCharType="separate"/>
      </w:r>
      <w:r w:rsidR="00ED20B5">
        <w:rPr>
          <w:rFonts w:cs="Times New Roman"/>
          <w:b/>
          <w:noProof/>
          <w:szCs w:val="24"/>
        </w:rPr>
        <w:t>1</w:t>
      </w:r>
      <w:r w:rsidR="00994A3D" w:rsidRPr="0001436A">
        <w:rPr>
          <w:rFonts w:cs="Times New Roman"/>
          <w:b/>
          <w:szCs w:val="24"/>
        </w:rPr>
        <w:fldChar w:fldCharType="end"/>
      </w:r>
      <w:r w:rsidR="00994A3D" w:rsidRPr="0001436A">
        <w:rPr>
          <w:rFonts w:cs="Times New Roman"/>
          <w:b/>
          <w:szCs w:val="24"/>
        </w:rPr>
        <w:t>.</w:t>
      </w:r>
      <w:r w:rsidR="00994A3D" w:rsidRPr="001549D3">
        <w:rPr>
          <w:rFonts w:cs="Times New Roman"/>
          <w:szCs w:val="24"/>
        </w:rPr>
        <w:t xml:space="preserve"> </w:t>
      </w:r>
      <w:r w:rsidRPr="00B47159">
        <w:rPr>
          <w:rFonts w:cs="Times New Roman"/>
          <w:szCs w:val="24"/>
        </w:rPr>
        <w:t>Summary of the cultivated and wild ginseng samples of different growth years.</w:t>
      </w:r>
      <w:r w:rsidR="00994A3D" w:rsidRPr="001549D3">
        <w:rPr>
          <w:rFonts w:cs="Times New Roman"/>
          <w:szCs w:val="24"/>
        </w:rPr>
        <w:t xml:space="preserve"> </w:t>
      </w:r>
    </w:p>
    <w:tbl>
      <w:tblPr>
        <w:tblStyle w:val="aff5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0"/>
        <w:gridCol w:w="1377"/>
        <w:gridCol w:w="2751"/>
        <w:gridCol w:w="1682"/>
        <w:gridCol w:w="1222"/>
        <w:gridCol w:w="1375"/>
      </w:tblGrid>
      <w:tr w:rsidR="00B47159" w:rsidRPr="00FC2B11" w14:paraId="51111BDB" w14:textId="77777777" w:rsidTr="00B47159">
        <w:trPr>
          <w:trHeight w:hRule="exact" w:val="567"/>
          <w:jc w:val="center"/>
        </w:trPr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</w:tcPr>
          <w:p w14:paraId="4D06528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069A1DEE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Groups</w:t>
            </w: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</w:tcBorders>
          </w:tcPr>
          <w:p w14:paraId="617AEF1A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Locations</w:t>
            </w:r>
          </w:p>
        </w:tc>
        <w:tc>
          <w:tcPr>
            <w:tcW w:w="860" w:type="pct"/>
            <w:tcBorders>
              <w:top w:val="single" w:sz="4" w:space="0" w:color="auto"/>
              <w:bottom w:val="single" w:sz="4" w:space="0" w:color="auto"/>
            </w:tcBorders>
          </w:tcPr>
          <w:p w14:paraId="4433A8C3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 xml:space="preserve">Growing years 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</w:tcPr>
          <w:p w14:paraId="0CDE2566" w14:textId="77777777" w:rsidR="00B47159" w:rsidRPr="00FC2B11" w:rsidRDefault="00B47159" w:rsidP="007B1340">
            <w:pPr>
              <w:spacing w:line="360" w:lineRule="auto"/>
              <w:ind w:firstLineChars="50" w:firstLine="12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 xml:space="preserve">Tissue 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</w:tcPr>
          <w:p w14:paraId="414D6464" w14:textId="77777777" w:rsidR="00B47159" w:rsidRPr="00FC2B11" w:rsidRDefault="00B47159" w:rsidP="007B1340">
            <w:pPr>
              <w:spacing w:line="360" w:lineRule="auto"/>
              <w:ind w:firstLineChars="50" w:firstLine="12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Numbers</w:t>
            </w:r>
          </w:p>
        </w:tc>
      </w:tr>
      <w:tr w:rsidR="00B47159" w:rsidRPr="00FC2B11" w14:paraId="53119FD2" w14:textId="77777777" w:rsidTr="00B47159">
        <w:trPr>
          <w:trHeight w:hRule="exact" w:val="567"/>
          <w:jc w:val="center"/>
        </w:trPr>
        <w:tc>
          <w:tcPr>
            <w:tcW w:w="701" w:type="pct"/>
            <w:vMerge w:val="restart"/>
            <w:tcBorders>
              <w:top w:val="single" w:sz="4" w:space="0" w:color="auto"/>
            </w:tcBorders>
          </w:tcPr>
          <w:p w14:paraId="18667DF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cultivated ginseng</w:t>
            </w:r>
          </w:p>
          <w:p w14:paraId="2EFC6685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23F5CFB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282E5954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1525A7B0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609EB8F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cultivated ginseng</w:t>
            </w:r>
          </w:p>
          <w:p w14:paraId="4429E39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160E1E16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36A4E4D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6EECFF4C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  <w:tcBorders>
              <w:top w:val="single" w:sz="4" w:space="0" w:color="auto"/>
            </w:tcBorders>
          </w:tcPr>
          <w:p w14:paraId="150B00F8" w14:textId="29EA051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YNJY_</w:t>
            </w:r>
            <w:r w:rsidR="0001603C">
              <w:rPr>
                <w:rFonts w:cs="Times New Roman"/>
              </w:rPr>
              <w:t>R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</w:tcBorders>
          </w:tcPr>
          <w:p w14:paraId="6230F565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proofErr w:type="spellStart"/>
            <w:r w:rsidRPr="00FC2B11">
              <w:rPr>
                <w:rFonts w:cs="Times New Roman"/>
              </w:rPr>
              <w:t>Jingyu</w:t>
            </w:r>
            <w:proofErr w:type="spellEnd"/>
            <w:r w:rsidRPr="00FC2B11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cou</w:t>
            </w:r>
            <w:r w:rsidRPr="00FC2B11">
              <w:rPr>
                <w:rFonts w:cs="Times New Roman"/>
              </w:rPr>
              <w:t>nty,</w:t>
            </w:r>
          </w:p>
          <w:p w14:paraId="0B43129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Jilin Province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</w:tcBorders>
          </w:tcPr>
          <w:p w14:paraId="272CD7BD" w14:textId="77777777" w:rsidR="00B47159" w:rsidRPr="00FC2B11" w:rsidRDefault="00B47159" w:rsidP="007B1340">
            <w:pPr>
              <w:spacing w:line="360" w:lineRule="auto"/>
              <w:ind w:firstLineChars="250" w:firstLine="60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1</w:t>
            </w:r>
          </w:p>
          <w:p w14:paraId="7E5D3FEE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5A6A783C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  <w:tcBorders>
              <w:top w:val="single" w:sz="4" w:space="0" w:color="auto"/>
            </w:tcBorders>
          </w:tcPr>
          <w:p w14:paraId="4193697E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root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14:paraId="4F42DC7E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00848A2D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662D1128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69F80B83" w14:textId="40448C0D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YNJY_</w:t>
            </w:r>
            <w:r w:rsidR="0001603C">
              <w:rPr>
                <w:rFonts w:cs="Times New Roman"/>
              </w:rPr>
              <w:t>S</w:t>
            </w:r>
          </w:p>
        </w:tc>
        <w:tc>
          <w:tcPr>
            <w:tcW w:w="1407" w:type="pct"/>
            <w:vMerge/>
          </w:tcPr>
          <w:p w14:paraId="6BDE9494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54F6D27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1BF63F29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stem</w:t>
            </w:r>
          </w:p>
        </w:tc>
        <w:tc>
          <w:tcPr>
            <w:tcW w:w="703" w:type="pct"/>
          </w:tcPr>
          <w:p w14:paraId="50E1C662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3</w:t>
            </w:r>
          </w:p>
        </w:tc>
      </w:tr>
      <w:tr w:rsidR="00B47159" w:rsidRPr="00FC2B11" w14:paraId="67DB1DCB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77B59B63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0D172A44" w14:textId="2440CD49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YNJY_</w:t>
            </w:r>
            <w:r w:rsidR="0001603C">
              <w:rPr>
                <w:rFonts w:cs="Times New Roman"/>
              </w:rPr>
              <w:t>L</w:t>
            </w:r>
          </w:p>
        </w:tc>
        <w:tc>
          <w:tcPr>
            <w:tcW w:w="1407" w:type="pct"/>
            <w:vMerge/>
          </w:tcPr>
          <w:p w14:paraId="4CBD371D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11F82729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7802F847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leaf</w:t>
            </w:r>
          </w:p>
        </w:tc>
        <w:tc>
          <w:tcPr>
            <w:tcW w:w="703" w:type="pct"/>
          </w:tcPr>
          <w:p w14:paraId="24FBB853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3</w:t>
            </w:r>
          </w:p>
        </w:tc>
      </w:tr>
      <w:tr w:rsidR="00B47159" w:rsidRPr="00FC2B11" w14:paraId="2AA21177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5C12E630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5C15996D" w14:textId="361E3558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JYSH_</w:t>
            </w:r>
            <w:r w:rsidR="0001603C">
              <w:rPr>
                <w:rFonts w:cs="Times New Roman"/>
              </w:rPr>
              <w:t>R</w:t>
            </w:r>
          </w:p>
        </w:tc>
        <w:tc>
          <w:tcPr>
            <w:tcW w:w="1407" w:type="pct"/>
            <w:vMerge/>
          </w:tcPr>
          <w:p w14:paraId="43ABCA35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 w:val="restart"/>
          </w:tcPr>
          <w:p w14:paraId="30792467" w14:textId="77777777" w:rsidR="00B47159" w:rsidRPr="00FC2B11" w:rsidRDefault="00B47159" w:rsidP="007B1340">
            <w:pPr>
              <w:spacing w:line="360" w:lineRule="auto"/>
              <w:ind w:firstLineChars="250" w:firstLine="60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6</w:t>
            </w:r>
          </w:p>
          <w:p w14:paraId="32765265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0043B168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3FF9858C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root</w:t>
            </w:r>
          </w:p>
        </w:tc>
        <w:tc>
          <w:tcPr>
            <w:tcW w:w="703" w:type="pct"/>
          </w:tcPr>
          <w:p w14:paraId="6285307D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03D47620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2684C4D8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4E80584D" w14:textId="25EF82F6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JYSH_</w:t>
            </w:r>
            <w:r w:rsidR="0001603C">
              <w:rPr>
                <w:rFonts w:cs="Times New Roman"/>
              </w:rPr>
              <w:t>S</w:t>
            </w:r>
          </w:p>
        </w:tc>
        <w:tc>
          <w:tcPr>
            <w:tcW w:w="1407" w:type="pct"/>
            <w:vMerge/>
          </w:tcPr>
          <w:p w14:paraId="2CC866E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1F207919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3BD26B01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stem</w:t>
            </w:r>
          </w:p>
        </w:tc>
        <w:tc>
          <w:tcPr>
            <w:tcW w:w="703" w:type="pct"/>
          </w:tcPr>
          <w:p w14:paraId="125FE4AD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2681F543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08C462B9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710C166A" w14:textId="73B1F9D3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JYSH_</w:t>
            </w:r>
            <w:r w:rsidR="0001603C">
              <w:rPr>
                <w:rFonts w:cs="Times New Roman"/>
              </w:rPr>
              <w:t>L</w:t>
            </w:r>
          </w:p>
        </w:tc>
        <w:tc>
          <w:tcPr>
            <w:tcW w:w="1407" w:type="pct"/>
            <w:vMerge/>
          </w:tcPr>
          <w:p w14:paraId="77C4DE16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5688DC50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5B78DFAC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leaf</w:t>
            </w:r>
          </w:p>
        </w:tc>
        <w:tc>
          <w:tcPr>
            <w:tcW w:w="703" w:type="pct"/>
          </w:tcPr>
          <w:p w14:paraId="4729B7EE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12F98537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62AACFF9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4DF96BFB" w14:textId="1B3D97C2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TSBT_</w:t>
            </w:r>
            <w:r w:rsidR="0001603C">
              <w:rPr>
                <w:rFonts w:cs="Times New Roman"/>
              </w:rPr>
              <w:t>R</w:t>
            </w:r>
          </w:p>
        </w:tc>
        <w:tc>
          <w:tcPr>
            <w:tcW w:w="1407" w:type="pct"/>
            <w:vMerge w:val="restart"/>
          </w:tcPr>
          <w:p w14:paraId="74B064EE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proofErr w:type="spellStart"/>
            <w:r w:rsidRPr="00FC2B11">
              <w:rPr>
                <w:rFonts w:cs="Times New Roman"/>
              </w:rPr>
              <w:t>Taishang</w:t>
            </w:r>
            <w:proofErr w:type="spellEnd"/>
            <w:r w:rsidRPr="00FC2B11">
              <w:rPr>
                <w:rFonts w:cs="Times New Roman"/>
              </w:rPr>
              <w:t xml:space="preserve"> Town, Jilin Province</w:t>
            </w:r>
          </w:p>
          <w:p w14:paraId="2E1CFC1E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2900D5E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201AD1F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 w:val="restart"/>
            <w:vAlign w:val="center"/>
          </w:tcPr>
          <w:p w14:paraId="3FF4C7EB" w14:textId="77777777" w:rsidR="00B47159" w:rsidRPr="00FC2B11" w:rsidRDefault="00B47159" w:rsidP="007B1340">
            <w:pPr>
              <w:spacing w:line="360" w:lineRule="auto"/>
              <w:ind w:firstLineChars="250" w:firstLine="60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6</w:t>
            </w:r>
          </w:p>
          <w:p w14:paraId="2CA65325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03D084F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7188C480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root</w:t>
            </w:r>
          </w:p>
        </w:tc>
        <w:tc>
          <w:tcPr>
            <w:tcW w:w="703" w:type="pct"/>
          </w:tcPr>
          <w:p w14:paraId="26E7501F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6E82866E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09783B3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648380B8" w14:textId="33698BAE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TSBT_</w:t>
            </w:r>
            <w:r w:rsidR="0001603C">
              <w:rPr>
                <w:rFonts w:cs="Times New Roman"/>
              </w:rPr>
              <w:t>S</w:t>
            </w:r>
          </w:p>
        </w:tc>
        <w:tc>
          <w:tcPr>
            <w:tcW w:w="1407" w:type="pct"/>
            <w:vMerge/>
          </w:tcPr>
          <w:p w14:paraId="23EDFC58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7BF68C3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3C6E086D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stem</w:t>
            </w:r>
          </w:p>
        </w:tc>
        <w:tc>
          <w:tcPr>
            <w:tcW w:w="703" w:type="pct"/>
          </w:tcPr>
          <w:p w14:paraId="64460D8B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3</w:t>
            </w:r>
          </w:p>
        </w:tc>
      </w:tr>
      <w:tr w:rsidR="00B47159" w:rsidRPr="00FC2B11" w14:paraId="7E9C3158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206C0A3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6BD1D618" w14:textId="3EF4D3DA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TSBT_</w:t>
            </w:r>
            <w:r w:rsidR="0001603C">
              <w:rPr>
                <w:rFonts w:cs="Times New Roman"/>
              </w:rPr>
              <w:t>L</w:t>
            </w:r>
          </w:p>
        </w:tc>
        <w:tc>
          <w:tcPr>
            <w:tcW w:w="1407" w:type="pct"/>
            <w:vMerge/>
          </w:tcPr>
          <w:p w14:paraId="6C0F544C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2321D1E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637F8E12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leaf</w:t>
            </w:r>
          </w:p>
        </w:tc>
        <w:tc>
          <w:tcPr>
            <w:tcW w:w="703" w:type="pct"/>
          </w:tcPr>
          <w:p w14:paraId="2F7A36FC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3</w:t>
            </w:r>
          </w:p>
        </w:tc>
      </w:tr>
      <w:tr w:rsidR="00B47159" w:rsidRPr="00FC2B11" w14:paraId="42325CC7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491DE7F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1B58D742" w14:textId="54DDC364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PHQH_</w:t>
            </w:r>
            <w:r w:rsidR="0001603C">
              <w:rPr>
                <w:rFonts w:cs="Times New Roman"/>
              </w:rPr>
              <w:t>R</w:t>
            </w:r>
          </w:p>
        </w:tc>
        <w:tc>
          <w:tcPr>
            <w:tcW w:w="1407" w:type="pct"/>
            <w:vMerge/>
          </w:tcPr>
          <w:p w14:paraId="3A46C15D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 w:val="restart"/>
          </w:tcPr>
          <w:p w14:paraId="4774E414" w14:textId="77777777" w:rsidR="00B47159" w:rsidRPr="00FC2B11" w:rsidRDefault="00B47159" w:rsidP="007B1340">
            <w:pPr>
              <w:spacing w:line="360" w:lineRule="auto"/>
              <w:ind w:firstLineChars="250" w:firstLine="60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&gt;</w:t>
            </w:r>
            <w:r w:rsidRPr="00FC2B11">
              <w:rPr>
                <w:rFonts w:cs="Times New Roman"/>
              </w:rPr>
              <w:t>15</w:t>
            </w:r>
          </w:p>
          <w:p w14:paraId="6A5E9E3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4AE7B037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root</w:t>
            </w:r>
          </w:p>
        </w:tc>
        <w:tc>
          <w:tcPr>
            <w:tcW w:w="703" w:type="pct"/>
          </w:tcPr>
          <w:p w14:paraId="356015D5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77E6BBAF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211E1450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19FE089F" w14:textId="719B332A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PHQH_</w:t>
            </w:r>
            <w:r w:rsidR="0001603C">
              <w:rPr>
                <w:rFonts w:cs="Times New Roman"/>
              </w:rPr>
              <w:t>S</w:t>
            </w:r>
          </w:p>
        </w:tc>
        <w:tc>
          <w:tcPr>
            <w:tcW w:w="1407" w:type="pct"/>
            <w:vMerge/>
          </w:tcPr>
          <w:p w14:paraId="419D8125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527049EC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38D0C8A3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stem</w:t>
            </w:r>
          </w:p>
        </w:tc>
        <w:tc>
          <w:tcPr>
            <w:tcW w:w="703" w:type="pct"/>
          </w:tcPr>
          <w:p w14:paraId="3CADF041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3</w:t>
            </w:r>
          </w:p>
        </w:tc>
      </w:tr>
      <w:tr w:rsidR="00B47159" w:rsidRPr="00FC2B11" w14:paraId="75348BF9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69BB331D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4DA4DA31" w14:textId="21C7D5FF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PHQH_</w:t>
            </w:r>
            <w:r w:rsidR="0001603C">
              <w:rPr>
                <w:rFonts w:cs="Times New Roman"/>
              </w:rPr>
              <w:t>L</w:t>
            </w:r>
          </w:p>
        </w:tc>
        <w:tc>
          <w:tcPr>
            <w:tcW w:w="1407" w:type="pct"/>
            <w:vMerge/>
          </w:tcPr>
          <w:p w14:paraId="485370E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441F255C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79E91349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leaf</w:t>
            </w:r>
          </w:p>
        </w:tc>
        <w:tc>
          <w:tcPr>
            <w:tcW w:w="703" w:type="pct"/>
          </w:tcPr>
          <w:p w14:paraId="7D95C1B1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3</w:t>
            </w:r>
          </w:p>
        </w:tc>
      </w:tr>
      <w:tr w:rsidR="00B47159" w:rsidRPr="00FC2B11" w14:paraId="5A664983" w14:textId="77777777" w:rsidTr="00B47159">
        <w:trPr>
          <w:trHeight w:hRule="exact" w:val="567"/>
          <w:jc w:val="center"/>
        </w:trPr>
        <w:tc>
          <w:tcPr>
            <w:tcW w:w="701" w:type="pct"/>
            <w:vMerge w:val="restart"/>
          </w:tcPr>
          <w:p w14:paraId="7BEAC63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wild ginseng</w:t>
            </w:r>
          </w:p>
          <w:p w14:paraId="78C3286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71F31F49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1704223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14A07038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69FDD395" w14:textId="08085FF5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</w:t>
            </w:r>
            <w:r>
              <w:rPr>
                <w:rFonts w:cs="Times New Roman"/>
              </w:rPr>
              <w:t>ONE_</w:t>
            </w:r>
            <w:r w:rsidR="0001603C">
              <w:rPr>
                <w:rFonts w:cs="Times New Roman"/>
              </w:rPr>
              <w:t>R</w:t>
            </w:r>
          </w:p>
        </w:tc>
        <w:tc>
          <w:tcPr>
            <w:tcW w:w="1407" w:type="pct"/>
            <w:vMerge w:val="restart"/>
          </w:tcPr>
          <w:p w14:paraId="49AAE0A8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Korea</w:t>
            </w:r>
            <w:r>
              <w:rPr>
                <w:rFonts w:cs="Times New Roman"/>
              </w:rPr>
              <w:t xml:space="preserve">n </w:t>
            </w:r>
            <w:r w:rsidRPr="00FC2B11">
              <w:rPr>
                <w:rFonts w:cs="Times New Roman"/>
              </w:rPr>
              <w:t>Autonomous County</w:t>
            </w:r>
            <w:r>
              <w:rPr>
                <w:rFonts w:cs="Times New Roman"/>
              </w:rPr>
              <w:t xml:space="preserve"> </w:t>
            </w:r>
            <w:r w:rsidRPr="00FC2B11">
              <w:rPr>
                <w:rFonts w:cs="Times New Roman"/>
              </w:rPr>
              <w:t xml:space="preserve">of </w:t>
            </w:r>
            <w:proofErr w:type="spellStart"/>
            <w:r w:rsidRPr="00FC2B11">
              <w:rPr>
                <w:rFonts w:cs="Times New Roman"/>
              </w:rPr>
              <w:t>Changbai</w:t>
            </w:r>
            <w:proofErr w:type="spellEnd"/>
            <w:r w:rsidRPr="00FC2B11">
              <w:rPr>
                <w:rFonts w:cs="Times New Roman"/>
              </w:rPr>
              <w:t xml:space="preserve">, </w:t>
            </w:r>
          </w:p>
          <w:p w14:paraId="3B796B97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Jilin Province</w:t>
            </w:r>
          </w:p>
          <w:p w14:paraId="3C216289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67CE0413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657F32BA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 w:val="restart"/>
          </w:tcPr>
          <w:p w14:paraId="5BCA0400" w14:textId="77777777" w:rsidR="00B47159" w:rsidRPr="00FC2B11" w:rsidRDefault="00B47159" w:rsidP="007B1340">
            <w:pPr>
              <w:spacing w:line="360" w:lineRule="auto"/>
              <w:ind w:firstLineChars="250" w:firstLine="60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1</w:t>
            </w:r>
          </w:p>
          <w:p w14:paraId="70086C8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  <w:p w14:paraId="0E398DC2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50FFFCDB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root</w:t>
            </w:r>
          </w:p>
        </w:tc>
        <w:tc>
          <w:tcPr>
            <w:tcW w:w="703" w:type="pct"/>
          </w:tcPr>
          <w:p w14:paraId="07942BF0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1</w:t>
            </w:r>
          </w:p>
        </w:tc>
      </w:tr>
      <w:tr w:rsidR="00B47159" w:rsidRPr="00FC2B11" w14:paraId="4DF06B82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211F10B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3FD01192" w14:textId="2DE94BDA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</w:t>
            </w:r>
            <w:r>
              <w:rPr>
                <w:rFonts w:cs="Times New Roman"/>
              </w:rPr>
              <w:t>ONE</w:t>
            </w:r>
            <w:r w:rsidRPr="00FC2B11">
              <w:rPr>
                <w:rFonts w:cs="Times New Roman"/>
              </w:rPr>
              <w:t>_</w:t>
            </w:r>
            <w:r w:rsidR="0001603C">
              <w:rPr>
                <w:rFonts w:cs="Times New Roman"/>
              </w:rPr>
              <w:t>S</w:t>
            </w:r>
          </w:p>
        </w:tc>
        <w:tc>
          <w:tcPr>
            <w:tcW w:w="1407" w:type="pct"/>
            <w:vMerge/>
          </w:tcPr>
          <w:p w14:paraId="2C3EDB84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027829C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56E67993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stem</w:t>
            </w:r>
          </w:p>
        </w:tc>
        <w:tc>
          <w:tcPr>
            <w:tcW w:w="703" w:type="pct"/>
          </w:tcPr>
          <w:p w14:paraId="62D2D98A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1</w:t>
            </w:r>
          </w:p>
        </w:tc>
      </w:tr>
      <w:tr w:rsidR="00B47159" w:rsidRPr="00FC2B11" w14:paraId="1902F9AD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1B59350B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4854A02B" w14:textId="76232A01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</w:t>
            </w:r>
            <w:r>
              <w:rPr>
                <w:rFonts w:cs="Times New Roman"/>
              </w:rPr>
              <w:t>ONE</w:t>
            </w:r>
            <w:r w:rsidRPr="00FC2B11">
              <w:rPr>
                <w:rFonts w:cs="Times New Roman"/>
              </w:rPr>
              <w:t>_</w:t>
            </w:r>
            <w:r w:rsidR="0001603C">
              <w:rPr>
                <w:rFonts w:cs="Times New Roman"/>
              </w:rPr>
              <w:t>L</w:t>
            </w:r>
          </w:p>
        </w:tc>
        <w:tc>
          <w:tcPr>
            <w:tcW w:w="1407" w:type="pct"/>
            <w:vMerge/>
          </w:tcPr>
          <w:p w14:paraId="71915BCC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707B9A91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50E59773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leaf</w:t>
            </w:r>
          </w:p>
        </w:tc>
        <w:tc>
          <w:tcPr>
            <w:tcW w:w="703" w:type="pct"/>
          </w:tcPr>
          <w:p w14:paraId="12EFEA7A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1</w:t>
            </w:r>
          </w:p>
        </w:tc>
      </w:tr>
      <w:tr w:rsidR="00B47159" w:rsidRPr="00FC2B11" w14:paraId="630CE295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223133E5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54A0AE0F" w14:textId="6EC9C441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YSWD_</w:t>
            </w:r>
            <w:r w:rsidR="0001603C">
              <w:rPr>
                <w:rFonts w:cs="Times New Roman"/>
              </w:rPr>
              <w:t>R</w:t>
            </w:r>
          </w:p>
        </w:tc>
        <w:tc>
          <w:tcPr>
            <w:tcW w:w="1407" w:type="pct"/>
            <w:vMerge/>
          </w:tcPr>
          <w:p w14:paraId="3342556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 w:val="restart"/>
          </w:tcPr>
          <w:p w14:paraId="12D450F4" w14:textId="77777777" w:rsidR="00B47159" w:rsidRPr="00FC2B11" w:rsidRDefault="00B47159" w:rsidP="007B1340">
            <w:pPr>
              <w:spacing w:line="360" w:lineRule="auto"/>
              <w:ind w:firstLineChars="250" w:firstLine="60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20</w:t>
            </w:r>
          </w:p>
          <w:p w14:paraId="76325B02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04DA48AD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root</w:t>
            </w:r>
          </w:p>
        </w:tc>
        <w:tc>
          <w:tcPr>
            <w:tcW w:w="703" w:type="pct"/>
          </w:tcPr>
          <w:p w14:paraId="4522CC85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2A62046B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005D46EC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15768894" w14:textId="1962EDAF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YSWD_</w:t>
            </w:r>
            <w:r w:rsidR="0001603C">
              <w:rPr>
                <w:rFonts w:cs="Times New Roman"/>
              </w:rPr>
              <w:t>S</w:t>
            </w:r>
          </w:p>
        </w:tc>
        <w:tc>
          <w:tcPr>
            <w:tcW w:w="1407" w:type="pct"/>
            <w:vMerge/>
          </w:tcPr>
          <w:p w14:paraId="7F625C1F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7B750EF8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54CC404C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stem</w:t>
            </w:r>
          </w:p>
        </w:tc>
        <w:tc>
          <w:tcPr>
            <w:tcW w:w="703" w:type="pct"/>
          </w:tcPr>
          <w:p w14:paraId="3ACB755B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  <w:tr w:rsidR="00B47159" w:rsidRPr="00FC2B11" w14:paraId="5CA7BF95" w14:textId="77777777" w:rsidTr="00B47159">
        <w:trPr>
          <w:trHeight w:hRule="exact" w:val="567"/>
          <w:jc w:val="center"/>
        </w:trPr>
        <w:tc>
          <w:tcPr>
            <w:tcW w:w="701" w:type="pct"/>
            <w:vMerge/>
          </w:tcPr>
          <w:p w14:paraId="0D5046FB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704" w:type="pct"/>
          </w:tcPr>
          <w:p w14:paraId="5BBFB0F2" w14:textId="0D3EED48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YSWD_</w:t>
            </w:r>
            <w:r w:rsidR="0001603C">
              <w:rPr>
                <w:rFonts w:cs="Times New Roman"/>
              </w:rPr>
              <w:t>L</w:t>
            </w:r>
          </w:p>
        </w:tc>
        <w:tc>
          <w:tcPr>
            <w:tcW w:w="1407" w:type="pct"/>
            <w:vMerge/>
          </w:tcPr>
          <w:p w14:paraId="63F422BB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860" w:type="pct"/>
            <w:vMerge/>
          </w:tcPr>
          <w:p w14:paraId="27E55293" w14:textId="77777777" w:rsidR="00B47159" w:rsidRPr="00FC2B11" w:rsidRDefault="00B47159" w:rsidP="007B1340">
            <w:pPr>
              <w:spacing w:line="360" w:lineRule="auto"/>
              <w:jc w:val="both"/>
              <w:rPr>
                <w:rFonts w:cs="Times New Roman"/>
              </w:rPr>
            </w:pPr>
          </w:p>
        </w:tc>
        <w:tc>
          <w:tcPr>
            <w:tcW w:w="625" w:type="pct"/>
          </w:tcPr>
          <w:p w14:paraId="239DA7CC" w14:textId="77777777" w:rsidR="00B47159" w:rsidRPr="00FC2B11" w:rsidRDefault="00B47159" w:rsidP="007B1340">
            <w:pPr>
              <w:spacing w:line="360" w:lineRule="auto"/>
              <w:ind w:firstLineChars="100" w:firstLine="24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leaf</w:t>
            </w:r>
          </w:p>
        </w:tc>
        <w:tc>
          <w:tcPr>
            <w:tcW w:w="703" w:type="pct"/>
          </w:tcPr>
          <w:p w14:paraId="723B0124" w14:textId="77777777" w:rsidR="00B47159" w:rsidRPr="00FC2B11" w:rsidRDefault="00B47159" w:rsidP="007B1340">
            <w:pPr>
              <w:spacing w:line="360" w:lineRule="auto"/>
              <w:ind w:firstLineChars="200" w:firstLine="480"/>
              <w:jc w:val="both"/>
              <w:rPr>
                <w:rFonts w:cs="Times New Roman"/>
              </w:rPr>
            </w:pPr>
            <w:r w:rsidRPr="00FC2B11">
              <w:rPr>
                <w:rFonts w:cs="Times New Roman"/>
              </w:rPr>
              <w:t>2</w:t>
            </w:r>
          </w:p>
        </w:tc>
      </w:tr>
    </w:tbl>
    <w:p w14:paraId="7B65BC41" w14:textId="3F47BE3F" w:rsidR="00DE23E8" w:rsidRDefault="00DE23E8" w:rsidP="007B1340">
      <w:pPr>
        <w:spacing w:before="240" w:line="360" w:lineRule="auto"/>
        <w:jc w:val="both"/>
      </w:pPr>
    </w:p>
    <w:p w14:paraId="67534B73" w14:textId="01825A51" w:rsidR="00621A0B" w:rsidRDefault="00621A0B" w:rsidP="007B1340">
      <w:pPr>
        <w:spacing w:before="240" w:line="360" w:lineRule="auto"/>
        <w:jc w:val="both"/>
      </w:pPr>
    </w:p>
    <w:p w14:paraId="5573712F" w14:textId="77777777" w:rsidR="00AA0453" w:rsidRDefault="00FB05FC" w:rsidP="007B1340">
      <w:pPr>
        <w:spacing w:before="240" w:line="360" w:lineRule="auto"/>
        <w:jc w:val="both"/>
        <w:rPr>
          <w:rFonts w:cs="Times New Roman"/>
          <w:b/>
          <w:szCs w:val="24"/>
        </w:rPr>
      </w:pPr>
      <w:r>
        <w:rPr>
          <w:noProof/>
        </w:rPr>
        <w:lastRenderedPageBreak/>
        <w:drawing>
          <wp:inline distT="0" distB="0" distL="0" distR="0" wp14:anchorId="13652CC9" wp14:editId="3898D4BF">
            <wp:extent cx="5340350" cy="6620510"/>
            <wp:effectExtent l="0" t="0" r="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662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F793F" w14:textId="0E0A93F9" w:rsidR="00621A0B" w:rsidRDefault="00DB11C3" w:rsidP="007B1340">
      <w:pPr>
        <w:spacing w:before="240" w:line="360" w:lineRule="auto"/>
        <w:jc w:val="both"/>
      </w:pPr>
      <w:r w:rsidRPr="00DB11C3">
        <w:rPr>
          <w:rFonts w:cs="Times New Roman"/>
          <w:b/>
          <w:szCs w:val="24"/>
        </w:rPr>
        <w:t xml:space="preserve">Figure </w:t>
      </w:r>
      <w:r w:rsidR="00AA0453">
        <w:rPr>
          <w:rFonts w:cs="Times New Roman"/>
          <w:b/>
          <w:szCs w:val="24"/>
        </w:rPr>
        <w:t>S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>
        <w:rPr>
          <w:rFonts w:cs="Times New Roman" w:hint="eastAsia"/>
          <w:b/>
          <w:szCs w:val="24"/>
          <w:lang w:eastAsia="zh-CN"/>
        </w:rPr>
        <w:t>.</w:t>
      </w:r>
      <w:r>
        <w:rPr>
          <w:rFonts w:cs="Times New Roman"/>
          <w:b/>
          <w:szCs w:val="24"/>
          <w:lang w:eastAsia="zh-CN"/>
        </w:rPr>
        <w:t xml:space="preserve"> </w:t>
      </w:r>
      <w:r w:rsidRPr="00FC2B11">
        <w:rPr>
          <w:rFonts w:cs="Times New Roman"/>
        </w:rPr>
        <w:t>The heatmap of Pearson correlation coefficients (PCCs) among biological replicates of each sample.</w:t>
      </w:r>
      <w:r>
        <w:rPr>
          <w:rFonts w:cs="Times New Roman"/>
        </w:rPr>
        <w:t xml:space="preserve"> </w:t>
      </w:r>
      <w:r w:rsidRPr="00FC2B11">
        <w:rPr>
          <w:rFonts w:cs="Times New Roman"/>
        </w:rPr>
        <w:t>(A), YNJY</w:t>
      </w:r>
      <w:r>
        <w:rPr>
          <w:rFonts w:cs="Times New Roman"/>
        </w:rPr>
        <w:t xml:space="preserve">; </w:t>
      </w:r>
      <w:r w:rsidRPr="00FC2B11">
        <w:rPr>
          <w:rFonts w:cs="Times New Roman"/>
        </w:rPr>
        <w:t>(B),</w:t>
      </w:r>
      <w:r w:rsidRPr="006D1C37">
        <w:rPr>
          <w:rFonts w:cs="Times New Roman"/>
        </w:rPr>
        <w:t xml:space="preserve"> </w:t>
      </w:r>
      <w:r w:rsidRPr="00FC2B11">
        <w:rPr>
          <w:rFonts w:cs="Times New Roman"/>
        </w:rPr>
        <w:t>JYSH</w:t>
      </w:r>
      <w:r>
        <w:rPr>
          <w:rFonts w:cs="Times New Roman"/>
        </w:rPr>
        <w:t xml:space="preserve">; </w:t>
      </w:r>
      <w:r w:rsidRPr="00FC2B11">
        <w:rPr>
          <w:rFonts w:cs="Times New Roman"/>
        </w:rPr>
        <w:t>(C),</w:t>
      </w:r>
      <w:r w:rsidRPr="00666CBC">
        <w:rPr>
          <w:rFonts w:cs="Times New Roman"/>
        </w:rPr>
        <w:t xml:space="preserve"> </w:t>
      </w:r>
      <w:r w:rsidRPr="00FC2B11">
        <w:rPr>
          <w:rFonts w:cs="Times New Roman"/>
        </w:rPr>
        <w:t>TSBT</w:t>
      </w:r>
      <w:r>
        <w:rPr>
          <w:rFonts w:cs="Times New Roman"/>
        </w:rPr>
        <w:t xml:space="preserve">; </w:t>
      </w:r>
      <w:r w:rsidRPr="00FC2B11">
        <w:rPr>
          <w:rFonts w:cs="Times New Roman"/>
        </w:rPr>
        <w:t>(D),</w:t>
      </w:r>
      <w:r>
        <w:rPr>
          <w:rFonts w:cs="Times New Roman"/>
        </w:rPr>
        <w:t xml:space="preserve"> </w:t>
      </w:r>
      <w:r w:rsidRPr="00FC2B11">
        <w:rPr>
          <w:rFonts w:cs="Times New Roman"/>
        </w:rPr>
        <w:t>PHQH</w:t>
      </w:r>
      <w:r>
        <w:rPr>
          <w:rFonts w:cs="Times New Roman"/>
        </w:rPr>
        <w:t xml:space="preserve">; </w:t>
      </w:r>
      <w:r w:rsidRPr="00FC2B11">
        <w:rPr>
          <w:rFonts w:cs="Times New Roman"/>
        </w:rPr>
        <w:t>(E)</w:t>
      </w:r>
      <w:r>
        <w:rPr>
          <w:rFonts w:cs="Times New Roman"/>
        </w:rPr>
        <w:t xml:space="preserve">, </w:t>
      </w:r>
      <w:r w:rsidRPr="00FC2B11">
        <w:rPr>
          <w:rFonts w:cs="Times New Roman"/>
        </w:rPr>
        <w:t>YSWD</w:t>
      </w:r>
      <w:r>
        <w:rPr>
          <w:rFonts w:cs="Times New Roman"/>
        </w:rPr>
        <w:t>.</w:t>
      </w:r>
      <w:r w:rsidR="0001603C">
        <w:rPr>
          <w:rFonts w:cs="Times New Roman"/>
        </w:rPr>
        <w:t xml:space="preserve"> </w:t>
      </w:r>
      <w:r w:rsidR="0001603C">
        <w:rPr>
          <w:rFonts w:cs="Times New Roman"/>
        </w:rPr>
        <w:t>r</w:t>
      </w:r>
      <w:r w:rsidR="0001603C" w:rsidRPr="00923DBD">
        <w:rPr>
          <w:rFonts w:cs="Times New Roman"/>
          <w:vertAlign w:val="superscript"/>
        </w:rPr>
        <w:t>2</w:t>
      </w:r>
      <w:r w:rsidR="0001603C">
        <w:rPr>
          <w:rFonts w:cs="Times New Roman"/>
        </w:rPr>
        <w:t xml:space="preserve"> represents P</w:t>
      </w:r>
      <w:r w:rsidR="0001603C" w:rsidRPr="00923DBD">
        <w:rPr>
          <w:rFonts w:cs="Times New Roman"/>
        </w:rPr>
        <w:t xml:space="preserve">earson correlation </w:t>
      </w:r>
      <w:r w:rsidR="0001603C">
        <w:rPr>
          <w:rFonts w:cs="Times New Roman"/>
        </w:rPr>
        <w:t>value.</w:t>
      </w:r>
      <w:r w:rsidR="0001603C">
        <w:rPr>
          <w:rFonts w:cs="Times New Roman"/>
        </w:rPr>
        <w:t xml:space="preserve"> R: </w:t>
      </w:r>
      <w:r w:rsidR="0001603C">
        <w:rPr>
          <w:rFonts w:cs="Times New Roman" w:hint="eastAsia"/>
          <w:lang w:eastAsia="zh-CN"/>
        </w:rPr>
        <w:t>root</w:t>
      </w:r>
      <w:r w:rsidR="0001603C">
        <w:rPr>
          <w:rFonts w:cs="Times New Roman"/>
        </w:rPr>
        <w:t>, S: stem, L, leaf.</w:t>
      </w:r>
    </w:p>
    <w:p w14:paraId="50B62D98" w14:textId="44C395B1" w:rsidR="00621A0B" w:rsidRDefault="00621A0B" w:rsidP="007B1340">
      <w:pPr>
        <w:spacing w:before="240" w:line="360" w:lineRule="auto"/>
        <w:jc w:val="both"/>
      </w:pPr>
    </w:p>
    <w:p w14:paraId="1E528D48" w14:textId="6002BECC" w:rsidR="00DB11C3" w:rsidRDefault="00DB11C3" w:rsidP="007B1340">
      <w:pPr>
        <w:spacing w:before="240" w:line="360" w:lineRule="auto"/>
        <w:jc w:val="both"/>
      </w:pPr>
    </w:p>
    <w:p w14:paraId="5BED82DD" w14:textId="0270B3A8" w:rsidR="00DB11C3" w:rsidRDefault="00FB05FC" w:rsidP="007B1340">
      <w:pPr>
        <w:spacing w:before="240" w:line="360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09213890" wp14:editId="09D659B1">
            <wp:simplePos x="0" y="0"/>
            <wp:positionH relativeFrom="column">
              <wp:posOffset>-3037</wp:posOffset>
            </wp:positionH>
            <wp:positionV relativeFrom="paragraph">
              <wp:posOffset>221</wp:posOffset>
            </wp:positionV>
            <wp:extent cx="5876014" cy="5998240"/>
            <wp:effectExtent l="0" t="0" r="0" b="2540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014" cy="59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5B82846" w14:textId="2B11BA3E" w:rsidR="00DB11C3" w:rsidRPr="00DB11C3" w:rsidRDefault="00DB11C3" w:rsidP="007B1340">
      <w:pPr>
        <w:spacing w:before="240" w:line="360" w:lineRule="auto"/>
        <w:jc w:val="both"/>
        <w:rPr>
          <w:rFonts w:cs="Times New Roman"/>
        </w:rPr>
      </w:pPr>
      <w:r w:rsidRPr="00DB11C3">
        <w:rPr>
          <w:rFonts w:cs="Times New Roman"/>
          <w:b/>
          <w:szCs w:val="24"/>
        </w:rPr>
        <w:t xml:space="preserve">Figure </w:t>
      </w:r>
      <w:r w:rsidR="00AA0453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2</w:t>
      </w:r>
      <w:r>
        <w:rPr>
          <w:rFonts w:cs="Times New Roman" w:hint="eastAsia"/>
          <w:b/>
          <w:szCs w:val="24"/>
          <w:lang w:eastAsia="zh-CN"/>
        </w:rPr>
        <w:t>.</w:t>
      </w:r>
      <w:r>
        <w:rPr>
          <w:rFonts w:cs="Times New Roman"/>
          <w:b/>
          <w:szCs w:val="24"/>
          <w:lang w:eastAsia="zh-CN"/>
        </w:rPr>
        <w:t xml:space="preserve"> </w:t>
      </w:r>
      <w:r w:rsidRPr="00DB11C3">
        <w:rPr>
          <w:rFonts w:cs="Times New Roman"/>
        </w:rPr>
        <w:t xml:space="preserve">Determination of the soft-thresholding power in the weighted gene co-expression network analysis (WGCNA) in the training set. (A), </w:t>
      </w:r>
      <w:proofErr w:type="spellStart"/>
      <w:r w:rsidRPr="00DB11C3">
        <w:rPr>
          <w:rFonts w:cs="Times New Roman"/>
        </w:rPr>
        <w:t>YNJY_vs_JYSH</w:t>
      </w:r>
      <w:proofErr w:type="spellEnd"/>
      <w:r w:rsidRPr="00DB11C3">
        <w:rPr>
          <w:rFonts w:cs="Times New Roman"/>
        </w:rPr>
        <w:t xml:space="preserve">; (B), </w:t>
      </w:r>
      <w:proofErr w:type="spellStart"/>
      <w:r w:rsidRPr="00DB11C3">
        <w:rPr>
          <w:rFonts w:cs="Times New Roman"/>
        </w:rPr>
        <w:t>TSBT_vs_PHQH</w:t>
      </w:r>
      <w:proofErr w:type="spellEnd"/>
      <w:r w:rsidRPr="00DB11C3">
        <w:rPr>
          <w:rFonts w:cs="Times New Roman"/>
        </w:rPr>
        <w:t xml:space="preserve">; (C), </w:t>
      </w:r>
      <w:proofErr w:type="spellStart"/>
      <w:r w:rsidRPr="00DB11C3">
        <w:rPr>
          <w:rFonts w:cs="Times New Roman"/>
        </w:rPr>
        <w:t>YONE_vs_YSWD</w:t>
      </w:r>
      <w:proofErr w:type="spellEnd"/>
      <w:r w:rsidRPr="00DB11C3">
        <w:rPr>
          <w:rFonts w:cs="Times New Roman"/>
        </w:rPr>
        <w:t>.</w:t>
      </w:r>
    </w:p>
    <w:p w14:paraId="55A47DC8" w14:textId="57DC75A1" w:rsidR="00DB11C3" w:rsidRDefault="00DB11C3" w:rsidP="007B1340">
      <w:pPr>
        <w:spacing w:before="240" w:line="360" w:lineRule="auto"/>
        <w:jc w:val="both"/>
      </w:pPr>
    </w:p>
    <w:p w14:paraId="084BB32D" w14:textId="5B256C89" w:rsidR="00DB11C3" w:rsidRDefault="00DB11C3" w:rsidP="007B1340">
      <w:pPr>
        <w:spacing w:before="240" w:line="360" w:lineRule="auto"/>
        <w:jc w:val="both"/>
      </w:pPr>
    </w:p>
    <w:p w14:paraId="45C19D89" w14:textId="3CF9C375" w:rsidR="00DB11C3" w:rsidRPr="0097547E" w:rsidRDefault="00FB05FC" w:rsidP="007B1340">
      <w:pPr>
        <w:spacing w:before="240" w:line="360" w:lineRule="auto"/>
        <w:jc w:val="both"/>
        <w:rPr>
          <w:rFonts w:cs="Times New Roman"/>
          <w:b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91F9E40" wp14:editId="2B10EEE9">
            <wp:simplePos x="0" y="0"/>
            <wp:positionH relativeFrom="margin">
              <wp:align>right</wp:align>
            </wp:positionH>
            <wp:positionV relativeFrom="paragraph">
              <wp:posOffset>303</wp:posOffset>
            </wp:positionV>
            <wp:extent cx="6335901" cy="4428876"/>
            <wp:effectExtent l="0" t="0" r="8255" b="0"/>
            <wp:wrapSquare wrapText="bothSides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901" cy="442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11C3" w:rsidRPr="00DB11C3">
        <w:rPr>
          <w:rFonts w:cs="Times New Roman"/>
          <w:b/>
          <w:szCs w:val="24"/>
        </w:rPr>
        <w:t xml:space="preserve">Figure </w:t>
      </w:r>
      <w:r w:rsidR="00AA0453">
        <w:rPr>
          <w:rFonts w:cs="Times New Roman"/>
          <w:b/>
          <w:szCs w:val="24"/>
        </w:rPr>
        <w:t>S</w:t>
      </w:r>
      <w:r w:rsidR="00DB11C3">
        <w:rPr>
          <w:rFonts w:cs="Times New Roman"/>
          <w:b/>
          <w:szCs w:val="24"/>
        </w:rPr>
        <w:t>3</w:t>
      </w:r>
      <w:r w:rsidR="00DB11C3">
        <w:rPr>
          <w:rFonts w:cs="Times New Roman" w:hint="eastAsia"/>
          <w:b/>
          <w:szCs w:val="24"/>
          <w:lang w:eastAsia="zh-CN"/>
        </w:rPr>
        <w:t>.</w:t>
      </w:r>
      <w:r w:rsidR="00DB11C3">
        <w:rPr>
          <w:rFonts w:cs="Times New Roman"/>
          <w:b/>
          <w:szCs w:val="24"/>
          <w:lang w:eastAsia="zh-CN"/>
        </w:rPr>
        <w:t xml:space="preserve"> </w:t>
      </w:r>
      <w:r w:rsidR="00DB11C3" w:rsidRPr="00DB11C3">
        <w:rPr>
          <w:rFonts w:cs="Times New Roman"/>
          <w:bCs/>
          <w:szCs w:val="24"/>
          <w:lang w:eastAsia="zh-CN"/>
        </w:rPr>
        <w:t xml:space="preserve">Co-expression network analysis across three groups. The correlation coefficients between different modules and traits are showed in a matrix. Each cell contains a corresponding correlation and p-value. (A), </w:t>
      </w:r>
      <w:proofErr w:type="spellStart"/>
      <w:r w:rsidR="00DB11C3" w:rsidRPr="00DB11C3">
        <w:rPr>
          <w:rFonts w:cs="Times New Roman"/>
          <w:bCs/>
          <w:szCs w:val="24"/>
          <w:lang w:eastAsia="zh-CN"/>
        </w:rPr>
        <w:t>YNJY_vs_JYSH</w:t>
      </w:r>
      <w:proofErr w:type="spellEnd"/>
      <w:r w:rsidR="00DB11C3" w:rsidRPr="00DB11C3">
        <w:rPr>
          <w:rFonts w:cs="Times New Roman"/>
          <w:bCs/>
          <w:szCs w:val="24"/>
          <w:lang w:eastAsia="zh-CN"/>
        </w:rPr>
        <w:t xml:space="preserve">; (B), </w:t>
      </w:r>
      <w:proofErr w:type="spellStart"/>
      <w:r w:rsidR="00DB11C3" w:rsidRPr="00DB11C3">
        <w:rPr>
          <w:rFonts w:cs="Times New Roman"/>
          <w:bCs/>
          <w:szCs w:val="24"/>
          <w:lang w:eastAsia="zh-CN"/>
        </w:rPr>
        <w:t>TSBT_vs_PHQH</w:t>
      </w:r>
      <w:proofErr w:type="spellEnd"/>
      <w:r w:rsidR="00DB11C3" w:rsidRPr="00DB11C3">
        <w:rPr>
          <w:rFonts w:cs="Times New Roman"/>
          <w:bCs/>
          <w:szCs w:val="24"/>
          <w:lang w:eastAsia="zh-CN"/>
        </w:rPr>
        <w:t xml:space="preserve">; (C), </w:t>
      </w:r>
      <w:proofErr w:type="spellStart"/>
      <w:r w:rsidR="00DB11C3" w:rsidRPr="00DB11C3">
        <w:rPr>
          <w:rFonts w:cs="Times New Roman"/>
          <w:bCs/>
          <w:szCs w:val="24"/>
          <w:lang w:eastAsia="zh-CN"/>
        </w:rPr>
        <w:t>YONE_vs_YSWD</w:t>
      </w:r>
      <w:proofErr w:type="spellEnd"/>
      <w:r w:rsidR="00DB11C3" w:rsidRPr="00DB11C3">
        <w:rPr>
          <w:rFonts w:cs="Times New Roman"/>
          <w:bCs/>
          <w:szCs w:val="24"/>
          <w:lang w:eastAsia="zh-CN"/>
        </w:rPr>
        <w:t>.</w:t>
      </w:r>
    </w:p>
    <w:p w14:paraId="41530E78" w14:textId="3DBF8235" w:rsidR="00DB11C3" w:rsidRDefault="00DB11C3" w:rsidP="007B1340">
      <w:pPr>
        <w:spacing w:before="240" w:line="360" w:lineRule="auto"/>
        <w:jc w:val="both"/>
      </w:pPr>
    </w:p>
    <w:p w14:paraId="76F31187" w14:textId="65F465EC" w:rsidR="00DB11C3" w:rsidRDefault="00DB11C3" w:rsidP="007B1340">
      <w:pPr>
        <w:spacing w:before="240" w:line="360" w:lineRule="auto"/>
        <w:jc w:val="both"/>
      </w:pPr>
    </w:p>
    <w:p w14:paraId="6BF6EE91" w14:textId="7B2B16BA" w:rsidR="00DB11C3" w:rsidRDefault="00DB11C3" w:rsidP="007B1340">
      <w:pPr>
        <w:spacing w:before="240" w:line="360" w:lineRule="auto"/>
        <w:jc w:val="both"/>
      </w:pPr>
    </w:p>
    <w:p w14:paraId="3F13C6B2" w14:textId="74BA6E82" w:rsidR="00DB11C3" w:rsidRDefault="00DB11C3" w:rsidP="007B1340">
      <w:pPr>
        <w:spacing w:before="240" w:line="360" w:lineRule="auto"/>
        <w:jc w:val="both"/>
      </w:pPr>
    </w:p>
    <w:p w14:paraId="2F2E54E2" w14:textId="1F7B2C0F" w:rsidR="00DB11C3" w:rsidRDefault="00DB11C3" w:rsidP="007B1340">
      <w:pPr>
        <w:spacing w:before="240" w:line="360" w:lineRule="auto"/>
        <w:jc w:val="both"/>
      </w:pPr>
    </w:p>
    <w:p w14:paraId="5355F9A4" w14:textId="2456D947" w:rsidR="00DB11C3" w:rsidRDefault="00DB11C3" w:rsidP="007B1340">
      <w:pPr>
        <w:spacing w:before="240" w:line="360" w:lineRule="auto"/>
        <w:jc w:val="both"/>
      </w:pPr>
    </w:p>
    <w:p w14:paraId="6181561A" w14:textId="39D11231" w:rsidR="00DB11C3" w:rsidRDefault="00DB11C3" w:rsidP="007B1340">
      <w:pPr>
        <w:spacing w:before="240" w:line="360" w:lineRule="auto"/>
        <w:jc w:val="both"/>
      </w:pPr>
    </w:p>
    <w:p w14:paraId="24B3A71D" w14:textId="3F56B1AA" w:rsidR="00DB11C3" w:rsidRDefault="00DB11C3" w:rsidP="007B1340">
      <w:pPr>
        <w:spacing w:before="240" w:line="360" w:lineRule="auto"/>
        <w:jc w:val="both"/>
      </w:pPr>
      <w:r w:rsidRPr="00FC2B11">
        <w:rPr>
          <w:rFonts w:cs="Times New Roman"/>
          <w:noProof/>
          <w:color w:val="000000" w:themeColor="text1"/>
        </w:rPr>
        <w:lastRenderedPageBreak/>
        <w:drawing>
          <wp:inline distT="0" distB="0" distL="0" distR="0" wp14:anchorId="7BEA89F7" wp14:editId="6FBBC64F">
            <wp:extent cx="4987925" cy="4079240"/>
            <wp:effectExtent l="0" t="0" r="317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4" t="986" r="4559" b="396"/>
                    <a:stretch/>
                  </pic:blipFill>
                  <pic:spPr bwMode="auto">
                    <a:xfrm>
                      <a:off x="0" y="0"/>
                      <a:ext cx="4989412" cy="4080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799E9A" w14:textId="729A7B6A" w:rsidR="00DB11C3" w:rsidRPr="001549D3" w:rsidRDefault="00DB11C3" w:rsidP="007B1340">
      <w:pPr>
        <w:spacing w:before="240" w:line="360" w:lineRule="auto"/>
        <w:jc w:val="both"/>
      </w:pPr>
      <w:r w:rsidRPr="00DB11C3">
        <w:rPr>
          <w:rFonts w:cs="Times New Roman"/>
          <w:b/>
          <w:szCs w:val="24"/>
        </w:rPr>
        <w:t xml:space="preserve">Figure </w:t>
      </w:r>
      <w:r w:rsidR="00AA0453">
        <w:rPr>
          <w:rFonts w:cs="Times New Roman"/>
          <w:b/>
          <w:szCs w:val="24"/>
        </w:rPr>
        <w:t>S</w:t>
      </w:r>
      <w:r>
        <w:rPr>
          <w:rFonts w:cs="Times New Roman"/>
          <w:b/>
          <w:szCs w:val="24"/>
        </w:rPr>
        <w:t>4</w:t>
      </w:r>
      <w:r>
        <w:rPr>
          <w:rFonts w:cs="Times New Roman" w:hint="eastAsia"/>
          <w:b/>
          <w:szCs w:val="24"/>
          <w:lang w:eastAsia="zh-CN"/>
        </w:rPr>
        <w:t>.</w:t>
      </w:r>
      <w:r>
        <w:rPr>
          <w:rFonts w:cs="Times New Roman"/>
          <w:b/>
          <w:szCs w:val="24"/>
          <w:lang w:eastAsia="zh-CN"/>
        </w:rPr>
        <w:t xml:space="preserve"> </w:t>
      </w:r>
      <w:r w:rsidRPr="00DB11C3">
        <w:rPr>
          <w:rFonts w:cs="Times New Roman"/>
          <w:bCs/>
          <w:szCs w:val="24"/>
          <w:lang w:eastAsia="zh-CN"/>
        </w:rPr>
        <w:t xml:space="preserve">PCR verification on gene expression levels between RNA-seq analyses and </w:t>
      </w:r>
      <w:proofErr w:type="spellStart"/>
      <w:r w:rsidRPr="00DB11C3">
        <w:rPr>
          <w:rFonts w:cs="Times New Roman"/>
          <w:bCs/>
          <w:szCs w:val="24"/>
          <w:lang w:eastAsia="zh-CN"/>
        </w:rPr>
        <w:t>qRT</w:t>
      </w:r>
      <w:proofErr w:type="spellEnd"/>
      <w:r w:rsidRPr="00DB11C3">
        <w:rPr>
          <w:rFonts w:cs="Times New Roman"/>
          <w:bCs/>
          <w:szCs w:val="24"/>
          <w:lang w:eastAsia="zh-CN"/>
        </w:rPr>
        <w:t>-PCR assays.</w:t>
      </w:r>
    </w:p>
    <w:sectPr w:rsidR="00DB11C3" w:rsidRPr="001549D3" w:rsidSect="0093429D">
      <w:headerReference w:type="even" r:id="rId12"/>
      <w:footerReference w:type="even" r:id="rId13"/>
      <w:footerReference w:type="default" r:id="rId14"/>
      <w:headerReference w:type="first" r:id="rId15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32075" w14:textId="77777777" w:rsidR="00014A95" w:rsidRDefault="00014A95" w:rsidP="00117666">
      <w:pPr>
        <w:spacing w:after="0"/>
      </w:pPr>
      <w:r>
        <w:separator/>
      </w:r>
    </w:p>
  </w:endnote>
  <w:endnote w:type="continuationSeparator" w:id="0">
    <w:p w14:paraId="0059AB26" w14:textId="77777777" w:rsidR="00014A95" w:rsidRDefault="00014A95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628F0" w14:textId="77777777" w:rsidR="00014A95" w:rsidRDefault="00014A95" w:rsidP="00117666">
      <w:pPr>
        <w:spacing w:after="0"/>
      </w:pPr>
      <w:r>
        <w:separator/>
      </w:r>
    </w:p>
  </w:footnote>
  <w:footnote w:type="continuationSeparator" w:id="0">
    <w:p w14:paraId="03ADFC37" w14:textId="77777777" w:rsidR="00014A95" w:rsidRDefault="00014A95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1DC19053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336FACD4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14A95"/>
    <w:rsid w:val="0001603C"/>
    <w:rsid w:val="00034304"/>
    <w:rsid w:val="00035434"/>
    <w:rsid w:val="00035611"/>
    <w:rsid w:val="00052A14"/>
    <w:rsid w:val="00077D53"/>
    <w:rsid w:val="000F3D29"/>
    <w:rsid w:val="00105FD9"/>
    <w:rsid w:val="00117666"/>
    <w:rsid w:val="001549D3"/>
    <w:rsid w:val="00160065"/>
    <w:rsid w:val="00177D84"/>
    <w:rsid w:val="00194AA3"/>
    <w:rsid w:val="00267D18"/>
    <w:rsid w:val="00274347"/>
    <w:rsid w:val="002868E2"/>
    <w:rsid w:val="002869C3"/>
    <w:rsid w:val="002936E4"/>
    <w:rsid w:val="002A6ECA"/>
    <w:rsid w:val="002B4A57"/>
    <w:rsid w:val="002C74CA"/>
    <w:rsid w:val="003123F4"/>
    <w:rsid w:val="003544FB"/>
    <w:rsid w:val="003D2F2D"/>
    <w:rsid w:val="00401590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621A0B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B1340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7547E"/>
    <w:rsid w:val="00994A3D"/>
    <w:rsid w:val="009C2B12"/>
    <w:rsid w:val="009C6C67"/>
    <w:rsid w:val="00A174D9"/>
    <w:rsid w:val="00AA0453"/>
    <w:rsid w:val="00AA4D24"/>
    <w:rsid w:val="00AB6715"/>
    <w:rsid w:val="00B1671E"/>
    <w:rsid w:val="00B25EB8"/>
    <w:rsid w:val="00B37F4D"/>
    <w:rsid w:val="00B47159"/>
    <w:rsid w:val="00C52A7B"/>
    <w:rsid w:val="00C56BAF"/>
    <w:rsid w:val="00C679AA"/>
    <w:rsid w:val="00C75972"/>
    <w:rsid w:val="00CD066B"/>
    <w:rsid w:val="00CE4FEE"/>
    <w:rsid w:val="00D060CF"/>
    <w:rsid w:val="00D1598C"/>
    <w:rsid w:val="00DB11C3"/>
    <w:rsid w:val="00DB59C3"/>
    <w:rsid w:val="00DC259A"/>
    <w:rsid w:val="00DE23E8"/>
    <w:rsid w:val="00E52377"/>
    <w:rsid w:val="00E537AD"/>
    <w:rsid w:val="00E64E17"/>
    <w:rsid w:val="00E866C9"/>
    <w:rsid w:val="00EA3D3C"/>
    <w:rsid w:val="00EA7BFF"/>
    <w:rsid w:val="00EC090A"/>
    <w:rsid w:val="00ED20B5"/>
    <w:rsid w:val="00F46900"/>
    <w:rsid w:val="00F61D89"/>
    <w:rsid w:val="00FB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character" w:styleId="aff8">
    <w:name w:val="Unresolved Mention"/>
    <w:basedOn w:val="a1"/>
    <w:uiPriority w:val="99"/>
    <w:semiHidden/>
    <w:unhideWhenUsed/>
    <w:rsid w:val="007B13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32</TotalTime>
  <Pages>6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Daniel Sun</cp:lastModifiedBy>
  <cp:revision>11</cp:revision>
  <cp:lastPrinted>2013-10-03T12:51:00Z</cp:lastPrinted>
  <dcterms:created xsi:type="dcterms:W3CDTF">2021-09-10T11:42:00Z</dcterms:created>
  <dcterms:modified xsi:type="dcterms:W3CDTF">2021-11-16T00:18:00Z</dcterms:modified>
</cp:coreProperties>
</file>