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2B99D" w14:textId="77777777" w:rsidR="00BE5818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DE7A517" w14:textId="77777777" w:rsidR="00BE5818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AB509F2" w14:textId="77777777" w:rsidR="00BE5818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E4B514B" w14:textId="470B7C1C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Questionnaire of HI</w:t>
      </w:r>
      <w:r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</w:rPr>
        <w:t xml:space="preserve"> Integration:  </w:t>
      </w:r>
      <w:r w:rsidRPr="005B694C">
        <w:rPr>
          <w:rFonts w:ascii="Times New Roman" w:hAnsi="Times New Roman" w:cs="Times New Roman"/>
          <w:b/>
          <w:bCs/>
        </w:rPr>
        <w:t>Comprehensive Research Data Collection Tools</w:t>
      </w:r>
    </w:p>
    <w:p w14:paraId="0A7A95EC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  <w:b/>
          <w:bCs/>
        </w:rPr>
        <w:t>Study Title:</w:t>
      </w:r>
      <w:r w:rsidRPr="005B694C">
        <w:rPr>
          <w:rFonts w:ascii="Times New Roman" w:hAnsi="Times New Roman" w:cs="Times New Roman"/>
        </w:rPr>
        <w:t xml:space="preserve"> Evaluating the Impact of KSCHMA Integration of HIV Prevention, Treatment, and Lifelong Care on Healthcare Access and Financial Sustainability in Kano State, Nigeria </w:t>
      </w:r>
      <w:r w:rsidRPr="005B694C">
        <w:rPr>
          <w:rFonts w:ascii="Times New Roman" w:hAnsi="Times New Roman" w:cs="Times New Roman"/>
          <w:b/>
          <w:bCs/>
        </w:rPr>
        <w:t>Target Respondents:</w:t>
      </w:r>
      <w:r w:rsidRPr="005B694C">
        <w:rPr>
          <w:rFonts w:ascii="Times New Roman" w:hAnsi="Times New Roman" w:cs="Times New Roman"/>
        </w:rPr>
        <w:t xml:space="preserve"> Adult PLHIV (</w:t>
      </w:r>
      <w:r>
        <w:rPr>
          <w:rFonts w:ascii="Times New Roman" w:hAnsi="Times New Roman" w:cs="Times New Roman"/>
        </w:rPr>
        <w:t>&gt;</w:t>
      </w:r>
      <w:r w:rsidRPr="005B694C">
        <w:rPr>
          <w:rFonts w:ascii="Times New Roman" w:hAnsi="Times New Roman" w:cs="Times New Roman"/>
        </w:rPr>
        <w:t xml:space="preserve"> 18 years), KSCHMA Administrators, and Healthcare Facility Managers</w:t>
      </w:r>
    </w:p>
    <w:p w14:paraId="1BD632E3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B694C">
        <w:rPr>
          <w:rFonts w:ascii="Times New Roman" w:hAnsi="Times New Roman" w:cs="Times New Roman"/>
          <w:b/>
          <w:bCs/>
        </w:rPr>
        <w:t>Tool 1: Quantitative Patient Survey Instrument (Individual / Household Level)</w:t>
      </w:r>
    </w:p>
    <w:p w14:paraId="036AF221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B694C">
        <w:rPr>
          <w:rFonts w:ascii="Times New Roman" w:hAnsi="Times New Roman" w:cs="Times New Roman"/>
          <w:b/>
          <w:bCs/>
        </w:rPr>
        <w:t>Module 1: Socio-Demographic &amp; Economic Profile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05"/>
        <w:gridCol w:w="2934"/>
        <w:gridCol w:w="6021"/>
      </w:tblGrid>
      <w:tr w:rsidR="00BE5818" w:rsidRPr="005B694C" w14:paraId="51D47327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7904A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C7387B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Indicator / Field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CE991B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Response Options / Variable Coding</w:t>
            </w:r>
          </w:p>
        </w:tc>
      </w:tr>
      <w:tr w:rsidR="00BE5818" w:rsidRPr="005B694C" w14:paraId="0D111953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290E8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E0A25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Respondent Unique 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27FC92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[ ____ / ____ / ____ ]</w:t>
            </w:r>
          </w:p>
        </w:tc>
      </w:tr>
      <w:tr w:rsidR="00BE5818" w:rsidRPr="005B694C" w14:paraId="6594330A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05460A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CD303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Local Government Area (LGA)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7EAB7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Urban (Kano Municipal/Nasarawa) 2 = Semi-Urban (</w:t>
            </w:r>
            <w:proofErr w:type="spellStart"/>
            <w:r w:rsidRPr="005B694C">
              <w:rPr>
                <w:rFonts w:ascii="Times New Roman" w:hAnsi="Times New Roman" w:cs="Times New Roman"/>
              </w:rPr>
              <w:t>Bichi</w:t>
            </w:r>
            <w:proofErr w:type="spellEnd"/>
            <w:r w:rsidRPr="005B694C">
              <w:rPr>
                <w:rFonts w:ascii="Times New Roman" w:hAnsi="Times New Roman" w:cs="Times New Roman"/>
              </w:rPr>
              <w:t>/</w:t>
            </w:r>
            <w:proofErr w:type="spellStart"/>
            <w:r w:rsidRPr="005B694C">
              <w:rPr>
                <w:rFonts w:ascii="Times New Roman" w:hAnsi="Times New Roman" w:cs="Times New Roman"/>
              </w:rPr>
              <w:t>Gwarzo</w:t>
            </w:r>
            <w:proofErr w:type="spellEnd"/>
            <w:r w:rsidRPr="005B694C">
              <w:rPr>
                <w:rFonts w:ascii="Times New Roman" w:hAnsi="Times New Roman" w:cs="Times New Roman"/>
              </w:rPr>
              <w:t>) 3 = Rural (</w:t>
            </w:r>
            <w:proofErr w:type="spellStart"/>
            <w:r w:rsidRPr="005B694C">
              <w:rPr>
                <w:rFonts w:ascii="Times New Roman" w:hAnsi="Times New Roman" w:cs="Times New Roman"/>
              </w:rPr>
              <w:t>Doguwa</w:t>
            </w:r>
            <w:proofErr w:type="spellEnd"/>
            <w:r w:rsidRPr="005B694C">
              <w:rPr>
                <w:rFonts w:ascii="Times New Roman" w:hAnsi="Times New Roman" w:cs="Times New Roman"/>
              </w:rPr>
              <w:t>/Sumaila)</w:t>
            </w:r>
          </w:p>
        </w:tc>
      </w:tr>
      <w:tr w:rsidR="00BE5818" w:rsidRPr="005B694C" w14:paraId="404D7650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76E832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103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B6664F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Sex assigned at birth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7FBB9D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Male | 2 = Female</w:t>
            </w:r>
          </w:p>
        </w:tc>
      </w:tr>
      <w:tr w:rsidR="00BE5818" w:rsidRPr="005B694C" w14:paraId="6EEAF89B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C0B3B3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104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AD5A8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Age (in completed years)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38324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[ _____</w:t>
            </w:r>
            <w:proofErr w:type="gramStart"/>
            <w:r w:rsidRPr="005B694C">
              <w:rPr>
                <w:rFonts w:ascii="Times New Roman" w:hAnsi="Times New Roman" w:cs="Times New Roman"/>
              </w:rPr>
              <w:t>_ ]</w:t>
            </w:r>
            <w:proofErr w:type="gramEnd"/>
            <w:r w:rsidRPr="005B694C">
              <w:rPr>
                <w:rFonts w:ascii="Times New Roman" w:hAnsi="Times New Roman" w:cs="Times New Roman"/>
              </w:rPr>
              <w:t xml:space="preserve"> years</w:t>
            </w:r>
          </w:p>
        </w:tc>
      </w:tr>
      <w:tr w:rsidR="00BE5818" w:rsidRPr="005B694C" w14:paraId="56C30ED8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504E51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105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94494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Highest Education Level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28C2BA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No formal education 2 = Primary / Quranic 3 = Secondary 4 = Tertiary (Diploma/Degree)</w:t>
            </w:r>
          </w:p>
        </w:tc>
      </w:tr>
      <w:tr w:rsidR="00BE5818" w:rsidRPr="005B694C" w14:paraId="5665FA59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D53EE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106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994AC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Primary Employment Sector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3961B4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Unemployed / Student 2 = Informal sector (Artisan, Small Trader, Farmer) 3 = Formal Private Sector 4 = Public Civil Service</w:t>
            </w:r>
          </w:p>
        </w:tc>
      </w:tr>
      <w:tr w:rsidR="00BE5818" w:rsidRPr="005B694C" w14:paraId="5799A41E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421EDF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107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A71221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Total Household Dependents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F298C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[ _____</w:t>
            </w:r>
            <w:proofErr w:type="gramStart"/>
            <w:r w:rsidRPr="005B694C">
              <w:rPr>
                <w:rFonts w:ascii="Times New Roman" w:hAnsi="Times New Roman" w:cs="Times New Roman"/>
              </w:rPr>
              <w:t>_ ]</w:t>
            </w:r>
            <w:proofErr w:type="gramEnd"/>
            <w:r w:rsidRPr="005B694C">
              <w:rPr>
                <w:rFonts w:ascii="Times New Roman" w:hAnsi="Times New Roman" w:cs="Times New Roman"/>
              </w:rPr>
              <w:t xml:space="preserve"> persons</w:t>
            </w:r>
          </w:p>
        </w:tc>
      </w:tr>
      <w:tr w:rsidR="00BE5818" w:rsidRPr="005B694C" w14:paraId="649886BE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3A0A72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F9D05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Estimated Total Monthly Household Income (\</w:t>
            </w:r>
            <w:proofErr w:type="gramStart"/>
            <w:r w:rsidRPr="005B694C">
              <w:rPr>
                <w:rFonts w:ascii="Times New Roman" w:hAnsi="Times New Roman" w:cs="Times New Roman"/>
              </w:rPr>
              <w:t>text{</w:t>
            </w:r>
            <w:proofErr w:type="gramEnd"/>
            <w:r w:rsidRPr="005B694C">
              <w:rPr>
                <w:rFonts w:ascii="Times New Roman" w:hAnsi="Times New Roman" w:cs="Times New Roman"/>
              </w:rPr>
              <w:t>NGN} / \</w:t>
            </w:r>
            <w:proofErr w:type="spellStart"/>
            <w:proofErr w:type="gramStart"/>
            <w:r w:rsidRPr="005B694C">
              <w:rPr>
                <w:rFonts w:ascii="Times New Roman" w:hAnsi="Times New Roman" w:cs="Times New Roman"/>
              </w:rPr>
              <w:t>mathbf</w:t>
            </w:r>
            <w:proofErr w:type="spellEnd"/>
            <w:r w:rsidRPr="005B694C">
              <w:rPr>
                <w:rFonts w:ascii="Times New Roman" w:hAnsi="Times New Roman" w:cs="Times New Roman"/>
              </w:rPr>
              <w:t>{</w:t>
            </w:r>
            <w:proofErr w:type="gramEnd"/>
            <w:r w:rsidRPr="005B694C">
              <w:rPr>
                <w:rFonts w:ascii="Times New Roman" w:hAnsi="Times New Roman" w:cs="Times New Roman"/>
              </w:rPr>
              <w:t>₦})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2787FC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&lt; ₦30,000 2 = ₦30,000 – ₦70,000 3 = ₦70,001 – ₦150,000 4 = &gt; ₦150,000</w:t>
            </w:r>
          </w:p>
        </w:tc>
      </w:tr>
      <w:tr w:rsidR="00BE5818" w:rsidRPr="005B694C" w14:paraId="7A91291C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7609B4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109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F2C29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Monthly Household Food Expenditure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2DFEB5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₦ ______________________________</w:t>
            </w:r>
          </w:p>
        </w:tc>
      </w:tr>
    </w:tbl>
    <w:p w14:paraId="2DE322B1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B694C">
        <w:rPr>
          <w:rFonts w:ascii="Times New Roman" w:hAnsi="Times New Roman" w:cs="Times New Roman"/>
          <w:b/>
          <w:bCs/>
        </w:rPr>
        <w:lastRenderedPageBreak/>
        <w:t>Module 2: KSCHMA Enrollment &amp; Clinical History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05"/>
        <w:gridCol w:w="3156"/>
        <w:gridCol w:w="5799"/>
      </w:tblGrid>
      <w:tr w:rsidR="00BE5818" w:rsidRPr="005B694C" w14:paraId="009F6CF1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69C2A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91FC7B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Indicator / Field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FD306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Response Options / Variable Coding</w:t>
            </w:r>
          </w:p>
        </w:tc>
      </w:tr>
      <w:tr w:rsidR="00BE5818" w:rsidRPr="005B694C" w14:paraId="2D678F17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231245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201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80CE29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Are you currently enrolled in the KSCHMA insurance scheme?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1F242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 xml:space="preserve">1 = Yes 2 = No </w:t>
            </w:r>
            <w:r w:rsidRPr="005B694C">
              <w:rPr>
                <w:rFonts w:ascii="Times New Roman" w:hAnsi="Times New Roman" w:cs="Times New Roman"/>
                <w:i/>
                <w:iCs/>
              </w:rPr>
              <w:t xml:space="preserve">(Skip to Module 3 if </w:t>
            </w:r>
            <w:proofErr w:type="gramStart"/>
            <w:r w:rsidRPr="005B694C">
              <w:rPr>
                <w:rFonts w:ascii="Times New Roman" w:hAnsi="Times New Roman" w:cs="Times New Roman"/>
                <w:i/>
                <w:iCs/>
              </w:rPr>
              <w:t>No</w:t>
            </w:r>
            <w:proofErr w:type="gramEnd"/>
            <w:r w:rsidRPr="005B694C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BE5818" w:rsidRPr="005B694C" w14:paraId="55C6A76E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93946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202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71D0E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Which KSCHMA sub-programme are you registered under?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267D9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Vulnerable Population Programme (Equity Scheme) 2 = Public Formal Sector Plan 3 = Informal Sector Plan 4 = Don't Know</w:t>
            </w:r>
          </w:p>
        </w:tc>
      </w:tr>
      <w:tr w:rsidR="00BE5818" w:rsidRPr="005B694C" w14:paraId="7922B07C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1F842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203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6DD8E3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Duration of active enrollment in KSCHMA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265F4C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 xml:space="preserve">1 = &lt; 6 </w:t>
            </w:r>
            <w:proofErr w:type="gramStart"/>
            <w:r w:rsidRPr="005B694C">
              <w:rPr>
                <w:rFonts w:ascii="Times New Roman" w:hAnsi="Times New Roman" w:cs="Times New Roman"/>
              </w:rPr>
              <w:t>months</w:t>
            </w:r>
            <w:proofErr w:type="gramEnd"/>
            <w:r w:rsidRPr="005B694C">
              <w:rPr>
                <w:rFonts w:ascii="Times New Roman" w:hAnsi="Times New Roman" w:cs="Times New Roman"/>
              </w:rPr>
              <w:t xml:space="preserve"> 2 = 6–12 months 3 = 1–3 years 4 = &gt; 3 years</w:t>
            </w:r>
          </w:p>
        </w:tc>
      </w:tr>
      <w:tr w:rsidR="00BE5818" w:rsidRPr="005B694C" w14:paraId="7B74E9E0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988FF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204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97388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Duration since HIV Diagnosis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81FA88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[ _____</w:t>
            </w:r>
            <w:proofErr w:type="gramStart"/>
            <w:r w:rsidRPr="005B694C">
              <w:rPr>
                <w:rFonts w:ascii="Times New Roman" w:hAnsi="Times New Roman" w:cs="Times New Roman"/>
              </w:rPr>
              <w:t>_ ]</w:t>
            </w:r>
            <w:proofErr w:type="gramEnd"/>
            <w:r w:rsidRPr="005B694C">
              <w:rPr>
                <w:rFonts w:ascii="Times New Roman" w:hAnsi="Times New Roman" w:cs="Times New Roman"/>
              </w:rPr>
              <w:t xml:space="preserve"> years</w:t>
            </w:r>
          </w:p>
        </w:tc>
      </w:tr>
      <w:tr w:rsidR="00BE5818" w:rsidRPr="005B694C" w14:paraId="569835E5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3D389A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205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13A18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Primary empanelled facility level for routine HIV care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E95DD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Primary Health Centre (PHC) 2 = Secondary General Hospital 3 = Tertiary Hospital (AKTH) 4 = Accredited Private Facility</w:t>
            </w:r>
          </w:p>
        </w:tc>
      </w:tr>
    </w:tbl>
    <w:p w14:paraId="285880B6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B694C">
        <w:rPr>
          <w:rFonts w:ascii="Times New Roman" w:hAnsi="Times New Roman" w:cs="Times New Roman"/>
          <w:b/>
          <w:bCs/>
        </w:rPr>
        <w:t>Module 3: Healthcare Service Utilization &amp; Access</w:t>
      </w:r>
    </w:p>
    <w:p w14:paraId="664E9CE2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+-------------------------------------------------------+-----------------------+-----------------------+</w:t>
      </w:r>
    </w:p>
    <w:p w14:paraId="70E570FA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| Utilization Domain                                    | 30-Day Recall         | 12-Month Recall       |</w:t>
      </w:r>
    </w:p>
    <w:p w14:paraId="2D2C0FB9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+-------------------------------------------------------+-----------------------+-----------------------+</w:t>
      </w:r>
    </w:p>
    <w:p w14:paraId="0E63EB13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| 301. Routine HIV Care / ART Pickups                   | [ _____</w:t>
      </w:r>
      <w:proofErr w:type="gramStart"/>
      <w:r w:rsidRPr="005B694C">
        <w:rPr>
          <w:rFonts w:ascii="Times New Roman" w:hAnsi="Times New Roman" w:cs="Times New Roman"/>
        </w:rPr>
        <w:t>_ ]</w:t>
      </w:r>
      <w:proofErr w:type="gramEnd"/>
      <w:r w:rsidRPr="005B694C">
        <w:rPr>
          <w:rFonts w:ascii="Times New Roman" w:hAnsi="Times New Roman" w:cs="Times New Roman"/>
        </w:rPr>
        <w:t xml:space="preserve"> visits     | N/A                   |</w:t>
      </w:r>
    </w:p>
    <w:p w14:paraId="2A3DFA97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| 302. Visits for Opportunistic Infections / NCDs       | [ _____</w:t>
      </w:r>
      <w:proofErr w:type="gramStart"/>
      <w:r w:rsidRPr="005B694C">
        <w:rPr>
          <w:rFonts w:ascii="Times New Roman" w:hAnsi="Times New Roman" w:cs="Times New Roman"/>
        </w:rPr>
        <w:t>_ ]</w:t>
      </w:r>
      <w:proofErr w:type="gramEnd"/>
      <w:r w:rsidRPr="005B694C">
        <w:rPr>
          <w:rFonts w:ascii="Times New Roman" w:hAnsi="Times New Roman" w:cs="Times New Roman"/>
        </w:rPr>
        <w:t xml:space="preserve"> visits     | N/A                   |</w:t>
      </w:r>
    </w:p>
    <w:p w14:paraId="26C33FA9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| 303. Diagnostic / Routine Lab Monitoring Tests        | N/A                   | [ _____</w:t>
      </w:r>
      <w:proofErr w:type="gramStart"/>
      <w:r w:rsidRPr="005B694C">
        <w:rPr>
          <w:rFonts w:ascii="Times New Roman" w:hAnsi="Times New Roman" w:cs="Times New Roman"/>
        </w:rPr>
        <w:t>_ ]</w:t>
      </w:r>
      <w:proofErr w:type="gramEnd"/>
      <w:r w:rsidRPr="005B694C">
        <w:rPr>
          <w:rFonts w:ascii="Times New Roman" w:hAnsi="Times New Roman" w:cs="Times New Roman"/>
        </w:rPr>
        <w:t xml:space="preserve"> test dates |</w:t>
      </w:r>
    </w:p>
    <w:p w14:paraId="2B6DF0D7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 xml:space="preserve">| 304. Overnight Hospital Admissions / Inpatient </w:t>
      </w:r>
      <w:proofErr w:type="gramStart"/>
      <w:r w:rsidRPr="005B694C">
        <w:rPr>
          <w:rFonts w:ascii="Times New Roman" w:hAnsi="Times New Roman" w:cs="Times New Roman"/>
        </w:rPr>
        <w:t>Stays  |</w:t>
      </w:r>
      <w:proofErr w:type="gramEnd"/>
      <w:r w:rsidRPr="005B694C">
        <w:rPr>
          <w:rFonts w:ascii="Times New Roman" w:hAnsi="Times New Roman" w:cs="Times New Roman"/>
        </w:rPr>
        <w:t xml:space="preserve"> N/A                   | [ _____</w:t>
      </w:r>
      <w:proofErr w:type="gramStart"/>
      <w:r w:rsidRPr="005B694C">
        <w:rPr>
          <w:rFonts w:ascii="Times New Roman" w:hAnsi="Times New Roman" w:cs="Times New Roman"/>
        </w:rPr>
        <w:t>_ ]</w:t>
      </w:r>
      <w:proofErr w:type="gramEnd"/>
      <w:r w:rsidRPr="005B694C">
        <w:rPr>
          <w:rFonts w:ascii="Times New Roman" w:hAnsi="Times New Roman" w:cs="Times New Roman"/>
        </w:rPr>
        <w:t xml:space="preserve"> nights     |</w:t>
      </w:r>
    </w:p>
    <w:p w14:paraId="33BD35A8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+-------------------------------------------------------+-----------------------+-----------------------+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05"/>
        <w:gridCol w:w="7419"/>
        <w:gridCol w:w="1536"/>
      </w:tblGrid>
      <w:tr w:rsidR="00BE5818" w:rsidRPr="005B694C" w14:paraId="2B986AB3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C047CB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F27CF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Additional Utilization Indicators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F73426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Response Options</w:t>
            </w:r>
          </w:p>
        </w:tc>
      </w:tr>
      <w:tr w:rsidR="00BE5818" w:rsidRPr="005B694C" w14:paraId="165B510E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22727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305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E4B9A4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Did you experience stock-outs of routine non-ART medications at your facility in the last 30 days?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B2A471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Yes | 2 = No</w:t>
            </w:r>
          </w:p>
        </w:tc>
      </w:tr>
      <w:tr w:rsidR="00BE5818" w:rsidRPr="005B694C" w14:paraId="7A85F489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413CEF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lastRenderedPageBreak/>
              <w:t>306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CB752B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Were you forced to pay out-of-pocket for services that should be covered under KSCHMA in the last 30 days?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5AAC04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Yes | 2 = No</w:t>
            </w:r>
          </w:p>
        </w:tc>
      </w:tr>
    </w:tbl>
    <w:p w14:paraId="000318DF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B694C">
        <w:rPr>
          <w:rFonts w:ascii="Times New Roman" w:hAnsi="Times New Roman" w:cs="Times New Roman"/>
          <w:b/>
          <w:bCs/>
        </w:rPr>
        <w:t>Module 4: Out-of-Pocket Expenditure (OOPE) Tracker</w:t>
      </w:r>
    </w:p>
    <w:p w14:paraId="11DDC21C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  <w:i/>
          <w:iCs/>
        </w:rPr>
        <w:t>Note: Record net expenses paid out-of-pocket by the patient/family after insurance benefits.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506"/>
        <w:gridCol w:w="3413"/>
        <w:gridCol w:w="3441"/>
      </w:tblGrid>
      <w:tr w:rsidR="00BE5818" w:rsidRPr="005B694C" w14:paraId="2CB73253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6C6E44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EC994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Outpatient Expenses (30-Day Recall)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183508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Inpatient Expenses (12-Month Recall)</w:t>
            </w:r>
          </w:p>
        </w:tc>
      </w:tr>
      <w:tr w:rsidR="00BE5818" w:rsidRPr="005B694C" w14:paraId="67AEB794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25965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401. Consultation &amp; Registration Fees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C36DB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₦ ______________________________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14E1E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₦ ______________________________</w:t>
            </w:r>
          </w:p>
        </w:tc>
      </w:tr>
      <w:tr w:rsidR="00BE5818" w:rsidRPr="005B694C" w14:paraId="0A82478B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58B13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402. Non-ART Pharmacotherapy</w:t>
            </w:r>
            <w:r w:rsidRPr="005B694C">
              <w:rPr>
                <w:rFonts w:ascii="Times New Roman" w:hAnsi="Times New Roman" w:cs="Times New Roman"/>
              </w:rPr>
              <w:t xml:space="preserve"> </w:t>
            </w:r>
            <w:r w:rsidRPr="005B694C">
              <w:rPr>
                <w:rFonts w:ascii="Times New Roman" w:hAnsi="Times New Roman" w:cs="Times New Roman"/>
                <w:i/>
                <w:iCs/>
              </w:rPr>
              <w:t>(OI/NCD drugs)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5175F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₦ ______________________________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E4538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₦ ______________________________</w:t>
            </w:r>
          </w:p>
        </w:tc>
      </w:tr>
      <w:tr w:rsidR="00BE5818" w:rsidRPr="005B694C" w14:paraId="63DD0D6E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FF5CF0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403. Laboratory &amp; Diagnostic Imaging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9D3AED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₦ ______________________________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EA8AD5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₦ ______________________________</w:t>
            </w:r>
          </w:p>
        </w:tc>
      </w:tr>
      <w:tr w:rsidR="00BE5818" w:rsidRPr="005B694C" w14:paraId="036DF9D0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91F23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404. Admission / Bed / Surgical Fees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0C43F4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7B100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₦ ______________________________</w:t>
            </w:r>
          </w:p>
        </w:tc>
      </w:tr>
      <w:tr w:rsidR="00BE5818" w:rsidRPr="005B694C" w14:paraId="1DA8E876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154581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405. Travel &amp; Round-Trip Transport Costs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82E65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₦ ______________________________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B8ABF0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₦ ______________________________</w:t>
            </w:r>
          </w:p>
        </w:tc>
      </w:tr>
      <w:tr w:rsidR="00BE5818" w:rsidRPr="005B694C" w14:paraId="5EBE1D24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EABB46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406. Food &amp; Lodging During Care Visits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F666B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₦ ______________________________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8BF42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₦ ______________________________</w:t>
            </w:r>
          </w:p>
        </w:tc>
      </w:tr>
    </w:tbl>
    <w:p w14:paraId="3E70E9EF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B694C">
        <w:rPr>
          <w:rFonts w:ascii="Times New Roman" w:hAnsi="Times New Roman" w:cs="Times New Roman"/>
          <w:b/>
          <w:bCs/>
        </w:rPr>
        <w:t>Module 5: Financial Distress &amp; Coping Mechanisms (12-Month Recall)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05"/>
        <w:gridCol w:w="7305"/>
        <w:gridCol w:w="1650"/>
      </w:tblGrid>
      <w:tr w:rsidR="00BE5818" w:rsidRPr="005B694C" w14:paraId="36F5043A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B5955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ECDBE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Distress Metric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7F73F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Response Options</w:t>
            </w:r>
          </w:p>
        </w:tc>
      </w:tr>
      <w:tr w:rsidR="00BE5818" w:rsidRPr="005B694C" w14:paraId="135DDE0B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B004D3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501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B6181A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 xml:space="preserve">Did your household </w:t>
            </w:r>
            <w:r w:rsidRPr="005B694C">
              <w:rPr>
                <w:rFonts w:ascii="Times New Roman" w:hAnsi="Times New Roman" w:cs="Times New Roman"/>
                <w:b/>
                <w:bCs/>
              </w:rPr>
              <w:t>borrow money / take loans</w:t>
            </w:r>
            <w:r w:rsidRPr="005B694C">
              <w:rPr>
                <w:rFonts w:ascii="Times New Roman" w:hAnsi="Times New Roman" w:cs="Times New Roman"/>
              </w:rPr>
              <w:t xml:space="preserve"> to pay for healthcare in the last 12 months?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C76442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Yes | 2 = No</w:t>
            </w:r>
          </w:p>
        </w:tc>
      </w:tr>
      <w:tr w:rsidR="00BE5818" w:rsidRPr="005B694C" w14:paraId="1FC69D5A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1C09F7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502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B70486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 xml:space="preserve">Did your household </w:t>
            </w:r>
            <w:r w:rsidRPr="005B694C">
              <w:rPr>
                <w:rFonts w:ascii="Times New Roman" w:hAnsi="Times New Roman" w:cs="Times New Roman"/>
                <w:b/>
                <w:bCs/>
              </w:rPr>
              <w:t>sell domestic assets / livestock / property</w:t>
            </w:r>
            <w:r w:rsidRPr="005B694C">
              <w:rPr>
                <w:rFonts w:ascii="Times New Roman" w:hAnsi="Times New Roman" w:cs="Times New Roman"/>
              </w:rPr>
              <w:t xml:space="preserve"> to clear health bills?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56092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Yes | 2 = No</w:t>
            </w:r>
          </w:p>
        </w:tc>
      </w:tr>
      <w:tr w:rsidR="00BE5818" w:rsidRPr="005B694C" w14:paraId="39250A91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F5725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lastRenderedPageBreak/>
              <w:t>503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EEAEE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 xml:space="preserve">Have you </w:t>
            </w:r>
            <w:r w:rsidRPr="005B694C">
              <w:rPr>
                <w:rFonts w:ascii="Times New Roman" w:hAnsi="Times New Roman" w:cs="Times New Roman"/>
                <w:b/>
                <w:bCs/>
              </w:rPr>
              <w:t>skipped or delayed taking prescribed drugs</w:t>
            </w:r>
            <w:r w:rsidRPr="005B694C">
              <w:rPr>
                <w:rFonts w:ascii="Times New Roman" w:hAnsi="Times New Roman" w:cs="Times New Roman"/>
              </w:rPr>
              <w:t xml:space="preserve"> due to financial constraints?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5760B0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Yes | 2 = No</w:t>
            </w:r>
          </w:p>
        </w:tc>
      </w:tr>
      <w:tr w:rsidR="00BE5818" w:rsidRPr="005B694C" w14:paraId="37D2A342" w14:textId="77777777" w:rsidTr="00C978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133337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  <w:b/>
                <w:bCs/>
              </w:rPr>
              <w:t>504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A0BD51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 xml:space="preserve">Have you </w:t>
            </w:r>
            <w:r w:rsidRPr="005B694C">
              <w:rPr>
                <w:rFonts w:ascii="Times New Roman" w:hAnsi="Times New Roman" w:cs="Times New Roman"/>
                <w:b/>
                <w:bCs/>
              </w:rPr>
              <w:t>missed scheduled clinical appointments</w:t>
            </w:r>
            <w:r w:rsidRPr="005B694C">
              <w:rPr>
                <w:rFonts w:ascii="Times New Roman" w:hAnsi="Times New Roman" w:cs="Times New Roman"/>
              </w:rPr>
              <w:t xml:space="preserve"> due to lack of transport fare?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B9B53" w14:textId="77777777" w:rsidR="00BE5818" w:rsidRPr="005B694C" w:rsidRDefault="00BE5818" w:rsidP="00C978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694C">
              <w:rPr>
                <w:rFonts w:ascii="Times New Roman" w:hAnsi="Times New Roman" w:cs="Times New Roman"/>
              </w:rPr>
              <w:t>1 = Yes | 2 = No</w:t>
            </w:r>
          </w:p>
        </w:tc>
      </w:tr>
    </w:tbl>
    <w:p w14:paraId="26CDE83B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B694C">
        <w:rPr>
          <w:rFonts w:ascii="Times New Roman" w:hAnsi="Times New Roman" w:cs="Times New Roman"/>
          <w:b/>
          <w:bCs/>
        </w:rPr>
        <w:t>Tool 2: Facility-Level Audit &amp; Claims Extraction Matrix</w:t>
      </w:r>
    </w:p>
    <w:p w14:paraId="4452DD53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  <w:b/>
          <w:bCs/>
        </w:rPr>
        <w:t>Facility Name:</w:t>
      </w:r>
      <w:r w:rsidRPr="005B694C">
        <w:rPr>
          <w:rFonts w:ascii="Times New Roman" w:hAnsi="Times New Roman" w:cs="Times New Roman"/>
        </w:rPr>
        <w:t xml:space="preserve"> ________________________________________ </w:t>
      </w:r>
      <w:r w:rsidRPr="005B694C">
        <w:rPr>
          <w:rFonts w:ascii="Times New Roman" w:hAnsi="Times New Roman" w:cs="Times New Roman"/>
          <w:b/>
          <w:bCs/>
        </w:rPr>
        <w:t>Facility Level:</w:t>
      </w:r>
      <w:r w:rsidRPr="005B694C">
        <w:rPr>
          <w:rFonts w:ascii="Times New Roman" w:hAnsi="Times New Roman" w:cs="Times New Roman"/>
        </w:rPr>
        <w:t xml:space="preserve"> 1 = PHC | 2 = General Hospital | 3 = Tertiary </w:t>
      </w:r>
      <w:r w:rsidRPr="005B694C">
        <w:rPr>
          <w:rFonts w:ascii="Times New Roman" w:hAnsi="Times New Roman" w:cs="Times New Roman"/>
          <w:b/>
          <w:bCs/>
        </w:rPr>
        <w:t>LGA:</w:t>
      </w:r>
      <w:r w:rsidRPr="005B694C">
        <w:rPr>
          <w:rFonts w:ascii="Times New Roman" w:hAnsi="Times New Roman" w:cs="Times New Roman"/>
        </w:rPr>
        <w:t xml:space="preserve"> _______________________ | </w:t>
      </w:r>
      <w:r w:rsidRPr="005B694C">
        <w:rPr>
          <w:rFonts w:ascii="Times New Roman" w:hAnsi="Times New Roman" w:cs="Times New Roman"/>
          <w:b/>
          <w:bCs/>
        </w:rPr>
        <w:t>KSCHMA Empanelment Code:</w:t>
      </w:r>
      <w:r w:rsidRPr="005B694C">
        <w:rPr>
          <w:rFonts w:ascii="Times New Roman" w:hAnsi="Times New Roman" w:cs="Times New Roman"/>
        </w:rPr>
        <w:t xml:space="preserve"> [ ________</w:t>
      </w:r>
      <w:proofErr w:type="gramStart"/>
      <w:r w:rsidRPr="005B694C">
        <w:rPr>
          <w:rFonts w:ascii="Times New Roman" w:hAnsi="Times New Roman" w:cs="Times New Roman"/>
        </w:rPr>
        <w:t>_ ]</w:t>
      </w:r>
      <w:proofErr w:type="gramEnd"/>
    </w:p>
    <w:p w14:paraId="3A019457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+-------------------------------------------------------------+-----------------------------------------+</w:t>
      </w:r>
    </w:p>
    <w:p w14:paraId="69A4A99D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 xml:space="preserve">| Audit Parameter (12-Month Retrospective </w:t>
      </w:r>
      <w:proofErr w:type="gramStart"/>
      <w:r w:rsidRPr="005B694C">
        <w:rPr>
          <w:rFonts w:ascii="Times New Roman" w:hAnsi="Times New Roman" w:cs="Times New Roman"/>
        </w:rPr>
        <w:t xml:space="preserve">Period)   </w:t>
      </w:r>
      <w:proofErr w:type="gramEnd"/>
      <w:r w:rsidRPr="005B694C">
        <w:rPr>
          <w:rFonts w:ascii="Times New Roman" w:hAnsi="Times New Roman" w:cs="Times New Roman"/>
        </w:rPr>
        <w:t xml:space="preserve">          | Extracted Records / Value               |</w:t>
      </w:r>
    </w:p>
    <w:p w14:paraId="6D0BEE55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+-------------------------------------------------------------+-----------------------------------------+</w:t>
      </w:r>
    </w:p>
    <w:p w14:paraId="7DC32E35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| F-101. Total Active KSCHMA-Enrolled PLHIV Population        | [ _________________________________</w:t>
      </w:r>
      <w:proofErr w:type="gramStart"/>
      <w:r w:rsidRPr="005B694C">
        <w:rPr>
          <w:rFonts w:ascii="Times New Roman" w:hAnsi="Times New Roman" w:cs="Times New Roman"/>
        </w:rPr>
        <w:t>_ ]</w:t>
      </w:r>
      <w:proofErr w:type="gramEnd"/>
      <w:r w:rsidRPr="005B694C">
        <w:rPr>
          <w:rFonts w:ascii="Times New Roman" w:hAnsi="Times New Roman" w:cs="Times New Roman"/>
        </w:rPr>
        <w:t xml:space="preserve">  |</w:t>
      </w:r>
    </w:p>
    <w:p w14:paraId="43D0A6DB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| F-102. Monthly Capitation Rate Disbursed per Enrollee (NGN) | ₦ [ _______________________________</w:t>
      </w:r>
      <w:proofErr w:type="gramStart"/>
      <w:r w:rsidRPr="005B694C">
        <w:rPr>
          <w:rFonts w:ascii="Times New Roman" w:hAnsi="Times New Roman" w:cs="Times New Roman"/>
        </w:rPr>
        <w:t>_ ]</w:t>
      </w:r>
      <w:proofErr w:type="gramEnd"/>
      <w:r w:rsidRPr="005B694C">
        <w:rPr>
          <w:rFonts w:ascii="Times New Roman" w:hAnsi="Times New Roman" w:cs="Times New Roman"/>
        </w:rPr>
        <w:t xml:space="preserve">  |</w:t>
      </w:r>
    </w:p>
    <w:p w14:paraId="369E0649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| F-103. Total Fee-for-Service Claims Submitted for PLHIV     | ₦ [ _______________________________</w:t>
      </w:r>
      <w:proofErr w:type="gramStart"/>
      <w:r w:rsidRPr="005B694C">
        <w:rPr>
          <w:rFonts w:ascii="Times New Roman" w:hAnsi="Times New Roman" w:cs="Times New Roman"/>
        </w:rPr>
        <w:t>_ ]</w:t>
      </w:r>
      <w:proofErr w:type="gramEnd"/>
      <w:r w:rsidRPr="005B694C">
        <w:rPr>
          <w:rFonts w:ascii="Times New Roman" w:hAnsi="Times New Roman" w:cs="Times New Roman"/>
        </w:rPr>
        <w:t xml:space="preserve">  |</w:t>
      </w:r>
    </w:p>
    <w:p w14:paraId="6763F97B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| F-104. Total Fee-for-Service Claims Reimbursed by KSCHMA    | ₦ [ _______________________________</w:t>
      </w:r>
      <w:proofErr w:type="gramStart"/>
      <w:r w:rsidRPr="005B694C">
        <w:rPr>
          <w:rFonts w:ascii="Times New Roman" w:hAnsi="Times New Roman" w:cs="Times New Roman"/>
        </w:rPr>
        <w:t>_ ]</w:t>
      </w:r>
      <w:proofErr w:type="gramEnd"/>
      <w:r w:rsidRPr="005B694C">
        <w:rPr>
          <w:rFonts w:ascii="Times New Roman" w:hAnsi="Times New Roman" w:cs="Times New Roman"/>
        </w:rPr>
        <w:t xml:space="preserve">  |</w:t>
      </w:r>
    </w:p>
    <w:p w14:paraId="0166D128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| F-105. Average Claims Reimbursement Turnaround Time         | [ _________________________________</w:t>
      </w:r>
      <w:proofErr w:type="gramStart"/>
      <w:r w:rsidRPr="005B694C">
        <w:rPr>
          <w:rFonts w:ascii="Times New Roman" w:hAnsi="Times New Roman" w:cs="Times New Roman"/>
        </w:rPr>
        <w:t>_ ]</w:t>
      </w:r>
      <w:proofErr w:type="gramEnd"/>
      <w:r w:rsidRPr="005B694C">
        <w:rPr>
          <w:rFonts w:ascii="Times New Roman" w:hAnsi="Times New Roman" w:cs="Times New Roman"/>
        </w:rPr>
        <w:t xml:space="preserve"> days |</w:t>
      </w:r>
    </w:p>
    <w:p w14:paraId="6072AD77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| F-106. Annual Essential Non-ART Medicine Stock-Out Frequency| [ _________________________________</w:t>
      </w:r>
      <w:proofErr w:type="gramStart"/>
      <w:r w:rsidRPr="005B694C">
        <w:rPr>
          <w:rFonts w:ascii="Times New Roman" w:hAnsi="Times New Roman" w:cs="Times New Roman"/>
        </w:rPr>
        <w:t>_ ]</w:t>
      </w:r>
      <w:proofErr w:type="gramEnd"/>
      <w:r w:rsidRPr="005B694C">
        <w:rPr>
          <w:rFonts w:ascii="Times New Roman" w:hAnsi="Times New Roman" w:cs="Times New Roman"/>
        </w:rPr>
        <w:t xml:space="preserve"> days |</w:t>
      </w:r>
    </w:p>
    <w:p w14:paraId="2A75A871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</w:rPr>
        <w:t>+-------------------------------------------------------------+-----------------------------------------+</w:t>
      </w:r>
    </w:p>
    <w:p w14:paraId="7ECBBFCD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B694C">
        <w:rPr>
          <w:rFonts w:ascii="Times New Roman" w:hAnsi="Times New Roman" w:cs="Times New Roman"/>
          <w:b/>
          <w:bCs/>
        </w:rPr>
        <w:t>Tool 3: Qualitative Key Informant Interview (KII) Guide</w:t>
      </w:r>
    </w:p>
    <w:p w14:paraId="698A29FC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  <w:b/>
          <w:bCs/>
        </w:rPr>
        <w:t>Target Respondents:</w:t>
      </w:r>
      <w:r w:rsidRPr="005B694C">
        <w:rPr>
          <w:rFonts w:ascii="Times New Roman" w:hAnsi="Times New Roman" w:cs="Times New Roman"/>
        </w:rPr>
        <w:t xml:space="preserve"> KSCHMA Executive Directors, Ministry of Health Financing Officers, State HIV Control Program Managers, and Facility Directors.</w:t>
      </w:r>
    </w:p>
    <w:p w14:paraId="747994F7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B694C">
        <w:rPr>
          <w:rFonts w:ascii="Times New Roman" w:hAnsi="Times New Roman" w:cs="Times New Roman"/>
          <w:b/>
          <w:bCs/>
        </w:rPr>
        <w:t>Key Discussion Prompts</w:t>
      </w:r>
    </w:p>
    <w:p w14:paraId="7754C190" w14:textId="77777777" w:rsidR="00BE5818" w:rsidRPr="005B694C" w:rsidRDefault="00BE5818" w:rsidP="00BE581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  <w:b/>
          <w:bCs/>
        </w:rPr>
        <w:lastRenderedPageBreak/>
        <w:t>Scheme Integration &amp; Coverage Strategy</w:t>
      </w:r>
    </w:p>
    <w:p w14:paraId="099298A4" w14:textId="77777777" w:rsidR="00BE5818" w:rsidRPr="005B694C" w:rsidRDefault="00BE5818" w:rsidP="00BE581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  <w:i/>
          <w:iCs/>
        </w:rPr>
        <w:t>Probe:</w:t>
      </w:r>
      <w:r w:rsidRPr="005B694C">
        <w:rPr>
          <w:rFonts w:ascii="Times New Roman" w:hAnsi="Times New Roman" w:cs="Times New Roman"/>
        </w:rPr>
        <w:t xml:space="preserve"> How does KSCHMA operationalize the Vulnerable Population Programme (Equity Fund) to incorporate PLHIV? What are the criteria for premium subsidies?</w:t>
      </w:r>
    </w:p>
    <w:p w14:paraId="57F691A3" w14:textId="77777777" w:rsidR="00BE5818" w:rsidRPr="005B694C" w:rsidRDefault="00BE5818" w:rsidP="00BE581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  <w:b/>
          <w:bCs/>
        </w:rPr>
        <w:t>Capitation Adequacy &amp; Strategic Purchasing</w:t>
      </w:r>
    </w:p>
    <w:p w14:paraId="293DEDB0" w14:textId="77777777" w:rsidR="00BE5818" w:rsidRPr="005B694C" w:rsidRDefault="00BE5818" w:rsidP="00BE581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  <w:i/>
          <w:iCs/>
        </w:rPr>
        <w:t>Probe:</w:t>
      </w:r>
      <w:r w:rsidRPr="005B694C">
        <w:rPr>
          <w:rFonts w:ascii="Times New Roman" w:hAnsi="Times New Roman" w:cs="Times New Roman"/>
        </w:rPr>
        <w:t xml:space="preserve"> Is the current capitation structure actuarially adequate to cover chronic multi-disease care (OIs and NCDs) alongside routine primary healthcare?</w:t>
      </w:r>
    </w:p>
    <w:p w14:paraId="47D439C0" w14:textId="77777777" w:rsidR="00BE5818" w:rsidRPr="005B694C" w:rsidRDefault="00BE5818" w:rsidP="00BE581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  <w:b/>
          <w:bCs/>
        </w:rPr>
        <w:t>Financial Sustainability &amp; Claims Administration</w:t>
      </w:r>
    </w:p>
    <w:p w14:paraId="33B85929" w14:textId="77777777" w:rsidR="00BE5818" w:rsidRPr="005B694C" w:rsidRDefault="00BE5818" w:rsidP="00BE581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  <w:i/>
          <w:iCs/>
        </w:rPr>
        <w:t>Probe:</w:t>
      </w:r>
      <w:r w:rsidRPr="005B694C">
        <w:rPr>
          <w:rFonts w:ascii="Times New Roman" w:hAnsi="Times New Roman" w:cs="Times New Roman"/>
        </w:rPr>
        <w:t xml:space="preserve"> What are the primary drivers of delays in fee-for-service reimbursement to empanelled facilities? How does the agency plan to maintain fiscal solvency as PEPFAR/Global Fund donor transitions accelerate?</w:t>
      </w:r>
    </w:p>
    <w:p w14:paraId="42414EA3" w14:textId="77777777" w:rsidR="00BE5818" w:rsidRPr="005B694C" w:rsidRDefault="00BE5818" w:rsidP="00BE581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  <w:b/>
          <w:bCs/>
        </w:rPr>
        <w:t>Supply Chain &amp; Provider Compliance</w:t>
      </w:r>
    </w:p>
    <w:p w14:paraId="5E72ADC3" w14:textId="77777777" w:rsidR="00BE5818" w:rsidRPr="005B694C" w:rsidRDefault="00BE5818" w:rsidP="00BE581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B694C">
        <w:rPr>
          <w:rFonts w:ascii="Times New Roman" w:hAnsi="Times New Roman" w:cs="Times New Roman"/>
          <w:i/>
          <w:iCs/>
        </w:rPr>
        <w:t>Probe:</w:t>
      </w:r>
      <w:r w:rsidRPr="005B694C">
        <w:rPr>
          <w:rFonts w:ascii="Times New Roman" w:hAnsi="Times New Roman" w:cs="Times New Roman"/>
        </w:rPr>
        <w:t xml:space="preserve"> What monitoring mechanisms are in place to address facility-level drug stock-outs and prevent informal point-of-care charges to enrollees?</w:t>
      </w:r>
    </w:p>
    <w:p w14:paraId="7080F6EA" w14:textId="77777777" w:rsidR="00BE5818" w:rsidRPr="005B694C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</w:p>
    <w:p w14:paraId="1E8D707C" w14:textId="77777777" w:rsidR="00BE5818" w:rsidRPr="00AD2C5E" w:rsidRDefault="00BE5818" w:rsidP="00BE5818">
      <w:pPr>
        <w:spacing w:line="360" w:lineRule="auto"/>
        <w:jc w:val="both"/>
        <w:rPr>
          <w:rFonts w:ascii="Times New Roman" w:hAnsi="Times New Roman" w:cs="Times New Roman"/>
        </w:rPr>
      </w:pPr>
    </w:p>
    <w:p w14:paraId="33211A17" w14:textId="77777777" w:rsidR="00BE5818" w:rsidRDefault="00BE5818" w:rsidP="00BE5818"/>
    <w:p w14:paraId="4937F79B" w14:textId="77777777" w:rsidR="00480220" w:rsidRDefault="00480220"/>
    <w:sectPr w:rsidR="00480220" w:rsidSect="00BE58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D3B5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195744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18"/>
    <w:rsid w:val="00480220"/>
    <w:rsid w:val="004A409B"/>
    <w:rsid w:val="00513D4F"/>
    <w:rsid w:val="00803829"/>
    <w:rsid w:val="00BE5818"/>
    <w:rsid w:val="00EE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00646"/>
  <w15:chartTrackingRefBased/>
  <w15:docId w15:val="{C3785F55-F98C-4FBD-8581-85774291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1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5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8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8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8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8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8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8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8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8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8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8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8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8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8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8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8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8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1049</Words>
  <Characters>5982</Characters>
  <Application>Microsoft Office Word</Application>
  <DocSecurity>0</DocSecurity>
  <Lines>49</Lines>
  <Paragraphs>14</Paragraphs>
  <ScaleCrop>false</ScaleCrop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2026-09-01T19:11:00Z</dcterms:created>
  <dcterms:modified xsi:type="dcterms:W3CDTF">2026-09-01T19:12:00Z</dcterms:modified>
</cp:coreProperties>
</file>