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7228A" w14:textId="77777777" w:rsidR="00586ADF" w:rsidRPr="00430A58" w:rsidRDefault="00586ADF" w:rsidP="00586ADF">
      <w:pPr>
        <w:widowControl/>
        <w:wordWrap/>
        <w:autoSpaceDE/>
        <w:autoSpaceDN/>
        <w:rPr>
          <w:rFonts w:ascii="Times New Roman" w:eastAsia="HY신명조" w:hAnsi="Times New Roman" w:cs="Times New Roman"/>
          <w:b/>
          <w:bCs/>
        </w:rPr>
      </w:pPr>
      <w:bookmarkStart w:id="0" w:name="_Toc182789869"/>
      <w:r w:rsidRPr="00494D64">
        <w:rPr>
          <w:rFonts w:ascii="Times New Roman" w:eastAsia="HY신명조" w:hAnsi="Times New Roman" w:cs="Times New Roman"/>
          <w:sz w:val="20"/>
          <w:szCs w:val="22"/>
        </w:rPr>
        <w:t xml:space="preserve">Table </w:t>
      </w:r>
      <w:r w:rsidRPr="008C45B3">
        <w:rPr>
          <w:rFonts w:ascii="Times New Roman" w:eastAsia="HY신명조" w:hAnsi="Times New Roman" w:cs="Times New Roman" w:hint="eastAsia"/>
          <w:sz w:val="20"/>
          <w:szCs w:val="22"/>
        </w:rPr>
        <w:t>2</w:t>
      </w:r>
      <w:r w:rsidRPr="008C45B3">
        <w:rPr>
          <w:rFonts w:ascii="Times New Roman" w:eastAsia="HY신명조" w:hAnsi="Times New Roman" w:cs="Times New Roman"/>
          <w:sz w:val="20"/>
          <w:szCs w:val="22"/>
        </w:rPr>
        <w:t>.</w:t>
      </w:r>
      <w:r w:rsidRPr="00494D64">
        <w:rPr>
          <w:rFonts w:ascii="Times New Roman" w:eastAsia="HY신명조" w:hAnsi="Times New Roman" w:cs="Times New Roman"/>
          <w:sz w:val="20"/>
          <w:szCs w:val="22"/>
        </w:rPr>
        <w:t xml:space="preserve"> NONMEM estimates and bootstrap estimates of </w:t>
      </w:r>
      <w:r w:rsidRPr="00494D64">
        <w:rPr>
          <w:rFonts w:ascii="Times New Roman" w:hAnsi="Times New Roman" w:cs="Times New Roman"/>
          <w:sz w:val="20"/>
          <w:szCs w:val="22"/>
        </w:rPr>
        <w:t>1000 re-placed 904 succeeded</w:t>
      </w:r>
      <w:r w:rsidRPr="00494D64">
        <w:rPr>
          <w:rFonts w:ascii="Times New Roman" w:eastAsia="HY신명조" w:hAnsi="Times New Roman" w:cs="Times New Roman"/>
          <w:sz w:val="20"/>
          <w:szCs w:val="22"/>
        </w:rPr>
        <w:t xml:space="preserve"> for the final progression-free survival model</w:t>
      </w:r>
      <w:bookmarkEnd w:id="0"/>
    </w:p>
    <w:tbl>
      <w:tblPr>
        <w:tblStyle w:val="aa"/>
        <w:tblpPr w:leftFromText="142" w:rightFromText="142" w:vertAnchor="text" w:horzAnchor="margin" w:tblpY="-62"/>
        <w:tblW w:w="0" w:type="auto"/>
        <w:tblBorders>
          <w:top w:val="single" w:sz="18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210"/>
        <w:gridCol w:w="1209"/>
        <w:gridCol w:w="1167"/>
        <w:gridCol w:w="894"/>
        <w:gridCol w:w="1152"/>
        <w:gridCol w:w="1047"/>
        <w:gridCol w:w="1153"/>
      </w:tblGrid>
      <w:tr w:rsidR="00586ADF" w14:paraId="6C52E0D0" w14:textId="77777777" w:rsidTr="00D9447F">
        <w:trPr>
          <w:trHeight w:val="253"/>
        </w:trPr>
        <w:tc>
          <w:tcPr>
            <w:tcW w:w="1194" w:type="dxa"/>
            <w:vMerge w:val="restart"/>
            <w:vAlign w:val="center"/>
          </w:tcPr>
          <w:p w14:paraId="05C4D2EA" w14:textId="77777777" w:rsidR="00586ADF" w:rsidRPr="006716F2" w:rsidRDefault="00586ADF" w:rsidP="00D9447F">
            <w:pPr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Parameter</w:t>
            </w:r>
          </w:p>
        </w:tc>
        <w:tc>
          <w:tcPr>
            <w:tcW w:w="241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6ADC191F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b/>
                <w:bCs/>
                <w:sz w:val="18"/>
                <w:szCs w:val="20"/>
              </w:rPr>
              <w:t>Base model</w:t>
            </w:r>
          </w:p>
        </w:tc>
        <w:tc>
          <w:tcPr>
            <w:tcW w:w="2061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8BCAA5B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Final model</w:t>
            </w:r>
          </w:p>
        </w:tc>
        <w:tc>
          <w:tcPr>
            <w:tcW w:w="3352" w:type="dxa"/>
            <w:gridSpan w:val="3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8E034B6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Bootstrap</w:t>
            </w:r>
          </w:p>
        </w:tc>
      </w:tr>
      <w:tr w:rsidR="00586ADF" w14:paraId="1B2DFB83" w14:textId="77777777" w:rsidTr="00D9447F">
        <w:trPr>
          <w:trHeight w:val="151"/>
        </w:trPr>
        <w:tc>
          <w:tcPr>
            <w:tcW w:w="1194" w:type="dxa"/>
            <w:vMerge/>
            <w:tcBorders>
              <w:bottom w:val="single" w:sz="18" w:space="0" w:color="auto"/>
            </w:tcBorders>
            <w:vAlign w:val="center"/>
          </w:tcPr>
          <w:p w14:paraId="42877C54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2B98A97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Estimated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06A82A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RSE (%)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16DF68D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Estimated</w:t>
            </w:r>
          </w:p>
        </w:tc>
        <w:tc>
          <w:tcPr>
            <w:tcW w:w="894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29847E7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RSE (%)</w:t>
            </w:r>
          </w:p>
        </w:tc>
        <w:tc>
          <w:tcPr>
            <w:tcW w:w="1152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070B611B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2.5</w:t>
            </w: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  <w:vertAlign w:val="superscript"/>
              </w:rPr>
              <w:t xml:space="preserve">th </w:t>
            </w: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percentile</w:t>
            </w:r>
          </w:p>
        </w:tc>
        <w:tc>
          <w:tcPr>
            <w:tcW w:w="1047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5A9909C5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Median</w:t>
            </w:r>
          </w:p>
        </w:tc>
        <w:tc>
          <w:tcPr>
            <w:tcW w:w="1153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3C18B6EA" w14:textId="77777777" w:rsidR="00586ADF" w:rsidRPr="006716F2" w:rsidRDefault="00586ADF" w:rsidP="00D9447F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97.5</w:t>
            </w: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  <w:vertAlign w:val="superscript"/>
              </w:rPr>
              <w:t xml:space="preserve">th </w:t>
            </w:r>
            <w:r w:rsidRPr="006716F2">
              <w:rPr>
                <w:rFonts w:ascii="Times New Roman" w:eastAsia="HY신명조" w:hAnsi="Times New Roman" w:cs="Times New Roman"/>
                <w:b/>
                <w:bCs/>
                <w:sz w:val="18"/>
                <w:szCs w:val="20"/>
              </w:rPr>
              <w:t>percentile</w:t>
            </w:r>
          </w:p>
        </w:tc>
      </w:tr>
      <w:tr w:rsidR="00586ADF" w14:paraId="695A692B" w14:textId="77777777" w:rsidTr="00D9447F">
        <w:trPr>
          <w:trHeight w:val="347"/>
        </w:trPr>
        <w:tc>
          <w:tcPr>
            <w:tcW w:w="1194" w:type="dxa"/>
            <w:tcBorders>
              <w:top w:val="single" w:sz="18" w:space="0" w:color="auto"/>
            </w:tcBorders>
            <w:vAlign w:val="center"/>
          </w:tcPr>
          <w:p w14:paraId="4E169586" w14:textId="77777777" w:rsidR="00586ADF" w:rsidRPr="00DF1DF9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6"/>
                <w:szCs w:val="16"/>
              </w:rPr>
            </w:pPr>
            <w:r w:rsidRPr="00DF1DF9">
              <w:rPr>
                <w:rFonts w:ascii="Times New Roman" w:eastAsia="HY신명조" w:hAnsi="Times New Roman" w:cs="Times New Roman"/>
                <w:sz w:val="16"/>
                <w:szCs w:val="16"/>
              </w:rPr>
              <w:t>λ</w:t>
            </w:r>
          </w:p>
        </w:tc>
        <w:tc>
          <w:tcPr>
            <w:tcW w:w="1210" w:type="dxa"/>
            <w:tcBorders>
              <w:top w:val="single" w:sz="18" w:space="0" w:color="auto"/>
            </w:tcBorders>
          </w:tcPr>
          <w:p w14:paraId="537313B7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0.106</w:t>
            </w:r>
          </w:p>
        </w:tc>
        <w:tc>
          <w:tcPr>
            <w:tcW w:w="1209" w:type="dxa"/>
            <w:tcBorders>
              <w:top w:val="single" w:sz="18" w:space="0" w:color="auto"/>
            </w:tcBorders>
          </w:tcPr>
          <w:p w14:paraId="00C82BC0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6</w:t>
            </w:r>
          </w:p>
        </w:tc>
        <w:tc>
          <w:tcPr>
            <w:tcW w:w="1167" w:type="dxa"/>
            <w:tcBorders>
              <w:top w:val="single" w:sz="18" w:space="0" w:color="auto"/>
            </w:tcBorders>
            <w:vAlign w:val="center"/>
          </w:tcPr>
          <w:p w14:paraId="1A43172E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0.096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5</w:t>
            </w:r>
          </w:p>
        </w:tc>
        <w:tc>
          <w:tcPr>
            <w:tcW w:w="894" w:type="dxa"/>
            <w:tcBorders>
              <w:top w:val="single" w:sz="18" w:space="0" w:color="auto"/>
            </w:tcBorders>
            <w:vAlign w:val="center"/>
          </w:tcPr>
          <w:p w14:paraId="1ADCFC8E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1152" w:type="dxa"/>
            <w:tcBorders>
              <w:top w:val="single" w:sz="18" w:space="0" w:color="auto"/>
            </w:tcBorders>
            <w:vAlign w:val="center"/>
          </w:tcPr>
          <w:p w14:paraId="2AD1A572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0.08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38</w:t>
            </w:r>
          </w:p>
        </w:tc>
        <w:tc>
          <w:tcPr>
            <w:tcW w:w="1047" w:type="dxa"/>
            <w:tcBorders>
              <w:top w:val="single" w:sz="18" w:space="0" w:color="auto"/>
            </w:tcBorders>
            <w:vAlign w:val="center"/>
          </w:tcPr>
          <w:p w14:paraId="47C4DE0B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0.096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18" w:space="0" w:color="auto"/>
            </w:tcBorders>
            <w:vAlign w:val="center"/>
          </w:tcPr>
          <w:p w14:paraId="66872319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0.108</w:t>
            </w:r>
          </w:p>
        </w:tc>
      </w:tr>
      <w:tr w:rsidR="00586ADF" w14:paraId="5F2A8711" w14:textId="77777777" w:rsidTr="00D9447F">
        <w:trPr>
          <w:trHeight w:val="347"/>
        </w:trPr>
        <w:tc>
          <w:tcPr>
            <w:tcW w:w="1194" w:type="dxa"/>
            <w:vAlign w:val="center"/>
          </w:tcPr>
          <w:p w14:paraId="4C8196D3" w14:textId="77777777" w:rsidR="00586ADF" w:rsidRPr="00DF1DF9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6"/>
                <w:szCs w:val="16"/>
              </w:rPr>
            </w:pPr>
            <w:r w:rsidRPr="00DF1DF9">
              <w:rPr>
                <w:rFonts w:ascii="Times New Roman" w:eastAsia="HY신명조" w:hAnsi="Times New Roman" w:cs="Times New Roman"/>
                <w:sz w:val="16"/>
                <w:szCs w:val="16"/>
              </w:rPr>
              <w:t>γ</w:t>
            </w:r>
          </w:p>
        </w:tc>
        <w:tc>
          <w:tcPr>
            <w:tcW w:w="1210" w:type="dxa"/>
          </w:tcPr>
          <w:p w14:paraId="2283EE54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1.21</w:t>
            </w:r>
          </w:p>
        </w:tc>
        <w:tc>
          <w:tcPr>
            <w:tcW w:w="1209" w:type="dxa"/>
          </w:tcPr>
          <w:p w14:paraId="3A5ABF8B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</w:t>
            </w:r>
          </w:p>
        </w:tc>
        <w:tc>
          <w:tcPr>
            <w:tcW w:w="1167" w:type="dxa"/>
            <w:vAlign w:val="center"/>
          </w:tcPr>
          <w:p w14:paraId="467305B9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1.35</w:t>
            </w:r>
          </w:p>
        </w:tc>
        <w:tc>
          <w:tcPr>
            <w:tcW w:w="894" w:type="dxa"/>
            <w:vAlign w:val="center"/>
          </w:tcPr>
          <w:p w14:paraId="45AF55F6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1152" w:type="dxa"/>
            <w:vAlign w:val="center"/>
          </w:tcPr>
          <w:p w14:paraId="72818A57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1.30</w:t>
            </w:r>
          </w:p>
        </w:tc>
        <w:tc>
          <w:tcPr>
            <w:tcW w:w="1047" w:type="dxa"/>
            <w:vAlign w:val="center"/>
          </w:tcPr>
          <w:p w14:paraId="6EA532D9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1.36</w:t>
            </w:r>
          </w:p>
        </w:tc>
        <w:tc>
          <w:tcPr>
            <w:tcW w:w="1153" w:type="dxa"/>
            <w:vAlign w:val="center"/>
          </w:tcPr>
          <w:p w14:paraId="529CA9CA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1.42</w:t>
            </w:r>
          </w:p>
        </w:tc>
      </w:tr>
      <w:tr w:rsidR="00586ADF" w14:paraId="3C4AD6BA" w14:textId="77777777" w:rsidTr="00D9447F">
        <w:trPr>
          <w:trHeight w:val="347"/>
        </w:trPr>
        <w:tc>
          <w:tcPr>
            <w:tcW w:w="1194" w:type="dxa"/>
            <w:vAlign w:val="center"/>
          </w:tcPr>
          <w:p w14:paraId="7D8C8B76" w14:textId="77777777" w:rsidR="00586ADF" w:rsidRPr="00DF1DF9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6"/>
                <w:szCs w:val="16"/>
              </w:rPr>
            </w:pPr>
            <w:r w:rsidRPr="00DF1DF9">
              <w:rPr>
                <w:rFonts w:ascii="Times New Roman" w:eastAsia="HY신명조" w:hAnsi="Times New Roman" w:cs="Times New Roman"/>
                <w:sz w:val="16"/>
                <w:szCs w:val="16"/>
              </w:rPr>
              <w:t>β</w:t>
            </w:r>
          </w:p>
        </w:tc>
        <w:tc>
          <w:tcPr>
            <w:tcW w:w="1210" w:type="dxa"/>
          </w:tcPr>
          <w:p w14:paraId="13CF2A7A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209" w:type="dxa"/>
          </w:tcPr>
          <w:p w14:paraId="0D9D407F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167" w:type="dxa"/>
            <w:vAlign w:val="center"/>
          </w:tcPr>
          <w:p w14:paraId="64C00820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196</w:t>
            </w:r>
          </w:p>
        </w:tc>
        <w:tc>
          <w:tcPr>
            <w:tcW w:w="894" w:type="dxa"/>
            <w:vAlign w:val="center"/>
          </w:tcPr>
          <w:p w14:paraId="3604921C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62</w:t>
            </w:r>
          </w:p>
        </w:tc>
        <w:tc>
          <w:tcPr>
            <w:tcW w:w="1152" w:type="dxa"/>
            <w:vAlign w:val="center"/>
          </w:tcPr>
          <w:p w14:paraId="686617E2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660</w:t>
            </w:r>
          </w:p>
        </w:tc>
        <w:tc>
          <w:tcPr>
            <w:tcW w:w="1047" w:type="dxa"/>
            <w:vAlign w:val="center"/>
          </w:tcPr>
          <w:p w14:paraId="2FAF1F88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239</w:t>
            </w:r>
          </w:p>
        </w:tc>
        <w:tc>
          <w:tcPr>
            <w:tcW w:w="1153" w:type="dxa"/>
            <w:vAlign w:val="center"/>
          </w:tcPr>
          <w:p w14:paraId="6C59637E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-0.0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226</w:t>
            </w:r>
          </w:p>
        </w:tc>
      </w:tr>
      <w:tr w:rsidR="00586ADF" w14:paraId="2C57A648" w14:textId="77777777" w:rsidTr="00D9447F">
        <w:trPr>
          <w:trHeight w:val="347"/>
        </w:trPr>
        <w:tc>
          <w:tcPr>
            <w:tcW w:w="1194" w:type="dxa"/>
            <w:tcBorders>
              <w:bottom w:val="nil"/>
            </w:tcBorders>
            <w:vAlign w:val="center"/>
          </w:tcPr>
          <w:p w14:paraId="1E1C8473" w14:textId="77777777" w:rsidR="00586ADF" w:rsidRPr="00DF1DF9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6"/>
                <w:szCs w:val="16"/>
              </w:rPr>
            </w:pPr>
            <w:r w:rsidRPr="00DF1DF9">
              <w:rPr>
                <w:rFonts w:ascii="Times New Roman" w:eastAsia="HY신명조" w:hAnsi="Times New Roman" w:cs="Times New Roman"/>
                <w:sz w:val="16"/>
                <w:szCs w:val="16"/>
              </w:rPr>
              <w:t>θ</w:t>
            </w:r>
            <w:r w:rsidRPr="00DF1DF9">
              <w:rPr>
                <w:rFonts w:ascii="Times New Roman" w:eastAsia="HY신명조" w:hAnsi="Times New Roman" w:cs="Times New Roman" w:hint="eastAsia"/>
                <w:sz w:val="16"/>
                <w:szCs w:val="16"/>
              </w:rPr>
              <w:t xml:space="preserve"> of 120mg</w:t>
            </w:r>
          </w:p>
        </w:tc>
        <w:tc>
          <w:tcPr>
            <w:tcW w:w="1210" w:type="dxa"/>
            <w:tcBorders>
              <w:bottom w:val="nil"/>
            </w:tcBorders>
          </w:tcPr>
          <w:p w14:paraId="4711F250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209" w:type="dxa"/>
            <w:tcBorders>
              <w:bottom w:val="nil"/>
            </w:tcBorders>
          </w:tcPr>
          <w:p w14:paraId="1689CC4B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167" w:type="dxa"/>
            <w:tcBorders>
              <w:bottom w:val="nil"/>
            </w:tcBorders>
            <w:vAlign w:val="center"/>
          </w:tcPr>
          <w:p w14:paraId="3F6F1BEF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-0.779</w:t>
            </w:r>
          </w:p>
        </w:tc>
        <w:tc>
          <w:tcPr>
            <w:tcW w:w="894" w:type="dxa"/>
            <w:tcBorders>
              <w:bottom w:val="nil"/>
            </w:tcBorders>
            <w:vAlign w:val="center"/>
          </w:tcPr>
          <w:p w14:paraId="248F6CA1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152" w:type="dxa"/>
            <w:tcBorders>
              <w:bottom w:val="nil"/>
            </w:tcBorders>
            <w:vAlign w:val="center"/>
          </w:tcPr>
          <w:p w14:paraId="2D4716EF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-0.877</w:t>
            </w:r>
          </w:p>
        </w:tc>
        <w:tc>
          <w:tcPr>
            <w:tcW w:w="1047" w:type="dxa"/>
            <w:tcBorders>
              <w:bottom w:val="nil"/>
            </w:tcBorders>
            <w:vAlign w:val="center"/>
          </w:tcPr>
          <w:p w14:paraId="1B479C61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-0.7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81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14:paraId="2546E8A4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-0.5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85</w:t>
            </w:r>
          </w:p>
        </w:tc>
      </w:tr>
      <w:tr w:rsidR="00586ADF" w14:paraId="4C1319E3" w14:textId="77777777" w:rsidTr="00D9447F">
        <w:trPr>
          <w:trHeight w:val="347"/>
        </w:trPr>
        <w:tc>
          <w:tcPr>
            <w:tcW w:w="1194" w:type="dxa"/>
            <w:tcBorders>
              <w:top w:val="nil"/>
              <w:bottom w:val="single" w:sz="4" w:space="0" w:color="auto"/>
            </w:tcBorders>
            <w:vAlign w:val="center"/>
          </w:tcPr>
          <w:p w14:paraId="3992F5AB" w14:textId="77777777" w:rsidR="00586ADF" w:rsidRPr="00DF1DF9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6"/>
                <w:szCs w:val="16"/>
              </w:rPr>
            </w:pPr>
            <w:r w:rsidRPr="00DF1DF9">
              <w:rPr>
                <w:rFonts w:ascii="Times New Roman" w:eastAsia="HY신명조" w:hAnsi="Times New Roman" w:cs="Times New Roman"/>
                <w:sz w:val="16"/>
                <w:szCs w:val="16"/>
              </w:rPr>
              <w:t>θ</w:t>
            </w:r>
            <w:r w:rsidRPr="00DF1DF9">
              <w:rPr>
                <w:rFonts w:ascii="Times New Roman" w:eastAsia="HY신명조" w:hAnsi="Times New Roman" w:cs="Times New Roman" w:hint="eastAsia"/>
                <w:sz w:val="16"/>
                <w:szCs w:val="16"/>
              </w:rPr>
              <w:t xml:space="preserve"> of 160mg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</w:tcPr>
          <w:p w14:paraId="55E76EF8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209" w:type="dxa"/>
            <w:tcBorders>
              <w:top w:val="nil"/>
              <w:bottom w:val="single" w:sz="4" w:space="0" w:color="auto"/>
            </w:tcBorders>
          </w:tcPr>
          <w:p w14:paraId="2A9915BC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  <w:tc>
          <w:tcPr>
            <w:tcW w:w="1167" w:type="dxa"/>
            <w:tcBorders>
              <w:top w:val="nil"/>
              <w:bottom w:val="single" w:sz="4" w:space="0" w:color="auto"/>
            </w:tcBorders>
            <w:vAlign w:val="center"/>
          </w:tcPr>
          <w:p w14:paraId="4DE38784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-0.8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31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  <w:vAlign w:val="center"/>
          </w:tcPr>
          <w:p w14:paraId="2CD2B1F7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vAlign w:val="center"/>
          </w:tcPr>
          <w:p w14:paraId="2A02107F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-0.89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8</w:t>
            </w:r>
          </w:p>
        </w:tc>
        <w:tc>
          <w:tcPr>
            <w:tcW w:w="1047" w:type="dxa"/>
            <w:tcBorders>
              <w:top w:val="nil"/>
              <w:bottom w:val="single" w:sz="4" w:space="0" w:color="auto"/>
            </w:tcBorders>
            <w:vAlign w:val="center"/>
          </w:tcPr>
          <w:p w14:paraId="2C3FA1B8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-0.8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32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  <w:vAlign w:val="center"/>
          </w:tcPr>
          <w:p w14:paraId="202BD18F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 w:rsidRPr="006716F2">
              <w:rPr>
                <w:rFonts w:ascii="Times New Roman" w:eastAsia="HY신명조" w:hAnsi="Times New Roman" w:cs="Times New Roman"/>
                <w:sz w:val="18"/>
                <w:szCs w:val="20"/>
              </w:rPr>
              <w:t>-0.</w:t>
            </w: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688</w:t>
            </w:r>
          </w:p>
        </w:tc>
      </w:tr>
      <w:tr w:rsidR="00586ADF" w14:paraId="09CF3879" w14:textId="77777777" w:rsidTr="00D9447F">
        <w:trPr>
          <w:trHeight w:val="347"/>
        </w:trPr>
        <w:tc>
          <w:tcPr>
            <w:tcW w:w="119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3D5097C" w14:textId="77777777" w:rsidR="00586ADF" w:rsidRPr="00DF1DF9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6"/>
                <w:szCs w:val="16"/>
              </w:rPr>
            </w:pPr>
            <w:r>
              <w:rPr>
                <w:rFonts w:ascii="Times New Roman" w:eastAsia="HY신명조" w:hAnsi="Times New Roman" w:cs="Times New Roman" w:hint="eastAsia"/>
                <w:sz w:val="16"/>
                <w:szCs w:val="16"/>
              </w:rPr>
              <w:t>OFV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6ED9A2BA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4213.65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E449AC1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4075.82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8F1A838" w14:textId="77777777" w:rsidR="00586ADF" w:rsidRPr="006716F2" w:rsidRDefault="00586ADF" w:rsidP="00D9447F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HY신명조" w:hAnsi="Times New Roman" w:cs="Times New Roman"/>
                <w:sz w:val="18"/>
                <w:szCs w:val="20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20"/>
              </w:rPr>
              <w:t>-</w:t>
            </w:r>
          </w:p>
        </w:tc>
      </w:tr>
    </w:tbl>
    <w:p w14:paraId="6DB64269" w14:textId="77777777" w:rsidR="00586ADF" w:rsidRPr="0088460C" w:rsidRDefault="00586ADF" w:rsidP="00586ADF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2"/>
        </w:rPr>
      </w:pPr>
      <w:r w:rsidRPr="0088460C">
        <w:rPr>
          <w:rFonts w:ascii="Times New Roman" w:eastAsia="HY신명조" w:hAnsi="Times New Roman" w:cs="Times New Roman"/>
        </w:rPr>
        <w:t>λ</w:t>
      </w:r>
      <w:r w:rsidRPr="0088460C">
        <w:rPr>
          <w:rFonts w:ascii="Times New Roman" w:eastAsia="HY신명조" w:hAnsi="Times New Roman" w:cs="Times New Roman" w:hint="eastAsia"/>
        </w:rPr>
        <w:t xml:space="preserve">, scale of </w:t>
      </w:r>
      <w:r w:rsidRPr="0088460C">
        <w:rPr>
          <w:rFonts w:ascii="Times New Roman" w:eastAsia="HY신명조" w:hAnsi="Times New Roman" w:cs="Times New Roman"/>
        </w:rPr>
        <w:t>Weibull</w:t>
      </w:r>
      <w:r w:rsidRPr="0088460C">
        <w:rPr>
          <w:rFonts w:ascii="Times New Roman" w:eastAsia="HY신명조" w:hAnsi="Times New Roman" w:cs="Times New Roman" w:hint="eastAsia"/>
        </w:rPr>
        <w:t xml:space="preserve"> model; </w:t>
      </w:r>
      <w:r w:rsidRPr="0088460C">
        <w:rPr>
          <w:rFonts w:ascii="Times New Roman" w:eastAsia="HY신명조" w:hAnsi="Times New Roman" w:cs="Times New Roman"/>
        </w:rPr>
        <w:t>γ</w:t>
      </w:r>
      <w:r w:rsidRPr="0088460C">
        <w:rPr>
          <w:rFonts w:ascii="Times New Roman" w:eastAsia="HY신명조" w:hAnsi="Times New Roman" w:cs="Times New Roman" w:hint="eastAsia"/>
        </w:rPr>
        <w:t xml:space="preserve">, shape of </w:t>
      </w:r>
      <w:r w:rsidRPr="0088460C">
        <w:rPr>
          <w:rFonts w:ascii="Times New Roman" w:eastAsia="HY신명조" w:hAnsi="Times New Roman" w:cs="Times New Roman"/>
        </w:rPr>
        <w:t>Weibull</w:t>
      </w:r>
      <w:r w:rsidRPr="0088460C">
        <w:rPr>
          <w:rFonts w:ascii="Times New Roman" w:eastAsia="HY신명조" w:hAnsi="Times New Roman" w:cs="Times New Roman" w:hint="eastAsia"/>
        </w:rPr>
        <w:t xml:space="preserve"> model; </w:t>
      </w:r>
      <w:r w:rsidRPr="0088460C">
        <w:rPr>
          <w:rFonts w:ascii="Times New Roman" w:eastAsia="HY신명조" w:hAnsi="Times New Roman" w:cs="Times New Roman"/>
        </w:rPr>
        <w:t>β</w:t>
      </w:r>
      <w:r w:rsidRPr="0088460C">
        <w:rPr>
          <w:rFonts w:ascii="Times New Roman" w:eastAsia="HY신명조" w:hAnsi="Times New Roman" w:cs="Times New Roman" w:hint="eastAsia"/>
        </w:rPr>
        <w:t xml:space="preserve">, </w:t>
      </w:r>
      <w:r w:rsidRPr="0088460C">
        <w:rPr>
          <w:rFonts w:ascii="Times New Roman" w:eastAsia="HY신명조" w:hAnsi="Times New Roman" w:cs="Times New Roman"/>
        </w:rPr>
        <w:t>predictor variables</w:t>
      </w:r>
      <w:r w:rsidRPr="0088460C">
        <w:rPr>
          <w:rFonts w:ascii="Times New Roman" w:eastAsia="HY신명조" w:hAnsi="Times New Roman" w:cs="Times New Roman" w:hint="eastAsia"/>
        </w:rPr>
        <w:t xml:space="preserve"> of exposure; </w:t>
      </w:r>
      <w:r w:rsidRPr="0088460C">
        <w:rPr>
          <w:rFonts w:ascii="Times New Roman" w:eastAsia="HY신명조" w:hAnsi="Times New Roman" w:cs="Times New Roman"/>
        </w:rPr>
        <w:t>θ</w:t>
      </w:r>
      <w:r>
        <w:rPr>
          <w:rFonts w:ascii="Times New Roman" w:eastAsia="HY신명조" w:hAnsi="Times New Roman" w:cs="Times New Roman" w:hint="eastAsia"/>
          <w:vertAlign w:val="subscript"/>
        </w:rPr>
        <w:t xml:space="preserve">, </w:t>
      </w:r>
      <w:r w:rsidRPr="0088460C">
        <w:rPr>
          <w:rFonts w:ascii="Times New Roman" w:eastAsia="HY신명조" w:hAnsi="Times New Roman" w:cs="Times New Roman"/>
        </w:rPr>
        <w:t xml:space="preserve">coefficient for the effect of the </w:t>
      </w:r>
      <w:r w:rsidRPr="0088460C">
        <w:rPr>
          <w:rFonts w:ascii="Times New Roman" w:eastAsia="HY신명조" w:hAnsi="Times New Roman" w:cs="Times New Roman" w:hint="eastAsia"/>
        </w:rPr>
        <w:t xml:space="preserve">categorical </w:t>
      </w:r>
      <w:r w:rsidRPr="0088460C">
        <w:rPr>
          <w:rFonts w:ascii="Times New Roman" w:eastAsia="HY신명조" w:hAnsi="Times New Roman" w:cs="Times New Roman"/>
        </w:rPr>
        <w:t>covariate</w:t>
      </w:r>
      <w:r>
        <w:rPr>
          <w:rFonts w:ascii="Times New Roman" w:eastAsia="HY신명조" w:hAnsi="Times New Roman" w:cs="Times New Roman" w:hint="eastAsia"/>
        </w:rPr>
        <w:t>.</w:t>
      </w:r>
    </w:p>
    <w:p w14:paraId="03171573" w14:textId="77777777" w:rsidR="00092D93" w:rsidRPr="00586ADF" w:rsidRDefault="00092D93"/>
    <w:sectPr w:rsidR="00092D93" w:rsidRPr="00586AD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altName w:val="Batang"/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ADF"/>
    <w:rsid w:val="00092D93"/>
    <w:rsid w:val="001E2FAA"/>
    <w:rsid w:val="00262686"/>
    <w:rsid w:val="00586ADF"/>
    <w:rsid w:val="00B40ECF"/>
    <w:rsid w:val="00B6555F"/>
    <w:rsid w:val="00D5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EE064"/>
  <w15:chartTrackingRefBased/>
  <w15:docId w15:val="{98879CEF-1D84-46EE-98C0-A5B0B261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AD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86A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86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86A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86A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86ADF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86ADF"/>
    <w:pPr>
      <w:keepNext/>
      <w:keepLines/>
      <w:spacing w:before="80" w:after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86ADF"/>
    <w:pPr>
      <w:keepNext/>
      <w:keepLines/>
      <w:spacing w:before="80" w:after="4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86ADF"/>
    <w:pPr>
      <w:keepNext/>
      <w:keepLines/>
      <w:spacing w:before="80" w:after="4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86ADF"/>
    <w:pPr>
      <w:keepNext/>
      <w:keepLines/>
      <w:spacing w:before="80" w:after="4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86A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86A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86A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86A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86A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86A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86A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86A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86A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86A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86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86A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86A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86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86A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86A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86AD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86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86AD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86AD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86A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조효진</dc:creator>
  <cp:keywords/>
  <dc:description/>
  <cp:lastModifiedBy>조효진</cp:lastModifiedBy>
  <cp:revision>1</cp:revision>
  <dcterms:created xsi:type="dcterms:W3CDTF">2026-09-03T03:18:00Z</dcterms:created>
  <dcterms:modified xsi:type="dcterms:W3CDTF">2026-09-03T03:18:00Z</dcterms:modified>
</cp:coreProperties>
</file>