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019A2" w14:textId="77777777" w:rsidR="00025886" w:rsidRPr="00CA07B5" w:rsidRDefault="00025886" w:rsidP="00025886">
      <w:pPr>
        <w:spacing w:line="360" w:lineRule="auto"/>
        <w:ind w:left="3600"/>
        <w:jc w:val="both"/>
        <w:rPr>
          <w:rFonts w:ascii="Times New Roman" w:hAnsi="Times New Roman" w:cs="Times New Roman"/>
          <w:noProof/>
          <w:sz w:val="24"/>
          <w:szCs w:val="24"/>
        </w:rPr>
      </w:pPr>
      <w:r>
        <w:rPr>
          <w:rFonts w:ascii="Times New Roman" w:hAnsi="Times New Roman" w:cs="Times New Roman"/>
          <w:b/>
          <w:bCs/>
          <w:sz w:val="28"/>
        </w:rPr>
        <w:t>Annexure I</w:t>
      </w:r>
    </w:p>
    <w:p w14:paraId="26F41B05" w14:textId="77777777" w:rsidR="00025886" w:rsidRPr="003A5C76" w:rsidRDefault="00025886" w:rsidP="00025886">
      <w:pPr>
        <w:spacing w:line="360" w:lineRule="auto"/>
        <w:rPr>
          <w:rFonts w:ascii="Times New Roman" w:hAnsi="Times New Roman" w:cs="Times New Roman"/>
          <w:b/>
          <w:bCs/>
          <w:sz w:val="24"/>
          <w:szCs w:val="24"/>
        </w:rPr>
      </w:pPr>
      <w:r w:rsidRPr="003A5C76">
        <w:rPr>
          <w:rFonts w:ascii="Times New Roman" w:hAnsi="Times New Roman" w:cs="Times New Roman"/>
          <w:b/>
          <w:bCs/>
          <w:noProof/>
          <w:sz w:val="24"/>
          <w:szCs w:val="24"/>
        </w:rPr>
        <mc:AlternateContent>
          <mc:Choice Requires="wps">
            <w:drawing>
              <wp:anchor distT="0" distB="0" distL="114300" distR="114300" simplePos="0" relativeHeight="251659264" behindDoc="0" locked="0" layoutInCell="1" allowOverlap="1" wp14:anchorId="13D29A80" wp14:editId="117DDD6B">
                <wp:simplePos x="0" y="0"/>
                <wp:positionH relativeFrom="column">
                  <wp:posOffset>-325583</wp:posOffset>
                </wp:positionH>
                <wp:positionV relativeFrom="paragraph">
                  <wp:posOffset>256309</wp:posOffset>
                </wp:positionV>
                <wp:extent cx="6587259" cy="0"/>
                <wp:effectExtent l="0" t="0" r="0" b="0"/>
                <wp:wrapNone/>
                <wp:docPr id="2067936909" name="Straight Connector 1"/>
                <wp:cNvGraphicFramePr/>
                <a:graphic xmlns:a="http://schemas.openxmlformats.org/drawingml/2006/main">
                  <a:graphicData uri="http://schemas.microsoft.com/office/word/2010/wordprocessingShape">
                    <wps:wsp>
                      <wps:cNvCnPr/>
                      <wps:spPr>
                        <a:xfrm flipV="1">
                          <a:off x="0" y="0"/>
                          <a:ext cx="658725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941413"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5pt,20.2pt" to="493.0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" strokecolor="black [3200]" strokeweight="1.5pt">
                <v:stroke joinstyle="miter"/>
              </v:line>
            </w:pict>
          </mc:Fallback>
        </mc:AlternateContent>
      </w:r>
      <w:r w:rsidRPr="003A5C76">
        <w:rPr>
          <w:rFonts w:ascii="Times New Roman" w:hAnsi="Times New Roman" w:cs="Times New Roman"/>
          <w:b/>
          <w:bCs/>
          <w:sz w:val="24"/>
          <w:szCs w:val="24"/>
        </w:rPr>
        <w:t>Table</w:t>
      </w:r>
      <w:r>
        <w:rPr>
          <w:rFonts w:ascii="Times New Roman" w:hAnsi="Times New Roman" w:cs="Times New Roman"/>
          <w:b/>
          <w:bCs/>
          <w:sz w:val="24"/>
          <w:szCs w:val="24"/>
        </w:rPr>
        <w:t xml:space="preserve"> 1: </w:t>
      </w:r>
      <w:r w:rsidRPr="003A5C76">
        <w:rPr>
          <w:rFonts w:ascii="Times New Roman" w:hAnsi="Times New Roman" w:cs="Times New Roman"/>
          <w:b/>
          <w:bCs/>
          <w:sz w:val="24"/>
          <w:szCs w:val="24"/>
        </w:rPr>
        <w:t xml:space="preserve"> Survey for verification of barriers</w:t>
      </w:r>
    </w:p>
    <w:p w14:paraId="7DBD4702" w14:textId="77777777" w:rsidR="00025886" w:rsidRPr="00EA000C" w:rsidRDefault="00025886" w:rsidP="00025886">
      <w:pPr>
        <w:spacing w:after="0" w:line="360" w:lineRule="auto"/>
        <w:ind w:right="-897" w:hanging="426"/>
        <w:jc w:val="center"/>
        <w:rPr>
          <w:rFonts w:ascii="Times New Roman" w:hAnsi="Times New Roman" w:cs="Times New Roman"/>
          <w:sz w:val="18"/>
          <w:szCs w:val="18"/>
        </w:rPr>
      </w:pPr>
      <w:r w:rsidRPr="00EA000C">
        <w:rPr>
          <w:rFonts w:ascii="Times New Roman" w:hAnsi="Times New Roman" w:cs="Times New Roman"/>
          <w:sz w:val="18"/>
          <w:szCs w:val="18"/>
        </w:rPr>
        <w:t>Sr.</w:t>
      </w:r>
      <w:r w:rsidRPr="00EA000C">
        <w:rPr>
          <w:rFonts w:ascii="Times New Roman" w:hAnsi="Times New Roman" w:cs="Times New Roman"/>
          <w:sz w:val="18"/>
          <w:szCs w:val="18"/>
        </w:rPr>
        <w:tab/>
        <w:t>Factors</w:t>
      </w:r>
      <w:r w:rsidRPr="00EA000C">
        <w:rPr>
          <w:rFonts w:ascii="Times New Roman" w:hAnsi="Times New Roman" w:cs="Times New Roman"/>
          <w:sz w:val="18"/>
          <w:szCs w:val="18"/>
        </w:rPr>
        <w:tab/>
      </w:r>
      <w:r w:rsidRPr="00EA000C">
        <w:rPr>
          <w:rFonts w:ascii="Times New Roman" w:hAnsi="Times New Roman" w:cs="Times New Roman"/>
          <w:sz w:val="18"/>
          <w:szCs w:val="18"/>
        </w:rPr>
        <w:tab/>
      </w:r>
      <w:r w:rsidRPr="00EA000C">
        <w:rPr>
          <w:rFonts w:ascii="Times New Roman" w:hAnsi="Times New Roman" w:cs="Times New Roman"/>
          <w:sz w:val="18"/>
          <w:szCs w:val="18"/>
        </w:rPr>
        <w:tab/>
      </w:r>
      <w:r w:rsidRPr="00EA000C">
        <w:rPr>
          <w:rFonts w:ascii="Times New Roman" w:hAnsi="Times New Roman" w:cs="Times New Roman"/>
          <w:sz w:val="18"/>
          <w:szCs w:val="18"/>
        </w:rPr>
        <w:tab/>
      </w:r>
      <w:r>
        <w:rPr>
          <w:rFonts w:ascii="Times New Roman" w:hAnsi="Times New Roman" w:cs="Times New Roman"/>
          <w:sz w:val="18"/>
          <w:szCs w:val="18"/>
        </w:rPr>
        <w:t xml:space="preserve">   </w:t>
      </w:r>
      <w:r w:rsidRPr="00EA000C">
        <w:rPr>
          <w:rFonts w:ascii="Times New Roman" w:hAnsi="Times New Roman" w:cs="Times New Roman"/>
          <w:sz w:val="18"/>
          <w:szCs w:val="18"/>
        </w:rPr>
        <w:t>Experts</w:t>
      </w:r>
      <w:r w:rsidRPr="00EA000C">
        <w:rPr>
          <w:rFonts w:ascii="Times New Roman" w:hAnsi="Times New Roman" w:cs="Times New Roman"/>
          <w:sz w:val="18"/>
          <w:szCs w:val="18"/>
        </w:rPr>
        <w:tab/>
      </w:r>
      <w:r w:rsidRPr="00EA000C">
        <w:rPr>
          <w:rFonts w:ascii="Times New Roman" w:hAnsi="Times New Roman" w:cs="Times New Roman"/>
          <w:sz w:val="18"/>
          <w:szCs w:val="18"/>
        </w:rPr>
        <w:tab/>
        <w:t xml:space="preserve">                       </w:t>
      </w:r>
      <w:r w:rsidRPr="00EA000C">
        <w:rPr>
          <w:rFonts w:ascii="Times New Roman" w:hAnsi="Times New Roman" w:cs="Times New Roman"/>
          <w:sz w:val="18"/>
          <w:szCs w:val="18"/>
        </w:rPr>
        <w:tab/>
        <w:t xml:space="preserve">                            </w:t>
      </w:r>
      <w:r>
        <w:rPr>
          <w:rFonts w:ascii="Times New Roman" w:hAnsi="Times New Roman" w:cs="Times New Roman"/>
          <w:sz w:val="18"/>
          <w:szCs w:val="18"/>
        </w:rPr>
        <w:t xml:space="preserve"> </w:t>
      </w:r>
      <w:r w:rsidRPr="00EA000C">
        <w:rPr>
          <w:rFonts w:ascii="Times New Roman" w:hAnsi="Times New Roman" w:cs="Times New Roman"/>
          <w:sz w:val="18"/>
          <w:szCs w:val="18"/>
        </w:rPr>
        <w:t xml:space="preserve">    </w:t>
      </w:r>
      <w:r>
        <w:rPr>
          <w:rFonts w:ascii="Times New Roman" w:hAnsi="Times New Roman" w:cs="Times New Roman"/>
          <w:sz w:val="18"/>
          <w:szCs w:val="18"/>
        </w:rPr>
        <w:t xml:space="preserve">                     </w:t>
      </w:r>
      <w:r w:rsidRPr="00EA000C">
        <w:rPr>
          <w:rFonts w:ascii="Times New Roman" w:hAnsi="Times New Roman" w:cs="Times New Roman"/>
          <w:sz w:val="18"/>
          <w:szCs w:val="18"/>
        </w:rPr>
        <w:t xml:space="preserve">  </w:t>
      </w:r>
      <w:r>
        <w:rPr>
          <w:rFonts w:ascii="Times New Roman" w:hAnsi="Times New Roman" w:cs="Times New Roman"/>
          <w:sz w:val="18"/>
          <w:szCs w:val="18"/>
        </w:rPr>
        <w:t xml:space="preserve">Yes    No      </w:t>
      </w:r>
      <w:r w:rsidRPr="00EA000C">
        <w:rPr>
          <w:rFonts w:ascii="Times New Roman" w:hAnsi="Times New Roman" w:cs="Times New Roman"/>
          <w:sz w:val="18"/>
          <w:szCs w:val="18"/>
        </w:rPr>
        <w:t>Included</w:t>
      </w:r>
      <w:r>
        <w:rPr>
          <w:rFonts w:ascii="Times New Roman" w:hAnsi="Times New Roman" w:cs="Times New Roman"/>
          <w:sz w:val="18"/>
          <w:szCs w:val="18"/>
        </w:rPr>
        <w:t>/</w:t>
      </w:r>
    </w:p>
    <w:p w14:paraId="615A20C5" w14:textId="77777777" w:rsidR="00025886" w:rsidRDefault="00025886" w:rsidP="00025886">
      <w:pPr>
        <w:spacing w:after="0" w:line="360" w:lineRule="auto"/>
        <w:ind w:right="-897" w:hanging="426"/>
        <w:rPr>
          <w:rFonts w:ascii="Times New Roman" w:hAnsi="Times New Roman" w:cs="Times New Roman"/>
          <w:sz w:val="18"/>
          <w:szCs w:val="18"/>
        </w:rPr>
      </w:pPr>
      <w:r>
        <w:rPr>
          <w:rFonts w:ascii="Times New Roman" w:hAnsi="Times New Roman" w:cs="Times New Roman"/>
          <w:noProof/>
          <w:sz w:val="18"/>
          <w:szCs w:val="18"/>
        </w:rPr>
        <mc:AlternateContent>
          <mc:Choice Requires="wps">
            <w:drawing>
              <wp:anchor distT="0" distB="0" distL="114300" distR="114300" simplePos="0" relativeHeight="251661312" behindDoc="0" locked="0" layoutInCell="1" allowOverlap="1" wp14:anchorId="24A41F33" wp14:editId="474DAC63">
                <wp:simplePos x="0" y="0"/>
                <wp:positionH relativeFrom="column">
                  <wp:posOffset>678873</wp:posOffset>
                </wp:positionH>
                <wp:positionV relativeFrom="paragraph">
                  <wp:posOffset>19223</wp:posOffset>
                </wp:positionV>
                <wp:extent cx="4523451" cy="0"/>
                <wp:effectExtent l="0" t="0" r="0" b="0"/>
                <wp:wrapNone/>
                <wp:docPr id="778225189" name="Straight Connector 5"/>
                <wp:cNvGraphicFramePr/>
                <a:graphic xmlns:a="http://schemas.openxmlformats.org/drawingml/2006/main">
                  <a:graphicData uri="http://schemas.microsoft.com/office/word/2010/wordprocessingShape">
                    <wps:wsp>
                      <wps:cNvCnPr/>
                      <wps:spPr>
                        <a:xfrm flipV="1">
                          <a:off x="0" y="0"/>
                          <a:ext cx="4523451"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FC8004" id="Straight Connector 5"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45pt,1.5pt" to="409.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" strokecolor="black [3200]" strokeweight="1.5pt">
                <v:stroke joinstyle="miter"/>
              </v:line>
            </w:pict>
          </mc:Fallback>
        </mc:AlternateContent>
      </w:r>
      <w:r w:rsidRPr="00EA000C">
        <w:rPr>
          <w:rFonts w:ascii="Times New Roman" w:hAnsi="Times New Roman" w:cs="Times New Roman"/>
          <w:sz w:val="18"/>
          <w:szCs w:val="18"/>
        </w:rPr>
        <w:t>No.</w:t>
      </w:r>
      <w:r w:rsidRPr="00EA000C">
        <w:rPr>
          <w:rFonts w:ascii="Times New Roman" w:hAnsi="Times New Roman" w:cs="Times New Roman"/>
          <w:sz w:val="18"/>
          <w:szCs w:val="18"/>
        </w:rPr>
        <w:tab/>
      </w:r>
      <w:r w:rsidRPr="00EA000C">
        <w:rPr>
          <w:rFonts w:ascii="Times New Roman" w:hAnsi="Times New Roman" w:cs="Times New Roman"/>
          <w:sz w:val="18"/>
          <w:szCs w:val="18"/>
        </w:rPr>
        <w:tab/>
      </w:r>
      <w:r w:rsidRPr="00EA000C">
        <w:rPr>
          <w:rFonts w:ascii="Times New Roman" w:hAnsi="Times New Roman" w:cs="Times New Roman"/>
          <w:sz w:val="18"/>
          <w:szCs w:val="18"/>
        </w:rPr>
        <w:tab/>
      </w:r>
      <w:r w:rsidRPr="00EA000C">
        <w:rPr>
          <w:rFonts w:ascii="Times New Roman" w:hAnsi="Times New Roman" w:cs="Times New Roman"/>
          <w:sz w:val="18"/>
          <w:szCs w:val="18"/>
        </w:rPr>
        <w:tab/>
      </w:r>
      <w:r w:rsidRPr="00EA000C">
        <w:rPr>
          <w:rFonts w:ascii="Times New Roman" w:hAnsi="Times New Roman" w:cs="Times New Roman"/>
          <w:sz w:val="18"/>
          <w:szCs w:val="18"/>
        </w:rPr>
        <w:tab/>
      </w:r>
      <w:r w:rsidRPr="00EA000C">
        <w:rPr>
          <w:rFonts w:ascii="Times New Roman" w:hAnsi="Times New Roman" w:cs="Times New Roman"/>
          <w:sz w:val="18"/>
          <w:szCs w:val="18"/>
        </w:rPr>
        <w:tab/>
      </w:r>
      <w:r w:rsidRPr="00EA000C">
        <w:rPr>
          <w:rFonts w:ascii="Times New Roman" w:hAnsi="Times New Roman" w:cs="Times New Roman"/>
          <w:sz w:val="18"/>
          <w:szCs w:val="18"/>
        </w:rPr>
        <w:tab/>
      </w:r>
      <w:r w:rsidRPr="00EA000C">
        <w:rPr>
          <w:rFonts w:ascii="Times New Roman" w:hAnsi="Times New Roman" w:cs="Times New Roman"/>
          <w:sz w:val="18"/>
          <w:szCs w:val="18"/>
        </w:rPr>
        <w:tab/>
      </w:r>
      <w:r w:rsidRPr="00EA000C">
        <w:rPr>
          <w:rFonts w:ascii="Times New Roman" w:hAnsi="Times New Roman" w:cs="Times New Roman"/>
          <w:sz w:val="18"/>
          <w:szCs w:val="18"/>
        </w:rPr>
        <w:tab/>
      </w:r>
      <w:r w:rsidRPr="00EA000C">
        <w:rPr>
          <w:rFonts w:ascii="Times New Roman" w:hAnsi="Times New Roman" w:cs="Times New Roman"/>
          <w:sz w:val="18"/>
          <w:szCs w:val="18"/>
        </w:rPr>
        <w:tab/>
      </w:r>
      <w:r w:rsidRPr="00EA000C">
        <w:rPr>
          <w:rFonts w:ascii="Times New Roman" w:hAnsi="Times New Roman" w:cs="Times New Roman"/>
          <w:sz w:val="18"/>
          <w:szCs w:val="18"/>
        </w:rPr>
        <w:tab/>
      </w:r>
      <w:r w:rsidRPr="00EA000C">
        <w:rPr>
          <w:rFonts w:ascii="Times New Roman" w:hAnsi="Times New Roman" w:cs="Times New Roman"/>
          <w:sz w:val="18"/>
          <w:szCs w:val="18"/>
        </w:rPr>
        <w:tab/>
      </w:r>
      <w:r w:rsidRPr="00EA000C">
        <w:rPr>
          <w:rFonts w:ascii="Times New Roman" w:hAnsi="Times New Roman" w:cs="Times New Roman"/>
          <w:sz w:val="18"/>
          <w:szCs w:val="18"/>
        </w:rPr>
        <w:tab/>
        <w:t xml:space="preserve">  </w:t>
      </w:r>
      <w:r>
        <w:rPr>
          <w:rFonts w:ascii="Times New Roman" w:hAnsi="Times New Roman" w:cs="Times New Roman"/>
          <w:sz w:val="18"/>
          <w:szCs w:val="18"/>
        </w:rPr>
        <w:t xml:space="preserve">            </w:t>
      </w:r>
      <w:r w:rsidRPr="00EA000C">
        <w:rPr>
          <w:rFonts w:ascii="Times New Roman" w:hAnsi="Times New Roman" w:cs="Times New Roman"/>
          <w:sz w:val="18"/>
          <w:szCs w:val="18"/>
        </w:rPr>
        <w:t xml:space="preserve"> Not  </w:t>
      </w:r>
    </w:p>
    <w:p w14:paraId="59A807F2" w14:textId="77777777" w:rsidR="00025886" w:rsidRPr="00EA000C" w:rsidRDefault="00025886" w:rsidP="00025886">
      <w:pPr>
        <w:spacing w:after="0" w:line="360" w:lineRule="auto"/>
        <w:ind w:right="-897" w:hanging="426"/>
        <w:rPr>
          <w:rFonts w:ascii="Times New Roman" w:hAnsi="Times New Roman" w:cs="Times New Roman"/>
          <w:sz w:val="18"/>
          <w:szCs w:val="18"/>
        </w:rPr>
      </w:pPr>
      <w:r w:rsidRPr="00EA000C">
        <w:rPr>
          <w:rFonts w:ascii="Times New Roman" w:hAnsi="Times New Roman" w:cs="Times New Roman"/>
          <w:noProof/>
          <w:sz w:val="18"/>
          <w:szCs w:val="18"/>
        </w:rPr>
        <mc:AlternateContent>
          <mc:Choice Requires="wps">
            <w:drawing>
              <wp:anchor distT="0" distB="0" distL="114300" distR="114300" simplePos="0" relativeHeight="251660288" behindDoc="0" locked="0" layoutInCell="1" allowOverlap="1" wp14:anchorId="09DB2909" wp14:editId="37C1F44B">
                <wp:simplePos x="0" y="0"/>
                <wp:positionH relativeFrom="column">
                  <wp:posOffset>-270164</wp:posOffset>
                </wp:positionH>
                <wp:positionV relativeFrom="paragraph">
                  <wp:posOffset>185305</wp:posOffset>
                </wp:positionV>
                <wp:extent cx="6566535" cy="0"/>
                <wp:effectExtent l="0" t="0" r="0" b="0"/>
                <wp:wrapNone/>
                <wp:docPr id="1891984340" name="Straight Connector 4"/>
                <wp:cNvGraphicFramePr/>
                <a:graphic xmlns:a="http://schemas.openxmlformats.org/drawingml/2006/main">
                  <a:graphicData uri="http://schemas.microsoft.com/office/word/2010/wordprocessingShape">
                    <wps:wsp>
                      <wps:cNvCnPr/>
                      <wps:spPr>
                        <a:xfrm flipV="1">
                          <a:off x="0" y="0"/>
                          <a:ext cx="656653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5B7587" id="Straight Connector 4"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5pt,14.6pt" to="495.8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" strokecolor="black [3200]" strokeweight="1.5pt">
                <v:stroke joinstyle="miter"/>
              </v:line>
            </w:pict>
          </mc:Fallback>
        </mc:AlternateContent>
      </w:r>
      <w:r>
        <w:rPr>
          <w:rFonts w:ascii="Times New Roman" w:hAnsi="Times New Roman" w:cs="Times New Roman"/>
          <w:sz w:val="18"/>
          <w:szCs w:val="18"/>
        </w:rPr>
        <w:tab/>
      </w:r>
      <w:r>
        <w:rPr>
          <w:rFonts w:ascii="Times New Roman" w:hAnsi="Times New Roman" w:cs="Times New Roman"/>
          <w:sz w:val="18"/>
          <w:szCs w:val="18"/>
        </w:rPr>
        <w:tab/>
        <w:t xml:space="preserve">           1         2         3              4</w:t>
      </w:r>
      <w:r>
        <w:rPr>
          <w:rFonts w:ascii="Times New Roman" w:hAnsi="Times New Roman" w:cs="Times New Roman"/>
          <w:sz w:val="18"/>
          <w:szCs w:val="18"/>
        </w:rPr>
        <w:tab/>
        <w:t>5</w:t>
      </w:r>
      <w:r>
        <w:rPr>
          <w:rFonts w:ascii="Times New Roman" w:hAnsi="Times New Roman" w:cs="Times New Roman"/>
          <w:sz w:val="18"/>
          <w:szCs w:val="18"/>
        </w:rPr>
        <w:tab/>
        <w:t>6</w:t>
      </w:r>
      <w:r>
        <w:rPr>
          <w:rFonts w:ascii="Times New Roman" w:hAnsi="Times New Roman" w:cs="Times New Roman"/>
          <w:sz w:val="18"/>
          <w:szCs w:val="18"/>
        </w:rPr>
        <w:tab/>
        <w:t>7</w:t>
      </w:r>
      <w:r>
        <w:rPr>
          <w:rFonts w:ascii="Times New Roman" w:hAnsi="Times New Roman" w:cs="Times New Roman"/>
          <w:sz w:val="18"/>
          <w:szCs w:val="18"/>
        </w:rPr>
        <w:tab/>
        <w:t>8</w:t>
      </w:r>
      <w:r>
        <w:rPr>
          <w:rFonts w:ascii="Times New Roman" w:hAnsi="Times New Roman" w:cs="Times New Roman"/>
          <w:sz w:val="18"/>
          <w:szCs w:val="18"/>
        </w:rPr>
        <w:tab/>
        <w:t>9</w:t>
      </w:r>
      <w:r>
        <w:rPr>
          <w:rFonts w:ascii="Times New Roman" w:hAnsi="Times New Roman" w:cs="Times New Roman"/>
          <w:sz w:val="18"/>
          <w:szCs w:val="18"/>
        </w:rPr>
        <w:tab/>
        <w:t>10</w:t>
      </w:r>
      <w:r>
        <w:rPr>
          <w:rFonts w:ascii="Times New Roman" w:hAnsi="Times New Roman" w:cs="Times New Roman"/>
          <w:sz w:val="18"/>
          <w:szCs w:val="18"/>
        </w:rPr>
        <w:tab/>
        <w:t>11</w:t>
      </w:r>
      <w:r>
        <w:rPr>
          <w:rFonts w:ascii="Times New Roman" w:hAnsi="Times New Roman" w:cs="Times New Roman"/>
          <w:sz w:val="18"/>
          <w:szCs w:val="18"/>
        </w:rPr>
        <w:tab/>
        <w:t xml:space="preserve">            Included</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p>
    <w:p w14:paraId="1E45BBB6" w14:textId="77777777" w:rsidR="00025886" w:rsidRDefault="00025886" w:rsidP="00025886">
      <w:pPr>
        <w:spacing w:line="360" w:lineRule="auto"/>
        <w:ind w:right="-897" w:hanging="426"/>
        <w:rPr>
          <w:rFonts w:ascii="Times New Roman" w:hAnsi="Times New Roman" w:cs="Times New Roman"/>
          <w:sz w:val="24"/>
          <w:szCs w:val="24"/>
        </w:rPr>
      </w:pPr>
      <w:r w:rsidRPr="00E56B10">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43F0510" w14:textId="77777777" w:rsidR="00025886" w:rsidRDefault="00025886" w:rsidP="00025886">
      <w:pPr>
        <w:pStyle w:val="ListParagraph"/>
        <w:numPr>
          <w:ilvl w:val="0"/>
          <w:numId w:val="7"/>
        </w:numPr>
        <w:spacing w:line="360" w:lineRule="auto"/>
        <w:ind w:right="-1180"/>
        <w:rPr>
          <w:rFonts w:ascii="Times New Roman" w:hAnsi="Times New Roman" w:cs="Times New Roman"/>
          <w:sz w:val="18"/>
          <w:szCs w:val="18"/>
        </w:rPr>
      </w:pPr>
      <w:r>
        <w:rPr>
          <w:rFonts w:ascii="Times New Roman" w:hAnsi="Times New Roman" w:cs="Times New Roman"/>
          <w:sz w:val="18"/>
          <w:szCs w:val="18"/>
        </w:rPr>
        <w:t xml:space="preserve">Awareness About </w:t>
      </w:r>
      <w:r w:rsidRPr="00D5565D">
        <w:rPr>
          <w:rFonts w:ascii="Segoe Fluent Icons" w:hAnsi="Segoe Fluent Icons" w:cs="Times New Roman"/>
          <w:sz w:val="18"/>
          <w:szCs w:val="18"/>
        </w:rPr>
        <w:t>     </w:t>
      </w:r>
      <w:r w:rsidRPr="00D5565D">
        <w:rPr>
          <w:rFonts w:ascii="Segoe Fluent Icons" w:hAnsi="Segoe Fluent Icons" w:cs="Times New Roman"/>
          <w:sz w:val="18"/>
          <w:szCs w:val="18"/>
        </w:rPr>
        <w:tab/>
        <w:t></w:t>
      </w:r>
      <w:r w:rsidRPr="00D5565D">
        <w:rPr>
          <w:rFonts w:ascii="Segoe Fluent Icons" w:hAnsi="Segoe Fluent Icons" w:cs="Times New Roman"/>
          <w:sz w:val="18"/>
          <w:szCs w:val="18"/>
        </w:rPr>
        <w:tab/>
        <w:t></w:t>
      </w:r>
      <w:r w:rsidRPr="00D5565D">
        <w:rPr>
          <w:rFonts w:ascii="Segoe Fluent Icons" w:hAnsi="Segoe Fluent Icons" w:cs="Times New Roman"/>
          <w:sz w:val="18"/>
          <w:szCs w:val="18"/>
        </w:rPr>
        <w:tab/>
        <w:t></w:t>
      </w:r>
      <w:r w:rsidRPr="00D5565D">
        <w:rPr>
          <w:rFonts w:ascii="Segoe Fluent Icons" w:hAnsi="Segoe Fluent Icons" w:cs="Times New Roman"/>
          <w:sz w:val="18"/>
          <w:szCs w:val="18"/>
        </w:rPr>
        <w:tab/>
        <w:t></w:t>
      </w:r>
      <w:r w:rsidRPr="00D5565D">
        <w:rPr>
          <w:rFonts w:ascii="Segoe Fluent Icons" w:hAnsi="Segoe Fluent Icons" w:cs="Times New Roman"/>
          <w:sz w:val="18"/>
          <w:szCs w:val="18"/>
        </w:rPr>
        <w:tab/>
        <w:t></w:t>
      </w:r>
      <w:r w:rsidRPr="00D5565D">
        <w:rPr>
          <w:rFonts w:ascii="Segoe Fluent Icons" w:hAnsi="Segoe Fluent Icons" w:cs="Times New Roman"/>
          <w:sz w:val="18"/>
          <w:szCs w:val="18"/>
        </w:rPr>
        <w:tab/>
        <w:t></w:t>
      </w:r>
      <w:r w:rsidRPr="00D5565D">
        <w:rPr>
          <w:rFonts w:ascii="Segoe Fluent Icons" w:hAnsi="Segoe Fluent Icons" w:cs="Times New Roman"/>
          <w:sz w:val="18"/>
          <w:szCs w:val="18"/>
        </w:rPr>
        <w:tab/>
        <w:t></w:t>
      </w:r>
      <w:r w:rsidRPr="00D5565D">
        <w:rPr>
          <w:rFonts w:ascii="Segoe Fluent Icons" w:hAnsi="Segoe Fluent Icons" w:cs="Times New Roman"/>
          <w:sz w:val="18"/>
          <w:szCs w:val="18"/>
        </w:rPr>
        <w:tab/>
        <w:t></w:t>
      </w:r>
      <w:r w:rsidRPr="00D5565D">
        <w:rPr>
          <w:rFonts w:ascii="Segoe Fluent Icons" w:hAnsi="Segoe Fluent Icons" w:cs="Times New Roman"/>
          <w:sz w:val="18"/>
          <w:szCs w:val="18"/>
        </w:rPr>
        <w:tab/>
        <w:t xml:space="preserve">    </w:t>
      </w:r>
      <w:r w:rsidRPr="00D5565D">
        <w:rPr>
          <w:rFonts w:ascii="Cambria" w:hAnsi="Cambria" w:cs="Times New Roman"/>
          <w:sz w:val="18"/>
          <w:szCs w:val="18"/>
        </w:rPr>
        <w:t>11        0           Yes</w:t>
      </w:r>
      <w:r w:rsidRPr="00D5565D">
        <w:rPr>
          <w:rFonts w:ascii="Segoe Fluent Icons" w:hAnsi="Segoe Fluent Icons" w:cs="Times New Roman"/>
          <w:sz w:val="18"/>
          <w:szCs w:val="18"/>
        </w:rPr>
        <w:t xml:space="preserve"> </w:t>
      </w:r>
      <w:r w:rsidRPr="00D5565D">
        <w:rPr>
          <w:rFonts w:ascii="Times New Roman" w:hAnsi="Times New Roman" w:cs="Times New Roman"/>
          <w:sz w:val="18"/>
          <w:szCs w:val="18"/>
        </w:rPr>
        <w:t xml:space="preserve"> </w:t>
      </w:r>
    </w:p>
    <w:p w14:paraId="30B22FBF" w14:textId="77777777" w:rsidR="00025886" w:rsidRPr="00D5565D" w:rsidRDefault="00025886" w:rsidP="00025886">
      <w:pPr>
        <w:pStyle w:val="ListParagraph"/>
        <w:spacing w:line="360" w:lineRule="auto"/>
        <w:ind w:left="-66" w:right="-1180"/>
        <w:rPr>
          <w:rFonts w:ascii="Times New Roman" w:hAnsi="Times New Roman" w:cs="Times New Roman"/>
          <w:sz w:val="18"/>
          <w:szCs w:val="18"/>
        </w:rPr>
      </w:pPr>
      <w:r w:rsidRPr="00D5565D">
        <w:rPr>
          <w:rFonts w:ascii="Times New Roman" w:hAnsi="Times New Roman" w:cs="Times New Roman"/>
          <w:sz w:val="18"/>
          <w:szCs w:val="18"/>
        </w:rPr>
        <w:t xml:space="preserve">Green Investment </w:t>
      </w:r>
      <w:r>
        <w:rPr>
          <w:rFonts w:ascii="Times New Roman" w:hAnsi="Times New Roman" w:cs="Times New Roman"/>
          <w:sz w:val="18"/>
          <w:szCs w:val="18"/>
        </w:rPr>
        <w:t xml:space="preserve"> </w:t>
      </w:r>
    </w:p>
    <w:p w14:paraId="3EDE92D2" w14:textId="77777777" w:rsidR="00025886" w:rsidRPr="00AB5BE3" w:rsidRDefault="00025886" w:rsidP="00025886">
      <w:pPr>
        <w:pStyle w:val="ListParagraph"/>
        <w:spacing w:line="360" w:lineRule="auto"/>
        <w:ind w:left="-66" w:right="-897"/>
        <w:rPr>
          <w:rFonts w:ascii="Times New Roman" w:hAnsi="Times New Roman" w:cs="Times New Roman"/>
          <w:sz w:val="18"/>
          <w:szCs w:val="18"/>
        </w:rPr>
      </w:pPr>
    </w:p>
    <w:p w14:paraId="7BB3535C" w14:textId="77777777" w:rsidR="00025886" w:rsidRPr="00BC61C6" w:rsidRDefault="00025886" w:rsidP="00025886">
      <w:pPr>
        <w:pStyle w:val="ListParagraph"/>
        <w:numPr>
          <w:ilvl w:val="0"/>
          <w:numId w:val="7"/>
        </w:numPr>
        <w:spacing w:line="360" w:lineRule="auto"/>
        <w:ind w:right="-897"/>
        <w:rPr>
          <w:rFonts w:ascii="Times New Roman" w:hAnsi="Times New Roman" w:cs="Times New Roman"/>
          <w:sz w:val="18"/>
          <w:szCs w:val="18"/>
        </w:rPr>
      </w:pPr>
      <w:r w:rsidRPr="00BC61C6">
        <w:rPr>
          <w:rFonts w:ascii="Times New Roman" w:hAnsi="Times New Roman" w:cs="Times New Roman"/>
          <w:sz w:val="18"/>
          <w:szCs w:val="18"/>
        </w:rPr>
        <w:t xml:space="preserve">Formal </w:t>
      </w:r>
      <w:r>
        <w:rPr>
          <w:rFonts w:ascii="Times New Roman" w:hAnsi="Times New Roman" w:cs="Times New Roman"/>
          <w:sz w:val="18"/>
          <w:szCs w:val="18"/>
        </w:rPr>
        <w:tab/>
        <w:t xml:space="preserve">           </w:t>
      </w:r>
      <w:r w:rsidRPr="004C592B">
        <w:rPr>
          <w:rFonts w:ascii="Segoe Fluent Icons" w:hAnsi="Segoe Fluent Icons" w:cs="Times New Roman"/>
          <w:sz w:val="18"/>
          <w:szCs w:val="18"/>
        </w:rPr>
        <w:t></w:t>
      </w:r>
      <w:r w:rsidRPr="004C592B">
        <w:rPr>
          <w:rFonts w:ascii="Times New Roman" w:hAnsi="Times New Roman" w:cs="Times New Roman"/>
          <w:sz w:val="18"/>
          <w:szCs w:val="18"/>
        </w:rPr>
        <w:tab/>
        <w:t xml:space="preserve">     </w:t>
      </w:r>
      <w:r w:rsidRPr="004C592B">
        <w:rPr>
          <w:rFonts w:ascii="Segoe Fluent Icons" w:hAnsi="Segoe Fluent Icons" w:cs="Times New Roman"/>
          <w:sz w:val="18"/>
          <w:szCs w:val="18"/>
        </w:rPr>
        <w:t></w:t>
      </w:r>
      <w:r w:rsidRPr="004C592B">
        <w:rPr>
          <w:rFonts w:ascii="Times New Roman" w:hAnsi="Times New Roman" w:cs="Times New Roman"/>
          <w:sz w:val="18"/>
          <w:szCs w:val="18"/>
        </w:rPr>
        <w:tab/>
      </w:r>
      <w:r w:rsidRPr="004C592B">
        <w:rPr>
          <w:rFonts w:ascii="Segoe Fluent Icons" w:hAnsi="Segoe Fluent Icons" w:cs="Times New Roman"/>
          <w:sz w:val="18"/>
          <w:szCs w:val="18"/>
        </w:rPr>
        <w:t></w:t>
      </w:r>
      <w:r w:rsidRPr="004C592B">
        <w:rPr>
          <w:rFonts w:ascii="Times New Roman" w:hAnsi="Times New Roman" w:cs="Times New Roman"/>
          <w:sz w:val="18"/>
          <w:szCs w:val="18"/>
        </w:rPr>
        <w:tab/>
      </w:r>
      <w:r w:rsidRPr="004C592B">
        <w:rPr>
          <w:rFonts w:ascii="Segoe Fluent Icons" w:hAnsi="Segoe Fluent Icons" w:cs="Times New Roman"/>
          <w:sz w:val="18"/>
          <w:szCs w:val="18"/>
        </w:rPr>
        <w:t></w:t>
      </w:r>
      <w:r w:rsidRPr="004C592B">
        <w:rPr>
          <w:rFonts w:ascii="Times New Roman" w:hAnsi="Times New Roman" w:cs="Times New Roman"/>
          <w:sz w:val="18"/>
          <w:szCs w:val="18"/>
        </w:rPr>
        <w:tab/>
      </w:r>
      <w:r w:rsidRPr="004C592B">
        <w:rPr>
          <w:rFonts w:ascii="Segoe Fluent Icons" w:hAnsi="Segoe Fluent Icons" w:cs="Times New Roman"/>
          <w:sz w:val="18"/>
          <w:szCs w:val="18"/>
        </w:rPr>
        <w:t></w:t>
      </w:r>
      <w:r w:rsidRPr="004C592B">
        <w:rPr>
          <w:rFonts w:ascii="Times New Roman" w:hAnsi="Times New Roman" w:cs="Times New Roman"/>
          <w:sz w:val="18"/>
          <w:szCs w:val="18"/>
        </w:rPr>
        <w:tab/>
      </w:r>
      <w:r w:rsidRPr="004C592B">
        <w:rPr>
          <w:rFonts w:ascii="Segoe Fluent Icons" w:hAnsi="Segoe Fluent Icons" w:cs="Times New Roman"/>
          <w:sz w:val="18"/>
          <w:szCs w:val="18"/>
        </w:rPr>
        <w:t></w:t>
      </w:r>
      <w:r w:rsidRPr="004C592B">
        <w:rPr>
          <w:rFonts w:ascii="Segoe Fluent Icons" w:hAnsi="Segoe Fluent Icons" w:cs="Times New Roman"/>
          <w:sz w:val="18"/>
          <w:szCs w:val="18"/>
        </w:rPr>
        <w:tab/>
        <w:t></w:t>
      </w:r>
      <w:r w:rsidRPr="004C592B">
        <w:rPr>
          <w:rFonts w:ascii="Segoe Fluent Icons" w:hAnsi="Segoe Fluent Icons" w:cs="Times New Roman"/>
          <w:sz w:val="18"/>
          <w:szCs w:val="18"/>
        </w:rPr>
        <w:tab/>
        <w:t></w:t>
      </w:r>
      <w:r w:rsidRPr="004C592B">
        <w:rPr>
          <w:rFonts w:ascii="Segoe Fluent Icons" w:hAnsi="Segoe Fluent Icons" w:cs="Times New Roman"/>
          <w:sz w:val="18"/>
          <w:szCs w:val="18"/>
        </w:rPr>
        <w:tab/>
        <w:t></w:t>
      </w:r>
      <w:r w:rsidRPr="004C592B">
        <w:rPr>
          <w:rFonts w:ascii="Segoe Fluent Icons" w:hAnsi="Segoe Fluent Icons" w:cs="Times New Roman"/>
          <w:sz w:val="18"/>
          <w:szCs w:val="18"/>
        </w:rPr>
        <w:tab/>
        <w:t></w:t>
      </w:r>
      <w:r w:rsidRPr="004C592B">
        <w:rPr>
          <w:rFonts w:ascii="Segoe Fluent Icons" w:hAnsi="Segoe Fluent Icons" w:cs="Times New Roman"/>
          <w:sz w:val="18"/>
          <w:szCs w:val="18"/>
        </w:rPr>
        <w:tab/>
        <w:t xml:space="preserve">     </w:t>
      </w:r>
      <w:r w:rsidRPr="004C592B">
        <w:rPr>
          <w:rFonts w:ascii="Cambria" w:hAnsi="Cambria" w:cs="Times New Roman"/>
          <w:sz w:val="18"/>
          <w:szCs w:val="18"/>
        </w:rPr>
        <w:t>7         4           Yes</w:t>
      </w:r>
      <w:r w:rsidRPr="004C592B">
        <w:rPr>
          <w:rFonts w:ascii="Times New Roman" w:hAnsi="Times New Roman" w:cs="Times New Roman"/>
          <w:sz w:val="18"/>
          <w:szCs w:val="18"/>
        </w:rPr>
        <w:t xml:space="preserve"> </w:t>
      </w:r>
    </w:p>
    <w:p w14:paraId="2991DECB" w14:textId="77777777" w:rsidR="00025886" w:rsidRDefault="00025886" w:rsidP="00025886">
      <w:pPr>
        <w:pStyle w:val="ListParagraph"/>
        <w:spacing w:line="360" w:lineRule="auto"/>
        <w:ind w:left="-66" w:right="-897"/>
        <w:rPr>
          <w:rFonts w:ascii="Times New Roman" w:hAnsi="Times New Roman" w:cs="Times New Roman"/>
          <w:sz w:val="18"/>
          <w:szCs w:val="18"/>
        </w:rPr>
      </w:pPr>
      <w:r w:rsidRPr="00BC61C6">
        <w:rPr>
          <w:rFonts w:ascii="Times New Roman" w:hAnsi="Times New Roman" w:cs="Times New Roman"/>
          <w:sz w:val="18"/>
          <w:szCs w:val="18"/>
        </w:rPr>
        <w:t>Guidelines</w:t>
      </w:r>
      <w:r>
        <w:rPr>
          <w:rFonts w:ascii="Times New Roman" w:hAnsi="Times New Roman" w:cs="Times New Roman"/>
          <w:sz w:val="18"/>
          <w:szCs w:val="18"/>
        </w:rPr>
        <w:t xml:space="preserve"> for </w:t>
      </w:r>
    </w:p>
    <w:p w14:paraId="5C1CDAA6" w14:textId="77777777" w:rsidR="00025886" w:rsidRPr="004C592B" w:rsidRDefault="00025886" w:rsidP="00025886">
      <w:pPr>
        <w:pStyle w:val="ListParagraph"/>
        <w:spacing w:line="360" w:lineRule="auto"/>
        <w:ind w:left="-66" w:right="-897"/>
        <w:rPr>
          <w:rFonts w:ascii="Times New Roman" w:hAnsi="Times New Roman" w:cs="Times New Roman"/>
          <w:sz w:val="18"/>
          <w:szCs w:val="18"/>
        </w:rPr>
      </w:pPr>
      <w:r>
        <w:rPr>
          <w:rFonts w:ascii="Times New Roman" w:hAnsi="Times New Roman" w:cs="Times New Roman"/>
          <w:sz w:val="18"/>
          <w:szCs w:val="18"/>
        </w:rPr>
        <w:t xml:space="preserve">Green Financing </w:t>
      </w:r>
      <w:r w:rsidRPr="004C592B">
        <w:rPr>
          <w:rFonts w:ascii="Times New Roman" w:hAnsi="Times New Roman" w:cs="Times New Roman"/>
          <w:sz w:val="18"/>
          <w:szCs w:val="18"/>
        </w:rPr>
        <w:t xml:space="preserve"> </w:t>
      </w:r>
    </w:p>
    <w:p w14:paraId="59FD0864" w14:textId="77777777" w:rsidR="00025886" w:rsidRPr="004C592B" w:rsidRDefault="00025886" w:rsidP="00025886">
      <w:pPr>
        <w:pStyle w:val="ListParagraph"/>
        <w:numPr>
          <w:ilvl w:val="0"/>
          <w:numId w:val="7"/>
        </w:numPr>
        <w:spacing w:line="360" w:lineRule="auto"/>
        <w:ind w:right="-897"/>
        <w:rPr>
          <w:rFonts w:ascii="Times New Roman" w:hAnsi="Times New Roman" w:cs="Times New Roman"/>
          <w:sz w:val="18"/>
          <w:szCs w:val="18"/>
        </w:rPr>
      </w:pPr>
      <w:r>
        <w:rPr>
          <w:rFonts w:ascii="Times New Roman" w:hAnsi="Times New Roman" w:cs="Times New Roman"/>
          <w:sz w:val="18"/>
          <w:szCs w:val="18"/>
        </w:rPr>
        <w:t xml:space="preserve">System for           </w:t>
      </w:r>
      <w:r w:rsidRPr="004C592B">
        <w:rPr>
          <w:rFonts w:ascii="Segoe Fluent Icons" w:hAnsi="Segoe Fluent Icons" w:cs="Times New Roman"/>
          <w:sz w:val="18"/>
          <w:szCs w:val="18"/>
        </w:rPr>
        <w:t></w:t>
      </w:r>
      <w:r w:rsidRPr="004C592B">
        <w:rPr>
          <w:rFonts w:ascii="Times New Roman" w:hAnsi="Times New Roman" w:cs="Times New Roman"/>
          <w:sz w:val="18"/>
          <w:szCs w:val="18"/>
        </w:rPr>
        <w:tab/>
        <w:t xml:space="preserve">     </w:t>
      </w:r>
      <w:r w:rsidRPr="004C592B">
        <w:rPr>
          <w:rFonts w:ascii="Segoe Fluent Icons" w:hAnsi="Segoe Fluent Icons" w:cs="Times New Roman"/>
          <w:sz w:val="18"/>
          <w:szCs w:val="18"/>
        </w:rPr>
        <w:t></w:t>
      </w:r>
      <w:r w:rsidRPr="004C592B">
        <w:rPr>
          <w:rFonts w:ascii="Times New Roman" w:hAnsi="Times New Roman" w:cs="Times New Roman"/>
          <w:sz w:val="18"/>
          <w:szCs w:val="18"/>
        </w:rPr>
        <w:tab/>
      </w:r>
      <w:r w:rsidRPr="004C592B">
        <w:rPr>
          <w:rFonts w:ascii="Segoe Fluent Icons" w:hAnsi="Segoe Fluent Icons" w:cs="Times New Roman"/>
          <w:sz w:val="18"/>
          <w:szCs w:val="18"/>
        </w:rPr>
        <w:t></w:t>
      </w:r>
      <w:r w:rsidRPr="004C592B">
        <w:rPr>
          <w:rFonts w:ascii="Times New Roman" w:hAnsi="Times New Roman" w:cs="Times New Roman"/>
          <w:sz w:val="18"/>
          <w:szCs w:val="18"/>
        </w:rPr>
        <w:tab/>
      </w:r>
      <w:r w:rsidRPr="004C592B">
        <w:rPr>
          <w:rFonts w:ascii="Segoe Fluent Icons" w:hAnsi="Segoe Fluent Icons" w:cs="Times New Roman"/>
          <w:sz w:val="18"/>
          <w:szCs w:val="18"/>
        </w:rPr>
        <w:t></w:t>
      </w:r>
      <w:r w:rsidRPr="004C592B">
        <w:rPr>
          <w:rFonts w:ascii="Times New Roman" w:hAnsi="Times New Roman" w:cs="Times New Roman"/>
          <w:sz w:val="18"/>
          <w:szCs w:val="18"/>
        </w:rPr>
        <w:tab/>
      </w:r>
      <w:r w:rsidRPr="004C592B">
        <w:rPr>
          <w:rFonts w:ascii="Segoe Fluent Icons" w:hAnsi="Segoe Fluent Icons" w:cs="Times New Roman"/>
          <w:sz w:val="18"/>
          <w:szCs w:val="18"/>
        </w:rPr>
        <w:t></w:t>
      </w:r>
      <w:r w:rsidRPr="004C592B">
        <w:rPr>
          <w:rFonts w:ascii="Times New Roman" w:hAnsi="Times New Roman" w:cs="Times New Roman"/>
          <w:sz w:val="18"/>
          <w:szCs w:val="18"/>
        </w:rPr>
        <w:tab/>
      </w:r>
      <w:r w:rsidRPr="004C592B">
        <w:rPr>
          <w:rFonts w:ascii="Segoe Fluent Icons" w:hAnsi="Segoe Fluent Icons" w:cs="Times New Roman"/>
          <w:sz w:val="18"/>
          <w:szCs w:val="18"/>
        </w:rPr>
        <w:t></w:t>
      </w:r>
      <w:r w:rsidRPr="004C592B">
        <w:rPr>
          <w:rFonts w:ascii="Times New Roman" w:hAnsi="Times New Roman" w:cs="Times New Roman"/>
          <w:sz w:val="18"/>
          <w:szCs w:val="18"/>
        </w:rPr>
        <w:tab/>
      </w:r>
      <w:r w:rsidRPr="004C592B">
        <w:rPr>
          <w:rFonts w:ascii="Segoe Fluent Icons" w:hAnsi="Segoe Fluent Icons" w:cs="Times New Roman"/>
          <w:sz w:val="18"/>
          <w:szCs w:val="18"/>
        </w:rPr>
        <w:t></w:t>
      </w:r>
      <w:r w:rsidRPr="004C592B">
        <w:rPr>
          <w:rFonts w:ascii="Times New Roman" w:hAnsi="Times New Roman" w:cs="Times New Roman"/>
          <w:sz w:val="18"/>
          <w:szCs w:val="18"/>
        </w:rPr>
        <w:tab/>
      </w:r>
      <w:r w:rsidRPr="004C592B">
        <w:rPr>
          <w:rFonts w:ascii="Segoe Fluent Icons" w:hAnsi="Segoe Fluent Icons" w:cs="Times New Roman"/>
          <w:sz w:val="18"/>
          <w:szCs w:val="18"/>
        </w:rPr>
        <w:t></w:t>
      </w:r>
      <w:r w:rsidRPr="004C592B">
        <w:rPr>
          <w:rFonts w:ascii="Times New Roman" w:hAnsi="Times New Roman" w:cs="Times New Roman"/>
          <w:sz w:val="18"/>
          <w:szCs w:val="18"/>
        </w:rPr>
        <w:tab/>
      </w:r>
      <w:r w:rsidRPr="004C592B">
        <w:rPr>
          <w:rFonts w:ascii="Segoe Fluent Icons" w:hAnsi="Segoe Fluent Icons" w:cs="Times New Roman"/>
          <w:sz w:val="18"/>
          <w:szCs w:val="18"/>
        </w:rPr>
        <w:t></w:t>
      </w:r>
      <w:r w:rsidRPr="004C592B">
        <w:rPr>
          <w:rFonts w:ascii="Times New Roman" w:hAnsi="Times New Roman" w:cs="Times New Roman"/>
          <w:sz w:val="18"/>
          <w:szCs w:val="18"/>
        </w:rPr>
        <w:tab/>
      </w:r>
      <w:r w:rsidRPr="004C592B">
        <w:rPr>
          <w:rFonts w:ascii="Segoe Fluent Icons" w:hAnsi="Segoe Fluent Icons" w:cs="Times New Roman"/>
          <w:sz w:val="18"/>
          <w:szCs w:val="18"/>
        </w:rPr>
        <w:t></w:t>
      </w:r>
      <w:r w:rsidRPr="004C592B">
        <w:rPr>
          <w:rFonts w:ascii="Times New Roman" w:hAnsi="Times New Roman" w:cs="Times New Roman"/>
          <w:sz w:val="18"/>
          <w:szCs w:val="18"/>
        </w:rPr>
        <w:tab/>
      </w:r>
      <w:r w:rsidRPr="004C592B">
        <w:rPr>
          <w:rFonts w:ascii="Segoe Fluent Icons" w:hAnsi="Segoe Fluent Icons" w:cs="Times New Roman"/>
          <w:sz w:val="18"/>
          <w:szCs w:val="18"/>
        </w:rPr>
        <w:t xml:space="preserve">     </w:t>
      </w:r>
      <w:r w:rsidRPr="004C592B">
        <w:rPr>
          <w:rFonts w:ascii="Cambria" w:hAnsi="Cambria" w:cs="Times New Roman"/>
          <w:sz w:val="18"/>
          <w:szCs w:val="18"/>
        </w:rPr>
        <w:t xml:space="preserve">8          3          Yes  </w:t>
      </w:r>
    </w:p>
    <w:p w14:paraId="5B37C85B" w14:textId="77777777" w:rsidR="00025886" w:rsidRPr="007A78C6" w:rsidRDefault="00025886" w:rsidP="00025886">
      <w:pPr>
        <w:pStyle w:val="ListParagraph"/>
        <w:spacing w:line="360" w:lineRule="auto"/>
        <w:ind w:left="-66" w:right="-897"/>
        <w:rPr>
          <w:rFonts w:ascii="Times New Roman" w:hAnsi="Times New Roman" w:cs="Times New Roman"/>
          <w:sz w:val="18"/>
          <w:szCs w:val="18"/>
        </w:rPr>
      </w:pPr>
      <w:r w:rsidRPr="007A78C6">
        <w:rPr>
          <w:rFonts w:ascii="Times New Roman" w:hAnsi="Times New Roman" w:cs="Times New Roman"/>
          <w:sz w:val="18"/>
          <w:szCs w:val="18"/>
        </w:rPr>
        <w:t>Monitoring</w:t>
      </w:r>
    </w:p>
    <w:p w14:paraId="060E37B5" w14:textId="77777777" w:rsidR="00025886" w:rsidRDefault="00025886" w:rsidP="00025886">
      <w:pPr>
        <w:pStyle w:val="ListParagraph"/>
        <w:spacing w:line="360" w:lineRule="auto"/>
        <w:ind w:left="-66" w:right="-897"/>
        <w:rPr>
          <w:rFonts w:ascii="Times New Roman" w:hAnsi="Times New Roman" w:cs="Times New Roman"/>
          <w:sz w:val="18"/>
          <w:szCs w:val="18"/>
        </w:rPr>
      </w:pPr>
      <w:r w:rsidRPr="004C592B">
        <w:rPr>
          <w:rFonts w:ascii="Times New Roman" w:hAnsi="Times New Roman" w:cs="Times New Roman"/>
          <w:sz w:val="18"/>
          <w:szCs w:val="18"/>
        </w:rPr>
        <w:t xml:space="preserve">Green Banking </w:t>
      </w:r>
    </w:p>
    <w:p w14:paraId="6A7BDCC3" w14:textId="77777777" w:rsidR="00025886" w:rsidRPr="00AB5BE3" w:rsidRDefault="00025886" w:rsidP="00025886">
      <w:pPr>
        <w:pStyle w:val="ListParagraph"/>
        <w:spacing w:line="360" w:lineRule="auto"/>
        <w:ind w:left="-66" w:right="-897"/>
        <w:rPr>
          <w:rFonts w:ascii="Times New Roman" w:hAnsi="Times New Roman" w:cs="Times New Roman"/>
          <w:sz w:val="18"/>
          <w:szCs w:val="18"/>
        </w:rPr>
      </w:pPr>
      <w:r w:rsidRPr="004C592B">
        <w:rPr>
          <w:rFonts w:ascii="Times New Roman" w:hAnsi="Times New Roman" w:cs="Times New Roman"/>
          <w:sz w:val="18"/>
          <w:szCs w:val="18"/>
        </w:rPr>
        <w:t xml:space="preserve">Practices               </w:t>
      </w:r>
      <w:r w:rsidRPr="00AB5BE3">
        <w:rPr>
          <w:rFonts w:ascii="Times New Roman" w:hAnsi="Times New Roman" w:cs="Times New Roman"/>
          <w:sz w:val="18"/>
          <w:szCs w:val="18"/>
        </w:rPr>
        <w:t xml:space="preserve"> </w:t>
      </w:r>
    </w:p>
    <w:p w14:paraId="2CD12605" w14:textId="77777777" w:rsidR="00025886" w:rsidRPr="00EB1446" w:rsidRDefault="00025886" w:rsidP="00025886">
      <w:pPr>
        <w:pStyle w:val="ListParagraph"/>
        <w:numPr>
          <w:ilvl w:val="0"/>
          <w:numId w:val="7"/>
        </w:numPr>
        <w:spacing w:line="360" w:lineRule="auto"/>
        <w:ind w:right="-897"/>
        <w:rPr>
          <w:rFonts w:ascii="Times New Roman" w:hAnsi="Times New Roman" w:cs="Times New Roman"/>
          <w:sz w:val="18"/>
          <w:szCs w:val="18"/>
        </w:rPr>
      </w:pPr>
      <w:r>
        <w:rPr>
          <w:rFonts w:ascii="Times New Roman" w:hAnsi="Times New Roman" w:cs="Times New Roman"/>
          <w:sz w:val="18"/>
          <w:szCs w:val="18"/>
        </w:rPr>
        <w:t xml:space="preserve">Adequate            </w:t>
      </w:r>
      <w:r>
        <w:rPr>
          <w:rFonts w:ascii="Segoe Fluent Icons" w:hAnsi="Segoe Fluent Icons" w:cs="Times New Roman"/>
          <w:sz w:val="18"/>
          <w:szCs w:val="18"/>
        </w:rPr>
        <w:t></w:t>
      </w:r>
      <w:r>
        <w:rPr>
          <w:rFonts w:ascii="Segoe Fluent Icons" w:hAnsi="Segoe Fluent Icons" w:cs="Times New Roman"/>
          <w:sz w:val="18"/>
          <w:szCs w:val="18"/>
        </w:rPr>
        <w:tab/>
        <w:t xml:space="preserve">    </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 xml:space="preserve">      </w:t>
      </w:r>
      <w:r>
        <w:rPr>
          <w:rFonts w:ascii="Cambria" w:hAnsi="Cambria" w:cs="Times New Roman"/>
          <w:sz w:val="18"/>
          <w:szCs w:val="18"/>
        </w:rPr>
        <w:t>6        5</w:t>
      </w:r>
      <w:r>
        <w:rPr>
          <w:rFonts w:ascii="Cambria" w:hAnsi="Cambria" w:cs="Times New Roman"/>
          <w:sz w:val="18"/>
          <w:szCs w:val="18"/>
        </w:rPr>
        <w:tab/>
        <w:t xml:space="preserve"> Yes </w:t>
      </w:r>
      <w:r w:rsidRPr="00EB1446">
        <w:rPr>
          <w:rFonts w:ascii="Times New Roman" w:hAnsi="Times New Roman" w:cs="Times New Roman"/>
          <w:sz w:val="18"/>
          <w:szCs w:val="18"/>
        </w:rPr>
        <w:t>Support</w:t>
      </w:r>
    </w:p>
    <w:p w14:paraId="6EAC46FC" w14:textId="77777777" w:rsidR="00025886" w:rsidRDefault="00025886" w:rsidP="00025886">
      <w:pPr>
        <w:pStyle w:val="ListParagraph"/>
        <w:spacing w:line="360" w:lineRule="auto"/>
        <w:ind w:left="-66" w:right="-897"/>
        <w:rPr>
          <w:rFonts w:ascii="Times New Roman" w:hAnsi="Times New Roman" w:cs="Times New Roman"/>
          <w:sz w:val="18"/>
          <w:szCs w:val="18"/>
        </w:rPr>
      </w:pPr>
      <w:r w:rsidRPr="00AB5BE3">
        <w:rPr>
          <w:rFonts w:ascii="Times New Roman" w:hAnsi="Times New Roman" w:cs="Times New Roman"/>
          <w:sz w:val="18"/>
          <w:szCs w:val="18"/>
        </w:rPr>
        <w:t xml:space="preserve"> f</w:t>
      </w:r>
      <w:r>
        <w:rPr>
          <w:rFonts w:ascii="Times New Roman" w:hAnsi="Times New Roman" w:cs="Times New Roman"/>
          <w:sz w:val="18"/>
          <w:szCs w:val="18"/>
        </w:rPr>
        <w:t>rom</w:t>
      </w:r>
    </w:p>
    <w:p w14:paraId="622C2216" w14:textId="77777777" w:rsidR="00025886" w:rsidRPr="00AB5BE3" w:rsidRDefault="00025886" w:rsidP="00025886">
      <w:pPr>
        <w:pStyle w:val="ListParagraph"/>
        <w:spacing w:line="360" w:lineRule="auto"/>
        <w:ind w:left="-66" w:right="-897"/>
        <w:rPr>
          <w:rFonts w:ascii="Times New Roman" w:hAnsi="Times New Roman" w:cs="Times New Roman"/>
          <w:sz w:val="18"/>
          <w:szCs w:val="18"/>
        </w:rPr>
      </w:pPr>
      <w:r w:rsidRPr="00AB5BE3">
        <w:rPr>
          <w:rFonts w:ascii="Times New Roman" w:hAnsi="Times New Roman" w:cs="Times New Roman"/>
          <w:sz w:val="18"/>
          <w:szCs w:val="18"/>
        </w:rPr>
        <w:t xml:space="preserve">Environmental </w:t>
      </w:r>
    </w:p>
    <w:p w14:paraId="52249F9A" w14:textId="77777777" w:rsidR="00025886" w:rsidRPr="00AB5BE3" w:rsidRDefault="00025886" w:rsidP="00025886">
      <w:pPr>
        <w:pStyle w:val="ListParagraph"/>
        <w:spacing w:line="360" w:lineRule="auto"/>
        <w:ind w:left="-66" w:right="-897"/>
        <w:rPr>
          <w:rFonts w:ascii="Times New Roman" w:hAnsi="Times New Roman" w:cs="Times New Roman"/>
          <w:sz w:val="18"/>
          <w:szCs w:val="18"/>
        </w:rPr>
      </w:pPr>
      <w:r w:rsidRPr="00AB5BE3">
        <w:rPr>
          <w:rFonts w:ascii="Times New Roman" w:hAnsi="Times New Roman" w:cs="Times New Roman"/>
          <w:sz w:val="18"/>
          <w:szCs w:val="18"/>
        </w:rPr>
        <w:t xml:space="preserve">Agencies </w:t>
      </w:r>
    </w:p>
    <w:p w14:paraId="620BA937" w14:textId="77777777" w:rsidR="00025886" w:rsidRPr="00AB5BE3" w:rsidRDefault="00025886" w:rsidP="00025886">
      <w:pPr>
        <w:pStyle w:val="ListParagraph"/>
        <w:spacing w:line="360" w:lineRule="auto"/>
        <w:ind w:left="-66" w:right="-897"/>
        <w:rPr>
          <w:rFonts w:ascii="Times New Roman" w:hAnsi="Times New Roman" w:cs="Times New Roman"/>
          <w:sz w:val="18"/>
          <w:szCs w:val="18"/>
        </w:rPr>
      </w:pPr>
    </w:p>
    <w:p w14:paraId="74678DC0" w14:textId="77777777" w:rsidR="00025886" w:rsidRDefault="00025886" w:rsidP="00025886">
      <w:pPr>
        <w:pStyle w:val="ListParagraph"/>
        <w:numPr>
          <w:ilvl w:val="0"/>
          <w:numId w:val="7"/>
        </w:numPr>
        <w:spacing w:line="360" w:lineRule="auto"/>
        <w:ind w:right="-897"/>
        <w:rPr>
          <w:rFonts w:ascii="Times New Roman" w:hAnsi="Times New Roman" w:cs="Times New Roman"/>
          <w:sz w:val="18"/>
          <w:szCs w:val="18"/>
        </w:rPr>
      </w:pPr>
      <w:r>
        <w:rPr>
          <w:rFonts w:ascii="Times New Roman" w:hAnsi="Times New Roman" w:cs="Times New Roman"/>
          <w:sz w:val="18"/>
          <w:szCs w:val="18"/>
        </w:rPr>
        <w:t xml:space="preserve">Environmental       </w:t>
      </w:r>
      <w:r>
        <w:rPr>
          <w:rFonts w:ascii="Segoe Fluent Icons" w:hAnsi="Segoe Fluent Icons" w:cs="Times New Roman"/>
          <w:sz w:val="18"/>
          <w:szCs w:val="18"/>
        </w:rPr>
        <w:t>   </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 xml:space="preserve"> </w:t>
      </w:r>
      <w:r>
        <w:rPr>
          <w:rFonts w:ascii="Segoe Fluent Icons" w:hAnsi="Segoe Fluent Icons" w:cs="Times New Roman"/>
          <w:sz w:val="18"/>
          <w:szCs w:val="18"/>
        </w:rPr>
        <w:tab/>
        <w:t></w:t>
      </w:r>
      <w:r>
        <w:rPr>
          <w:rFonts w:ascii="Segoe Fluent Icons" w:hAnsi="Segoe Fluent Icons" w:cs="Times New Roman"/>
          <w:sz w:val="18"/>
          <w:szCs w:val="18"/>
        </w:rPr>
        <w:tab/>
        <w:t xml:space="preserve">      </w:t>
      </w:r>
      <w:r>
        <w:rPr>
          <w:rFonts w:ascii="Cambria" w:hAnsi="Cambria" w:cs="Times New Roman"/>
          <w:sz w:val="18"/>
          <w:szCs w:val="18"/>
        </w:rPr>
        <w:t xml:space="preserve">6        5           Yes   </w:t>
      </w:r>
    </w:p>
    <w:p w14:paraId="43B5F8BC" w14:textId="77777777" w:rsidR="00025886" w:rsidRDefault="00025886" w:rsidP="00025886">
      <w:pPr>
        <w:pStyle w:val="ListParagraph"/>
        <w:spacing w:line="360" w:lineRule="auto"/>
        <w:ind w:left="-66" w:right="-897"/>
        <w:rPr>
          <w:rFonts w:ascii="Cambria" w:hAnsi="Cambria" w:cs="Times New Roman"/>
          <w:sz w:val="18"/>
          <w:szCs w:val="18"/>
        </w:rPr>
      </w:pPr>
      <w:r>
        <w:rPr>
          <w:rFonts w:ascii="Times New Roman" w:hAnsi="Times New Roman" w:cs="Times New Roman"/>
          <w:sz w:val="18"/>
          <w:szCs w:val="18"/>
        </w:rPr>
        <w:t xml:space="preserve">Measurement and    </w:t>
      </w:r>
    </w:p>
    <w:p w14:paraId="3714130C" w14:textId="77777777" w:rsidR="00025886" w:rsidRPr="00EB1446" w:rsidRDefault="00025886" w:rsidP="00025886">
      <w:pPr>
        <w:pStyle w:val="ListParagraph"/>
        <w:spacing w:line="360" w:lineRule="auto"/>
        <w:ind w:left="-66" w:right="-897"/>
        <w:rPr>
          <w:rFonts w:ascii="Times New Roman" w:hAnsi="Times New Roman" w:cs="Times New Roman"/>
          <w:sz w:val="18"/>
          <w:szCs w:val="18"/>
        </w:rPr>
      </w:pPr>
      <w:r>
        <w:rPr>
          <w:rFonts w:ascii="Segoe Fluent Icons" w:hAnsi="Segoe Fluent Icons" w:cs="Times New Roman"/>
          <w:sz w:val="18"/>
          <w:szCs w:val="18"/>
        </w:rPr>
        <w:t xml:space="preserve"> </w:t>
      </w:r>
      <w:r w:rsidRPr="00EB1446">
        <w:rPr>
          <w:rFonts w:ascii="Times New Roman" w:hAnsi="Times New Roman" w:cs="Times New Roman"/>
          <w:sz w:val="18"/>
          <w:szCs w:val="18"/>
        </w:rPr>
        <w:t xml:space="preserve">Performance       </w:t>
      </w:r>
    </w:p>
    <w:p w14:paraId="182B8988" w14:textId="77777777" w:rsidR="00025886" w:rsidRPr="00AB5BE3" w:rsidRDefault="00025886" w:rsidP="00025886">
      <w:pPr>
        <w:pStyle w:val="ListParagraph"/>
        <w:spacing w:line="360" w:lineRule="auto"/>
        <w:ind w:left="-66" w:right="-897"/>
        <w:rPr>
          <w:rFonts w:ascii="Times New Roman" w:hAnsi="Times New Roman" w:cs="Times New Roman"/>
          <w:sz w:val="18"/>
          <w:szCs w:val="18"/>
        </w:rPr>
      </w:pPr>
      <w:r w:rsidRPr="00AB5BE3">
        <w:rPr>
          <w:rFonts w:ascii="Times New Roman" w:hAnsi="Times New Roman" w:cs="Times New Roman"/>
          <w:sz w:val="18"/>
          <w:szCs w:val="18"/>
        </w:rPr>
        <w:t>Indicators</w:t>
      </w:r>
    </w:p>
    <w:p w14:paraId="5947D589" w14:textId="77777777" w:rsidR="00025886" w:rsidRPr="00AB5BE3" w:rsidRDefault="00025886" w:rsidP="00025886">
      <w:pPr>
        <w:pStyle w:val="ListParagraph"/>
        <w:spacing w:line="360" w:lineRule="auto"/>
        <w:ind w:left="-66" w:right="-897"/>
        <w:rPr>
          <w:rFonts w:ascii="Times New Roman" w:hAnsi="Times New Roman" w:cs="Times New Roman"/>
          <w:sz w:val="18"/>
          <w:szCs w:val="18"/>
        </w:rPr>
      </w:pPr>
    </w:p>
    <w:p w14:paraId="33D7CC46" w14:textId="77777777" w:rsidR="00025886" w:rsidRPr="005938D1" w:rsidRDefault="00025886" w:rsidP="00025886">
      <w:pPr>
        <w:pStyle w:val="ListParagraph"/>
        <w:numPr>
          <w:ilvl w:val="0"/>
          <w:numId w:val="7"/>
        </w:numPr>
        <w:spacing w:line="360" w:lineRule="auto"/>
        <w:ind w:right="-897"/>
        <w:rPr>
          <w:rFonts w:ascii="Times New Roman" w:hAnsi="Times New Roman" w:cs="Times New Roman"/>
          <w:sz w:val="18"/>
          <w:szCs w:val="18"/>
        </w:rPr>
      </w:pPr>
      <w:r w:rsidRPr="005938D1">
        <w:rPr>
          <w:rFonts w:ascii="Times New Roman" w:hAnsi="Times New Roman" w:cs="Times New Roman"/>
          <w:sz w:val="18"/>
          <w:szCs w:val="18"/>
        </w:rPr>
        <w:t xml:space="preserve">Government             </w:t>
      </w:r>
      <w:r w:rsidRPr="005938D1">
        <w:rPr>
          <w:rFonts w:ascii="Segoe Fluent Icons" w:hAnsi="Segoe Fluent Icons" w:cs="Times New Roman"/>
          <w:sz w:val="18"/>
          <w:szCs w:val="18"/>
        </w:rPr>
        <w:t></w:t>
      </w:r>
      <w:r w:rsidRPr="005938D1">
        <w:rPr>
          <w:rFonts w:ascii="Times New Roman" w:hAnsi="Times New Roman" w:cs="Times New Roman"/>
          <w:sz w:val="18"/>
          <w:szCs w:val="18"/>
        </w:rPr>
        <w:t xml:space="preserve">   </w:t>
      </w:r>
      <w:r w:rsidRPr="005938D1">
        <w:rPr>
          <w:rFonts w:ascii="Segoe Fluent Icons" w:hAnsi="Segoe Fluent Icons" w:cs="Times New Roman"/>
          <w:sz w:val="18"/>
          <w:szCs w:val="18"/>
        </w:rPr>
        <w:t></w:t>
      </w:r>
      <w:r w:rsidRPr="005938D1">
        <w:rPr>
          <w:rFonts w:ascii="Times New Roman" w:hAnsi="Times New Roman" w:cs="Times New Roman"/>
          <w:sz w:val="18"/>
          <w:szCs w:val="18"/>
        </w:rPr>
        <w:tab/>
      </w:r>
      <w:r w:rsidRPr="005938D1">
        <w:rPr>
          <w:rFonts w:ascii="Segoe Fluent Icons" w:hAnsi="Segoe Fluent Icons" w:cs="Times New Roman"/>
          <w:sz w:val="18"/>
          <w:szCs w:val="18"/>
        </w:rPr>
        <w:t></w:t>
      </w:r>
      <w:r w:rsidRPr="005938D1">
        <w:rPr>
          <w:rFonts w:ascii="Times New Roman" w:hAnsi="Times New Roman" w:cs="Times New Roman"/>
          <w:sz w:val="18"/>
          <w:szCs w:val="18"/>
        </w:rPr>
        <w:tab/>
      </w:r>
      <w:r w:rsidRPr="005938D1">
        <w:rPr>
          <w:rFonts w:ascii="Segoe Fluent Icons" w:hAnsi="Segoe Fluent Icons" w:cs="Times New Roman"/>
          <w:sz w:val="18"/>
          <w:szCs w:val="18"/>
        </w:rPr>
        <w:t></w:t>
      </w:r>
      <w:r w:rsidRPr="005938D1">
        <w:rPr>
          <w:rFonts w:ascii="Times New Roman" w:hAnsi="Times New Roman" w:cs="Times New Roman"/>
          <w:sz w:val="18"/>
          <w:szCs w:val="18"/>
        </w:rPr>
        <w:tab/>
      </w:r>
      <w:r w:rsidRPr="005938D1">
        <w:rPr>
          <w:rFonts w:ascii="Segoe Fluent Icons" w:hAnsi="Segoe Fluent Icons" w:cs="Times New Roman"/>
          <w:sz w:val="18"/>
          <w:szCs w:val="18"/>
        </w:rPr>
        <w:t></w:t>
      </w:r>
      <w:r w:rsidRPr="005938D1">
        <w:rPr>
          <w:rFonts w:ascii="Times New Roman" w:hAnsi="Times New Roman" w:cs="Times New Roman"/>
          <w:sz w:val="18"/>
          <w:szCs w:val="18"/>
        </w:rPr>
        <w:tab/>
      </w:r>
      <w:r w:rsidRPr="005938D1">
        <w:rPr>
          <w:rFonts w:ascii="Segoe Fluent Icons" w:hAnsi="Segoe Fluent Icons" w:cs="Times New Roman"/>
          <w:sz w:val="18"/>
          <w:szCs w:val="18"/>
        </w:rPr>
        <w:t></w:t>
      </w:r>
      <w:r w:rsidRPr="005938D1">
        <w:rPr>
          <w:rFonts w:ascii="Times New Roman" w:hAnsi="Times New Roman" w:cs="Times New Roman"/>
          <w:sz w:val="18"/>
          <w:szCs w:val="18"/>
        </w:rPr>
        <w:tab/>
      </w:r>
      <w:r w:rsidRPr="005938D1">
        <w:rPr>
          <w:rFonts w:ascii="Segoe Fluent Icons" w:hAnsi="Segoe Fluent Icons" w:cs="Times New Roman"/>
          <w:sz w:val="18"/>
          <w:szCs w:val="18"/>
        </w:rPr>
        <w:t></w:t>
      </w:r>
      <w:r w:rsidRPr="005938D1">
        <w:rPr>
          <w:rFonts w:ascii="Times New Roman" w:hAnsi="Times New Roman" w:cs="Times New Roman"/>
          <w:sz w:val="18"/>
          <w:szCs w:val="18"/>
        </w:rPr>
        <w:tab/>
      </w:r>
      <w:r w:rsidRPr="005938D1">
        <w:rPr>
          <w:rFonts w:ascii="Segoe Fluent Icons" w:hAnsi="Segoe Fluent Icons" w:cs="Times New Roman"/>
          <w:sz w:val="18"/>
          <w:szCs w:val="18"/>
        </w:rPr>
        <w:t></w:t>
      </w:r>
      <w:r w:rsidRPr="005938D1">
        <w:rPr>
          <w:rFonts w:ascii="Times New Roman" w:hAnsi="Times New Roman" w:cs="Times New Roman"/>
          <w:sz w:val="18"/>
          <w:szCs w:val="18"/>
        </w:rPr>
        <w:tab/>
      </w:r>
      <w:r w:rsidRPr="005938D1">
        <w:rPr>
          <w:rFonts w:ascii="Segoe Fluent Icons" w:hAnsi="Segoe Fluent Icons" w:cs="Times New Roman"/>
          <w:sz w:val="18"/>
          <w:szCs w:val="18"/>
        </w:rPr>
        <w:t></w:t>
      </w:r>
      <w:r w:rsidRPr="005938D1">
        <w:rPr>
          <w:rFonts w:ascii="Times New Roman" w:hAnsi="Times New Roman" w:cs="Times New Roman"/>
          <w:sz w:val="18"/>
          <w:szCs w:val="18"/>
        </w:rPr>
        <w:tab/>
      </w:r>
      <w:r w:rsidRPr="005938D1">
        <w:rPr>
          <w:rFonts w:ascii="Segoe Fluent Icons" w:hAnsi="Segoe Fluent Icons" w:cs="Times New Roman"/>
          <w:sz w:val="18"/>
          <w:szCs w:val="18"/>
        </w:rPr>
        <w:t></w:t>
      </w:r>
      <w:r w:rsidRPr="005938D1">
        <w:rPr>
          <w:rFonts w:ascii="Times New Roman" w:hAnsi="Times New Roman" w:cs="Times New Roman"/>
          <w:sz w:val="18"/>
          <w:szCs w:val="18"/>
        </w:rPr>
        <w:tab/>
      </w:r>
      <w:r w:rsidRPr="005938D1">
        <w:rPr>
          <w:rFonts w:ascii="Segoe Fluent Icons" w:hAnsi="Segoe Fluent Icons" w:cs="Times New Roman"/>
          <w:sz w:val="18"/>
          <w:szCs w:val="18"/>
        </w:rPr>
        <w:t></w:t>
      </w:r>
      <w:r w:rsidRPr="005938D1">
        <w:rPr>
          <w:rFonts w:ascii="Times New Roman" w:hAnsi="Times New Roman" w:cs="Times New Roman"/>
          <w:sz w:val="18"/>
          <w:szCs w:val="18"/>
        </w:rPr>
        <w:t xml:space="preserve">       6           5   </w:t>
      </w:r>
      <w:r>
        <w:rPr>
          <w:rFonts w:ascii="Times New Roman" w:hAnsi="Times New Roman" w:cs="Times New Roman"/>
          <w:sz w:val="18"/>
          <w:szCs w:val="18"/>
        </w:rPr>
        <w:t xml:space="preserve"> </w:t>
      </w:r>
      <w:r w:rsidRPr="005938D1">
        <w:rPr>
          <w:rFonts w:ascii="Times New Roman" w:hAnsi="Times New Roman" w:cs="Times New Roman"/>
          <w:sz w:val="18"/>
          <w:szCs w:val="18"/>
        </w:rPr>
        <w:t xml:space="preserve"> </w:t>
      </w:r>
      <w:r>
        <w:rPr>
          <w:rFonts w:ascii="Times New Roman" w:hAnsi="Times New Roman" w:cs="Times New Roman"/>
          <w:sz w:val="18"/>
          <w:szCs w:val="18"/>
        </w:rPr>
        <w:t>Yes</w:t>
      </w:r>
      <w:r w:rsidRPr="005938D1">
        <w:rPr>
          <w:rFonts w:ascii="Times New Roman" w:hAnsi="Times New Roman" w:cs="Times New Roman"/>
          <w:sz w:val="18"/>
          <w:szCs w:val="18"/>
        </w:rPr>
        <w:t xml:space="preserve"> Interest in Green</w:t>
      </w:r>
    </w:p>
    <w:p w14:paraId="78C47BA8" w14:textId="77777777" w:rsidR="00025886" w:rsidRDefault="00025886" w:rsidP="00025886">
      <w:pPr>
        <w:pStyle w:val="ListParagraph"/>
        <w:spacing w:line="360" w:lineRule="auto"/>
        <w:ind w:left="-66" w:right="-897"/>
        <w:rPr>
          <w:rFonts w:ascii="Times New Roman" w:hAnsi="Times New Roman" w:cs="Times New Roman"/>
          <w:sz w:val="18"/>
          <w:szCs w:val="18"/>
        </w:rPr>
      </w:pPr>
      <w:r>
        <w:rPr>
          <w:rFonts w:ascii="Times New Roman" w:hAnsi="Times New Roman" w:cs="Times New Roman"/>
          <w:sz w:val="18"/>
          <w:szCs w:val="18"/>
        </w:rPr>
        <w:t xml:space="preserve">Initiatives                 </w:t>
      </w:r>
    </w:p>
    <w:p w14:paraId="24C8E141" w14:textId="77777777" w:rsidR="00025886" w:rsidRPr="00AB5BE3" w:rsidRDefault="00025886" w:rsidP="00025886">
      <w:pPr>
        <w:pStyle w:val="ListParagraph"/>
        <w:numPr>
          <w:ilvl w:val="0"/>
          <w:numId w:val="7"/>
        </w:numPr>
        <w:spacing w:line="360" w:lineRule="auto"/>
        <w:ind w:right="-897"/>
        <w:rPr>
          <w:rFonts w:ascii="Times New Roman" w:hAnsi="Times New Roman" w:cs="Times New Roman"/>
          <w:sz w:val="18"/>
          <w:szCs w:val="18"/>
        </w:rPr>
      </w:pPr>
      <w:r w:rsidRPr="00AB5BE3">
        <w:rPr>
          <w:rFonts w:ascii="Times New Roman" w:hAnsi="Times New Roman" w:cs="Times New Roman"/>
          <w:sz w:val="18"/>
          <w:szCs w:val="18"/>
        </w:rPr>
        <w:t xml:space="preserve">Operational </w:t>
      </w:r>
      <w:r>
        <w:rPr>
          <w:rFonts w:ascii="Times New Roman" w:hAnsi="Times New Roman" w:cs="Times New Roman"/>
          <w:sz w:val="18"/>
          <w:szCs w:val="18"/>
        </w:rPr>
        <w:t xml:space="preserve">           </w:t>
      </w:r>
      <w:r>
        <w:rPr>
          <w:rFonts w:ascii="Segoe Fluent Icons" w:hAnsi="Segoe Fluent Icons" w:cs="Times New Roman"/>
          <w:sz w:val="18"/>
          <w:szCs w:val="18"/>
        </w:rPr>
        <w:t></w:t>
      </w:r>
      <w:r>
        <w:rPr>
          <w:rFonts w:ascii="Times New Roman" w:hAnsi="Times New Roman" w:cs="Times New Roman"/>
          <w:sz w:val="18"/>
          <w:szCs w:val="18"/>
        </w:rPr>
        <w:t xml:space="preserve">       </w:t>
      </w:r>
      <w:r>
        <w:rPr>
          <w:rFonts w:ascii="Segoe Fluent Icons" w:hAnsi="Segoe Fluent Icons" w:cs="Times New Roman"/>
          <w:sz w:val="18"/>
          <w:szCs w:val="18"/>
        </w:rPr>
        <w:t></w:t>
      </w:r>
      <w:r>
        <w:rPr>
          <w:rFonts w:ascii="Times New Roman" w:hAnsi="Times New Roman" w:cs="Times New Roman"/>
          <w:sz w:val="18"/>
          <w:szCs w:val="18"/>
        </w:rPr>
        <w:t xml:space="preserve"> </w:t>
      </w:r>
      <w:r>
        <w:rPr>
          <w:rFonts w:ascii="Times New Roman" w:hAnsi="Times New Roman" w:cs="Times New Roman"/>
          <w:sz w:val="18"/>
          <w:szCs w:val="18"/>
        </w:rPr>
        <w:tab/>
        <w:t xml:space="preserve"> </w:t>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Segoe Fluent Icons" w:hAnsi="Segoe Fluent Icons" w:cs="Times New Roman"/>
          <w:sz w:val="18"/>
          <w:szCs w:val="18"/>
        </w:rPr>
        <w:tab/>
        <w:t></w:t>
      </w:r>
      <w:r>
        <w:rPr>
          <w:rFonts w:ascii="Segoe Fluent Icons" w:hAnsi="Segoe Fluent Icons" w:cs="Times New Roman"/>
          <w:sz w:val="18"/>
          <w:szCs w:val="18"/>
        </w:rPr>
        <w:tab/>
        <w:t xml:space="preserve">      </w:t>
      </w:r>
      <w:r>
        <w:rPr>
          <w:rFonts w:ascii="Cambria" w:hAnsi="Cambria" w:cs="Times New Roman"/>
          <w:sz w:val="18"/>
          <w:szCs w:val="18"/>
        </w:rPr>
        <w:t>6        5           Yes</w:t>
      </w:r>
    </w:p>
    <w:p w14:paraId="497652F4" w14:textId="77777777" w:rsidR="00025886" w:rsidRDefault="00025886" w:rsidP="00025886">
      <w:pPr>
        <w:pStyle w:val="ListParagraph"/>
        <w:spacing w:line="360" w:lineRule="auto"/>
        <w:ind w:left="-66" w:right="-897"/>
        <w:rPr>
          <w:rFonts w:ascii="Times New Roman" w:hAnsi="Times New Roman" w:cs="Times New Roman"/>
          <w:sz w:val="18"/>
          <w:szCs w:val="18"/>
        </w:rPr>
      </w:pPr>
      <w:r>
        <w:rPr>
          <w:rFonts w:ascii="Times New Roman" w:hAnsi="Times New Roman" w:cs="Times New Roman"/>
          <w:sz w:val="18"/>
          <w:szCs w:val="18"/>
        </w:rPr>
        <w:t xml:space="preserve">and </w:t>
      </w:r>
    </w:p>
    <w:p w14:paraId="5B593A66" w14:textId="77777777" w:rsidR="00025886" w:rsidRPr="00AB5BE3" w:rsidRDefault="00025886" w:rsidP="00025886">
      <w:pPr>
        <w:pStyle w:val="ListParagraph"/>
        <w:spacing w:line="360" w:lineRule="auto"/>
        <w:ind w:left="-66" w:right="-897"/>
        <w:rPr>
          <w:rFonts w:ascii="Times New Roman" w:hAnsi="Times New Roman" w:cs="Times New Roman"/>
          <w:sz w:val="18"/>
          <w:szCs w:val="18"/>
        </w:rPr>
      </w:pPr>
      <w:r w:rsidRPr="00AB5BE3">
        <w:rPr>
          <w:rFonts w:ascii="Times New Roman" w:hAnsi="Times New Roman" w:cs="Times New Roman"/>
          <w:sz w:val="18"/>
          <w:szCs w:val="18"/>
        </w:rPr>
        <w:t xml:space="preserve">Material Risk </w:t>
      </w:r>
    </w:p>
    <w:p w14:paraId="09223A24" w14:textId="77777777" w:rsidR="00025886" w:rsidRPr="00AB5BE3" w:rsidRDefault="00025886" w:rsidP="00025886">
      <w:pPr>
        <w:pStyle w:val="ListParagraph"/>
        <w:spacing w:line="360" w:lineRule="auto"/>
        <w:ind w:left="-66" w:right="-897"/>
        <w:rPr>
          <w:rFonts w:ascii="Times New Roman" w:hAnsi="Times New Roman" w:cs="Times New Roman"/>
          <w:sz w:val="18"/>
          <w:szCs w:val="18"/>
        </w:rPr>
      </w:pPr>
    </w:p>
    <w:p w14:paraId="011D3DD1" w14:textId="77777777" w:rsidR="00025886" w:rsidRPr="007A78C6" w:rsidRDefault="00025886" w:rsidP="00025886">
      <w:pPr>
        <w:pStyle w:val="ListParagraph"/>
        <w:numPr>
          <w:ilvl w:val="0"/>
          <w:numId w:val="7"/>
        </w:numPr>
        <w:spacing w:line="360" w:lineRule="auto"/>
        <w:ind w:right="-897"/>
        <w:rPr>
          <w:rFonts w:ascii="Times New Roman" w:hAnsi="Times New Roman" w:cs="Times New Roman"/>
          <w:sz w:val="18"/>
          <w:szCs w:val="18"/>
        </w:rPr>
      </w:pPr>
      <w:r>
        <w:rPr>
          <w:rFonts w:ascii="Times New Roman" w:hAnsi="Times New Roman" w:cs="Times New Roman"/>
          <w:sz w:val="18"/>
          <w:szCs w:val="18"/>
        </w:rPr>
        <w:t xml:space="preserve">Staff Expertise     </w:t>
      </w:r>
      <w:r>
        <w:rPr>
          <w:rFonts w:ascii="Segoe Fluent Icons" w:hAnsi="Segoe Fluent Icons" w:cs="Times New Roman"/>
          <w:sz w:val="18"/>
          <w:szCs w:val="18"/>
        </w:rPr>
        <w:t></w:t>
      </w:r>
      <w:r>
        <w:rPr>
          <w:rFonts w:ascii="Times New Roman" w:hAnsi="Times New Roman" w:cs="Times New Roman"/>
          <w:sz w:val="18"/>
          <w:szCs w:val="18"/>
        </w:rPr>
        <w:tab/>
        <w:t xml:space="preserve">     </w:t>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 xml:space="preserve">        6      5           Yes  </w:t>
      </w:r>
      <w:r w:rsidRPr="0018055B">
        <w:rPr>
          <w:rFonts w:ascii="Times New Roman" w:hAnsi="Times New Roman" w:cs="Times New Roman"/>
          <w:sz w:val="18"/>
          <w:szCs w:val="18"/>
        </w:rPr>
        <w:t xml:space="preserve"> </w:t>
      </w:r>
      <w:r w:rsidRPr="007A78C6">
        <w:rPr>
          <w:rFonts w:ascii="Times New Roman" w:hAnsi="Times New Roman" w:cs="Times New Roman"/>
          <w:sz w:val="18"/>
          <w:szCs w:val="18"/>
        </w:rPr>
        <w:t>In Green Banking</w:t>
      </w:r>
    </w:p>
    <w:p w14:paraId="59D91A05" w14:textId="77777777" w:rsidR="00025886" w:rsidRDefault="00025886" w:rsidP="00025886">
      <w:pPr>
        <w:pStyle w:val="ListParagraph"/>
        <w:spacing w:line="360" w:lineRule="auto"/>
        <w:ind w:left="-66" w:right="-897"/>
        <w:rPr>
          <w:rFonts w:ascii="Times New Roman" w:hAnsi="Times New Roman" w:cs="Times New Roman"/>
          <w:sz w:val="18"/>
          <w:szCs w:val="18"/>
        </w:rPr>
      </w:pPr>
      <w:r>
        <w:rPr>
          <w:rFonts w:ascii="Times New Roman" w:hAnsi="Times New Roman" w:cs="Times New Roman"/>
          <w:sz w:val="18"/>
          <w:szCs w:val="18"/>
        </w:rPr>
        <w:t xml:space="preserve">Operations           </w:t>
      </w:r>
    </w:p>
    <w:p w14:paraId="78C81A44" w14:textId="77777777" w:rsidR="00025886" w:rsidRPr="006A3818" w:rsidRDefault="00025886" w:rsidP="00025886">
      <w:pPr>
        <w:pStyle w:val="ListParagraph"/>
        <w:numPr>
          <w:ilvl w:val="0"/>
          <w:numId w:val="7"/>
        </w:numPr>
        <w:spacing w:line="360" w:lineRule="auto"/>
        <w:ind w:right="-897"/>
        <w:rPr>
          <w:rFonts w:ascii="Times New Roman" w:hAnsi="Times New Roman" w:cs="Times New Roman"/>
          <w:sz w:val="18"/>
          <w:szCs w:val="18"/>
        </w:rPr>
      </w:pPr>
      <w:r w:rsidRPr="006A3818">
        <w:rPr>
          <w:rFonts w:ascii="Times New Roman" w:hAnsi="Times New Roman" w:cs="Times New Roman"/>
          <w:sz w:val="18"/>
          <w:szCs w:val="18"/>
        </w:rPr>
        <w:t xml:space="preserve">Internal </w:t>
      </w:r>
      <w:r>
        <w:rPr>
          <w:rFonts w:ascii="Times New Roman" w:hAnsi="Times New Roman" w:cs="Times New Roman"/>
          <w:sz w:val="18"/>
          <w:szCs w:val="18"/>
        </w:rPr>
        <w:tab/>
        <w:t xml:space="preserve">           </w:t>
      </w:r>
      <w:r w:rsidRPr="00BC3F20">
        <w:rPr>
          <w:rFonts w:ascii="Segoe Fluent Icons" w:hAnsi="Segoe Fluent Icons" w:cs="Times New Roman"/>
          <w:sz w:val="18"/>
          <w:szCs w:val="18"/>
        </w:rPr>
        <w:t></w:t>
      </w:r>
      <w:r w:rsidRPr="00BC3F20">
        <w:rPr>
          <w:rFonts w:ascii="Times New Roman" w:hAnsi="Times New Roman" w:cs="Times New Roman"/>
          <w:sz w:val="18"/>
          <w:szCs w:val="18"/>
        </w:rPr>
        <w:tab/>
        <w:t xml:space="preserve">     </w:t>
      </w:r>
      <w:r w:rsidRPr="00BC3F20">
        <w:rPr>
          <w:rFonts w:ascii="Segoe Fluent Icons" w:hAnsi="Segoe Fluent Icons" w:cs="Times New Roman"/>
          <w:sz w:val="18"/>
          <w:szCs w:val="18"/>
        </w:rPr>
        <w:t></w:t>
      </w:r>
      <w:r w:rsidRPr="00BC3F20">
        <w:rPr>
          <w:rFonts w:ascii="Times New Roman" w:hAnsi="Times New Roman" w:cs="Times New Roman"/>
          <w:sz w:val="18"/>
          <w:szCs w:val="18"/>
        </w:rPr>
        <w:t xml:space="preserve">       </w:t>
      </w:r>
      <w:r w:rsidRPr="00BC3F20">
        <w:rPr>
          <w:rFonts w:ascii="Segoe Fluent Icons" w:hAnsi="Segoe Fluent Icons" w:cs="Times New Roman"/>
          <w:sz w:val="18"/>
          <w:szCs w:val="18"/>
        </w:rPr>
        <w:t></w:t>
      </w:r>
      <w:r w:rsidRPr="00BC3F20">
        <w:rPr>
          <w:rFonts w:ascii="Times New Roman" w:hAnsi="Times New Roman" w:cs="Times New Roman"/>
          <w:sz w:val="18"/>
          <w:szCs w:val="18"/>
        </w:rPr>
        <w:t xml:space="preserve">    </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 xml:space="preserve">        5       6          No </w:t>
      </w:r>
    </w:p>
    <w:p w14:paraId="2FA48FF3" w14:textId="77777777" w:rsidR="00025886" w:rsidRPr="00AB5BE3" w:rsidRDefault="00025886" w:rsidP="00025886">
      <w:pPr>
        <w:pStyle w:val="ListParagraph"/>
        <w:spacing w:line="360" w:lineRule="auto"/>
        <w:ind w:left="-66" w:right="-897"/>
        <w:rPr>
          <w:rFonts w:ascii="Times New Roman" w:hAnsi="Times New Roman" w:cs="Times New Roman"/>
          <w:sz w:val="18"/>
          <w:szCs w:val="18"/>
        </w:rPr>
      </w:pPr>
      <w:r w:rsidRPr="00AB5BE3">
        <w:rPr>
          <w:rFonts w:ascii="Times New Roman" w:hAnsi="Times New Roman" w:cs="Times New Roman"/>
          <w:sz w:val="18"/>
          <w:szCs w:val="18"/>
        </w:rPr>
        <w:t>Management</w:t>
      </w:r>
    </w:p>
    <w:p w14:paraId="573330D2" w14:textId="77777777" w:rsidR="00025886" w:rsidRPr="00BC3F20" w:rsidRDefault="00025886" w:rsidP="00025886">
      <w:pPr>
        <w:pStyle w:val="ListParagraph"/>
        <w:spacing w:line="360" w:lineRule="auto"/>
        <w:ind w:left="-66" w:right="-897"/>
        <w:rPr>
          <w:rFonts w:ascii="Times New Roman" w:hAnsi="Times New Roman" w:cs="Times New Roman"/>
          <w:sz w:val="18"/>
          <w:szCs w:val="18"/>
        </w:rPr>
      </w:pPr>
      <w:r w:rsidRPr="00AB5BE3">
        <w:rPr>
          <w:rFonts w:ascii="Times New Roman" w:hAnsi="Times New Roman" w:cs="Times New Roman"/>
          <w:sz w:val="18"/>
          <w:szCs w:val="18"/>
        </w:rPr>
        <w:t xml:space="preserve"> Support</w:t>
      </w:r>
      <w:r w:rsidRPr="00BC3F20">
        <w:rPr>
          <w:rFonts w:ascii="Times New Roman" w:hAnsi="Times New Roman" w:cs="Times New Roman"/>
          <w:sz w:val="18"/>
          <w:szCs w:val="18"/>
        </w:rPr>
        <w:t xml:space="preserve">              </w:t>
      </w:r>
    </w:p>
    <w:p w14:paraId="61E4D66F" w14:textId="77777777" w:rsidR="00025886" w:rsidRPr="00840CBB" w:rsidRDefault="00025886" w:rsidP="00025886">
      <w:pPr>
        <w:pStyle w:val="ListParagraph"/>
        <w:numPr>
          <w:ilvl w:val="0"/>
          <w:numId w:val="7"/>
        </w:numPr>
        <w:spacing w:line="360" w:lineRule="auto"/>
        <w:ind w:right="-897"/>
        <w:rPr>
          <w:rFonts w:ascii="Times New Roman" w:hAnsi="Times New Roman" w:cs="Times New Roman"/>
          <w:sz w:val="18"/>
          <w:szCs w:val="18"/>
        </w:rPr>
      </w:pPr>
      <w:r w:rsidRPr="00840CBB">
        <w:rPr>
          <w:rFonts w:ascii="Times New Roman" w:hAnsi="Times New Roman" w:cs="Times New Roman"/>
          <w:sz w:val="18"/>
          <w:szCs w:val="18"/>
        </w:rPr>
        <w:lastRenderedPageBreak/>
        <w:t>Support</w:t>
      </w:r>
      <w:r>
        <w:rPr>
          <w:rFonts w:ascii="Times New Roman" w:hAnsi="Times New Roman" w:cs="Times New Roman"/>
          <w:sz w:val="18"/>
          <w:szCs w:val="18"/>
        </w:rPr>
        <w:tab/>
        <w:t xml:space="preserve">       </w:t>
      </w:r>
      <w:r w:rsidRPr="00BC3F20">
        <w:rPr>
          <w:rFonts w:ascii="Segoe Fluent Icons" w:hAnsi="Segoe Fluent Icons" w:cs="Times New Roman"/>
          <w:sz w:val="18"/>
          <w:szCs w:val="18"/>
        </w:rPr>
        <w:t></w:t>
      </w:r>
      <w:r w:rsidRPr="00BC3F20">
        <w:rPr>
          <w:rFonts w:ascii="Times New Roman" w:hAnsi="Times New Roman" w:cs="Times New Roman"/>
          <w:sz w:val="18"/>
          <w:szCs w:val="18"/>
        </w:rPr>
        <w:tab/>
        <w:t xml:space="preserve">      </w:t>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 xml:space="preserve">        5       6          No </w:t>
      </w:r>
    </w:p>
    <w:p w14:paraId="23033A9D" w14:textId="77777777" w:rsidR="00025886" w:rsidRDefault="00025886" w:rsidP="00025886">
      <w:pPr>
        <w:pStyle w:val="ListParagraph"/>
        <w:spacing w:line="360" w:lineRule="auto"/>
        <w:ind w:left="-66" w:right="-897"/>
        <w:rPr>
          <w:rFonts w:ascii="Times New Roman" w:hAnsi="Times New Roman" w:cs="Times New Roman"/>
          <w:sz w:val="18"/>
          <w:szCs w:val="18"/>
        </w:rPr>
      </w:pPr>
      <w:r w:rsidRPr="00AB5BE3">
        <w:rPr>
          <w:rFonts w:ascii="Times New Roman" w:hAnsi="Times New Roman" w:cs="Times New Roman"/>
          <w:sz w:val="18"/>
          <w:szCs w:val="18"/>
        </w:rPr>
        <w:t xml:space="preserve"> For</w:t>
      </w:r>
    </w:p>
    <w:p w14:paraId="4DEC6E27" w14:textId="77777777" w:rsidR="00025886" w:rsidRPr="00BC3F20" w:rsidRDefault="00025886" w:rsidP="00025886">
      <w:pPr>
        <w:pStyle w:val="ListParagraph"/>
        <w:spacing w:line="360" w:lineRule="auto"/>
        <w:ind w:left="-66" w:right="-897"/>
        <w:rPr>
          <w:rFonts w:ascii="Times New Roman" w:hAnsi="Times New Roman" w:cs="Times New Roman"/>
          <w:sz w:val="18"/>
          <w:szCs w:val="18"/>
        </w:rPr>
      </w:pPr>
      <w:r w:rsidRPr="00AB5BE3">
        <w:rPr>
          <w:rFonts w:ascii="Times New Roman" w:hAnsi="Times New Roman" w:cs="Times New Roman"/>
          <w:sz w:val="18"/>
          <w:szCs w:val="18"/>
        </w:rPr>
        <w:t xml:space="preserve"> Green Project</w:t>
      </w:r>
      <w:r>
        <w:rPr>
          <w:rFonts w:ascii="Times New Roman" w:hAnsi="Times New Roman" w:cs="Times New Roman"/>
          <w:sz w:val="18"/>
          <w:szCs w:val="18"/>
        </w:rPr>
        <w:t xml:space="preserve">     </w:t>
      </w:r>
    </w:p>
    <w:p w14:paraId="024AB533" w14:textId="77777777" w:rsidR="00025886" w:rsidRPr="00AB5BE3" w:rsidRDefault="00025886" w:rsidP="00025886">
      <w:pPr>
        <w:pStyle w:val="ListParagraph"/>
        <w:numPr>
          <w:ilvl w:val="0"/>
          <w:numId w:val="7"/>
        </w:numPr>
        <w:spacing w:line="360" w:lineRule="auto"/>
        <w:ind w:right="-897"/>
        <w:rPr>
          <w:rFonts w:ascii="Times New Roman" w:hAnsi="Times New Roman" w:cs="Times New Roman"/>
          <w:sz w:val="18"/>
          <w:szCs w:val="18"/>
        </w:rPr>
      </w:pPr>
      <w:r w:rsidRPr="00AB5BE3">
        <w:rPr>
          <w:rFonts w:ascii="Times New Roman" w:hAnsi="Times New Roman" w:cs="Times New Roman"/>
          <w:sz w:val="18"/>
          <w:szCs w:val="18"/>
        </w:rPr>
        <w:t xml:space="preserve">Implementation </w:t>
      </w:r>
      <w:r>
        <w:rPr>
          <w:rFonts w:ascii="Times New Roman" w:hAnsi="Times New Roman" w:cs="Times New Roman"/>
          <w:sz w:val="18"/>
          <w:szCs w:val="18"/>
        </w:rPr>
        <w:t xml:space="preserve"> </w:t>
      </w:r>
      <w:r w:rsidRPr="00BC3F20">
        <w:rPr>
          <w:rFonts w:ascii="Segoe Fluent Icons" w:hAnsi="Segoe Fluent Icons" w:cs="Times New Roman"/>
          <w:sz w:val="18"/>
          <w:szCs w:val="18"/>
        </w:rPr>
        <w:t></w:t>
      </w:r>
      <w:r w:rsidRPr="00BC3F20">
        <w:rPr>
          <w:rFonts w:ascii="Times New Roman" w:hAnsi="Times New Roman" w:cs="Times New Roman"/>
          <w:sz w:val="18"/>
          <w:szCs w:val="18"/>
        </w:rPr>
        <w:tab/>
        <w:t xml:space="preserve">     </w:t>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ab/>
      </w:r>
      <w:r w:rsidRPr="00BC3F20">
        <w:rPr>
          <w:rFonts w:ascii="Segoe Fluent Icons" w:hAnsi="Segoe Fluent Icons" w:cs="Times New Roman"/>
          <w:sz w:val="18"/>
          <w:szCs w:val="18"/>
        </w:rPr>
        <w:t></w:t>
      </w:r>
      <w:r w:rsidRPr="00BC3F20">
        <w:rPr>
          <w:rFonts w:ascii="Times New Roman" w:hAnsi="Times New Roman" w:cs="Times New Roman"/>
          <w:sz w:val="18"/>
          <w:szCs w:val="18"/>
        </w:rPr>
        <w:t xml:space="preserve">        7       4          Yes</w:t>
      </w:r>
    </w:p>
    <w:p w14:paraId="07160FA4" w14:textId="77777777" w:rsidR="00025886" w:rsidRPr="00BC3F20" w:rsidRDefault="00025886" w:rsidP="00025886">
      <w:pPr>
        <w:pStyle w:val="ListParagraph"/>
        <w:spacing w:line="360" w:lineRule="auto"/>
        <w:ind w:left="-66" w:right="-897"/>
        <w:rPr>
          <w:rFonts w:ascii="Times New Roman" w:hAnsi="Times New Roman" w:cs="Times New Roman"/>
          <w:sz w:val="18"/>
          <w:szCs w:val="18"/>
        </w:rPr>
      </w:pPr>
      <w:r w:rsidRPr="00AB5BE3">
        <w:rPr>
          <w:rFonts w:ascii="Times New Roman" w:hAnsi="Times New Roman" w:cs="Times New Roman"/>
          <w:sz w:val="18"/>
          <w:szCs w:val="18"/>
        </w:rPr>
        <w:t>of Regulation</w:t>
      </w:r>
      <w:r w:rsidRPr="00BC3F20">
        <w:rPr>
          <w:rFonts w:ascii="Times New Roman" w:hAnsi="Times New Roman" w:cs="Times New Roman"/>
          <w:sz w:val="18"/>
          <w:szCs w:val="18"/>
        </w:rPr>
        <w:t xml:space="preserve">       </w:t>
      </w:r>
    </w:p>
    <w:p w14:paraId="7462BD33" w14:textId="77777777" w:rsidR="00025886" w:rsidRPr="00AB5BE3" w:rsidRDefault="00025886" w:rsidP="00025886">
      <w:pPr>
        <w:pStyle w:val="ListParagraph"/>
        <w:spacing w:line="360" w:lineRule="auto"/>
        <w:ind w:left="-66" w:right="-897"/>
        <w:rPr>
          <w:rFonts w:ascii="Times New Roman" w:hAnsi="Times New Roman" w:cs="Times New Roman"/>
          <w:sz w:val="18"/>
          <w:szCs w:val="18"/>
        </w:rPr>
      </w:pPr>
    </w:p>
    <w:p w14:paraId="0B014E53" w14:textId="77777777" w:rsidR="00025886" w:rsidRPr="006F23AA" w:rsidRDefault="00025886" w:rsidP="00025886">
      <w:pPr>
        <w:pStyle w:val="ListParagraph"/>
        <w:numPr>
          <w:ilvl w:val="0"/>
          <w:numId w:val="7"/>
        </w:numPr>
        <w:spacing w:line="360" w:lineRule="auto"/>
        <w:ind w:right="-897"/>
        <w:rPr>
          <w:rFonts w:ascii="Times New Roman" w:hAnsi="Times New Roman" w:cs="Times New Roman"/>
          <w:sz w:val="18"/>
          <w:szCs w:val="18"/>
        </w:rPr>
      </w:pPr>
      <w:r w:rsidRPr="006F23AA">
        <w:rPr>
          <w:rFonts w:ascii="Times New Roman" w:hAnsi="Times New Roman" w:cs="Times New Roman"/>
          <w:sz w:val="18"/>
          <w:szCs w:val="18"/>
        </w:rPr>
        <w:t>Environmental</w:t>
      </w:r>
      <w:r>
        <w:rPr>
          <w:rFonts w:ascii="Times New Roman" w:hAnsi="Times New Roman" w:cs="Times New Roman"/>
          <w:sz w:val="18"/>
          <w:szCs w:val="18"/>
        </w:rPr>
        <w:t xml:space="preserve">    </w:t>
      </w:r>
      <w:r w:rsidRPr="007A78C6">
        <w:rPr>
          <w:rFonts w:ascii="Segoe Fluent Icons" w:hAnsi="Segoe Fluent Icons" w:cs="Times New Roman"/>
          <w:sz w:val="18"/>
          <w:szCs w:val="18"/>
        </w:rPr>
        <w:t>            </w:t>
      </w:r>
      <w:r w:rsidRPr="007A78C6">
        <w:rPr>
          <w:rFonts w:ascii="Segoe Fluent Icons" w:hAnsi="Segoe Fluent Icons" w:cs="Times New Roman"/>
          <w:sz w:val="18"/>
          <w:szCs w:val="18"/>
        </w:rPr>
        <w:tab/>
        <w:t></w:t>
      </w:r>
      <w:r w:rsidRPr="007A78C6">
        <w:rPr>
          <w:rFonts w:ascii="Segoe Fluent Icons" w:hAnsi="Segoe Fluent Icons" w:cs="Times New Roman"/>
          <w:sz w:val="18"/>
          <w:szCs w:val="18"/>
        </w:rPr>
        <w:tab/>
        <w:t></w:t>
      </w:r>
      <w:r w:rsidRPr="007A78C6">
        <w:rPr>
          <w:rFonts w:ascii="Segoe Fluent Icons" w:hAnsi="Segoe Fluent Icons" w:cs="Times New Roman"/>
          <w:sz w:val="18"/>
          <w:szCs w:val="18"/>
        </w:rPr>
        <w:tab/>
        <w:t></w:t>
      </w:r>
      <w:r w:rsidRPr="007A78C6">
        <w:rPr>
          <w:rFonts w:ascii="Segoe Fluent Icons" w:hAnsi="Segoe Fluent Icons" w:cs="Times New Roman"/>
          <w:sz w:val="18"/>
          <w:szCs w:val="18"/>
        </w:rPr>
        <w:tab/>
        <w:t></w:t>
      </w:r>
      <w:r w:rsidRPr="007A78C6">
        <w:rPr>
          <w:rFonts w:ascii="Segoe Fluent Icons" w:hAnsi="Segoe Fluent Icons" w:cs="Times New Roman"/>
          <w:sz w:val="18"/>
          <w:szCs w:val="18"/>
        </w:rPr>
        <w:tab/>
        <w:t></w:t>
      </w:r>
      <w:r w:rsidRPr="007A78C6">
        <w:rPr>
          <w:rFonts w:ascii="Segoe Fluent Icons" w:hAnsi="Segoe Fluent Icons" w:cs="Times New Roman"/>
          <w:sz w:val="18"/>
          <w:szCs w:val="18"/>
        </w:rPr>
        <w:tab/>
        <w:t></w:t>
      </w:r>
      <w:r w:rsidRPr="007A78C6">
        <w:rPr>
          <w:rFonts w:ascii="Segoe Fluent Icons" w:hAnsi="Segoe Fluent Icons" w:cs="Times New Roman"/>
          <w:sz w:val="18"/>
          <w:szCs w:val="18"/>
        </w:rPr>
        <w:tab/>
        <w:t></w:t>
      </w:r>
      <w:r w:rsidRPr="007A78C6">
        <w:rPr>
          <w:rFonts w:ascii="Segoe Fluent Icons" w:hAnsi="Segoe Fluent Icons" w:cs="Times New Roman"/>
          <w:sz w:val="18"/>
          <w:szCs w:val="18"/>
        </w:rPr>
        <w:tab/>
        <w:t xml:space="preserve">       </w:t>
      </w:r>
      <w:r w:rsidRPr="007A78C6">
        <w:rPr>
          <w:rFonts w:ascii="Cambria" w:hAnsi="Cambria" w:cs="Times New Roman"/>
          <w:sz w:val="18"/>
          <w:szCs w:val="18"/>
        </w:rPr>
        <w:t>6        5           Yes</w:t>
      </w:r>
    </w:p>
    <w:p w14:paraId="4C2673A2" w14:textId="77777777" w:rsidR="00025886" w:rsidRPr="007A78C6" w:rsidRDefault="00025886" w:rsidP="00025886">
      <w:pPr>
        <w:pStyle w:val="ListParagraph"/>
        <w:spacing w:line="360" w:lineRule="auto"/>
        <w:ind w:left="-66" w:right="-897"/>
        <w:rPr>
          <w:rFonts w:ascii="Times New Roman" w:hAnsi="Times New Roman" w:cs="Times New Roman"/>
          <w:sz w:val="18"/>
          <w:szCs w:val="18"/>
        </w:rPr>
      </w:pPr>
      <w:r w:rsidRPr="00AB5BE3">
        <w:rPr>
          <w:rFonts w:ascii="Times New Roman" w:hAnsi="Times New Roman" w:cs="Times New Roman"/>
          <w:sz w:val="18"/>
          <w:szCs w:val="18"/>
        </w:rPr>
        <w:t xml:space="preserve"> Expert</w:t>
      </w:r>
      <w:r w:rsidRPr="007A78C6">
        <w:rPr>
          <w:rFonts w:ascii="Times New Roman" w:hAnsi="Times New Roman" w:cs="Times New Roman"/>
          <w:sz w:val="18"/>
          <w:szCs w:val="18"/>
        </w:rPr>
        <w:t xml:space="preserve">              </w:t>
      </w:r>
      <w:r w:rsidRPr="007A78C6">
        <w:rPr>
          <w:rFonts w:ascii="Times New Roman" w:hAnsi="Times New Roman" w:cs="Times New Roman"/>
          <w:sz w:val="18"/>
          <w:szCs w:val="18"/>
        </w:rPr>
        <w:tab/>
      </w:r>
    </w:p>
    <w:p w14:paraId="7A2EF181" w14:textId="77777777" w:rsidR="00025886" w:rsidRDefault="00025886" w:rsidP="00025886">
      <w:pPr>
        <w:pStyle w:val="ListParagraph"/>
        <w:numPr>
          <w:ilvl w:val="0"/>
          <w:numId w:val="7"/>
        </w:numPr>
        <w:spacing w:line="360" w:lineRule="auto"/>
        <w:ind w:right="-897"/>
        <w:rPr>
          <w:rFonts w:ascii="Times New Roman" w:hAnsi="Times New Roman" w:cs="Times New Roman"/>
          <w:sz w:val="18"/>
          <w:szCs w:val="18"/>
        </w:rPr>
      </w:pPr>
      <w:r w:rsidRPr="00AB5BE3">
        <w:rPr>
          <w:rFonts w:ascii="Times New Roman" w:hAnsi="Times New Roman" w:cs="Times New Roman"/>
          <w:sz w:val="18"/>
          <w:szCs w:val="18"/>
        </w:rPr>
        <w:t>Long Start-up</w:t>
      </w:r>
      <w:r>
        <w:rPr>
          <w:rFonts w:ascii="Times New Roman" w:hAnsi="Times New Roman" w:cs="Times New Roman"/>
          <w:sz w:val="18"/>
          <w:szCs w:val="18"/>
        </w:rPr>
        <w:t xml:space="preserve">     </w:t>
      </w:r>
      <w:r>
        <w:rPr>
          <w:rFonts w:ascii="Segoe Fluent Icons" w:hAnsi="Segoe Fluent Icons" w:cs="Times New Roman"/>
          <w:sz w:val="18"/>
          <w:szCs w:val="18"/>
        </w:rPr>
        <w:t></w:t>
      </w:r>
      <w:r>
        <w:rPr>
          <w:rFonts w:ascii="Times New Roman" w:hAnsi="Times New Roman" w:cs="Times New Roman"/>
          <w:sz w:val="18"/>
          <w:szCs w:val="18"/>
        </w:rPr>
        <w:tab/>
        <w:t xml:space="preserve">     </w:t>
      </w:r>
      <w:r>
        <w:rPr>
          <w:rFonts w:ascii="Segoe Fluent Icons" w:hAnsi="Segoe Fluent Icons" w:cs="Times New Roman"/>
          <w:sz w:val="18"/>
          <w:szCs w:val="18"/>
        </w:rPr>
        <w:t></w:t>
      </w:r>
      <w:r>
        <w:rPr>
          <w:rFonts w:ascii="Times New Roman" w:hAnsi="Times New Roman" w:cs="Times New Roman"/>
          <w:sz w:val="18"/>
          <w:szCs w:val="18"/>
        </w:rPr>
        <w:tab/>
        <w:t xml:space="preserve"> </w:t>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ab/>
      </w:r>
      <w:r>
        <w:rPr>
          <w:rFonts w:ascii="Segoe Fluent Icons" w:hAnsi="Segoe Fluent Icons" w:cs="Times New Roman"/>
          <w:sz w:val="18"/>
          <w:szCs w:val="18"/>
        </w:rPr>
        <w:t></w:t>
      </w:r>
      <w:r>
        <w:rPr>
          <w:rFonts w:ascii="Times New Roman" w:hAnsi="Times New Roman" w:cs="Times New Roman"/>
          <w:sz w:val="18"/>
          <w:szCs w:val="18"/>
        </w:rPr>
        <w:t xml:space="preserve">        6       5          Yes</w:t>
      </w:r>
    </w:p>
    <w:p w14:paraId="75F3D207" w14:textId="77777777" w:rsidR="00025886" w:rsidRPr="00AB5BE3" w:rsidRDefault="00025886" w:rsidP="00025886">
      <w:pPr>
        <w:pStyle w:val="ListParagraph"/>
        <w:spacing w:line="360" w:lineRule="auto"/>
        <w:ind w:left="-66" w:right="-897"/>
        <w:rPr>
          <w:rFonts w:ascii="Times New Roman" w:hAnsi="Times New Roman" w:cs="Times New Roman"/>
          <w:sz w:val="18"/>
          <w:szCs w:val="18"/>
        </w:rPr>
      </w:pPr>
      <w:r w:rsidRPr="00AB5BE3">
        <w:rPr>
          <w:rFonts w:ascii="Times New Roman" w:hAnsi="Times New Roman" w:cs="Times New Roman"/>
          <w:sz w:val="18"/>
          <w:szCs w:val="18"/>
        </w:rPr>
        <w:t xml:space="preserve"> Time</w:t>
      </w:r>
    </w:p>
    <w:p w14:paraId="25CD539A" w14:textId="77777777" w:rsidR="00025886" w:rsidRPr="00AB5BE3" w:rsidRDefault="00025886" w:rsidP="00025886">
      <w:pPr>
        <w:pStyle w:val="ListParagraph"/>
        <w:spacing w:line="360" w:lineRule="auto"/>
        <w:ind w:left="-66" w:right="-897"/>
        <w:rPr>
          <w:rFonts w:ascii="Times New Roman" w:hAnsi="Times New Roman" w:cs="Times New Roman"/>
          <w:sz w:val="18"/>
          <w:szCs w:val="18"/>
        </w:rPr>
      </w:pPr>
    </w:p>
    <w:p w14:paraId="510CF491" w14:textId="77777777" w:rsidR="00025886" w:rsidRPr="00AB5BE3" w:rsidRDefault="00025886" w:rsidP="00025886">
      <w:pPr>
        <w:pStyle w:val="ListParagraph"/>
        <w:numPr>
          <w:ilvl w:val="0"/>
          <w:numId w:val="7"/>
        </w:numPr>
        <w:spacing w:line="360" w:lineRule="auto"/>
        <w:ind w:right="-897"/>
        <w:rPr>
          <w:rFonts w:ascii="Times New Roman" w:hAnsi="Times New Roman" w:cs="Times New Roman"/>
          <w:sz w:val="18"/>
          <w:szCs w:val="18"/>
        </w:rPr>
      </w:pPr>
      <w:r w:rsidRPr="00AB5BE3">
        <w:rPr>
          <w:rFonts w:ascii="Times New Roman" w:hAnsi="Times New Roman" w:cs="Times New Roman"/>
          <w:sz w:val="18"/>
          <w:szCs w:val="18"/>
        </w:rPr>
        <w:t>Awareness</w:t>
      </w:r>
      <w:r>
        <w:rPr>
          <w:rFonts w:ascii="Times New Roman" w:hAnsi="Times New Roman" w:cs="Times New Roman"/>
          <w:sz w:val="18"/>
          <w:szCs w:val="18"/>
        </w:rPr>
        <w:t xml:space="preserve">          </w:t>
      </w:r>
      <w:r w:rsidRPr="007A78C6">
        <w:rPr>
          <w:rFonts w:ascii="Segoe Fluent Icons" w:hAnsi="Segoe Fluent Icons" w:cs="Times New Roman"/>
          <w:sz w:val="18"/>
          <w:szCs w:val="18"/>
        </w:rPr>
        <w:t></w:t>
      </w:r>
      <w:r w:rsidRPr="007A78C6">
        <w:rPr>
          <w:rFonts w:ascii="Times New Roman" w:hAnsi="Times New Roman" w:cs="Times New Roman"/>
          <w:sz w:val="18"/>
          <w:szCs w:val="18"/>
        </w:rPr>
        <w:tab/>
        <w:t xml:space="preserve">     </w:t>
      </w:r>
      <w:r w:rsidRPr="007A78C6">
        <w:rPr>
          <w:rFonts w:ascii="Segoe Fluent Icons" w:hAnsi="Segoe Fluent Icons" w:cs="Times New Roman"/>
          <w:sz w:val="18"/>
          <w:szCs w:val="18"/>
        </w:rPr>
        <w:t></w:t>
      </w:r>
      <w:r w:rsidRPr="007A78C6">
        <w:rPr>
          <w:rFonts w:ascii="Times New Roman" w:hAnsi="Times New Roman" w:cs="Times New Roman"/>
          <w:sz w:val="18"/>
          <w:szCs w:val="18"/>
        </w:rPr>
        <w:tab/>
        <w:t xml:space="preserve"> </w:t>
      </w:r>
      <w:r w:rsidRPr="007A78C6">
        <w:rPr>
          <w:rFonts w:ascii="Segoe Fluent Icons" w:hAnsi="Segoe Fluent Icons" w:cs="Times New Roman"/>
          <w:sz w:val="18"/>
          <w:szCs w:val="18"/>
        </w:rPr>
        <w:t></w:t>
      </w:r>
      <w:r w:rsidRPr="007A78C6">
        <w:rPr>
          <w:rFonts w:ascii="Times New Roman" w:hAnsi="Times New Roman" w:cs="Times New Roman"/>
          <w:sz w:val="18"/>
          <w:szCs w:val="18"/>
        </w:rPr>
        <w:tab/>
      </w:r>
      <w:r w:rsidRPr="007A78C6">
        <w:rPr>
          <w:rFonts w:ascii="Segoe Fluent Icons" w:hAnsi="Segoe Fluent Icons" w:cs="Times New Roman"/>
          <w:sz w:val="18"/>
          <w:szCs w:val="18"/>
        </w:rPr>
        <w:t></w:t>
      </w:r>
      <w:r w:rsidRPr="007A78C6">
        <w:rPr>
          <w:rFonts w:ascii="Times New Roman" w:hAnsi="Times New Roman" w:cs="Times New Roman"/>
          <w:sz w:val="18"/>
          <w:szCs w:val="18"/>
        </w:rPr>
        <w:tab/>
      </w:r>
      <w:r w:rsidRPr="007A78C6">
        <w:rPr>
          <w:rFonts w:ascii="Segoe Fluent Icons" w:hAnsi="Segoe Fluent Icons" w:cs="Times New Roman"/>
          <w:sz w:val="18"/>
          <w:szCs w:val="18"/>
        </w:rPr>
        <w:t></w:t>
      </w:r>
      <w:r w:rsidRPr="007A78C6">
        <w:rPr>
          <w:rFonts w:ascii="Times New Roman" w:hAnsi="Times New Roman" w:cs="Times New Roman"/>
          <w:sz w:val="18"/>
          <w:szCs w:val="18"/>
        </w:rPr>
        <w:tab/>
      </w:r>
      <w:r w:rsidRPr="007A78C6">
        <w:rPr>
          <w:rFonts w:ascii="Segoe Fluent Icons" w:hAnsi="Segoe Fluent Icons" w:cs="Times New Roman"/>
          <w:sz w:val="18"/>
          <w:szCs w:val="18"/>
        </w:rPr>
        <w:t></w:t>
      </w:r>
      <w:r w:rsidRPr="007A78C6">
        <w:rPr>
          <w:rFonts w:ascii="Times New Roman" w:hAnsi="Times New Roman" w:cs="Times New Roman"/>
          <w:sz w:val="18"/>
          <w:szCs w:val="18"/>
        </w:rPr>
        <w:tab/>
      </w:r>
      <w:r w:rsidRPr="007A78C6">
        <w:rPr>
          <w:rFonts w:ascii="Segoe Fluent Icons" w:hAnsi="Segoe Fluent Icons" w:cs="Times New Roman"/>
          <w:sz w:val="18"/>
          <w:szCs w:val="18"/>
        </w:rPr>
        <w:t></w:t>
      </w:r>
      <w:r w:rsidRPr="007A78C6">
        <w:rPr>
          <w:rFonts w:ascii="Times New Roman" w:hAnsi="Times New Roman" w:cs="Times New Roman"/>
          <w:sz w:val="18"/>
          <w:szCs w:val="18"/>
        </w:rPr>
        <w:tab/>
      </w:r>
      <w:r w:rsidRPr="007A78C6">
        <w:rPr>
          <w:rFonts w:ascii="Segoe Fluent Icons" w:hAnsi="Segoe Fluent Icons" w:cs="Times New Roman"/>
          <w:sz w:val="18"/>
          <w:szCs w:val="18"/>
        </w:rPr>
        <w:t></w:t>
      </w:r>
      <w:r w:rsidRPr="007A78C6">
        <w:rPr>
          <w:rFonts w:ascii="Times New Roman" w:hAnsi="Times New Roman" w:cs="Times New Roman"/>
          <w:sz w:val="18"/>
          <w:szCs w:val="18"/>
        </w:rPr>
        <w:tab/>
      </w:r>
      <w:r w:rsidRPr="007A78C6">
        <w:rPr>
          <w:rFonts w:ascii="Segoe Fluent Icons" w:hAnsi="Segoe Fluent Icons" w:cs="Times New Roman"/>
          <w:sz w:val="18"/>
          <w:szCs w:val="18"/>
        </w:rPr>
        <w:t></w:t>
      </w:r>
      <w:r w:rsidRPr="007A78C6">
        <w:rPr>
          <w:rFonts w:ascii="Times New Roman" w:hAnsi="Times New Roman" w:cs="Times New Roman"/>
          <w:sz w:val="18"/>
          <w:szCs w:val="18"/>
        </w:rPr>
        <w:tab/>
      </w:r>
      <w:r w:rsidRPr="007A78C6">
        <w:rPr>
          <w:rFonts w:ascii="Segoe Fluent Icons" w:hAnsi="Segoe Fluent Icons" w:cs="Times New Roman"/>
          <w:sz w:val="18"/>
          <w:szCs w:val="18"/>
        </w:rPr>
        <w:t></w:t>
      </w:r>
      <w:r w:rsidRPr="007A78C6">
        <w:rPr>
          <w:rFonts w:ascii="Times New Roman" w:hAnsi="Times New Roman" w:cs="Times New Roman"/>
          <w:sz w:val="18"/>
          <w:szCs w:val="18"/>
        </w:rPr>
        <w:tab/>
      </w:r>
      <w:r w:rsidRPr="007A78C6">
        <w:rPr>
          <w:rFonts w:ascii="Segoe Fluent Icons" w:hAnsi="Segoe Fluent Icons" w:cs="Times New Roman"/>
          <w:sz w:val="18"/>
          <w:szCs w:val="18"/>
        </w:rPr>
        <w:t></w:t>
      </w:r>
      <w:r w:rsidRPr="007A78C6">
        <w:rPr>
          <w:rFonts w:ascii="Times New Roman" w:hAnsi="Times New Roman" w:cs="Times New Roman"/>
          <w:sz w:val="18"/>
          <w:szCs w:val="18"/>
        </w:rPr>
        <w:t xml:space="preserve">        5       6          No</w:t>
      </w:r>
    </w:p>
    <w:p w14:paraId="790F2C4C" w14:textId="77777777" w:rsidR="00025886" w:rsidRDefault="00025886" w:rsidP="00025886">
      <w:pPr>
        <w:pStyle w:val="ListParagraph"/>
        <w:spacing w:line="360" w:lineRule="auto"/>
        <w:ind w:left="-66" w:right="-897"/>
        <w:rPr>
          <w:rFonts w:ascii="Times New Roman" w:hAnsi="Times New Roman" w:cs="Times New Roman"/>
          <w:sz w:val="18"/>
          <w:szCs w:val="18"/>
        </w:rPr>
      </w:pPr>
      <w:r w:rsidRPr="00AB5BE3">
        <w:rPr>
          <w:rFonts w:ascii="Times New Roman" w:hAnsi="Times New Roman" w:cs="Times New Roman"/>
          <w:sz w:val="18"/>
          <w:szCs w:val="18"/>
        </w:rPr>
        <w:t xml:space="preserve"> About</w:t>
      </w:r>
    </w:p>
    <w:p w14:paraId="562366B4" w14:textId="77777777" w:rsidR="00025886" w:rsidRDefault="00025886" w:rsidP="00025886">
      <w:pPr>
        <w:pStyle w:val="ListParagraph"/>
        <w:spacing w:line="360" w:lineRule="auto"/>
        <w:ind w:left="-66" w:right="-897"/>
        <w:rPr>
          <w:rFonts w:ascii="Times New Roman" w:hAnsi="Times New Roman" w:cs="Times New Roman"/>
          <w:sz w:val="18"/>
          <w:szCs w:val="18"/>
        </w:rPr>
      </w:pPr>
      <w:r w:rsidRPr="00AB5BE3">
        <w:rPr>
          <w:rFonts w:ascii="Times New Roman" w:hAnsi="Times New Roman" w:cs="Times New Roman"/>
          <w:sz w:val="18"/>
          <w:szCs w:val="18"/>
        </w:rPr>
        <w:t xml:space="preserve"> Renewable</w:t>
      </w:r>
    </w:p>
    <w:p w14:paraId="2727F46A" w14:textId="77777777" w:rsidR="00025886" w:rsidRPr="007A78C6" w:rsidRDefault="00025886" w:rsidP="00025886">
      <w:pPr>
        <w:pStyle w:val="ListParagraph"/>
        <w:spacing w:line="360" w:lineRule="auto"/>
        <w:ind w:left="-66" w:right="-897"/>
        <w:rPr>
          <w:rFonts w:ascii="Times New Roman" w:hAnsi="Times New Roman" w:cs="Times New Roman"/>
          <w:sz w:val="18"/>
          <w:szCs w:val="18"/>
        </w:rPr>
      </w:pPr>
      <w:r w:rsidRPr="00AB5BE3">
        <w:rPr>
          <w:rFonts w:ascii="Times New Roman" w:hAnsi="Times New Roman" w:cs="Times New Roman"/>
          <w:sz w:val="18"/>
          <w:szCs w:val="18"/>
        </w:rPr>
        <w:t xml:space="preserve">Resources </w:t>
      </w:r>
      <w:r w:rsidRPr="007A78C6">
        <w:rPr>
          <w:rFonts w:ascii="Times New Roman" w:hAnsi="Times New Roman" w:cs="Times New Roman"/>
          <w:sz w:val="18"/>
          <w:szCs w:val="18"/>
        </w:rPr>
        <w:t xml:space="preserve">          </w:t>
      </w:r>
    </w:p>
    <w:p w14:paraId="42D84500" w14:textId="77777777" w:rsidR="00025886" w:rsidRPr="00AB5BE3" w:rsidRDefault="00025886" w:rsidP="00025886">
      <w:pPr>
        <w:pStyle w:val="ListParagraph"/>
        <w:spacing w:line="360" w:lineRule="auto"/>
        <w:ind w:left="-66" w:right="-897"/>
        <w:rPr>
          <w:rFonts w:ascii="Times New Roman" w:hAnsi="Times New Roman" w:cs="Times New Roman"/>
          <w:sz w:val="18"/>
          <w:szCs w:val="18"/>
        </w:rPr>
      </w:pPr>
      <w:r w:rsidRPr="00AB5BE3">
        <w:rPr>
          <w:rFonts w:ascii="Times New Roman" w:hAnsi="Times New Roman" w:cs="Times New Roman"/>
          <w:sz w:val="18"/>
          <w:szCs w:val="18"/>
        </w:rPr>
        <w:t xml:space="preserve"> </w:t>
      </w:r>
    </w:p>
    <w:p w14:paraId="7DDBD734" w14:textId="77777777" w:rsidR="00025886" w:rsidRDefault="00025886" w:rsidP="00025886">
      <w:pPr>
        <w:pStyle w:val="ListParagraph"/>
        <w:numPr>
          <w:ilvl w:val="0"/>
          <w:numId w:val="7"/>
        </w:numPr>
        <w:spacing w:line="360" w:lineRule="auto"/>
        <w:ind w:right="-897"/>
        <w:rPr>
          <w:rFonts w:ascii="Times New Roman" w:hAnsi="Times New Roman" w:cs="Times New Roman"/>
          <w:sz w:val="18"/>
          <w:szCs w:val="18"/>
        </w:rPr>
      </w:pPr>
      <w:r>
        <w:rPr>
          <w:rFonts w:ascii="Times New Roman" w:hAnsi="Times New Roman" w:cs="Times New Roman"/>
          <w:sz w:val="18"/>
          <w:szCs w:val="18"/>
        </w:rPr>
        <w:t xml:space="preserve">Internal </w:t>
      </w:r>
      <w:r>
        <w:rPr>
          <w:rFonts w:ascii="Times New Roman" w:hAnsi="Times New Roman" w:cs="Times New Roman"/>
          <w:sz w:val="18"/>
          <w:szCs w:val="18"/>
        </w:rPr>
        <w:tab/>
        <w:t xml:space="preserve">        </w:t>
      </w:r>
      <w:r>
        <w:rPr>
          <w:rFonts w:ascii="Segoe Fluent Icons" w:hAnsi="Segoe Fluent Icons" w:cs="Times New Roman"/>
          <w:sz w:val="18"/>
          <w:szCs w:val="18"/>
        </w:rPr>
        <w:t></w:t>
      </w:r>
      <w:r>
        <w:rPr>
          <w:rFonts w:ascii="Times New Roman" w:hAnsi="Times New Roman" w:cs="Times New Roman"/>
          <w:sz w:val="18"/>
          <w:szCs w:val="18"/>
        </w:rPr>
        <w:tab/>
        <w:t xml:space="preserve">     </w:t>
      </w:r>
      <w:r>
        <w:rPr>
          <w:rFonts w:ascii="Segoe Fluent Icons" w:hAnsi="Segoe Fluent Icons" w:cs="Times New Roman"/>
          <w:sz w:val="18"/>
          <w:szCs w:val="18"/>
        </w:rPr>
        <w:t></w:t>
      </w:r>
      <w:r>
        <w:rPr>
          <w:rFonts w:ascii="Segoe Fluent Icons" w:hAnsi="Segoe Fluent Icons" w:cs="Times New Roman"/>
          <w:sz w:val="18"/>
          <w:szCs w:val="18"/>
        </w:rPr>
        <w:tab/>
        <w:t xml:space="preserve"> </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w:t>
      </w:r>
      <w:r>
        <w:rPr>
          <w:rFonts w:ascii="Segoe Fluent Icons" w:hAnsi="Segoe Fluent Icons" w:cs="Times New Roman"/>
          <w:sz w:val="18"/>
          <w:szCs w:val="18"/>
        </w:rPr>
        <w:tab/>
        <w:t xml:space="preserve">       </w:t>
      </w:r>
      <w:r>
        <w:rPr>
          <w:rFonts w:ascii="Cambria" w:hAnsi="Cambria" w:cs="Times New Roman"/>
          <w:sz w:val="18"/>
          <w:szCs w:val="18"/>
        </w:rPr>
        <w:t xml:space="preserve">8       3            Yes </w:t>
      </w:r>
    </w:p>
    <w:p w14:paraId="75DBEDA8" w14:textId="77777777" w:rsidR="00025886" w:rsidRDefault="00025886" w:rsidP="00025886">
      <w:pPr>
        <w:pStyle w:val="ListParagraph"/>
        <w:spacing w:line="360" w:lineRule="auto"/>
        <w:ind w:left="-66" w:right="-897"/>
        <w:rPr>
          <w:rFonts w:ascii="Times New Roman" w:hAnsi="Times New Roman" w:cs="Times New Roman"/>
          <w:sz w:val="18"/>
          <w:szCs w:val="18"/>
        </w:rPr>
      </w:pPr>
      <w:r>
        <w:rPr>
          <w:rFonts w:ascii="Times New Roman" w:hAnsi="Times New Roman" w:cs="Times New Roman"/>
          <w:sz w:val="18"/>
          <w:szCs w:val="18"/>
        </w:rPr>
        <w:t xml:space="preserve">Capacity to  </w:t>
      </w:r>
    </w:p>
    <w:p w14:paraId="11394B55" w14:textId="77777777" w:rsidR="00025886" w:rsidRDefault="00025886" w:rsidP="00025886">
      <w:pPr>
        <w:pStyle w:val="ListParagraph"/>
        <w:spacing w:line="360" w:lineRule="auto"/>
        <w:ind w:left="-66" w:right="-897"/>
        <w:rPr>
          <w:rFonts w:ascii="Times New Roman" w:hAnsi="Times New Roman" w:cs="Times New Roman"/>
          <w:sz w:val="18"/>
          <w:szCs w:val="18"/>
        </w:rPr>
      </w:pPr>
      <w:r>
        <w:rPr>
          <w:rFonts w:ascii="Times New Roman" w:hAnsi="Times New Roman" w:cs="Times New Roman"/>
          <w:sz w:val="18"/>
          <w:szCs w:val="18"/>
        </w:rPr>
        <w:t xml:space="preserve">Adopt Green </w:t>
      </w:r>
    </w:p>
    <w:p w14:paraId="5E0BB4BF" w14:textId="77777777" w:rsidR="00025886" w:rsidRPr="007A78C6" w:rsidRDefault="00025886" w:rsidP="00025886">
      <w:pPr>
        <w:pStyle w:val="ListParagraph"/>
        <w:spacing w:line="360" w:lineRule="auto"/>
        <w:ind w:left="-66" w:right="-897"/>
        <w:rPr>
          <w:rFonts w:ascii="Times New Roman" w:hAnsi="Times New Roman" w:cs="Times New Roman"/>
          <w:sz w:val="18"/>
          <w:szCs w:val="18"/>
        </w:rPr>
      </w:pPr>
      <w:r>
        <w:rPr>
          <w:rFonts w:ascii="Times New Roman" w:hAnsi="Times New Roman" w:cs="Times New Roman"/>
          <w:sz w:val="18"/>
          <w:szCs w:val="18"/>
        </w:rPr>
        <w:t xml:space="preserve">Initiatives          </w:t>
      </w:r>
      <w:r>
        <w:rPr>
          <w:noProof/>
        </w:rPr>
        <mc:AlternateContent>
          <mc:Choice Requires="wps">
            <w:drawing>
              <wp:anchor distT="0" distB="0" distL="114300" distR="114300" simplePos="0" relativeHeight="251662336" behindDoc="0" locked="0" layoutInCell="1" allowOverlap="1" wp14:anchorId="26C5B9AA" wp14:editId="0A706F20">
                <wp:simplePos x="0" y="0"/>
                <wp:positionH relativeFrom="column">
                  <wp:posOffset>-266701</wp:posOffset>
                </wp:positionH>
                <wp:positionV relativeFrom="paragraph">
                  <wp:posOffset>367030</wp:posOffset>
                </wp:positionV>
                <wp:extent cx="6525895" cy="0"/>
                <wp:effectExtent l="0" t="0" r="0" b="0"/>
                <wp:wrapNone/>
                <wp:docPr id="372487969" name="Straight Connector 8"/>
                <wp:cNvGraphicFramePr/>
                <a:graphic xmlns:a="http://schemas.openxmlformats.org/drawingml/2006/main">
                  <a:graphicData uri="http://schemas.microsoft.com/office/word/2010/wordprocessingShape">
                    <wps:wsp>
                      <wps:cNvCnPr/>
                      <wps:spPr>
                        <a:xfrm>
                          <a:off x="0" y="0"/>
                          <a:ext cx="652589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B6B2B2B"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1pt,28.9pt" to="492.85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" strokecolor="black [3200]" strokeweight="1.5pt">
                <v:stroke joinstyle="miter"/>
              </v:line>
            </w:pict>
          </mc:Fallback>
        </mc:AlternateContent>
      </w:r>
    </w:p>
    <w:p w14:paraId="0221FE6C" w14:textId="77777777" w:rsidR="00025886" w:rsidRPr="00E56B10" w:rsidRDefault="00025886" w:rsidP="00025886">
      <w:pPr>
        <w:spacing w:line="360" w:lineRule="auto"/>
        <w:ind w:left="-426" w:right="-897"/>
        <w:rPr>
          <w:rFonts w:ascii="Times New Roman" w:hAnsi="Times New Roman" w:cs="Times New Roman"/>
          <w:sz w:val="24"/>
          <w:szCs w:val="24"/>
        </w:rPr>
      </w:pPr>
      <w:r w:rsidRPr="00AB5BE3">
        <w:rPr>
          <w:rFonts w:ascii="Times New Roman" w:hAnsi="Times New Roman" w:cs="Times New Roman"/>
          <w:sz w:val="18"/>
          <w:szCs w:val="18"/>
        </w:rPr>
        <w:tab/>
      </w:r>
      <w:r w:rsidRPr="00AB5BE3">
        <w:rPr>
          <w:rFonts w:ascii="Times New Roman" w:hAnsi="Times New Roman" w:cs="Times New Roman"/>
          <w:sz w:val="18"/>
          <w:szCs w:val="18"/>
        </w:rPr>
        <w:tab/>
      </w:r>
      <w:r w:rsidRPr="00AB5BE3">
        <w:rPr>
          <w:rFonts w:ascii="Times New Roman" w:hAnsi="Times New Roman" w:cs="Times New Roman"/>
          <w:sz w:val="18"/>
          <w:szCs w:val="18"/>
        </w:rPr>
        <w:tab/>
      </w:r>
      <w:r w:rsidRPr="00AB5BE3">
        <w:rPr>
          <w:rFonts w:ascii="Times New Roman" w:hAnsi="Times New Roman" w:cs="Times New Roman"/>
          <w:sz w:val="18"/>
          <w:szCs w:val="18"/>
        </w:rPr>
        <w:tab/>
      </w:r>
      <w:r w:rsidRPr="00E56B10">
        <w:rPr>
          <w:rFonts w:ascii="Times New Roman" w:hAnsi="Times New Roman" w:cs="Times New Roman"/>
          <w:sz w:val="24"/>
          <w:szCs w:val="24"/>
        </w:rPr>
        <w:tab/>
      </w:r>
      <w:r w:rsidRPr="00E56B10">
        <w:rPr>
          <w:rFonts w:ascii="Times New Roman" w:hAnsi="Times New Roman" w:cs="Times New Roman"/>
          <w:sz w:val="24"/>
          <w:szCs w:val="24"/>
        </w:rPr>
        <w:tab/>
      </w:r>
      <w:r w:rsidRPr="00E56B10">
        <w:rPr>
          <w:rFonts w:ascii="Times New Roman" w:hAnsi="Times New Roman" w:cs="Times New Roman"/>
          <w:sz w:val="24"/>
          <w:szCs w:val="24"/>
        </w:rPr>
        <w:tab/>
      </w:r>
      <w:r w:rsidRPr="00E56B10">
        <w:rPr>
          <w:rFonts w:ascii="Times New Roman" w:hAnsi="Times New Roman" w:cs="Times New Roman"/>
          <w:sz w:val="24"/>
          <w:szCs w:val="24"/>
        </w:rPr>
        <w:tab/>
      </w:r>
      <w:r w:rsidRPr="00E56B10">
        <w:rPr>
          <w:rFonts w:ascii="Times New Roman" w:hAnsi="Times New Roman" w:cs="Times New Roman"/>
          <w:sz w:val="24"/>
          <w:szCs w:val="24"/>
        </w:rPr>
        <w:tab/>
      </w:r>
      <w:r w:rsidRPr="00E56B10">
        <w:rPr>
          <w:rFonts w:ascii="Times New Roman" w:hAnsi="Times New Roman" w:cs="Times New Roman"/>
          <w:sz w:val="24"/>
          <w:szCs w:val="24"/>
        </w:rPr>
        <w:tab/>
      </w:r>
      <w:r w:rsidRPr="00E56B10">
        <w:rPr>
          <w:rFonts w:ascii="Times New Roman" w:hAnsi="Times New Roman" w:cs="Times New Roman"/>
          <w:sz w:val="24"/>
          <w:szCs w:val="24"/>
        </w:rPr>
        <w:tab/>
      </w:r>
      <w:r w:rsidRPr="00E56B10">
        <w:rPr>
          <w:rFonts w:ascii="Times New Roman" w:hAnsi="Times New Roman" w:cs="Times New Roman"/>
          <w:sz w:val="24"/>
          <w:szCs w:val="24"/>
        </w:rPr>
        <w:tab/>
        <w:t xml:space="preserve">         </w:t>
      </w:r>
    </w:p>
    <w:p w14:paraId="6D2A3273" w14:textId="77777777" w:rsidR="00025886" w:rsidRDefault="00025886" w:rsidP="0002588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Source: : Author’s Computation using Primary Data. </w:t>
      </w:r>
    </w:p>
    <w:p w14:paraId="06DE4EFC" w14:textId="77777777" w:rsidR="00025886" w:rsidRDefault="00025886" w:rsidP="00025886">
      <w:pPr>
        <w:spacing w:line="360" w:lineRule="auto"/>
        <w:jc w:val="both"/>
        <w:rPr>
          <w:rFonts w:ascii="Times New Roman" w:hAnsi="Times New Roman" w:cs="Times New Roman"/>
          <w:sz w:val="24"/>
          <w:szCs w:val="24"/>
        </w:rPr>
      </w:pPr>
    </w:p>
    <w:p w14:paraId="1988BEA4" w14:textId="77777777" w:rsidR="00025886" w:rsidRDefault="00025886" w:rsidP="00025886">
      <w:pPr>
        <w:spacing w:line="360" w:lineRule="auto"/>
        <w:jc w:val="both"/>
        <w:rPr>
          <w:rFonts w:ascii="Times New Roman" w:hAnsi="Times New Roman" w:cs="Times New Roman"/>
          <w:sz w:val="24"/>
          <w:szCs w:val="24"/>
        </w:rPr>
      </w:pPr>
    </w:p>
    <w:p w14:paraId="2E0649AF" w14:textId="77777777" w:rsidR="00025886" w:rsidRDefault="00025886" w:rsidP="00025886">
      <w:pPr>
        <w:spacing w:line="360" w:lineRule="auto"/>
        <w:jc w:val="both"/>
        <w:rPr>
          <w:rFonts w:ascii="Times New Roman" w:hAnsi="Times New Roman" w:cs="Times New Roman"/>
          <w:sz w:val="24"/>
          <w:szCs w:val="24"/>
        </w:rPr>
      </w:pPr>
    </w:p>
    <w:p w14:paraId="42458994" w14:textId="77777777" w:rsidR="00025886" w:rsidRDefault="00025886" w:rsidP="00025886">
      <w:pPr>
        <w:spacing w:line="360" w:lineRule="auto"/>
        <w:jc w:val="both"/>
        <w:rPr>
          <w:rFonts w:ascii="Times New Roman" w:hAnsi="Times New Roman" w:cs="Times New Roman"/>
          <w:sz w:val="24"/>
          <w:szCs w:val="24"/>
        </w:rPr>
      </w:pPr>
    </w:p>
    <w:p w14:paraId="00BBC5CA" w14:textId="77777777" w:rsidR="00025886" w:rsidRDefault="00025886" w:rsidP="00025886">
      <w:pPr>
        <w:spacing w:line="360" w:lineRule="auto"/>
        <w:jc w:val="both"/>
        <w:rPr>
          <w:rFonts w:ascii="Times New Roman" w:hAnsi="Times New Roman" w:cs="Times New Roman"/>
          <w:sz w:val="24"/>
          <w:szCs w:val="24"/>
        </w:rPr>
      </w:pPr>
    </w:p>
    <w:p w14:paraId="3E9F93C0" w14:textId="77777777" w:rsidR="00025886" w:rsidRDefault="00025886" w:rsidP="00025886">
      <w:pPr>
        <w:spacing w:line="360" w:lineRule="auto"/>
        <w:jc w:val="both"/>
        <w:rPr>
          <w:rFonts w:ascii="Times New Roman" w:hAnsi="Times New Roman" w:cs="Times New Roman"/>
          <w:sz w:val="24"/>
          <w:szCs w:val="24"/>
        </w:rPr>
      </w:pPr>
    </w:p>
    <w:p w14:paraId="0AF3FD87" w14:textId="77777777" w:rsidR="00025886" w:rsidRDefault="00025886" w:rsidP="00025886">
      <w:pPr>
        <w:spacing w:line="360" w:lineRule="auto"/>
        <w:jc w:val="both"/>
        <w:rPr>
          <w:rFonts w:ascii="Times New Roman" w:hAnsi="Times New Roman" w:cs="Times New Roman"/>
          <w:sz w:val="24"/>
          <w:szCs w:val="24"/>
        </w:rPr>
      </w:pPr>
    </w:p>
    <w:p w14:paraId="4D51DBA4" w14:textId="77777777" w:rsidR="00025886" w:rsidRDefault="00025886" w:rsidP="00025886">
      <w:pPr>
        <w:spacing w:line="360" w:lineRule="auto"/>
        <w:jc w:val="both"/>
        <w:rPr>
          <w:rFonts w:ascii="Times New Roman" w:hAnsi="Times New Roman" w:cs="Times New Roman"/>
          <w:sz w:val="24"/>
          <w:szCs w:val="24"/>
        </w:rPr>
      </w:pPr>
    </w:p>
    <w:p w14:paraId="5863F3E0" w14:textId="77777777" w:rsidR="00025886" w:rsidRDefault="00025886" w:rsidP="00025886">
      <w:pPr>
        <w:spacing w:line="360" w:lineRule="auto"/>
        <w:ind w:left="-426" w:right="-897"/>
        <w:rPr>
          <w:rFonts w:ascii="Times New Roman" w:hAnsi="Times New Roman" w:cs="Times New Roman"/>
          <w:sz w:val="24"/>
          <w:szCs w:val="24"/>
        </w:rPr>
      </w:pPr>
    </w:p>
    <w:p w14:paraId="0D8FB54A" w14:textId="77777777" w:rsidR="00025886" w:rsidRDefault="00025886" w:rsidP="00025886">
      <w:pPr>
        <w:spacing w:line="360" w:lineRule="auto"/>
        <w:ind w:right="-897"/>
        <w:rPr>
          <w:rFonts w:ascii="Times New Roman" w:hAnsi="Times New Roman" w:cs="Times New Roman"/>
          <w:b/>
          <w:bCs/>
          <w:sz w:val="24"/>
          <w:szCs w:val="20"/>
        </w:rPr>
      </w:pPr>
      <w:r>
        <w:rPr>
          <w:rFonts w:ascii="Times New Roman" w:hAnsi="Times New Roman" w:cs="Times New Roman"/>
          <w:b/>
          <w:bCs/>
          <w:sz w:val="24"/>
          <w:szCs w:val="20"/>
        </w:rPr>
        <w:t xml:space="preserve">Table 2: </w:t>
      </w:r>
      <w:r w:rsidRPr="00506A72">
        <w:rPr>
          <w:rFonts w:ascii="Times New Roman" w:hAnsi="Times New Roman" w:cs="Times New Roman"/>
          <w:b/>
          <w:bCs/>
          <w:sz w:val="24"/>
          <w:szCs w:val="20"/>
        </w:rPr>
        <w:t>Description of Barriers to the Adoption of Green Banking Initiatives in India</w:t>
      </w:r>
    </w:p>
    <w:tbl>
      <w:tblPr>
        <w:tblStyle w:val="TableGrid"/>
        <w:tblpPr w:leftFromText="180" w:rightFromText="180" w:vertAnchor="page" w:horzAnchor="margin" w:tblpXSpec="center" w:tblpY="2030"/>
        <w:tblW w:w="9588" w:type="dxa"/>
        <w:tblLook w:val="04A0" w:firstRow="1" w:lastRow="0" w:firstColumn="1" w:lastColumn="0" w:noHBand="0" w:noVBand="1"/>
      </w:tblPr>
      <w:tblGrid>
        <w:gridCol w:w="790"/>
        <w:gridCol w:w="2896"/>
        <w:gridCol w:w="5902"/>
      </w:tblGrid>
      <w:tr w:rsidR="00025886" w:rsidRPr="00E60361" w14:paraId="1D7B6CBB" w14:textId="77777777" w:rsidTr="004E3AC7">
        <w:tc>
          <w:tcPr>
            <w:tcW w:w="790" w:type="dxa"/>
            <w:vAlign w:val="center"/>
          </w:tcPr>
          <w:p w14:paraId="5D2A9459" w14:textId="77777777" w:rsidR="00025886" w:rsidRPr="00E60361" w:rsidRDefault="00025886" w:rsidP="004E3AC7">
            <w:pPr>
              <w:spacing w:line="276" w:lineRule="auto"/>
              <w:jc w:val="center"/>
              <w:rPr>
                <w:rFonts w:ascii="Times New Roman" w:hAnsi="Times New Roman" w:cs="Times New Roman"/>
                <w:sz w:val="24"/>
                <w:szCs w:val="24"/>
              </w:rPr>
            </w:pPr>
            <w:r w:rsidRPr="00E60361">
              <w:rPr>
                <w:rFonts w:ascii="Times New Roman" w:hAnsi="Times New Roman" w:cs="Times New Roman"/>
                <w:b/>
                <w:bCs/>
                <w:sz w:val="24"/>
                <w:szCs w:val="24"/>
              </w:rPr>
              <w:lastRenderedPageBreak/>
              <w:t>Sl.no</w:t>
            </w:r>
            <w:r w:rsidRPr="00E60361">
              <w:rPr>
                <w:rFonts w:ascii="Times New Roman" w:hAnsi="Times New Roman" w:cs="Times New Roman"/>
                <w:sz w:val="24"/>
                <w:szCs w:val="24"/>
              </w:rPr>
              <w:t>.</w:t>
            </w:r>
          </w:p>
        </w:tc>
        <w:tc>
          <w:tcPr>
            <w:tcW w:w="2896" w:type="dxa"/>
          </w:tcPr>
          <w:p w14:paraId="458A0A93" w14:textId="77777777" w:rsidR="00025886" w:rsidRPr="00E60361" w:rsidRDefault="00025886" w:rsidP="004E3AC7">
            <w:pPr>
              <w:spacing w:line="276" w:lineRule="auto"/>
              <w:jc w:val="center"/>
              <w:rPr>
                <w:rFonts w:ascii="Times New Roman" w:hAnsi="Times New Roman" w:cs="Times New Roman"/>
                <w:b/>
                <w:bCs/>
                <w:sz w:val="24"/>
                <w:szCs w:val="24"/>
              </w:rPr>
            </w:pPr>
            <w:r w:rsidRPr="00E60361">
              <w:rPr>
                <w:rFonts w:ascii="Times New Roman" w:hAnsi="Times New Roman" w:cs="Times New Roman"/>
                <w:b/>
                <w:bCs/>
                <w:sz w:val="24"/>
                <w:szCs w:val="24"/>
              </w:rPr>
              <w:t>Factors</w:t>
            </w:r>
          </w:p>
        </w:tc>
        <w:tc>
          <w:tcPr>
            <w:tcW w:w="5902" w:type="dxa"/>
          </w:tcPr>
          <w:p w14:paraId="5BC486FD" w14:textId="77777777" w:rsidR="00025886" w:rsidRPr="00E60361" w:rsidRDefault="00025886" w:rsidP="004E3AC7">
            <w:pPr>
              <w:spacing w:line="276" w:lineRule="auto"/>
              <w:jc w:val="center"/>
              <w:rPr>
                <w:rFonts w:ascii="Times New Roman" w:hAnsi="Times New Roman" w:cs="Times New Roman"/>
                <w:b/>
                <w:bCs/>
                <w:sz w:val="24"/>
                <w:szCs w:val="24"/>
              </w:rPr>
            </w:pPr>
            <w:r w:rsidRPr="00E60361">
              <w:rPr>
                <w:rFonts w:ascii="Times New Roman" w:hAnsi="Times New Roman" w:cs="Times New Roman"/>
                <w:b/>
                <w:bCs/>
                <w:sz w:val="24"/>
                <w:szCs w:val="24"/>
              </w:rPr>
              <w:t>Description</w:t>
            </w:r>
          </w:p>
        </w:tc>
      </w:tr>
      <w:tr w:rsidR="00025886" w:rsidRPr="00E60361" w14:paraId="38C80EBA" w14:textId="77777777" w:rsidTr="004E3AC7">
        <w:tc>
          <w:tcPr>
            <w:tcW w:w="790" w:type="dxa"/>
            <w:vAlign w:val="center"/>
          </w:tcPr>
          <w:p w14:paraId="23070D17" w14:textId="77777777" w:rsidR="00025886" w:rsidRPr="00E60361" w:rsidRDefault="00025886" w:rsidP="004E3AC7">
            <w:pPr>
              <w:spacing w:line="276" w:lineRule="auto"/>
              <w:jc w:val="center"/>
              <w:rPr>
                <w:rFonts w:ascii="Times New Roman" w:hAnsi="Times New Roman" w:cs="Times New Roman"/>
                <w:sz w:val="24"/>
                <w:szCs w:val="24"/>
              </w:rPr>
            </w:pPr>
            <w:r w:rsidRPr="00E60361">
              <w:rPr>
                <w:rFonts w:ascii="Times New Roman" w:hAnsi="Times New Roman" w:cs="Times New Roman"/>
                <w:sz w:val="24"/>
                <w:szCs w:val="24"/>
              </w:rPr>
              <w:t>1.</w:t>
            </w:r>
          </w:p>
        </w:tc>
        <w:tc>
          <w:tcPr>
            <w:tcW w:w="2896" w:type="dxa"/>
            <w:vAlign w:val="center"/>
          </w:tcPr>
          <w:p w14:paraId="608DE5F3" w14:textId="77777777" w:rsidR="00025886" w:rsidRPr="00E60361" w:rsidRDefault="00025886" w:rsidP="004E3AC7">
            <w:pPr>
              <w:spacing w:line="276" w:lineRule="auto"/>
              <w:rPr>
                <w:rFonts w:ascii="Times New Roman" w:hAnsi="Times New Roman" w:cs="Times New Roman"/>
                <w:sz w:val="24"/>
                <w:szCs w:val="24"/>
              </w:rPr>
            </w:pPr>
            <w:r w:rsidRPr="00E60361">
              <w:rPr>
                <w:rFonts w:ascii="Times New Roman" w:hAnsi="Times New Roman" w:cs="Times New Roman"/>
                <w:sz w:val="24"/>
                <w:szCs w:val="24"/>
              </w:rPr>
              <w:t xml:space="preserve"> Awareness</w:t>
            </w:r>
            <w:r>
              <w:rPr>
                <w:rFonts w:ascii="Times New Roman" w:hAnsi="Times New Roman" w:cs="Times New Roman"/>
                <w:sz w:val="24"/>
                <w:szCs w:val="24"/>
              </w:rPr>
              <w:t xml:space="preserve"> about green investment</w:t>
            </w:r>
          </w:p>
        </w:tc>
        <w:tc>
          <w:tcPr>
            <w:tcW w:w="5902" w:type="dxa"/>
          </w:tcPr>
          <w:p w14:paraId="3EBB76C4" w14:textId="77777777" w:rsidR="00025886" w:rsidRPr="00E60361" w:rsidRDefault="00025886" w:rsidP="004E3AC7">
            <w:pPr>
              <w:spacing w:line="276" w:lineRule="auto"/>
              <w:jc w:val="both"/>
              <w:rPr>
                <w:rFonts w:ascii="Times New Roman" w:hAnsi="Times New Roman" w:cs="Times New Roman"/>
                <w:sz w:val="24"/>
                <w:szCs w:val="24"/>
              </w:rPr>
            </w:pPr>
            <w:r w:rsidRPr="00E60361">
              <w:rPr>
                <w:rFonts w:ascii="Times New Roman" w:hAnsi="Times New Roman" w:cs="Times New Roman"/>
                <w:sz w:val="24"/>
                <w:szCs w:val="24"/>
              </w:rPr>
              <w:t>People are not well aware of the fact that how important green</w:t>
            </w:r>
            <w:r>
              <w:rPr>
                <w:rFonts w:ascii="Times New Roman" w:hAnsi="Times New Roman" w:cs="Times New Roman"/>
                <w:sz w:val="24"/>
                <w:szCs w:val="24"/>
              </w:rPr>
              <w:t xml:space="preserve"> investment in the</w:t>
            </w:r>
            <w:r w:rsidRPr="00E60361">
              <w:rPr>
                <w:rFonts w:ascii="Times New Roman" w:hAnsi="Times New Roman" w:cs="Times New Roman"/>
                <w:sz w:val="24"/>
                <w:szCs w:val="24"/>
              </w:rPr>
              <w:t xml:space="preserve"> banking </w:t>
            </w:r>
            <w:r>
              <w:rPr>
                <w:rFonts w:ascii="Times New Roman" w:hAnsi="Times New Roman" w:cs="Times New Roman"/>
                <w:sz w:val="24"/>
                <w:szCs w:val="24"/>
              </w:rPr>
              <w:t xml:space="preserve">operations </w:t>
            </w:r>
            <w:r w:rsidRPr="00E60361">
              <w:rPr>
                <w:rFonts w:ascii="Times New Roman" w:hAnsi="Times New Roman" w:cs="Times New Roman"/>
                <w:sz w:val="24"/>
                <w:szCs w:val="24"/>
              </w:rPr>
              <w:t xml:space="preserve">is </w:t>
            </w:r>
          </w:p>
        </w:tc>
      </w:tr>
      <w:tr w:rsidR="00025886" w:rsidRPr="00E60361" w14:paraId="0C1CE977" w14:textId="77777777" w:rsidTr="004E3AC7">
        <w:tc>
          <w:tcPr>
            <w:tcW w:w="790" w:type="dxa"/>
            <w:vAlign w:val="center"/>
          </w:tcPr>
          <w:p w14:paraId="6DE9C105" w14:textId="77777777" w:rsidR="00025886" w:rsidRPr="00E60361" w:rsidRDefault="00025886" w:rsidP="004E3AC7">
            <w:pPr>
              <w:spacing w:line="276" w:lineRule="auto"/>
              <w:jc w:val="center"/>
              <w:rPr>
                <w:rFonts w:ascii="Times New Roman" w:hAnsi="Times New Roman" w:cs="Times New Roman"/>
                <w:sz w:val="24"/>
                <w:szCs w:val="24"/>
              </w:rPr>
            </w:pPr>
            <w:r w:rsidRPr="00E60361">
              <w:rPr>
                <w:rFonts w:ascii="Times New Roman" w:hAnsi="Times New Roman" w:cs="Times New Roman"/>
                <w:sz w:val="24"/>
                <w:szCs w:val="24"/>
              </w:rPr>
              <w:t>2.</w:t>
            </w:r>
          </w:p>
        </w:tc>
        <w:tc>
          <w:tcPr>
            <w:tcW w:w="2896" w:type="dxa"/>
            <w:vAlign w:val="center"/>
          </w:tcPr>
          <w:p w14:paraId="3B9ED9A6" w14:textId="77777777" w:rsidR="00025886" w:rsidRPr="00E60361" w:rsidRDefault="00025886" w:rsidP="004E3AC7">
            <w:pPr>
              <w:spacing w:line="276" w:lineRule="auto"/>
              <w:rPr>
                <w:rFonts w:ascii="Times New Roman" w:hAnsi="Times New Roman" w:cs="Times New Roman"/>
                <w:sz w:val="24"/>
                <w:szCs w:val="24"/>
              </w:rPr>
            </w:pPr>
            <w:r w:rsidRPr="00E60361">
              <w:rPr>
                <w:rFonts w:ascii="Times New Roman" w:hAnsi="Times New Roman" w:cs="Times New Roman"/>
                <w:sz w:val="24"/>
                <w:szCs w:val="24"/>
              </w:rPr>
              <w:t>Formal Guidelines</w:t>
            </w:r>
            <w:r>
              <w:rPr>
                <w:rFonts w:ascii="Times New Roman" w:hAnsi="Times New Roman" w:cs="Times New Roman"/>
                <w:sz w:val="24"/>
                <w:szCs w:val="24"/>
              </w:rPr>
              <w:t xml:space="preserve"> for green financing </w:t>
            </w:r>
          </w:p>
        </w:tc>
        <w:tc>
          <w:tcPr>
            <w:tcW w:w="5902" w:type="dxa"/>
          </w:tcPr>
          <w:p w14:paraId="58108075" w14:textId="77777777" w:rsidR="00025886" w:rsidRPr="00E60361" w:rsidRDefault="00025886" w:rsidP="004E3AC7">
            <w:pPr>
              <w:spacing w:line="276" w:lineRule="auto"/>
              <w:jc w:val="both"/>
              <w:rPr>
                <w:rFonts w:ascii="Times New Roman" w:hAnsi="Times New Roman" w:cs="Times New Roman"/>
                <w:sz w:val="24"/>
                <w:szCs w:val="24"/>
              </w:rPr>
            </w:pPr>
            <w:r w:rsidRPr="00E60361">
              <w:rPr>
                <w:rFonts w:ascii="Times New Roman" w:hAnsi="Times New Roman" w:cs="Times New Roman"/>
                <w:sz w:val="24"/>
                <w:szCs w:val="24"/>
              </w:rPr>
              <w:t xml:space="preserve">There are no sector specific guidelines for green financing </w:t>
            </w:r>
          </w:p>
        </w:tc>
      </w:tr>
      <w:tr w:rsidR="00025886" w:rsidRPr="00E60361" w14:paraId="4FAA6C98" w14:textId="77777777" w:rsidTr="004E3AC7">
        <w:tc>
          <w:tcPr>
            <w:tcW w:w="790" w:type="dxa"/>
            <w:vAlign w:val="center"/>
          </w:tcPr>
          <w:p w14:paraId="4C352F5B" w14:textId="77777777" w:rsidR="00025886" w:rsidRPr="00E60361" w:rsidRDefault="00025886" w:rsidP="004E3AC7">
            <w:pPr>
              <w:spacing w:line="276" w:lineRule="auto"/>
              <w:jc w:val="center"/>
              <w:rPr>
                <w:rFonts w:ascii="Times New Roman" w:hAnsi="Times New Roman" w:cs="Times New Roman"/>
                <w:sz w:val="24"/>
                <w:szCs w:val="24"/>
              </w:rPr>
            </w:pPr>
            <w:r w:rsidRPr="00E60361">
              <w:rPr>
                <w:rFonts w:ascii="Times New Roman" w:hAnsi="Times New Roman" w:cs="Times New Roman"/>
                <w:sz w:val="24"/>
                <w:szCs w:val="24"/>
              </w:rPr>
              <w:t>3.</w:t>
            </w:r>
          </w:p>
        </w:tc>
        <w:tc>
          <w:tcPr>
            <w:tcW w:w="2896" w:type="dxa"/>
            <w:vAlign w:val="center"/>
          </w:tcPr>
          <w:p w14:paraId="2F668795" w14:textId="77777777" w:rsidR="00025886" w:rsidRPr="00E60361" w:rsidRDefault="00025886" w:rsidP="004E3AC7">
            <w:pPr>
              <w:spacing w:line="276" w:lineRule="auto"/>
              <w:rPr>
                <w:rFonts w:ascii="Times New Roman" w:hAnsi="Times New Roman" w:cs="Times New Roman"/>
                <w:sz w:val="24"/>
                <w:szCs w:val="24"/>
              </w:rPr>
            </w:pPr>
            <w:r>
              <w:rPr>
                <w:rFonts w:ascii="Times New Roman" w:hAnsi="Times New Roman" w:cs="Times New Roman"/>
                <w:sz w:val="24"/>
                <w:szCs w:val="24"/>
              </w:rPr>
              <w:t xml:space="preserve">System for </w:t>
            </w:r>
            <w:r w:rsidRPr="00E60361">
              <w:rPr>
                <w:rFonts w:ascii="Times New Roman" w:hAnsi="Times New Roman" w:cs="Times New Roman"/>
                <w:sz w:val="24"/>
                <w:szCs w:val="24"/>
              </w:rPr>
              <w:t>Monitoring Green Banking Practices</w:t>
            </w:r>
          </w:p>
        </w:tc>
        <w:tc>
          <w:tcPr>
            <w:tcW w:w="5902" w:type="dxa"/>
          </w:tcPr>
          <w:p w14:paraId="0B6C2A96" w14:textId="77777777" w:rsidR="00025886" w:rsidRPr="00E60361" w:rsidRDefault="00025886" w:rsidP="004E3AC7">
            <w:pPr>
              <w:spacing w:line="276" w:lineRule="auto"/>
              <w:jc w:val="both"/>
              <w:rPr>
                <w:rFonts w:ascii="Times New Roman" w:hAnsi="Times New Roman" w:cs="Times New Roman"/>
                <w:sz w:val="24"/>
                <w:szCs w:val="24"/>
              </w:rPr>
            </w:pPr>
            <w:r w:rsidRPr="00E60361">
              <w:rPr>
                <w:rFonts w:ascii="Times New Roman" w:hAnsi="Times New Roman" w:cs="Times New Roman"/>
                <w:sz w:val="24"/>
                <w:szCs w:val="24"/>
              </w:rPr>
              <w:t xml:space="preserve">There is no proper monitoring by authorities to check whether the practices are followed properly or not </w:t>
            </w:r>
          </w:p>
        </w:tc>
      </w:tr>
      <w:tr w:rsidR="00025886" w:rsidRPr="00E60361" w14:paraId="4E40A490" w14:textId="77777777" w:rsidTr="004E3AC7">
        <w:tc>
          <w:tcPr>
            <w:tcW w:w="790" w:type="dxa"/>
            <w:vAlign w:val="center"/>
          </w:tcPr>
          <w:p w14:paraId="5814F496" w14:textId="77777777" w:rsidR="00025886" w:rsidRPr="00E60361" w:rsidRDefault="00025886" w:rsidP="004E3AC7">
            <w:pPr>
              <w:spacing w:line="276" w:lineRule="auto"/>
              <w:jc w:val="center"/>
              <w:rPr>
                <w:rFonts w:ascii="Times New Roman" w:hAnsi="Times New Roman" w:cs="Times New Roman"/>
                <w:sz w:val="24"/>
                <w:szCs w:val="24"/>
              </w:rPr>
            </w:pPr>
            <w:r w:rsidRPr="00E60361">
              <w:rPr>
                <w:rFonts w:ascii="Times New Roman" w:hAnsi="Times New Roman" w:cs="Times New Roman"/>
                <w:sz w:val="24"/>
                <w:szCs w:val="24"/>
              </w:rPr>
              <w:t>4.</w:t>
            </w:r>
          </w:p>
        </w:tc>
        <w:tc>
          <w:tcPr>
            <w:tcW w:w="2896" w:type="dxa"/>
            <w:vAlign w:val="center"/>
          </w:tcPr>
          <w:p w14:paraId="36F7F183" w14:textId="77777777" w:rsidR="00025886" w:rsidRPr="00E60361" w:rsidRDefault="00025886" w:rsidP="004E3AC7">
            <w:pPr>
              <w:spacing w:line="276" w:lineRule="auto"/>
              <w:rPr>
                <w:rFonts w:ascii="Times New Roman" w:hAnsi="Times New Roman" w:cs="Times New Roman"/>
                <w:sz w:val="24"/>
                <w:szCs w:val="24"/>
              </w:rPr>
            </w:pPr>
            <w:r>
              <w:rPr>
                <w:rFonts w:ascii="Times New Roman" w:eastAsia="Times New Roman" w:hAnsi="Times New Roman" w:cs="Times New Roman"/>
                <w:color w:val="000000"/>
                <w:sz w:val="24"/>
                <w:szCs w:val="24"/>
                <w:lang w:eastAsia="en-IN"/>
              </w:rPr>
              <w:t xml:space="preserve">Adequate </w:t>
            </w:r>
            <w:r w:rsidRPr="00E60361">
              <w:rPr>
                <w:rFonts w:ascii="Times New Roman" w:eastAsia="Times New Roman" w:hAnsi="Times New Roman" w:cs="Times New Roman"/>
                <w:color w:val="000000"/>
                <w:sz w:val="24"/>
                <w:szCs w:val="24"/>
                <w:lang w:eastAsia="en-IN"/>
              </w:rPr>
              <w:t>Support f</w:t>
            </w:r>
            <w:r>
              <w:rPr>
                <w:rFonts w:ascii="Times New Roman" w:eastAsia="Times New Roman" w:hAnsi="Times New Roman" w:cs="Times New Roman"/>
                <w:color w:val="000000"/>
                <w:sz w:val="24"/>
                <w:szCs w:val="24"/>
                <w:lang w:eastAsia="en-IN"/>
              </w:rPr>
              <w:t>rom</w:t>
            </w:r>
            <w:r w:rsidRPr="00E60361">
              <w:rPr>
                <w:rFonts w:ascii="Times New Roman" w:eastAsia="Times New Roman" w:hAnsi="Times New Roman" w:cs="Times New Roman"/>
                <w:color w:val="000000"/>
                <w:sz w:val="24"/>
                <w:szCs w:val="24"/>
                <w:lang w:eastAsia="en-IN"/>
              </w:rPr>
              <w:t xml:space="preserve"> Environmental Agencies</w:t>
            </w:r>
          </w:p>
        </w:tc>
        <w:tc>
          <w:tcPr>
            <w:tcW w:w="5902" w:type="dxa"/>
          </w:tcPr>
          <w:p w14:paraId="60F91251" w14:textId="77777777" w:rsidR="00025886" w:rsidRPr="00E60361" w:rsidRDefault="00025886" w:rsidP="004E3AC7">
            <w:pPr>
              <w:spacing w:line="276" w:lineRule="auto"/>
              <w:jc w:val="both"/>
              <w:rPr>
                <w:rFonts w:ascii="Times New Roman" w:hAnsi="Times New Roman" w:cs="Times New Roman"/>
                <w:sz w:val="24"/>
                <w:szCs w:val="24"/>
              </w:rPr>
            </w:pPr>
            <w:r w:rsidRPr="00E60361">
              <w:rPr>
                <w:rFonts w:ascii="Times New Roman" w:hAnsi="Times New Roman" w:cs="Times New Roman"/>
                <w:sz w:val="24"/>
                <w:szCs w:val="24"/>
              </w:rPr>
              <w:t xml:space="preserve">There are only few environmental agencies that work for such purposes but they are also not supported properly </w:t>
            </w:r>
          </w:p>
        </w:tc>
      </w:tr>
      <w:tr w:rsidR="00025886" w:rsidRPr="00E60361" w14:paraId="03980A7F" w14:textId="77777777" w:rsidTr="004E3AC7">
        <w:tc>
          <w:tcPr>
            <w:tcW w:w="790" w:type="dxa"/>
            <w:vAlign w:val="center"/>
          </w:tcPr>
          <w:p w14:paraId="20F5FAD0" w14:textId="77777777" w:rsidR="00025886" w:rsidRPr="00E60361" w:rsidRDefault="00025886" w:rsidP="004E3AC7">
            <w:pPr>
              <w:spacing w:line="276" w:lineRule="auto"/>
              <w:jc w:val="center"/>
              <w:rPr>
                <w:rFonts w:ascii="Times New Roman" w:hAnsi="Times New Roman" w:cs="Times New Roman"/>
                <w:sz w:val="24"/>
                <w:szCs w:val="24"/>
              </w:rPr>
            </w:pPr>
            <w:r w:rsidRPr="00E60361">
              <w:rPr>
                <w:rFonts w:ascii="Times New Roman" w:hAnsi="Times New Roman" w:cs="Times New Roman"/>
                <w:sz w:val="24"/>
                <w:szCs w:val="24"/>
              </w:rPr>
              <w:t>5.</w:t>
            </w:r>
          </w:p>
        </w:tc>
        <w:tc>
          <w:tcPr>
            <w:tcW w:w="2896" w:type="dxa"/>
            <w:vAlign w:val="center"/>
          </w:tcPr>
          <w:p w14:paraId="17A3B084" w14:textId="77777777" w:rsidR="00025886" w:rsidRPr="00E60361" w:rsidRDefault="00025886" w:rsidP="004E3AC7">
            <w:pPr>
              <w:spacing w:line="276" w:lineRule="auto"/>
              <w:rPr>
                <w:rFonts w:ascii="Times New Roman" w:hAnsi="Times New Roman" w:cs="Times New Roman"/>
                <w:sz w:val="24"/>
                <w:szCs w:val="24"/>
              </w:rPr>
            </w:pPr>
            <w:r w:rsidRPr="00E60361">
              <w:rPr>
                <w:rFonts w:ascii="Times New Roman" w:eastAsia="Times New Roman" w:hAnsi="Times New Roman" w:cs="Times New Roman"/>
                <w:color w:val="000000"/>
                <w:sz w:val="24"/>
                <w:szCs w:val="24"/>
                <w:lang w:eastAsia="en-IN"/>
              </w:rPr>
              <w:t xml:space="preserve"> </w:t>
            </w:r>
            <w:r>
              <w:rPr>
                <w:rFonts w:ascii="Times New Roman" w:eastAsia="Times New Roman" w:hAnsi="Times New Roman" w:cs="Times New Roman"/>
                <w:color w:val="000000"/>
                <w:sz w:val="24"/>
                <w:szCs w:val="24"/>
                <w:lang w:eastAsia="en-IN"/>
              </w:rPr>
              <w:t xml:space="preserve">Environmental Measurement and </w:t>
            </w:r>
            <w:r w:rsidRPr="00E60361">
              <w:rPr>
                <w:rFonts w:ascii="Times New Roman" w:eastAsia="Times New Roman" w:hAnsi="Times New Roman" w:cs="Times New Roman"/>
                <w:color w:val="000000"/>
                <w:sz w:val="24"/>
                <w:szCs w:val="24"/>
                <w:lang w:eastAsia="en-IN"/>
              </w:rPr>
              <w:t>Performance Indicators</w:t>
            </w:r>
          </w:p>
        </w:tc>
        <w:tc>
          <w:tcPr>
            <w:tcW w:w="5902" w:type="dxa"/>
          </w:tcPr>
          <w:p w14:paraId="7DB77F35" w14:textId="77777777" w:rsidR="00025886" w:rsidRPr="00E60361" w:rsidRDefault="00025886" w:rsidP="004E3AC7">
            <w:pPr>
              <w:spacing w:line="276" w:lineRule="auto"/>
              <w:jc w:val="both"/>
              <w:rPr>
                <w:rFonts w:ascii="Times New Roman" w:hAnsi="Times New Roman" w:cs="Times New Roman"/>
                <w:sz w:val="24"/>
                <w:szCs w:val="24"/>
              </w:rPr>
            </w:pPr>
            <w:r w:rsidRPr="00E60361">
              <w:rPr>
                <w:rFonts w:ascii="Times New Roman" w:hAnsi="Times New Roman" w:cs="Times New Roman"/>
                <w:sz w:val="24"/>
                <w:szCs w:val="24"/>
              </w:rPr>
              <w:t xml:space="preserve">No inner standard indicator or measurement framework for evaluating the environmental management level of borrowing firms as a reference </w:t>
            </w:r>
          </w:p>
        </w:tc>
      </w:tr>
      <w:tr w:rsidR="00025886" w:rsidRPr="00E60361" w14:paraId="15E6914A" w14:textId="77777777" w:rsidTr="004E3AC7">
        <w:tc>
          <w:tcPr>
            <w:tcW w:w="790" w:type="dxa"/>
            <w:vAlign w:val="center"/>
          </w:tcPr>
          <w:p w14:paraId="7AD74F86" w14:textId="77777777" w:rsidR="00025886" w:rsidRPr="00E60361" w:rsidRDefault="00025886" w:rsidP="004E3AC7">
            <w:pPr>
              <w:spacing w:line="276" w:lineRule="auto"/>
              <w:jc w:val="center"/>
              <w:rPr>
                <w:rFonts w:ascii="Times New Roman" w:hAnsi="Times New Roman" w:cs="Times New Roman"/>
                <w:sz w:val="24"/>
                <w:szCs w:val="24"/>
              </w:rPr>
            </w:pPr>
            <w:r w:rsidRPr="00E60361">
              <w:rPr>
                <w:rFonts w:ascii="Times New Roman" w:hAnsi="Times New Roman" w:cs="Times New Roman"/>
                <w:sz w:val="24"/>
                <w:szCs w:val="24"/>
              </w:rPr>
              <w:t>6.</w:t>
            </w:r>
          </w:p>
        </w:tc>
        <w:tc>
          <w:tcPr>
            <w:tcW w:w="2896" w:type="dxa"/>
            <w:vAlign w:val="center"/>
          </w:tcPr>
          <w:p w14:paraId="3112BA06" w14:textId="77777777" w:rsidR="00025886" w:rsidRPr="00E60361" w:rsidRDefault="00025886" w:rsidP="004E3AC7">
            <w:pPr>
              <w:spacing w:line="276" w:lineRule="auto"/>
              <w:rPr>
                <w:rFonts w:ascii="Times New Roman" w:hAnsi="Times New Roman" w:cs="Times New Roman"/>
                <w:sz w:val="24"/>
                <w:szCs w:val="24"/>
              </w:rPr>
            </w:pPr>
            <w:r w:rsidRPr="00E60361">
              <w:rPr>
                <w:rFonts w:ascii="Times New Roman" w:eastAsia="Times New Roman" w:hAnsi="Times New Roman" w:cs="Times New Roman"/>
                <w:color w:val="000000"/>
                <w:sz w:val="24"/>
                <w:szCs w:val="24"/>
                <w:lang w:eastAsia="en-IN"/>
              </w:rPr>
              <w:t>Government Interest</w:t>
            </w:r>
            <w:r>
              <w:rPr>
                <w:rFonts w:ascii="Times New Roman" w:eastAsia="Times New Roman" w:hAnsi="Times New Roman" w:cs="Times New Roman"/>
                <w:color w:val="000000"/>
                <w:sz w:val="24"/>
                <w:szCs w:val="24"/>
                <w:lang w:eastAsia="en-IN"/>
              </w:rPr>
              <w:t xml:space="preserve"> in green initiatives</w:t>
            </w:r>
          </w:p>
        </w:tc>
        <w:tc>
          <w:tcPr>
            <w:tcW w:w="5902" w:type="dxa"/>
          </w:tcPr>
          <w:p w14:paraId="367732D9" w14:textId="77777777" w:rsidR="00025886" w:rsidRPr="00E60361" w:rsidRDefault="00025886" w:rsidP="004E3AC7">
            <w:pPr>
              <w:spacing w:line="276" w:lineRule="auto"/>
              <w:jc w:val="both"/>
              <w:rPr>
                <w:rFonts w:ascii="Times New Roman" w:hAnsi="Times New Roman" w:cs="Times New Roman"/>
                <w:sz w:val="24"/>
                <w:szCs w:val="24"/>
              </w:rPr>
            </w:pPr>
            <w:r w:rsidRPr="00E60361">
              <w:rPr>
                <w:rFonts w:ascii="Times New Roman" w:hAnsi="Times New Roman" w:cs="Times New Roman"/>
                <w:sz w:val="24"/>
                <w:szCs w:val="24"/>
              </w:rPr>
              <w:t xml:space="preserve">Frequent changes of personnel in the governing bodies handling international funds </w:t>
            </w:r>
          </w:p>
        </w:tc>
      </w:tr>
      <w:tr w:rsidR="00025886" w:rsidRPr="00E60361" w14:paraId="4847D68E" w14:textId="77777777" w:rsidTr="004E3AC7">
        <w:tc>
          <w:tcPr>
            <w:tcW w:w="790" w:type="dxa"/>
            <w:vAlign w:val="center"/>
          </w:tcPr>
          <w:p w14:paraId="49609149" w14:textId="77777777" w:rsidR="00025886" w:rsidRPr="00E60361" w:rsidRDefault="00025886" w:rsidP="004E3AC7">
            <w:pPr>
              <w:spacing w:line="276" w:lineRule="auto"/>
              <w:jc w:val="center"/>
              <w:rPr>
                <w:rFonts w:ascii="Times New Roman" w:hAnsi="Times New Roman" w:cs="Times New Roman"/>
                <w:sz w:val="24"/>
                <w:szCs w:val="24"/>
              </w:rPr>
            </w:pPr>
            <w:r w:rsidRPr="00E60361">
              <w:rPr>
                <w:rFonts w:ascii="Times New Roman" w:hAnsi="Times New Roman" w:cs="Times New Roman"/>
                <w:sz w:val="24"/>
                <w:szCs w:val="24"/>
              </w:rPr>
              <w:t>7.</w:t>
            </w:r>
          </w:p>
        </w:tc>
        <w:tc>
          <w:tcPr>
            <w:tcW w:w="2896" w:type="dxa"/>
            <w:vAlign w:val="center"/>
          </w:tcPr>
          <w:p w14:paraId="18B2695A" w14:textId="77777777" w:rsidR="00025886" w:rsidRPr="00E60361" w:rsidRDefault="00025886" w:rsidP="004E3AC7">
            <w:pPr>
              <w:spacing w:line="276" w:lineRule="auto"/>
              <w:rPr>
                <w:rFonts w:ascii="Times New Roman" w:hAnsi="Times New Roman" w:cs="Times New Roman"/>
                <w:sz w:val="24"/>
                <w:szCs w:val="24"/>
              </w:rPr>
            </w:pPr>
            <w:r w:rsidRPr="00E60361">
              <w:rPr>
                <w:rFonts w:ascii="Times New Roman" w:eastAsia="Times New Roman" w:hAnsi="Times New Roman" w:cs="Times New Roman"/>
                <w:color w:val="000000"/>
                <w:sz w:val="24"/>
                <w:szCs w:val="24"/>
                <w:lang w:eastAsia="en-IN"/>
              </w:rPr>
              <w:t>Operational and Material Risk</w:t>
            </w:r>
          </w:p>
        </w:tc>
        <w:tc>
          <w:tcPr>
            <w:tcW w:w="5902" w:type="dxa"/>
          </w:tcPr>
          <w:p w14:paraId="0F804E48" w14:textId="77777777" w:rsidR="00025886" w:rsidRPr="00E60361" w:rsidRDefault="00025886" w:rsidP="004E3AC7">
            <w:pPr>
              <w:spacing w:line="276" w:lineRule="auto"/>
              <w:jc w:val="both"/>
              <w:rPr>
                <w:rFonts w:ascii="Times New Roman" w:hAnsi="Times New Roman" w:cs="Times New Roman"/>
                <w:sz w:val="24"/>
                <w:szCs w:val="24"/>
              </w:rPr>
            </w:pPr>
            <w:r w:rsidRPr="00E60361">
              <w:rPr>
                <w:rFonts w:ascii="Times New Roman" w:hAnsi="Times New Roman" w:cs="Times New Roman"/>
                <w:sz w:val="24"/>
                <w:szCs w:val="24"/>
              </w:rPr>
              <w:t xml:space="preserve">There is an operational and material risk in green banking as people do not support such projects more that have less profit and a bit high cost </w:t>
            </w:r>
          </w:p>
        </w:tc>
      </w:tr>
      <w:tr w:rsidR="00025886" w:rsidRPr="00E60361" w14:paraId="00DF136D" w14:textId="77777777" w:rsidTr="004E3AC7">
        <w:tc>
          <w:tcPr>
            <w:tcW w:w="790" w:type="dxa"/>
            <w:vAlign w:val="center"/>
          </w:tcPr>
          <w:p w14:paraId="06FEDA7C" w14:textId="77777777" w:rsidR="00025886" w:rsidRPr="00E60361" w:rsidRDefault="00025886" w:rsidP="004E3AC7">
            <w:pPr>
              <w:spacing w:line="276" w:lineRule="auto"/>
              <w:jc w:val="center"/>
              <w:rPr>
                <w:rFonts w:ascii="Times New Roman" w:hAnsi="Times New Roman" w:cs="Times New Roman"/>
                <w:sz w:val="24"/>
                <w:szCs w:val="24"/>
              </w:rPr>
            </w:pPr>
            <w:r w:rsidRPr="00E60361">
              <w:rPr>
                <w:rFonts w:ascii="Times New Roman" w:hAnsi="Times New Roman" w:cs="Times New Roman"/>
                <w:sz w:val="24"/>
                <w:szCs w:val="24"/>
              </w:rPr>
              <w:t>8.</w:t>
            </w:r>
          </w:p>
        </w:tc>
        <w:tc>
          <w:tcPr>
            <w:tcW w:w="2896" w:type="dxa"/>
            <w:vAlign w:val="center"/>
          </w:tcPr>
          <w:p w14:paraId="7A1072CD" w14:textId="77777777" w:rsidR="00025886" w:rsidRPr="00E60361" w:rsidRDefault="00025886" w:rsidP="004E3AC7">
            <w:pPr>
              <w:spacing w:line="276" w:lineRule="auto"/>
              <w:rPr>
                <w:rFonts w:ascii="Times New Roman" w:hAnsi="Times New Roman" w:cs="Times New Roman"/>
                <w:sz w:val="24"/>
                <w:szCs w:val="24"/>
              </w:rPr>
            </w:pPr>
            <w:r>
              <w:rPr>
                <w:rFonts w:ascii="Times New Roman" w:hAnsi="Times New Roman" w:cs="Times New Roman"/>
                <w:sz w:val="24"/>
                <w:szCs w:val="24"/>
              </w:rPr>
              <w:t xml:space="preserve">Staff Expertise in Green Banking Operations </w:t>
            </w:r>
          </w:p>
        </w:tc>
        <w:tc>
          <w:tcPr>
            <w:tcW w:w="5902" w:type="dxa"/>
          </w:tcPr>
          <w:p w14:paraId="641125AC" w14:textId="77777777" w:rsidR="00025886" w:rsidRPr="00E60361" w:rsidRDefault="00025886" w:rsidP="004E3AC7">
            <w:pPr>
              <w:spacing w:line="276" w:lineRule="auto"/>
              <w:jc w:val="both"/>
              <w:rPr>
                <w:rFonts w:ascii="Times New Roman" w:hAnsi="Times New Roman" w:cs="Times New Roman"/>
                <w:sz w:val="24"/>
                <w:szCs w:val="24"/>
              </w:rPr>
            </w:pPr>
            <w:r w:rsidRPr="00E60361">
              <w:rPr>
                <w:rFonts w:ascii="Times New Roman" w:hAnsi="Times New Roman" w:cs="Times New Roman"/>
                <w:sz w:val="24"/>
                <w:szCs w:val="24"/>
              </w:rPr>
              <w:t xml:space="preserve">Technology used in green banking is new and staff is not able to handle it as they are not trained well </w:t>
            </w:r>
          </w:p>
        </w:tc>
      </w:tr>
      <w:tr w:rsidR="00025886" w:rsidRPr="00E60361" w14:paraId="6D9AA2E6" w14:textId="77777777" w:rsidTr="004E3AC7">
        <w:tc>
          <w:tcPr>
            <w:tcW w:w="790" w:type="dxa"/>
            <w:vAlign w:val="center"/>
          </w:tcPr>
          <w:p w14:paraId="08F8EB35" w14:textId="77777777" w:rsidR="00025886" w:rsidRPr="00E60361" w:rsidRDefault="00025886" w:rsidP="004E3AC7">
            <w:pPr>
              <w:spacing w:line="276" w:lineRule="auto"/>
              <w:jc w:val="center"/>
              <w:rPr>
                <w:rFonts w:ascii="Times New Roman" w:hAnsi="Times New Roman" w:cs="Times New Roman"/>
                <w:sz w:val="24"/>
                <w:szCs w:val="24"/>
              </w:rPr>
            </w:pPr>
            <w:r w:rsidRPr="00E60361">
              <w:rPr>
                <w:rFonts w:ascii="Times New Roman" w:hAnsi="Times New Roman" w:cs="Times New Roman"/>
                <w:sz w:val="24"/>
                <w:szCs w:val="24"/>
              </w:rPr>
              <w:t>9.</w:t>
            </w:r>
          </w:p>
        </w:tc>
        <w:tc>
          <w:tcPr>
            <w:tcW w:w="2896" w:type="dxa"/>
            <w:vAlign w:val="center"/>
          </w:tcPr>
          <w:p w14:paraId="506402FB" w14:textId="77777777" w:rsidR="00025886" w:rsidRPr="00E60361" w:rsidRDefault="00025886" w:rsidP="004E3AC7">
            <w:pPr>
              <w:spacing w:line="276" w:lineRule="auto"/>
              <w:rPr>
                <w:rFonts w:ascii="Times New Roman" w:hAnsi="Times New Roman" w:cs="Times New Roman"/>
                <w:sz w:val="24"/>
                <w:szCs w:val="24"/>
              </w:rPr>
            </w:pPr>
            <w:r w:rsidRPr="00E60361">
              <w:rPr>
                <w:rFonts w:ascii="Times New Roman" w:eastAsia="Times New Roman" w:hAnsi="Times New Roman" w:cs="Times New Roman"/>
                <w:color w:val="000000"/>
                <w:sz w:val="24"/>
                <w:szCs w:val="24"/>
                <w:lang w:eastAsia="en-IN"/>
              </w:rPr>
              <w:t>Internal Management support</w:t>
            </w:r>
          </w:p>
        </w:tc>
        <w:tc>
          <w:tcPr>
            <w:tcW w:w="5902" w:type="dxa"/>
          </w:tcPr>
          <w:p w14:paraId="27D33B67" w14:textId="77777777" w:rsidR="00025886" w:rsidRPr="00E60361" w:rsidRDefault="00025886" w:rsidP="004E3AC7">
            <w:pPr>
              <w:spacing w:line="276" w:lineRule="auto"/>
              <w:jc w:val="both"/>
              <w:rPr>
                <w:rFonts w:ascii="Times New Roman" w:hAnsi="Times New Roman" w:cs="Times New Roman"/>
                <w:sz w:val="24"/>
                <w:szCs w:val="24"/>
              </w:rPr>
            </w:pPr>
            <w:r w:rsidRPr="00E60361">
              <w:rPr>
                <w:rFonts w:ascii="Times New Roman" w:hAnsi="Times New Roman" w:cs="Times New Roman"/>
                <w:sz w:val="24"/>
                <w:szCs w:val="24"/>
              </w:rPr>
              <w:t xml:space="preserve">As the management is mostly concerned with satisfying the stakeholders so if stakeholders are into profit, the management may take decisions just for the profit </w:t>
            </w:r>
          </w:p>
        </w:tc>
      </w:tr>
      <w:tr w:rsidR="00025886" w:rsidRPr="00E60361" w14:paraId="423DF04F" w14:textId="77777777" w:rsidTr="004E3AC7">
        <w:tc>
          <w:tcPr>
            <w:tcW w:w="790" w:type="dxa"/>
            <w:vAlign w:val="center"/>
          </w:tcPr>
          <w:p w14:paraId="60685281" w14:textId="77777777" w:rsidR="00025886" w:rsidRPr="00E60361" w:rsidRDefault="00025886" w:rsidP="004E3AC7">
            <w:pPr>
              <w:spacing w:line="276" w:lineRule="auto"/>
              <w:jc w:val="center"/>
              <w:rPr>
                <w:rFonts w:ascii="Times New Roman" w:hAnsi="Times New Roman" w:cs="Times New Roman"/>
                <w:sz w:val="24"/>
                <w:szCs w:val="24"/>
              </w:rPr>
            </w:pPr>
            <w:r w:rsidRPr="00E60361">
              <w:rPr>
                <w:rFonts w:ascii="Times New Roman" w:hAnsi="Times New Roman" w:cs="Times New Roman"/>
                <w:sz w:val="24"/>
                <w:szCs w:val="24"/>
              </w:rPr>
              <w:t>10.</w:t>
            </w:r>
          </w:p>
        </w:tc>
        <w:tc>
          <w:tcPr>
            <w:tcW w:w="2896" w:type="dxa"/>
            <w:vAlign w:val="center"/>
          </w:tcPr>
          <w:p w14:paraId="1D320FEF" w14:textId="77777777" w:rsidR="00025886" w:rsidRPr="00E60361" w:rsidRDefault="00025886" w:rsidP="004E3AC7">
            <w:pPr>
              <w:spacing w:line="276" w:lineRule="auto"/>
              <w:rPr>
                <w:rFonts w:ascii="Times New Roman" w:hAnsi="Times New Roman" w:cs="Times New Roman"/>
                <w:sz w:val="24"/>
                <w:szCs w:val="24"/>
              </w:rPr>
            </w:pPr>
            <w:r w:rsidRPr="00E60361">
              <w:rPr>
                <w:rFonts w:ascii="Times New Roman" w:eastAsia="Times New Roman" w:hAnsi="Times New Roman" w:cs="Times New Roman"/>
                <w:color w:val="000000"/>
                <w:sz w:val="24"/>
                <w:szCs w:val="24"/>
                <w:lang w:eastAsia="en-IN"/>
              </w:rPr>
              <w:t xml:space="preserve"> support for Green Project</w:t>
            </w:r>
          </w:p>
        </w:tc>
        <w:tc>
          <w:tcPr>
            <w:tcW w:w="5902" w:type="dxa"/>
          </w:tcPr>
          <w:p w14:paraId="2499FAF9" w14:textId="77777777" w:rsidR="00025886" w:rsidRPr="00E60361" w:rsidRDefault="00025886" w:rsidP="004E3AC7">
            <w:pPr>
              <w:spacing w:line="276" w:lineRule="auto"/>
              <w:jc w:val="both"/>
              <w:rPr>
                <w:rFonts w:ascii="Times New Roman" w:hAnsi="Times New Roman" w:cs="Times New Roman"/>
                <w:sz w:val="24"/>
                <w:szCs w:val="24"/>
              </w:rPr>
            </w:pPr>
            <w:r w:rsidRPr="00E60361">
              <w:rPr>
                <w:rFonts w:ascii="Times New Roman" w:hAnsi="Times New Roman" w:cs="Times New Roman"/>
                <w:sz w:val="24"/>
                <w:szCs w:val="24"/>
              </w:rPr>
              <w:t>Green projects are not much supported as these are not as profitable as the corporate projects</w:t>
            </w:r>
          </w:p>
        </w:tc>
      </w:tr>
      <w:tr w:rsidR="00025886" w:rsidRPr="00E60361" w14:paraId="506B41B4" w14:textId="77777777" w:rsidTr="004E3AC7">
        <w:tc>
          <w:tcPr>
            <w:tcW w:w="790" w:type="dxa"/>
            <w:vAlign w:val="center"/>
          </w:tcPr>
          <w:p w14:paraId="5D38D5F9" w14:textId="77777777" w:rsidR="00025886" w:rsidRPr="00E60361" w:rsidRDefault="00025886" w:rsidP="004E3AC7">
            <w:pPr>
              <w:spacing w:line="276" w:lineRule="auto"/>
              <w:jc w:val="center"/>
              <w:rPr>
                <w:rFonts w:ascii="Times New Roman" w:hAnsi="Times New Roman" w:cs="Times New Roman"/>
                <w:sz w:val="24"/>
                <w:szCs w:val="24"/>
              </w:rPr>
            </w:pPr>
            <w:r w:rsidRPr="00E60361">
              <w:rPr>
                <w:rFonts w:ascii="Times New Roman" w:hAnsi="Times New Roman" w:cs="Times New Roman"/>
                <w:sz w:val="24"/>
                <w:szCs w:val="24"/>
              </w:rPr>
              <w:t>11.</w:t>
            </w:r>
          </w:p>
        </w:tc>
        <w:tc>
          <w:tcPr>
            <w:tcW w:w="2896" w:type="dxa"/>
            <w:vAlign w:val="center"/>
          </w:tcPr>
          <w:p w14:paraId="6875920A" w14:textId="77777777" w:rsidR="00025886" w:rsidRPr="00E60361" w:rsidRDefault="00025886" w:rsidP="004E3AC7">
            <w:pPr>
              <w:spacing w:line="276" w:lineRule="auto"/>
              <w:rPr>
                <w:rFonts w:ascii="Times New Roman" w:hAnsi="Times New Roman" w:cs="Times New Roman"/>
                <w:sz w:val="24"/>
                <w:szCs w:val="24"/>
              </w:rPr>
            </w:pPr>
            <w:r w:rsidRPr="00E60361">
              <w:rPr>
                <w:rFonts w:ascii="Times New Roman" w:eastAsia="Times New Roman" w:hAnsi="Times New Roman" w:cs="Times New Roman"/>
                <w:color w:val="000000"/>
                <w:sz w:val="24"/>
                <w:szCs w:val="24"/>
                <w:lang w:eastAsia="en-IN"/>
              </w:rPr>
              <w:t xml:space="preserve"> Implementation of Regulation</w:t>
            </w:r>
          </w:p>
        </w:tc>
        <w:tc>
          <w:tcPr>
            <w:tcW w:w="5902" w:type="dxa"/>
          </w:tcPr>
          <w:p w14:paraId="017068A5" w14:textId="77777777" w:rsidR="00025886" w:rsidRPr="00E60361" w:rsidRDefault="00025886" w:rsidP="004E3AC7">
            <w:pPr>
              <w:spacing w:line="276" w:lineRule="auto"/>
              <w:jc w:val="both"/>
              <w:rPr>
                <w:rFonts w:ascii="Times New Roman" w:hAnsi="Times New Roman" w:cs="Times New Roman"/>
                <w:sz w:val="24"/>
                <w:szCs w:val="24"/>
              </w:rPr>
            </w:pPr>
            <w:r w:rsidRPr="00E60361">
              <w:rPr>
                <w:rFonts w:ascii="Times New Roman" w:hAnsi="Times New Roman" w:cs="Times New Roman"/>
                <w:sz w:val="24"/>
                <w:szCs w:val="24"/>
              </w:rPr>
              <w:t xml:space="preserve">There is no implementation of the green banking regulations in banks </w:t>
            </w:r>
          </w:p>
        </w:tc>
      </w:tr>
      <w:tr w:rsidR="00025886" w:rsidRPr="00E60361" w14:paraId="7C5839D6" w14:textId="77777777" w:rsidTr="004E3AC7">
        <w:tc>
          <w:tcPr>
            <w:tcW w:w="790" w:type="dxa"/>
            <w:vAlign w:val="center"/>
          </w:tcPr>
          <w:p w14:paraId="3DC48656" w14:textId="77777777" w:rsidR="00025886" w:rsidRPr="00E60361" w:rsidRDefault="00025886" w:rsidP="004E3AC7">
            <w:pPr>
              <w:spacing w:line="276" w:lineRule="auto"/>
              <w:jc w:val="center"/>
              <w:rPr>
                <w:rFonts w:ascii="Times New Roman" w:hAnsi="Times New Roman" w:cs="Times New Roman"/>
                <w:sz w:val="24"/>
                <w:szCs w:val="24"/>
              </w:rPr>
            </w:pPr>
            <w:r w:rsidRPr="00E60361">
              <w:rPr>
                <w:rFonts w:ascii="Times New Roman" w:hAnsi="Times New Roman" w:cs="Times New Roman"/>
                <w:sz w:val="24"/>
                <w:szCs w:val="24"/>
              </w:rPr>
              <w:t>12.</w:t>
            </w:r>
          </w:p>
        </w:tc>
        <w:tc>
          <w:tcPr>
            <w:tcW w:w="2896" w:type="dxa"/>
            <w:vAlign w:val="center"/>
          </w:tcPr>
          <w:p w14:paraId="37625E6B" w14:textId="77777777" w:rsidR="00025886" w:rsidRPr="00E60361" w:rsidRDefault="00025886" w:rsidP="004E3AC7">
            <w:pPr>
              <w:spacing w:line="276" w:lineRule="auto"/>
              <w:rPr>
                <w:rFonts w:ascii="Times New Roman" w:hAnsi="Times New Roman" w:cs="Times New Roman"/>
                <w:sz w:val="24"/>
                <w:szCs w:val="24"/>
              </w:rPr>
            </w:pPr>
            <w:r w:rsidRPr="00E60361">
              <w:rPr>
                <w:rFonts w:ascii="Times New Roman" w:eastAsia="Times New Roman" w:hAnsi="Times New Roman" w:cs="Times New Roman"/>
                <w:color w:val="000000"/>
                <w:sz w:val="24"/>
                <w:szCs w:val="24"/>
                <w:lang w:eastAsia="en-IN"/>
              </w:rPr>
              <w:t xml:space="preserve"> Environmental Expert</w:t>
            </w:r>
          </w:p>
        </w:tc>
        <w:tc>
          <w:tcPr>
            <w:tcW w:w="5902" w:type="dxa"/>
          </w:tcPr>
          <w:p w14:paraId="53CD0C28" w14:textId="77777777" w:rsidR="00025886" w:rsidRPr="00E60361" w:rsidRDefault="00025886" w:rsidP="004E3AC7">
            <w:pPr>
              <w:spacing w:line="276" w:lineRule="auto"/>
              <w:jc w:val="both"/>
              <w:rPr>
                <w:rFonts w:ascii="Times New Roman" w:hAnsi="Times New Roman" w:cs="Times New Roman"/>
                <w:sz w:val="24"/>
                <w:szCs w:val="24"/>
              </w:rPr>
            </w:pPr>
            <w:r w:rsidRPr="00E60361">
              <w:rPr>
                <w:rFonts w:ascii="Times New Roman" w:hAnsi="Times New Roman" w:cs="Times New Roman"/>
                <w:sz w:val="24"/>
                <w:szCs w:val="24"/>
              </w:rPr>
              <w:t xml:space="preserve">There are not enough experts in green/environmental projects as much as in corporate projects </w:t>
            </w:r>
          </w:p>
        </w:tc>
      </w:tr>
      <w:tr w:rsidR="00025886" w:rsidRPr="00E60361" w14:paraId="16ED1D3D" w14:textId="77777777" w:rsidTr="004E3AC7">
        <w:tc>
          <w:tcPr>
            <w:tcW w:w="790" w:type="dxa"/>
            <w:vAlign w:val="center"/>
          </w:tcPr>
          <w:p w14:paraId="5FAFC8BE" w14:textId="77777777" w:rsidR="00025886" w:rsidRPr="00E60361" w:rsidRDefault="00025886" w:rsidP="004E3AC7">
            <w:pPr>
              <w:spacing w:line="276" w:lineRule="auto"/>
              <w:jc w:val="center"/>
              <w:rPr>
                <w:rFonts w:ascii="Times New Roman" w:hAnsi="Times New Roman" w:cs="Times New Roman"/>
                <w:sz w:val="24"/>
                <w:szCs w:val="24"/>
              </w:rPr>
            </w:pPr>
            <w:r w:rsidRPr="00E60361">
              <w:rPr>
                <w:rFonts w:ascii="Times New Roman" w:hAnsi="Times New Roman" w:cs="Times New Roman"/>
                <w:sz w:val="24"/>
                <w:szCs w:val="24"/>
              </w:rPr>
              <w:t>13.</w:t>
            </w:r>
          </w:p>
        </w:tc>
        <w:tc>
          <w:tcPr>
            <w:tcW w:w="2896" w:type="dxa"/>
            <w:vAlign w:val="center"/>
          </w:tcPr>
          <w:p w14:paraId="75B5008E" w14:textId="77777777" w:rsidR="00025886" w:rsidRPr="00E60361" w:rsidRDefault="00025886" w:rsidP="004E3AC7">
            <w:pPr>
              <w:spacing w:line="276" w:lineRule="auto"/>
              <w:rPr>
                <w:rFonts w:ascii="Times New Roman" w:hAnsi="Times New Roman" w:cs="Times New Roman"/>
                <w:sz w:val="24"/>
                <w:szCs w:val="24"/>
              </w:rPr>
            </w:pPr>
            <w:r w:rsidRPr="00E60361">
              <w:rPr>
                <w:rFonts w:ascii="Times New Roman" w:eastAsia="Times New Roman" w:hAnsi="Times New Roman" w:cs="Times New Roman"/>
                <w:color w:val="000000"/>
                <w:sz w:val="24"/>
                <w:szCs w:val="24"/>
                <w:lang w:eastAsia="en-IN"/>
              </w:rPr>
              <w:t>Long Start-up Time</w:t>
            </w:r>
          </w:p>
        </w:tc>
        <w:tc>
          <w:tcPr>
            <w:tcW w:w="5902" w:type="dxa"/>
          </w:tcPr>
          <w:p w14:paraId="3BE33821" w14:textId="77777777" w:rsidR="00025886" w:rsidRPr="00E60361" w:rsidRDefault="00025886" w:rsidP="004E3AC7">
            <w:pPr>
              <w:spacing w:line="276" w:lineRule="auto"/>
              <w:jc w:val="both"/>
              <w:rPr>
                <w:rFonts w:ascii="Times New Roman" w:hAnsi="Times New Roman" w:cs="Times New Roman"/>
                <w:sz w:val="24"/>
                <w:szCs w:val="24"/>
              </w:rPr>
            </w:pPr>
            <w:r w:rsidRPr="00E60361">
              <w:rPr>
                <w:rFonts w:ascii="Times New Roman" w:hAnsi="Times New Roman" w:cs="Times New Roman"/>
                <w:sz w:val="24"/>
                <w:szCs w:val="24"/>
              </w:rPr>
              <w:t xml:space="preserve">Green projects/green banking takes as a bit more time for startup as compared to the other projects </w:t>
            </w:r>
          </w:p>
        </w:tc>
      </w:tr>
      <w:tr w:rsidR="00025886" w:rsidRPr="00E60361" w14:paraId="3E8ED24E" w14:textId="77777777" w:rsidTr="004E3AC7">
        <w:tc>
          <w:tcPr>
            <w:tcW w:w="790" w:type="dxa"/>
            <w:vAlign w:val="center"/>
          </w:tcPr>
          <w:p w14:paraId="21875912" w14:textId="77777777" w:rsidR="00025886" w:rsidRPr="00E60361" w:rsidRDefault="00025886" w:rsidP="004E3AC7">
            <w:pPr>
              <w:spacing w:line="276" w:lineRule="auto"/>
              <w:jc w:val="center"/>
              <w:rPr>
                <w:rFonts w:ascii="Times New Roman" w:hAnsi="Times New Roman" w:cs="Times New Roman"/>
                <w:sz w:val="24"/>
                <w:szCs w:val="24"/>
              </w:rPr>
            </w:pPr>
            <w:r w:rsidRPr="00E60361">
              <w:rPr>
                <w:rFonts w:ascii="Times New Roman" w:hAnsi="Times New Roman" w:cs="Times New Roman"/>
                <w:sz w:val="24"/>
                <w:szCs w:val="24"/>
              </w:rPr>
              <w:t>14.</w:t>
            </w:r>
          </w:p>
        </w:tc>
        <w:tc>
          <w:tcPr>
            <w:tcW w:w="2896" w:type="dxa"/>
            <w:vAlign w:val="center"/>
          </w:tcPr>
          <w:p w14:paraId="6070CBF2" w14:textId="77777777" w:rsidR="00025886" w:rsidRPr="00E60361" w:rsidRDefault="00025886" w:rsidP="004E3AC7">
            <w:pPr>
              <w:spacing w:line="276" w:lineRule="auto"/>
              <w:rPr>
                <w:rFonts w:ascii="Times New Roman" w:hAnsi="Times New Roman" w:cs="Times New Roman"/>
                <w:sz w:val="24"/>
                <w:szCs w:val="24"/>
              </w:rPr>
            </w:pPr>
            <w:r w:rsidRPr="00E60361">
              <w:rPr>
                <w:rFonts w:ascii="Times New Roman" w:eastAsia="Times New Roman" w:hAnsi="Times New Roman" w:cs="Times New Roman"/>
                <w:color w:val="000000"/>
                <w:sz w:val="24"/>
                <w:szCs w:val="24"/>
                <w:lang w:eastAsia="en-IN"/>
              </w:rPr>
              <w:t xml:space="preserve"> Awareness About Renewable Resources</w:t>
            </w:r>
          </w:p>
        </w:tc>
        <w:tc>
          <w:tcPr>
            <w:tcW w:w="5902" w:type="dxa"/>
          </w:tcPr>
          <w:p w14:paraId="624CFCE5" w14:textId="77777777" w:rsidR="00025886" w:rsidRPr="00E60361" w:rsidRDefault="00025886" w:rsidP="004E3AC7">
            <w:pPr>
              <w:spacing w:line="276" w:lineRule="auto"/>
              <w:jc w:val="both"/>
              <w:rPr>
                <w:rFonts w:ascii="Times New Roman" w:hAnsi="Times New Roman" w:cs="Times New Roman"/>
                <w:sz w:val="24"/>
                <w:szCs w:val="24"/>
              </w:rPr>
            </w:pPr>
            <w:r w:rsidRPr="00E60361">
              <w:rPr>
                <w:rFonts w:ascii="Times New Roman" w:hAnsi="Times New Roman" w:cs="Times New Roman"/>
                <w:sz w:val="24"/>
                <w:szCs w:val="24"/>
              </w:rPr>
              <w:t xml:space="preserve">People and organizations are not well aware of the renewable sources that can be used rather than the non-renewable sources </w:t>
            </w:r>
          </w:p>
        </w:tc>
      </w:tr>
      <w:tr w:rsidR="00025886" w:rsidRPr="00E60361" w14:paraId="302E2E8B" w14:textId="77777777" w:rsidTr="004E3AC7">
        <w:tc>
          <w:tcPr>
            <w:tcW w:w="790" w:type="dxa"/>
            <w:vAlign w:val="center"/>
          </w:tcPr>
          <w:p w14:paraId="0826D082" w14:textId="77777777" w:rsidR="00025886" w:rsidRPr="00E60361" w:rsidRDefault="00025886" w:rsidP="004E3AC7">
            <w:pPr>
              <w:spacing w:line="276" w:lineRule="auto"/>
              <w:jc w:val="center"/>
              <w:rPr>
                <w:rFonts w:ascii="Times New Roman" w:hAnsi="Times New Roman" w:cs="Times New Roman"/>
                <w:sz w:val="24"/>
                <w:szCs w:val="24"/>
              </w:rPr>
            </w:pPr>
            <w:r w:rsidRPr="00E60361">
              <w:rPr>
                <w:rFonts w:ascii="Times New Roman" w:hAnsi="Times New Roman" w:cs="Times New Roman"/>
                <w:sz w:val="24"/>
                <w:szCs w:val="24"/>
              </w:rPr>
              <w:t>15.</w:t>
            </w:r>
          </w:p>
        </w:tc>
        <w:tc>
          <w:tcPr>
            <w:tcW w:w="2896" w:type="dxa"/>
            <w:vAlign w:val="center"/>
          </w:tcPr>
          <w:p w14:paraId="5419BA5B" w14:textId="77777777" w:rsidR="00025886" w:rsidRPr="00E60361" w:rsidRDefault="00025886" w:rsidP="004E3AC7">
            <w:pPr>
              <w:spacing w:line="276" w:lineRule="auto"/>
              <w:rPr>
                <w:rFonts w:ascii="Times New Roman" w:hAnsi="Times New Roman" w:cs="Times New Roman"/>
                <w:sz w:val="24"/>
                <w:szCs w:val="24"/>
              </w:rPr>
            </w:pPr>
            <w:r w:rsidRPr="00E60361">
              <w:rPr>
                <w:rFonts w:ascii="Times New Roman" w:eastAsia="Times New Roman" w:hAnsi="Times New Roman" w:cs="Times New Roman"/>
                <w:color w:val="000000"/>
                <w:sz w:val="24"/>
                <w:szCs w:val="24"/>
                <w:lang w:eastAsia="en-IN"/>
              </w:rPr>
              <w:t>Internal Capacity</w:t>
            </w:r>
            <w:r>
              <w:rPr>
                <w:rFonts w:ascii="Times New Roman" w:eastAsia="Times New Roman" w:hAnsi="Times New Roman" w:cs="Times New Roman"/>
                <w:color w:val="000000"/>
                <w:sz w:val="24"/>
                <w:szCs w:val="24"/>
                <w:lang w:eastAsia="en-IN"/>
              </w:rPr>
              <w:t xml:space="preserve"> to Adopt Green Initiatives </w:t>
            </w:r>
          </w:p>
        </w:tc>
        <w:tc>
          <w:tcPr>
            <w:tcW w:w="5902" w:type="dxa"/>
          </w:tcPr>
          <w:p w14:paraId="7A0F188F" w14:textId="77777777" w:rsidR="00025886" w:rsidRPr="00E60361" w:rsidRDefault="00025886" w:rsidP="004E3AC7">
            <w:pPr>
              <w:spacing w:line="276" w:lineRule="auto"/>
              <w:jc w:val="both"/>
              <w:rPr>
                <w:rFonts w:ascii="Times New Roman" w:hAnsi="Times New Roman" w:cs="Times New Roman"/>
                <w:sz w:val="24"/>
                <w:szCs w:val="24"/>
              </w:rPr>
            </w:pPr>
            <w:r w:rsidRPr="00E60361">
              <w:rPr>
                <w:rFonts w:ascii="Times New Roman" w:hAnsi="Times New Roman" w:cs="Times New Roman"/>
                <w:sz w:val="24"/>
                <w:szCs w:val="24"/>
              </w:rPr>
              <w:t xml:space="preserve">The internal capacity of the country to do green projects is low due to which investors are not investing </w:t>
            </w:r>
          </w:p>
        </w:tc>
      </w:tr>
    </w:tbl>
    <w:p w14:paraId="76BC696D" w14:textId="77777777" w:rsidR="00025886" w:rsidRDefault="00025886" w:rsidP="00025886">
      <w:pPr>
        <w:spacing w:line="360" w:lineRule="auto"/>
        <w:rPr>
          <w:rFonts w:ascii="Times New Roman" w:hAnsi="Times New Roman" w:cs="Times New Roman"/>
          <w:sz w:val="24"/>
          <w:szCs w:val="24"/>
        </w:rPr>
      </w:pPr>
      <w:r w:rsidRPr="00E80E6C">
        <w:rPr>
          <w:rFonts w:ascii="Times New Roman" w:hAnsi="Times New Roman" w:cs="Times New Roman"/>
          <w:i/>
          <w:iCs/>
          <w:sz w:val="24"/>
          <w:szCs w:val="24"/>
        </w:rPr>
        <w:t xml:space="preserve">Source: </w:t>
      </w:r>
      <w:r w:rsidRPr="00E80E6C">
        <w:rPr>
          <w:rFonts w:ascii="Times New Roman" w:hAnsi="Times New Roman" w:cs="Times New Roman"/>
          <w:i/>
          <w:iCs/>
          <w:sz w:val="24"/>
          <w:szCs w:val="24"/>
        </w:rPr>
        <w:fldChar w:fldCharType="begin"/>
      </w:r>
      <w:r>
        <w:rPr>
          <w:rFonts w:ascii="Times New Roman" w:hAnsi="Times New Roman" w:cs="Times New Roman"/>
          <w:i/>
          <w:iCs/>
          <w:sz w:val="24"/>
          <w:szCs w:val="24"/>
        </w:rPr>
        <w:instrText xml:space="preserve"> ADDIN ZOTERO_ITEM CSL_CITATION {"citationID":"aA1Ox73v","properties":{"formattedCitation":"(Niazi et al., 2023b)","plainCitation":"(Niazi et al., 2023b)","dontUpdate":true,"noteIndex":0},"citationItems":[{"id":2553,"uris":["http://zotero.org/users/local/Xbi9NJ9W/items/EGAFVEFT"],"itemData":{"id":2553,"type":"article-journal","abstract":"The aim of this study is to investigate the barriers to green banking in Pakistan. For this purpose, the research is conducted within the panel of 15 experts. It is a qualitative research, with philosophy of interpretivism and it is an exploratory study. For analysis purpose, ISM and MICMAC are used in this study. It consists of literature discourse, collection of data and analysis. This study is conducted after identification and verification of the barriers to green banking in Pakistan. for the purpose of data collection, a panel of experts have been selected. The data have been collected on a matrix type questionnaire from different stakeholders of green banking. Interpretive structural modeling (ISM) and MICMAC are used for structural analysis. Thirty barriers of green banking in Pakistan have been identified from literature, out of which 27 factors are verified by the experts. The results revel that “lack of internal capacity” is the key barrier as it is present at the last level of structural model. “Lack of technology” and “lack of formal guidelines” are also considered as crucial barriers as they are present at the bottom of the model. Thirteen barriers are at the center levels and considered as moderately severe while eleven barriers are at top level that means they have a less severe effect. The results of MICMAC also go along the results of ISM. It is an original attempt to provide a detail view on barriers of green banking that can help government, regulators, society, policy makers and academia. This study will have a great implication for its stakeholders such as banks, regulators, customers etc. It will have theoretical as well as practical implications.","DOI":"10.5281/ZENODO.7959118","language":"en","license":"Creative Commons Attribution 4.0 International, Open Access","publisher":"Zenodo","source":"DOI.org (Datacite)","title":"A Structural Analysis of Barriers Being Faced by Green Banking Initiatives in Pakistan","URL":"https://zenodo.org/record/7959118","author":[{"family":"Niazi","given":"Abdul Aziz Khan"},{"family":"Qazi","given":"Tehmina Fiaz"},{"family":"Butt","given":"Hira Tanweer"},{"family":"Niazi","given":"Ifra Aziz Khan"},{"family":"Basit","given":"Abdul"}],"accessed":{"date-parts":[["2025",11,10]]},"issued":{"date-parts":[["2023",6,1]]}}}],"schema":"https://github.com/citation-style-language/schema/raw/master/csl-citation.json"} </w:instrText>
      </w:r>
      <w:r w:rsidRPr="00E80E6C">
        <w:rPr>
          <w:rFonts w:ascii="Times New Roman" w:hAnsi="Times New Roman" w:cs="Times New Roman"/>
          <w:i/>
          <w:iCs/>
          <w:sz w:val="24"/>
          <w:szCs w:val="24"/>
        </w:rPr>
        <w:fldChar w:fldCharType="separate"/>
      </w:r>
      <w:r w:rsidRPr="00E80E6C">
        <w:rPr>
          <w:rFonts w:ascii="Times New Roman" w:hAnsi="Times New Roman" w:cs="Times New Roman"/>
          <w:i/>
          <w:iCs/>
          <w:sz w:val="24"/>
        </w:rPr>
        <w:t>Niazi et al., (2023)</w:t>
      </w:r>
      <w:r w:rsidRPr="00E80E6C">
        <w:rPr>
          <w:rFonts w:ascii="Times New Roman" w:hAnsi="Times New Roman" w:cs="Times New Roman"/>
          <w:i/>
          <w:iCs/>
          <w:sz w:val="24"/>
          <w:szCs w:val="24"/>
        </w:rPr>
        <w:fldChar w:fldCharType="end"/>
      </w:r>
      <w:r>
        <w:rPr>
          <w:rFonts w:ascii="Times New Roman" w:hAnsi="Times New Roman" w:cs="Times New Roman"/>
          <w:i/>
          <w:iCs/>
          <w:sz w:val="24"/>
          <w:szCs w:val="24"/>
        </w:rPr>
        <w:t xml:space="preserve"> A Structural Analysis of Barriers Being Faced By Green Banking Initiatives in Pakistan. </w:t>
      </w:r>
      <w:r w:rsidRPr="00896D98">
        <w:rPr>
          <w:rFonts w:ascii="Times New Roman" w:hAnsi="Times New Roman" w:cs="Times New Roman"/>
          <w:sz w:val="24"/>
          <w:szCs w:val="24"/>
        </w:rPr>
        <w:t xml:space="preserve">In this study, these fifteen barriers were adopted from the work of </w:t>
      </w:r>
      <w:r w:rsidRPr="00896D98">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{"citationID":"lXl01mFe","properties":{"formattedCitation":"(Niazi et al., 2023b)","plainCitation":"(Niazi et al., 2023b)","noteIndex":0},"citationItems":[{"id":2553,"uris":["http://zotero.org/users/local/Xbi9NJ9W/items/EGAFVEFT"],"itemData":{"id":2553,"type":"article-journal","abstract":"The aim of this study is to investigate the barriers to green banking in Pakistan. For this purpose, the research is conducted within the panel of 15 experts. It is a qualitative research, with philosophy of interpretivism and it is an exploratory study. For analysis purpose, ISM and MICMAC are used in this study. It consists of literature discourse, collection of data and analysis. This study is conducted after identification and verification of the barriers to green banking in Pakistan. for the purpose of data collection, a panel of experts have been selected. The data have been collected on a matrix type questionnaire from different stakeholders of green banking. Interpretive structural modeling (ISM) and MICMAC are used for structural analysis. Thirty barriers of green banking in Pakistan have been identified from literature, out of which 27 factors are verified by the experts. The results revel that “lack of internal capacity” is the key barrier as it is present at the last level of structural model. “Lack of technology” and “lack of formal guidelines” are also considered as crucial barriers as they are present at the bottom of the model. Thirteen barriers are at the center levels and considered as moderately severe while eleven barriers are at top level that means they have a less severe effect. The results of MICMAC also go along the results of ISM. It is an original attempt to provide a detail view on barriers of green banking that can help government, regulators, society, policy makers and academia. This study will have a great implication for its stakeholders such as banks, regulators, customers etc. It will have theoretical as well as practical implications.","DOI":"10.5281/ZENODO.7959118","language":"en","license":"Creative Commons Attribution 4.0 International, Open Access","publisher":"Zenodo","source":"DOI.org (Datacite)","title":"A Structural Analysis of Barriers Being Faced by Green Banking Initiatives in Pakistan","URL":"https://zenodo.org/record/7959118","author":[{"family":"Niazi","given":"Abdul Aziz Khan"},{"family":"Qazi","given":"Tehmina Fiaz"},{"family":"Butt","given":"Hira Tanweer"},{"family":"Niazi","given":"Ifra Aziz Khan"},{"family":"Basit","given":"Abdul"}],"accessed":{"date-parts":[["2025",11,10]]},"issued":{"date-parts":[["2023",6,1]]}}}],"schema":"https://github.com/citation-style-language/schema/raw/master/csl-citation.json"} </w:instrText>
      </w:r>
      <w:r w:rsidRPr="00896D98">
        <w:rPr>
          <w:rFonts w:ascii="Times New Roman" w:hAnsi="Times New Roman" w:cs="Times New Roman"/>
          <w:sz w:val="24"/>
          <w:szCs w:val="24"/>
        </w:rPr>
        <w:fldChar w:fldCharType="separate"/>
      </w:r>
      <w:r w:rsidRPr="00806A84">
        <w:rPr>
          <w:rFonts w:ascii="Times New Roman" w:hAnsi="Times New Roman" w:cs="Times New Roman"/>
          <w:sz w:val="24"/>
        </w:rPr>
        <w:t>(Niazi et al., 2023b)</w:t>
      </w:r>
      <w:r w:rsidRPr="00896D98">
        <w:rPr>
          <w:rFonts w:ascii="Times New Roman" w:hAnsi="Times New Roman" w:cs="Times New Roman"/>
          <w:sz w:val="24"/>
          <w:szCs w:val="24"/>
        </w:rPr>
        <w:fldChar w:fldCharType="end"/>
      </w:r>
      <w:r w:rsidRPr="00896D98">
        <w:rPr>
          <w:rFonts w:ascii="Times New Roman" w:hAnsi="Times New Roman" w:cs="Times New Roman"/>
          <w:sz w:val="24"/>
          <w:szCs w:val="24"/>
        </w:rPr>
        <w:t xml:space="preserve">, who identified these barriers through a comprehensive review of prior literature on green banking initiatives. </w:t>
      </w:r>
    </w:p>
    <w:p w14:paraId="3525801F" w14:textId="77777777" w:rsidR="00025886" w:rsidRPr="00F7210C" w:rsidRDefault="00025886" w:rsidP="00025886">
      <w:pPr>
        <w:spacing w:line="360" w:lineRule="auto"/>
        <w:rPr>
          <w:rFonts w:ascii="Times New Roman" w:hAnsi="Times New Roman" w:cs="Times New Roman"/>
          <w:i/>
          <w:iCs/>
          <w:sz w:val="24"/>
          <w:szCs w:val="24"/>
        </w:rPr>
      </w:pPr>
    </w:p>
    <w:p w14:paraId="7AB0F31C" w14:textId="77777777" w:rsidR="00025886" w:rsidRPr="003A5C76" w:rsidRDefault="00025886" w:rsidP="00025886">
      <w:pPr>
        <w:spacing w:line="360" w:lineRule="auto"/>
        <w:rPr>
          <w:rFonts w:ascii="Times New Roman" w:hAnsi="Times New Roman" w:cs="Times New Roman"/>
          <w:b/>
          <w:bCs/>
          <w:sz w:val="24"/>
          <w:szCs w:val="24"/>
        </w:rPr>
      </w:pPr>
      <w:r w:rsidRPr="003A5C76">
        <w:rPr>
          <w:rFonts w:ascii="Times New Roman" w:hAnsi="Times New Roman" w:cs="Times New Roman"/>
          <w:b/>
          <w:bCs/>
          <w:sz w:val="24"/>
          <w:szCs w:val="24"/>
        </w:rPr>
        <w:lastRenderedPageBreak/>
        <w:t>Table</w:t>
      </w:r>
      <w:r>
        <w:rPr>
          <w:rFonts w:ascii="Times New Roman" w:hAnsi="Times New Roman" w:cs="Times New Roman"/>
          <w:b/>
          <w:bCs/>
          <w:sz w:val="24"/>
          <w:szCs w:val="24"/>
        </w:rPr>
        <w:t xml:space="preserve"> 3:</w:t>
      </w:r>
      <w:r w:rsidRPr="003A5C76">
        <w:rPr>
          <w:rFonts w:ascii="Times New Roman" w:hAnsi="Times New Roman" w:cs="Times New Roman"/>
          <w:b/>
          <w:bCs/>
          <w:sz w:val="24"/>
          <w:szCs w:val="24"/>
        </w:rPr>
        <w:t xml:space="preserve"> List of  barriers</w:t>
      </w:r>
      <w:r w:rsidRPr="003A5C76">
        <w:rPr>
          <w:rFonts w:ascii="Times New Roman" w:hAnsi="Times New Roman" w:cs="Times New Roman"/>
          <w:b/>
          <w:bCs/>
          <w:noProof/>
          <w:sz w:val="24"/>
          <w:szCs w:val="24"/>
        </w:rPr>
        <mc:AlternateContent>
          <mc:Choice Requires="wps">
            <w:drawing>
              <wp:anchor distT="0" distB="0" distL="114300" distR="114300" simplePos="0" relativeHeight="251664384" behindDoc="0" locked="0" layoutInCell="1" allowOverlap="1" wp14:anchorId="1663D33A" wp14:editId="0EAB1F2E">
                <wp:simplePos x="0" y="0"/>
                <wp:positionH relativeFrom="column">
                  <wp:posOffset>-6927</wp:posOffset>
                </wp:positionH>
                <wp:positionV relativeFrom="paragraph">
                  <wp:posOffset>256309</wp:posOffset>
                </wp:positionV>
                <wp:extent cx="5791200" cy="0"/>
                <wp:effectExtent l="0" t="0" r="0" b="0"/>
                <wp:wrapNone/>
                <wp:docPr id="1275453488" name="Straight Connector 2"/>
                <wp:cNvGraphicFramePr/>
                <a:graphic xmlns:a="http://schemas.openxmlformats.org/drawingml/2006/main">
                  <a:graphicData uri="http://schemas.microsoft.com/office/word/2010/wordprocessingShape">
                    <wps:wsp>
                      <wps:cNvCnPr/>
                      <wps:spPr>
                        <a:xfrm>
                          <a:off x="0" y="0"/>
                          <a:ext cx="57912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429189F0" id="Straight Connector 2"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20.2pt" to="455.4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" strokecolor="black [3200]" strokeweight="1.5pt">
                <v:stroke joinstyle="miter"/>
              </v:line>
            </w:pict>
          </mc:Fallback>
        </mc:AlternateContent>
      </w:r>
      <w:r>
        <w:rPr>
          <w:rFonts w:ascii="Times New Roman" w:hAnsi="Times New Roman" w:cs="Times New Roman"/>
          <w:b/>
          <w:bCs/>
          <w:sz w:val="24"/>
          <w:szCs w:val="24"/>
        </w:rPr>
        <w:t xml:space="preserve"> after being verified by the experts  </w:t>
      </w:r>
    </w:p>
    <w:p w14:paraId="716B6ECE" w14:textId="77777777" w:rsidR="00025886" w:rsidRPr="002D4CDE" w:rsidRDefault="00025886" w:rsidP="00025886">
      <w:p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55D7E9A6" wp14:editId="572B5926">
                <wp:simplePos x="0" y="0"/>
                <wp:positionH relativeFrom="column">
                  <wp:posOffset>-6928</wp:posOffset>
                </wp:positionH>
                <wp:positionV relativeFrom="paragraph">
                  <wp:posOffset>195290</wp:posOffset>
                </wp:positionV>
                <wp:extent cx="5832763" cy="0"/>
                <wp:effectExtent l="0" t="0" r="0" b="0"/>
                <wp:wrapNone/>
                <wp:docPr id="695511208" name="Straight Connector 1"/>
                <wp:cNvGraphicFramePr/>
                <a:graphic xmlns:a="http://schemas.openxmlformats.org/drawingml/2006/main">
                  <a:graphicData uri="http://schemas.microsoft.com/office/word/2010/wordprocessingShape">
                    <wps:wsp>
                      <wps:cNvCnPr/>
                      <wps:spPr>
                        <a:xfrm flipV="1">
                          <a:off x="0" y="0"/>
                          <a:ext cx="5832763"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2AA1F0"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pt,15.4pt" to="458.7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" strokecolor="black [3200]" strokeweight="1.5pt">
                <v:stroke joinstyle="miter"/>
              </v:line>
            </w:pict>
          </mc:Fallback>
        </mc:AlternateContent>
      </w:r>
      <w:r w:rsidRPr="002D4CDE">
        <w:rPr>
          <w:rFonts w:ascii="Times New Roman" w:hAnsi="Times New Roman" w:cs="Times New Roman"/>
          <w:sz w:val="24"/>
          <w:szCs w:val="24"/>
        </w:rPr>
        <w:t xml:space="preserve">Code </w:t>
      </w:r>
      <w:r w:rsidRPr="002D4CDE">
        <w:rPr>
          <w:rFonts w:ascii="Times New Roman" w:hAnsi="Times New Roman" w:cs="Times New Roman"/>
          <w:sz w:val="24"/>
          <w:szCs w:val="24"/>
        </w:rPr>
        <w:tab/>
      </w:r>
      <w:r w:rsidRPr="002D4CDE">
        <w:rPr>
          <w:rFonts w:ascii="Times New Roman" w:hAnsi="Times New Roman" w:cs="Times New Roman"/>
          <w:sz w:val="24"/>
          <w:szCs w:val="24"/>
        </w:rPr>
        <w:tab/>
      </w:r>
      <w:r w:rsidRPr="002D4CDE">
        <w:rPr>
          <w:rFonts w:ascii="Times New Roman" w:hAnsi="Times New Roman" w:cs="Times New Roman"/>
          <w:sz w:val="24"/>
          <w:szCs w:val="24"/>
        </w:rPr>
        <w:tab/>
      </w:r>
      <w:r w:rsidRPr="002D4CDE">
        <w:rPr>
          <w:rFonts w:ascii="Times New Roman" w:hAnsi="Times New Roman" w:cs="Times New Roman"/>
          <w:sz w:val="24"/>
          <w:szCs w:val="24"/>
        </w:rPr>
        <w:tab/>
      </w:r>
      <w:r w:rsidRPr="002D4CDE">
        <w:rPr>
          <w:rFonts w:ascii="Times New Roman" w:hAnsi="Times New Roman" w:cs="Times New Roman"/>
          <w:sz w:val="24"/>
          <w:szCs w:val="24"/>
        </w:rPr>
        <w:tab/>
        <w:t xml:space="preserve">Barriers </w:t>
      </w:r>
    </w:p>
    <w:p w14:paraId="4186DBEF" w14:textId="77777777" w:rsidR="00025886" w:rsidRPr="00676FFF" w:rsidRDefault="00025886" w:rsidP="00025886">
      <w:pPr>
        <w:spacing w:line="360" w:lineRule="auto"/>
        <w:rPr>
          <w:rFonts w:ascii="Times New Roman" w:hAnsi="Times New Roman" w:cs="Times New Roman"/>
          <w:sz w:val="24"/>
          <w:szCs w:val="24"/>
        </w:rPr>
      </w:pPr>
      <w:r w:rsidRPr="002D4CDE">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76FFF">
        <w:rPr>
          <w:rFonts w:ascii="Times New Roman" w:hAnsi="Times New Roman" w:cs="Times New Roman"/>
          <w:spacing w:val="-2"/>
        </w:rPr>
        <w:t>Awareness</w:t>
      </w:r>
      <w:r>
        <w:rPr>
          <w:rFonts w:ascii="Times New Roman" w:hAnsi="Times New Roman" w:cs="Times New Roman"/>
          <w:spacing w:val="-2"/>
        </w:rPr>
        <w:t xml:space="preserve"> About Green Investment</w:t>
      </w:r>
    </w:p>
    <w:p w14:paraId="6DB0267B" w14:textId="77777777" w:rsidR="00025886" w:rsidRPr="00D833CA" w:rsidRDefault="00025886" w:rsidP="00025886">
      <w:pPr>
        <w:spacing w:line="360" w:lineRule="auto"/>
        <w:rPr>
          <w:rFonts w:ascii="Times New Roman" w:hAnsi="Times New Roman" w:cs="Times New Roman"/>
          <w:spacing w:val="-2"/>
        </w:rPr>
      </w:pPr>
      <w:r w:rsidRPr="00676FFF">
        <w:rPr>
          <w:rFonts w:ascii="Times New Roman" w:hAnsi="Times New Roman" w:cs="Times New Roman"/>
          <w:sz w:val="24"/>
          <w:szCs w:val="24"/>
        </w:rPr>
        <w:t>2</w:t>
      </w:r>
      <w:r w:rsidRPr="00676FFF">
        <w:rPr>
          <w:rFonts w:ascii="Times New Roman" w:hAnsi="Times New Roman" w:cs="Times New Roman"/>
          <w:sz w:val="24"/>
          <w:szCs w:val="24"/>
        </w:rPr>
        <w:tab/>
      </w:r>
      <w:r w:rsidRPr="00676FFF">
        <w:rPr>
          <w:rFonts w:ascii="Times New Roman" w:hAnsi="Times New Roman" w:cs="Times New Roman"/>
          <w:sz w:val="24"/>
          <w:szCs w:val="24"/>
        </w:rPr>
        <w:tab/>
      </w:r>
      <w:r w:rsidRPr="00676FFF">
        <w:rPr>
          <w:rFonts w:ascii="Times New Roman" w:hAnsi="Times New Roman" w:cs="Times New Roman"/>
          <w:sz w:val="24"/>
          <w:szCs w:val="24"/>
        </w:rPr>
        <w:tab/>
      </w:r>
      <w:r w:rsidRPr="00D833CA">
        <w:rPr>
          <w:rFonts w:ascii="Times New Roman" w:hAnsi="Times New Roman" w:cs="Times New Roman"/>
          <w:spacing w:val="-2"/>
        </w:rPr>
        <w:t xml:space="preserve">Formal Guidelines for Green Financing </w:t>
      </w:r>
    </w:p>
    <w:p w14:paraId="19C1218A" w14:textId="77777777" w:rsidR="00025886" w:rsidRPr="00D833CA" w:rsidRDefault="00025886" w:rsidP="00025886">
      <w:pPr>
        <w:spacing w:line="360" w:lineRule="auto"/>
        <w:rPr>
          <w:rFonts w:ascii="Times New Roman" w:hAnsi="Times New Roman" w:cs="Times New Roman"/>
          <w:spacing w:val="-2"/>
        </w:rPr>
      </w:pPr>
      <w:r w:rsidRPr="00D833CA">
        <w:rPr>
          <w:rFonts w:ascii="Times New Roman" w:hAnsi="Times New Roman" w:cs="Times New Roman"/>
          <w:spacing w:val="-2"/>
        </w:rPr>
        <w:t>3</w:t>
      </w:r>
      <w:r w:rsidRPr="00D833CA">
        <w:rPr>
          <w:rFonts w:ascii="Times New Roman" w:hAnsi="Times New Roman" w:cs="Times New Roman"/>
          <w:spacing w:val="-2"/>
        </w:rPr>
        <w:tab/>
      </w:r>
      <w:r w:rsidRPr="00D833CA">
        <w:rPr>
          <w:rFonts w:ascii="Times New Roman" w:hAnsi="Times New Roman" w:cs="Times New Roman"/>
          <w:spacing w:val="-2"/>
        </w:rPr>
        <w:tab/>
      </w:r>
      <w:r w:rsidRPr="00D833CA">
        <w:rPr>
          <w:rFonts w:ascii="Times New Roman" w:hAnsi="Times New Roman" w:cs="Times New Roman"/>
          <w:spacing w:val="-2"/>
        </w:rPr>
        <w:tab/>
        <w:t>System for Monitoring Green Banking Practices</w:t>
      </w:r>
      <w:r w:rsidRPr="00D833CA">
        <w:rPr>
          <w:rFonts w:ascii="Times New Roman" w:hAnsi="Times New Roman" w:cs="Times New Roman"/>
          <w:spacing w:val="-2"/>
        </w:rPr>
        <w:tab/>
      </w:r>
      <w:r w:rsidRPr="00D833CA">
        <w:rPr>
          <w:rFonts w:ascii="Times New Roman" w:hAnsi="Times New Roman" w:cs="Times New Roman"/>
          <w:spacing w:val="-2"/>
        </w:rPr>
        <w:tab/>
      </w:r>
      <w:r w:rsidRPr="00D833CA">
        <w:rPr>
          <w:rFonts w:ascii="Times New Roman" w:hAnsi="Times New Roman" w:cs="Times New Roman"/>
          <w:spacing w:val="-2"/>
        </w:rPr>
        <w:tab/>
      </w:r>
      <w:r w:rsidRPr="00D833CA">
        <w:rPr>
          <w:rFonts w:ascii="Times New Roman" w:hAnsi="Times New Roman" w:cs="Times New Roman"/>
          <w:spacing w:val="-2"/>
        </w:rPr>
        <w:tab/>
      </w:r>
    </w:p>
    <w:p w14:paraId="2130717E" w14:textId="77777777" w:rsidR="00025886" w:rsidRPr="00D833CA" w:rsidRDefault="00025886" w:rsidP="00025886">
      <w:pPr>
        <w:spacing w:line="360" w:lineRule="auto"/>
        <w:rPr>
          <w:rFonts w:ascii="Times New Roman" w:hAnsi="Times New Roman" w:cs="Times New Roman"/>
          <w:spacing w:val="-2"/>
        </w:rPr>
      </w:pPr>
      <w:r w:rsidRPr="00D833CA">
        <w:rPr>
          <w:rFonts w:ascii="Times New Roman" w:hAnsi="Times New Roman" w:cs="Times New Roman"/>
          <w:spacing w:val="-2"/>
        </w:rPr>
        <w:t>4</w:t>
      </w:r>
      <w:r w:rsidRPr="00D833CA">
        <w:rPr>
          <w:rFonts w:ascii="Times New Roman" w:hAnsi="Times New Roman" w:cs="Times New Roman"/>
          <w:spacing w:val="-2"/>
        </w:rPr>
        <w:tab/>
      </w:r>
      <w:r w:rsidRPr="00D833CA">
        <w:rPr>
          <w:rFonts w:ascii="Times New Roman" w:hAnsi="Times New Roman" w:cs="Times New Roman"/>
          <w:spacing w:val="-2"/>
        </w:rPr>
        <w:tab/>
      </w:r>
      <w:r w:rsidRPr="00D833CA">
        <w:rPr>
          <w:rFonts w:ascii="Times New Roman" w:hAnsi="Times New Roman" w:cs="Times New Roman"/>
          <w:spacing w:val="-2"/>
        </w:rPr>
        <w:tab/>
        <w:t>Adequate Support fr</w:t>
      </w:r>
      <w:r>
        <w:rPr>
          <w:rFonts w:ascii="Times New Roman" w:hAnsi="Times New Roman" w:cs="Times New Roman"/>
          <w:spacing w:val="-2"/>
        </w:rPr>
        <w:t>om</w:t>
      </w:r>
      <w:r w:rsidRPr="00D833CA">
        <w:rPr>
          <w:rFonts w:ascii="Times New Roman" w:hAnsi="Times New Roman" w:cs="Times New Roman"/>
          <w:spacing w:val="-2"/>
        </w:rPr>
        <w:t xml:space="preserve"> Environmental Agencies</w:t>
      </w:r>
    </w:p>
    <w:p w14:paraId="5A7EB7C1" w14:textId="77777777" w:rsidR="00025886" w:rsidRPr="00D833CA" w:rsidRDefault="00025886" w:rsidP="00025886">
      <w:pPr>
        <w:pStyle w:val="TableParagraph"/>
        <w:spacing w:line="360" w:lineRule="auto"/>
        <w:rPr>
          <w:rFonts w:eastAsiaTheme="minorHAnsi"/>
          <w:spacing w:val="-2"/>
          <w:lang w:val="en-IN"/>
        </w:rPr>
      </w:pPr>
      <w:r w:rsidRPr="00D833CA">
        <w:rPr>
          <w:rFonts w:eastAsiaTheme="minorHAnsi"/>
          <w:spacing w:val="-2"/>
          <w:lang w:val="en-IN"/>
        </w:rPr>
        <w:t>5</w:t>
      </w:r>
      <w:r w:rsidRPr="00D833CA">
        <w:rPr>
          <w:rFonts w:eastAsiaTheme="minorHAnsi"/>
          <w:spacing w:val="-2"/>
          <w:lang w:val="en-IN"/>
        </w:rPr>
        <w:tab/>
      </w:r>
      <w:r w:rsidRPr="00D833CA">
        <w:rPr>
          <w:rFonts w:eastAsiaTheme="minorHAnsi"/>
          <w:spacing w:val="-2"/>
          <w:lang w:val="en-IN"/>
        </w:rPr>
        <w:tab/>
      </w:r>
      <w:r w:rsidRPr="00D833CA">
        <w:rPr>
          <w:rFonts w:eastAsiaTheme="minorHAnsi"/>
          <w:spacing w:val="-2"/>
          <w:lang w:val="en-IN"/>
        </w:rPr>
        <w:tab/>
        <w:t>Environmental Measurement and Performance Indicators</w:t>
      </w:r>
    </w:p>
    <w:p w14:paraId="4A5C3DCE" w14:textId="77777777" w:rsidR="00025886" w:rsidRPr="00D833CA" w:rsidRDefault="00025886" w:rsidP="00025886">
      <w:pPr>
        <w:spacing w:line="360" w:lineRule="auto"/>
        <w:rPr>
          <w:rFonts w:ascii="Times New Roman" w:hAnsi="Times New Roman" w:cs="Times New Roman"/>
          <w:spacing w:val="-2"/>
        </w:rPr>
      </w:pPr>
      <w:r w:rsidRPr="00D833CA">
        <w:rPr>
          <w:rFonts w:ascii="Times New Roman" w:hAnsi="Times New Roman" w:cs="Times New Roman"/>
          <w:spacing w:val="-2"/>
        </w:rPr>
        <w:t>6</w:t>
      </w:r>
      <w:r w:rsidRPr="00D833CA">
        <w:rPr>
          <w:rFonts w:ascii="Times New Roman" w:hAnsi="Times New Roman" w:cs="Times New Roman"/>
          <w:spacing w:val="-2"/>
        </w:rPr>
        <w:tab/>
      </w:r>
      <w:r w:rsidRPr="00D833CA">
        <w:rPr>
          <w:rFonts w:ascii="Times New Roman" w:hAnsi="Times New Roman" w:cs="Times New Roman"/>
          <w:spacing w:val="-2"/>
        </w:rPr>
        <w:tab/>
      </w:r>
      <w:r w:rsidRPr="00D833CA">
        <w:rPr>
          <w:rFonts w:ascii="Times New Roman" w:hAnsi="Times New Roman" w:cs="Times New Roman"/>
          <w:spacing w:val="-2"/>
        </w:rPr>
        <w:tab/>
        <w:t>Government Interest in green initiatives</w:t>
      </w:r>
    </w:p>
    <w:p w14:paraId="4FBBE7BE" w14:textId="77777777" w:rsidR="00025886" w:rsidRPr="00D833CA" w:rsidRDefault="00025886" w:rsidP="00025886">
      <w:pPr>
        <w:spacing w:line="360" w:lineRule="auto"/>
        <w:rPr>
          <w:rFonts w:ascii="Times New Roman" w:hAnsi="Times New Roman" w:cs="Times New Roman"/>
          <w:spacing w:val="-2"/>
        </w:rPr>
      </w:pPr>
      <w:r w:rsidRPr="00D833CA">
        <w:rPr>
          <w:rFonts w:ascii="Times New Roman" w:hAnsi="Times New Roman" w:cs="Times New Roman"/>
          <w:spacing w:val="-2"/>
        </w:rPr>
        <w:t>7</w:t>
      </w:r>
      <w:r w:rsidRPr="00D833CA">
        <w:rPr>
          <w:rFonts w:ascii="Times New Roman" w:hAnsi="Times New Roman" w:cs="Times New Roman"/>
          <w:spacing w:val="-2"/>
        </w:rPr>
        <w:tab/>
      </w:r>
      <w:r w:rsidRPr="00D833CA">
        <w:rPr>
          <w:rFonts w:ascii="Times New Roman" w:hAnsi="Times New Roman" w:cs="Times New Roman"/>
          <w:spacing w:val="-2"/>
        </w:rPr>
        <w:tab/>
      </w:r>
      <w:r w:rsidRPr="00D833CA">
        <w:rPr>
          <w:rFonts w:ascii="Times New Roman" w:hAnsi="Times New Roman" w:cs="Times New Roman"/>
          <w:spacing w:val="-2"/>
        </w:rPr>
        <w:tab/>
        <w:t>Operational and Material Risk</w:t>
      </w:r>
    </w:p>
    <w:p w14:paraId="76B6510B" w14:textId="77777777" w:rsidR="00025886" w:rsidRPr="00676FFF" w:rsidRDefault="00025886" w:rsidP="00025886">
      <w:pPr>
        <w:spacing w:line="360" w:lineRule="auto"/>
        <w:rPr>
          <w:rFonts w:ascii="Times New Roman" w:hAnsi="Times New Roman" w:cs="Times New Roman"/>
          <w:spacing w:val="-2"/>
        </w:rPr>
      </w:pPr>
      <w:r w:rsidRPr="00D833CA">
        <w:rPr>
          <w:rFonts w:ascii="Times New Roman" w:hAnsi="Times New Roman" w:cs="Times New Roman"/>
          <w:spacing w:val="-2"/>
        </w:rPr>
        <w:t>8</w:t>
      </w:r>
      <w:r w:rsidRPr="00D833CA">
        <w:rPr>
          <w:rFonts w:ascii="Times New Roman" w:hAnsi="Times New Roman" w:cs="Times New Roman"/>
          <w:spacing w:val="-2"/>
        </w:rPr>
        <w:tab/>
      </w:r>
      <w:r w:rsidRPr="00D833CA">
        <w:rPr>
          <w:rFonts w:ascii="Times New Roman" w:hAnsi="Times New Roman" w:cs="Times New Roman"/>
          <w:spacing w:val="-2"/>
        </w:rPr>
        <w:tab/>
      </w:r>
      <w:r w:rsidRPr="00D833CA">
        <w:rPr>
          <w:rFonts w:ascii="Times New Roman" w:hAnsi="Times New Roman" w:cs="Times New Roman"/>
          <w:spacing w:val="-2"/>
        </w:rPr>
        <w:tab/>
        <w:t xml:space="preserve">Staff Expertise in Green Banking Operations </w:t>
      </w:r>
    </w:p>
    <w:p w14:paraId="4B4FF7D9" w14:textId="77777777" w:rsidR="00025886" w:rsidRPr="00D833CA" w:rsidRDefault="00025886" w:rsidP="00025886">
      <w:pPr>
        <w:spacing w:line="360" w:lineRule="auto"/>
        <w:rPr>
          <w:rFonts w:ascii="Times New Roman" w:hAnsi="Times New Roman" w:cs="Times New Roman"/>
          <w:spacing w:val="-2"/>
        </w:rPr>
      </w:pPr>
      <w:r w:rsidRPr="00D833CA">
        <w:rPr>
          <w:rFonts w:ascii="Times New Roman" w:hAnsi="Times New Roman" w:cs="Times New Roman"/>
          <w:spacing w:val="-2"/>
        </w:rPr>
        <w:t>9</w:t>
      </w:r>
      <w:r w:rsidRPr="00D833CA">
        <w:rPr>
          <w:rFonts w:ascii="Times New Roman" w:hAnsi="Times New Roman" w:cs="Times New Roman"/>
          <w:spacing w:val="-2"/>
        </w:rPr>
        <w:tab/>
      </w:r>
      <w:r w:rsidRPr="00D833CA">
        <w:rPr>
          <w:rFonts w:ascii="Times New Roman" w:hAnsi="Times New Roman" w:cs="Times New Roman"/>
          <w:spacing w:val="-2"/>
        </w:rPr>
        <w:tab/>
      </w:r>
      <w:r w:rsidRPr="00D833CA">
        <w:rPr>
          <w:rFonts w:ascii="Times New Roman" w:hAnsi="Times New Roman" w:cs="Times New Roman"/>
          <w:spacing w:val="-2"/>
        </w:rPr>
        <w:tab/>
        <w:t xml:space="preserve">Implementation of </w:t>
      </w:r>
      <w:r w:rsidRPr="00676FFF">
        <w:rPr>
          <w:rFonts w:ascii="Times New Roman" w:hAnsi="Times New Roman" w:cs="Times New Roman"/>
          <w:spacing w:val="-2"/>
        </w:rPr>
        <w:t>Regulation</w:t>
      </w:r>
    </w:p>
    <w:p w14:paraId="55E42C8D" w14:textId="77777777" w:rsidR="00025886" w:rsidRPr="00D833CA" w:rsidRDefault="00025886" w:rsidP="00025886">
      <w:pPr>
        <w:spacing w:line="360" w:lineRule="auto"/>
        <w:rPr>
          <w:rFonts w:ascii="Times New Roman" w:hAnsi="Times New Roman" w:cs="Times New Roman"/>
          <w:spacing w:val="-2"/>
        </w:rPr>
      </w:pPr>
      <w:r w:rsidRPr="00D833CA">
        <w:rPr>
          <w:rFonts w:ascii="Times New Roman" w:hAnsi="Times New Roman" w:cs="Times New Roman"/>
          <w:spacing w:val="-2"/>
        </w:rPr>
        <w:t>10</w:t>
      </w:r>
      <w:r w:rsidRPr="00D833CA">
        <w:rPr>
          <w:rFonts w:ascii="Times New Roman" w:hAnsi="Times New Roman" w:cs="Times New Roman"/>
          <w:spacing w:val="-2"/>
        </w:rPr>
        <w:tab/>
      </w:r>
      <w:r w:rsidRPr="00D833CA">
        <w:rPr>
          <w:rFonts w:ascii="Times New Roman" w:hAnsi="Times New Roman" w:cs="Times New Roman"/>
          <w:spacing w:val="-2"/>
        </w:rPr>
        <w:tab/>
      </w:r>
      <w:r w:rsidRPr="00D833CA">
        <w:rPr>
          <w:rFonts w:ascii="Times New Roman" w:hAnsi="Times New Roman" w:cs="Times New Roman"/>
          <w:spacing w:val="-2"/>
        </w:rPr>
        <w:tab/>
        <w:t xml:space="preserve">Environmental </w:t>
      </w:r>
      <w:r w:rsidRPr="00676FFF">
        <w:rPr>
          <w:rFonts w:ascii="Times New Roman" w:hAnsi="Times New Roman" w:cs="Times New Roman"/>
          <w:spacing w:val="-2"/>
        </w:rPr>
        <w:t>Expert</w:t>
      </w:r>
    </w:p>
    <w:p w14:paraId="2D8E0C91" w14:textId="77777777" w:rsidR="00025886" w:rsidRPr="00D833CA" w:rsidRDefault="00025886" w:rsidP="00025886">
      <w:pPr>
        <w:spacing w:line="360" w:lineRule="auto"/>
        <w:rPr>
          <w:rFonts w:ascii="Times New Roman" w:hAnsi="Times New Roman" w:cs="Times New Roman"/>
          <w:spacing w:val="-2"/>
        </w:rPr>
      </w:pPr>
      <w:r w:rsidRPr="00D833CA">
        <w:rPr>
          <w:rFonts w:ascii="Times New Roman" w:hAnsi="Times New Roman" w:cs="Times New Roman"/>
          <w:spacing w:val="-2"/>
        </w:rPr>
        <w:t>11</w:t>
      </w:r>
      <w:r w:rsidRPr="00D833CA">
        <w:rPr>
          <w:rFonts w:ascii="Times New Roman" w:hAnsi="Times New Roman" w:cs="Times New Roman"/>
          <w:spacing w:val="-2"/>
        </w:rPr>
        <w:tab/>
      </w:r>
      <w:r w:rsidRPr="00D833CA">
        <w:rPr>
          <w:rFonts w:ascii="Times New Roman" w:hAnsi="Times New Roman" w:cs="Times New Roman"/>
          <w:spacing w:val="-2"/>
        </w:rPr>
        <w:tab/>
      </w:r>
      <w:r w:rsidRPr="00D833CA">
        <w:rPr>
          <w:rFonts w:ascii="Times New Roman" w:hAnsi="Times New Roman" w:cs="Times New Roman"/>
          <w:spacing w:val="-2"/>
        </w:rPr>
        <w:tab/>
        <w:t>Long Start-up Time</w:t>
      </w:r>
    </w:p>
    <w:p w14:paraId="3D84ED5E" w14:textId="77777777" w:rsidR="00025886" w:rsidRPr="00D833CA" w:rsidRDefault="00025886" w:rsidP="00025886">
      <w:pPr>
        <w:spacing w:line="360" w:lineRule="auto"/>
        <w:rPr>
          <w:rFonts w:ascii="Times New Roman" w:hAnsi="Times New Roman" w:cs="Times New Roman"/>
          <w:spacing w:val="-2"/>
        </w:rPr>
      </w:pPr>
      <w:r w:rsidRPr="00D833CA">
        <w:rPr>
          <w:rFonts w:ascii="Times New Roman" w:hAnsi="Times New Roman" w:cs="Times New Roman"/>
          <w:noProof/>
          <w:spacing w:val="-2"/>
        </w:rPr>
        <mc:AlternateContent>
          <mc:Choice Requires="wps">
            <w:drawing>
              <wp:anchor distT="0" distB="0" distL="114300" distR="114300" simplePos="0" relativeHeight="251665408" behindDoc="0" locked="0" layoutInCell="1" allowOverlap="1" wp14:anchorId="3507EA76" wp14:editId="0BBA7AAD">
                <wp:simplePos x="0" y="0"/>
                <wp:positionH relativeFrom="column">
                  <wp:posOffset>-129540</wp:posOffset>
                </wp:positionH>
                <wp:positionV relativeFrom="paragraph">
                  <wp:posOffset>274955</wp:posOffset>
                </wp:positionV>
                <wp:extent cx="6195060" cy="38100"/>
                <wp:effectExtent l="0" t="0" r="34290" b="19050"/>
                <wp:wrapNone/>
                <wp:docPr id="2062870330" name="Straight Connector 3"/>
                <wp:cNvGraphicFramePr/>
                <a:graphic xmlns:a="http://schemas.openxmlformats.org/drawingml/2006/main">
                  <a:graphicData uri="http://schemas.microsoft.com/office/word/2010/wordprocessingShape">
                    <wps:wsp>
                      <wps:cNvCnPr/>
                      <wps:spPr>
                        <a:xfrm flipV="1">
                          <a:off x="0" y="0"/>
                          <a:ext cx="6195060" cy="381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6CE6B9D7" id="Straight Connector 3" o:spid="_x0000_s1026" style="position:absolute;flip:y;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2pt,21.65pt" to="477.6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" strokecolor="black [3200]" strokeweight="1.5pt">
                <v:stroke joinstyle="miter"/>
              </v:line>
            </w:pict>
          </mc:Fallback>
        </mc:AlternateContent>
      </w:r>
      <w:r w:rsidRPr="00D833CA">
        <w:rPr>
          <w:rFonts w:ascii="Times New Roman" w:hAnsi="Times New Roman" w:cs="Times New Roman"/>
          <w:spacing w:val="-2"/>
        </w:rPr>
        <w:t>12</w:t>
      </w:r>
      <w:r w:rsidRPr="00D833CA">
        <w:rPr>
          <w:rFonts w:ascii="Times New Roman" w:hAnsi="Times New Roman" w:cs="Times New Roman"/>
          <w:spacing w:val="-2"/>
        </w:rPr>
        <w:tab/>
      </w:r>
      <w:r w:rsidRPr="00D833CA">
        <w:rPr>
          <w:rFonts w:ascii="Times New Roman" w:hAnsi="Times New Roman" w:cs="Times New Roman"/>
          <w:spacing w:val="-2"/>
        </w:rPr>
        <w:tab/>
      </w:r>
      <w:r w:rsidRPr="00D833CA">
        <w:rPr>
          <w:rFonts w:ascii="Times New Roman" w:hAnsi="Times New Roman" w:cs="Times New Roman"/>
          <w:spacing w:val="-2"/>
        </w:rPr>
        <w:tab/>
        <w:t xml:space="preserve">Internal Capacity to Adopt Green Initiatives </w:t>
      </w:r>
    </w:p>
    <w:p w14:paraId="2F930F0F" w14:textId="77777777" w:rsidR="00025886" w:rsidRDefault="00025886" w:rsidP="00025886">
      <w:pPr>
        <w:spacing w:line="360" w:lineRule="auto"/>
        <w:rPr>
          <w:rFonts w:ascii="Times New Roman" w:hAnsi="Times New Roman" w:cs="Times New Roman"/>
          <w:i/>
          <w:iCs/>
          <w:sz w:val="24"/>
          <w:szCs w:val="24"/>
        </w:rPr>
      </w:pPr>
    </w:p>
    <w:p w14:paraId="37B5791C" w14:textId="77777777" w:rsidR="00025886" w:rsidRDefault="00025886" w:rsidP="00025886">
      <w:pPr>
        <w:spacing w:line="360" w:lineRule="auto"/>
        <w:rPr>
          <w:rFonts w:ascii="Times New Roman" w:hAnsi="Times New Roman" w:cs="Times New Roman"/>
          <w:i/>
          <w:iCs/>
          <w:sz w:val="24"/>
          <w:szCs w:val="24"/>
        </w:rPr>
      </w:pPr>
      <w:r w:rsidRPr="00E80E6C">
        <w:rPr>
          <w:rFonts w:ascii="Times New Roman" w:hAnsi="Times New Roman" w:cs="Times New Roman"/>
          <w:i/>
          <w:iCs/>
          <w:sz w:val="24"/>
          <w:szCs w:val="24"/>
        </w:rPr>
        <w:t xml:space="preserve">Source: </w:t>
      </w:r>
      <w:r w:rsidRPr="00E80E6C">
        <w:rPr>
          <w:rFonts w:ascii="Times New Roman" w:hAnsi="Times New Roman" w:cs="Times New Roman"/>
          <w:i/>
          <w:iCs/>
          <w:sz w:val="24"/>
          <w:szCs w:val="24"/>
        </w:rPr>
        <w:fldChar w:fldCharType="begin"/>
      </w:r>
      <w:r>
        <w:rPr>
          <w:rFonts w:ascii="Times New Roman" w:hAnsi="Times New Roman" w:cs="Times New Roman"/>
          <w:i/>
          <w:iCs/>
          <w:sz w:val="24"/>
          <w:szCs w:val="24"/>
        </w:rPr>
        <w:instrText xml:space="preserve"> ADDIN ZOTERO_ITEM CSL_CITATION {"citationID":"NlSi1ZML","properties":{"formattedCitation":"(Niazi et al., 2023b)","plainCitation":"(Niazi et al., 2023b)","dontUpdate":true,"noteIndex":0},"citationItems":[{"id":2553,"uris":["http://zotero.org/users/local/Xbi9NJ9W/items/EGAFVEFT"],"itemData":{"id":2553,"type":"article-journal","abstract":"The aim of this study is to investigate the barriers to green banking in Pakistan. For this purpose, the research is conducted within the panel of 15 experts. It is a qualitative research, with philosophy of interpretivism and it is an exploratory study. For analysis purpose, ISM and MICMAC are used in this study. It consists of literature discourse, collection of data and analysis. This study is conducted after identification and verification of the barriers to green banking in Pakistan. for the purpose of data collection, a panel of experts have been selected. The data have been collected on a matrix type questionnaire from different stakeholders of green banking. Interpretive structural modeling (ISM) and MICMAC are used for structural analysis. Thirty barriers of green banking in Pakistan have been identified from literature, out of which 27 factors are verified by the experts. The results revel that “lack of internal capacity” is the key barrier as it is present at the last level of structural model. “Lack of technology” and “lack of formal guidelines” are also considered as crucial barriers as they are present at the bottom of the model. Thirteen barriers are at the center levels and considered as moderately severe while eleven barriers are at top level that means they have a less severe effect. The results of MICMAC also go along the results of ISM. It is an original attempt to provide a detail view on barriers of green banking that can help government, regulators, society, policy makers and academia. This study will have a great implication for its stakeholders such as banks, regulators, customers etc. It will have theoretical as well as practical implications.","DOI":"10.5281/ZENODO.7959118","language":"en","license":"Creative Commons Attribution 4.0 International, Open Access","publisher":"Zenodo","source":"DOI.org (Datacite)","title":"A Structural Analysis of Barriers Being Faced by Green Banking Initiatives in Pakistan","URL":"https://zenodo.org/record/7959118","author":[{"family":"Niazi","given":"Abdul Aziz Khan"},{"family":"Qazi","given":"Tehmina Fiaz"},{"family":"Butt","given":"Hira Tanweer"},{"family":"Niazi","given":"Ifra Aziz Khan"},{"family":"Basit","given":"Abdul"}],"accessed":{"date-parts":[["2025",11,10]]},"issued":{"date-parts":[["2023",6,1]]}}}],"schema":"https://github.com/citation-style-language/schema/raw/master/csl-citation.json"} </w:instrText>
      </w:r>
      <w:r w:rsidRPr="00E80E6C">
        <w:rPr>
          <w:rFonts w:ascii="Times New Roman" w:hAnsi="Times New Roman" w:cs="Times New Roman"/>
          <w:i/>
          <w:iCs/>
          <w:sz w:val="24"/>
          <w:szCs w:val="24"/>
        </w:rPr>
        <w:fldChar w:fldCharType="separate"/>
      </w:r>
      <w:r w:rsidRPr="00E80E6C">
        <w:rPr>
          <w:rFonts w:ascii="Times New Roman" w:hAnsi="Times New Roman" w:cs="Times New Roman"/>
          <w:i/>
          <w:iCs/>
          <w:sz w:val="24"/>
        </w:rPr>
        <w:t>Niazi et al., (2023)</w:t>
      </w:r>
      <w:r w:rsidRPr="00E80E6C">
        <w:rPr>
          <w:rFonts w:ascii="Times New Roman" w:hAnsi="Times New Roman" w:cs="Times New Roman"/>
          <w:i/>
          <w:iCs/>
          <w:sz w:val="24"/>
          <w:szCs w:val="24"/>
        </w:rPr>
        <w:fldChar w:fldCharType="end"/>
      </w:r>
      <w:r>
        <w:rPr>
          <w:rFonts w:ascii="Times New Roman" w:hAnsi="Times New Roman" w:cs="Times New Roman"/>
          <w:i/>
          <w:iCs/>
          <w:sz w:val="24"/>
          <w:szCs w:val="24"/>
        </w:rPr>
        <w:t xml:space="preserve"> A Structural Analysis of Barriers Being Faced By Green Banking Initiatives in Pakistan.</w:t>
      </w:r>
    </w:p>
    <w:p w14:paraId="47F3E5A9" w14:textId="77777777" w:rsidR="00025886" w:rsidRDefault="00025886" w:rsidP="00025886">
      <w:pPr>
        <w:spacing w:line="360" w:lineRule="auto"/>
        <w:rPr>
          <w:rFonts w:ascii="Times New Roman" w:hAnsi="Times New Roman" w:cs="Times New Roman"/>
          <w:i/>
          <w:iCs/>
          <w:sz w:val="24"/>
          <w:szCs w:val="24"/>
        </w:rPr>
      </w:pPr>
    </w:p>
    <w:p w14:paraId="72BE70F6" w14:textId="77777777" w:rsidR="00025886" w:rsidRDefault="00025886" w:rsidP="00025886">
      <w:pPr>
        <w:spacing w:line="360" w:lineRule="auto"/>
        <w:rPr>
          <w:rFonts w:ascii="Times New Roman" w:hAnsi="Times New Roman" w:cs="Times New Roman"/>
          <w:i/>
          <w:iCs/>
          <w:sz w:val="24"/>
          <w:szCs w:val="24"/>
        </w:rPr>
      </w:pPr>
    </w:p>
    <w:p w14:paraId="0F009524" w14:textId="77777777" w:rsidR="00025886" w:rsidRDefault="00025886" w:rsidP="00025886">
      <w:pPr>
        <w:spacing w:line="360" w:lineRule="auto"/>
        <w:rPr>
          <w:rFonts w:ascii="Times New Roman" w:hAnsi="Times New Roman" w:cs="Times New Roman"/>
          <w:sz w:val="24"/>
          <w:szCs w:val="24"/>
        </w:rPr>
      </w:pPr>
    </w:p>
    <w:p w14:paraId="24663EA7" w14:textId="77777777" w:rsidR="00025886" w:rsidRDefault="00025886" w:rsidP="00025886">
      <w:pPr>
        <w:spacing w:line="360" w:lineRule="auto"/>
        <w:rPr>
          <w:rFonts w:ascii="Times New Roman" w:hAnsi="Times New Roman" w:cs="Times New Roman"/>
          <w:sz w:val="24"/>
          <w:szCs w:val="24"/>
        </w:rPr>
      </w:pPr>
    </w:p>
    <w:p w14:paraId="017E4578" w14:textId="77777777" w:rsidR="00025886" w:rsidRDefault="00025886" w:rsidP="00025886">
      <w:pPr>
        <w:spacing w:line="360" w:lineRule="auto"/>
        <w:rPr>
          <w:rFonts w:ascii="Times New Roman" w:hAnsi="Times New Roman" w:cs="Times New Roman"/>
          <w:sz w:val="24"/>
          <w:szCs w:val="24"/>
        </w:rPr>
      </w:pPr>
    </w:p>
    <w:p w14:paraId="643BB3EE" w14:textId="77777777" w:rsidR="00025886" w:rsidRDefault="00025886" w:rsidP="00025886">
      <w:pPr>
        <w:spacing w:line="360" w:lineRule="auto"/>
        <w:rPr>
          <w:rFonts w:ascii="Times New Roman" w:hAnsi="Times New Roman" w:cs="Times New Roman"/>
          <w:sz w:val="24"/>
          <w:szCs w:val="24"/>
        </w:rPr>
      </w:pPr>
    </w:p>
    <w:p w14:paraId="61729929" w14:textId="77777777" w:rsidR="00025886" w:rsidRDefault="00025886" w:rsidP="00025886">
      <w:pPr>
        <w:tabs>
          <w:tab w:val="left" w:pos="2031"/>
        </w:tabs>
        <w:spacing w:line="360" w:lineRule="auto"/>
        <w:rPr>
          <w:rFonts w:ascii="Times New Roman" w:hAnsi="Times New Roman" w:cs="Times New Roman"/>
          <w:b/>
          <w:bCs/>
          <w:sz w:val="24"/>
          <w:szCs w:val="24"/>
        </w:rPr>
      </w:pPr>
    </w:p>
    <w:p w14:paraId="046AAE30" w14:textId="77777777" w:rsidR="00025886" w:rsidRDefault="00025886" w:rsidP="00025886">
      <w:pPr>
        <w:tabs>
          <w:tab w:val="left" w:pos="2031"/>
        </w:tabs>
        <w:spacing w:line="360" w:lineRule="auto"/>
        <w:rPr>
          <w:rFonts w:ascii="Times New Roman" w:hAnsi="Times New Roman" w:cs="Times New Roman"/>
          <w:b/>
          <w:bCs/>
          <w:sz w:val="24"/>
          <w:szCs w:val="24"/>
        </w:rPr>
      </w:pPr>
    </w:p>
    <w:p w14:paraId="0BA91752" w14:textId="77777777" w:rsidR="00025886" w:rsidRDefault="00025886" w:rsidP="00025886">
      <w:pPr>
        <w:tabs>
          <w:tab w:val="left" w:pos="2031"/>
        </w:tabs>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p>
    <w:p w14:paraId="70F05AE2" w14:textId="77777777" w:rsidR="00025886" w:rsidRDefault="00025886" w:rsidP="00025886">
      <w:pPr>
        <w:tabs>
          <w:tab w:val="left" w:pos="2031"/>
        </w:tabs>
        <w:spacing w:line="360" w:lineRule="auto"/>
        <w:jc w:val="center"/>
        <w:rPr>
          <w:rFonts w:ascii="Times New Roman" w:hAnsi="Times New Roman" w:cs="Times New Roman"/>
          <w:b/>
          <w:bCs/>
          <w:sz w:val="24"/>
          <w:szCs w:val="24"/>
        </w:rPr>
      </w:pPr>
      <w:r w:rsidRPr="008E7306">
        <w:rPr>
          <w:rFonts w:ascii="Times New Roman" w:hAnsi="Times New Roman" w:cs="Times New Roman"/>
          <w:b/>
          <w:bCs/>
          <w:sz w:val="24"/>
          <w:szCs w:val="24"/>
        </w:rPr>
        <w:t>Annexure-I</w:t>
      </w:r>
      <w:r>
        <w:rPr>
          <w:rFonts w:ascii="Times New Roman" w:hAnsi="Times New Roman" w:cs="Times New Roman"/>
          <w:b/>
          <w:bCs/>
          <w:sz w:val="24"/>
          <w:szCs w:val="24"/>
        </w:rPr>
        <w:t>I</w:t>
      </w:r>
    </w:p>
    <w:p w14:paraId="4FDB95D9" w14:textId="77777777" w:rsidR="00025886" w:rsidRDefault="00025886" w:rsidP="00025886">
      <w:pPr>
        <w:tabs>
          <w:tab w:val="left" w:pos="2031"/>
        </w:tabs>
        <w:spacing w:line="360" w:lineRule="auto"/>
        <w:rPr>
          <w:rFonts w:ascii="Times New Roman" w:hAnsi="Times New Roman" w:cs="Times New Roman"/>
          <w:b/>
          <w:bCs/>
          <w:sz w:val="24"/>
          <w:szCs w:val="24"/>
        </w:rPr>
      </w:pPr>
      <w:r w:rsidRPr="003A5C76">
        <w:rPr>
          <w:rFonts w:ascii="Times New Roman" w:hAnsi="Times New Roman" w:cs="Times New Roman"/>
          <w:b/>
          <w:bCs/>
          <w:sz w:val="24"/>
          <w:szCs w:val="24"/>
        </w:rPr>
        <w:t xml:space="preserve"> Structural Self-Interaction Matrix (SSIM)</w:t>
      </w:r>
    </w:p>
    <w:tbl>
      <w:tblPr>
        <w:tblW w:w="9842" w:type="dxa"/>
        <w:tblInd w:w="-431" w:type="dxa"/>
        <w:tblLook w:val="04A0" w:firstRow="1" w:lastRow="0" w:firstColumn="1" w:lastColumn="0" w:noHBand="0" w:noVBand="1"/>
      </w:tblPr>
      <w:tblGrid>
        <w:gridCol w:w="4647"/>
        <w:gridCol w:w="362"/>
        <w:gridCol w:w="420"/>
        <w:gridCol w:w="420"/>
        <w:gridCol w:w="420"/>
        <w:gridCol w:w="420"/>
        <w:gridCol w:w="420"/>
        <w:gridCol w:w="420"/>
        <w:gridCol w:w="420"/>
        <w:gridCol w:w="420"/>
        <w:gridCol w:w="491"/>
        <w:gridCol w:w="491"/>
        <w:gridCol w:w="491"/>
      </w:tblGrid>
      <w:tr w:rsidR="00025886" w:rsidRPr="00857A0B" w14:paraId="53C9A0F9" w14:textId="77777777" w:rsidTr="004E3AC7">
        <w:trPr>
          <w:trHeight w:val="320"/>
        </w:trPr>
        <w:tc>
          <w:tcPr>
            <w:tcW w:w="4646" w:type="dxa"/>
            <w:tcBorders>
              <w:top w:val="single" w:sz="4" w:space="0" w:color="auto"/>
              <w:left w:val="single" w:sz="4" w:space="0" w:color="auto"/>
              <w:bottom w:val="single" w:sz="4" w:space="0" w:color="auto"/>
              <w:right w:val="single" w:sz="4" w:space="0" w:color="auto"/>
            </w:tcBorders>
            <w:shd w:val="clear" w:color="000000" w:fill="000000"/>
            <w:vAlign w:val="center"/>
            <w:hideMark/>
          </w:tcPr>
          <w:p w14:paraId="36108883" w14:textId="77777777" w:rsidR="00025886" w:rsidRPr="00857A0B"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857A0B">
              <w:rPr>
                <w:rFonts w:ascii="Times New Roman" w:eastAsia="Times New Roman" w:hAnsi="Times New Roman" w:cs="Times New Roman"/>
                <w:b/>
                <w:bCs/>
                <w:color w:val="FFFFFF"/>
                <w:sz w:val="24"/>
                <w:szCs w:val="24"/>
                <w:lang w:eastAsia="en-IN"/>
              </w:rPr>
              <w:t>Variables</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3351EBE6" w14:textId="77777777" w:rsidR="00025886" w:rsidRPr="00857A0B"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857A0B">
              <w:rPr>
                <w:rFonts w:ascii="Times New Roman" w:eastAsia="Times New Roman" w:hAnsi="Times New Roman" w:cs="Times New Roman"/>
                <w:b/>
                <w:bCs/>
                <w:color w:val="FFFFFF"/>
                <w:sz w:val="24"/>
                <w:szCs w:val="24"/>
                <w:lang w:eastAsia="en-IN"/>
              </w:rPr>
              <w:t>1</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68D39604" w14:textId="77777777" w:rsidR="00025886" w:rsidRPr="00857A0B"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857A0B">
              <w:rPr>
                <w:rFonts w:ascii="Times New Roman" w:eastAsia="Times New Roman" w:hAnsi="Times New Roman" w:cs="Times New Roman"/>
                <w:b/>
                <w:bCs/>
                <w:color w:val="FFFFFF"/>
                <w:sz w:val="24"/>
                <w:szCs w:val="24"/>
                <w:lang w:eastAsia="en-IN"/>
              </w:rPr>
              <w:t>2</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182F11E4" w14:textId="77777777" w:rsidR="00025886" w:rsidRPr="00857A0B"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857A0B">
              <w:rPr>
                <w:rFonts w:ascii="Times New Roman" w:eastAsia="Times New Roman" w:hAnsi="Times New Roman" w:cs="Times New Roman"/>
                <w:b/>
                <w:bCs/>
                <w:color w:val="FFFFFF"/>
                <w:sz w:val="24"/>
                <w:szCs w:val="24"/>
                <w:lang w:eastAsia="en-IN"/>
              </w:rPr>
              <w:t>3</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60CE03A9" w14:textId="77777777" w:rsidR="00025886" w:rsidRPr="00857A0B"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857A0B">
              <w:rPr>
                <w:rFonts w:ascii="Times New Roman" w:eastAsia="Times New Roman" w:hAnsi="Times New Roman" w:cs="Times New Roman"/>
                <w:b/>
                <w:bCs/>
                <w:color w:val="FFFFFF"/>
                <w:sz w:val="24"/>
                <w:szCs w:val="24"/>
                <w:lang w:eastAsia="en-IN"/>
              </w:rPr>
              <w:t>4</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5A6F4E33" w14:textId="77777777" w:rsidR="00025886" w:rsidRPr="00857A0B"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857A0B">
              <w:rPr>
                <w:rFonts w:ascii="Times New Roman" w:eastAsia="Times New Roman" w:hAnsi="Times New Roman" w:cs="Times New Roman"/>
                <w:b/>
                <w:bCs/>
                <w:color w:val="FFFFFF"/>
                <w:sz w:val="24"/>
                <w:szCs w:val="24"/>
                <w:lang w:eastAsia="en-IN"/>
              </w:rPr>
              <w:t>5</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7B17D244" w14:textId="77777777" w:rsidR="00025886" w:rsidRPr="00857A0B"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857A0B">
              <w:rPr>
                <w:rFonts w:ascii="Times New Roman" w:eastAsia="Times New Roman" w:hAnsi="Times New Roman" w:cs="Times New Roman"/>
                <w:b/>
                <w:bCs/>
                <w:color w:val="FFFFFF"/>
                <w:sz w:val="24"/>
                <w:szCs w:val="24"/>
                <w:lang w:eastAsia="en-IN"/>
              </w:rPr>
              <w:t>6</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5BEA6F71" w14:textId="77777777" w:rsidR="00025886" w:rsidRPr="00857A0B"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857A0B">
              <w:rPr>
                <w:rFonts w:ascii="Times New Roman" w:eastAsia="Times New Roman" w:hAnsi="Times New Roman" w:cs="Times New Roman"/>
                <w:b/>
                <w:bCs/>
                <w:color w:val="FFFFFF"/>
                <w:sz w:val="24"/>
                <w:szCs w:val="24"/>
                <w:lang w:eastAsia="en-IN"/>
              </w:rPr>
              <w:t>7</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4BC21BE4" w14:textId="77777777" w:rsidR="00025886" w:rsidRPr="00857A0B"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857A0B">
              <w:rPr>
                <w:rFonts w:ascii="Times New Roman" w:eastAsia="Times New Roman" w:hAnsi="Times New Roman" w:cs="Times New Roman"/>
                <w:b/>
                <w:bCs/>
                <w:color w:val="FFFFFF"/>
                <w:sz w:val="24"/>
                <w:szCs w:val="24"/>
                <w:lang w:eastAsia="en-IN"/>
              </w:rPr>
              <w:t>8</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70B4CB7F" w14:textId="77777777" w:rsidR="00025886" w:rsidRPr="00857A0B"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857A0B">
              <w:rPr>
                <w:rFonts w:ascii="Times New Roman" w:eastAsia="Times New Roman" w:hAnsi="Times New Roman" w:cs="Times New Roman"/>
                <w:b/>
                <w:bCs/>
                <w:color w:val="FFFFFF"/>
                <w:sz w:val="24"/>
                <w:szCs w:val="24"/>
                <w:lang w:eastAsia="en-IN"/>
              </w:rPr>
              <w:t>9</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62EFC6E3" w14:textId="77777777" w:rsidR="00025886" w:rsidRPr="00857A0B"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857A0B">
              <w:rPr>
                <w:rFonts w:ascii="Times New Roman" w:eastAsia="Times New Roman" w:hAnsi="Times New Roman" w:cs="Times New Roman"/>
                <w:b/>
                <w:bCs/>
                <w:color w:val="FFFFFF"/>
                <w:sz w:val="24"/>
                <w:szCs w:val="24"/>
                <w:lang w:eastAsia="en-IN"/>
              </w:rPr>
              <w:t>10</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23ADE721" w14:textId="77777777" w:rsidR="00025886" w:rsidRPr="00857A0B"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857A0B">
              <w:rPr>
                <w:rFonts w:ascii="Times New Roman" w:eastAsia="Times New Roman" w:hAnsi="Times New Roman" w:cs="Times New Roman"/>
                <w:b/>
                <w:bCs/>
                <w:color w:val="FFFFFF"/>
                <w:sz w:val="24"/>
                <w:szCs w:val="24"/>
                <w:lang w:eastAsia="en-IN"/>
              </w:rPr>
              <w:t>11</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6188AFB5" w14:textId="77777777" w:rsidR="00025886" w:rsidRPr="00857A0B"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857A0B">
              <w:rPr>
                <w:rFonts w:ascii="Times New Roman" w:eastAsia="Times New Roman" w:hAnsi="Times New Roman" w:cs="Times New Roman"/>
                <w:b/>
                <w:bCs/>
                <w:color w:val="FFFFFF"/>
                <w:sz w:val="24"/>
                <w:szCs w:val="24"/>
                <w:lang w:eastAsia="en-IN"/>
              </w:rPr>
              <w:t>12</w:t>
            </w:r>
          </w:p>
        </w:tc>
      </w:tr>
      <w:tr w:rsidR="00025886" w:rsidRPr="00857A0B" w14:paraId="1C4FCDEF" w14:textId="77777777" w:rsidTr="004E3AC7">
        <w:trPr>
          <w:trHeight w:val="551"/>
        </w:trPr>
        <w:tc>
          <w:tcPr>
            <w:tcW w:w="4646" w:type="dxa"/>
            <w:tcBorders>
              <w:top w:val="nil"/>
              <w:left w:val="single" w:sz="4" w:space="0" w:color="auto"/>
              <w:bottom w:val="single" w:sz="4" w:space="0" w:color="auto"/>
              <w:right w:val="single" w:sz="4" w:space="0" w:color="auto"/>
            </w:tcBorders>
            <w:shd w:val="clear" w:color="000000" w:fill="FFFFFF"/>
            <w:vAlign w:val="center"/>
            <w:hideMark/>
          </w:tcPr>
          <w:p w14:paraId="793151B6" w14:textId="77777777" w:rsidR="00025886" w:rsidRPr="00857A0B" w:rsidRDefault="00025886" w:rsidP="004E3AC7">
            <w:pPr>
              <w:spacing w:after="0" w:line="240" w:lineRule="auto"/>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 xml:space="preserve">1. </w:t>
            </w:r>
            <w:r w:rsidRPr="00857A0B">
              <w:rPr>
                <w:rFonts w:ascii="Times New Roman" w:hAnsi="Times New Roman" w:cs="Times New Roman"/>
                <w:spacing w:val="-2"/>
                <w:sz w:val="24"/>
                <w:szCs w:val="24"/>
              </w:rPr>
              <w:t>Awareness About Green Investment</w:t>
            </w:r>
          </w:p>
        </w:tc>
        <w:tc>
          <w:tcPr>
            <w:tcW w:w="0" w:type="auto"/>
            <w:tcBorders>
              <w:top w:val="nil"/>
              <w:left w:val="nil"/>
              <w:bottom w:val="single" w:sz="4" w:space="0" w:color="auto"/>
              <w:right w:val="single" w:sz="4" w:space="0" w:color="auto"/>
            </w:tcBorders>
            <w:shd w:val="clear" w:color="000000" w:fill="FFFFFF"/>
            <w:vAlign w:val="center"/>
            <w:hideMark/>
          </w:tcPr>
          <w:p w14:paraId="7418AA7A"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7150F1CB"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c>
          <w:tcPr>
            <w:tcW w:w="0" w:type="auto"/>
            <w:tcBorders>
              <w:top w:val="nil"/>
              <w:left w:val="nil"/>
              <w:bottom w:val="single" w:sz="4" w:space="0" w:color="auto"/>
              <w:right w:val="single" w:sz="4" w:space="0" w:color="auto"/>
            </w:tcBorders>
            <w:shd w:val="clear" w:color="000000" w:fill="FFFFFF"/>
            <w:vAlign w:val="center"/>
            <w:hideMark/>
          </w:tcPr>
          <w:p w14:paraId="4958F31B"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c>
          <w:tcPr>
            <w:tcW w:w="0" w:type="auto"/>
            <w:tcBorders>
              <w:top w:val="nil"/>
              <w:left w:val="nil"/>
              <w:bottom w:val="single" w:sz="4" w:space="0" w:color="auto"/>
              <w:right w:val="single" w:sz="4" w:space="0" w:color="auto"/>
            </w:tcBorders>
            <w:shd w:val="clear" w:color="000000" w:fill="FFFFFF"/>
            <w:vAlign w:val="center"/>
            <w:hideMark/>
          </w:tcPr>
          <w:p w14:paraId="74731E1C"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c>
          <w:tcPr>
            <w:tcW w:w="0" w:type="auto"/>
            <w:tcBorders>
              <w:top w:val="nil"/>
              <w:left w:val="nil"/>
              <w:bottom w:val="single" w:sz="4" w:space="0" w:color="auto"/>
              <w:right w:val="single" w:sz="4" w:space="0" w:color="auto"/>
            </w:tcBorders>
            <w:shd w:val="clear" w:color="000000" w:fill="FFFFFF"/>
            <w:vAlign w:val="center"/>
            <w:hideMark/>
          </w:tcPr>
          <w:p w14:paraId="7F570710"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48B6EA6C"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A</w:t>
            </w:r>
          </w:p>
        </w:tc>
        <w:tc>
          <w:tcPr>
            <w:tcW w:w="0" w:type="auto"/>
            <w:tcBorders>
              <w:top w:val="nil"/>
              <w:left w:val="nil"/>
              <w:bottom w:val="single" w:sz="4" w:space="0" w:color="auto"/>
              <w:right w:val="single" w:sz="4" w:space="0" w:color="auto"/>
            </w:tcBorders>
            <w:shd w:val="clear" w:color="000000" w:fill="FFFFFF"/>
            <w:vAlign w:val="center"/>
            <w:hideMark/>
          </w:tcPr>
          <w:p w14:paraId="2C4C0395"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c>
          <w:tcPr>
            <w:tcW w:w="0" w:type="auto"/>
            <w:tcBorders>
              <w:top w:val="nil"/>
              <w:left w:val="nil"/>
              <w:bottom w:val="single" w:sz="4" w:space="0" w:color="auto"/>
              <w:right w:val="single" w:sz="4" w:space="0" w:color="auto"/>
            </w:tcBorders>
            <w:shd w:val="clear" w:color="000000" w:fill="FFFFFF"/>
            <w:vAlign w:val="center"/>
            <w:hideMark/>
          </w:tcPr>
          <w:p w14:paraId="7B323681"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5061E8BA"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c>
          <w:tcPr>
            <w:tcW w:w="0" w:type="auto"/>
            <w:tcBorders>
              <w:top w:val="nil"/>
              <w:left w:val="nil"/>
              <w:bottom w:val="single" w:sz="4" w:space="0" w:color="auto"/>
              <w:right w:val="single" w:sz="4" w:space="0" w:color="auto"/>
            </w:tcBorders>
            <w:shd w:val="clear" w:color="000000" w:fill="FFFFFF"/>
            <w:vAlign w:val="center"/>
            <w:hideMark/>
          </w:tcPr>
          <w:p w14:paraId="5729F6C5"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c>
          <w:tcPr>
            <w:tcW w:w="0" w:type="auto"/>
            <w:tcBorders>
              <w:top w:val="nil"/>
              <w:left w:val="nil"/>
              <w:bottom w:val="single" w:sz="4" w:space="0" w:color="auto"/>
              <w:right w:val="single" w:sz="4" w:space="0" w:color="auto"/>
            </w:tcBorders>
            <w:shd w:val="clear" w:color="000000" w:fill="FFFFFF"/>
            <w:vAlign w:val="center"/>
            <w:hideMark/>
          </w:tcPr>
          <w:p w14:paraId="7FECBD2D"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c>
          <w:tcPr>
            <w:tcW w:w="0" w:type="auto"/>
            <w:tcBorders>
              <w:top w:val="nil"/>
              <w:left w:val="nil"/>
              <w:bottom w:val="single" w:sz="4" w:space="0" w:color="auto"/>
              <w:right w:val="single" w:sz="4" w:space="0" w:color="auto"/>
            </w:tcBorders>
            <w:shd w:val="clear" w:color="000000" w:fill="FFFFFF"/>
            <w:vAlign w:val="center"/>
            <w:hideMark/>
          </w:tcPr>
          <w:p w14:paraId="382270D8"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r>
      <w:tr w:rsidR="00025886" w:rsidRPr="00857A0B" w14:paraId="18A204CE" w14:textId="77777777" w:rsidTr="004E3AC7">
        <w:trPr>
          <w:trHeight w:val="431"/>
        </w:trPr>
        <w:tc>
          <w:tcPr>
            <w:tcW w:w="4646" w:type="dxa"/>
            <w:tcBorders>
              <w:top w:val="nil"/>
              <w:left w:val="single" w:sz="4" w:space="0" w:color="auto"/>
              <w:bottom w:val="single" w:sz="4" w:space="0" w:color="auto"/>
              <w:right w:val="single" w:sz="4" w:space="0" w:color="auto"/>
            </w:tcBorders>
            <w:shd w:val="clear" w:color="000000" w:fill="FFFFFF"/>
            <w:vAlign w:val="center"/>
            <w:hideMark/>
          </w:tcPr>
          <w:p w14:paraId="3C9C1DE5" w14:textId="77777777" w:rsidR="00025886" w:rsidRPr="00857A0B" w:rsidRDefault="00025886" w:rsidP="004E3AC7">
            <w:pPr>
              <w:spacing w:line="240" w:lineRule="auto"/>
              <w:rPr>
                <w:rFonts w:ascii="Times New Roman" w:hAnsi="Times New Roman" w:cs="Times New Roman"/>
                <w:spacing w:val="-2"/>
                <w:sz w:val="24"/>
                <w:szCs w:val="24"/>
              </w:rPr>
            </w:pPr>
            <w:r w:rsidRPr="00857A0B">
              <w:rPr>
                <w:rFonts w:ascii="Times New Roman" w:eastAsia="Times New Roman" w:hAnsi="Times New Roman" w:cs="Times New Roman"/>
                <w:color w:val="000000"/>
                <w:sz w:val="24"/>
                <w:szCs w:val="24"/>
                <w:lang w:eastAsia="en-IN"/>
              </w:rPr>
              <w:t>2.</w:t>
            </w:r>
            <w:r w:rsidRPr="00857A0B">
              <w:rPr>
                <w:rFonts w:ascii="Times New Roman" w:hAnsi="Times New Roman" w:cs="Times New Roman"/>
                <w:spacing w:val="-2"/>
                <w:sz w:val="24"/>
                <w:szCs w:val="24"/>
              </w:rPr>
              <w:t xml:space="preserve">Formal Guidelines for Green Financing </w:t>
            </w:r>
          </w:p>
        </w:tc>
        <w:tc>
          <w:tcPr>
            <w:tcW w:w="0" w:type="auto"/>
            <w:tcBorders>
              <w:top w:val="nil"/>
              <w:left w:val="nil"/>
              <w:bottom w:val="single" w:sz="4" w:space="0" w:color="auto"/>
              <w:right w:val="single" w:sz="4" w:space="0" w:color="auto"/>
            </w:tcBorders>
            <w:shd w:val="clear" w:color="000000" w:fill="FFFFFF"/>
            <w:vAlign w:val="center"/>
            <w:hideMark/>
          </w:tcPr>
          <w:p w14:paraId="4C33AC63"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756935C4"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60409E4E"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2A060B27"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c>
          <w:tcPr>
            <w:tcW w:w="0" w:type="auto"/>
            <w:tcBorders>
              <w:top w:val="nil"/>
              <w:left w:val="nil"/>
              <w:bottom w:val="single" w:sz="4" w:space="0" w:color="auto"/>
              <w:right w:val="single" w:sz="4" w:space="0" w:color="auto"/>
            </w:tcBorders>
            <w:shd w:val="clear" w:color="000000" w:fill="FFFFFF"/>
            <w:vAlign w:val="center"/>
            <w:hideMark/>
          </w:tcPr>
          <w:p w14:paraId="44E69176"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5C6741D8"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A</w:t>
            </w:r>
          </w:p>
        </w:tc>
        <w:tc>
          <w:tcPr>
            <w:tcW w:w="0" w:type="auto"/>
            <w:tcBorders>
              <w:top w:val="nil"/>
              <w:left w:val="nil"/>
              <w:bottom w:val="single" w:sz="4" w:space="0" w:color="auto"/>
              <w:right w:val="single" w:sz="4" w:space="0" w:color="auto"/>
            </w:tcBorders>
            <w:shd w:val="clear" w:color="000000" w:fill="FFFFFF"/>
            <w:vAlign w:val="center"/>
            <w:hideMark/>
          </w:tcPr>
          <w:p w14:paraId="0055DD7B"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791E5B45"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1CA070FD"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A</w:t>
            </w:r>
          </w:p>
        </w:tc>
        <w:tc>
          <w:tcPr>
            <w:tcW w:w="0" w:type="auto"/>
            <w:tcBorders>
              <w:top w:val="nil"/>
              <w:left w:val="nil"/>
              <w:bottom w:val="single" w:sz="4" w:space="0" w:color="auto"/>
              <w:right w:val="single" w:sz="4" w:space="0" w:color="auto"/>
            </w:tcBorders>
            <w:shd w:val="clear" w:color="000000" w:fill="FFFFFF"/>
            <w:vAlign w:val="center"/>
            <w:hideMark/>
          </w:tcPr>
          <w:p w14:paraId="521B52A1"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7D3DD795"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48845AF3"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r>
      <w:tr w:rsidR="00025886" w:rsidRPr="00857A0B" w14:paraId="18DBB595" w14:textId="77777777" w:rsidTr="004E3AC7">
        <w:trPr>
          <w:trHeight w:val="550"/>
        </w:trPr>
        <w:tc>
          <w:tcPr>
            <w:tcW w:w="4646" w:type="dxa"/>
            <w:tcBorders>
              <w:top w:val="nil"/>
              <w:left w:val="single" w:sz="4" w:space="0" w:color="auto"/>
              <w:bottom w:val="single" w:sz="4" w:space="0" w:color="auto"/>
              <w:right w:val="single" w:sz="4" w:space="0" w:color="auto"/>
            </w:tcBorders>
            <w:shd w:val="clear" w:color="000000" w:fill="FFFFFF"/>
            <w:vAlign w:val="center"/>
            <w:hideMark/>
          </w:tcPr>
          <w:p w14:paraId="1A9F153A" w14:textId="77777777" w:rsidR="00025886" w:rsidRPr="00857A0B" w:rsidRDefault="00025886" w:rsidP="004E3AC7">
            <w:pPr>
              <w:spacing w:after="0" w:line="240" w:lineRule="auto"/>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 xml:space="preserve">3. </w:t>
            </w:r>
            <w:r w:rsidRPr="00857A0B">
              <w:rPr>
                <w:rFonts w:ascii="Times New Roman" w:hAnsi="Times New Roman" w:cs="Times New Roman"/>
                <w:spacing w:val="-2"/>
                <w:sz w:val="24"/>
                <w:szCs w:val="24"/>
              </w:rPr>
              <w:t>System for Monitoring Green Banking   Practices</w:t>
            </w:r>
            <w:r w:rsidRPr="00857A0B">
              <w:rPr>
                <w:rFonts w:ascii="Times New Roman" w:hAnsi="Times New Roman" w:cs="Times New Roman"/>
                <w:spacing w:val="-2"/>
                <w:sz w:val="24"/>
                <w:szCs w:val="24"/>
              </w:rPr>
              <w:tab/>
            </w:r>
          </w:p>
        </w:tc>
        <w:tc>
          <w:tcPr>
            <w:tcW w:w="0" w:type="auto"/>
            <w:tcBorders>
              <w:top w:val="nil"/>
              <w:left w:val="nil"/>
              <w:bottom w:val="single" w:sz="4" w:space="0" w:color="auto"/>
              <w:right w:val="single" w:sz="4" w:space="0" w:color="auto"/>
            </w:tcBorders>
            <w:shd w:val="clear" w:color="000000" w:fill="FFFFFF"/>
            <w:vAlign w:val="center"/>
            <w:hideMark/>
          </w:tcPr>
          <w:p w14:paraId="63FE02FF"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22C5E1EE"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1C793384"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70BA1070"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2D158F73"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c>
          <w:tcPr>
            <w:tcW w:w="0" w:type="auto"/>
            <w:tcBorders>
              <w:top w:val="nil"/>
              <w:left w:val="nil"/>
              <w:bottom w:val="single" w:sz="4" w:space="0" w:color="auto"/>
              <w:right w:val="single" w:sz="4" w:space="0" w:color="auto"/>
            </w:tcBorders>
            <w:shd w:val="clear" w:color="000000" w:fill="FFFFFF"/>
            <w:vAlign w:val="center"/>
            <w:hideMark/>
          </w:tcPr>
          <w:p w14:paraId="2F2D04DF"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c>
          <w:tcPr>
            <w:tcW w:w="0" w:type="auto"/>
            <w:tcBorders>
              <w:top w:val="nil"/>
              <w:left w:val="nil"/>
              <w:bottom w:val="single" w:sz="4" w:space="0" w:color="auto"/>
              <w:right w:val="single" w:sz="4" w:space="0" w:color="auto"/>
            </w:tcBorders>
            <w:shd w:val="clear" w:color="000000" w:fill="FFFFFF"/>
            <w:vAlign w:val="center"/>
            <w:hideMark/>
          </w:tcPr>
          <w:p w14:paraId="6D20AD89"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O</w:t>
            </w:r>
          </w:p>
        </w:tc>
        <w:tc>
          <w:tcPr>
            <w:tcW w:w="0" w:type="auto"/>
            <w:tcBorders>
              <w:top w:val="nil"/>
              <w:left w:val="nil"/>
              <w:bottom w:val="single" w:sz="4" w:space="0" w:color="auto"/>
              <w:right w:val="single" w:sz="4" w:space="0" w:color="auto"/>
            </w:tcBorders>
            <w:shd w:val="clear" w:color="000000" w:fill="FFFFFF"/>
            <w:vAlign w:val="center"/>
            <w:hideMark/>
          </w:tcPr>
          <w:p w14:paraId="19AE4866"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4E1C2C9F"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29E8B91D"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A</w:t>
            </w:r>
          </w:p>
        </w:tc>
        <w:tc>
          <w:tcPr>
            <w:tcW w:w="0" w:type="auto"/>
            <w:tcBorders>
              <w:top w:val="nil"/>
              <w:left w:val="nil"/>
              <w:bottom w:val="single" w:sz="4" w:space="0" w:color="auto"/>
              <w:right w:val="single" w:sz="4" w:space="0" w:color="auto"/>
            </w:tcBorders>
            <w:shd w:val="clear" w:color="000000" w:fill="FFFFFF"/>
            <w:vAlign w:val="center"/>
            <w:hideMark/>
          </w:tcPr>
          <w:p w14:paraId="60124FD8"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O</w:t>
            </w:r>
          </w:p>
        </w:tc>
        <w:tc>
          <w:tcPr>
            <w:tcW w:w="0" w:type="auto"/>
            <w:tcBorders>
              <w:top w:val="nil"/>
              <w:left w:val="nil"/>
              <w:bottom w:val="single" w:sz="4" w:space="0" w:color="auto"/>
              <w:right w:val="single" w:sz="4" w:space="0" w:color="auto"/>
            </w:tcBorders>
            <w:shd w:val="clear" w:color="000000" w:fill="FFFFFF"/>
            <w:vAlign w:val="center"/>
            <w:hideMark/>
          </w:tcPr>
          <w:p w14:paraId="398E0828"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r>
      <w:tr w:rsidR="00025886" w:rsidRPr="00857A0B" w14:paraId="57C52972" w14:textId="77777777" w:rsidTr="004E3AC7">
        <w:trPr>
          <w:trHeight w:val="558"/>
        </w:trPr>
        <w:tc>
          <w:tcPr>
            <w:tcW w:w="4646" w:type="dxa"/>
            <w:tcBorders>
              <w:top w:val="nil"/>
              <w:left w:val="single" w:sz="4" w:space="0" w:color="auto"/>
              <w:bottom w:val="single" w:sz="4" w:space="0" w:color="auto"/>
              <w:right w:val="single" w:sz="4" w:space="0" w:color="auto"/>
            </w:tcBorders>
            <w:shd w:val="clear" w:color="000000" w:fill="FFFFFF"/>
            <w:vAlign w:val="center"/>
            <w:hideMark/>
          </w:tcPr>
          <w:p w14:paraId="3FD1E0CF" w14:textId="77777777" w:rsidR="00025886" w:rsidRPr="00857A0B" w:rsidRDefault="00025886" w:rsidP="004E3AC7">
            <w:pPr>
              <w:spacing w:line="240" w:lineRule="auto"/>
              <w:rPr>
                <w:rFonts w:ascii="Times New Roman" w:hAnsi="Times New Roman" w:cs="Times New Roman"/>
                <w:spacing w:val="-2"/>
                <w:sz w:val="24"/>
                <w:szCs w:val="24"/>
              </w:rPr>
            </w:pPr>
            <w:r w:rsidRPr="00857A0B">
              <w:rPr>
                <w:rFonts w:ascii="Times New Roman" w:eastAsia="Times New Roman" w:hAnsi="Times New Roman" w:cs="Times New Roman"/>
                <w:color w:val="000000"/>
                <w:sz w:val="24"/>
                <w:szCs w:val="24"/>
                <w:lang w:eastAsia="en-IN"/>
              </w:rPr>
              <w:t xml:space="preserve">4. </w:t>
            </w:r>
            <w:r w:rsidRPr="00857A0B">
              <w:rPr>
                <w:rFonts w:ascii="Times New Roman" w:hAnsi="Times New Roman" w:cs="Times New Roman"/>
                <w:spacing w:val="-2"/>
                <w:sz w:val="24"/>
                <w:szCs w:val="24"/>
              </w:rPr>
              <w:t>Adequate Support from Environmental Agencies</w:t>
            </w:r>
          </w:p>
          <w:p w14:paraId="71AA2A35" w14:textId="77777777" w:rsidR="00025886" w:rsidRPr="00857A0B" w:rsidRDefault="00025886" w:rsidP="004E3AC7">
            <w:pPr>
              <w:spacing w:after="0" w:line="240" w:lineRule="auto"/>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28221842"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3F09701F"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681F2E6D"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0F44EB49"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62030145"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c>
          <w:tcPr>
            <w:tcW w:w="0" w:type="auto"/>
            <w:tcBorders>
              <w:top w:val="nil"/>
              <w:left w:val="nil"/>
              <w:bottom w:val="single" w:sz="4" w:space="0" w:color="auto"/>
              <w:right w:val="single" w:sz="4" w:space="0" w:color="auto"/>
            </w:tcBorders>
            <w:shd w:val="clear" w:color="000000" w:fill="FFFFFF"/>
            <w:vAlign w:val="center"/>
            <w:hideMark/>
          </w:tcPr>
          <w:p w14:paraId="2854A549"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5255A69A"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3AE54DEB"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09EB0066"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A</w:t>
            </w:r>
          </w:p>
        </w:tc>
        <w:tc>
          <w:tcPr>
            <w:tcW w:w="0" w:type="auto"/>
            <w:tcBorders>
              <w:top w:val="nil"/>
              <w:left w:val="nil"/>
              <w:bottom w:val="single" w:sz="4" w:space="0" w:color="auto"/>
              <w:right w:val="single" w:sz="4" w:space="0" w:color="auto"/>
            </w:tcBorders>
            <w:shd w:val="clear" w:color="000000" w:fill="FFFFFF"/>
            <w:vAlign w:val="center"/>
            <w:hideMark/>
          </w:tcPr>
          <w:p w14:paraId="177AFC3C"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642B3F98"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O</w:t>
            </w:r>
          </w:p>
        </w:tc>
        <w:tc>
          <w:tcPr>
            <w:tcW w:w="0" w:type="auto"/>
            <w:tcBorders>
              <w:top w:val="nil"/>
              <w:left w:val="nil"/>
              <w:bottom w:val="single" w:sz="4" w:space="0" w:color="auto"/>
              <w:right w:val="single" w:sz="4" w:space="0" w:color="auto"/>
            </w:tcBorders>
            <w:shd w:val="clear" w:color="000000" w:fill="FFFFFF"/>
            <w:vAlign w:val="center"/>
            <w:hideMark/>
          </w:tcPr>
          <w:p w14:paraId="6A339417"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r>
      <w:tr w:rsidR="00025886" w:rsidRPr="00857A0B" w14:paraId="66024405" w14:textId="77777777" w:rsidTr="004E3AC7">
        <w:trPr>
          <w:trHeight w:val="683"/>
        </w:trPr>
        <w:tc>
          <w:tcPr>
            <w:tcW w:w="4646" w:type="dxa"/>
            <w:tcBorders>
              <w:top w:val="nil"/>
              <w:left w:val="single" w:sz="4" w:space="0" w:color="auto"/>
              <w:bottom w:val="single" w:sz="4" w:space="0" w:color="auto"/>
              <w:right w:val="single" w:sz="4" w:space="0" w:color="auto"/>
            </w:tcBorders>
            <w:shd w:val="clear" w:color="000000" w:fill="FFFFFF"/>
            <w:vAlign w:val="center"/>
            <w:hideMark/>
          </w:tcPr>
          <w:p w14:paraId="41D3D441" w14:textId="77777777" w:rsidR="00025886" w:rsidRPr="00857A0B" w:rsidRDefault="00025886" w:rsidP="004E3AC7">
            <w:pPr>
              <w:pStyle w:val="TableParagraph"/>
              <w:rPr>
                <w:rFonts w:eastAsiaTheme="minorHAnsi"/>
                <w:spacing w:val="-2"/>
                <w:sz w:val="24"/>
                <w:szCs w:val="24"/>
                <w:lang w:val="en-IN"/>
              </w:rPr>
            </w:pPr>
            <w:r w:rsidRPr="00857A0B">
              <w:rPr>
                <w:color w:val="000000"/>
                <w:sz w:val="24"/>
                <w:szCs w:val="24"/>
                <w:lang w:eastAsia="en-IN"/>
              </w:rPr>
              <w:t xml:space="preserve">5. </w:t>
            </w:r>
            <w:r w:rsidRPr="00857A0B">
              <w:rPr>
                <w:rFonts w:eastAsiaTheme="minorHAnsi"/>
                <w:spacing w:val="-2"/>
                <w:sz w:val="24"/>
                <w:szCs w:val="24"/>
                <w:lang w:val="en-IN"/>
              </w:rPr>
              <w:t>Environmental Measurement and Performance Indicators</w:t>
            </w:r>
          </w:p>
        </w:tc>
        <w:tc>
          <w:tcPr>
            <w:tcW w:w="0" w:type="auto"/>
            <w:tcBorders>
              <w:top w:val="nil"/>
              <w:left w:val="nil"/>
              <w:bottom w:val="single" w:sz="4" w:space="0" w:color="auto"/>
              <w:right w:val="single" w:sz="4" w:space="0" w:color="auto"/>
            </w:tcBorders>
            <w:shd w:val="clear" w:color="000000" w:fill="FFFFFF"/>
            <w:vAlign w:val="center"/>
            <w:hideMark/>
          </w:tcPr>
          <w:p w14:paraId="76829348"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0A5930EA"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1AB628F2"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594D9EA2"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11CB9B13"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4B08E2CC"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c>
          <w:tcPr>
            <w:tcW w:w="0" w:type="auto"/>
            <w:tcBorders>
              <w:top w:val="nil"/>
              <w:left w:val="nil"/>
              <w:bottom w:val="single" w:sz="4" w:space="0" w:color="auto"/>
              <w:right w:val="single" w:sz="4" w:space="0" w:color="auto"/>
            </w:tcBorders>
            <w:shd w:val="clear" w:color="000000" w:fill="FFFFFF"/>
            <w:vAlign w:val="center"/>
            <w:hideMark/>
          </w:tcPr>
          <w:p w14:paraId="2EF17D1C"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c>
          <w:tcPr>
            <w:tcW w:w="0" w:type="auto"/>
            <w:tcBorders>
              <w:top w:val="nil"/>
              <w:left w:val="nil"/>
              <w:bottom w:val="single" w:sz="4" w:space="0" w:color="auto"/>
              <w:right w:val="single" w:sz="4" w:space="0" w:color="auto"/>
            </w:tcBorders>
            <w:shd w:val="clear" w:color="000000" w:fill="FFFFFF"/>
            <w:vAlign w:val="center"/>
            <w:hideMark/>
          </w:tcPr>
          <w:p w14:paraId="01595C37"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5C335091"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A</w:t>
            </w:r>
          </w:p>
        </w:tc>
        <w:tc>
          <w:tcPr>
            <w:tcW w:w="0" w:type="auto"/>
            <w:tcBorders>
              <w:top w:val="nil"/>
              <w:left w:val="nil"/>
              <w:bottom w:val="single" w:sz="4" w:space="0" w:color="auto"/>
              <w:right w:val="single" w:sz="4" w:space="0" w:color="auto"/>
            </w:tcBorders>
            <w:shd w:val="clear" w:color="000000" w:fill="FFFFFF"/>
            <w:vAlign w:val="center"/>
            <w:hideMark/>
          </w:tcPr>
          <w:p w14:paraId="37A6B96C"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A</w:t>
            </w:r>
          </w:p>
        </w:tc>
        <w:tc>
          <w:tcPr>
            <w:tcW w:w="0" w:type="auto"/>
            <w:tcBorders>
              <w:top w:val="nil"/>
              <w:left w:val="nil"/>
              <w:bottom w:val="single" w:sz="4" w:space="0" w:color="auto"/>
              <w:right w:val="single" w:sz="4" w:space="0" w:color="auto"/>
            </w:tcBorders>
            <w:shd w:val="clear" w:color="000000" w:fill="FFFFFF"/>
            <w:vAlign w:val="center"/>
            <w:hideMark/>
          </w:tcPr>
          <w:p w14:paraId="12243503"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1212603A"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r>
      <w:tr w:rsidR="00025886" w:rsidRPr="00857A0B" w14:paraId="13A5425A" w14:textId="77777777" w:rsidTr="004E3AC7">
        <w:trPr>
          <w:trHeight w:val="537"/>
        </w:trPr>
        <w:tc>
          <w:tcPr>
            <w:tcW w:w="4646" w:type="dxa"/>
            <w:tcBorders>
              <w:top w:val="nil"/>
              <w:left w:val="single" w:sz="4" w:space="0" w:color="auto"/>
              <w:bottom w:val="single" w:sz="4" w:space="0" w:color="auto"/>
              <w:right w:val="single" w:sz="4" w:space="0" w:color="auto"/>
            </w:tcBorders>
            <w:shd w:val="clear" w:color="000000" w:fill="FFFFFF"/>
            <w:vAlign w:val="center"/>
            <w:hideMark/>
          </w:tcPr>
          <w:p w14:paraId="7FF8616F" w14:textId="77777777" w:rsidR="00025886" w:rsidRPr="00857A0B" w:rsidRDefault="00025886" w:rsidP="004E3AC7">
            <w:pPr>
              <w:spacing w:line="240" w:lineRule="auto"/>
              <w:rPr>
                <w:rFonts w:ascii="Times New Roman" w:hAnsi="Times New Roman" w:cs="Times New Roman"/>
                <w:spacing w:val="-2"/>
                <w:sz w:val="24"/>
                <w:szCs w:val="24"/>
              </w:rPr>
            </w:pPr>
            <w:r w:rsidRPr="00857A0B">
              <w:rPr>
                <w:rFonts w:ascii="Times New Roman" w:eastAsia="Times New Roman" w:hAnsi="Times New Roman" w:cs="Times New Roman"/>
                <w:color w:val="000000"/>
                <w:sz w:val="24"/>
                <w:szCs w:val="24"/>
                <w:lang w:eastAsia="en-IN"/>
              </w:rPr>
              <w:t xml:space="preserve">6. </w:t>
            </w:r>
            <w:r w:rsidRPr="00857A0B">
              <w:rPr>
                <w:rFonts w:ascii="Times New Roman" w:hAnsi="Times New Roman" w:cs="Times New Roman"/>
                <w:spacing w:val="-2"/>
                <w:sz w:val="24"/>
                <w:szCs w:val="24"/>
              </w:rPr>
              <w:t>Government Interest in green initiatives</w:t>
            </w:r>
          </w:p>
          <w:p w14:paraId="76BED58F" w14:textId="77777777" w:rsidR="00025886" w:rsidRPr="00857A0B" w:rsidRDefault="00025886" w:rsidP="004E3AC7">
            <w:pPr>
              <w:spacing w:after="0" w:line="240" w:lineRule="auto"/>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1213C111"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1AE2753B"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7CB819EB"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3DC74322"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20674572"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34DFF4F1"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0EC482D1"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c>
          <w:tcPr>
            <w:tcW w:w="0" w:type="auto"/>
            <w:tcBorders>
              <w:top w:val="nil"/>
              <w:left w:val="nil"/>
              <w:bottom w:val="single" w:sz="4" w:space="0" w:color="auto"/>
              <w:right w:val="single" w:sz="4" w:space="0" w:color="auto"/>
            </w:tcBorders>
            <w:shd w:val="clear" w:color="000000" w:fill="FFFFFF"/>
            <w:vAlign w:val="center"/>
            <w:hideMark/>
          </w:tcPr>
          <w:p w14:paraId="23DB476C"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c>
          <w:tcPr>
            <w:tcW w:w="0" w:type="auto"/>
            <w:tcBorders>
              <w:top w:val="nil"/>
              <w:left w:val="nil"/>
              <w:bottom w:val="single" w:sz="4" w:space="0" w:color="auto"/>
              <w:right w:val="single" w:sz="4" w:space="0" w:color="auto"/>
            </w:tcBorders>
            <w:shd w:val="clear" w:color="000000" w:fill="FFFFFF"/>
            <w:vAlign w:val="center"/>
            <w:hideMark/>
          </w:tcPr>
          <w:p w14:paraId="2E4FB641"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c>
          <w:tcPr>
            <w:tcW w:w="0" w:type="auto"/>
            <w:tcBorders>
              <w:top w:val="nil"/>
              <w:left w:val="nil"/>
              <w:bottom w:val="single" w:sz="4" w:space="0" w:color="auto"/>
              <w:right w:val="single" w:sz="4" w:space="0" w:color="auto"/>
            </w:tcBorders>
            <w:shd w:val="clear" w:color="000000" w:fill="FFFFFF"/>
            <w:vAlign w:val="center"/>
            <w:hideMark/>
          </w:tcPr>
          <w:p w14:paraId="430FA20C"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A</w:t>
            </w:r>
          </w:p>
        </w:tc>
        <w:tc>
          <w:tcPr>
            <w:tcW w:w="0" w:type="auto"/>
            <w:tcBorders>
              <w:top w:val="nil"/>
              <w:left w:val="nil"/>
              <w:bottom w:val="single" w:sz="4" w:space="0" w:color="auto"/>
              <w:right w:val="single" w:sz="4" w:space="0" w:color="auto"/>
            </w:tcBorders>
            <w:shd w:val="clear" w:color="000000" w:fill="FFFFFF"/>
            <w:vAlign w:val="center"/>
            <w:hideMark/>
          </w:tcPr>
          <w:p w14:paraId="49C8764F"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2A6F8746"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r>
      <w:tr w:rsidR="00025886" w:rsidRPr="00857A0B" w14:paraId="5505E54C" w14:textId="77777777" w:rsidTr="004E3AC7">
        <w:trPr>
          <w:trHeight w:val="431"/>
        </w:trPr>
        <w:tc>
          <w:tcPr>
            <w:tcW w:w="4646" w:type="dxa"/>
            <w:tcBorders>
              <w:top w:val="nil"/>
              <w:left w:val="single" w:sz="4" w:space="0" w:color="auto"/>
              <w:bottom w:val="single" w:sz="4" w:space="0" w:color="auto"/>
              <w:right w:val="single" w:sz="4" w:space="0" w:color="auto"/>
            </w:tcBorders>
            <w:shd w:val="clear" w:color="000000" w:fill="FFFFFF"/>
            <w:vAlign w:val="center"/>
            <w:hideMark/>
          </w:tcPr>
          <w:p w14:paraId="45EF39D5" w14:textId="77777777" w:rsidR="00025886" w:rsidRPr="00857A0B" w:rsidRDefault="00025886" w:rsidP="004E3AC7">
            <w:pPr>
              <w:spacing w:after="0" w:line="240" w:lineRule="auto"/>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7. Operational and Material Risk</w:t>
            </w:r>
          </w:p>
        </w:tc>
        <w:tc>
          <w:tcPr>
            <w:tcW w:w="0" w:type="auto"/>
            <w:tcBorders>
              <w:top w:val="nil"/>
              <w:left w:val="nil"/>
              <w:bottom w:val="single" w:sz="4" w:space="0" w:color="auto"/>
              <w:right w:val="single" w:sz="4" w:space="0" w:color="auto"/>
            </w:tcBorders>
            <w:shd w:val="clear" w:color="000000" w:fill="FFFFFF"/>
            <w:vAlign w:val="center"/>
            <w:hideMark/>
          </w:tcPr>
          <w:p w14:paraId="058A70A2"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2B0F9892"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105CE8D7"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575D44BD"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3022EF30"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473EC6D3"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4E5E63F1"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162D05D8"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5845FB85"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0FCF052C"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14061306"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O</w:t>
            </w:r>
          </w:p>
        </w:tc>
        <w:tc>
          <w:tcPr>
            <w:tcW w:w="0" w:type="auto"/>
            <w:tcBorders>
              <w:top w:val="nil"/>
              <w:left w:val="nil"/>
              <w:bottom w:val="single" w:sz="4" w:space="0" w:color="auto"/>
              <w:right w:val="single" w:sz="4" w:space="0" w:color="auto"/>
            </w:tcBorders>
            <w:shd w:val="clear" w:color="000000" w:fill="FFFFFF"/>
            <w:vAlign w:val="center"/>
            <w:hideMark/>
          </w:tcPr>
          <w:p w14:paraId="48147CD5"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r>
      <w:tr w:rsidR="00025886" w:rsidRPr="00857A0B" w14:paraId="761A8D6B" w14:textId="77777777" w:rsidTr="004E3AC7">
        <w:trPr>
          <w:trHeight w:val="420"/>
        </w:trPr>
        <w:tc>
          <w:tcPr>
            <w:tcW w:w="4646" w:type="dxa"/>
            <w:tcBorders>
              <w:top w:val="nil"/>
              <w:left w:val="single" w:sz="4" w:space="0" w:color="auto"/>
              <w:bottom w:val="single" w:sz="4" w:space="0" w:color="auto"/>
              <w:right w:val="single" w:sz="4" w:space="0" w:color="auto"/>
            </w:tcBorders>
            <w:shd w:val="clear" w:color="000000" w:fill="FFFFFF"/>
            <w:vAlign w:val="center"/>
            <w:hideMark/>
          </w:tcPr>
          <w:p w14:paraId="5E3A805B" w14:textId="77777777" w:rsidR="00025886" w:rsidRPr="00857A0B" w:rsidRDefault="00025886" w:rsidP="004E3AC7">
            <w:pPr>
              <w:spacing w:after="0" w:line="240" w:lineRule="auto"/>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 xml:space="preserve">8. </w:t>
            </w:r>
            <w:r w:rsidRPr="00857A0B">
              <w:rPr>
                <w:rFonts w:ascii="Times New Roman" w:hAnsi="Times New Roman" w:cs="Times New Roman"/>
                <w:spacing w:val="-2"/>
                <w:sz w:val="24"/>
                <w:szCs w:val="24"/>
              </w:rPr>
              <w:t xml:space="preserve">Staff Expertise in Green Banking Operations </w:t>
            </w:r>
          </w:p>
        </w:tc>
        <w:tc>
          <w:tcPr>
            <w:tcW w:w="0" w:type="auto"/>
            <w:tcBorders>
              <w:top w:val="nil"/>
              <w:left w:val="nil"/>
              <w:bottom w:val="single" w:sz="4" w:space="0" w:color="auto"/>
              <w:right w:val="single" w:sz="4" w:space="0" w:color="auto"/>
            </w:tcBorders>
            <w:shd w:val="clear" w:color="000000" w:fill="FFFFFF"/>
            <w:vAlign w:val="center"/>
            <w:hideMark/>
          </w:tcPr>
          <w:p w14:paraId="055B048B"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0FCA080A"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54A31C4E"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1081D0C7"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5F33201B"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4763A664"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54F32A76"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0FB0CC6F"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0C9F7074"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5BA9D979"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X</w:t>
            </w:r>
          </w:p>
        </w:tc>
        <w:tc>
          <w:tcPr>
            <w:tcW w:w="0" w:type="auto"/>
            <w:tcBorders>
              <w:top w:val="nil"/>
              <w:left w:val="nil"/>
              <w:bottom w:val="single" w:sz="4" w:space="0" w:color="auto"/>
              <w:right w:val="single" w:sz="4" w:space="0" w:color="auto"/>
            </w:tcBorders>
            <w:shd w:val="clear" w:color="000000" w:fill="FFFFFF"/>
            <w:vAlign w:val="center"/>
            <w:hideMark/>
          </w:tcPr>
          <w:p w14:paraId="1E08CDCD"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A</w:t>
            </w:r>
          </w:p>
        </w:tc>
        <w:tc>
          <w:tcPr>
            <w:tcW w:w="0" w:type="auto"/>
            <w:tcBorders>
              <w:top w:val="nil"/>
              <w:left w:val="nil"/>
              <w:bottom w:val="single" w:sz="4" w:space="0" w:color="auto"/>
              <w:right w:val="single" w:sz="4" w:space="0" w:color="auto"/>
            </w:tcBorders>
            <w:shd w:val="clear" w:color="000000" w:fill="FFFFFF"/>
            <w:vAlign w:val="center"/>
            <w:hideMark/>
          </w:tcPr>
          <w:p w14:paraId="52CBF8F4"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r>
      <w:tr w:rsidR="00025886" w:rsidRPr="00857A0B" w14:paraId="3A3E16C4" w14:textId="77777777" w:rsidTr="004E3AC7">
        <w:trPr>
          <w:trHeight w:val="286"/>
        </w:trPr>
        <w:tc>
          <w:tcPr>
            <w:tcW w:w="4646" w:type="dxa"/>
            <w:tcBorders>
              <w:top w:val="nil"/>
              <w:left w:val="single" w:sz="4" w:space="0" w:color="auto"/>
              <w:bottom w:val="single" w:sz="4" w:space="0" w:color="auto"/>
              <w:right w:val="single" w:sz="4" w:space="0" w:color="auto"/>
            </w:tcBorders>
            <w:shd w:val="clear" w:color="000000" w:fill="FFFFFF"/>
            <w:vAlign w:val="center"/>
            <w:hideMark/>
          </w:tcPr>
          <w:p w14:paraId="73B02779" w14:textId="77777777" w:rsidR="00025886" w:rsidRPr="00857A0B" w:rsidRDefault="00025886" w:rsidP="004E3AC7">
            <w:pPr>
              <w:spacing w:line="240" w:lineRule="auto"/>
              <w:rPr>
                <w:rFonts w:ascii="Times New Roman" w:hAnsi="Times New Roman" w:cs="Times New Roman"/>
                <w:spacing w:val="-2"/>
                <w:sz w:val="24"/>
                <w:szCs w:val="24"/>
              </w:rPr>
            </w:pPr>
            <w:r w:rsidRPr="00857A0B">
              <w:rPr>
                <w:rFonts w:ascii="Times New Roman" w:eastAsia="Times New Roman" w:hAnsi="Times New Roman" w:cs="Times New Roman"/>
                <w:color w:val="000000"/>
                <w:sz w:val="24"/>
                <w:szCs w:val="24"/>
                <w:lang w:eastAsia="en-IN"/>
              </w:rPr>
              <w:t xml:space="preserve">9. </w:t>
            </w:r>
            <w:r w:rsidRPr="00857A0B">
              <w:rPr>
                <w:rFonts w:ascii="Times New Roman" w:hAnsi="Times New Roman" w:cs="Times New Roman"/>
                <w:spacing w:val="-2"/>
                <w:sz w:val="24"/>
                <w:szCs w:val="24"/>
              </w:rPr>
              <w:t>Implementation of Regulation</w:t>
            </w:r>
          </w:p>
          <w:p w14:paraId="47E7327C" w14:textId="77777777" w:rsidR="00025886" w:rsidRPr="00857A0B" w:rsidRDefault="00025886" w:rsidP="004E3AC7">
            <w:pPr>
              <w:spacing w:after="0" w:line="240" w:lineRule="auto"/>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0B889DAF"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131605DD"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4EEBA71B"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41769D03"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7E724CA2"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01F2ED2C"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5F817072"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03C3BFDA"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07A3D109"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3296FAA5"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c>
          <w:tcPr>
            <w:tcW w:w="0" w:type="auto"/>
            <w:tcBorders>
              <w:top w:val="nil"/>
              <w:left w:val="nil"/>
              <w:bottom w:val="single" w:sz="4" w:space="0" w:color="auto"/>
              <w:right w:val="single" w:sz="4" w:space="0" w:color="auto"/>
            </w:tcBorders>
            <w:shd w:val="clear" w:color="000000" w:fill="FFFFFF"/>
            <w:vAlign w:val="center"/>
            <w:hideMark/>
          </w:tcPr>
          <w:p w14:paraId="651A6481"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A</w:t>
            </w:r>
          </w:p>
        </w:tc>
        <w:tc>
          <w:tcPr>
            <w:tcW w:w="0" w:type="auto"/>
            <w:tcBorders>
              <w:top w:val="nil"/>
              <w:left w:val="nil"/>
              <w:bottom w:val="single" w:sz="4" w:space="0" w:color="auto"/>
              <w:right w:val="single" w:sz="4" w:space="0" w:color="auto"/>
            </w:tcBorders>
            <w:shd w:val="clear" w:color="000000" w:fill="FFFFFF"/>
            <w:vAlign w:val="center"/>
            <w:hideMark/>
          </w:tcPr>
          <w:p w14:paraId="408E9D87"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V</w:t>
            </w:r>
          </w:p>
        </w:tc>
      </w:tr>
      <w:tr w:rsidR="00025886" w:rsidRPr="00857A0B" w14:paraId="557F008F" w14:textId="77777777" w:rsidTr="004E3AC7">
        <w:trPr>
          <w:trHeight w:val="534"/>
        </w:trPr>
        <w:tc>
          <w:tcPr>
            <w:tcW w:w="4646" w:type="dxa"/>
            <w:tcBorders>
              <w:top w:val="nil"/>
              <w:left w:val="single" w:sz="4" w:space="0" w:color="auto"/>
              <w:bottom w:val="single" w:sz="4" w:space="0" w:color="auto"/>
              <w:right w:val="single" w:sz="4" w:space="0" w:color="auto"/>
            </w:tcBorders>
            <w:shd w:val="clear" w:color="000000" w:fill="FFFFFF"/>
            <w:vAlign w:val="center"/>
            <w:hideMark/>
          </w:tcPr>
          <w:p w14:paraId="7AFC250E" w14:textId="77777777" w:rsidR="00025886" w:rsidRPr="00857A0B" w:rsidRDefault="00025886" w:rsidP="004E3AC7">
            <w:pPr>
              <w:spacing w:after="0" w:line="240" w:lineRule="auto"/>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 xml:space="preserve">10. </w:t>
            </w:r>
            <w:r w:rsidRPr="00857A0B">
              <w:rPr>
                <w:rFonts w:ascii="Times New Roman" w:hAnsi="Times New Roman" w:cs="Times New Roman"/>
                <w:spacing w:val="-2"/>
                <w:sz w:val="24"/>
                <w:szCs w:val="24"/>
              </w:rPr>
              <w:t>Environmental Expert</w:t>
            </w:r>
          </w:p>
        </w:tc>
        <w:tc>
          <w:tcPr>
            <w:tcW w:w="0" w:type="auto"/>
            <w:tcBorders>
              <w:top w:val="nil"/>
              <w:left w:val="nil"/>
              <w:bottom w:val="single" w:sz="4" w:space="0" w:color="auto"/>
              <w:right w:val="single" w:sz="4" w:space="0" w:color="auto"/>
            </w:tcBorders>
            <w:shd w:val="clear" w:color="000000" w:fill="FFFFFF"/>
            <w:vAlign w:val="center"/>
            <w:hideMark/>
          </w:tcPr>
          <w:p w14:paraId="362691B5"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00B09DE8"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12A675E5"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170596E8"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4C7AF08D"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236B1E23"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5F6FFCD4"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6643423B"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3D50BCE2"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5D6AEFB5"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6A7AE923"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A</w:t>
            </w:r>
          </w:p>
        </w:tc>
        <w:tc>
          <w:tcPr>
            <w:tcW w:w="0" w:type="auto"/>
            <w:tcBorders>
              <w:top w:val="nil"/>
              <w:left w:val="nil"/>
              <w:bottom w:val="single" w:sz="4" w:space="0" w:color="auto"/>
              <w:right w:val="single" w:sz="4" w:space="0" w:color="auto"/>
            </w:tcBorders>
            <w:shd w:val="clear" w:color="000000" w:fill="FFFFFF"/>
            <w:vAlign w:val="center"/>
            <w:hideMark/>
          </w:tcPr>
          <w:p w14:paraId="084EE39F"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A</w:t>
            </w:r>
          </w:p>
        </w:tc>
      </w:tr>
      <w:tr w:rsidR="00025886" w:rsidRPr="00857A0B" w14:paraId="10942BD9" w14:textId="77777777" w:rsidTr="004E3AC7">
        <w:trPr>
          <w:trHeight w:val="428"/>
        </w:trPr>
        <w:tc>
          <w:tcPr>
            <w:tcW w:w="4646" w:type="dxa"/>
            <w:tcBorders>
              <w:top w:val="nil"/>
              <w:left w:val="single" w:sz="4" w:space="0" w:color="auto"/>
              <w:bottom w:val="single" w:sz="4" w:space="0" w:color="auto"/>
              <w:right w:val="single" w:sz="4" w:space="0" w:color="auto"/>
            </w:tcBorders>
            <w:shd w:val="clear" w:color="000000" w:fill="FFFFFF"/>
            <w:vAlign w:val="center"/>
            <w:hideMark/>
          </w:tcPr>
          <w:p w14:paraId="044557D4" w14:textId="77777777" w:rsidR="00025886" w:rsidRPr="00857A0B" w:rsidRDefault="00025886" w:rsidP="004E3AC7">
            <w:pPr>
              <w:spacing w:after="0" w:line="240" w:lineRule="auto"/>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11. Long Start-up Time</w:t>
            </w:r>
          </w:p>
        </w:tc>
        <w:tc>
          <w:tcPr>
            <w:tcW w:w="0" w:type="auto"/>
            <w:tcBorders>
              <w:top w:val="nil"/>
              <w:left w:val="nil"/>
              <w:bottom w:val="single" w:sz="4" w:space="0" w:color="auto"/>
              <w:right w:val="single" w:sz="4" w:space="0" w:color="auto"/>
            </w:tcBorders>
            <w:shd w:val="clear" w:color="000000" w:fill="FFFFFF"/>
            <w:vAlign w:val="center"/>
            <w:hideMark/>
          </w:tcPr>
          <w:p w14:paraId="73470660"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06CC9115"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70E67E02"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557D1972"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3B461B08"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0B87DBF9"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760E9FAB"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2A105683"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4FD3AEF0"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06EB14BE"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0387718D"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7E1BEE5C"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A</w:t>
            </w:r>
          </w:p>
        </w:tc>
      </w:tr>
      <w:tr w:rsidR="00025886" w:rsidRPr="00857A0B" w14:paraId="39B168AF" w14:textId="77777777" w:rsidTr="004E3AC7">
        <w:trPr>
          <w:trHeight w:val="830"/>
        </w:trPr>
        <w:tc>
          <w:tcPr>
            <w:tcW w:w="4646" w:type="dxa"/>
            <w:tcBorders>
              <w:top w:val="nil"/>
              <w:left w:val="single" w:sz="4" w:space="0" w:color="auto"/>
              <w:bottom w:val="single" w:sz="4" w:space="0" w:color="auto"/>
              <w:right w:val="single" w:sz="4" w:space="0" w:color="auto"/>
            </w:tcBorders>
            <w:shd w:val="clear" w:color="000000" w:fill="FFFFFF"/>
            <w:vAlign w:val="center"/>
            <w:hideMark/>
          </w:tcPr>
          <w:p w14:paraId="1F62D104" w14:textId="77777777" w:rsidR="00025886" w:rsidRPr="00857A0B" w:rsidRDefault="00025886" w:rsidP="004E3AC7">
            <w:pPr>
              <w:spacing w:after="0" w:line="240" w:lineRule="auto"/>
              <w:rPr>
                <w:rFonts w:ascii="Times New Roman" w:eastAsia="Times New Roman" w:hAnsi="Times New Roman" w:cs="Times New Roman"/>
                <w:color w:val="000000"/>
                <w:sz w:val="24"/>
                <w:szCs w:val="24"/>
                <w:lang w:eastAsia="en-IN"/>
              </w:rPr>
            </w:pPr>
            <w:r w:rsidRPr="00857A0B">
              <w:rPr>
                <w:rFonts w:ascii="Times New Roman" w:eastAsia="Times New Roman" w:hAnsi="Times New Roman" w:cs="Times New Roman"/>
                <w:color w:val="000000"/>
                <w:sz w:val="24"/>
                <w:szCs w:val="24"/>
                <w:lang w:eastAsia="en-IN"/>
              </w:rPr>
              <w:t xml:space="preserve">12. </w:t>
            </w:r>
            <w:r w:rsidRPr="00857A0B">
              <w:rPr>
                <w:rFonts w:ascii="Times New Roman" w:hAnsi="Times New Roman" w:cs="Times New Roman"/>
                <w:spacing w:val="-2"/>
                <w:sz w:val="24"/>
                <w:szCs w:val="24"/>
              </w:rPr>
              <w:t xml:space="preserve">Internal Capacity to Adopt Green </w:t>
            </w:r>
            <w:r>
              <w:rPr>
                <w:rFonts w:ascii="Times New Roman" w:hAnsi="Times New Roman" w:cs="Times New Roman"/>
                <w:spacing w:val="-2"/>
                <w:sz w:val="24"/>
                <w:szCs w:val="24"/>
              </w:rPr>
              <w:t xml:space="preserve">  </w:t>
            </w:r>
            <w:r w:rsidRPr="00857A0B">
              <w:rPr>
                <w:rFonts w:ascii="Times New Roman" w:hAnsi="Times New Roman" w:cs="Times New Roman"/>
                <w:spacing w:val="-2"/>
                <w:sz w:val="24"/>
                <w:szCs w:val="24"/>
              </w:rPr>
              <w:t xml:space="preserve">Initiatives </w:t>
            </w:r>
          </w:p>
        </w:tc>
        <w:tc>
          <w:tcPr>
            <w:tcW w:w="0" w:type="auto"/>
            <w:tcBorders>
              <w:top w:val="nil"/>
              <w:left w:val="nil"/>
              <w:bottom w:val="single" w:sz="4" w:space="0" w:color="auto"/>
              <w:right w:val="single" w:sz="4" w:space="0" w:color="auto"/>
            </w:tcBorders>
            <w:shd w:val="clear" w:color="000000" w:fill="FFFFFF"/>
            <w:vAlign w:val="center"/>
            <w:hideMark/>
          </w:tcPr>
          <w:p w14:paraId="2CF94E3C"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733B2E15"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4063D71C"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51403433"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271F5901"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78A631FC"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1AD87A59"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7DDA6E16"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3FBE4651"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019C62E1"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6789EFDB"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31C3A583" w14:textId="77777777" w:rsidR="00025886" w:rsidRPr="00857A0B"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r>
    </w:tbl>
    <w:p w14:paraId="6609D019" w14:textId="77777777" w:rsidR="00025886" w:rsidRPr="003A5C76" w:rsidRDefault="00025886" w:rsidP="00025886">
      <w:pPr>
        <w:tabs>
          <w:tab w:val="left" w:pos="2031"/>
        </w:tabs>
        <w:spacing w:line="360" w:lineRule="auto"/>
        <w:rPr>
          <w:rFonts w:ascii="Times New Roman" w:hAnsi="Times New Roman" w:cs="Times New Roman"/>
          <w:b/>
          <w:bCs/>
          <w:sz w:val="24"/>
          <w:szCs w:val="24"/>
        </w:rPr>
      </w:pPr>
    </w:p>
    <w:p w14:paraId="218136B6" w14:textId="77777777" w:rsidR="00025886" w:rsidRDefault="00025886" w:rsidP="00025886">
      <w:pPr>
        <w:spacing w:line="276" w:lineRule="auto"/>
        <w:rPr>
          <w:rFonts w:ascii="Times New Roman" w:hAnsi="Times New Roman" w:cs="Times New Roman"/>
          <w:sz w:val="24"/>
          <w:szCs w:val="24"/>
        </w:rPr>
      </w:pPr>
      <w:r w:rsidRPr="00C644B5">
        <w:rPr>
          <w:rFonts w:ascii="Times New Roman" w:hAnsi="Times New Roman" w:cs="Times New Roman"/>
          <w:sz w:val="24"/>
          <w:szCs w:val="24"/>
        </w:rPr>
        <w:t>Symbols to define relationships:</w:t>
      </w:r>
      <w:r w:rsidRPr="00C644B5">
        <w:rPr>
          <w:rFonts w:ascii="Times New Roman" w:hAnsi="Times New Roman" w:cs="Times New Roman"/>
          <w:sz w:val="24"/>
          <w:szCs w:val="24"/>
        </w:rPr>
        <w:br/>
        <w:t>V → row variable influences corresponding column variable</w:t>
      </w:r>
      <w:r>
        <w:rPr>
          <w:rFonts w:ascii="Times New Roman" w:hAnsi="Times New Roman" w:cs="Times New Roman"/>
          <w:sz w:val="24"/>
          <w:szCs w:val="24"/>
        </w:rPr>
        <w:t>.</w:t>
      </w:r>
      <w:r w:rsidRPr="00C644B5">
        <w:rPr>
          <w:rFonts w:ascii="Times New Roman" w:hAnsi="Times New Roman" w:cs="Times New Roman"/>
          <w:sz w:val="24"/>
          <w:szCs w:val="24"/>
        </w:rPr>
        <w:br/>
        <w:t xml:space="preserve">A → row variable is influenced by </w:t>
      </w:r>
      <w:r>
        <w:rPr>
          <w:rFonts w:ascii="Times New Roman" w:hAnsi="Times New Roman" w:cs="Times New Roman"/>
          <w:sz w:val="24"/>
          <w:szCs w:val="24"/>
        </w:rPr>
        <w:t xml:space="preserve">the </w:t>
      </w:r>
      <w:r w:rsidRPr="00C644B5">
        <w:rPr>
          <w:rFonts w:ascii="Times New Roman" w:hAnsi="Times New Roman" w:cs="Times New Roman"/>
          <w:sz w:val="24"/>
          <w:szCs w:val="24"/>
        </w:rPr>
        <w:t>corresponding column variable</w:t>
      </w:r>
      <w:r>
        <w:rPr>
          <w:rFonts w:ascii="Times New Roman" w:hAnsi="Times New Roman" w:cs="Times New Roman"/>
          <w:sz w:val="24"/>
          <w:szCs w:val="24"/>
        </w:rPr>
        <w:t>.</w:t>
      </w:r>
      <w:r w:rsidRPr="00C644B5">
        <w:rPr>
          <w:rFonts w:ascii="Times New Roman" w:hAnsi="Times New Roman" w:cs="Times New Roman"/>
          <w:sz w:val="24"/>
          <w:szCs w:val="24"/>
        </w:rPr>
        <w:br/>
        <w:t xml:space="preserve">X → row and </w:t>
      </w:r>
      <w:r>
        <w:rPr>
          <w:rFonts w:ascii="Times New Roman" w:hAnsi="Times New Roman" w:cs="Times New Roman"/>
          <w:sz w:val="24"/>
          <w:szCs w:val="24"/>
        </w:rPr>
        <w:t>corresponding</w:t>
      </w:r>
      <w:r w:rsidRPr="00C644B5">
        <w:rPr>
          <w:rFonts w:ascii="Times New Roman" w:hAnsi="Times New Roman" w:cs="Times New Roman"/>
          <w:sz w:val="24"/>
          <w:szCs w:val="24"/>
        </w:rPr>
        <w:t xml:space="preserve"> column variable </w:t>
      </w:r>
      <w:r>
        <w:rPr>
          <w:rFonts w:ascii="Times New Roman" w:hAnsi="Times New Roman" w:cs="Times New Roman"/>
          <w:sz w:val="24"/>
          <w:szCs w:val="24"/>
        </w:rPr>
        <w:t>influence</w:t>
      </w:r>
      <w:r w:rsidRPr="00C644B5">
        <w:rPr>
          <w:rFonts w:ascii="Times New Roman" w:hAnsi="Times New Roman" w:cs="Times New Roman"/>
          <w:sz w:val="24"/>
          <w:szCs w:val="24"/>
        </w:rPr>
        <w:t xml:space="preserve"> each other</w:t>
      </w:r>
      <w:r w:rsidRPr="00C644B5">
        <w:rPr>
          <w:rFonts w:ascii="Times New Roman" w:hAnsi="Times New Roman" w:cs="Times New Roman"/>
          <w:sz w:val="24"/>
          <w:szCs w:val="24"/>
        </w:rPr>
        <w:br/>
        <w:t xml:space="preserve">O → row and </w:t>
      </w:r>
      <w:r>
        <w:rPr>
          <w:rFonts w:ascii="Times New Roman" w:hAnsi="Times New Roman" w:cs="Times New Roman"/>
          <w:sz w:val="24"/>
          <w:szCs w:val="24"/>
        </w:rPr>
        <w:t>corresponding</w:t>
      </w:r>
      <w:r w:rsidRPr="00C644B5">
        <w:rPr>
          <w:rFonts w:ascii="Times New Roman" w:hAnsi="Times New Roman" w:cs="Times New Roman"/>
          <w:sz w:val="24"/>
          <w:szCs w:val="24"/>
        </w:rPr>
        <w:t xml:space="preserve"> column variable have no relationship</w:t>
      </w:r>
      <w:r>
        <w:rPr>
          <w:rFonts w:ascii="Times New Roman" w:hAnsi="Times New Roman" w:cs="Times New Roman"/>
          <w:sz w:val="24"/>
          <w:szCs w:val="24"/>
        </w:rPr>
        <w:t>.</w:t>
      </w:r>
    </w:p>
    <w:p w14:paraId="751C9F9B" w14:textId="77777777" w:rsidR="00025886" w:rsidRDefault="00025886" w:rsidP="00025886">
      <w:pPr>
        <w:spacing w:line="276" w:lineRule="auto"/>
        <w:rPr>
          <w:rFonts w:ascii="Times New Roman" w:hAnsi="Times New Roman" w:cs="Times New Roman"/>
          <w:sz w:val="24"/>
          <w:szCs w:val="24"/>
        </w:rPr>
      </w:pPr>
    </w:p>
    <w:p w14:paraId="6624060D" w14:textId="77777777" w:rsidR="00025886" w:rsidRDefault="00025886" w:rsidP="00025886">
      <w:pPr>
        <w:spacing w:line="276" w:lineRule="auto"/>
        <w:rPr>
          <w:rFonts w:ascii="Times New Roman" w:hAnsi="Times New Roman" w:cs="Times New Roman"/>
          <w:sz w:val="24"/>
          <w:szCs w:val="24"/>
        </w:rPr>
      </w:pPr>
    </w:p>
    <w:p w14:paraId="0F090D99" w14:textId="77777777" w:rsidR="00025886" w:rsidRPr="00483491" w:rsidRDefault="00025886" w:rsidP="00025886">
      <w:pPr>
        <w:spacing w:line="276" w:lineRule="auto"/>
        <w:rPr>
          <w:rFonts w:ascii="Times New Roman" w:hAnsi="Times New Roman" w:cs="Times New Roman"/>
          <w:sz w:val="24"/>
          <w:szCs w:val="24"/>
        </w:rPr>
      </w:pPr>
    </w:p>
    <w:p w14:paraId="695B5722" w14:textId="77777777" w:rsidR="00025886" w:rsidRDefault="00025886" w:rsidP="00025886">
      <w:pPr>
        <w:spacing w:line="360" w:lineRule="auto"/>
        <w:rPr>
          <w:rFonts w:ascii="Times New Roman" w:hAnsi="Times New Roman" w:cs="Times New Roman"/>
          <w:b/>
          <w:bCs/>
          <w:sz w:val="24"/>
          <w:szCs w:val="24"/>
        </w:rPr>
      </w:pPr>
    </w:p>
    <w:p w14:paraId="702AA82A" w14:textId="77777777" w:rsidR="00025886" w:rsidRDefault="00025886" w:rsidP="00025886">
      <w:pPr>
        <w:spacing w:line="360" w:lineRule="auto"/>
        <w:rPr>
          <w:rFonts w:ascii="Times New Roman" w:hAnsi="Times New Roman" w:cs="Times New Roman"/>
          <w:b/>
          <w:bCs/>
          <w:sz w:val="24"/>
          <w:szCs w:val="24"/>
        </w:rPr>
      </w:pPr>
      <w:r w:rsidRPr="003A5C76">
        <w:rPr>
          <w:rFonts w:ascii="Times New Roman" w:hAnsi="Times New Roman" w:cs="Times New Roman"/>
          <w:b/>
          <w:bCs/>
          <w:sz w:val="24"/>
          <w:szCs w:val="24"/>
        </w:rPr>
        <w:t>Reachability Matrix</w:t>
      </w:r>
    </w:p>
    <w:tbl>
      <w:tblPr>
        <w:tblW w:w="9416" w:type="dxa"/>
        <w:jc w:val="center"/>
        <w:tblLook w:val="04A0" w:firstRow="1" w:lastRow="0" w:firstColumn="1" w:lastColumn="0" w:noHBand="0" w:noVBand="1"/>
      </w:tblPr>
      <w:tblGrid>
        <w:gridCol w:w="3170"/>
        <w:gridCol w:w="336"/>
        <w:gridCol w:w="456"/>
        <w:gridCol w:w="336"/>
        <w:gridCol w:w="456"/>
        <w:gridCol w:w="456"/>
        <w:gridCol w:w="336"/>
        <w:gridCol w:w="456"/>
        <w:gridCol w:w="456"/>
        <w:gridCol w:w="336"/>
        <w:gridCol w:w="456"/>
        <w:gridCol w:w="456"/>
        <w:gridCol w:w="456"/>
        <w:gridCol w:w="1254"/>
      </w:tblGrid>
      <w:tr w:rsidR="00025886" w:rsidRPr="007F2B89" w14:paraId="5F41D437" w14:textId="77777777" w:rsidTr="004E3AC7">
        <w:trPr>
          <w:trHeight w:val="400"/>
          <w:jc w:val="center"/>
        </w:trPr>
        <w:tc>
          <w:tcPr>
            <w:tcW w:w="0" w:type="auto"/>
            <w:tcBorders>
              <w:top w:val="single" w:sz="4" w:space="0" w:color="auto"/>
              <w:left w:val="single" w:sz="4" w:space="0" w:color="auto"/>
              <w:bottom w:val="single" w:sz="4" w:space="0" w:color="auto"/>
              <w:right w:val="single" w:sz="4" w:space="0" w:color="auto"/>
            </w:tcBorders>
            <w:shd w:val="clear" w:color="000000" w:fill="000000"/>
            <w:vAlign w:val="center"/>
            <w:hideMark/>
          </w:tcPr>
          <w:p w14:paraId="2F8233EB" w14:textId="77777777" w:rsidR="00025886" w:rsidRPr="009800D8" w:rsidRDefault="00025886" w:rsidP="004E3AC7">
            <w:pPr>
              <w:spacing w:after="0" w:line="240" w:lineRule="auto"/>
              <w:rPr>
                <w:rFonts w:ascii="Times New Roman" w:eastAsia="Times New Roman" w:hAnsi="Times New Roman" w:cs="Times New Roman"/>
                <w:b/>
                <w:bCs/>
                <w:color w:val="FFFFFF"/>
                <w:sz w:val="24"/>
                <w:szCs w:val="24"/>
                <w:lang w:eastAsia="en-IN"/>
              </w:rPr>
            </w:pPr>
            <w:r w:rsidRPr="009800D8">
              <w:rPr>
                <w:rFonts w:ascii="Times New Roman" w:eastAsia="Times New Roman" w:hAnsi="Times New Roman" w:cs="Times New Roman"/>
                <w:b/>
                <w:bCs/>
                <w:color w:val="FFFFFF"/>
                <w:sz w:val="24"/>
                <w:szCs w:val="24"/>
                <w:lang w:eastAsia="en-IN"/>
              </w:rPr>
              <w:lastRenderedPageBreak/>
              <w:t>Variables</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310E7E23" w14:textId="77777777" w:rsidR="00025886" w:rsidRPr="009800D8"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800D8">
              <w:rPr>
                <w:rFonts w:ascii="Times New Roman" w:eastAsia="Times New Roman" w:hAnsi="Times New Roman" w:cs="Times New Roman"/>
                <w:b/>
                <w:bCs/>
                <w:color w:val="FFFFFF"/>
                <w:sz w:val="24"/>
                <w:szCs w:val="24"/>
                <w:lang w:eastAsia="en-IN"/>
              </w:rPr>
              <w:t>1</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1409CE4C" w14:textId="77777777" w:rsidR="00025886" w:rsidRPr="009800D8"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800D8">
              <w:rPr>
                <w:rFonts w:ascii="Times New Roman" w:eastAsia="Times New Roman" w:hAnsi="Times New Roman" w:cs="Times New Roman"/>
                <w:b/>
                <w:bCs/>
                <w:color w:val="FFFFFF"/>
                <w:sz w:val="24"/>
                <w:szCs w:val="24"/>
                <w:lang w:eastAsia="en-IN"/>
              </w:rPr>
              <w:t>2</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573BFB52" w14:textId="77777777" w:rsidR="00025886" w:rsidRPr="009800D8"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800D8">
              <w:rPr>
                <w:rFonts w:ascii="Times New Roman" w:eastAsia="Times New Roman" w:hAnsi="Times New Roman" w:cs="Times New Roman"/>
                <w:b/>
                <w:bCs/>
                <w:color w:val="FFFFFF"/>
                <w:sz w:val="24"/>
                <w:szCs w:val="24"/>
                <w:lang w:eastAsia="en-IN"/>
              </w:rPr>
              <w:t>3</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33255E18" w14:textId="77777777" w:rsidR="00025886" w:rsidRPr="009800D8"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800D8">
              <w:rPr>
                <w:rFonts w:ascii="Times New Roman" w:eastAsia="Times New Roman" w:hAnsi="Times New Roman" w:cs="Times New Roman"/>
                <w:b/>
                <w:bCs/>
                <w:color w:val="FFFFFF"/>
                <w:sz w:val="24"/>
                <w:szCs w:val="24"/>
                <w:lang w:eastAsia="en-IN"/>
              </w:rPr>
              <w:t>4</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3B978860" w14:textId="77777777" w:rsidR="00025886" w:rsidRPr="009800D8"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800D8">
              <w:rPr>
                <w:rFonts w:ascii="Times New Roman" w:eastAsia="Times New Roman" w:hAnsi="Times New Roman" w:cs="Times New Roman"/>
                <w:b/>
                <w:bCs/>
                <w:color w:val="FFFFFF"/>
                <w:sz w:val="24"/>
                <w:szCs w:val="24"/>
                <w:lang w:eastAsia="en-IN"/>
              </w:rPr>
              <w:t>5</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3F57938E" w14:textId="77777777" w:rsidR="00025886" w:rsidRPr="009800D8"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800D8">
              <w:rPr>
                <w:rFonts w:ascii="Times New Roman" w:eastAsia="Times New Roman" w:hAnsi="Times New Roman" w:cs="Times New Roman"/>
                <w:b/>
                <w:bCs/>
                <w:color w:val="FFFFFF"/>
                <w:sz w:val="24"/>
                <w:szCs w:val="24"/>
                <w:lang w:eastAsia="en-IN"/>
              </w:rPr>
              <w:t>6</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1DC48FC5" w14:textId="77777777" w:rsidR="00025886" w:rsidRPr="009800D8"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800D8">
              <w:rPr>
                <w:rFonts w:ascii="Times New Roman" w:eastAsia="Times New Roman" w:hAnsi="Times New Roman" w:cs="Times New Roman"/>
                <w:b/>
                <w:bCs/>
                <w:color w:val="FFFFFF"/>
                <w:sz w:val="24"/>
                <w:szCs w:val="24"/>
                <w:lang w:eastAsia="en-IN"/>
              </w:rPr>
              <w:t>7</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18CC4299" w14:textId="77777777" w:rsidR="00025886" w:rsidRPr="009800D8"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800D8">
              <w:rPr>
                <w:rFonts w:ascii="Times New Roman" w:eastAsia="Times New Roman" w:hAnsi="Times New Roman" w:cs="Times New Roman"/>
                <w:b/>
                <w:bCs/>
                <w:color w:val="FFFFFF"/>
                <w:sz w:val="24"/>
                <w:szCs w:val="24"/>
                <w:lang w:eastAsia="en-IN"/>
              </w:rPr>
              <w:t>8</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6F23ACBD" w14:textId="77777777" w:rsidR="00025886" w:rsidRPr="009800D8"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800D8">
              <w:rPr>
                <w:rFonts w:ascii="Times New Roman" w:eastAsia="Times New Roman" w:hAnsi="Times New Roman" w:cs="Times New Roman"/>
                <w:b/>
                <w:bCs/>
                <w:color w:val="FFFFFF"/>
                <w:sz w:val="24"/>
                <w:szCs w:val="24"/>
                <w:lang w:eastAsia="en-IN"/>
              </w:rPr>
              <w:t>9</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46A6C19A" w14:textId="77777777" w:rsidR="00025886" w:rsidRPr="009800D8"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800D8">
              <w:rPr>
                <w:rFonts w:ascii="Times New Roman" w:eastAsia="Times New Roman" w:hAnsi="Times New Roman" w:cs="Times New Roman"/>
                <w:b/>
                <w:bCs/>
                <w:color w:val="FFFFFF"/>
                <w:sz w:val="24"/>
                <w:szCs w:val="24"/>
                <w:lang w:eastAsia="en-IN"/>
              </w:rPr>
              <w:t>10</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065DFD00" w14:textId="77777777" w:rsidR="00025886" w:rsidRPr="009800D8"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800D8">
              <w:rPr>
                <w:rFonts w:ascii="Times New Roman" w:eastAsia="Times New Roman" w:hAnsi="Times New Roman" w:cs="Times New Roman"/>
                <w:b/>
                <w:bCs/>
                <w:color w:val="FFFFFF"/>
                <w:sz w:val="24"/>
                <w:szCs w:val="24"/>
                <w:lang w:eastAsia="en-IN"/>
              </w:rPr>
              <w:t>11</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5EBFAA7C" w14:textId="77777777" w:rsidR="00025886" w:rsidRPr="009800D8"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800D8">
              <w:rPr>
                <w:rFonts w:ascii="Times New Roman" w:eastAsia="Times New Roman" w:hAnsi="Times New Roman" w:cs="Times New Roman"/>
                <w:b/>
                <w:bCs/>
                <w:color w:val="FFFFFF"/>
                <w:sz w:val="24"/>
                <w:szCs w:val="24"/>
                <w:lang w:eastAsia="en-IN"/>
              </w:rPr>
              <w:t>12</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79FC4DCE" w14:textId="77777777" w:rsidR="00025886" w:rsidRPr="009800D8"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800D8">
              <w:rPr>
                <w:rFonts w:ascii="Times New Roman" w:eastAsia="Times New Roman" w:hAnsi="Times New Roman" w:cs="Times New Roman"/>
                <w:b/>
                <w:bCs/>
                <w:color w:val="FFFFFF"/>
                <w:sz w:val="24"/>
                <w:szCs w:val="24"/>
                <w:lang w:eastAsia="en-IN"/>
              </w:rPr>
              <w:t>Driving Power</w:t>
            </w:r>
          </w:p>
        </w:tc>
      </w:tr>
      <w:tr w:rsidR="00025886" w:rsidRPr="007F2B89" w14:paraId="17E40E9B" w14:textId="77777777" w:rsidTr="004E3AC7">
        <w:trPr>
          <w:trHeight w:val="61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B772FE6" w14:textId="77777777" w:rsidR="00025886" w:rsidRPr="009800D8" w:rsidRDefault="00025886" w:rsidP="004E3AC7">
            <w:pPr>
              <w:spacing w:line="240" w:lineRule="auto"/>
              <w:rPr>
                <w:rFonts w:ascii="Times New Roman" w:hAnsi="Times New Roman" w:cs="Times New Roman"/>
                <w:sz w:val="24"/>
                <w:szCs w:val="24"/>
              </w:rPr>
            </w:pPr>
            <w:r w:rsidRPr="009800D8">
              <w:rPr>
                <w:rFonts w:ascii="Times New Roman" w:eastAsia="Times New Roman" w:hAnsi="Times New Roman" w:cs="Times New Roman"/>
                <w:color w:val="000000"/>
                <w:sz w:val="24"/>
                <w:szCs w:val="24"/>
                <w:lang w:eastAsia="en-IN"/>
              </w:rPr>
              <w:t xml:space="preserve">1. </w:t>
            </w:r>
            <w:r w:rsidRPr="009800D8">
              <w:rPr>
                <w:rFonts w:ascii="Times New Roman" w:hAnsi="Times New Roman" w:cs="Times New Roman"/>
                <w:spacing w:val="-2"/>
                <w:sz w:val="24"/>
                <w:szCs w:val="24"/>
              </w:rPr>
              <w:t xml:space="preserve">Awareness About Green </w:t>
            </w:r>
            <w:r>
              <w:rPr>
                <w:rFonts w:ascii="Times New Roman" w:hAnsi="Times New Roman" w:cs="Times New Roman"/>
                <w:spacing w:val="-2"/>
                <w:sz w:val="24"/>
                <w:szCs w:val="24"/>
              </w:rPr>
              <w:t xml:space="preserve"> </w:t>
            </w:r>
            <w:r w:rsidRPr="009800D8">
              <w:rPr>
                <w:rFonts w:ascii="Times New Roman" w:hAnsi="Times New Roman" w:cs="Times New Roman"/>
                <w:spacing w:val="-2"/>
                <w:sz w:val="24"/>
                <w:szCs w:val="24"/>
              </w:rPr>
              <w:t>Investment</w:t>
            </w:r>
          </w:p>
        </w:tc>
        <w:tc>
          <w:tcPr>
            <w:tcW w:w="0" w:type="auto"/>
            <w:tcBorders>
              <w:top w:val="nil"/>
              <w:left w:val="nil"/>
              <w:bottom w:val="single" w:sz="4" w:space="0" w:color="auto"/>
              <w:right w:val="single" w:sz="4" w:space="0" w:color="auto"/>
            </w:tcBorders>
            <w:shd w:val="clear" w:color="000000" w:fill="FFFFFF"/>
            <w:vAlign w:val="center"/>
            <w:hideMark/>
          </w:tcPr>
          <w:p w14:paraId="2675764E"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348499C"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73C8CCA"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8F1CDD2"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F71B0BF"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796542C"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1D27EC16"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F98C224"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25C90C1"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42A265C"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00E86FE"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85D8396"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68DC5A4"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11</w:t>
            </w:r>
          </w:p>
        </w:tc>
      </w:tr>
      <w:tr w:rsidR="00025886" w:rsidRPr="007F2B89" w14:paraId="36AA0AF1" w14:textId="77777777" w:rsidTr="004E3AC7">
        <w:trPr>
          <w:trHeight w:val="69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311049C" w14:textId="77777777" w:rsidR="00025886" w:rsidRPr="009800D8" w:rsidRDefault="00025886" w:rsidP="004E3AC7">
            <w:pPr>
              <w:spacing w:after="0" w:line="240" w:lineRule="auto"/>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 xml:space="preserve">2. </w:t>
            </w:r>
            <w:r w:rsidRPr="009800D8">
              <w:rPr>
                <w:rFonts w:ascii="Times New Roman" w:hAnsi="Times New Roman" w:cs="Times New Roman"/>
                <w:spacing w:val="-2"/>
                <w:sz w:val="24"/>
                <w:szCs w:val="24"/>
              </w:rPr>
              <w:t>Formal Guidelines for Green Financing</w:t>
            </w:r>
          </w:p>
        </w:tc>
        <w:tc>
          <w:tcPr>
            <w:tcW w:w="0" w:type="auto"/>
            <w:tcBorders>
              <w:top w:val="nil"/>
              <w:left w:val="nil"/>
              <w:bottom w:val="single" w:sz="4" w:space="0" w:color="auto"/>
              <w:right w:val="single" w:sz="4" w:space="0" w:color="auto"/>
            </w:tcBorders>
            <w:shd w:val="clear" w:color="000000" w:fill="FFFFFF"/>
            <w:vAlign w:val="center"/>
            <w:hideMark/>
          </w:tcPr>
          <w:p w14:paraId="5EEAA644"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6AF9777C"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F69C8C1"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84785EF"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AE9D202"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72A4256"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3B3FAC24"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4BBC52F"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2886954"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463D7968"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F6765F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CBFCE1B"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552DB0A"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9</w:t>
            </w:r>
          </w:p>
        </w:tc>
      </w:tr>
      <w:tr w:rsidR="00025886" w:rsidRPr="007F2B89" w14:paraId="38509115" w14:textId="77777777" w:rsidTr="004E3AC7">
        <w:trPr>
          <w:trHeight w:val="768"/>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4728024" w14:textId="77777777" w:rsidR="00025886" w:rsidRPr="009800D8" w:rsidRDefault="00025886" w:rsidP="004E3AC7">
            <w:pPr>
              <w:spacing w:after="0" w:line="240" w:lineRule="auto"/>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 xml:space="preserve">3. </w:t>
            </w:r>
            <w:r w:rsidRPr="009800D8">
              <w:rPr>
                <w:rFonts w:ascii="Times New Roman" w:hAnsi="Times New Roman" w:cs="Times New Roman"/>
                <w:spacing w:val="-2"/>
                <w:sz w:val="24"/>
                <w:szCs w:val="24"/>
              </w:rPr>
              <w:t>System for Monitoring Green Banking Practices</w:t>
            </w:r>
          </w:p>
        </w:tc>
        <w:tc>
          <w:tcPr>
            <w:tcW w:w="0" w:type="auto"/>
            <w:tcBorders>
              <w:top w:val="nil"/>
              <w:left w:val="nil"/>
              <w:bottom w:val="single" w:sz="4" w:space="0" w:color="auto"/>
              <w:right w:val="single" w:sz="4" w:space="0" w:color="auto"/>
            </w:tcBorders>
            <w:shd w:val="clear" w:color="000000" w:fill="FFFFFF"/>
            <w:vAlign w:val="center"/>
            <w:hideMark/>
          </w:tcPr>
          <w:p w14:paraId="27AAAE96"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59F86B3C"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A36C63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25F41FD"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B73531C"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2484EF6"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B09FB85"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79031A72"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71A6E72"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C0BB59A"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0842928A"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7CFC7772"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C7F3CE8"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8</w:t>
            </w:r>
          </w:p>
        </w:tc>
      </w:tr>
      <w:tr w:rsidR="00025886" w:rsidRPr="007F2B89" w14:paraId="56D51A22" w14:textId="77777777" w:rsidTr="004E3AC7">
        <w:trPr>
          <w:trHeight w:val="542"/>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5DAB5C3" w14:textId="77777777" w:rsidR="00025886" w:rsidRPr="009800D8" w:rsidRDefault="00025886" w:rsidP="004E3AC7">
            <w:pPr>
              <w:spacing w:line="240" w:lineRule="auto"/>
              <w:rPr>
                <w:rFonts w:ascii="Times New Roman" w:hAnsi="Times New Roman" w:cs="Times New Roman"/>
                <w:spacing w:val="-2"/>
                <w:sz w:val="24"/>
                <w:szCs w:val="24"/>
              </w:rPr>
            </w:pPr>
            <w:r w:rsidRPr="009800D8">
              <w:rPr>
                <w:rFonts w:ascii="Times New Roman" w:eastAsia="Times New Roman" w:hAnsi="Times New Roman" w:cs="Times New Roman"/>
                <w:color w:val="000000"/>
                <w:sz w:val="24"/>
                <w:szCs w:val="24"/>
                <w:lang w:eastAsia="en-IN"/>
              </w:rPr>
              <w:t xml:space="preserve">4. </w:t>
            </w:r>
            <w:r w:rsidRPr="009800D8">
              <w:rPr>
                <w:rFonts w:ascii="Times New Roman" w:hAnsi="Times New Roman" w:cs="Times New Roman"/>
                <w:spacing w:val="-2"/>
                <w:sz w:val="24"/>
                <w:szCs w:val="24"/>
              </w:rPr>
              <w:t>Adequate Support from Environmental Agencies</w:t>
            </w:r>
          </w:p>
        </w:tc>
        <w:tc>
          <w:tcPr>
            <w:tcW w:w="0" w:type="auto"/>
            <w:tcBorders>
              <w:top w:val="nil"/>
              <w:left w:val="nil"/>
              <w:bottom w:val="single" w:sz="4" w:space="0" w:color="auto"/>
              <w:right w:val="single" w:sz="4" w:space="0" w:color="auto"/>
            </w:tcBorders>
            <w:shd w:val="clear" w:color="000000" w:fill="FFFFFF"/>
            <w:vAlign w:val="center"/>
            <w:hideMark/>
          </w:tcPr>
          <w:p w14:paraId="327BB93B"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4F7DD98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2A0F3317"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427B66D"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28E2880"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2B4731E"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FB11DB7"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8CDCAD2"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9EAD63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01290CD2"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EDD8C0A"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34521481"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BE9790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8</w:t>
            </w:r>
          </w:p>
        </w:tc>
      </w:tr>
      <w:tr w:rsidR="00025886" w:rsidRPr="007F2B89" w14:paraId="4EC3CAF3" w14:textId="77777777" w:rsidTr="004E3AC7">
        <w:trPr>
          <w:trHeight w:val="829"/>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8587400" w14:textId="77777777" w:rsidR="00025886" w:rsidRPr="009800D8" w:rsidRDefault="00025886" w:rsidP="004E3AC7">
            <w:pPr>
              <w:spacing w:after="0" w:line="240" w:lineRule="auto"/>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 xml:space="preserve">5. </w:t>
            </w:r>
            <w:r w:rsidRPr="009800D8">
              <w:rPr>
                <w:rFonts w:ascii="Times New Roman" w:hAnsi="Times New Roman" w:cs="Times New Roman"/>
                <w:spacing w:val="-2"/>
                <w:sz w:val="24"/>
                <w:szCs w:val="24"/>
              </w:rPr>
              <w:t>Environmental Measurement and Performance Indicators</w:t>
            </w:r>
          </w:p>
        </w:tc>
        <w:tc>
          <w:tcPr>
            <w:tcW w:w="0" w:type="auto"/>
            <w:tcBorders>
              <w:top w:val="nil"/>
              <w:left w:val="nil"/>
              <w:bottom w:val="single" w:sz="4" w:space="0" w:color="auto"/>
              <w:right w:val="single" w:sz="4" w:space="0" w:color="auto"/>
            </w:tcBorders>
            <w:shd w:val="clear" w:color="000000" w:fill="FFFFFF"/>
            <w:vAlign w:val="center"/>
            <w:hideMark/>
          </w:tcPr>
          <w:p w14:paraId="04670230"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ECBAB46"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6769357"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6DFF54A2"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775EB77F"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7B26BAA"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2D91B38"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DF6119B"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40E2E1E"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4F0C0153"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1A9BB17C"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1F49DD7"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0581900"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8</w:t>
            </w:r>
          </w:p>
        </w:tc>
      </w:tr>
      <w:tr w:rsidR="00025886" w:rsidRPr="007F2B89" w14:paraId="0B811803" w14:textId="77777777" w:rsidTr="004E3AC7">
        <w:trPr>
          <w:trHeight w:val="537"/>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84D9DBA" w14:textId="77777777" w:rsidR="00025886" w:rsidRPr="009800D8" w:rsidRDefault="00025886" w:rsidP="004E3AC7">
            <w:pPr>
              <w:spacing w:line="240" w:lineRule="auto"/>
              <w:rPr>
                <w:rFonts w:ascii="Times New Roman" w:hAnsi="Times New Roman" w:cs="Times New Roman"/>
                <w:spacing w:val="-2"/>
                <w:sz w:val="24"/>
                <w:szCs w:val="24"/>
              </w:rPr>
            </w:pPr>
            <w:r w:rsidRPr="009800D8">
              <w:rPr>
                <w:rFonts w:ascii="Times New Roman" w:eastAsia="Times New Roman" w:hAnsi="Times New Roman" w:cs="Times New Roman"/>
                <w:color w:val="000000"/>
                <w:sz w:val="24"/>
                <w:szCs w:val="24"/>
                <w:lang w:eastAsia="en-IN"/>
              </w:rPr>
              <w:t xml:space="preserve">6. </w:t>
            </w:r>
            <w:r w:rsidRPr="009800D8">
              <w:rPr>
                <w:rFonts w:ascii="Times New Roman" w:hAnsi="Times New Roman" w:cs="Times New Roman"/>
                <w:spacing w:val="-2"/>
                <w:sz w:val="24"/>
                <w:szCs w:val="24"/>
              </w:rPr>
              <w:t>Government Interest in green initiatives</w:t>
            </w:r>
          </w:p>
          <w:p w14:paraId="64A8BB70" w14:textId="77777777" w:rsidR="00025886" w:rsidRPr="009800D8" w:rsidRDefault="00025886" w:rsidP="004E3AC7">
            <w:pPr>
              <w:spacing w:after="0" w:line="240" w:lineRule="auto"/>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382BB3D8"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F9F3E7B"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B2CECCC"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2585082E"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B979DC8"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028CF008"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3E10572"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A9ADC82"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20A159B"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7EBC5DC"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4B1247A3"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7531355"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919528F"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9</w:t>
            </w:r>
          </w:p>
        </w:tc>
      </w:tr>
      <w:tr w:rsidR="00025886" w:rsidRPr="007F2B89" w14:paraId="2F184D06" w14:textId="77777777" w:rsidTr="004E3AC7">
        <w:trPr>
          <w:trHeight w:val="532"/>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282D951" w14:textId="77777777" w:rsidR="00025886" w:rsidRPr="009800D8" w:rsidRDefault="00025886" w:rsidP="004E3AC7">
            <w:pPr>
              <w:spacing w:after="0" w:line="240" w:lineRule="auto"/>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7. Operational and Material Risk</w:t>
            </w:r>
          </w:p>
        </w:tc>
        <w:tc>
          <w:tcPr>
            <w:tcW w:w="0" w:type="auto"/>
            <w:tcBorders>
              <w:top w:val="nil"/>
              <w:left w:val="nil"/>
              <w:bottom w:val="single" w:sz="4" w:space="0" w:color="auto"/>
              <w:right w:val="single" w:sz="4" w:space="0" w:color="auto"/>
            </w:tcBorders>
            <w:shd w:val="clear" w:color="000000" w:fill="FFFFFF"/>
            <w:vAlign w:val="center"/>
            <w:hideMark/>
          </w:tcPr>
          <w:p w14:paraId="20D7FB67"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18D46561"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741EE3E"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275D7640"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78E31CB"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35190998"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1C91E5B0"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4253FC5"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40C3033"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2A1E0E2"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73CF51A"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3893A65C"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361EEF1"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7</w:t>
            </w:r>
          </w:p>
        </w:tc>
      </w:tr>
      <w:tr w:rsidR="00025886" w:rsidRPr="007F2B89" w14:paraId="6FBF4A96" w14:textId="77777777" w:rsidTr="004E3AC7">
        <w:trPr>
          <w:trHeight w:val="526"/>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24F9EDE" w14:textId="77777777" w:rsidR="00025886" w:rsidRPr="009800D8" w:rsidRDefault="00025886" w:rsidP="004E3AC7">
            <w:pPr>
              <w:spacing w:line="240" w:lineRule="auto"/>
              <w:rPr>
                <w:rFonts w:ascii="Times New Roman" w:hAnsi="Times New Roman" w:cs="Times New Roman"/>
                <w:spacing w:val="-2"/>
                <w:sz w:val="24"/>
                <w:szCs w:val="24"/>
              </w:rPr>
            </w:pPr>
            <w:r w:rsidRPr="009800D8">
              <w:rPr>
                <w:rFonts w:ascii="Times New Roman" w:eastAsia="Times New Roman" w:hAnsi="Times New Roman" w:cs="Times New Roman"/>
                <w:color w:val="000000"/>
                <w:sz w:val="24"/>
                <w:szCs w:val="24"/>
                <w:lang w:eastAsia="en-IN"/>
              </w:rPr>
              <w:t xml:space="preserve">8. </w:t>
            </w:r>
            <w:r w:rsidRPr="009800D8">
              <w:rPr>
                <w:rFonts w:ascii="Times New Roman" w:hAnsi="Times New Roman" w:cs="Times New Roman"/>
                <w:spacing w:val="-2"/>
                <w:sz w:val="24"/>
                <w:szCs w:val="24"/>
              </w:rPr>
              <w:t>Staff Expertise in Green Banking Operations</w:t>
            </w:r>
          </w:p>
          <w:p w14:paraId="538E939F" w14:textId="77777777" w:rsidR="00025886" w:rsidRPr="009800D8" w:rsidRDefault="00025886" w:rsidP="004E3AC7">
            <w:pPr>
              <w:spacing w:after="0" w:line="240" w:lineRule="auto"/>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1FC226F6"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65D69EE"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8B5C2FF"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006B46F"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C44F3A5"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C43DB62"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2243FB4C"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50C4B08"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3A74320"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2C71EEF"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BFA776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62C3E703"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0823F33"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10</w:t>
            </w:r>
          </w:p>
        </w:tc>
      </w:tr>
      <w:tr w:rsidR="00025886" w:rsidRPr="007F2B89" w14:paraId="2ED4B7BF" w14:textId="77777777" w:rsidTr="004E3AC7">
        <w:trPr>
          <w:trHeight w:val="522"/>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89D4C23" w14:textId="77777777" w:rsidR="00025886" w:rsidRPr="009800D8" w:rsidRDefault="00025886" w:rsidP="004E3AC7">
            <w:pPr>
              <w:spacing w:line="240" w:lineRule="auto"/>
              <w:rPr>
                <w:rFonts w:ascii="Times New Roman" w:hAnsi="Times New Roman" w:cs="Times New Roman"/>
                <w:spacing w:val="-2"/>
                <w:sz w:val="24"/>
                <w:szCs w:val="24"/>
              </w:rPr>
            </w:pPr>
            <w:r w:rsidRPr="009800D8">
              <w:rPr>
                <w:rFonts w:ascii="Times New Roman" w:eastAsia="Times New Roman" w:hAnsi="Times New Roman" w:cs="Times New Roman"/>
                <w:color w:val="000000"/>
                <w:sz w:val="24"/>
                <w:szCs w:val="24"/>
                <w:lang w:eastAsia="en-IN"/>
              </w:rPr>
              <w:t xml:space="preserve">9. </w:t>
            </w:r>
            <w:r w:rsidRPr="009800D8">
              <w:rPr>
                <w:rFonts w:ascii="Times New Roman" w:hAnsi="Times New Roman" w:cs="Times New Roman"/>
                <w:spacing w:val="-2"/>
                <w:sz w:val="24"/>
                <w:szCs w:val="24"/>
              </w:rPr>
              <w:t>Implementation of Regulation</w:t>
            </w:r>
          </w:p>
          <w:p w14:paraId="657EA711" w14:textId="77777777" w:rsidR="00025886" w:rsidRPr="009800D8" w:rsidRDefault="00025886" w:rsidP="004E3AC7">
            <w:pPr>
              <w:spacing w:after="0" w:line="240" w:lineRule="auto"/>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46DC148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040CB20D"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6174DDF"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7136A35"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EDE5962"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317CE41"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735082A7"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2B1485C"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631EFD4"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4CA5BFB"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23755FF"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0FEAD8C1"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F8A11AC"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9</w:t>
            </w:r>
          </w:p>
        </w:tc>
      </w:tr>
      <w:tr w:rsidR="00025886" w:rsidRPr="007F2B89" w14:paraId="326557CC" w14:textId="77777777" w:rsidTr="004E3AC7">
        <w:trPr>
          <w:trHeight w:val="406"/>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199E012" w14:textId="77777777" w:rsidR="00025886" w:rsidRPr="009800D8" w:rsidRDefault="00025886" w:rsidP="004E3AC7">
            <w:pPr>
              <w:spacing w:line="240" w:lineRule="auto"/>
              <w:rPr>
                <w:rFonts w:ascii="Times New Roman" w:hAnsi="Times New Roman" w:cs="Times New Roman"/>
                <w:spacing w:val="-2"/>
                <w:sz w:val="24"/>
                <w:szCs w:val="24"/>
              </w:rPr>
            </w:pPr>
            <w:r w:rsidRPr="009800D8">
              <w:rPr>
                <w:rFonts w:ascii="Times New Roman" w:eastAsia="Times New Roman" w:hAnsi="Times New Roman" w:cs="Times New Roman"/>
                <w:color w:val="000000"/>
                <w:sz w:val="24"/>
                <w:szCs w:val="24"/>
                <w:lang w:eastAsia="en-IN"/>
              </w:rPr>
              <w:t xml:space="preserve">10. </w:t>
            </w:r>
            <w:r w:rsidRPr="009800D8">
              <w:rPr>
                <w:rFonts w:ascii="Times New Roman" w:hAnsi="Times New Roman" w:cs="Times New Roman"/>
                <w:spacing w:val="-2"/>
                <w:sz w:val="24"/>
                <w:szCs w:val="24"/>
              </w:rPr>
              <w:t>Environmental Expert</w:t>
            </w:r>
          </w:p>
        </w:tc>
        <w:tc>
          <w:tcPr>
            <w:tcW w:w="0" w:type="auto"/>
            <w:tcBorders>
              <w:top w:val="nil"/>
              <w:left w:val="nil"/>
              <w:bottom w:val="single" w:sz="4" w:space="0" w:color="auto"/>
              <w:right w:val="single" w:sz="4" w:space="0" w:color="auto"/>
            </w:tcBorders>
            <w:shd w:val="clear" w:color="000000" w:fill="FFFFFF"/>
            <w:vAlign w:val="center"/>
            <w:hideMark/>
          </w:tcPr>
          <w:p w14:paraId="7735E987"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6A4CDBD2"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19A0A31"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D85B9CA"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E3558DD"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F9F185C"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57667D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A7AD54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5552943"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1F1CBDB8"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CA6EF2C"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1B322EB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6F372A7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8</w:t>
            </w:r>
          </w:p>
        </w:tc>
      </w:tr>
      <w:tr w:rsidR="00025886" w:rsidRPr="007F2B89" w14:paraId="40417B8E" w14:textId="77777777" w:rsidTr="004E3AC7">
        <w:trPr>
          <w:trHeight w:val="488"/>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4E6000D" w14:textId="77777777" w:rsidR="00025886" w:rsidRPr="009800D8" w:rsidRDefault="00025886" w:rsidP="004E3AC7">
            <w:pPr>
              <w:spacing w:after="0" w:line="240" w:lineRule="auto"/>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11. Long Start-up Time</w:t>
            </w:r>
          </w:p>
        </w:tc>
        <w:tc>
          <w:tcPr>
            <w:tcW w:w="0" w:type="auto"/>
            <w:tcBorders>
              <w:top w:val="nil"/>
              <w:left w:val="nil"/>
              <w:bottom w:val="single" w:sz="4" w:space="0" w:color="auto"/>
              <w:right w:val="single" w:sz="4" w:space="0" w:color="auto"/>
            </w:tcBorders>
            <w:shd w:val="clear" w:color="000000" w:fill="FFFFFF"/>
            <w:vAlign w:val="center"/>
            <w:hideMark/>
          </w:tcPr>
          <w:p w14:paraId="369CF5D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3E905AE0"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2FB236F"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378B2DEB"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716D6CFB"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DFAC682"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89E1D4D"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14D6F608"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5A94955"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A6EECBE"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C7CE49B"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E5ACEE5"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0CC01710"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7</w:t>
            </w:r>
          </w:p>
        </w:tc>
      </w:tr>
      <w:tr w:rsidR="00025886" w:rsidRPr="007F2B89" w14:paraId="2CB64308" w14:textId="77777777" w:rsidTr="004E3AC7">
        <w:trPr>
          <w:trHeight w:val="558"/>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B2DE003" w14:textId="77777777" w:rsidR="00025886" w:rsidRPr="009800D8" w:rsidRDefault="00025886" w:rsidP="004E3AC7">
            <w:pPr>
              <w:spacing w:line="240" w:lineRule="auto"/>
              <w:rPr>
                <w:rFonts w:ascii="Times New Roman" w:hAnsi="Times New Roman" w:cs="Times New Roman"/>
                <w:spacing w:val="-2"/>
                <w:sz w:val="24"/>
                <w:szCs w:val="24"/>
              </w:rPr>
            </w:pPr>
            <w:r w:rsidRPr="009800D8">
              <w:rPr>
                <w:rFonts w:ascii="Times New Roman" w:eastAsia="Times New Roman" w:hAnsi="Times New Roman" w:cs="Times New Roman"/>
                <w:color w:val="000000"/>
                <w:sz w:val="24"/>
                <w:szCs w:val="24"/>
                <w:lang w:eastAsia="en-IN"/>
              </w:rPr>
              <w:t xml:space="preserve">12. </w:t>
            </w:r>
            <w:r w:rsidRPr="009800D8">
              <w:rPr>
                <w:rFonts w:ascii="Times New Roman" w:hAnsi="Times New Roman" w:cs="Times New Roman"/>
                <w:spacing w:val="-2"/>
                <w:sz w:val="24"/>
                <w:szCs w:val="24"/>
              </w:rPr>
              <w:t>Internal Capacity to Adopt Green Initiatives</w:t>
            </w:r>
          </w:p>
          <w:p w14:paraId="19F79C5F" w14:textId="77777777" w:rsidR="00025886" w:rsidRPr="009800D8" w:rsidRDefault="00025886" w:rsidP="004E3AC7">
            <w:pPr>
              <w:spacing w:after="0" w:line="240" w:lineRule="auto"/>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4B36B4B7"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0CBF9FE8"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2E664F70"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6025275"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2221304"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040695B"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321686ED"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542F4C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14B58FD3"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0</w:t>
            </w:r>
          </w:p>
        </w:tc>
        <w:tc>
          <w:tcPr>
            <w:tcW w:w="0" w:type="auto"/>
            <w:tcBorders>
              <w:top w:val="nil"/>
              <w:left w:val="nil"/>
              <w:bottom w:val="single" w:sz="4" w:space="0" w:color="auto"/>
              <w:right w:val="single" w:sz="4" w:space="0" w:color="auto"/>
            </w:tcBorders>
            <w:shd w:val="clear" w:color="000000" w:fill="FFFFFF"/>
            <w:vAlign w:val="center"/>
            <w:hideMark/>
          </w:tcPr>
          <w:p w14:paraId="145B4C1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D8328A3"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BBAA89D"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2E3801A"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7</w:t>
            </w:r>
          </w:p>
        </w:tc>
      </w:tr>
      <w:tr w:rsidR="00025886" w:rsidRPr="007F2B89" w14:paraId="6B0181F1" w14:textId="77777777" w:rsidTr="004E3AC7">
        <w:trPr>
          <w:trHeight w:val="413"/>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7365EB9" w14:textId="77777777" w:rsidR="00025886" w:rsidRPr="009800D8" w:rsidRDefault="00025886" w:rsidP="004E3AC7">
            <w:pPr>
              <w:spacing w:after="0" w:line="240" w:lineRule="auto"/>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Dependence Power</w:t>
            </w:r>
          </w:p>
        </w:tc>
        <w:tc>
          <w:tcPr>
            <w:tcW w:w="0" w:type="auto"/>
            <w:tcBorders>
              <w:top w:val="nil"/>
              <w:left w:val="nil"/>
              <w:bottom w:val="single" w:sz="4" w:space="0" w:color="auto"/>
              <w:right w:val="single" w:sz="4" w:space="0" w:color="auto"/>
            </w:tcBorders>
            <w:shd w:val="clear" w:color="000000" w:fill="FFFFFF"/>
            <w:vAlign w:val="center"/>
            <w:hideMark/>
          </w:tcPr>
          <w:p w14:paraId="2BDCD0BA"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4</w:t>
            </w:r>
          </w:p>
        </w:tc>
        <w:tc>
          <w:tcPr>
            <w:tcW w:w="0" w:type="auto"/>
            <w:tcBorders>
              <w:top w:val="nil"/>
              <w:left w:val="nil"/>
              <w:bottom w:val="single" w:sz="4" w:space="0" w:color="auto"/>
              <w:right w:val="single" w:sz="4" w:space="0" w:color="auto"/>
            </w:tcBorders>
            <w:shd w:val="clear" w:color="000000" w:fill="FFFFFF"/>
            <w:vAlign w:val="center"/>
            <w:hideMark/>
          </w:tcPr>
          <w:p w14:paraId="51402A2A"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10</w:t>
            </w:r>
          </w:p>
        </w:tc>
        <w:tc>
          <w:tcPr>
            <w:tcW w:w="0" w:type="auto"/>
            <w:tcBorders>
              <w:top w:val="nil"/>
              <w:left w:val="nil"/>
              <w:bottom w:val="single" w:sz="4" w:space="0" w:color="auto"/>
              <w:right w:val="single" w:sz="4" w:space="0" w:color="auto"/>
            </w:tcBorders>
            <w:shd w:val="clear" w:color="000000" w:fill="FFFFFF"/>
            <w:vAlign w:val="center"/>
            <w:hideMark/>
          </w:tcPr>
          <w:p w14:paraId="259E68BF"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8</w:t>
            </w:r>
          </w:p>
        </w:tc>
        <w:tc>
          <w:tcPr>
            <w:tcW w:w="0" w:type="auto"/>
            <w:tcBorders>
              <w:top w:val="nil"/>
              <w:left w:val="nil"/>
              <w:bottom w:val="single" w:sz="4" w:space="0" w:color="auto"/>
              <w:right w:val="single" w:sz="4" w:space="0" w:color="auto"/>
            </w:tcBorders>
            <w:shd w:val="clear" w:color="000000" w:fill="FFFFFF"/>
            <w:vAlign w:val="center"/>
            <w:hideMark/>
          </w:tcPr>
          <w:p w14:paraId="492538E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10</w:t>
            </w:r>
          </w:p>
        </w:tc>
        <w:tc>
          <w:tcPr>
            <w:tcW w:w="0" w:type="auto"/>
            <w:tcBorders>
              <w:top w:val="nil"/>
              <w:left w:val="nil"/>
              <w:bottom w:val="single" w:sz="4" w:space="0" w:color="auto"/>
              <w:right w:val="single" w:sz="4" w:space="0" w:color="auto"/>
            </w:tcBorders>
            <w:shd w:val="clear" w:color="000000" w:fill="FFFFFF"/>
            <w:vAlign w:val="center"/>
            <w:hideMark/>
          </w:tcPr>
          <w:p w14:paraId="34050E1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10</w:t>
            </w:r>
          </w:p>
        </w:tc>
        <w:tc>
          <w:tcPr>
            <w:tcW w:w="0" w:type="auto"/>
            <w:tcBorders>
              <w:top w:val="nil"/>
              <w:left w:val="nil"/>
              <w:bottom w:val="single" w:sz="4" w:space="0" w:color="auto"/>
              <w:right w:val="single" w:sz="4" w:space="0" w:color="auto"/>
            </w:tcBorders>
            <w:shd w:val="clear" w:color="000000" w:fill="FFFFFF"/>
            <w:vAlign w:val="center"/>
            <w:hideMark/>
          </w:tcPr>
          <w:p w14:paraId="40FAAB8D"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6</w:t>
            </w:r>
          </w:p>
        </w:tc>
        <w:tc>
          <w:tcPr>
            <w:tcW w:w="0" w:type="auto"/>
            <w:tcBorders>
              <w:top w:val="nil"/>
              <w:left w:val="nil"/>
              <w:bottom w:val="single" w:sz="4" w:space="0" w:color="auto"/>
              <w:right w:val="single" w:sz="4" w:space="0" w:color="auto"/>
            </w:tcBorders>
            <w:shd w:val="clear" w:color="000000" w:fill="FFFFFF"/>
            <w:vAlign w:val="center"/>
            <w:hideMark/>
          </w:tcPr>
          <w:p w14:paraId="6B940B3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10</w:t>
            </w:r>
          </w:p>
        </w:tc>
        <w:tc>
          <w:tcPr>
            <w:tcW w:w="0" w:type="auto"/>
            <w:tcBorders>
              <w:top w:val="nil"/>
              <w:left w:val="nil"/>
              <w:bottom w:val="single" w:sz="4" w:space="0" w:color="auto"/>
              <w:right w:val="single" w:sz="4" w:space="0" w:color="auto"/>
            </w:tcBorders>
            <w:shd w:val="clear" w:color="000000" w:fill="FFFFFF"/>
            <w:vAlign w:val="center"/>
            <w:hideMark/>
          </w:tcPr>
          <w:p w14:paraId="297F8318"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11</w:t>
            </w:r>
          </w:p>
        </w:tc>
        <w:tc>
          <w:tcPr>
            <w:tcW w:w="0" w:type="auto"/>
            <w:tcBorders>
              <w:top w:val="nil"/>
              <w:left w:val="nil"/>
              <w:bottom w:val="single" w:sz="4" w:space="0" w:color="auto"/>
              <w:right w:val="single" w:sz="4" w:space="0" w:color="auto"/>
            </w:tcBorders>
            <w:shd w:val="clear" w:color="000000" w:fill="FFFFFF"/>
            <w:vAlign w:val="center"/>
            <w:hideMark/>
          </w:tcPr>
          <w:p w14:paraId="1BD4ED16"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7</w:t>
            </w:r>
          </w:p>
        </w:tc>
        <w:tc>
          <w:tcPr>
            <w:tcW w:w="0" w:type="auto"/>
            <w:tcBorders>
              <w:top w:val="nil"/>
              <w:left w:val="nil"/>
              <w:bottom w:val="single" w:sz="4" w:space="0" w:color="auto"/>
              <w:right w:val="single" w:sz="4" w:space="0" w:color="auto"/>
            </w:tcBorders>
            <w:shd w:val="clear" w:color="000000" w:fill="FFFFFF"/>
            <w:vAlign w:val="center"/>
            <w:hideMark/>
          </w:tcPr>
          <w:p w14:paraId="529835C4"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9</w:t>
            </w:r>
          </w:p>
        </w:tc>
        <w:tc>
          <w:tcPr>
            <w:tcW w:w="0" w:type="auto"/>
            <w:tcBorders>
              <w:top w:val="nil"/>
              <w:left w:val="nil"/>
              <w:bottom w:val="single" w:sz="4" w:space="0" w:color="auto"/>
              <w:right w:val="single" w:sz="4" w:space="0" w:color="auto"/>
            </w:tcBorders>
            <w:shd w:val="clear" w:color="000000" w:fill="FFFFFF"/>
            <w:vAlign w:val="center"/>
            <w:hideMark/>
          </w:tcPr>
          <w:p w14:paraId="345372B3"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6</w:t>
            </w:r>
          </w:p>
        </w:tc>
        <w:tc>
          <w:tcPr>
            <w:tcW w:w="0" w:type="auto"/>
            <w:tcBorders>
              <w:top w:val="nil"/>
              <w:left w:val="nil"/>
              <w:bottom w:val="single" w:sz="4" w:space="0" w:color="auto"/>
              <w:right w:val="single" w:sz="4" w:space="0" w:color="auto"/>
            </w:tcBorders>
            <w:shd w:val="clear" w:color="000000" w:fill="FFFFFF"/>
            <w:vAlign w:val="center"/>
            <w:hideMark/>
          </w:tcPr>
          <w:p w14:paraId="00641659"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800D8">
              <w:rPr>
                <w:rFonts w:ascii="Times New Roman" w:eastAsia="Times New Roman" w:hAnsi="Times New Roman" w:cs="Times New Roman"/>
                <w:color w:val="000000"/>
                <w:sz w:val="24"/>
                <w:szCs w:val="24"/>
                <w:lang w:eastAsia="en-IN"/>
              </w:rPr>
              <w:t>10</w:t>
            </w:r>
          </w:p>
        </w:tc>
        <w:tc>
          <w:tcPr>
            <w:tcW w:w="0" w:type="auto"/>
            <w:tcBorders>
              <w:top w:val="nil"/>
              <w:left w:val="nil"/>
              <w:bottom w:val="single" w:sz="4" w:space="0" w:color="auto"/>
              <w:right w:val="single" w:sz="4" w:space="0" w:color="auto"/>
            </w:tcBorders>
            <w:shd w:val="clear" w:color="000000" w:fill="FFFFFF"/>
            <w:vAlign w:val="center"/>
            <w:hideMark/>
          </w:tcPr>
          <w:p w14:paraId="1AB9F53A" w14:textId="77777777" w:rsidR="00025886" w:rsidRPr="009800D8"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r>
    </w:tbl>
    <w:p w14:paraId="33E2FAE7" w14:textId="77777777" w:rsidR="00025886" w:rsidRDefault="00025886" w:rsidP="00025886">
      <w:pPr>
        <w:spacing w:line="360" w:lineRule="auto"/>
        <w:rPr>
          <w:rFonts w:ascii="Times New Roman" w:hAnsi="Times New Roman" w:cs="Times New Roman"/>
          <w:b/>
          <w:bCs/>
          <w:sz w:val="24"/>
          <w:szCs w:val="24"/>
        </w:rPr>
      </w:pPr>
    </w:p>
    <w:p w14:paraId="25C04F9A" w14:textId="77777777" w:rsidR="00025886" w:rsidRDefault="00025886" w:rsidP="00025886">
      <w:pPr>
        <w:spacing w:line="360" w:lineRule="auto"/>
        <w:rPr>
          <w:rFonts w:ascii="Times New Roman" w:hAnsi="Times New Roman" w:cs="Times New Roman"/>
          <w:b/>
          <w:bCs/>
          <w:sz w:val="24"/>
          <w:szCs w:val="24"/>
        </w:rPr>
      </w:pPr>
    </w:p>
    <w:p w14:paraId="5DBA9F0F" w14:textId="77777777" w:rsidR="00025886" w:rsidRDefault="00025886" w:rsidP="00025886">
      <w:pPr>
        <w:spacing w:line="360" w:lineRule="auto"/>
        <w:rPr>
          <w:rFonts w:ascii="Times New Roman" w:hAnsi="Times New Roman" w:cs="Times New Roman"/>
          <w:b/>
          <w:bCs/>
          <w:sz w:val="24"/>
          <w:szCs w:val="24"/>
        </w:rPr>
      </w:pPr>
    </w:p>
    <w:p w14:paraId="5B74F3AA" w14:textId="77777777" w:rsidR="00025886" w:rsidRDefault="00025886" w:rsidP="00025886">
      <w:pPr>
        <w:spacing w:line="360" w:lineRule="auto"/>
        <w:rPr>
          <w:rFonts w:ascii="Times New Roman" w:hAnsi="Times New Roman" w:cs="Times New Roman"/>
          <w:b/>
          <w:bCs/>
          <w:sz w:val="24"/>
          <w:szCs w:val="24"/>
        </w:rPr>
      </w:pPr>
    </w:p>
    <w:p w14:paraId="30B4AC35" w14:textId="77777777" w:rsidR="00025886" w:rsidRDefault="00025886" w:rsidP="00025886">
      <w:pPr>
        <w:spacing w:line="360" w:lineRule="auto"/>
        <w:rPr>
          <w:rFonts w:ascii="Times New Roman" w:hAnsi="Times New Roman" w:cs="Times New Roman"/>
          <w:b/>
          <w:bCs/>
          <w:sz w:val="24"/>
          <w:szCs w:val="24"/>
        </w:rPr>
      </w:pPr>
    </w:p>
    <w:p w14:paraId="1E3F32DD" w14:textId="77777777" w:rsidR="00025886" w:rsidRDefault="00025886" w:rsidP="00025886">
      <w:pPr>
        <w:spacing w:line="360" w:lineRule="auto"/>
        <w:rPr>
          <w:rFonts w:ascii="Times New Roman" w:hAnsi="Times New Roman" w:cs="Times New Roman"/>
          <w:b/>
          <w:bCs/>
          <w:sz w:val="24"/>
          <w:szCs w:val="24"/>
        </w:rPr>
      </w:pPr>
    </w:p>
    <w:p w14:paraId="798F184E" w14:textId="77777777" w:rsidR="00025886" w:rsidRDefault="00025886" w:rsidP="00025886">
      <w:pPr>
        <w:spacing w:line="360" w:lineRule="auto"/>
        <w:rPr>
          <w:rFonts w:ascii="Times New Roman" w:hAnsi="Times New Roman" w:cs="Times New Roman"/>
          <w:noProof/>
          <w:sz w:val="24"/>
          <w:szCs w:val="24"/>
        </w:rPr>
      </w:pPr>
    </w:p>
    <w:p w14:paraId="01A4683E" w14:textId="77777777" w:rsidR="00025886" w:rsidRDefault="00025886" w:rsidP="00025886">
      <w:pPr>
        <w:spacing w:line="360" w:lineRule="auto"/>
        <w:rPr>
          <w:rFonts w:ascii="Times New Roman" w:hAnsi="Times New Roman" w:cs="Times New Roman"/>
          <w:b/>
          <w:bCs/>
          <w:noProof/>
          <w:sz w:val="24"/>
          <w:szCs w:val="24"/>
        </w:rPr>
      </w:pPr>
      <w:r w:rsidRPr="003A5C76">
        <w:rPr>
          <w:rFonts w:ascii="Times New Roman" w:hAnsi="Times New Roman" w:cs="Times New Roman"/>
          <w:b/>
          <w:bCs/>
          <w:noProof/>
          <w:sz w:val="24"/>
          <w:szCs w:val="24"/>
        </w:rPr>
        <w:t>Final Reachability Matrix (FRM)</w:t>
      </w:r>
    </w:p>
    <w:tbl>
      <w:tblPr>
        <w:tblW w:w="9798" w:type="dxa"/>
        <w:tblLook w:val="04A0" w:firstRow="1" w:lastRow="0" w:firstColumn="1" w:lastColumn="0" w:noHBand="0" w:noVBand="1"/>
      </w:tblPr>
      <w:tblGrid>
        <w:gridCol w:w="3086"/>
        <w:gridCol w:w="456"/>
        <w:gridCol w:w="456"/>
        <w:gridCol w:w="456"/>
        <w:gridCol w:w="456"/>
        <w:gridCol w:w="456"/>
        <w:gridCol w:w="456"/>
        <w:gridCol w:w="456"/>
        <w:gridCol w:w="456"/>
        <w:gridCol w:w="456"/>
        <w:gridCol w:w="456"/>
        <w:gridCol w:w="456"/>
        <w:gridCol w:w="456"/>
        <w:gridCol w:w="1240"/>
      </w:tblGrid>
      <w:tr w:rsidR="00025886" w:rsidRPr="002F3271" w14:paraId="6EFB7C9A" w14:textId="77777777" w:rsidTr="004E3AC7">
        <w:trPr>
          <w:trHeight w:val="480"/>
        </w:trPr>
        <w:tc>
          <w:tcPr>
            <w:tcW w:w="0" w:type="auto"/>
            <w:tcBorders>
              <w:top w:val="single" w:sz="4" w:space="0" w:color="auto"/>
              <w:left w:val="single" w:sz="4" w:space="0" w:color="auto"/>
              <w:bottom w:val="single" w:sz="4" w:space="0" w:color="auto"/>
              <w:right w:val="single" w:sz="4" w:space="0" w:color="auto"/>
            </w:tcBorders>
            <w:shd w:val="clear" w:color="000000" w:fill="000000"/>
            <w:vAlign w:val="center"/>
            <w:hideMark/>
          </w:tcPr>
          <w:p w14:paraId="1B3FC866" w14:textId="77777777" w:rsidR="00025886" w:rsidRPr="002F3271" w:rsidRDefault="00025886" w:rsidP="004E3AC7">
            <w:pPr>
              <w:spacing w:after="0" w:line="240" w:lineRule="auto"/>
              <w:rPr>
                <w:rFonts w:ascii="Times New Roman" w:eastAsia="Times New Roman" w:hAnsi="Times New Roman" w:cs="Times New Roman"/>
                <w:b/>
                <w:bCs/>
                <w:color w:val="FFFFFF"/>
                <w:sz w:val="24"/>
                <w:szCs w:val="24"/>
                <w:lang w:eastAsia="en-IN"/>
              </w:rPr>
            </w:pPr>
            <w:r w:rsidRPr="002F3271">
              <w:rPr>
                <w:rFonts w:ascii="Times New Roman" w:eastAsia="Times New Roman" w:hAnsi="Times New Roman" w:cs="Times New Roman"/>
                <w:b/>
                <w:bCs/>
                <w:color w:val="FFFFFF"/>
                <w:sz w:val="24"/>
                <w:szCs w:val="24"/>
                <w:lang w:eastAsia="en-IN"/>
              </w:rPr>
              <w:lastRenderedPageBreak/>
              <w:t>Variables</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78F7BB88" w14:textId="77777777" w:rsidR="00025886" w:rsidRPr="002F3271"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2F3271">
              <w:rPr>
                <w:rFonts w:ascii="Times New Roman" w:eastAsia="Times New Roman" w:hAnsi="Times New Roman" w:cs="Times New Roman"/>
                <w:b/>
                <w:bCs/>
                <w:color w:val="FFFFFF"/>
                <w:sz w:val="24"/>
                <w:szCs w:val="24"/>
                <w:lang w:eastAsia="en-IN"/>
              </w:rPr>
              <w:t>1</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52E24AE0" w14:textId="77777777" w:rsidR="00025886" w:rsidRPr="002F3271"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2F3271">
              <w:rPr>
                <w:rFonts w:ascii="Times New Roman" w:eastAsia="Times New Roman" w:hAnsi="Times New Roman" w:cs="Times New Roman"/>
                <w:b/>
                <w:bCs/>
                <w:color w:val="FFFFFF"/>
                <w:sz w:val="24"/>
                <w:szCs w:val="24"/>
                <w:lang w:eastAsia="en-IN"/>
              </w:rPr>
              <w:t>2</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4E5F5C59" w14:textId="77777777" w:rsidR="00025886" w:rsidRPr="002F3271"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2F3271">
              <w:rPr>
                <w:rFonts w:ascii="Times New Roman" w:eastAsia="Times New Roman" w:hAnsi="Times New Roman" w:cs="Times New Roman"/>
                <w:b/>
                <w:bCs/>
                <w:color w:val="FFFFFF"/>
                <w:sz w:val="24"/>
                <w:szCs w:val="24"/>
                <w:lang w:eastAsia="en-IN"/>
              </w:rPr>
              <w:t>3</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3B66AE87" w14:textId="77777777" w:rsidR="00025886" w:rsidRPr="002F3271"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2F3271">
              <w:rPr>
                <w:rFonts w:ascii="Times New Roman" w:eastAsia="Times New Roman" w:hAnsi="Times New Roman" w:cs="Times New Roman"/>
                <w:b/>
                <w:bCs/>
                <w:color w:val="FFFFFF"/>
                <w:sz w:val="24"/>
                <w:szCs w:val="24"/>
                <w:lang w:eastAsia="en-IN"/>
              </w:rPr>
              <w:t>4</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6D4255F8" w14:textId="77777777" w:rsidR="00025886" w:rsidRPr="002F3271"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2F3271">
              <w:rPr>
                <w:rFonts w:ascii="Times New Roman" w:eastAsia="Times New Roman" w:hAnsi="Times New Roman" w:cs="Times New Roman"/>
                <w:b/>
                <w:bCs/>
                <w:color w:val="FFFFFF"/>
                <w:sz w:val="24"/>
                <w:szCs w:val="24"/>
                <w:lang w:eastAsia="en-IN"/>
              </w:rPr>
              <w:t>5</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24E8FEA3" w14:textId="77777777" w:rsidR="00025886" w:rsidRPr="002F3271"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2F3271">
              <w:rPr>
                <w:rFonts w:ascii="Times New Roman" w:eastAsia="Times New Roman" w:hAnsi="Times New Roman" w:cs="Times New Roman"/>
                <w:b/>
                <w:bCs/>
                <w:color w:val="FFFFFF"/>
                <w:sz w:val="24"/>
                <w:szCs w:val="24"/>
                <w:lang w:eastAsia="en-IN"/>
              </w:rPr>
              <w:t>6</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197D6A4A" w14:textId="77777777" w:rsidR="00025886" w:rsidRPr="002F3271"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2F3271">
              <w:rPr>
                <w:rFonts w:ascii="Times New Roman" w:eastAsia="Times New Roman" w:hAnsi="Times New Roman" w:cs="Times New Roman"/>
                <w:b/>
                <w:bCs/>
                <w:color w:val="FFFFFF"/>
                <w:sz w:val="24"/>
                <w:szCs w:val="24"/>
                <w:lang w:eastAsia="en-IN"/>
              </w:rPr>
              <w:t>7</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7B635FC3" w14:textId="77777777" w:rsidR="00025886" w:rsidRPr="002F3271"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2F3271">
              <w:rPr>
                <w:rFonts w:ascii="Times New Roman" w:eastAsia="Times New Roman" w:hAnsi="Times New Roman" w:cs="Times New Roman"/>
                <w:b/>
                <w:bCs/>
                <w:color w:val="FFFFFF"/>
                <w:sz w:val="24"/>
                <w:szCs w:val="24"/>
                <w:lang w:eastAsia="en-IN"/>
              </w:rPr>
              <w:t>8</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2E5DB59A" w14:textId="77777777" w:rsidR="00025886" w:rsidRPr="002F3271"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2F3271">
              <w:rPr>
                <w:rFonts w:ascii="Times New Roman" w:eastAsia="Times New Roman" w:hAnsi="Times New Roman" w:cs="Times New Roman"/>
                <w:b/>
                <w:bCs/>
                <w:color w:val="FFFFFF"/>
                <w:sz w:val="24"/>
                <w:szCs w:val="24"/>
                <w:lang w:eastAsia="en-IN"/>
              </w:rPr>
              <w:t>9</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5C0C8EDD" w14:textId="77777777" w:rsidR="00025886" w:rsidRPr="002F3271"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2F3271">
              <w:rPr>
                <w:rFonts w:ascii="Times New Roman" w:eastAsia="Times New Roman" w:hAnsi="Times New Roman" w:cs="Times New Roman"/>
                <w:b/>
                <w:bCs/>
                <w:color w:val="FFFFFF"/>
                <w:sz w:val="24"/>
                <w:szCs w:val="24"/>
                <w:lang w:eastAsia="en-IN"/>
              </w:rPr>
              <w:t>10</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68D19DC8" w14:textId="77777777" w:rsidR="00025886" w:rsidRPr="002F3271"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2F3271">
              <w:rPr>
                <w:rFonts w:ascii="Times New Roman" w:eastAsia="Times New Roman" w:hAnsi="Times New Roman" w:cs="Times New Roman"/>
                <w:b/>
                <w:bCs/>
                <w:color w:val="FFFFFF"/>
                <w:sz w:val="24"/>
                <w:szCs w:val="24"/>
                <w:lang w:eastAsia="en-IN"/>
              </w:rPr>
              <w:t>11</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4C9EF844" w14:textId="77777777" w:rsidR="00025886" w:rsidRPr="002F3271"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2F3271">
              <w:rPr>
                <w:rFonts w:ascii="Times New Roman" w:eastAsia="Times New Roman" w:hAnsi="Times New Roman" w:cs="Times New Roman"/>
                <w:b/>
                <w:bCs/>
                <w:color w:val="FFFFFF"/>
                <w:sz w:val="24"/>
                <w:szCs w:val="24"/>
                <w:lang w:eastAsia="en-IN"/>
              </w:rPr>
              <w:t>12</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09A73727" w14:textId="77777777" w:rsidR="00025886" w:rsidRPr="002F3271"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2F3271">
              <w:rPr>
                <w:rFonts w:ascii="Times New Roman" w:eastAsia="Times New Roman" w:hAnsi="Times New Roman" w:cs="Times New Roman"/>
                <w:b/>
                <w:bCs/>
                <w:color w:val="FFFFFF"/>
                <w:sz w:val="24"/>
                <w:szCs w:val="24"/>
                <w:lang w:eastAsia="en-IN"/>
              </w:rPr>
              <w:t>Driving Power</w:t>
            </w:r>
          </w:p>
        </w:tc>
      </w:tr>
      <w:tr w:rsidR="00025886" w:rsidRPr="002F3271" w14:paraId="2549A07F" w14:textId="77777777" w:rsidTr="004E3AC7">
        <w:trPr>
          <w:trHeight w:val="662"/>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0E80AF1" w14:textId="77777777" w:rsidR="00025886" w:rsidRPr="002F3271" w:rsidRDefault="00025886" w:rsidP="004E3AC7">
            <w:pPr>
              <w:spacing w:after="0" w:line="240" w:lineRule="auto"/>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 xml:space="preserve">1. </w:t>
            </w:r>
            <w:r w:rsidRPr="002F3271">
              <w:rPr>
                <w:rFonts w:ascii="Times New Roman" w:hAnsi="Times New Roman" w:cs="Times New Roman"/>
                <w:spacing w:val="-2"/>
                <w:sz w:val="24"/>
                <w:szCs w:val="24"/>
              </w:rPr>
              <w:t>Awareness About Green Investment</w:t>
            </w:r>
          </w:p>
        </w:tc>
        <w:tc>
          <w:tcPr>
            <w:tcW w:w="0" w:type="auto"/>
            <w:tcBorders>
              <w:top w:val="nil"/>
              <w:left w:val="nil"/>
              <w:bottom w:val="single" w:sz="4" w:space="0" w:color="auto"/>
              <w:right w:val="single" w:sz="4" w:space="0" w:color="auto"/>
            </w:tcBorders>
            <w:shd w:val="clear" w:color="000000" w:fill="FFFFFF"/>
            <w:vAlign w:val="center"/>
            <w:hideMark/>
          </w:tcPr>
          <w:p w14:paraId="20F8A814"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E54C9A6"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5C8E2F6"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6B7C25F"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2A88988"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6B10A22"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0DEB17E"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A4BDB0E"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B1F8F57"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4CAC729"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2473F78"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25AB4B0"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CD29277"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r>
      <w:tr w:rsidR="00025886" w:rsidRPr="002F3271" w14:paraId="26217249" w14:textId="77777777" w:rsidTr="004E3AC7">
        <w:trPr>
          <w:trHeight w:val="654"/>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49EE3A2" w14:textId="77777777" w:rsidR="00025886" w:rsidRPr="002F3271" w:rsidRDefault="00025886" w:rsidP="004E3AC7">
            <w:pPr>
              <w:spacing w:after="0" w:line="240" w:lineRule="auto"/>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 xml:space="preserve">2. </w:t>
            </w:r>
            <w:r w:rsidRPr="002F3271">
              <w:rPr>
                <w:rFonts w:ascii="Times New Roman" w:hAnsi="Times New Roman" w:cs="Times New Roman"/>
                <w:spacing w:val="-2"/>
                <w:sz w:val="24"/>
                <w:szCs w:val="24"/>
              </w:rPr>
              <w:t>Formal Guidelines for Green Financing</w:t>
            </w:r>
          </w:p>
        </w:tc>
        <w:tc>
          <w:tcPr>
            <w:tcW w:w="0" w:type="auto"/>
            <w:tcBorders>
              <w:top w:val="nil"/>
              <w:left w:val="nil"/>
              <w:bottom w:val="single" w:sz="4" w:space="0" w:color="auto"/>
              <w:right w:val="single" w:sz="4" w:space="0" w:color="auto"/>
            </w:tcBorders>
            <w:shd w:val="clear" w:color="000000" w:fill="FFFFFF"/>
            <w:vAlign w:val="center"/>
            <w:hideMark/>
          </w:tcPr>
          <w:p w14:paraId="2E8F79DF"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1432672"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826B35E"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FBBC95C"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2288858"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8035B1A"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3CAEB0F"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AA87D88"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CE4B781"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D609552"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D4D533D"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A7F2CF0"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BEBF4F6"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r>
      <w:tr w:rsidR="00025886" w:rsidRPr="002F3271" w14:paraId="23C15B51" w14:textId="77777777" w:rsidTr="004E3AC7">
        <w:trPr>
          <w:trHeight w:val="666"/>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C2A2A2A" w14:textId="77777777" w:rsidR="00025886" w:rsidRPr="002F3271" w:rsidRDefault="00025886" w:rsidP="004E3AC7">
            <w:pPr>
              <w:spacing w:after="0" w:line="240" w:lineRule="auto"/>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 xml:space="preserve">3. </w:t>
            </w:r>
            <w:r w:rsidRPr="002F3271">
              <w:rPr>
                <w:rFonts w:ascii="Times New Roman" w:hAnsi="Times New Roman" w:cs="Times New Roman"/>
                <w:spacing w:val="-2"/>
                <w:sz w:val="24"/>
                <w:szCs w:val="24"/>
              </w:rPr>
              <w:t>System for Monitoring Green Banking Practices</w:t>
            </w:r>
          </w:p>
        </w:tc>
        <w:tc>
          <w:tcPr>
            <w:tcW w:w="0" w:type="auto"/>
            <w:tcBorders>
              <w:top w:val="nil"/>
              <w:left w:val="nil"/>
              <w:bottom w:val="single" w:sz="4" w:space="0" w:color="auto"/>
              <w:right w:val="single" w:sz="4" w:space="0" w:color="auto"/>
            </w:tcBorders>
            <w:shd w:val="clear" w:color="000000" w:fill="FFFFFF"/>
            <w:vAlign w:val="center"/>
            <w:hideMark/>
          </w:tcPr>
          <w:p w14:paraId="28A090AF"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2DB5421"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3374590"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A747B68"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1AF134F"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4847EF6"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A07853A"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D8ED517"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B91B716"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02997D7"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6B2EC93"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92A723B"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C6D2F6E"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r>
      <w:tr w:rsidR="00025886" w:rsidRPr="002F3271" w14:paraId="0252E8E0" w14:textId="77777777" w:rsidTr="004E3AC7">
        <w:trPr>
          <w:trHeight w:val="704"/>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BD8E96C" w14:textId="77777777" w:rsidR="00025886" w:rsidRPr="002F3271" w:rsidRDefault="00025886" w:rsidP="004E3AC7">
            <w:pPr>
              <w:spacing w:after="0" w:line="240" w:lineRule="auto"/>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 xml:space="preserve">4. </w:t>
            </w:r>
            <w:r w:rsidRPr="002F3271">
              <w:rPr>
                <w:rFonts w:ascii="Times New Roman" w:hAnsi="Times New Roman" w:cs="Times New Roman"/>
                <w:spacing w:val="-2"/>
                <w:sz w:val="24"/>
                <w:szCs w:val="24"/>
              </w:rPr>
              <w:t>Adequate Support from Environmental Agencies</w:t>
            </w:r>
          </w:p>
        </w:tc>
        <w:tc>
          <w:tcPr>
            <w:tcW w:w="0" w:type="auto"/>
            <w:tcBorders>
              <w:top w:val="nil"/>
              <w:left w:val="nil"/>
              <w:bottom w:val="single" w:sz="4" w:space="0" w:color="auto"/>
              <w:right w:val="single" w:sz="4" w:space="0" w:color="auto"/>
            </w:tcBorders>
            <w:shd w:val="clear" w:color="000000" w:fill="FFFFFF"/>
            <w:vAlign w:val="center"/>
            <w:hideMark/>
          </w:tcPr>
          <w:p w14:paraId="5B7FBA83"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E230B1B"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16DEAA5"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0CF7BA1"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2C6B877"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C9F7310"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C0E11BE"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2CB7347"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21228AF"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DAF9CC4"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51DD7DA"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4EEBF6F"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632B4E8"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r>
      <w:tr w:rsidR="00025886" w:rsidRPr="002F3271" w14:paraId="2E308CAB" w14:textId="77777777" w:rsidTr="004E3AC7">
        <w:trPr>
          <w:trHeight w:val="7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1BC7C84" w14:textId="77777777" w:rsidR="00025886" w:rsidRPr="002F3271" w:rsidRDefault="00025886" w:rsidP="004E3AC7">
            <w:pPr>
              <w:spacing w:after="0" w:line="240" w:lineRule="auto"/>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 xml:space="preserve">5. </w:t>
            </w:r>
            <w:r w:rsidRPr="002F3271">
              <w:rPr>
                <w:rFonts w:ascii="Times New Roman" w:hAnsi="Times New Roman" w:cs="Times New Roman"/>
                <w:spacing w:val="-2"/>
                <w:sz w:val="24"/>
                <w:szCs w:val="24"/>
              </w:rPr>
              <w:t>Environmental Measurement and Performance Indicators</w:t>
            </w:r>
          </w:p>
        </w:tc>
        <w:tc>
          <w:tcPr>
            <w:tcW w:w="0" w:type="auto"/>
            <w:tcBorders>
              <w:top w:val="nil"/>
              <w:left w:val="nil"/>
              <w:bottom w:val="single" w:sz="4" w:space="0" w:color="auto"/>
              <w:right w:val="single" w:sz="4" w:space="0" w:color="auto"/>
            </w:tcBorders>
            <w:shd w:val="clear" w:color="000000" w:fill="FFFFFF"/>
            <w:vAlign w:val="center"/>
            <w:hideMark/>
          </w:tcPr>
          <w:p w14:paraId="7701B50F"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78C00E1"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10A7819"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9AE5869"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0827B66"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8C4EE4A"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5F67F00"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C72EEFB"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046CDB4"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74E46E9"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1032E4A"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21397F7"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4B9925C"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r>
      <w:tr w:rsidR="00025886" w:rsidRPr="002F3271" w14:paraId="1C557CAE" w14:textId="77777777" w:rsidTr="004E3AC7">
        <w:trPr>
          <w:trHeight w:val="713"/>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7914D45" w14:textId="77777777" w:rsidR="00025886" w:rsidRPr="002F3271" w:rsidRDefault="00025886" w:rsidP="004E3AC7">
            <w:pPr>
              <w:spacing w:line="240" w:lineRule="auto"/>
              <w:rPr>
                <w:rFonts w:ascii="Times New Roman" w:hAnsi="Times New Roman" w:cs="Times New Roman"/>
                <w:spacing w:val="-2"/>
                <w:sz w:val="24"/>
                <w:szCs w:val="24"/>
              </w:rPr>
            </w:pPr>
            <w:r w:rsidRPr="002F3271">
              <w:rPr>
                <w:rFonts w:ascii="Times New Roman" w:eastAsia="Times New Roman" w:hAnsi="Times New Roman" w:cs="Times New Roman"/>
                <w:color w:val="000000"/>
                <w:sz w:val="24"/>
                <w:szCs w:val="24"/>
                <w:lang w:eastAsia="en-IN"/>
              </w:rPr>
              <w:t>6.</w:t>
            </w:r>
            <w:r w:rsidRPr="002F3271">
              <w:rPr>
                <w:rFonts w:ascii="Times New Roman" w:hAnsi="Times New Roman" w:cs="Times New Roman"/>
                <w:spacing w:val="-2"/>
                <w:sz w:val="24"/>
                <w:szCs w:val="24"/>
              </w:rPr>
              <w:t>Government Interest in green initiatives</w:t>
            </w:r>
          </w:p>
          <w:p w14:paraId="3C4E1F0B" w14:textId="77777777" w:rsidR="00025886" w:rsidRPr="002F3271" w:rsidRDefault="00025886" w:rsidP="004E3AC7">
            <w:pPr>
              <w:spacing w:after="0" w:line="240" w:lineRule="auto"/>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1C09ADB5"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A59C1E2"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06FDFBC"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EE6E099"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A433B59"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048C996"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36A2389"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9E20069"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E36827E"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C38CDDD"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A3E6E51"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81ADF1D"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9EE0C2A"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r>
      <w:tr w:rsidR="00025886" w:rsidRPr="002F3271" w14:paraId="26088C53" w14:textId="77777777" w:rsidTr="004E3AC7">
        <w:trPr>
          <w:trHeight w:val="552"/>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69CD563" w14:textId="77777777" w:rsidR="00025886" w:rsidRPr="002F3271" w:rsidRDefault="00025886" w:rsidP="004E3AC7">
            <w:pPr>
              <w:spacing w:after="0" w:line="240" w:lineRule="auto"/>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7. Operational and Material Risk</w:t>
            </w:r>
          </w:p>
        </w:tc>
        <w:tc>
          <w:tcPr>
            <w:tcW w:w="0" w:type="auto"/>
            <w:tcBorders>
              <w:top w:val="nil"/>
              <w:left w:val="nil"/>
              <w:bottom w:val="single" w:sz="4" w:space="0" w:color="auto"/>
              <w:right w:val="single" w:sz="4" w:space="0" w:color="auto"/>
            </w:tcBorders>
            <w:shd w:val="clear" w:color="000000" w:fill="FFFFFF"/>
            <w:vAlign w:val="center"/>
            <w:hideMark/>
          </w:tcPr>
          <w:p w14:paraId="19B2F6F5"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1B8CD21"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9A22057"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BBF69AC"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945C195"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420194A"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E771382"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9344415"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524BC2A"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D534544"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E950969"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696D476"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361B279"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r>
      <w:tr w:rsidR="00025886" w:rsidRPr="002F3271" w14:paraId="3ABAC0E0" w14:textId="77777777" w:rsidTr="004E3AC7">
        <w:trPr>
          <w:trHeight w:val="662"/>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0FC00C1" w14:textId="77777777" w:rsidR="00025886" w:rsidRPr="002F3271" w:rsidRDefault="00025886" w:rsidP="004E3AC7">
            <w:pPr>
              <w:spacing w:after="0" w:line="240" w:lineRule="auto"/>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8.</w:t>
            </w:r>
            <w:r w:rsidRPr="002F3271">
              <w:rPr>
                <w:rFonts w:ascii="Times New Roman" w:hAnsi="Times New Roman" w:cs="Times New Roman"/>
                <w:spacing w:val="-2"/>
                <w:sz w:val="24"/>
                <w:szCs w:val="24"/>
              </w:rPr>
              <w:t>Staff Expertise in Green Banking Operations</w:t>
            </w:r>
          </w:p>
        </w:tc>
        <w:tc>
          <w:tcPr>
            <w:tcW w:w="0" w:type="auto"/>
            <w:tcBorders>
              <w:top w:val="nil"/>
              <w:left w:val="nil"/>
              <w:bottom w:val="single" w:sz="4" w:space="0" w:color="auto"/>
              <w:right w:val="single" w:sz="4" w:space="0" w:color="auto"/>
            </w:tcBorders>
            <w:shd w:val="clear" w:color="000000" w:fill="FFFFFF"/>
            <w:vAlign w:val="center"/>
            <w:hideMark/>
          </w:tcPr>
          <w:p w14:paraId="4EB5B338"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BA953A5"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9FAB4CA"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1F666AD"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4CDC4A7"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4FE114A"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1E9F676"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7A0D7A6"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07DB96B"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23F2DF7"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CD32C61"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C5A624D"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279EE61"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r>
      <w:tr w:rsidR="00025886" w:rsidRPr="002F3271" w14:paraId="5ACC7CF6" w14:textId="77777777" w:rsidTr="004E3AC7">
        <w:trPr>
          <w:trHeight w:val="456"/>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9862FB6" w14:textId="77777777" w:rsidR="00025886" w:rsidRPr="002F3271" w:rsidRDefault="00025886" w:rsidP="004E3AC7">
            <w:pPr>
              <w:spacing w:line="240" w:lineRule="auto"/>
              <w:rPr>
                <w:rFonts w:ascii="Times New Roman" w:hAnsi="Times New Roman" w:cs="Times New Roman"/>
                <w:spacing w:val="-2"/>
                <w:sz w:val="24"/>
                <w:szCs w:val="24"/>
              </w:rPr>
            </w:pPr>
            <w:r w:rsidRPr="002F3271">
              <w:rPr>
                <w:rFonts w:ascii="Times New Roman" w:eastAsia="Times New Roman" w:hAnsi="Times New Roman" w:cs="Times New Roman"/>
                <w:color w:val="000000"/>
                <w:sz w:val="24"/>
                <w:szCs w:val="24"/>
                <w:lang w:eastAsia="en-IN"/>
              </w:rPr>
              <w:t xml:space="preserve">9. </w:t>
            </w:r>
            <w:r w:rsidRPr="002F3271">
              <w:rPr>
                <w:rFonts w:ascii="Times New Roman" w:hAnsi="Times New Roman" w:cs="Times New Roman"/>
                <w:spacing w:val="-2"/>
                <w:sz w:val="24"/>
                <w:szCs w:val="24"/>
              </w:rPr>
              <w:t>Implementation of Regulation</w:t>
            </w:r>
          </w:p>
        </w:tc>
        <w:tc>
          <w:tcPr>
            <w:tcW w:w="0" w:type="auto"/>
            <w:tcBorders>
              <w:top w:val="nil"/>
              <w:left w:val="nil"/>
              <w:bottom w:val="single" w:sz="4" w:space="0" w:color="auto"/>
              <w:right w:val="single" w:sz="4" w:space="0" w:color="auto"/>
            </w:tcBorders>
            <w:shd w:val="clear" w:color="000000" w:fill="FFFFFF"/>
            <w:vAlign w:val="center"/>
            <w:hideMark/>
          </w:tcPr>
          <w:p w14:paraId="1BE126E5"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79DE780"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FC6D7D6"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A5331BE"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4A80963"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D7CD9C1"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9BAA332"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8138617"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00BDA6E"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1C758AC"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7A1867E"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AB1589B"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0A0FB11"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r>
      <w:tr w:rsidR="00025886" w:rsidRPr="002F3271" w14:paraId="4D106BD8" w14:textId="77777777" w:rsidTr="004E3AC7">
        <w:trPr>
          <w:trHeight w:val="438"/>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1E2D5A3" w14:textId="77777777" w:rsidR="00025886" w:rsidRPr="002F3271" w:rsidRDefault="00025886" w:rsidP="004E3AC7">
            <w:pPr>
              <w:spacing w:after="0" w:line="240" w:lineRule="auto"/>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 xml:space="preserve">10. </w:t>
            </w:r>
            <w:r w:rsidRPr="002F3271">
              <w:rPr>
                <w:rFonts w:ascii="Times New Roman" w:hAnsi="Times New Roman" w:cs="Times New Roman"/>
                <w:spacing w:val="-2"/>
                <w:sz w:val="24"/>
                <w:szCs w:val="24"/>
              </w:rPr>
              <w:t>Environmental Expert</w:t>
            </w:r>
          </w:p>
        </w:tc>
        <w:tc>
          <w:tcPr>
            <w:tcW w:w="0" w:type="auto"/>
            <w:tcBorders>
              <w:top w:val="nil"/>
              <w:left w:val="nil"/>
              <w:bottom w:val="single" w:sz="4" w:space="0" w:color="auto"/>
              <w:right w:val="single" w:sz="4" w:space="0" w:color="auto"/>
            </w:tcBorders>
            <w:shd w:val="clear" w:color="000000" w:fill="FFFFFF"/>
            <w:vAlign w:val="center"/>
            <w:hideMark/>
          </w:tcPr>
          <w:p w14:paraId="262ABA1D"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032B397"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4208584"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EAEF4BE"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8EFE40F"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60CCE6A"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457B6D6"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40E132D"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B025A3E"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44D05DE"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9E6ED8A"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B33A371"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7121DDD"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r>
      <w:tr w:rsidR="00025886" w:rsidRPr="002F3271" w14:paraId="30EA1878" w14:textId="77777777" w:rsidTr="004E3AC7">
        <w:trPr>
          <w:trHeight w:val="558"/>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A061F07" w14:textId="77777777" w:rsidR="00025886" w:rsidRPr="002F3271" w:rsidRDefault="00025886" w:rsidP="004E3AC7">
            <w:pPr>
              <w:spacing w:after="0" w:line="240" w:lineRule="auto"/>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11. Long Start-up Time</w:t>
            </w:r>
          </w:p>
        </w:tc>
        <w:tc>
          <w:tcPr>
            <w:tcW w:w="0" w:type="auto"/>
            <w:tcBorders>
              <w:top w:val="nil"/>
              <w:left w:val="nil"/>
              <w:bottom w:val="single" w:sz="4" w:space="0" w:color="auto"/>
              <w:right w:val="single" w:sz="4" w:space="0" w:color="auto"/>
            </w:tcBorders>
            <w:shd w:val="clear" w:color="000000" w:fill="FFFFFF"/>
            <w:vAlign w:val="center"/>
            <w:hideMark/>
          </w:tcPr>
          <w:p w14:paraId="27E1160D"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117C7A5"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852AD08"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6C4C633"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5F48402"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0790B0F"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EA9F91F"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9C6D65B"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C1A2E75"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37530B2"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1D9EF9D"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0CA106F"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2E54739"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r>
      <w:tr w:rsidR="00025886" w:rsidRPr="002F3271" w14:paraId="5076A359" w14:textId="77777777" w:rsidTr="004E3AC7">
        <w:trPr>
          <w:trHeight w:val="566"/>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FB9875E" w14:textId="77777777" w:rsidR="00025886" w:rsidRPr="002F3271" w:rsidRDefault="00025886" w:rsidP="004E3AC7">
            <w:pPr>
              <w:spacing w:line="240" w:lineRule="auto"/>
              <w:rPr>
                <w:rFonts w:ascii="Times New Roman" w:hAnsi="Times New Roman" w:cs="Times New Roman"/>
                <w:spacing w:val="-2"/>
                <w:sz w:val="24"/>
                <w:szCs w:val="24"/>
              </w:rPr>
            </w:pPr>
            <w:r w:rsidRPr="002F3271">
              <w:rPr>
                <w:rFonts w:ascii="Times New Roman" w:eastAsia="Times New Roman" w:hAnsi="Times New Roman" w:cs="Times New Roman"/>
                <w:color w:val="000000"/>
                <w:sz w:val="24"/>
                <w:szCs w:val="24"/>
                <w:lang w:eastAsia="en-IN"/>
              </w:rPr>
              <w:t xml:space="preserve">12. </w:t>
            </w:r>
            <w:r w:rsidRPr="002F3271">
              <w:rPr>
                <w:rFonts w:ascii="Times New Roman" w:hAnsi="Times New Roman" w:cs="Times New Roman"/>
                <w:spacing w:val="-2"/>
                <w:sz w:val="24"/>
                <w:szCs w:val="24"/>
              </w:rPr>
              <w:t>Internal Capacity to Adopt Green Initiatives</w:t>
            </w:r>
          </w:p>
          <w:p w14:paraId="2B8AEE7A" w14:textId="77777777" w:rsidR="00025886" w:rsidRPr="002F3271" w:rsidRDefault="00025886" w:rsidP="004E3AC7">
            <w:pPr>
              <w:spacing w:after="0" w:line="240" w:lineRule="auto"/>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0BEB832F"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51452C7"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7B878AE"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AFA83A0"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79877DA"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F3AC129"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C110900"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4932D4E"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D3DB6D1"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39B5394"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8E24516"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B811B43"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2FF8AA4"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r>
      <w:tr w:rsidR="00025886" w:rsidRPr="002F3271" w14:paraId="31A29816" w14:textId="77777777" w:rsidTr="004E3AC7">
        <w:trPr>
          <w:trHeight w:val="496"/>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2656B37" w14:textId="77777777" w:rsidR="00025886" w:rsidRPr="002F3271" w:rsidRDefault="00025886" w:rsidP="004E3AC7">
            <w:pPr>
              <w:spacing w:after="0" w:line="240" w:lineRule="auto"/>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Dependence Power</w:t>
            </w:r>
          </w:p>
        </w:tc>
        <w:tc>
          <w:tcPr>
            <w:tcW w:w="0" w:type="auto"/>
            <w:tcBorders>
              <w:top w:val="nil"/>
              <w:left w:val="nil"/>
              <w:bottom w:val="single" w:sz="4" w:space="0" w:color="auto"/>
              <w:right w:val="single" w:sz="4" w:space="0" w:color="auto"/>
            </w:tcBorders>
            <w:shd w:val="clear" w:color="000000" w:fill="FFFFFF"/>
            <w:vAlign w:val="center"/>
            <w:hideMark/>
          </w:tcPr>
          <w:p w14:paraId="37CF0DAC"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1D4C6085"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161F8A69"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530DAB8B"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4E7AE5B0"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5BCA63E2"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7E66B1DC"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44C2402E"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6B24F6E8"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04210617"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01F351BD"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6E9367AB"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2F3271">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27FD0B2D" w14:textId="77777777" w:rsidR="00025886" w:rsidRPr="002F3271"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r>
    </w:tbl>
    <w:p w14:paraId="45B15C8F" w14:textId="77777777" w:rsidR="00025886" w:rsidRPr="00FA0A65" w:rsidRDefault="00025886" w:rsidP="00025886">
      <w:pPr>
        <w:spacing w:line="360" w:lineRule="auto"/>
        <w:rPr>
          <w:rFonts w:ascii="Times New Roman" w:hAnsi="Times New Roman" w:cs="Times New Roman"/>
          <w:noProof/>
          <w:sz w:val="24"/>
          <w:szCs w:val="24"/>
        </w:rPr>
      </w:pPr>
    </w:p>
    <w:p w14:paraId="4038A840" w14:textId="77777777" w:rsidR="00025886" w:rsidRDefault="00025886" w:rsidP="00025886">
      <w:pPr>
        <w:spacing w:line="360" w:lineRule="auto"/>
        <w:jc w:val="both"/>
        <w:rPr>
          <w:rFonts w:ascii="Times New Roman" w:hAnsi="Times New Roman" w:cs="Times New Roman"/>
          <w:noProof/>
          <w:sz w:val="24"/>
          <w:szCs w:val="24"/>
        </w:rPr>
      </w:pPr>
    </w:p>
    <w:p w14:paraId="589B71F8" w14:textId="77777777" w:rsidR="00025886" w:rsidRDefault="00025886" w:rsidP="00025886">
      <w:pPr>
        <w:spacing w:line="360" w:lineRule="auto"/>
        <w:jc w:val="both"/>
        <w:rPr>
          <w:rFonts w:ascii="Times New Roman" w:hAnsi="Times New Roman" w:cs="Times New Roman"/>
          <w:noProof/>
          <w:sz w:val="24"/>
          <w:szCs w:val="24"/>
        </w:rPr>
      </w:pPr>
    </w:p>
    <w:p w14:paraId="5E702550" w14:textId="77777777" w:rsidR="00025886" w:rsidRDefault="00025886" w:rsidP="00025886">
      <w:pPr>
        <w:spacing w:line="360" w:lineRule="auto"/>
        <w:jc w:val="both"/>
        <w:rPr>
          <w:rFonts w:ascii="Times New Roman" w:hAnsi="Times New Roman" w:cs="Times New Roman"/>
          <w:noProof/>
          <w:sz w:val="24"/>
          <w:szCs w:val="24"/>
        </w:rPr>
      </w:pPr>
    </w:p>
    <w:p w14:paraId="0F544F53" w14:textId="77777777" w:rsidR="00025886" w:rsidRDefault="00025886" w:rsidP="00025886">
      <w:pPr>
        <w:spacing w:line="360" w:lineRule="auto"/>
        <w:jc w:val="both"/>
        <w:rPr>
          <w:rFonts w:ascii="Times New Roman" w:hAnsi="Times New Roman" w:cs="Times New Roman"/>
          <w:noProof/>
          <w:sz w:val="24"/>
          <w:szCs w:val="24"/>
        </w:rPr>
      </w:pPr>
    </w:p>
    <w:p w14:paraId="3073CDCA" w14:textId="77777777" w:rsidR="00025886" w:rsidRDefault="00025886" w:rsidP="00025886">
      <w:pPr>
        <w:spacing w:line="360" w:lineRule="auto"/>
        <w:jc w:val="both"/>
        <w:rPr>
          <w:rFonts w:ascii="Times New Roman" w:hAnsi="Times New Roman" w:cs="Times New Roman"/>
          <w:noProof/>
          <w:sz w:val="24"/>
          <w:szCs w:val="24"/>
        </w:rPr>
      </w:pPr>
    </w:p>
    <w:p w14:paraId="65AA7F6B" w14:textId="77777777" w:rsidR="00025886" w:rsidRDefault="00025886" w:rsidP="00025886">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br/>
      </w:r>
    </w:p>
    <w:p w14:paraId="58E71F2F" w14:textId="77777777" w:rsidR="00025886" w:rsidRDefault="00025886" w:rsidP="00025886">
      <w:pPr>
        <w:spacing w:line="360" w:lineRule="auto"/>
        <w:jc w:val="both"/>
        <w:rPr>
          <w:rFonts w:ascii="Times New Roman" w:hAnsi="Times New Roman" w:cs="Times New Roman"/>
          <w:b/>
          <w:bCs/>
          <w:sz w:val="24"/>
          <w:szCs w:val="24"/>
        </w:rPr>
      </w:pPr>
      <w:r w:rsidRPr="003A5C76">
        <w:rPr>
          <w:rFonts w:ascii="Times New Roman" w:hAnsi="Times New Roman" w:cs="Times New Roman"/>
          <w:b/>
          <w:bCs/>
          <w:sz w:val="24"/>
          <w:szCs w:val="24"/>
        </w:rPr>
        <w:t xml:space="preserve"> Level Partitioning Iterations</w:t>
      </w:r>
    </w:p>
    <w:tbl>
      <w:tblPr>
        <w:tblW w:w="9434" w:type="dxa"/>
        <w:jc w:val="center"/>
        <w:tblLook w:val="04A0" w:firstRow="1" w:lastRow="0" w:firstColumn="1" w:lastColumn="0" w:noHBand="0" w:noVBand="1"/>
      </w:tblPr>
      <w:tblGrid>
        <w:gridCol w:w="1616"/>
        <w:gridCol w:w="2357"/>
        <w:gridCol w:w="2284"/>
        <w:gridCol w:w="2401"/>
        <w:gridCol w:w="776"/>
      </w:tblGrid>
      <w:tr w:rsidR="00025886" w:rsidRPr="009109BF" w14:paraId="0623AB8A" w14:textId="77777777" w:rsidTr="004E3AC7">
        <w:trPr>
          <w:trHeight w:val="952"/>
          <w:jc w:val="center"/>
        </w:trPr>
        <w:tc>
          <w:tcPr>
            <w:tcW w:w="0" w:type="auto"/>
            <w:tcBorders>
              <w:top w:val="single" w:sz="4" w:space="0" w:color="auto"/>
              <w:left w:val="single" w:sz="4" w:space="0" w:color="auto"/>
              <w:bottom w:val="single" w:sz="4" w:space="0" w:color="auto"/>
              <w:right w:val="single" w:sz="4" w:space="0" w:color="auto"/>
            </w:tcBorders>
            <w:shd w:val="clear" w:color="000000" w:fill="000000"/>
            <w:vAlign w:val="center"/>
            <w:hideMark/>
          </w:tcPr>
          <w:p w14:paraId="35A43CD2" w14:textId="77777777" w:rsidR="00025886" w:rsidRPr="009109BF"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109BF">
              <w:rPr>
                <w:rFonts w:ascii="Times New Roman" w:eastAsia="Times New Roman" w:hAnsi="Times New Roman" w:cs="Times New Roman"/>
                <w:b/>
                <w:bCs/>
                <w:color w:val="FFFFFF"/>
                <w:sz w:val="24"/>
                <w:szCs w:val="24"/>
                <w:lang w:eastAsia="en-IN"/>
              </w:rPr>
              <w:lastRenderedPageBreak/>
              <w:t>Elements(Mi)</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78BE0998" w14:textId="77777777" w:rsidR="00025886" w:rsidRPr="009109BF"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109BF">
              <w:rPr>
                <w:rFonts w:ascii="Times New Roman" w:eastAsia="Times New Roman" w:hAnsi="Times New Roman" w:cs="Times New Roman"/>
                <w:b/>
                <w:bCs/>
                <w:color w:val="FFFFFF"/>
                <w:sz w:val="24"/>
                <w:szCs w:val="24"/>
                <w:lang w:eastAsia="en-IN"/>
              </w:rPr>
              <w:t>Reachability Set R(Mi)</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2D830D19" w14:textId="77777777" w:rsidR="00025886" w:rsidRPr="009109BF"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109BF">
              <w:rPr>
                <w:rFonts w:ascii="Times New Roman" w:eastAsia="Times New Roman" w:hAnsi="Times New Roman" w:cs="Times New Roman"/>
                <w:b/>
                <w:bCs/>
                <w:color w:val="FFFFFF"/>
                <w:sz w:val="24"/>
                <w:szCs w:val="24"/>
                <w:lang w:eastAsia="en-IN"/>
              </w:rPr>
              <w:t>Antecedent Set A(Ni)</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179A3BBF" w14:textId="77777777" w:rsidR="00025886" w:rsidRPr="009109BF"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109BF">
              <w:rPr>
                <w:rFonts w:ascii="Times New Roman" w:eastAsia="Times New Roman" w:hAnsi="Times New Roman" w:cs="Times New Roman"/>
                <w:b/>
                <w:bCs/>
                <w:color w:val="FFFFFF"/>
                <w:sz w:val="24"/>
                <w:szCs w:val="24"/>
                <w:lang w:eastAsia="en-IN"/>
              </w:rPr>
              <w:t>Intersection Set R(Mi)∩A(Ni)</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12F2C2B1" w14:textId="77777777" w:rsidR="00025886" w:rsidRPr="009109BF"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9109BF">
              <w:rPr>
                <w:rFonts w:ascii="Times New Roman" w:eastAsia="Times New Roman" w:hAnsi="Times New Roman" w:cs="Times New Roman"/>
                <w:b/>
                <w:bCs/>
                <w:color w:val="FFFFFF"/>
                <w:sz w:val="24"/>
                <w:szCs w:val="24"/>
                <w:lang w:eastAsia="en-IN"/>
              </w:rPr>
              <w:t>Level</w:t>
            </w:r>
          </w:p>
        </w:tc>
      </w:tr>
      <w:tr w:rsidR="00025886" w:rsidRPr="009109BF" w14:paraId="5EDC958F" w14:textId="77777777" w:rsidTr="004E3AC7">
        <w:trPr>
          <w:trHeight w:val="985"/>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1787931"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5CE1F26"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6F8DC02E"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2C129A93"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60C0C89A"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w:t>
            </w:r>
          </w:p>
        </w:tc>
      </w:tr>
      <w:tr w:rsidR="00025886" w:rsidRPr="009109BF" w14:paraId="353FB869" w14:textId="77777777" w:rsidTr="004E3AC7">
        <w:trPr>
          <w:trHeight w:val="985"/>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F627214"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2</w:t>
            </w:r>
          </w:p>
        </w:tc>
        <w:tc>
          <w:tcPr>
            <w:tcW w:w="0" w:type="auto"/>
            <w:tcBorders>
              <w:top w:val="nil"/>
              <w:left w:val="nil"/>
              <w:bottom w:val="single" w:sz="4" w:space="0" w:color="auto"/>
              <w:right w:val="single" w:sz="4" w:space="0" w:color="auto"/>
            </w:tcBorders>
            <w:shd w:val="clear" w:color="000000" w:fill="FFFFFF"/>
            <w:vAlign w:val="center"/>
            <w:hideMark/>
          </w:tcPr>
          <w:p w14:paraId="0EBF4F06"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5C473FEB"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346BF0B1"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2BFD735E"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w:t>
            </w:r>
          </w:p>
        </w:tc>
      </w:tr>
      <w:tr w:rsidR="00025886" w:rsidRPr="009109BF" w14:paraId="73B4B9E2" w14:textId="77777777" w:rsidTr="004E3AC7">
        <w:trPr>
          <w:trHeight w:val="985"/>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892771F"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3</w:t>
            </w:r>
          </w:p>
        </w:tc>
        <w:tc>
          <w:tcPr>
            <w:tcW w:w="0" w:type="auto"/>
            <w:tcBorders>
              <w:top w:val="nil"/>
              <w:left w:val="nil"/>
              <w:bottom w:val="single" w:sz="4" w:space="0" w:color="auto"/>
              <w:right w:val="single" w:sz="4" w:space="0" w:color="auto"/>
            </w:tcBorders>
            <w:shd w:val="clear" w:color="000000" w:fill="FFFFFF"/>
            <w:vAlign w:val="center"/>
            <w:hideMark/>
          </w:tcPr>
          <w:p w14:paraId="55F0DE71"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14926A66"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50087A42"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70472072"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w:t>
            </w:r>
          </w:p>
        </w:tc>
      </w:tr>
      <w:tr w:rsidR="00025886" w:rsidRPr="009109BF" w14:paraId="00AB150E" w14:textId="77777777" w:rsidTr="004E3AC7">
        <w:trPr>
          <w:trHeight w:val="985"/>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74C18B2"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4</w:t>
            </w:r>
          </w:p>
        </w:tc>
        <w:tc>
          <w:tcPr>
            <w:tcW w:w="0" w:type="auto"/>
            <w:tcBorders>
              <w:top w:val="nil"/>
              <w:left w:val="nil"/>
              <w:bottom w:val="single" w:sz="4" w:space="0" w:color="auto"/>
              <w:right w:val="single" w:sz="4" w:space="0" w:color="auto"/>
            </w:tcBorders>
            <w:shd w:val="clear" w:color="000000" w:fill="FFFFFF"/>
            <w:vAlign w:val="center"/>
            <w:hideMark/>
          </w:tcPr>
          <w:p w14:paraId="3D5C5FC6"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1BD2F331"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06C8647D"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50C3C00A"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w:t>
            </w:r>
          </w:p>
        </w:tc>
      </w:tr>
      <w:tr w:rsidR="00025886" w:rsidRPr="009109BF" w14:paraId="03EE5AD9" w14:textId="77777777" w:rsidTr="004E3AC7">
        <w:trPr>
          <w:trHeight w:val="985"/>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E537042"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5</w:t>
            </w:r>
          </w:p>
        </w:tc>
        <w:tc>
          <w:tcPr>
            <w:tcW w:w="0" w:type="auto"/>
            <w:tcBorders>
              <w:top w:val="nil"/>
              <w:left w:val="nil"/>
              <w:bottom w:val="single" w:sz="4" w:space="0" w:color="auto"/>
              <w:right w:val="single" w:sz="4" w:space="0" w:color="auto"/>
            </w:tcBorders>
            <w:shd w:val="clear" w:color="000000" w:fill="FFFFFF"/>
            <w:vAlign w:val="center"/>
            <w:hideMark/>
          </w:tcPr>
          <w:p w14:paraId="22067A55"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6D8FD276"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4189F2ED"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643943E3"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w:t>
            </w:r>
          </w:p>
        </w:tc>
      </w:tr>
      <w:tr w:rsidR="00025886" w:rsidRPr="009109BF" w14:paraId="5287AA3F" w14:textId="77777777" w:rsidTr="004E3AC7">
        <w:trPr>
          <w:trHeight w:val="985"/>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A1FE237"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6</w:t>
            </w:r>
          </w:p>
        </w:tc>
        <w:tc>
          <w:tcPr>
            <w:tcW w:w="0" w:type="auto"/>
            <w:tcBorders>
              <w:top w:val="nil"/>
              <w:left w:val="nil"/>
              <w:bottom w:val="single" w:sz="4" w:space="0" w:color="auto"/>
              <w:right w:val="single" w:sz="4" w:space="0" w:color="auto"/>
            </w:tcBorders>
            <w:shd w:val="clear" w:color="000000" w:fill="FFFFFF"/>
            <w:vAlign w:val="center"/>
            <w:hideMark/>
          </w:tcPr>
          <w:p w14:paraId="64363856"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0F1C2BB6"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46C5B13F"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292D8658"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w:t>
            </w:r>
          </w:p>
        </w:tc>
      </w:tr>
      <w:tr w:rsidR="00025886" w:rsidRPr="009109BF" w14:paraId="6D4B4F80" w14:textId="77777777" w:rsidTr="004E3AC7">
        <w:trPr>
          <w:trHeight w:val="985"/>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99B0948"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7</w:t>
            </w:r>
          </w:p>
        </w:tc>
        <w:tc>
          <w:tcPr>
            <w:tcW w:w="0" w:type="auto"/>
            <w:tcBorders>
              <w:top w:val="nil"/>
              <w:left w:val="nil"/>
              <w:bottom w:val="single" w:sz="4" w:space="0" w:color="auto"/>
              <w:right w:val="single" w:sz="4" w:space="0" w:color="auto"/>
            </w:tcBorders>
            <w:shd w:val="clear" w:color="000000" w:fill="FFFFFF"/>
            <w:vAlign w:val="center"/>
            <w:hideMark/>
          </w:tcPr>
          <w:p w14:paraId="0BBFD332"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5915D5F1"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35BD61E8"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3D61D593"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w:t>
            </w:r>
          </w:p>
        </w:tc>
      </w:tr>
      <w:tr w:rsidR="00025886" w:rsidRPr="009109BF" w14:paraId="737AE335" w14:textId="77777777" w:rsidTr="004E3AC7">
        <w:trPr>
          <w:trHeight w:val="985"/>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D35DF4D"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8</w:t>
            </w:r>
          </w:p>
        </w:tc>
        <w:tc>
          <w:tcPr>
            <w:tcW w:w="0" w:type="auto"/>
            <w:tcBorders>
              <w:top w:val="nil"/>
              <w:left w:val="nil"/>
              <w:bottom w:val="single" w:sz="4" w:space="0" w:color="auto"/>
              <w:right w:val="single" w:sz="4" w:space="0" w:color="auto"/>
            </w:tcBorders>
            <w:shd w:val="clear" w:color="000000" w:fill="FFFFFF"/>
            <w:vAlign w:val="center"/>
            <w:hideMark/>
          </w:tcPr>
          <w:p w14:paraId="16C48C47"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0D464AA6"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5CAA8763"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1518CCF1"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w:t>
            </w:r>
          </w:p>
        </w:tc>
      </w:tr>
      <w:tr w:rsidR="00025886" w:rsidRPr="009109BF" w14:paraId="170F6111" w14:textId="77777777" w:rsidTr="004E3AC7">
        <w:trPr>
          <w:trHeight w:val="985"/>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C6B6828"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9</w:t>
            </w:r>
          </w:p>
        </w:tc>
        <w:tc>
          <w:tcPr>
            <w:tcW w:w="0" w:type="auto"/>
            <w:tcBorders>
              <w:top w:val="nil"/>
              <w:left w:val="nil"/>
              <w:bottom w:val="single" w:sz="4" w:space="0" w:color="auto"/>
              <w:right w:val="single" w:sz="4" w:space="0" w:color="auto"/>
            </w:tcBorders>
            <w:shd w:val="clear" w:color="000000" w:fill="FFFFFF"/>
            <w:vAlign w:val="center"/>
            <w:hideMark/>
          </w:tcPr>
          <w:p w14:paraId="4F87A2C4"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217C2A0C"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3365D6F7"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64F49BF1"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w:t>
            </w:r>
          </w:p>
        </w:tc>
      </w:tr>
      <w:tr w:rsidR="00025886" w:rsidRPr="009109BF" w14:paraId="40517600" w14:textId="77777777" w:rsidTr="004E3AC7">
        <w:trPr>
          <w:trHeight w:val="985"/>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40B8DF6"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10</w:t>
            </w:r>
          </w:p>
        </w:tc>
        <w:tc>
          <w:tcPr>
            <w:tcW w:w="0" w:type="auto"/>
            <w:tcBorders>
              <w:top w:val="nil"/>
              <w:left w:val="nil"/>
              <w:bottom w:val="single" w:sz="4" w:space="0" w:color="auto"/>
              <w:right w:val="single" w:sz="4" w:space="0" w:color="auto"/>
            </w:tcBorders>
            <w:shd w:val="clear" w:color="000000" w:fill="FFFFFF"/>
            <w:vAlign w:val="center"/>
            <w:hideMark/>
          </w:tcPr>
          <w:p w14:paraId="0A51E678"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030343BE"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2F4A81B4"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585E9A47"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w:t>
            </w:r>
          </w:p>
        </w:tc>
      </w:tr>
      <w:tr w:rsidR="00025886" w:rsidRPr="009109BF" w14:paraId="13885C33" w14:textId="77777777" w:rsidTr="004E3AC7">
        <w:trPr>
          <w:trHeight w:val="985"/>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028C089"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11</w:t>
            </w:r>
          </w:p>
        </w:tc>
        <w:tc>
          <w:tcPr>
            <w:tcW w:w="0" w:type="auto"/>
            <w:tcBorders>
              <w:top w:val="nil"/>
              <w:left w:val="nil"/>
              <w:bottom w:val="single" w:sz="4" w:space="0" w:color="auto"/>
              <w:right w:val="single" w:sz="4" w:space="0" w:color="auto"/>
            </w:tcBorders>
            <w:shd w:val="clear" w:color="000000" w:fill="FFFFFF"/>
            <w:vAlign w:val="center"/>
            <w:hideMark/>
          </w:tcPr>
          <w:p w14:paraId="066EF5C8"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69D79AFF"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0F622253"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42CB7D07"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w:t>
            </w:r>
          </w:p>
        </w:tc>
      </w:tr>
      <w:tr w:rsidR="00025886" w:rsidRPr="009109BF" w14:paraId="616E82F8" w14:textId="77777777" w:rsidTr="004E3AC7">
        <w:trPr>
          <w:trHeight w:val="985"/>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145BE28"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1B9CF620"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6F9AEB2F"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253D67CE"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1, 2, 3, 4, 5, 6, 7, 8, 9, 10, 11, 12,</w:t>
            </w:r>
          </w:p>
        </w:tc>
        <w:tc>
          <w:tcPr>
            <w:tcW w:w="0" w:type="auto"/>
            <w:tcBorders>
              <w:top w:val="nil"/>
              <w:left w:val="nil"/>
              <w:bottom w:val="single" w:sz="4" w:space="0" w:color="auto"/>
              <w:right w:val="single" w:sz="4" w:space="0" w:color="auto"/>
            </w:tcBorders>
            <w:shd w:val="clear" w:color="000000" w:fill="FFFFFF"/>
            <w:vAlign w:val="center"/>
            <w:hideMark/>
          </w:tcPr>
          <w:p w14:paraId="3FC41BE2" w14:textId="77777777" w:rsidR="00025886" w:rsidRPr="009109BF"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9109BF">
              <w:rPr>
                <w:rFonts w:ascii="Times New Roman" w:eastAsia="Times New Roman" w:hAnsi="Times New Roman" w:cs="Times New Roman"/>
                <w:color w:val="000000"/>
                <w:sz w:val="24"/>
                <w:szCs w:val="24"/>
                <w:lang w:eastAsia="en-IN"/>
              </w:rPr>
              <w:t>1</w:t>
            </w:r>
          </w:p>
        </w:tc>
      </w:tr>
    </w:tbl>
    <w:p w14:paraId="67A34413" w14:textId="77777777" w:rsidR="00025886" w:rsidRPr="003A5C76" w:rsidRDefault="00025886" w:rsidP="00025886">
      <w:pPr>
        <w:spacing w:line="360" w:lineRule="auto"/>
        <w:jc w:val="both"/>
        <w:rPr>
          <w:rFonts w:ascii="Times New Roman" w:hAnsi="Times New Roman" w:cs="Times New Roman"/>
          <w:b/>
          <w:bCs/>
          <w:sz w:val="24"/>
          <w:szCs w:val="24"/>
        </w:rPr>
      </w:pPr>
    </w:p>
    <w:p w14:paraId="7D7780E3" w14:textId="77777777" w:rsidR="00025886" w:rsidRDefault="00025886" w:rsidP="00025886">
      <w:pPr>
        <w:spacing w:line="360" w:lineRule="auto"/>
        <w:jc w:val="both"/>
        <w:rPr>
          <w:rFonts w:ascii="Times New Roman" w:hAnsi="Times New Roman" w:cs="Times New Roman"/>
          <w:b/>
          <w:bCs/>
          <w:sz w:val="28"/>
          <w:szCs w:val="28"/>
        </w:rPr>
      </w:pPr>
      <w:r w:rsidRPr="00563729">
        <w:rPr>
          <w:rFonts w:ascii="Times New Roman" w:hAnsi="Times New Roman" w:cs="Times New Roman"/>
          <w:b/>
          <w:bCs/>
          <w:sz w:val="28"/>
          <w:szCs w:val="28"/>
        </w:rPr>
        <w:t xml:space="preserve"> </w:t>
      </w:r>
    </w:p>
    <w:p w14:paraId="6C988B8F" w14:textId="77777777" w:rsidR="00025886" w:rsidRDefault="00025886" w:rsidP="00025886">
      <w:pPr>
        <w:spacing w:line="360" w:lineRule="auto"/>
        <w:jc w:val="both"/>
        <w:rPr>
          <w:rFonts w:ascii="Times New Roman" w:hAnsi="Times New Roman" w:cs="Times New Roman"/>
          <w:b/>
          <w:bCs/>
          <w:sz w:val="24"/>
          <w:szCs w:val="24"/>
        </w:rPr>
      </w:pPr>
      <w:r w:rsidRPr="003A5C76">
        <w:rPr>
          <w:rFonts w:ascii="Times New Roman" w:hAnsi="Times New Roman" w:cs="Times New Roman"/>
          <w:b/>
          <w:bCs/>
          <w:sz w:val="24"/>
          <w:szCs w:val="24"/>
        </w:rPr>
        <w:lastRenderedPageBreak/>
        <w:t xml:space="preserve"> Conical Matrix</w:t>
      </w:r>
    </w:p>
    <w:tbl>
      <w:tblPr>
        <w:tblW w:w="9991" w:type="dxa"/>
        <w:jc w:val="center"/>
        <w:tblLook w:val="04A0" w:firstRow="1" w:lastRow="0" w:firstColumn="1" w:lastColumn="0" w:noHBand="0" w:noVBand="1"/>
      </w:tblPr>
      <w:tblGrid>
        <w:gridCol w:w="2614"/>
        <w:gridCol w:w="456"/>
        <w:gridCol w:w="456"/>
        <w:gridCol w:w="456"/>
        <w:gridCol w:w="456"/>
        <w:gridCol w:w="456"/>
        <w:gridCol w:w="456"/>
        <w:gridCol w:w="456"/>
        <w:gridCol w:w="456"/>
        <w:gridCol w:w="456"/>
        <w:gridCol w:w="456"/>
        <w:gridCol w:w="456"/>
        <w:gridCol w:w="456"/>
        <w:gridCol w:w="1129"/>
        <w:gridCol w:w="776"/>
      </w:tblGrid>
      <w:tr w:rsidR="00025886" w:rsidRPr="00311109" w14:paraId="71CE4206" w14:textId="77777777" w:rsidTr="004E3AC7">
        <w:trPr>
          <w:trHeight w:val="326"/>
          <w:jc w:val="center"/>
        </w:trPr>
        <w:tc>
          <w:tcPr>
            <w:tcW w:w="0" w:type="auto"/>
            <w:tcBorders>
              <w:top w:val="single" w:sz="4" w:space="0" w:color="auto"/>
              <w:left w:val="single" w:sz="4" w:space="0" w:color="auto"/>
              <w:bottom w:val="single" w:sz="4" w:space="0" w:color="auto"/>
              <w:right w:val="single" w:sz="4" w:space="0" w:color="auto"/>
            </w:tcBorders>
            <w:shd w:val="clear" w:color="000000" w:fill="000000"/>
            <w:vAlign w:val="center"/>
            <w:hideMark/>
          </w:tcPr>
          <w:p w14:paraId="332ED9F9" w14:textId="77777777" w:rsidR="00025886" w:rsidRPr="00311109"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311109">
              <w:rPr>
                <w:rFonts w:ascii="Times New Roman" w:eastAsia="Times New Roman" w:hAnsi="Times New Roman" w:cs="Times New Roman"/>
                <w:b/>
                <w:bCs/>
                <w:color w:val="FFFFFF"/>
                <w:sz w:val="24"/>
                <w:szCs w:val="24"/>
                <w:lang w:eastAsia="en-IN"/>
              </w:rPr>
              <w:t>Variables</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276CE406" w14:textId="77777777" w:rsidR="00025886" w:rsidRPr="00311109"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311109">
              <w:rPr>
                <w:rFonts w:ascii="Times New Roman" w:eastAsia="Times New Roman" w:hAnsi="Times New Roman" w:cs="Times New Roman"/>
                <w:b/>
                <w:bCs/>
                <w:color w:val="FFFFFF"/>
                <w:sz w:val="24"/>
                <w:szCs w:val="24"/>
                <w:lang w:eastAsia="en-IN"/>
              </w:rPr>
              <w:t>1</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1774875C" w14:textId="77777777" w:rsidR="00025886" w:rsidRPr="00311109"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311109">
              <w:rPr>
                <w:rFonts w:ascii="Times New Roman" w:eastAsia="Times New Roman" w:hAnsi="Times New Roman" w:cs="Times New Roman"/>
                <w:b/>
                <w:bCs/>
                <w:color w:val="FFFFFF"/>
                <w:sz w:val="24"/>
                <w:szCs w:val="24"/>
                <w:lang w:eastAsia="en-IN"/>
              </w:rPr>
              <w:t>2</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6C798B58" w14:textId="77777777" w:rsidR="00025886" w:rsidRPr="00311109"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311109">
              <w:rPr>
                <w:rFonts w:ascii="Times New Roman" w:eastAsia="Times New Roman" w:hAnsi="Times New Roman" w:cs="Times New Roman"/>
                <w:b/>
                <w:bCs/>
                <w:color w:val="FFFFFF"/>
                <w:sz w:val="24"/>
                <w:szCs w:val="24"/>
                <w:lang w:eastAsia="en-IN"/>
              </w:rPr>
              <w:t>3</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0DE38E48" w14:textId="77777777" w:rsidR="00025886" w:rsidRPr="00311109"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311109">
              <w:rPr>
                <w:rFonts w:ascii="Times New Roman" w:eastAsia="Times New Roman" w:hAnsi="Times New Roman" w:cs="Times New Roman"/>
                <w:b/>
                <w:bCs/>
                <w:color w:val="FFFFFF"/>
                <w:sz w:val="24"/>
                <w:szCs w:val="24"/>
                <w:lang w:eastAsia="en-IN"/>
              </w:rPr>
              <w:t>4</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6DD6156E" w14:textId="77777777" w:rsidR="00025886" w:rsidRPr="00311109"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311109">
              <w:rPr>
                <w:rFonts w:ascii="Times New Roman" w:eastAsia="Times New Roman" w:hAnsi="Times New Roman" w:cs="Times New Roman"/>
                <w:b/>
                <w:bCs/>
                <w:color w:val="FFFFFF"/>
                <w:sz w:val="24"/>
                <w:szCs w:val="24"/>
                <w:lang w:eastAsia="en-IN"/>
              </w:rPr>
              <w:t>5</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4900FC6B" w14:textId="77777777" w:rsidR="00025886" w:rsidRPr="00311109"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311109">
              <w:rPr>
                <w:rFonts w:ascii="Times New Roman" w:eastAsia="Times New Roman" w:hAnsi="Times New Roman" w:cs="Times New Roman"/>
                <w:b/>
                <w:bCs/>
                <w:color w:val="FFFFFF"/>
                <w:sz w:val="24"/>
                <w:szCs w:val="24"/>
                <w:lang w:eastAsia="en-IN"/>
              </w:rPr>
              <w:t>6</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45E07E98" w14:textId="77777777" w:rsidR="00025886" w:rsidRPr="00311109"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311109">
              <w:rPr>
                <w:rFonts w:ascii="Times New Roman" w:eastAsia="Times New Roman" w:hAnsi="Times New Roman" w:cs="Times New Roman"/>
                <w:b/>
                <w:bCs/>
                <w:color w:val="FFFFFF"/>
                <w:sz w:val="24"/>
                <w:szCs w:val="24"/>
                <w:lang w:eastAsia="en-IN"/>
              </w:rPr>
              <w:t>7</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5065725F" w14:textId="77777777" w:rsidR="00025886" w:rsidRPr="00311109"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311109">
              <w:rPr>
                <w:rFonts w:ascii="Times New Roman" w:eastAsia="Times New Roman" w:hAnsi="Times New Roman" w:cs="Times New Roman"/>
                <w:b/>
                <w:bCs/>
                <w:color w:val="FFFFFF"/>
                <w:sz w:val="24"/>
                <w:szCs w:val="24"/>
                <w:lang w:eastAsia="en-IN"/>
              </w:rPr>
              <w:t>8</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5EE18897" w14:textId="77777777" w:rsidR="00025886" w:rsidRPr="00311109"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311109">
              <w:rPr>
                <w:rFonts w:ascii="Times New Roman" w:eastAsia="Times New Roman" w:hAnsi="Times New Roman" w:cs="Times New Roman"/>
                <w:b/>
                <w:bCs/>
                <w:color w:val="FFFFFF"/>
                <w:sz w:val="24"/>
                <w:szCs w:val="24"/>
                <w:lang w:eastAsia="en-IN"/>
              </w:rPr>
              <w:t>9</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0D420025" w14:textId="77777777" w:rsidR="00025886" w:rsidRPr="00311109"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311109">
              <w:rPr>
                <w:rFonts w:ascii="Times New Roman" w:eastAsia="Times New Roman" w:hAnsi="Times New Roman" w:cs="Times New Roman"/>
                <w:b/>
                <w:bCs/>
                <w:color w:val="FFFFFF"/>
                <w:sz w:val="24"/>
                <w:szCs w:val="24"/>
                <w:lang w:eastAsia="en-IN"/>
              </w:rPr>
              <w:t>10</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380C4583" w14:textId="77777777" w:rsidR="00025886" w:rsidRPr="00311109"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311109">
              <w:rPr>
                <w:rFonts w:ascii="Times New Roman" w:eastAsia="Times New Roman" w:hAnsi="Times New Roman" w:cs="Times New Roman"/>
                <w:b/>
                <w:bCs/>
                <w:color w:val="FFFFFF"/>
                <w:sz w:val="24"/>
                <w:szCs w:val="24"/>
                <w:lang w:eastAsia="en-IN"/>
              </w:rPr>
              <w:t>11</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49D383A9" w14:textId="77777777" w:rsidR="00025886" w:rsidRPr="00311109"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311109">
              <w:rPr>
                <w:rFonts w:ascii="Times New Roman" w:eastAsia="Times New Roman" w:hAnsi="Times New Roman" w:cs="Times New Roman"/>
                <w:b/>
                <w:bCs/>
                <w:color w:val="FFFFFF"/>
                <w:sz w:val="24"/>
                <w:szCs w:val="24"/>
                <w:lang w:eastAsia="en-IN"/>
              </w:rPr>
              <w:t>12</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526ED8C3" w14:textId="77777777" w:rsidR="00025886" w:rsidRPr="00311109"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311109">
              <w:rPr>
                <w:rFonts w:ascii="Times New Roman" w:eastAsia="Times New Roman" w:hAnsi="Times New Roman" w:cs="Times New Roman"/>
                <w:b/>
                <w:bCs/>
                <w:color w:val="FFFFFF"/>
                <w:sz w:val="24"/>
                <w:szCs w:val="24"/>
                <w:lang w:eastAsia="en-IN"/>
              </w:rPr>
              <w:t>Driving Power</w:t>
            </w:r>
          </w:p>
        </w:tc>
        <w:tc>
          <w:tcPr>
            <w:tcW w:w="0" w:type="auto"/>
            <w:tcBorders>
              <w:top w:val="single" w:sz="4" w:space="0" w:color="auto"/>
              <w:left w:val="nil"/>
              <w:bottom w:val="single" w:sz="4" w:space="0" w:color="auto"/>
              <w:right w:val="single" w:sz="4" w:space="0" w:color="auto"/>
            </w:tcBorders>
            <w:shd w:val="clear" w:color="000000" w:fill="000000"/>
            <w:vAlign w:val="center"/>
            <w:hideMark/>
          </w:tcPr>
          <w:p w14:paraId="017EA00A" w14:textId="77777777" w:rsidR="00025886" w:rsidRPr="00311109" w:rsidRDefault="00025886" w:rsidP="004E3AC7">
            <w:pPr>
              <w:spacing w:after="0" w:line="240" w:lineRule="auto"/>
              <w:jc w:val="center"/>
              <w:rPr>
                <w:rFonts w:ascii="Times New Roman" w:eastAsia="Times New Roman" w:hAnsi="Times New Roman" w:cs="Times New Roman"/>
                <w:b/>
                <w:bCs/>
                <w:color w:val="FFFFFF"/>
                <w:sz w:val="24"/>
                <w:szCs w:val="24"/>
                <w:lang w:eastAsia="en-IN"/>
              </w:rPr>
            </w:pPr>
            <w:r w:rsidRPr="00311109">
              <w:rPr>
                <w:rFonts w:ascii="Times New Roman" w:eastAsia="Times New Roman" w:hAnsi="Times New Roman" w:cs="Times New Roman"/>
                <w:b/>
                <w:bCs/>
                <w:color w:val="FFFFFF"/>
                <w:sz w:val="24"/>
                <w:szCs w:val="24"/>
                <w:lang w:eastAsia="en-IN"/>
              </w:rPr>
              <w:t>Level</w:t>
            </w:r>
          </w:p>
        </w:tc>
      </w:tr>
      <w:tr w:rsidR="00025886" w:rsidRPr="00311109" w14:paraId="05BECB32" w14:textId="77777777" w:rsidTr="004E3AC7">
        <w:trPr>
          <w:trHeight w:val="451"/>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0C7C856" w14:textId="77777777" w:rsidR="00025886" w:rsidRPr="00311109" w:rsidRDefault="00025886" w:rsidP="004E3AC7">
            <w:pPr>
              <w:spacing w:after="0" w:line="240" w:lineRule="auto"/>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 xml:space="preserve">1. </w:t>
            </w:r>
            <w:r w:rsidRPr="00311109">
              <w:rPr>
                <w:rFonts w:ascii="Times New Roman" w:hAnsi="Times New Roman" w:cs="Times New Roman"/>
                <w:spacing w:val="-2"/>
                <w:sz w:val="24"/>
                <w:szCs w:val="24"/>
              </w:rPr>
              <w:t>Awareness About Green Investment</w:t>
            </w:r>
          </w:p>
        </w:tc>
        <w:tc>
          <w:tcPr>
            <w:tcW w:w="0" w:type="auto"/>
            <w:tcBorders>
              <w:top w:val="nil"/>
              <w:left w:val="nil"/>
              <w:bottom w:val="single" w:sz="4" w:space="0" w:color="auto"/>
              <w:right w:val="single" w:sz="4" w:space="0" w:color="auto"/>
            </w:tcBorders>
            <w:shd w:val="clear" w:color="000000" w:fill="FFFFFF"/>
            <w:vAlign w:val="center"/>
            <w:hideMark/>
          </w:tcPr>
          <w:p w14:paraId="5B5D3653"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1F9F901"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DD24F97"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8441E7C"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8525197"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910DFD4"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76796E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C15731D"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DEDECC8"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BA1BF46"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733BBC4"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6B73828"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DF20404"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1890CABF"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r>
      <w:tr w:rsidR="00025886" w:rsidRPr="00311109" w14:paraId="45164520" w14:textId="77777777" w:rsidTr="004E3AC7">
        <w:trPr>
          <w:trHeight w:val="564"/>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385ED6C" w14:textId="77777777" w:rsidR="00025886" w:rsidRPr="00311109" w:rsidRDefault="00025886" w:rsidP="004E3AC7">
            <w:pPr>
              <w:spacing w:after="0" w:line="240" w:lineRule="auto"/>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 xml:space="preserve">2. </w:t>
            </w:r>
            <w:r w:rsidRPr="00311109">
              <w:rPr>
                <w:rFonts w:ascii="Times New Roman" w:hAnsi="Times New Roman" w:cs="Times New Roman"/>
                <w:spacing w:val="-2"/>
                <w:sz w:val="24"/>
                <w:szCs w:val="24"/>
              </w:rPr>
              <w:t>Formal Guidelines for Green Financing</w:t>
            </w:r>
          </w:p>
        </w:tc>
        <w:tc>
          <w:tcPr>
            <w:tcW w:w="0" w:type="auto"/>
            <w:tcBorders>
              <w:top w:val="nil"/>
              <w:left w:val="nil"/>
              <w:bottom w:val="single" w:sz="4" w:space="0" w:color="auto"/>
              <w:right w:val="single" w:sz="4" w:space="0" w:color="auto"/>
            </w:tcBorders>
            <w:shd w:val="clear" w:color="000000" w:fill="FFFFFF"/>
            <w:vAlign w:val="center"/>
            <w:hideMark/>
          </w:tcPr>
          <w:p w14:paraId="43F1FAD0"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52FC858"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5259617"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DFB93B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75EEFDC"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024819E"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38D7B2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5BAE243"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D86DC50"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9BEB6D6"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4791E6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59086EC"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494F157"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00FB55C6"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r>
      <w:tr w:rsidR="00025886" w:rsidRPr="00311109" w14:paraId="0AF3DFEB" w14:textId="77777777" w:rsidTr="004E3AC7">
        <w:trPr>
          <w:trHeight w:val="774"/>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266BF50" w14:textId="77777777" w:rsidR="00025886" w:rsidRPr="00311109" w:rsidRDefault="00025886" w:rsidP="004E3AC7">
            <w:pPr>
              <w:spacing w:after="0" w:line="240" w:lineRule="auto"/>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 xml:space="preserve">3. </w:t>
            </w:r>
            <w:r w:rsidRPr="00311109">
              <w:rPr>
                <w:rFonts w:ascii="Times New Roman" w:hAnsi="Times New Roman" w:cs="Times New Roman"/>
                <w:spacing w:val="-2"/>
                <w:sz w:val="24"/>
                <w:szCs w:val="24"/>
              </w:rPr>
              <w:t>System for Monitoring Green Banking Practices</w:t>
            </w:r>
          </w:p>
        </w:tc>
        <w:tc>
          <w:tcPr>
            <w:tcW w:w="0" w:type="auto"/>
            <w:tcBorders>
              <w:top w:val="nil"/>
              <w:left w:val="nil"/>
              <w:bottom w:val="single" w:sz="4" w:space="0" w:color="auto"/>
              <w:right w:val="single" w:sz="4" w:space="0" w:color="auto"/>
            </w:tcBorders>
            <w:shd w:val="clear" w:color="000000" w:fill="FFFFFF"/>
            <w:vAlign w:val="center"/>
            <w:hideMark/>
          </w:tcPr>
          <w:p w14:paraId="3AC6011B"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925469F"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6131C21"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62AD3B7"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408D006"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1214706"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4AEB102"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CC96F12"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6B6DB1C"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0008549"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F05F944"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33884F0"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A50BFDC"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26DD1824"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r>
      <w:tr w:rsidR="00025886" w:rsidRPr="00311109" w14:paraId="6D60ECFF" w14:textId="77777777" w:rsidTr="004E3AC7">
        <w:trPr>
          <w:trHeight w:val="686"/>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8E1EEBF" w14:textId="77777777" w:rsidR="00025886" w:rsidRPr="00311109" w:rsidRDefault="00025886" w:rsidP="004E3AC7">
            <w:pPr>
              <w:spacing w:after="0" w:line="240" w:lineRule="auto"/>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 xml:space="preserve">4. </w:t>
            </w:r>
            <w:r w:rsidRPr="00311109">
              <w:rPr>
                <w:rFonts w:ascii="Times New Roman" w:hAnsi="Times New Roman" w:cs="Times New Roman"/>
                <w:spacing w:val="-2"/>
                <w:sz w:val="24"/>
                <w:szCs w:val="24"/>
              </w:rPr>
              <w:t xml:space="preserve">Adequate Support </w:t>
            </w:r>
            <w:r>
              <w:rPr>
                <w:rFonts w:ascii="Times New Roman" w:hAnsi="Times New Roman" w:cs="Times New Roman"/>
                <w:spacing w:val="-2"/>
                <w:sz w:val="24"/>
                <w:szCs w:val="24"/>
              </w:rPr>
              <w:t xml:space="preserve">  </w:t>
            </w:r>
            <w:r w:rsidRPr="00311109">
              <w:rPr>
                <w:rFonts w:ascii="Times New Roman" w:hAnsi="Times New Roman" w:cs="Times New Roman"/>
                <w:spacing w:val="-2"/>
                <w:sz w:val="24"/>
                <w:szCs w:val="24"/>
              </w:rPr>
              <w:t>from Environmental Agencies</w:t>
            </w:r>
          </w:p>
        </w:tc>
        <w:tc>
          <w:tcPr>
            <w:tcW w:w="0" w:type="auto"/>
            <w:tcBorders>
              <w:top w:val="nil"/>
              <w:left w:val="nil"/>
              <w:bottom w:val="single" w:sz="4" w:space="0" w:color="auto"/>
              <w:right w:val="single" w:sz="4" w:space="0" w:color="auto"/>
            </w:tcBorders>
            <w:shd w:val="clear" w:color="000000" w:fill="FFFFFF"/>
            <w:vAlign w:val="center"/>
            <w:hideMark/>
          </w:tcPr>
          <w:p w14:paraId="1E90EDF4"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90577F1"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1D72B46"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6A3E449"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879A5C6"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DD9944B"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F1AC249"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09C377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408E557"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452FFE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F309A04"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6917C85"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662D7D3"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48FEADDE"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r>
      <w:tr w:rsidR="00025886" w:rsidRPr="00311109" w14:paraId="6DDE5436" w14:textId="77777777" w:rsidTr="004E3AC7">
        <w:trPr>
          <w:trHeight w:val="677"/>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A70DA30" w14:textId="77777777" w:rsidR="00025886" w:rsidRPr="00311109" w:rsidRDefault="00025886" w:rsidP="004E3AC7">
            <w:pPr>
              <w:spacing w:after="0" w:line="240" w:lineRule="auto"/>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 xml:space="preserve">5. </w:t>
            </w:r>
            <w:r w:rsidRPr="00311109">
              <w:rPr>
                <w:rFonts w:ascii="Times New Roman" w:hAnsi="Times New Roman" w:cs="Times New Roman"/>
                <w:spacing w:val="-2"/>
                <w:sz w:val="24"/>
                <w:szCs w:val="24"/>
              </w:rPr>
              <w:t>Environmental Measurement and Performance Indicators</w:t>
            </w:r>
          </w:p>
        </w:tc>
        <w:tc>
          <w:tcPr>
            <w:tcW w:w="0" w:type="auto"/>
            <w:tcBorders>
              <w:top w:val="nil"/>
              <w:left w:val="nil"/>
              <w:bottom w:val="single" w:sz="4" w:space="0" w:color="auto"/>
              <w:right w:val="single" w:sz="4" w:space="0" w:color="auto"/>
            </w:tcBorders>
            <w:shd w:val="clear" w:color="000000" w:fill="FFFFFF"/>
            <w:vAlign w:val="center"/>
            <w:hideMark/>
          </w:tcPr>
          <w:p w14:paraId="166F3E7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4BC9C65"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2C8B2E0"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882E93B"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13A5C92"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6FE023E"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9A8B6A6"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873EC00"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23192D7"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2DB2FF3"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DCB620E"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E7D98B0"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3577D76"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7E751CC9"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r>
      <w:tr w:rsidR="00025886" w:rsidRPr="00311109" w14:paraId="21E14439" w14:textId="77777777" w:rsidTr="004E3AC7">
        <w:trPr>
          <w:trHeight w:val="44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5518BF0" w14:textId="77777777" w:rsidR="00025886" w:rsidRPr="00311109" w:rsidRDefault="00025886" w:rsidP="004E3AC7">
            <w:pPr>
              <w:spacing w:line="240" w:lineRule="auto"/>
              <w:rPr>
                <w:rFonts w:ascii="Times New Roman" w:hAnsi="Times New Roman" w:cs="Times New Roman"/>
                <w:spacing w:val="-2"/>
                <w:sz w:val="24"/>
                <w:szCs w:val="24"/>
              </w:rPr>
            </w:pPr>
            <w:r w:rsidRPr="00311109">
              <w:rPr>
                <w:rFonts w:ascii="Times New Roman" w:eastAsia="Times New Roman" w:hAnsi="Times New Roman" w:cs="Times New Roman"/>
                <w:color w:val="000000"/>
                <w:sz w:val="24"/>
                <w:szCs w:val="24"/>
                <w:lang w:eastAsia="en-IN"/>
              </w:rPr>
              <w:t xml:space="preserve">6. </w:t>
            </w:r>
            <w:r w:rsidRPr="00311109">
              <w:rPr>
                <w:rFonts w:ascii="Times New Roman" w:hAnsi="Times New Roman" w:cs="Times New Roman"/>
                <w:spacing w:val="-2"/>
                <w:sz w:val="24"/>
                <w:szCs w:val="24"/>
              </w:rPr>
              <w:t>Government Interest in green initiatives</w:t>
            </w:r>
          </w:p>
          <w:p w14:paraId="24723474" w14:textId="77777777" w:rsidR="00025886" w:rsidRPr="00311109" w:rsidRDefault="00025886" w:rsidP="004E3AC7">
            <w:pPr>
              <w:spacing w:after="0" w:line="240" w:lineRule="auto"/>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4C531DCE"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BAB559C"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6FFF91E"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504DDA0"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6B701EB"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5D15017"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9FA5347"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359AB39"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20AA124"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CD4D098"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B53545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6D7C15C"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E21B6E4"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1E724C2E"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r>
      <w:tr w:rsidR="00025886" w:rsidRPr="00311109" w14:paraId="3A4D2613" w14:textId="77777777" w:rsidTr="004E3AC7">
        <w:trPr>
          <w:trHeight w:val="677"/>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A030B6F" w14:textId="77777777" w:rsidR="00025886" w:rsidRPr="00311109" w:rsidRDefault="00025886" w:rsidP="004E3AC7">
            <w:pPr>
              <w:spacing w:after="0" w:line="240" w:lineRule="auto"/>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7. Operational and Material Risk</w:t>
            </w:r>
          </w:p>
        </w:tc>
        <w:tc>
          <w:tcPr>
            <w:tcW w:w="0" w:type="auto"/>
            <w:tcBorders>
              <w:top w:val="nil"/>
              <w:left w:val="nil"/>
              <w:bottom w:val="single" w:sz="4" w:space="0" w:color="auto"/>
              <w:right w:val="single" w:sz="4" w:space="0" w:color="auto"/>
            </w:tcBorders>
            <w:shd w:val="clear" w:color="000000" w:fill="FFFFFF"/>
            <w:vAlign w:val="center"/>
            <w:hideMark/>
          </w:tcPr>
          <w:p w14:paraId="41DA7B2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5B3CBED"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DA342DB"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B48737F"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583A1DC"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5E53CC8"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6597F8E"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27F1539"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05DECBE"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E502858"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42870FD"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E837C85"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54CAF4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49ED93D5"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r>
      <w:tr w:rsidR="00025886" w:rsidRPr="00311109" w14:paraId="06B7C11F" w14:textId="77777777" w:rsidTr="004E3AC7">
        <w:trPr>
          <w:trHeight w:val="451"/>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CBA7C9F" w14:textId="77777777" w:rsidR="00025886" w:rsidRPr="00311109" w:rsidRDefault="00025886" w:rsidP="004E3AC7">
            <w:pPr>
              <w:spacing w:after="0" w:line="240" w:lineRule="auto"/>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 xml:space="preserve">8. </w:t>
            </w:r>
            <w:r w:rsidRPr="00311109">
              <w:rPr>
                <w:rFonts w:ascii="Times New Roman" w:hAnsi="Times New Roman" w:cs="Times New Roman"/>
                <w:spacing w:val="-2"/>
                <w:sz w:val="24"/>
                <w:szCs w:val="24"/>
              </w:rPr>
              <w:t>Staff Expertise in Green Banking Operations</w:t>
            </w:r>
          </w:p>
        </w:tc>
        <w:tc>
          <w:tcPr>
            <w:tcW w:w="0" w:type="auto"/>
            <w:tcBorders>
              <w:top w:val="nil"/>
              <w:left w:val="nil"/>
              <w:bottom w:val="single" w:sz="4" w:space="0" w:color="auto"/>
              <w:right w:val="single" w:sz="4" w:space="0" w:color="auto"/>
            </w:tcBorders>
            <w:shd w:val="clear" w:color="000000" w:fill="FFFFFF"/>
            <w:vAlign w:val="center"/>
            <w:hideMark/>
          </w:tcPr>
          <w:p w14:paraId="594BB1CF"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7F12811"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99AF42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8959686"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DBC4D0D"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BE4B24D"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F993839"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40EAD1D"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213F32C"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264BD52"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DBFC091"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04B42FC"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2557BE3"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047E921B"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r>
      <w:tr w:rsidR="00025886" w:rsidRPr="00311109" w14:paraId="474A1A91" w14:textId="77777777" w:rsidTr="004E3AC7">
        <w:trPr>
          <w:trHeight w:val="444"/>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2787549" w14:textId="77777777" w:rsidR="00025886" w:rsidRPr="00311109" w:rsidRDefault="00025886" w:rsidP="004E3AC7">
            <w:pPr>
              <w:spacing w:after="0" w:line="240" w:lineRule="auto"/>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9.</w:t>
            </w:r>
            <w:r w:rsidRPr="00311109">
              <w:rPr>
                <w:rFonts w:ascii="Times New Roman" w:hAnsi="Times New Roman" w:cs="Times New Roman"/>
                <w:spacing w:val="-2"/>
                <w:sz w:val="24"/>
                <w:szCs w:val="24"/>
              </w:rPr>
              <w:t>Implementation of Regulation</w:t>
            </w:r>
          </w:p>
        </w:tc>
        <w:tc>
          <w:tcPr>
            <w:tcW w:w="0" w:type="auto"/>
            <w:tcBorders>
              <w:top w:val="nil"/>
              <w:left w:val="nil"/>
              <w:bottom w:val="single" w:sz="4" w:space="0" w:color="auto"/>
              <w:right w:val="single" w:sz="4" w:space="0" w:color="auto"/>
            </w:tcBorders>
            <w:shd w:val="clear" w:color="000000" w:fill="FFFFFF"/>
            <w:vAlign w:val="center"/>
            <w:hideMark/>
          </w:tcPr>
          <w:p w14:paraId="7238661B"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8B20BEC"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1804F26"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2694CBC"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CB1794C"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F8750DE"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5364305"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DB5DFB8"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5548BEE"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7890D7D"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FD7610E"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4B33E76"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B700FAF"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051665C0"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r>
      <w:tr w:rsidR="00025886" w:rsidRPr="00311109" w14:paraId="7A182165" w14:textId="77777777" w:rsidTr="004E3AC7">
        <w:trPr>
          <w:trHeight w:val="452"/>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0E9FFC7" w14:textId="77777777" w:rsidR="00025886" w:rsidRPr="00311109" w:rsidRDefault="00025886" w:rsidP="004E3AC7">
            <w:pPr>
              <w:spacing w:after="0" w:line="240" w:lineRule="auto"/>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10.</w:t>
            </w:r>
            <w:r w:rsidRPr="00311109">
              <w:rPr>
                <w:rFonts w:ascii="Times New Roman" w:hAnsi="Times New Roman" w:cs="Times New Roman"/>
                <w:spacing w:val="-2"/>
                <w:sz w:val="24"/>
                <w:szCs w:val="24"/>
              </w:rPr>
              <w:t>Environmental Expert</w:t>
            </w:r>
          </w:p>
        </w:tc>
        <w:tc>
          <w:tcPr>
            <w:tcW w:w="0" w:type="auto"/>
            <w:tcBorders>
              <w:top w:val="nil"/>
              <w:left w:val="nil"/>
              <w:bottom w:val="single" w:sz="4" w:space="0" w:color="auto"/>
              <w:right w:val="single" w:sz="4" w:space="0" w:color="auto"/>
            </w:tcBorders>
            <w:shd w:val="clear" w:color="000000" w:fill="FFFFFF"/>
            <w:vAlign w:val="center"/>
            <w:hideMark/>
          </w:tcPr>
          <w:p w14:paraId="2C061344"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01DE45C"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5CE556F"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7B04168"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FC9F437"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1AAA38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A50E2DD"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C1C0A55"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AC534BF"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A85635F"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A420136"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1355C52"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7237840"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56C90D82"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r>
      <w:tr w:rsidR="00025886" w:rsidRPr="00311109" w14:paraId="30AF5585" w14:textId="77777777" w:rsidTr="004E3AC7">
        <w:trPr>
          <w:trHeight w:val="416"/>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AC6127C" w14:textId="77777777" w:rsidR="00025886" w:rsidRPr="00311109" w:rsidRDefault="00025886" w:rsidP="004E3AC7">
            <w:pPr>
              <w:spacing w:after="0" w:line="240" w:lineRule="auto"/>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11. Long Start-up Time</w:t>
            </w:r>
          </w:p>
        </w:tc>
        <w:tc>
          <w:tcPr>
            <w:tcW w:w="0" w:type="auto"/>
            <w:tcBorders>
              <w:top w:val="nil"/>
              <w:left w:val="nil"/>
              <w:bottom w:val="single" w:sz="4" w:space="0" w:color="auto"/>
              <w:right w:val="single" w:sz="4" w:space="0" w:color="auto"/>
            </w:tcBorders>
            <w:shd w:val="clear" w:color="000000" w:fill="FFFFFF"/>
            <w:vAlign w:val="center"/>
            <w:hideMark/>
          </w:tcPr>
          <w:p w14:paraId="6BBFDD03"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A8E9E3F"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C59AEEE"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798A458"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5E5B389"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8257A5E"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0D43BB2"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902E372"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EDC66B4"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85CDC83"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D844E42"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7BAE417"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7CCFCF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1E11EC9F"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r>
      <w:tr w:rsidR="00025886" w:rsidRPr="00311109" w14:paraId="0B965056" w14:textId="77777777" w:rsidTr="004E3AC7">
        <w:trPr>
          <w:trHeight w:val="677"/>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170AD47" w14:textId="77777777" w:rsidR="00025886" w:rsidRPr="00311109" w:rsidRDefault="00025886" w:rsidP="004E3AC7">
            <w:pPr>
              <w:spacing w:after="0" w:line="240" w:lineRule="auto"/>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 xml:space="preserve">12. . </w:t>
            </w:r>
            <w:r w:rsidRPr="00311109">
              <w:rPr>
                <w:rFonts w:ascii="Times New Roman" w:hAnsi="Times New Roman" w:cs="Times New Roman"/>
                <w:spacing w:val="-2"/>
                <w:sz w:val="24"/>
                <w:szCs w:val="24"/>
              </w:rPr>
              <w:t>Internal Capacity to Adopt Green Initiatives</w:t>
            </w:r>
          </w:p>
        </w:tc>
        <w:tc>
          <w:tcPr>
            <w:tcW w:w="0" w:type="auto"/>
            <w:tcBorders>
              <w:top w:val="nil"/>
              <w:left w:val="nil"/>
              <w:bottom w:val="single" w:sz="4" w:space="0" w:color="auto"/>
              <w:right w:val="single" w:sz="4" w:space="0" w:color="auto"/>
            </w:tcBorders>
            <w:shd w:val="clear" w:color="000000" w:fill="FFFFFF"/>
            <w:vAlign w:val="center"/>
            <w:hideMark/>
          </w:tcPr>
          <w:p w14:paraId="6AB44E16"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224A545"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72E50488"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6EBC5A6"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E0A4F0B"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C871563"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54C603D"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E14E5DE"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2C34A18"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8FE4965"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E5276E5"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CA7E272"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FA6EC2F"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61BF8676"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r>
      <w:tr w:rsidR="00025886" w:rsidRPr="00311109" w14:paraId="74D4F23C" w14:textId="77777777" w:rsidTr="004E3AC7">
        <w:trPr>
          <w:trHeight w:val="432"/>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094A333" w14:textId="77777777" w:rsidR="00025886" w:rsidRPr="00311109" w:rsidRDefault="00025886" w:rsidP="004E3AC7">
            <w:pPr>
              <w:spacing w:after="0" w:line="240" w:lineRule="auto"/>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Dependence Power</w:t>
            </w:r>
          </w:p>
        </w:tc>
        <w:tc>
          <w:tcPr>
            <w:tcW w:w="0" w:type="auto"/>
            <w:tcBorders>
              <w:top w:val="nil"/>
              <w:left w:val="nil"/>
              <w:bottom w:val="single" w:sz="4" w:space="0" w:color="auto"/>
              <w:right w:val="single" w:sz="4" w:space="0" w:color="auto"/>
            </w:tcBorders>
            <w:shd w:val="clear" w:color="000000" w:fill="FFFFFF"/>
            <w:vAlign w:val="center"/>
            <w:hideMark/>
          </w:tcPr>
          <w:p w14:paraId="01459899"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65FBDA7B"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09F983AB"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443CF40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716AF0F5"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2EAAD23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6A4FD236"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134044F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23A2D8C1"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396224D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052C96A4"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1A9BC415"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12</w:t>
            </w:r>
          </w:p>
        </w:tc>
        <w:tc>
          <w:tcPr>
            <w:tcW w:w="0" w:type="auto"/>
            <w:tcBorders>
              <w:top w:val="nil"/>
              <w:left w:val="nil"/>
              <w:bottom w:val="single" w:sz="4" w:space="0" w:color="auto"/>
              <w:right w:val="single" w:sz="4" w:space="0" w:color="auto"/>
            </w:tcBorders>
            <w:shd w:val="clear" w:color="000000" w:fill="FFFFFF"/>
            <w:vAlign w:val="center"/>
            <w:hideMark/>
          </w:tcPr>
          <w:p w14:paraId="64BE1D70"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6C7C3A49"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r>
      <w:tr w:rsidR="00025886" w:rsidRPr="00311109" w14:paraId="143D59C5" w14:textId="77777777" w:rsidTr="004E3AC7">
        <w:trPr>
          <w:trHeight w:val="425"/>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85DE168" w14:textId="77777777" w:rsidR="00025886" w:rsidRPr="00311109" w:rsidRDefault="00025886" w:rsidP="004E3AC7">
            <w:pPr>
              <w:spacing w:after="0" w:line="240" w:lineRule="auto"/>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Level</w:t>
            </w:r>
          </w:p>
        </w:tc>
        <w:tc>
          <w:tcPr>
            <w:tcW w:w="0" w:type="auto"/>
            <w:tcBorders>
              <w:top w:val="nil"/>
              <w:left w:val="nil"/>
              <w:bottom w:val="single" w:sz="4" w:space="0" w:color="auto"/>
              <w:right w:val="single" w:sz="4" w:space="0" w:color="auto"/>
            </w:tcBorders>
            <w:shd w:val="clear" w:color="000000" w:fill="FFFFFF"/>
            <w:vAlign w:val="center"/>
            <w:hideMark/>
          </w:tcPr>
          <w:p w14:paraId="349D2521"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BA62E5F"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14D9BA7"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958FE6F"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0625949D"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6AC2F10F"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3A6C07A"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3F32D965"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1CCABFB3"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928FEDC"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24C606AE"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5BFB02FF"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r w:rsidRPr="00311109">
              <w:rPr>
                <w:rFonts w:ascii="Times New Roman" w:eastAsia="Times New Roman" w:hAnsi="Times New Roman" w:cs="Times New Roman"/>
                <w:color w:val="000000"/>
                <w:sz w:val="24"/>
                <w:szCs w:val="24"/>
                <w:lang w:eastAsia="en-IN"/>
              </w:rPr>
              <w:t>1</w:t>
            </w:r>
          </w:p>
        </w:tc>
        <w:tc>
          <w:tcPr>
            <w:tcW w:w="0" w:type="auto"/>
            <w:tcBorders>
              <w:top w:val="nil"/>
              <w:left w:val="nil"/>
              <w:bottom w:val="single" w:sz="4" w:space="0" w:color="auto"/>
              <w:right w:val="single" w:sz="4" w:space="0" w:color="auto"/>
            </w:tcBorders>
            <w:shd w:val="clear" w:color="000000" w:fill="FFFFFF"/>
            <w:vAlign w:val="center"/>
            <w:hideMark/>
          </w:tcPr>
          <w:p w14:paraId="47AEDCE8"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c>
          <w:tcPr>
            <w:tcW w:w="0" w:type="auto"/>
            <w:tcBorders>
              <w:top w:val="nil"/>
              <w:left w:val="nil"/>
              <w:bottom w:val="single" w:sz="4" w:space="0" w:color="auto"/>
              <w:right w:val="single" w:sz="4" w:space="0" w:color="auto"/>
            </w:tcBorders>
            <w:shd w:val="clear" w:color="000000" w:fill="FFFFFF"/>
            <w:vAlign w:val="center"/>
            <w:hideMark/>
          </w:tcPr>
          <w:p w14:paraId="1A5D9C2E" w14:textId="77777777" w:rsidR="00025886" w:rsidRPr="00311109" w:rsidRDefault="00025886" w:rsidP="004E3AC7">
            <w:pPr>
              <w:spacing w:after="0" w:line="240" w:lineRule="auto"/>
              <w:jc w:val="center"/>
              <w:rPr>
                <w:rFonts w:ascii="Times New Roman" w:eastAsia="Times New Roman" w:hAnsi="Times New Roman" w:cs="Times New Roman"/>
                <w:color w:val="000000"/>
                <w:sz w:val="24"/>
                <w:szCs w:val="24"/>
                <w:lang w:eastAsia="en-IN"/>
              </w:rPr>
            </w:pPr>
          </w:p>
        </w:tc>
      </w:tr>
    </w:tbl>
    <w:p w14:paraId="10A991DE" w14:textId="77777777" w:rsidR="00025886" w:rsidRPr="003A5C76" w:rsidRDefault="00025886" w:rsidP="00025886">
      <w:pPr>
        <w:spacing w:line="360" w:lineRule="auto"/>
        <w:jc w:val="both"/>
        <w:rPr>
          <w:rFonts w:ascii="Times New Roman" w:hAnsi="Times New Roman" w:cs="Times New Roman"/>
          <w:b/>
          <w:bCs/>
          <w:sz w:val="24"/>
          <w:szCs w:val="24"/>
        </w:rPr>
      </w:pPr>
    </w:p>
    <w:p w14:paraId="544DA712" w14:textId="77777777" w:rsidR="00025886" w:rsidRDefault="00025886" w:rsidP="00025886">
      <w:pPr>
        <w:spacing w:line="360" w:lineRule="auto"/>
        <w:jc w:val="both"/>
        <w:rPr>
          <w:rFonts w:ascii="Times New Roman" w:hAnsi="Times New Roman" w:cs="Times New Roman"/>
          <w:b/>
          <w:bCs/>
          <w:sz w:val="28"/>
          <w:szCs w:val="28"/>
        </w:rPr>
      </w:pPr>
    </w:p>
    <w:p w14:paraId="420F4AEF" w14:textId="77777777" w:rsidR="00025886" w:rsidRDefault="00025886" w:rsidP="00025886">
      <w:pPr>
        <w:spacing w:line="360" w:lineRule="auto"/>
        <w:jc w:val="both"/>
        <w:rPr>
          <w:rFonts w:ascii="Times New Roman" w:hAnsi="Times New Roman" w:cs="Times New Roman"/>
          <w:b/>
          <w:bCs/>
          <w:sz w:val="28"/>
          <w:szCs w:val="28"/>
        </w:rPr>
      </w:pPr>
    </w:p>
    <w:p w14:paraId="5FBA9428" w14:textId="77777777" w:rsidR="00025886" w:rsidRDefault="00025886" w:rsidP="00025886">
      <w:pPr>
        <w:rPr>
          <w:rFonts w:ascii="Times New Roman" w:hAnsi="Times New Roman" w:cs="Times New Roman"/>
          <w:b/>
          <w:bCs/>
          <w:sz w:val="28"/>
          <w:szCs w:val="28"/>
        </w:rPr>
      </w:pPr>
    </w:p>
    <w:p w14:paraId="68933079" w14:textId="77777777" w:rsidR="008B07A6" w:rsidRDefault="008B07A6"/>
    <w:sectPr w:rsidR="008B07A6" w:rsidSect="00025886">
      <w:headerReference w:type="default" r:id="rId5"/>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Fluent Icons">
    <w:panose1 w:val="050A0102010101010101"/>
    <w:charset w:val="00"/>
    <w:family w:val="roman"/>
    <w:pitch w:val="variable"/>
    <w:sig w:usb0="00000003" w:usb1="1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309518"/>
      <w:docPartObj>
        <w:docPartGallery w:val="Page Numbers (Bottom of Page)"/>
        <w:docPartUnique/>
      </w:docPartObj>
    </w:sdtPr>
    <w:sdtEndPr>
      <w:rPr>
        <w:color w:val="7F7F7F" w:themeColor="background1" w:themeShade="7F"/>
        <w:spacing w:val="60"/>
      </w:rPr>
    </w:sdtEndPr>
    <w:sdtContent>
      <w:p w14:paraId="6D755C97" w14:textId="77777777" w:rsidR="00025886" w:rsidRDefault="0002588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A6E02DE" w14:textId="77777777" w:rsidR="00025886" w:rsidRDefault="0002588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0EF1B" w14:textId="77777777" w:rsidR="00025886" w:rsidRDefault="00025886">
    <w:pPr>
      <w:pStyle w:val="Header"/>
    </w:pPr>
  </w:p>
  <w:p w14:paraId="1AE19163" w14:textId="77777777" w:rsidR="00025886" w:rsidRDefault="00025886">
    <w:pPr>
      <w:pStyle w:val="Header"/>
    </w:pPr>
  </w:p>
  <w:p w14:paraId="5A934DBE" w14:textId="77777777" w:rsidR="00025886" w:rsidRDefault="00025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1A23"/>
    <w:multiLevelType w:val="hybridMultilevel"/>
    <w:tmpl w:val="D3B8C168"/>
    <w:lvl w:ilvl="0" w:tplc="5AF277A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A83008A"/>
    <w:multiLevelType w:val="hybridMultilevel"/>
    <w:tmpl w:val="EA123694"/>
    <w:lvl w:ilvl="0" w:tplc="15C80D76">
      <w:start w:val="1"/>
      <w:numFmt w:val="decimal"/>
      <w:lvlText w:val="%1."/>
      <w:lvlJc w:val="left"/>
      <w:pPr>
        <w:ind w:left="-66" w:hanging="360"/>
      </w:pPr>
      <w:rPr>
        <w:rFonts w:hint="default"/>
      </w:rPr>
    </w:lvl>
    <w:lvl w:ilvl="1" w:tplc="40090019" w:tentative="1">
      <w:start w:val="1"/>
      <w:numFmt w:val="lowerLetter"/>
      <w:lvlText w:val="%2."/>
      <w:lvlJc w:val="left"/>
      <w:pPr>
        <w:ind w:left="654" w:hanging="360"/>
      </w:pPr>
    </w:lvl>
    <w:lvl w:ilvl="2" w:tplc="4009001B" w:tentative="1">
      <w:start w:val="1"/>
      <w:numFmt w:val="lowerRoman"/>
      <w:lvlText w:val="%3."/>
      <w:lvlJc w:val="right"/>
      <w:pPr>
        <w:ind w:left="1374" w:hanging="180"/>
      </w:pPr>
    </w:lvl>
    <w:lvl w:ilvl="3" w:tplc="4009000F" w:tentative="1">
      <w:start w:val="1"/>
      <w:numFmt w:val="decimal"/>
      <w:lvlText w:val="%4."/>
      <w:lvlJc w:val="left"/>
      <w:pPr>
        <w:ind w:left="2094" w:hanging="360"/>
      </w:pPr>
    </w:lvl>
    <w:lvl w:ilvl="4" w:tplc="40090019" w:tentative="1">
      <w:start w:val="1"/>
      <w:numFmt w:val="lowerLetter"/>
      <w:lvlText w:val="%5."/>
      <w:lvlJc w:val="left"/>
      <w:pPr>
        <w:ind w:left="2814" w:hanging="360"/>
      </w:pPr>
    </w:lvl>
    <w:lvl w:ilvl="5" w:tplc="4009001B" w:tentative="1">
      <w:start w:val="1"/>
      <w:numFmt w:val="lowerRoman"/>
      <w:lvlText w:val="%6."/>
      <w:lvlJc w:val="right"/>
      <w:pPr>
        <w:ind w:left="3534" w:hanging="180"/>
      </w:pPr>
    </w:lvl>
    <w:lvl w:ilvl="6" w:tplc="4009000F" w:tentative="1">
      <w:start w:val="1"/>
      <w:numFmt w:val="decimal"/>
      <w:lvlText w:val="%7."/>
      <w:lvlJc w:val="left"/>
      <w:pPr>
        <w:ind w:left="4254" w:hanging="360"/>
      </w:pPr>
    </w:lvl>
    <w:lvl w:ilvl="7" w:tplc="40090019" w:tentative="1">
      <w:start w:val="1"/>
      <w:numFmt w:val="lowerLetter"/>
      <w:lvlText w:val="%8."/>
      <w:lvlJc w:val="left"/>
      <w:pPr>
        <w:ind w:left="4974" w:hanging="360"/>
      </w:pPr>
    </w:lvl>
    <w:lvl w:ilvl="8" w:tplc="4009001B" w:tentative="1">
      <w:start w:val="1"/>
      <w:numFmt w:val="lowerRoman"/>
      <w:lvlText w:val="%9."/>
      <w:lvlJc w:val="right"/>
      <w:pPr>
        <w:ind w:left="5694" w:hanging="180"/>
      </w:pPr>
    </w:lvl>
  </w:abstractNum>
  <w:abstractNum w:abstractNumId="2" w15:restartNumberingAfterBreak="0">
    <w:nsid w:val="29A553BB"/>
    <w:multiLevelType w:val="hybridMultilevel"/>
    <w:tmpl w:val="4172107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9FF6217"/>
    <w:multiLevelType w:val="hybridMultilevel"/>
    <w:tmpl w:val="1CDA1962"/>
    <w:lvl w:ilvl="0" w:tplc="07664AC6">
      <w:start w:val="1"/>
      <w:numFmt w:val="decimal"/>
      <w:lvlText w:val="(%1)"/>
      <w:lvlJc w:val="left"/>
      <w:pPr>
        <w:ind w:left="396" w:hanging="396"/>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 w15:restartNumberingAfterBreak="0">
    <w:nsid w:val="2FAB7079"/>
    <w:multiLevelType w:val="hybridMultilevel"/>
    <w:tmpl w:val="1D8E54D4"/>
    <w:lvl w:ilvl="0" w:tplc="5198BD50">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5" w15:restartNumberingAfterBreak="0">
    <w:nsid w:val="35400BA2"/>
    <w:multiLevelType w:val="hybridMultilevel"/>
    <w:tmpl w:val="B308D0A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A8256BE"/>
    <w:multiLevelType w:val="hybridMultilevel"/>
    <w:tmpl w:val="FF4C9822"/>
    <w:lvl w:ilvl="0" w:tplc="B43866DC">
      <w:start w:val="1"/>
      <w:numFmt w:val="decimal"/>
      <w:lvlText w:val="%1."/>
      <w:lvlJc w:val="left"/>
      <w:pPr>
        <w:ind w:left="720" w:hanging="360"/>
      </w:pPr>
      <w:rPr>
        <w:rFonts w:ascii="Times New Roman" w:eastAsiaTheme="minorHAnsi" w:hAnsi="Times New Roman"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F22230D"/>
    <w:multiLevelType w:val="hybridMultilevel"/>
    <w:tmpl w:val="953A6C4C"/>
    <w:lvl w:ilvl="0" w:tplc="3D5099A2">
      <w:start w:val="1"/>
      <w:numFmt w:val="decimal"/>
      <w:lvlText w:val="%1."/>
      <w:lvlJc w:val="left"/>
      <w:pPr>
        <w:ind w:left="644" w:hanging="360"/>
      </w:pPr>
      <w:rPr>
        <w:rFonts w:ascii="Times New Roman" w:hAnsi="Times New Roman" w:cs="Times New Roman" w:hint="default"/>
        <w:b w:val="0"/>
        <w:bCs w:val="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187633E"/>
    <w:multiLevelType w:val="hybridMultilevel"/>
    <w:tmpl w:val="F5AA057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5A553937"/>
    <w:multiLevelType w:val="hybridMultilevel"/>
    <w:tmpl w:val="115670D2"/>
    <w:lvl w:ilvl="0" w:tplc="348C6B6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BD83AFF"/>
    <w:multiLevelType w:val="hybridMultilevel"/>
    <w:tmpl w:val="71AC3202"/>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E3B35D7"/>
    <w:multiLevelType w:val="hybridMultilevel"/>
    <w:tmpl w:val="6C74240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6BA5553D"/>
    <w:multiLevelType w:val="hybridMultilevel"/>
    <w:tmpl w:val="B66251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6C913CBA"/>
    <w:multiLevelType w:val="hybridMultilevel"/>
    <w:tmpl w:val="658C3910"/>
    <w:lvl w:ilvl="0" w:tplc="6624D092">
      <w:start w:val="1"/>
      <w:numFmt w:val="decimal"/>
      <w:lvlText w:val="%1."/>
      <w:lvlJc w:val="left"/>
      <w:pPr>
        <w:ind w:left="720" w:hanging="360"/>
      </w:pPr>
      <w:rPr>
        <w:rFonts w:hint="default"/>
        <w:b w:val="0"/>
        <w:bCs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6CD752DC"/>
    <w:multiLevelType w:val="hybridMultilevel"/>
    <w:tmpl w:val="EE4A3E34"/>
    <w:lvl w:ilvl="0" w:tplc="42CE5B1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79883263"/>
    <w:multiLevelType w:val="hybridMultilevel"/>
    <w:tmpl w:val="8F7059F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507335371">
    <w:abstractNumId w:val="13"/>
  </w:num>
  <w:num w:numId="2" w16cid:durableId="539319826">
    <w:abstractNumId w:val="7"/>
  </w:num>
  <w:num w:numId="3" w16cid:durableId="488323562">
    <w:abstractNumId w:val="3"/>
  </w:num>
  <w:num w:numId="4" w16cid:durableId="1851673909">
    <w:abstractNumId w:val="4"/>
  </w:num>
  <w:num w:numId="5" w16cid:durableId="1541042657">
    <w:abstractNumId w:val="2"/>
  </w:num>
  <w:num w:numId="6" w16cid:durableId="409427272">
    <w:abstractNumId w:val="12"/>
  </w:num>
  <w:num w:numId="7" w16cid:durableId="621694750">
    <w:abstractNumId w:val="1"/>
  </w:num>
  <w:num w:numId="8" w16cid:durableId="1411922645">
    <w:abstractNumId w:val="10"/>
  </w:num>
  <w:num w:numId="9" w16cid:durableId="1438672998">
    <w:abstractNumId w:val="5"/>
  </w:num>
  <w:num w:numId="10" w16cid:durableId="319619910">
    <w:abstractNumId w:val="11"/>
  </w:num>
  <w:num w:numId="11" w16cid:durableId="1906645771">
    <w:abstractNumId w:val="6"/>
  </w:num>
  <w:num w:numId="12" w16cid:durableId="1753239103">
    <w:abstractNumId w:val="8"/>
  </w:num>
  <w:num w:numId="13" w16cid:durableId="927930119">
    <w:abstractNumId w:val="0"/>
  </w:num>
  <w:num w:numId="14" w16cid:durableId="1890457968">
    <w:abstractNumId w:val="9"/>
  </w:num>
  <w:num w:numId="15" w16cid:durableId="1944996245">
    <w:abstractNumId w:val="14"/>
  </w:num>
  <w:num w:numId="16" w16cid:durableId="3909285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886"/>
    <w:rsid w:val="00025886"/>
    <w:rsid w:val="00066677"/>
    <w:rsid w:val="00153A17"/>
    <w:rsid w:val="001A37F3"/>
    <w:rsid w:val="003A4E89"/>
    <w:rsid w:val="00556784"/>
    <w:rsid w:val="008B07A6"/>
    <w:rsid w:val="0097029A"/>
    <w:rsid w:val="00987B63"/>
    <w:rsid w:val="00990454"/>
    <w:rsid w:val="00A234E6"/>
    <w:rsid w:val="00BF13F9"/>
    <w:rsid w:val="00CE738E"/>
    <w:rsid w:val="00D31E7D"/>
    <w:rsid w:val="00EF2AAB"/>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F7A27"/>
  <w15:chartTrackingRefBased/>
  <w15:docId w15:val="{B3A47154-DFF3-4938-9F67-678074A2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886"/>
    <w:pPr>
      <w:spacing w:line="259" w:lineRule="auto"/>
    </w:pPr>
    <w:rPr>
      <w:kern w:val="0"/>
      <w:sz w:val="22"/>
      <w:szCs w:val="22"/>
      <w:lang w:val="en-IN"/>
      <w14:ligatures w14:val="none"/>
    </w:rPr>
  </w:style>
  <w:style w:type="paragraph" w:styleId="Heading1">
    <w:name w:val="heading 1"/>
    <w:basedOn w:val="Normal"/>
    <w:next w:val="Normal"/>
    <w:link w:val="Heading1Char"/>
    <w:uiPriority w:val="9"/>
    <w:qFormat/>
    <w:rsid w:val="000258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58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58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58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58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58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58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58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58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8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58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58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58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58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58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58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58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5886"/>
    <w:rPr>
      <w:rFonts w:eastAsiaTheme="majorEastAsia" w:cstheme="majorBidi"/>
      <w:color w:val="272727" w:themeColor="text1" w:themeTint="D8"/>
    </w:rPr>
  </w:style>
  <w:style w:type="paragraph" w:styleId="Title">
    <w:name w:val="Title"/>
    <w:basedOn w:val="Normal"/>
    <w:next w:val="Normal"/>
    <w:link w:val="TitleChar"/>
    <w:uiPriority w:val="10"/>
    <w:qFormat/>
    <w:rsid w:val="000258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58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8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58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886"/>
    <w:pPr>
      <w:spacing w:before="160"/>
      <w:jc w:val="center"/>
    </w:pPr>
    <w:rPr>
      <w:i/>
      <w:iCs/>
      <w:color w:val="404040" w:themeColor="text1" w:themeTint="BF"/>
    </w:rPr>
  </w:style>
  <w:style w:type="character" w:customStyle="1" w:styleId="QuoteChar">
    <w:name w:val="Quote Char"/>
    <w:basedOn w:val="DefaultParagraphFont"/>
    <w:link w:val="Quote"/>
    <w:uiPriority w:val="29"/>
    <w:rsid w:val="00025886"/>
    <w:rPr>
      <w:i/>
      <w:iCs/>
      <w:color w:val="404040" w:themeColor="text1" w:themeTint="BF"/>
    </w:rPr>
  </w:style>
  <w:style w:type="paragraph" w:styleId="ListParagraph">
    <w:name w:val="List Paragraph"/>
    <w:basedOn w:val="Normal"/>
    <w:uiPriority w:val="34"/>
    <w:qFormat/>
    <w:rsid w:val="00025886"/>
    <w:pPr>
      <w:ind w:left="720"/>
      <w:contextualSpacing/>
    </w:pPr>
  </w:style>
  <w:style w:type="character" w:styleId="IntenseEmphasis">
    <w:name w:val="Intense Emphasis"/>
    <w:basedOn w:val="DefaultParagraphFont"/>
    <w:uiPriority w:val="21"/>
    <w:qFormat/>
    <w:rsid w:val="00025886"/>
    <w:rPr>
      <w:i/>
      <w:iCs/>
      <w:color w:val="0F4761" w:themeColor="accent1" w:themeShade="BF"/>
    </w:rPr>
  </w:style>
  <w:style w:type="paragraph" w:styleId="IntenseQuote">
    <w:name w:val="Intense Quote"/>
    <w:basedOn w:val="Normal"/>
    <w:next w:val="Normal"/>
    <w:link w:val="IntenseQuoteChar"/>
    <w:uiPriority w:val="30"/>
    <w:qFormat/>
    <w:rsid w:val="000258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5886"/>
    <w:rPr>
      <w:i/>
      <w:iCs/>
      <w:color w:val="0F4761" w:themeColor="accent1" w:themeShade="BF"/>
    </w:rPr>
  </w:style>
  <w:style w:type="character" w:styleId="IntenseReference">
    <w:name w:val="Intense Reference"/>
    <w:basedOn w:val="DefaultParagraphFont"/>
    <w:uiPriority w:val="32"/>
    <w:qFormat/>
    <w:rsid w:val="00025886"/>
    <w:rPr>
      <w:b/>
      <w:bCs/>
      <w:smallCaps/>
      <w:color w:val="0F4761" w:themeColor="accent1" w:themeShade="BF"/>
      <w:spacing w:val="5"/>
    </w:rPr>
  </w:style>
  <w:style w:type="paragraph" w:styleId="NormalWeb">
    <w:name w:val="Normal (Web)"/>
    <w:basedOn w:val="Normal"/>
    <w:uiPriority w:val="99"/>
    <w:unhideWhenUsed/>
    <w:rsid w:val="00025886"/>
    <w:pPr>
      <w:spacing w:before="100" w:beforeAutospacing="1" w:after="100" w:afterAutospacing="1" w:line="240" w:lineRule="auto"/>
    </w:pPr>
    <w:rPr>
      <w:rFonts w:ascii="Times New Roman" w:eastAsia="Times New Roman" w:hAnsi="Times New Roman" w:cs="Times New Roman"/>
      <w:sz w:val="24"/>
      <w:szCs w:val="24"/>
      <w:lang w:eastAsia="en-IN"/>
    </w:rPr>
  </w:style>
  <w:style w:type="table" w:styleId="TableGrid">
    <w:name w:val="Table Grid"/>
    <w:basedOn w:val="TableNormal"/>
    <w:uiPriority w:val="39"/>
    <w:rsid w:val="00025886"/>
    <w:pPr>
      <w:spacing w:after="0" w:line="240" w:lineRule="auto"/>
    </w:pPr>
    <w:rPr>
      <w:sz w:val="22"/>
      <w:szCs w:val="28"/>
      <w:lang w:val="en-IN"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25886"/>
    <w:pPr>
      <w:widowControl w:val="0"/>
      <w:autoSpaceDE w:val="0"/>
      <w:autoSpaceDN w:val="0"/>
      <w:spacing w:after="0" w:line="240" w:lineRule="auto"/>
    </w:pPr>
    <w:rPr>
      <w:rFonts w:ascii="Times New Roman" w:eastAsia="Times New Roman" w:hAnsi="Times New Roman" w:cs="Times New Roman"/>
      <w:lang w:val="en-US"/>
    </w:rPr>
  </w:style>
  <w:style w:type="paragraph" w:styleId="Bibliography">
    <w:name w:val="Bibliography"/>
    <w:basedOn w:val="Normal"/>
    <w:next w:val="Normal"/>
    <w:uiPriority w:val="37"/>
    <w:unhideWhenUsed/>
    <w:rsid w:val="00025886"/>
    <w:pPr>
      <w:spacing w:after="0" w:line="480" w:lineRule="auto"/>
      <w:ind w:left="720" w:hanging="720"/>
    </w:pPr>
  </w:style>
  <w:style w:type="paragraph" w:styleId="Header">
    <w:name w:val="header"/>
    <w:basedOn w:val="Normal"/>
    <w:link w:val="HeaderChar"/>
    <w:uiPriority w:val="99"/>
    <w:unhideWhenUsed/>
    <w:rsid w:val="000258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886"/>
    <w:rPr>
      <w:kern w:val="0"/>
      <w:sz w:val="22"/>
      <w:szCs w:val="22"/>
      <w:lang w:val="en-IN"/>
      <w14:ligatures w14:val="none"/>
    </w:rPr>
  </w:style>
  <w:style w:type="paragraph" w:styleId="Footer">
    <w:name w:val="footer"/>
    <w:basedOn w:val="Normal"/>
    <w:link w:val="FooterChar"/>
    <w:uiPriority w:val="99"/>
    <w:unhideWhenUsed/>
    <w:rsid w:val="000258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886"/>
    <w:rPr>
      <w:kern w:val="0"/>
      <w:sz w:val="22"/>
      <w:szCs w:val="22"/>
      <w:lang w:val="en-IN"/>
      <w14:ligatures w14:val="none"/>
    </w:rPr>
  </w:style>
  <w:style w:type="character" w:styleId="Hyperlink">
    <w:name w:val="Hyperlink"/>
    <w:basedOn w:val="DefaultParagraphFont"/>
    <w:uiPriority w:val="99"/>
    <w:unhideWhenUsed/>
    <w:rsid w:val="00025886"/>
    <w:rPr>
      <w:color w:val="467886" w:themeColor="hyperlink"/>
      <w:u w:val="single"/>
    </w:rPr>
  </w:style>
  <w:style w:type="character" w:styleId="UnresolvedMention">
    <w:name w:val="Unresolved Mention"/>
    <w:basedOn w:val="DefaultParagraphFont"/>
    <w:uiPriority w:val="99"/>
    <w:semiHidden/>
    <w:unhideWhenUsed/>
    <w:rsid w:val="00025886"/>
    <w:rPr>
      <w:color w:val="605E5C"/>
      <w:shd w:val="clear" w:color="auto" w:fill="E1DFDD"/>
    </w:rPr>
  </w:style>
  <w:style w:type="character" w:styleId="FollowedHyperlink">
    <w:name w:val="FollowedHyperlink"/>
    <w:basedOn w:val="DefaultParagraphFont"/>
    <w:uiPriority w:val="99"/>
    <w:semiHidden/>
    <w:unhideWhenUsed/>
    <w:rsid w:val="0002588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2891</Words>
  <Characters>16482</Characters>
  <Application>Microsoft Office Word</Application>
  <DocSecurity>0</DocSecurity>
  <Lines>137</Lines>
  <Paragraphs>38</Paragraphs>
  <ScaleCrop>false</ScaleCrop>
  <Company/>
  <LinksUpToDate>false</LinksUpToDate>
  <CharactersWithSpaces>19335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1</cp:revision>
  <dcterms:created xsi:type="dcterms:W3CDTF">2026-09-28T03:49:00Z</dcterms:created>
  <dcterms:modified xsi:type="dcterms:W3CDTF">2026-09-28T03:49:00Z</dcterms:modified>
</cp:coreProperties>
</file>