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C794" w14:textId="005FEF7F" w:rsidR="00A25158" w:rsidRPr="003F078F" w:rsidRDefault="00A25158" w:rsidP="00A25158">
      <w:pPr>
        <w:spacing w:line="480" w:lineRule="auto"/>
        <w:rPr>
          <w:rFonts w:ascii="Times New Roman" w:hAnsi="Times New Roman" w:cs="Times New Roman"/>
          <w:b/>
          <w:bCs/>
        </w:rPr>
      </w:pPr>
      <w:r w:rsidRPr="003F078F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032461A" wp14:editId="256FFA1B">
                <wp:simplePos x="0" y="0"/>
                <wp:positionH relativeFrom="margin">
                  <wp:align>center</wp:align>
                </wp:positionH>
                <wp:positionV relativeFrom="paragraph">
                  <wp:posOffset>-485775</wp:posOffset>
                </wp:positionV>
                <wp:extent cx="7294700" cy="7927522"/>
                <wp:effectExtent l="0" t="0" r="20955" b="16510"/>
                <wp:wrapNone/>
                <wp:docPr id="1407110324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94700" cy="7927522"/>
                          <a:chOff x="-28665" y="15169"/>
                          <a:chExt cx="5455813" cy="7954458"/>
                        </a:xfrm>
                      </wpg:grpSpPr>
                      <wps:wsp>
                        <wps:cNvPr id="560101871" name="Rectangle: Rounded Corners 1"/>
                        <wps:cNvSpPr/>
                        <wps:spPr>
                          <a:xfrm>
                            <a:off x="0" y="2609763"/>
                            <a:ext cx="2456618" cy="792833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F828CC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Patients not deceased or on KPNC “no contact” list. </w:t>
                              </w:r>
                            </w:p>
                            <w:p w14:paraId="0C41EFD5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1,618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487574" name="Rectangle: Rounded Corners 1"/>
                        <wps:cNvSpPr/>
                        <wps:spPr>
                          <a:xfrm>
                            <a:off x="-28665" y="15169"/>
                            <a:ext cx="2654352" cy="1089731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E3BDAE" w14:textId="77777777" w:rsidR="00A25158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Female patients diagnosed with invasive breast cancer o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DCIS over the age 18 between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March </w:t>
                              </w: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2023 and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October </w:t>
                              </w: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2025 at OAK and SFO medical centers. </w:t>
                              </w:r>
                            </w:p>
                            <w:p w14:paraId="59F09C31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N=1,675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3675461" name="Rectangle: Rounded Corners 1"/>
                        <wps:cNvSpPr/>
                        <wps:spPr>
                          <a:xfrm>
                            <a:off x="2952750" y="2000250"/>
                            <a:ext cx="2454945" cy="815627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C2E11E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Excluded deceased patients or patients on KPNC “no contact” list. </w:t>
                              </w:r>
                            </w:p>
                            <w:p w14:paraId="6443028E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28 (1.7%)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356498" name="Rectangle: Rounded Corners 1"/>
                        <wps:cNvSpPr/>
                        <wps:spPr>
                          <a:xfrm>
                            <a:off x="0" y="3771900"/>
                            <a:ext cx="2456798" cy="74514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264342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Patients whose preferred written language is English. </w:t>
                              </w:r>
                            </w:p>
                            <w:p w14:paraId="2EEF1C76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1,422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5269182" name="Rectangle: Rounded Corners 1"/>
                        <wps:cNvSpPr/>
                        <wps:spPr>
                          <a:xfrm>
                            <a:off x="2971800" y="3181350"/>
                            <a:ext cx="2455348" cy="74334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E762D2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Excluded patients whose preferred written language was not English. </w:t>
                              </w:r>
                            </w:p>
                            <w:p w14:paraId="4DC6E05D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196 (11.7%)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3836299" name="Rectangle: Rounded Corners 1"/>
                        <wps:cNvSpPr/>
                        <wps:spPr>
                          <a:xfrm>
                            <a:off x="19049" y="4914739"/>
                            <a:ext cx="2414339" cy="758048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C85EF2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Patients who have not been diagnosed with cognitive impairment. </w:t>
                              </w:r>
                            </w:p>
                            <w:p w14:paraId="68EF7068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1,335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7722144" name="Rectangle: Rounded Corners 1"/>
                        <wps:cNvSpPr/>
                        <wps:spPr>
                          <a:xfrm>
                            <a:off x="2952750" y="5467350"/>
                            <a:ext cx="2455348" cy="753278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A6A31D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Excluded patients who are no longer KPNC members. </w:t>
                              </w:r>
                            </w:p>
                            <w:p w14:paraId="4FCC791C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37 (2.2%)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754642" name="Rectangle: Rounded Corners 1"/>
                        <wps:cNvSpPr/>
                        <wps:spPr>
                          <a:xfrm>
                            <a:off x="0" y="1466850"/>
                            <a:ext cx="2456798" cy="743966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84E628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Patients with an email recorded in the electronic health records. </w:t>
                              </w:r>
                            </w:p>
                            <w:p w14:paraId="147E7EF3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1,646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5846701" name="Rectangle: Rounded Corners 1"/>
                        <wps:cNvSpPr/>
                        <wps:spPr>
                          <a:xfrm>
                            <a:off x="2933700" y="781050"/>
                            <a:ext cx="2454945" cy="893363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BFBC9A" w14:textId="77777777" w:rsidR="00A25158" w:rsidRPr="007B65DD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7B65D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Excluded patients who had no email address recorded in the electronic health records. </w:t>
                              </w:r>
                            </w:p>
                            <w:p w14:paraId="0AB335F7" w14:textId="77777777" w:rsidR="00A25158" w:rsidRPr="007B65DD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7B65D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n = 29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(1.7%)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721047" name="Rectangle: Rounded Corners 1"/>
                        <wps:cNvSpPr/>
                        <wps:spPr>
                          <a:xfrm>
                            <a:off x="2952750" y="4286250"/>
                            <a:ext cx="2456489" cy="79584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263845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Excluded patients who have ever been diagnosed with cognitive impairment. </w:t>
                              </w:r>
                            </w:p>
                            <w:p w14:paraId="75496A2F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87 (5.2%)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0136372" name="Straight Arrow Connector 15"/>
                        <wps:cNvCnPr/>
                        <wps:spPr>
                          <a:xfrm>
                            <a:off x="1276350" y="3390900"/>
                            <a:ext cx="2170" cy="37415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1693123" name="Straight Arrow Connector 15"/>
                        <wps:cNvCnPr/>
                        <wps:spPr>
                          <a:xfrm>
                            <a:off x="1238250" y="4533900"/>
                            <a:ext cx="0" cy="38036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4153721" name="Straight Arrow Connector 15"/>
                        <wps:cNvCnPr/>
                        <wps:spPr>
                          <a:xfrm flipH="1">
                            <a:off x="1238250" y="2209800"/>
                            <a:ext cx="1101" cy="40447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3724620" name="Straight Arrow Connector 15"/>
                        <wps:cNvCnPr>
                          <a:stCxn id="893836299" idx="2"/>
                        </wps:cNvCnPr>
                        <wps:spPr>
                          <a:xfrm flipH="1">
                            <a:off x="1219122" y="5672658"/>
                            <a:ext cx="7018" cy="38098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2630702" name="Rectangle: Rounded Corners 932630702"/>
                        <wps:cNvSpPr/>
                        <wps:spPr>
                          <a:xfrm>
                            <a:off x="2952564" y="6512646"/>
                            <a:ext cx="2464292" cy="77089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F6BBDC" w14:textId="77777777" w:rsidR="00A25158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Excluded patients who are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ineligible based on chart review.</w:t>
                              </w:r>
                            </w:p>
                            <w:p w14:paraId="0291B500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28 (1.7%)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103119" name="Straight Arrow Connector 15"/>
                        <wps:cNvCnPr/>
                        <wps:spPr>
                          <a:xfrm>
                            <a:off x="1235800" y="6778648"/>
                            <a:ext cx="80" cy="40363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9170566" name="Connector: Elbow 26"/>
                        <wps:cNvCnPr/>
                        <wps:spPr>
                          <a:xfrm>
                            <a:off x="1219200" y="1104900"/>
                            <a:ext cx="1707578" cy="144876"/>
                          </a:xfrm>
                          <a:prstGeom prst="bentConnector3">
                            <a:avLst>
                              <a:gd name="adj1" fmla="val -505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909693" name="Connector: Elbow 26"/>
                        <wps:cNvCnPr/>
                        <wps:spPr>
                          <a:xfrm>
                            <a:off x="1239352" y="2228850"/>
                            <a:ext cx="1707578" cy="144876"/>
                          </a:xfrm>
                          <a:prstGeom prst="bentConnector3">
                            <a:avLst>
                              <a:gd name="adj1" fmla="val -505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2231541" name="Connector: Elbow 26"/>
                        <wps:cNvCnPr/>
                        <wps:spPr>
                          <a:xfrm>
                            <a:off x="1278519" y="3409950"/>
                            <a:ext cx="1707578" cy="144876"/>
                          </a:xfrm>
                          <a:prstGeom prst="bentConnector3">
                            <a:avLst>
                              <a:gd name="adj1" fmla="val -505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3549395" name="Connector: Elbow 26"/>
                        <wps:cNvCnPr/>
                        <wps:spPr>
                          <a:xfrm>
                            <a:off x="1239351" y="4517040"/>
                            <a:ext cx="1707578" cy="144876"/>
                          </a:xfrm>
                          <a:prstGeom prst="bentConnector3">
                            <a:avLst>
                              <a:gd name="adj1" fmla="val -505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3245346" name="Straight Arrow Connector 13"/>
                        <wps:cNvCnPr/>
                        <wps:spPr>
                          <a:xfrm>
                            <a:off x="1219200" y="1104900"/>
                            <a:ext cx="1093" cy="36835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8105694" name="Connector: Elbow 26"/>
                        <wps:cNvCnPr/>
                        <wps:spPr>
                          <a:xfrm>
                            <a:off x="1238250" y="5695950"/>
                            <a:ext cx="1707578" cy="144876"/>
                          </a:xfrm>
                          <a:prstGeom prst="bentConnector3">
                            <a:avLst>
                              <a:gd name="adj1" fmla="val -505"/>
                            </a:avLst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6629581" name="Rectangle: Rounded Corners 1"/>
                        <wps:cNvSpPr/>
                        <wps:spPr>
                          <a:xfrm>
                            <a:off x="31808" y="7182448"/>
                            <a:ext cx="2436800" cy="787179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E2EC25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Patients who are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eligible to be contacted.</w:t>
                              </w:r>
                            </w:p>
                            <w:p w14:paraId="408A3E94" w14:textId="77777777" w:rsidR="00A25158" w:rsidRPr="00471CDC" w:rsidRDefault="00A25158" w:rsidP="00A25158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71CD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1,270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32461A" id="Group 28" o:spid="_x0000_s1026" style="position:absolute;margin-left:0;margin-top:-38.25pt;width:574.4pt;height:624.2pt;z-index:251660288;mso-position-horizontal:center;mso-position-horizontal-relative:margin;mso-width-relative:margin;mso-height-relative:margin" coordorigin="-286,151" coordsize="54558,79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imdGQgAAP5NAAAOAAAAZHJzL2Uyb0RvYy54bWzsXFtvm0gYfV9p/wPivTVzYYax6lRRetmV&#10;qrZqu+ozweCwi4EdSO3sr98zw8V26iRN4lSVNS+JMTMwfP6u5zvDi5frZeF9S3WTV+XMJ88D30vL&#10;pJrn5WLm//XlzbPI95o2LudxUZXpzL9KG//lye+/vVjV05RWF1UxT7WHi5TNdFXP/Iu2raeTSZNc&#10;pMu4eV7VaYmTWaWXcYtDvZjMdbzC1ZfFhAaBmKwqPa91laRNg29fdSf9E3v9LEuT9kOWNWnrFTMf&#10;a2vtX23/npu/k5MX8XSh4/oiT/plxA9YxTLOS9x0vNSruI29S51/d6llnuiqqbL2eVItJ1WW5Ulq&#10;nwFPQ4JrT/NWV5e1fZbFdLWoRzFBtNfk9ODLJu+/vdX15/qjhiRW9QKysEfmWdaZXpr/WKW3tiK7&#10;GkWWrlsvwZeSKi4DSDbBOamoDCnthJpcQPJm3jMaCRH6HgaQkAg1nH7dXyLkYRgRNlwi5DyMzJjJ&#10;sILJzrpWNTSl2QijeZwwPl/EdWpl3EwhjI/ay+czPxT4NUgkie+V8RJ6+wmaFJeLIp16n6rLcp7O&#10;vbNKl1B8j5jFmlVh+ijIZtpApjdKkYpAScE6UQyypDwUgsBgellGzA4Y5RBPa920b9Nq6ZkPMx/q&#10;Uc7Nyqzqxd/eNW0nt2EchGgW1i3FfmqvitSsqig/pRkeFb8PtbOtxaVnhfa+xbCV+T/2sXBvO9JM&#10;yfKiGCeRfZOKdpjUjzXTUmuF48Rg38TN3cbR9o5V2Y4Tl3lZ6dsnZ9344am7ZzWP3a7P1/2PdF7N&#10;r/Aj66pzBU2dvMkhzHdx036MNWwfugx/1n7An6yoVjO/6j/53kWl/9v3vRkPLcRZ31vBl8z85t/L&#10;WKe+V/xZQj8V4dw4H3vAQ0lxoLfPnG+fKS+XZxV+AugeVmc/mvFtMXzMdLX8Crd3au6KU3GZ4N4z&#10;P2n1cHDWdj4OjjNJT0/tMDicOm7flZ/rxFzcCNjoyZf111jXvUa10MX31WAT8fSaTnVjzcyyOr1s&#10;qyy3CmdE3Mm1Fz3sszOJJzdUrjiPZCj5wQ11v9sabVWEnIW0s1USREqyQfcHtzkYoTPW5T6/cqux&#10;Wic8OlZns0dls5QQJmTIxeGjK1UhUhD4RCQbSA8Dis9w/IhCfbKBGAuXgWzExNiIhILKnVzDxdjH&#10;xFhrtjb/24QEF2qPJNQyiognuEKC+iQ5MZOSKJQS1+1VSHNLmxPzkCCR6nJcF2Zn/mNzYmuvtshw&#10;9np0qTFhJKRCkQhZ6oENlipJIlP1I4gyguJ9T5gNGR/NljFntgcsZa3ZcuMHndkendlGikVMUKUO&#10;brWIrhxXhc1yIBKS9UjcJjUmnOHLLtSGUQD7daF2QMkOEmpDZ7NHiUIRSaSkFDDfwY12u6JFySzv&#10;CLUho9KZ7eFQYxtqhTPbozRbSqWBofjhE+QuNSZciGhParxd0TIlrHq5Lo9tRh0kzFpIz6XGR5ca&#10;I8iGEWJg8BTAMWO2j43sWEYk2GO1W7ixYqxr3jqrPZzV2rTFWe3RWS36MZKSgMsnzY05WCb7uj2C&#10;R0NJq+A8HHp84NzYggjOao/OaolUAdq0TI7J8edWx/niovVOta5WoD+VJahHlfbICGuAAXVW9lSy&#10;gXY0sLhGHhmhYD4hvlrwmKng+54PkThrGj5MclDGbkehmn5Z43o6ass15ophTZk+cFF6oPRgCUCv&#10;zXFTFfn8DZhN9sCwDjdchXY93HpnVBvnxety7rVXNYhhrc4tL6xfZFEO7CNL/zKG0ezhXO2lT21Y&#10;UPs5V3dQp34m52ojmhtpHB1pwwCIRgg/jxFEOTiGjFAQCruux+H0lkUmwlgANQRSer1XOShtFDDw&#10;HW+FTp3S9vJxSmsRJhnA0cHXjoXNo5TWy4q8/mMg+fX0XVjEqL6UBsr076CjG2oMAeO1c7s84ByM&#10;OqfBtrhxbneXYz+wQ41b3zCm0baSlAtDbb2v27Whtz1bl9YUtvpfPT15iCF9dtF1Pbfp1TfoO1EE&#10;ZHTjrkMhqehY5Rt9B4zQN6hZBHO4A4VzHtt57G19V4wKFshgTI9v2SGwGQtV7s3m7p0CpvMDvpVV&#10;YBESKrhV0Y0Cw9w4VViA5UZJkJBddXvg6pZYiZqfzHGQj4qDHIKEHDBCRpbFoxIuE8E2aRaoE12V&#10;IKSMgD/tpllRXyZwVAnMBZ1+E5JLsn4kyUKGrgCOYJvYkGWNqMfUe12cA5ahVqX6IPMjYAxRIMrb&#10;IAOL4N8Vtbgdttf0iRIIDpG8Q2fP07IdV8UsyGKxGGMji3mfHMbzv1FrZMsCG66w38x7FgZDxdwP&#10;Rmdl2EBjZv7KuE2cJHjmASu6B3azO/GepfDu5Afsm/uFMRxw0wIFFOdwWs6U3a2FWoBSGn3XlHda&#10;vr0jdC86uatvTsvvs5F7f8nMAkrB0eYj6DO6zQc7cxmFJqUx0DkPlLrexXZq7tT8pwPyRDCGTXdM&#10;YdddBw09Xs+NO4fZQM+xJQjg6XUo0yUt1kEDUMMGf+fOTTr85FvRiaTYIodtL2NyfnNNOe65+sGO&#10;6V1JemByJdsxFVHPEL6ZmvQ4KNO1P9H0HTvDv177M7D0NaFGKvoBvO3YOAqFCl1Wcf/Wvkued17r&#10;dK/XFe1PniV400DIozF5vgV/H18kAW97N+6ODY0B8A7kFtjkSIF47OJ32AUtLMBnUXe8IkhaCtTN&#10;7ta9pWf3hUI3ukzzlh7bAiTjD+ZQ95+FutuXbOElYygPdt5itn1sS4fNa9tO/gcAAP//AwBQSwME&#10;FAAGAAgAAAAhAG/pEQLhAAAACgEAAA8AAABkcnMvZG93bnJldi54bWxMj01Lw0AQhu+C/2EZwVu7&#10;WbUfxmxKKeqpCLZC6W2aTJPQ7GzIbpP037s56W2Gd3jneZLVYGrRUesqyxrUNAJBnNm84kLDz/5j&#10;sgThPHKOtWXScCMHq/T+LsE4tz1/U7fzhQgl7GLUUHrfxFK6rCSDbmob4pCdbWvQh7UtZN5iH8pN&#10;LZ+iaC4NVhw+lNjQpqTssrsaDZ899utn9d5tL+fN7biffR22irR+fBjWbyA8Df7vGEb8gA5pYDrZ&#10;K+dO1BqCiNcwWcxnIMZYvSyDymmcFuoVZJrI/wrpLwAAAP//AwBQSwECLQAUAAYACAAAACEAtoM4&#10;kv4AAADhAQAAEwAAAAAAAAAAAAAAAAAAAAAAW0NvbnRlbnRfVHlwZXNdLnhtbFBLAQItABQABgAI&#10;AAAAIQA4/SH/1gAAAJQBAAALAAAAAAAAAAAAAAAAAC8BAABfcmVscy8ucmVsc1BLAQItABQABgAI&#10;AAAAIQBOMimdGQgAAP5NAAAOAAAAAAAAAAAAAAAAAC4CAABkcnMvZTJvRG9jLnhtbFBLAQItABQA&#10;BgAIAAAAIQBv6REC4QAAAAoBAAAPAAAAAAAAAAAAAAAAAHMKAABkcnMvZG93bnJldi54bWxQSwUG&#10;AAAAAAQABADzAAAAgQsAAAAA&#10;">
                <v:roundrect id="_x0000_s1027" style="position:absolute;top:26097;width:24566;height:792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OxSygAAAOIAAAAPAAAAZHJzL2Rvd25yZXYueG1sRI/dSgMx&#10;FITvhb5DOIJ3NolgLWvTUipSLUhx/bk+bI6btZuTZZN217dvBMHLYWa+YRar0bfiRH1sAhvQUwWC&#10;uAq24drA+9vj9RxETMgW28Bk4IcirJaTiwUWNgz8Sqcy1SJDOBZowKXUFVLGypHHOA0dcfa+Qu8x&#10;ZdnX0vY4ZLhv5Y1SM+mx4bzgsKONo+pQHr2Bz3XY7uVx9/JxcGVy3888POitMVeX4/oeRKIx/Yf/&#10;2k/WwO1MaaXndxp+L+U7IJdnAAAA//8DAFBLAQItABQABgAIAAAAIQDb4fbL7gAAAIUBAAATAAAA&#10;AAAAAAAAAAAAAAAAAABbQ29udGVudF9UeXBlc10ueG1sUEsBAi0AFAAGAAgAAAAhAFr0LFu/AAAA&#10;FQEAAAsAAAAAAAAAAAAAAAAAHwEAAF9yZWxzLy5yZWxzUEsBAi0AFAAGAAgAAAAhAOYU7FLKAAAA&#10;4gAAAA8AAAAAAAAAAAAAAAAABwIAAGRycy9kb3ducmV2LnhtbFBLBQYAAAAAAwADALcAAAD+AgAA&#10;AAA=&#10;" fillcolor="white [3201]" strokecolor="black [3200]" strokeweight="1pt">
                  <v:stroke joinstyle="miter"/>
                  <v:textbox>
                    <w:txbxContent>
                      <w:p w14:paraId="35F828CC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Patients not deceased or on KPNC “no contact” list. </w:t>
                        </w:r>
                      </w:p>
                      <w:p w14:paraId="0C41EFD5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1,618</w:t>
                        </w:r>
                      </w:p>
                    </w:txbxContent>
                  </v:textbox>
                </v:roundrect>
                <v:roundrect id="_x0000_s1028" style="position:absolute;left:-286;top:151;width:26542;height:108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qL1ywAAAOIAAAAPAAAAZHJzL2Rvd25yZXYueG1sRI/dSsNA&#10;FITvBd9hOYJ3dlOJ/YndlqKUWkFK09brQ/aYjc2eDdltE9++KwheDjPzDTNb9LYWF2p95VjBcJCA&#10;IC6crrhUcNivHiYgfEDWWDsmBT/kYTG/vZlhpl3HO7rkoRQRwj5DBSaEJpPSF4Ys+oFriKP35VqL&#10;Icq2lLrFLsJtLR+TZCQtVhwXDDb0Yqg45Wer4HPp1lt5fv84nkwezPeGu9fhWqn7u375DCJQH/7D&#10;f+03rSCdpulk/DRO4fdSvANyfgUAAP//AwBQSwECLQAUAAYACAAAACEA2+H2y+4AAACFAQAAEwAA&#10;AAAAAAAAAAAAAAAAAAAAW0NvbnRlbnRfVHlwZXNdLnhtbFBLAQItABQABgAIAAAAIQBa9CxbvwAA&#10;ABUBAAALAAAAAAAAAAAAAAAAAB8BAABfcmVscy8ucmVsc1BLAQItABQABgAIAAAAIQASzqL1ywAA&#10;AOIAAAAPAAAAAAAAAAAAAAAAAAcCAABkcnMvZG93bnJldi54bWxQSwUGAAAAAAMAAwC3AAAA/wIA&#10;AAAA&#10;" fillcolor="white [3201]" strokecolor="black [3200]" strokeweight="1pt">
                  <v:stroke joinstyle="miter"/>
                  <v:textbox>
                    <w:txbxContent>
                      <w:p w14:paraId="36E3BDAE" w14:textId="77777777" w:rsidR="00A25158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Female patients diagnosed with invasive breast cancer o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r</w:t>
                        </w: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DCIS over the age 18 between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March </w:t>
                        </w: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2023 and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October </w:t>
                        </w: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2025 at OAK and SFO medical centers. </w:t>
                        </w:r>
                      </w:p>
                      <w:p w14:paraId="59F09C31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N=1,675</w:t>
                        </w:r>
                      </w:p>
                    </w:txbxContent>
                  </v:textbox>
                </v:roundrect>
                <v:roundrect id="_x0000_s1029" style="position:absolute;left:29527;top:20002;width:24549;height:81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4kDywAAAOMAAAAPAAAAZHJzL2Rvd25yZXYueG1sRI9RS8Mw&#10;FIXfhf2HcAe+uTRTq9RlYygyHYhY3Z4vzbWpa25Kk6313xtB8PFwzvkOZ7EaXStO1IfGswY1y0AQ&#10;V940XGv4eH+8uAURIrLB1jNp+KYAq+XkbIGF8QO/0amMtUgQDgVqsDF2hZShsuQwzHxHnLxP3zuM&#10;Sfa1ND0OCe5aOc+yXDpsOC1Y7OjeUnUoj07Dfu03r/K4fdkdbBnt1zMPD2qj9fl0XN+BiDTG//Bf&#10;+8lomCt1md9cX+UKfj+lPyCXPwAAAP//AwBQSwECLQAUAAYACAAAACEA2+H2y+4AAACFAQAAEwAA&#10;AAAAAAAAAAAAAAAAAAAAW0NvbnRlbnRfVHlwZXNdLnhtbFBLAQItABQABgAIAAAAIQBa9CxbvwAA&#10;ABUBAAALAAAAAAAAAAAAAAAAAB8BAABfcmVscy8ucmVsc1BLAQItABQABgAIAAAAIQD2O4kDywAA&#10;AOMAAAAPAAAAAAAAAAAAAAAAAAcCAABkcnMvZG93bnJldi54bWxQSwUGAAAAAAMAAwC3AAAA/wIA&#10;AAAA&#10;" fillcolor="white [3201]" strokecolor="black [3200]" strokeweight="1pt">
                  <v:stroke joinstyle="miter"/>
                  <v:textbox>
                    <w:txbxContent>
                      <w:p w14:paraId="19C2E11E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Excluded deceased patients or patients on KPNC “no contact” list. </w:t>
                        </w:r>
                      </w:p>
                      <w:p w14:paraId="6443028E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28 (1.7%)</w:t>
                        </w:r>
                      </w:p>
                    </w:txbxContent>
                  </v:textbox>
                </v:roundrect>
                <v:roundrect id="_x0000_s1030" style="position:absolute;top:37719;width:24567;height:745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tFMyAAAAOIAAAAPAAAAZHJzL2Rvd25yZXYueG1sRE9ba8Iw&#10;FH4f7D+EM/Btpl4m2hlFNsQLjGHd9nxozprO5qQ00dZ/bx4GPn589/mys5W4UONLxwoG/QQEce50&#10;yYWCr+P6eQrCB2SNlWNScCUPy8XjwxxT7Vo+0CULhYgh7FNUYEKoUyl9bsii77uaOHK/rrEYImwK&#10;qRtsY7it5DBJJtJiybHBYE1vhvJTdrYKflZu8ynP+4/vk8mC+dtx+z7YKNV76lavIAJ14S7+d2+1&#10;gtFwPHqZjGdxc7wU74Bc3AAAAP//AwBQSwECLQAUAAYACAAAACEA2+H2y+4AAACFAQAAEwAAAAAA&#10;AAAAAAAAAAAAAAAAW0NvbnRlbnRfVHlwZXNdLnhtbFBLAQItABQABgAIAAAAIQBa9CxbvwAAABUB&#10;AAALAAAAAAAAAAAAAAAAAB8BAABfcmVscy8ucmVsc1BLAQItABQABgAIAAAAIQAQttFMyAAAAOIA&#10;AAAPAAAAAAAAAAAAAAAAAAcCAABkcnMvZG93bnJldi54bWxQSwUGAAAAAAMAAwC3AAAA/AIAAAAA&#10;" fillcolor="white [3201]" strokecolor="black [3200]" strokeweight="1pt">
                  <v:stroke joinstyle="miter"/>
                  <v:textbox>
                    <w:txbxContent>
                      <w:p w14:paraId="38264342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Patients whose preferred written language is English. </w:t>
                        </w:r>
                      </w:p>
                      <w:p w14:paraId="2EEF1C76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1,422</w:t>
                        </w:r>
                      </w:p>
                    </w:txbxContent>
                  </v:textbox>
                </v:roundrect>
                <v:roundrect id="_x0000_s1031" style="position:absolute;left:29718;top:31813;width:24553;height:74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GstyAAAAOMAAAAPAAAAZHJzL2Rvd25yZXYueG1sRE/da8Iw&#10;EH8f7H8IN/Btpq1MXGcUUcRtILLu4/lobk21uZQm2u6/XwYDH+/3ffPlYBtxoc7XjhWk4wQEcel0&#10;zZWCj/ft/QyED8gaG8ek4Ic8LBe3N3PMtev5jS5FqEQMYZ+jAhNCm0vpS0MW/di1xJH7dp3FEM+u&#10;krrDPobbRmZJMpUWa44NBltaGypPxdkq+Fq53UGeX/efJ1MEc3zhfpPulBrdDasnEIGGcBX/u591&#10;nD9JH7LpYzrL4O+nCIBc/AIAAP//AwBQSwECLQAUAAYACAAAACEA2+H2y+4AAACFAQAAEwAAAAAA&#10;AAAAAAAAAAAAAAAAW0NvbnRlbnRfVHlwZXNdLnhtbFBLAQItABQABgAIAAAAIQBa9CxbvwAAABUB&#10;AAALAAAAAAAAAAAAAAAAAB8BAABfcmVscy8ucmVsc1BLAQItABQABgAIAAAAIQCL3GstyAAAAOMA&#10;AAAPAAAAAAAAAAAAAAAAAAcCAABkcnMvZG93bnJldi54bWxQSwUGAAAAAAMAAwC3AAAA/AIAAAAA&#10;" fillcolor="white [3201]" strokecolor="black [3200]" strokeweight="1pt">
                  <v:stroke joinstyle="miter"/>
                  <v:textbox>
                    <w:txbxContent>
                      <w:p w14:paraId="3EE762D2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Excluded patients whose preferred written language was not English. </w:t>
                        </w:r>
                      </w:p>
                      <w:p w14:paraId="4DC6E05D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196 (11.7%)</w:t>
                        </w:r>
                      </w:p>
                    </w:txbxContent>
                  </v:textbox>
                </v:roundrect>
                <v:roundrect id="_x0000_s1032" style="position:absolute;left:190;top:49147;width:24143;height:75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gawywAAAOIAAAAPAAAAZHJzL2Rvd25yZXYueG1sRI/NasMw&#10;EITvgb6D2EJvsZwEgu1GCaGlpC2EUPfnvFhby421MpYSu29fFQI5DjPzDbPajLYVZ+p941jBLElB&#10;EFdON1wr+Hh/mmYgfEDW2DomBb/kYbO+mayw0G7gNzqXoRYRwr5ABSaErpDSV4Ys+sR1xNH7dr3F&#10;EGVfS93jEOG2lfM0XUqLDccFgx09GKqO5ckq+Nq63UGeXvefR1MG8/PCw+Nsp9Td7bi9BxFoDNfw&#10;pf2sFWT5Ilss53kO/5fiHZDrPwAAAP//AwBQSwECLQAUAAYACAAAACEA2+H2y+4AAACFAQAAEwAA&#10;AAAAAAAAAAAAAAAAAAAAW0NvbnRlbnRfVHlwZXNdLnhtbFBLAQItABQABgAIAAAAIQBa9CxbvwAA&#10;ABUBAAALAAAAAAAAAAAAAAAAAB8BAABfcmVscy8ucmVsc1BLAQItABQABgAIAAAAIQAHxgawywAA&#10;AOIAAAAPAAAAAAAAAAAAAAAAAAcCAABkcnMvZG93bnJldi54bWxQSwUGAAAAAAMAAwC3AAAA/wIA&#10;AAAA&#10;" fillcolor="white [3201]" strokecolor="black [3200]" strokeweight="1pt">
                  <v:stroke joinstyle="miter"/>
                  <v:textbox>
                    <w:txbxContent>
                      <w:p w14:paraId="73C85EF2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Patients who have not been diagnosed with cognitive impairment. </w:t>
                        </w:r>
                      </w:p>
                      <w:p w14:paraId="68EF7068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1,335</w:t>
                        </w:r>
                      </w:p>
                    </w:txbxContent>
                  </v:textbox>
                </v:roundrect>
                <v:roundrect id="_x0000_s1033" style="position:absolute;left:29527;top:54673;width:24553;height:753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r7tyAAAAOMAAAAPAAAAZHJzL2Rvd25yZXYueG1sRE9fS8Mw&#10;EH8X9h3CDXxzacuwoy4bY0Omgoid+nw0t6ZbcylNttZvbwTBx/v9v+V6tK24Uu8bxwrSWQKCuHK6&#10;4VrBx+HxbgHCB2SNrWNS8E0e1qvJzRIL7QZ+p2sZahFD2BeowITQFVL6ypBFP3MdceSOrrcY4tnX&#10;Uvc4xHDbyixJ7qXFhmODwY62hqpzebEKvjZu/yYvL6+fZ1MGc3rmYZfulbqdjpsHEIHG8C/+cz/p&#10;OD9P8zzL0vkcfn+KAMjVDwAAAP//AwBQSwECLQAUAAYACAAAACEA2+H2y+4AAACFAQAAEwAAAAAA&#10;AAAAAAAAAAAAAAAAW0NvbnRlbnRfVHlwZXNdLnhtbFBLAQItABQABgAIAAAAIQBa9CxbvwAAABUB&#10;AAALAAAAAAAAAAAAAAAAAB8BAABfcmVscy8ucmVsc1BLAQItABQABgAIAAAAIQC/Rr7tyAAAAOMA&#10;AAAPAAAAAAAAAAAAAAAAAAcCAABkcnMvZG93bnJldi54bWxQSwUGAAAAAAMAAwC3AAAA/AIAAAAA&#10;" fillcolor="white [3201]" strokecolor="black [3200]" strokeweight="1pt">
                  <v:stroke joinstyle="miter"/>
                  <v:textbox>
                    <w:txbxContent>
                      <w:p w14:paraId="6CA6A31D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Excluded patients who are no longer KPNC members. </w:t>
                        </w:r>
                      </w:p>
                      <w:p w14:paraId="4FCC791C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37 (2.2%)</w:t>
                        </w:r>
                      </w:p>
                    </w:txbxContent>
                  </v:textbox>
                </v:roundrect>
                <v:roundrect id="_x0000_s1034" style="position:absolute;top:14668;width:24567;height:74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stUywAAAOIAAAAPAAAAZHJzL2Rvd25yZXYueG1sRI/dasJA&#10;FITvhb7Dcgq9043Bn5K6irQUtSClqfb6kD3NpmbPhuxq4tt3CwUvh5n5hlmseluLC7W+cqxgPEpA&#10;EBdOV1wqOHy+Dh9B+ICssXZMCq7kYbW8Gyww067jD7rkoRQRwj5DBSaEJpPSF4Ys+pFriKP37VqL&#10;Icq2lLrFLsJtLdMkmUmLFccFgw09GypO+dkq+Fq7zbs8v+2PJ5MH87Pj7mW8Uerhvl8/gQjUh1v4&#10;v73VCtJ0Pp9OZpMU/i7FOyCXvwAAAP//AwBQSwECLQAUAAYACAAAACEA2+H2y+4AAACFAQAAEwAA&#10;AAAAAAAAAAAAAAAAAAAAW0NvbnRlbnRfVHlwZXNdLnhtbFBLAQItABQABgAIAAAAIQBa9CxbvwAA&#10;ABUBAAALAAAAAAAAAAAAAAAAAB8BAABfcmVscy8ucmVsc1BLAQItABQABgAIAAAAIQDYistUywAA&#10;AOIAAAAPAAAAAAAAAAAAAAAAAAcCAABkcnMvZG93bnJldi54bWxQSwUGAAAAAAMAAwC3AAAA/wIA&#10;AAAA&#10;" fillcolor="white [3201]" strokecolor="black [3200]" strokeweight="1pt">
                  <v:stroke joinstyle="miter"/>
                  <v:textbox>
                    <w:txbxContent>
                      <w:p w14:paraId="5B84E628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Patients with an email recorded in the electronic health records. </w:t>
                        </w:r>
                      </w:p>
                      <w:p w14:paraId="147E7EF3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1,646</w:t>
                        </w:r>
                      </w:p>
                    </w:txbxContent>
                  </v:textbox>
                </v:roundrect>
                <v:roundrect id="_x0000_s1035" style="position:absolute;left:29337;top:7810;width:24549;height:89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wHKyAAAAOMAAAAPAAAAZHJzL2Rvd25yZXYueG1sRE/dS8Mw&#10;EH8X/B/CCb65tKLrqE3HUGRuMMT68Xw0Z1PXXEqTrd1/b4SBj/f7vmI52U4cafCtYwXpLAFBXDvd&#10;cqPg4/35ZgHCB2SNnWNScCIPy/LyosBcu5Hf6FiFRsQQ9jkqMCH0uZS+NmTRz1xPHLlvN1gM8Rwa&#10;qQccY7jt5G2SzKXFlmODwZ4eDdX76mAVfK3c+lUetrvPvamC+dnw+JSulbq+mlYPIAJN4V98dr/o&#10;OD/L7hd38yxJ4e+nCIAsfwEAAP//AwBQSwECLQAUAAYACAAAACEA2+H2y+4AAACFAQAAEwAAAAAA&#10;AAAAAAAAAAAAAAAAW0NvbnRlbnRfVHlwZXNdLnhtbFBLAQItABQABgAIAAAAIQBa9CxbvwAAABUB&#10;AAALAAAAAAAAAAAAAAAAAB8BAABfcmVscy8ucmVsc1BLAQItABQABgAIAAAAIQBNTwHKyAAAAOMA&#10;AAAPAAAAAAAAAAAAAAAAAAcCAABkcnMvZG93bnJldi54bWxQSwUGAAAAAAMAAwC3AAAA/AIAAAAA&#10;" fillcolor="white [3201]" strokecolor="black [3200]" strokeweight="1pt">
                  <v:stroke joinstyle="miter"/>
                  <v:textbox>
                    <w:txbxContent>
                      <w:p w14:paraId="44BFBC9A" w14:textId="77777777" w:rsidR="00A25158" w:rsidRPr="007B65DD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7B65D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Excluded patients who had no email address recorded in the electronic health records. </w:t>
                        </w:r>
                      </w:p>
                      <w:p w14:paraId="0AB335F7" w14:textId="77777777" w:rsidR="00A25158" w:rsidRPr="007B65DD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7B65D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 = 29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(1.7%)</w:t>
                        </w:r>
                      </w:p>
                    </w:txbxContent>
                  </v:textbox>
                </v:roundrect>
                <v:roundrect id="_x0000_s1036" style="position:absolute;left:29527;top:42862;width:24565;height:79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U56ygAAAOIAAAAPAAAAZHJzL2Rvd25yZXYueG1sRI9RS8Mw&#10;FIXfhf2HcAXfXNIxrdRlYyhjKohYN58vzbXp1tyUJlvrvzeC4OPhnPMdzmI1ulacqQ+NZw3ZVIEg&#10;rrxpuNaw+9hc34EIEdlg65k0fFOA1XJyscDC+IHf6VzGWiQIhwI12Bi7QspQWXIYpr4jTt6X7x3G&#10;JPtamh6HBHetnCl1Kx02nBYsdvRgqTqWJ6fhc+23b/L08ro/2jLawzMPj9lW66vLcX0PItIY/8N/&#10;7SejIb9R+SxT8xx+L6U7IJc/AAAA//8DAFBLAQItABQABgAIAAAAIQDb4fbL7gAAAIUBAAATAAAA&#10;AAAAAAAAAAAAAAAAAABbQ29udGVudF9UeXBlc10ueG1sUEsBAi0AFAAGAAgAAAAhAFr0LFu/AAAA&#10;FQEAAAsAAAAAAAAAAAAAAAAAHwEAAF9yZWxzLy5yZWxzUEsBAi0AFAAGAAgAAAAhALChTnrKAAAA&#10;4gAAAA8AAAAAAAAAAAAAAAAABwIAAGRycy9kb3ducmV2LnhtbFBLBQYAAAAAAwADALcAAAD+AgAA&#10;AAA=&#10;" fillcolor="white [3201]" strokecolor="black [3200]" strokeweight="1pt">
                  <v:stroke joinstyle="miter"/>
                  <v:textbox>
                    <w:txbxContent>
                      <w:p w14:paraId="20263845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Excluded patients who have ever been diagnosed with cognitive impairment. </w:t>
                        </w:r>
                      </w:p>
                      <w:p w14:paraId="75496A2F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87 (5.2%)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5" o:spid="_x0000_s1037" type="#_x0000_t32" style="position:absolute;left:12763;top:33909;width:22;height:374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IbFygAAAOMAAAAPAAAAZHJzL2Rvd25yZXYueG1sRI/RasJA&#10;EEXfhf7DMgXfdJOIxkZXkUqhCEpr/YAhO2aD2dmQ3Wr8e7dQ8HHm3nvmznLd20ZcqfO1YwXpOAFB&#10;XDpdc6Xg9PMxmoPwAVlj45gU3MnDevUyWGKh3Y2/6XoMlYgQ9gUqMCG0hZS+NGTRj11LHLWz6yyG&#10;OHaV1B3eItw2MkuSmbRYc7xgsKV3Q+Xl+Gsj5Wuetpt9Xu/OWR/M/TDl03aq1PC13yxABOrD0/yf&#10;/tSxfv6WpJPZJM/g76e4ALl6AAAA//8DAFBLAQItABQABgAIAAAAIQDb4fbL7gAAAIUBAAATAAAA&#10;AAAAAAAAAAAAAAAAAABbQ29udGVudF9UeXBlc10ueG1sUEsBAi0AFAAGAAgAAAAhAFr0LFu/AAAA&#10;FQEAAAsAAAAAAAAAAAAAAAAAHwEAAF9yZWxzLy5yZWxzUEsBAi0AFAAGAAgAAAAhAMqshsXKAAAA&#10;4wAAAA8AAAAAAAAAAAAAAAAABwIAAGRycy9kb3ducmV2LnhtbFBLBQYAAAAAAwADALcAAAD+AgAA&#10;AAA=&#10;" strokecolor="black [3213]" strokeweight="1pt">
                  <v:stroke endarrow="block" joinstyle="miter"/>
                </v:shape>
                <v:shape id="Straight Arrow Connector 15" o:spid="_x0000_s1038" type="#_x0000_t32" style="position:absolute;left:12382;top:45339;width:0;height:38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kMjyQAAAOIAAAAPAAAAZHJzL2Rvd25yZXYueG1sRI/dasJA&#10;FITvBd9hOYJ3dZP4U5u6iliEIijW+gCH7DEbmj0bsluNb98VCl4OM/MNs1h1thZXan3lWEE6SkAQ&#10;F05XXCo4f29f5iB8QNZYOyYFd/KwWvZ7C8y1u/EXXU+hFBHCPkcFJoQml9IXhiz6kWuIo3dxrcUQ&#10;ZVtK3eItwm0tsySZSYsVxwWDDW0MFT+nXxspx3narPev1e6SdcHcD1M+f0yVGg669TuIQF14hv/b&#10;n1pBNklnb+M0G8PjUrwDcvkHAAD//wMAUEsBAi0AFAAGAAgAAAAhANvh9svuAAAAhQEAABMAAAAA&#10;AAAAAAAAAAAAAAAAAFtDb250ZW50X1R5cGVzXS54bWxQSwECLQAUAAYACAAAACEAWvQsW78AAAAV&#10;AQAACwAAAAAAAAAAAAAAAAAfAQAAX3JlbHMvLnJlbHNQSwECLQAUAAYACAAAACEAPbpDI8kAAADi&#10;AAAADwAAAAAAAAAAAAAAAAAHAgAAZHJzL2Rvd25yZXYueG1sUEsFBgAAAAADAAMAtwAAAP0CAAAA&#10;AA==&#10;" strokecolor="black [3213]" strokeweight="1pt">
                  <v:stroke endarrow="block" joinstyle="miter"/>
                </v:shape>
                <v:shape id="Straight Arrow Connector 15" o:spid="_x0000_s1039" type="#_x0000_t32" style="position:absolute;left:12382;top:22098;width:11;height:404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jDCzgAAAOIAAAAPAAAAZHJzL2Rvd25yZXYueG1sRI9BS8NA&#10;FITvQv/D8gpepN0k1bbEbosVBIuKtBWht0f2maTNvg27axr99a4geBxm5htmsepNIzpyvrasIB0n&#10;IIgLq2suFbztH0ZzED4ga2wsk4Iv8rBaDi4WmGt75i11u1CKCGGfo4IqhDaX0hcVGfRj2xJH78M6&#10;gyFKV0rt8BzhppFZkkylwZrjQoUt3VdUnHafRsHrJJu+bLbfc3d1OGzWT+v35+6YKXU57O9uQQTq&#10;w3/4r/2oFcyS6/RmMstS+L0U74Bc/gAAAP//AwBQSwECLQAUAAYACAAAACEA2+H2y+4AAACFAQAA&#10;EwAAAAAAAAAAAAAAAAAAAAAAW0NvbnRlbnRfVHlwZXNdLnhtbFBLAQItABQABgAIAAAAIQBa9Cxb&#10;vwAAABUBAAALAAAAAAAAAAAAAAAAAB8BAABfcmVscy8ucmVsc1BLAQItABQABgAIAAAAIQC7BjDC&#10;zgAAAOIAAAAPAAAAAAAAAAAAAAAAAAcCAABkcnMvZG93bnJldi54bWxQSwUGAAAAAAMAAwC3AAAA&#10;AgMAAAAA&#10;" strokecolor="black [3213]" strokeweight="1pt">
                  <v:stroke endarrow="block" joinstyle="miter"/>
                </v:shape>
                <v:shape id="Straight Arrow Connector 15" o:spid="_x0000_s1040" type="#_x0000_t32" style="position:absolute;left:12191;top:56726;width:70;height:38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RGzAAAAOIAAAAPAAAAZHJzL2Rvd25yZXYueG1sRI9dS8Mw&#10;FIbvBf9DOII3sqVm0tW6bDhBcEyRTRF2d2iObbU5KUnsqr/eXAhevrxfPIvVaDsxkA+tYw2X0wwE&#10;ceVMy7WG15f7SQEiRGSDnWPS8E0BVsvTkwWWxh15R8M+1iKNcChRQxNjX0oZqoYshqnriZP37rzF&#10;mKSvpfF4TOO2kyrLcmmx5fTQYE93DVWf+y+r4Xmm8qfN7qfwF4fDZr1dvz0OH0rr87Px9gZEpDH+&#10;h//aD0ZDcT2bq6tcJYiElHBALn8BAAD//wMAUEsBAi0AFAAGAAgAAAAhANvh9svuAAAAhQEAABMA&#10;AAAAAAAAAAAAAAAAAAAAAFtDb250ZW50X1R5cGVzXS54bWxQSwECLQAUAAYACAAAACEAWvQsW78A&#10;AAAVAQAACwAAAAAAAAAAAAAAAAAfAQAAX3JlbHMvLnJlbHNQSwECLQAUAAYACAAAACEAXQykRswA&#10;AADiAAAADwAAAAAAAAAAAAAAAAAHAgAAZHJzL2Rvd25yZXYueG1sUEsFBgAAAAADAAMAtwAAAAAD&#10;AAAAAA==&#10;" strokecolor="black [3213]" strokeweight="1pt">
                  <v:stroke endarrow="block" joinstyle="miter"/>
                </v:shape>
                <v:roundrect id="Rectangle: Rounded Corners 932630702" o:spid="_x0000_s1041" style="position:absolute;left:29525;top:65126;width:24643;height:77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xWygAAAOIAAAAPAAAAZHJzL2Rvd25yZXYueG1sRI9RS8Mw&#10;FIXfBf9DuIJvLlkHc9ZlY0xkKoxhN32+NNemW3NTmmyt/94Igo+Hc853OPPl4BpxoS7UnjWMRwoE&#10;celNzZWGw/75bgYiRGSDjWfS8E0Blovrqznmxvf8TpciViJBOOSowcbY5lKG0pLDMPItcfK+fOcw&#10;JtlV0nTYJ7hrZKbUVDqsOS1YbGltqTwVZ6fhc+U3O3l+236cbBHt8ZX7p/FG69ubYfUIItIQ/8N/&#10;7Rej4WGSTSfqXmXweyndAbn4AQAA//8DAFBLAQItABQABgAIAAAAIQDb4fbL7gAAAIUBAAATAAAA&#10;AAAAAAAAAAAAAAAAAABbQ29udGVudF9UeXBlc10ueG1sUEsBAi0AFAAGAAgAAAAhAFr0LFu/AAAA&#10;FQEAAAsAAAAAAAAAAAAAAAAAHwEAAF9yZWxzLy5yZWxzUEsBAi0AFAAGAAgAAAAhADu8XFbKAAAA&#10;4gAAAA8AAAAAAAAAAAAAAAAABwIAAGRycy9kb3ducmV2LnhtbFBLBQYAAAAAAwADALcAAAD+AgAA&#10;AAA=&#10;" fillcolor="white [3201]" strokecolor="black [3200]" strokeweight="1pt">
                  <v:stroke joinstyle="miter"/>
                  <v:textbox>
                    <w:txbxContent>
                      <w:p w14:paraId="46F6BBDC" w14:textId="77777777" w:rsidR="00A25158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Excluded patients who are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ineligible based on chart review.</w:t>
                        </w:r>
                      </w:p>
                      <w:p w14:paraId="0291B500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28 (1.7%)</w:t>
                        </w:r>
                      </w:p>
                    </w:txbxContent>
                  </v:textbox>
                </v:roundrect>
                <v:shape id="Straight Arrow Connector 15" o:spid="_x0000_s1042" type="#_x0000_t32" style="position:absolute;left:12358;top:67786;width:0;height:40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c/1yQAAAOIAAAAPAAAAZHJzL2Rvd25yZXYueG1sRI9Ra8Iw&#10;FIXfB/sP4Q580zSVOleNIhNhDCbO+QMuzbUpNjelybT++2Uw2OPhnPMdznI9uFZcqQ+NZw1qkoEg&#10;rrxpuNZw+tqN5yBCRDbYeiYNdwqwXj0+LLE0/safdD3GWiQIhxI12Bi7UspQWXIYJr4jTt7Z9w5j&#10;kn0tTY+3BHetzLNsJh02nBYsdvRqqbocv12iHOaq23w8N+/nfIj2vi/4tC20Hj0NmwWISEP8D/+1&#10;34yGIlcqmyr1Ar+X0h2Qqx8AAAD//wMAUEsBAi0AFAAGAAgAAAAhANvh9svuAAAAhQEAABMAAAAA&#10;AAAAAAAAAAAAAAAAAFtDb250ZW50X1R5cGVzXS54bWxQSwECLQAUAAYACAAAACEAWvQsW78AAAAV&#10;AQAACwAAAAAAAAAAAAAAAAAfAQAAX3JlbHMvLnJlbHNQSwECLQAUAAYACAAAACEAh+HP9ckAAADi&#10;AAAADwAAAAAAAAAAAAAAAAAHAgAAZHJzL2Rvd25yZXYueG1sUEsFBgAAAAADAAMAtwAAAP0CAAAA&#10;AA==&#10;" strokecolor="black [3213]" strokeweight="1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26" o:spid="_x0000_s1043" type="#_x0000_t34" style="position:absolute;left:12192;top:11049;width:17075;height:144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m1VxgAAAOMAAAAPAAAAZHJzL2Rvd25yZXYueG1sRE9fS8Mw&#10;EH8X9h3CCb65pJN2WpeNIVh8UdgUfD2aa1NsLiWJW/XTG0Hw8X7/b7Ob3ShOFOLgWUOxVCCIW28G&#10;7jW8vT5e34KICdng6Jk0fFGE3XZxscHa+DMf6HRMvcghHGvUYFOaailja8lhXPqJOHOdDw5TPkMv&#10;TcBzDnejXClVSYcD5waLEz1Yaj+On05DY+2q7Lvm2b93oWwaWbzcfI9aX13O+3sQieb0L/5zP5k8&#10;XxV3xVqVVQW/P2UA5PYHAAD//wMAUEsBAi0AFAAGAAgAAAAhANvh9svuAAAAhQEAABMAAAAAAAAA&#10;AAAAAAAAAAAAAFtDb250ZW50X1R5cGVzXS54bWxQSwECLQAUAAYACAAAACEAWvQsW78AAAAVAQAA&#10;CwAAAAAAAAAAAAAAAAAfAQAAX3JlbHMvLnJlbHNQSwECLQAUAAYACAAAACEABtJtVcYAAADjAAAA&#10;DwAAAAAAAAAAAAAAAAAHAgAAZHJzL2Rvd25yZXYueG1sUEsFBgAAAAADAAMAtwAAAPoCAAAAAA==&#10;" adj="-109" strokecolor="black [3213]" strokeweight="1pt">
                  <v:stroke endarrow="block"/>
                </v:shape>
                <v:shape id="Connector: Elbow 26" o:spid="_x0000_s1044" type="#_x0000_t34" style="position:absolute;left:12393;top:22288;width:17076;height:144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S3myQAAAOEAAAAPAAAAZHJzL2Rvd25yZXYueG1sRI9Ba8JA&#10;FITvhf6H5RW81Y0GbZO6SikYerFQW+j1kX3Jhmbfht1VY3+9Kwg9DjPzDbPajLYXR/Khc6xgNs1A&#10;ENdOd9wq+P7aPj6DCBFZY++YFJwpwGZ9f7fCUrsTf9JxH1uRIBxKVGBiHEopQ23IYpi6gTh5jfMW&#10;Y5K+ldrjKcFtL+dZtpQWO04LBgd6M1T/7g9WQWXMfNE21c79NH5RVXL2kf/1Sk0extcXEJHG+B++&#10;td+1gqe8yIplkcP1UXoDcn0BAAD//wMAUEsBAi0AFAAGAAgAAAAhANvh9svuAAAAhQEAABMAAAAA&#10;AAAAAAAAAAAAAAAAAFtDb250ZW50X1R5cGVzXS54bWxQSwECLQAUAAYACAAAACEAWvQsW78AAAAV&#10;AQAACwAAAAAAAAAAAAAAAAAfAQAAX3JlbHMvLnJlbHNQSwECLQAUAAYACAAAACEAJSEt5skAAADh&#10;AAAADwAAAAAAAAAAAAAAAAAHAgAAZHJzL2Rvd25yZXYueG1sUEsFBgAAAAADAAMAtwAAAP0CAAAA&#10;AA==&#10;" adj="-109" strokecolor="black [3213]" strokeweight="1pt">
                  <v:stroke endarrow="block"/>
                </v:shape>
                <v:shape id="Connector: Elbow 26" o:spid="_x0000_s1045" type="#_x0000_t34" style="position:absolute;left:12785;top:34099;width:17075;height:144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RiuyQAAAOIAAAAPAAAAZHJzL2Rvd25yZXYueG1sRI9PSwMx&#10;FMTvgt8hPMGbzf5xi2ybllJw8aJgW/D62LzdLN28LElsVz+9EQSPw8z8hllvZzuKC/kwOFaQLzIQ&#10;xK3TA/cKTsfnhycQISJrHB2Tgi8KsN3c3qyx1u7K73Q5xF4kCIcaFZgYp1rK0BqyGBZuIk5e57zF&#10;mKTvpfZ4TXA7yiLLltLiwGnB4ER7Q+358GkVNMYUVd81r+6j81XTyPyt/B6Vur+bdysQkeb4H/5r&#10;v2gFZVYUZV495vB7Kd0BufkBAAD//wMAUEsBAi0AFAAGAAgAAAAhANvh9svuAAAAhQEAABMAAAAA&#10;AAAAAAAAAAAAAAAAAFtDb250ZW50X1R5cGVzXS54bWxQSwECLQAUAAYACAAAACEAWvQsW78AAAAV&#10;AQAACwAAAAAAAAAAAAAAAAAfAQAAX3JlbHMvLnJlbHNQSwECLQAUAAYACAAAACEAoIEYrskAAADi&#10;AAAADwAAAAAAAAAAAAAAAAAHAgAAZHJzL2Rvd25yZXYueG1sUEsFBgAAAAADAAMAtwAAAP0CAAAA&#10;AA==&#10;" adj="-109" strokecolor="black [3213]" strokeweight="1pt">
                  <v:stroke endarrow="block"/>
                </v:shape>
                <v:shape id="Connector: Elbow 26" o:spid="_x0000_s1046" type="#_x0000_t34" style="position:absolute;left:12393;top:45170;width:17076;height:144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OEzxwAAAOMAAAAPAAAAZHJzL2Rvd25yZXYueG1sRE9fa8Iw&#10;EH8f7DuEG/g2U62V2RllDCx7cTA32OvRXJuy5lKSqHWf3giDPd7v/623o+3FiXzoHCuYTTMQxLXT&#10;HbcKvj53j08gQkTW2DsmBRcKsN3c362x1O7MH3Q6xFakEA4lKjAxDqWUoTZkMUzdQJy4xnmLMZ2+&#10;ldrjOYXbXs6zbCktdpwaDA70aqj+ORytgsqYedE21d59N76oKjl7z397pSYP48sziEhj/Bf/ud90&#10;mr/M82KxylcF3H5KAMjNFQAA//8DAFBLAQItABQABgAIAAAAIQDb4fbL7gAAAIUBAAATAAAAAAAA&#10;AAAAAAAAAAAAAABbQ29udGVudF9UeXBlc10ueG1sUEsBAi0AFAAGAAgAAAAhAFr0LFu/AAAAFQEA&#10;AAsAAAAAAAAAAAAAAAAAHwEAAF9yZWxzLy5yZWxzUEsBAi0AFAAGAAgAAAAhAIxE4TPHAAAA4wAA&#10;AA8AAAAAAAAAAAAAAAAABwIAAGRycy9kb3ducmV2LnhtbFBLBQYAAAAAAwADALcAAAD7AgAAAAA=&#10;" adj="-109" strokecolor="black [3213]" strokeweight="1pt">
                  <v:stroke endarrow="block"/>
                </v:shape>
                <v:shape id="Straight Arrow Connector 13" o:spid="_x0000_s1047" type="#_x0000_t32" style="position:absolute;left:12192;top:11049;width:10;height:36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k2myAAAAOMAAAAPAAAAZHJzL2Rvd25yZXYueG1sRE9fS8Mw&#10;EH8X/A7hBF/EpXZbO+qyIYLgnmRzoo9Hc2uKzaUmWVe//TIQfLzf/1uuR9uJgXxoHSt4mGQgiGun&#10;W24U7N9f7hcgQkTW2DkmBb8UYL26vlpipd2JtzTsYiNSCIcKFZgY+0rKUBuyGCauJ07cwXmLMZ2+&#10;kdrjKYXbTuZZVkiLLacGgz09G6q/d0erQJYbdxx+4rz8eNt/FXfG289NqdTtzfj0CCLSGP/Ff+5X&#10;neaX+TSfzaezAi4/JQDk6gwAAP//AwBQSwECLQAUAAYACAAAACEA2+H2y+4AAACFAQAAEwAAAAAA&#10;AAAAAAAAAAAAAAAAW0NvbnRlbnRfVHlwZXNdLnhtbFBLAQItABQABgAIAAAAIQBa9CxbvwAAABUB&#10;AAALAAAAAAAAAAAAAAAAAB8BAABfcmVscy8ucmVsc1BLAQItABQABgAIAAAAIQDEXk2myAAAAOMA&#10;AAAPAAAAAAAAAAAAAAAAAAcCAABkcnMvZG93bnJldi54bWxQSwUGAAAAAAMAAwC3AAAA/AIAAAAA&#10;" strokecolor="black [3200]" strokeweight="1pt">
                  <v:stroke endarrow="block" joinstyle="miter"/>
                </v:shape>
                <v:shape id="Connector: Elbow 26" o:spid="_x0000_s1048" type="#_x0000_t34" style="position:absolute;left:12382;top:56959;width:17076;height:144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aklygAAAOMAAAAPAAAAZHJzL2Rvd25yZXYueG1sRI9BS8Qw&#10;FITvgv8hPMGbm7Tada2bXUSweFFwXdjro3ltis1LSeJu9dcbQfA4zMw3zHo7u1EcKcTBs4ZioUAQ&#10;t94M3GvYvz9drUDEhGxw9EwavijCdnN+tsba+BO/0XGXepEhHGvUYFOaailja8lhXPiJOHudDw5T&#10;lqGXJuApw90oS6WW0uHAecHiRI+W2o/dp9PQWFtWfde8+EMXqqaRxev196j15cX8cA8i0Zz+w3/t&#10;Z6OhVLerQlXLuxv4/ZT/gNz8AAAA//8DAFBLAQItABQABgAIAAAAIQDb4fbL7gAAAIUBAAATAAAA&#10;AAAAAAAAAAAAAAAAAABbQ29udGVudF9UeXBlc10ueG1sUEsBAi0AFAAGAAgAAAAhAFr0LFu/AAAA&#10;FQEAAAsAAAAAAAAAAAAAAAAAHwEAAF9yZWxzLy5yZWxzUEsBAi0AFAAGAAgAAAAhAJjFqSXKAAAA&#10;4wAAAA8AAAAAAAAAAAAAAAAABwIAAGRycy9kb3ducmV2LnhtbFBLBQYAAAAAAwADALcAAAD+AgAA&#10;AAA=&#10;" adj="-109" strokecolor="black [3213]" strokeweight="1pt">
                  <v:stroke endarrow="block"/>
                </v:shape>
                <v:roundrect id="_x0000_s1049" style="position:absolute;left:318;top:71824;width:24368;height:78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PAtywAAAOIAAAAPAAAAZHJzL2Rvd25yZXYueG1sRI/dasJA&#10;FITvC32H5RS8q5sIRk1dRSpiW5DS9Of6kD3NpmbPhuxq0rfvFgQvh5n5hlmuB9uIM3W+dqwgHScg&#10;iEuna64UfLzv7ucgfEDW2DgmBb/kYb26vVlirl3Pb3QuQiUihH2OCkwIbS6lLw1Z9GPXEkfv23UW&#10;Q5RdJXWHfYTbRk6SJJMWa44LBlt6NFQei5NV8LVx+1d5ejl8Hk0RzM8z99t0r9Tobtg8gAg0hGv4&#10;0n7SCmaLLJsspvMU/i/FOyBXfwAAAP//AwBQSwECLQAUAAYACAAAACEA2+H2y+4AAACFAQAAEwAA&#10;AAAAAAAAAAAAAAAAAAAAW0NvbnRlbnRfVHlwZXNdLnhtbFBLAQItABQABgAIAAAAIQBa9CxbvwAA&#10;ABUBAAALAAAAAAAAAAAAAAAAAB8BAABfcmVscy8ucmVsc1BLAQItABQABgAIAAAAIQDgePAtywAA&#10;AOIAAAAPAAAAAAAAAAAAAAAAAAcCAABkcnMvZG93bnJldi54bWxQSwUGAAAAAAMAAwC3AAAA/wIA&#10;AAAA&#10;" fillcolor="white [3201]" strokecolor="black [3200]" strokeweight="1pt">
                  <v:stroke joinstyle="miter"/>
                  <v:textbox>
                    <w:txbxContent>
                      <w:p w14:paraId="74E2EC25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Patients who are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eligible to be contacted.</w:t>
                        </w:r>
                      </w:p>
                      <w:p w14:paraId="408A3E94" w14:textId="77777777" w:rsidR="00A25158" w:rsidRPr="00471CDC" w:rsidRDefault="00A25158" w:rsidP="00A2515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71CD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n = </w: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1,270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16DD4E30" w14:textId="77777777" w:rsidR="00A25158" w:rsidRPr="003F078F" w:rsidRDefault="00A25158" w:rsidP="00A2515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30D3D9C" w14:textId="4833A579" w:rsidR="00A25158" w:rsidRPr="003F078F" w:rsidRDefault="00A25158" w:rsidP="00A2515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E017005" w14:textId="77777777" w:rsidR="00A25158" w:rsidRPr="003F078F" w:rsidRDefault="00A25158" w:rsidP="00A25158">
      <w:pPr>
        <w:rPr>
          <w:rFonts w:ascii="Times New Roman" w:hAnsi="Times New Roman" w:cs="Times New Roman"/>
          <w:b/>
          <w:bCs/>
        </w:rPr>
      </w:pPr>
    </w:p>
    <w:p w14:paraId="483374AA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790F798B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61B6B6E4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39932A29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5DC53EDC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73096133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49E2D537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1E1A8A35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7B34C3F4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324E6A64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055456D3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0F937DA0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2847139B" w14:textId="61ECBBCE" w:rsidR="00A25158" w:rsidRPr="003F078F" w:rsidRDefault="00A25158" w:rsidP="00A25158">
      <w:pPr>
        <w:rPr>
          <w:rFonts w:ascii="Times New Roman" w:hAnsi="Times New Roman" w:cs="Times New Roman"/>
        </w:rPr>
      </w:pPr>
      <w:r w:rsidRPr="003F078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033F7" wp14:editId="4C670407">
                <wp:simplePos x="0" y="0"/>
                <wp:positionH relativeFrom="column">
                  <wp:posOffset>-604950</wp:posOffset>
                </wp:positionH>
                <wp:positionV relativeFrom="paragraph">
                  <wp:posOffset>191770</wp:posOffset>
                </wp:positionV>
                <wp:extent cx="3199912" cy="733646"/>
                <wp:effectExtent l="0" t="0" r="19685" b="28575"/>
                <wp:wrapNone/>
                <wp:docPr id="161506190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9912" cy="73364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245166" w14:textId="77777777" w:rsidR="00A25158" w:rsidRPr="00471CDC" w:rsidRDefault="00A25158" w:rsidP="00A2515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71CD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Patients who are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current KPNC members.</w:t>
                            </w:r>
                            <w:r w:rsidRPr="00471CD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7537512" w14:textId="77777777" w:rsidR="00A25158" w:rsidRPr="00471CDC" w:rsidRDefault="00A25158" w:rsidP="00A2515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71CD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 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1,298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033F7" id="Rectangle: Rounded Corners 1" o:spid="_x0000_s1050" style="position:absolute;margin-left:-47.65pt;margin-top:15.1pt;width:251.9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HDXVgIAAPwEAAAOAAAAZHJzL2Uyb0RvYy54bWysVF1P2zAUfZ+0/2D5faRpO1grUlSBmCYh&#10;qICJZ9exaTTH17t2m3S/ftdOmiJW7WHai2P73nO/fE4ur9rasJ1CX4EteH424kxZCWVlXwv+/fn2&#10;0xfOfBC2FAasKvheeX61+PjhsnFzNYYNmFIhoyDWzxtX8E0Ibp5lXm5ULfwZOGXJqAFrEeiIr1mJ&#10;oqHotcnGo9F51gCWDkEq7+n2pjPyRYqvtZLhQWuvAjMFp9pCWjGt67hmi0sxf0XhNpXsyxD/UEUt&#10;KktJh1A3Igi2xeqPUHUlETzocCahzkDrSqrUA3WTj95187QRTqVeaDjeDWPy/y+svN89uRXSGBrn&#10;5562sYtWYx2/VB9r07D2w7BUG5iky0k+m83yMWeSbBeTyfn0PE4zO6Id+vBVQc3ipuAIW1s+0ouk&#10;QYndnQ+d/8GPwMci0i7sjYp1GPuoNKtKSjtO6MQPdW2Q7QS9bPkj73MnzwjRlTEDKD8FMuEA6n0j&#10;TCXODMDRKeAx2+CdMoINA7CuLODfwbrzP3Td9RrbDu26pWZJTuPYVbxaQ7lfIUPoCOydvK1oqHfC&#10;h5VAYixxm1QYHmjRBpqCQ7/jbAP469R99CcikZWzhhRQcP9zK1BxZr5Zotgsn06jZNJh+vliTAd8&#10;a1m/tdhtfQ30FDnp3cm0jf7BHLYaoX4hsS5jVjIJKyl3wWXAw+E6dMokuUu1XCY3kokT4c4+ORmD&#10;x0FHvjy3LwJdz6xAnLyHg1rE/B23Ot+ItLDcBtBVIt5xrv0TkMQSf/vfQdTw23PyOv60Fr8BAAD/&#10;/wMAUEsDBBQABgAIAAAAIQC0h8Cl4AAAAAoBAAAPAAAAZHJzL2Rvd25yZXYueG1sTI/LTsMwEEX3&#10;SPyDNUjsWqdPSohTVSBUgYQQ4bF24yEOjcdR7DTh7xlWsBzdo3vPZNvRNeKEXag9KZhNExBIpTc1&#10;VQreXu8nGxAhajK68YQKvjHANj8/y3Rq/EAveCpiJbiEQqoV2BjbVMpQWnQ6TH2LxNmn75yOfHaV&#10;NJ0euNw1cp4ka+l0TbxgdYu3Fstj0TsFHzu/f5b949P70RbRfj3QcDfbK3V5Me5uQEQc4x8Mv/qs&#10;Djk7HXxPJohGweR6tWBUwSKZg2BgmWzWIA5MLldXIPNM/n8h/wEAAP//AwBQSwECLQAUAAYACAAA&#10;ACEAtoM4kv4AAADhAQAAEwAAAAAAAAAAAAAAAAAAAAAAW0NvbnRlbnRfVHlwZXNdLnhtbFBLAQIt&#10;ABQABgAIAAAAIQA4/SH/1gAAAJQBAAALAAAAAAAAAAAAAAAAAC8BAABfcmVscy8ucmVsc1BLAQIt&#10;ABQABgAIAAAAIQCq2HDXVgIAAPwEAAAOAAAAAAAAAAAAAAAAAC4CAABkcnMvZTJvRG9jLnhtbFBL&#10;AQItABQABgAIAAAAIQC0h8Cl4AAAAAoBAAAPAAAAAAAAAAAAAAAAALA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27245166" w14:textId="77777777" w:rsidR="00A25158" w:rsidRPr="00471CDC" w:rsidRDefault="00A25158" w:rsidP="00A2515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71CD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Patients who are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current KPNC members.</w:t>
                      </w:r>
                      <w:r w:rsidRPr="00471CD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7537512" w14:textId="77777777" w:rsidR="00A25158" w:rsidRPr="00471CDC" w:rsidRDefault="00A25158" w:rsidP="00A2515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71CDC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 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1,298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C7E8CA" w14:textId="7E2D2404" w:rsidR="00A25158" w:rsidRPr="003F078F" w:rsidRDefault="00A25158" w:rsidP="00A25158">
      <w:pPr>
        <w:rPr>
          <w:rFonts w:ascii="Times New Roman" w:hAnsi="Times New Roman" w:cs="Times New Roman"/>
        </w:rPr>
      </w:pPr>
    </w:p>
    <w:p w14:paraId="153A722A" w14:textId="73175A36" w:rsidR="00A25158" w:rsidRPr="003F078F" w:rsidRDefault="00A25158" w:rsidP="00A25158">
      <w:pPr>
        <w:rPr>
          <w:rFonts w:ascii="Times New Roman" w:hAnsi="Times New Roman" w:cs="Times New Roman"/>
        </w:rPr>
      </w:pPr>
    </w:p>
    <w:p w14:paraId="7E3A747E" w14:textId="0DBE8097" w:rsidR="00A25158" w:rsidRPr="003F078F" w:rsidRDefault="00A25158" w:rsidP="00A25158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57E317" wp14:editId="03D985BD">
                <wp:simplePos x="0" y="0"/>
                <wp:positionH relativeFrom="column">
                  <wp:posOffset>1006119</wp:posOffset>
                </wp:positionH>
                <wp:positionV relativeFrom="paragraph">
                  <wp:posOffset>8890</wp:posOffset>
                </wp:positionV>
                <wp:extent cx="2282977" cy="144382"/>
                <wp:effectExtent l="0" t="0" r="0" b="0"/>
                <wp:wrapNone/>
                <wp:docPr id="2054198302" name="Connector: Elb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2977" cy="144382"/>
                        </a:xfrm>
                        <a:prstGeom prst="bentConnector3">
                          <a:avLst>
                            <a:gd name="adj1" fmla="val -505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A09242" id="Connector: Elbow 26" o:spid="_x0000_s1026" type="#_x0000_t34" style="position:absolute;margin-left:79.2pt;margin-top:.7pt;width:179.75pt;height:11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M+l7gEAADUEAAAOAAAAZHJzL2Uyb0RvYy54bWysU9tuEzEQfUfiHyy/N3tpS9Iomz6klBcE&#10;VYEPcOxxYuSbbJNN/p6xs9nlpkogXrxrz5wzZ47Hq/uj0eQAISpnO9rMakrAcieU3XX0y+fHqwUl&#10;MTErmHYWOnqCSO/Xr1+ter+E1u2dFhAIkti47H1H9yn5ZVVFvgfD4sx5sBiULhiWcBt2lQisR3aj&#10;q7au31S9C8IHxyFGPH04B+m68EsJPH2UMkIiuqOoLZU1lHWb12q9YstdYH6v+CCD/YMKw5TFoiPV&#10;A0uMfAvqNyqjeHDRyTTjzlROSsWh9IDdNPUv3XzaMw+lFzQn+tGm+P9o+YfDxj4FtKH3cRn9U8hd&#10;HGUw+Yv6yLGYdRrNgmMiHA/bdtHezeeUcIw1NzfXiza7WU1oH2J6B86Q/NPRLdi0cdbinbhwXdxi&#10;h/cxFdsEsczgfDDxtaFEGo23cGCaXN3WtwPtkIwFLsQZqS3psX47r+tCGZ1W4lFpnYNljGCjA0Gu&#10;jqZjM3D9lJWY0m+tIOnkUUEKitmdhiFTW+xp8qb8pZOGc+1nkEQJdKM5F89jO9VjnGPPl5raYnaG&#10;SVQ3AgfVLwGH/AyFMtJ/Ax4RpbKzaQQbZV34k+zJJnnOvzhw7jtbsHXiVKamWIOzWS5+eEd5+H/c&#10;F/j02tffAQAA//8DAFBLAwQUAAYACAAAACEAboNCJ9wAAAAIAQAADwAAAGRycy9kb3ducmV2Lnht&#10;bEyPQW+DMAyF75P2HyJX2m0NVO3WMUKFJqFdV9pJO6bEA1TiIBIo/fdzT93JfnpPz5/T3Ww7MeHg&#10;W0cK4mUEAqlypqVawfFQPG9B+KDJ6M4RKriih132+JDqxLgL7XEqQy24hHyiFTQh9ImUvmrQar90&#10;PRJ7v26wOrAcamkGfeFy28lVFL1Iq1viC43u8aPB6lyOVkFJ4/dEP+1nfJWhOBTVVz7tc6WeFnP+&#10;DiLgHO5huOEzOmTMdHIjGS861pvtmqO88GB/E7++gTgpWK1jkFkq/z+Q/QEAAP//AwBQSwECLQAU&#10;AAYACAAAACEAtoM4kv4AAADhAQAAEwAAAAAAAAAAAAAAAAAAAAAAW0NvbnRlbnRfVHlwZXNdLnht&#10;bFBLAQItABQABgAIAAAAIQA4/SH/1gAAAJQBAAALAAAAAAAAAAAAAAAAAC8BAABfcmVscy8ucmVs&#10;c1BLAQItABQABgAIAAAAIQA9mM+l7gEAADUEAAAOAAAAAAAAAAAAAAAAAC4CAABkcnMvZTJvRG9j&#10;LnhtbFBLAQItABQABgAIAAAAIQBug0In3AAAAAgBAAAPAAAAAAAAAAAAAAAAAEgEAABkcnMvZG93&#10;bnJldi54bWxQSwUGAAAAAAQABADzAAAAUQUAAAAA&#10;" adj="-109" strokecolor="black [3213]" strokeweight="1pt">
                <v:stroke endarrow="block"/>
              </v:shape>
            </w:pict>
          </mc:Fallback>
        </mc:AlternateContent>
      </w:r>
    </w:p>
    <w:p w14:paraId="239411AB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02768565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17E836FB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4291F302" w14:textId="77777777" w:rsidR="00A25158" w:rsidRPr="003F078F" w:rsidRDefault="00A25158" w:rsidP="00A25158">
      <w:pPr>
        <w:rPr>
          <w:rFonts w:ascii="Times New Roman" w:hAnsi="Times New Roman" w:cs="Times New Roman"/>
        </w:rPr>
      </w:pPr>
    </w:p>
    <w:p w14:paraId="181C00D9" w14:textId="6D85DD8F" w:rsidR="0042673A" w:rsidRPr="00A25158" w:rsidRDefault="00A25158" w:rsidP="00A25158">
      <w:pPr>
        <w:tabs>
          <w:tab w:val="left" w:pos="13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Online Resource 1</w:t>
      </w:r>
      <w:commentRangeStart w:id="0"/>
      <w:r w:rsidRPr="003F078F">
        <w:rPr>
          <w:rFonts w:ascii="Times New Roman" w:hAnsi="Times New Roman" w:cs="Times New Roman"/>
        </w:rPr>
        <w:t>.</w:t>
      </w:r>
      <w:commentRangeEnd w:id="0"/>
      <w:r w:rsidRPr="003F078F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  <w:r w:rsidRPr="003F078F">
        <w:rPr>
          <w:rFonts w:ascii="Times New Roman" w:hAnsi="Times New Roman" w:cs="Times New Roman"/>
        </w:rPr>
        <w:t xml:space="preserve"> Flow chart of respondents throughout all waves of the study, showing reasons for exclusion and the final total sample size contacted</w:t>
      </w:r>
    </w:p>
    <w:sectPr w:rsidR="0042673A" w:rsidRPr="00A25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Isaac J Ergas" w:date="2026-07-01T11:49:00Z" w:initials="IE">
    <w:p w14:paraId="059C842F" w14:textId="77777777" w:rsidR="00A25158" w:rsidRDefault="00A25158" w:rsidP="005166EC">
      <w:pPr>
        <w:pStyle w:val="CommentText"/>
      </w:pPr>
      <w:r>
        <w:rPr>
          <w:rStyle w:val="CommentReference"/>
        </w:rPr>
        <w:annotationRef/>
      </w:r>
      <w:r>
        <w:t>Lets move this figure to the supplemental materials. Therefore leaving us with Figure 1 and Tables 1-4 for the main paper.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9C842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C06D7F" w16cex:dateUtc="2026-07-01T18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9C842F" w16cid:durableId="78C06D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F6BE" w14:textId="77777777" w:rsidR="00B0719F" w:rsidRDefault="00B0719F" w:rsidP="00A25158">
      <w:pPr>
        <w:spacing w:after="0" w:line="240" w:lineRule="auto"/>
      </w:pPr>
      <w:r>
        <w:separator/>
      </w:r>
    </w:p>
  </w:endnote>
  <w:endnote w:type="continuationSeparator" w:id="0">
    <w:p w14:paraId="0F05AB45" w14:textId="77777777" w:rsidR="00B0719F" w:rsidRDefault="00B0719F" w:rsidP="00A2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1FCA4" w14:textId="77777777" w:rsidR="00B0719F" w:rsidRDefault="00B0719F" w:rsidP="00A25158">
      <w:pPr>
        <w:spacing w:after="0" w:line="240" w:lineRule="auto"/>
      </w:pPr>
      <w:r>
        <w:separator/>
      </w:r>
    </w:p>
  </w:footnote>
  <w:footnote w:type="continuationSeparator" w:id="0">
    <w:p w14:paraId="0BB7CCF6" w14:textId="77777777" w:rsidR="00B0719F" w:rsidRDefault="00B0719F" w:rsidP="00A25158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saac J Ergas">
    <w15:presenceInfo w15:providerId="AD" w15:userId="S::Isaac.J.Ergas@kp.org::01f99bd5-ff3f-4027-a187-f2fdd3ca79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58"/>
    <w:rsid w:val="002E38A6"/>
    <w:rsid w:val="00364D14"/>
    <w:rsid w:val="0042673A"/>
    <w:rsid w:val="004D3CDA"/>
    <w:rsid w:val="006054EA"/>
    <w:rsid w:val="009D2EA2"/>
    <w:rsid w:val="00A25158"/>
    <w:rsid w:val="00A865C0"/>
    <w:rsid w:val="00B0719F"/>
    <w:rsid w:val="00DA644D"/>
    <w:rsid w:val="00E51B67"/>
    <w:rsid w:val="00F5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45C84"/>
  <w15:chartTrackingRefBased/>
  <w15:docId w15:val="{E9B56FA5-AB05-4D1F-AC2C-8EA91D90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158"/>
  </w:style>
  <w:style w:type="paragraph" w:styleId="Heading1">
    <w:name w:val="heading 1"/>
    <w:basedOn w:val="Normal"/>
    <w:next w:val="Normal"/>
    <w:link w:val="Heading1Char"/>
    <w:uiPriority w:val="9"/>
    <w:qFormat/>
    <w:rsid w:val="00A25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15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251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51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5158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25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158"/>
  </w:style>
  <w:style w:type="paragraph" w:styleId="Footer">
    <w:name w:val="footer"/>
    <w:basedOn w:val="Normal"/>
    <w:link w:val="FooterChar"/>
    <w:uiPriority w:val="99"/>
    <w:unhideWhenUsed/>
    <w:rsid w:val="00A25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7E7A665C67D34A8A6261EA653348A8" ma:contentTypeVersion="13" ma:contentTypeDescription="Create a new document." ma:contentTypeScope="" ma:versionID="70b93f9c21a380e09cae44ec1234ddba">
  <xsd:schema xmlns:xsd="http://www.w3.org/2001/XMLSchema" xmlns:xs="http://www.w3.org/2001/XMLSchema" xmlns:p="http://schemas.microsoft.com/office/2006/metadata/properties" xmlns:ns2="cf321f18-043a-4bfd-8b0b-3362186a4bf9" xmlns:ns3="488960e6-3247-46a9-9e3d-4febf1777213" targetNamespace="http://schemas.microsoft.com/office/2006/metadata/properties" ma:root="true" ma:fieldsID="041271a2eb60e9310ee91f72dd0c9612" ns2:_="" ns3:_="">
    <xsd:import namespace="cf321f18-043a-4bfd-8b0b-3362186a4bf9"/>
    <xsd:import namespace="488960e6-3247-46a9-9e3d-4febf1777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21f18-043a-4bfd-8b0b-3362186a4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9112196-7e5b-431e-8fea-f50fb91bc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960e6-3247-46a9-9e3d-4febf1777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409bfd1-e687-4230-8e6a-5946a24d7323}" ma:internalName="TaxCatchAll" ma:showField="CatchAllData" ma:web="488960e6-3247-46a9-9e3d-4febf1777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8960e6-3247-46a9-9e3d-4febf1777213" xsi:nil="true"/>
    <lcf76f155ced4ddcb4097134ff3c332f xmlns="cf321f18-043a-4bfd-8b0b-3362186a4b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6DEB9C-D26E-4D1A-89F4-D7F6674324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F72CC8-AA62-49C3-B3E4-C6D36D5D3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321f18-043a-4bfd-8b0b-3362186a4bf9"/>
    <ds:schemaRef ds:uri="488960e6-3247-46a9-9e3d-4febf1777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6DB4B8-4D49-44D7-8C83-F778DAA7422B}">
  <ds:schemaRefs>
    <ds:schemaRef ds:uri="http://schemas.microsoft.com/office/2006/metadata/properties"/>
    <ds:schemaRef ds:uri="http://schemas.microsoft.com/office/infopath/2007/PartnerControls"/>
    <ds:schemaRef ds:uri="488960e6-3247-46a9-9e3d-4febf1777213"/>
    <ds:schemaRef ds:uri="cf321f18-043a-4bfd-8b0b-3362186a4bf9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>Kaiser Permanente Division of Research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mindemann</dc:creator>
  <cp:keywords/>
  <dc:description/>
  <cp:lastModifiedBy>Carissa mindemann</cp:lastModifiedBy>
  <cp:revision>3</cp:revision>
  <dcterms:created xsi:type="dcterms:W3CDTF">2026-07-31T04:08:00Z</dcterms:created>
  <dcterms:modified xsi:type="dcterms:W3CDTF">2026-08-28T19:42:00Z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0x010100717E7A665C67D34A8A6261EA653348A8</vt:lpwstr>
  </property>
  <property fmtid="{D5CDD505-2E9C-101B-9397-08002B2CF9AE}" pid="3" name="MediaServiceImageTags">
    <vt:lpwstr/>
  </property>
</Properties>
</file>