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4440E2" w14:textId="42D4FDE6" w:rsidR="004E0C8E" w:rsidRPr="001A2704" w:rsidRDefault="001A2704" w:rsidP="001A270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1A2704">
        <w:rPr>
          <w:rFonts w:ascii="Times New Roman" w:hAnsi="Times New Roman" w:cs="Times New Roman"/>
          <w:b/>
          <w:bCs/>
          <w:sz w:val="24"/>
          <w:szCs w:val="28"/>
        </w:rPr>
        <w:t>Supplementary Information</w:t>
      </w:r>
    </w:p>
    <w:p w14:paraId="001D4231" w14:textId="7D80F8E9" w:rsidR="001A2704" w:rsidRDefault="001A2704"/>
    <w:p w14:paraId="3393A5D1" w14:textId="1CEA4B10" w:rsidR="001A2704" w:rsidRPr="001A2704" w:rsidRDefault="001A2704" w:rsidP="001A2704">
      <w:pPr>
        <w:pStyle w:val="Title2"/>
        <w:spacing w:line="360" w:lineRule="auto"/>
        <w:rPr>
          <w:sz w:val="30"/>
          <w:szCs w:val="30"/>
          <w:lang w:val="en-GB"/>
        </w:rPr>
      </w:pPr>
      <w:bookmarkStart w:id="0" w:name="_Hlk85133264"/>
      <w:bookmarkStart w:id="1" w:name="_Hlk56791455"/>
      <w:bookmarkEnd w:id="0"/>
      <w:r w:rsidRPr="001A2704">
        <w:rPr>
          <w:sz w:val="30"/>
          <w:szCs w:val="30"/>
          <w:lang w:val="en-GB"/>
        </w:rPr>
        <w:t xml:space="preserve">Nanotwin-assisted nitridation in </w:t>
      </w:r>
      <w:proofErr w:type="spellStart"/>
      <w:r w:rsidRPr="001A2704">
        <w:rPr>
          <w:sz w:val="30"/>
          <w:szCs w:val="30"/>
          <w:lang w:val="en-GB"/>
        </w:rPr>
        <w:t>FeNi</w:t>
      </w:r>
      <w:proofErr w:type="spellEnd"/>
      <w:r w:rsidRPr="001A2704">
        <w:rPr>
          <w:sz w:val="30"/>
          <w:szCs w:val="30"/>
          <w:lang w:val="en-GB"/>
        </w:rPr>
        <w:t xml:space="preserve"> </w:t>
      </w:r>
      <w:proofErr w:type="spellStart"/>
      <w:r w:rsidRPr="001A2704">
        <w:rPr>
          <w:sz w:val="30"/>
          <w:szCs w:val="30"/>
          <w:lang w:val="en-GB"/>
        </w:rPr>
        <w:t>nanopowders</w:t>
      </w:r>
      <w:proofErr w:type="spellEnd"/>
      <w:r w:rsidRPr="001A2704">
        <w:rPr>
          <w:sz w:val="30"/>
          <w:szCs w:val="30"/>
          <w:lang w:val="en-GB"/>
        </w:rPr>
        <w:t xml:space="preserve"> for synthesis of rare-earth-free magnet</w:t>
      </w:r>
      <w:bookmarkEnd w:id="1"/>
      <w:r w:rsidRPr="001A2704">
        <w:rPr>
          <w:sz w:val="30"/>
          <w:szCs w:val="30"/>
          <w:lang w:val="en-GB"/>
        </w:rPr>
        <w:t>s</w:t>
      </w:r>
    </w:p>
    <w:p w14:paraId="634E54D7" w14:textId="77777777" w:rsidR="001A2704" w:rsidRPr="00064820" w:rsidRDefault="001A2704" w:rsidP="001A2704">
      <w:pPr>
        <w:pStyle w:val="Title2"/>
        <w:spacing w:line="360" w:lineRule="auto"/>
        <w:rPr>
          <w:sz w:val="32"/>
          <w:szCs w:val="28"/>
          <w:lang w:val="en-GB"/>
        </w:rPr>
      </w:pPr>
    </w:p>
    <w:p w14:paraId="424D0636" w14:textId="4F19A681" w:rsidR="001A2704" w:rsidRDefault="001A2704" w:rsidP="001A2704">
      <w:pPr>
        <w:pStyle w:val="AuthorsFull"/>
        <w:spacing w:line="360" w:lineRule="auto"/>
        <w:rPr>
          <w:i w:val="0"/>
          <w:iCs/>
          <w:vertAlign w:val="superscript"/>
        </w:rPr>
      </w:pPr>
      <w:r w:rsidRPr="00064820">
        <w:rPr>
          <w:i w:val="0"/>
        </w:rPr>
        <w:t>Jian Wang</w:t>
      </w:r>
      <w:r w:rsidRPr="00064820">
        <w:rPr>
          <w:i w:val="0"/>
          <w:vertAlign w:val="superscript"/>
        </w:rPr>
        <w:t>1*</w:t>
      </w:r>
      <w:r w:rsidRPr="00064820">
        <w:rPr>
          <w:i w:val="0"/>
        </w:rPr>
        <w:t xml:space="preserve">, </w:t>
      </w:r>
      <w:r w:rsidRPr="00064820">
        <w:rPr>
          <w:i w:val="0"/>
          <w:iCs/>
        </w:rPr>
        <w:t>Yusuke. Hirayama</w:t>
      </w:r>
      <w:r w:rsidRPr="00064820">
        <w:rPr>
          <w:i w:val="0"/>
          <w:iCs/>
          <w:vertAlign w:val="superscript"/>
        </w:rPr>
        <w:t>1*</w:t>
      </w:r>
      <w:r w:rsidRPr="00064820">
        <w:rPr>
          <w:i w:val="0"/>
          <w:iCs/>
        </w:rPr>
        <w:t>, Zheng Liu</w:t>
      </w:r>
      <w:r w:rsidRPr="00064820">
        <w:rPr>
          <w:i w:val="0"/>
          <w:iCs/>
          <w:vertAlign w:val="superscript"/>
        </w:rPr>
        <w:t>2</w:t>
      </w:r>
      <w:r w:rsidRPr="00064820">
        <w:rPr>
          <w:i w:val="0"/>
          <w:iCs/>
        </w:rPr>
        <w:t>, Kazuyuki Suzuki</w:t>
      </w:r>
      <w:r w:rsidRPr="00064820">
        <w:rPr>
          <w:i w:val="0"/>
          <w:iCs/>
          <w:vertAlign w:val="superscript"/>
        </w:rPr>
        <w:t>1</w:t>
      </w:r>
      <w:r w:rsidRPr="00064820">
        <w:rPr>
          <w:i w:val="0"/>
          <w:iCs/>
        </w:rPr>
        <w:t xml:space="preserve">, </w:t>
      </w:r>
      <w:proofErr w:type="spellStart"/>
      <w:r w:rsidRPr="00064820">
        <w:rPr>
          <w:i w:val="0"/>
          <w:iCs/>
        </w:rPr>
        <w:t>Wataru</w:t>
      </w:r>
      <w:proofErr w:type="spellEnd"/>
      <w:r w:rsidRPr="00064820">
        <w:rPr>
          <w:i w:val="0"/>
          <w:iCs/>
        </w:rPr>
        <w:t xml:space="preserve"> Yamaguchi</w:t>
      </w:r>
      <w:r w:rsidRPr="00064820">
        <w:rPr>
          <w:i w:val="0"/>
          <w:iCs/>
          <w:vertAlign w:val="superscript"/>
        </w:rPr>
        <w:t>1</w:t>
      </w:r>
      <w:r w:rsidRPr="00064820">
        <w:rPr>
          <w:i w:val="0"/>
          <w:iCs/>
        </w:rPr>
        <w:t>,</w:t>
      </w:r>
      <w:r w:rsidRPr="00064820">
        <w:t xml:space="preserve"> </w:t>
      </w:r>
      <w:r w:rsidRPr="00064820">
        <w:rPr>
          <w:i w:val="0"/>
          <w:iCs/>
        </w:rPr>
        <w:t>Kwangjae Park</w:t>
      </w:r>
      <w:r w:rsidRPr="00064820">
        <w:rPr>
          <w:i w:val="0"/>
          <w:iCs/>
          <w:vertAlign w:val="superscript"/>
        </w:rPr>
        <w:t>1</w:t>
      </w:r>
      <w:r w:rsidRPr="00064820">
        <w:rPr>
          <w:i w:val="0"/>
          <w:iCs/>
        </w:rPr>
        <w:t>, Kenta Takagi</w:t>
      </w:r>
      <w:r w:rsidRPr="00064820">
        <w:rPr>
          <w:i w:val="0"/>
          <w:iCs/>
          <w:vertAlign w:val="superscript"/>
        </w:rPr>
        <w:t>1</w:t>
      </w:r>
      <w:r w:rsidRPr="00064820">
        <w:rPr>
          <w:i w:val="0"/>
          <w:iCs/>
        </w:rPr>
        <w:t xml:space="preserve">, </w:t>
      </w:r>
      <w:r w:rsidRPr="0010357F">
        <w:rPr>
          <w:i w:val="0"/>
          <w:iCs/>
        </w:rPr>
        <w:t>Hiroaki Kura</w:t>
      </w:r>
      <w:r w:rsidRPr="0010357F">
        <w:rPr>
          <w:i w:val="0"/>
          <w:iCs/>
          <w:vertAlign w:val="superscript"/>
        </w:rPr>
        <w:t>3</w:t>
      </w:r>
      <w:r w:rsidRPr="0010357F">
        <w:rPr>
          <w:i w:val="0"/>
          <w:iCs/>
        </w:rPr>
        <w:t>,</w:t>
      </w:r>
      <w:r w:rsidRPr="0010357F">
        <w:rPr>
          <w:i w:val="0"/>
          <w:iCs/>
          <w:vertAlign w:val="superscript"/>
        </w:rPr>
        <w:t xml:space="preserve"> </w:t>
      </w:r>
      <w:proofErr w:type="spellStart"/>
      <w:r w:rsidRPr="0010357F">
        <w:rPr>
          <w:i w:val="0"/>
          <w:iCs/>
        </w:rPr>
        <w:t>Eiji</w:t>
      </w:r>
      <w:proofErr w:type="spellEnd"/>
      <w:r w:rsidRPr="0010357F">
        <w:rPr>
          <w:i w:val="0"/>
          <w:iCs/>
        </w:rPr>
        <w:t xml:space="preserve"> Watanabe</w:t>
      </w:r>
      <w:r w:rsidRPr="0010357F">
        <w:rPr>
          <w:i w:val="0"/>
          <w:iCs/>
          <w:vertAlign w:val="superscript"/>
        </w:rPr>
        <w:t>3</w:t>
      </w:r>
      <w:r w:rsidRPr="00064820">
        <w:rPr>
          <w:b/>
          <w:bCs/>
          <w:i w:val="0"/>
          <w:iCs/>
          <w:vertAlign w:val="superscript"/>
        </w:rPr>
        <w:t xml:space="preserve"> </w:t>
      </w:r>
      <w:r w:rsidRPr="00064820">
        <w:rPr>
          <w:i w:val="0"/>
          <w:iCs/>
        </w:rPr>
        <w:t xml:space="preserve">and </w:t>
      </w:r>
      <w:proofErr w:type="spellStart"/>
      <w:r w:rsidRPr="00064820">
        <w:rPr>
          <w:i w:val="0"/>
          <w:iCs/>
        </w:rPr>
        <w:t>Kimihiro</w:t>
      </w:r>
      <w:proofErr w:type="spellEnd"/>
      <w:r w:rsidRPr="00064820">
        <w:rPr>
          <w:i w:val="0"/>
          <w:iCs/>
        </w:rPr>
        <w:t xml:space="preserve"> Ozaki</w:t>
      </w:r>
      <w:r w:rsidRPr="00064820">
        <w:rPr>
          <w:i w:val="0"/>
          <w:iCs/>
          <w:vertAlign w:val="superscript"/>
        </w:rPr>
        <w:t>1</w:t>
      </w:r>
    </w:p>
    <w:p w14:paraId="26157A02" w14:textId="77777777" w:rsidR="001A2704" w:rsidRPr="00064820" w:rsidRDefault="001A2704" w:rsidP="001A2704">
      <w:pPr>
        <w:pStyle w:val="AuthorsFull"/>
        <w:spacing w:line="360" w:lineRule="auto"/>
        <w:rPr>
          <w:i w:val="0"/>
          <w:iCs/>
        </w:rPr>
      </w:pPr>
    </w:p>
    <w:p w14:paraId="1FF423CE" w14:textId="77777777" w:rsidR="001A2704" w:rsidRPr="001A2704" w:rsidRDefault="001A2704" w:rsidP="001A2704">
      <w:pPr>
        <w:pStyle w:val="Addresses"/>
        <w:spacing w:line="360" w:lineRule="auto"/>
        <w:ind w:left="120" w:hangingChars="50" w:hanging="120"/>
        <w:rPr>
          <w:i/>
          <w:iCs/>
        </w:rPr>
      </w:pPr>
      <w:r w:rsidRPr="001A2704">
        <w:rPr>
          <w:i/>
          <w:iCs/>
          <w:vertAlign w:val="superscript"/>
        </w:rPr>
        <w:t>1</w:t>
      </w:r>
      <w:r w:rsidRPr="001A2704">
        <w:rPr>
          <w:i/>
          <w:iCs/>
        </w:rPr>
        <w:t xml:space="preserve"> Magnetic Powder Metallurgy Research Center, National Institute of Advanced Industrial Science and Technology, 2266-98 </w:t>
      </w:r>
      <w:proofErr w:type="spellStart"/>
      <w:r w:rsidRPr="001A2704">
        <w:rPr>
          <w:i/>
          <w:iCs/>
        </w:rPr>
        <w:t>Anagahora</w:t>
      </w:r>
      <w:proofErr w:type="spellEnd"/>
      <w:r w:rsidRPr="001A2704">
        <w:rPr>
          <w:i/>
          <w:iCs/>
        </w:rPr>
        <w:t xml:space="preserve">, </w:t>
      </w:r>
      <w:proofErr w:type="spellStart"/>
      <w:r w:rsidRPr="001A2704">
        <w:rPr>
          <w:i/>
          <w:iCs/>
        </w:rPr>
        <w:t>Shimoshidami</w:t>
      </w:r>
      <w:proofErr w:type="spellEnd"/>
      <w:r w:rsidRPr="001A2704">
        <w:rPr>
          <w:i/>
          <w:iCs/>
        </w:rPr>
        <w:t>, Moriyama, Nagoya, 463-8560, Japan.</w:t>
      </w:r>
    </w:p>
    <w:p w14:paraId="740E55AC" w14:textId="77777777" w:rsidR="001A2704" w:rsidRPr="001A2704" w:rsidRDefault="001A2704" w:rsidP="001A2704">
      <w:pPr>
        <w:pStyle w:val="Addresses"/>
        <w:spacing w:line="360" w:lineRule="auto"/>
        <w:ind w:left="120" w:hangingChars="50" w:hanging="120"/>
        <w:rPr>
          <w:i/>
          <w:iCs/>
        </w:rPr>
      </w:pPr>
      <w:r w:rsidRPr="001A2704">
        <w:rPr>
          <w:i/>
          <w:iCs/>
          <w:vertAlign w:val="superscript"/>
        </w:rPr>
        <w:t>2</w:t>
      </w:r>
      <w:r w:rsidRPr="001A2704">
        <w:rPr>
          <w:i/>
          <w:iCs/>
        </w:rPr>
        <w:t xml:space="preserve"> Innovative Functional Materials Research Institute, National Institute of Advanced Industrial Science and Technology, 2266-98 </w:t>
      </w:r>
      <w:proofErr w:type="spellStart"/>
      <w:r w:rsidRPr="001A2704">
        <w:rPr>
          <w:i/>
          <w:iCs/>
        </w:rPr>
        <w:t>Anagahora</w:t>
      </w:r>
      <w:proofErr w:type="spellEnd"/>
      <w:r w:rsidRPr="001A2704">
        <w:rPr>
          <w:i/>
          <w:iCs/>
        </w:rPr>
        <w:t xml:space="preserve">, </w:t>
      </w:r>
      <w:proofErr w:type="spellStart"/>
      <w:r w:rsidRPr="001A2704">
        <w:rPr>
          <w:i/>
          <w:iCs/>
        </w:rPr>
        <w:t>Shimoshidami</w:t>
      </w:r>
      <w:proofErr w:type="spellEnd"/>
      <w:r w:rsidRPr="001A2704">
        <w:rPr>
          <w:i/>
          <w:iCs/>
        </w:rPr>
        <w:t>, Moriyama, Nagoya, 463-8560, Japan.</w:t>
      </w:r>
    </w:p>
    <w:p w14:paraId="5704B86D" w14:textId="77777777" w:rsidR="0010357F" w:rsidRPr="007F3C32" w:rsidRDefault="001A2704" w:rsidP="0010357F">
      <w:pPr>
        <w:pStyle w:val="Addresses"/>
        <w:spacing w:line="360" w:lineRule="auto"/>
        <w:ind w:left="120" w:hangingChars="50" w:hanging="120"/>
      </w:pPr>
      <w:r w:rsidRPr="001A2704">
        <w:rPr>
          <w:i/>
          <w:iCs/>
          <w:vertAlign w:val="superscript"/>
        </w:rPr>
        <w:t>3</w:t>
      </w:r>
      <w:r w:rsidRPr="001A2704">
        <w:rPr>
          <w:i/>
          <w:iCs/>
        </w:rPr>
        <w:t xml:space="preserve"> </w:t>
      </w:r>
      <w:r w:rsidR="0010357F" w:rsidRPr="0010357F">
        <w:rPr>
          <w:rFonts w:hint="eastAsia"/>
          <w:i/>
          <w:iCs/>
        </w:rPr>
        <w:t xml:space="preserve">Advanced Research and Innovation Center, DENSO CORPORATION, 500-1, </w:t>
      </w:r>
      <w:proofErr w:type="spellStart"/>
      <w:r w:rsidR="0010357F" w:rsidRPr="0010357F">
        <w:rPr>
          <w:rFonts w:hint="eastAsia"/>
          <w:i/>
          <w:iCs/>
        </w:rPr>
        <w:t>Minamiyama</w:t>
      </w:r>
      <w:proofErr w:type="spellEnd"/>
      <w:r w:rsidR="0010357F" w:rsidRPr="0010357F">
        <w:rPr>
          <w:rFonts w:hint="eastAsia"/>
          <w:i/>
          <w:iCs/>
        </w:rPr>
        <w:t xml:space="preserve">, </w:t>
      </w:r>
      <w:proofErr w:type="spellStart"/>
      <w:r w:rsidR="0010357F" w:rsidRPr="0010357F">
        <w:rPr>
          <w:rFonts w:hint="eastAsia"/>
          <w:i/>
          <w:iCs/>
        </w:rPr>
        <w:t>Komenoki</w:t>
      </w:r>
      <w:proofErr w:type="spellEnd"/>
      <w:r w:rsidR="0010357F" w:rsidRPr="0010357F">
        <w:rPr>
          <w:rFonts w:hint="eastAsia"/>
          <w:i/>
          <w:iCs/>
        </w:rPr>
        <w:t>, Nisshin, Aichi, 470</w:t>
      </w:r>
      <w:r w:rsidR="0010357F" w:rsidRPr="0010357F">
        <w:rPr>
          <w:rFonts w:hint="eastAsia"/>
          <w:i/>
          <w:iCs/>
        </w:rPr>
        <w:t>–</w:t>
      </w:r>
      <w:r w:rsidR="0010357F" w:rsidRPr="0010357F">
        <w:rPr>
          <w:rFonts w:hint="eastAsia"/>
          <w:i/>
          <w:iCs/>
        </w:rPr>
        <w:t>0111, Japan</w:t>
      </w:r>
    </w:p>
    <w:p w14:paraId="498E59A9" w14:textId="77777777" w:rsidR="001A2704" w:rsidRPr="00064820" w:rsidRDefault="001A2704" w:rsidP="001A2704">
      <w:pPr>
        <w:pStyle w:val="Addresses"/>
        <w:spacing w:line="360" w:lineRule="auto"/>
        <w:ind w:left="120" w:hangingChars="50" w:hanging="120"/>
      </w:pPr>
    </w:p>
    <w:p w14:paraId="57D9FBCE" w14:textId="75127DCF" w:rsidR="001A2704" w:rsidRPr="001A2704" w:rsidRDefault="001A2704" w:rsidP="001A2704">
      <w:pPr>
        <w:rPr>
          <w:rFonts w:ascii="Times New Roman" w:hAnsi="Times New Roman" w:cs="Times New Roman"/>
          <w:lang w:val="de-DE"/>
        </w:rPr>
      </w:pPr>
      <w:r w:rsidRPr="001A2704">
        <w:rPr>
          <w:rFonts w:ascii="Times New Roman" w:hAnsi="Times New Roman" w:cs="Times New Roman"/>
          <w:vertAlign w:val="superscript"/>
        </w:rPr>
        <w:t>*</w:t>
      </w:r>
      <w:r w:rsidRPr="001A2704">
        <w:rPr>
          <w:rFonts w:ascii="Times New Roman" w:hAnsi="Times New Roman" w:cs="Times New Roman"/>
        </w:rPr>
        <w:t xml:space="preserve">e-mail: wang.jian86@aist.go.jp; </w:t>
      </w:r>
      <w:r w:rsidRPr="001A2704">
        <w:rPr>
          <w:rFonts w:ascii="Times New Roman" w:hAnsi="Times New Roman" w:cs="Times New Roman"/>
          <w:lang w:val="de-DE"/>
        </w:rPr>
        <w:t>hirayama.yusuke@aist.go.jp</w:t>
      </w:r>
    </w:p>
    <w:p w14:paraId="61717119" w14:textId="298D062C" w:rsidR="001A2704" w:rsidRDefault="001A2704" w:rsidP="001A2704">
      <w:pPr>
        <w:rPr>
          <w:lang w:val="de-DE"/>
        </w:rPr>
      </w:pPr>
    </w:p>
    <w:p w14:paraId="22328287" w14:textId="06C645E5" w:rsidR="001A2704" w:rsidRDefault="001A2704" w:rsidP="001A2704">
      <w:pPr>
        <w:rPr>
          <w:lang w:val="de-DE"/>
        </w:rPr>
      </w:pPr>
    </w:p>
    <w:p w14:paraId="7F74154A" w14:textId="2361B371" w:rsidR="001A2704" w:rsidRDefault="001A2704" w:rsidP="001A2704">
      <w:pPr>
        <w:rPr>
          <w:lang w:val="de-DE"/>
        </w:rPr>
      </w:pPr>
    </w:p>
    <w:p w14:paraId="762DBDC1" w14:textId="53D58ECC" w:rsidR="001A2704" w:rsidRDefault="001A2704" w:rsidP="001A2704">
      <w:pPr>
        <w:rPr>
          <w:lang w:val="de-DE"/>
        </w:rPr>
      </w:pPr>
    </w:p>
    <w:p w14:paraId="42D40159" w14:textId="5A4499FC" w:rsidR="001A2704" w:rsidRDefault="001A2704" w:rsidP="001A2704">
      <w:pPr>
        <w:rPr>
          <w:lang w:val="de-DE"/>
        </w:rPr>
      </w:pPr>
    </w:p>
    <w:p w14:paraId="14D42C8B" w14:textId="2ABD9BBA" w:rsidR="001A2704" w:rsidRDefault="001A2704" w:rsidP="001A2704">
      <w:pPr>
        <w:rPr>
          <w:lang w:val="de-DE"/>
        </w:rPr>
      </w:pPr>
    </w:p>
    <w:p w14:paraId="470BF022" w14:textId="30081FB8" w:rsidR="001A2704" w:rsidRDefault="001A2704" w:rsidP="001A2704">
      <w:pPr>
        <w:rPr>
          <w:lang w:val="de-DE"/>
        </w:rPr>
      </w:pPr>
    </w:p>
    <w:p w14:paraId="42B5A7BE" w14:textId="4DF0EBF4" w:rsidR="001A2704" w:rsidRDefault="001A2704" w:rsidP="001A2704">
      <w:pPr>
        <w:rPr>
          <w:lang w:val="de-DE"/>
        </w:rPr>
      </w:pPr>
    </w:p>
    <w:p w14:paraId="2E98D7DE" w14:textId="32BC1904" w:rsidR="001A2704" w:rsidRDefault="001A2704" w:rsidP="001A2704">
      <w:pPr>
        <w:rPr>
          <w:lang w:val="de-DE"/>
        </w:rPr>
      </w:pPr>
    </w:p>
    <w:p w14:paraId="75187076" w14:textId="459F600B" w:rsidR="001A2704" w:rsidRDefault="001A2704" w:rsidP="001A2704">
      <w:pPr>
        <w:rPr>
          <w:lang w:val="de-DE"/>
        </w:rPr>
      </w:pPr>
    </w:p>
    <w:p w14:paraId="0E346588" w14:textId="013ABE6E" w:rsidR="001A2704" w:rsidRDefault="009B3395" w:rsidP="00225E68">
      <w:pPr>
        <w:jc w:val="center"/>
        <w:rPr>
          <w:lang w:val="de-DE"/>
        </w:rPr>
      </w:pPr>
      <w:r>
        <w:rPr>
          <w:noProof/>
          <w:lang w:val="de-DE"/>
        </w:rPr>
        <w:lastRenderedPageBreak/>
        <w:drawing>
          <wp:inline distT="0" distB="0" distL="0" distR="0" wp14:anchorId="45A830A4" wp14:editId="777A30C5">
            <wp:extent cx="4932000" cy="2444546"/>
            <wp:effectExtent l="0" t="0" r="2540" b="0"/>
            <wp:docPr id="6" name="Picture 6" descr="A picture containing text, crow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, crow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2000" cy="244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6D39F" w14:textId="143A09ED" w:rsidR="00A15604" w:rsidRPr="00A15604" w:rsidRDefault="00225E68" w:rsidP="00A15604">
      <w:pPr>
        <w:rPr>
          <w:rFonts w:ascii="Times New Roman" w:eastAsia="DengXian" w:hAnsi="Times New Roman" w:cs="Times New Roman"/>
          <w:lang w:eastAsia="zh-CN"/>
        </w:rPr>
      </w:pPr>
      <w:r w:rsidRPr="00225E68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Pr="00225E68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 xml:space="preserve"> |</w:t>
      </w:r>
      <w:r w:rsidRPr="00225E68">
        <w:rPr>
          <w:rFonts w:ascii="Times New Roman" w:hAnsi="Times New Roman" w:cs="Times New Roman"/>
          <w:b/>
          <w:bCs/>
        </w:rPr>
        <w:t xml:space="preserve"> </w:t>
      </w:r>
      <w:r w:rsidR="00D738E9" w:rsidRPr="00A15604">
        <w:rPr>
          <w:rFonts w:ascii="Times New Roman" w:hAnsi="Times New Roman" w:cs="Times New Roman"/>
          <w:b/>
          <w:bCs/>
        </w:rPr>
        <w:t>Transmission Kikuchi diffraction (TKD)</w:t>
      </w:r>
      <w:r w:rsidRPr="00225E68">
        <w:rPr>
          <w:rFonts w:ascii="Times New Roman" w:hAnsi="Times New Roman" w:cs="Times New Roman"/>
          <w:b/>
          <w:bCs/>
        </w:rPr>
        <w:t xml:space="preserve"> grain boundary (GB) maps of (a) as induction thermal plasma-processed and (b) </w:t>
      </w:r>
      <w:proofErr w:type="spellStart"/>
      <w:r w:rsidRPr="00225E68">
        <w:rPr>
          <w:rFonts w:ascii="Times New Roman" w:hAnsi="Times New Roman" w:cs="Times New Roman"/>
          <w:b/>
          <w:bCs/>
        </w:rPr>
        <w:t>nitrided</w:t>
      </w:r>
      <w:proofErr w:type="spellEnd"/>
      <w:r w:rsidRPr="00225E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25E68">
        <w:rPr>
          <w:rFonts w:ascii="Times New Roman" w:hAnsi="Times New Roman" w:cs="Times New Roman"/>
          <w:b/>
          <w:bCs/>
        </w:rPr>
        <w:t>FeNi</w:t>
      </w:r>
      <w:proofErr w:type="spellEnd"/>
      <w:r w:rsidRPr="00225E68">
        <w:rPr>
          <w:rFonts w:ascii="Times New Roman" w:hAnsi="Times New Roman" w:cs="Times New Roman"/>
          <w:b/>
          <w:bCs/>
        </w:rPr>
        <w:t xml:space="preserve"> NPs.</w:t>
      </w:r>
      <w:r w:rsidR="00D738E9" w:rsidRPr="00D738E9">
        <w:rPr>
          <w:lang w:val="en-GB"/>
        </w:rPr>
        <w:t xml:space="preserve"> </w:t>
      </w:r>
      <w:r w:rsidR="00D738E9" w:rsidRPr="00D738E9">
        <w:rPr>
          <w:rFonts w:ascii="Times New Roman" w:hAnsi="Times New Roman" w:cs="Times New Roman"/>
        </w:rPr>
        <w:t>TSL-OIM 7 software was used to post-process the TKD raw data</w:t>
      </w:r>
      <w:r w:rsidR="00D738E9">
        <w:rPr>
          <w:rFonts w:ascii="Times New Roman" w:hAnsi="Times New Roman" w:cs="Times New Roman"/>
        </w:rPr>
        <w:t xml:space="preserve"> and the twin boundary was defined as the boundaries with angle between 65 to 75º. </w:t>
      </w:r>
      <w:r w:rsidR="00D738E9" w:rsidRPr="00225E68">
        <w:rPr>
          <w:rFonts w:ascii="Times New Roman" w:hAnsi="Times New Roman" w:cs="Times New Roman"/>
        </w:rPr>
        <w:t xml:space="preserve">The </w:t>
      </w:r>
      <w:r w:rsidR="00D738E9">
        <w:rPr>
          <w:rFonts w:ascii="Times New Roman" w:hAnsi="Times New Roman" w:cs="Times New Roman"/>
        </w:rPr>
        <w:t>twin boundar</w:t>
      </w:r>
      <w:r w:rsidR="00A15604">
        <w:rPr>
          <w:rFonts w:ascii="Times New Roman" w:hAnsi="Times New Roman" w:cs="Times New Roman"/>
        </w:rPr>
        <w:t>ies</w:t>
      </w:r>
      <w:r w:rsidR="00D738E9" w:rsidRPr="00225E68">
        <w:rPr>
          <w:rFonts w:ascii="Times New Roman" w:hAnsi="Times New Roman" w:cs="Times New Roman"/>
        </w:rPr>
        <w:t xml:space="preserve"> are indicated by the blue lines</w:t>
      </w:r>
      <w:r w:rsidR="00D738E9">
        <w:rPr>
          <w:rFonts w:ascii="Times New Roman" w:hAnsi="Times New Roman" w:cs="Times New Roman"/>
        </w:rPr>
        <w:t>.</w:t>
      </w:r>
      <w:r w:rsidR="00A15604" w:rsidRPr="00A15604">
        <w:rPr>
          <w:rFonts w:ascii="Times New Roman" w:eastAsia="DengXian" w:hAnsi="Times New Roman" w:cs="Times New Roman" w:hint="eastAsia"/>
          <w:lang w:eastAsia="zh-CN"/>
        </w:rPr>
        <w:t xml:space="preserve"> </w:t>
      </w:r>
      <w:r w:rsidR="00A15604">
        <w:rPr>
          <w:rFonts w:ascii="Times New Roman" w:eastAsia="DengXian" w:hAnsi="Times New Roman" w:cs="Times New Roman" w:hint="eastAsia"/>
          <w:lang w:eastAsia="zh-CN"/>
        </w:rPr>
        <w:t>T</w:t>
      </w:r>
      <w:r w:rsidR="00A15604">
        <w:rPr>
          <w:rFonts w:ascii="Times New Roman" w:eastAsia="DengXian" w:hAnsi="Times New Roman" w:cs="Times New Roman"/>
          <w:lang w:eastAsia="zh-CN"/>
        </w:rPr>
        <w:t xml:space="preserve">he fraction of NPs which contain twins is approximately 49.5% for the </w:t>
      </w:r>
      <w:r w:rsidR="00A15604" w:rsidRPr="00225E68">
        <w:rPr>
          <w:rFonts w:ascii="Times New Roman" w:hAnsi="Times New Roman" w:cs="Times New Roman"/>
        </w:rPr>
        <w:t>as induction thermal plasma</w:t>
      </w:r>
      <w:r w:rsidR="00A15604">
        <w:rPr>
          <w:rFonts w:ascii="Times New Roman" w:hAnsi="Times New Roman" w:cs="Times New Roman"/>
        </w:rPr>
        <w:t xml:space="preserve"> </w:t>
      </w:r>
      <w:r w:rsidR="00A15604" w:rsidRPr="00225E68">
        <w:rPr>
          <w:rFonts w:ascii="Times New Roman" w:hAnsi="Times New Roman" w:cs="Times New Roman"/>
        </w:rPr>
        <w:t xml:space="preserve">processed </w:t>
      </w:r>
      <w:proofErr w:type="spellStart"/>
      <w:r w:rsidR="00A15604" w:rsidRPr="00225E68">
        <w:rPr>
          <w:rFonts w:ascii="Times New Roman" w:hAnsi="Times New Roman" w:cs="Times New Roman"/>
        </w:rPr>
        <w:t>FeNi</w:t>
      </w:r>
      <w:proofErr w:type="spellEnd"/>
      <w:r w:rsidR="00A15604" w:rsidRPr="00225E68">
        <w:rPr>
          <w:rFonts w:ascii="Times New Roman" w:hAnsi="Times New Roman" w:cs="Times New Roman"/>
        </w:rPr>
        <w:t xml:space="preserve"> NPs </w:t>
      </w:r>
      <w:r w:rsidR="00A15604">
        <w:rPr>
          <w:rFonts w:ascii="Times New Roman" w:hAnsi="Times New Roman" w:cs="Times New Roman"/>
        </w:rPr>
        <w:t xml:space="preserve">while it is </w:t>
      </w:r>
      <w:r w:rsidR="00A15604">
        <w:rPr>
          <w:rFonts w:ascii="Times New Roman" w:eastAsia="DengXian" w:hAnsi="Times New Roman" w:cs="Times New Roman"/>
          <w:lang w:eastAsia="zh-CN"/>
        </w:rPr>
        <w:t xml:space="preserve">38.1% </w:t>
      </w:r>
      <w:r w:rsidR="00A15604">
        <w:rPr>
          <w:rFonts w:ascii="Times New Roman" w:hAnsi="Times New Roman" w:cs="Times New Roman"/>
        </w:rPr>
        <w:t xml:space="preserve">for the </w:t>
      </w:r>
      <w:proofErr w:type="spellStart"/>
      <w:r w:rsidR="00A15604" w:rsidRPr="00225E68">
        <w:rPr>
          <w:rFonts w:ascii="Times New Roman" w:hAnsi="Times New Roman" w:cs="Times New Roman"/>
        </w:rPr>
        <w:t>nitrided</w:t>
      </w:r>
      <w:proofErr w:type="spellEnd"/>
      <w:r w:rsidR="00A15604" w:rsidRPr="00225E68">
        <w:rPr>
          <w:rFonts w:ascii="Times New Roman" w:hAnsi="Times New Roman" w:cs="Times New Roman"/>
        </w:rPr>
        <w:t xml:space="preserve"> </w:t>
      </w:r>
      <w:proofErr w:type="spellStart"/>
      <w:r w:rsidR="00A15604" w:rsidRPr="00225E68">
        <w:rPr>
          <w:rFonts w:ascii="Times New Roman" w:hAnsi="Times New Roman" w:cs="Times New Roman"/>
        </w:rPr>
        <w:t>FeNi</w:t>
      </w:r>
      <w:proofErr w:type="spellEnd"/>
      <w:r w:rsidR="00A15604" w:rsidRPr="00225E68">
        <w:rPr>
          <w:rFonts w:ascii="Times New Roman" w:hAnsi="Times New Roman" w:cs="Times New Roman"/>
        </w:rPr>
        <w:t xml:space="preserve"> NPs</w:t>
      </w:r>
      <w:r w:rsidR="00A15604">
        <w:rPr>
          <w:rFonts w:ascii="Times New Roman" w:hAnsi="Times New Roman" w:cs="Times New Roman"/>
        </w:rPr>
        <w:t>. Please note that this value may be vary depend on the observation region in the GB map.</w:t>
      </w:r>
    </w:p>
    <w:p w14:paraId="05A96100" w14:textId="14515341" w:rsidR="00225E68" w:rsidRPr="00A15604" w:rsidRDefault="00225E68" w:rsidP="00225E68">
      <w:pPr>
        <w:rPr>
          <w:rFonts w:ascii="Times New Roman" w:hAnsi="Times New Roman" w:cs="Times New Roman"/>
        </w:rPr>
      </w:pPr>
    </w:p>
    <w:p w14:paraId="2DFC9499" w14:textId="4DDD83A1" w:rsidR="00225E68" w:rsidRDefault="00225E68" w:rsidP="00225E68">
      <w:pPr>
        <w:rPr>
          <w:rFonts w:ascii="Times New Roman" w:hAnsi="Times New Roman" w:cs="Times New Roman"/>
        </w:rPr>
      </w:pPr>
    </w:p>
    <w:p w14:paraId="1370BFA0" w14:textId="6774177E" w:rsidR="00225E68" w:rsidRDefault="00225E68" w:rsidP="00225E68">
      <w:pPr>
        <w:rPr>
          <w:rFonts w:ascii="Times New Roman" w:hAnsi="Times New Roman" w:cs="Times New Roman"/>
        </w:rPr>
      </w:pPr>
    </w:p>
    <w:p w14:paraId="6BB629B8" w14:textId="466B55BB" w:rsidR="00225E68" w:rsidRDefault="00225E68" w:rsidP="00225E68">
      <w:pPr>
        <w:rPr>
          <w:rFonts w:ascii="Times New Roman" w:hAnsi="Times New Roman" w:cs="Times New Roman"/>
        </w:rPr>
      </w:pPr>
    </w:p>
    <w:p w14:paraId="1EC4B157" w14:textId="7AD4183D" w:rsidR="00225E68" w:rsidRDefault="00225E68" w:rsidP="00225E68">
      <w:pPr>
        <w:rPr>
          <w:rFonts w:ascii="Times New Roman" w:hAnsi="Times New Roman" w:cs="Times New Roman"/>
        </w:rPr>
      </w:pPr>
    </w:p>
    <w:p w14:paraId="35B2E0DC" w14:textId="5A863698" w:rsidR="00225E68" w:rsidRDefault="00225E68" w:rsidP="00225E68">
      <w:pPr>
        <w:rPr>
          <w:rFonts w:ascii="Times New Roman" w:hAnsi="Times New Roman" w:cs="Times New Roman"/>
        </w:rPr>
      </w:pPr>
    </w:p>
    <w:p w14:paraId="69E9425A" w14:textId="34A36E6F" w:rsidR="009D48DE" w:rsidRDefault="009D48DE" w:rsidP="00225E68">
      <w:pPr>
        <w:rPr>
          <w:rFonts w:ascii="Times New Roman" w:hAnsi="Times New Roman" w:cs="Times New Roman"/>
        </w:rPr>
      </w:pPr>
    </w:p>
    <w:p w14:paraId="7CD055D6" w14:textId="5F79F7D0" w:rsidR="009D48DE" w:rsidRDefault="009D48DE" w:rsidP="00225E68">
      <w:pPr>
        <w:rPr>
          <w:rFonts w:ascii="Times New Roman" w:hAnsi="Times New Roman" w:cs="Times New Roman"/>
        </w:rPr>
      </w:pPr>
    </w:p>
    <w:p w14:paraId="6524D72E" w14:textId="515FD9C6" w:rsidR="009D48DE" w:rsidRDefault="009D48DE" w:rsidP="00225E68">
      <w:pPr>
        <w:rPr>
          <w:rFonts w:ascii="Times New Roman" w:hAnsi="Times New Roman" w:cs="Times New Roman"/>
        </w:rPr>
      </w:pPr>
    </w:p>
    <w:p w14:paraId="65326781" w14:textId="59B9B340" w:rsidR="009D48DE" w:rsidRDefault="009D48DE" w:rsidP="00225E68">
      <w:pPr>
        <w:rPr>
          <w:rFonts w:ascii="Times New Roman" w:hAnsi="Times New Roman" w:cs="Times New Roman"/>
        </w:rPr>
      </w:pPr>
    </w:p>
    <w:p w14:paraId="441E93F6" w14:textId="641F2BEB" w:rsidR="009D48DE" w:rsidRDefault="009D48DE" w:rsidP="00225E68">
      <w:pPr>
        <w:rPr>
          <w:rFonts w:ascii="Times New Roman" w:hAnsi="Times New Roman" w:cs="Times New Roman"/>
        </w:rPr>
      </w:pPr>
    </w:p>
    <w:p w14:paraId="1AE4B143" w14:textId="5271177A" w:rsidR="009D48DE" w:rsidRDefault="009D48DE" w:rsidP="00225E68">
      <w:pPr>
        <w:rPr>
          <w:rFonts w:ascii="Times New Roman" w:hAnsi="Times New Roman" w:cs="Times New Roman"/>
        </w:rPr>
      </w:pPr>
    </w:p>
    <w:p w14:paraId="579E8FBE" w14:textId="78FD3F7E" w:rsidR="009D48DE" w:rsidRDefault="009D48DE" w:rsidP="00225E68">
      <w:pPr>
        <w:rPr>
          <w:rFonts w:ascii="Times New Roman" w:hAnsi="Times New Roman" w:cs="Times New Roman"/>
        </w:rPr>
      </w:pPr>
    </w:p>
    <w:p w14:paraId="2679ABF4" w14:textId="77777777" w:rsidR="009D48DE" w:rsidRDefault="009D48DE" w:rsidP="00225E68">
      <w:pPr>
        <w:rPr>
          <w:rFonts w:ascii="Times New Roman" w:hAnsi="Times New Roman" w:cs="Times New Roman"/>
        </w:rPr>
      </w:pPr>
    </w:p>
    <w:p w14:paraId="1EDAEC35" w14:textId="7FB408E7" w:rsidR="00225E68" w:rsidRDefault="00225E68" w:rsidP="00225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242BD73" wp14:editId="760A2ED8">
            <wp:extent cx="5400040" cy="2280920"/>
            <wp:effectExtent l="0" t="0" r="0" b="5080"/>
            <wp:docPr id="2" name="Picture 2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Background patter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9C7D2" w14:textId="680D05DC" w:rsidR="00225E68" w:rsidRDefault="00225E68" w:rsidP="00225E68">
      <w:pPr>
        <w:rPr>
          <w:rFonts w:ascii="Times New Roman" w:hAnsi="Times New Roman" w:cs="Times New Roman"/>
          <w:b/>
          <w:bCs/>
        </w:rPr>
      </w:pPr>
      <w:r w:rsidRPr="00225E68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Pr="00225E68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 xml:space="preserve">2 | </w:t>
      </w:r>
      <w:proofErr w:type="gramStart"/>
      <w:r w:rsidRPr="00225E68">
        <w:rPr>
          <w:rFonts w:ascii="Times New Roman" w:hAnsi="Times New Roman" w:cs="Times New Roman"/>
          <w:b/>
          <w:bCs/>
        </w:rPr>
        <w:t>Solutes</w:t>
      </w:r>
      <w:proofErr w:type="gramEnd"/>
      <w:r w:rsidRPr="00225E68">
        <w:rPr>
          <w:rFonts w:ascii="Times New Roman" w:hAnsi="Times New Roman" w:cs="Times New Roman"/>
          <w:b/>
          <w:bCs/>
        </w:rPr>
        <w:t xml:space="preserve"> segregation at the </w:t>
      </w:r>
      <w:proofErr w:type="spellStart"/>
      <w:r w:rsidRPr="00225E68">
        <w:rPr>
          <w:rFonts w:ascii="Times New Roman" w:hAnsi="Times New Roman" w:cs="Times New Roman"/>
          <w:b/>
          <w:bCs/>
        </w:rPr>
        <w:t>nanotwin</w:t>
      </w:r>
      <w:r w:rsidRPr="00A15604">
        <w:rPr>
          <w:rFonts w:ascii="Times New Roman" w:hAnsi="Times New Roman" w:cs="Times New Roman"/>
          <w:b/>
          <w:bCs/>
        </w:rPr>
        <w:t>ned</w:t>
      </w:r>
      <w:proofErr w:type="spellEnd"/>
      <w:r w:rsidRPr="00225E68">
        <w:rPr>
          <w:rFonts w:ascii="Times New Roman" w:hAnsi="Times New Roman" w:cs="Times New Roman"/>
          <w:b/>
          <w:bCs/>
        </w:rPr>
        <w:t xml:space="preserve"> region of the </w:t>
      </w:r>
      <w:proofErr w:type="spellStart"/>
      <w:r w:rsidRPr="00225E68">
        <w:rPr>
          <w:rFonts w:ascii="Times New Roman" w:hAnsi="Times New Roman" w:cs="Times New Roman"/>
          <w:b/>
          <w:bCs/>
        </w:rPr>
        <w:t>nitride</w:t>
      </w:r>
      <w:r w:rsidRPr="00A15604">
        <w:rPr>
          <w:rFonts w:ascii="Times New Roman" w:hAnsi="Times New Roman" w:cs="Times New Roman"/>
          <w:b/>
          <w:bCs/>
        </w:rPr>
        <w:t>d</w:t>
      </w:r>
      <w:proofErr w:type="spellEnd"/>
      <w:r w:rsidRPr="00225E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25E68">
        <w:rPr>
          <w:rFonts w:ascii="Times New Roman" w:hAnsi="Times New Roman" w:cs="Times New Roman"/>
          <w:b/>
          <w:bCs/>
        </w:rPr>
        <w:t>FeNi</w:t>
      </w:r>
      <w:proofErr w:type="spellEnd"/>
      <w:r w:rsidRPr="00225E68">
        <w:rPr>
          <w:rFonts w:ascii="Times New Roman" w:hAnsi="Times New Roman" w:cs="Times New Roman"/>
          <w:b/>
          <w:bCs/>
        </w:rPr>
        <w:t xml:space="preserve"> NPs. </w:t>
      </w:r>
      <w:r w:rsidR="00A15604" w:rsidRPr="00A15604">
        <w:rPr>
          <w:rFonts w:ascii="Times New Roman" w:hAnsi="Times New Roman" w:cs="Times New Roman"/>
        </w:rPr>
        <w:t xml:space="preserve">Low magnification ABF-STEM images of the </w:t>
      </w:r>
      <w:proofErr w:type="spellStart"/>
      <w:r w:rsidR="00A15604" w:rsidRPr="00A15604">
        <w:rPr>
          <w:rFonts w:ascii="Times New Roman" w:hAnsi="Times New Roman" w:cs="Times New Roman"/>
        </w:rPr>
        <w:t>nitride</w:t>
      </w:r>
      <w:r w:rsidR="004B1A2E">
        <w:rPr>
          <w:rFonts w:ascii="Times New Roman" w:hAnsi="Times New Roman" w:cs="Times New Roman"/>
        </w:rPr>
        <w:t>d</w:t>
      </w:r>
      <w:proofErr w:type="spellEnd"/>
      <w:r w:rsidR="00A15604" w:rsidRPr="00A15604">
        <w:rPr>
          <w:rFonts w:ascii="Times New Roman" w:hAnsi="Times New Roman" w:cs="Times New Roman"/>
        </w:rPr>
        <w:t xml:space="preserve"> </w:t>
      </w:r>
      <w:proofErr w:type="spellStart"/>
      <w:r w:rsidR="00A15604" w:rsidRPr="00A15604">
        <w:rPr>
          <w:rFonts w:ascii="Times New Roman" w:hAnsi="Times New Roman" w:cs="Times New Roman"/>
        </w:rPr>
        <w:t>FeNi</w:t>
      </w:r>
      <w:proofErr w:type="spellEnd"/>
      <w:r w:rsidR="00A15604" w:rsidRPr="00A15604">
        <w:rPr>
          <w:rFonts w:ascii="Times New Roman" w:hAnsi="Times New Roman" w:cs="Times New Roman"/>
        </w:rPr>
        <w:t xml:space="preserve"> NPs and the corresponding elements distribution maps (EDS).</w:t>
      </w:r>
      <w:r w:rsidR="00A15604">
        <w:rPr>
          <w:rFonts w:ascii="Times New Roman" w:hAnsi="Times New Roman" w:cs="Times New Roman"/>
        </w:rPr>
        <w:t xml:space="preserve"> </w:t>
      </w:r>
      <w:r w:rsidR="004B1A2E">
        <w:rPr>
          <w:rFonts w:ascii="Times New Roman" w:hAnsi="Times New Roman" w:cs="Times New Roman"/>
        </w:rPr>
        <w:t xml:space="preserve">The stripe contrast in the ABF-STEM images originated from the diffraction of high density nanotwins. The corresponding line contrast in the EDS maps indicate that there is visible solutes segregation at the </w:t>
      </w:r>
      <w:proofErr w:type="spellStart"/>
      <w:r w:rsidR="004B1A2E">
        <w:rPr>
          <w:rFonts w:ascii="Times New Roman" w:hAnsi="Times New Roman" w:cs="Times New Roman"/>
        </w:rPr>
        <w:t>nano</w:t>
      </w:r>
      <w:r w:rsidR="004B1A2E" w:rsidRPr="00225E68">
        <w:rPr>
          <w:rFonts w:ascii="Times New Roman" w:hAnsi="Times New Roman" w:cs="Times New Roman"/>
        </w:rPr>
        <w:t>twin</w:t>
      </w:r>
      <w:r w:rsidR="004B1A2E" w:rsidRPr="004B1A2E">
        <w:rPr>
          <w:rFonts w:ascii="Times New Roman" w:hAnsi="Times New Roman" w:cs="Times New Roman"/>
        </w:rPr>
        <w:t>ned</w:t>
      </w:r>
      <w:proofErr w:type="spellEnd"/>
      <w:r w:rsidR="004B1A2E" w:rsidRPr="00225E68">
        <w:rPr>
          <w:rFonts w:ascii="Times New Roman" w:hAnsi="Times New Roman" w:cs="Times New Roman"/>
        </w:rPr>
        <w:t xml:space="preserve"> region</w:t>
      </w:r>
      <w:r w:rsidR="004B1A2E">
        <w:rPr>
          <w:rFonts w:ascii="Times New Roman" w:hAnsi="Times New Roman" w:cs="Times New Roman"/>
        </w:rPr>
        <w:t>. Interestingly, the N concentration is relatively high</w:t>
      </w:r>
      <w:r w:rsidR="007D49DE">
        <w:rPr>
          <w:rFonts w:ascii="Times New Roman" w:hAnsi="Times New Roman" w:cs="Times New Roman"/>
        </w:rPr>
        <w:t>er</w:t>
      </w:r>
      <w:r w:rsidR="004B1A2E">
        <w:rPr>
          <w:rFonts w:ascii="Times New Roman" w:hAnsi="Times New Roman" w:cs="Times New Roman"/>
        </w:rPr>
        <w:t xml:space="preserve"> at </w:t>
      </w:r>
      <w:r w:rsidR="007D49DE">
        <w:rPr>
          <w:rFonts w:ascii="Times New Roman" w:hAnsi="Times New Roman" w:cs="Times New Roman"/>
        </w:rPr>
        <w:t>such</w:t>
      </w:r>
      <w:r w:rsidR="004B1A2E">
        <w:rPr>
          <w:rFonts w:ascii="Times New Roman" w:hAnsi="Times New Roman" w:cs="Times New Roman"/>
        </w:rPr>
        <w:t xml:space="preserve"> </w:t>
      </w:r>
      <w:proofErr w:type="spellStart"/>
      <w:r w:rsidR="004B1A2E">
        <w:rPr>
          <w:rFonts w:ascii="Times New Roman" w:hAnsi="Times New Roman" w:cs="Times New Roman"/>
        </w:rPr>
        <w:t>nano</w:t>
      </w:r>
      <w:r w:rsidR="004B1A2E" w:rsidRPr="00225E68">
        <w:rPr>
          <w:rFonts w:ascii="Times New Roman" w:hAnsi="Times New Roman" w:cs="Times New Roman"/>
        </w:rPr>
        <w:t>twin</w:t>
      </w:r>
      <w:r w:rsidR="004B1A2E" w:rsidRPr="004B1A2E">
        <w:rPr>
          <w:rFonts w:ascii="Times New Roman" w:hAnsi="Times New Roman" w:cs="Times New Roman"/>
        </w:rPr>
        <w:t>ned</w:t>
      </w:r>
      <w:proofErr w:type="spellEnd"/>
      <w:r w:rsidR="004B1A2E" w:rsidRPr="00225E68">
        <w:rPr>
          <w:rFonts w:ascii="Times New Roman" w:hAnsi="Times New Roman" w:cs="Times New Roman"/>
        </w:rPr>
        <w:t xml:space="preserve"> region</w:t>
      </w:r>
      <w:r w:rsidR="007D49DE">
        <w:rPr>
          <w:rFonts w:ascii="Times New Roman" w:hAnsi="Times New Roman" w:cs="Times New Roman"/>
        </w:rPr>
        <w:t>s.</w:t>
      </w:r>
      <w:r w:rsidR="004B1A2E">
        <w:rPr>
          <w:rFonts w:ascii="Times New Roman" w:hAnsi="Times New Roman" w:cs="Times New Roman"/>
        </w:rPr>
        <w:t xml:space="preserve"> </w:t>
      </w:r>
    </w:p>
    <w:p w14:paraId="2FEE1AA3" w14:textId="5C80A845" w:rsidR="00225E68" w:rsidRDefault="00225E68" w:rsidP="00225E68">
      <w:pPr>
        <w:rPr>
          <w:rFonts w:ascii="Times New Roman" w:hAnsi="Times New Roman" w:cs="Times New Roman"/>
          <w:b/>
          <w:bCs/>
        </w:rPr>
      </w:pPr>
    </w:p>
    <w:p w14:paraId="4EC43CBA" w14:textId="595A875B" w:rsidR="00225E68" w:rsidRDefault="00225E68" w:rsidP="00225E68">
      <w:pPr>
        <w:rPr>
          <w:rFonts w:ascii="Times New Roman" w:hAnsi="Times New Roman" w:cs="Times New Roman"/>
          <w:b/>
          <w:bCs/>
        </w:rPr>
      </w:pPr>
    </w:p>
    <w:p w14:paraId="16777C66" w14:textId="00EC10B4" w:rsidR="009D48DE" w:rsidRDefault="009D48DE" w:rsidP="00225E68">
      <w:pPr>
        <w:rPr>
          <w:rFonts w:ascii="Times New Roman" w:hAnsi="Times New Roman" w:cs="Times New Roman"/>
          <w:b/>
          <w:bCs/>
        </w:rPr>
      </w:pPr>
    </w:p>
    <w:p w14:paraId="7B496CFA" w14:textId="17D50DE4" w:rsidR="009D48DE" w:rsidRDefault="009D48DE" w:rsidP="00225E68">
      <w:pPr>
        <w:rPr>
          <w:rFonts w:ascii="Times New Roman" w:hAnsi="Times New Roman" w:cs="Times New Roman"/>
          <w:b/>
          <w:bCs/>
        </w:rPr>
      </w:pPr>
    </w:p>
    <w:p w14:paraId="6382AE74" w14:textId="77777777" w:rsidR="00E94D8E" w:rsidRDefault="00E94D8E" w:rsidP="00225E68">
      <w:pPr>
        <w:rPr>
          <w:rFonts w:ascii="Times New Roman" w:hAnsi="Times New Roman" w:cs="Times New Roman"/>
          <w:b/>
          <w:bCs/>
        </w:rPr>
      </w:pPr>
    </w:p>
    <w:p w14:paraId="429C9AEE" w14:textId="3D012CA8" w:rsidR="00225E68" w:rsidRPr="00225E68" w:rsidRDefault="000C191B" w:rsidP="00225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11AF5D5" wp14:editId="338BE526">
            <wp:extent cx="5400040" cy="1393825"/>
            <wp:effectExtent l="0" t="0" r="0" b="0"/>
            <wp:docPr id="7" name="Picture 7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9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919CD" w14:textId="13F0496F" w:rsidR="00225E68" w:rsidRPr="00225E68" w:rsidRDefault="00225E68" w:rsidP="00225E68">
      <w:pPr>
        <w:rPr>
          <w:rFonts w:ascii="Times New Roman" w:hAnsi="Times New Roman" w:cs="Times New Roman"/>
        </w:rPr>
      </w:pPr>
      <w:r w:rsidRPr="00225E68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Pr="00225E68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 |</w:t>
      </w:r>
      <w:r w:rsidRPr="00225E68">
        <w:rPr>
          <w:rFonts w:ascii="Times New Roman" w:hAnsi="Times New Roman" w:cs="Times New Roman"/>
          <w:b/>
          <w:bCs/>
        </w:rPr>
        <w:t xml:space="preserve"> </w:t>
      </w:r>
      <w:r w:rsidR="007D49DE" w:rsidRPr="007D49DE">
        <w:rPr>
          <w:rFonts w:ascii="Times New Roman" w:hAnsi="Times New Roman" w:cs="Times New Roman"/>
          <w:b/>
          <w:bCs/>
        </w:rPr>
        <w:t>ABF-S</w:t>
      </w:r>
      <w:r w:rsidRPr="00225E68">
        <w:rPr>
          <w:rFonts w:ascii="Times New Roman" w:hAnsi="Times New Roman" w:cs="Times New Roman"/>
          <w:b/>
          <w:bCs/>
        </w:rPr>
        <w:t xml:space="preserve">TEM image and corresponding elements distribution maps of the </w:t>
      </w:r>
      <w:r w:rsidR="007D49DE" w:rsidRPr="00225E68">
        <w:rPr>
          <w:rFonts w:ascii="Times New Roman" w:hAnsi="Times New Roman" w:cs="Times New Roman"/>
          <w:b/>
          <w:bCs/>
        </w:rPr>
        <w:t>induction thermal plasma</w:t>
      </w:r>
      <w:r w:rsidR="00CF02F6">
        <w:rPr>
          <w:rFonts w:ascii="Times New Roman" w:hAnsi="Times New Roman" w:cs="Times New Roman"/>
          <w:b/>
          <w:bCs/>
        </w:rPr>
        <w:t xml:space="preserve"> </w:t>
      </w:r>
      <w:r w:rsidR="007D49DE" w:rsidRPr="00225E68">
        <w:rPr>
          <w:rFonts w:ascii="Times New Roman" w:hAnsi="Times New Roman" w:cs="Times New Roman"/>
          <w:b/>
          <w:bCs/>
        </w:rPr>
        <w:t xml:space="preserve">processed </w:t>
      </w:r>
      <w:proofErr w:type="spellStart"/>
      <w:r w:rsidRPr="00225E68">
        <w:rPr>
          <w:rFonts w:ascii="Times New Roman" w:hAnsi="Times New Roman" w:cs="Times New Roman"/>
          <w:b/>
          <w:bCs/>
        </w:rPr>
        <w:t>FeNi</w:t>
      </w:r>
      <w:proofErr w:type="spellEnd"/>
      <w:r w:rsidRPr="00225E68">
        <w:rPr>
          <w:rFonts w:ascii="Times New Roman" w:hAnsi="Times New Roman" w:cs="Times New Roman"/>
          <w:b/>
          <w:bCs/>
        </w:rPr>
        <w:t xml:space="preserve"> NPs</w:t>
      </w:r>
      <w:r w:rsidRPr="00225E68">
        <w:rPr>
          <w:rFonts w:ascii="Times New Roman" w:hAnsi="Times New Roman" w:cs="Times New Roman"/>
        </w:rPr>
        <w:t xml:space="preserve">. </w:t>
      </w:r>
      <w:r w:rsidR="002C7885">
        <w:rPr>
          <w:rFonts w:ascii="Times New Roman" w:hAnsi="Times New Roman" w:cs="Times New Roman"/>
        </w:rPr>
        <w:t xml:space="preserve">As high density of nanotwins (with typical width about 2 nm) can be detected in the ABF-STEM image, but there is no obvious solutes segregation along the </w:t>
      </w:r>
      <w:proofErr w:type="spellStart"/>
      <w:r w:rsidR="002C7885">
        <w:rPr>
          <w:rFonts w:ascii="Times New Roman" w:hAnsi="Times New Roman" w:cs="Times New Roman"/>
        </w:rPr>
        <w:t>nanotwinned</w:t>
      </w:r>
      <w:proofErr w:type="spellEnd"/>
      <w:r w:rsidR="002C7885">
        <w:rPr>
          <w:rFonts w:ascii="Times New Roman" w:hAnsi="Times New Roman" w:cs="Times New Roman"/>
        </w:rPr>
        <w:t xml:space="preserve"> regions.</w:t>
      </w:r>
    </w:p>
    <w:p w14:paraId="38C6909C" w14:textId="5CA65443" w:rsidR="00225E68" w:rsidRDefault="00225E68" w:rsidP="00225E68">
      <w:pPr>
        <w:rPr>
          <w:rFonts w:ascii="Times New Roman" w:hAnsi="Times New Roman" w:cs="Times New Roman"/>
        </w:rPr>
      </w:pPr>
    </w:p>
    <w:p w14:paraId="73FB6F38" w14:textId="0FE6B23B" w:rsidR="00225E68" w:rsidRDefault="00225E68" w:rsidP="00225E68">
      <w:pPr>
        <w:rPr>
          <w:rFonts w:ascii="Times New Roman" w:hAnsi="Times New Roman" w:cs="Times New Roman"/>
        </w:rPr>
      </w:pPr>
    </w:p>
    <w:p w14:paraId="205030B7" w14:textId="3F69A78F" w:rsidR="00225E68" w:rsidRDefault="00225E68" w:rsidP="00225E68">
      <w:pPr>
        <w:rPr>
          <w:rFonts w:ascii="Times New Roman" w:hAnsi="Times New Roman" w:cs="Times New Roman"/>
        </w:rPr>
      </w:pPr>
    </w:p>
    <w:p w14:paraId="534DF2F0" w14:textId="706DC0CB" w:rsidR="00225E68" w:rsidRDefault="00225E68" w:rsidP="00225E68">
      <w:pPr>
        <w:rPr>
          <w:rFonts w:ascii="Times New Roman" w:hAnsi="Times New Roman" w:cs="Times New Roman"/>
        </w:rPr>
      </w:pPr>
    </w:p>
    <w:p w14:paraId="73358A3A" w14:textId="197DD4F5" w:rsidR="00225E68" w:rsidRDefault="00225E68" w:rsidP="00225E6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B5F8ABB" wp14:editId="041E9971">
            <wp:extent cx="4896000" cy="2399059"/>
            <wp:effectExtent l="0" t="0" r="0" b="1270"/>
            <wp:docPr id="4" name="Picture 4" descr="A picture containing text, device, me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device, met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6000" cy="239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16E3A" w14:textId="1EA9D8FE" w:rsidR="00225E68" w:rsidRDefault="00225E68" w:rsidP="00225E68">
      <w:pPr>
        <w:rPr>
          <w:rFonts w:ascii="Times New Roman" w:hAnsi="Times New Roman" w:cs="Times New Roman"/>
        </w:rPr>
      </w:pPr>
      <w:r w:rsidRPr="00225E68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Pr="00225E68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 xml:space="preserve">4 | </w:t>
      </w:r>
      <w:r w:rsidRPr="00CF02F6">
        <w:rPr>
          <w:rFonts w:ascii="Times New Roman" w:hAnsi="Times New Roman" w:cs="Times New Roman"/>
          <w:b/>
          <w:bCs/>
        </w:rPr>
        <w:t>Fast Fourier transform (FFT) patterns of (a) as induction thermal plasma</w:t>
      </w:r>
      <w:r w:rsidR="00CF02F6" w:rsidRPr="00CF02F6">
        <w:rPr>
          <w:rFonts w:ascii="Times New Roman" w:hAnsi="Times New Roman" w:cs="Times New Roman"/>
          <w:b/>
          <w:bCs/>
        </w:rPr>
        <w:t xml:space="preserve"> </w:t>
      </w:r>
      <w:r w:rsidRPr="00CF02F6">
        <w:rPr>
          <w:rFonts w:ascii="Times New Roman" w:hAnsi="Times New Roman" w:cs="Times New Roman"/>
          <w:b/>
          <w:bCs/>
        </w:rPr>
        <w:t xml:space="preserve">processed and (b) </w:t>
      </w:r>
      <w:proofErr w:type="spellStart"/>
      <w:r w:rsidRPr="00CF02F6">
        <w:rPr>
          <w:rFonts w:ascii="Times New Roman" w:hAnsi="Times New Roman" w:cs="Times New Roman"/>
          <w:b/>
          <w:bCs/>
        </w:rPr>
        <w:t>nitrided</w:t>
      </w:r>
      <w:proofErr w:type="spellEnd"/>
      <w:r w:rsidRPr="00CF02F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F02F6">
        <w:rPr>
          <w:rFonts w:ascii="Times New Roman" w:hAnsi="Times New Roman" w:cs="Times New Roman"/>
          <w:b/>
          <w:bCs/>
        </w:rPr>
        <w:t>FeNi</w:t>
      </w:r>
      <w:proofErr w:type="spellEnd"/>
      <w:r w:rsidRPr="00CF02F6">
        <w:rPr>
          <w:rFonts w:ascii="Times New Roman" w:hAnsi="Times New Roman" w:cs="Times New Roman"/>
          <w:b/>
          <w:bCs/>
        </w:rPr>
        <w:t xml:space="preserve"> NPs taken from Fig. 4 </w:t>
      </w:r>
      <w:r w:rsidR="00CF02F6" w:rsidRPr="00CF02F6">
        <w:rPr>
          <w:rFonts w:ascii="Times New Roman" w:hAnsi="Times New Roman" w:cs="Times New Roman"/>
          <w:b/>
          <w:bCs/>
        </w:rPr>
        <w:t xml:space="preserve">in main text </w:t>
      </w:r>
      <w:r w:rsidRPr="00CF02F6">
        <w:rPr>
          <w:rFonts w:ascii="Times New Roman" w:hAnsi="Times New Roman" w:cs="Times New Roman"/>
          <w:b/>
          <w:bCs/>
        </w:rPr>
        <w:t xml:space="preserve">indicating </w:t>
      </w:r>
      <w:r w:rsidR="00CF02F6" w:rsidRPr="00CF02F6">
        <w:rPr>
          <w:rFonts w:ascii="Times New Roman" w:hAnsi="Times New Roman" w:cs="Times New Roman"/>
          <w:b/>
          <w:bCs/>
        </w:rPr>
        <w:t xml:space="preserve">a </w:t>
      </w:r>
      <w:r w:rsidRPr="00CF02F6">
        <w:rPr>
          <w:rFonts w:ascii="Times New Roman" w:hAnsi="Times New Roman" w:cs="Times New Roman"/>
          <w:b/>
          <w:bCs/>
        </w:rPr>
        <w:t>typical twinning structure</w:t>
      </w:r>
      <w:r w:rsidRPr="00225E68">
        <w:rPr>
          <w:rFonts w:ascii="Times New Roman" w:hAnsi="Times New Roman" w:cs="Times New Roman"/>
        </w:rPr>
        <w:t>.</w:t>
      </w:r>
      <w:r w:rsidR="00CF02F6">
        <w:rPr>
          <w:rFonts w:ascii="Times New Roman" w:hAnsi="Times New Roman" w:cs="Times New Roman"/>
        </w:rPr>
        <w:t xml:space="preserve"> </w:t>
      </w:r>
      <w:r w:rsidR="00E94D8E">
        <w:rPr>
          <w:rFonts w:ascii="Times New Roman" w:hAnsi="Times New Roman" w:cs="Times New Roman"/>
        </w:rPr>
        <w:t>The zone axis for the FFT images is both [</w:t>
      </w:r>
      <w:r w:rsidR="00C563FA">
        <w:rPr>
          <w:rFonts w:ascii="Times New Roman" w:hAnsi="Times New Roman" w:cs="Times New Roman"/>
        </w:rPr>
        <w:t>-</w:t>
      </w:r>
      <w:r w:rsidR="00E94D8E">
        <w:rPr>
          <w:rFonts w:ascii="Times New Roman" w:hAnsi="Times New Roman" w:cs="Times New Roman"/>
        </w:rPr>
        <w:t xml:space="preserve">110]. </w:t>
      </w:r>
      <w:r w:rsidR="00CF02F6">
        <w:rPr>
          <w:rFonts w:ascii="Times New Roman" w:hAnsi="Times New Roman" w:cs="Times New Roman"/>
        </w:rPr>
        <w:t xml:space="preserve">The two sets of FFT spots were marked with black and red </w:t>
      </w:r>
      <w:r w:rsidR="00CF02F6" w:rsidRPr="00CF02F6">
        <w:rPr>
          <w:rFonts w:ascii="Times New Roman" w:hAnsi="Times New Roman" w:cs="Times New Roman"/>
        </w:rPr>
        <w:t>rectangle</w:t>
      </w:r>
      <w:r w:rsidR="00CF02F6">
        <w:rPr>
          <w:rFonts w:ascii="Times New Roman" w:hAnsi="Times New Roman" w:cs="Times New Roman"/>
        </w:rPr>
        <w:t xml:space="preserve">s and only the black </w:t>
      </w:r>
      <w:r w:rsidR="00CF02F6" w:rsidRPr="00CF02F6">
        <w:rPr>
          <w:rFonts w:ascii="Times New Roman" w:hAnsi="Times New Roman" w:cs="Times New Roman"/>
        </w:rPr>
        <w:t>rectangle</w:t>
      </w:r>
      <w:r w:rsidR="00CF02F6">
        <w:rPr>
          <w:rFonts w:ascii="Times New Roman" w:hAnsi="Times New Roman" w:cs="Times New Roman"/>
        </w:rPr>
        <w:t xml:space="preserve"> spots were indexed. Accompany with the lattice spacing calculated from the high-resolution ABF-STEM images in </w:t>
      </w:r>
      <w:r w:rsidR="00CF02F6" w:rsidRPr="00C563FA">
        <w:rPr>
          <w:rFonts w:ascii="Times New Roman" w:hAnsi="Times New Roman" w:cs="Times New Roman"/>
          <w:b/>
          <w:bCs/>
        </w:rPr>
        <w:t>Fig. 4</w:t>
      </w:r>
      <w:r w:rsidR="00CF02F6">
        <w:rPr>
          <w:rFonts w:ascii="Times New Roman" w:hAnsi="Times New Roman" w:cs="Times New Roman"/>
        </w:rPr>
        <w:t xml:space="preserve"> in main text, the main phase is identified as A1-FeNi for the as </w:t>
      </w:r>
      <w:r w:rsidR="00CF02F6" w:rsidRPr="00225E68">
        <w:rPr>
          <w:rFonts w:ascii="Times New Roman" w:hAnsi="Times New Roman" w:cs="Times New Roman"/>
        </w:rPr>
        <w:t>induction thermal plasma</w:t>
      </w:r>
      <w:r w:rsidR="00CF02F6">
        <w:rPr>
          <w:rFonts w:ascii="Times New Roman" w:hAnsi="Times New Roman" w:cs="Times New Roman"/>
        </w:rPr>
        <w:t xml:space="preserve"> </w:t>
      </w:r>
      <w:r w:rsidR="00CF02F6" w:rsidRPr="00225E68">
        <w:rPr>
          <w:rFonts w:ascii="Times New Roman" w:hAnsi="Times New Roman" w:cs="Times New Roman"/>
        </w:rPr>
        <w:t xml:space="preserve">processed </w:t>
      </w:r>
      <w:proofErr w:type="spellStart"/>
      <w:r w:rsidR="00CF02F6" w:rsidRPr="00225E68">
        <w:rPr>
          <w:rFonts w:ascii="Times New Roman" w:hAnsi="Times New Roman" w:cs="Times New Roman"/>
        </w:rPr>
        <w:t>FeNi</w:t>
      </w:r>
      <w:proofErr w:type="spellEnd"/>
      <w:r w:rsidR="00CF02F6" w:rsidRPr="00225E68">
        <w:rPr>
          <w:rFonts w:ascii="Times New Roman" w:hAnsi="Times New Roman" w:cs="Times New Roman"/>
        </w:rPr>
        <w:t xml:space="preserve"> NPs</w:t>
      </w:r>
      <w:r w:rsidR="00CF02F6">
        <w:rPr>
          <w:rFonts w:ascii="Times New Roman" w:hAnsi="Times New Roman" w:cs="Times New Roman"/>
        </w:rPr>
        <w:t xml:space="preserve"> while it is Fe</w:t>
      </w:r>
      <w:r w:rsidR="00CF02F6" w:rsidRPr="00CF02F6">
        <w:rPr>
          <w:rFonts w:ascii="Times New Roman" w:hAnsi="Times New Roman" w:cs="Times New Roman"/>
          <w:vertAlign w:val="subscript"/>
        </w:rPr>
        <w:t>2</w:t>
      </w:r>
      <w:r w:rsidR="00CF02F6">
        <w:rPr>
          <w:rFonts w:ascii="Times New Roman" w:hAnsi="Times New Roman" w:cs="Times New Roman"/>
        </w:rPr>
        <w:t>Ni</w:t>
      </w:r>
      <w:r w:rsidR="00CF02F6" w:rsidRPr="00CF02F6">
        <w:rPr>
          <w:rFonts w:ascii="Times New Roman" w:hAnsi="Times New Roman" w:cs="Times New Roman"/>
          <w:vertAlign w:val="subscript"/>
        </w:rPr>
        <w:t>2</w:t>
      </w:r>
      <w:r w:rsidR="00CF02F6">
        <w:rPr>
          <w:rFonts w:ascii="Times New Roman" w:hAnsi="Times New Roman" w:cs="Times New Roman"/>
        </w:rPr>
        <w:t xml:space="preserve">N for the nitride </w:t>
      </w:r>
      <w:proofErr w:type="spellStart"/>
      <w:r w:rsidR="00CF02F6" w:rsidRPr="00225E68">
        <w:rPr>
          <w:rFonts w:ascii="Times New Roman" w:hAnsi="Times New Roman" w:cs="Times New Roman"/>
        </w:rPr>
        <w:t>FeNi</w:t>
      </w:r>
      <w:proofErr w:type="spellEnd"/>
      <w:r w:rsidR="00CF02F6" w:rsidRPr="00225E68">
        <w:rPr>
          <w:rFonts w:ascii="Times New Roman" w:hAnsi="Times New Roman" w:cs="Times New Roman"/>
        </w:rPr>
        <w:t xml:space="preserve"> NPs</w:t>
      </w:r>
      <w:r w:rsidR="00CF02F6">
        <w:rPr>
          <w:rFonts w:ascii="Times New Roman" w:hAnsi="Times New Roman" w:cs="Times New Roman"/>
        </w:rPr>
        <w:t>.</w:t>
      </w:r>
    </w:p>
    <w:p w14:paraId="5460389B" w14:textId="0A687F55" w:rsidR="00225E68" w:rsidRDefault="00225E68" w:rsidP="00225E68">
      <w:pPr>
        <w:rPr>
          <w:rFonts w:ascii="Times New Roman" w:hAnsi="Times New Roman" w:cs="Times New Roman"/>
        </w:rPr>
      </w:pPr>
    </w:p>
    <w:p w14:paraId="65E99E5E" w14:textId="4AE6BDBD" w:rsidR="00225E68" w:rsidRDefault="00225E68" w:rsidP="00225E68">
      <w:pPr>
        <w:rPr>
          <w:rFonts w:ascii="Times New Roman" w:hAnsi="Times New Roman" w:cs="Times New Roman"/>
        </w:rPr>
      </w:pPr>
    </w:p>
    <w:p w14:paraId="1109D7E6" w14:textId="41AC5D09" w:rsidR="009D48DE" w:rsidRDefault="009D48DE" w:rsidP="00225E68">
      <w:pPr>
        <w:rPr>
          <w:rFonts w:ascii="Times New Roman" w:hAnsi="Times New Roman" w:cs="Times New Roman"/>
        </w:rPr>
      </w:pPr>
    </w:p>
    <w:p w14:paraId="0C79EAE1" w14:textId="3C346D97" w:rsidR="009D48DE" w:rsidRDefault="009D48DE" w:rsidP="00225E68">
      <w:pPr>
        <w:rPr>
          <w:rFonts w:ascii="Times New Roman" w:hAnsi="Times New Roman" w:cs="Times New Roman"/>
        </w:rPr>
      </w:pPr>
    </w:p>
    <w:p w14:paraId="425D0802" w14:textId="0608F984" w:rsidR="009D48DE" w:rsidRDefault="009D48DE" w:rsidP="00225E68">
      <w:pPr>
        <w:rPr>
          <w:rFonts w:ascii="Times New Roman" w:hAnsi="Times New Roman" w:cs="Times New Roman"/>
        </w:rPr>
      </w:pPr>
    </w:p>
    <w:p w14:paraId="2158E6B1" w14:textId="6A96CE71" w:rsidR="009D48DE" w:rsidRDefault="009D48DE" w:rsidP="00225E68">
      <w:pPr>
        <w:rPr>
          <w:rFonts w:ascii="Times New Roman" w:hAnsi="Times New Roman" w:cs="Times New Roman"/>
        </w:rPr>
      </w:pPr>
    </w:p>
    <w:p w14:paraId="367AC375" w14:textId="1EA92364" w:rsidR="009D48DE" w:rsidRDefault="009D48DE" w:rsidP="00225E68">
      <w:pPr>
        <w:rPr>
          <w:rFonts w:ascii="Times New Roman" w:hAnsi="Times New Roman" w:cs="Times New Roman"/>
        </w:rPr>
      </w:pPr>
    </w:p>
    <w:p w14:paraId="59BF7C88" w14:textId="22195901" w:rsidR="009D48DE" w:rsidRDefault="009D48DE" w:rsidP="00225E68">
      <w:pPr>
        <w:rPr>
          <w:rFonts w:ascii="Times New Roman" w:hAnsi="Times New Roman" w:cs="Times New Roman"/>
        </w:rPr>
      </w:pPr>
    </w:p>
    <w:p w14:paraId="41784EE9" w14:textId="3F78086D" w:rsidR="009D48DE" w:rsidRDefault="009D48DE" w:rsidP="00225E68">
      <w:pPr>
        <w:rPr>
          <w:rFonts w:ascii="Times New Roman" w:hAnsi="Times New Roman" w:cs="Times New Roman"/>
        </w:rPr>
      </w:pPr>
    </w:p>
    <w:p w14:paraId="7AE817E2" w14:textId="77777777" w:rsidR="009D48DE" w:rsidRDefault="009D48DE" w:rsidP="00225E68">
      <w:pPr>
        <w:rPr>
          <w:rFonts w:ascii="Times New Roman" w:hAnsi="Times New Roman" w:cs="Times New Roman"/>
        </w:rPr>
      </w:pPr>
    </w:p>
    <w:p w14:paraId="1E4D7826" w14:textId="1D071A21" w:rsidR="00225E68" w:rsidRDefault="00225E68" w:rsidP="00225E68">
      <w:pPr>
        <w:rPr>
          <w:rFonts w:ascii="Times New Roman" w:hAnsi="Times New Roman" w:cs="Times New Roman"/>
        </w:rPr>
      </w:pPr>
    </w:p>
    <w:p w14:paraId="3482330A" w14:textId="01ECD251" w:rsidR="00225E68" w:rsidRDefault="00225E68" w:rsidP="00225E68">
      <w:pPr>
        <w:rPr>
          <w:rFonts w:ascii="Times New Roman" w:hAnsi="Times New Roman" w:cs="Times New Roman"/>
        </w:rPr>
      </w:pPr>
    </w:p>
    <w:p w14:paraId="754D0C12" w14:textId="27D4F38C" w:rsidR="00225E68" w:rsidRDefault="00225E68" w:rsidP="00225E68">
      <w:pPr>
        <w:rPr>
          <w:rFonts w:ascii="Times New Roman" w:hAnsi="Times New Roman" w:cs="Times New Roman"/>
        </w:rPr>
      </w:pPr>
    </w:p>
    <w:p w14:paraId="2F9006B8" w14:textId="1EF6A209" w:rsidR="00225E68" w:rsidRDefault="00225E68" w:rsidP="00225E6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76B2E552" wp14:editId="33E82FEE">
            <wp:extent cx="4896000" cy="2435332"/>
            <wp:effectExtent l="0" t="0" r="0" b="3175"/>
            <wp:docPr id="5" name="Picture 5" descr="A picture containing text, electronics, scoreboard, clock radi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electronics, scoreboard, clock radi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6000" cy="2435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73C40" w14:textId="6AFD72CE" w:rsidR="00225E68" w:rsidRDefault="00270FB1" w:rsidP="00225E68">
      <w:pPr>
        <w:rPr>
          <w:rFonts w:ascii="Times New Roman" w:hAnsi="Times New Roman" w:cs="Times New Roman"/>
        </w:rPr>
      </w:pPr>
      <w:r w:rsidRPr="00225E68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Pr="00225E68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5 |</w:t>
      </w:r>
      <w:r w:rsidRPr="00225E68">
        <w:rPr>
          <w:rFonts w:ascii="Times New Roman" w:hAnsi="Times New Roman" w:cs="Times New Roman"/>
          <w:b/>
          <w:bCs/>
        </w:rPr>
        <w:t xml:space="preserve"> </w:t>
      </w:r>
      <w:r w:rsidR="009D48DE" w:rsidRPr="00C563FA">
        <w:rPr>
          <w:rFonts w:ascii="Times New Roman" w:hAnsi="Times New Roman" w:cs="Times New Roman"/>
          <w:b/>
          <w:bCs/>
        </w:rPr>
        <w:t xml:space="preserve">High-resolution ADF-STEM image of </w:t>
      </w:r>
      <w:proofErr w:type="spellStart"/>
      <w:r w:rsidR="009D48DE" w:rsidRPr="00C563FA">
        <w:rPr>
          <w:rFonts w:ascii="Times New Roman" w:hAnsi="Times New Roman" w:cs="Times New Roman"/>
          <w:b/>
          <w:bCs/>
        </w:rPr>
        <w:t>nitrided</w:t>
      </w:r>
      <w:proofErr w:type="spellEnd"/>
      <w:r w:rsidR="009D48DE" w:rsidRPr="00C563F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9D48DE" w:rsidRPr="00C563FA">
        <w:rPr>
          <w:rFonts w:ascii="Times New Roman" w:hAnsi="Times New Roman" w:cs="Times New Roman"/>
          <w:b/>
          <w:bCs/>
        </w:rPr>
        <w:t>FeNi</w:t>
      </w:r>
      <w:proofErr w:type="spellEnd"/>
      <w:r w:rsidR="009D48DE" w:rsidRPr="00C563FA">
        <w:rPr>
          <w:rFonts w:ascii="Times New Roman" w:hAnsi="Times New Roman" w:cs="Times New Roman"/>
          <w:b/>
          <w:bCs/>
        </w:rPr>
        <w:t xml:space="preserve"> NPs with </w:t>
      </w:r>
      <w:r w:rsidR="00C563FA" w:rsidRPr="00C563FA">
        <w:rPr>
          <w:rFonts w:ascii="Times New Roman" w:hAnsi="Times New Roman" w:cs="Times New Roman"/>
          <w:b/>
          <w:bCs/>
        </w:rPr>
        <w:t>(a)</w:t>
      </w:r>
      <w:r w:rsidR="00C563F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9D48DE" w:rsidRPr="00C563FA">
        <w:rPr>
          <w:rFonts w:ascii="Times New Roman" w:hAnsi="Times New Roman" w:cs="Times New Roman"/>
          <w:b/>
          <w:bCs/>
        </w:rPr>
        <w:t>FeNiN</w:t>
      </w:r>
      <w:proofErr w:type="spellEnd"/>
      <w:r w:rsidR="009D48DE" w:rsidRPr="00C563FA">
        <w:rPr>
          <w:rFonts w:ascii="Times New Roman" w:hAnsi="Times New Roman" w:cs="Times New Roman"/>
          <w:b/>
          <w:bCs/>
        </w:rPr>
        <w:t xml:space="preserve"> and </w:t>
      </w:r>
      <w:r w:rsidR="00C563FA" w:rsidRPr="00C563FA">
        <w:rPr>
          <w:rFonts w:ascii="Times New Roman" w:hAnsi="Times New Roman" w:cs="Times New Roman"/>
          <w:b/>
          <w:bCs/>
        </w:rPr>
        <w:t>(b)</w:t>
      </w:r>
      <w:r w:rsidR="009D48DE" w:rsidRPr="00C563FA">
        <w:rPr>
          <w:rFonts w:ascii="Times New Roman" w:hAnsi="Times New Roman" w:cs="Times New Roman"/>
          <w:b/>
          <w:bCs/>
        </w:rPr>
        <w:t>Fe</w:t>
      </w:r>
      <w:r w:rsidR="009D48DE" w:rsidRPr="00C563FA">
        <w:rPr>
          <w:rFonts w:ascii="Times New Roman" w:hAnsi="Times New Roman" w:cs="Times New Roman"/>
          <w:b/>
          <w:bCs/>
          <w:vertAlign w:val="subscript"/>
        </w:rPr>
        <w:t>2</w:t>
      </w:r>
      <w:r w:rsidR="009D48DE" w:rsidRPr="00C563FA">
        <w:rPr>
          <w:rFonts w:ascii="Times New Roman" w:hAnsi="Times New Roman" w:cs="Times New Roman"/>
          <w:b/>
          <w:bCs/>
        </w:rPr>
        <w:t>Ni</w:t>
      </w:r>
      <w:r w:rsidR="009D48DE" w:rsidRPr="00C563FA">
        <w:rPr>
          <w:rFonts w:ascii="Times New Roman" w:hAnsi="Times New Roman" w:cs="Times New Roman"/>
          <w:b/>
          <w:bCs/>
          <w:vertAlign w:val="subscript"/>
        </w:rPr>
        <w:t>2</w:t>
      </w:r>
      <w:r w:rsidR="009D48DE" w:rsidRPr="00C563FA">
        <w:rPr>
          <w:rFonts w:ascii="Times New Roman" w:hAnsi="Times New Roman" w:cs="Times New Roman"/>
          <w:b/>
          <w:bCs/>
        </w:rPr>
        <w:t>N phases</w:t>
      </w:r>
      <w:r w:rsidR="009D48DE" w:rsidRPr="009D48DE">
        <w:rPr>
          <w:rFonts w:ascii="Times New Roman" w:hAnsi="Times New Roman" w:cs="Times New Roman"/>
        </w:rPr>
        <w:t xml:space="preserve">. </w:t>
      </w:r>
      <w:r w:rsidR="00C563FA">
        <w:rPr>
          <w:rFonts w:ascii="Times New Roman" w:hAnsi="Times New Roman" w:cs="Times New Roman"/>
        </w:rPr>
        <w:t xml:space="preserve">The zone axis is [111] for (a) while it is [001] for (b). </w:t>
      </w:r>
      <w:r w:rsidR="009D48DE" w:rsidRPr="009D48DE">
        <w:rPr>
          <w:rFonts w:ascii="Times New Roman" w:hAnsi="Times New Roman" w:cs="Times New Roman"/>
        </w:rPr>
        <w:t>Insets show the fast Fourier transformation (FFT) diffraction of the corresponding STEM micrograph.</w:t>
      </w:r>
      <w:r w:rsidR="00C563FA">
        <w:rPr>
          <w:rFonts w:ascii="Times New Roman" w:hAnsi="Times New Roman" w:cs="Times New Roman"/>
        </w:rPr>
        <w:t xml:space="preserve"> The exact phases identification was carried out with the lattice spacing in the ADF-STEM images and corresponding FFT patterns. The result </w:t>
      </w:r>
      <w:r w:rsidR="005215DC">
        <w:rPr>
          <w:rFonts w:ascii="Times New Roman" w:hAnsi="Times New Roman" w:cs="Times New Roman"/>
        </w:rPr>
        <w:t>of a mixture phases (</w:t>
      </w:r>
      <w:proofErr w:type="spellStart"/>
      <w:r w:rsidR="005215DC">
        <w:rPr>
          <w:rFonts w:ascii="Times New Roman" w:hAnsi="Times New Roman" w:cs="Times New Roman"/>
        </w:rPr>
        <w:t>FeNiN</w:t>
      </w:r>
      <w:proofErr w:type="spellEnd"/>
      <w:r w:rsidR="005215DC">
        <w:rPr>
          <w:rFonts w:ascii="Times New Roman" w:hAnsi="Times New Roman" w:cs="Times New Roman"/>
        </w:rPr>
        <w:t xml:space="preserve"> product phase and Fe</w:t>
      </w:r>
      <w:r w:rsidR="005215DC" w:rsidRPr="005215DC">
        <w:rPr>
          <w:rFonts w:ascii="Times New Roman" w:hAnsi="Times New Roman" w:cs="Times New Roman"/>
          <w:vertAlign w:val="subscript"/>
        </w:rPr>
        <w:t>2</w:t>
      </w:r>
      <w:r w:rsidR="005215DC">
        <w:rPr>
          <w:rFonts w:ascii="Times New Roman" w:hAnsi="Times New Roman" w:cs="Times New Roman"/>
        </w:rPr>
        <w:t>Ni</w:t>
      </w:r>
      <w:r w:rsidR="005215DC" w:rsidRPr="005215DC">
        <w:rPr>
          <w:rFonts w:ascii="Times New Roman" w:hAnsi="Times New Roman" w:cs="Times New Roman"/>
          <w:vertAlign w:val="subscript"/>
        </w:rPr>
        <w:t>2</w:t>
      </w:r>
      <w:r w:rsidR="005215DC">
        <w:rPr>
          <w:rFonts w:ascii="Times New Roman" w:hAnsi="Times New Roman" w:cs="Times New Roman"/>
        </w:rPr>
        <w:t xml:space="preserve">N parent phase) </w:t>
      </w:r>
      <w:r w:rsidR="00C563FA">
        <w:rPr>
          <w:rFonts w:ascii="Times New Roman" w:hAnsi="Times New Roman" w:cs="Times New Roman"/>
        </w:rPr>
        <w:t>is consisten</w:t>
      </w:r>
      <w:r w:rsidR="00041666">
        <w:rPr>
          <w:rFonts w:ascii="Times New Roman" w:hAnsi="Times New Roman" w:cs="Times New Roman"/>
        </w:rPr>
        <w:t>t</w:t>
      </w:r>
      <w:r w:rsidR="00C563FA">
        <w:rPr>
          <w:rFonts w:ascii="Times New Roman" w:hAnsi="Times New Roman" w:cs="Times New Roman"/>
        </w:rPr>
        <w:t xml:space="preserve"> with the XRD results in Fig. 2c in main text. </w:t>
      </w:r>
    </w:p>
    <w:p w14:paraId="3D8AE43C" w14:textId="14629FA6" w:rsidR="00225E68" w:rsidRDefault="00225E68" w:rsidP="00225E68">
      <w:pPr>
        <w:rPr>
          <w:rFonts w:ascii="Times New Roman" w:hAnsi="Times New Roman" w:cs="Times New Roman"/>
        </w:rPr>
      </w:pPr>
    </w:p>
    <w:p w14:paraId="26937295" w14:textId="019F785A" w:rsidR="00225E68" w:rsidRPr="00041666" w:rsidRDefault="00225E68" w:rsidP="00225E68">
      <w:pPr>
        <w:rPr>
          <w:rFonts w:ascii="Times New Roman" w:hAnsi="Times New Roman" w:cs="Times New Roman"/>
        </w:rPr>
      </w:pPr>
    </w:p>
    <w:p w14:paraId="5DD8CD57" w14:textId="614A68BB" w:rsidR="00225E68" w:rsidRDefault="00225E68" w:rsidP="00225E68">
      <w:pPr>
        <w:rPr>
          <w:rFonts w:ascii="Times New Roman" w:hAnsi="Times New Roman" w:cs="Times New Roman"/>
        </w:rPr>
      </w:pPr>
    </w:p>
    <w:p w14:paraId="7EA0C956" w14:textId="77777777" w:rsidR="00225E68" w:rsidRDefault="00225E68" w:rsidP="00225E68">
      <w:pPr>
        <w:rPr>
          <w:rFonts w:ascii="Times New Roman" w:hAnsi="Times New Roman" w:cs="Times New Roman"/>
        </w:rPr>
      </w:pPr>
    </w:p>
    <w:p w14:paraId="74DD945E" w14:textId="7391D926" w:rsidR="00225E68" w:rsidRDefault="00225E68" w:rsidP="00225E68">
      <w:pPr>
        <w:rPr>
          <w:rFonts w:ascii="Times New Roman" w:hAnsi="Times New Roman" w:cs="Times New Roman"/>
        </w:rPr>
      </w:pPr>
    </w:p>
    <w:p w14:paraId="3D448283" w14:textId="77777777" w:rsidR="00225E68" w:rsidRPr="00225E68" w:rsidRDefault="00225E68" w:rsidP="00225E68">
      <w:pPr>
        <w:rPr>
          <w:rFonts w:ascii="Times New Roman" w:hAnsi="Times New Roman" w:cs="Times New Roman"/>
        </w:rPr>
      </w:pPr>
    </w:p>
    <w:p w14:paraId="71226BF7" w14:textId="5094C8DB" w:rsidR="00225E68" w:rsidRDefault="00225E68" w:rsidP="00225E68">
      <w:pPr>
        <w:rPr>
          <w:rFonts w:ascii="Times New Roman" w:hAnsi="Times New Roman" w:cs="Times New Roman"/>
        </w:rPr>
      </w:pPr>
    </w:p>
    <w:p w14:paraId="76EA6993" w14:textId="77777777" w:rsidR="00225E68" w:rsidRPr="00225E68" w:rsidRDefault="00225E68" w:rsidP="00225E68">
      <w:pPr>
        <w:rPr>
          <w:rFonts w:ascii="Times New Roman" w:hAnsi="Times New Roman" w:cs="Times New Roman"/>
          <w:lang w:val="de-DE"/>
        </w:rPr>
      </w:pPr>
    </w:p>
    <w:sectPr w:rsidR="00225E68" w:rsidRPr="00225E6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69F5FC" w14:textId="77777777" w:rsidR="008547C2" w:rsidRDefault="008547C2" w:rsidP="00225E68">
      <w:r>
        <w:separator/>
      </w:r>
    </w:p>
  </w:endnote>
  <w:endnote w:type="continuationSeparator" w:id="0">
    <w:p w14:paraId="6038AC28" w14:textId="77777777" w:rsidR="008547C2" w:rsidRDefault="008547C2" w:rsidP="00225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544963" w14:textId="77777777" w:rsidR="008547C2" w:rsidRDefault="008547C2" w:rsidP="00225E68">
      <w:r>
        <w:separator/>
      </w:r>
    </w:p>
  </w:footnote>
  <w:footnote w:type="continuationSeparator" w:id="0">
    <w:p w14:paraId="31DCBBD3" w14:textId="77777777" w:rsidR="008547C2" w:rsidRDefault="008547C2" w:rsidP="00225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704"/>
    <w:rsid w:val="00041666"/>
    <w:rsid w:val="000C191B"/>
    <w:rsid w:val="0010357F"/>
    <w:rsid w:val="00103DA7"/>
    <w:rsid w:val="001A2704"/>
    <w:rsid w:val="00225E68"/>
    <w:rsid w:val="00270FB1"/>
    <w:rsid w:val="002C7885"/>
    <w:rsid w:val="004B1A2E"/>
    <w:rsid w:val="004E0C8E"/>
    <w:rsid w:val="005067C4"/>
    <w:rsid w:val="005215DC"/>
    <w:rsid w:val="005635BF"/>
    <w:rsid w:val="007D49DE"/>
    <w:rsid w:val="008547C2"/>
    <w:rsid w:val="009B3395"/>
    <w:rsid w:val="009D48DE"/>
    <w:rsid w:val="00A15604"/>
    <w:rsid w:val="00C563FA"/>
    <w:rsid w:val="00CF02F6"/>
    <w:rsid w:val="00D738E9"/>
    <w:rsid w:val="00E94D8E"/>
    <w:rsid w:val="00FB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B8B5CB"/>
  <w15:chartTrackingRefBased/>
  <w15:docId w15:val="{2C10CD84-106D-4AF0-88A7-04365A2CE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Full">
    <w:name w:val="Authors Full"/>
    <w:basedOn w:val="Normal"/>
    <w:rsid w:val="001A2704"/>
    <w:pPr>
      <w:widowControl/>
      <w:jc w:val="left"/>
    </w:pPr>
    <w:rPr>
      <w:rFonts w:ascii="Times New Roman" w:eastAsia="ＭＳ 明朝" w:hAnsi="Times New Roman" w:cs="Times New Roman"/>
      <w:i/>
      <w:kern w:val="0"/>
      <w:sz w:val="24"/>
      <w:szCs w:val="24"/>
    </w:rPr>
  </w:style>
  <w:style w:type="paragraph" w:customStyle="1" w:styleId="Addresses">
    <w:name w:val="Addresses"/>
    <w:basedOn w:val="Normal"/>
    <w:rsid w:val="001A2704"/>
    <w:pPr>
      <w:widowControl/>
      <w:jc w:val="left"/>
    </w:pPr>
    <w:rPr>
      <w:rFonts w:ascii="Times New Roman" w:eastAsia="ＭＳ 明朝" w:hAnsi="Times New Roman" w:cs="Times New Roman"/>
      <w:kern w:val="0"/>
      <w:sz w:val="24"/>
      <w:szCs w:val="24"/>
    </w:rPr>
  </w:style>
  <w:style w:type="paragraph" w:customStyle="1" w:styleId="Title2">
    <w:name w:val="Title2"/>
    <w:basedOn w:val="Normal"/>
    <w:rsid w:val="001A2704"/>
    <w:pPr>
      <w:widowControl/>
      <w:jc w:val="left"/>
    </w:pPr>
    <w:rPr>
      <w:rFonts w:ascii="Times New Roman" w:eastAsia="ＭＳ 明朝" w:hAnsi="Times New Roman" w:cs="Times New Roman"/>
      <w:b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A27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270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067C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067C4"/>
  </w:style>
  <w:style w:type="paragraph" w:styleId="Footer">
    <w:name w:val="footer"/>
    <w:basedOn w:val="Normal"/>
    <w:link w:val="FooterChar"/>
    <w:uiPriority w:val="99"/>
    <w:unhideWhenUsed/>
    <w:rsid w:val="005067C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067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489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王建</dc:creator>
  <cp:keywords/>
  <dc:description/>
  <cp:lastModifiedBy>王建</cp:lastModifiedBy>
  <cp:revision>3</cp:revision>
  <dcterms:created xsi:type="dcterms:W3CDTF">2021-11-17T14:12:00Z</dcterms:created>
  <dcterms:modified xsi:type="dcterms:W3CDTF">2021-11-17T14:13:00Z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dc55989-3c9e-4466-8514-eac6f80f6373_Enabled">
    <vt:lpwstr>True</vt:lpwstr>
  </property>
  <property fmtid="{D5CDD505-2E9C-101B-9397-08002B2CF9AE}" pid="3" name="MSIP_Label_ddc55989-3c9e-4466-8514-eac6f80f6373_SiteId">
    <vt:lpwstr>18a7fec8-652f-409b-8369-272d9ce80620</vt:lpwstr>
  </property>
  <property fmtid="{D5CDD505-2E9C-101B-9397-08002B2CF9AE}" pid="4" name="MSIP_Label_ddc55989-3c9e-4466-8514-eac6f80f6373_Owner">
    <vt:lpwstr>wang.jian86@aist.go.jp</vt:lpwstr>
  </property>
  <property fmtid="{D5CDD505-2E9C-101B-9397-08002B2CF9AE}" pid="5" name="MSIP_Label_ddc55989-3c9e-4466-8514-eac6f80f6373_SetDate">
    <vt:lpwstr>2021-11-10T07:14:59.3583704Z</vt:lpwstr>
  </property>
  <property fmtid="{D5CDD505-2E9C-101B-9397-08002B2CF9AE}" pid="6" name="MSIP_Label_ddc55989-3c9e-4466-8514-eac6f80f6373_Name">
    <vt:lpwstr>No Restrictions</vt:lpwstr>
  </property>
  <property fmtid="{D5CDD505-2E9C-101B-9397-08002B2CF9AE}" pid="7" name="MSIP_Label_ddc55989-3c9e-4466-8514-eac6f80f6373_Application">
    <vt:lpwstr>Microsoft Azure Information Protection</vt:lpwstr>
  </property>
  <property fmtid="{D5CDD505-2E9C-101B-9397-08002B2CF9AE}" pid="8" name="MSIP_Label_ddc55989-3c9e-4466-8514-eac6f80f6373_ActionId">
    <vt:lpwstr>61c93d96-d939-436d-bbc4-695f43d46d52</vt:lpwstr>
  </property>
  <property fmtid="{D5CDD505-2E9C-101B-9397-08002B2CF9AE}" pid="9" name="MSIP_Label_ddc55989-3c9e-4466-8514-eac6f80f6373_Extended_MSFT_Method">
    <vt:lpwstr>Manual</vt:lpwstr>
  </property>
  <property fmtid="{D5CDD505-2E9C-101B-9397-08002B2CF9AE}" pid="10" name="Sensitivity">
    <vt:lpwstr>No Restrictions</vt:lpwstr>
  </property>
</Properties>
</file>