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885CA" w14:textId="777FF181" w:rsidR="00487129" w:rsidRDefault="00972F81" w:rsidP="00DB2971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</w:t>
      </w:r>
      <w:bookmarkStart w:id="0" w:name="_GoBack"/>
      <w:bookmarkEnd w:id="0"/>
      <w:r w:rsidR="00487129" w:rsidRPr="00487129">
        <w:rPr>
          <w:rFonts w:ascii="Times New Roman" w:hAnsi="Times New Roman" w:cs="Times New Roman"/>
          <w:b/>
          <w:bCs/>
        </w:rPr>
        <w:t xml:space="preserve"> </w:t>
      </w:r>
      <w:r w:rsidR="00815AB1">
        <w:rPr>
          <w:rFonts w:ascii="Times New Roman" w:hAnsi="Times New Roman" w:cs="Times New Roman"/>
          <w:b/>
          <w:bCs/>
        </w:rPr>
        <w:t>F</w:t>
      </w:r>
      <w:r w:rsidR="00487129" w:rsidRPr="00487129">
        <w:rPr>
          <w:rFonts w:ascii="Times New Roman" w:hAnsi="Times New Roman" w:cs="Times New Roman"/>
          <w:b/>
          <w:bCs/>
        </w:rPr>
        <w:t>ile</w:t>
      </w:r>
      <w:r w:rsidR="00B07919">
        <w:rPr>
          <w:rFonts w:ascii="Times New Roman" w:hAnsi="Times New Roman" w:cs="Times New Roman"/>
          <w:b/>
          <w:bCs/>
        </w:rPr>
        <w:t xml:space="preserve"> 1</w:t>
      </w:r>
    </w:p>
    <w:p w14:paraId="13626C82" w14:textId="417B06CA" w:rsidR="00DB2971" w:rsidRDefault="00544E6F" w:rsidP="00815AB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B32B5B">
        <w:rPr>
          <w:rFonts w:ascii="Times New Roman" w:hAnsi="Times New Roman" w:cs="Times New Roman"/>
          <w:b/>
          <w:bCs/>
        </w:rPr>
        <w:t>Supplementary Figure S1</w:t>
      </w:r>
      <w:r w:rsidRPr="00B32B5B">
        <w:rPr>
          <w:rFonts w:ascii="Times New Roman" w:hAnsi="Times New Roman" w:cs="Times New Roman"/>
        </w:rPr>
        <w:t>. Twelve-lead electrocardiogram obtained on admission.</w:t>
      </w:r>
      <w:r w:rsidRPr="00B32B5B">
        <w:rPr>
          <w:rFonts w:ascii="Times New Roman" w:hAnsi="Times New Roman" w:cs="Times New Roman"/>
        </w:rPr>
        <w:br/>
        <w:t>The initial 12-lead electrocardiogram demonstrated sinus rhythm with narrow QRS complexes and no apparent baseline QT-interval prolongation, diagnostic repolarization abnormality, or acute ST-segment changes.</w:t>
      </w:r>
      <w:r w:rsidR="00487129" w:rsidRPr="00487129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CA11B20" wp14:editId="3DF1BC82">
            <wp:extent cx="6000750" cy="3397250"/>
            <wp:effectExtent l="0" t="0" r="0" b="0"/>
            <wp:docPr id="1038331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B99A2" w14:textId="77777777" w:rsidR="00B07919" w:rsidRDefault="00B07919" w:rsidP="00B07919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7671C46D" w14:textId="156F06FB" w:rsidR="00DB2971" w:rsidRPr="00DB2971" w:rsidRDefault="00DB2971" w:rsidP="00B07919">
      <w:pPr>
        <w:spacing w:after="0" w:line="360" w:lineRule="auto"/>
        <w:rPr>
          <w:rFonts w:ascii="Times New Roman" w:hAnsi="Times New Roman" w:cs="Times New Roman"/>
        </w:rPr>
      </w:pPr>
      <w:r w:rsidRPr="00DB2971">
        <w:rPr>
          <w:rFonts w:ascii="Times New Roman" w:hAnsi="Times New Roman" w:cs="Times New Roman"/>
          <w:b/>
          <w:bCs/>
        </w:rPr>
        <w:t xml:space="preserve">Supplementary Figure S2. </w:t>
      </w:r>
      <w:r w:rsidRPr="00DB2971">
        <w:rPr>
          <w:rFonts w:ascii="Times New Roman" w:hAnsi="Times New Roman" w:cs="Times New Roman"/>
        </w:rPr>
        <w:t>Ventricular tachyarrhythmia documented on continuous electrocardiographic monitoring. The continuous ECG monitoring demonstrated frequent ventricular ectopy and episodes of rapid wide-complex tachycardia with beat-to-beat variation in QRS morphology and axis, compatible with bidirectional and polymorphic ventricular tachycardia.</w:t>
      </w:r>
    </w:p>
    <w:p w14:paraId="0C1C2AA1" w14:textId="44A6C548" w:rsidR="00487129" w:rsidRPr="00487129" w:rsidRDefault="00487129" w:rsidP="00DB297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487129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80ED55E" wp14:editId="0FF8E8FB">
            <wp:extent cx="5943600" cy="1708150"/>
            <wp:effectExtent l="0" t="0" r="0" b="6350"/>
            <wp:docPr id="13949268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7129" w:rsidRPr="004871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29"/>
    <w:rsid w:val="00487129"/>
    <w:rsid w:val="00544E6F"/>
    <w:rsid w:val="005A32F2"/>
    <w:rsid w:val="005C6CAE"/>
    <w:rsid w:val="00741291"/>
    <w:rsid w:val="00815AB1"/>
    <w:rsid w:val="00972F81"/>
    <w:rsid w:val="00B0519D"/>
    <w:rsid w:val="00B07919"/>
    <w:rsid w:val="00B2575E"/>
    <w:rsid w:val="00B32B5B"/>
    <w:rsid w:val="00DB2971"/>
    <w:rsid w:val="00FC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1B329"/>
  <w15:chartTrackingRefBased/>
  <w15:docId w15:val="{5834EED1-7D92-4661-BD0F-B47F3AB7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7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1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1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1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1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1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1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1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1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1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Tat Thanh</dc:creator>
  <cp:keywords/>
  <dc:description/>
  <cp:lastModifiedBy>Administrator</cp:lastModifiedBy>
  <cp:revision>11</cp:revision>
  <dcterms:created xsi:type="dcterms:W3CDTF">2026-08-22T03:58:00Z</dcterms:created>
  <dcterms:modified xsi:type="dcterms:W3CDTF">2026-09-01T16:16:00Z</dcterms:modified>
</cp:coreProperties>
</file>