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329B" w14:textId="77777777" w:rsidR="006A517F" w:rsidRPr="006A517F" w:rsidRDefault="006A517F" w:rsidP="006A517F">
      <w:pPr>
        <w:rPr>
          <w:b/>
          <w:lang w:val="en-US"/>
        </w:rPr>
      </w:pPr>
      <w:r w:rsidRPr="006A517F">
        <w:rPr>
          <w:b/>
          <w:lang w:val="en-US"/>
        </w:rPr>
        <w:t>Supplemental Table 1. Cox regression analysis for MACCEs.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670"/>
        <w:gridCol w:w="1392"/>
        <w:gridCol w:w="936"/>
        <w:gridCol w:w="670"/>
        <w:gridCol w:w="1559"/>
        <w:gridCol w:w="936"/>
      </w:tblGrid>
      <w:tr w:rsidR="006A517F" w:rsidRPr="006A517F" w14:paraId="713B15B2" w14:textId="77777777">
        <w:tc>
          <w:tcPr>
            <w:tcW w:w="24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835647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B919FE9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13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CB0775F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Univariable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E06D8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6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4D68ABD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15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5956594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Multivariable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66AE58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</w:p>
        </w:tc>
      </w:tr>
      <w:tr w:rsidR="006A517F" w:rsidRPr="006A517F" w14:paraId="06FCA097" w14:textId="77777777">
        <w:tc>
          <w:tcPr>
            <w:tcW w:w="24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BC428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B5202DA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HR</w:t>
            </w:r>
          </w:p>
        </w:tc>
        <w:tc>
          <w:tcPr>
            <w:tcW w:w="13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44420B0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95% CI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4A6F950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p value</w:t>
            </w:r>
          </w:p>
        </w:tc>
        <w:tc>
          <w:tcPr>
            <w:tcW w:w="6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4B74682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HR</w:t>
            </w:r>
          </w:p>
        </w:tc>
        <w:tc>
          <w:tcPr>
            <w:tcW w:w="15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618B7E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95% CI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D53E81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p value</w:t>
            </w:r>
          </w:p>
        </w:tc>
      </w:tr>
      <w:tr w:rsidR="006A517F" w:rsidRPr="006A517F" w14:paraId="0E8687B2" w14:textId="77777777">
        <w:tc>
          <w:tcPr>
            <w:tcW w:w="247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4A98498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Age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650767D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1.03</w:t>
            </w:r>
          </w:p>
        </w:tc>
        <w:tc>
          <w:tcPr>
            <w:tcW w:w="134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7DE66E3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0.98, 1.09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A1DE543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0.242</w:t>
            </w:r>
          </w:p>
        </w:tc>
        <w:tc>
          <w:tcPr>
            <w:tcW w:w="64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7F10A2B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152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51FCA6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FA45610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</w:tr>
      <w:tr w:rsidR="006A517F" w:rsidRPr="006A517F" w14:paraId="7E63A85B" w14:textId="77777777">
        <w:tc>
          <w:tcPr>
            <w:tcW w:w="2473" w:type="dxa"/>
            <w:hideMark/>
          </w:tcPr>
          <w:p w14:paraId="5A10701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Male</w:t>
            </w:r>
          </w:p>
        </w:tc>
        <w:tc>
          <w:tcPr>
            <w:tcW w:w="648" w:type="dxa"/>
            <w:hideMark/>
          </w:tcPr>
          <w:p w14:paraId="43A8CD37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1.38</w:t>
            </w:r>
          </w:p>
        </w:tc>
        <w:tc>
          <w:tcPr>
            <w:tcW w:w="1349" w:type="dxa"/>
            <w:hideMark/>
          </w:tcPr>
          <w:p w14:paraId="3DD58CEC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0.32, 5.94</w:t>
            </w:r>
          </w:p>
        </w:tc>
        <w:tc>
          <w:tcPr>
            <w:tcW w:w="936" w:type="dxa"/>
            <w:hideMark/>
          </w:tcPr>
          <w:p w14:paraId="448C20B0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0.662</w:t>
            </w:r>
          </w:p>
        </w:tc>
        <w:tc>
          <w:tcPr>
            <w:tcW w:w="649" w:type="dxa"/>
            <w:hideMark/>
          </w:tcPr>
          <w:p w14:paraId="4ECEC971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1523" w:type="dxa"/>
            <w:hideMark/>
          </w:tcPr>
          <w:p w14:paraId="6E12D528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936" w:type="dxa"/>
            <w:hideMark/>
          </w:tcPr>
          <w:p w14:paraId="638848F4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</w:tr>
      <w:tr w:rsidR="006A517F" w:rsidRPr="006A517F" w14:paraId="00244935" w14:textId="77777777">
        <w:tc>
          <w:tcPr>
            <w:tcW w:w="2473" w:type="dxa"/>
            <w:hideMark/>
          </w:tcPr>
          <w:p w14:paraId="503EA497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BMI</w:t>
            </w:r>
          </w:p>
        </w:tc>
        <w:tc>
          <w:tcPr>
            <w:tcW w:w="648" w:type="dxa"/>
            <w:hideMark/>
          </w:tcPr>
          <w:p w14:paraId="0E3D26AD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0.90</w:t>
            </w:r>
          </w:p>
        </w:tc>
        <w:tc>
          <w:tcPr>
            <w:tcW w:w="1349" w:type="dxa"/>
            <w:hideMark/>
          </w:tcPr>
          <w:p w14:paraId="5B016AF3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0.75, 1.08</w:t>
            </w:r>
          </w:p>
        </w:tc>
        <w:tc>
          <w:tcPr>
            <w:tcW w:w="936" w:type="dxa"/>
            <w:hideMark/>
          </w:tcPr>
          <w:p w14:paraId="6070DDA4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0.265</w:t>
            </w:r>
          </w:p>
        </w:tc>
        <w:tc>
          <w:tcPr>
            <w:tcW w:w="649" w:type="dxa"/>
            <w:hideMark/>
          </w:tcPr>
          <w:p w14:paraId="64F3D5F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1523" w:type="dxa"/>
            <w:hideMark/>
          </w:tcPr>
          <w:p w14:paraId="79642218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936" w:type="dxa"/>
            <w:hideMark/>
          </w:tcPr>
          <w:p w14:paraId="117CE9DC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</w:tr>
      <w:tr w:rsidR="006A517F" w:rsidRPr="006A517F" w14:paraId="54804CE4" w14:textId="77777777">
        <w:tc>
          <w:tcPr>
            <w:tcW w:w="2473" w:type="dxa"/>
            <w:hideMark/>
          </w:tcPr>
          <w:p w14:paraId="0B19372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HBP degree &gt; 2</w:t>
            </w:r>
          </w:p>
        </w:tc>
        <w:tc>
          <w:tcPr>
            <w:tcW w:w="648" w:type="dxa"/>
            <w:hideMark/>
          </w:tcPr>
          <w:p w14:paraId="6165457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1.13</w:t>
            </w:r>
          </w:p>
        </w:tc>
        <w:tc>
          <w:tcPr>
            <w:tcW w:w="1349" w:type="dxa"/>
            <w:hideMark/>
          </w:tcPr>
          <w:p w14:paraId="05267882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0.48, 2.67</w:t>
            </w:r>
          </w:p>
        </w:tc>
        <w:tc>
          <w:tcPr>
            <w:tcW w:w="936" w:type="dxa"/>
            <w:hideMark/>
          </w:tcPr>
          <w:p w14:paraId="2FE9C3B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0.775</w:t>
            </w:r>
          </w:p>
        </w:tc>
        <w:tc>
          <w:tcPr>
            <w:tcW w:w="649" w:type="dxa"/>
            <w:hideMark/>
          </w:tcPr>
          <w:p w14:paraId="3605BE3D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1523" w:type="dxa"/>
            <w:hideMark/>
          </w:tcPr>
          <w:p w14:paraId="155FE894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936" w:type="dxa"/>
            <w:hideMark/>
          </w:tcPr>
          <w:p w14:paraId="1B6A3502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</w:tr>
      <w:tr w:rsidR="006A517F" w:rsidRPr="006A517F" w14:paraId="196A8E89" w14:textId="77777777">
        <w:tc>
          <w:tcPr>
            <w:tcW w:w="2473" w:type="dxa"/>
            <w:hideMark/>
          </w:tcPr>
          <w:p w14:paraId="5912A563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Stenosis &gt; 70%</w:t>
            </w:r>
          </w:p>
        </w:tc>
        <w:tc>
          <w:tcPr>
            <w:tcW w:w="648" w:type="dxa"/>
            <w:hideMark/>
          </w:tcPr>
          <w:p w14:paraId="3B5FA9A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1.90</w:t>
            </w:r>
          </w:p>
        </w:tc>
        <w:tc>
          <w:tcPr>
            <w:tcW w:w="1349" w:type="dxa"/>
            <w:hideMark/>
          </w:tcPr>
          <w:p w14:paraId="5FFC013F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0.25, 14.13</w:t>
            </w:r>
          </w:p>
        </w:tc>
        <w:tc>
          <w:tcPr>
            <w:tcW w:w="936" w:type="dxa"/>
            <w:hideMark/>
          </w:tcPr>
          <w:p w14:paraId="61C8B3B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0.532</w:t>
            </w:r>
          </w:p>
        </w:tc>
        <w:tc>
          <w:tcPr>
            <w:tcW w:w="649" w:type="dxa"/>
            <w:hideMark/>
          </w:tcPr>
          <w:p w14:paraId="6BA3478C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1523" w:type="dxa"/>
            <w:hideMark/>
          </w:tcPr>
          <w:p w14:paraId="71FCBE6B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936" w:type="dxa"/>
            <w:hideMark/>
          </w:tcPr>
          <w:p w14:paraId="0821F2C1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</w:tr>
      <w:tr w:rsidR="006A517F" w:rsidRPr="006A517F" w14:paraId="62096898" w14:textId="77777777">
        <w:tc>
          <w:tcPr>
            <w:tcW w:w="2473" w:type="dxa"/>
            <w:hideMark/>
          </w:tcPr>
          <w:p w14:paraId="27EAEEF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Plaque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echogenicity</w:t>
            </w:r>
          </w:p>
          <w:p w14:paraId="7ADF5C37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rFonts w:ascii="Aptos" w:hAnsi="Aptos" w:cs="Aptos"/>
                <w:lang w:val="en-US"/>
              </w:rPr>
              <w:t>≥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moderate</w:t>
            </w:r>
          </w:p>
        </w:tc>
        <w:tc>
          <w:tcPr>
            <w:tcW w:w="648" w:type="dxa"/>
            <w:hideMark/>
          </w:tcPr>
          <w:p w14:paraId="65E190E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0.34</w:t>
            </w:r>
          </w:p>
        </w:tc>
        <w:tc>
          <w:tcPr>
            <w:tcW w:w="1349" w:type="dxa"/>
            <w:hideMark/>
          </w:tcPr>
          <w:p w14:paraId="1981EA7B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0.12, 0.93</w:t>
            </w:r>
          </w:p>
        </w:tc>
        <w:tc>
          <w:tcPr>
            <w:tcW w:w="936" w:type="dxa"/>
            <w:hideMark/>
          </w:tcPr>
          <w:p w14:paraId="280D395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0.035</w:t>
            </w:r>
          </w:p>
        </w:tc>
        <w:tc>
          <w:tcPr>
            <w:tcW w:w="649" w:type="dxa"/>
            <w:hideMark/>
          </w:tcPr>
          <w:p w14:paraId="1E5E85F8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0.29</w:t>
            </w:r>
          </w:p>
        </w:tc>
        <w:tc>
          <w:tcPr>
            <w:tcW w:w="1523" w:type="dxa"/>
            <w:hideMark/>
          </w:tcPr>
          <w:p w14:paraId="2B464520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0.10, 0.82</w:t>
            </w:r>
          </w:p>
        </w:tc>
        <w:tc>
          <w:tcPr>
            <w:tcW w:w="936" w:type="dxa"/>
            <w:hideMark/>
          </w:tcPr>
          <w:p w14:paraId="41D6A1C9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0.019</w:t>
            </w:r>
          </w:p>
        </w:tc>
      </w:tr>
      <w:tr w:rsidR="006A517F" w:rsidRPr="006A517F" w14:paraId="513320F3" w14:textId="77777777">
        <w:tc>
          <w:tcPr>
            <w:tcW w:w="2473" w:type="dxa"/>
            <w:hideMark/>
          </w:tcPr>
          <w:p w14:paraId="1DFE817D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Dual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antihypertensive</w:t>
            </w:r>
          </w:p>
          <w:p w14:paraId="47BA4BF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therapy</w:t>
            </w:r>
          </w:p>
        </w:tc>
        <w:tc>
          <w:tcPr>
            <w:tcW w:w="648" w:type="dxa"/>
            <w:hideMark/>
          </w:tcPr>
          <w:p w14:paraId="5100F502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0.23</w:t>
            </w:r>
          </w:p>
        </w:tc>
        <w:tc>
          <w:tcPr>
            <w:tcW w:w="1349" w:type="dxa"/>
            <w:hideMark/>
          </w:tcPr>
          <w:p w14:paraId="2CC422FF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0.03, 1.70</w:t>
            </w:r>
          </w:p>
        </w:tc>
        <w:tc>
          <w:tcPr>
            <w:tcW w:w="936" w:type="dxa"/>
            <w:hideMark/>
          </w:tcPr>
          <w:p w14:paraId="7B7F5F3C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0.150</w:t>
            </w:r>
          </w:p>
        </w:tc>
        <w:tc>
          <w:tcPr>
            <w:tcW w:w="649" w:type="dxa"/>
            <w:hideMark/>
          </w:tcPr>
          <w:p w14:paraId="60756F64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0.16</w:t>
            </w:r>
          </w:p>
        </w:tc>
        <w:tc>
          <w:tcPr>
            <w:tcW w:w="1523" w:type="dxa"/>
            <w:hideMark/>
          </w:tcPr>
          <w:p w14:paraId="143F2D11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0.02, 1.26</w:t>
            </w:r>
          </w:p>
        </w:tc>
        <w:tc>
          <w:tcPr>
            <w:tcW w:w="936" w:type="dxa"/>
            <w:hideMark/>
          </w:tcPr>
          <w:p w14:paraId="56B0A191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0.081</w:t>
            </w:r>
          </w:p>
        </w:tc>
      </w:tr>
      <w:tr w:rsidR="006A517F" w:rsidRPr="006A517F" w14:paraId="439512F1" w14:textId="77777777">
        <w:tc>
          <w:tcPr>
            <w:tcW w:w="2473" w:type="dxa"/>
            <w:hideMark/>
          </w:tcPr>
          <w:p w14:paraId="3183EBFC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Location R</w:t>
            </w:r>
          </w:p>
        </w:tc>
        <w:tc>
          <w:tcPr>
            <w:tcW w:w="648" w:type="dxa"/>
            <w:hideMark/>
          </w:tcPr>
          <w:p w14:paraId="2D00F6F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0.61</w:t>
            </w:r>
          </w:p>
        </w:tc>
        <w:tc>
          <w:tcPr>
            <w:tcW w:w="1349" w:type="dxa"/>
            <w:hideMark/>
          </w:tcPr>
          <w:p w14:paraId="19103CF3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0.25, 1.47</w:t>
            </w:r>
          </w:p>
        </w:tc>
        <w:tc>
          <w:tcPr>
            <w:tcW w:w="936" w:type="dxa"/>
            <w:hideMark/>
          </w:tcPr>
          <w:p w14:paraId="1EFF057B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0.273</w:t>
            </w:r>
          </w:p>
        </w:tc>
        <w:tc>
          <w:tcPr>
            <w:tcW w:w="649" w:type="dxa"/>
            <w:hideMark/>
          </w:tcPr>
          <w:p w14:paraId="3881F2EF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1523" w:type="dxa"/>
            <w:hideMark/>
          </w:tcPr>
          <w:p w14:paraId="6C519DF4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936" w:type="dxa"/>
            <w:hideMark/>
          </w:tcPr>
          <w:p w14:paraId="12257F6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</w:tr>
      <w:tr w:rsidR="006A517F" w:rsidRPr="006A517F" w14:paraId="32BF8AEC" w14:textId="77777777">
        <w:tc>
          <w:tcPr>
            <w:tcW w:w="2473" w:type="dxa"/>
            <w:hideMark/>
          </w:tcPr>
          <w:p w14:paraId="49048BC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CCA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diameter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&gt;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8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mm</w:t>
            </w:r>
          </w:p>
        </w:tc>
        <w:tc>
          <w:tcPr>
            <w:tcW w:w="648" w:type="dxa"/>
            <w:hideMark/>
          </w:tcPr>
          <w:p w14:paraId="4E74390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0.27</w:t>
            </w:r>
          </w:p>
        </w:tc>
        <w:tc>
          <w:tcPr>
            <w:tcW w:w="1349" w:type="dxa"/>
            <w:hideMark/>
          </w:tcPr>
          <w:p w14:paraId="5BBC7731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0.08, 0.93</w:t>
            </w:r>
          </w:p>
        </w:tc>
        <w:tc>
          <w:tcPr>
            <w:tcW w:w="936" w:type="dxa"/>
            <w:hideMark/>
          </w:tcPr>
          <w:p w14:paraId="68356EBC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0.038</w:t>
            </w:r>
          </w:p>
        </w:tc>
        <w:tc>
          <w:tcPr>
            <w:tcW w:w="649" w:type="dxa"/>
            <w:hideMark/>
          </w:tcPr>
          <w:p w14:paraId="64E61DA0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0.13</w:t>
            </w:r>
          </w:p>
        </w:tc>
        <w:tc>
          <w:tcPr>
            <w:tcW w:w="1523" w:type="dxa"/>
            <w:hideMark/>
          </w:tcPr>
          <w:p w14:paraId="6B0B8293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0.03, 0.48</w:t>
            </w:r>
          </w:p>
        </w:tc>
        <w:tc>
          <w:tcPr>
            <w:tcW w:w="936" w:type="dxa"/>
            <w:hideMark/>
          </w:tcPr>
          <w:p w14:paraId="339D407B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0.002</w:t>
            </w:r>
          </w:p>
        </w:tc>
      </w:tr>
      <w:tr w:rsidR="006A517F" w:rsidRPr="006A517F" w14:paraId="3D83DD79" w14:textId="77777777">
        <w:tc>
          <w:tcPr>
            <w:tcW w:w="2473" w:type="dxa"/>
            <w:hideMark/>
          </w:tcPr>
          <w:p w14:paraId="79414A3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Pre</w:t>
            </w:r>
            <w:r w:rsidRPr="006A517F">
              <w:rPr>
                <w:lang w:val="en-US"/>
              </w:rPr>
              <w:noBreakHyphen/>
              <w:t>operative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SBP</w:t>
            </w:r>
          </w:p>
          <w:p w14:paraId="58C8E89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&gt;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140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mmHg</w:t>
            </w:r>
          </w:p>
        </w:tc>
        <w:tc>
          <w:tcPr>
            <w:tcW w:w="648" w:type="dxa"/>
            <w:hideMark/>
          </w:tcPr>
          <w:p w14:paraId="2E8F9CC8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3.56</w:t>
            </w:r>
          </w:p>
        </w:tc>
        <w:tc>
          <w:tcPr>
            <w:tcW w:w="1349" w:type="dxa"/>
            <w:hideMark/>
          </w:tcPr>
          <w:p w14:paraId="567E79C6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1.38, 9.19</w:t>
            </w:r>
          </w:p>
        </w:tc>
        <w:tc>
          <w:tcPr>
            <w:tcW w:w="936" w:type="dxa"/>
            <w:hideMark/>
          </w:tcPr>
          <w:p w14:paraId="4D1287F5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0.009</w:t>
            </w:r>
          </w:p>
        </w:tc>
        <w:tc>
          <w:tcPr>
            <w:tcW w:w="649" w:type="dxa"/>
            <w:hideMark/>
          </w:tcPr>
          <w:p w14:paraId="5AF6927A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6.26</w:t>
            </w:r>
          </w:p>
        </w:tc>
        <w:tc>
          <w:tcPr>
            <w:tcW w:w="1523" w:type="dxa"/>
            <w:hideMark/>
          </w:tcPr>
          <w:p w14:paraId="405E2F4E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2.26, 17.35</w:t>
            </w:r>
          </w:p>
        </w:tc>
        <w:tc>
          <w:tcPr>
            <w:tcW w:w="936" w:type="dxa"/>
            <w:hideMark/>
          </w:tcPr>
          <w:p w14:paraId="7849AD22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&lt;0.001</w:t>
            </w:r>
          </w:p>
        </w:tc>
      </w:tr>
      <w:tr w:rsidR="006A517F" w:rsidRPr="006A517F" w14:paraId="680299E8" w14:textId="77777777">
        <w:tc>
          <w:tcPr>
            <w:tcW w:w="247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6D448FF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Number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of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dilations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rFonts w:ascii="Aptos" w:hAnsi="Aptos" w:cs="Aptos"/>
                <w:lang w:val="en-US"/>
              </w:rPr>
              <w:t>≥</w:t>
            </w:r>
            <w:r w:rsidRPr="006A517F">
              <w:rPr>
                <w:rFonts w:ascii="Arial" w:hAnsi="Arial" w:cs="Arial"/>
                <w:lang w:val="en-US"/>
              </w:rPr>
              <w:t> </w:t>
            </w:r>
            <w:r w:rsidRPr="006A517F">
              <w:rPr>
                <w:lang w:val="en-US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901108B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0.64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8E456EC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0.24, 1.76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AE77EF0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0.391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DFDA9E9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76C189F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8F988D2" w14:textId="77777777" w:rsidR="006A517F" w:rsidRPr="006A517F" w:rsidRDefault="006A517F" w:rsidP="006A517F">
            <w:pPr>
              <w:spacing w:after="160" w:line="278" w:lineRule="auto"/>
              <w:rPr>
                <w:lang w:val="en-US"/>
              </w:rPr>
            </w:pPr>
            <w:r w:rsidRPr="006A517F">
              <w:rPr>
                <w:lang w:val="en-US"/>
              </w:rPr>
              <w:t> </w:t>
            </w:r>
          </w:p>
        </w:tc>
      </w:tr>
    </w:tbl>
    <w:p w14:paraId="46D74D45" w14:textId="77777777" w:rsidR="006A517F" w:rsidRPr="006A517F" w:rsidRDefault="006A517F" w:rsidP="006A517F">
      <w:pPr>
        <w:rPr>
          <w:lang w:val="en-US"/>
        </w:rPr>
      </w:pPr>
      <w:r w:rsidRPr="006A517F">
        <w:rPr>
          <w:lang w:val="en-US"/>
        </w:rPr>
        <w:t>MACCE: major adverse cardiac and cerebrovascular event; HR: hazard ratio; CI: confidence interval; R: right; BMI: body mass index; HBP: high blood pressure; CCA: common carotid artery; SBP: systolic blood pressure.</w:t>
      </w:r>
    </w:p>
    <w:p w14:paraId="3DB852A7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7F"/>
    <w:rsid w:val="006A517F"/>
    <w:rsid w:val="00767E38"/>
    <w:rsid w:val="007E7BDD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2219"/>
  <w15:chartTrackingRefBased/>
  <w15:docId w15:val="{C7A1E979-B45B-4348-A734-03F88B08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1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1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1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1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1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1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1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1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1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1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1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5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2026-10-13T12:41:00Z</dcterms:created>
  <dcterms:modified xsi:type="dcterms:W3CDTF">2026-10-13T12:41:00Z</dcterms:modified>
</cp:coreProperties>
</file>