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78A" w:rsidRDefault="0037150A">
      <w:r w:rsidRPr="0037150A">
        <w:t>Supplementary Table 1</w:t>
      </w:r>
      <w:r w:rsidR="00DF11DB">
        <w:t>. Cloning oligonucleotides</w:t>
      </w:r>
    </w:p>
    <w:tbl>
      <w:tblPr>
        <w:tblpPr w:leftFromText="180" w:rightFromText="180" w:vertAnchor="text" w:horzAnchor="margin" w:tblpY="183"/>
        <w:tblW w:w="9498" w:type="dxa"/>
        <w:tblLook w:val="04A0" w:firstRow="1" w:lastRow="0" w:firstColumn="1" w:lastColumn="0" w:noHBand="0" w:noVBand="1"/>
      </w:tblPr>
      <w:tblGrid>
        <w:gridCol w:w="2420"/>
        <w:gridCol w:w="1620"/>
        <w:gridCol w:w="806"/>
        <w:gridCol w:w="4652"/>
      </w:tblGrid>
      <w:tr w:rsidR="00DF11DB" w:rsidRPr="00DF11DB" w:rsidTr="00DF11DB">
        <w:trPr>
          <w:trHeight w:val="290"/>
        </w:trPr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Protein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Host vector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Oligonucleotide sequence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DBN1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mScarlet-C1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Fw</w:t>
            </w:r>
            <w:proofErr w:type="spellEnd"/>
          </w:p>
        </w:tc>
        <w:tc>
          <w:tcPr>
            <w:tcW w:w="46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ATCGCTCGAGCTGCCGGCGTCAGCTTCAG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Rv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CGATGGATCCCTAATCACCACCCTCGAAG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DBN1 ∆IDR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mScarlet-C1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Fw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ACTGCTCGAGGCCGGCGTCAGCTTCAG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Rv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CGATGGATCCTTATGGGAGGGAGGAAGAGA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IGF2BP1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mScarlet-C1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Fw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GATATCCTCGAGCTAACAAGCTTTACATCGGCAAC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Rv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GATATCGAATTCTCACTTCCTCCGAGCCTG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FLAG-APEX2-NES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pFUW</w:t>
            </w:r>
            <w:proofErr w:type="spellEnd"/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Fw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GAGGATCAATTCGATGCCACCATGGACTACAAGG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Rv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ATCGATAAGCTTGATCACTATAGAATAGGGCCCTCT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FLAG-APEX2-DBN1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pFUW</w:t>
            </w:r>
            <w:proofErr w:type="spellEnd"/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Fw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GAGGATCAATTCGATGCCACCATGGACTACAAGG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Rv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ATCGATAAGCTTGATCACTATAGAATAGGGCCCTCT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FLAG-APEX2- IGF2BP1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pFUW</w:t>
            </w:r>
            <w:proofErr w:type="spellEnd"/>
          </w:p>
        </w:tc>
        <w:tc>
          <w:tcPr>
            <w:tcW w:w="8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Fw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GAGGATCAATTCGATGCCACCATGGACTACAAGG</w:t>
            </w:r>
          </w:p>
        </w:tc>
      </w:tr>
      <w:tr w:rsidR="00DF11DB" w:rsidRPr="00DF11DB" w:rsidTr="00DF11DB">
        <w:trPr>
          <w:trHeight w:val="290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F11DB">
              <w:rPr>
                <w:rFonts w:ascii="Calibri" w:eastAsia="Times New Roman" w:hAnsi="Calibri" w:cs="Calibri"/>
                <w:color w:val="000000"/>
              </w:rPr>
              <w:t>Rv</w:t>
            </w:r>
            <w:proofErr w:type="spellEnd"/>
          </w:p>
        </w:tc>
        <w:tc>
          <w:tcPr>
            <w:tcW w:w="4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11DB" w:rsidRPr="00DF11DB" w:rsidRDefault="00DF11DB" w:rsidP="00DF11DB">
            <w:pPr>
              <w:rPr>
                <w:rFonts w:ascii="Calibri" w:eastAsia="Times New Roman" w:hAnsi="Calibri" w:cs="Calibri"/>
                <w:color w:val="000000"/>
              </w:rPr>
            </w:pPr>
            <w:r w:rsidRPr="00DF11DB">
              <w:rPr>
                <w:rFonts w:ascii="Calibri" w:eastAsia="Times New Roman" w:hAnsi="Calibri" w:cs="Calibri"/>
                <w:color w:val="000000"/>
              </w:rPr>
              <w:t>ATCGATAAGCTTGATCACTATAGAATAGGGCCCTCT</w:t>
            </w:r>
          </w:p>
        </w:tc>
      </w:tr>
    </w:tbl>
    <w:p w:rsidR="00DF11DB" w:rsidRDefault="00DF11DB">
      <w:bookmarkStart w:id="0" w:name="_GoBack"/>
      <w:bookmarkEnd w:id="0"/>
    </w:p>
    <w:sectPr w:rsidR="00DF1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FE1"/>
    <w:rsid w:val="0037150A"/>
    <w:rsid w:val="004D4FE1"/>
    <w:rsid w:val="0062278A"/>
    <w:rsid w:val="00DF1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F13E"/>
  <w15:chartTrackingRefBased/>
  <w15:docId w15:val="{172C25F5-45EF-4913-94B9-17E4B2F6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</dc:creator>
  <cp:keywords/>
  <dc:description/>
  <cp:lastModifiedBy>Marti</cp:lastModifiedBy>
  <cp:revision>3</cp:revision>
  <dcterms:created xsi:type="dcterms:W3CDTF">2025-09-24T08:24:00Z</dcterms:created>
  <dcterms:modified xsi:type="dcterms:W3CDTF">2026-08-28T09:11:00Z</dcterms:modified>
</cp:coreProperties>
</file>