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119E" w14:textId="77777777" w:rsidR="0054028F" w:rsidRPr="0054028F" w:rsidRDefault="0054028F" w:rsidP="0054028F">
      <w:pPr>
        <w:rPr>
          <w:rFonts w:ascii="Times New Roman" w:eastAsia="等线" w:hAnsi="Times New Roman" w:cs="Times New Roman"/>
          <w:b/>
          <w:bCs/>
          <w:sz w:val="24"/>
          <w:szCs w:val="28"/>
        </w:rPr>
      </w:pPr>
      <w:bookmarkStart w:id="0" w:name="_Hlk187481426"/>
      <w:r w:rsidRPr="0054028F">
        <w:rPr>
          <w:rFonts w:ascii="Times New Roman" w:eastAsia="等线" w:hAnsi="Times New Roman" w:cs="Times New Roman"/>
          <w:b/>
          <w:bCs/>
          <w:sz w:val="24"/>
          <w:szCs w:val="28"/>
        </w:rPr>
        <w:t>Supplementary</w:t>
      </w:r>
      <w:bookmarkEnd w:id="0"/>
      <w:r w:rsidRPr="0054028F">
        <w:rPr>
          <w:rFonts w:ascii="Times New Roman" w:eastAsia="等线" w:hAnsi="Times New Roman" w:cs="Times New Roman"/>
          <w:b/>
          <w:bCs/>
          <w:sz w:val="24"/>
          <w:szCs w:val="28"/>
        </w:rPr>
        <w:t xml:space="preserve"> materials</w:t>
      </w:r>
    </w:p>
    <w:p w14:paraId="2D99C77F" w14:textId="77777777" w:rsidR="0054028F" w:rsidRPr="0054028F" w:rsidRDefault="0054028F" w:rsidP="0054028F">
      <w:pPr>
        <w:jc w:val="center"/>
        <w:rPr>
          <w:rFonts w:ascii="Calibri" w:eastAsia="宋体" w:hAnsi="Calibri" w:cs="Times New Roman"/>
          <w:szCs w:val="24"/>
        </w:rPr>
      </w:pPr>
      <w:r w:rsidRPr="0054028F">
        <w:rPr>
          <w:rFonts w:ascii="Times New Roman" w:eastAsia="等线" w:hAnsi="Times New Roman" w:cs="Times New Roman"/>
          <w:b/>
          <w:bCs/>
          <w:szCs w:val="21"/>
        </w:rPr>
        <w:t>Table S1</w:t>
      </w:r>
      <w:r w:rsidRPr="0054028F">
        <w:rPr>
          <w:rFonts w:ascii="Times New Roman" w:eastAsia="等线" w:hAnsi="Times New Roman" w:cs="Times New Roman" w:hint="eastAsia"/>
          <w:b/>
          <w:bCs/>
          <w:szCs w:val="21"/>
        </w:rPr>
        <w:t xml:space="preserve"> Province abbreviations and regional grouping</w:t>
      </w:r>
    </w:p>
    <w:tbl>
      <w:tblPr>
        <w:tblStyle w:val="a3"/>
        <w:tblW w:w="5000" w:type="pct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581"/>
        <w:gridCol w:w="1307"/>
        <w:gridCol w:w="1249"/>
        <w:gridCol w:w="1576"/>
        <w:gridCol w:w="1307"/>
        <w:gridCol w:w="1286"/>
      </w:tblGrid>
      <w:tr w:rsidR="0026419C" w:rsidRPr="0054028F" w14:paraId="54F561A9" w14:textId="77777777" w:rsidTr="00264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tcW w:w="951" w:type="pct"/>
            <w:shd w:val="clear" w:color="auto" w:fill="auto"/>
            <w:noWrap/>
          </w:tcPr>
          <w:p w14:paraId="7F871897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bCs/>
                <w:sz w:val="18"/>
              </w:rPr>
              <w:t>Name of province</w:t>
            </w:r>
          </w:p>
        </w:tc>
        <w:tc>
          <w:tcPr>
            <w:tcW w:w="787" w:type="pct"/>
            <w:shd w:val="clear" w:color="auto" w:fill="auto"/>
            <w:noWrap/>
          </w:tcPr>
          <w:p w14:paraId="7CC767AA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bCs/>
                <w:sz w:val="18"/>
              </w:rPr>
              <w:t>Abbreviations</w:t>
            </w:r>
          </w:p>
        </w:tc>
        <w:tc>
          <w:tcPr>
            <w:tcW w:w="752" w:type="pct"/>
            <w:noWrap/>
          </w:tcPr>
          <w:p w14:paraId="08E0ED0E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rFonts w:hint="eastAsia"/>
                <w:bCs/>
                <w:sz w:val="18"/>
              </w:rPr>
              <w:t>Region</w:t>
            </w:r>
          </w:p>
        </w:tc>
        <w:tc>
          <w:tcPr>
            <w:tcW w:w="949" w:type="pct"/>
            <w:shd w:val="clear" w:color="auto" w:fill="auto"/>
            <w:noWrap/>
          </w:tcPr>
          <w:p w14:paraId="37F2F526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bCs/>
                <w:sz w:val="18"/>
              </w:rPr>
              <w:t>Name of province</w:t>
            </w:r>
          </w:p>
        </w:tc>
        <w:tc>
          <w:tcPr>
            <w:tcW w:w="787" w:type="pct"/>
            <w:shd w:val="clear" w:color="auto" w:fill="auto"/>
            <w:noWrap/>
          </w:tcPr>
          <w:p w14:paraId="7EB37C15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bCs/>
                <w:sz w:val="18"/>
              </w:rPr>
              <w:t>Abbreviations</w:t>
            </w:r>
          </w:p>
        </w:tc>
        <w:tc>
          <w:tcPr>
            <w:tcW w:w="775" w:type="pct"/>
          </w:tcPr>
          <w:p w14:paraId="46AC2432" w14:textId="77777777" w:rsidR="0054028F" w:rsidRPr="0054028F" w:rsidRDefault="0054028F" w:rsidP="0054028F">
            <w:pPr>
              <w:widowControl/>
              <w:jc w:val="left"/>
              <w:rPr>
                <w:bCs/>
                <w:sz w:val="18"/>
              </w:rPr>
            </w:pPr>
            <w:r w:rsidRPr="0054028F">
              <w:rPr>
                <w:rFonts w:hint="eastAsia"/>
                <w:bCs/>
                <w:sz w:val="18"/>
              </w:rPr>
              <w:t>Region</w:t>
            </w:r>
          </w:p>
        </w:tc>
      </w:tr>
      <w:tr w:rsidR="0026419C" w:rsidRPr="0054028F" w14:paraId="4173211A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4B085E1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Beijing</w:t>
            </w:r>
          </w:p>
        </w:tc>
        <w:tc>
          <w:tcPr>
            <w:tcW w:w="787" w:type="pct"/>
            <w:shd w:val="clear" w:color="auto" w:fill="auto"/>
            <w:noWrap/>
          </w:tcPr>
          <w:p w14:paraId="630D01BF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BJ</w:t>
            </w:r>
          </w:p>
        </w:tc>
        <w:tc>
          <w:tcPr>
            <w:tcW w:w="752" w:type="pct"/>
            <w:noWrap/>
          </w:tcPr>
          <w:p w14:paraId="0508E3A4" w14:textId="5CC7EFE6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4111C998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Hunan</w:t>
            </w:r>
          </w:p>
        </w:tc>
        <w:tc>
          <w:tcPr>
            <w:tcW w:w="787" w:type="pct"/>
            <w:shd w:val="clear" w:color="auto" w:fill="auto"/>
            <w:noWrap/>
          </w:tcPr>
          <w:p w14:paraId="626F9CD7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HN</w:t>
            </w:r>
          </w:p>
        </w:tc>
        <w:tc>
          <w:tcPr>
            <w:tcW w:w="775" w:type="pct"/>
          </w:tcPr>
          <w:p w14:paraId="6EE0CF07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</w:tr>
      <w:tr w:rsidR="0026419C" w:rsidRPr="0054028F" w14:paraId="5A3C92C6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78C9A919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Tianjin</w:t>
            </w:r>
          </w:p>
        </w:tc>
        <w:tc>
          <w:tcPr>
            <w:tcW w:w="787" w:type="pct"/>
            <w:shd w:val="clear" w:color="auto" w:fill="auto"/>
            <w:noWrap/>
          </w:tcPr>
          <w:p w14:paraId="6B692F4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TJ</w:t>
            </w:r>
          </w:p>
        </w:tc>
        <w:tc>
          <w:tcPr>
            <w:tcW w:w="752" w:type="pct"/>
            <w:noWrap/>
          </w:tcPr>
          <w:p w14:paraId="3D486355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1D177CF0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Guangdong</w:t>
            </w:r>
          </w:p>
        </w:tc>
        <w:tc>
          <w:tcPr>
            <w:tcW w:w="787" w:type="pct"/>
            <w:shd w:val="clear" w:color="auto" w:fill="auto"/>
            <w:noWrap/>
          </w:tcPr>
          <w:p w14:paraId="2920BA7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GD</w:t>
            </w:r>
          </w:p>
        </w:tc>
        <w:tc>
          <w:tcPr>
            <w:tcW w:w="775" w:type="pct"/>
          </w:tcPr>
          <w:p w14:paraId="679F02D5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</w:tr>
      <w:tr w:rsidR="0026419C" w:rsidRPr="0054028F" w14:paraId="072431EF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0D79743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Hebei</w:t>
            </w:r>
          </w:p>
        </w:tc>
        <w:tc>
          <w:tcPr>
            <w:tcW w:w="787" w:type="pct"/>
            <w:shd w:val="clear" w:color="auto" w:fill="auto"/>
            <w:noWrap/>
          </w:tcPr>
          <w:p w14:paraId="49D2BD4E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HE</w:t>
            </w:r>
          </w:p>
        </w:tc>
        <w:tc>
          <w:tcPr>
            <w:tcW w:w="752" w:type="pct"/>
            <w:noWrap/>
          </w:tcPr>
          <w:p w14:paraId="34B53C9E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27E346BA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Guangxi</w:t>
            </w:r>
          </w:p>
        </w:tc>
        <w:tc>
          <w:tcPr>
            <w:tcW w:w="787" w:type="pct"/>
            <w:shd w:val="clear" w:color="auto" w:fill="auto"/>
            <w:noWrap/>
          </w:tcPr>
          <w:p w14:paraId="551D126E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GX</w:t>
            </w:r>
          </w:p>
        </w:tc>
        <w:tc>
          <w:tcPr>
            <w:tcW w:w="775" w:type="pct"/>
          </w:tcPr>
          <w:p w14:paraId="5758DD07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Western</w:t>
            </w:r>
          </w:p>
        </w:tc>
      </w:tr>
      <w:tr w:rsidR="0026419C" w:rsidRPr="0054028F" w14:paraId="759C45D4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129C4FE1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Shanxi</w:t>
            </w:r>
          </w:p>
        </w:tc>
        <w:tc>
          <w:tcPr>
            <w:tcW w:w="787" w:type="pct"/>
            <w:shd w:val="clear" w:color="auto" w:fill="auto"/>
            <w:noWrap/>
          </w:tcPr>
          <w:p w14:paraId="11B12B1B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SX</w:t>
            </w:r>
          </w:p>
        </w:tc>
        <w:tc>
          <w:tcPr>
            <w:tcW w:w="752" w:type="pct"/>
            <w:noWrap/>
          </w:tcPr>
          <w:p w14:paraId="54CF5F68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  <w:tc>
          <w:tcPr>
            <w:tcW w:w="949" w:type="pct"/>
            <w:shd w:val="clear" w:color="auto" w:fill="auto"/>
            <w:noWrap/>
          </w:tcPr>
          <w:p w14:paraId="328C064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Hainan</w:t>
            </w:r>
          </w:p>
        </w:tc>
        <w:tc>
          <w:tcPr>
            <w:tcW w:w="787" w:type="pct"/>
            <w:shd w:val="clear" w:color="auto" w:fill="auto"/>
            <w:noWrap/>
          </w:tcPr>
          <w:p w14:paraId="40D8AD8D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</w:t>
            </w:r>
            <w:r w:rsidRPr="0054028F">
              <w:rPr>
                <w:rFonts w:hint="eastAsia"/>
                <w:bCs/>
              </w:rPr>
              <w:t>I</w:t>
            </w:r>
          </w:p>
        </w:tc>
        <w:tc>
          <w:tcPr>
            <w:tcW w:w="775" w:type="pct"/>
          </w:tcPr>
          <w:p w14:paraId="5386CE1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Eastern</w:t>
            </w:r>
          </w:p>
        </w:tc>
      </w:tr>
      <w:tr w:rsidR="0026419C" w:rsidRPr="0054028F" w14:paraId="0DB21592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072FC630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Inner Mongolia</w:t>
            </w:r>
          </w:p>
        </w:tc>
        <w:tc>
          <w:tcPr>
            <w:tcW w:w="787" w:type="pct"/>
            <w:shd w:val="clear" w:color="auto" w:fill="auto"/>
            <w:noWrap/>
          </w:tcPr>
          <w:p w14:paraId="4ED2CFC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NM</w:t>
            </w:r>
          </w:p>
        </w:tc>
        <w:tc>
          <w:tcPr>
            <w:tcW w:w="752" w:type="pct"/>
            <w:noWrap/>
          </w:tcPr>
          <w:p w14:paraId="0879721D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  <w:tc>
          <w:tcPr>
            <w:tcW w:w="949" w:type="pct"/>
            <w:shd w:val="clear" w:color="auto" w:fill="auto"/>
            <w:noWrap/>
          </w:tcPr>
          <w:p w14:paraId="361B893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Chongqing</w:t>
            </w:r>
          </w:p>
        </w:tc>
        <w:tc>
          <w:tcPr>
            <w:tcW w:w="787" w:type="pct"/>
            <w:shd w:val="clear" w:color="auto" w:fill="auto"/>
            <w:noWrap/>
          </w:tcPr>
          <w:p w14:paraId="596B01A7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CQ</w:t>
            </w:r>
          </w:p>
        </w:tc>
        <w:tc>
          <w:tcPr>
            <w:tcW w:w="775" w:type="pct"/>
          </w:tcPr>
          <w:p w14:paraId="792B503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0C58DCD8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03F23A9D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Liaoning</w:t>
            </w:r>
          </w:p>
        </w:tc>
        <w:tc>
          <w:tcPr>
            <w:tcW w:w="787" w:type="pct"/>
            <w:shd w:val="clear" w:color="auto" w:fill="auto"/>
            <w:noWrap/>
          </w:tcPr>
          <w:p w14:paraId="7EBF51D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LN</w:t>
            </w:r>
          </w:p>
        </w:tc>
        <w:tc>
          <w:tcPr>
            <w:tcW w:w="752" w:type="pct"/>
            <w:noWrap/>
          </w:tcPr>
          <w:p w14:paraId="0CB32615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Northeastern</w:t>
            </w:r>
          </w:p>
        </w:tc>
        <w:tc>
          <w:tcPr>
            <w:tcW w:w="949" w:type="pct"/>
            <w:shd w:val="clear" w:color="auto" w:fill="auto"/>
            <w:noWrap/>
          </w:tcPr>
          <w:p w14:paraId="4FC8B50A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Sichuan</w:t>
            </w:r>
          </w:p>
        </w:tc>
        <w:tc>
          <w:tcPr>
            <w:tcW w:w="787" w:type="pct"/>
            <w:shd w:val="clear" w:color="auto" w:fill="auto"/>
            <w:noWrap/>
          </w:tcPr>
          <w:p w14:paraId="61D6306D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SC</w:t>
            </w:r>
          </w:p>
        </w:tc>
        <w:tc>
          <w:tcPr>
            <w:tcW w:w="775" w:type="pct"/>
          </w:tcPr>
          <w:p w14:paraId="710C9FB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Western</w:t>
            </w:r>
          </w:p>
        </w:tc>
      </w:tr>
      <w:tr w:rsidR="0026419C" w:rsidRPr="0054028F" w14:paraId="030EA15E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481D1386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Jilin</w:t>
            </w:r>
          </w:p>
        </w:tc>
        <w:tc>
          <w:tcPr>
            <w:tcW w:w="787" w:type="pct"/>
            <w:shd w:val="clear" w:color="auto" w:fill="auto"/>
            <w:noWrap/>
          </w:tcPr>
          <w:p w14:paraId="1E82D958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JL</w:t>
            </w:r>
          </w:p>
        </w:tc>
        <w:tc>
          <w:tcPr>
            <w:tcW w:w="752" w:type="pct"/>
            <w:noWrap/>
          </w:tcPr>
          <w:p w14:paraId="1CD8BA65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Northeastern</w:t>
            </w:r>
          </w:p>
        </w:tc>
        <w:tc>
          <w:tcPr>
            <w:tcW w:w="949" w:type="pct"/>
            <w:shd w:val="clear" w:color="auto" w:fill="auto"/>
            <w:noWrap/>
          </w:tcPr>
          <w:p w14:paraId="41737BB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Guizhou</w:t>
            </w:r>
          </w:p>
        </w:tc>
        <w:tc>
          <w:tcPr>
            <w:tcW w:w="787" w:type="pct"/>
            <w:shd w:val="clear" w:color="auto" w:fill="auto"/>
            <w:noWrap/>
          </w:tcPr>
          <w:p w14:paraId="065E498B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GZ</w:t>
            </w:r>
          </w:p>
        </w:tc>
        <w:tc>
          <w:tcPr>
            <w:tcW w:w="775" w:type="pct"/>
          </w:tcPr>
          <w:p w14:paraId="6A380B1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419DDA82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3513A1C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Heilongjiang</w:t>
            </w:r>
          </w:p>
        </w:tc>
        <w:tc>
          <w:tcPr>
            <w:tcW w:w="787" w:type="pct"/>
            <w:shd w:val="clear" w:color="auto" w:fill="auto"/>
            <w:noWrap/>
          </w:tcPr>
          <w:p w14:paraId="3E2F2F66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HL</w:t>
            </w:r>
          </w:p>
        </w:tc>
        <w:tc>
          <w:tcPr>
            <w:tcW w:w="752" w:type="pct"/>
            <w:noWrap/>
          </w:tcPr>
          <w:p w14:paraId="333A23C3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Northeastern</w:t>
            </w:r>
          </w:p>
        </w:tc>
        <w:tc>
          <w:tcPr>
            <w:tcW w:w="949" w:type="pct"/>
            <w:shd w:val="clear" w:color="auto" w:fill="auto"/>
            <w:noWrap/>
          </w:tcPr>
          <w:p w14:paraId="587AC32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Yunnan</w:t>
            </w:r>
          </w:p>
        </w:tc>
        <w:tc>
          <w:tcPr>
            <w:tcW w:w="787" w:type="pct"/>
            <w:shd w:val="clear" w:color="auto" w:fill="auto"/>
            <w:noWrap/>
          </w:tcPr>
          <w:p w14:paraId="789DD52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YN</w:t>
            </w:r>
          </w:p>
        </w:tc>
        <w:tc>
          <w:tcPr>
            <w:tcW w:w="775" w:type="pct"/>
          </w:tcPr>
          <w:p w14:paraId="5A06600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196C4785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5FD48664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Shanghai</w:t>
            </w:r>
          </w:p>
        </w:tc>
        <w:tc>
          <w:tcPr>
            <w:tcW w:w="787" w:type="pct"/>
            <w:shd w:val="clear" w:color="auto" w:fill="auto"/>
            <w:noWrap/>
          </w:tcPr>
          <w:p w14:paraId="77348A0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SH</w:t>
            </w:r>
          </w:p>
        </w:tc>
        <w:tc>
          <w:tcPr>
            <w:tcW w:w="752" w:type="pct"/>
            <w:noWrap/>
          </w:tcPr>
          <w:p w14:paraId="359F6D35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402D551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Shaanxi</w:t>
            </w:r>
          </w:p>
        </w:tc>
        <w:tc>
          <w:tcPr>
            <w:tcW w:w="787" w:type="pct"/>
            <w:shd w:val="clear" w:color="auto" w:fill="auto"/>
            <w:noWrap/>
          </w:tcPr>
          <w:p w14:paraId="2626D84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</w:t>
            </w:r>
            <w:r w:rsidRPr="0054028F">
              <w:rPr>
                <w:rFonts w:hint="eastAsia"/>
                <w:bCs/>
              </w:rPr>
              <w:t>N</w:t>
            </w:r>
          </w:p>
        </w:tc>
        <w:tc>
          <w:tcPr>
            <w:tcW w:w="775" w:type="pct"/>
          </w:tcPr>
          <w:p w14:paraId="3B432196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3B669774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A006C7D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Jiangsu</w:t>
            </w:r>
          </w:p>
        </w:tc>
        <w:tc>
          <w:tcPr>
            <w:tcW w:w="787" w:type="pct"/>
            <w:shd w:val="clear" w:color="auto" w:fill="auto"/>
            <w:noWrap/>
          </w:tcPr>
          <w:p w14:paraId="2D4EF9F0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JS</w:t>
            </w:r>
          </w:p>
        </w:tc>
        <w:tc>
          <w:tcPr>
            <w:tcW w:w="752" w:type="pct"/>
            <w:noWrap/>
          </w:tcPr>
          <w:p w14:paraId="49D72FB3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5F4DB2C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Gansu</w:t>
            </w:r>
          </w:p>
        </w:tc>
        <w:tc>
          <w:tcPr>
            <w:tcW w:w="787" w:type="pct"/>
            <w:shd w:val="clear" w:color="auto" w:fill="auto"/>
            <w:noWrap/>
          </w:tcPr>
          <w:p w14:paraId="42CF6FF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GS</w:t>
            </w:r>
          </w:p>
        </w:tc>
        <w:tc>
          <w:tcPr>
            <w:tcW w:w="775" w:type="pct"/>
          </w:tcPr>
          <w:p w14:paraId="2B06B550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18F57F3A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9CD0B5D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Zhejiang</w:t>
            </w:r>
          </w:p>
        </w:tc>
        <w:tc>
          <w:tcPr>
            <w:tcW w:w="787" w:type="pct"/>
            <w:shd w:val="clear" w:color="auto" w:fill="auto"/>
            <w:noWrap/>
          </w:tcPr>
          <w:p w14:paraId="7A39E0E6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ZJ</w:t>
            </w:r>
          </w:p>
        </w:tc>
        <w:tc>
          <w:tcPr>
            <w:tcW w:w="752" w:type="pct"/>
            <w:noWrap/>
          </w:tcPr>
          <w:p w14:paraId="1975C9E6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56CF373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Qinghai</w:t>
            </w:r>
          </w:p>
        </w:tc>
        <w:tc>
          <w:tcPr>
            <w:tcW w:w="787" w:type="pct"/>
            <w:shd w:val="clear" w:color="auto" w:fill="auto"/>
            <w:noWrap/>
          </w:tcPr>
          <w:p w14:paraId="6686682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QH</w:t>
            </w:r>
          </w:p>
        </w:tc>
        <w:tc>
          <w:tcPr>
            <w:tcW w:w="775" w:type="pct"/>
          </w:tcPr>
          <w:p w14:paraId="4D56E0A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1236F6B6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1D1E80A8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Anhui</w:t>
            </w:r>
          </w:p>
        </w:tc>
        <w:tc>
          <w:tcPr>
            <w:tcW w:w="787" w:type="pct"/>
            <w:shd w:val="clear" w:color="auto" w:fill="auto"/>
            <w:noWrap/>
          </w:tcPr>
          <w:p w14:paraId="363A636E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AH</w:t>
            </w:r>
          </w:p>
        </w:tc>
        <w:tc>
          <w:tcPr>
            <w:tcW w:w="752" w:type="pct"/>
            <w:noWrap/>
          </w:tcPr>
          <w:p w14:paraId="790547DA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  <w:tc>
          <w:tcPr>
            <w:tcW w:w="949" w:type="pct"/>
            <w:shd w:val="clear" w:color="auto" w:fill="auto"/>
            <w:noWrap/>
          </w:tcPr>
          <w:p w14:paraId="5AA26EAE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Ningxia</w:t>
            </w:r>
          </w:p>
        </w:tc>
        <w:tc>
          <w:tcPr>
            <w:tcW w:w="787" w:type="pct"/>
            <w:shd w:val="clear" w:color="auto" w:fill="auto"/>
            <w:noWrap/>
          </w:tcPr>
          <w:p w14:paraId="247CE60D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NX</w:t>
            </w:r>
          </w:p>
        </w:tc>
        <w:tc>
          <w:tcPr>
            <w:tcW w:w="775" w:type="pct"/>
          </w:tcPr>
          <w:p w14:paraId="66923638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308FDD0B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1A35AF7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Fujian</w:t>
            </w:r>
          </w:p>
        </w:tc>
        <w:tc>
          <w:tcPr>
            <w:tcW w:w="787" w:type="pct"/>
            <w:shd w:val="clear" w:color="auto" w:fill="auto"/>
            <w:noWrap/>
          </w:tcPr>
          <w:p w14:paraId="52E58E1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FJ</w:t>
            </w:r>
          </w:p>
        </w:tc>
        <w:tc>
          <w:tcPr>
            <w:tcW w:w="752" w:type="pct"/>
            <w:noWrap/>
          </w:tcPr>
          <w:p w14:paraId="4B88284C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417ECAB2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Xinjiang</w:t>
            </w:r>
          </w:p>
        </w:tc>
        <w:tc>
          <w:tcPr>
            <w:tcW w:w="787" w:type="pct"/>
            <w:shd w:val="clear" w:color="auto" w:fill="auto"/>
            <w:noWrap/>
          </w:tcPr>
          <w:p w14:paraId="3832D566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XJ</w:t>
            </w:r>
          </w:p>
        </w:tc>
        <w:tc>
          <w:tcPr>
            <w:tcW w:w="775" w:type="pct"/>
          </w:tcPr>
          <w:p w14:paraId="11316F8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14EDB139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1A1FAA6B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Jiangxi</w:t>
            </w:r>
          </w:p>
        </w:tc>
        <w:tc>
          <w:tcPr>
            <w:tcW w:w="787" w:type="pct"/>
            <w:shd w:val="clear" w:color="auto" w:fill="auto"/>
            <w:noWrap/>
          </w:tcPr>
          <w:p w14:paraId="4BD97FE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JX</w:t>
            </w:r>
          </w:p>
        </w:tc>
        <w:tc>
          <w:tcPr>
            <w:tcW w:w="752" w:type="pct"/>
            <w:noWrap/>
          </w:tcPr>
          <w:p w14:paraId="720D4B49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  <w:tc>
          <w:tcPr>
            <w:tcW w:w="949" w:type="pct"/>
            <w:shd w:val="clear" w:color="auto" w:fill="auto"/>
            <w:noWrap/>
          </w:tcPr>
          <w:p w14:paraId="030E2576" w14:textId="0D089FE8" w:rsidR="0054028F" w:rsidRPr="0054028F" w:rsidRDefault="00246204" w:rsidP="0054028F">
            <w:pPr>
              <w:widowControl/>
              <w:jc w:val="left"/>
              <w:rPr>
                <w:rFonts w:eastAsia="等线"/>
                <w:bCs/>
              </w:rPr>
            </w:pPr>
            <w:r>
              <w:rPr>
                <w:bCs/>
              </w:rPr>
              <w:t>Tibet</w:t>
            </w:r>
          </w:p>
        </w:tc>
        <w:tc>
          <w:tcPr>
            <w:tcW w:w="787" w:type="pct"/>
            <w:shd w:val="clear" w:color="auto" w:fill="auto"/>
            <w:noWrap/>
          </w:tcPr>
          <w:p w14:paraId="50BFCFBF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XZ</w:t>
            </w:r>
          </w:p>
        </w:tc>
        <w:tc>
          <w:tcPr>
            <w:tcW w:w="775" w:type="pct"/>
          </w:tcPr>
          <w:p w14:paraId="6991AED9" w14:textId="170CD9B8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>
              <w:rPr>
                <w:rFonts w:hint="eastAsia"/>
                <w:bCs/>
              </w:rPr>
              <w:t>Western</w:t>
            </w:r>
          </w:p>
        </w:tc>
      </w:tr>
      <w:tr w:rsidR="0026419C" w:rsidRPr="0054028F" w14:paraId="07E47DF6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7DB48AE1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Shandong</w:t>
            </w:r>
          </w:p>
        </w:tc>
        <w:tc>
          <w:tcPr>
            <w:tcW w:w="787" w:type="pct"/>
            <w:shd w:val="clear" w:color="auto" w:fill="auto"/>
            <w:noWrap/>
          </w:tcPr>
          <w:p w14:paraId="1240DC4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SD</w:t>
            </w:r>
          </w:p>
        </w:tc>
        <w:tc>
          <w:tcPr>
            <w:tcW w:w="752" w:type="pct"/>
            <w:noWrap/>
          </w:tcPr>
          <w:p w14:paraId="5D4EE05D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Eastern</w:t>
            </w:r>
          </w:p>
        </w:tc>
        <w:tc>
          <w:tcPr>
            <w:tcW w:w="949" w:type="pct"/>
            <w:shd w:val="clear" w:color="auto" w:fill="auto"/>
            <w:noWrap/>
          </w:tcPr>
          <w:p w14:paraId="36022A73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Macau</w:t>
            </w:r>
          </w:p>
        </w:tc>
        <w:tc>
          <w:tcPr>
            <w:tcW w:w="787" w:type="pct"/>
            <w:shd w:val="clear" w:color="auto" w:fill="auto"/>
            <w:noWrap/>
          </w:tcPr>
          <w:p w14:paraId="0C234F6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MC</w:t>
            </w:r>
          </w:p>
        </w:tc>
        <w:tc>
          <w:tcPr>
            <w:tcW w:w="775" w:type="pct"/>
          </w:tcPr>
          <w:p w14:paraId="41A8E84C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/</w:t>
            </w:r>
          </w:p>
        </w:tc>
      </w:tr>
      <w:tr w:rsidR="0026419C" w:rsidRPr="0054028F" w14:paraId="573E1087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63C0EB61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Henan</w:t>
            </w:r>
          </w:p>
        </w:tc>
        <w:tc>
          <w:tcPr>
            <w:tcW w:w="787" w:type="pct"/>
            <w:shd w:val="clear" w:color="auto" w:fill="auto"/>
            <w:noWrap/>
          </w:tcPr>
          <w:p w14:paraId="7B12DE1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HA</w:t>
            </w:r>
          </w:p>
        </w:tc>
        <w:tc>
          <w:tcPr>
            <w:tcW w:w="752" w:type="pct"/>
            <w:noWrap/>
          </w:tcPr>
          <w:p w14:paraId="1DDF5A92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  <w:tc>
          <w:tcPr>
            <w:tcW w:w="949" w:type="pct"/>
            <w:shd w:val="clear" w:color="auto" w:fill="auto"/>
            <w:noWrap/>
          </w:tcPr>
          <w:p w14:paraId="1CA265B0" w14:textId="2158A772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Hong</w:t>
            </w:r>
            <w:r w:rsidR="00F436A7">
              <w:rPr>
                <w:bCs/>
              </w:rPr>
              <w:t xml:space="preserve"> K</w:t>
            </w:r>
            <w:r w:rsidRPr="0054028F">
              <w:rPr>
                <w:bCs/>
              </w:rPr>
              <w:t>ong</w:t>
            </w:r>
          </w:p>
        </w:tc>
        <w:tc>
          <w:tcPr>
            <w:tcW w:w="787" w:type="pct"/>
            <w:shd w:val="clear" w:color="auto" w:fill="auto"/>
            <w:noWrap/>
          </w:tcPr>
          <w:p w14:paraId="1D23D1D4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HK</w:t>
            </w:r>
          </w:p>
        </w:tc>
        <w:tc>
          <w:tcPr>
            <w:tcW w:w="775" w:type="pct"/>
          </w:tcPr>
          <w:p w14:paraId="02357109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/</w:t>
            </w:r>
          </w:p>
        </w:tc>
      </w:tr>
      <w:tr w:rsidR="0026419C" w:rsidRPr="0054028F" w14:paraId="5918900F" w14:textId="77777777" w:rsidTr="0026419C">
        <w:trPr>
          <w:trHeight w:val="329"/>
        </w:trPr>
        <w:tc>
          <w:tcPr>
            <w:tcW w:w="951" w:type="pct"/>
            <w:shd w:val="clear" w:color="auto" w:fill="auto"/>
            <w:noWrap/>
          </w:tcPr>
          <w:p w14:paraId="030CF5F9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bCs/>
              </w:rPr>
              <w:t>Hubei</w:t>
            </w:r>
          </w:p>
        </w:tc>
        <w:tc>
          <w:tcPr>
            <w:tcW w:w="787" w:type="pct"/>
            <w:shd w:val="clear" w:color="auto" w:fill="auto"/>
            <w:noWrap/>
          </w:tcPr>
          <w:p w14:paraId="2344FD4B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hint="eastAsia"/>
                <w:bCs/>
              </w:rPr>
              <w:t>HB</w:t>
            </w:r>
          </w:p>
        </w:tc>
        <w:tc>
          <w:tcPr>
            <w:tcW w:w="752" w:type="pct"/>
            <w:noWrap/>
          </w:tcPr>
          <w:p w14:paraId="28B5E3B1" w14:textId="77777777" w:rsidR="0054028F" w:rsidRPr="0054028F" w:rsidRDefault="0054028F" w:rsidP="0054028F">
            <w:pPr>
              <w:widowControl/>
              <w:jc w:val="left"/>
              <w:rPr>
                <w:bCs/>
              </w:rPr>
            </w:pPr>
            <w:r w:rsidRPr="0054028F">
              <w:rPr>
                <w:rFonts w:hint="eastAsia"/>
                <w:bCs/>
              </w:rPr>
              <w:t>Central</w:t>
            </w:r>
          </w:p>
        </w:tc>
        <w:tc>
          <w:tcPr>
            <w:tcW w:w="949" w:type="pct"/>
            <w:shd w:val="clear" w:color="auto" w:fill="auto"/>
            <w:noWrap/>
          </w:tcPr>
          <w:p w14:paraId="64ECC5AE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Taiwan</w:t>
            </w:r>
          </w:p>
        </w:tc>
        <w:tc>
          <w:tcPr>
            <w:tcW w:w="787" w:type="pct"/>
            <w:shd w:val="clear" w:color="auto" w:fill="auto"/>
            <w:noWrap/>
          </w:tcPr>
          <w:p w14:paraId="6A688FE1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bCs/>
              </w:rPr>
              <w:t>TW</w:t>
            </w:r>
          </w:p>
        </w:tc>
        <w:tc>
          <w:tcPr>
            <w:tcW w:w="775" w:type="pct"/>
          </w:tcPr>
          <w:p w14:paraId="4864AB9D" w14:textId="77777777" w:rsidR="0054028F" w:rsidRPr="0054028F" w:rsidRDefault="0054028F" w:rsidP="0054028F">
            <w:pPr>
              <w:widowControl/>
              <w:jc w:val="left"/>
              <w:rPr>
                <w:rFonts w:eastAsia="等线"/>
                <w:bCs/>
              </w:rPr>
            </w:pPr>
            <w:r w:rsidRPr="0054028F">
              <w:rPr>
                <w:rFonts w:eastAsia="等线" w:hint="eastAsia"/>
                <w:bCs/>
              </w:rPr>
              <w:t>/</w:t>
            </w:r>
          </w:p>
        </w:tc>
      </w:tr>
    </w:tbl>
    <w:p w14:paraId="05CB8932" w14:textId="77777777" w:rsidR="0026419C" w:rsidRDefault="0026419C" w:rsidP="0026419C">
      <w:pPr>
        <w:rPr>
          <w:rFonts w:ascii="Times New Roman" w:eastAsia="等线" w:hAnsi="Times New Roman" w:cs="Times New Roman"/>
          <w:b/>
          <w:bCs/>
          <w:szCs w:val="21"/>
        </w:rPr>
      </w:pPr>
    </w:p>
    <w:p w14:paraId="5527A966" w14:textId="54240B1F" w:rsidR="00EB7657" w:rsidRDefault="0026419C" w:rsidP="0026419C">
      <w:pPr>
        <w:jc w:val="center"/>
      </w:pPr>
      <w:r w:rsidRPr="0026419C">
        <w:rPr>
          <w:rFonts w:ascii="Times New Roman" w:eastAsia="等线" w:hAnsi="Times New Roman" w:cs="Times New Roman"/>
          <w:b/>
          <w:bCs/>
          <w:szCs w:val="21"/>
        </w:rPr>
        <w:t>Table S</w:t>
      </w:r>
      <w:r w:rsidRPr="0026419C">
        <w:rPr>
          <w:rFonts w:ascii="Times New Roman" w:eastAsia="等线" w:hAnsi="Times New Roman" w:cs="Times New Roman" w:hint="eastAsia"/>
          <w:b/>
          <w:bCs/>
          <w:szCs w:val="21"/>
        </w:rPr>
        <w:t xml:space="preserve">2 </w:t>
      </w:r>
      <w:r w:rsidRPr="0026419C">
        <w:rPr>
          <w:rFonts w:ascii="Times New Roman" w:eastAsia="黑体" w:hAnsi="Times New Roman" w:cs="Times New Roman"/>
          <w:b/>
          <w:sz w:val="20"/>
          <w:szCs w:val="20"/>
        </w:rPr>
        <w:t>Classification of the 4</w:t>
      </w:r>
      <w:r w:rsidRPr="0026419C">
        <w:rPr>
          <w:rFonts w:ascii="Times New Roman" w:eastAsia="黑体" w:hAnsi="Times New Roman" w:cs="Times New Roman" w:hint="eastAsia"/>
          <w:b/>
          <w:sz w:val="20"/>
          <w:szCs w:val="20"/>
        </w:rPr>
        <w:t>2</w:t>
      </w:r>
      <w:r w:rsidRPr="0026419C">
        <w:rPr>
          <w:rFonts w:ascii="Times New Roman" w:eastAsia="黑体" w:hAnsi="Times New Roman" w:cs="Times New Roman"/>
          <w:b/>
          <w:sz w:val="20"/>
          <w:szCs w:val="20"/>
        </w:rPr>
        <w:t xml:space="preserve"> Economic Sectors</w:t>
      </w:r>
    </w:p>
    <w:tbl>
      <w:tblPr>
        <w:tblStyle w:val="a4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3333"/>
        <w:gridCol w:w="2157"/>
        <w:gridCol w:w="2075"/>
      </w:tblGrid>
      <w:tr w:rsidR="0026419C" w:rsidRPr="0026419C" w14:paraId="5BD79DF2" w14:textId="77777777" w:rsidTr="0026419C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0C2947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  <w:t>Sector code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3C5D00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  <w:t>Economic sectors in the original input-output table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6CA64A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  <w:t>Economic sectors in the input-output summary table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D832963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20"/>
              </w:rPr>
              <w:t>Land use types in satellite table</w:t>
            </w:r>
          </w:p>
        </w:tc>
      </w:tr>
      <w:tr w:rsidR="0026419C" w:rsidRPr="0026419C" w14:paraId="2E98B9AC" w14:textId="77777777" w:rsidTr="0026419C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9D324C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37CF2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Agricultural, forestry, animal husbandry and fishery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C12B64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Agriculture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4E6A01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Cropland (direct intensity = 0)</w:t>
            </w:r>
          </w:p>
        </w:tc>
      </w:tr>
      <w:tr w:rsidR="0026419C" w:rsidRPr="0026419C" w14:paraId="18F3148E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17C61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F181D1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Coal mining and washing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B205A3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332A51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 land (direct intensity = 0)</w:t>
            </w:r>
          </w:p>
        </w:tc>
      </w:tr>
      <w:tr w:rsidR="0026419C" w:rsidRPr="0026419C" w14:paraId="78F38190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06858D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E24EDF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Petroleum and natural gas extraction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9CB2AD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236BCB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 land (direct intensity = 0)</w:t>
            </w:r>
          </w:p>
        </w:tc>
      </w:tr>
      <w:tr w:rsidR="0026419C" w:rsidRPr="0026419C" w14:paraId="45E27363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0BE688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3BCB63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Metal ore mining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9A75E8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E164B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 land (direct intensity = 0)</w:t>
            </w:r>
          </w:p>
        </w:tc>
      </w:tr>
      <w:tr w:rsidR="0026419C" w:rsidRPr="0026419C" w14:paraId="3F860EC0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B7176C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AE78E8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Non-metallic mineral and other mining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052EA9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7FF7DB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Mining land (direct intensity = 0)</w:t>
            </w:r>
          </w:p>
        </w:tc>
      </w:tr>
      <w:tr w:rsidR="0026419C" w:rsidRPr="0026419C" w14:paraId="0181474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4F0A39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EC1529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Food and tobacco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98955A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A88EF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364FFECF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798A62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62A9F2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Textiles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C27711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02A000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7D59694D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5EF251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26FA22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Textile apparel, footwear, leather, down and related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AD6D9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B53150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071169F2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A29BA0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DD2F04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Wood processing products and furniture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0584A5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6293CE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7A4DCD5F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21A217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83713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Paper, printing and cultural/educational/sports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09ACBF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D8F376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10D00C8B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5CCBD0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A7DB28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Petroleum refining, coking and nuclear fuel processing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337BDB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C75DDF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50FC2653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87DE77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126B30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Chemical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AFD13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7FAF0F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2FC0079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57272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E84E2D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Non-metallic mineral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AFE773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F306C8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195E0B1B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F07E53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92B3F1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Metal smelting and rolling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B21639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AF6CE8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7BD0793D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7DCBA3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9E18F2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Metal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D3E831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238102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68C98501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7C8078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FD5B55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General purpose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4998DC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1E13C0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6AE76A79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6005FE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76B703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Special purpose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FBCC54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7E8D95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0F9FC866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AEC8BC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FBC54B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Transport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70C075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3827A7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337E8A18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D79CE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DAA944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Electrical machinery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406F2C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99DBD9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20FFCA1C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8847E8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DF6E9A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Communication equipment, computers and other electronic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6E284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10CBEC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65D4788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FF96AA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E7CE09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Instruments and 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7C0872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00DA08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2DF8E2E6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3213EF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D7A6F9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Other manufactured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D17BB1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272176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59FAFBE4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0255D8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4820B4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Waste and scrap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BF7EA6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0E8471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7467F90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C9E33D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C36B88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Metal products, machinery and equipment repair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A5230E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E2B765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195BC71E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3C9E420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341844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Electricity and heat production and supply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37B894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54E569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utility land</w:t>
            </w:r>
          </w:p>
        </w:tc>
      </w:tr>
      <w:tr w:rsidR="0026419C" w:rsidRPr="0026419C" w14:paraId="51E196EE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0F29B4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63CF9E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Gas production and supply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C4B1C9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895476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utility land</w:t>
            </w:r>
          </w:p>
        </w:tc>
      </w:tr>
      <w:tr w:rsidR="0026419C" w:rsidRPr="0026419C" w14:paraId="351FFAF1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668181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2719002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Water production and supply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9AE928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9379A1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utility land</w:t>
            </w:r>
          </w:p>
        </w:tc>
      </w:tr>
      <w:tr w:rsidR="0026419C" w:rsidRPr="0026419C" w14:paraId="5B2D9A9E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6EAB01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4713EB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77FB15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Manufacturing and construction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8C3660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Industrial land</w:t>
            </w:r>
          </w:p>
        </w:tc>
      </w:tr>
      <w:tr w:rsidR="0026419C" w:rsidRPr="0026419C" w14:paraId="22B47BB5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91803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BF03EC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Wholesale and retail trade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AA63EA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6BF448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service land</w:t>
            </w:r>
          </w:p>
        </w:tc>
      </w:tr>
      <w:tr w:rsidR="0026419C" w:rsidRPr="0026419C" w14:paraId="6AC4C81D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0FA9D0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967F4C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Transportation, storage and postal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427710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Transportation, logistics and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82912D8" w14:textId="701AF144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Transportation, logistics and </w:t>
            </w:r>
            <w:r w:rsidR="00F436A7" w:rsidRP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warehousing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land</w:t>
            </w:r>
          </w:p>
        </w:tc>
      </w:tr>
      <w:tr w:rsidR="0026419C" w:rsidRPr="0026419C" w14:paraId="432D8926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A3DE863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408EE5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Accommodation and food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5AD3BC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1DC1565" w14:textId="7761D5D6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</w:t>
            </w:r>
            <w:r w:rsid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and 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 land</w:t>
            </w:r>
          </w:p>
        </w:tc>
      </w:tr>
      <w:tr w:rsidR="0026419C" w:rsidRPr="0026419C" w14:paraId="3C0F956F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4F35F4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79A226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Information transmission, software and information technology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26581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D0ECE5C" w14:textId="5EAD8BAD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Commercial </w:t>
            </w:r>
            <w:r w:rsid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and</w:t>
            </w:r>
            <w:r w:rsidR="00F436A7"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 land</w:t>
            </w:r>
          </w:p>
        </w:tc>
      </w:tr>
      <w:tr w:rsidR="0026419C" w:rsidRPr="0026419C" w14:paraId="2019883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CE4A07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9ECA03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5CC280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428E658" w14:textId="66624D03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Commercial </w:t>
            </w:r>
            <w:r w:rsid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and</w:t>
            </w:r>
            <w:r w:rsidR="00F436A7"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 land</w:t>
            </w:r>
          </w:p>
        </w:tc>
      </w:tr>
      <w:tr w:rsidR="0026419C" w:rsidRPr="0026419C" w14:paraId="4B25271A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E8BCCC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43B882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Real estate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AE2C07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7FE8AF2" w14:textId="519C69E6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Commercial </w:t>
            </w:r>
            <w:r w:rsid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and</w:t>
            </w:r>
            <w:r w:rsidR="00F436A7"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 land</w:t>
            </w:r>
          </w:p>
        </w:tc>
      </w:tr>
      <w:tr w:rsidR="0026419C" w:rsidRPr="0026419C" w14:paraId="146E9A56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B59EB5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3A6026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Leasing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2B62FA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Commercial and business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24F39F0" w14:textId="67635E51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Commercial </w:t>
            </w:r>
            <w:r w:rsidR="00F436A7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and</w:t>
            </w:r>
            <w:r w:rsidR="00F436A7"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 land</w:t>
            </w:r>
          </w:p>
        </w:tc>
      </w:tr>
      <w:tr w:rsidR="0026419C" w:rsidRPr="0026419C" w14:paraId="761E0121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223892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8520BB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Scientific research and technical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E9938A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720886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  <w:tr w:rsidR="0026419C" w:rsidRPr="0026419C" w14:paraId="29FA8B44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81E38C9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3A75632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Water conservancy, environment and public facilities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4693A1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3E742C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utility land</w:t>
            </w:r>
          </w:p>
        </w:tc>
      </w:tr>
      <w:tr w:rsidR="0026419C" w:rsidRPr="0026419C" w14:paraId="7228B21E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BBD6C8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CF9FD3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Services to households, repair and other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D741654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98944F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  <w:tr w:rsidR="0026419C" w:rsidRPr="0026419C" w14:paraId="3BBDC5B0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E460DA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0878B8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B00802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0D4218CA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  <w:tr w:rsidR="0026419C" w:rsidRPr="0026419C" w14:paraId="18B5528F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A55D5A3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49F1D336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Health and social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D40A857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1486F6C3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  <w:tr w:rsidR="0026419C" w:rsidRPr="0026419C" w14:paraId="7E0D4789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F2D08DE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7DBA3371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Culture, sports and entertainment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B546D8F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0FBFC5D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  <w:tr w:rsidR="0026419C" w:rsidRPr="0026419C" w14:paraId="08D53821" w14:textId="77777777" w:rsidTr="0026419C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E7E451C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2D2E2435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administration, social security and social organizations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5E2FC158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services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hideMark/>
          </w:tcPr>
          <w:p w14:paraId="691940BB" w14:textId="77777777" w:rsidR="0026419C" w:rsidRPr="0026419C" w:rsidRDefault="0026419C" w:rsidP="0026419C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6419C"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  <w:t>Public administration and public service land</w:t>
            </w:r>
          </w:p>
        </w:tc>
      </w:tr>
    </w:tbl>
    <w:p w14:paraId="3A875713" w14:textId="77777777" w:rsidR="0054028F" w:rsidRPr="0026419C" w:rsidRDefault="0054028F"/>
    <w:sectPr w:rsidR="0054028F" w:rsidRPr="00264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8D651" w14:textId="77777777" w:rsidR="00070917" w:rsidRDefault="00070917" w:rsidP="00246204">
      <w:r>
        <w:separator/>
      </w:r>
    </w:p>
  </w:endnote>
  <w:endnote w:type="continuationSeparator" w:id="0">
    <w:p w14:paraId="2AC52538" w14:textId="77777777" w:rsidR="00070917" w:rsidRDefault="00070917" w:rsidP="0024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CF64" w14:textId="77777777" w:rsidR="00070917" w:rsidRDefault="00070917" w:rsidP="00246204">
      <w:r>
        <w:separator/>
      </w:r>
    </w:p>
  </w:footnote>
  <w:footnote w:type="continuationSeparator" w:id="0">
    <w:p w14:paraId="5065ECF3" w14:textId="77777777" w:rsidR="00070917" w:rsidRDefault="00070917" w:rsidP="00246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8F"/>
    <w:rsid w:val="00070917"/>
    <w:rsid w:val="00246204"/>
    <w:rsid w:val="0026419C"/>
    <w:rsid w:val="0054028F"/>
    <w:rsid w:val="00AD631E"/>
    <w:rsid w:val="00B13668"/>
    <w:rsid w:val="00DF72CE"/>
    <w:rsid w:val="00EB7657"/>
    <w:rsid w:val="00F4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C9AC0"/>
  <w15:chartTrackingRefBased/>
  <w15:docId w15:val="{241F6471-741A-4D92-B0AA-EFDE2318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uiPriority w:val="99"/>
    <w:qFormat/>
    <w:rsid w:val="0054028F"/>
    <w:pPr>
      <w:jc w:val="center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rPr>
        <w:b/>
      </w:rPr>
      <w:tblPr/>
      <w:tcPr>
        <w:tcBorders>
          <w:bottom w:val="single" w:sz="4" w:space="0" w:color="000000"/>
        </w:tcBorders>
      </w:tcPr>
    </w:tblStylePr>
  </w:style>
  <w:style w:type="table" w:styleId="a4">
    <w:name w:val="Table Grid"/>
    <w:basedOn w:val="a1"/>
    <w:uiPriority w:val="39"/>
    <w:rsid w:val="0026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6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4620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46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462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6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2331067862@qq.com</dc:creator>
  <cp:keywords/>
  <dc:description/>
  <cp:lastModifiedBy>2331067862@qq.com</cp:lastModifiedBy>
  <cp:revision>4</cp:revision>
  <dcterms:created xsi:type="dcterms:W3CDTF">2026-08-09T08:40:00Z</dcterms:created>
  <dcterms:modified xsi:type="dcterms:W3CDTF">2026-08-21T12:54:00Z</dcterms:modified>
</cp:coreProperties>
</file>