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7C0BEA" w14:textId="4C810FD4" w:rsidR="00D36BD4" w:rsidRDefault="002C55B0" w:rsidP="00D36BD4">
      <w:pPr>
        <w:spacing w:line="48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color w:val="222222"/>
          <w:sz w:val="24"/>
          <w:szCs w:val="24"/>
        </w:rPr>
        <w:t>Brain-like</w:t>
      </w:r>
      <w:r w:rsidR="003E53BB" w:rsidRPr="00FC0087">
        <w:rPr>
          <w:rFonts w:ascii="Times New Roman" w:eastAsia="Times New Roman" w:hAnsi="Times New Roman" w:cs="Times New Roman"/>
          <w:b/>
          <w:color w:val="222222"/>
          <w:sz w:val="24"/>
          <w:szCs w:val="24"/>
        </w:rPr>
        <w:t xml:space="preserve"> adaptive dendritic </w:t>
      </w:r>
      <w:proofErr w:type="spellStart"/>
      <w:r w:rsidR="003E53BB" w:rsidRPr="00FC0087">
        <w:rPr>
          <w:rFonts w:ascii="Times New Roman" w:eastAsia="Times New Roman" w:hAnsi="Times New Roman" w:cs="Times New Roman"/>
          <w:b/>
          <w:color w:val="222222"/>
          <w:sz w:val="24"/>
          <w:szCs w:val="24"/>
        </w:rPr>
        <w:t>memristive</w:t>
      </w:r>
      <w:proofErr w:type="spellEnd"/>
      <w:r w:rsidR="003E53BB" w:rsidRPr="00FC0087">
        <w:rPr>
          <w:rFonts w:ascii="Times New Roman" w:eastAsia="Times New Roman" w:hAnsi="Times New Roman" w:cs="Times New Roman"/>
          <w:b/>
          <w:color w:val="222222"/>
          <w:sz w:val="24"/>
          <w:szCs w:val="24"/>
        </w:rPr>
        <w:t xml:space="preserve"> networks</w:t>
      </w:r>
      <w:r w:rsidR="003E53BB" w:rsidRPr="007F031E">
        <w:rPr>
          <w:rFonts w:ascii="Times New Roman" w:eastAsia="Times New Roman" w:hAnsi="Times New Roman" w:cs="Times New Roman"/>
          <w:b/>
          <w:sz w:val="24"/>
          <w:szCs w:val="24"/>
          <w:highlight w:val="white"/>
        </w:rPr>
        <w:t xml:space="preserve"> </w:t>
      </w:r>
      <w:r w:rsidR="00D36BD4" w:rsidRPr="007F031E">
        <w:rPr>
          <w:rFonts w:ascii="Times New Roman" w:eastAsia="Times New Roman" w:hAnsi="Times New Roman" w:cs="Times New Roman"/>
          <w:b/>
          <w:sz w:val="24"/>
          <w:szCs w:val="24"/>
          <w:highlight w:val="white"/>
        </w:rPr>
        <w:t>- Supplementary Information</w:t>
      </w:r>
    </w:p>
    <w:p w14:paraId="5BC09651" w14:textId="77777777" w:rsidR="00E415CE" w:rsidRPr="007F031E" w:rsidRDefault="00E415CE" w:rsidP="00D36BD4">
      <w:pPr>
        <w:spacing w:line="480" w:lineRule="auto"/>
        <w:jc w:val="both"/>
        <w:rPr>
          <w:rFonts w:ascii="Times New Roman" w:eastAsia="Times New Roman" w:hAnsi="Times New Roman" w:cs="Times New Roman"/>
          <w:b/>
          <w:sz w:val="24"/>
          <w:szCs w:val="24"/>
          <w:highlight w:val="white"/>
        </w:rPr>
      </w:pPr>
    </w:p>
    <w:p w14:paraId="5737C918" w14:textId="77777777" w:rsidR="00A47A3F" w:rsidRPr="007F031E" w:rsidRDefault="00A47A3F" w:rsidP="00A47A3F">
      <w:pPr>
        <w:spacing w:before="240" w:after="240" w:line="480" w:lineRule="auto"/>
        <w:jc w:val="both"/>
        <w:rPr>
          <w:rFonts w:ascii="Times New Roman" w:eastAsia="Times New Roman" w:hAnsi="Times New Roman" w:cs="Times New Roman"/>
          <w:color w:val="222222"/>
          <w:sz w:val="24"/>
          <w:szCs w:val="24"/>
          <w:highlight w:val="white"/>
          <w:vertAlign w:val="superscript"/>
        </w:rPr>
      </w:pPr>
      <w:r w:rsidRPr="007F031E">
        <w:rPr>
          <w:rFonts w:ascii="Times New Roman" w:eastAsia="Times New Roman" w:hAnsi="Times New Roman" w:cs="Times New Roman"/>
          <w:color w:val="222222"/>
          <w:sz w:val="24"/>
          <w:szCs w:val="24"/>
          <w:highlight w:val="white"/>
        </w:rPr>
        <w:t>Fabio Michieletti</w:t>
      </w:r>
      <w:proofErr w:type="gramStart"/>
      <w:r w:rsidRPr="007F031E">
        <w:rPr>
          <w:rFonts w:ascii="Times New Roman" w:eastAsia="Times New Roman" w:hAnsi="Times New Roman" w:cs="Times New Roman"/>
          <w:color w:val="222222"/>
          <w:sz w:val="24"/>
          <w:szCs w:val="24"/>
          <w:highlight w:val="white"/>
          <w:vertAlign w:val="superscript"/>
        </w:rPr>
        <w:t>1,</w:t>
      </w:r>
      <w:r w:rsidRPr="007F031E">
        <w:rPr>
          <w:rFonts w:ascii="Times New Roman" w:eastAsia="Times New Roman" w:hAnsi="Times New Roman" w:cs="Times New Roman"/>
          <w:color w:val="333333"/>
          <w:sz w:val="24"/>
          <w:szCs w:val="24"/>
          <w:highlight w:val="white"/>
          <w:vertAlign w:val="superscript"/>
        </w:rPr>
        <w:t>‡</w:t>
      </w:r>
      <w:proofErr w:type="gramEnd"/>
      <w:r w:rsidRPr="007F031E">
        <w:rPr>
          <w:rFonts w:ascii="Times New Roman" w:eastAsia="Times New Roman" w:hAnsi="Times New Roman" w:cs="Times New Roman"/>
          <w:color w:val="333333"/>
          <w:sz w:val="24"/>
          <w:szCs w:val="24"/>
          <w:highlight w:val="white"/>
        </w:rPr>
        <w:t>,</w:t>
      </w:r>
      <w:r w:rsidRPr="007F031E">
        <w:rPr>
          <w:rFonts w:ascii="Times New Roman" w:eastAsia="Times New Roman" w:hAnsi="Times New Roman" w:cs="Times New Roman"/>
          <w:color w:val="222222"/>
          <w:sz w:val="24"/>
          <w:szCs w:val="24"/>
          <w:highlight w:val="white"/>
        </w:rPr>
        <w:t xml:space="preserve"> Davide Cipollini</w:t>
      </w:r>
      <w:proofErr w:type="gramStart"/>
      <w:r w:rsidRPr="007F031E">
        <w:rPr>
          <w:rFonts w:ascii="Times New Roman" w:eastAsia="Times New Roman" w:hAnsi="Times New Roman" w:cs="Times New Roman"/>
          <w:color w:val="222222"/>
          <w:sz w:val="24"/>
          <w:szCs w:val="24"/>
          <w:highlight w:val="white"/>
          <w:vertAlign w:val="superscript"/>
        </w:rPr>
        <w:t>1,</w:t>
      </w:r>
      <w:r w:rsidRPr="007F031E">
        <w:rPr>
          <w:rFonts w:ascii="Times New Roman" w:eastAsia="Times New Roman" w:hAnsi="Times New Roman" w:cs="Times New Roman"/>
          <w:color w:val="333333"/>
          <w:sz w:val="24"/>
          <w:szCs w:val="24"/>
          <w:highlight w:val="white"/>
          <w:vertAlign w:val="superscript"/>
        </w:rPr>
        <w:t>‡</w:t>
      </w:r>
      <w:proofErr w:type="gramEnd"/>
      <w:r w:rsidRPr="007F031E">
        <w:rPr>
          <w:rFonts w:ascii="Times New Roman" w:eastAsia="Times New Roman" w:hAnsi="Times New Roman" w:cs="Times New Roman"/>
          <w:color w:val="222222"/>
          <w:sz w:val="24"/>
          <w:szCs w:val="24"/>
          <w:highlight w:val="white"/>
        </w:rPr>
        <w:t>, Davide Pilati</w:t>
      </w:r>
      <w:r w:rsidRPr="007F031E">
        <w:rPr>
          <w:rFonts w:ascii="Times New Roman" w:eastAsia="Times New Roman" w:hAnsi="Times New Roman" w:cs="Times New Roman"/>
          <w:color w:val="222222"/>
          <w:sz w:val="24"/>
          <w:szCs w:val="24"/>
          <w:highlight w:val="white"/>
          <w:vertAlign w:val="superscript"/>
        </w:rPr>
        <w:t>1,2</w:t>
      </w:r>
      <w:r w:rsidRPr="007F031E">
        <w:rPr>
          <w:rFonts w:ascii="Times New Roman" w:eastAsia="Times New Roman" w:hAnsi="Times New Roman" w:cs="Times New Roman"/>
          <w:color w:val="222222"/>
          <w:sz w:val="24"/>
          <w:szCs w:val="24"/>
          <w:highlight w:val="white"/>
        </w:rPr>
        <w:t>, Irdi Murataj</w:t>
      </w:r>
      <w:r w:rsidRPr="007F031E">
        <w:rPr>
          <w:rFonts w:ascii="Times New Roman" w:eastAsia="Times New Roman" w:hAnsi="Times New Roman" w:cs="Times New Roman"/>
          <w:color w:val="222222"/>
          <w:sz w:val="24"/>
          <w:szCs w:val="24"/>
          <w:highlight w:val="white"/>
          <w:vertAlign w:val="superscript"/>
        </w:rPr>
        <w:t>1</w:t>
      </w:r>
      <w:r w:rsidRPr="007F031E">
        <w:rPr>
          <w:rFonts w:ascii="Times New Roman" w:eastAsia="Times New Roman" w:hAnsi="Times New Roman" w:cs="Times New Roman"/>
          <w:color w:val="222222"/>
          <w:sz w:val="24"/>
          <w:szCs w:val="24"/>
          <w:highlight w:val="white"/>
        </w:rPr>
        <w:t>, Guiseppe Leonetti</w:t>
      </w:r>
      <w:r w:rsidRPr="007F031E">
        <w:rPr>
          <w:rFonts w:ascii="Times New Roman" w:eastAsia="Times New Roman" w:hAnsi="Times New Roman" w:cs="Times New Roman"/>
          <w:color w:val="222222"/>
          <w:sz w:val="24"/>
          <w:szCs w:val="24"/>
          <w:highlight w:val="white"/>
          <w:vertAlign w:val="superscript"/>
        </w:rPr>
        <w:t>1</w:t>
      </w:r>
      <w:r w:rsidRPr="007F031E">
        <w:rPr>
          <w:rFonts w:ascii="Times New Roman" w:eastAsia="Times New Roman" w:hAnsi="Times New Roman" w:cs="Times New Roman"/>
          <w:color w:val="222222"/>
          <w:sz w:val="24"/>
          <w:szCs w:val="24"/>
          <w:highlight w:val="white"/>
        </w:rPr>
        <w:t>, Gianfranco Durin</w:t>
      </w:r>
      <w:r w:rsidRPr="007F031E">
        <w:rPr>
          <w:rFonts w:ascii="Times New Roman" w:eastAsia="Times New Roman" w:hAnsi="Times New Roman" w:cs="Times New Roman"/>
          <w:color w:val="222222"/>
          <w:sz w:val="24"/>
          <w:szCs w:val="24"/>
          <w:highlight w:val="white"/>
          <w:vertAlign w:val="superscript"/>
        </w:rPr>
        <w:t>1</w:t>
      </w:r>
      <w:r w:rsidRPr="007F031E">
        <w:rPr>
          <w:rFonts w:ascii="Times New Roman" w:eastAsia="Times New Roman" w:hAnsi="Times New Roman" w:cs="Times New Roman"/>
          <w:color w:val="222222"/>
          <w:sz w:val="24"/>
          <w:szCs w:val="24"/>
          <w:highlight w:val="white"/>
        </w:rPr>
        <w:t>, Carlo Ricciardi</w:t>
      </w:r>
      <w:r w:rsidRPr="007F031E">
        <w:rPr>
          <w:rFonts w:ascii="Times New Roman" w:eastAsia="Times New Roman" w:hAnsi="Times New Roman" w:cs="Times New Roman"/>
          <w:color w:val="222222"/>
          <w:sz w:val="24"/>
          <w:szCs w:val="24"/>
          <w:highlight w:val="white"/>
          <w:vertAlign w:val="superscript"/>
        </w:rPr>
        <w:t>2</w:t>
      </w:r>
      <w:r w:rsidRPr="007F031E">
        <w:rPr>
          <w:rFonts w:ascii="Times New Roman" w:eastAsia="Times New Roman" w:hAnsi="Times New Roman" w:cs="Times New Roman"/>
          <w:color w:val="222222"/>
          <w:sz w:val="24"/>
          <w:szCs w:val="24"/>
          <w:highlight w:val="white"/>
        </w:rPr>
        <w:t>, Ilia Valov</w:t>
      </w:r>
      <w:r w:rsidRPr="007F031E">
        <w:rPr>
          <w:rFonts w:ascii="Times New Roman" w:eastAsia="Times New Roman" w:hAnsi="Times New Roman" w:cs="Times New Roman"/>
          <w:color w:val="222222"/>
          <w:sz w:val="24"/>
          <w:szCs w:val="24"/>
          <w:highlight w:val="white"/>
          <w:vertAlign w:val="superscript"/>
        </w:rPr>
        <w:t>3,4</w:t>
      </w:r>
      <w:r w:rsidRPr="007F031E">
        <w:rPr>
          <w:rFonts w:ascii="Times New Roman" w:eastAsia="Times New Roman" w:hAnsi="Times New Roman" w:cs="Times New Roman"/>
          <w:color w:val="222222"/>
          <w:sz w:val="24"/>
          <w:szCs w:val="24"/>
          <w:highlight w:val="white"/>
        </w:rPr>
        <w:t>, Gianluca Milano</w:t>
      </w:r>
      <w:r w:rsidRPr="007F031E">
        <w:rPr>
          <w:rFonts w:ascii="Times New Roman" w:eastAsia="Times New Roman" w:hAnsi="Times New Roman" w:cs="Times New Roman"/>
          <w:color w:val="222222"/>
          <w:sz w:val="24"/>
          <w:szCs w:val="24"/>
          <w:highlight w:val="white"/>
          <w:vertAlign w:val="superscript"/>
        </w:rPr>
        <w:t>1*</w:t>
      </w:r>
      <w:r w:rsidRPr="007F031E">
        <w:rPr>
          <w:rFonts w:ascii="Times New Roman" w:eastAsia="Times New Roman" w:hAnsi="Times New Roman" w:cs="Times New Roman"/>
          <w:color w:val="222222"/>
          <w:sz w:val="24"/>
          <w:szCs w:val="24"/>
          <w:highlight w:val="white"/>
        </w:rPr>
        <w:t xml:space="preserve"> </w:t>
      </w:r>
    </w:p>
    <w:p w14:paraId="122A7098" w14:textId="77777777" w:rsidR="00A47A3F" w:rsidRPr="007F031E" w:rsidRDefault="00A47A3F" w:rsidP="00A47A3F">
      <w:pPr>
        <w:spacing w:before="240" w:after="240" w:line="480" w:lineRule="auto"/>
        <w:jc w:val="both"/>
        <w:rPr>
          <w:rFonts w:ascii="Times New Roman" w:eastAsia="Times New Roman" w:hAnsi="Times New Roman" w:cs="Times New Roman"/>
          <w:color w:val="222222"/>
          <w:sz w:val="24"/>
          <w:szCs w:val="24"/>
          <w:highlight w:val="white"/>
        </w:rPr>
      </w:pPr>
      <w:r w:rsidRPr="007F031E">
        <w:rPr>
          <w:rFonts w:ascii="Times New Roman" w:eastAsia="Times New Roman" w:hAnsi="Times New Roman" w:cs="Times New Roman"/>
          <w:color w:val="222222"/>
          <w:sz w:val="24"/>
          <w:szCs w:val="24"/>
          <w:highlight w:val="white"/>
        </w:rPr>
        <w:t xml:space="preserve"> </w:t>
      </w:r>
    </w:p>
    <w:p w14:paraId="012E26A7" w14:textId="77777777" w:rsidR="00A47A3F" w:rsidRPr="007F031E" w:rsidRDefault="00A47A3F" w:rsidP="00A47A3F">
      <w:pPr>
        <w:spacing w:before="240" w:after="240" w:line="480" w:lineRule="auto"/>
        <w:jc w:val="both"/>
        <w:rPr>
          <w:rFonts w:ascii="Times New Roman" w:eastAsia="Times New Roman" w:hAnsi="Times New Roman" w:cs="Times New Roman"/>
          <w:i/>
          <w:color w:val="222222"/>
          <w:sz w:val="24"/>
          <w:szCs w:val="24"/>
          <w:highlight w:val="white"/>
        </w:rPr>
      </w:pPr>
      <w:r w:rsidRPr="007F031E">
        <w:rPr>
          <w:rFonts w:ascii="Times New Roman" w:eastAsia="Times New Roman" w:hAnsi="Times New Roman" w:cs="Times New Roman"/>
          <w:i/>
          <w:color w:val="222222"/>
          <w:sz w:val="24"/>
          <w:szCs w:val="24"/>
          <w:highlight w:val="white"/>
          <w:vertAlign w:val="superscript"/>
        </w:rPr>
        <w:t>1</w:t>
      </w:r>
      <w:r w:rsidRPr="007F031E">
        <w:rPr>
          <w:rFonts w:ascii="Times New Roman" w:eastAsia="Times New Roman" w:hAnsi="Times New Roman" w:cs="Times New Roman"/>
          <w:i/>
          <w:color w:val="222222"/>
          <w:sz w:val="24"/>
          <w:szCs w:val="24"/>
          <w:highlight w:val="white"/>
        </w:rPr>
        <w:t xml:space="preserve">Advanced Materials Metrology and Life Sciences Division, </w:t>
      </w:r>
      <w:proofErr w:type="spellStart"/>
      <w:r w:rsidRPr="007F031E">
        <w:rPr>
          <w:rFonts w:ascii="Times New Roman" w:eastAsia="Times New Roman" w:hAnsi="Times New Roman" w:cs="Times New Roman"/>
          <w:i/>
          <w:color w:val="222222"/>
          <w:sz w:val="24"/>
          <w:szCs w:val="24"/>
          <w:highlight w:val="white"/>
        </w:rPr>
        <w:t>INRiM</w:t>
      </w:r>
      <w:proofErr w:type="spellEnd"/>
      <w:r w:rsidRPr="007F031E">
        <w:rPr>
          <w:rFonts w:ascii="Times New Roman" w:eastAsia="Times New Roman" w:hAnsi="Times New Roman" w:cs="Times New Roman"/>
          <w:i/>
          <w:color w:val="222222"/>
          <w:sz w:val="24"/>
          <w:szCs w:val="24"/>
          <w:highlight w:val="white"/>
        </w:rPr>
        <w:t xml:space="preserve"> (Istituto Nazionale di </w:t>
      </w:r>
      <w:proofErr w:type="spellStart"/>
      <w:r w:rsidRPr="007F031E">
        <w:rPr>
          <w:rFonts w:ascii="Times New Roman" w:eastAsia="Times New Roman" w:hAnsi="Times New Roman" w:cs="Times New Roman"/>
          <w:i/>
          <w:color w:val="222222"/>
          <w:sz w:val="24"/>
          <w:szCs w:val="24"/>
          <w:highlight w:val="white"/>
        </w:rPr>
        <w:t>Ricerca</w:t>
      </w:r>
      <w:proofErr w:type="spellEnd"/>
      <w:r w:rsidRPr="007F031E">
        <w:rPr>
          <w:rFonts w:ascii="Times New Roman" w:eastAsia="Times New Roman" w:hAnsi="Times New Roman" w:cs="Times New Roman"/>
          <w:i/>
          <w:color w:val="222222"/>
          <w:sz w:val="24"/>
          <w:szCs w:val="24"/>
          <w:highlight w:val="white"/>
        </w:rPr>
        <w:t xml:space="preserve"> </w:t>
      </w:r>
      <w:proofErr w:type="spellStart"/>
      <w:r w:rsidRPr="007F031E">
        <w:rPr>
          <w:rFonts w:ascii="Times New Roman" w:eastAsia="Times New Roman" w:hAnsi="Times New Roman" w:cs="Times New Roman"/>
          <w:i/>
          <w:color w:val="222222"/>
          <w:sz w:val="24"/>
          <w:szCs w:val="24"/>
          <w:highlight w:val="white"/>
        </w:rPr>
        <w:t>Metrologica</w:t>
      </w:r>
      <w:proofErr w:type="spellEnd"/>
      <w:r w:rsidRPr="007F031E">
        <w:rPr>
          <w:rFonts w:ascii="Times New Roman" w:eastAsia="Times New Roman" w:hAnsi="Times New Roman" w:cs="Times New Roman"/>
          <w:i/>
          <w:color w:val="222222"/>
          <w:sz w:val="24"/>
          <w:szCs w:val="24"/>
          <w:highlight w:val="white"/>
        </w:rPr>
        <w:t>), Turin, Italy.</w:t>
      </w:r>
    </w:p>
    <w:p w14:paraId="628D8751" w14:textId="77777777" w:rsidR="00A47A3F" w:rsidRPr="007F031E" w:rsidRDefault="00A47A3F" w:rsidP="00A47A3F">
      <w:pPr>
        <w:spacing w:before="240" w:after="240" w:line="480" w:lineRule="auto"/>
        <w:jc w:val="both"/>
        <w:rPr>
          <w:rFonts w:ascii="Times New Roman" w:eastAsia="Times New Roman" w:hAnsi="Times New Roman" w:cs="Times New Roman"/>
          <w:i/>
          <w:color w:val="222222"/>
          <w:sz w:val="24"/>
          <w:szCs w:val="24"/>
        </w:rPr>
      </w:pPr>
      <w:r w:rsidRPr="007F031E">
        <w:rPr>
          <w:rFonts w:ascii="Times New Roman" w:eastAsia="Times New Roman" w:hAnsi="Times New Roman" w:cs="Times New Roman"/>
          <w:i/>
          <w:color w:val="222222"/>
          <w:sz w:val="24"/>
          <w:szCs w:val="24"/>
          <w:vertAlign w:val="superscript"/>
        </w:rPr>
        <w:t>2</w:t>
      </w:r>
      <w:r w:rsidRPr="007F031E">
        <w:rPr>
          <w:rFonts w:ascii="Times New Roman" w:eastAsia="Times New Roman" w:hAnsi="Times New Roman" w:cs="Times New Roman"/>
          <w:i/>
          <w:color w:val="222222"/>
          <w:sz w:val="24"/>
          <w:szCs w:val="24"/>
        </w:rPr>
        <w:t xml:space="preserve">Department of Applied Science and Technology, </w:t>
      </w:r>
      <w:proofErr w:type="spellStart"/>
      <w:r w:rsidRPr="007F031E">
        <w:rPr>
          <w:rFonts w:ascii="Times New Roman" w:eastAsia="Times New Roman" w:hAnsi="Times New Roman" w:cs="Times New Roman"/>
          <w:i/>
          <w:color w:val="222222"/>
          <w:sz w:val="24"/>
          <w:szCs w:val="24"/>
        </w:rPr>
        <w:t>Politecnico</w:t>
      </w:r>
      <w:proofErr w:type="spellEnd"/>
      <w:r w:rsidRPr="007F031E">
        <w:rPr>
          <w:rFonts w:ascii="Times New Roman" w:eastAsia="Times New Roman" w:hAnsi="Times New Roman" w:cs="Times New Roman"/>
          <w:i/>
          <w:color w:val="222222"/>
          <w:sz w:val="24"/>
          <w:szCs w:val="24"/>
        </w:rPr>
        <w:t xml:space="preserve"> di Torino, Turin, Italy</w:t>
      </w:r>
    </w:p>
    <w:p w14:paraId="405E6284" w14:textId="4BB15A4B" w:rsidR="00BC6C93" w:rsidRPr="00BC6C93" w:rsidRDefault="00A47A3F" w:rsidP="00BC6C93">
      <w:pPr>
        <w:spacing w:before="240" w:after="240" w:line="480" w:lineRule="auto"/>
        <w:jc w:val="both"/>
        <w:rPr>
          <w:rFonts w:ascii="Times New Roman" w:eastAsia="Times New Roman" w:hAnsi="Times New Roman" w:cs="Times New Roman"/>
          <w:i/>
          <w:color w:val="222222"/>
          <w:sz w:val="24"/>
          <w:szCs w:val="24"/>
          <w:lang w:val="de-DE"/>
        </w:rPr>
      </w:pPr>
      <w:r w:rsidRPr="007F031E">
        <w:rPr>
          <w:rFonts w:ascii="Times New Roman" w:eastAsia="Times New Roman" w:hAnsi="Times New Roman" w:cs="Times New Roman"/>
          <w:i/>
          <w:color w:val="222222"/>
          <w:sz w:val="24"/>
          <w:szCs w:val="24"/>
          <w:vertAlign w:val="superscript"/>
        </w:rPr>
        <w:t>3</w:t>
      </w:r>
      <w:r w:rsidR="00BC6C93" w:rsidRPr="00BC6C93">
        <w:rPr>
          <w:rFonts w:ascii="Times New Roman" w:eastAsia="Times New Roman" w:hAnsi="Times New Roman" w:cs="Times New Roman"/>
          <w:i/>
          <w:color w:val="222222"/>
          <w:sz w:val="24"/>
          <w:szCs w:val="24"/>
          <w:lang w:val="de-DE"/>
        </w:rPr>
        <w:t>Forschungszentrum Jülich, Peter Grünberg Institute (PGI-7), Jülich, Germany</w:t>
      </w:r>
    </w:p>
    <w:p w14:paraId="440C4197" w14:textId="7FF6471A" w:rsidR="00A47A3F" w:rsidRPr="007F031E" w:rsidRDefault="00A47A3F" w:rsidP="00A47A3F">
      <w:pPr>
        <w:spacing w:before="240" w:after="240" w:line="480" w:lineRule="auto"/>
        <w:jc w:val="both"/>
        <w:rPr>
          <w:rFonts w:ascii="Times New Roman" w:eastAsia="Times New Roman" w:hAnsi="Times New Roman" w:cs="Times New Roman"/>
          <w:i/>
          <w:color w:val="222222"/>
          <w:sz w:val="24"/>
          <w:szCs w:val="24"/>
          <w:highlight w:val="white"/>
        </w:rPr>
      </w:pPr>
      <w:r w:rsidRPr="007F031E">
        <w:rPr>
          <w:rFonts w:ascii="Times New Roman" w:eastAsia="Times New Roman" w:hAnsi="Times New Roman" w:cs="Times New Roman"/>
          <w:i/>
          <w:color w:val="222222"/>
          <w:sz w:val="24"/>
          <w:szCs w:val="24"/>
          <w:vertAlign w:val="superscript"/>
        </w:rPr>
        <w:t>4</w:t>
      </w:r>
      <w:r w:rsidRPr="007F031E">
        <w:rPr>
          <w:rFonts w:ascii="Times New Roman" w:eastAsia="Times New Roman" w:hAnsi="Times New Roman" w:cs="Times New Roman"/>
          <w:i/>
          <w:color w:val="222222"/>
          <w:sz w:val="24"/>
          <w:szCs w:val="24"/>
        </w:rPr>
        <w:t>Institute of Electrochemistry and Energy Systems, Bulgarian Academy of Sciences (BAS), Sofia, Bulgaria</w:t>
      </w:r>
    </w:p>
    <w:p w14:paraId="253D264F" w14:textId="77777777" w:rsidR="00A47A3F" w:rsidRPr="007F031E" w:rsidRDefault="00A47A3F" w:rsidP="00A47A3F">
      <w:pPr>
        <w:spacing w:before="240" w:after="240" w:line="480" w:lineRule="auto"/>
        <w:jc w:val="both"/>
        <w:rPr>
          <w:rFonts w:ascii="Times New Roman" w:eastAsia="Times New Roman" w:hAnsi="Times New Roman" w:cs="Times New Roman"/>
          <w:i/>
          <w:color w:val="333333"/>
          <w:sz w:val="24"/>
          <w:szCs w:val="24"/>
          <w:highlight w:val="white"/>
        </w:rPr>
      </w:pPr>
      <w:r w:rsidRPr="007F031E">
        <w:rPr>
          <w:rFonts w:ascii="Times New Roman" w:eastAsia="Times New Roman" w:hAnsi="Times New Roman" w:cs="Times New Roman"/>
          <w:i/>
          <w:color w:val="333333"/>
          <w:sz w:val="24"/>
          <w:szCs w:val="24"/>
          <w:highlight w:val="white"/>
          <w:vertAlign w:val="superscript"/>
        </w:rPr>
        <w:t>‡</w:t>
      </w:r>
      <w:r w:rsidRPr="007F031E">
        <w:rPr>
          <w:rFonts w:ascii="Times New Roman" w:eastAsia="Times New Roman" w:hAnsi="Times New Roman" w:cs="Times New Roman"/>
          <w:i/>
          <w:color w:val="222222"/>
          <w:sz w:val="24"/>
          <w:szCs w:val="24"/>
          <w:highlight w:val="white"/>
          <w:vertAlign w:val="superscript"/>
        </w:rPr>
        <w:t xml:space="preserve"> </w:t>
      </w:r>
      <w:proofErr w:type="gramStart"/>
      <w:r w:rsidRPr="007F031E">
        <w:rPr>
          <w:rFonts w:ascii="Times New Roman" w:eastAsia="Times New Roman" w:hAnsi="Times New Roman" w:cs="Times New Roman"/>
          <w:i/>
          <w:color w:val="333333"/>
          <w:sz w:val="24"/>
          <w:szCs w:val="24"/>
          <w:highlight w:val="white"/>
        </w:rPr>
        <w:t>these</w:t>
      </w:r>
      <w:proofErr w:type="gramEnd"/>
      <w:r w:rsidRPr="007F031E">
        <w:rPr>
          <w:rFonts w:ascii="Times New Roman" w:eastAsia="Times New Roman" w:hAnsi="Times New Roman" w:cs="Times New Roman"/>
          <w:i/>
          <w:color w:val="333333"/>
          <w:sz w:val="24"/>
          <w:szCs w:val="24"/>
          <w:highlight w:val="white"/>
        </w:rPr>
        <w:t xml:space="preserve"> authors contributed equally to this work</w:t>
      </w:r>
    </w:p>
    <w:p w14:paraId="35F3601E" w14:textId="77777777" w:rsidR="00A47A3F" w:rsidRPr="007F031E" w:rsidRDefault="00A47A3F" w:rsidP="00A47A3F">
      <w:pPr>
        <w:spacing w:before="240" w:after="240" w:line="480" w:lineRule="auto"/>
        <w:jc w:val="both"/>
        <w:rPr>
          <w:rFonts w:ascii="Times New Roman" w:eastAsia="Times New Roman" w:hAnsi="Times New Roman" w:cs="Times New Roman"/>
          <w:i/>
          <w:color w:val="333333"/>
          <w:sz w:val="24"/>
          <w:szCs w:val="24"/>
          <w:highlight w:val="white"/>
        </w:rPr>
      </w:pPr>
    </w:p>
    <w:p w14:paraId="54BB3A4F" w14:textId="77777777" w:rsidR="00A47A3F" w:rsidRPr="007F031E" w:rsidRDefault="00A47A3F" w:rsidP="00A47A3F">
      <w:pPr>
        <w:spacing w:before="240" w:after="240" w:line="480" w:lineRule="auto"/>
        <w:jc w:val="both"/>
        <w:rPr>
          <w:rFonts w:ascii="Times New Roman" w:eastAsia="Times New Roman" w:hAnsi="Times New Roman" w:cs="Times New Roman"/>
          <w:color w:val="222222"/>
          <w:sz w:val="24"/>
          <w:szCs w:val="24"/>
          <w:highlight w:val="white"/>
        </w:rPr>
      </w:pPr>
      <w:r w:rsidRPr="007F031E">
        <w:rPr>
          <w:rFonts w:ascii="Times New Roman" w:eastAsia="Times New Roman" w:hAnsi="Times New Roman" w:cs="Times New Roman"/>
          <w:color w:val="222222"/>
          <w:sz w:val="24"/>
          <w:szCs w:val="24"/>
          <w:highlight w:val="white"/>
        </w:rPr>
        <w:t>*</w:t>
      </w:r>
      <w:r w:rsidRPr="007F031E">
        <w:rPr>
          <w:rFonts w:ascii="Times New Roman" w:eastAsia="Times New Roman" w:hAnsi="Times New Roman" w:cs="Times New Roman"/>
          <w:i/>
          <w:color w:val="222222"/>
          <w:sz w:val="24"/>
          <w:szCs w:val="24"/>
          <w:highlight w:val="white"/>
        </w:rPr>
        <w:t>e-mail:</w:t>
      </w:r>
      <w:r w:rsidRPr="007F031E">
        <w:rPr>
          <w:rFonts w:ascii="Times New Roman" w:eastAsia="Times New Roman" w:hAnsi="Times New Roman" w:cs="Times New Roman"/>
          <w:color w:val="222222"/>
          <w:sz w:val="24"/>
          <w:szCs w:val="24"/>
          <w:highlight w:val="white"/>
        </w:rPr>
        <w:t xml:space="preserve"> g.milano@inrim.it</w:t>
      </w:r>
    </w:p>
    <w:p w14:paraId="0A72390E" w14:textId="77777777" w:rsidR="00707A74" w:rsidRPr="007F031E" w:rsidRDefault="00707A74" w:rsidP="0077096B">
      <w:pPr>
        <w:spacing w:line="480" w:lineRule="auto"/>
        <w:jc w:val="both"/>
        <w:rPr>
          <w:rFonts w:ascii="Times New Roman" w:eastAsia="Times New Roman" w:hAnsi="Times New Roman" w:cs="Times New Roman"/>
          <w:sz w:val="24"/>
          <w:szCs w:val="24"/>
          <w:highlight w:val="white"/>
        </w:rPr>
      </w:pPr>
    </w:p>
    <w:p w14:paraId="5B0385FB" w14:textId="77777777" w:rsidR="00707A74" w:rsidRPr="007F031E" w:rsidRDefault="00707A74" w:rsidP="0077096B">
      <w:pPr>
        <w:spacing w:line="480" w:lineRule="auto"/>
        <w:jc w:val="both"/>
        <w:rPr>
          <w:rFonts w:ascii="Times New Roman" w:eastAsia="Times New Roman" w:hAnsi="Times New Roman" w:cs="Times New Roman"/>
          <w:sz w:val="24"/>
          <w:szCs w:val="24"/>
        </w:rPr>
      </w:pPr>
    </w:p>
    <w:p w14:paraId="0FA1B80D" w14:textId="77777777" w:rsidR="006224EA" w:rsidRDefault="006224EA" w:rsidP="006224EA">
      <w:pPr>
        <w:spacing w:after="160" w:line="240" w:lineRule="auto"/>
        <w:rPr>
          <w:rFonts w:ascii="Times New Roman" w:eastAsia="Times New Roman" w:hAnsi="Times New Roman" w:cs="Times New Roman"/>
          <w:b/>
          <w:bCs/>
          <w:color w:val="000000"/>
          <w:sz w:val="24"/>
          <w:szCs w:val="24"/>
        </w:rPr>
      </w:pPr>
    </w:p>
    <w:p w14:paraId="4E27F4CB" w14:textId="77777777" w:rsidR="00E415CE" w:rsidRDefault="00E415CE" w:rsidP="006224EA">
      <w:pPr>
        <w:spacing w:after="160" w:line="240" w:lineRule="auto"/>
        <w:rPr>
          <w:rFonts w:ascii="Times New Roman" w:eastAsia="Times New Roman" w:hAnsi="Times New Roman" w:cs="Times New Roman"/>
          <w:b/>
          <w:bCs/>
          <w:color w:val="000000"/>
          <w:sz w:val="24"/>
          <w:szCs w:val="24"/>
        </w:rPr>
      </w:pPr>
    </w:p>
    <w:p w14:paraId="2FF00501" w14:textId="77777777" w:rsidR="00F13CDB" w:rsidRDefault="00F13CDB" w:rsidP="006224EA">
      <w:pPr>
        <w:spacing w:after="160" w:line="240" w:lineRule="auto"/>
        <w:rPr>
          <w:rFonts w:ascii="Times New Roman" w:eastAsia="Times New Roman" w:hAnsi="Times New Roman" w:cs="Times New Roman"/>
          <w:b/>
          <w:bCs/>
          <w:color w:val="000000"/>
          <w:sz w:val="24"/>
          <w:szCs w:val="24"/>
        </w:rPr>
      </w:pPr>
    </w:p>
    <w:p w14:paraId="500900BD" w14:textId="77777777" w:rsidR="00E415CE" w:rsidRPr="007F031E" w:rsidRDefault="00E415CE" w:rsidP="006224EA">
      <w:pPr>
        <w:spacing w:after="160" w:line="240" w:lineRule="auto"/>
        <w:rPr>
          <w:rFonts w:ascii="Times New Roman" w:eastAsia="Times New Roman" w:hAnsi="Times New Roman" w:cs="Times New Roman"/>
          <w:sz w:val="24"/>
          <w:szCs w:val="24"/>
        </w:rPr>
      </w:pPr>
    </w:p>
    <w:p w14:paraId="547E3EAE" w14:textId="7CCACC1F" w:rsidR="006224EA" w:rsidRPr="007F031E" w:rsidRDefault="006224EA" w:rsidP="00EA22EF">
      <w:pPr>
        <w:spacing w:after="160" w:line="480" w:lineRule="auto"/>
        <w:rPr>
          <w:rFonts w:ascii="Times New Roman" w:eastAsia="Times New Roman" w:hAnsi="Times New Roman" w:cs="Times New Roman"/>
          <w:sz w:val="24"/>
          <w:szCs w:val="24"/>
        </w:rPr>
      </w:pPr>
      <w:r w:rsidRPr="007F031E">
        <w:rPr>
          <w:rFonts w:ascii="Times New Roman" w:eastAsia="Times New Roman" w:hAnsi="Times New Roman" w:cs="Times New Roman"/>
          <w:b/>
          <w:bCs/>
          <w:sz w:val="24"/>
          <w:szCs w:val="24"/>
        </w:rPr>
        <w:lastRenderedPageBreak/>
        <w:t xml:space="preserve">Supplementary Section </w:t>
      </w:r>
      <w:r w:rsidR="00196E64" w:rsidRPr="007F031E">
        <w:rPr>
          <w:rFonts w:ascii="Times New Roman" w:eastAsia="Times New Roman" w:hAnsi="Times New Roman" w:cs="Times New Roman"/>
          <w:b/>
          <w:bCs/>
          <w:sz w:val="24"/>
          <w:szCs w:val="24"/>
        </w:rPr>
        <w:t xml:space="preserve">1 </w:t>
      </w:r>
      <w:r w:rsidRPr="007F031E">
        <w:rPr>
          <w:rFonts w:ascii="Times New Roman" w:eastAsia="Times New Roman" w:hAnsi="Times New Roman" w:cs="Times New Roman"/>
          <w:b/>
          <w:bCs/>
          <w:color w:val="000000"/>
          <w:sz w:val="24"/>
          <w:szCs w:val="24"/>
        </w:rPr>
        <w:t>- Dimethyl sulfoxide (DMSO) as solvent</w:t>
      </w:r>
    </w:p>
    <w:p w14:paraId="3137DB5B" w14:textId="7800FF65" w:rsidR="00707A74" w:rsidRPr="007F031E" w:rsidRDefault="006224EA" w:rsidP="006224EA">
      <w:pPr>
        <w:spacing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color w:val="000000"/>
          <w:sz w:val="24"/>
          <w:szCs w:val="24"/>
        </w:rPr>
        <w:t>Dimethyl sulfoxide (DMSO) is a relatively inexpensive, stable, and environmentally compatible aprotic solvent widely exploited for organic and inorganic synthesis due to its specific chemical and physical properties, as detailed in the following. Its dielectric constant (46.0)</w:t>
      </w:r>
      <w:sdt>
        <w:sdtPr>
          <w:rPr>
            <w:rFonts w:ascii="Times New Roman" w:eastAsia="Times New Roman" w:hAnsi="Times New Roman" w:cs="Times New Roman"/>
            <w:color w:val="000000"/>
            <w:sz w:val="24"/>
            <w:szCs w:val="24"/>
            <w:vertAlign w:val="superscript"/>
          </w:rPr>
          <w:tag w:val="MENDELEY_CITATION_v3_eyJjaXRhdGlvbklEIjoiTUVOREVMRVlfQ0lUQVRJT05fNjE2MDA1ZWEtNjM0ZS00NzY3LTg0OTAtOTU5OTk3ZjQ4MWI0IiwicHJvcGVydGllcyI6eyJub3RlSW5kZXgiOjB9LCJpc0VkaXRlZCI6ZmFsc2UsIm1hbnVhbE92ZXJyaWRlIjp7ImlzTWFudWFsbHlPdmVycmlkZGVuIjpmYWxzZSwiY2l0ZXByb2NUZXh0IjoiPHN1cD4xPC9zdXA+IiwibWFudWFsT3ZlcnJpZGVUZXh0IjoiIn0sImNpdGF0aW9uSXRlbXMiOlt7ImlkIjoiMTkxNTljNWItNmFmMC0zMWVmLTkxZTQtNDcyMGRmMTEzN2EyIiwiaXRlbURhdGEiOnsidHlwZSI6ImFydGljbGUtam91cm5hbCIsImlkIjoiMTkxNTljNWItNmFmMC0zMWVmLTkxZTQtNDcyMGRmMTEzN2EyIiwidGl0bGUiOiJUaGUgQWNpZGl0aWVzIG9mIFdlYWsgQWNpZHMgaW4gRGltZXRoeWwgU3VsZm94aWRlLiBJSS4gVGhlIEhhbW1ldHQgQWNpZGl0eSBGdW5jdGlvbiIsImF1dGhvciI6W3siZmFtaWx5IjoiU3RlaW5lciIsImdpdmVuIjoiRWR3aW4gQy4iLCJwYXJzZS1uYW1lcyI6ZmFsc2UsImRyb3BwaW5nLXBhcnRpY2xlIjoiIiwibm9uLWRyb3BwaW5nLXBhcnRpY2xlIjoiIn0seyJmYW1pbHkiOiJHaWxiZXJ0IiwiZ2l2ZW4iOiJKb2FubmUgTS4iLCJwYXJzZS1uYW1lcyI6ZmFsc2UsImRyb3BwaW5nLXBhcnRpY2xlIjoiIiwibm9uLWRyb3BwaW5nLXBhcnRpY2xlIjoiIn1dLCJjb250YWluZXItdGl0bGUiOiJKb3VybmFsIG9mIHRoZSBBbWVyaWNhbiBDaGVtaWNhbCBTb2NpZXR5IiwiY29udGFpbmVyLXRpdGxlLXNob3J0IjoiSi4gQW0uIENoZW0uIFNvYy4iLCJET0kiOiIxMC4xMDIxL2phMDEwODBhMDQ0IiwiSVNTTiI6IjAwMDItNzg2MyIsImlzc3VlZCI6eyJkYXRlLXBhcnRzIjpbWzE5NjUsMSwxXV19LCJwYWdlIjoiMzgyLTM4NCIsImlzc3VlIjoiMiIsInZvbHVtZSI6Ijg3In0sImlzVGVtcG9yYXJ5IjpmYWxzZX1dfQ=="/>
          <w:id w:val="-604507956"/>
          <w:placeholder>
            <w:docPart w:val="DefaultPlaceholder_-1854013440"/>
          </w:placeholder>
        </w:sdtPr>
        <w:sdtContent>
          <w:r w:rsidR="00003444" w:rsidRPr="00003444">
            <w:rPr>
              <w:rFonts w:ascii="Times New Roman" w:eastAsia="Times New Roman" w:hAnsi="Times New Roman" w:cs="Times New Roman"/>
              <w:color w:val="000000"/>
              <w:sz w:val="24"/>
              <w:vertAlign w:val="superscript"/>
            </w:rPr>
            <w:t>1</w:t>
          </w:r>
        </w:sdtContent>
      </w:sdt>
      <w:r w:rsidRPr="007F031E">
        <w:rPr>
          <w:rFonts w:ascii="Times New Roman" w:eastAsia="Times New Roman" w:hAnsi="Times New Roman" w:cs="Times New Roman"/>
          <w:color w:val="000000"/>
          <w:sz w:val="24"/>
          <w:szCs w:val="24"/>
        </w:rPr>
        <w:t xml:space="preserve"> is high enough to allow charge separation of metal salts (solubility of AgNO</w:t>
      </w:r>
      <w:r w:rsidRPr="007F031E">
        <w:rPr>
          <w:rFonts w:ascii="Times New Roman" w:eastAsia="Times New Roman" w:hAnsi="Times New Roman" w:cs="Times New Roman"/>
          <w:color w:val="000000"/>
          <w:sz w:val="24"/>
          <w:szCs w:val="24"/>
          <w:vertAlign w:val="subscript"/>
        </w:rPr>
        <w:t>3</w:t>
      </w:r>
      <w:r w:rsidRPr="007F031E">
        <w:rPr>
          <w:rFonts w:ascii="Times New Roman" w:eastAsia="Times New Roman" w:hAnsi="Times New Roman" w:cs="Times New Roman"/>
          <w:color w:val="000000"/>
          <w:sz w:val="24"/>
          <w:szCs w:val="24"/>
        </w:rPr>
        <w:t xml:space="preserve"> in DMSO is 130 g/100 ml</w:t>
      </w:r>
      <w:r w:rsidR="00BC17A0" w:rsidRPr="007F031E">
        <w:rPr>
          <w:rFonts w:ascii="Times New Roman" w:eastAsia="Times New Roman" w:hAnsi="Times New Roman" w:cs="Times New Roman"/>
          <w:color w:val="000000"/>
          <w:sz w:val="24"/>
          <w:szCs w:val="24"/>
        </w:rPr>
        <w:t>)</w:t>
      </w:r>
      <w:sdt>
        <w:sdtPr>
          <w:rPr>
            <w:rFonts w:ascii="Times New Roman" w:eastAsia="Times New Roman" w:hAnsi="Times New Roman" w:cs="Times New Roman"/>
            <w:color w:val="000000"/>
            <w:sz w:val="24"/>
            <w:szCs w:val="24"/>
            <w:vertAlign w:val="superscript"/>
          </w:rPr>
          <w:tag w:val="MENDELEY_CITATION_v3_eyJjaXRhdGlvbklEIjoiTUVOREVMRVlfQ0lUQVRJT05fYTA0ODQ3YmQtMWEwNC00NzNhLThiNzMtNGJjZDI2MDRjOWM4IiwicHJvcGVydGllcyI6eyJub3RlSW5kZXgiOjB9LCJpc0VkaXRlZCI6ZmFsc2UsIm1hbnVhbE92ZXJyaWRlIjp7ImlzTWFudWFsbHlPdmVycmlkZGVuIjpmYWxzZSwiY2l0ZXByb2NUZXh0IjoiPHN1cD4yPC9zdXA+IiwibWFudWFsT3ZlcnJpZGVUZXh0IjoiIn0sImNpdGF0aW9uSXRlbXMiOlt7ImlkIjoiOWFjNzk4MzAtNThmNC0zZTY2LWE2MDEtZTgyZTdjMWFhMWZhIiwiaXRlbURhdGEiOnsidHlwZSI6ImJvb2siLCJpZCI6IjlhYzc5ODMwLTU4ZjQtM2U2Ni1hNjAxLWU4MmU3YzFhYTFmYSIsInRpdGxlIjoiU3VscGhvbmVzIGFuZCBTdWxwaG94aWRlcyAoMTk4OCkiLCJhdXRob3IiOlt7ImZhbWlseSI6IlBhdGFpIiwiZ2l2ZW4iOiJTYXVsIiwicGFyc2UtbmFtZXMiOmZhbHNlLCJkcm9wcGluZy1wYXJ0aWNsZSI6IiIsIm5vbi1kcm9wcGluZy1wYXJ0aWNsZSI6IiJ9LHsiZmFtaWx5IjoiUmFwcG9wb3J0IiwiZ2l2ZW4iOiJadmkiLCJwYXJzZS1uYW1lcyI6ZmFsc2UsImRyb3BwaW5nLXBhcnRpY2xlIjoiIiwibm9uLWRyb3BwaW5nLXBhcnRpY2xlIjoiIn0seyJmYW1pbHkiOiJTdGlybGluZyIsImdpdmVuIjoiQ2hhcmxlcyIsInBhcnNlLW5hbWVzIjpmYWxzZSwiZHJvcHBpbmctcGFydGljbGUiOiIiLCJub24tZHJvcHBpbmctcGFydGljbGUiOiIifV0sImNvbnRhaW5lci10aXRsZSI6IlRoZSBDaGVtaXN0cnkgb2YgU3VscGhvbmVzIGFuZCBTdWxwaG94aWRlcyIsImFjY2Vzc2VkIjp7ImRhdGUtcGFydHMiOltbMjAyNiw2LDldXX0sImVkaXRvciI6W3siZmFtaWx5IjoiUGF0YWkiLCJnaXZlbiI6IlNhdWwiLCJwYXJzZS1uYW1lcyI6ZmFsc2UsImRyb3BwaW5nLXBhcnRpY2xlIjoiIiwibm9uLWRyb3BwaW5nLXBhcnRpY2xlIjoiIn0seyJmYW1pbHkiOiJSYXBwb3BvcnQiLCJnaXZlbiI6Ilp2aSIsInBhcnNlLW5hbWVzIjpmYWxzZSwiZHJvcHBpbmctcGFydGljbGUiOiIiLCJub24tZHJvcHBpbmctcGFydGljbGUiOiIifSx7ImZhbWlseSI6IlN0aXJsaW5nIiwiZ2l2ZW4iOiJDaGFybGVzIiwicGFyc2UtbmFtZXMiOmZhbHNlLCJkcm9wcGluZy1wYXJ0aWNsZSI6IiIsIm5vbi1kcm9wcGluZy1wYXJ0aWNsZSI6IiJ9XSwiSVNCTiI6Ijk3ODA0NzAwMzQzODUiLCJVUkwiOiJodHRwOi8vZG9pLndpbGV5LmNvbS8xMC4xMDAyLzA0NzAwMzQzODYiLCJpc3N1ZWQiOnsiZGF0ZS1wYXJ0cyI6W1sxOTg4LDQsMzBdXX0sInB1Ymxpc2hlci1wbGFjZSI6IkNoaWNoZXN0ZXIsIFVLIiwibnVtYmVyLW9mLXBhZ2VzIjoiMS0xMjEwIiwiYWJzdHJhY3QiOiJJbiBhIHNldCBvZiB2b2x1bWVzIG9uIHN1bHBodXItY29udGFpbmluZyBmdW5jdGlvbmFsZ3JvdXBzLCB0aGUgdm9sdW1lIG9uIHRoZSBzdWxwaG9uaXVtIGdyb3VwIGFwcGVhcmVkIGluIDE5ODEgKGluIHR3byBwYXJ0cykuIFRoZSBwcmVzZW50IHZvbHVtZSBkZWFscyB3aXRoIHN1bHBob25lcyBhbmQgc3VscGhveGlkZXMgYW5kIGZ1cnRoZXIgdm9sdW1lcywgb25lIG9uIGRlcml2YXRpdmVzIG9mIHN1bHBoaW5pYyBhY2lkcyBhbmQgYW5vdGhlciBvbiBkZXJpdmF0aXZlcyBvZiBzdWxwaGVuaWMgYWNpZHMsIGFyZSBub3cgaW4gdGhlIGNvdXJzZSBvZiBwcmVwZXJhdGlvbiwgd2l0aCBhIHZvbHVtZSBvbiBzdWxwaG9uaWMgYWNpZCBkZXJpdmF0aXZlcyBwbGFubmVkIGZvciB0aGUgbW9yZSBkaXN0YW50IGZ1dHVyZS4iLCJwdWJsaXNoZXIiOiJKb2huIFdpbGV5ICYgU29ucywgTHRkIiwiY29udGFpbmVyLXRpdGxlLXNob3J0IjoiIn0sImlzVGVtcG9yYXJ5IjpmYWxzZX1dfQ=="/>
          <w:id w:val="240149127"/>
          <w:placeholder>
            <w:docPart w:val="DefaultPlaceholder_-1854013440"/>
          </w:placeholder>
        </w:sdtPr>
        <w:sdtContent>
          <w:r w:rsidR="00003444" w:rsidRPr="00003444">
            <w:rPr>
              <w:rFonts w:ascii="Times New Roman" w:eastAsia="Times New Roman" w:hAnsi="Times New Roman" w:cs="Times New Roman"/>
              <w:color w:val="000000"/>
              <w:sz w:val="24"/>
              <w:vertAlign w:val="superscript"/>
            </w:rPr>
            <w:t>2</w:t>
          </w:r>
        </w:sdtContent>
      </w:sdt>
      <w:r w:rsidRPr="007F031E">
        <w:rPr>
          <w:rFonts w:ascii="Times New Roman" w:eastAsia="Times New Roman" w:hAnsi="Times New Roman" w:cs="Times New Roman"/>
          <w:color w:val="000000"/>
          <w:sz w:val="24"/>
          <w:szCs w:val="24"/>
        </w:rPr>
        <w:t xml:space="preserve"> and consequently, to solubilize a wide variety of weakly polar and polarizable molecules. The low viscosity of DMSO (1.948 </w:t>
      </w:r>
      <w:proofErr w:type="spellStart"/>
      <w:r w:rsidRPr="007F031E">
        <w:rPr>
          <w:rFonts w:ascii="Times New Roman" w:eastAsia="Times New Roman" w:hAnsi="Times New Roman" w:cs="Times New Roman"/>
          <w:color w:val="000000"/>
          <w:sz w:val="24"/>
          <w:szCs w:val="24"/>
        </w:rPr>
        <w:t>cP</w:t>
      </w:r>
      <w:proofErr w:type="spellEnd"/>
      <w:r w:rsidRPr="007F031E">
        <w:rPr>
          <w:rFonts w:ascii="Times New Roman" w:eastAsia="Times New Roman" w:hAnsi="Times New Roman" w:cs="Times New Roman"/>
          <w:color w:val="000000"/>
          <w:sz w:val="24"/>
          <w:szCs w:val="24"/>
        </w:rPr>
        <w:t>) and its lower volatility (boiling point is at 189 °C)</w:t>
      </w:r>
      <w:sdt>
        <w:sdtPr>
          <w:rPr>
            <w:rFonts w:ascii="Times New Roman" w:eastAsia="Times New Roman" w:hAnsi="Times New Roman" w:cs="Times New Roman"/>
            <w:color w:val="000000"/>
            <w:sz w:val="24"/>
            <w:szCs w:val="24"/>
            <w:vertAlign w:val="superscript"/>
          </w:rPr>
          <w:tag w:val="MENDELEY_CITATION_v3_eyJjaXRhdGlvbklEIjoiTUVOREVMRVlfQ0lUQVRJT05fOGY4ZjJkNTAtMDE2OS00MzFmLWI2NTctYjA2NmEzMWY3OGJkIiwicHJvcGVydGllcyI6eyJub3RlSW5kZXgiOjB9LCJpc0VkaXRlZCI6ZmFsc2UsIm1hbnVhbE92ZXJyaWRlIjp7ImlzTWFudWFsbHlPdmVycmlkZGVuIjpmYWxzZSwiY2l0ZXByb2NUZXh0IjoiPHN1cD4zPC9zdXA+IiwibWFudWFsT3ZlcnJpZGVUZXh0IjoiIn0sImNpdGF0aW9uSXRlbXMiOlt7ImlkIjoiN2Y3YzhlMmMtODIxZC0zZjI1LWI5NjMtZmU2ZGYyZjRmMjgxIiwiaXRlbURhdGEiOnsidHlwZSI6ImFydGljbGUtam91cm5hbCIsImlkIjoiN2Y3YzhlMmMtODIxZC0zZjI1LWI5NjMtZmU2ZGYyZjRmMjgxIiwidGl0bGUiOiJOb3ZlbCBETVNPLWJhc2VkIGVsZWN0cm9seXRlIGZvciBoaWdoIHBlcmZvcm1hbmNlIHJlY2hhcmdlYWJsZSBMaeKAk08yIGJhdHRlcmllcyIsImF1dGhvciI6W3siZmFtaWx5IjoiWHUiLCJnaXZlbiI6IkRhbiIsInBhcnNlLW5hbWVzIjpmYWxzZSwiZHJvcHBpbmctcGFydGljbGUiOiIiLCJub24tZHJvcHBpbmctcGFydGljbGUiOiIifSx7ImZhbWlseSI6IldhbmciLCJnaXZlbiI6Ilpob25nLWxpIiwicGFyc2UtbmFtZXMiOmZhbHNlLCJkcm9wcGluZy1wYXJ0aWNsZSI6IiIsIm5vbi1kcm9wcGluZy1wYXJ0aWNsZSI6IiJ9LHsiZmFtaWx5IjoiWHUiLCJnaXZlbiI6IkppLWppbmciLCJwYXJzZS1uYW1lcyI6ZmFsc2UsImRyb3BwaW5nLXBhcnRpY2xlIjoiIiwibm9uLWRyb3BwaW5nLXBhcnRpY2xlIjoiIn0seyJmYW1pbHkiOiJaaGFuZyIsImdpdmVuIjoiTGVpLWxlaSIsInBhcnNlLW5hbWVzIjpmYWxzZSwiZHJvcHBpbmctcGFydGljbGUiOiIiLCJub24tZHJvcHBpbmctcGFydGljbGUiOiIifSx7ImZhbWlseSI6IlpoYW5nIiwiZ2l2ZW4iOiJYaW4tYm8iLCJwYXJzZS1uYW1lcyI6ZmFsc2UsImRyb3BwaW5nLXBhcnRpY2xlIjoiIiwibm9uLWRyb3BwaW5nLXBhcnRpY2xlIjoiIn1dLCJjb250YWluZXItdGl0bGUiOiJDaGVtaWNhbCBDb21tdW5pY2F0aW9ucyIsIkRPSSI6IjEwLjEwMzkvYzJjYzMyODQ0ZSIsIklTU04iOiIxMzU5LTczNDUiLCJVUkwiOiJodHRwczovL3hsaW5rLnJzYy5vcmcvP0RPST1jMmNjMzI4NDRlIiwiaXNzdWVkIjp7ImRhdGUtcGFydHMiOltbMjAxMiw2LDE0XV19LCJwYWdlIjoiNjk0OCIsImFic3RyYWN0IjoiQSBkaW1ldGh5bCBzdWxmb3hpZGUgKERNU08pIGJhc2VkIGVsZWN0cm9seXRlIGlzIGZpcnN0IHByb3Bvc2VkIGZvciByZWNoYXJnZWFibGUgbGl0aGl1bS1PMiAoTGktTzIpIGJhdHRlcmllcy4gU3VwZXJpb3IgYmF0dGVyeSBwZXJmb3JtYW5jZXMsIGluY2x1ZGluZyBoaWdoIGRpc2NoYXJnZSBjYXBhY2l0eSBhbmQgbG93IGNoYXJnZSBwb3RlbnRpYWwsIGFyZSBzdWNjZXNzZnVsbHkgb2J0YWluZWQuIMKpIDIwMTIgUm95YWwgU29jaWV0eSBvZiBDaGVtaXN0cnkuIiwiaXNzdWUiOiI1NSIsInZvbHVtZSI6IjQ4IiwiY29udGFpbmVyLXRpdGxlLXNob3J0IjoiIn0sImlzVGVtcG9yYXJ5IjpmYWxzZX1dfQ=="/>
          <w:id w:val="-46609133"/>
          <w:placeholder>
            <w:docPart w:val="DefaultPlaceholder_-1854013440"/>
          </w:placeholder>
        </w:sdtPr>
        <w:sdtContent>
          <w:r w:rsidR="00003444" w:rsidRPr="00003444">
            <w:rPr>
              <w:rFonts w:ascii="Times New Roman" w:eastAsia="Times New Roman" w:hAnsi="Times New Roman" w:cs="Times New Roman"/>
              <w:color w:val="000000"/>
              <w:sz w:val="24"/>
              <w:vertAlign w:val="superscript"/>
            </w:rPr>
            <w:t>3</w:t>
          </w:r>
        </w:sdtContent>
      </w:sdt>
      <w:r w:rsidRPr="007F031E">
        <w:rPr>
          <w:rFonts w:ascii="Times New Roman" w:eastAsia="Times New Roman" w:hAnsi="Times New Roman" w:cs="Times New Roman"/>
          <w:color w:val="000000"/>
          <w:sz w:val="24"/>
          <w:szCs w:val="24"/>
        </w:rPr>
        <w:t xml:space="preserve"> when compared to water, contribute to a good discharge–charge </w:t>
      </w:r>
      <w:r w:rsidR="00C8534C" w:rsidRPr="007F031E">
        <w:rPr>
          <w:rFonts w:ascii="Times New Roman" w:eastAsia="Times New Roman" w:hAnsi="Times New Roman" w:cs="Times New Roman"/>
          <w:color w:val="000000"/>
          <w:sz w:val="24"/>
          <w:szCs w:val="24"/>
        </w:rPr>
        <w:t>behavior</w:t>
      </w:r>
      <w:r w:rsidRPr="007F031E">
        <w:rPr>
          <w:rFonts w:ascii="Times New Roman" w:eastAsia="Times New Roman" w:hAnsi="Times New Roman" w:cs="Times New Roman"/>
          <w:color w:val="000000"/>
          <w:sz w:val="24"/>
          <w:szCs w:val="24"/>
        </w:rPr>
        <w:t xml:space="preserve"> and therefore </w:t>
      </w:r>
      <w:r w:rsidR="00621D77" w:rsidRPr="00E353E3">
        <w:rPr>
          <w:rFonts w:ascii="Times New Roman" w:eastAsia="Times New Roman" w:hAnsi="Times New Roman" w:cs="Times New Roman"/>
          <w:sz w:val="24"/>
          <w:szCs w:val="24"/>
        </w:rPr>
        <w:t>can be</w:t>
      </w:r>
      <w:r w:rsidR="00621D77" w:rsidRPr="00621D77">
        <w:rPr>
          <w:rFonts w:ascii="Times New Roman" w:eastAsia="Times New Roman" w:hAnsi="Times New Roman" w:cs="Times New Roman"/>
          <w:color w:val="EE0000"/>
          <w:sz w:val="24"/>
          <w:szCs w:val="24"/>
        </w:rPr>
        <w:t xml:space="preserve"> </w:t>
      </w:r>
      <w:r w:rsidRPr="007F031E">
        <w:rPr>
          <w:rFonts w:ascii="Times New Roman" w:eastAsia="Times New Roman" w:hAnsi="Times New Roman" w:cs="Times New Roman"/>
          <w:color w:val="000000"/>
          <w:sz w:val="24"/>
          <w:szCs w:val="24"/>
        </w:rPr>
        <w:t>exploited as an electrolytic solvent in non-aqueous lithium–based</w:t>
      </w:r>
      <w:sdt>
        <w:sdtPr>
          <w:rPr>
            <w:rFonts w:ascii="Times New Roman" w:eastAsia="Times New Roman" w:hAnsi="Times New Roman" w:cs="Times New Roman"/>
            <w:color w:val="000000"/>
            <w:sz w:val="24"/>
            <w:szCs w:val="24"/>
            <w:vertAlign w:val="superscript"/>
          </w:rPr>
          <w:tag w:val="MENDELEY_CITATION_v3_eyJjaXRhdGlvbklEIjoiTUVOREVMRVlfQ0lUQVRJT05fN2YzOWVmN2MtZDdmNi00ZGZiLWExOTAtMzA5Y2I0MjE4YWRkIiwicHJvcGVydGllcyI6eyJub3RlSW5kZXgiOjB9LCJpc0VkaXRlZCI6ZmFsc2UsIm1hbnVhbE92ZXJyaWRlIjp7ImlzTWFudWFsbHlPdmVycmlkZGVuIjpmYWxzZSwiY2l0ZXByb2NUZXh0IjoiPHN1cD4zPC9zdXA+IiwibWFudWFsT3ZlcnJpZGVUZXh0IjoiIn0sImNpdGF0aW9uSXRlbXMiOlt7ImlkIjoiN2Y3YzhlMmMtODIxZC0zZjI1LWI5NjMtZmU2ZGYyZjRmMjgxIiwiaXRlbURhdGEiOnsidHlwZSI6ImFydGljbGUtam91cm5hbCIsImlkIjoiN2Y3YzhlMmMtODIxZC0zZjI1LWI5NjMtZmU2ZGYyZjRmMjgxIiwidGl0bGUiOiJOb3ZlbCBETVNPLWJhc2VkIGVsZWN0cm9seXRlIGZvciBoaWdoIHBlcmZvcm1hbmNlIHJlY2hhcmdlYWJsZSBMaeKAk08yIGJhdHRlcmllcyIsImF1dGhvciI6W3siZmFtaWx5IjoiWHUiLCJnaXZlbiI6IkRhbiIsInBhcnNlLW5hbWVzIjpmYWxzZSwiZHJvcHBpbmctcGFydGljbGUiOiIiLCJub24tZHJvcHBpbmctcGFydGljbGUiOiIifSx7ImZhbWlseSI6IldhbmciLCJnaXZlbiI6Ilpob25nLWxpIiwicGFyc2UtbmFtZXMiOmZhbHNlLCJkcm9wcGluZy1wYXJ0aWNsZSI6IiIsIm5vbi1kcm9wcGluZy1wYXJ0aWNsZSI6IiJ9LHsiZmFtaWx5IjoiWHUiLCJnaXZlbiI6IkppLWppbmciLCJwYXJzZS1uYW1lcyI6ZmFsc2UsImRyb3BwaW5nLXBhcnRpY2xlIjoiIiwibm9uLWRyb3BwaW5nLXBhcnRpY2xlIjoiIn0seyJmYW1pbHkiOiJaaGFuZyIsImdpdmVuIjoiTGVpLWxlaSIsInBhcnNlLW5hbWVzIjpmYWxzZSwiZHJvcHBpbmctcGFydGljbGUiOiIiLCJub24tZHJvcHBpbmctcGFydGljbGUiOiIifSx7ImZhbWlseSI6IlpoYW5nIiwiZ2l2ZW4iOiJYaW4tYm8iLCJwYXJzZS1uYW1lcyI6ZmFsc2UsImRyb3BwaW5nLXBhcnRpY2xlIjoiIiwibm9uLWRyb3BwaW5nLXBhcnRpY2xlIjoiIn1dLCJjb250YWluZXItdGl0bGUiOiJDaGVtaWNhbCBDb21tdW5pY2F0aW9ucyIsIkRPSSI6IjEwLjEwMzkvYzJjYzMyODQ0ZSIsIklTU04iOiIxMzU5LTczNDUiLCJVUkwiOiJodHRwczovL3hsaW5rLnJzYy5vcmcvP0RPST1jMmNjMzI4NDRlIiwiaXNzdWVkIjp7ImRhdGUtcGFydHMiOltbMjAxMiw2LDE0XV19LCJwYWdlIjoiNjk0OCIsImFic3RyYWN0IjoiQSBkaW1ldGh5bCBzdWxmb3hpZGUgKERNU08pIGJhc2VkIGVsZWN0cm9seXRlIGlzIGZpcnN0IHByb3Bvc2VkIGZvciByZWNoYXJnZWFibGUgbGl0aGl1bS1PMiAoTGktTzIpIGJhdHRlcmllcy4gU3VwZXJpb3IgYmF0dGVyeSBwZXJmb3JtYW5jZXMsIGluY2x1ZGluZyBoaWdoIGRpc2NoYXJnZSBjYXBhY2l0eSBhbmQgbG93IGNoYXJnZSBwb3RlbnRpYWwsIGFyZSBzdWNjZXNzZnVsbHkgb2J0YWluZWQuIMKpIDIwMTIgUm95YWwgU29jaWV0eSBvZiBDaGVtaXN0cnkuIiwiaXNzdWUiOiI1NSIsInZvbHVtZSI6IjQ4IiwiY29udGFpbmVyLXRpdGxlLXNob3J0IjoiIn0sImlzVGVtcG9yYXJ5IjpmYWxzZX1dfQ=="/>
          <w:id w:val="-1952319104"/>
          <w:placeholder>
            <w:docPart w:val="DefaultPlaceholder_-1854013440"/>
          </w:placeholder>
        </w:sdtPr>
        <w:sdtContent>
          <w:r w:rsidR="00003444" w:rsidRPr="00003444">
            <w:rPr>
              <w:rFonts w:ascii="Times New Roman" w:eastAsia="Times New Roman" w:hAnsi="Times New Roman" w:cs="Times New Roman"/>
              <w:color w:val="000000"/>
              <w:sz w:val="24"/>
              <w:vertAlign w:val="superscript"/>
            </w:rPr>
            <w:t>3</w:t>
          </w:r>
        </w:sdtContent>
      </w:sdt>
      <w:r w:rsidRPr="007F031E">
        <w:rPr>
          <w:rFonts w:ascii="Times New Roman" w:eastAsia="Times New Roman" w:hAnsi="Times New Roman" w:cs="Times New Roman"/>
          <w:color w:val="000000"/>
          <w:sz w:val="24"/>
          <w:szCs w:val="24"/>
        </w:rPr>
        <w:t xml:space="preserve"> and zinc-based</w:t>
      </w:r>
      <w:sdt>
        <w:sdtPr>
          <w:rPr>
            <w:rFonts w:ascii="Times New Roman" w:eastAsia="Times New Roman" w:hAnsi="Times New Roman" w:cs="Times New Roman"/>
            <w:color w:val="000000"/>
            <w:sz w:val="24"/>
            <w:szCs w:val="24"/>
            <w:vertAlign w:val="superscript"/>
          </w:rPr>
          <w:tag w:val="MENDELEY_CITATION_v3_eyJjaXRhdGlvbklEIjoiTUVOREVMRVlfQ0lUQVRJT05fNjUxNWIyYjUtMTBlOC00ZjE5LTg4OWEtMTYxNjAyM2RlZGExIiwicHJvcGVydGllcyI6eyJub3RlSW5kZXgiOjB9LCJpc0VkaXRlZCI6ZmFsc2UsIm1hbnVhbE92ZXJyaWRlIjp7ImlzTWFudWFsbHlPdmVycmlkZGVuIjpmYWxzZSwiY2l0ZXByb2NUZXh0IjoiPHN1cD40PC9zdXA+IiwibWFudWFsT3ZlcnJpZGVUZXh0IjoiIn0sImNpdGF0aW9uSXRlbXMiOlt7ImlkIjoiZmY0NzNlYjAtNmJlMy0zYWRlLWFmYTMtYmEyYzY3M2EwNzFhIiwiaXRlbURhdGEiOnsidHlwZSI6ImFydGljbGUtam91cm5hbCIsImlkIjoiZmY0NzNlYjAtNmJlMy0zYWRlLWFmYTMtYmEyYzY3M2EwNzFhIiwidGl0bGUiOiJIaWdobHkgc3RhYmxlIHJlY2hhcmdlYWJsZSB6aW5jLWlvbiBiYXR0ZXJ5IHVzaW5nIGRpbWV0aHlsIHN1bGZveGlkZSBlbGVjdHJvbHl0ZSIsImF1dGhvciI6W3siZmFtaWx5IjoiS2FvLWlhbiIsImdpdmVuIjoiVy4iLCJwYXJzZS1uYW1lcyI6ZmFsc2UsImRyb3BwaW5nLXBhcnRpY2xlIjoiIiwibm9uLWRyb3BwaW5nLXBhcnRpY2xlIjoiIn0seyJmYW1pbHkiOiJOZ3V5ZW4iLCJnaXZlbiI6Ik0uVC4iLCJwYXJzZS1uYW1lcyI6ZmFsc2UsImRyb3BwaW5nLXBhcnRpY2xlIjoiIiwibm9uLWRyb3BwaW5nLXBhcnRpY2xlIjoiIn0seyJmYW1pbHkiOiJZb25lemF3YSIsImdpdmVuIjoiVC4iLCJwYXJzZS1uYW1lcyI6ZmFsc2UsImRyb3BwaW5nLXBhcnRpY2xlIjoiIiwibm9uLWRyb3BwaW5nLXBhcnRpY2xlIjoiIn0seyJmYW1pbHkiOiJQb3JucHJhc2VydHN1ayIsImdpdmVuIjoiUi4iLCJwYXJzZS1uYW1lcyI6ZmFsc2UsImRyb3BwaW5nLXBhcnRpY2xlIjoiIiwibm9uLWRyb3BwaW5nLXBhcnRpY2xlIjoiIn0seyJmYW1pbHkiOiJRaW4iLCJnaXZlbiI6IkouIiwicGFyc2UtbmFtZXMiOmZhbHNlLCJkcm9wcGluZy1wYXJ0aWNsZSI6IiIsIm5vbi1kcm9wcGluZy1wYXJ0aWNsZSI6IiJ9LHsiZmFtaWx5IjoiU2l3YW1vZ3NhdGhhbSIsImdpdmVuIjoiUy4iLCJwYXJzZS1uYW1lcyI6ZmFsc2UsImRyb3BwaW5nLXBhcnRpY2xlIjoiIiwibm9uLWRyb3BwaW5nLXBhcnRpY2xlIjoiIn0seyJmYW1pbHkiOiJLaGVhd2hvbSIsImdpdmVuIjoiUy4iLCJwYXJzZS1uYW1lcyI6ZmFsc2UsImRyb3BwaW5nLXBhcnRpY2xlIjoiIiwibm9uLWRyb3BwaW5nLXBhcnRpY2xlIjoiIn1dLCJjb250YWluZXItdGl0bGUiOiJNYXRlcmlhbHMgVG9kYXkgRW5lcmd5IiwiY29udGFpbmVyLXRpdGxlLXNob3J0IjoiTWF0ZXIuIFRvZGF5IEVuZXJneSIsIkRPSSI6IjEwLjEwMTYvai5tdGVuZXIuMjAyMS4xMDA3MzgiLCJJU1NOIjoiMjQ2ODYwNjkiLCJVUkwiOiJodHRwczovL2xpbmtpbmdodWIuZWxzZXZpZXIuY29tL3JldHJpZXZlL3BpaS9TMjQ2ODYwNjkyMTAwMTAzOSIsImlzc3VlZCI6eyJkYXRlLXBhcnRzIjpbWzIwMjEsOSwxXV19LCJwYWdlIjoiMTAwNzM4IiwiYWJzdHJhY3QiOiJEdWUgdG8gdGhlaXIgaGlnaCBzYWZldHksIGxvdyBjb3N0LCBlY28tZnJpZW5kbGluZXNzLCBhbmQgaW1wcmVzc2l2ZSBlbGVjdHJvY2hlbWljYWwgcGVyZm9ybWFuY2UsIHJlY2hhcmdlYWJsZSB6aW5jLWlvbiBiYXR0ZXJpZXMgKFpJQnMpIHNob3cgZ3JlYXQgcG90ZW50aWFsIGFzIGVsZWN0cmljYWwgZW5lcmd5IHN0b3JhZ2UgZGV2aWNlcyBmb3IgbGFyZ2Utc2NhbGUgYXBwbGljYXRpb25zLiBOb25ldGhlbGVzcywgcmVjZW50bHkgZGV2ZWxvcGVkIFpJQnMgc3RpbGwgc3VmZmVyIGZyb20gbG93IGN5Y2xpbmcgc3RhYmlsaXR5IGFuZCBoaWdoIGNhcGFjaXR5IGZhZGluZy4gU3VjaCBzaG9ydGNvbWluZ3MgYXJlIGNhdXNlZCBieSB0aGUgcmV2ZXJzaWJpbGl0eSBvZiBib3RoIHppbmMgKFpuKSBhbmQgdGhlIGNhdGhvZGUgaG9zdCBtYXRlcmlhbCwgYXMgd2VsbCBhcyBoeWRyb2dlbiBldm9sdXRpb24gaW4gYXF1ZW91cyBlbGVjdHJvbHl0ZXMsIHdoaWNoIGFyZSBuYXR1cmFsbHkgcHJvdGljIHNvbHZlbnRzLiBIZXJlaW4sIGRpbWV0aHlsIHN1bGZveGlkZSAoRE1TTyksIGEgcG9sYXIgYXByb3RpYyBzb2x2ZW50LCBpcyBleGFtaW5lZCBhcyBhbiBlbGVjdHJvbHl0ZSBmb3IgYSBaSUIuIFpuIHN0cmlwcGluZy9wbGF0aW5nIGluIERNU08tYmFzZWQgZWxlY3Ryb2x5dGVzIHNob3dzIGV4Y2VsbGVudCByZXZlcnNpYmlsaXR5IGFuZCBkZW5kcml0ZS1mcmVlIG1vcnBob2xvZ3kuIER1cmluZyBjaGFyZ2luZyBhbmQgcmVzdGluZyBtb2RlcywgaHlkcm9nZW4gZXZvbHV0aW9uIGlzIGVmZmVjdGl2ZWx5IGluaGliaXRlZC4gSW5zZXJ0aW9uL2V4dHJhY3Rpb24gb2YgWm4gaW9ucyBpbiBETVNPLWJhc2VkIGVsZWN0cm9seXRlcyBpbnRvIGRlbHRhLXR5cGUgbWFuZ2FuZXNlIGRpb3hpZGUgKM60LU1uTzIpIGRlbW9uc3RyYXRlcyBoaWdoIHN0YWJpbGl0eSwgYWNoaWV2aW5nIGEgZGVjZW50IGluaXRpYWwgY2FwYWNpdHkgb2YgMTU5IG1BaC9nIGF0IDUwIG1BL2cgYW5kIGEgbm9taW5hbCBkaXNjaGFyZ2Ugdm9sdGFnZSBvZiAxLjE1IFYuIEF0IDEwMCBtQS9nIGNoYXJnZS9kaXNjaGFyZ2UgY3ljbGluZywgdGhlIFpJQiwgaGF2aW5nIHRoZSBETVNPLWJhc2VkIGVsZWN0cm9seXRlLCBjYW4gcGFzcyAxMDAwIGN5Y2xlcywgZGlzcGxheWluZyBhIGNhcGFjaXR5IHJldGVudGlvbiBvZiA2MCUuIE92ZXJhbGwsIHRoZSBpbXByb3ZlZCBwZXJmb3JtYW5jZSBvZiBaSUJzIGNhbiBiZSBhdHRhaW5lZCB1c2luZyBETVNPLWJhc2VkIGVsZWN0cm9seXRlcy4gUmVzdWx0cyBwYXZlIHRoZSB3YXkgdG93YXJkcyB0aGUgcHJhY3RpY2FsIGFwcGxpY2F0aW9uIG9mIFpJQnMuIiwicHVibGlzaGVyIjoiRWxzZXZpZXIgTHRkIiwidm9sdW1lIjoiMjEifSwiaXNUZW1wb3JhcnkiOmZhbHNlfV19"/>
          <w:id w:val="2092879603"/>
          <w:placeholder>
            <w:docPart w:val="DefaultPlaceholder_-1854013440"/>
          </w:placeholder>
        </w:sdtPr>
        <w:sdtContent>
          <w:r w:rsidR="00003444" w:rsidRPr="00003444">
            <w:rPr>
              <w:rFonts w:ascii="Times New Roman" w:eastAsia="Times New Roman" w:hAnsi="Times New Roman" w:cs="Times New Roman"/>
              <w:color w:val="000000"/>
              <w:sz w:val="24"/>
              <w:vertAlign w:val="superscript"/>
            </w:rPr>
            <w:t>4</w:t>
          </w:r>
        </w:sdtContent>
      </w:sdt>
      <w:r w:rsidRPr="007F031E">
        <w:rPr>
          <w:rFonts w:ascii="Times New Roman" w:eastAsia="Times New Roman" w:hAnsi="Times New Roman" w:cs="Times New Roman"/>
          <w:color w:val="000000"/>
          <w:sz w:val="24"/>
          <w:szCs w:val="24"/>
        </w:rPr>
        <w:t xml:space="preserve"> batteries as well as Ag-DMSO dynamic windows</w:t>
      </w:r>
      <w:r w:rsidR="003028E6" w:rsidRPr="007F031E">
        <w:rPr>
          <w:rFonts w:ascii="Times New Roman" w:eastAsia="Times New Roman" w:hAnsi="Times New Roman" w:cs="Times New Roman"/>
          <w:color w:val="000000"/>
          <w:sz w:val="24"/>
          <w:szCs w:val="24"/>
        </w:rPr>
        <w:t>.</w:t>
      </w:r>
      <w:sdt>
        <w:sdtPr>
          <w:rPr>
            <w:rFonts w:ascii="Times New Roman" w:eastAsia="Times New Roman" w:hAnsi="Times New Roman" w:cs="Times New Roman"/>
            <w:color w:val="000000"/>
            <w:sz w:val="24"/>
            <w:szCs w:val="24"/>
            <w:vertAlign w:val="superscript"/>
          </w:rPr>
          <w:tag w:val="MENDELEY_CITATION_v3_eyJjaXRhdGlvbklEIjoiTUVOREVMRVlfQ0lUQVRJT05fZTRmYTg4MmYtNDA5OC00NjNkLWI1ZmMtNjUxZWZiMmFmZjFlIiwicHJvcGVydGllcyI6eyJub3RlSW5kZXgiOjB9LCJpc0VkaXRlZCI6ZmFsc2UsIm1hbnVhbE92ZXJyaWRlIjp7ImlzTWFudWFsbHlPdmVycmlkZGVuIjpmYWxzZSwiY2l0ZXByb2NUZXh0IjoiPHN1cD41PC9zdXA+IiwibWFudWFsT3ZlcnJpZGVUZXh0IjoiIn0sImNpdGF0aW9uSXRlbXMiOlt7ImlkIjoiNWFlYTk0ODAtZTU3OS0zYWRiLWE5MjMtYWU1YTU2YzM2ODg5IiwiaXRlbURhdGEiOnsidHlwZSI6ImFydGljbGUtam91cm5hbCIsImlkIjoiNWFlYTk0ODAtZTU3OS0zYWRiLWE5MjMtYWU1YTU2YzM2ODg5IiwidGl0bGUiOiJEeW5hbWljIHdpbmRvd3MgYmFzZWQgb24gcmV2ZXJzaWJsZSBzaWx2ZXIgZWxlY3Ryb2RlcG9zaXRpb24gd2l0aCBpbXByb3ZlZCByZXN0aW5nIHN0YWJpbGl0eSBhbmQgY3ljbGFiaWxpdHkiLCJhdXRob3IiOlt7ImZhbWlseSI6IkNhaSIsImdpdmVuIjoiWXVjaHVuIiwicGFyc2UtbmFtZXMiOmZhbHNlLCJkcm9wcGluZy1wYXJ0aWNsZSI6IiIsIm5vbi1kcm9wcGluZy1wYXJ0aWNsZSI6IiJ9LHsiZmFtaWx5IjoiTGkiLCJnaXZlbiI6IlppbGlhbmciLCJwYXJzZS1uYW1lcyI6ZmFsc2UsImRyb3BwaW5nLXBhcnRpY2xlIjoiIiwibm9uLWRyb3BwaW5nLXBhcnRpY2xlIjoiIn0seyJmYW1pbHkiOiJIZXJuYW5kZXoiLCJnaXZlbiI6IlR5bGVyIFMuIiwicGFyc2UtbmFtZXMiOmZhbHNlLCJkcm9wcGluZy1wYXJ0aWNsZSI6IiIsIm5vbi1kcm9wcGluZy1wYXJ0aWNsZSI6IiJ9LHsiZmFtaWx5IjoiTWNBbmRyZXdzIiwiZ2l2ZW4iOiJHYWJyaWVsIFIuIiwicGFyc2UtbmFtZXMiOmZhbHNlLCJkcm9wcGluZy1wYXJ0aWNsZSI6IiIsIm5vbi1kcm9wcGluZy1wYXJ0aWNsZSI6IiJ9LHsiZmFtaWx5IjoiV3UiLCJnaXZlbiI6IllpaGFuIiwicGFyc2UtbmFtZXMiOmZhbHNlLCJkcm9wcGluZy1wYXJ0aWNsZSI6IiIsIm5vbi1kcm9wcGluZy1wYXJ0aWNsZSI6IiJ9LHsiZmFtaWx5IjoiQmFyaWxlIiwiZ2l2ZW4iOiJDaHJpc3RvcGhlciBKLiIsInBhcnNlLW5hbWVzIjpmYWxzZSwiZHJvcHBpbmctcGFydGljbGUiOiIiLCJub24tZHJvcHBpbmctcGFydGljbGUiOiIifSx7ImZhbWlseSI6Ik1jR2VoZWUiLCJnaXZlbiI6Ik1pY2hhZWwgRC4iLCJwYXJzZS1uYW1lcyI6ZmFsc2UsImRyb3BwaW5nLXBhcnRpY2xlIjoiIiwibm9uLWRyb3BwaW5nLXBhcnRpY2xlIjoiIn1dLCJjb250YWluZXItdGl0bGUiOiJDZWxsIFJlcG9ydHMgUGh5c2ljYWwgU2NpZW5jZSIsImNvbnRhaW5lci10aXRsZS1zaG9ydCI6IkNlbGwgUmVwLiBQaHlzLiBTY2kuIiwiRE9JIjoiMTAuMTAxNi9qLnhjcnAuMjAyNS4xMDI1NTkiLCJJU1NOIjoiMjY2NjM4NjQiLCJVUkwiOiJodHRwczovL2xpbmtpbmdodWIuZWxzZXZpZXIuY29tL3JldHJpZXZlL3BpaS9TMjY2NjM4NjQyNTAwMTU4NCIsImlzc3VlZCI6eyJkYXRlLXBhcnRzIjpbWzIwMjUsNSwyMV1dfSwicGFnZSI6IjEwMjU1OSIsImFic3RyYWN0IjoiRHluYW1pYyB3aW5kb3dzIHVzaW5nIHJldmVyc2libGUgbWV0YWwgZWxlY3Ryb2RlcG9zaXRpb24gKFJNRSkgZW5oYW5jZSB0aGUgZW5lcmd5IGVmZmljaWVuY3kgb2YgYnVpbGRpbmdzIGFuZCBjb250cm9sIGdsYXJlLiBBZyBpcyBjb21wZXRpdGl2ZSBkdWUgdG8gaXRzIHNpbmdsZS1lbGVjdHJvbiByZWR1Y3Rpb24gYW5kIGhpZ2ggZXh0aW5jdGlvbiBjb2VmZmljaWVudC4gSG93ZXZlciwgYWNoaWV2aW5nIGJvdGggPjI0IGggcmVzdGluZyBzdGFiaWxpdHkgYW5kID4xLDAwMCBjeWNsZXMgaXMgY2hhbGxlbmdpbmcuIEhlcmUsIHdlIGRldmVsb3AgQWctZGltZXRoeWwgc3VsZm94aWRlIChETVNPKSB3aW5kb3dzIGVuYWJsaW5nIGhpZ2ggb3B0aWNhbCBjb250cmFzdCAo4oi8NzUlIGNsZWFyLXN0YXRlIGFuZCA8MC4xJSBkYXJrLXN0YXRlIHRyYW5zbWlzc2lvbikuIFdoaWxlIEN1IHByb21vdGVzIGN5Y2xhYmlsaXR5LCBDdTIrIGRpc3NvbHZlcyBBZyBmaWxtcyB3aXRoaW4gMzAgbWluIGluIHRoZSBkYXJrIHN0YXRlLiBBZGRpdGlvbmFsbHksIE8yIGNoZW1pY2FsbHkgZGlzc29sdmVzIEFnIGZpbG1zIGluIHRoZSBwcmVzZW5jZSBvZiBCcuKIki4gV2l0aG91dCBDdSwgQWcgd2luZG93cyBjYW5ub3QgY3ljbGUgPjEwMCB0aW1lcyBiZWNhdXNlIG9mIEFnMk8gb3IgQWdPSCBmb3JtYXRpb24uIFdlIGludHJvZHVjZSB0cmlmbHVvcm9hY2V0aWMgYWNpZCAoVEZBKSBpbnRvIHRoZSBlbGVjdHJvbHl0ZSB0byBwcmV2ZW50IHJlc2lkdWUgZm9ybWF0aW9uLCBlbmFibGluZyBjb25zaXN0ZW50IG9wdGljYWwgcHJvcGVydGllcyBvdmVyIDcsNTAwIGN5Y2xlcy4gV2UgZGVtb25zdHJhdGUgdGhhdCBBZyBmaWxtcyBtYWludGFpbiA8MC4xJSBkYXJrLXN0YXRlIHRyYW5zbWlzc2lvbiBmb3IgODAgZGF5cyB3aXRoIGEgQ3UtZnJlZSBlbGVjdHJvbHl0ZSBpbiB0aGUgTzItZnJlZSBnbG92ZWJveCwgYW5kIHRoZSBkZXZpY2Ugc3RheXMgYXQgPDElIHRyYW5zbWlzc2lvbiBmb3IgMjQgaCBvbiB0aGUgYmVuY2h0b3AuIiwicHVibGlzaGVyIjoiQ2VsbCBQcmVzcyIsImlzc3VlIjoiNSIsInZvbHVtZSI6IjYifSwiaXNUZW1wb3JhcnkiOmZhbHNlfV19"/>
          <w:id w:val="553280231"/>
          <w:placeholder>
            <w:docPart w:val="DefaultPlaceholder_-1854013440"/>
          </w:placeholder>
        </w:sdtPr>
        <w:sdtContent>
          <w:r w:rsidR="00003444" w:rsidRPr="00003444">
            <w:rPr>
              <w:rFonts w:ascii="Times New Roman" w:eastAsia="Times New Roman" w:hAnsi="Times New Roman" w:cs="Times New Roman"/>
              <w:color w:val="000000"/>
              <w:sz w:val="24"/>
              <w:vertAlign w:val="superscript"/>
            </w:rPr>
            <w:t>5</w:t>
          </w:r>
        </w:sdtContent>
      </w:sdt>
      <w:r w:rsidRPr="007F031E">
        <w:rPr>
          <w:rFonts w:ascii="Times New Roman" w:eastAsia="Times New Roman" w:hAnsi="Times New Roman" w:cs="Times New Roman"/>
          <w:color w:val="000000"/>
          <w:sz w:val="24"/>
          <w:szCs w:val="24"/>
        </w:rPr>
        <w:t xml:space="preserve"> Although Ag dendrites are generally grown via electrochemical process of aqueous electrolytic solutions,</w:t>
      </w:r>
      <w:sdt>
        <w:sdtPr>
          <w:rPr>
            <w:rFonts w:ascii="Times New Roman" w:eastAsia="Times New Roman" w:hAnsi="Times New Roman" w:cs="Times New Roman"/>
            <w:color w:val="000000"/>
            <w:sz w:val="24"/>
            <w:szCs w:val="24"/>
            <w:vertAlign w:val="superscript"/>
          </w:rPr>
          <w:tag w:val="MENDELEY_CITATION_v3_eyJjaXRhdGlvbklEIjoiTUVOREVMRVlfQ0lUQVRJT05fNzM4MmY4MmQtNDRjNC00YzVlLWI5ZmYtYTBhNDMwYjQ2NGNlIiwicHJvcGVydGllcyI6eyJub3RlSW5kZXgiOjB9LCJpc0VkaXRlZCI6ZmFsc2UsIm1hbnVhbE92ZXJyaWRlIjp7ImlzTWFudWFsbHlPdmVycmlkZGVuIjpmYWxzZSwiY2l0ZXByb2NUZXh0IjoiPHN1cD42LDc8L3N1cD4iLCJtYW51YWxPdmVycmlkZVRleHQiOiIifSwiY2l0YXRpb25JdGVtcyI6W3siaWQiOiI5NGZiM2VhMi02YzgwLTMwNjQtODA5OC04NDkyZmQxM2E2MmIiLCJpdGVtRGF0YSI6eyJ0eXBlIjoiYXJ0aWNsZS1qb3VybmFsIiwiaWQiOiI5NGZiM2VhMi02YzgwLTMwNjQtODA5OC04NDkyZmQxM2E2MmIiLCJ0aXRsZSI6IkluZm9ybWF0aW9uIGluIGVsZWN0cm9kZXBvc2l0ZWQgZGVuZHJpdGVzIiwiYXV0aG9yIjpbeyJmYW1pbHkiOiJLb3ppY2tpIiwiZ2l2ZW4iOiJNaWNoYWVsIE4uIiwicGFyc2UtbmFtZXMiOmZhbHNlLCJkcm9wcGluZy1wYXJ0aWNsZSI6IiIsIm5vbi1kcm9wcGluZy1wYXJ0aWNsZSI6IiJ9XSwiY29udGFpbmVyLXRpdGxlIjoiQWR2YW5jZXMgaW4gUGh5c2ljczogWCIsImNvbnRhaW5lci10aXRsZS1zaG9ydCI6IkFkdi4gUGh5cy4gWCIsIkRPSSI6IjEwLjEwODAvMjM3NDYxNDkuMjAyMS4xOTIwODQ2IiwiSVNTTiI6IjIzNzQtNjE0OSIsIlVSTCI6Imh0dHBzOi8vd3d3LnRhbmRmb25saW5lLmNvbS9kb2kvZnVsbC8xMC4xMDgwLzIzNzQ2MTQ5LjIwMjEuMTkyMDg0NiIsImlzc3VlZCI6eyJkYXRlLXBhcnRzIjpbWzIwMjEsMSwxXV19LCJhYnN0cmFjdCI6IkRlbmRyaXRlcyBhcmUgc3RydWN0dXJlcyB0aGF0IGRldmVsb3Agd2l0aCBhIGNvbnRpbnVvdXNseSBicmFuY2hpbmcgdHJlZS1saWtlIGZvcm0uIFN1Y2ggcGF0dGVybnMgYXJlIGZvdW5kIGluIG1hbnkgYXNwZWN0cyBvZiB0aGUgbmF0dXJhbCB3b3JsZCwgd2hpY2ggaW5kaWNhdGVzIHRoZSB1bml2ZXJzYWxpdHkgb2YgdGhlaXIgdG9wb2xvZ3kuIFRoaXMgcmV2aWV3IHByZXNlbnRzIGFuIGV4YW1pbmF0aW9uIG9mIGRlbmRyaXRpYyBzdHJ1Y3R1cmVzLCBhZGRyZXNzaW5nIHRoZWlyIHN0b2NoYXN0aWNpdHkgYW5kIGZyYWN0YWwgY2hhcmFjdGVyLCBhbmQgZXhwbG9yaW5nIHRoZWlyIGluZm9ybWF0aW9uIGNvbnRlbnQgb3IgbW9yZSBzcGVjaWZpY2FsbHkgdGhlaXIgYWJpbGl0eSB0byBwcm92aWRlIGEgdmVyeSBsYXJnZSBudW1iZXIgb2YgdW5pcXVlIHBhdHRlcm5zIHRoYXQgbWF5IGJlIHVzZWQgYXMgYSBub3ZlbCBmb3JtIG9mIGl0ZW0gaWRlbnRpZmljYXRpb24uIEEgYnJpZWYgc3VtbWFyeSBvZiBmcmFjdGFscyBhbmQgdGhlaXIgZGltZW5zaW9uYWxpdHkgaXMgcHJlc2VudGVkIGFuZCBhcHBsaWVkIHRvIHRoZSB3ZWxsLWtub3duIGRpZmZ1c2lvbiBsaW1pdGVkIGFnZ3JlZ2F0ZSAoRExBKSBkZW5kcml0aWMgY29uc3RydWN0LiBEZW5kcml0ZXMgZm9ybWVkIGJ5IGVsZWN0cm9jaGVtaWNhbCDigJhzZWxmLWFzc2VtYmx54oCZIGFyZSBleHBsb3JlZCBhbmQgZXhhbXBsZXMgZ2l2ZW4gb2YgdGhlaXIgZm9ybWF0aW9uIHVuZGVyIGRpZmZlcmVudCBjb25kaXRpb25zLiBTdG9jaGFzdGljIHZhcmlhdGlvbnMgaW4gdGhlIHNlbGYtc2ltaWxhciBZLXNoYXBlZCBzeW1ib2wgdGhhdCB1bmRlcmxpZXMgdGhlc2UgZnJhY3RhbHMgY2FuIGNhcnJ5IGluZm9ybWF0aW9uLCBsZWFkaW5nIHRvIHNpZ25pZmljYW50IGVudHJvcHksIGV2ZW4gdGhvdWdoIHRoZSBzdHJ1Y3R1cmFsIGVudHJvcHkgb2YgdGhlIG92ZXJhbGwgcGF0dGVybiBpcyByZWxhdGl2ZWx5IHNtYWxsLiIsInB1Ymxpc2hlciI6IlRheWxvciAmIEZyYW5jaXMiLCJpc3N1ZSI6IjEiLCJ2b2x1bWUiOiI2In0sImlzVGVtcG9yYXJ5IjpmYWxzZX0seyJpZCI6ImM2Yjk0YWY2LWQ1MTctMzQ1Yy04MTVkLTI3ZjcyYjk0OTQxMiIsIml0ZW1EYXRhIjp7InR5cGUiOiJhcnRpY2xlLWpvdXJuYWwiLCJpZCI6ImM2Yjk0YWY2LWQ1MTctMzQ1Yy04MTVkLTI3ZjcyYjk0OTQxMiIsInRpdGxlIjoiRWxlY3Ryb2NoZW1pY2FsIGdyb3d0aCBvZiBkZW5kcml0aWMgc2lsdmVyIG5hbm9zdHJ1Y3R1cmVzIGFzIGZhY2lsZSBTRVJTIHN1YnN0cmF0ZXMiLCJhdXRob3IiOlt7ImZhbWlseSI6IlVzbWFuIEFtaW4iLCJnaXZlbiI6Ik11aGFtbWFkIiwicGFyc2UtbmFtZXMiOmZhbHNlLCJkcm9wcGluZy1wYXJ0aWNsZSI6IiIsIm5vbi1kcm9wcGluZy1wYXJ0aWNsZSI6IiJ9LHsiZmFtaWx5IjoiWmhhbmciLCJnaXZlbiI6IkxpbmdsaW5nIiwicGFyc2UtbmFtZXMiOmZhbHNlLCJkcm9wcGluZy1wYXJ0aWNsZSI6IiIsIm5vbi1kcm9wcGluZy1wYXJ0aWNsZSI6IiJ9LHsiZmFtaWx5IjoiSGFvIiwiZ2l2ZW4iOiJSdWkiLCJwYXJzZS1uYW1lcyI6ZmFsc2UsImRyb3BwaW5nLXBhcnRpY2xlIjoiIiwibm9uLWRyb3BwaW5nLXBhcnRpY2xlIjoiIn0seyJmYW1pbHkiOiJaaGFuZyIsImdpdmVuIjoiRG9uZ2ppZSIsInBhcnNlLW5hbWVzIjpmYWxzZSwiZHJvcHBpbmctcGFydGljbGUiOiIiLCJub24tZHJvcHBpbmctcGFydGljbGUiOiIifSx7ImZhbWlseSI6IllvdSIsImdpdmVuIjoiSG9uZ2p1biIsInBhcnNlLW5hbWVzIjpmYWxzZSwiZHJvcHBpbmctcGFydGljbGUiOiIiLCJub24tZHJvcHBpbmctcGFydGljbGUiOiIifSx7ImZhbWlseSI6IkZhbmciLCJnaXZlbiI6IkppeGlhbmciLCJwYXJzZS1uYW1lcyI6ZmFsc2UsImRyb3BwaW5nLXBhcnRpY2xlIjoiIiwibm9uLWRyb3BwaW5nLXBhcnRpY2xlIjoiIn1dLCJjb250YWluZXItdGl0bGUiOiJDcnlzdEVuZ0NvbW0iLCJjb250YWluZXItdGl0bGUtc2hvcnQiOiJDcnlzdEVuZ0NvbW0iLCJET0kiOiIxMC4xMDM5L2QwY2UwMTI1OGsiLCJJU1NOIjoiMTQ2NjgwMzMiLCJpc3N1ZWQiOnsiZGF0ZS1wYXJ0cyI6W1syMDIxLDEsMjFdXX0sInBhZ2UiOiI2OTQtNjk5IiwiYWJzdHJhY3QiOiJXZSBzdWNjZXNzZnVsbHkgcHJlcGFyZWQgc2lsdmVyIGRlbmRyaXRpYyBuYW5vc3RydWN0dXJlcyB3aXRoIGEgd2VsbC1kZWZpbmVkIGFuZCBwcmVjaXNlbHkgdGFpbG9yZWQgdHJ1bmsgYW5kIGJyYW5jaGVzLCBhcyB3ZWxsIGFzIGRlY29yYXRlZCBuYW5vcGFydGljbGVzLCBieSBhIHNpbXBsZSBhbmQgY29udHJvbGxhYmxlIHR3by1lbGVjdHJvZGUgZWxlY3Ryb2NoZW1pY2FsIGRlcG9zaXRpb24gc3lzdGVtIHVzaW5nIGRpZmZlcmVudCBBZ05PMyBjb25jZW50cmF0aW9ucyBhbmQgZGVwb3NpdGlvbiBwb3RlbnRpYWxzLiBUaGUgcHJlcGFyZWQgbmFub3N0cnVjdHVyZXMgYXJlIHVzZWQgYXMgU0VSUyBzdWJzdHJhdGVzIGZvciB0aGUgZGV0ZWN0aW9uIG9mIGNyeXN0YWwgdmlvbGV0IG1vbGVjdWxlcyB3aXRoIGEgbWluaW11bSBkZXRlY3Rpb24gbGltaXQgb2YgMTAtMTEgTS4gRmluaXRlLWRpZmZlcmVuY2UgdGltZS1kb21haW4gKEZEVEQpIHNpbXVsYXRpb24gaXMgdXNlZCB0byBhbmFseXplIHRoZSBTRVJTIGFjdGl2aXR5IG9mIGRpdmVyc2Ugc2lsdmVyIGRlbmRyaXRpYyBuYW5vc3RydWN0dXJlcy4gVGhlIFNFUlMgYW5kIEZEVEQgcmVzdWx0cyByZXZlYWxlZCB0aGF0IHRoZSBwaW5lIGxlYWYtbGlrZSBzdHJ1Y3R1cmUgZGlzcGxheXMgZXhjZWxsZW50IHNlbnNpdGl2aXR5IGFuZCByZXByb2R1Y2liaWxpdHkgY29tcGFyZWQgdG8gYWxsIG90aGVyIHN0cnVjdHVyZXMgZHVlIHRvIGEgbGFyZ2UgbnVtYmVyIG9mIGhvdHNwb3Qgc2l0ZXMgYmV0d2VlbiBicmFuY2gtYnJhbmNoIGFuZCBicmFuY2gtcGFydGljbGUganVuY3Rpb25zLiBUaGlzIGFydGljbGUgcHJvdmlkZXMgYSBnb29kIHVuZGVyc3RhbmRpbmcgb2YgZWxlY3Ryb21hZ25ldGljIGZpZWxkIGVuaGFuY2VtZW50IGFuZCBzaG93cyB0aGF0IHZhcmlvdXMgc2lsdmVyIGRlbmRyaXRpYyBuYW5vc3RydWN0dXJlcyBjb3VsZCBiZSBwb3RlbnRpYWwgY2FuZGlkYXRlcyBmb3IgU0VSUy1iYXNlZCBkZXRlY3Rpb24uIiwicHVibGlzaGVyIjoiUm95YWwgU29jaWV0eSBvZiBDaGVtaXN0cnkiLCJpc3N1ZSI6IjMiLCJ2b2x1bWUiOiIyMyJ9LCJpc1RlbXBvcmFyeSI6ZmFsc2V9XX0="/>
          <w:id w:val="1021978794"/>
          <w:placeholder>
            <w:docPart w:val="DefaultPlaceholder_-1854013440"/>
          </w:placeholder>
        </w:sdtPr>
        <w:sdtContent>
          <w:r w:rsidR="00003444" w:rsidRPr="00003444">
            <w:rPr>
              <w:rFonts w:ascii="Times New Roman" w:eastAsia="Times New Roman" w:hAnsi="Times New Roman" w:cs="Times New Roman"/>
              <w:color w:val="000000"/>
              <w:sz w:val="24"/>
              <w:vertAlign w:val="superscript"/>
            </w:rPr>
            <w:t>6,7</w:t>
          </w:r>
        </w:sdtContent>
      </w:sdt>
      <w:r w:rsidRPr="007F031E">
        <w:rPr>
          <w:rFonts w:ascii="Times New Roman" w:eastAsia="Times New Roman" w:hAnsi="Times New Roman" w:cs="Times New Roman"/>
          <w:color w:val="000000"/>
          <w:sz w:val="24"/>
          <w:szCs w:val="24"/>
        </w:rPr>
        <w:t xml:space="preserve"> water as an electrolytic solvent has its major drawback in terms of electrochemical stability window (ESW) limited to 1.23 V at 25 °C above which, electrolysis of water into hydrogen and oxygen gases occurs (this has generally limited the voltage of aqueous batteries to </w:t>
      </w:r>
      <w:r w:rsidRPr="007F031E">
        <w:rPr>
          <w:rFonts w:ascii="Cambria Math" w:eastAsia="Times New Roman" w:hAnsi="Cambria Math" w:cs="Cambria Math"/>
          <w:color w:val="000000"/>
          <w:sz w:val="24"/>
          <w:szCs w:val="24"/>
        </w:rPr>
        <w:t>⩽</w:t>
      </w:r>
      <w:r w:rsidRPr="007F031E">
        <w:rPr>
          <w:rFonts w:ascii="Times New Roman" w:eastAsia="Times New Roman" w:hAnsi="Times New Roman" w:cs="Times New Roman"/>
          <w:color w:val="000000"/>
          <w:sz w:val="24"/>
          <w:szCs w:val="24"/>
        </w:rPr>
        <w:t>1.5 V</w:t>
      </w:r>
      <w:r w:rsidR="00713E83" w:rsidRPr="007F031E">
        <w:rPr>
          <w:rFonts w:ascii="Times New Roman" w:eastAsia="Times New Roman" w:hAnsi="Times New Roman" w:cs="Times New Roman"/>
          <w:color w:val="000000"/>
          <w:sz w:val="24"/>
          <w:szCs w:val="24"/>
        </w:rPr>
        <w:t>).</w:t>
      </w:r>
      <w:sdt>
        <w:sdtPr>
          <w:rPr>
            <w:rFonts w:ascii="Times New Roman" w:eastAsia="Times New Roman" w:hAnsi="Times New Roman" w:cs="Times New Roman"/>
            <w:color w:val="000000"/>
            <w:sz w:val="24"/>
            <w:szCs w:val="24"/>
            <w:vertAlign w:val="superscript"/>
          </w:rPr>
          <w:tag w:val="MENDELEY_CITATION_v3_eyJjaXRhdGlvbklEIjoiTUVOREVMRVlfQ0lUQVRJT05fMDk3NjAzM2EtN2YwOC00MjFmLWIzOTMtYWRiMDNhZTliYjYxIiwicHJvcGVydGllcyI6eyJub3RlSW5kZXgiOjB9LCJpc0VkaXRlZCI6ZmFsc2UsIm1hbnVhbE92ZXJyaWRlIjp7ImlzTWFudWFsbHlPdmVycmlkZGVuIjpmYWxzZSwiY2l0ZXByb2NUZXh0IjoiPHN1cD44PC9zdXA+IiwibWFudWFsT3ZlcnJpZGVUZXh0IjoiIn0sImNpdGF0aW9uSXRlbXMiOlt7ImlkIjoiNDJiMjhhMmQtODZkOC0zMDY0LWFhOTUtODgwYmM3NDZlMTAyIiwiaXRlbURhdGEiOnsidHlwZSI6ImFydGljbGUtam91cm5hbCIsImlkIjoiNDJiMjhhMmQtODZkOC0zMDY0LWFhOTUtODgwYmM3NDZlMTAyIiwidGl0bGUiOiIyMDIyIFJvYWRtYXAgb24gYXF1ZW91cyBiYXR0ZXJpZXMiLCJhdXRob3IiOlt7ImZhbWlseSI6Ild1IiwiZ2l2ZW4iOiJEYXhpb25nIiwicGFyc2UtbmFtZXMiOmZhbHNlLCJkcm9wcGluZy1wYXJ0aWNsZSI6IiIsIm5vbi1kcm9wcGluZy1wYXJ0aWNsZSI6IiJ9LHsiZmFtaWx5IjoiTGkiLCJnaXZlbiI6IlhpdSIsInBhcnNlLW5hbWVzIjpmYWxzZSwiZHJvcHBpbmctcGFydGljbGUiOiIiLCJub24tZHJvcHBpbmctcGFydGljbGUiOiIifSx7ImZhbWlseSI6IkxpdSIsImdpdmVuIjoiWGlhb3l1IiwicGFyc2UtbmFtZXMiOmZhbHNlLCJkcm9wcGluZy1wYXJ0aWNsZSI6IiIsIm5vbi1kcm9wcGluZy1wYXJ0aWNsZSI6IiJ9LHsiZmFtaWx5IjoiWWkiLCJnaXZlbiI6IkppbiIsInBhcnNlLW5hbWVzIjpmYWxzZSwiZHJvcHBpbmctcGFydGljbGUiOiIiLCJub24tZHJvcHBpbmctcGFydGljbGUiOiIifSx7ImZhbWlseSI6IkFjZXZlZG8tUGXDsWEiLCJnaXZlbiI6IlByw7NzcGVybyIsInBhcnNlLW5hbWVzIjpmYWxzZSwiZHJvcHBpbmctcGFydGljbGUiOiIiLCJub24tZHJvcHBpbmctcGFydGljbGUiOiIifSx7ImZhbWlseSI6IlJlZ3VlcmEiLCJnaXZlbiI6IkVkaWxzbyIsInBhcnNlLW5hbWVzIjpmYWxzZSwiZHJvcHBpbmctcGFydGljbGUiOiIiLCJub24tZHJvcHBpbmctcGFydGljbGUiOiIifSx7ImZhbWlseSI6IlpodSIsImdpdmVuIjoiS2FpIiwicGFyc2UtbmFtZXMiOmZhbHNlLCJkcm9wcGluZy1wYXJ0aWNsZSI6IiIsIm5vbi1kcm9wcGluZy1wYXJ0aWNsZSI6IiJ9LHsiZmFtaWx5IjoiQmluIiwiZ2l2ZW4iOiJEdWFuIiwicGFyc2UtbmFtZXMiOmZhbHNlLCJkcm9wcGluZy1wYXJ0aWNsZSI6IiIsIm5vbi1kcm9wcGluZy1wYXJ0aWNsZSI6IiJ9LHsiZmFtaWx5IjoiTWVsemFjayIsImdpdmVuIjoiTiIsInBhcnNlLW5hbWVzIjpmYWxzZSwiZHJvcHBpbmctcGFydGljbGUiOiIiLCJub24tZHJvcHBpbmctcGFydGljbGUiOiIifSx7ImZhbWlseSI6IldpbGxzIiwiZ2l2ZW4iOiJSIEcgQSIsInBhcnNlLW5hbWVzIjpmYWxzZSwiZHJvcHBpbmctcGFydGljbGUiOiIiLCJub24tZHJvcHBpbmctcGFydGljbGUiOiIifSx7ImZhbWlseSI6Ikh1YW5nIiwiZ2l2ZW4iOiJKaWFuaGFuZyIsInBhcnNlLW5hbWVzIjpmYWxzZSwiZHJvcHBpbmctcGFydGljbGUiOiIiLCJub24tZHJvcHBpbmctcGFydGljbGUiOiIifSx7ImZhbWlseSI6IldhbmciLCJnaXZlbiI6IlhpYW90b25nIiwicGFyc2UtbmFtZXMiOmZhbHNlLCJkcm9wcGluZy1wYXJ0aWNsZSI6IiIsIm5vbi1kcm9wcGluZy1wYXJ0aWNsZSI6IiJ9LHsiZmFtaWx5IjoiTGluIiwiZ2l2ZW4iOiJYaWFvZmVuZyIsInBhcnNlLW5hbWVzIjpmYWxzZSwiZHJvcHBpbmctcGFydGljbGUiOiIiLCJub24tZHJvcHBpbmctcGFydGljbGUiOiIifSx7ImZhbWlseSI6Ill1IiwiZ2l2ZW4iOiJEaW5nc2hhbiIsInBhcnNlLW5hbWVzIjpmYWxzZSwiZHJvcHBpbmctcGFydGljbGUiOiIiLCJub24tZHJvcHBpbmctcGFydGljbGUiOiIifSx7ImZhbWlseSI6Ik1hIiwiZ2l2ZW4iOiJKaWFubWluIiwicGFyc2UtbmFtZXMiOmZhbHNlLCJkcm9wcGluZy1wYXJ0aWNsZSI6IiIsIm5vbi1kcm9wcGluZy1wYXJ0aWNsZSI6IiJ9XSwiY29udGFpbmVyLXRpdGxlIjoiSm91cm5hbCBvZiBQaHlzaWNzOiBFbmVyZ3kiLCJET0kiOiIxMC4xMDg4LzI1MTUtNzY1NS9hYzc3NGQiLCJJU1NOIjoiMjUxNS03NjU1IiwiVVJMIjoiaHR0cHM6Ly9pb3BzY2llbmNlLmlvcC5vcmcvYXJ0aWNsZS8xMC4xMDg4LzI1MTUtNzY1NS9hYzc3NGQiLCJpc3N1ZWQiOnsiZGF0ZS1wYXJ0cyI6W1syMDIyLDEwLDFdXX0sInBhZ2UiOiIwNDE1MDEiLCJhYnN0cmFjdCI6IjxwPlRoZSBkZXZlbG9wbWVudCBvZiBlZmZpY2llbnQgZWxlY3Ryb2NoZW1pY2FsIGVuZXJneSBzdG9yYWdlIGRldmljZXMgaXMgY3J1Y2lhbCBmb3IgZnV0dXJlIHJlbmV3YWJsZSBlbmVyZ3kgbWFuYWdlbWVudC4gQXF1ZW91cyByZWNoYXJnZWFibGUgYmF0dGVyaWVzIChBUkJzKSBhcmUgY29uc2lkZXJlZCB0byBiZSBvbmUgb2YgdGhlIG1vc3Qgc3VzdGFpbmFibGUgYmF0dGVyeSB0ZWNobm9sb2dpZXMgZHVlIHRvIHRoZWlyIGxvdyBjb3N0LCBlYXNlIG9mIG1hbnVmYWN0dXJlLCBoaWdoIHNhZmV0eSBhbmQgZW52aXJvbm1lbnRhbCBmcmllbmRsaW5lc3MuIEhvd2V2ZXIsIHNvbWUgdG91Z2ggaXNzdWVzLCBzdWNoIGFzIHRoZSBuYXJyb3cgZWxlY3Ryb2NoZW1pY2FsIHN0YWJpbGl0eSB3aW5kb3cgb2Ygd2F0ZXIsIGNoZW1pY2FsIGluc3RhYmlsaXR5IG9mIGVsZWN0cm9kZSBtYXRlcmlhbHMsIHVuY29udHJvbGxhYmxlIGRlbmRyaXRlIGdyb3d0aCBhbmQgcG9vciBjeWNsaW5nIGxpZmVzcGFuLCBzZXZlcmVseSBsaW1pdCB0aGUgZGV2ZWxvcG1lbnQgb2YgaGlnaC1lbmVyZ3kgYXF1ZW91cyBiYXR0ZXJpZXMgd2l0aCBzdGFiaWxpdHkgYW5kIGluZmFsbGlibGUgc2FmZXR5LiBUaGlzIGFydGljbGUgbWFpbmx5IHN1bW1hcml6ZXMgY3VycmVudCBhbmQgZnV0dXJlIGNoYWxsZW5nZXMgYW5kIHRoZSBhZHZhbmNlZCBzY2llbmNlIGFuZCB0ZWNobm9sb2d5IHRvIG1lZXQgdGhlc2UgY2hhbGxlbmdlcyBvZiB2YXJpb3VzIEFSQnMsIHN1Y2ggYXMgYXF1ZW91cyBMaS9OYS9LL01nL0NhL0FsLy1pb24gYmF0dGVyaWVzLCBhcXVlb3VzIGZsb3cgYmF0dGVyaWVzIGFuZCBwaG90by1yZXNwb25zaXZlIGJhdHRlcmllcy4gSW4gYWRkaXRpb24sIHRoZSBwb3RlbnRpYWwgZGlyZWN0aW9uIGFuZCBwcm9zcGVjdCBvZiB0aGUgZnVydGhlciBkZXZlbG9wbWVudCBvZiB0aGVzZSBzeXN0ZW0gYmF0dGVyaWVzIGFyZSBkaXNjdXNzZWQuIEZpbmFsbHksIGdpdmVuIHRoZSB2YXJpb3VzIHRlY2hub2xvZ2llcyBhbmQgdGhlaXIgYXNzb2NpYXRlZCB0ZWNobmljYWwgY2hhbGxlbmdlcywgd2UgYXJlIG1vdGl2YXRlZCB0byBkZXZlbG9wIGEgMjAyMiByb2FkbWFwIG9uIGFxdWVvdXMgYmF0dGVyaWVzLjwvcD4iLCJwdWJsaXNoZXIiOiJJbnN0aXR1dGUgb2YgUGh5c2ljcyIsImlzc3VlIjoiNCIsInZvbHVtZSI6IjQiLCJjb250YWluZXItdGl0bGUtc2hvcnQiOiIifSwiaXNUZW1wb3JhcnkiOmZhbHNlfV19"/>
          <w:id w:val="-1813863289"/>
          <w:placeholder>
            <w:docPart w:val="DefaultPlaceholder_-1854013440"/>
          </w:placeholder>
        </w:sdtPr>
        <w:sdtContent>
          <w:r w:rsidR="00003444" w:rsidRPr="00003444">
            <w:rPr>
              <w:rFonts w:ascii="Times New Roman" w:eastAsia="Times New Roman" w:hAnsi="Times New Roman" w:cs="Times New Roman"/>
              <w:color w:val="000000"/>
              <w:sz w:val="24"/>
              <w:vertAlign w:val="superscript"/>
            </w:rPr>
            <w:t>8</w:t>
          </w:r>
        </w:sdtContent>
      </w:sdt>
      <w:r w:rsidRPr="007F031E">
        <w:rPr>
          <w:rFonts w:ascii="Times New Roman" w:eastAsia="Times New Roman" w:hAnsi="Times New Roman" w:cs="Times New Roman"/>
          <w:color w:val="000000"/>
          <w:sz w:val="24"/>
          <w:szCs w:val="24"/>
        </w:rPr>
        <w:t xml:space="preserve"> On the other hand, replacing water with DMSO as the solvent for AgNO</w:t>
      </w:r>
      <w:r w:rsidRPr="007F031E">
        <w:rPr>
          <w:rFonts w:ascii="Times New Roman" w:eastAsia="Times New Roman" w:hAnsi="Times New Roman" w:cs="Times New Roman"/>
          <w:color w:val="000000"/>
          <w:sz w:val="24"/>
          <w:szCs w:val="24"/>
          <w:vertAlign w:val="subscript"/>
        </w:rPr>
        <w:t>3</w:t>
      </w:r>
      <w:r w:rsidRPr="007F031E">
        <w:rPr>
          <w:rFonts w:ascii="Times New Roman" w:eastAsia="Times New Roman" w:hAnsi="Times New Roman" w:cs="Times New Roman"/>
          <w:color w:val="000000"/>
          <w:sz w:val="24"/>
          <w:szCs w:val="24"/>
        </w:rPr>
        <w:t xml:space="preserve"> significantly expands the ESW (-2.9 V to +1.5 V).</w:t>
      </w:r>
      <w:sdt>
        <w:sdtPr>
          <w:rPr>
            <w:rFonts w:ascii="Times New Roman" w:eastAsia="Times New Roman" w:hAnsi="Times New Roman" w:cs="Times New Roman"/>
            <w:color w:val="000000"/>
            <w:sz w:val="24"/>
            <w:szCs w:val="24"/>
            <w:vertAlign w:val="superscript"/>
          </w:rPr>
          <w:tag w:val="MENDELEY_CITATION_v3_eyJjaXRhdGlvbklEIjoiTUVOREVMRVlfQ0lUQVRJT05fMWRkY2UwMWEtMTYwMC00MDJmLThlNTItZDFmOTVmZDg0Y2EyIiwicHJvcGVydGllcyI6eyJub3RlSW5kZXgiOjB9LCJpc0VkaXRlZCI6ZmFsc2UsIm1hbnVhbE92ZXJyaWRlIjp7ImlzTWFudWFsbHlPdmVycmlkZGVuIjpmYWxzZSwiY2l0ZXByb2NUZXh0IjoiPHN1cD40PC9zdXA+IiwibWFudWFsT3ZlcnJpZGVUZXh0IjoiIn0sImNpdGF0aW9uSXRlbXMiOlt7ImlkIjoiZmY0NzNlYjAtNmJlMy0zYWRlLWFmYTMtYmEyYzY3M2EwNzFhIiwiaXRlbURhdGEiOnsidHlwZSI6ImFydGljbGUtam91cm5hbCIsImlkIjoiZmY0NzNlYjAtNmJlMy0zYWRlLWFmYTMtYmEyYzY3M2EwNzFhIiwidGl0bGUiOiJIaWdobHkgc3RhYmxlIHJlY2hhcmdlYWJsZSB6aW5jLWlvbiBiYXR0ZXJ5IHVzaW5nIGRpbWV0aHlsIHN1bGZveGlkZSBlbGVjdHJvbHl0ZSIsImF1dGhvciI6W3siZmFtaWx5IjoiS2FvLWlhbiIsImdpdmVuIjoiVy4iLCJwYXJzZS1uYW1lcyI6ZmFsc2UsImRyb3BwaW5nLXBhcnRpY2xlIjoiIiwibm9uLWRyb3BwaW5nLXBhcnRpY2xlIjoiIn0seyJmYW1pbHkiOiJOZ3V5ZW4iLCJnaXZlbiI6Ik0uVC4iLCJwYXJzZS1uYW1lcyI6ZmFsc2UsImRyb3BwaW5nLXBhcnRpY2xlIjoiIiwibm9uLWRyb3BwaW5nLXBhcnRpY2xlIjoiIn0seyJmYW1pbHkiOiJZb25lemF3YSIsImdpdmVuIjoiVC4iLCJwYXJzZS1uYW1lcyI6ZmFsc2UsImRyb3BwaW5nLXBhcnRpY2xlIjoiIiwibm9uLWRyb3BwaW5nLXBhcnRpY2xlIjoiIn0seyJmYW1pbHkiOiJQb3JucHJhc2VydHN1ayIsImdpdmVuIjoiUi4iLCJwYXJzZS1uYW1lcyI6ZmFsc2UsImRyb3BwaW5nLXBhcnRpY2xlIjoiIiwibm9uLWRyb3BwaW5nLXBhcnRpY2xlIjoiIn0seyJmYW1pbHkiOiJRaW4iLCJnaXZlbiI6IkouIiwicGFyc2UtbmFtZXMiOmZhbHNlLCJkcm9wcGluZy1wYXJ0aWNsZSI6IiIsIm5vbi1kcm9wcGluZy1wYXJ0aWNsZSI6IiJ9LHsiZmFtaWx5IjoiU2l3YW1vZ3NhdGhhbSIsImdpdmVuIjoiUy4iLCJwYXJzZS1uYW1lcyI6ZmFsc2UsImRyb3BwaW5nLXBhcnRpY2xlIjoiIiwibm9uLWRyb3BwaW5nLXBhcnRpY2xlIjoiIn0seyJmYW1pbHkiOiJLaGVhd2hvbSIsImdpdmVuIjoiUy4iLCJwYXJzZS1uYW1lcyI6ZmFsc2UsImRyb3BwaW5nLXBhcnRpY2xlIjoiIiwibm9uLWRyb3BwaW5nLXBhcnRpY2xlIjoiIn1dLCJjb250YWluZXItdGl0bGUiOiJNYXRlcmlhbHMgVG9kYXkgRW5lcmd5IiwiY29udGFpbmVyLXRpdGxlLXNob3J0IjoiTWF0ZXIuIFRvZGF5IEVuZXJneSIsIkRPSSI6IjEwLjEwMTYvai5tdGVuZXIuMjAyMS4xMDA3MzgiLCJJU1NOIjoiMjQ2ODYwNjkiLCJVUkwiOiJodHRwczovL2xpbmtpbmdodWIuZWxzZXZpZXIuY29tL3JldHJpZXZlL3BpaS9TMjQ2ODYwNjkyMTAwMTAzOSIsImlzc3VlZCI6eyJkYXRlLXBhcnRzIjpbWzIwMjEsOSwxXV19LCJwYWdlIjoiMTAwNzM4IiwiYWJzdHJhY3QiOiJEdWUgdG8gdGhlaXIgaGlnaCBzYWZldHksIGxvdyBjb3N0LCBlY28tZnJpZW5kbGluZXNzLCBhbmQgaW1wcmVzc2l2ZSBlbGVjdHJvY2hlbWljYWwgcGVyZm9ybWFuY2UsIHJlY2hhcmdlYWJsZSB6aW5jLWlvbiBiYXR0ZXJpZXMgKFpJQnMpIHNob3cgZ3JlYXQgcG90ZW50aWFsIGFzIGVsZWN0cmljYWwgZW5lcmd5IHN0b3JhZ2UgZGV2aWNlcyBmb3IgbGFyZ2Utc2NhbGUgYXBwbGljYXRpb25zLiBOb25ldGhlbGVzcywgcmVjZW50bHkgZGV2ZWxvcGVkIFpJQnMgc3RpbGwgc3VmZmVyIGZyb20gbG93IGN5Y2xpbmcgc3RhYmlsaXR5IGFuZCBoaWdoIGNhcGFjaXR5IGZhZGluZy4gU3VjaCBzaG9ydGNvbWluZ3MgYXJlIGNhdXNlZCBieSB0aGUgcmV2ZXJzaWJpbGl0eSBvZiBib3RoIHppbmMgKFpuKSBhbmQgdGhlIGNhdGhvZGUgaG9zdCBtYXRlcmlhbCwgYXMgd2VsbCBhcyBoeWRyb2dlbiBldm9sdXRpb24gaW4gYXF1ZW91cyBlbGVjdHJvbHl0ZXMsIHdoaWNoIGFyZSBuYXR1cmFsbHkgcHJvdGljIHNvbHZlbnRzLiBIZXJlaW4sIGRpbWV0aHlsIHN1bGZveGlkZSAoRE1TTyksIGEgcG9sYXIgYXByb3RpYyBzb2x2ZW50LCBpcyBleGFtaW5lZCBhcyBhbiBlbGVjdHJvbHl0ZSBmb3IgYSBaSUIuIFpuIHN0cmlwcGluZy9wbGF0aW5nIGluIERNU08tYmFzZWQgZWxlY3Ryb2x5dGVzIHNob3dzIGV4Y2VsbGVudCByZXZlcnNpYmlsaXR5IGFuZCBkZW5kcml0ZS1mcmVlIG1vcnBob2xvZ3kuIER1cmluZyBjaGFyZ2luZyBhbmQgcmVzdGluZyBtb2RlcywgaHlkcm9nZW4gZXZvbHV0aW9uIGlzIGVmZmVjdGl2ZWx5IGluaGliaXRlZC4gSW5zZXJ0aW9uL2V4dHJhY3Rpb24gb2YgWm4gaW9ucyBpbiBETVNPLWJhc2VkIGVsZWN0cm9seXRlcyBpbnRvIGRlbHRhLXR5cGUgbWFuZ2FuZXNlIGRpb3hpZGUgKM60LU1uTzIpIGRlbW9uc3RyYXRlcyBoaWdoIHN0YWJpbGl0eSwgYWNoaWV2aW5nIGEgZGVjZW50IGluaXRpYWwgY2FwYWNpdHkgb2YgMTU5IG1BaC9nIGF0IDUwIG1BL2cgYW5kIGEgbm9taW5hbCBkaXNjaGFyZ2Ugdm9sdGFnZSBvZiAxLjE1IFYuIEF0IDEwMCBtQS9nIGNoYXJnZS9kaXNjaGFyZ2UgY3ljbGluZywgdGhlIFpJQiwgaGF2aW5nIHRoZSBETVNPLWJhc2VkIGVsZWN0cm9seXRlLCBjYW4gcGFzcyAxMDAwIGN5Y2xlcywgZGlzcGxheWluZyBhIGNhcGFjaXR5IHJldGVudGlvbiBvZiA2MCUuIE92ZXJhbGwsIHRoZSBpbXByb3ZlZCBwZXJmb3JtYW5jZSBvZiBaSUJzIGNhbiBiZSBhdHRhaW5lZCB1c2luZyBETVNPLWJhc2VkIGVsZWN0cm9seXRlcy4gUmVzdWx0cyBwYXZlIHRoZSB3YXkgdG93YXJkcyB0aGUgcHJhY3RpY2FsIGFwcGxpY2F0aW9uIG9mIFpJQnMuIiwicHVibGlzaGVyIjoiRWxzZXZpZXIgTHRkIiwidm9sdW1lIjoiMjEifSwiaXNUZW1wb3JhcnkiOmZhbHNlfV19"/>
          <w:id w:val="409508197"/>
          <w:placeholder>
            <w:docPart w:val="DefaultPlaceholder_-1854013440"/>
          </w:placeholder>
        </w:sdtPr>
        <w:sdtContent>
          <w:r w:rsidR="00003444" w:rsidRPr="00003444">
            <w:rPr>
              <w:rFonts w:ascii="Times New Roman" w:eastAsia="Times New Roman" w:hAnsi="Times New Roman" w:cs="Times New Roman"/>
              <w:color w:val="000000"/>
              <w:sz w:val="24"/>
              <w:vertAlign w:val="superscript"/>
            </w:rPr>
            <w:t>4</w:t>
          </w:r>
        </w:sdtContent>
      </w:sdt>
      <w:r w:rsidRPr="007F031E">
        <w:rPr>
          <w:rFonts w:ascii="Times New Roman" w:eastAsia="Times New Roman" w:hAnsi="Times New Roman" w:cs="Times New Roman"/>
          <w:color w:val="000000"/>
          <w:sz w:val="24"/>
          <w:szCs w:val="24"/>
        </w:rPr>
        <w:t xml:space="preserve"> This translates into a broader usable potential range where the solvent is sufficiently stable to not generate undesired reactive species that might interfere with the intended reaction. In DMSO, the anodic and cathodic limits are determined by Ag oxidation and reduction respectively,</w:t>
      </w:r>
      <w:sdt>
        <w:sdtPr>
          <w:rPr>
            <w:rFonts w:ascii="Times New Roman" w:eastAsia="Times New Roman" w:hAnsi="Times New Roman" w:cs="Times New Roman"/>
            <w:color w:val="000000"/>
            <w:sz w:val="24"/>
            <w:szCs w:val="24"/>
            <w:vertAlign w:val="superscript"/>
          </w:rPr>
          <w:tag w:val="MENDELEY_CITATION_v3_eyJjaXRhdGlvbklEIjoiTUVOREVMRVlfQ0lUQVRJT05fN2NlZDcwZmYtOWE3Ny00ZmYxLTkzZjMtODQ0ZTVmNTlhZTEyIiwicHJvcGVydGllcyI6eyJub3RlSW5kZXgiOjB9LCJpc0VkaXRlZCI6ZmFsc2UsIm1hbnVhbE92ZXJyaWRlIjp7ImlzTWFudWFsbHlPdmVycmlkZGVuIjpmYWxzZSwiY2l0ZXByb2NUZXh0IjoiPHN1cD45PC9zdXA+IiwibWFudWFsT3ZlcnJpZGVUZXh0IjoiIn0sImNpdGF0aW9uSXRlbXMiOlt7ImlkIjoiZWFhNDg1N2EtNzAwNy0zMWRiLTgyNjktNjNmZGQ3ZjRiMmY5IiwiaXRlbURhdGEiOnsidHlwZSI6ImJvb2siLCJpZCI6ImVhYTQ4NTdhLTcwMDctMzFkYi04MjY5LTYzZmRkN2Y0YjJmOSIsInRpdGxlIjoiTm9uYXF1ZW91cyBFbGVjdHJvY2hlbWlzdHJ5IiwiYXV0aG9yIjpbeyJmYW1pbHkiOiJBdXJiYWNoIiwiZ2l2ZW4iOiJEb3JvbiIsInBhcnNlLW5hbWVzIjpmYWxzZSwiZHJvcHBpbmctcGFydGljbGUiOiIiLCJub24tZHJvcHBpbmctcGFydGljbGUiOiIifV0sIklTQk4iOiI5NzgwMzY3ODAwNDk5IiwiVVJMIjoiaHR0cHM6Ly93d3cudGF5bG9yZnJhbmNpcy5jb20vYm9va3MvOTc4MDgyNDc0MTM4OSIsImlzc3VlZCI6eyJkYXRlLXBhcnRzIjpbWzE5OTksNywyN11dfSwicHVibGlzaGVyIjoiQ1JDIFByZXNzIiwiY29udGFpbmVyLXRpdGxlLXNob3J0IjoiIn0sImlzVGVtcG9yYXJ5IjpmYWxzZX1dfQ=="/>
          <w:id w:val="2097740047"/>
          <w:placeholder>
            <w:docPart w:val="DefaultPlaceholder_-1854013440"/>
          </w:placeholder>
        </w:sdtPr>
        <w:sdtContent>
          <w:r w:rsidR="00003444" w:rsidRPr="00003444">
            <w:rPr>
              <w:rFonts w:ascii="Times New Roman" w:eastAsia="Times New Roman" w:hAnsi="Times New Roman" w:cs="Times New Roman"/>
              <w:color w:val="000000"/>
              <w:sz w:val="24"/>
              <w:vertAlign w:val="superscript"/>
            </w:rPr>
            <w:t>9</w:t>
          </w:r>
        </w:sdtContent>
      </w:sdt>
      <w:r w:rsidR="00E03F35" w:rsidRPr="007F031E">
        <w:rPr>
          <w:rFonts w:ascii="Times New Roman" w:eastAsia="Times New Roman" w:hAnsi="Times New Roman" w:cs="Times New Roman"/>
          <w:color w:val="000000"/>
          <w:sz w:val="24"/>
          <w:szCs w:val="24"/>
        </w:rPr>
        <w:t xml:space="preserve"> </w:t>
      </w:r>
      <w:r w:rsidRPr="007F031E">
        <w:rPr>
          <w:rFonts w:ascii="Times New Roman" w:eastAsia="Times New Roman" w:hAnsi="Times New Roman" w:cs="Times New Roman"/>
          <w:color w:val="000000"/>
          <w:sz w:val="24"/>
          <w:szCs w:val="24"/>
        </w:rPr>
        <w:t>while avoiding any hydrogen and oxygen gases production from water electrolysis. Moreover, DMSO is employed as a host liquid for dynamically reconfigurable platforms of self-ordered micro- and nano-objects, guided wiring networks and liquid coupling oscillators thanks to its low electrical conductivity while providing high ion mobility and tuning of the electrolyte properties by adding additives.</w:t>
      </w:r>
      <w:sdt>
        <w:sdtPr>
          <w:rPr>
            <w:rFonts w:ascii="Times New Roman" w:eastAsia="Times New Roman" w:hAnsi="Times New Roman" w:cs="Times New Roman"/>
            <w:color w:val="000000"/>
            <w:sz w:val="24"/>
            <w:szCs w:val="24"/>
            <w:vertAlign w:val="superscript"/>
          </w:rPr>
          <w:tag w:val="MENDELEY_CITATION_v3_eyJjaXRhdGlvbklEIjoiTUVOREVMRVlfQ0lUQVRJT05fNDY0ZDgwY2QtM2JlNi00OThiLWFlZDktNDBmNDkzY2VmMDU0IiwicHJvcGVydGllcyI6eyJub3RlSW5kZXgiOjB9LCJpc0VkaXRlZCI6ZmFsc2UsIm1hbnVhbE92ZXJyaWRlIjp7ImlzTWFudWFsbHlPdmVycmlkZGVuIjpmYWxzZSwiY2l0ZXByb2NUZXh0IjoiPHN1cD4xMDwvc3VwPiIsIm1hbnVhbE92ZXJyaWRlVGV4dCI6IiJ9LCJjaXRhdGlvbkl0ZW1zIjpbeyJpZCI6ImNlZmMwNjZjLTU3NTEtMzUyNS05NGJlLTg0NTlhMjNjZmYzMSIsIml0ZW1EYXRhIjp7InR5cGUiOiJhcnRpY2xlLWpvdXJuYWwiLCJpZCI6ImNlZmMwNjZjLTU3NTEtMzUyNS05NGJlLTg0NTlhMjNjZmYzMSIsInRpdGxlIjoiUGF0aHdheXMgdG93YXJkcyB0cnVseSBicmFpbi1saWtlIGNvbXB1dGluZyBwcmltaXRpdmVzIiwiYXV0aG9yIjpbeyJmYW1pbHkiOiJUZXJhc2EiLCJnaXZlbiI6Ik1haWstSXZvIiwicGFyc2UtbmFtZXMiOmZhbHNlLCJkcm9wcGluZy1wYXJ0aWNsZSI6IiIsIm5vbi1kcm9wcGluZy1wYXJ0aWNsZSI6IiJ9LHsiZmFtaWx5IjoiQmlya29iZW4iLCJnaXZlbiI6IlRvbSIsInBhcnNlLW5hbWVzIjpmYWxzZSwiZHJvcHBpbmctcGFydGljbGUiOiIiLCJub24tZHJvcHBpbmctcGFydGljbGUiOiIifSx7ImZhbWlseSI6Ik5vbGwiLCJnaXZlbiI6Ik1heGltaWxpYW5lIiwicGFyc2UtbmFtZXMiOmZhbHNlLCJkcm9wcGluZy1wYXJ0aWNsZSI6IiIsIm5vbi1kcm9wcGluZy1wYXJ0aWNsZSI6IiJ9LHsiZmFtaWx5IjoiQWRlanViZSIsImdpdmVuIjoiQmxlc3NpbmciLCJwYXJzZS1uYW1lcyI6ZmFsc2UsImRyb3BwaW5nLXBhcnRpY2xlIjoiIiwibm9uLWRyb3BwaW5nLXBhcnRpY2xlIjoiIn0seyJmYW1pbHkiOiJNYWR1cmF3YWxhIiwiZ2l2ZW4iOiJSb3NoYW5pIiwicGFyc2UtbmFtZXMiOmZhbHNlLCJkcm9wcGluZy1wYXJ0aWNsZSI6IiIsIm5vbi1kcm9wcGluZy1wYXJ0aWNsZSI6IiJ9LHsiZmFtaWx5IjoiQ2Fyc3RlbnMiLCJnaXZlbiI6Ik5pa28iLCJwYXJzZS1uYW1lcyI6ZmFsc2UsImRyb3BwaW5nLXBhcnRpY2xlIjoiIiwibm9uLWRyb3BwaW5nLXBhcnRpY2xlIjoiIn0seyJmYW1pbHkiOiJTdHJ1bnNrdXMiLCJnaXZlbiI6IlRob21hcyIsInBhcnNlLW5hbWVzIjpmYWxzZSwiZHJvcHBpbmctcGFydGljbGUiOiIiLCJub24tZHJvcHBpbmctcGFydGljbGUiOiIifSx7ImZhbWlseSI6IkthcHMiLCJnaXZlbiI6IlPDtnJlbiIsInBhcnNlLW5hbWVzIjpmYWxzZSwiZHJvcHBpbmctcGFydGljbGUiOiIiLCJub24tZHJvcHBpbmctcGFydGljbGUiOiIifSx7ImZhbWlseSI6IkZhdXBlbCIsImdpdmVuIjoiRnJhbnoiLCJwYXJzZS1uYW1lcyI6ZmFsc2UsImRyb3BwaW5nLXBhcnRpY2xlIjoiIiwibm9uLWRyb3BwaW5nLXBhcnRpY2xlIjoiIn0seyJmYW1pbHkiOiJWYWhsIiwiZ2l2ZW4iOiJBbGV4YW5kZXIiLCJwYXJzZS1uYW1lcyI6ZmFsc2UsImRyb3BwaW5nLXBhcnRpY2xlIjoiIiwibm9uLWRyb3BwaW5nLXBhcnRpY2xlIjoiIn0seyJmYW1pbHkiOiJLb2hsc3RlZHQiLCJnaXZlbiI6Ikhlcm1hbm4iLCJwYXJzZS1uYW1lcyI6ZmFsc2UsImRyb3BwaW5nLXBhcnRpY2xlIjoiIiwibm9uLWRyb3BwaW5nLXBhcnRpY2xlIjoiIn0seyJmYW1pbHkiOiJBZGVsdW5nIiwiZ2l2ZW4iOiJSYWluZXIiLCJwYXJzZS1uYW1lcyI6ZmFsc2UsImRyb3BwaW5nLXBhcnRpY2xlIjoiIiwibm9uLWRyb3BwaW5nLXBhcnRpY2xlIjoiIn1dLCJjb250YWluZXItdGl0bGUiOiJNYXRlcmlhbHMgVG9kYXkiLCJET0kiOiIxMC4xMDE2L2oubWF0dG9kLjIwMjMuMDcuMDE5IiwiSVNTTiI6IjEzNjk3MDIxIiwiVVJMIjoiaHR0cHM6Ly9saW5raW5naHViLmVsc2V2aWVyLmNvbS9yZXRyaWV2ZS9waWkvUzEzNjk3MDIxMjMwMDIzNjUiLCJpc3N1ZWQiOnsiZGF0ZS1wYXJ0cyI6W1syMDIzLDEwLDFdXX0sInBhZ2UiOiI0MS01MyIsImFic3RyYWN0IjoiVGFraW5nIGluc3BpcmF0aW9uIGZyb20gYmlvbG9naWNhbCBpbmZvcm1hdGlvbiBwcm9jZXNzaW5nIGluIG5ldXJhbCBhc3NlbWJsaWVzLCBkZWVwIGxlYXJuaW5nIGFuZCBhcnRpZmljaWFsIGludGVsbGlnZW5jZSBtYWRlIHNvbHV0aW9ucyB0byBjb21wbGV4IHByb2JsZW1zIG1vcmUgZmVhc2libGUuIFdoaWxlIGF0IGZpcnN0IHJlYWxpemVkIGJ5IHNpbGljb24tYmFzZWQgaGFyZHdhcmUsIG1lbXJpc3RpdmUgZGV2aWNlcyBmb3IgdmVjdG9yLW1hdHJpeCBtdWx0aXBsaWNhdGlvbiBhcmUgYXR0cmFjdGluZyBodWdlIGZvY3VzIGR1ZSB0byB0aGVpciBwb3RlbnRpYWwgaW50ZWdyYXRpb24gaW4gbGFyZ2UsIHBhcmFsbGVsIGNyb3NzLWJhciBhcnJheXMsIG1pbWlja2luZyB0aGUgYXNwZWN0IG9mIGhpZ2hseSBwYXJhbGxlbCBwcm9jZXNzaW5nIChhbmQgaW4tbWVtb3J5IHByb2Nlc3NpbmcpIGluIGJpb2xvZ2ljYWwgbmV1cmFsIG5ldHdvcmtzLiBJbiByZWFsIG5ldXJvbiBhc3NlbWJsaWVzLCBob3dldmVyLCB0aGUgY29ubmVjdGlvbnMgYXJlIG5vdCBzdHJpY3RseSBmb3JtZWQgaW4gYSByaWdpZCAyRCBjcm9zc2JhciBhcnJheSwgYnV0IGZvcm0gYW5kIGRlZ3JhZGUgZHluYW1pY2FsbHkgaW4gYSAzRCBlbnZpcm9ubWVudCB3aXRoIGZlYXR1cmVzIG9mIGhpZXJhcmNoeSwgbW9kdWxhcml0eSBhbmQgcmVjb25maWd1cmFiaWxpdHkuIFRvIGZ1bGx5IGV4cGxvcmUgdGhlIGNhcGFiaWxpdGllcyBvZiB0cnVseSBicmFpbi1saWtlIGhhcmR3YXJlIGNvbXB1dGluZywgdGhlIHRyYW5zaXRpb24gdG93YXJkcyBhIHBsYXRmb3JtIHdpdGggZHluYW1pY2FsbHkgcmVjb25maWd1cmFibGUgY29ubmVjdGlvbnMgaXMgbWFuZGF0b3J5LiBUaGlzIHdvcmsgc2hvd2Nhc2VzIGRpZmZlcmVudCBhcHByb2FjaGVzIHRvIGFkZHJlc3MgdGhpcyBiaW9sb2dpY2FsIG1vdGl2YXRpb24sIGNvdmVyaW5nIHRoZSBmaWVsZHMgb2YgVG9wb2xvZ3kgJiBTdHJ1Y3R1cmUgYXMgd2VsbCBhcyBEeW5hbWljcyBvZiBiaW9sb2dpY2FsIHN5c3RlbXMsIGFuZCBjbGFzc2lmaWVzIHRoZW0gd2l0aCByZXNwZWN0IHRvIHNldmVuIGZ1bmRhbWVudGFsIHByaW5jaXBsZXMgb2YgYnJhaW4tbGlrZSBjb21wdXRpbmcuIFRoZSBhcHByb2FjaGVzIGFyZSByYW5naW5nIGZyb20gaGlnaGx5IGludGVyY29ubmVjdGVkIG5hbm9ncmFudWxhciBuZXR3b3JrcyB3aXRoIGR5bmFtaWNhbGx5IHJlY29uZmlndXJhYmxlIGNvbm5lY3Rpb25zIG92ZXIgbGlxdWlkLXNvbGlkIGNvbXBvc2l0ZXMgcmVhcnJhbmdpbmcgY29ubmVjdGlvbnMgdmlhIGRpZWxlY3Ryb3Bob3Jlc2lzIGFuZCBndWlkZWQgcmVkb3gtd2lyaW5nIHRvIHRoZSBtaW1pY2tpbmcgb2YgbmV1cmFsIGFjdGlvbiBwb3RlbnRpYWxzIGJ5IHJlbGF4YXRpb24tdHlwZSBvc2NpbGxhdG9ycyB0aGF0IGFyZSB1c2VkIGFzIGlucHV0IHN0aW11bGkuIiwicHVibGlzaGVyIjoiRWxzZXZpZXIgQi5WLiIsInZvbHVtZSI6IjY5IiwiY29udGFpbmVyLXRpdGxlLXNob3J0IjoiIn0sImlzVGVtcG9yYXJ5IjpmYWxzZX1dfQ=="/>
          <w:id w:val="1812443492"/>
          <w:placeholder>
            <w:docPart w:val="DefaultPlaceholder_-1854013440"/>
          </w:placeholder>
        </w:sdtPr>
        <w:sdtContent>
          <w:r w:rsidR="00003444" w:rsidRPr="00003444">
            <w:rPr>
              <w:rFonts w:ascii="Times New Roman" w:eastAsia="Times New Roman" w:hAnsi="Times New Roman" w:cs="Times New Roman"/>
              <w:color w:val="000000"/>
              <w:sz w:val="24"/>
              <w:vertAlign w:val="superscript"/>
            </w:rPr>
            <w:t>10</w:t>
          </w:r>
        </w:sdtContent>
      </w:sdt>
    </w:p>
    <w:p w14:paraId="4D7B786A" w14:textId="77777777" w:rsidR="00CE0F8C" w:rsidRDefault="00CE0F8C" w:rsidP="00196E64">
      <w:pPr>
        <w:pStyle w:val="NormaleWeb"/>
        <w:spacing w:before="0" w:beforeAutospacing="0" w:after="160" w:afterAutospacing="0" w:line="480" w:lineRule="auto"/>
        <w:rPr>
          <w:b/>
          <w:bCs/>
          <w:lang w:val="en-US"/>
        </w:rPr>
      </w:pPr>
    </w:p>
    <w:p w14:paraId="27F97A94" w14:textId="12A48B2A" w:rsidR="00196E64" w:rsidRPr="007F031E" w:rsidRDefault="00196E64" w:rsidP="00196E64">
      <w:pPr>
        <w:pStyle w:val="NormaleWeb"/>
        <w:spacing w:before="0" w:beforeAutospacing="0" w:after="160" w:afterAutospacing="0" w:line="480" w:lineRule="auto"/>
        <w:rPr>
          <w:lang w:val="en-US"/>
        </w:rPr>
      </w:pPr>
      <w:r w:rsidRPr="007F031E">
        <w:rPr>
          <w:b/>
          <w:bCs/>
          <w:lang w:val="en-US"/>
        </w:rPr>
        <w:lastRenderedPageBreak/>
        <w:t xml:space="preserve">Supplementary Section 2 </w:t>
      </w:r>
      <w:r w:rsidRPr="007F031E">
        <w:rPr>
          <w:b/>
          <w:bCs/>
          <w:color w:val="000000"/>
          <w:lang w:val="en-US"/>
        </w:rPr>
        <w:t>- Electrochemical principles of dendritic growth</w:t>
      </w:r>
    </w:p>
    <w:p w14:paraId="28E041EE" w14:textId="77777777" w:rsidR="00196E64" w:rsidRPr="007F031E" w:rsidRDefault="00196E64" w:rsidP="00196E64">
      <w:pPr>
        <w:pStyle w:val="NormaleWeb"/>
        <w:spacing w:before="240" w:beforeAutospacing="0" w:after="240" w:afterAutospacing="0" w:line="480" w:lineRule="auto"/>
        <w:jc w:val="both"/>
        <w:rPr>
          <w:lang w:val="en-US"/>
        </w:rPr>
      </w:pPr>
      <w:r w:rsidRPr="007F031E">
        <w:rPr>
          <w:color w:val="000000"/>
          <w:lang w:val="en-US"/>
        </w:rPr>
        <w:t>Silver dendrite growth/dissolution on gold electrodes is governed by electrochemical reduction/oxidation of silver ions/atoms. </w:t>
      </w:r>
    </w:p>
    <w:p w14:paraId="3E4E09D9" w14:textId="77777777" w:rsidR="00196E64" w:rsidRPr="007F031E" w:rsidRDefault="00196E64" w:rsidP="00196E64">
      <w:pPr>
        <w:pStyle w:val="NormaleWeb"/>
        <w:spacing w:before="240" w:beforeAutospacing="0" w:after="240" w:afterAutospacing="0" w:line="480" w:lineRule="auto"/>
        <w:jc w:val="both"/>
        <w:rPr>
          <w:lang w:val="en-US"/>
        </w:rPr>
      </w:pPr>
      <w:r w:rsidRPr="007F031E">
        <w:rPr>
          <w:i/>
          <w:iCs/>
          <w:color w:val="000000"/>
          <w:lang w:val="en-US"/>
        </w:rPr>
        <w:t>Unipolar voltage growth</w:t>
      </w:r>
    </w:p>
    <w:p w14:paraId="52DCA11F" w14:textId="592B388A" w:rsidR="00196E64" w:rsidRPr="007F031E" w:rsidRDefault="00196E64" w:rsidP="00196E64">
      <w:pPr>
        <w:pStyle w:val="NormaleWeb"/>
        <w:spacing w:before="240" w:beforeAutospacing="0" w:after="240" w:afterAutospacing="0" w:line="480" w:lineRule="auto"/>
        <w:jc w:val="both"/>
        <w:rPr>
          <w:lang w:val="en-US"/>
        </w:rPr>
      </w:pPr>
      <w:r w:rsidRPr="007F031E">
        <w:rPr>
          <w:color w:val="000000"/>
          <w:lang w:val="en-US"/>
        </w:rPr>
        <w:t>In the simplest case, when a negative constant potential is forced between an electrode and the electrolyte, silver ions in the solution are reduced on the metallic surface (Ag</w:t>
      </w:r>
      <w:r w:rsidRPr="007F031E">
        <w:rPr>
          <w:color w:val="000000"/>
          <w:vertAlign w:val="superscript"/>
          <w:lang w:val="en-US"/>
        </w:rPr>
        <w:t>+</w:t>
      </w:r>
      <w:r w:rsidRPr="007F031E">
        <w:rPr>
          <w:color w:val="000000"/>
          <w:lang w:val="en-US"/>
        </w:rPr>
        <w:t xml:space="preserve"> + e</w:t>
      </w:r>
      <w:r w:rsidRPr="007F031E">
        <w:rPr>
          <w:color w:val="000000"/>
          <w:vertAlign w:val="superscript"/>
          <w:lang w:val="en-US"/>
        </w:rPr>
        <w:t>-</w:t>
      </w:r>
      <w:r w:rsidRPr="007F031E">
        <w:rPr>
          <w:color w:val="000000"/>
          <w:lang w:val="en-US"/>
        </w:rPr>
        <w:t xml:space="preserve"> </w:t>
      </w:r>
      <w:r w:rsidR="00261CDD" w:rsidRPr="007F031E">
        <w:rPr>
          <w:color w:val="0A0A0A"/>
          <w:lang w:val="en-US"/>
        </w:rPr>
        <w:t>→</w:t>
      </w:r>
      <w:r w:rsidRPr="007F031E">
        <w:rPr>
          <w:color w:val="000000"/>
          <w:lang w:val="en-US"/>
        </w:rPr>
        <w:t xml:space="preserve"> Ag) thanks to the induced reduction reaction barrier lowering. After the formation o</w:t>
      </w:r>
      <w:r w:rsidR="00C8534C">
        <w:rPr>
          <w:color w:val="000000"/>
          <w:lang w:val="en-US"/>
        </w:rPr>
        <w:t>f</w:t>
      </w:r>
      <w:r w:rsidRPr="007F031E">
        <w:rPr>
          <w:color w:val="000000"/>
          <w:lang w:val="en-US"/>
        </w:rPr>
        <w:t xml:space="preserve"> initial silver nanoparticles, the dendritic structure is demonstrated to origin from the interplay between two phenomena:</w:t>
      </w:r>
      <w:sdt>
        <w:sdtPr>
          <w:rPr>
            <w:color w:val="000000"/>
            <w:vertAlign w:val="superscript"/>
            <w:lang w:val="en-US"/>
          </w:rPr>
          <w:tag w:val="MENDELEY_CITATION_v3_eyJjaXRhdGlvbklEIjoiTUVOREVMRVlfQ0lUQVRJT05fZGE4ZWU4ZmQtZTE5YS00ZWU2LWI1OGEtYmFhOGQ5NDk3NTE5IiwicHJvcGVydGllcyI6eyJub3RlSW5kZXgiOjB9LCJpc0VkaXRlZCI6ZmFsc2UsIm1hbnVhbE92ZXJyaWRlIjp7ImlzTWFudWFsbHlPdmVycmlkZGVuIjpmYWxzZSwiY2l0ZXByb2NUZXh0IjoiPHN1cD4xMTwvc3VwPiIsIm1hbnVhbE92ZXJyaWRlVGV4dCI6IiJ9LCJjaXRhdGlvbkl0ZW1zIjpbeyJpZCI6IjZmMzRjZjYyLWQ0M2EtMzU5YS05OWE4LWNjYTYwYWRiYTlmMSIsIml0ZW1EYXRhIjp7InR5cGUiOiJhcnRpY2xlLWpvdXJuYWwiLCJpZCI6IjZmMzRjZjYyLWQ0M2EtMzU5YS05OWE4LWNjYTYwYWRiYTlmMSIsInRpdGxlIjoiR3Jvd3RoIG9mIHNpbHZlciBkZW5kcml0aWMgbmFub3N0cnVjdHVyZXN2aWEgZWxlY3Ryb2NoZW1pY2FsIHJvdXRlIiwiYXV0aG9yIjpbeyJmYW1pbHkiOiJNYW5ka2UiLCJnaXZlbiI6Ik1vaGFucmFvIiwicGFyc2UtbmFtZXMiOmZhbHNlLCJkcm9wcGluZy1wYXJ0aWNsZSI6IlYuIiwibm9uLWRyb3BwaW5nLXBhcnRpY2xlIjoiIn0seyJmYW1pbHkiOiJIYW4iLCJnaXZlbiI6IlN1bmctSHdhbiIsInBhcnNlLW5hbWVzIjpmYWxzZSwiZHJvcHBpbmctcGFydGljbGUiOiIiLCJub24tZHJvcHBpbmctcGFydGljbGUiOiIifSx7ImZhbWlseSI6IlBhdGhhbiIsImdpdmVuIjoiSGFiaWIgTS4iLCJwYXJzZS1uYW1lcyI6ZmFsc2UsImRyb3BwaW5nLXBhcnRpY2xlIjoiIiwibm9uLWRyb3BwaW5nLXBhcnRpY2xlIjoiIn1dLCJjb250YWluZXItdGl0bGUiOiJDcnlzdEVuZ0NvbW0iLCJjb250YWluZXItdGl0bGUtc2hvcnQiOiJDcnlzdEVuZ0NvbW0iLCJET0kiOiIxMC4xMDM5L0MxQ0UwNTc5MUoiLCJJU1NOIjoiMTQ2Ni04MDMzIiwiVVJMIjoiaHR0cHM6Ly94bGluay5yc2Mub3JnLz9ET0k9QzFDRTA1NzkxSiIsImlzc3VlZCI6eyJkYXRlLXBhcnRzIjpbWzIwMTIsMSw3XV19LCJwYWdlIjoiODYtODkiLCJhYnN0cmFjdCI6IlNpbHZlciBkZW5kcml0aWMgbmFub3N0cnVjdHVyZXMgd2VyZSBwcmVwYXJlZCBvbiBpbmRpdW0gdGluIG94aWRlIGNvYXRlZCBnbGFzcyBzdWJzdHJhdGUgYnkgZWxlY3Ryb2NoZW1pY2FsIGRlcG9zaXRpb24gZnJvbSBhbiBhcXVlb3VzIHNvbHV0aW9uIG9mIEFnTk8zIGluIHRoZSBwcmVzZW5jZSBvZiBjaXRyaWMgYWNpZC4gVGhlIHNpbHZlciBkZW5kcml0aWMgbmFub3N0cnVjdHVyZXMgd2VyZSBjaGFyYWN0ZXJpemVkIGJ5IHVzaW5nIHNjYW5uaW5nIGVsZWN0cm9uIG1pY3Jvc2NvcHksIFgtcmF5IGRpZmZyYWN0aW9uIGFuZCBVVi1WaXNpYmxlIGFic29ycHRpb24gc3BlY3Ryb3Njb3B5LiBSZXN1bHRzIHNob3dlZCB0aGF0IHRoZSBtb3JwaG9sb2d5IGFuZCBncm93dGggb2YgZGVuZHJpdGljIHN0cnVjdHVyZXMgY2FuIGJlIGNvbnRyb2xsZWQgd2l0aCBkZXBvc2l0aW9uIHRpbWUuIEEgZGlmZnVzaW9uLWxpbWl0ZWQgYWdncmVnYXRpb24gbW9kZWwgaXMgdXNlZCB0byBleHBsYWluIHRoZSBncm93dGggbWVjaGFuaXNtIG9mIHNpbHZlciBuYW5vc3RydWN0dXJlcy4gVGhlIFVWLVZpc2libGUgYWJzb3JwdGlvbiBzcGVjdHJhIHNob3dlZCBhIHdpZGUgcmFuZ2Ugb2YgYWJzb3JwdGlvbiBpbiB0aGUgdmlzaWJsZSByZWdpb24gYnkgc2lsdmVyIGRlbmRyaXRpYyBuYW5vc3RydWN0dXJlcy4iLCJpc3N1ZSI6IjEiLCJ2b2x1bWUiOiIxNCJ9LCJpc1RlbXBvcmFyeSI6ZmFsc2V9XX0="/>
          <w:id w:val="1100139393"/>
          <w:placeholder>
            <w:docPart w:val="DefaultPlaceholder_-1854013440"/>
          </w:placeholder>
        </w:sdtPr>
        <w:sdtContent>
          <w:r w:rsidR="00003444" w:rsidRPr="00003444">
            <w:rPr>
              <w:color w:val="000000"/>
              <w:vertAlign w:val="superscript"/>
            </w:rPr>
            <w:t>11</w:t>
          </w:r>
        </w:sdtContent>
      </w:sdt>
      <w:r w:rsidRPr="007F031E">
        <w:rPr>
          <w:color w:val="000000"/>
          <w:lang w:val="en-US"/>
        </w:rPr>
        <w:t xml:space="preserve"> crystallographic preferential attachment (Ag</w:t>
      </w:r>
      <w:r w:rsidRPr="007F031E">
        <w:rPr>
          <w:color w:val="000000"/>
          <w:vertAlign w:val="superscript"/>
          <w:lang w:val="en-US"/>
        </w:rPr>
        <w:t>+</w:t>
      </w:r>
      <w:r w:rsidRPr="007F031E">
        <w:rPr>
          <w:color w:val="000000"/>
          <w:lang w:val="en-US"/>
        </w:rPr>
        <w:t xml:space="preserve"> ions tend to favorably attach to the (111) crystal faces) and diffusion limited aggregation (DLA).</w:t>
      </w:r>
      <w:sdt>
        <w:sdtPr>
          <w:rPr>
            <w:color w:val="000000"/>
            <w:vertAlign w:val="superscript"/>
            <w:lang w:val="en-US"/>
          </w:rPr>
          <w:tag w:val="MENDELEY_CITATION_v3_eyJjaXRhdGlvbklEIjoiTUVOREVMRVlfQ0lUQVRJT05fZDdiNzMzYTctNGEwMC00MDE2LWE3YjEtZWU1OGRlNzFlMzRiIiwicHJvcGVydGllcyI6eyJub3RlSW5kZXgiOjB9LCJpc0VkaXRlZCI6ZmFsc2UsIm1hbnVhbE92ZXJyaWRlIjp7ImlzTWFudWFsbHlPdmVycmlkZGVuIjpmYWxzZSwiY2l0ZXByb2NUZXh0IjoiPHN1cD4xMjwvc3VwPiIsIm1hbnVhbE92ZXJyaWRlVGV4dCI6IiJ9LCJjaXRhdGlvbkl0ZW1zIjpbeyJpZCI6ImZhMjFiOTRjLWE1ZjQtM2Y4My04MjVkLWU4OGE5MGJjMTYzZSIsIml0ZW1EYXRhIjp7InR5cGUiOiJyZXBvcnQiLCJpZCI6ImZhMjFiOTRjLWE1ZjQtM2Y4My04MjVkLWU4OGE5MGJjMTYzZSIsInRpdGxlIjoiUEhZU0lDQUwgUkVWSUVXIExFVFRFUlMgRGlmZnVzaW9uLUxpbWl0ZWQgQWdncmVnYXRpb24sIGEgS2luZXRpYyBDcml0aWNhbCBQaGVub21lbm9uIiwiYXV0aG9yIjpbeyJmYW1pbHkiOiJXaXR0ZW4iLCJnaXZlbiI6IlQgQSIsInBhcnNlLW5hbWVzIjpmYWxzZSwiZHJvcHBpbmctcGFydGljbGUiOiIiLCJub24tZHJvcHBpbmctcGFydGljbGUiOiIifSx7ImZhbWlseSI6IlNhbmRlciIsImdpdmVuIjoiSSBNIiwicGFyc2UtbmFtZXMiOmZhbHNlLCJkcm9wcGluZy1wYXJ0aWNsZSI6IiIsIm5vbi1kcm9wcGluZy1wYXJ0aWNsZSI6IiJ9XSwiaXNzdWVkIjp7ImRhdGUtcGFydHMiOltbMTk4MV1dfSwiYWJzdHJhY3QiOiJBIG1vZGVsIGZvciByYW5kb20gYWdncmVnYXRlcyBpcyBzdHVkaWVkIGJ5IGNvbXB1dGVyIHNpbXVsYXRpb24uIFRoZSBtb2RlbCBpcyBhcHBsaWNhYmxlIHRvIGEgbWV0YWwtcGFydGljbGUgYWdncmVnYXRpb24gcHJvY2VzcyB3aG9zZSBjb3JyZWxhdGlvbnMgaGF2ZSBiZWVuIG1lYXN1cmVkIHByZXZpb3VzbHkuIERlbnNpdHkgY29ycmVsYXRpb25zIHdpdGhpbiB0aGUgbW9kZWwgYWdncmVnYXRlcyBmYWxsIG9mZiB3aXRoIGRpc3RhbmNlIHdpdGggYSBmcmFjdGlvbmFsIHBvd2VyIGxhdywgbGlrZSB0aG9zZSBvZiB0aGUgbWV0YWwgYWdncmVnYXRlcy4gVGhlIHJhZGl1cyBvZiBneXJhdGlvbiBvZiB0aGUgbW9kZWwgYWdncmVnYXRlcyBoYXMgcG93ZXItbGF3IGJlaGF2aW9yLiBUaGUgbW9kZWwgaXMgYSBsaW1pdCBvZiBhIG1vZGVsIG9mIGRlbmRyaXRpYyBncm93dGguIFBBQ1MgbnVtYmVyczogNjguNzAuK3csIDA1LjcwLkprLCA2NC42MC5DbiwgODIuNzAuUnIgR29sZCBibGFjaywgQ2FiLW8tOGls4oSiLGFuZCBjb2FndWxhdGVkIGFlcm8tc29scycgYXJlIGFnZ3JlZ2F0ZXMgb2Ygc29saWQgcGFydGljbGVzIGRpc3Rpbmd1aXNoZWQgYnkgdGhlaXIgd2lzcHkgYXBwZWFyYW5jZS4gVGhlIHNpemUgb2YgdGhlc2UgYWdncmVnYXRlcyBmYXIgZXhjZWVkcyB0aGUgcmFuZ2Ugb2YgZm9yY2VzIGhvbGRpbmcgdGhlbSB0b2dldGhlclwiLCBpdCBzZWVtcyBsaWtlbHkgdGhhdCB0aGUgYWdncmVnYXRpb24gcHJvY2VzcyBjYW4gYmUgdW5kZXJzdG9vZCB3aXRob3V0IHJlZmVyZW5jZSB0byB0aGUgZGV0YWlscyBvZiB0aGVzZSBmb3JjZXMuIEEgY2xhc3Mgb2YgYWdncmVnYXRlcyB3ZXJlIHNob3duIGJ5IEZvcnJlc3QgYW5kIFdpdHRlbicgdG8gaGF2ZSBkZW5zaXR5IGNvcnJlbGF0aW9ucyBvZiBhIHBvd2VyLWxhdyBmb3JtLiBXZSBzaG93IGhlcmUgdGhhdCB0aGUgZm9ybWF0aW9uIGNvbmRpdGlvbnMgb2YgdGhlc2Ugb2JqZWN0cyBzdWdnZXN0IGEgbW9kZWwgd2hpY2ggd2Ugc2ltdWxhdGUgb24gYSBjb21wdXRlcjsgdGhlIG1vZGUxIGlzIGEgZGlzY3JldGUgdmVyc2lvbiBvZiBkZW5kcml0aWMgZ3Jvd3RoLiA0IFRoZSBzaW11bGF0aW9uIHByb2R1Y2VzIG1vZGVsIGFnZ3JlZ2F0ZXMgd2hpY2ggYWxzbyBoYXZlIHBvd2VyLWxhdyBjb3JyZWxhdGlvbnMuIFdlIGNvbXBhcmUgdGhlIGJlaGF2aW9yIG9mIHRoZSBtb2RlbCB0byBvdGhlciBtb2RlbHMgd2hpY2ggcHJvZHVjZSBsb3ctZGVuc2l0eSBvYmplY3Q6IHRoZSBFZGVuIGdyb3d0aCBtb2RlbCwgJyByYW5kb20gYW5pbWFscywgJyBzZWxmLWF2b2lkaW5nIHdhbGtzLCAnIGFuZCBwZXJjb2xhdGluZyBjbHVzdGVycy4gJyAnIFRoZSBhZ2dyZWdhdGVzIHdoaWNoIHdlcmUgc3R1ZGllZCBieSBGb3JyZXN0IGFuZCBXaXR0ZW5cIiB3ZXJlIGZvcm1lZCB3aGVuIGEgbWV0YWwgdmFwb3IgcHJvZHVjZWQgYnkgaGVhdGluZyBhIHBsYXRlZCBmaWxhbWVudCB3YXMgcXVlbmNoIGNvbmRlbnNlZC4gTWV0YWwgcGFydGljbGVzIG9mIGF2ZXJhZ2UgcmFkaXVzIDQwIEEgY29uZGVuc2VkIG5lYXIgdGhlIGZpbGFtZW50IGFuZCBzdHJlYW1lZCBvdXR3YXJkLiBUaGUgcGFydGljbGVzIGFjY3VtdWxhdGVkIGluIGEgdGhpbiBzcGhlcmljYWwgc2hlbGwgKHRoZSBcInB1ZmYgYmFsbFwiKSBvZiByb3VnaGx5IGEgY2VudGltZXRlciByYWRpdXMuIEluIHRoaXMgcmVnaW9uIHRoZSBwYXJ0aWNsZXMgYXJlIHRob3VnaHQgdG8gY29hbGVzY2UuIFRoZW4gdGhleSBkcmlmdGVkIGRvd24gdG8gYW4gZWxlY3Ryb24gbWljcm9zY29wZSBzbGlkZS4gVGhlIGFnZ3JlZ2F0ZXMgZm91bmQgb24gdGhlIHNsaWRlcyBjb250YWluZWQgb24gdGhlIG9yZGVyIG9mIDEwJyBtZXRhbCBwYXJ0aWNsZXMgaW4gYSBsb3ctZGVuc2l0eSBtYXNzLiBUaGUgcGFydGljbGVzIGFwcGVhcmVkIHRvIGNvYWxlc2NlIGl+cmV2ZXJzaWJseSB0byBmb3JtIHRoZSBhZ2dyZWdhdGVzICwgc2luY2UgdGhlc2UgbWFpbnRhaW5lZCB0aGVpciB3aXNweSBzaGFwZSBldmVuIGFmdGVyIGRyaWZ0aW5nIHRocm91Z2ggdGhlIGdhcy4gV2Ugc3VwcG9zZSB0aGF0IHR3byBwYXJ0aWNsZXMgaW4gdGhlIHB1ZmYgYmFsbCBzdGljayB0b2dldGhlciB3aGVuZXZlciB0aGVpciB0aGVybWFsIG1vdGlvbiBicmluZ3MgdGhlbSBpbnRvIGNvbnRhY3QuIFRoZSBzaW1wbGVzdCBtb2RlbCBmb3IgdGhlIGdyb3d0aCBvZiBzdWNoIGEgY2x1c3RlciBvZiBwYXJ0aWNsZXMgaXMgdGhlIEVkZW4gbW9kZWwsICcgYSBsYXR0aWNlIG1vZGVsIGluIHdoaWNoIHBhcnRpY2xlcyBhcmUgYWRkZWQgb25lIGF0IGEgdGltZSBhdCByYW5kb20gdG8gc2l0ZXMgYWRqYWNlbnQgdG8gb2NjdXBpZWQgc2l0ZXMuIFRoaXMgcHJvY2VzcyBwcm9kdWNlcyBhIHJlbGF0aXZlbHkgY29tcGFjdCBjbHVzdGVyIHdob3NlIGRlbnNpdHkgY29ycmVsYXRpb25zIGFyZSBpbmRlcGVuZGVudCBvZiBkaXN0YW5jZSBpbiB0aGUgbGltaXQgb2YgbGFyZ2Ugc2l6ZS4gVGhlIG1ldGFsIGFnZ3JlZ2F0ZXMgLCBieSBjb250cmFzdCwgd2VyZSByZXBvcnRlZCcgdG8gaGF2ZSBjb3JyZWxhdGlvbnMgd2hpY2ggZmFsbCBvZmYgYXMgYSBmcmFjdGlvbmFsIHBvd2VyIG9mIGRpc3RhbmNlLiBUaHVzIHRoZXkgcmVzZW1ibGUgcmFuZG9tIHdhbGtzLCBwZXJjb2xhdGluZyBjbHVzdGVycywgYW5kIG90aGVyIGRlbnNpdHkgcHJvZmlsZXMgYXNzb2NpYXRlZCB3aXRoIGNyaXRpY2FsIHBoZW5vbWVuYS4gJyAnIFdlIHByZXNlbnQgaGVyZSBhIG1vZGVsIGZvciB0aGUgb2JzZXJ2ZWQgYWdncmVnYXRpb24gd2hpY2ggYWxzbyBleGhpYml0cyBmcmFjdGlvbmFsIHBvd2VyLWxhdyBiZWhhdmlvciBvZiB0aGUgY29ycmVsYXRpb24gZnVuY3Rpb24uIE91ciBtb2RlbCBpcyBhIHZhcmlhbnQgb2YgdGhlIEVkZW4gbW9kZWwgd2hvc2UgaW5pdGlhbCBzdGF0ZSBpcyBhIHNlZWQgcGFydGljbGUgYXQgdGhlIG9yaWdpbiBvZiBhIGxhdHRpY2UuIEEgc2Vjb25kIHBhcnRpY2xlIGlzIGFkZGVkIGF0IHNvbWUgcmFuZG9tIHNpdGUgYXQgbGFyZ2UgZGlzdGFuY2UgZnJvbSB0aGUgb3JpZ2luLiBUaGlzIHBhcnRpY2xlIHdhbGtzIHJhbmRvbWx5IHVudGlsIGl0IHZpc2l0cyBhIHNpdGUgYWRqYWNlbnQgdG8gdGhlIHNlZWQuIFRoZW4gdGhlIHdhbGtpbmcgcGFydGljbGUgYmVjb21lcyBwYXJ0IG9mIHRoZSBjbHVzdGVyLiBBbm90aGVyIHBhcnRpY2xlIGlzIG5vdyBpbnRyb2R1Y2VkIGF0IGEgcmFuZG9tIGRpc3RhbnQgcG9pbnQsIGFuZCBpdCB3YWxrcyByYW5kb21seSB1bnRpbCBpdCBqb2lucyB0aGUgY2x1c3RlciwgYW5kIHNvIGZvcnRoLiBJZiBhIHBhcnRpY2xlIHRvdWNoZXMgdGhlIGJvdW5kYXJpZXMgb2YgdGhlIGxhdHRpY2UgaW4gaXRzIHJhbmRvbSB3YWxrIGl0IGlzIHJlbW92ZWQgYW5kIGFub3RoZXIgaW50cm9kdWNlZC4gQSBzaW1pbGFyIHByb2Nlc3Mgd2FzIHN0dWRpZWQgYnkgUm9zZW5zdG9jayBhbmQgTWFycXVhcmR0LiAnIFRoZSBleHBvc2VkIGVuZHMgb2Ygb3VyIGNsdXN0ZXJzIHRlbmQgdG8gZ3JvdyBtb3JlIHJhcGlkbHkgdGhhbiBvdGhlciBwZXJpbWV0ZXIgc2l0ZXMgYmVjYXVzZSBwZXJpbWV0ZXIgc2l0ZXMgbmVhciB0aGUgY2VudGVyIGFyZSBcInNoYWRvd2VkXCI7IG91ciBhZ2dyZWdhdGVzIHNob3VsZCBiZSBsZXNzIGNvbXBhY3QgdGhhbiB0aGUgRWRlbiBjbHVzdGVycy4gRmlndXJlIDEgc2hvd3MgYSAzNjAwLXBhcnRpY2xlIGFnZ3JlZ2F0ZSBvbiBhIHNxdWFyZSBsYXR0aWNlLiBBZ2dyZWdhdGVzIG9uIGEgdHJpYW5ndWxhciBsYXR0aWNlIGhhdmUgdGhlIHNhbWUgZ2VuZXJhbCBhcHBlYXJhbmNlLiBPbmUgbWF5IG9idGFpbiBpbmZvcm1hdGlvbiBhYm91dCB0aGUgcGFydGljbGUgZGlzdHJpYnV0aW9uIGZyb20gdGhlIGRlbnNpdHkgY29ycmVsYXRpb24gZnVuY3Rpb24uIFRoZSBkZW5zaXR5IHAocikgaXMgZGVmaW5lZCB0byBiZSBsIGZvciB0aGUgb2NjdXBpZWQgc2l0ZXMiLCJ2b2x1bWUiOiI0NyIsImNvbnRhaW5lci10aXRsZS1zaG9ydCI6IiJ9LCJpc1RlbXBvcmFyeSI6ZmFsc2V9XX0="/>
          <w:id w:val="-820035921"/>
          <w:placeholder>
            <w:docPart w:val="DefaultPlaceholder_-1854013440"/>
          </w:placeholder>
        </w:sdtPr>
        <w:sdtContent>
          <w:r w:rsidR="00003444" w:rsidRPr="00003444">
            <w:rPr>
              <w:color w:val="000000"/>
              <w:vertAlign w:val="superscript"/>
            </w:rPr>
            <w:t>12</w:t>
          </w:r>
        </w:sdtContent>
      </w:sdt>
      <w:r w:rsidRPr="007F031E">
        <w:rPr>
          <w:color w:val="000000"/>
          <w:lang w:val="en-US"/>
        </w:rPr>
        <w:t xml:space="preserve"> In detail, the reduction of Ag</w:t>
      </w:r>
      <w:r w:rsidRPr="007F031E">
        <w:rPr>
          <w:color w:val="000000"/>
          <w:vertAlign w:val="superscript"/>
          <w:lang w:val="en-US"/>
        </w:rPr>
        <w:t>+</w:t>
      </w:r>
      <w:r w:rsidRPr="007F031E">
        <w:rPr>
          <w:color w:val="000000"/>
          <w:lang w:val="en-US"/>
        </w:rPr>
        <w:t xml:space="preserve"> is a diffusion limited reaction in this system:</w:t>
      </w:r>
      <w:sdt>
        <w:sdtPr>
          <w:rPr>
            <w:color w:val="000000"/>
            <w:vertAlign w:val="superscript"/>
            <w:lang w:val="en-US"/>
          </w:rPr>
          <w:tag w:val="MENDELEY_CITATION_v3_eyJjaXRhdGlvbklEIjoiTUVOREVMRVlfQ0lUQVRJT05fODY2NjUzMDMtNWJiZS00MWZmLWJiNGYtOGE0Y2RiMjAyNTlkIiwicHJvcGVydGllcyI6eyJub3RlSW5kZXgiOjB9LCJpc0VkaXRlZCI6ZmFsc2UsIm1hbnVhbE92ZXJyaWRlIjp7ImlzTWFudWFsbHlPdmVycmlkZGVuIjpmYWxzZSwiY2l0ZXByb2NUZXh0IjoiPHN1cD4xMzwvc3VwPiIsIm1hbnVhbE92ZXJyaWRlVGV4dCI6IiJ9LCJjaXRhdGlvbkl0ZW1zIjpbeyJpZCI6ImY5MjBhMjY1LWFmYjMtM2Y2OS1hYTdhLTdkNzk4YTJhNDRlZiIsIml0ZW1EYXRhIjp7InR5cGUiOiJhcnRpY2xlLWpvdXJuYWwiLCJpZCI6ImY5MjBhMjY1LWFmYjMtM2Y2OS1hYTdhLTdkNzk4YTJhNDRlZiIsInRpdGxlIjoiQ1RBQi1JbmZsdWVuY2VkIEVsZWN0cm9jaGVtaWNhbCBEaXNzb2x1dGlvbiBvZiBTaWx2ZXIgRGVuZHJpdGVzIiwiYXV0aG9yIjpbeyJmYW1pbHkiOiJPJ1JlZ2FuIiwiZ2l2ZW4iOiJDb2xtIiwicGFyc2UtbmFtZXMiOmZhbHNlLCJkcm9wcGluZy1wYXJ0aWNsZSI6IiIsIm5vbi1kcm9wcGluZy1wYXJ0aWNsZSI6IiJ9LHsiZmFtaWx5IjoiWmh1IiwiZ2l2ZW4iOiJYaSIsInBhcnNlLW5hbWVzIjpmYWxzZSwiZHJvcHBpbmctcGFydGljbGUiOiIiLCJub24tZHJvcHBpbmctcGFydGljbGUiOiIifSx7ImZhbWlseSI6Ilpob25nIiwiZ2l2ZW4iOiJKdW4iLCJwYXJzZS1uYW1lcyI6ZmFsc2UsImRyb3BwaW5nLXBhcnRpY2xlIjoiIiwibm9uLWRyb3BwaW5nLXBhcnRpY2xlIjoiIn0seyJmYW1pbHkiOiJBbmFuZCIsImdpdmVuIjoiVXRrYXJzaCIsInBhcnNlLW5hbWVzIjpmYWxzZSwiZHJvcHBpbmctcGFydGljbGUiOiIiLCJub24tZHJvcHBpbmctcGFydGljbGUiOiIifSx7ImZhbWlseSI6Ikx1IiwiZ2l2ZW4iOiJKaW5neXUiLCJwYXJzZS1uYW1lcyI6ZmFsc2UsImRyb3BwaW5nLXBhcnRpY2xlIjoiIiwibm9uLWRyb3BwaW5nLXBhcnRpY2xlIjoiIn0seyJmYW1pbHkiOiJTdSIsImdpdmVuIjoiSGFpYmluIiwicGFyc2UtbmFtZXMiOmZhbHNlLCJkcm9wcGluZy1wYXJ0aWNsZSI6IiIsIm5vbi1kcm9wcGluZy1wYXJ0aWNsZSI6IiJ9LHsiZmFtaWx5IjoiTWlyc2FpZG92IiwiZ2l2ZW4iOiJVdGt1ciIsInBhcnNlLW5hbWVzIjpmYWxzZSwiZHJvcHBpbmctcGFydGljbGUiOiIiLCJub24tZHJvcHBpbmctcGFydGljbGUiOiIifV0sImNvbnRhaW5lci10aXRsZSI6IkxhbmdtdWlyIiwiRE9JIjoiMTAuMTAyMS9hY3MubGFuZ211aXIuNmIwMDAzNyIsIklTU04iOiIxNTIwNTgyNyIsImlzc3VlZCI6eyJkYXRlLXBhcnRzIjpbWzIwMTYsNSwzXV19LCJwYWdlIjoiMzYwMS0zNjA3IiwiYWJzdHJhY3QiOiJEZW5kcml0ZSBmb3JtYXRpb24gb24gdGhlIGVsZWN0cm9kZXMgb2YgYSByZWNoYXJnZWFibGUgYmF0dGVyeSBkdXJpbmcgdGhlIGNoYXJnZS1kaXNjaGFyZ2UgY3ljbGUgbGltaXRzIGl0cyBjYXBhY2l0eSBhbmQgYXBwbGljYXRpb24gZHVlIHRvIHNob3J0LWNpcmN1aXRzIGFuZCBwb3RlbnRpYWwgaWduaXRpb24uIEhvd2V2ZXIsIHVuZGVyc3RhbmRpbmcgb2YgdGhlIHVuZGVybHlpbmcgZGVuZHJpdGUgZ3Jvd3RoIGFuZCBkaXNzb2x1dGlvbiBtZWNoYW5pc21zIGlzIGxpbWl0ZWQuIEhlcmUsIHRoZSBlbGVjdHJvY2hlbWljYWwgZ3Jvd3RoIGFuZCBkaXNzb2x1dGlvbiBvZiBzaWx2ZXIgZGVuZHJpdGVzIG9uIHBsYXRpbnVtIGVsZWN0cm9kZXMgaW1tZXJzZWQgaW4gYW4gYXF1ZW91cyBzaWx2ZXIgbml0cmF0ZSAoQWdOTzMpIGVsZWN0cm9seXRlIHNvbHV0aW9uIHdhcyBpbnZlc3RpZ2F0ZWQgdXNpbmcgaW4gc2l0dSBsaXF1aWQtY2VsbCB0cmFuc21pc3Npb24gZWxlY3Ryb24gbWljcm9zY29weSAoVEVNKS4gVGhlIGRpc3NvbHV0aW9uIG9mIEFnIGRlbmRyaXRlcyBpbiBhbiBBZ05PMyBzb2x1dGlvbiB3aXRoIGFkZGVkIGNldHlsdHJpbWV0aHlsYW1tb25pdW0gYnJvbWlkZSAoQ1RBQikgc3VyZmFjdGFudCB3YXMgY29tcGFyZWQgdG8gdGhlIGRpc3NvbHV0aW9uIG9mIEFnIGRlbmRyaXRlcyBpbiBhIHB1cmUgYXF1ZW91cyBBZ05PMyBzb2x1dGlvbi4gU2lnbmlmaWNhbnRseSwgd2hlbiBDVEFCIHdhcyBhZGRlZCwgZGVuZHJpdGUgZGlzc29sdXRpb24gcHJvY2VlZGVkIGluIGEgc3RlcC1ieS1zdGVwIG1hbm5lciwgcmVzdWx0aW5nIGluIG5hbm9wYXJ0aWNsZSBmb3JtYXRpb24gYW5kIHRyYW5zaWVudCBtaWNyb2dyb3d0aCBzdGFnZXMgZHVlIHRvIE9zdHdhbGQgcmlwZW5pbmcuIFRoaXMgcmVzdWx0ZWQgaW4gY29tcGxldGUgZGlzc29sdXRpb24gb2YgZGVuZHJpdGVzIGFuZCBcImNsZWFuaW5nXCIgb2YgdGhlIGNlbGwgb2YgYW55IHNpbHZlciBtZXRhbC4gVGhpcyBpcyBjcml0aWNhbCBmb3IgcHJhY3RpY2FsIGJhdHRlcnkgYXBwbGljYXRpb25zIGJlY2F1c2UgXCJkZWFkXCIgbGl0aGl1bSBpcyBrbm93biB0byBjYXVzZSBzaG9ydCBjaXJjdWl0cyBhbmQgaGlnaC1kaXNjaGFyZ2UgcmF0ZXMuIEluIGNvbnRyYXN0IHRvIHRoaXMsIGluIGEgcHVyZSBhcXVlb3VzIEFnTk8zIHNvbHV0aW9uLCB3aXRob3V0IHN1cmZhY3RhbnQsIGRlbmRyaXRlcyBkaXNzb2x2ZWQgaW5jb21wbGV0ZWx5IGJhY2sgaW50byBzb2x1dGlvbiwgbGVhdmluZyBiZWhpbmQgbWludXRlIHRyYWNlcyBvZiBkaXNjb25uZWN0ZWQgc2lsdmVyIHBhcnRpY2xlcy4gRmluYWxseSwgYSBtZWNoYW5pc20gZm9yIHRoZSBDVEFCLWluZmx1ZW5jZWQgZGlzc29sdXRpb24gb2Ygc2lsdmVyIGRlbmRyaXRlcyB3YXMgcHJvcG9zZWQgYmFzZWQgb24gZWxlY3RyaWNhbCBmaWVsZCBkZXBlbmRlbnQgYmluZGluZyBlbmVyZ3kgb2YgQ1RBKyB0byBzaWx2ZXIuIiwicHVibGlzaGVyIjoiQW1lcmljYW4gQ2hlbWljYWwgU29jaWV0eSIsImlzc3VlIjoiMTUiLCJ2b2x1bWUiOiIzMiIsImNvbnRhaW5lci10aXRsZS1zaG9ydCI6IiJ9LCJpc1RlbXBvcmFyeSI6ZmFsc2V9XX0="/>
          <w:id w:val="1104310087"/>
          <w:placeholder>
            <w:docPart w:val="DefaultPlaceholder_-1854013440"/>
          </w:placeholder>
        </w:sdtPr>
        <w:sdtContent>
          <w:r w:rsidR="00003444" w:rsidRPr="00003444">
            <w:rPr>
              <w:color w:val="000000"/>
              <w:vertAlign w:val="superscript"/>
            </w:rPr>
            <w:t>13</w:t>
          </w:r>
        </w:sdtContent>
      </w:sdt>
      <w:r w:rsidRPr="007F031E">
        <w:rPr>
          <w:color w:val="000000"/>
          <w:lang w:val="en-US"/>
        </w:rPr>
        <w:t xml:space="preserve"> the diffusion of Ag</w:t>
      </w:r>
      <w:r w:rsidR="00742B77" w:rsidRPr="007F031E">
        <w:rPr>
          <w:color w:val="000000"/>
          <w:vertAlign w:val="superscript"/>
          <w:lang w:val="en-US"/>
        </w:rPr>
        <w:t>+</w:t>
      </w:r>
      <w:r w:rsidRPr="007F031E">
        <w:rPr>
          <w:color w:val="000000"/>
          <w:lang w:val="en-US"/>
        </w:rPr>
        <w:t xml:space="preserve"> ions in the electrolyte is slow compared to the reaction rate, causing the gradual depletion of Ag</w:t>
      </w:r>
      <w:r w:rsidRPr="007F031E">
        <w:rPr>
          <w:color w:val="000000"/>
          <w:vertAlign w:val="superscript"/>
          <w:lang w:val="en-US"/>
        </w:rPr>
        <w:t>+</w:t>
      </w:r>
      <w:r w:rsidRPr="007F031E">
        <w:rPr>
          <w:color w:val="000000"/>
          <w:lang w:val="en-US"/>
        </w:rPr>
        <w:t xml:space="preserve"> in the electrolyte area near the growing surface. In this condition, Ag</w:t>
      </w:r>
      <w:r w:rsidRPr="007F031E">
        <w:rPr>
          <w:color w:val="000000"/>
          <w:vertAlign w:val="superscript"/>
          <w:lang w:val="en-US"/>
        </w:rPr>
        <w:t>+</w:t>
      </w:r>
      <w:r w:rsidRPr="007F031E">
        <w:rPr>
          <w:color w:val="000000"/>
          <w:lang w:val="en-US"/>
        </w:rPr>
        <w:t xml:space="preserve"> diffusion from bulk solution across the depleted region is necessary for allowing successive reduction. Being the diffusion a stochastic process, the probability to reach silver protrusions is higher, not preventing the nucleation of new ones. This phenomenon, in addition to crystallographic preferential attachment and the higher electric field here established, favors the growth of initialized branches. As a result, 3D dendritic structures are formed in these conditions.</w:t>
      </w:r>
    </w:p>
    <w:p w14:paraId="751E138D" w14:textId="77777777" w:rsidR="00196E64" w:rsidRPr="007F031E" w:rsidRDefault="00196E64" w:rsidP="00196E64">
      <w:pPr>
        <w:pStyle w:val="NormaleWeb"/>
        <w:spacing w:before="240" w:beforeAutospacing="0" w:after="240" w:afterAutospacing="0" w:line="480" w:lineRule="auto"/>
        <w:jc w:val="both"/>
        <w:rPr>
          <w:lang w:val="en-US"/>
        </w:rPr>
      </w:pPr>
      <w:r w:rsidRPr="007F031E">
        <w:rPr>
          <w:i/>
          <w:iCs/>
          <w:color w:val="000000"/>
          <w:lang w:val="en-US"/>
        </w:rPr>
        <w:t>Unipolar voltage dissolution</w:t>
      </w:r>
    </w:p>
    <w:p w14:paraId="1DE0FAA4" w14:textId="3073FA6A" w:rsidR="00196E64" w:rsidRPr="007F031E" w:rsidRDefault="00196E64" w:rsidP="00196E64">
      <w:pPr>
        <w:pStyle w:val="NormaleWeb"/>
        <w:spacing w:before="240" w:beforeAutospacing="0" w:after="240" w:afterAutospacing="0" w:line="480" w:lineRule="auto"/>
        <w:jc w:val="both"/>
        <w:rPr>
          <w:lang w:val="en-US"/>
        </w:rPr>
      </w:pPr>
      <w:r w:rsidRPr="007F031E">
        <w:rPr>
          <w:color w:val="000000"/>
          <w:lang w:val="en-US"/>
        </w:rPr>
        <w:t xml:space="preserve">Under the application of positive constant potential, silver atoms are redissolved in the electrolyte (Ag </w:t>
      </w:r>
      <w:r w:rsidR="00A12BF9" w:rsidRPr="007F031E">
        <w:rPr>
          <w:color w:val="0A0A0A"/>
          <w:lang w:val="en-US"/>
        </w:rPr>
        <w:t>→</w:t>
      </w:r>
      <w:r w:rsidRPr="007F031E">
        <w:rPr>
          <w:color w:val="000000"/>
          <w:lang w:val="en-US"/>
        </w:rPr>
        <w:t xml:space="preserve"> Ag</w:t>
      </w:r>
      <w:r w:rsidRPr="007F031E">
        <w:rPr>
          <w:color w:val="000000"/>
          <w:vertAlign w:val="superscript"/>
          <w:lang w:val="en-US"/>
        </w:rPr>
        <w:t>+</w:t>
      </w:r>
      <w:r w:rsidRPr="007F031E">
        <w:rPr>
          <w:color w:val="000000"/>
          <w:lang w:val="en-US"/>
        </w:rPr>
        <w:t xml:space="preserve"> + e</w:t>
      </w:r>
      <w:r w:rsidRPr="007F031E">
        <w:rPr>
          <w:color w:val="000000"/>
          <w:vertAlign w:val="superscript"/>
          <w:lang w:val="en-US"/>
        </w:rPr>
        <w:t>-</w:t>
      </w:r>
      <w:r w:rsidRPr="007F031E">
        <w:rPr>
          <w:color w:val="000000"/>
          <w:lang w:val="en-US"/>
        </w:rPr>
        <w:t xml:space="preserve">). Although a higher electric field is established on dendrites tips, dissolution is </w:t>
      </w:r>
      <w:r w:rsidRPr="007F031E">
        <w:rPr>
          <w:color w:val="000000"/>
          <w:lang w:val="en-US"/>
        </w:rPr>
        <w:lastRenderedPageBreak/>
        <w:t>observed across the whole surface.</w:t>
      </w:r>
      <w:sdt>
        <w:sdtPr>
          <w:rPr>
            <w:color w:val="000000"/>
            <w:vertAlign w:val="superscript"/>
            <w:lang w:val="en-US"/>
          </w:rPr>
          <w:tag w:val="MENDELEY_CITATION_v3_eyJjaXRhdGlvbklEIjoiTUVOREVMRVlfQ0lUQVRJT05fODg4NmM5M2YtNDFiMS00M2Y0LTljYjktYjZlY2FkN2NmZTJlIiwicHJvcGVydGllcyI6eyJub3RlSW5kZXgiOjB9LCJpc0VkaXRlZCI6ZmFsc2UsIm1hbnVhbE92ZXJyaWRlIjp7ImlzTWFudWFsbHlPdmVycmlkZGVuIjpmYWxzZSwiY2l0ZXByb2NUZXh0IjoiPHN1cD4xNDwvc3VwPiIsIm1hbnVhbE92ZXJyaWRlVGV4dCI6IiJ9LCJjaXRhdGlvbkl0ZW1zIjpbeyJpZCI6IjQ3M2NlYWQ1LWMzOWEtMzU5ZC1hN2UzLWM5YjA4MDkyYTU4MCIsIml0ZW1EYXRhIjp7InR5cGUiOiJhcnRpY2xlLWpvdXJuYWwiLCJpZCI6IjQ3M2NlYWQ1LWMzOWEtMzU5ZC1hN2UzLWM5YjA4MDkyYTU4MCIsInRpdGxlIjoiSW4tU2l0dSBFbGVjdHJvbiBNaWNyb3Njb3B5IG9mIEVsZWN0cm9jaGVtaWNhbCBEZXBvc2l0aW9uLCBEZW5kcml0ZSBHcm93dGgsIGFuZCBFdGNoaW5nIiwiYXV0aG9yIjpbeyJmYW1pbHkiOiJTY2huZWlkZXIiLCJnaXZlbiI6Ik4uIE0uIiwicGFyc2UtbmFtZXMiOmZhbHNlLCJkcm9wcGluZy1wYXJ0aWNsZSI6IiIsIm5vbi1kcm9wcGluZy1wYXJ0aWNsZSI6IiJ9LHsiZmFtaWx5IjoiUGFyayIsImdpdmVuIjoiSi4gSC4iLCJwYXJzZS1uYW1lcyI6ZmFsc2UsImRyb3BwaW5nLXBhcnRpY2xlIjoiIiwibm9uLWRyb3BwaW5nLXBhcnRpY2xlIjoiIn0seyJmYW1pbHkiOiJHcm9nYW4iLCJnaXZlbiI6IkouIE0uIiwicGFyc2UtbmFtZXMiOmZhbHNlLCJkcm9wcGluZy1wYXJ0aWNsZSI6IiIsIm5vbi1kcm9wcGluZy1wYXJ0aWNsZSI6IiJ9LHsiZmFtaWx5IjoiS29kYW1iYWthIiwiZ2l2ZW4iOiJTLiIsInBhcnNlLW5hbWVzIjpmYWxzZSwiZHJvcHBpbmctcGFydGljbGUiOiIiLCJub24tZHJvcHBpbmctcGFydGljbGUiOiIifSx7ImZhbWlseSI6IlN0ZWluZ2FydCIsImdpdmVuIjoiRC4gQS4iLCJwYXJzZS1uYW1lcyI6ZmFsc2UsImRyb3BwaW5nLXBhcnRpY2xlIjoiIiwibm9uLWRyb3BwaW5nLXBhcnRpY2xlIjoiIn0seyJmYW1pbHkiOiJSb3NzIiwiZ2l2ZW4iOiJGLiBNLiIsInBhcnNlLW5hbWVzIjpmYWxzZSwiZHJvcHBpbmctcGFydGljbGUiOiIiLCJub24tZHJvcHBpbmctcGFydGljbGUiOiIifSx7ImZhbWlseSI6IkJhdSIsImdpdmVuIjoiSC4gSC4iLCJwYXJzZS1uYW1lcyI6ZmFsc2UsImRyb3BwaW5nLXBhcnRpY2xlIjoiIiwibm9uLWRyb3BwaW5nLXBhcnRpY2xlIjoiIn1dLCJjb250YWluZXItdGl0bGUiOiJKb3VybmFsIG9mIEhlYXQgVHJhbnNmZXIiLCJjb250YWluZXItdGl0bGUtc2hvcnQiOiJKLiBIZWF0IFRyYW5zZmVyIiwiRE9JIjoiMTAuMTExNS8xLjQwMjc1MjgiLCJJU1NOIjoiMDAyMi0xNDgxIiwiaXNzdWVkIjp7ImRhdGUtcGFydHMiOltbMjAxNCw4LDFdXX0sImFic3RyYWN0IjoiPHA+UGhvdG9nYWxsZXJ5IEVudHJ5IDEwPC9wPiIsImlzc3VlIjoiOCIsInZvbHVtZSI6IjEzNiJ9LCJpc1RlbXBvcmFyeSI6ZmFsc2V9XX0="/>
          <w:id w:val="-2133236323"/>
          <w:placeholder>
            <w:docPart w:val="DefaultPlaceholder_-1854013440"/>
          </w:placeholder>
        </w:sdtPr>
        <w:sdtContent>
          <w:r w:rsidR="00003444" w:rsidRPr="00003444">
            <w:rPr>
              <w:color w:val="000000"/>
              <w:vertAlign w:val="superscript"/>
            </w:rPr>
            <w:t>14</w:t>
          </w:r>
        </w:sdtContent>
      </w:sdt>
      <w:r w:rsidRPr="007F031E">
        <w:rPr>
          <w:color w:val="000000"/>
          <w:lang w:val="en-US"/>
        </w:rPr>
        <w:t xml:space="preserve"> As a result, thinner regions of the structure are fully dissolved first, causing the detachment of metal </w:t>
      </w:r>
      <w:r w:rsidR="000B5343">
        <w:rPr>
          <w:color w:val="000000"/>
          <w:lang w:val="en-US"/>
        </w:rPr>
        <w:t>islands</w:t>
      </w:r>
      <w:r w:rsidRPr="007F031E">
        <w:rPr>
          <w:color w:val="000000"/>
          <w:lang w:val="en-US"/>
        </w:rPr>
        <w:t xml:space="preserve"> (dead metal) that are electrically disconnected from the electrode.</w:t>
      </w:r>
      <w:sdt>
        <w:sdtPr>
          <w:rPr>
            <w:color w:val="000000"/>
            <w:vertAlign w:val="superscript"/>
            <w:lang w:val="en-US"/>
          </w:rPr>
          <w:tag w:val="MENDELEY_CITATION_v3_eyJjaXRhdGlvbklEIjoiTUVOREVMRVlfQ0lUQVRJT05fYjY5MGRmNzQtNGU4ZS00NmVkLTgyODYtOGFjMGEyY2JiNTRlIiwicHJvcGVydGllcyI6eyJub3RlSW5kZXgiOjB9LCJpc0VkaXRlZCI6ZmFsc2UsIm1hbnVhbE92ZXJyaWRlIjp7ImlzTWFudWFsbHlPdmVycmlkZGVuIjpmYWxzZSwiY2l0ZXByb2NUZXh0IjoiPHN1cD4xMzwvc3VwPiIsIm1hbnVhbE92ZXJyaWRlVGV4dCI6IiJ9LCJjaXRhdGlvbkl0ZW1zIjpbeyJpZCI6ImY5MjBhMjY1LWFmYjMtM2Y2OS1hYTdhLTdkNzk4YTJhNDRlZiIsIml0ZW1EYXRhIjp7InR5cGUiOiJhcnRpY2xlLWpvdXJuYWwiLCJpZCI6ImY5MjBhMjY1LWFmYjMtM2Y2OS1hYTdhLTdkNzk4YTJhNDRlZiIsInRpdGxlIjoiQ1RBQi1JbmZsdWVuY2VkIEVsZWN0cm9jaGVtaWNhbCBEaXNzb2x1dGlvbiBvZiBTaWx2ZXIgRGVuZHJpdGVzIiwiYXV0aG9yIjpbeyJmYW1pbHkiOiJPJ1JlZ2FuIiwiZ2l2ZW4iOiJDb2xtIiwicGFyc2UtbmFtZXMiOmZhbHNlLCJkcm9wcGluZy1wYXJ0aWNsZSI6IiIsIm5vbi1kcm9wcGluZy1wYXJ0aWNsZSI6IiJ9LHsiZmFtaWx5IjoiWmh1IiwiZ2l2ZW4iOiJYaSIsInBhcnNlLW5hbWVzIjpmYWxzZSwiZHJvcHBpbmctcGFydGljbGUiOiIiLCJub24tZHJvcHBpbmctcGFydGljbGUiOiIifSx7ImZhbWlseSI6Ilpob25nIiwiZ2l2ZW4iOiJKdW4iLCJwYXJzZS1uYW1lcyI6ZmFsc2UsImRyb3BwaW5nLXBhcnRpY2xlIjoiIiwibm9uLWRyb3BwaW5nLXBhcnRpY2xlIjoiIn0seyJmYW1pbHkiOiJBbmFuZCIsImdpdmVuIjoiVXRrYXJzaCIsInBhcnNlLW5hbWVzIjpmYWxzZSwiZHJvcHBpbmctcGFydGljbGUiOiIiLCJub24tZHJvcHBpbmctcGFydGljbGUiOiIifSx7ImZhbWlseSI6Ikx1IiwiZ2l2ZW4iOiJKaW5neXUiLCJwYXJzZS1uYW1lcyI6ZmFsc2UsImRyb3BwaW5nLXBhcnRpY2xlIjoiIiwibm9uLWRyb3BwaW5nLXBhcnRpY2xlIjoiIn0seyJmYW1pbHkiOiJTdSIsImdpdmVuIjoiSGFpYmluIiwicGFyc2UtbmFtZXMiOmZhbHNlLCJkcm9wcGluZy1wYXJ0aWNsZSI6IiIsIm5vbi1kcm9wcGluZy1wYXJ0aWNsZSI6IiJ9LHsiZmFtaWx5IjoiTWlyc2FpZG92IiwiZ2l2ZW4iOiJVdGt1ciIsInBhcnNlLW5hbWVzIjpmYWxzZSwiZHJvcHBpbmctcGFydGljbGUiOiIiLCJub24tZHJvcHBpbmctcGFydGljbGUiOiIifV0sImNvbnRhaW5lci10aXRsZSI6IkxhbmdtdWlyIiwiRE9JIjoiMTAuMTAyMS9hY3MubGFuZ211aXIuNmIwMDAzNyIsIklTU04iOiIxNTIwNTgyNyIsImlzc3VlZCI6eyJkYXRlLXBhcnRzIjpbWzIwMTYsNSwzXV19LCJwYWdlIjoiMzYwMS0zNjA3IiwiYWJzdHJhY3QiOiJEZW5kcml0ZSBmb3JtYXRpb24gb24gdGhlIGVsZWN0cm9kZXMgb2YgYSByZWNoYXJnZWFibGUgYmF0dGVyeSBkdXJpbmcgdGhlIGNoYXJnZS1kaXNjaGFyZ2UgY3ljbGUgbGltaXRzIGl0cyBjYXBhY2l0eSBhbmQgYXBwbGljYXRpb24gZHVlIHRvIHNob3J0LWNpcmN1aXRzIGFuZCBwb3RlbnRpYWwgaWduaXRpb24uIEhvd2V2ZXIsIHVuZGVyc3RhbmRpbmcgb2YgdGhlIHVuZGVybHlpbmcgZGVuZHJpdGUgZ3Jvd3RoIGFuZCBkaXNzb2x1dGlvbiBtZWNoYW5pc21zIGlzIGxpbWl0ZWQuIEhlcmUsIHRoZSBlbGVjdHJvY2hlbWljYWwgZ3Jvd3RoIGFuZCBkaXNzb2x1dGlvbiBvZiBzaWx2ZXIgZGVuZHJpdGVzIG9uIHBsYXRpbnVtIGVsZWN0cm9kZXMgaW1tZXJzZWQgaW4gYW4gYXF1ZW91cyBzaWx2ZXIgbml0cmF0ZSAoQWdOTzMpIGVsZWN0cm9seXRlIHNvbHV0aW9uIHdhcyBpbnZlc3RpZ2F0ZWQgdXNpbmcgaW4gc2l0dSBsaXF1aWQtY2VsbCB0cmFuc21pc3Npb24gZWxlY3Ryb24gbWljcm9zY29weSAoVEVNKS4gVGhlIGRpc3NvbHV0aW9uIG9mIEFnIGRlbmRyaXRlcyBpbiBhbiBBZ05PMyBzb2x1dGlvbiB3aXRoIGFkZGVkIGNldHlsdHJpbWV0aHlsYW1tb25pdW0gYnJvbWlkZSAoQ1RBQikgc3VyZmFjdGFudCB3YXMgY29tcGFyZWQgdG8gdGhlIGRpc3NvbHV0aW9uIG9mIEFnIGRlbmRyaXRlcyBpbiBhIHB1cmUgYXF1ZW91cyBBZ05PMyBzb2x1dGlvbi4gU2lnbmlmaWNhbnRseSwgd2hlbiBDVEFCIHdhcyBhZGRlZCwgZGVuZHJpdGUgZGlzc29sdXRpb24gcHJvY2VlZGVkIGluIGEgc3RlcC1ieS1zdGVwIG1hbm5lciwgcmVzdWx0aW5nIGluIG5hbm9wYXJ0aWNsZSBmb3JtYXRpb24gYW5kIHRyYW5zaWVudCBtaWNyb2dyb3d0aCBzdGFnZXMgZHVlIHRvIE9zdHdhbGQgcmlwZW5pbmcuIFRoaXMgcmVzdWx0ZWQgaW4gY29tcGxldGUgZGlzc29sdXRpb24gb2YgZGVuZHJpdGVzIGFuZCBcImNsZWFuaW5nXCIgb2YgdGhlIGNlbGwgb2YgYW55IHNpbHZlciBtZXRhbC4gVGhpcyBpcyBjcml0aWNhbCBmb3IgcHJhY3RpY2FsIGJhdHRlcnkgYXBwbGljYXRpb25zIGJlY2F1c2UgXCJkZWFkXCIgbGl0aGl1bSBpcyBrbm93biB0byBjYXVzZSBzaG9ydCBjaXJjdWl0cyBhbmQgaGlnaC1kaXNjaGFyZ2UgcmF0ZXMuIEluIGNvbnRyYXN0IHRvIHRoaXMsIGluIGEgcHVyZSBhcXVlb3VzIEFnTk8zIHNvbHV0aW9uLCB3aXRob3V0IHN1cmZhY3RhbnQsIGRlbmRyaXRlcyBkaXNzb2x2ZWQgaW5jb21wbGV0ZWx5IGJhY2sgaW50byBzb2x1dGlvbiwgbGVhdmluZyBiZWhpbmQgbWludXRlIHRyYWNlcyBvZiBkaXNjb25uZWN0ZWQgc2lsdmVyIHBhcnRpY2xlcy4gRmluYWxseSwgYSBtZWNoYW5pc20gZm9yIHRoZSBDVEFCLWluZmx1ZW5jZWQgZGlzc29sdXRpb24gb2Ygc2lsdmVyIGRlbmRyaXRlcyB3YXMgcHJvcG9zZWQgYmFzZWQgb24gZWxlY3RyaWNhbCBmaWVsZCBkZXBlbmRlbnQgYmluZGluZyBlbmVyZ3kgb2YgQ1RBKyB0byBzaWx2ZXIuIiwicHVibGlzaGVyIjoiQW1lcmljYW4gQ2hlbWljYWwgU29jaWV0eSIsImlzc3VlIjoiMTUiLCJ2b2x1bWUiOiIzMiIsImNvbnRhaW5lci10aXRsZS1zaG9ydCI6IiJ9LCJpc1RlbXBvcmFyeSI6ZmFsc2V9XX0="/>
          <w:id w:val="-564180415"/>
          <w:placeholder>
            <w:docPart w:val="DefaultPlaceholder_-1854013440"/>
          </w:placeholder>
        </w:sdtPr>
        <w:sdtContent>
          <w:r w:rsidR="00003444" w:rsidRPr="00003444">
            <w:rPr>
              <w:color w:val="000000"/>
              <w:vertAlign w:val="superscript"/>
            </w:rPr>
            <w:t>13</w:t>
          </w:r>
        </w:sdtContent>
      </w:sdt>
    </w:p>
    <w:p w14:paraId="5AFC2724" w14:textId="77777777" w:rsidR="00196E64" w:rsidRPr="007F031E" w:rsidRDefault="00196E64" w:rsidP="00196E64">
      <w:pPr>
        <w:pStyle w:val="NormaleWeb"/>
        <w:spacing w:before="240" w:beforeAutospacing="0" w:after="240" w:afterAutospacing="0" w:line="480" w:lineRule="auto"/>
        <w:jc w:val="both"/>
        <w:rPr>
          <w:lang w:val="en-US"/>
        </w:rPr>
      </w:pPr>
      <w:r w:rsidRPr="007F031E">
        <w:rPr>
          <w:i/>
          <w:iCs/>
          <w:color w:val="000000"/>
          <w:lang w:val="en-US"/>
        </w:rPr>
        <w:t>Bipolar voltage growth</w:t>
      </w:r>
    </w:p>
    <w:p w14:paraId="16766773" w14:textId="30CAAB19" w:rsidR="00196E64" w:rsidRPr="007F031E" w:rsidRDefault="00196E64" w:rsidP="00196E64">
      <w:pPr>
        <w:pStyle w:val="NormaleWeb"/>
        <w:spacing w:before="240" w:beforeAutospacing="0" w:after="240" w:afterAutospacing="0" w:line="480" w:lineRule="auto"/>
        <w:jc w:val="both"/>
        <w:rPr>
          <w:lang w:val="en-US"/>
        </w:rPr>
      </w:pPr>
      <w:r w:rsidRPr="007F031E">
        <w:rPr>
          <w:color w:val="000000"/>
          <w:lang w:val="en-US"/>
        </w:rPr>
        <w:t xml:space="preserve">By applying </w:t>
      </w:r>
      <w:r w:rsidR="003652A2">
        <w:rPr>
          <w:color w:val="000000"/>
          <w:lang w:val="en-US"/>
        </w:rPr>
        <w:t>a</w:t>
      </w:r>
      <w:r w:rsidRPr="007F031E">
        <w:rPr>
          <w:color w:val="000000"/>
          <w:lang w:val="en-US"/>
        </w:rPr>
        <w:t xml:space="preserve"> voltage between two electrodes in a two-terminal fashion and without a reference electrode, each terminal acts as a virtual reference for the other one, placing the electrolyte potential at an intermediate value. Consequently, growth (reduction) on one side is always coupled </w:t>
      </w:r>
      <w:r w:rsidR="003652A2">
        <w:rPr>
          <w:color w:val="000000"/>
          <w:lang w:val="en-US"/>
        </w:rPr>
        <w:t>with</w:t>
      </w:r>
      <w:r w:rsidRPr="007F031E">
        <w:rPr>
          <w:color w:val="000000"/>
          <w:lang w:val="en-US"/>
        </w:rPr>
        <w:t xml:space="preserve"> dissolution (oxidation) on the other</w:t>
      </w:r>
      <w:r w:rsidR="003652A2">
        <w:rPr>
          <w:color w:val="000000"/>
          <w:lang w:val="en-US"/>
        </w:rPr>
        <w:t xml:space="preserve"> side</w:t>
      </w:r>
      <w:r w:rsidRPr="007F031E">
        <w:rPr>
          <w:color w:val="000000"/>
          <w:lang w:val="en-US"/>
        </w:rPr>
        <w:t xml:space="preserve"> and vice versa. By </w:t>
      </w:r>
      <w:r w:rsidR="003652A2">
        <w:rPr>
          <w:color w:val="000000"/>
          <w:lang w:val="en-US"/>
        </w:rPr>
        <w:t xml:space="preserve">continuously reversing the </w:t>
      </w:r>
      <w:r w:rsidRPr="007F031E">
        <w:rPr>
          <w:color w:val="000000"/>
          <w:lang w:val="en-US"/>
        </w:rPr>
        <w:t>applied voltage in a square wave form, dendrites form and partially dissolve on both sides. The processes are not symmetrical due to stochasticity of the growth, surface thinning and formation of dead metals (as detailed above). Dissolution moreover tends to suppress the vertical growth due to electropolishing of protrusions</w:t>
      </w:r>
      <w:sdt>
        <w:sdtPr>
          <w:rPr>
            <w:color w:val="000000"/>
            <w:vertAlign w:val="superscript"/>
            <w:lang w:val="en-US"/>
          </w:rPr>
          <w:tag w:val="MENDELEY_CITATION_v3_eyJjaXRhdGlvbklEIjoiTUVOREVMRVlfQ0lUQVRJT05fNzMyYjBjMDEtODU5Ny00Y2Y0LTg3ZDQtMTU2MTQxODliN2Q2IiwicHJvcGVydGllcyI6eyJub3RlSW5kZXgiOjB9LCJpc0VkaXRlZCI6ZmFsc2UsIm1hbnVhbE92ZXJyaWRlIjp7ImlzTWFudWFsbHlPdmVycmlkZGVuIjpmYWxzZSwiY2l0ZXByb2NUZXh0IjoiPHN1cD4xNTwvc3VwPiIsIm1hbnVhbE92ZXJyaWRlVGV4dCI6IiJ9LCJjaXRhdGlvbkl0ZW1zIjpbeyJpZCI6IjNhOTg5YzkxLTZmNTItMzQ5MS04Y2E0LWZkODg3MTRiMWI2MiIsIml0ZW1EYXRhIjp7InR5cGUiOiJhcnRpY2xlLWpvdXJuYWwiLCJpZCI6IjNhOTg5YzkxLTZmNTItMzQ5MS04Y2E0LWZkODg3MTRiMWI2MiIsInRpdGxlIjoiUHVsc2UgYW5kIHB1bHNlLXJldmVyc2UgZWxlY3Ryb3BsYXRpbmciLCJhdXRob3IiOlt7ImZhbWlseSI6Ik1hbmRpY2giLCJnaXZlbiI6Ik4uVi4iLCJwYXJzZS1uYW1lcyI6ZmFsc2UsImRyb3BwaW5nLXBhcnRpY2xlIjoiIiwibm9uLWRyb3BwaW5nLXBhcnRpY2xlIjoiIn1dLCJjb250YWluZXItdGl0bGUiOiJNZXRhbCBGaW5pc2hpbmciLCJET0kiOiIxMC4xMDE2L1MwMDI2LTA1NzYoMDIpODIwMzktNiIsIklTU04iOiIwMDI2MDU3NiIsImlzc3VlZCI6eyJkYXRlLXBhcnRzIjpbWzIwMDIsMV1dfSwicGFnZSI6IjM1OS0zNjQiLCJ2b2x1bWUiOiIxMDAiLCJjb250YWluZXItdGl0bGUtc2hvcnQiOiIifSwiaXNUZW1wb3JhcnkiOmZhbHNlfV19"/>
          <w:id w:val="1331106982"/>
          <w:placeholder>
            <w:docPart w:val="DefaultPlaceholder_-1854013440"/>
          </w:placeholder>
        </w:sdtPr>
        <w:sdtContent>
          <w:r w:rsidR="00003444" w:rsidRPr="00003444">
            <w:rPr>
              <w:color w:val="000000"/>
              <w:vertAlign w:val="superscript"/>
            </w:rPr>
            <w:t>15</w:t>
          </w:r>
        </w:sdtContent>
      </w:sdt>
      <w:r w:rsidRPr="007F031E">
        <w:rPr>
          <w:color w:val="000000"/>
          <w:lang w:val="en-US"/>
        </w:rPr>
        <w:t xml:space="preserve"> and preferential directional formation between the electrodes</w:t>
      </w:r>
      <w:r w:rsidR="003652A2">
        <w:rPr>
          <w:color w:val="000000"/>
          <w:lang w:val="en-US"/>
        </w:rPr>
        <w:t xml:space="preserve"> arises</w:t>
      </w:r>
      <w:r w:rsidRPr="007F031E">
        <w:rPr>
          <w:color w:val="000000"/>
          <w:lang w:val="en-US"/>
        </w:rPr>
        <w:t xml:space="preserve">, where the electric field progressively increases due to distance reduction. Furthermore, dead metal </w:t>
      </w:r>
      <w:r w:rsidR="003652A2">
        <w:rPr>
          <w:color w:val="000000"/>
          <w:lang w:val="en-US"/>
        </w:rPr>
        <w:t>islands</w:t>
      </w:r>
      <w:r w:rsidRPr="007F031E">
        <w:rPr>
          <w:color w:val="000000"/>
          <w:lang w:val="en-US"/>
        </w:rPr>
        <w:t xml:space="preserve"> in the solution tend to attach to bigger structures due to Ostwald ripening,</w:t>
      </w:r>
      <w:sdt>
        <w:sdtPr>
          <w:rPr>
            <w:color w:val="000000"/>
            <w:vertAlign w:val="superscript"/>
            <w:lang w:val="en-US"/>
          </w:rPr>
          <w:tag w:val="MENDELEY_CITATION_v3_eyJjaXRhdGlvbklEIjoiTUVOREVMRVlfQ0lUQVRJT05fZTM4MTY2MjEtOTUwOS00M2ZkLWJjMzEtNzQwOWIzNjc3NjlmIiwicHJvcGVydGllcyI6eyJub3RlSW5kZXgiOjB9LCJpc0VkaXRlZCI6ZmFsc2UsIm1hbnVhbE92ZXJyaWRlIjp7ImlzTWFudWFsbHlPdmVycmlkZGVuIjpmYWxzZSwiY2l0ZXByb2NUZXh0IjoiPHN1cD4xNjwvc3VwPiIsIm1hbnVhbE92ZXJyaWRlVGV4dCI6IiJ9LCJjaXRhdGlvbkl0ZW1zIjpbeyJpZCI6ImM1NDBjY2NjLTRjNjctMzIwMS1iMjQ0LWVjYmJlODUyMmRmYyIsIml0ZW1EYXRhIjp7InR5cGUiOiJhcnRpY2xlLWpvdXJuYWwiLCJpZCI6ImM1NDBjY2NjLTRjNjctMzIwMS1iMjQ0LWVjYmJlODUyMmRmYyIsInRpdGxlIjoiRWxlY3Ryb2NoZW1pY2FsIE9zdHdhbGQgcmlwZW5pbmcgb2YgUHQgYW5kIEFnIGNhdGFseXN0cyBzdXBwb3J0ZWQgb24gY2FyYm9uIiwiYXV0aG9yIjpbeyJmYW1pbHkiOiJQYXJ0aGFzYXJhdGh5IiwiZ2l2ZW4iOiJQcmVldGh5IiwicGFyc2UtbmFtZXMiOmZhbHNlLCJkcm9wcGluZy1wYXJ0aWNsZSI6IiIsIm5vbi1kcm9wcGluZy1wYXJ0aWNsZSI6IiJ9LHsiZmFtaWx5IjoiVmlya2FyIiwiZ2l2ZW4iOiJBbmlsIiwicGFyc2UtbmFtZXMiOmZhbHNlLCJkcm9wcGluZy1wYXJ0aWNsZSI6IlYuIiwibm9uLWRyb3BwaW5nLXBhcnRpY2xlIjoiIn1dLCJjb250YWluZXItdGl0bGUiOiJKb3VybmFsIG9mIFBvd2VyIFNvdXJjZXMiLCJjb250YWluZXItdGl0bGUtc2hvcnQiOiJKLiBQb3dlciBTb3VyY2VzIiwiRE9JIjoiMTAuMTAxNi9qLmpwb3dzb3VyLjIwMTMuMDEuMTE1IiwiSVNTTiI6IjAzNzg3NzUzIiwiVVJMIjoiaHR0cHM6Ly9saW5raW5naHViLmVsc2V2aWVyLmNvbS9yZXRyaWV2ZS9waWkvUzAzNzg3NzUzMTMwMDE3MjkiLCJpc3N1ZWQiOnsiZGF0ZS1wYXJ0cyI6W1syMDEzLDddXX0sInBhZ2UiOiI4Mi05MCIsImFic3RyYWN0IjoiRWxlY3Ryb2NoZW1pY2FsIE9zdHdhbGQgcmlwZW5pbmcgaW4gUHQgYW5kIEFnIGNvbW1lcmNpYWwgY2F0YWx5c3RzIHN1cHBvcnRlZCBvbiBoaWdoIHN1cmZhY2UgYXJlYSBjYXJib24gaXMgaW52ZXN0aWdhdGVkIGJ5IGFuIGVsZWN0cm9jaGVtaWNhbCBtZXRob2QuIFRoZSBwcm9jZWR1cmUgY29uc2lzdHMgb2YgaW1tZXJzaW5nIHR3byBncmFwaGl0ZSByb2RzLW9uZSB3aXRoIG5hbm8gUHQgb3IgQWcgcGFpbnRlZCBvbiBpdCBhbmQgdGhlIG90aGVyIHdpdGggYnVsayBQdCBvciBBZyB3aXJlIHdyYXBwZWQgYXJvdW5kIGl0LWluIGFuIGVsZWN0cm9seXRlIHNvbHV0aW9uIGNvbnRhaW5pbmcgUHQgb3IgQWcgaW9ucy4gVGhlIGNoZW1pY2FsIHBvdGVudGlhbCBvZiBuYW5vIFB0IG9yIEFnIGlzIGV4cGVjdGVkIHRvIGJlIGhpZ2hlciB0aGFuIHRoZSBjaGVtaWNhbCBwb3RlbnRpYWwgb2YgYnVsayBQdCBvciBBZyBkdWUgdG8gdGhlIEdpYmJzLVRob21wc29uIGVmZmVjdC4gVGh1cywgbmFubyBQdCBvciBBZyBlbGVjdHJvZGUgYmVjb21lcyBlbGVjdHJpY2FsbHkgbmVnYXRpdmUsIGNvbnNpc3RlbnQgd2l0aCBpdHMgaGlnaGVyIGNoZW1pY2FsIHBvdGVudGlhbC4gVGhlIHZvbHRhZ2UgbWVhc3VyZWQgZGVjcmVhc2VzIHdpdGggdGltZSBhcyB0aGUgbmFub3BhcnRpY2xlcyBjb2Fyc2VuIGFuZCB0aGUgZGlmZmVyZW5jZSBpbiBjaGVtaWNhbCBwb3RlbnRpYWxzIGJldHdlZW4gdGhlIHR3byBlbGVjdHJvZGVzIGRlY3JlYXNlcy4gVGhlIGNvYXJzZW5pbmcgcHJvY2VzcyBpbnZvbHZlcyBjb3VwbGVkIHRyYW5zcG9ydCBvZiBQdCBvciBBZyBpb25zIHRocm91Z2ggdGhlIGVsZWN0cm9seXRlIGFuZCBvZiBlbGVjdHJvbnMgdGhyb3VnaCB0aGUgY2FyYm9uL2dyYXBoaXRlIHN1cHBvcnQuIFRoZSBlZmZlY3Qgb2YgZWxlY3Ryb2x5dGUgY29tcG9zaXRpb24gb24gbmFub3BhcnRpY2xlcyBjb2Fyc2VuaW5nIGlzIGFsc28gaW52ZXN0aWdhdGVkLiBEZXNwaXRlIGhpZ2ggUHQ0KyBjb25jZW50cmF0aW9uIGluIHRoZSBlbGVjdHJvbHl0ZSwgY29hcnNlbmluZyBvZiBQdCBpcyByZWxhdGl2ZWx5IHNsb3cgZHVlIHRvIGxvdyBQdDIrIGNvbmNlbnRyYXRpb24gaW4gdGhlIGVsZWN0cm9seXRlLiDCqSAyMDEzIEVsc2V2aWVyIEIuVi4gQWxsIHJpZ2h0cyByZXNlcnZlZC4iLCJ2b2x1bWUiOiIyMzQifSwiaXNUZW1wb3JhcnkiOmZhbHNlfV19"/>
          <w:id w:val="-1613516564"/>
          <w:placeholder>
            <w:docPart w:val="DefaultPlaceholder_-1854013440"/>
          </w:placeholder>
        </w:sdtPr>
        <w:sdtContent>
          <w:r w:rsidR="00003444" w:rsidRPr="00003444">
            <w:rPr>
              <w:color w:val="000000"/>
              <w:vertAlign w:val="superscript"/>
            </w:rPr>
            <w:t>16</w:t>
          </w:r>
        </w:sdtContent>
      </w:sdt>
      <w:r w:rsidRPr="007F031E">
        <w:rPr>
          <w:color w:val="000000"/>
          <w:lang w:val="en-US"/>
        </w:rPr>
        <w:t xml:space="preserve"> attaching with higher probability to regions in between the electrodes where most of the dendrites are located, eventually favoring the bridging.</w:t>
      </w:r>
    </w:p>
    <w:p w14:paraId="46E6FE7C" w14:textId="77777777" w:rsidR="00707A74" w:rsidRPr="007F031E" w:rsidRDefault="00707A74" w:rsidP="0077096B">
      <w:pPr>
        <w:spacing w:line="480" w:lineRule="auto"/>
        <w:jc w:val="both"/>
        <w:rPr>
          <w:rFonts w:ascii="Times New Roman" w:eastAsia="Times New Roman" w:hAnsi="Times New Roman" w:cs="Times New Roman"/>
          <w:b/>
          <w:sz w:val="24"/>
          <w:szCs w:val="24"/>
        </w:rPr>
      </w:pPr>
    </w:p>
    <w:p w14:paraId="2D1021CC" w14:textId="77777777" w:rsidR="003A06EA" w:rsidRPr="007F031E" w:rsidRDefault="003A06EA" w:rsidP="0077096B">
      <w:pPr>
        <w:spacing w:line="480" w:lineRule="auto"/>
        <w:jc w:val="both"/>
        <w:rPr>
          <w:rFonts w:ascii="Times New Roman" w:eastAsia="Times New Roman" w:hAnsi="Times New Roman" w:cs="Times New Roman"/>
          <w:b/>
          <w:sz w:val="24"/>
          <w:szCs w:val="24"/>
        </w:rPr>
      </w:pPr>
    </w:p>
    <w:p w14:paraId="1661436B" w14:textId="77777777" w:rsidR="003A06EA" w:rsidRPr="007F031E" w:rsidRDefault="003A06EA" w:rsidP="0077096B">
      <w:pPr>
        <w:spacing w:line="480" w:lineRule="auto"/>
        <w:jc w:val="both"/>
        <w:rPr>
          <w:rFonts w:ascii="Times New Roman" w:eastAsia="Times New Roman" w:hAnsi="Times New Roman" w:cs="Times New Roman"/>
          <w:b/>
          <w:sz w:val="24"/>
          <w:szCs w:val="24"/>
        </w:rPr>
      </w:pPr>
    </w:p>
    <w:p w14:paraId="17E7DC41" w14:textId="77777777" w:rsidR="003A06EA" w:rsidRPr="007F031E" w:rsidRDefault="003A06EA" w:rsidP="0077096B">
      <w:pPr>
        <w:spacing w:line="480" w:lineRule="auto"/>
        <w:jc w:val="both"/>
        <w:rPr>
          <w:rFonts w:ascii="Times New Roman" w:eastAsia="Times New Roman" w:hAnsi="Times New Roman" w:cs="Times New Roman"/>
          <w:b/>
          <w:sz w:val="24"/>
          <w:szCs w:val="24"/>
        </w:rPr>
      </w:pPr>
    </w:p>
    <w:p w14:paraId="5FD391BD" w14:textId="77777777" w:rsidR="003A06EA" w:rsidRPr="007F031E" w:rsidRDefault="003A06EA" w:rsidP="0077096B">
      <w:pPr>
        <w:spacing w:line="480" w:lineRule="auto"/>
        <w:jc w:val="both"/>
        <w:rPr>
          <w:rFonts w:ascii="Times New Roman" w:eastAsia="Times New Roman" w:hAnsi="Times New Roman" w:cs="Times New Roman"/>
          <w:b/>
          <w:sz w:val="24"/>
          <w:szCs w:val="24"/>
        </w:rPr>
      </w:pPr>
    </w:p>
    <w:p w14:paraId="35A11FD6" w14:textId="77777777" w:rsidR="003A06EA" w:rsidRPr="007F031E" w:rsidRDefault="003A06EA" w:rsidP="0077096B">
      <w:pPr>
        <w:spacing w:line="480" w:lineRule="auto"/>
        <w:jc w:val="both"/>
        <w:rPr>
          <w:rFonts w:ascii="Times New Roman" w:eastAsia="Times New Roman" w:hAnsi="Times New Roman" w:cs="Times New Roman"/>
          <w:b/>
          <w:sz w:val="24"/>
          <w:szCs w:val="24"/>
        </w:rPr>
      </w:pPr>
    </w:p>
    <w:p w14:paraId="1040510A" w14:textId="33672B65" w:rsidR="003A06EA" w:rsidRPr="007F031E" w:rsidRDefault="003A06EA" w:rsidP="003A06EA">
      <w:pPr>
        <w:spacing w:after="160" w:line="480" w:lineRule="auto"/>
        <w:rPr>
          <w:rFonts w:ascii="Times New Roman" w:eastAsia="Times New Roman" w:hAnsi="Times New Roman" w:cs="Times New Roman"/>
          <w:sz w:val="24"/>
          <w:szCs w:val="24"/>
        </w:rPr>
      </w:pPr>
      <w:r w:rsidRPr="007F031E">
        <w:rPr>
          <w:rFonts w:ascii="Times New Roman" w:eastAsia="Times New Roman" w:hAnsi="Times New Roman" w:cs="Times New Roman"/>
          <w:b/>
          <w:bCs/>
          <w:sz w:val="24"/>
          <w:szCs w:val="24"/>
        </w:rPr>
        <w:lastRenderedPageBreak/>
        <w:t xml:space="preserve">Supplementary Section 3 </w:t>
      </w:r>
      <w:r w:rsidRPr="007F031E">
        <w:rPr>
          <w:rFonts w:ascii="Times New Roman" w:eastAsia="Times New Roman" w:hAnsi="Times New Roman" w:cs="Times New Roman"/>
          <w:b/>
          <w:bCs/>
          <w:color w:val="000000"/>
          <w:sz w:val="24"/>
          <w:szCs w:val="24"/>
        </w:rPr>
        <w:t>- Modeling</w:t>
      </w:r>
    </w:p>
    <w:p w14:paraId="5FFB2C03" w14:textId="77777777"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The model here developed constitutes a two-dimensional lattice-based framework for electrochemical dendrite growth in a planar electrolyte solution, under the influence of multiterminal electrical signals. The system is defined on a square lattice of spacing </w:t>
      </w:r>
      <m:oMath>
        <m:r>
          <w:rPr>
            <w:rFonts w:ascii="Cambria Math" w:eastAsia="Aptos" w:hAnsi="Cambria Math" w:cs="Times New Roman"/>
            <w:sz w:val="24"/>
            <w:szCs w:val="24"/>
          </w:rPr>
          <m:t>Δ</m:t>
        </m:r>
        <m:r>
          <w:rPr>
            <w:rFonts w:ascii="Cambria Math" w:eastAsia="Times New Roman" w:hAnsi="Cambria Math" w:cs="Times New Roman"/>
            <w:sz w:val="24"/>
            <w:szCs w:val="24"/>
          </w:rPr>
          <m:t>x</m:t>
        </m:r>
      </m:oMath>
      <w:r w:rsidRPr="007F031E">
        <w:rPr>
          <w:rFonts w:ascii="Times New Roman" w:eastAsia="Times New Roman" w:hAnsi="Times New Roman" w:cs="Times New Roman"/>
          <w:sz w:val="24"/>
          <w:szCs w:val="24"/>
        </w:rPr>
        <w:t xml:space="preserve"> with diagonals (</w:t>
      </w:r>
      <m:oMath>
        <m:r>
          <w:rPr>
            <w:rFonts w:ascii="Cambria Math" w:eastAsia="Aptos" w:hAnsi="Cambria Math" w:cs="Times New Roman"/>
            <w:sz w:val="24"/>
            <w:szCs w:val="24"/>
          </w:rPr>
          <m:t>Δ</m:t>
        </m:r>
        <m:r>
          <w:rPr>
            <w:rFonts w:ascii="Cambria Math" w:eastAsia="Times New Roman" w:hAnsi="Cambria Math" w:cs="Times New Roman"/>
            <w:sz w:val="24"/>
            <w:szCs w:val="24"/>
          </w:rPr>
          <m:t>x</m:t>
        </m:r>
        <m:rad>
          <m:radPr>
            <m:degHide m:val="1"/>
            <m:ctrlPr>
              <w:rPr>
                <w:rFonts w:ascii="Cambria Math" w:eastAsia="Times New Roman" w:hAnsi="Cambria Math" w:cs="Times New Roman"/>
                <w:sz w:val="24"/>
                <w:szCs w:val="24"/>
              </w:rPr>
            </m:ctrlPr>
          </m:radPr>
          <m:deg/>
          <m:e>
            <m:r>
              <w:rPr>
                <w:rFonts w:ascii="Cambria Math" w:eastAsia="Times New Roman" w:hAnsi="Cambria Math" w:cs="Times New Roman"/>
                <w:sz w:val="24"/>
                <w:szCs w:val="24"/>
              </w:rPr>
              <m:t>2</m:t>
            </m:r>
          </m:e>
        </m:rad>
      </m:oMath>
      <w:r w:rsidRPr="007F031E">
        <w:rPr>
          <w:rFonts w:ascii="Times New Roman" w:eastAsia="Times New Roman" w:hAnsi="Times New Roman" w:cs="Times New Roman"/>
          <w:sz w:val="24"/>
          <w:szCs w:val="24"/>
        </w:rPr>
        <w:t xml:space="preserve">). Two scalar fields, the electric potential </w:t>
      </w:r>
      <m:oMath>
        <m:r>
          <w:rPr>
            <w:rFonts w:ascii="Cambria Math" w:eastAsia="Times New Roman" w:hAnsi="Cambria Math" w:cs="Times New Roman"/>
            <w:sz w:val="24"/>
            <w:szCs w:val="24"/>
          </w:rPr>
          <m:t>v(x,y)</m:t>
        </m:r>
      </m:oMath>
      <w:r w:rsidRPr="007F031E">
        <w:rPr>
          <w:rFonts w:ascii="Times New Roman" w:eastAsia="Times New Roman" w:hAnsi="Times New Roman" w:cs="Times New Roman"/>
          <w:sz w:val="24"/>
          <w:szCs w:val="24"/>
        </w:rPr>
        <w:t xml:space="preserve"> and an adimensional ion concentration </w:t>
      </w:r>
      <m:oMath>
        <m:r>
          <w:rPr>
            <w:rFonts w:ascii="Cambria Math" w:eastAsia="Times New Roman" w:hAnsi="Cambria Math" w:cs="Times New Roman"/>
            <w:sz w:val="24"/>
            <w:szCs w:val="24"/>
          </w:rPr>
          <m:t>c(x,y)</m:t>
        </m:r>
      </m:oMath>
      <w:r w:rsidRPr="007F031E">
        <w:rPr>
          <w:rFonts w:ascii="Times New Roman" w:eastAsia="Times New Roman" w:hAnsi="Times New Roman" w:cs="Times New Roman"/>
          <w:sz w:val="24"/>
          <w:szCs w:val="24"/>
        </w:rPr>
        <w:t xml:space="preserve">, govern the redox of the ions at the interface delimiting the ionic solution and the dynamically growing metal clusters. The electric potential </w:t>
      </w:r>
      <m:oMath>
        <m:r>
          <w:rPr>
            <w:rFonts w:ascii="Cambria Math" w:eastAsia="Times New Roman" w:hAnsi="Cambria Math" w:cs="Times New Roman"/>
            <w:sz w:val="24"/>
            <w:szCs w:val="24"/>
          </w:rPr>
          <m:t>v</m:t>
        </m:r>
      </m:oMath>
      <w:r w:rsidRPr="007F031E">
        <w:rPr>
          <w:rFonts w:ascii="Times New Roman" w:eastAsia="Times New Roman" w:hAnsi="Times New Roman" w:cs="Times New Roman"/>
          <w:sz w:val="24"/>
          <w:szCs w:val="24"/>
        </w:rPr>
        <w:t xml:space="preserve"> imposed by the forcing electrodes is assumed to propagate instantaneously and its spatial distribution is computed solving the Laplace equation </w:t>
      </w:r>
      <m:oMath>
        <m:sSup>
          <m:sSupPr>
            <m:ctrlPr>
              <w:rPr>
                <w:rFonts w:ascii="Cambria Math" w:eastAsia="Times New Roman" w:hAnsi="Cambria Math" w:cs="Times New Roman"/>
                <w:sz w:val="24"/>
                <w:szCs w:val="24"/>
              </w:rPr>
            </m:ctrlPr>
          </m:sSupPr>
          <m:e>
            <m:r>
              <w:rPr>
                <w:rFonts w:ascii="Cambria Math" w:eastAsia="Aptos" w:hAnsi="Cambria Math" w:cs="Times New Roman"/>
                <w:sz w:val="24"/>
                <w:szCs w:val="24"/>
              </w:rPr>
              <m:t>∇</m:t>
            </m:r>
          </m:e>
          <m:sup>
            <m:r>
              <w:rPr>
                <w:rFonts w:ascii="Cambria Math" w:eastAsia="Times New Roman" w:hAnsi="Cambria Math" w:cs="Times New Roman"/>
                <w:sz w:val="24"/>
                <w:szCs w:val="24"/>
              </w:rPr>
              <m:t>2</m:t>
            </m:r>
          </m:sup>
        </m:sSup>
        <m:r>
          <w:rPr>
            <w:rFonts w:ascii="Cambria Math" w:eastAsia="Times New Roman" w:hAnsi="Cambria Math" w:cs="Times New Roman"/>
            <w:sz w:val="24"/>
            <w:szCs w:val="24"/>
          </w:rPr>
          <m:t>v=0.</m:t>
        </m:r>
      </m:oMath>
      <w:r w:rsidRPr="007F031E">
        <w:rPr>
          <w:rFonts w:ascii="Times New Roman" w:eastAsia="Times New Roman" w:hAnsi="Times New Roman" w:cs="Times New Roman"/>
          <w:sz w:val="24"/>
          <w:szCs w:val="24"/>
        </w:rPr>
        <w:t xml:space="preserve"> </w:t>
      </w:r>
    </w:p>
    <w:p w14:paraId="4531EBD4" w14:textId="7C1AD217"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color w:val="000000"/>
          <w:sz w:val="24"/>
          <w:szCs w:val="24"/>
        </w:rPr>
        <w:t>The solution is derived with</w:t>
      </w:r>
      <w:r w:rsidR="009319C4">
        <w:rPr>
          <w:rFonts w:ascii="Times New Roman" w:eastAsia="Times New Roman" w:hAnsi="Times New Roman" w:cs="Times New Roman"/>
          <w:color w:val="000000"/>
          <w:sz w:val="24"/>
          <w:szCs w:val="24"/>
        </w:rPr>
        <w:t xml:space="preserve"> </w:t>
      </w:r>
      <w:r w:rsidR="00B46F86">
        <w:rPr>
          <w:rFonts w:ascii="Times New Roman" w:eastAsia="Times New Roman" w:hAnsi="Times New Roman" w:cs="Times New Roman"/>
          <w:color w:val="000000"/>
          <w:sz w:val="24"/>
          <w:szCs w:val="24"/>
        </w:rPr>
        <w:t xml:space="preserve">red-black </w:t>
      </w:r>
      <w:r w:rsidRPr="007F031E">
        <w:rPr>
          <w:rFonts w:ascii="Times New Roman" w:eastAsia="Times New Roman" w:hAnsi="Times New Roman" w:cs="Times New Roman"/>
          <w:color w:val="000000"/>
          <w:sz w:val="24"/>
          <w:szCs w:val="24"/>
        </w:rPr>
        <w:t>Gauss</w:t>
      </w:r>
      <w:r w:rsidR="00B46F86">
        <w:rPr>
          <w:rFonts w:ascii="Times New Roman" w:eastAsia="Times New Roman" w:hAnsi="Times New Roman" w:cs="Times New Roman"/>
          <w:color w:val="000000"/>
          <w:sz w:val="24"/>
          <w:szCs w:val="24"/>
        </w:rPr>
        <w:t>-</w:t>
      </w:r>
      <w:r w:rsidRPr="007F031E">
        <w:rPr>
          <w:rFonts w:ascii="Times New Roman" w:eastAsia="Times New Roman" w:hAnsi="Times New Roman" w:cs="Times New Roman"/>
          <w:sz w:val="24"/>
          <w:szCs w:val="24"/>
        </w:rPr>
        <w:t>Seidel</w:t>
      </w:r>
      <w:r w:rsidR="00B46F86">
        <w:rPr>
          <w:rFonts w:ascii="Times New Roman" w:eastAsia="Times New Roman" w:hAnsi="Times New Roman" w:cs="Times New Roman"/>
          <w:sz w:val="24"/>
          <w:szCs w:val="24"/>
        </w:rPr>
        <w:t xml:space="preserve"> </w:t>
      </w:r>
      <w:r w:rsidR="00B46F86" w:rsidRPr="007F031E">
        <w:rPr>
          <w:rFonts w:ascii="Times New Roman" w:eastAsia="Times New Roman" w:hAnsi="Times New Roman" w:cs="Times New Roman"/>
          <w:color w:val="000000"/>
          <w:sz w:val="24"/>
          <w:szCs w:val="24"/>
        </w:rPr>
        <w:t>SOR</w:t>
      </w:r>
      <w:r w:rsidRPr="007F031E">
        <w:rPr>
          <w:rFonts w:ascii="Times New Roman" w:eastAsia="Times New Roman" w:hAnsi="Times New Roman" w:cs="Times New Roman"/>
          <w:sz w:val="24"/>
          <w:szCs w:val="24"/>
        </w:rPr>
        <w:t xml:space="preserve"> iterative method, with</w:t>
      </w:r>
      <w:r w:rsidRPr="007F031E">
        <w:rPr>
          <w:rFonts w:ascii="Times New Roman" w:eastAsia="Times New Roman" w:hAnsi="Times New Roman" w:cs="Times New Roman"/>
          <w:color w:val="000000"/>
          <w:sz w:val="24"/>
          <w:szCs w:val="24"/>
        </w:rPr>
        <w:t xml:space="preserve"> Dirichlet conditions on the electrode potentials and </w:t>
      </w:r>
      <w:r w:rsidRPr="007F031E">
        <w:rPr>
          <w:rFonts w:ascii="Times New Roman" w:eastAsia="Times New Roman" w:hAnsi="Times New Roman" w:cs="Times New Roman"/>
          <w:sz w:val="24"/>
          <w:szCs w:val="24"/>
        </w:rPr>
        <w:t>on</w:t>
      </w:r>
      <w:r w:rsidRPr="007F031E">
        <w:rPr>
          <w:rFonts w:ascii="Times New Roman" w:eastAsia="Times New Roman" w:hAnsi="Times New Roman" w:cs="Times New Roman"/>
          <w:color w:val="000000"/>
          <w:sz w:val="24"/>
          <w:szCs w:val="24"/>
        </w:rPr>
        <w:t xml:space="preserve"> the aggregated metal. Furthermore, </w:t>
      </w:r>
      <w:r w:rsidRPr="007F031E">
        <w:rPr>
          <w:rFonts w:ascii="Times New Roman" w:eastAsia="Times New Roman" w:hAnsi="Times New Roman" w:cs="Times New Roman"/>
          <w:sz w:val="24"/>
          <w:szCs w:val="24"/>
        </w:rPr>
        <w:t>v</w:t>
      </w:r>
      <w:r w:rsidRPr="007F031E">
        <w:rPr>
          <w:rFonts w:ascii="Times New Roman" w:eastAsia="Times New Roman" w:hAnsi="Times New Roman" w:cs="Times New Roman"/>
          <w:color w:val="000000"/>
          <w:sz w:val="24"/>
          <w:szCs w:val="24"/>
        </w:rPr>
        <w:t>on Neumann boundary conditions are implemented to confine the electric field within the simulation domain.</w:t>
      </w:r>
    </w:p>
    <w:p w14:paraId="4BEFD967" w14:textId="77777777" w:rsidR="009319C4"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The dimensionless ion concentration field in the electrolyte </w:t>
      </w:r>
      <m:oMath>
        <m:r>
          <w:rPr>
            <w:rFonts w:ascii="Cambria Math" w:eastAsia="Times New Roman" w:hAnsi="Cambria Math" w:cs="Times New Roman"/>
            <w:sz w:val="24"/>
            <w:szCs w:val="24"/>
          </w:rPr>
          <m:t>c(x,y)</m:t>
        </m:r>
      </m:oMath>
      <w:r w:rsidRPr="007F031E">
        <w:rPr>
          <w:rFonts w:ascii="Times New Roman" w:eastAsia="Times New Roman" w:hAnsi="Times New Roman" w:cs="Times New Roman"/>
          <w:sz w:val="24"/>
          <w:szCs w:val="24"/>
        </w:rPr>
        <w:t xml:space="preserve"> is typically governed by one of the following two factors, or a combination of them: the migration due to the field and the diffusion-limited ionic transport. </w:t>
      </w:r>
      <w:r w:rsidRPr="007F031E">
        <w:rPr>
          <w:rFonts w:ascii="Times New Roman" w:eastAsia="Times New Roman" w:hAnsi="Times New Roman" w:cs="Times New Roman"/>
          <w:color w:val="000000"/>
          <w:sz w:val="24"/>
          <w:szCs w:val="24"/>
        </w:rPr>
        <w:t xml:space="preserve">Our model exclusively incorporates the latter mechanism as our focus </w:t>
      </w:r>
      <w:r w:rsidRPr="007F031E">
        <w:rPr>
          <w:rFonts w:ascii="Times New Roman" w:eastAsia="Times New Roman" w:hAnsi="Times New Roman" w:cs="Times New Roman"/>
          <w:sz w:val="24"/>
          <w:szCs w:val="24"/>
        </w:rPr>
        <w:t xml:space="preserve">rests </w:t>
      </w:r>
      <w:r w:rsidRPr="007F031E">
        <w:rPr>
          <w:rFonts w:ascii="Times New Roman" w:eastAsia="Times New Roman" w:hAnsi="Times New Roman" w:cs="Times New Roman"/>
          <w:color w:val="000000"/>
          <w:sz w:val="24"/>
          <w:szCs w:val="24"/>
        </w:rPr>
        <w:t>on the diffusion-limited experimental regime.</w:t>
      </w:r>
      <w:r w:rsidRPr="007F031E">
        <w:rPr>
          <w:rFonts w:ascii="Times New Roman" w:eastAsia="Times New Roman" w:hAnsi="Times New Roman" w:cs="Times New Roman"/>
          <w:sz w:val="24"/>
          <w:szCs w:val="24"/>
        </w:rPr>
        <w:t xml:space="preserve"> </w:t>
      </w:r>
    </w:p>
    <w:p w14:paraId="3D2FA7B6" w14:textId="2E6F9693" w:rsidR="00E44AE2" w:rsidRPr="00E44AE2" w:rsidRDefault="00E44AE2" w:rsidP="00E44AE2">
      <w:pPr>
        <w:spacing w:after="160" w:line="480" w:lineRule="auto"/>
        <w:jc w:val="both"/>
        <w:rPr>
          <w:rFonts w:ascii="Times New Roman" w:eastAsia="Times New Roman" w:hAnsi="Times New Roman" w:cs="Times New Roman"/>
          <w:sz w:val="24"/>
          <w:szCs w:val="24"/>
        </w:rPr>
      </w:pPr>
      <w:r w:rsidRPr="00E44AE2">
        <w:rPr>
          <w:rFonts w:ascii="Times New Roman" w:eastAsia="Times New Roman" w:hAnsi="Times New Roman" w:cs="Times New Roman"/>
          <w:sz w:val="24"/>
          <w:szCs w:val="24"/>
        </w:rPr>
        <w:t xml:space="preserve">In the absence of redox events, the concentration field obeys the diffusion equation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m:t>
                </m:r>
              </m:e>
              <m:sub>
                <m:r>
                  <w:rPr>
                    <w:rFonts w:ascii="Cambria Math" w:eastAsia="Times New Roman" w:hAnsi="Cambria Math" w:cs="Times New Roman"/>
                    <w:sz w:val="24"/>
                    <w:szCs w:val="24"/>
                  </w:rPr>
                  <m:t>t</m:t>
                </m:r>
              </m:sub>
            </m:sSub>
            <m:r>
              <w:rPr>
                <w:rFonts w:ascii="Cambria Math" w:eastAsia="Times New Roman" w:hAnsi="Cambria Math" w:cs="Times New Roman"/>
                <w:sz w:val="24"/>
                <w:szCs w:val="24"/>
              </w:rPr>
              <m:t>c(x,y)=D∇</m:t>
            </m:r>
          </m:e>
          <m:sup>
            <m:r>
              <w:rPr>
                <w:rFonts w:ascii="Cambria Math" w:eastAsia="Times New Roman" w:hAnsi="Cambria Math" w:cs="Times New Roman"/>
                <w:sz w:val="24"/>
                <w:szCs w:val="24"/>
              </w:rPr>
              <m:t>2</m:t>
            </m:r>
          </m:sup>
        </m:sSup>
        <m:r>
          <w:rPr>
            <w:rFonts w:ascii="Cambria Math" w:eastAsia="Times New Roman" w:hAnsi="Cambria Math" w:cs="Times New Roman"/>
            <w:sz w:val="24"/>
            <w:szCs w:val="24"/>
          </w:rPr>
          <m:t>c(x,y)</m:t>
        </m:r>
      </m:oMath>
      <w:r w:rsidRPr="00E44AE2">
        <w:rPr>
          <w:rFonts w:ascii="Times New Roman" w:eastAsia="Times New Roman" w:hAnsi="Times New Roman" w:cs="Times New Roman"/>
          <w:sz w:val="24"/>
          <w:szCs w:val="24"/>
        </w:rPr>
        <w:t xml:space="preserve"> in the electrolyte domain. When redox events occur, </w:t>
      </w:r>
      <w:r w:rsidR="00C112AE" w:rsidRPr="00E44AE2">
        <w:rPr>
          <w:rFonts w:ascii="Times New Roman" w:eastAsia="Times New Roman" w:hAnsi="Times New Roman" w:cs="Times New Roman"/>
          <w:sz w:val="24"/>
          <w:szCs w:val="24"/>
        </w:rPr>
        <w:t>th</w:t>
      </w:r>
      <w:r w:rsidR="00E83F39">
        <w:rPr>
          <w:rFonts w:ascii="Times New Roman" w:eastAsia="Times New Roman" w:hAnsi="Times New Roman" w:cs="Times New Roman"/>
          <w:sz w:val="24"/>
          <w:szCs w:val="24"/>
        </w:rPr>
        <w:t>ese</w:t>
      </w:r>
      <w:r w:rsidR="00C112AE" w:rsidRPr="00E44AE2">
        <w:rPr>
          <w:rFonts w:ascii="Times New Roman" w:eastAsia="Times New Roman" w:hAnsi="Times New Roman" w:cs="Times New Roman"/>
          <w:sz w:val="24"/>
          <w:szCs w:val="24"/>
        </w:rPr>
        <w:t xml:space="preserve"> diffusive dynamic</w:t>
      </w:r>
      <w:r w:rsidR="00E83F39">
        <w:rPr>
          <w:rFonts w:ascii="Times New Roman" w:eastAsia="Times New Roman" w:hAnsi="Times New Roman" w:cs="Times New Roman"/>
          <w:sz w:val="24"/>
          <w:szCs w:val="24"/>
        </w:rPr>
        <w:t>s</w:t>
      </w:r>
      <w:r w:rsidRPr="00E44AE2">
        <w:rPr>
          <w:rFonts w:ascii="Times New Roman" w:eastAsia="Times New Roman" w:hAnsi="Times New Roman" w:cs="Times New Roman"/>
          <w:sz w:val="24"/>
          <w:szCs w:val="24"/>
        </w:rPr>
        <w:t xml:space="preserve"> </w:t>
      </w:r>
      <w:r w:rsidR="00E83F39">
        <w:rPr>
          <w:rFonts w:ascii="Times New Roman" w:eastAsia="Times New Roman" w:hAnsi="Times New Roman" w:cs="Times New Roman"/>
          <w:sz w:val="24"/>
          <w:szCs w:val="24"/>
        </w:rPr>
        <w:t>are</w:t>
      </w:r>
      <w:r w:rsidRPr="00E44AE2">
        <w:rPr>
          <w:rFonts w:ascii="Times New Roman" w:eastAsia="Times New Roman" w:hAnsi="Times New Roman" w:cs="Times New Roman"/>
          <w:sz w:val="24"/>
          <w:szCs w:val="24"/>
        </w:rPr>
        <w:t xml:space="preserve"> coupled to mass-conserving discrete, localized source and sink terms associated with oxidation and reduction, respectively. The numerical implementation treats these contributions via operator splitting, </w:t>
      </w:r>
      <w:proofErr w:type="spellStart"/>
      <w:r w:rsidRPr="00E44AE2">
        <w:rPr>
          <w:rFonts w:ascii="Times New Roman" w:eastAsia="Times New Roman" w:hAnsi="Times New Roman" w:cs="Times New Roman"/>
          <w:sz w:val="24"/>
          <w:szCs w:val="24"/>
        </w:rPr>
        <w:t>i.e</w:t>
      </w:r>
      <w:proofErr w:type="spellEnd"/>
      <w:r w:rsidRPr="00E44AE2">
        <w:rPr>
          <w:rFonts w:ascii="Times New Roman" w:eastAsia="Times New Roman" w:hAnsi="Times New Roman" w:cs="Times New Roman"/>
          <w:sz w:val="24"/>
          <w:szCs w:val="24"/>
        </w:rPr>
        <w:t xml:space="preserve">, redox source/sink updates are applied separately from diffusion. </w:t>
      </w:r>
      <w:r w:rsidRPr="00E44AE2">
        <w:rPr>
          <w:rFonts w:ascii="Times New Roman" w:eastAsia="Times New Roman" w:hAnsi="Times New Roman" w:cs="Times New Roman"/>
          <w:sz w:val="24"/>
          <w:szCs w:val="24"/>
        </w:rPr>
        <w:lastRenderedPageBreak/>
        <w:t>Specifically, reduction consumes ionic mass locally and from neighboring electrolyte pixels, after which the updated concentration field evolve</w:t>
      </w:r>
      <w:r w:rsidR="00C112AE">
        <w:rPr>
          <w:rFonts w:ascii="Times New Roman" w:eastAsia="Times New Roman" w:hAnsi="Times New Roman" w:cs="Times New Roman"/>
          <w:sz w:val="24"/>
          <w:szCs w:val="24"/>
        </w:rPr>
        <w:t>s</w:t>
      </w:r>
      <w:r w:rsidRPr="00E44AE2">
        <w:rPr>
          <w:rFonts w:ascii="Times New Roman" w:eastAsia="Times New Roman" w:hAnsi="Times New Roman" w:cs="Times New Roman"/>
          <w:sz w:val="24"/>
          <w:szCs w:val="24"/>
        </w:rPr>
        <w:t xml:space="preserve"> by an implicit diffusion step.</w:t>
      </w:r>
    </w:p>
    <w:p w14:paraId="6841BD78" w14:textId="01DE60EB" w:rsidR="00E44AE2" w:rsidRPr="00E44AE2" w:rsidRDefault="00E44AE2" w:rsidP="00E44AE2">
      <w:pPr>
        <w:spacing w:after="160" w:line="480" w:lineRule="auto"/>
        <w:jc w:val="both"/>
        <w:rPr>
          <w:rFonts w:ascii="Times New Roman" w:eastAsia="Times New Roman" w:hAnsi="Times New Roman" w:cs="Times New Roman"/>
          <w:sz w:val="24"/>
          <w:szCs w:val="24"/>
        </w:rPr>
      </w:pPr>
      <w:r w:rsidRPr="00E44AE2">
        <w:rPr>
          <w:rFonts w:ascii="Times New Roman" w:eastAsia="Times New Roman" w:hAnsi="Times New Roman" w:cs="Times New Roman"/>
          <w:sz w:val="24"/>
          <w:szCs w:val="24"/>
        </w:rPr>
        <w:t xml:space="preserve">The initial concentration is set to an </w:t>
      </w:r>
      <w:proofErr w:type="spellStart"/>
      <w:r w:rsidRPr="00E44AE2">
        <w:rPr>
          <w:rFonts w:ascii="Times New Roman" w:eastAsia="Times New Roman" w:hAnsi="Times New Roman" w:cs="Times New Roman"/>
          <w:sz w:val="24"/>
          <w:szCs w:val="24"/>
        </w:rPr>
        <w:t>adimensional</w:t>
      </w:r>
      <w:proofErr w:type="spellEnd"/>
      <w:r w:rsidRPr="00E44AE2">
        <w:rPr>
          <w:rFonts w:ascii="Times New Roman" w:eastAsia="Times New Roman" w:hAnsi="Times New Roman" w:cs="Times New Roman"/>
          <w:sz w:val="24"/>
          <w:szCs w:val="24"/>
        </w:rPr>
        <w:t xml:space="preserve"> value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c</m:t>
            </m:r>
          </m:e>
          <m:sub>
            <m:r>
              <w:rPr>
                <w:rFonts w:ascii="Cambria Math" w:eastAsia="Times New Roman" w:hAnsi="Cambria Math" w:cs="Times New Roman"/>
                <w:sz w:val="24"/>
                <w:szCs w:val="24"/>
              </w:rPr>
              <m:t>0</m:t>
            </m:r>
          </m:sub>
        </m:sSub>
        <m:r>
          <w:rPr>
            <w:rFonts w:ascii="Cambria Math" w:eastAsia="Times New Roman" w:hAnsi="Cambria Math" w:cs="Times New Roman"/>
            <w:sz w:val="24"/>
            <w:szCs w:val="24"/>
          </w:rPr>
          <m:t>=1.</m:t>
        </m:r>
      </m:oMath>
      <w:r w:rsidRPr="00E44AE2">
        <w:rPr>
          <w:rFonts w:ascii="Times New Roman" w:eastAsia="Times New Roman" w:hAnsi="Times New Roman" w:cs="Times New Roman"/>
          <w:sz w:val="24"/>
          <w:szCs w:val="24"/>
        </w:rPr>
        <w:t xml:space="preserve"> To emulate the infinite reservoir of ions provided by the electrolyte drop, the external electrolyte borders surrounding the in-silico system are kept fixed at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c</m:t>
            </m:r>
          </m:e>
          <m:sub>
            <m:r>
              <w:rPr>
                <w:rFonts w:ascii="Cambria Math" w:eastAsia="Times New Roman" w:hAnsi="Cambria Math" w:cs="Times New Roman"/>
                <w:sz w:val="24"/>
                <w:szCs w:val="24"/>
              </w:rPr>
              <m:t>0</m:t>
            </m:r>
          </m:sub>
        </m:sSub>
        <m:r>
          <w:rPr>
            <w:rFonts w:ascii="Cambria Math" w:eastAsia="Times New Roman" w:hAnsi="Cambria Math" w:cs="Times New Roman"/>
            <w:sz w:val="24"/>
            <w:szCs w:val="24"/>
          </w:rPr>
          <m:t>=1</m:t>
        </m:r>
      </m:oMath>
      <w:r w:rsidRPr="00E44AE2">
        <w:rPr>
          <w:rFonts w:ascii="Times New Roman" w:eastAsia="Times New Roman" w:hAnsi="Times New Roman" w:cs="Times New Roman"/>
          <w:sz w:val="24"/>
          <w:szCs w:val="24"/>
        </w:rPr>
        <w:t>.</w:t>
      </w:r>
    </w:p>
    <w:p w14:paraId="2730F0BE" w14:textId="3D0E81F4" w:rsidR="00D75B40" w:rsidRPr="007F031E" w:rsidRDefault="00E44AE2" w:rsidP="00E44AE2">
      <w:pPr>
        <w:spacing w:after="160" w:line="480" w:lineRule="auto"/>
        <w:jc w:val="both"/>
        <w:rPr>
          <w:rFonts w:ascii="Times New Roman" w:eastAsia="Times New Roman" w:hAnsi="Times New Roman" w:cs="Times New Roman"/>
          <w:sz w:val="24"/>
          <w:szCs w:val="24"/>
        </w:rPr>
      </w:pPr>
      <w:r w:rsidRPr="00E44AE2">
        <w:rPr>
          <w:rFonts w:ascii="Times New Roman" w:eastAsia="Times New Roman" w:hAnsi="Times New Roman" w:cs="Times New Roman"/>
          <w:sz w:val="24"/>
          <w:szCs w:val="24"/>
        </w:rPr>
        <w:t>The details of the reaction-diffusion are described in the next paragraphs.</w:t>
      </w:r>
    </w:p>
    <w:p w14:paraId="1B9082DD" w14:textId="77777777" w:rsidR="00D75B40" w:rsidRPr="007F031E" w:rsidRDefault="00D75B40" w:rsidP="00D75B40">
      <w:pPr>
        <w:spacing w:after="160" w:line="480" w:lineRule="auto"/>
        <w:jc w:val="both"/>
        <w:rPr>
          <w:rFonts w:ascii="Times New Roman" w:eastAsia="Times New Roman" w:hAnsi="Times New Roman" w:cs="Times New Roman"/>
          <w:i/>
          <w:iCs/>
          <w:sz w:val="24"/>
          <w:szCs w:val="24"/>
        </w:rPr>
      </w:pPr>
      <w:r w:rsidRPr="007F031E">
        <w:rPr>
          <w:rFonts w:ascii="Times New Roman" w:eastAsia="Times New Roman" w:hAnsi="Times New Roman" w:cs="Times New Roman"/>
          <w:i/>
          <w:iCs/>
          <w:sz w:val="24"/>
          <w:szCs w:val="24"/>
        </w:rPr>
        <w:t>Redox probability</w:t>
      </w:r>
    </w:p>
    <w:p w14:paraId="11F929F6" w14:textId="65FB59C3"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A </w:t>
      </w:r>
      <w:r w:rsidR="00E83F39" w:rsidRPr="007F031E">
        <w:rPr>
          <w:rFonts w:ascii="Times New Roman" w:eastAsia="Times New Roman" w:hAnsi="Times New Roman" w:cs="Times New Roman"/>
          <w:sz w:val="24"/>
          <w:szCs w:val="24"/>
        </w:rPr>
        <w:t>redox event</w:t>
      </w:r>
      <w:r w:rsidRPr="007F031E">
        <w:rPr>
          <w:rFonts w:ascii="Times New Roman" w:eastAsia="Times New Roman" w:hAnsi="Times New Roman" w:cs="Times New Roman"/>
          <w:sz w:val="24"/>
          <w:szCs w:val="24"/>
        </w:rPr>
        <w:t xml:space="preserve"> is allowed only on those sites that are at the interface between the growing metal cluster and the electrolyte. In a redox event a lattice site is converted from electrolyte to metal (reduction) or from metal to electrolyte (oxidation). </w:t>
      </w:r>
    </w:p>
    <w:p w14:paraId="1ECB7565" w14:textId="30703421"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The redox rate is modeled as an activated function of the effective voltage difference, </w:t>
      </w:r>
      <m:oMath>
        <m:r>
          <w:rPr>
            <w:rFonts w:ascii="Cambria Math" w:eastAsia="Times New Roman" w:hAnsi="Cambria Math" w:cs="Times New Roman"/>
            <w:sz w:val="24"/>
            <w:szCs w:val="24"/>
          </w:rPr>
          <m:t>k=</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k</m:t>
            </m:r>
          </m:e>
          <m:sub>
            <m:r>
              <w:rPr>
                <w:rFonts w:ascii="Cambria Math" w:eastAsia="Times New Roman" w:hAnsi="Cambria Math" w:cs="Times New Roman"/>
                <w:sz w:val="24"/>
                <w:szCs w:val="24"/>
              </w:rPr>
              <m:t>0</m:t>
            </m:r>
          </m:sub>
        </m:sSub>
        <m:r>
          <w:rPr>
            <w:rFonts w:ascii="Cambria Math" w:eastAsia="Times New Roman" w:hAnsi="Cambria Math" w:cs="Times New Roman"/>
            <w:sz w:val="24"/>
            <w:szCs w:val="24"/>
          </w:rPr>
          <m:t>(</m:t>
        </m:r>
        <m:sSup>
          <m:sSupPr>
            <m:ctrlPr>
              <w:rPr>
                <w:rFonts w:ascii="Cambria Math" w:eastAsia="Times New Roman" w:hAnsi="Cambria Math" w:cs="Times New Roman"/>
                <w:sz w:val="24"/>
                <w:szCs w:val="24"/>
              </w:rPr>
            </m:ctrlPr>
          </m:sSupPr>
          <m:e>
            <m:r>
              <w:rPr>
                <w:rFonts w:ascii="Cambria Math" w:eastAsia="Times New Roman" w:hAnsi="Cambria Math" w:cs="Times New Roman"/>
                <w:sz w:val="24"/>
                <w:szCs w:val="24"/>
              </w:rPr>
              <m:t>e</m:t>
            </m:r>
          </m:e>
          <m:sup>
            <m:r>
              <w:rPr>
                <w:rFonts w:ascii="Cambria Math" w:eastAsia="Times New Roman" w:hAnsi="Cambria Math" w:cs="Times New Roman"/>
                <w:sz w:val="24"/>
                <w:szCs w:val="24"/>
              </w:rPr>
              <m:t>max(0, (Δv-</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th</m:t>
                </m:r>
              </m:sub>
            </m:sSub>
            <m:r>
              <w:rPr>
                <w:rFonts w:ascii="Cambria Math" w:eastAsia="Times New Roman" w:hAnsi="Cambria Math" w:cs="Times New Roman"/>
                <w:sz w:val="24"/>
                <w:szCs w:val="24"/>
              </w:rPr>
              <m:t>)/</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scale</m:t>
                </m:r>
              </m:sub>
            </m:sSub>
            <m:r>
              <w:rPr>
                <w:rFonts w:ascii="Cambria Math" w:eastAsia="Times New Roman" w:hAnsi="Cambria Math" w:cs="Times New Roman"/>
                <w:sz w:val="24"/>
                <w:szCs w:val="24"/>
              </w:rPr>
              <m:t>)</m:t>
            </m:r>
          </m:sup>
        </m:sSup>
      </m:oMath>
      <w:r w:rsidRPr="007F031E">
        <w:rPr>
          <w:rFonts w:ascii="Times New Roman" w:eastAsia="Times New Roman" w:hAnsi="Times New Roman" w:cs="Times New Roman"/>
          <w:sz w:val="24"/>
          <w:szCs w:val="24"/>
        </w:rPr>
        <w:t xml:space="preserve">- 1), and the event probability over one timestep </w:t>
      </w:r>
      <m:oMath>
        <m:r>
          <w:rPr>
            <w:rFonts w:ascii="Cambria Math" w:eastAsia="Aptos" w:hAnsi="Cambria Math" w:cs="Times New Roman"/>
            <w:sz w:val="24"/>
            <w:szCs w:val="24"/>
          </w:rPr>
          <m:t>Δ</m:t>
        </m:r>
        <m:r>
          <w:rPr>
            <w:rFonts w:ascii="Cambria Math" w:eastAsia="Times New Roman" w:hAnsi="Cambria Math" w:cs="Times New Roman"/>
            <w:sz w:val="24"/>
            <w:szCs w:val="24"/>
          </w:rPr>
          <m:t>t</m:t>
        </m:r>
      </m:oMath>
      <w:r w:rsidRPr="007F031E">
        <w:rPr>
          <w:rFonts w:ascii="Times New Roman" w:eastAsia="Times New Roman" w:hAnsi="Times New Roman" w:cs="Times New Roman"/>
          <w:sz w:val="24"/>
          <w:szCs w:val="24"/>
        </w:rPr>
        <w:t xml:space="preserve"> is </w:t>
      </w:r>
      <m:oMath>
        <m:r>
          <w:rPr>
            <w:rFonts w:ascii="Cambria Math" w:eastAsia="Times New Roman" w:hAnsi="Cambria Math" w:cs="Times New Roman"/>
            <w:sz w:val="24"/>
            <w:szCs w:val="24"/>
          </w:rPr>
          <m:t>P=1-</m:t>
        </m:r>
        <m:sSup>
          <m:sSupPr>
            <m:ctrlPr>
              <w:rPr>
                <w:rFonts w:ascii="Cambria Math" w:eastAsia="Times New Roman" w:hAnsi="Cambria Math" w:cs="Times New Roman"/>
                <w:sz w:val="24"/>
                <w:szCs w:val="24"/>
              </w:rPr>
            </m:ctrlPr>
          </m:sSupPr>
          <m:e>
            <m:r>
              <w:rPr>
                <w:rFonts w:ascii="Cambria Math" w:eastAsia="Times New Roman" w:hAnsi="Cambria Math" w:cs="Times New Roman"/>
                <w:sz w:val="24"/>
                <w:szCs w:val="24"/>
              </w:rPr>
              <m:t>e</m:t>
            </m:r>
          </m:e>
          <m:sup>
            <m:r>
              <w:rPr>
                <w:rFonts w:ascii="Cambria Math" w:eastAsia="Times New Roman" w:hAnsi="Cambria Math" w:cs="Times New Roman"/>
                <w:sz w:val="24"/>
                <w:szCs w:val="24"/>
              </w:rPr>
              <m:t>-kΔt</m:t>
            </m:r>
          </m:sup>
        </m:sSup>
      </m:oMath>
      <w:r w:rsidRPr="007F031E">
        <w:rPr>
          <w:rFonts w:ascii="Times New Roman" w:eastAsia="Times New Roman" w:hAnsi="Times New Roman" w:cs="Times New Roman"/>
          <w:sz w:val="24"/>
          <w:szCs w:val="24"/>
        </w:rPr>
        <w:t xml:space="preserve">, corresponding to an independent Poissonian process at each eligible interfacial site. The threshold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th</m:t>
            </m:r>
          </m:sub>
        </m:sSub>
      </m:oMath>
      <w:r w:rsidRPr="007F031E">
        <w:rPr>
          <w:rFonts w:ascii="Times New Roman" w:eastAsia="Times New Roman" w:hAnsi="Times New Roman" w:cs="Times New Roman"/>
          <w:sz w:val="24"/>
          <w:szCs w:val="24"/>
        </w:rPr>
        <w:t xml:space="preserve">​ effectively selects the portion of the interfacial voltage-difference distribution that contributes to redox activation. Sites below threshold are suppressed, whereas sites above threshold acquire a finite reaction rate. The present model should therefore be regarded as an interfacial kinetic model of redox activation, where the electric field enters the reaction rule through local metal–electrolyte voltage differences at candidate interfacial sites, rather than through an explicit description of field-driven ionic transport in the electrolyte bulk. Since the model does not explicitly include Nernst corrections to the interfacial voltage drop or field-driven ionic migration in the electrolyte bulk,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th</m:t>
            </m:r>
          </m:sub>
        </m:sSub>
      </m:oMath>
      <w:r w:rsidRPr="007F031E">
        <w:rPr>
          <w:rFonts w:ascii="Times New Roman" w:eastAsia="Times New Roman" w:hAnsi="Times New Roman" w:cs="Times New Roman"/>
          <w:sz w:val="24"/>
          <w:szCs w:val="24"/>
        </w:rPr>
        <w:t xml:space="preserve"> should be </w:t>
      </w:r>
      <w:r w:rsidR="00F60DAA">
        <w:rPr>
          <w:rFonts w:ascii="Times New Roman" w:eastAsia="Times New Roman" w:hAnsi="Times New Roman" w:cs="Times New Roman"/>
          <w:sz w:val="24"/>
          <w:szCs w:val="24"/>
        </w:rPr>
        <w:t>understood</w:t>
      </w:r>
      <w:r w:rsidRPr="007F031E">
        <w:rPr>
          <w:rFonts w:ascii="Times New Roman" w:eastAsia="Times New Roman" w:hAnsi="Times New Roman" w:cs="Times New Roman"/>
          <w:sz w:val="24"/>
          <w:szCs w:val="24"/>
        </w:rPr>
        <w:t xml:space="preserve"> as an effective phenomenological threshold that also absorbs these unresolved contributions.</w:t>
      </w:r>
    </w:p>
    <w:p w14:paraId="7E6371EA" w14:textId="67CD1E13"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lastRenderedPageBreak/>
        <w:t xml:space="preserve">For a reduction, </w:t>
      </w:r>
      <m:oMath>
        <m:r>
          <w:rPr>
            <w:rFonts w:ascii="Cambria Math" w:eastAsia="Aptos" w:hAnsi="Cambria Math" w:cs="Times New Roman"/>
            <w:sz w:val="24"/>
            <w:szCs w:val="24"/>
          </w:rPr>
          <m:t>Δ</m:t>
        </m:r>
        <m:r>
          <w:rPr>
            <w:rFonts w:ascii="Cambria Math" w:eastAsia="Times New Roman" w:hAnsi="Cambria Math" w:cs="Times New Roman"/>
            <w:sz w:val="24"/>
            <w:szCs w:val="24"/>
          </w:rPr>
          <m:t>v</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x,y</m:t>
            </m:r>
          </m:e>
        </m:d>
        <m:r>
          <w:rPr>
            <w:rFonts w:ascii="Cambria Math" w:eastAsia="Times New Roman" w:hAnsi="Cambria Math" w:cs="Times New Roman"/>
            <w:sz w:val="24"/>
            <w:szCs w:val="24"/>
          </w:rPr>
          <m:t>=</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el</m:t>
            </m:r>
          </m:sub>
        </m:sSub>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x,y</m:t>
            </m:r>
          </m:e>
        </m:d>
        <m:r>
          <w:rPr>
            <w:rFonts w:ascii="Cambria Math" w:eastAsia="Times New Roman" w:hAnsi="Cambria Math" w:cs="Times New Roman"/>
            <w:sz w:val="24"/>
            <w:szCs w:val="24"/>
          </w:rPr>
          <m:t xml:space="preserve">- </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&lt;v</m:t>
            </m:r>
          </m:e>
          <m:sub>
            <m:r>
              <w:rPr>
                <w:rFonts w:ascii="Cambria Math" w:eastAsia="Times New Roman" w:hAnsi="Cambria Math" w:cs="Times New Roman"/>
                <w:sz w:val="24"/>
                <w:szCs w:val="24"/>
              </w:rPr>
              <m:t>met</m:t>
            </m:r>
          </m:sub>
        </m:sSub>
        <m:r>
          <w:rPr>
            <w:rFonts w:ascii="Cambria Math" w:eastAsia="Times New Roman" w:hAnsi="Cambria Math" w:cs="Times New Roman"/>
            <w:sz w:val="24"/>
            <w:szCs w:val="24"/>
          </w:rPr>
          <m:t>&gt;</m:t>
        </m:r>
      </m:oMath>
      <w:r w:rsidRPr="007F031E">
        <w:rPr>
          <w:rFonts w:ascii="Times New Roman" w:eastAsia="Times New Roman" w:hAnsi="Times New Roman" w:cs="Times New Roman"/>
          <w:sz w:val="24"/>
          <w:szCs w:val="24"/>
        </w:rPr>
        <w:t xml:space="preserve"> is the difference between the candidate electrolyte site electric potential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el</m:t>
            </m:r>
          </m:sub>
        </m:sSub>
        <m:r>
          <w:rPr>
            <w:rFonts w:ascii="Cambria Math" w:eastAsia="Times New Roman" w:hAnsi="Cambria Math" w:cs="Times New Roman"/>
            <w:sz w:val="24"/>
            <w:szCs w:val="24"/>
          </w:rPr>
          <m:t xml:space="preserve">(x,y) </m:t>
        </m:r>
      </m:oMath>
      <w:r w:rsidRPr="007F031E">
        <w:rPr>
          <w:rFonts w:ascii="Times New Roman" w:eastAsia="Times New Roman" w:hAnsi="Times New Roman" w:cs="Times New Roman"/>
          <w:sz w:val="24"/>
          <w:szCs w:val="24"/>
        </w:rPr>
        <w:t xml:space="preserve"> and the average potential of the adjacent metal sites, where </w:t>
      </w:r>
      <m:oMath>
        <m:r>
          <w:rPr>
            <w:rFonts w:ascii="Cambria Math" w:eastAsia="Times New Roman" w:hAnsi="Cambria Math" w:cs="Times New Roman"/>
            <w:sz w:val="24"/>
            <w:szCs w:val="24"/>
          </w:rPr>
          <m:t>&lt;</m:t>
        </m:r>
        <m:r>
          <w:rPr>
            <w:rFonts w:ascii="Gadugi" w:eastAsia="Times New Roman" w:hAnsi="Gadugi" w:cs="Gadugi"/>
            <w:sz w:val="24"/>
            <w:szCs w:val="24"/>
          </w:rPr>
          <m:t>ᐧ</m:t>
        </m:r>
        <m:r>
          <w:rPr>
            <w:rFonts w:ascii="Cambria Math" w:eastAsia="Times New Roman" w:hAnsi="Cambria Math" w:cs="Times New Roman"/>
            <w:sz w:val="24"/>
            <w:szCs w:val="24"/>
          </w:rPr>
          <m:t>&gt;</m:t>
        </m:r>
      </m:oMath>
      <w:r w:rsidRPr="007F031E">
        <w:rPr>
          <w:rFonts w:ascii="Times New Roman" w:eastAsia="Times New Roman" w:hAnsi="Times New Roman" w:cs="Times New Roman"/>
          <w:sz w:val="24"/>
          <w:szCs w:val="24"/>
        </w:rPr>
        <w:t xml:space="preserve"> denotes the average over the metal sites that are neighbours of the candidate site.  For an oxidization, that is a metal site converting into an electrolyte site, the symmetric formula is defined: </w:t>
      </w:r>
      <m:oMath>
        <m:r>
          <w:rPr>
            <w:rFonts w:ascii="Cambria Math" w:eastAsia="Aptos" w:hAnsi="Cambria Math" w:cs="Times New Roman"/>
            <w:sz w:val="24"/>
            <w:szCs w:val="24"/>
          </w:rPr>
          <m:t>Δ</m:t>
        </m:r>
        <m:r>
          <w:rPr>
            <w:rFonts w:ascii="Cambria Math" w:eastAsia="Times New Roman" w:hAnsi="Cambria Math" w:cs="Times New Roman"/>
            <w:sz w:val="24"/>
            <w:szCs w:val="24"/>
          </w:rPr>
          <m:t>v(x,y)=</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met</m:t>
            </m:r>
          </m:sub>
        </m:sSub>
        <m:r>
          <w:rPr>
            <w:rFonts w:ascii="Cambria Math" w:eastAsia="Times New Roman" w:hAnsi="Cambria Math" w:cs="Times New Roman"/>
            <w:sz w:val="24"/>
            <w:szCs w:val="24"/>
          </w:rPr>
          <m:t>(x,y)- &lt;</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el</m:t>
            </m:r>
          </m:sub>
        </m:sSub>
        <m:r>
          <w:rPr>
            <w:rFonts w:ascii="Cambria Math" w:eastAsia="Times New Roman" w:hAnsi="Cambria Math" w:cs="Times New Roman"/>
            <w:sz w:val="24"/>
            <w:szCs w:val="24"/>
          </w:rPr>
          <m:t>&gt;</m:t>
        </m:r>
      </m:oMath>
      <w:r w:rsidRPr="007F031E">
        <w:rPr>
          <w:rFonts w:ascii="Times New Roman" w:eastAsia="Times New Roman" w:hAnsi="Times New Roman" w:cs="Times New Roman"/>
          <w:sz w:val="24"/>
          <w:szCs w:val="24"/>
        </w:rPr>
        <w:t xml:space="preserve">, where this time </w:t>
      </w:r>
      <m:oMath>
        <m:r>
          <w:rPr>
            <w:rFonts w:ascii="Cambria Math" w:eastAsia="Times New Roman" w:hAnsi="Cambria Math" w:cs="Times New Roman"/>
            <w:sz w:val="24"/>
            <w:szCs w:val="24"/>
          </w:rPr>
          <m:t>&lt;</m:t>
        </m:r>
        <m:r>
          <w:rPr>
            <w:rFonts w:ascii="Gadugi" w:eastAsia="Times New Roman" w:hAnsi="Gadugi" w:cs="Gadugi"/>
            <w:sz w:val="24"/>
            <w:szCs w:val="24"/>
          </w:rPr>
          <m:t>ᐧ</m:t>
        </m:r>
        <m:r>
          <w:rPr>
            <w:rFonts w:ascii="Cambria Math" w:eastAsia="Times New Roman" w:hAnsi="Cambria Math" w:cs="Times New Roman"/>
            <w:sz w:val="24"/>
            <w:szCs w:val="24"/>
          </w:rPr>
          <m:t>&gt;</m:t>
        </m:r>
      </m:oMath>
      <w:r w:rsidRPr="007F031E">
        <w:rPr>
          <w:rFonts w:ascii="Times New Roman" w:eastAsia="Times New Roman" w:hAnsi="Times New Roman" w:cs="Times New Roman"/>
          <w:sz w:val="24"/>
          <w:szCs w:val="24"/>
        </w:rPr>
        <w:t xml:space="preserve"> indicates the average over electrolyte sites that are neighbours of the candidate. We hold symmetric the threshold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th</m:t>
            </m:r>
          </m:sub>
        </m:sSub>
      </m:oMath>
      <w:r w:rsidRPr="007F031E">
        <w:rPr>
          <w:rFonts w:ascii="Times New Roman" w:eastAsia="Times New Roman" w:hAnsi="Times New Roman" w:cs="Times New Roman"/>
          <w:sz w:val="24"/>
          <w:szCs w:val="24"/>
        </w:rPr>
        <w:t xml:space="preserve"> for both redox processes.</w:t>
      </w:r>
    </w:p>
    <w:p w14:paraId="48161020" w14:textId="44E6B054"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Diffusion-limited shortage of ions at the electrode interfaces is </w:t>
      </w:r>
      <w:proofErr w:type="gramStart"/>
      <w:r w:rsidRPr="007F031E">
        <w:rPr>
          <w:rFonts w:ascii="Times New Roman" w:eastAsia="Times New Roman" w:hAnsi="Times New Roman" w:cs="Times New Roman"/>
          <w:sz w:val="24"/>
          <w:szCs w:val="24"/>
        </w:rPr>
        <w:t>taken into account</w:t>
      </w:r>
      <w:proofErr w:type="gramEnd"/>
      <w:r w:rsidRPr="007F031E">
        <w:rPr>
          <w:rFonts w:ascii="Times New Roman" w:eastAsia="Times New Roman" w:hAnsi="Times New Roman" w:cs="Times New Roman"/>
          <w:sz w:val="24"/>
          <w:szCs w:val="24"/>
        </w:rPr>
        <w:t xml:space="preserve"> through a kinetic limiting factor in the final reduction probability,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P</m:t>
            </m:r>
          </m:e>
          <m:sub>
            <m:r>
              <w:rPr>
                <w:rFonts w:ascii="Cambria Math" w:eastAsia="Times New Roman" w:hAnsi="Cambria Math" w:cs="Times New Roman"/>
                <w:sz w:val="24"/>
                <w:szCs w:val="24"/>
              </w:rPr>
              <m:t>red</m:t>
            </m:r>
          </m:sub>
        </m:sSub>
        <m:r>
          <w:rPr>
            <w:rFonts w:ascii="Cambria Math" w:eastAsia="Times New Roman" w:hAnsi="Cambria Math" w:cs="Times New Roman"/>
            <w:sz w:val="24"/>
            <w:szCs w:val="24"/>
          </w:rPr>
          <m:t xml:space="preserve">= </m:t>
        </m:r>
        <m:d>
          <m:dPr>
            <m:ctrlPr>
              <w:rPr>
                <w:rFonts w:ascii="Cambria Math" w:eastAsia="Times New Roman" w:hAnsi="Cambria Math" w:cs="Times New Roman"/>
                <w:i/>
                <w:sz w:val="24"/>
                <w:szCs w:val="24"/>
              </w:rPr>
            </m:ctrlPr>
          </m:dPr>
          <m:e>
            <m:r>
              <w:rPr>
                <w:rFonts w:ascii="Cambria Math" w:eastAsia="Times New Roman" w:hAnsi="Cambria Math" w:cs="Times New Roman"/>
                <w:sz w:val="24"/>
                <w:szCs w:val="24"/>
              </w:rPr>
              <m:t>1-</m:t>
            </m:r>
            <m:sSup>
              <m:sSupPr>
                <m:ctrlPr>
                  <w:rPr>
                    <w:rFonts w:ascii="Cambria Math" w:eastAsia="Times New Roman" w:hAnsi="Cambria Math" w:cs="Times New Roman"/>
                    <w:sz w:val="24"/>
                    <w:szCs w:val="24"/>
                  </w:rPr>
                </m:ctrlPr>
              </m:sSupPr>
              <m:e>
                <m:r>
                  <w:rPr>
                    <w:rFonts w:ascii="Cambria Math" w:eastAsia="Times New Roman" w:hAnsi="Cambria Math" w:cs="Times New Roman"/>
                    <w:sz w:val="24"/>
                    <w:szCs w:val="24"/>
                  </w:rPr>
                  <m:t>e</m:t>
                </m:r>
              </m:e>
              <m:sup>
                <m:r>
                  <w:rPr>
                    <w:rFonts w:ascii="Cambria Math" w:eastAsia="Times New Roman" w:hAnsi="Cambria Math" w:cs="Times New Roman"/>
                    <w:sz w:val="24"/>
                    <w:szCs w:val="24"/>
                  </w:rPr>
                  <m:t>-kΔt</m:t>
                </m:r>
              </m:sup>
            </m:sSup>
          </m:e>
        </m:d>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rPr>
              <m:t>c(x,y</m:t>
            </m:r>
            <m:sSup>
              <m:sSupPr>
                <m:ctrlPr>
                  <w:rPr>
                    <w:rFonts w:ascii="Cambria Math" w:eastAsia="Times New Roman" w:hAnsi="Cambria Math" w:cs="Times New Roman"/>
                    <w:sz w:val="24"/>
                    <w:szCs w:val="24"/>
                  </w:rPr>
                </m:ctrlPr>
              </m:sSupPr>
              <m:e>
                <m:r>
                  <w:rPr>
                    <w:rFonts w:ascii="Cambria Math" w:eastAsia="Times New Roman" w:hAnsi="Cambria Math" w:cs="Times New Roman"/>
                    <w:sz w:val="24"/>
                    <w:szCs w:val="24"/>
                  </w:rPr>
                  <m:t>)</m:t>
                </m:r>
              </m:e>
              <m:sup>
                <m:r>
                  <w:rPr>
                    <w:rFonts w:ascii="Cambria Math" w:eastAsia="Times New Roman" w:hAnsi="Cambria Math" w:cs="Times New Roman"/>
                    <w:sz w:val="24"/>
                    <w:szCs w:val="24"/>
                  </w:rPr>
                  <m:t>β</m:t>
                </m:r>
              </m:sup>
            </m:sSup>
          </m:num>
          <m:den>
            <m:r>
              <w:rPr>
                <w:rFonts w:ascii="Cambria Math" w:eastAsia="Times New Roman" w:hAnsi="Cambria Math" w:cs="Times New Roman"/>
                <w:sz w:val="24"/>
                <w:szCs w:val="24"/>
              </w:rPr>
              <m:t>1+c(x,y</m:t>
            </m:r>
            <m:sSup>
              <m:sSupPr>
                <m:ctrlPr>
                  <w:rPr>
                    <w:rFonts w:ascii="Cambria Math" w:eastAsia="Times New Roman" w:hAnsi="Cambria Math" w:cs="Times New Roman"/>
                    <w:sz w:val="24"/>
                    <w:szCs w:val="24"/>
                  </w:rPr>
                </m:ctrlPr>
              </m:sSupPr>
              <m:e>
                <m:r>
                  <w:rPr>
                    <w:rFonts w:ascii="Cambria Math" w:eastAsia="Times New Roman" w:hAnsi="Cambria Math" w:cs="Times New Roman"/>
                    <w:sz w:val="24"/>
                    <w:szCs w:val="24"/>
                  </w:rPr>
                  <m:t>)</m:t>
                </m:r>
              </m:e>
              <m:sup>
                <m:r>
                  <w:rPr>
                    <w:rFonts w:ascii="Cambria Math" w:eastAsia="Times New Roman" w:hAnsi="Cambria Math" w:cs="Times New Roman"/>
                    <w:sz w:val="24"/>
                    <w:szCs w:val="24"/>
                  </w:rPr>
                  <m:t>β</m:t>
                </m:r>
              </m:sup>
            </m:sSup>
          </m:den>
        </m:f>
      </m:oMath>
      <w:r w:rsidR="00FB5A7D" w:rsidRPr="007F031E">
        <w:rPr>
          <w:rFonts w:ascii="Times New Roman" w:eastAsia="Times New Roman" w:hAnsi="Times New Roman" w:cs="Times New Roman"/>
          <w:sz w:val="24"/>
          <w:szCs w:val="24"/>
        </w:rPr>
        <w:t xml:space="preserve"> , </w:t>
      </w:r>
      <w:r w:rsidRPr="007F031E">
        <w:rPr>
          <w:rFonts w:ascii="Times New Roman" w:eastAsia="Times New Roman" w:hAnsi="Times New Roman" w:cs="Times New Roman"/>
          <w:sz w:val="24"/>
          <w:szCs w:val="24"/>
        </w:rPr>
        <w:t xml:space="preserve">where </w:t>
      </w:r>
      <m:oMath>
        <m:r>
          <w:rPr>
            <w:rFonts w:ascii="Cambria Math" w:eastAsia="Times New Roman" w:hAnsi="Cambria Math" w:cs="Times New Roman"/>
            <w:sz w:val="24"/>
            <w:szCs w:val="24"/>
          </w:rPr>
          <m:t>c(x,y)</m:t>
        </m:r>
      </m:oMath>
      <w:r w:rsidRPr="007F031E">
        <w:rPr>
          <w:rFonts w:ascii="Times New Roman" w:eastAsia="Times New Roman" w:hAnsi="Times New Roman" w:cs="Times New Roman"/>
          <w:sz w:val="24"/>
          <w:szCs w:val="24"/>
        </w:rPr>
        <w:t xml:space="preserve"> is the concentration field at the candidate site </w:t>
      </w:r>
      <m:oMath>
        <m:r>
          <w:rPr>
            <w:rFonts w:ascii="Cambria Math" w:eastAsia="Times New Roman" w:hAnsi="Cambria Math" w:cs="Times New Roman"/>
            <w:sz w:val="24"/>
            <w:szCs w:val="24"/>
          </w:rPr>
          <m:t>(x,y)</m:t>
        </m:r>
      </m:oMath>
      <w:r w:rsidRPr="007F031E">
        <w:rPr>
          <w:rFonts w:ascii="Times New Roman" w:eastAsia="Times New Roman" w:hAnsi="Times New Roman" w:cs="Times New Roman"/>
          <w:sz w:val="24"/>
          <w:szCs w:val="24"/>
        </w:rPr>
        <w:t xml:space="preserve">. No </w:t>
      </w:r>
      <w:r w:rsidR="00E83F39" w:rsidRPr="007F031E">
        <w:rPr>
          <w:rFonts w:ascii="Times New Roman" w:eastAsia="Times New Roman" w:hAnsi="Times New Roman" w:cs="Times New Roman"/>
          <w:sz w:val="24"/>
          <w:szCs w:val="24"/>
        </w:rPr>
        <w:t>such</w:t>
      </w:r>
      <w:r w:rsidRPr="007F031E">
        <w:rPr>
          <w:rFonts w:ascii="Times New Roman" w:eastAsia="Times New Roman" w:hAnsi="Times New Roman" w:cs="Times New Roman"/>
          <w:sz w:val="24"/>
          <w:szCs w:val="24"/>
        </w:rPr>
        <w:t xml:space="preserve"> factor is included in the oxidation probability as abundance of ions is a negligible mechanism for the oxidation process when the system is outside a saturated concentration regime, which we exclude in our experimental setting. </w:t>
      </w:r>
    </w:p>
    <w:p w14:paraId="117567AE" w14:textId="77777777" w:rsidR="00D75B40" w:rsidRPr="007F031E" w:rsidRDefault="00D75B40" w:rsidP="00D75B40">
      <w:pPr>
        <w:spacing w:after="160" w:line="480" w:lineRule="auto"/>
        <w:jc w:val="both"/>
        <w:rPr>
          <w:rFonts w:ascii="Times New Roman" w:eastAsia="Times New Roman" w:hAnsi="Times New Roman" w:cs="Times New Roman"/>
          <w:i/>
          <w:iCs/>
          <w:sz w:val="24"/>
          <w:szCs w:val="24"/>
        </w:rPr>
      </w:pPr>
      <w:r w:rsidRPr="007F031E">
        <w:rPr>
          <w:rFonts w:ascii="Times New Roman" w:eastAsia="Times New Roman" w:hAnsi="Times New Roman" w:cs="Times New Roman"/>
          <w:i/>
          <w:iCs/>
          <w:sz w:val="24"/>
          <w:szCs w:val="24"/>
        </w:rPr>
        <w:t>Reaction-diffusion scheme</w:t>
      </w:r>
    </w:p>
    <w:p w14:paraId="60173FB2" w14:textId="6279ADDF"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In the reaction-diffusion implementation, oxidation events are collected first. When a metallic site is selected for oxidation, the mass stored in the metallic bookkeeping field at that site is instantaneously transferred back to the concentration field at the same spatial position, and the site is reclassified as electrolyte. Note that at this </w:t>
      </w:r>
      <w:r w:rsidR="002F75C0">
        <w:rPr>
          <w:rFonts w:ascii="Times New Roman" w:eastAsia="Times New Roman" w:hAnsi="Times New Roman" w:cs="Times New Roman"/>
          <w:sz w:val="24"/>
          <w:szCs w:val="24"/>
        </w:rPr>
        <w:t>stage</w:t>
      </w:r>
      <w:r w:rsidRPr="007F031E">
        <w:rPr>
          <w:rFonts w:ascii="Times New Roman" w:eastAsia="Times New Roman" w:hAnsi="Times New Roman" w:cs="Times New Roman"/>
          <w:sz w:val="24"/>
          <w:szCs w:val="24"/>
        </w:rPr>
        <w:t xml:space="preserve"> the released mass has not yet diffused in the electrolyte</w:t>
      </w:r>
      <w:r w:rsidR="002F75C0">
        <w:rPr>
          <w:rFonts w:ascii="Times New Roman" w:eastAsia="Times New Roman" w:hAnsi="Times New Roman" w:cs="Times New Roman"/>
          <w:sz w:val="24"/>
          <w:szCs w:val="24"/>
        </w:rPr>
        <w:t xml:space="preserve">, </w:t>
      </w:r>
      <w:r w:rsidR="002F75C0" w:rsidRPr="002F75C0">
        <w:rPr>
          <w:rFonts w:ascii="Times New Roman" w:eastAsia="Times New Roman" w:hAnsi="Times New Roman" w:cs="Times New Roman"/>
          <w:sz w:val="24"/>
          <w:szCs w:val="24"/>
        </w:rPr>
        <w:t>but it becomes part of the mobile concentration field for the subsequent concentration update.</w:t>
      </w:r>
    </w:p>
    <w:p w14:paraId="65B64A6B" w14:textId="2F127D67" w:rsidR="003A5BDF"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After oxidation, </w:t>
      </w:r>
      <w:r w:rsidR="003A5BDF" w:rsidRPr="003A5BDF">
        <w:rPr>
          <w:rFonts w:ascii="Times New Roman" w:eastAsia="Times New Roman" w:hAnsi="Times New Roman" w:cs="Times New Roman"/>
          <w:sz w:val="24"/>
          <w:szCs w:val="24"/>
        </w:rPr>
        <w:t>reduction events are collected and the newly reduced pixels are immediately reclassified as metallic sites. Nevertheless, the progressive aspect of the reaction-diffusion scheme concerns the ionic mass required to complete the reduction event.</w:t>
      </w:r>
    </w:p>
    <w:p w14:paraId="3968E2A2" w14:textId="17598DCE" w:rsidR="003A5BDF" w:rsidRPr="003A5BDF" w:rsidRDefault="003A5BDF" w:rsidP="003A5BDF">
      <w:pPr>
        <w:spacing w:after="16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 this sense, </w:t>
      </w:r>
      <w:r w:rsidR="00D75B40" w:rsidRPr="007F031E">
        <w:rPr>
          <w:rFonts w:ascii="Times New Roman" w:eastAsia="Times New Roman" w:hAnsi="Times New Roman" w:cs="Times New Roman"/>
          <w:sz w:val="24"/>
          <w:szCs w:val="24"/>
        </w:rPr>
        <w:t>we model the reduction as the progressive growth of a coarse</w:t>
      </w:r>
      <w:r w:rsidR="00E83F39">
        <w:rPr>
          <w:rFonts w:ascii="Times New Roman" w:eastAsia="Times New Roman" w:hAnsi="Times New Roman" w:cs="Times New Roman"/>
          <w:sz w:val="24"/>
          <w:szCs w:val="24"/>
        </w:rPr>
        <w:t>-</w:t>
      </w:r>
      <w:r w:rsidR="00D75B40" w:rsidRPr="007F031E">
        <w:rPr>
          <w:rFonts w:ascii="Times New Roman" w:eastAsia="Times New Roman" w:hAnsi="Times New Roman" w:cs="Times New Roman"/>
          <w:sz w:val="24"/>
          <w:szCs w:val="24"/>
        </w:rPr>
        <w:t xml:space="preserve">grained metallic site of size </w:t>
      </w:r>
      <m:oMath>
        <m:r>
          <w:rPr>
            <w:rFonts w:ascii="Cambria Math" w:eastAsia="Aptos" w:hAnsi="Cambria Math" w:cs="Times New Roman"/>
            <w:sz w:val="24"/>
            <w:szCs w:val="24"/>
          </w:rPr>
          <m:t>Δ</m:t>
        </m:r>
        <m:r>
          <w:rPr>
            <w:rFonts w:ascii="Cambria Math" w:eastAsia="Times New Roman" w:hAnsi="Cambria Math" w:cs="Times New Roman"/>
            <w:sz w:val="24"/>
            <w:szCs w:val="24"/>
          </w:rPr>
          <m:t>x</m:t>
        </m:r>
      </m:oMath>
      <w:r w:rsidR="00D75B40" w:rsidRPr="007F031E">
        <w:rPr>
          <w:rFonts w:ascii="Times New Roman" w:eastAsia="Times New Roman" w:hAnsi="Times New Roman" w:cs="Times New Roman"/>
          <w:sz w:val="24"/>
          <w:szCs w:val="24"/>
        </w:rPr>
        <w:t xml:space="preserve"> during the morphological time step </w:t>
      </w:r>
      <m:oMath>
        <m:r>
          <w:rPr>
            <w:rFonts w:ascii="Cambria Math" w:eastAsia="Aptos" w:hAnsi="Cambria Math" w:cs="Times New Roman"/>
            <w:sz w:val="24"/>
            <w:szCs w:val="24"/>
          </w:rPr>
          <m:t>Δ</m:t>
        </m:r>
        <m:r>
          <w:rPr>
            <w:rFonts w:ascii="Cambria Math" w:eastAsia="Times New Roman" w:hAnsi="Cambria Math" w:cs="Times New Roman"/>
            <w:sz w:val="24"/>
            <w:szCs w:val="24"/>
          </w:rPr>
          <m:t>t</m:t>
        </m:r>
      </m:oMath>
      <w:r w:rsidR="00D75B40" w:rsidRPr="007F031E">
        <w:rPr>
          <w:rFonts w:ascii="Times New Roman" w:eastAsia="Times New Roman" w:hAnsi="Times New Roman" w:cs="Times New Roman"/>
          <w:sz w:val="24"/>
          <w:szCs w:val="24"/>
        </w:rPr>
        <w:t xml:space="preserve">. </w:t>
      </w:r>
      <w:r w:rsidRPr="003A5BDF">
        <w:rPr>
          <w:rFonts w:ascii="Times New Roman" w:eastAsia="Times New Roman" w:hAnsi="Times New Roman" w:cs="Times New Roman"/>
          <w:sz w:val="24"/>
          <w:szCs w:val="24"/>
        </w:rPr>
        <w:t xml:space="preserve">The implementation relies on </w:t>
      </w:r>
      <w:r w:rsidR="00E83F39" w:rsidRPr="003A5BDF">
        <w:rPr>
          <w:rFonts w:ascii="Times New Roman" w:eastAsia="Times New Roman" w:hAnsi="Times New Roman" w:cs="Times New Roman"/>
          <w:sz w:val="24"/>
          <w:szCs w:val="24"/>
        </w:rPr>
        <w:t>sub cycled</w:t>
      </w:r>
      <w:r w:rsidRPr="003A5BDF">
        <w:rPr>
          <w:rFonts w:ascii="Times New Roman" w:eastAsia="Times New Roman" w:hAnsi="Times New Roman" w:cs="Times New Roman"/>
          <w:sz w:val="24"/>
          <w:szCs w:val="24"/>
        </w:rPr>
        <w:t xml:space="preserve"> reaction-diffusion steps, such that it allows the reduction process to be progressively supplied by the surrounding electrolyte. First, any concentration already present at the newly reduced pixel is transferred locally to the metallic bookkeeping field, up to the required amount. Any remaining demand is then supplied progressively from the surrounding electrolyte during the </w:t>
      </w:r>
      <w:r w:rsidR="00E83F39" w:rsidRPr="003A5BDF">
        <w:rPr>
          <w:rFonts w:ascii="Times New Roman" w:eastAsia="Times New Roman" w:hAnsi="Times New Roman" w:cs="Times New Roman"/>
          <w:sz w:val="24"/>
          <w:szCs w:val="24"/>
        </w:rPr>
        <w:t>sub cycled</w:t>
      </w:r>
      <w:r w:rsidRPr="003A5BDF">
        <w:rPr>
          <w:rFonts w:ascii="Times New Roman" w:eastAsia="Times New Roman" w:hAnsi="Times New Roman" w:cs="Times New Roman"/>
          <w:sz w:val="24"/>
          <w:szCs w:val="24"/>
        </w:rPr>
        <w:t xml:space="preserve"> reaction-diffusion update.</w:t>
      </w:r>
    </w:p>
    <w:p w14:paraId="7778D99D" w14:textId="25097BCE" w:rsidR="00D75B40" w:rsidRPr="007F031E" w:rsidRDefault="004B2D3C" w:rsidP="003A5BDF">
      <w:pPr>
        <w:spacing w:after="160" w:line="480" w:lineRule="auto"/>
        <w:jc w:val="both"/>
        <w:rPr>
          <w:rFonts w:ascii="Times New Roman" w:eastAsia="Times New Roman" w:hAnsi="Times New Roman" w:cs="Times New Roman"/>
          <w:sz w:val="24"/>
          <w:szCs w:val="24"/>
        </w:rPr>
      </w:pPr>
      <w:r w:rsidRPr="004B2D3C">
        <w:rPr>
          <w:rFonts w:ascii="Times New Roman" w:eastAsia="Times New Roman" w:hAnsi="Times New Roman" w:cs="Times New Roman"/>
          <w:sz w:val="24"/>
          <w:szCs w:val="24"/>
        </w:rPr>
        <w:t xml:space="preserve">During this </w:t>
      </w:r>
      <w:r w:rsidR="00E83F39" w:rsidRPr="004B2D3C">
        <w:rPr>
          <w:rFonts w:ascii="Times New Roman" w:eastAsia="Times New Roman" w:hAnsi="Times New Roman" w:cs="Times New Roman"/>
          <w:sz w:val="24"/>
          <w:szCs w:val="24"/>
        </w:rPr>
        <w:t>sub cycled</w:t>
      </w:r>
      <w:r w:rsidRPr="004B2D3C">
        <w:rPr>
          <w:rFonts w:ascii="Times New Roman" w:eastAsia="Times New Roman" w:hAnsi="Times New Roman" w:cs="Times New Roman"/>
          <w:sz w:val="24"/>
          <w:szCs w:val="24"/>
        </w:rPr>
        <w:t xml:space="preserve"> stage, the lattice is kept fixed. At each </w:t>
      </w:r>
      <w:r w:rsidR="00E83F39" w:rsidRPr="004B2D3C">
        <w:rPr>
          <w:rFonts w:ascii="Times New Roman" w:eastAsia="Times New Roman" w:hAnsi="Times New Roman" w:cs="Times New Roman"/>
          <w:sz w:val="24"/>
          <w:szCs w:val="24"/>
        </w:rPr>
        <w:t>sub step</w:t>
      </w:r>
      <w:r w:rsidRPr="004B2D3C">
        <w:rPr>
          <w:rFonts w:ascii="Times New Roman" w:eastAsia="Times New Roman" w:hAnsi="Times New Roman" w:cs="Times New Roman"/>
          <w:sz w:val="24"/>
          <w:szCs w:val="24"/>
        </w:rPr>
        <w:t xml:space="preserve">, every newly reduced metallic site acts as a scheduled mass-conserving discrete sink on its first-neighbors electrolyte pixels, while the newly metallic pixel itself is excluded from the mobile electrolyte domain. After this local consumption step, the concentration field evolves by diffusion over the </w:t>
      </w:r>
      <w:r w:rsidR="00E83F39" w:rsidRPr="004B2D3C">
        <w:rPr>
          <w:rFonts w:ascii="Times New Roman" w:eastAsia="Times New Roman" w:hAnsi="Times New Roman" w:cs="Times New Roman"/>
          <w:sz w:val="24"/>
          <w:szCs w:val="24"/>
        </w:rPr>
        <w:t>sub step</w:t>
      </w:r>
      <w:r w:rsidRPr="004B2D3C">
        <w:rPr>
          <w:rFonts w:ascii="Times New Roman" w:eastAsia="Times New Roman" w:hAnsi="Times New Roman" w:cs="Times New Roman"/>
          <w:sz w:val="24"/>
          <w:szCs w:val="24"/>
        </w:rPr>
        <w:t>.</w:t>
      </w:r>
      <w:r w:rsidR="003A5BDF" w:rsidRPr="003A5BDF">
        <w:rPr>
          <w:rFonts w:ascii="Times New Roman" w:eastAsia="Times New Roman" w:hAnsi="Times New Roman" w:cs="Times New Roman"/>
          <w:sz w:val="24"/>
          <w:szCs w:val="24"/>
        </w:rPr>
        <w:t xml:space="preserve"> Therefore, ions released by oxidation earlier in the same morphological step are included in the concentration field and can diffuse during these </w:t>
      </w:r>
      <w:r w:rsidR="00E83F39" w:rsidRPr="003A5BDF">
        <w:rPr>
          <w:rFonts w:ascii="Times New Roman" w:eastAsia="Times New Roman" w:hAnsi="Times New Roman" w:cs="Times New Roman"/>
          <w:sz w:val="24"/>
          <w:szCs w:val="24"/>
        </w:rPr>
        <w:t>sub steps</w:t>
      </w:r>
      <w:r w:rsidR="003A5BDF" w:rsidRPr="003A5BDF">
        <w:rPr>
          <w:rFonts w:ascii="Times New Roman" w:eastAsia="Times New Roman" w:hAnsi="Times New Roman" w:cs="Times New Roman"/>
          <w:sz w:val="24"/>
          <w:szCs w:val="24"/>
        </w:rPr>
        <w:t>, unless they are consumed by nearby reduction sinks. A more detailed description follows.</w:t>
      </w:r>
    </w:p>
    <w:p w14:paraId="547CDBD3" w14:textId="77777777" w:rsidR="00FB66BA"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Let </w:t>
      </w:r>
      <m:oMath>
        <m:r>
          <w:rPr>
            <w:rFonts w:ascii="Cambria Math" w:eastAsia="Times New Roman" w:hAnsi="Cambria Math" w:cs="Times New Roman"/>
            <w:sz w:val="24"/>
            <w:szCs w:val="24"/>
          </w:rPr>
          <m:t>i</m:t>
        </m:r>
      </m:oMath>
      <w:r w:rsidRPr="007F031E">
        <w:rPr>
          <w:rFonts w:ascii="Times New Roman" w:eastAsia="Times New Roman" w:hAnsi="Times New Roman" w:cs="Times New Roman"/>
          <w:sz w:val="24"/>
          <w:szCs w:val="24"/>
        </w:rPr>
        <w:t xml:space="preserve"> denote a newly reduced site and let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m:rPr>
                    <m:scr m:val="script"/>
                  </m:rPr>
                  <w:rPr>
                    <w:rFonts w:ascii="Cambria Math" w:eastAsia="Times New Roman" w:hAnsi="Cambria Math" w:cs="Times New Roman"/>
                    <w:sz w:val="24"/>
                    <w:szCs w:val="24"/>
                  </w:rPr>
                  <m:t>N</m:t>
                </m:r>
              </m:e>
              <m:sub>
                <m:r>
                  <w:rPr>
                    <w:rFonts w:ascii="Cambria Math" w:eastAsia="Times New Roman" w:hAnsi="Cambria Math" w:cs="Times New Roman"/>
                    <w:sz w:val="24"/>
                    <w:szCs w:val="24"/>
                  </w:rPr>
                  <m:t>i</m:t>
                </m:r>
              </m:sub>
            </m:sSub>
          </m:e>
          <m:sup>
            <m:r>
              <w:rPr>
                <w:rFonts w:ascii="Cambria Math" w:eastAsia="Times New Roman" w:hAnsi="Cambria Math" w:cs="Times New Roman"/>
                <w:sz w:val="24"/>
                <w:szCs w:val="24"/>
              </w:rPr>
              <m:t>(el)</m:t>
            </m:r>
          </m:sup>
        </m:sSup>
      </m:oMath>
      <w:r w:rsidRPr="007F031E">
        <w:rPr>
          <w:rFonts w:ascii="Times New Roman" w:eastAsia="Times New Roman" w:hAnsi="Times New Roman" w:cs="Times New Roman"/>
          <w:sz w:val="24"/>
          <w:szCs w:val="24"/>
        </w:rPr>
        <w:t xml:space="preserve"> be the set of its neighbouring electrolyte pixels.</w:t>
      </w:r>
    </w:p>
    <w:p w14:paraId="4DBF0176" w14:textId="33FB8DD4"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First, </w:t>
      </w:r>
      <w:r w:rsidR="004468DD">
        <w:rPr>
          <w:rFonts w:ascii="Times New Roman" w:eastAsia="Times New Roman" w:hAnsi="Times New Roman" w:cs="Times New Roman"/>
          <w:sz w:val="24"/>
          <w:szCs w:val="24"/>
        </w:rPr>
        <w:t xml:space="preserve">the </w:t>
      </w:r>
      <w:r w:rsidRPr="007F031E">
        <w:rPr>
          <w:rFonts w:ascii="Times New Roman" w:eastAsia="Times New Roman" w:hAnsi="Times New Roman" w:cs="Times New Roman"/>
          <w:sz w:val="24"/>
          <w:szCs w:val="24"/>
        </w:rPr>
        <w:t xml:space="preserve">initially present concentration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c</m:t>
            </m:r>
          </m:e>
          <m:sub>
            <m:r>
              <w:rPr>
                <w:rFonts w:ascii="Cambria Math" w:eastAsia="Times New Roman" w:hAnsi="Cambria Math" w:cs="Times New Roman"/>
                <w:sz w:val="24"/>
                <w:szCs w:val="24"/>
              </w:rPr>
              <m:t>i</m:t>
            </m:r>
          </m:sub>
        </m:sSub>
      </m:oMath>
      <w:r w:rsidRPr="007F031E">
        <w:rPr>
          <w:rFonts w:ascii="Times New Roman" w:eastAsia="Times New Roman" w:hAnsi="Times New Roman" w:cs="Times New Roman"/>
          <w:sz w:val="24"/>
          <w:szCs w:val="24"/>
        </w:rPr>
        <w:t xml:space="preserve"> in a pixel selected for reduction is treated as a local contribution to the coarse-grained reduction event. This local amount is instantaneously transferred from the concentration field to the metallic mass bookkeeping field at the same spatial position. Therefore, only the residual amount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D</m:t>
                </m:r>
              </m:e>
              <m:sub>
                <m:r>
                  <w:rPr>
                    <w:rFonts w:ascii="Cambria Math" w:eastAsia="Times New Roman" w:hAnsi="Cambria Math" w:cs="Times New Roman"/>
                    <w:sz w:val="24"/>
                    <w:szCs w:val="24"/>
                  </w:rPr>
                  <m:t>i</m:t>
                </m:r>
              </m:sub>
            </m:sSub>
          </m:e>
          <m:sup>
            <m:r>
              <w:rPr>
                <w:rFonts w:ascii="Cambria Math" w:eastAsia="Times New Roman" w:hAnsi="Cambria Math" w:cs="Times New Roman"/>
                <w:sz w:val="24"/>
                <w:szCs w:val="24"/>
              </w:rPr>
              <m:t>neigh</m:t>
            </m:r>
          </m:sup>
        </m:sSup>
        <m:r>
          <w:rPr>
            <w:rFonts w:ascii="Cambria Math" w:eastAsia="Times New Roman" w:hAnsi="Cambria Math" w:cs="Times New Roman"/>
            <w:sz w:val="24"/>
            <w:szCs w:val="24"/>
          </w:rPr>
          <m:t>=max(0, γ-</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c</m:t>
            </m:r>
          </m:e>
          <m:sub>
            <m:r>
              <w:rPr>
                <w:rFonts w:ascii="Cambria Math" w:eastAsia="Times New Roman" w:hAnsi="Cambria Math" w:cs="Times New Roman"/>
                <w:sz w:val="24"/>
                <w:szCs w:val="24"/>
              </w:rPr>
              <m:t>i</m:t>
            </m:r>
          </m:sub>
        </m:sSub>
        <m:r>
          <w:rPr>
            <w:rFonts w:ascii="Cambria Math" w:eastAsia="Times New Roman" w:hAnsi="Cambria Math" w:cs="Times New Roman"/>
            <w:sz w:val="24"/>
            <w:szCs w:val="24"/>
          </w:rPr>
          <m:t>)</m:t>
        </m:r>
      </m:oMath>
      <w:r w:rsidRPr="007F031E">
        <w:rPr>
          <w:rFonts w:ascii="Times New Roman" w:eastAsia="Times New Roman" w:hAnsi="Times New Roman" w:cs="Times New Roman"/>
          <w:sz w:val="24"/>
          <w:szCs w:val="24"/>
        </w:rPr>
        <w:t xml:space="preserve"> </w:t>
      </w:r>
      <w:proofErr w:type="gramStart"/>
      <w:r w:rsidRPr="007F031E">
        <w:rPr>
          <w:rFonts w:ascii="Times New Roman" w:eastAsia="Times New Roman" w:hAnsi="Times New Roman" w:cs="Times New Roman"/>
          <w:sz w:val="24"/>
          <w:szCs w:val="24"/>
        </w:rPr>
        <w:t>has to</w:t>
      </w:r>
      <w:proofErr w:type="gramEnd"/>
      <w:r w:rsidRPr="007F031E">
        <w:rPr>
          <w:rFonts w:ascii="Times New Roman" w:eastAsia="Times New Roman" w:hAnsi="Times New Roman" w:cs="Times New Roman"/>
          <w:sz w:val="24"/>
          <w:szCs w:val="24"/>
        </w:rPr>
        <w:t xml:space="preserve"> be supplied by the neighbouring electrolyte.</w:t>
      </w:r>
    </w:p>
    <w:p w14:paraId="33A7F465" w14:textId="199D975B"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The consumption from </w:t>
      </w:r>
      <w:proofErr w:type="spellStart"/>
      <w:r w:rsidRPr="007F031E">
        <w:rPr>
          <w:rFonts w:ascii="Times New Roman" w:eastAsia="Times New Roman" w:hAnsi="Times New Roman" w:cs="Times New Roman"/>
          <w:sz w:val="24"/>
          <w:szCs w:val="24"/>
        </w:rPr>
        <w:t>neighbouring</w:t>
      </w:r>
      <w:proofErr w:type="spellEnd"/>
      <w:r w:rsidRPr="007F031E">
        <w:rPr>
          <w:rFonts w:ascii="Times New Roman" w:eastAsia="Times New Roman" w:hAnsi="Times New Roman" w:cs="Times New Roman"/>
          <w:sz w:val="24"/>
          <w:szCs w:val="24"/>
        </w:rPr>
        <w:t xml:space="preserve"> electrolyte is then distributed over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N</m:t>
            </m:r>
          </m:e>
          <m:sub>
            <m:r>
              <w:rPr>
                <w:rFonts w:ascii="Cambria Math" w:eastAsia="Times New Roman" w:hAnsi="Cambria Math" w:cs="Times New Roman"/>
                <w:sz w:val="24"/>
                <w:szCs w:val="24"/>
              </w:rPr>
              <m:t>sub</m:t>
            </m:r>
          </m:sub>
        </m:sSub>
      </m:oMath>
      <w:r w:rsidRPr="007F031E">
        <w:rPr>
          <w:rFonts w:ascii="Times New Roman" w:eastAsia="Times New Roman" w:hAnsi="Times New Roman" w:cs="Times New Roman"/>
          <w:sz w:val="24"/>
          <w:szCs w:val="24"/>
        </w:rPr>
        <w:t xml:space="preserve">​ </w:t>
      </w:r>
      <w:r w:rsidR="00E83F39" w:rsidRPr="007F031E">
        <w:rPr>
          <w:rFonts w:ascii="Times New Roman" w:eastAsia="Times New Roman" w:hAnsi="Times New Roman" w:cs="Times New Roman"/>
          <w:sz w:val="24"/>
          <w:szCs w:val="24"/>
        </w:rPr>
        <w:t>sub steps</w:t>
      </w:r>
      <w:r w:rsidRPr="007F031E">
        <w:rPr>
          <w:rFonts w:ascii="Times New Roman" w:eastAsia="Times New Roman" w:hAnsi="Times New Roman" w:cs="Times New Roman"/>
          <w:sz w:val="24"/>
          <w:szCs w:val="24"/>
        </w:rPr>
        <w:t xml:space="preserve">. At </w:t>
      </w:r>
      <w:r w:rsidR="00E83F39" w:rsidRPr="007F031E">
        <w:rPr>
          <w:rFonts w:ascii="Times New Roman" w:eastAsia="Times New Roman" w:hAnsi="Times New Roman" w:cs="Times New Roman"/>
          <w:sz w:val="24"/>
          <w:szCs w:val="24"/>
        </w:rPr>
        <w:t>sub step</w:t>
      </w:r>
      <w:r w:rsidRPr="007F031E">
        <w:rPr>
          <w:rFonts w:ascii="Times New Roman" w:eastAsia="Times New Roman" w:hAnsi="Times New Roman" w:cs="Times New Roman"/>
          <w:sz w:val="24"/>
          <w:szCs w:val="24"/>
        </w:rPr>
        <w:t xml:space="preserve"> </w:t>
      </w:r>
      <m:oMath>
        <m:r>
          <w:rPr>
            <w:rFonts w:ascii="Cambria Math" w:eastAsia="Times New Roman" w:hAnsi="Cambria Math" w:cs="Times New Roman"/>
            <w:sz w:val="24"/>
            <w:szCs w:val="24"/>
          </w:rPr>
          <m:t>n</m:t>
        </m:r>
      </m:oMath>
      <w:r w:rsidRPr="007F031E">
        <w:rPr>
          <w:rFonts w:ascii="Times New Roman" w:eastAsia="Times New Roman" w:hAnsi="Times New Roman" w:cs="Times New Roman"/>
          <w:sz w:val="24"/>
          <w:szCs w:val="24"/>
        </w:rPr>
        <w:t>, the scheduled cumulative amount to be consumed from the neighbours is</w:t>
      </w:r>
    </w:p>
    <w:p w14:paraId="4D578914" w14:textId="77777777" w:rsidR="00D75B40" w:rsidRPr="007F031E" w:rsidRDefault="00000000" w:rsidP="00D75B40">
      <w:pPr>
        <w:spacing w:after="160" w:line="480" w:lineRule="auto"/>
        <w:jc w:val="both"/>
        <w:rPr>
          <w:rFonts w:ascii="Times New Roman" w:eastAsia="Times New Roman" w:hAnsi="Times New Roman" w:cs="Times New Roman"/>
          <w:sz w:val="24"/>
          <w:szCs w:val="24"/>
        </w:rPr>
      </w:pP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S</m:t>
                </m:r>
              </m:e>
              <m:sub>
                <m:r>
                  <w:rPr>
                    <w:rFonts w:ascii="Cambria Math" w:eastAsia="Times New Roman" w:hAnsi="Cambria Math" w:cs="Times New Roman"/>
                    <w:sz w:val="24"/>
                    <w:szCs w:val="24"/>
                  </w:rPr>
                  <m:t>i</m:t>
                </m:r>
              </m:sub>
            </m:sSub>
          </m:e>
          <m:sup>
            <m:r>
              <w:rPr>
                <w:rFonts w:ascii="Cambria Math" w:eastAsia="Times New Roman" w:hAnsi="Cambria Math" w:cs="Times New Roman"/>
                <w:sz w:val="24"/>
                <w:szCs w:val="24"/>
              </w:rPr>
              <m:t>(n)</m:t>
            </m:r>
          </m:sup>
        </m:sSup>
        <m:r>
          <w:rPr>
            <w:rFonts w:ascii="Cambria Math" w:eastAsia="Times New Roman" w:hAnsi="Cambria Math" w:cs="Times New Roman"/>
            <w:sz w:val="24"/>
            <w:szCs w:val="24"/>
          </w:rPr>
          <m:t>=</m:t>
        </m:r>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rPr>
              <m:t>n+1</m:t>
            </m:r>
          </m:num>
          <m:den>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N</m:t>
                </m:r>
              </m:e>
              <m:sub>
                <m:r>
                  <w:rPr>
                    <w:rFonts w:ascii="Cambria Math" w:eastAsia="Times New Roman" w:hAnsi="Cambria Math" w:cs="Times New Roman"/>
                    <w:sz w:val="24"/>
                    <w:szCs w:val="24"/>
                  </w:rPr>
                  <m:t>sub</m:t>
                </m:r>
              </m:sub>
            </m:sSub>
          </m:den>
        </m:f>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D</m:t>
                </m:r>
              </m:e>
              <m:sub>
                <m:r>
                  <w:rPr>
                    <w:rFonts w:ascii="Cambria Math" w:eastAsia="Times New Roman" w:hAnsi="Cambria Math" w:cs="Times New Roman"/>
                    <w:sz w:val="24"/>
                    <w:szCs w:val="24"/>
                  </w:rPr>
                  <m:t>i</m:t>
                </m:r>
              </m:sub>
            </m:sSub>
          </m:e>
          <m:sup>
            <m:r>
              <w:rPr>
                <w:rFonts w:ascii="Cambria Math" w:eastAsia="Times New Roman" w:hAnsi="Cambria Math" w:cs="Times New Roman"/>
                <w:sz w:val="24"/>
                <w:szCs w:val="24"/>
              </w:rPr>
              <m:t>neigh</m:t>
            </m:r>
          </m:sup>
        </m:sSup>
        <m:r>
          <w:rPr>
            <w:rFonts w:ascii="Cambria Math" w:eastAsia="Times New Roman" w:hAnsi="Cambria Math" w:cs="Times New Roman"/>
            <w:sz w:val="24"/>
            <w:szCs w:val="24"/>
          </w:rPr>
          <m:t>,</m:t>
        </m:r>
      </m:oMath>
      <w:r w:rsidR="00D75B40" w:rsidRPr="007F031E">
        <w:rPr>
          <w:rFonts w:ascii="Times New Roman" w:eastAsia="Times New Roman" w:hAnsi="Times New Roman" w:cs="Times New Roman"/>
          <w:sz w:val="24"/>
          <w:szCs w:val="24"/>
        </w:rPr>
        <w:t xml:space="preserve"> where </w:t>
      </w:r>
      <m:oMath>
        <m:r>
          <w:rPr>
            <w:rFonts w:ascii="Cambria Math" w:eastAsia="Times New Roman" w:hAnsi="Cambria Math" w:cs="Times New Roman"/>
            <w:sz w:val="24"/>
            <w:szCs w:val="24"/>
          </w:rPr>
          <m:t xml:space="preserve">n∈[0, </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N</m:t>
            </m:r>
          </m:e>
          <m:sub>
            <m:r>
              <w:rPr>
                <w:rFonts w:ascii="Cambria Math" w:eastAsia="Times New Roman" w:hAnsi="Cambria Math" w:cs="Times New Roman"/>
                <w:sz w:val="24"/>
                <w:szCs w:val="24"/>
              </w:rPr>
              <m:t>sub</m:t>
            </m:r>
          </m:sub>
        </m:sSub>
        <m:r>
          <w:rPr>
            <w:rFonts w:ascii="Cambria Math" w:eastAsia="Times New Roman" w:hAnsi="Cambria Math" w:cs="Times New Roman"/>
            <w:sz w:val="24"/>
            <w:szCs w:val="24"/>
          </w:rPr>
          <m:t>-1]</m:t>
        </m:r>
      </m:oMath>
      <w:r w:rsidR="00D75B40" w:rsidRPr="007F031E">
        <w:rPr>
          <w:rFonts w:ascii="Times New Roman" w:eastAsia="Times New Roman" w:hAnsi="Times New Roman" w:cs="Times New Roman"/>
          <w:sz w:val="24"/>
          <w:szCs w:val="24"/>
        </w:rPr>
        <w:t xml:space="preserve">. </w:t>
      </w:r>
    </w:p>
    <w:p w14:paraId="32329B8F" w14:textId="0EC35542" w:rsidR="00D75B40" w:rsidRPr="007F031E" w:rsidRDefault="00D75B40" w:rsidP="00D75B40">
      <w:pPr>
        <w:spacing w:before="240" w:after="24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Since earlier </w:t>
      </w:r>
      <w:r w:rsidR="00E83F39" w:rsidRPr="007F031E">
        <w:rPr>
          <w:rFonts w:ascii="Times New Roman" w:eastAsia="Times New Roman" w:hAnsi="Times New Roman" w:cs="Times New Roman"/>
          <w:sz w:val="24"/>
          <w:szCs w:val="24"/>
        </w:rPr>
        <w:t>sub steps</w:t>
      </w:r>
      <w:r w:rsidRPr="007F031E">
        <w:rPr>
          <w:rFonts w:ascii="Times New Roman" w:eastAsia="Times New Roman" w:hAnsi="Times New Roman" w:cs="Times New Roman"/>
          <w:sz w:val="24"/>
          <w:szCs w:val="24"/>
        </w:rPr>
        <w:t xml:space="preserve"> may consume less than scheduled because of local depletion, the missing amount is carried over. Therefore, if the cumulative amount already supplied by the </w:t>
      </w:r>
      <w:proofErr w:type="spellStart"/>
      <w:r w:rsidRPr="007F031E">
        <w:rPr>
          <w:rFonts w:ascii="Times New Roman" w:eastAsia="Times New Roman" w:hAnsi="Times New Roman" w:cs="Times New Roman"/>
          <w:sz w:val="24"/>
          <w:szCs w:val="24"/>
        </w:rPr>
        <w:t>neighbouring</w:t>
      </w:r>
      <w:proofErr w:type="spellEnd"/>
      <w:r w:rsidRPr="007F031E">
        <w:rPr>
          <w:rFonts w:ascii="Times New Roman" w:eastAsia="Times New Roman" w:hAnsi="Times New Roman" w:cs="Times New Roman"/>
          <w:sz w:val="24"/>
          <w:szCs w:val="24"/>
        </w:rPr>
        <w:t xml:space="preserve"> electrolyte is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G</m:t>
                </m:r>
              </m:e>
              <m:sub>
                <m:r>
                  <w:rPr>
                    <w:rFonts w:ascii="Cambria Math" w:eastAsia="Times New Roman" w:hAnsi="Cambria Math" w:cs="Times New Roman"/>
                    <w:sz w:val="24"/>
                    <w:szCs w:val="24"/>
                  </w:rPr>
                  <m:t>i</m:t>
                </m:r>
              </m:sub>
            </m:sSub>
          </m:e>
          <m:sup>
            <m:r>
              <w:rPr>
                <w:rFonts w:ascii="Cambria Math" w:eastAsia="Times New Roman" w:hAnsi="Cambria Math" w:cs="Times New Roman"/>
                <w:sz w:val="24"/>
                <w:szCs w:val="24"/>
              </w:rPr>
              <m:t>(n)</m:t>
            </m:r>
          </m:sup>
        </m:sSup>
        <m:r>
          <w:rPr>
            <w:rFonts w:ascii="Cambria Math" w:eastAsia="Times New Roman" w:hAnsi="Cambria Math" w:cs="Times New Roman"/>
            <w:sz w:val="24"/>
            <w:szCs w:val="24"/>
          </w:rPr>
          <m:t>=</m:t>
        </m:r>
        <m:nary>
          <m:naryPr>
            <m:chr m:val="∑"/>
            <m:ctrlPr>
              <w:rPr>
                <w:rFonts w:ascii="Cambria Math" w:eastAsia="Times New Roman" w:hAnsi="Cambria Math" w:cs="Times New Roman"/>
                <w:sz w:val="24"/>
                <w:szCs w:val="24"/>
              </w:rPr>
            </m:ctrlPr>
          </m:naryPr>
          <m:sub>
            <m:r>
              <w:rPr>
                <w:rFonts w:ascii="Cambria Math" w:eastAsia="Times New Roman" w:hAnsi="Cambria Math" w:cs="Times New Roman"/>
                <w:sz w:val="24"/>
                <w:szCs w:val="24"/>
              </w:rPr>
              <m:t>p=0</m:t>
            </m:r>
          </m:sub>
          <m:sup>
            <m:r>
              <w:rPr>
                <w:rFonts w:ascii="Cambria Math" w:eastAsia="Times New Roman" w:hAnsi="Cambria Math" w:cs="Times New Roman"/>
                <w:sz w:val="24"/>
                <w:szCs w:val="24"/>
              </w:rPr>
              <m:t>n-1</m:t>
            </m:r>
          </m:sup>
          <m:e>
            <m:r>
              <w:rPr>
                <w:rFonts w:ascii="Cambria Math" w:eastAsia="Times New Roman" w:hAnsi="Cambria Math" w:cs="Times New Roman"/>
                <w:sz w:val="24"/>
                <w:szCs w:val="24"/>
              </w:rPr>
              <m:t xml:space="preserve"> </m:t>
            </m:r>
          </m:e>
        </m:nary>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g</m:t>
                </m:r>
              </m:e>
              <m:sub>
                <m:r>
                  <w:rPr>
                    <w:rFonts w:ascii="Cambria Math" w:eastAsia="Times New Roman" w:hAnsi="Cambria Math" w:cs="Times New Roman"/>
                    <w:sz w:val="24"/>
                    <w:szCs w:val="24"/>
                  </w:rPr>
                  <m:t>i</m:t>
                </m:r>
              </m:sub>
            </m:sSub>
          </m:e>
          <m:sup>
            <m:r>
              <w:rPr>
                <w:rFonts w:ascii="Cambria Math" w:eastAsia="Times New Roman" w:hAnsi="Cambria Math" w:cs="Times New Roman"/>
                <w:sz w:val="24"/>
                <w:szCs w:val="24"/>
              </w:rPr>
              <m:t>(p)</m:t>
            </m:r>
          </m:sup>
        </m:sSup>
      </m:oMath>
      <w:r w:rsidRPr="007F031E">
        <w:rPr>
          <w:rFonts w:ascii="Times New Roman" w:eastAsia="Times New Roman" w:hAnsi="Times New Roman" w:cs="Times New Roman"/>
          <w:sz w:val="24"/>
          <w:szCs w:val="24"/>
        </w:rPr>
        <w:t xml:space="preserve">, the demand at substep </w:t>
      </w:r>
      <m:oMath>
        <m:r>
          <w:rPr>
            <w:rFonts w:ascii="Cambria Math" w:eastAsia="Times New Roman" w:hAnsi="Cambria Math" w:cs="Times New Roman"/>
            <w:sz w:val="24"/>
            <w:szCs w:val="24"/>
          </w:rPr>
          <m:t>n</m:t>
        </m:r>
      </m:oMath>
      <w:r w:rsidRPr="007F031E">
        <w:rPr>
          <w:rFonts w:ascii="Times New Roman" w:eastAsia="Times New Roman" w:hAnsi="Times New Roman" w:cs="Times New Roman"/>
          <w:sz w:val="24"/>
          <w:szCs w:val="24"/>
        </w:rPr>
        <w:t xml:space="preserve"> is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d</m:t>
                </m:r>
              </m:e>
              <m:sub>
                <m:r>
                  <w:rPr>
                    <w:rFonts w:ascii="Cambria Math" w:eastAsia="Times New Roman" w:hAnsi="Cambria Math" w:cs="Times New Roman"/>
                    <w:sz w:val="24"/>
                    <w:szCs w:val="24"/>
                  </w:rPr>
                  <m:t>i</m:t>
                </m:r>
              </m:sub>
            </m:sSub>
          </m:e>
          <m:sup>
            <m:r>
              <w:rPr>
                <w:rFonts w:ascii="Cambria Math" w:eastAsia="Times New Roman" w:hAnsi="Cambria Math" w:cs="Times New Roman"/>
                <w:sz w:val="24"/>
                <w:szCs w:val="24"/>
              </w:rPr>
              <m:t>(n)</m:t>
            </m:r>
          </m:sup>
        </m:sSup>
        <m:r>
          <w:rPr>
            <w:rFonts w:ascii="Cambria Math" w:eastAsia="Times New Roman" w:hAnsi="Cambria Math" w:cs="Times New Roman"/>
            <w:sz w:val="24"/>
            <w:szCs w:val="24"/>
          </w:rPr>
          <m:t>=max(0,</m:t>
        </m:r>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S</m:t>
                </m:r>
              </m:e>
              <m:sub>
                <m:r>
                  <w:rPr>
                    <w:rFonts w:ascii="Cambria Math" w:eastAsia="Times New Roman" w:hAnsi="Cambria Math" w:cs="Times New Roman"/>
                    <w:sz w:val="24"/>
                    <w:szCs w:val="24"/>
                  </w:rPr>
                  <m:t>i</m:t>
                </m:r>
              </m:sub>
            </m:sSub>
          </m:e>
          <m:sup>
            <m:r>
              <w:rPr>
                <w:rFonts w:ascii="Cambria Math" w:eastAsia="Times New Roman" w:hAnsi="Cambria Math" w:cs="Times New Roman"/>
                <w:sz w:val="24"/>
                <w:szCs w:val="24"/>
              </w:rPr>
              <m:t>(n)</m:t>
            </m:r>
          </m:sup>
        </m:sSup>
        <m:r>
          <w:rPr>
            <w:rFonts w:ascii="Cambria Math" w:eastAsia="Times New Roman" w:hAnsi="Cambria Math" w:cs="Times New Roman"/>
            <w:sz w:val="24"/>
            <w:szCs w:val="24"/>
          </w:rPr>
          <m:t>-</m:t>
        </m:r>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G</m:t>
                </m:r>
              </m:e>
              <m:sub>
                <m:r>
                  <w:rPr>
                    <w:rFonts w:ascii="Cambria Math" w:eastAsia="Times New Roman" w:hAnsi="Cambria Math" w:cs="Times New Roman"/>
                    <w:sz w:val="24"/>
                    <w:szCs w:val="24"/>
                  </w:rPr>
                  <m:t>i</m:t>
                </m:r>
              </m:sub>
            </m:sSub>
          </m:e>
          <m:sup>
            <m:r>
              <w:rPr>
                <w:rFonts w:ascii="Cambria Math" w:eastAsia="Times New Roman" w:hAnsi="Cambria Math" w:cs="Times New Roman"/>
                <w:sz w:val="24"/>
                <w:szCs w:val="24"/>
              </w:rPr>
              <m:t>(n)</m:t>
            </m:r>
          </m:sup>
        </m:sSup>
        <m:r>
          <w:rPr>
            <w:rFonts w:ascii="Cambria Math" w:eastAsia="Times New Roman" w:hAnsi="Cambria Math" w:cs="Times New Roman"/>
            <w:sz w:val="24"/>
            <w:szCs w:val="24"/>
          </w:rPr>
          <m:t>).</m:t>
        </m:r>
      </m:oMath>
    </w:p>
    <w:p w14:paraId="5A8687E0" w14:textId="0B9D6E03"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To ensure that the total requested amount never exceeds the residual target, this demand is also capped as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d</m:t>
                </m:r>
              </m:e>
              <m:sub>
                <m:r>
                  <w:rPr>
                    <w:rFonts w:ascii="Cambria Math" w:eastAsia="Times New Roman" w:hAnsi="Cambria Math" w:cs="Times New Roman"/>
                    <w:sz w:val="24"/>
                    <w:szCs w:val="24"/>
                  </w:rPr>
                  <m:t>i</m:t>
                </m:r>
              </m:sub>
            </m:sSub>
          </m:e>
          <m:sup>
            <m:r>
              <w:rPr>
                <w:rFonts w:ascii="Cambria Math" w:eastAsia="Times New Roman" w:hAnsi="Cambria Math" w:cs="Times New Roman"/>
                <w:sz w:val="24"/>
                <w:szCs w:val="24"/>
              </w:rPr>
              <m:t>(n)</m:t>
            </m:r>
          </m:sup>
        </m:sSup>
        <m:r>
          <w:rPr>
            <w:rFonts w:ascii="Cambria Math" w:eastAsia="Times New Roman" w:hAnsi="Cambria Math" w:cs="Times New Roman"/>
            <w:sz w:val="24"/>
            <w:szCs w:val="24"/>
          </w:rPr>
          <m:t>←min(</m:t>
        </m:r>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d</m:t>
                </m:r>
              </m:e>
              <m:sub>
                <m:r>
                  <w:rPr>
                    <w:rFonts w:ascii="Cambria Math" w:eastAsia="Times New Roman" w:hAnsi="Cambria Math" w:cs="Times New Roman"/>
                    <w:sz w:val="24"/>
                    <w:szCs w:val="24"/>
                  </w:rPr>
                  <m:t>i</m:t>
                </m:r>
              </m:sub>
            </m:sSub>
          </m:e>
          <m:sup>
            <m:r>
              <w:rPr>
                <w:rFonts w:ascii="Cambria Math" w:eastAsia="Times New Roman" w:hAnsi="Cambria Math" w:cs="Times New Roman"/>
                <w:sz w:val="24"/>
                <w:szCs w:val="24"/>
              </w:rPr>
              <m:t>(n)</m:t>
            </m:r>
          </m:sup>
        </m:sSup>
        <m:r>
          <w:rPr>
            <w:rFonts w:ascii="Cambria Math" w:eastAsia="Times New Roman" w:hAnsi="Cambria Math" w:cs="Times New Roman"/>
            <w:sz w:val="24"/>
            <w:szCs w:val="24"/>
          </w:rPr>
          <m:t xml:space="preserve">, </m:t>
        </m:r>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D</m:t>
                </m:r>
              </m:e>
              <m:sub>
                <m:r>
                  <w:rPr>
                    <w:rFonts w:ascii="Cambria Math" w:eastAsia="Times New Roman" w:hAnsi="Cambria Math" w:cs="Times New Roman"/>
                    <w:sz w:val="24"/>
                    <w:szCs w:val="24"/>
                  </w:rPr>
                  <m:t>i</m:t>
                </m:r>
              </m:sub>
            </m:sSub>
          </m:e>
          <m:sup>
            <m:r>
              <w:rPr>
                <w:rFonts w:ascii="Cambria Math" w:eastAsia="Times New Roman" w:hAnsi="Cambria Math" w:cs="Times New Roman"/>
                <w:sz w:val="24"/>
                <w:szCs w:val="24"/>
              </w:rPr>
              <m:t>neigh</m:t>
            </m:r>
          </m:sup>
        </m:sSup>
        <m:r>
          <w:rPr>
            <w:rFonts w:ascii="Cambria Math" w:eastAsia="Times New Roman" w:hAnsi="Cambria Math" w:cs="Times New Roman"/>
            <w:sz w:val="24"/>
            <w:szCs w:val="24"/>
          </w:rPr>
          <m:t>-</m:t>
        </m:r>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G</m:t>
                </m:r>
              </m:e>
              <m:sub>
                <m:r>
                  <w:rPr>
                    <w:rFonts w:ascii="Cambria Math" w:eastAsia="Times New Roman" w:hAnsi="Cambria Math" w:cs="Times New Roman"/>
                    <w:sz w:val="24"/>
                    <w:szCs w:val="24"/>
                  </w:rPr>
                  <m:t>i</m:t>
                </m:r>
              </m:sub>
            </m:sSub>
          </m:e>
          <m:sup>
            <m:r>
              <w:rPr>
                <w:rFonts w:ascii="Cambria Math" w:eastAsia="Times New Roman" w:hAnsi="Cambria Math" w:cs="Times New Roman"/>
                <w:sz w:val="24"/>
                <w:szCs w:val="24"/>
              </w:rPr>
              <m:t>(n)</m:t>
            </m:r>
          </m:sup>
        </m:sSup>
      </m:oMath>
      <w:r w:rsidRPr="007F031E">
        <w:rPr>
          <w:rFonts w:ascii="Times New Roman" w:eastAsia="Times New Roman" w:hAnsi="Times New Roman" w:cs="Times New Roman"/>
          <w:sz w:val="24"/>
          <w:szCs w:val="24"/>
        </w:rPr>
        <w:t>).</w:t>
      </w:r>
    </w:p>
    <w:p w14:paraId="76178ECA" w14:textId="78FE6C22"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The amount that can be requested from the </w:t>
      </w:r>
      <w:proofErr w:type="spellStart"/>
      <w:r w:rsidRPr="007F031E">
        <w:rPr>
          <w:rFonts w:ascii="Times New Roman" w:eastAsia="Times New Roman" w:hAnsi="Times New Roman" w:cs="Times New Roman"/>
          <w:sz w:val="24"/>
          <w:szCs w:val="24"/>
        </w:rPr>
        <w:t>neighbouring</w:t>
      </w:r>
      <w:proofErr w:type="spellEnd"/>
      <w:r w:rsidRPr="007F031E">
        <w:rPr>
          <w:rFonts w:ascii="Times New Roman" w:eastAsia="Times New Roman" w:hAnsi="Times New Roman" w:cs="Times New Roman"/>
          <w:sz w:val="24"/>
          <w:szCs w:val="24"/>
        </w:rPr>
        <w:t xml:space="preserve"> electrolyte is bounded by the available concentration,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A</m:t>
                </m:r>
              </m:e>
              <m:sub>
                <m:r>
                  <w:rPr>
                    <w:rFonts w:ascii="Cambria Math" w:eastAsia="Times New Roman" w:hAnsi="Cambria Math" w:cs="Times New Roman"/>
                    <w:sz w:val="24"/>
                    <w:szCs w:val="24"/>
                  </w:rPr>
                  <m:t>i</m:t>
                </m:r>
              </m:sub>
            </m:sSub>
          </m:e>
          <m:sup>
            <m:r>
              <w:rPr>
                <w:rFonts w:ascii="Cambria Math" w:eastAsia="Times New Roman" w:hAnsi="Cambria Math" w:cs="Times New Roman"/>
                <w:sz w:val="24"/>
                <w:szCs w:val="24"/>
              </w:rPr>
              <m:t>(n)</m:t>
            </m:r>
          </m:sup>
        </m:sSup>
        <m:r>
          <w:rPr>
            <w:rFonts w:ascii="Cambria Math" w:eastAsia="Times New Roman" w:hAnsi="Cambria Math" w:cs="Times New Roman"/>
            <w:sz w:val="24"/>
            <w:szCs w:val="24"/>
          </w:rPr>
          <m:t>=</m:t>
        </m:r>
        <m:nary>
          <m:naryPr>
            <m:chr m:val="∑"/>
            <m:ctrlPr>
              <w:rPr>
                <w:rFonts w:ascii="Cambria Math" w:eastAsia="Times New Roman" w:hAnsi="Cambria Math" w:cs="Times New Roman"/>
                <w:sz w:val="24"/>
                <w:szCs w:val="24"/>
              </w:rPr>
            </m:ctrlPr>
          </m:naryPr>
          <m:sub>
            <m:r>
              <w:rPr>
                <w:rFonts w:ascii="Cambria Math" w:eastAsia="Times New Roman" w:hAnsi="Cambria Math" w:cs="Times New Roman"/>
                <w:sz w:val="24"/>
                <w:szCs w:val="24"/>
              </w:rPr>
              <m:t>j ∈</m:t>
            </m:r>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m:rPr>
                        <m:scr m:val="script"/>
                      </m:rPr>
                      <w:rPr>
                        <w:rFonts w:ascii="Cambria Math" w:eastAsia="Times New Roman" w:hAnsi="Cambria Math" w:cs="Times New Roman"/>
                        <w:sz w:val="24"/>
                        <w:szCs w:val="24"/>
                      </w:rPr>
                      <m:t>N</m:t>
                    </m:r>
                  </m:e>
                  <m:sub>
                    <m:r>
                      <w:rPr>
                        <w:rFonts w:ascii="Cambria Math" w:eastAsia="Times New Roman" w:hAnsi="Cambria Math" w:cs="Times New Roman"/>
                        <w:sz w:val="24"/>
                        <w:szCs w:val="24"/>
                      </w:rPr>
                      <m:t>i</m:t>
                    </m:r>
                  </m:sub>
                </m:sSub>
              </m:e>
              <m:sup>
                <m:r>
                  <w:rPr>
                    <w:rFonts w:ascii="Cambria Math" w:eastAsia="Times New Roman" w:hAnsi="Cambria Math" w:cs="Times New Roman"/>
                    <w:sz w:val="24"/>
                    <w:szCs w:val="24"/>
                  </w:rPr>
                  <m:t>(el)</m:t>
                </m:r>
              </m:sup>
            </m:sSup>
          </m:sub>
          <m:sup>
            <m:r>
              <w:rPr>
                <w:rFonts w:ascii="Cambria Math" w:eastAsia="Times New Roman" w:hAnsi="Cambria Math" w:cs="Times New Roman"/>
                <w:sz w:val="24"/>
                <w:szCs w:val="24"/>
              </w:rPr>
              <m:t xml:space="preserve"> </m:t>
            </m:r>
          </m:sup>
          <m:e>
            <m:r>
              <w:rPr>
                <w:rFonts w:ascii="Cambria Math" w:eastAsia="Times New Roman" w:hAnsi="Cambria Math" w:cs="Times New Roman"/>
                <w:sz w:val="24"/>
                <w:szCs w:val="24"/>
              </w:rPr>
              <m:t xml:space="preserve"> </m:t>
            </m:r>
          </m:e>
        </m:nary>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c</m:t>
                </m:r>
              </m:e>
              <m:sub>
                <m:r>
                  <w:rPr>
                    <w:rFonts w:ascii="Cambria Math" w:eastAsia="Times New Roman" w:hAnsi="Cambria Math" w:cs="Times New Roman"/>
                    <w:sz w:val="24"/>
                    <w:szCs w:val="24"/>
                  </w:rPr>
                  <m:t>j</m:t>
                </m:r>
              </m:sub>
            </m:sSub>
          </m:e>
          <m:sup>
            <m:r>
              <w:rPr>
                <w:rFonts w:ascii="Cambria Math" w:eastAsia="Times New Roman" w:hAnsi="Cambria Math" w:cs="Times New Roman"/>
                <w:sz w:val="24"/>
                <w:szCs w:val="24"/>
              </w:rPr>
              <m:t>(n)</m:t>
            </m:r>
          </m:sup>
        </m:sSup>
      </m:oMath>
      <w:r w:rsidRPr="007F031E">
        <w:rPr>
          <w:rFonts w:ascii="Times New Roman" w:eastAsia="Times New Roman" w:hAnsi="Times New Roman" w:cs="Times New Roman"/>
          <w:sz w:val="24"/>
          <w:szCs w:val="24"/>
        </w:rPr>
        <w:t xml:space="preserve"> so that the target removal at that substep is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m</m:t>
                </m:r>
              </m:e>
              <m:sub>
                <m:r>
                  <w:rPr>
                    <w:rFonts w:ascii="Cambria Math" w:eastAsia="Times New Roman" w:hAnsi="Cambria Math" w:cs="Times New Roman"/>
                    <w:sz w:val="24"/>
                    <w:szCs w:val="24"/>
                  </w:rPr>
                  <m:t>i</m:t>
                </m:r>
              </m:sub>
            </m:sSub>
          </m:e>
          <m:sup>
            <m:r>
              <w:rPr>
                <w:rFonts w:ascii="Cambria Math" w:eastAsia="Times New Roman" w:hAnsi="Cambria Math" w:cs="Times New Roman"/>
                <w:sz w:val="24"/>
                <w:szCs w:val="24"/>
              </w:rPr>
              <m:t>(n)</m:t>
            </m:r>
          </m:sup>
        </m:sSup>
        <m:r>
          <w:rPr>
            <w:rFonts w:ascii="Cambria Math" w:eastAsia="Times New Roman" w:hAnsi="Cambria Math" w:cs="Times New Roman"/>
            <w:sz w:val="24"/>
            <w:szCs w:val="24"/>
          </w:rPr>
          <m:t>=min</m:t>
        </m:r>
        <m:sSup>
          <m:sSupPr>
            <m:ctrlPr>
              <w:rPr>
                <w:rFonts w:ascii="Cambria Math" w:eastAsia="Times New Roman" w:hAnsi="Cambria Math" w:cs="Times New Roman"/>
                <w:sz w:val="24"/>
                <w:szCs w:val="24"/>
              </w:rPr>
            </m:ctrlPr>
          </m:sSupPr>
          <m:e>
            <m:r>
              <w:rPr>
                <w:rFonts w:ascii="Cambria Math" w:eastAsia="Times New Roman" w:hAnsi="Cambria Math" w:cs="Times New Roman"/>
                <w:sz w:val="24"/>
                <w:szCs w:val="24"/>
              </w:rPr>
              <m:t>(</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d</m:t>
                </m:r>
              </m:e>
              <m:sub>
                <m:r>
                  <w:rPr>
                    <w:rFonts w:ascii="Cambria Math" w:eastAsia="Times New Roman" w:hAnsi="Cambria Math" w:cs="Times New Roman"/>
                    <w:sz w:val="24"/>
                    <w:szCs w:val="24"/>
                  </w:rPr>
                  <m:t>i</m:t>
                </m:r>
              </m:sub>
            </m:sSub>
          </m:e>
          <m:sup>
            <m:r>
              <w:rPr>
                <w:rFonts w:ascii="Cambria Math" w:eastAsia="Times New Roman" w:hAnsi="Cambria Math" w:cs="Times New Roman"/>
                <w:sz w:val="24"/>
                <w:szCs w:val="24"/>
              </w:rPr>
              <m:t>(n)</m:t>
            </m:r>
          </m:sup>
        </m:sSup>
        <m:r>
          <w:rPr>
            <w:rFonts w:ascii="Cambria Math" w:eastAsia="Times New Roman" w:hAnsi="Cambria Math" w:cs="Times New Roman"/>
            <w:sz w:val="24"/>
            <w:szCs w:val="24"/>
          </w:rPr>
          <m:t xml:space="preserve">, </m:t>
        </m:r>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A</m:t>
                </m:r>
              </m:e>
              <m:sub>
                <m:r>
                  <w:rPr>
                    <w:rFonts w:ascii="Cambria Math" w:eastAsia="Times New Roman" w:hAnsi="Cambria Math" w:cs="Times New Roman"/>
                    <w:sz w:val="24"/>
                    <w:szCs w:val="24"/>
                  </w:rPr>
                  <m:t>i</m:t>
                </m:r>
              </m:sub>
            </m:sSub>
          </m:e>
          <m:sup>
            <m:r>
              <w:rPr>
                <w:rFonts w:ascii="Cambria Math" w:eastAsia="Times New Roman" w:hAnsi="Cambria Math" w:cs="Times New Roman"/>
                <w:sz w:val="24"/>
                <w:szCs w:val="24"/>
              </w:rPr>
              <m:t>(n)</m:t>
            </m:r>
          </m:sup>
        </m:sSup>
        <m:r>
          <w:rPr>
            <w:rFonts w:ascii="Cambria Math" w:eastAsia="Times New Roman" w:hAnsi="Cambria Math" w:cs="Times New Roman"/>
            <w:sz w:val="24"/>
            <w:szCs w:val="24"/>
          </w:rPr>
          <m:t>)</m:t>
        </m:r>
      </m:oMath>
      <w:r w:rsidRPr="007F031E">
        <w:rPr>
          <w:rFonts w:ascii="Times New Roman" w:eastAsia="Times New Roman" w:hAnsi="Times New Roman" w:cs="Times New Roman"/>
          <w:sz w:val="24"/>
          <w:szCs w:val="24"/>
        </w:rPr>
        <w:t>.</w:t>
      </w:r>
    </w:p>
    <w:p w14:paraId="00CDC33D" w14:textId="77777777"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This amount is distributed among the </w:t>
      </w:r>
      <w:proofErr w:type="spellStart"/>
      <w:r w:rsidRPr="007F031E">
        <w:rPr>
          <w:rFonts w:ascii="Times New Roman" w:eastAsia="Times New Roman" w:hAnsi="Times New Roman" w:cs="Times New Roman"/>
          <w:sz w:val="24"/>
          <w:szCs w:val="24"/>
        </w:rPr>
        <w:t>neighbouring</w:t>
      </w:r>
      <w:proofErr w:type="spellEnd"/>
      <w:r w:rsidRPr="007F031E">
        <w:rPr>
          <w:rFonts w:ascii="Times New Roman" w:eastAsia="Times New Roman" w:hAnsi="Times New Roman" w:cs="Times New Roman"/>
          <w:sz w:val="24"/>
          <w:szCs w:val="24"/>
        </w:rPr>
        <w:t xml:space="preserve"> electrolyte pixels proportionally to their current concentration:</w:t>
      </w:r>
    </w:p>
    <w:p w14:paraId="70C7A558" w14:textId="77777777" w:rsidR="00D75B40" w:rsidRPr="007F031E" w:rsidRDefault="00000000" w:rsidP="00D75B40">
      <w:pPr>
        <w:spacing w:after="160" w:line="480" w:lineRule="auto"/>
        <w:jc w:val="both"/>
        <w:rPr>
          <w:rFonts w:ascii="Times New Roman" w:eastAsia="Times New Roman" w:hAnsi="Times New Roman" w:cs="Times New Roman"/>
          <w:sz w:val="24"/>
          <w:szCs w:val="24"/>
        </w:rPr>
      </w:pP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q</m:t>
                </m:r>
              </m:e>
              <m:sub>
                <m:r>
                  <w:rPr>
                    <w:rFonts w:ascii="Cambria Math" w:eastAsia="Times New Roman" w:hAnsi="Cambria Math" w:cs="Times New Roman"/>
                    <w:sz w:val="24"/>
                    <w:szCs w:val="24"/>
                  </w:rPr>
                  <m:t>ij</m:t>
                </m:r>
              </m:sub>
            </m:sSub>
          </m:e>
          <m:sup>
            <m:r>
              <w:rPr>
                <w:rFonts w:ascii="Cambria Math" w:eastAsia="Times New Roman" w:hAnsi="Cambria Math" w:cs="Times New Roman"/>
                <w:sz w:val="24"/>
                <w:szCs w:val="24"/>
              </w:rPr>
              <m:t>(n)</m:t>
            </m:r>
          </m:sup>
        </m:sSup>
        <m:r>
          <w:rPr>
            <w:rFonts w:ascii="Cambria Math" w:eastAsia="Times New Roman" w:hAnsi="Cambria Math" w:cs="Times New Roman"/>
            <w:sz w:val="24"/>
            <w:szCs w:val="24"/>
          </w:rPr>
          <m:t>=</m:t>
        </m:r>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m</m:t>
                </m:r>
              </m:e>
              <m:sub>
                <m:r>
                  <w:rPr>
                    <w:rFonts w:ascii="Cambria Math" w:eastAsia="Times New Roman" w:hAnsi="Cambria Math" w:cs="Times New Roman"/>
                    <w:sz w:val="24"/>
                    <w:szCs w:val="24"/>
                  </w:rPr>
                  <m:t>i</m:t>
                </m:r>
              </m:sub>
            </m:sSub>
          </m:e>
          <m:sup>
            <m:r>
              <w:rPr>
                <w:rFonts w:ascii="Cambria Math" w:eastAsia="Times New Roman" w:hAnsi="Cambria Math" w:cs="Times New Roman"/>
                <w:sz w:val="24"/>
                <w:szCs w:val="24"/>
              </w:rPr>
              <m:t>(n)</m:t>
            </m:r>
          </m:sup>
        </m:sSup>
        <m:f>
          <m:fPr>
            <m:ctrlPr>
              <w:rPr>
                <w:rFonts w:ascii="Cambria Math" w:eastAsia="Times New Roman" w:hAnsi="Cambria Math" w:cs="Times New Roman"/>
                <w:sz w:val="24"/>
                <w:szCs w:val="24"/>
              </w:rPr>
            </m:ctrlPr>
          </m:fPr>
          <m:num>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c</m:t>
                    </m:r>
                  </m:e>
                  <m:sub>
                    <m:r>
                      <w:rPr>
                        <w:rFonts w:ascii="Cambria Math" w:eastAsia="Times New Roman" w:hAnsi="Cambria Math" w:cs="Times New Roman"/>
                        <w:sz w:val="24"/>
                        <w:szCs w:val="24"/>
                      </w:rPr>
                      <m:t>j</m:t>
                    </m:r>
                  </m:sub>
                </m:sSub>
              </m:e>
              <m:sup>
                <m:r>
                  <w:rPr>
                    <w:rFonts w:ascii="Cambria Math" w:eastAsia="Times New Roman" w:hAnsi="Cambria Math" w:cs="Times New Roman"/>
                    <w:sz w:val="24"/>
                    <w:szCs w:val="24"/>
                  </w:rPr>
                  <m:t>(n)</m:t>
                </m:r>
              </m:sup>
            </m:sSup>
          </m:num>
          <m:den>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A</m:t>
                    </m:r>
                  </m:e>
                  <m:sub>
                    <m:r>
                      <w:rPr>
                        <w:rFonts w:ascii="Cambria Math" w:eastAsia="Times New Roman" w:hAnsi="Cambria Math" w:cs="Times New Roman"/>
                        <w:sz w:val="24"/>
                        <w:szCs w:val="24"/>
                      </w:rPr>
                      <m:t>i</m:t>
                    </m:r>
                  </m:sub>
                </m:sSub>
              </m:e>
              <m:sup>
                <m:r>
                  <w:rPr>
                    <w:rFonts w:ascii="Cambria Math" w:eastAsia="Times New Roman" w:hAnsi="Cambria Math" w:cs="Times New Roman"/>
                    <w:sz w:val="24"/>
                    <w:szCs w:val="24"/>
                  </w:rPr>
                  <m:t>(n)</m:t>
                </m:r>
              </m:sup>
            </m:sSup>
          </m:den>
        </m:f>
      </m:oMath>
      <w:r w:rsidR="00D75B40" w:rsidRPr="007F031E">
        <w:rPr>
          <w:rFonts w:ascii="Times New Roman" w:eastAsia="Times New Roman" w:hAnsi="Times New Roman" w:cs="Times New Roman"/>
          <w:sz w:val="24"/>
          <w:szCs w:val="24"/>
        </w:rPr>
        <w:t xml:space="preserve">, where </w:t>
      </w:r>
      <m:oMath>
        <m:r>
          <w:rPr>
            <w:rFonts w:ascii="Cambria Math" w:eastAsia="Times New Roman" w:hAnsi="Cambria Math" w:cs="Times New Roman"/>
            <w:sz w:val="24"/>
            <w:szCs w:val="24"/>
          </w:rPr>
          <m:t>j∈</m:t>
        </m:r>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m:rPr>
                    <m:scr m:val="script"/>
                  </m:rPr>
                  <w:rPr>
                    <w:rFonts w:ascii="Cambria Math" w:eastAsia="Times New Roman" w:hAnsi="Cambria Math" w:cs="Times New Roman"/>
                    <w:sz w:val="24"/>
                    <w:szCs w:val="24"/>
                  </w:rPr>
                  <m:t>N</m:t>
                </m:r>
              </m:e>
              <m:sub>
                <m:r>
                  <w:rPr>
                    <w:rFonts w:ascii="Cambria Math" w:eastAsia="Times New Roman" w:hAnsi="Cambria Math" w:cs="Times New Roman"/>
                    <w:sz w:val="24"/>
                    <w:szCs w:val="24"/>
                  </w:rPr>
                  <m:t>i</m:t>
                </m:r>
              </m:sub>
            </m:sSub>
          </m:e>
          <m:sup>
            <m:r>
              <w:rPr>
                <w:rFonts w:ascii="Cambria Math" w:eastAsia="Times New Roman" w:hAnsi="Cambria Math" w:cs="Times New Roman"/>
                <w:sz w:val="24"/>
                <w:szCs w:val="24"/>
              </w:rPr>
              <m:t>(el)</m:t>
            </m:r>
          </m:sup>
        </m:sSup>
      </m:oMath>
      <w:r w:rsidR="00D75B40" w:rsidRPr="007F031E">
        <w:rPr>
          <w:rFonts w:ascii="Times New Roman" w:eastAsia="Times New Roman" w:hAnsi="Times New Roman" w:cs="Times New Roman"/>
          <w:sz w:val="24"/>
          <w:szCs w:val="24"/>
        </w:rPr>
        <w:t xml:space="preserve"> and for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A</m:t>
                </m:r>
              </m:e>
              <m:sub>
                <m:r>
                  <w:rPr>
                    <w:rFonts w:ascii="Cambria Math" w:eastAsia="Times New Roman" w:hAnsi="Cambria Math" w:cs="Times New Roman"/>
                    <w:sz w:val="24"/>
                    <w:szCs w:val="24"/>
                  </w:rPr>
                  <m:t>i</m:t>
                </m:r>
              </m:sub>
            </m:sSub>
          </m:e>
          <m:sup>
            <m:r>
              <w:rPr>
                <w:rFonts w:ascii="Cambria Math" w:eastAsia="Times New Roman" w:hAnsi="Cambria Math" w:cs="Times New Roman"/>
                <w:sz w:val="24"/>
                <w:szCs w:val="24"/>
              </w:rPr>
              <m:t>(n)</m:t>
            </m:r>
          </m:sup>
        </m:sSup>
        <m:r>
          <w:rPr>
            <w:rFonts w:ascii="Cambria Math" w:eastAsia="Times New Roman" w:hAnsi="Cambria Math" w:cs="Times New Roman"/>
            <w:sz w:val="24"/>
            <w:szCs w:val="24"/>
          </w:rPr>
          <m:t>&gt;0</m:t>
        </m:r>
      </m:oMath>
      <w:r w:rsidR="00D75B40" w:rsidRPr="007F031E">
        <w:rPr>
          <w:rFonts w:ascii="Times New Roman" w:eastAsia="Times New Roman" w:hAnsi="Times New Roman" w:cs="Times New Roman"/>
          <w:sz w:val="24"/>
          <w:szCs w:val="24"/>
        </w:rPr>
        <w:t xml:space="preserve">. </w:t>
      </w:r>
    </w:p>
    <w:p w14:paraId="361F04ED" w14:textId="77777777"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If an electrolyte pixel </w:t>
      </w:r>
      <m:oMath>
        <m:r>
          <w:rPr>
            <w:rFonts w:ascii="Cambria Math" w:eastAsia="Times New Roman" w:hAnsi="Cambria Math" w:cs="Times New Roman"/>
            <w:sz w:val="24"/>
            <w:szCs w:val="24"/>
          </w:rPr>
          <m:t>j</m:t>
        </m:r>
      </m:oMath>
      <w:r w:rsidRPr="007F031E">
        <w:rPr>
          <w:rFonts w:ascii="Times New Roman" w:eastAsia="Times New Roman" w:hAnsi="Times New Roman" w:cs="Times New Roman"/>
          <w:sz w:val="24"/>
          <w:szCs w:val="24"/>
        </w:rPr>
        <w:t xml:space="preserve"> is shared by multiple newly reduced sites, the total requested removal from that pixel is capped so that the concentration never becomes negative. </w:t>
      </w:r>
    </w:p>
    <w:p w14:paraId="5F0CC2F3" w14:textId="2AFC3728"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Because the same electrolyte pixel can </w:t>
      </w:r>
      <w:proofErr w:type="spellStart"/>
      <w:r w:rsidRPr="007F031E">
        <w:rPr>
          <w:rFonts w:ascii="Times New Roman" w:eastAsia="Times New Roman" w:hAnsi="Times New Roman" w:cs="Times New Roman"/>
          <w:sz w:val="24"/>
          <w:szCs w:val="24"/>
        </w:rPr>
        <w:t>neighbour</w:t>
      </w:r>
      <w:proofErr w:type="spellEnd"/>
      <w:r w:rsidRPr="007F031E">
        <w:rPr>
          <w:rFonts w:ascii="Times New Roman" w:eastAsia="Times New Roman" w:hAnsi="Times New Roman" w:cs="Times New Roman"/>
          <w:sz w:val="24"/>
          <w:szCs w:val="24"/>
        </w:rPr>
        <w:t xml:space="preserve"> multiple newly reduced sites, several sinks may request concentration from the same pixel. We therefore define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Q</m:t>
                </m:r>
              </m:e>
              <m:sub>
                <m:r>
                  <w:rPr>
                    <w:rFonts w:ascii="Cambria Math" w:eastAsia="Times New Roman" w:hAnsi="Cambria Math" w:cs="Times New Roman"/>
                    <w:sz w:val="24"/>
                    <w:szCs w:val="24"/>
                  </w:rPr>
                  <m:t>j</m:t>
                </m:r>
              </m:sub>
            </m:sSub>
          </m:e>
          <m:sup>
            <m:r>
              <w:rPr>
                <w:rFonts w:ascii="Cambria Math" w:eastAsia="Times New Roman" w:hAnsi="Cambria Math" w:cs="Times New Roman"/>
                <w:sz w:val="24"/>
                <w:szCs w:val="24"/>
              </w:rPr>
              <m:t>(n)</m:t>
            </m:r>
          </m:sup>
        </m:sSup>
        <m:r>
          <w:rPr>
            <w:rFonts w:ascii="Cambria Math" w:eastAsia="Times New Roman" w:hAnsi="Cambria Math" w:cs="Times New Roman"/>
            <w:sz w:val="24"/>
            <w:szCs w:val="24"/>
          </w:rPr>
          <m:t>=</m:t>
        </m:r>
        <m:nary>
          <m:naryPr>
            <m:chr m:val="∑"/>
            <m:ctrlPr>
              <w:rPr>
                <w:rFonts w:ascii="Cambria Math" w:eastAsia="Times New Roman" w:hAnsi="Cambria Math" w:cs="Times New Roman"/>
                <w:sz w:val="24"/>
                <w:szCs w:val="24"/>
              </w:rPr>
            </m:ctrlPr>
          </m:naryPr>
          <m:sub>
            <m:r>
              <w:rPr>
                <w:rFonts w:ascii="Cambria Math" w:eastAsia="Times New Roman" w:hAnsi="Cambria Math" w:cs="Times New Roman"/>
                <w:sz w:val="24"/>
                <w:szCs w:val="24"/>
              </w:rPr>
              <m:t>i</m:t>
            </m:r>
          </m:sub>
          <m:sup>
            <m:r>
              <w:rPr>
                <w:rFonts w:ascii="Cambria Math" w:eastAsia="Times New Roman" w:hAnsi="Cambria Math" w:cs="Times New Roman"/>
                <w:sz w:val="24"/>
                <w:szCs w:val="24"/>
              </w:rPr>
              <m:t xml:space="preserve"> </m:t>
            </m:r>
          </m:sup>
          <m:e>
            <m:r>
              <w:rPr>
                <w:rFonts w:ascii="Cambria Math" w:eastAsia="Times New Roman" w:hAnsi="Cambria Math" w:cs="Times New Roman"/>
                <w:sz w:val="24"/>
                <w:szCs w:val="24"/>
              </w:rPr>
              <m:t xml:space="preserve"> </m:t>
            </m:r>
          </m:e>
        </m:nary>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q</m:t>
                </m:r>
              </m:e>
              <m:sub>
                <m:r>
                  <w:rPr>
                    <w:rFonts w:ascii="Cambria Math" w:eastAsia="Times New Roman" w:hAnsi="Cambria Math" w:cs="Times New Roman"/>
                    <w:sz w:val="24"/>
                    <w:szCs w:val="24"/>
                  </w:rPr>
                  <m:t>ij</m:t>
                </m:r>
              </m:sub>
            </m:sSub>
          </m:e>
          <m:sup>
            <m:r>
              <w:rPr>
                <w:rFonts w:ascii="Cambria Math" w:eastAsia="Times New Roman" w:hAnsi="Cambria Math" w:cs="Times New Roman"/>
                <w:sz w:val="24"/>
                <w:szCs w:val="24"/>
              </w:rPr>
              <m:t>(n)</m:t>
            </m:r>
          </m:sup>
        </m:sSup>
      </m:oMath>
      <w:r w:rsidRPr="007F031E">
        <w:rPr>
          <w:rFonts w:ascii="Times New Roman" w:eastAsia="Times New Roman" w:hAnsi="Times New Roman" w:cs="Times New Roman"/>
          <w:sz w:val="24"/>
          <w:szCs w:val="24"/>
        </w:rPr>
        <w:t xml:space="preserve"> as the total requested removal from electrolyte pixel </w:t>
      </w:r>
      <m:oMath>
        <m:r>
          <w:rPr>
            <w:rFonts w:ascii="Cambria Math" w:eastAsia="Times New Roman" w:hAnsi="Cambria Math" w:cs="Times New Roman"/>
            <w:sz w:val="24"/>
            <w:szCs w:val="24"/>
          </w:rPr>
          <m:t>j</m:t>
        </m:r>
      </m:oMath>
      <w:r w:rsidRPr="007F031E">
        <w:rPr>
          <w:rFonts w:ascii="Times New Roman" w:eastAsia="Times New Roman" w:hAnsi="Times New Roman" w:cs="Times New Roman"/>
          <w:sz w:val="24"/>
          <w:szCs w:val="24"/>
        </w:rPr>
        <w:t xml:space="preserve"> at substep </w:t>
      </w:r>
      <m:oMath>
        <m:r>
          <w:rPr>
            <w:rFonts w:ascii="Cambria Math" w:eastAsia="Times New Roman" w:hAnsi="Cambria Math" w:cs="Times New Roman"/>
            <w:sz w:val="24"/>
            <w:szCs w:val="24"/>
          </w:rPr>
          <m:t>n</m:t>
        </m:r>
      </m:oMath>
      <w:r w:rsidRPr="007F031E">
        <w:rPr>
          <w:rFonts w:ascii="Times New Roman" w:eastAsia="Times New Roman" w:hAnsi="Times New Roman" w:cs="Times New Roman"/>
          <w:sz w:val="24"/>
          <w:szCs w:val="24"/>
        </w:rPr>
        <w:t xml:space="preserve">, obtained by summing all individual requests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q</m:t>
                </m:r>
              </m:e>
              <m:sub>
                <m:r>
                  <w:rPr>
                    <w:rFonts w:ascii="Cambria Math" w:eastAsia="Times New Roman" w:hAnsi="Cambria Math" w:cs="Times New Roman"/>
                    <w:sz w:val="24"/>
                    <w:szCs w:val="24"/>
                  </w:rPr>
                  <m:t>ij</m:t>
                </m:r>
              </m:sub>
            </m:sSub>
          </m:e>
          <m:sup>
            <m:r>
              <w:rPr>
                <w:rFonts w:ascii="Cambria Math" w:eastAsia="Times New Roman" w:hAnsi="Cambria Math" w:cs="Times New Roman"/>
                <w:sz w:val="24"/>
                <w:szCs w:val="24"/>
              </w:rPr>
              <m:t>(n)</m:t>
            </m:r>
          </m:sup>
        </m:sSup>
      </m:oMath>
      <w:r w:rsidRPr="007F031E">
        <w:rPr>
          <w:rFonts w:ascii="Times New Roman" w:eastAsia="Times New Roman" w:hAnsi="Times New Roman" w:cs="Times New Roman"/>
          <w:sz w:val="24"/>
          <w:szCs w:val="24"/>
        </w:rPr>
        <w:t xml:space="preserve">​ over the newly reduced sites </w:t>
      </w:r>
      <m:oMath>
        <m:r>
          <w:rPr>
            <w:rFonts w:ascii="Cambria Math" w:eastAsia="Times New Roman" w:hAnsi="Cambria Math" w:cs="Times New Roman"/>
            <w:sz w:val="24"/>
            <w:szCs w:val="24"/>
          </w:rPr>
          <m:t>i</m:t>
        </m:r>
      </m:oMath>
      <w:r w:rsidRPr="007F031E">
        <w:rPr>
          <w:rFonts w:ascii="Times New Roman" w:eastAsia="Times New Roman" w:hAnsi="Times New Roman" w:cs="Times New Roman"/>
          <w:sz w:val="24"/>
          <w:szCs w:val="24"/>
        </w:rPr>
        <w:t>.</w:t>
      </w:r>
    </w:p>
    <w:p w14:paraId="079FCFBA" w14:textId="6AAE82EE"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lastRenderedPageBreak/>
        <w:t xml:space="preserve">The actual removed amount is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ij</m:t>
                </m:r>
              </m:sub>
            </m:sSub>
          </m:e>
          <m:sup>
            <m:r>
              <w:rPr>
                <w:rFonts w:ascii="Cambria Math" w:eastAsia="Times New Roman" w:hAnsi="Cambria Math" w:cs="Times New Roman"/>
                <w:sz w:val="24"/>
                <w:szCs w:val="24"/>
              </w:rPr>
              <m:t>(n)</m:t>
            </m:r>
          </m:sup>
        </m:sSup>
        <m:r>
          <w:rPr>
            <w:rFonts w:ascii="Cambria Math" w:eastAsia="Times New Roman" w:hAnsi="Cambria Math" w:cs="Times New Roman"/>
            <w:sz w:val="24"/>
            <w:szCs w:val="24"/>
          </w:rPr>
          <m:t>=</m:t>
        </m:r>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q</m:t>
                </m:r>
              </m:e>
              <m:sub>
                <m:r>
                  <w:rPr>
                    <w:rFonts w:ascii="Cambria Math" w:eastAsia="Times New Roman" w:hAnsi="Cambria Math" w:cs="Times New Roman"/>
                    <w:sz w:val="24"/>
                    <w:szCs w:val="24"/>
                  </w:rPr>
                  <m:t>ij</m:t>
                </m:r>
              </m:sub>
            </m:sSub>
          </m:e>
          <m:sup>
            <m:r>
              <w:rPr>
                <w:rFonts w:ascii="Cambria Math" w:eastAsia="Times New Roman" w:hAnsi="Cambria Math" w:cs="Times New Roman"/>
                <w:sz w:val="24"/>
                <w:szCs w:val="24"/>
              </w:rPr>
              <m:t>(n)</m:t>
            </m:r>
          </m:sup>
        </m:sSup>
        <m:r>
          <w:rPr>
            <w:rFonts w:ascii="Cambria Math" w:eastAsia="Times New Roman" w:hAnsi="Cambria Math" w:cs="Times New Roman"/>
            <w:sz w:val="24"/>
            <w:szCs w:val="24"/>
          </w:rPr>
          <m:t xml:space="preserve">min(1, </m:t>
        </m:r>
        <m:f>
          <m:fPr>
            <m:ctrlPr>
              <w:rPr>
                <w:rFonts w:ascii="Cambria Math" w:eastAsia="Times New Roman" w:hAnsi="Cambria Math" w:cs="Times New Roman"/>
                <w:sz w:val="24"/>
                <w:szCs w:val="24"/>
              </w:rPr>
            </m:ctrlPr>
          </m:fPr>
          <m:num>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c</m:t>
                    </m:r>
                  </m:e>
                  <m:sub>
                    <m:r>
                      <w:rPr>
                        <w:rFonts w:ascii="Cambria Math" w:eastAsia="Times New Roman" w:hAnsi="Cambria Math" w:cs="Times New Roman"/>
                        <w:sz w:val="24"/>
                        <w:szCs w:val="24"/>
                      </w:rPr>
                      <m:t>j</m:t>
                    </m:r>
                  </m:sub>
                </m:sSub>
              </m:e>
              <m:sup>
                <m:r>
                  <w:rPr>
                    <w:rFonts w:ascii="Cambria Math" w:eastAsia="Times New Roman" w:hAnsi="Cambria Math" w:cs="Times New Roman"/>
                    <w:sz w:val="24"/>
                    <w:szCs w:val="24"/>
                  </w:rPr>
                  <m:t>(n)</m:t>
                </m:r>
              </m:sup>
            </m:sSup>
          </m:num>
          <m:den>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Q</m:t>
                    </m:r>
                  </m:e>
                  <m:sub>
                    <m:r>
                      <w:rPr>
                        <w:rFonts w:ascii="Cambria Math" w:eastAsia="Times New Roman" w:hAnsi="Cambria Math" w:cs="Times New Roman"/>
                        <w:sz w:val="24"/>
                        <w:szCs w:val="24"/>
                      </w:rPr>
                      <m:t>j</m:t>
                    </m:r>
                  </m:sub>
                </m:sSub>
              </m:e>
              <m:sup>
                <m:r>
                  <w:rPr>
                    <w:rFonts w:ascii="Cambria Math" w:eastAsia="Times New Roman" w:hAnsi="Cambria Math" w:cs="Times New Roman"/>
                    <w:sz w:val="24"/>
                    <w:szCs w:val="24"/>
                  </w:rPr>
                  <m:t>(n)</m:t>
                </m:r>
              </m:sup>
            </m:sSup>
          </m:den>
        </m:f>
        <m:r>
          <w:rPr>
            <w:rFonts w:ascii="Cambria Math" w:eastAsia="Times New Roman" w:hAnsi="Cambria Math" w:cs="Times New Roman"/>
            <w:sz w:val="24"/>
            <w:szCs w:val="24"/>
          </w:rPr>
          <m:t>)</m:t>
        </m:r>
      </m:oMath>
      <w:r w:rsidRPr="007F031E">
        <w:rPr>
          <w:rFonts w:ascii="Times New Roman" w:eastAsia="Times New Roman" w:hAnsi="Times New Roman" w:cs="Times New Roman"/>
          <w:sz w:val="24"/>
          <w:szCs w:val="24"/>
        </w:rPr>
        <w:t xml:space="preserve">, for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Q</m:t>
                </m:r>
              </m:e>
              <m:sub>
                <m:r>
                  <w:rPr>
                    <w:rFonts w:ascii="Cambria Math" w:eastAsia="Times New Roman" w:hAnsi="Cambria Math" w:cs="Times New Roman"/>
                    <w:sz w:val="24"/>
                    <w:szCs w:val="24"/>
                  </w:rPr>
                  <m:t>j</m:t>
                </m:r>
              </m:sub>
            </m:sSub>
          </m:e>
          <m:sup>
            <m:r>
              <w:rPr>
                <w:rFonts w:ascii="Cambria Math" w:eastAsia="Times New Roman" w:hAnsi="Cambria Math" w:cs="Times New Roman"/>
                <w:sz w:val="24"/>
                <w:szCs w:val="24"/>
              </w:rPr>
              <m:t>(n)</m:t>
            </m:r>
          </m:sup>
        </m:sSup>
        <m:r>
          <w:rPr>
            <w:rFonts w:ascii="Cambria Math" w:eastAsia="Times New Roman" w:hAnsi="Cambria Math" w:cs="Times New Roman"/>
            <w:sz w:val="24"/>
            <w:szCs w:val="24"/>
          </w:rPr>
          <m:t>&gt;0</m:t>
        </m:r>
      </m:oMath>
      <w:r w:rsidRPr="007F031E">
        <w:rPr>
          <w:rFonts w:ascii="Times New Roman" w:eastAsia="Times New Roman" w:hAnsi="Times New Roman" w:cs="Times New Roman"/>
          <w:sz w:val="24"/>
          <w:szCs w:val="24"/>
        </w:rPr>
        <w:t xml:space="preserve">. If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Q</m:t>
                </m:r>
              </m:e>
              <m:sub>
                <m:r>
                  <w:rPr>
                    <w:rFonts w:ascii="Cambria Math" w:eastAsia="Times New Roman" w:hAnsi="Cambria Math" w:cs="Times New Roman"/>
                    <w:sz w:val="24"/>
                    <w:szCs w:val="24"/>
                  </w:rPr>
                  <m:t>j</m:t>
                </m:r>
              </m:sub>
            </m:sSub>
          </m:e>
          <m:sup>
            <m:r>
              <w:rPr>
                <w:rFonts w:ascii="Cambria Math" w:eastAsia="Times New Roman" w:hAnsi="Cambria Math" w:cs="Times New Roman"/>
                <w:sz w:val="24"/>
                <w:szCs w:val="24"/>
              </w:rPr>
              <m:t>(n)</m:t>
            </m:r>
          </m:sup>
        </m:sSup>
        <m:r>
          <w:rPr>
            <w:rFonts w:ascii="Cambria Math" w:eastAsia="Times New Roman" w:hAnsi="Cambria Math" w:cs="Times New Roman"/>
            <w:sz w:val="24"/>
            <w:szCs w:val="24"/>
          </w:rPr>
          <m:t xml:space="preserve"> </m:t>
        </m:r>
      </m:oMath>
      <w:r w:rsidRPr="007F031E">
        <w:rPr>
          <w:rFonts w:ascii="Times New Roman" w:eastAsia="Times New Roman" w:hAnsi="Times New Roman" w:cs="Times New Roman"/>
          <w:sz w:val="24"/>
          <w:szCs w:val="24"/>
        </w:rPr>
        <w:t>=</w:t>
      </w:r>
      <w:r w:rsidR="0054365F" w:rsidRPr="007F031E">
        <w:rPr>
          <w:rFonts w:ascii="Times New Roman" w:eastAsia="Times New Roman" w:hAnsi="Times New Roman" w:cs="Times New Roman"/>
          <w:sz w:val="24"/>
          <w:szCs w:val="24"/>
        </w:rPr>
        <w:t xml:space="preserve"> </w:t>
      </w:r>
      <w:r w:rsidRPr="007F031E">
        <w:rPr>
          <w:rFonts w:ascii="Times New Roman" w:eastAsia="Times New Roman" w:hAnsi="Times New Roman" w:cs="Times New Roman"/>
          <w:sz w:val="24"/>
          <w:szCs w:val="24"/>
        </w:rPr>
        <w:t xml:space="preserve">0, then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ij</m:t>
                </m:r>
              </m:sub>
            </m:sSub>
          </m:e>
          <m:sup>
            <m:r>
              <w:rPr>
                <w:rFonts w:ascii="Cambria Math" w:eastAsia="Times New Roman" w:hAnsi="Cambria Math" w:cs="Times New Roman"/>
                <w:sz w:val="24"/>
                <w:szCs w:val="24"/>
              </w:rPr>
              <m:t>(n)</m:t>
            </m:r>
          </m:sup>
        </m:sSup>
        <m:r>
          <w:rPr>
            <w:rFonts w:ascii="Cambria Math" w:eastAsia="Times New Roman" w:hAnsi="Cambria Math" w:cs="Times New Roman"/>
            <w:sz w:val="24"/>
            <w:szCs w:val="24"/>
          </w:rPr>
          <m:t>=0</m:t>
        </m:r>
      </m:oMath>
      <w:r w:rsidRPr="007F031E">
        <w:rPr>
          <w:rFonts w:ascii="Times New Roman" w:eastAsia="Times New Roman" w:hAnsi="Times New Roman" w:cs="Times New Roman"/>
          <w:sz w:val="24"/>
          <w:szCs w:val="24"/>
        </w:rPr>
        <w:t>.</w:t>
      </w:r>
    </w:p>
    <w:p w14:paraId="18F0D82E" w14:textId="740A2A98"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The removed amount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ij</m:t>
                </m:r>
              </m:sub>
            </m:sSub>
          </m:e>
          <m:sup>
            <m:r>
              <w:rPr>
                <w:rFonts w:ascii="Cambria Math" w:eastAsia="Times New Roman" w:hAnsi="Cambria Math" w:cs="Times New Roman"/>
                <w:sz w:val="24"/>
                <w:szCs w:val="24"/>
              </w:rPr>
              <m:t>(n)</m:t>
            </m:r>
          </m:sup>
        </m:sSup>
      </m:oMath>
      <w:r w:rsidRPr="007F031E">
        <w:rPr>
          <w:rFonts w:ascii="Times New Roman" w:eastAsia="Times New Roman" w:hAnsi="Times New Roman" w:cs="Times New Roman"/>
          <w:sz w:val="24"/>
          <w:szCs w:val="24"/>
        </w:rPr>
        <w:t xml:space="preserve"> is </w:t>
      </w:r>
      <w:r w:rsidR="00BE248D">
        <w:rPr>
          <w:rFonts w:ascii="Times New Roman" w:eastAsia="Times New Roman" w:hAnsi="Times New Roman" w:cs="Times New Roman"/>
          <w:sz w:val="24"/>
          <w:szCs w:val="24"/>
        </w:rPr>
        <w:t xml:space="preserve">thus </w:t>
      </w:r>
      <w:r w:rsidRPr="007F031E">
        <w:rPr>
          <w:rFonts w:ascii="Times New Roman" w:eastAsia="Times New Roman" w:hAnsi="Times New Roman" w:cs="Times New Roman"/>
          <w:sz w:val="24"/>
          <w:szCs w:val="24"/>
        </w:rPr>
        <w:t xml:space="preserve">obtained by rescaling the ideal request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q</m:t>
                </m:r>
              </m:e>
              <m:sub>
                <m:r>
                  <w:rPr>
                    <w:rFonts w:ascii="Cambria Math" w:eastAsia="Times New Roman" w:hAnsi="Cambria Math" w:cs="Times New Roman"/>
                    <w:sz w:val="24"/>
                    <w:szCs w:val="24"/>
                  </w:rPr>
                  <m:t>ij</m:t>
                </m:r>
              </m:sub>
            </m:sSub>
          </m:e>
          <m:sup>
            <m:r>
              <w:rPr>
                <w:rFonts w:ascii="Cambria Math" w:eastAsia="Times New Roman" w:hAnsi="Cambria Math" w:cs="Times New Roman"/>
                <w:sz w:val="24"/>
                <w:szCs w:val="24"/>
              </w:rPr>
              <m:t>(n)</m:t>
            </m:r>
          </m:sup>
        </m:sSup>
      </m:oMath>
      <w:r w:rsidRPr="007F031E">
        <w:rPr>
          <w:rFonts w:ascii="Times New Roman" w:eastAsia="Times New Roman" w:hAnsi="Times New Roman" w:cs="Times New Roman"/>
          <w:sz w:val="24"/>
          <w:szCs w:val="24"/>
        </w:rPr>
        <w:t xml:space="preserve">​ whenever multiple sinks over-request the same electrolyte pixel. The multiplicative factor </w:t>
      </w:r>
      <m:oMath>
        <m:r>
          <w:rPr>
            <w:rFonts w:ascii="Cambria Math" w:eastAsia="Aptos" w:hAnsi="Cambria Math" w:cs="Times New Roman"/>
            <w:sz w:val="24"/>
            <w:szCs w:val="24"/>
          </w:rPr>
          <m:t>min</m:t>
        </m:r>
        <m:r>
          <w:rPr>
            <w:rFonts w:ascii="Cambria Math" w:eastAsia="Times New Roman" w:hAnsi="Cambria Math" w:cs="Times New Roman"/>
            <w:sz w:val="24"/>
            <w:szCs w:val="24"/>
          </w:rPr>
          <m:t xml:space="preserve">(1, </m:t>
        </m:r>
        <m:f>
          <m:fPr>
            <m:ctrlPr>
              <w:rPr>
                <w:rFonts w:ascii="Cambria Math" w:eastAsia="Times New Roman" w:hAnsi="Cambria Math" w:cs="Times New Roman"/>
                <w:sz w:val="24"/>
                <w:szCs w:val="24"/>
              </w:rPr>
            </m:ctrlPr>
          </m:fPr>
          <m:num>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c</m:t>
                    </m:r>
                  </m:e>
                  <m:sub>
                    <m:r>
                      <w:rPr>
                        <w:rFonts w:ascii="Cambria Math" w:eastAsia="Times New Roman" w:hAnsi="Cambria Math" w:cs="Times New Roman"/>
                        <w:sz w:val="24"/>
                        <w:szCs w:val="24"/>
                      </w:rPr>
                      <m:t>j</m:t>
                    </m:r>
                  </m:sub>
                </m:sSub>
              </m:e>
              <m:sup>
                <m:r>
                  <w:rPr>
                    <w:rFonts w:ascii="Cambria Math" w:eastAsia="Times New Roman" w:hAnsi="Cambria Math" w:cs="Times New Roman"/>
                    <w:sz w:val="24"/>
                    <w:szCs w:val="24"/>
                  </w:rPr>
                  <m:t>(n)</m:t>
                </m:r>
              </m:sup>
            </m:sSup>
          </m:num>
          <m:den>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Q</m:t>
                    </m:r>
                  </m:e>
                  <m:sub>
                    <m:r>
                      <w:rPr>
                        <w:rFonts w:ascii="Cambria Math" w:eastAsia="Times New Roman" w:hAnsi="Cambria Math" w:cs="Times New Roman"/>
                        <w:sz w:val="24"/>
                        <w:szCs w:val="24"/>
                      </w:rPr>
                      <m:t>j</m:t>
                    </m:r>
                  </m:sub>
                </m:sSub>
              </m:e>
              <m:sup>
                <m:r>
                  <w:rPr>
                    <w:rFonts w:ascii="Cambria Math" w:eastAsia="Times New Roman" w:hAnsi="Cambria Math" w:cs="Times New Roman"/>
                    <w:sz w:val="24"/>
                    <w:szCs w:val="24"/>
                  </w:rPr>
                  <m:t>(n)</m:t>
                </m:r>
              </m:sup>
            </m:sSup>
          </m:den>
        </m:f>
        <m:r>
          <w:rPr>
            <w:rFonts w:ascii="Cambria Math" w:eastAsia="Times New Roman" w:hAnsi="Cambria Math" w:cs="Times New Roman"/>
            <w:sz w:val="24"/>
            <w:szCs w:val="24"/>
          </w:rPr>
          <m:t>)</m:t>
        </m:r>
      </m:oMath>
      <w:r w:rsidRPr="007F031E">
        <w:rPr>
          <w:rFonts w:ascii="Times New Roman" w:eastAsia="Times New Roman" w:hAnsi="Times New Roman" w:cs="Times New Roman"/>
          <w:sz w:val="24"/>
          <w:szCs w:val="24"/>
        </w:rPr>
        <w:t xml:space="preserve"> leaves the request unchanged when enough concentration is available and proportionally reduces all requests from pixel </w:t>
      </w:r>
      <m:oMath>
        <m:r>
          <w:rPr>
            <w:rFonts w:ascii="Cambria Math" w:eastAsia="Times New Roman" w:hAnsi="Cambria Math" w:cs="Times New Roman"/>
            <w:sz w:val="24"/>
            <w:szCs w:val="24"/>
          </w:rPr>
          <m:t>j</m:t>
        </m:r>
      </m:oMath>
      <w:r w:rsidRPr="007F031E">
        <w:rPr>
          <w:rFonts w:ascii="Times New Roman" w:eastAsia="Times New Roman" w:hAnsi="Times New Roman" w:cs="Times New Roman"/>
          <w:sz w:val="24"/>
          <w:szCs w:val="24"/>
        </w:rPr>
        <w:t xml:space="preserve"> when the total requested amount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Q</m:t>
                </m:r>
              </m:e>
              <m:sub>
                <m:r>
                  <w:rPr>
                    <w:rFonts w:ascii="Cambria Math" w:eastAsia="Times New Roman" w:hAnsi="Cambria Math" w:cs="Times New Roman"/>
                    <w:sz w:val="24"/>
                    <w:szCs w:val="24"/>
                  </w:rPr>
                  <m:t>j</m:t>
                </m:r>
              </m:sub>
            </m:sSub>
          </m:e>
          <m:sup>
            <m:r>
              <w:rPr>
                <w:rFonts w:ascii="Cambria Math" w:eastAsia="Times New Roman" w:hAnsi="Cambria Math" w:cs="Times New Roman"/>
                <w:sz w:val="24"/>
                <w:szCs w:val="24"/>
              </w:rPr>
              <m:t>(n)</m:t>
            </m:r>
          </m:sup>
        </m:sSup>
      </m:oMath>
      <w:r w:rsidRPr="007F031E">
        <w:rPr>
          <w:rFonts w:ascii="Times New Roman" w:eastAsia="Times New Roman" w:hAnsi="Times New Roman" w:cs="Times New Roman"/>
          <w:sz w:val="24"/>
          <w:szCs w:val="24"/>
        </w:rPr>
        <w:t xml:space="preserve"> exceeds its available concentration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c</m:t>
            </m:r>
          </m:e>
          <m:sub>
            <m:r>
              <w:rPr>
                <w:rFonts w:ascii="Cambria Math" w:eastAsia="Times New Roman" w:hAnsi="Cambria Math" w:cs="Times New Roman"/>
                <w:sz w:val="24"/>
                <w:szCs w:val="24"/>
              </w:rPr>
              <m:t>j</m:t>
            </m:r>
          </m:sub>
        </m:sSub>
      </m:oMath>
      <w:r w:rsidRPr="007F031E">
        <w:rPr>
          <w:rFonts w:ascii="Times New Roman" w:eastAsia="Times New Roman" w:hAnsi="Times New Roman" w:cs="Times New Roman"/>
          <w:sz w:val="24"/>
          <w:szCs w:val="24"/>
        </w:rPr>
        <w:t xml:space="preserve">. This guarantees non-negative </w:t>
      </w:r>
      <w:r w:rsidR="00E83F39" w:rsidRPr="007F031E">
        <w:rPr>
          <w:rFonts w:ascii="Times New Roman" w:eastAsia="Times New Roman" w:hAnsi="Times New Roman" w:cs="Times New Roman"/>
          <w:sz w:val="24"/>
          <w:szCs w:val="24"/>
        </w:rPr>
        <w:t>concentration</w:t>
      </w:r>
      <w:r w:rsidRPr="007F031E">
        <w:rPr>
          <w:rFonts w:ascii="Times New Roman" w:eastAsia="Times New Roman" w:hAnsi="Times New Roman" w:cs="Times New Roman"/>
          <w:sz w:val="24"/>
          <w:szCs w:val="24"/>
        </w:rPr>
        <w:t xml:space="preserve"> while preserving the relative weights of the competing sinks.</w:t>
      </w:r>
    </w:p>
    <w:p w14:paraId="6AA22CBB" w14:textId="77777777"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After the sink update, the concentration at the </w:t>
      </w:r>
      <w:proofErr w:type="spellStart"/>
      <w:r w:rsidRPr="007F031E">
        <w:rPr>
          <w:rFonts w:ascii="Times New Roman" w:eastAsia="Times New Roman" w:hAnsi="Times New Roman" w:cs="Times New Roman"/>
          <w:sz w:val="24"/>
          <w:szCs w:val="24"/>
        </w:rPr>
        <w:t>neighbouring</w:t>
      </w:r>
      <w:proofErr w:type="spellEnd"/>
      <w:r w:rsidRPr="007F031E">
        <w:rPr>
          <w:rFonts w:ascii="Times New Roman" w:eastAsia="Times New Roman" w:hAnsi="Times New Roman" w:cs="Times New Roman"/>
          <w:sz w:val="24"/>
          <w:szCs w:val="24"/>
        </w:rPr>
        <w:t xml:space="preserve"> electrolyte pixels is decreased by the total amount removed from them. </w:t>
      </w:r>
    </w:p>
    <w:p w14:paraId="6A9B01D5" w14:textId="6A6A683B"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The amount effectively consumed by each newly reduced site is accumulated as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g</m:t>
                </m:r>
              </m:e>
              <m:sub>
                <m:r>
                  <w:rPr>
                    <w:rFonts w:ascii="Cambria Math" w:eastAsia="Times New Roman" w:hAnsi="Cambria Math" w:cs="Times New Roman"/>
                    <w:sz w:val="24"/>
                    <w:szCs w:val="24"/>
                  </w:rPr>
                  <m:t>i</m:t>
                </m:r>
              </m:sub>
            </m:sSub>
          </m:e>
          <m:sup>
            <m:r>
              <w:rPr>
                <w:rFonts w:ascii="Cambria Math" w:eastAsia="Times New Roman" w:hAnsi="Cambria Math" w:cs="Times New Roman"/>
                <w:sz w:val="24"/>
                <w:szCs w:val="24"/>
              </w:rPr>
              <m:t>(n)</m:t>
            </m:r>
          </m:sup>
        </m:sSup>
        <m:r>
          <w:rPr>
            <w:rFonts w:ascii="Cambria Math" w:eastAsia="Times New Roman" w:hAnsi="Cambria Math" w:cs="Times New Roman"/>
            <w:sz w:val="24"/>
            <w:szCs w:val="24"/>
          </w:rPr>
          <m:t>=</m:t>
        </m:r>
        <m:nary>
          <m:naryPr>
            <m:chr m:val="∑"/>
            <m:ctrlPr>
              <w:rPr>
                <w:rFonts w:ascii="Cambria Math" w:eastAsia="Times New Roman" w:hAnsi="Cambria Math" w:cs="Times New Roman"/>
                <w:sz w:val="24"/>
                <w:szCs w:val="24"/>
              </w:rPr>
            </m:ctrlPr>
          </m:naryPr>
          <m:sub>
            <m:r>
              <w:rPr>
                <w:rFonts w:ascii="Cambria Math" w:eastAsia="Times New Roman" w:hAnsi="Cambria Math" w:cs="Times New Roman"/>
                <w:sz w:val="24"/>
                <w:szCs w:val="24"/>
              </w:rPr>
              <m:t>j∈</m:t>
            </m:r>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m:rPr>
                        <m:scr m:val="script"/>
                      </m:rPr>
                      <w:rPr>
                        <w:rFonts w:ascii="Cambria Math" w:eastAsia="Times New Roman" w:hAnsi="Cambria Math" w:cs="Times New Roman"/>
                        <w:sz w:val="24"/>
                        <w:szCs w:val="24"/>
                      </w:rPr>
                      <m:t>N</m:t>
                    </m:r>
                  </m:e>
                  <m:sub>
                    <m:r>
                      <w:rPr>
                        <w:rFonts w:ascii="Cambria Math" w:eastAsia="Times New Roman" w:hAnsi="Cambria Math" w:cs="Times New Roman"/>
                        <w:sz w:val="24"/>
                        <w:szCs w:val="24"/>
                      </w:rPr>
                      <m:t>i</m:t>
                    </m:r>
                  </m:sub>
                </m:sSub>
              </m:e>
              <m:sup>
                <m:r>
                  <w:rPr>
                    <w:rFonts w:ascii="Cambria Math" w:eastAsia="Times New Roman" w:hAnsi="Cambria Math" w:cs="Times New Roman"/>
                    <w:sz w:val="24"/>
                    <w:szCs w:val="24"/>
                  </w:rPr>
                  <m:t>(el)</m:t>
                </m:r>
              </m:sup>
            </m:sSup>
          </m:sub>
          <m:sup>
            <m:r>
              <w:rPr>
                <w:rFonts w:ascii="Cambria Math" w:eastAsia="Times New Roman" w:hAnsi="Cambria Math" w:cs="Times New Roman"/>
                <w:sz w:val="24"/>
                <w:szCs w:val="24"/>
              </w:rPr>
              <m:t xml:space="preserve"> </m:t>
            </m:r>
          </m:sup>
          <m:e>
            <m:r>
              <w:rPr>
                <w:rFonts w:ascii="Cambria Math" w:eastAsia="Times New Roman" w:hAnsi="Cambria Math" w:cs="Times New Roman"/>
                <w:sz w:val="24"/>
                <w:szCs w:val="24"/>
              </w:rPr>
              <m:t xml:space="preserve"> </m:t>
            </m:r>
          </m:e>
        </m:nary>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ij</m:t>
                </m:r>
              </m:sub>
            </m:sSub>
          </m:e>
          <m:sup>
            <m:r>
              <w:rPr>
                <w:rFonts w:ascii="Cambria Math" w:eastAsia="Times New Roman" w:hAnsi="Cambria Math" w:cs="Times New Roman"/>
                <w:sz w:val="24"/>
                <w:szCs w:val="24"/>
              </w:rPr>
              <m:t>(n)</m:t>
            </m:r>
          </m:sup>
        </m:sSup>
        <m:r>
          <w:rPr>
            <w:rFonts w:ascii="Cambria Math" w:eastAsia="Times New Roman" w:hAnsi="Cambria Math" w:cs="Times New Roman"/>
            <w:sz w:val="24"/>
            <w:szCs w:val="24"/>
          </w:rPr>
          <m:t>.</m:t>
        </m:r>
      </m:oMath>
    </w:p>
    <w:p w14:paraId="57A24AE7" w14:textId="65DF45C2"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The additional mass removed from the </w:t>
      </w:r>
      <w:proofErr w:type="spellStart"/>
      <w:r w:rsidRPr="007F031E">
        <w:rPr>
          <w:rFonts w:ascii="Times New Roman" w:eastAsia="Times New Roman" w:hAnsi="Times New Roman" w:cs="Times New Roman"/>
          <w:sz w:val="24"/>
          <w:szCs w:val="24"/>
        </w:rPr>
        <w:t>neighbouring</w:t>
      </w:r>
      <w:proofErr w:type="spellEnd"/>
      <w:r w:rsidRPr="007F031E">
        <w:rPr>
          <w:rFonts w:ascii="Times New Roman" w:eastAsia="Times New Roman" w:hAnsi="Times New Roman" w:cs="Times New Roman"/>
          <w:sz w:val="24"/>
          <w:szCs w:val="24"/>
        </w:rPr>
        <w:t xml:space="preserve"> electrolyte during the </w:t>
      </w:r>
      <w:r w:rsidR="00E83F39" w:rsidRPr="007F031E">
        <w:rPr>
          <w:rFonts w:ascii="Times New Roman" w:eastAsia="Times New Roman" w:hAnsi="Times New Roman" w:cs="Times New Roman"/>
          <w:sz w:val="24"/>
          <w:szCs w:val="24"/>
        </w:rPr>
        <w:t>sub steps</w:t>
      </w:r>
      <w:r w:rsidRPr="007F031E">
        <w:rPr>
          <w:rFonts w:ascii="Times New Roman" w:eastAsia="Times New Roman" w:hAnsi="Times New Roman" w:cs="Times New Roman"/>
          <w:sz w:val="24"/>
          <w:szCs w:val="24"/>
        </w:rPr>
        <w:t xml:space="preserve"> is accumulated and added to the same metallic bookkeeping field that already stores the local contribution transferred at the beginning of the reduction event. </w:t>
      </w:r>
    </w:p>
    <w:p w14:paraId="082069CC" w14:textId="50BAD91B"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Between consecutive sink applications, the intermediate concentration field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c</m:t>
                </m:r>
              </m:e>
              <m:sub>
                <m:r>
                  <w:rPr>
                    <w:rFonts w:ascii="Cambria Math" w:eastAsia="Times New Roman" w:hAnsi="Cambria Math" w:cs="Times New Roman"/>
                    <w:sz w:val="24"/>
                    <w:szCs w:val="24"/>
                  </w:rPr>
                  <m:t>j</m:t>
                </m:r>
              </m:sub>
            </m:sSub>
          </m:e>
          <m:sup>
            <m:r>
              <w:rPr>
                <w:rFonts w:ascii="Cambria Math" w:eastAsia="Times New Roman" w:hAnsi="Cambria Math" w:cs="Times New Roman"/>
                <w:sz w:val="24"/>
                <w:szCs w:val="24"/>
              </w:rPr>
              <m:t>(n, +)</m:t>
            </m:r>
          </m:sup>
        </m:sSup>
        <m:r>
          <w:rPr>
            <w:rFonts w:ascii="Cambria Math" w:eastAsia="Times New Roman" w:hAnsi="Cambria Math" w:cs="Times New Roman"/>
            <w:sz w:val="24"/>
            <w:szCs w:val="24"/>
          </w:rPr>
          <m:t>=</m:t>
        </m:r>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c</m:t>
                </m:r>
              </m:e>
              <m:sub>
                <m:r>
                  <w:rPr>
                    <w:rFonts w:ascii="Cambria Math" w:eastAsia="Times New Roman" w:hAnsi="Cambria Math" w:cs="Times New Roman"/>
                    <w:sz w:val="24"/>
                    <w:szCs w:val="24"/>
                  </w:rPr>
                  <m:t>j</m:t>
                </m:r>
              </m:sub>
            </m:sSub>
          </m:e>
          <m:sup>
            <m:r>
              <w:rPr>
                <w:rFonts w:ascii="Cambria Math" w:eastAsia="Times New Roman" w:hAnsi="Cambria Math" w:cs="Times New Roman"/>
                <w:sz w:val="24"/>
                <w:szCs w:val="24"/>
              </w:rPr>
              <m:t>(n)</m:t>
            </m:r>
          </m:sup>
        </m:sSup>
        <m:r>
          <w:rPr>
            <w:rFonts w:ascii="Cambria Math" w:eastAsia="Times New Roman" w:hAnsi="Cambria Math" w:cs="Times New Roman"/>
            <w:sz w:val="24"/>
            <w:szCs w:val="24"/>
          </w:rPr>
          <m:t>-</m:t>
        </m:r>
        <m:nary>
          <m:naryPr>
            <m:chr m:val="∑"/>
            <m:ctrlPr>
              <w:rPr>
                <w:rFonts w:ascii="Cambria Math" w:eastAsia="Times New Roman" w:hAnsi="Cambria Math" w:cs="Times New Roman"/>
                <w:sz w:val="24"/>
                <w:szCs w:val="24"/>
              </w:rPr>
            </m:ctrlPr>
          </m:naryPr>
          <m:sub>
            <m:r>
              <w:rPr>
                <w:rFonts w:ascii="Cambria Math" w:eastAsia="Times New Roman" w:hAnsi="Cambria Math" w:cs="Times New Roman"/>
                <w:sz w:val="24"/>
                <w:szCs w:val="24"/>
              </w:rPr>
              <m:t>i</m:t>
            </m:r>
          </m:sub>
          <m:sup>
            <m:r>
              <w:rPr>
                <w:rFonts w:ascii="Cambria Math" w:eastAsia="Times New Roman" w:hAnsi="Cambria Math" w:cs="Times New Roman"/>
                <w:sz w:val="24"/>
                <w:szCs w:val="24"/>
              </w:rPr>
              <m:t xml:space="preserve"> </m:t>
            </m:r>
          </m:sup>
          <m:e>
            <m:r>
              <w:rPr>
                <w:rFonts w:ascii="Cambria Math" w:eastAsia="Times New Roman" w:hAnsi="Cambria Math" w:cs="Times New Roman"/>
                <w:sz w:val="24"/>
                <w:szCs w:val="24"/>
              </w:rPr>
              <m:t xml:space="preserve"> </m:t>
            </m:r>
          </m:e>
        </m:nary>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ij</m:t>
                </m:r>
              </m:sub>
            </m:sSub>
          </m:e>
          <m:sup>
            <m:r>
              <w:rPr>
                <w:rFonts w:ascii="Cambria Math" w:eastAsia="Times New Roman" w:hAnsi="Cambria Math" w:cs="Times New Roman"/>
                <w:sz w:val="24"/>
                <w:szCs w:val="24"/>
              </w:rPr>
              <m:t>(n)</m:t>
            </m:r>
          </m:sup>
        </m:sSup>
      </m:oMath>
      <w:r w:rsidRPr="007F031E">
        <w:rPr>
          <w:rFonts w:ascii="Times New Roman" w:eastAsia="Times New Roman" w:hAnsi="Times New Roman" w:cs="Times New Roman"/>
          <w:sz w:val="24"/>
          <w:szCs w:val="24"/>
        </w:rPr>
        <w:t xml:space="preserve">  evolve</w:t>
      </w:r>
      <w:r w:rsidR="00E83F39">
        <w:rPr>
          <w:rFonts w:ascii="Times New Roman" w:eastAsia="Times New Roman" w:hAnsi="Times New Roman" w:cs="Times New Roman"/>
          <w:sz w:val="24"/>
          <w:szCs w:val="24"/>
        </w:rPr>
        <w:t>s</w:t>
      </w:r>
      <w:r w:rsidRPr="007F031E">
        <w:rPr>
          <w:rFonts w:ascii="Times New Roman" w:eastAsia="Times New Roman" w:hAnsi="Times New Roman" w:cs="Times New Roman"/>
          <w:sz w:val="24"/>
          <w:szCs w:val="24"/>
        </w:rPr>
        <w:t xml:space="preserve"> by a Backward Euler diffusion step of duration </w:t>
      </w:r>
      <w:r w:rsidR="001757C9">
        <w:rPr>
          <w:rFonts w:ascii="Cambria Math" w:eastAsia="Times New Roman" w:hAnsi="Cambria Math" w:cs="Times New Roman"/>
          <w:sz w:val="24"/>
          <w:szCs w:val="24"/>
        </w:rPr>
        <w:t>Δ</w:t>
      </w:r>
      <m:oMath>
        <m:r>
          <w:rPr>
            <w:rFonts w:ascii="Cambria Math" w:eastAsia="Times New Roman" w:hAnsi="Cambria Math" w:cs="Times New Roman"/>
            <w:sz w:val="24"/>
            <w:szCs w:val="24"/>
          </w:rPr>
          <m:t>t/</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N</m:t>
            </m:r>
          </m:e>
          <m:sub>
            <m:r>
              <w:rPr>
                <w:rFonts w:ascii="Cambria Math" w:eastAsia="Times New Roman" w:hAnsi="Cambria Math" w:cs="Times New Roman"/>
                <w:sz w:val="24"/>
                <w:szCs w:val="24"/>
              </w:rPr>
              <m:t>sub</m:t>
            </m:r>
          </m:sub>
        </m:sSub>
      </m:oMath>
      <w:r w:rsidRPr="007F031E">
        <w:rPr>
          <w:rFonts w:ascii="Times New Roman" w:eastAsia="Times New Roman" w:hAnsi="Times New Roman" w:cs="Times New Roman"/>
          <w:sz w:val="24"/>
          <w:szCs w:val="24"/>
        </w:rPr>
        <w:t xml:space="preserve"> on the electrolyte domain, with no-flux conditions at metal/electrolyte interfaces and fixed concentration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c</m:t>
            </m:r>
          </m:e>
          <m:sub>
            <m:r>
              <w:rPr>
                <w:rFonts w:ascii="Cambria Math" w:eastAsia="Times New Roman" w:hAnsi="Cambria Math" w:cs="Times New Roman"/>
                <w:sz w:val="24"/>
                <w:szCs w:val="24"/>
              </w:rPr>
              <m:t>0</m:t>
            </m:r>
          </m:sub>
        </m:sSub>
        <m:r>
          <w:rPr>
            <w:rFonts w:ascii="Cambria Math" w:eastAsia="Times New Roman" w:hAnsi="Cambria Math" w:cs="Times New Roman"/>
            <w:sz w:val="24"/>
            <w:szCs w:val="24"/>
          </w:rPr>
          <m:t>=1</m:t>
        </m:r>
      </m:oMath>
      <w:r w:rsidRPr="007F031E">
        <w:rPr>
          <w:rFonts w:ascii="Times New Roman" w:eastAsia="Times New Roman" w:hAnsi="Times New Roman" w:cs="Times New Roman"/>
          <w:sz w:val="24"/>
          <w:szCs w:val="24"/>
        </w:rPr>
        <w:t xml:space="preserve"> at the outer electrolyte reservoir.</w:t>
      </w:r>
    </w:p>
    <w:p w14:paraId="5E875D79" w14:textId="30C0AF11"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lastRenderedPageBreak/>
        <w:t xml:space="preserve">Note that while </w:t>
      </w:r>
      <w:r w:rsidR="00E83F39" w:rsidRPr="007F031E">
        <w:rPr>
          <w:rFonts w:ascii="Times New Roman" w:eastAsia="Times New Roman" w:hAnsi="Times New Roman" w:cs="Times New Roman"/>
          <w:sz w:val="24"/>
          <w:szCs w:val="24"/>
        </w:rPr>
        <w:t>oxidation</w:t>
      </w:r>
      <w:r w:rsidRPr="007F031E">
        <w:rPr>
          <w:rFonts w:ascii="Times New Roman" w:eastAsia="Times New Roman" w:hAnsi="Times New Roman" w:cs="Times New Roman"/>
          <w:sz w:val="24"/>
          <w:szCs w:val="24"/>
        </w:rPr>
        <w:t xml:space="preserve"> is treated as an impulsive event the reduction is implemented through </w:t>
      </w:r>
      <w:r w:rsidR="00E83F39" w:rsidRPr="007F031E">
        <w:rPr>
          <w:rFonts w:ascii="Times New Roman" w:eastAsia="Times New Roman" w:hAnsi="Times New Roman" w:cs="Times New Roman"/>
          <w:sz w:val="24"/>
          <w:szCs w:val="24"/>
        </w:rPr>
        <w:t>sub cycling</w:t>
      </w:r>
      <w:r w:rsidRPr="007F031E">
        <w:rPr>
          <w:rFonts w:ascii="Times New Roman" w:eastAsia="Times New Roman" w:hAnsi="Times New Roman" w:cs="Times New Roman"/>
          <w:sz w:val="24"/>
          <w:szCs w:val="24"/>
        </w:rPr>
        <w:t xml:space="preserve"> steps. This choice reflects the fact that oxidation locally liberates material already stored in the metal phase, whereas reduction requires the progressive supply of reactant from the surrounding electrolyte.</w:t>
      </w:r>
    </w:p>
    <w:p w14:paraId="199F97C9" w14:textId="77777777"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i/>
          <w:iCs/>
          <w:sz w:val="24"/>
          <w:szCs w:val="24"/>
        </w:rPr>
        <w:t xml:space="preserve">Interpretation of  </w:t>
      </w:r>
      <m:oMath>
        <m:r>
          <w:rPr>
            <w:rFonts w:ascii="Cambria Math" w:eastAsia="Aptos" w:hAnsi="Cambria Math" w:cs="Times New Roman"/>
            <w:sz w:val="24"/>
            <w:szCs w:val="24"/>
          </w:rPr>
          <m:t>γ</m:t>
        </m:r>
      </m:oMath>
    </w:p>
    <w:p w14:paraId="1A8EAD0C" w14:textId="071A17CB"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We interpret </w:t>
      </w:r>
      <m:oMath>
        <m:r>
          <w:rPr>
            <w:rFonts w:ascii="Cambria Math" w:eastAsia="Aptos" w:hAnsi="Cambria Math" w:cs="Times New Roman"/>
            <w:sz w:val="24"/>
            <w:szCs w:val="24"/>
          </w:rPr>
          <m:t>γ</m:t>
        </m:r>
      </m:oMath>
      <w:r w:rsidRPr="007F031E">
        <w:rPr>
          <w:rFonts w:ascii="Times New Roman" w:eastAsia="Times New Roman" w:hAnsi="Times New Roman" w:cs="Times New Roman"/>
          <w:sz w:val="24"/>
          <w:szCs w:val="24"/>
        </w:rPr>
        <w:t xml:space="preserve"> as the total amount of reactant required to complete the newly reduced coarse-grained metallic pixel over the morphological interval </w:t>
      </w:r>
      <m:oMath>
        <m:r>
          <w:rPr>
            <w:rFonts w:ascii="Cambria Math" w:eastAsia="Times New Roman" w:hAnsi="Cambria Math" w:cs="Times New Roman"/>
            <w:sz w:val="24"/>
            <w:szCs w:val="24"/>
          </w:rPr>
          <m:t>Δt</m:t>
        </m:r>
      </m:oMath>
      <w:r w:rsidRPr="007F031E">
        <w:rPr>
          <w:rFonts w:ascii="Times New Roman" w:eastAsia="Times New Roman" w:hAnsi="Times New Roman" w:cs="Times New Roman"/>
          <w:sz w:val="24"/>
          <w:szCs w:val="24"/>
        </w:rPr>
        <w:t xml:space="preserve">. This interpretation is appropriate because one lattice site is a micrometric coarse-grained cell, rather than an elementary atomic or molecular reduction event. In this framework, the concentration initially present in the selected pixel contributes locally to the event, while the remaining demand must be supplied by the neighbouring electrolyte during the reaction-diffusion </w:t>
      </w:r>
      <w:r w:rsidR="00E83F39" w:rsidRPr="007F031E">
        <w:rPr>
          <w:rFonts w:ascii="Times New Roman" w:eastAsia="Times New Roman" w:hAnsi="Times New Roman" w:cs="Times New Roman"/>
          <w:sz w:val="24"/>
          <w:szCs w:val="24"/>
        </w:rPr>
        <w:t>sub steps</w:t>
      </w:r>
      <w:r w:rsidRPr="007F031E">
        <w:rPr>
          <w:rFonts w:ascii="Times New Roman" w:eastAsia="Times New Roman" w:hAnsi="Times New Roman" w:cs="Times New Roman"/>
          <w:sz w:val="24"/>
          <w:szCs w:val="24"/>
        </w:rPr>
        <w:t>.</w:t>
      </w:r>
    </w:p>
    <w:p w14:paraId="6E917395" w14:textId="0CA2B541"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Numerically, this motivates a </w:t>
      </w:r>
      <w:r w:rsidR="00E83F39" w:rsidRPr="007F031E">
        <w:rPr>
          <w:rFonts w:ascii="Times New Roman" w:eastAsia="Times New Roman" w:hAnsi="Times New Roman" w:cs="Times New Roman"/>
          <w:sz w:val="24"/>
          <w:szCs w:val="24"/>
        </w:rPr>
        <w:t>sub cycled</w:t>
      </w:r>
      <w:r w:rsidRPr="007F031E">
        <w:rPr>
          <w:rFonts w:ascii="Times New Roman" w:eastAsia="Times New Roman" w:hAnsi="Times New Roman" w:cs="Times New Roman"/>
          <w:sz w:val="24"/>
          <w:szCs w:val="24"/>
        </w:rPr>
        <w:t xml:space="preserve"> reaction-diffusion update in which the lattice is held fixed after the morphological event, and the residual consumption is applied progressively over several concentration </w:t>
      </w:r>
      <w:r w:rsidR="00E83F39" w:rsidRPr="007F031E">
        <w:rPr>
          <w:rFonts w:ascii="Times New Roman" w:eastAsia="Times New Roman" w:hAnsi="Times New Roman" w:cs="Times New Roman"/>
          <w:sz w:val="24"/>
          <w:szCs w:val="24"/>
        </w:rPr>
        <w:t>sub steps</w:t>
      </w:r>
      <w:r w:rsidRPr="007F031E">
        <w:rPr>
          <w:rFonts w:ascii="Times New Roman" w:eastAsia="Times New Roman" w:hAnsi="Times New Roman" w:cs="Times New Roman"/>
          <w:sz w:val="24"/>
          <w:szCs w:val="24"/>
        </w:rPr>
        <w:t xml:space="preserve"> interleaved with diffusion over </w:t>
      </w:r>
      <m:oMath>
        <m:r>
          <w:rPr>
            <w:rFonts w:ascii="Cambria Math" w:eastAsia="Aptos" w:hAnsi="Cambria Math" w:cs="Times New Roman"/>
            <w:sz w:val="24"/>
            <w:szCs w:val="24"/>
          </w:rPr>
          <m:t>Δ</m:t>
        </m:r>
        <m:r>
          <w:rPr>
            <w:rFonts w:ascii="Cambria Math" w:eastAsia="Times New Roman" w:hAnsi="Cambria Math" w:cs="Times New Roman"/>
            <w:sz w:val="24"/>
            <w:szCs w:val="24"/>
          </w:rPr>
          <m:t>t/</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N</m:t>
            </m:r>
          </m:e>
          <m:sub>
            <m:r>
              <w:rPr>
                <w:rFonts w:ascii="Cambria Math" w:eastAsia="Times New Roman" w:hAnsi="Cambria Math" w:cs="Times New Roman"/>
                <w:sz w:val="24"/>
                <w:szCs w:val="24"/>
              </w:rPr>
              <m:t>sub</m:t>
            </m:r>
          </m:sub>
        </m:sSub>
      </m:oMath>
      <w:r w:rsidRPr="007F031E">
        <w:rPr>
          <w:rFonts w:ascii="Times New Roman" w:eastAsia="Times New Roman" w:hAnsi="Times New Roman" w:cs="Times New Roman"/>
          <w:sz w:val="24"/>
          <w:szCs w:val="24"/>
        </w:rPr>
        <w:t xml:space="preserve">​. We selected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N</m:t>
            </m:r>
          </m:e>
          <m:sub>
            <m:r>
              <w:rPr>
                <w:rFonts w:ascii="Cambria Math" w:eastAsia="Times New Roman" w:hAnsi="Cambria Math" w:cs="Times New Roman"/>
                <w:sz w:val="24"/>
                <w:szCs w:val="24"/>
              </w:rPr>
              <m:t>sub</m:t>
            </m:r>
          </m:sub>
        </m:sSub>
        <m:r>
          <w:rPr>
            <w:rFonts w:ascii="Cambria Math" w:eastAsia="Times New Roman" w:hAnsi="Cambria Math" w:cs="Times New Roman"/>
            <w:sz w:val="24"/>
            <w:szCs w:val="24"/>
          </w:rPr>
          <m:t>=100</m:t>
        </m:r>
      </m:oMath>
      <w:r w:rsidRPr="007F031E">
        <w:rPr>
          <w:rFonts w:ascii="Times New Roman" w:eastAsia="Times New Roman" w:hAnsi="Times New Roman" w:cs="Times New Roman"/>
          <w:sz w:val="24"/>
          <w:szCs w:val="24"/>
        </w:rPr>
        <w:t xml:space="preserve"> to resolve the competition between interfacial consumption and diffusive replenishment within one morphological time step. The total amount </w:t>
      </w:r>
      <w:proofErr w:type="gramStart"/>
      <w:r w:rsidRPr="007F031E">
        <w:rPr>
          <w:rFonts w:ascii="Times New Roman" w:eastAsia="Times New Roman" w:hAnsi="Times New Roman" w:cs="Times New Roman"/>
          <w:sz w:val="24"/>
          <w:szCs w:val="24"/>
        </w:rPr>
        <w:t>actually consumed</w:t>
      </w:r>
      <w:proofErr w:type="gramEnd"/>
      <w:r w:rsidRPr="007F031E">
        <w:rPr>
          <w:rFonts w:ascii="Times New Roman" w:eastAsia="Times New Roman" w:hAnsi="Times New Roman" w:cs="Times New Roman"/>
          <w:sz w:val="24"/>
          <w:szCs w:val="24"/>
        </w:rPr>
        <w:t xml:space="preserve"> by each site can be smaller than </w:t>
      </w:r>
      <m:oMath>
        <m:r>
          <w:rPr>
            <w:rFonts w:ascii="Cambria Math" w:eastAsia="Aptos" w:hAnsi="Cambria Math" w:cs="Times New Roman"/>
            <w:sz w:val="24"/>
            <w:szCs w:val="24"/>
          </w:rPr>
          <m:t>γ</m:t>
        </m:r>
      </m:oMath>
      <w:r w:rsidRPr="007F031E">
        <w:rPr>
          <w:rFonts w:ascii="Times New Roman" w:eastAsia="Times New Roman" w:hAnsi="Times New Roman" w:cs="Times New Roman"/>
          <w:sz w:val="24"/>
          <w:szCs w:val="24"/>
        </w:rPr>
        <w:t xml:space="preserve"> if the local contribution and the neighbouring electrolyte cannot supply enough reactant during the timestep.  </w:t>
      </w:r>
    </w:p>
    <w:p w14:paraId="5D0C0D3E" w14:textId="77777777"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In our nondimensional formulation, </w:t>
      </w:r>
      <m:oMath>
        <m:r>
          <w:rPr>
            <w:rFonts w:ascii="Cambria Math" w:eastAsia="Aptos" w:hAnsi="Cambria Math" w:cs="Times New Roman"/>
            <w:sz w:val="24"/>
            <w:szCs w:val="24"/>
          </w:rPr>
          <m:t>γ</m:t>
        </m:r>
      </m:oMath>
      <w:r w:rsidRPr="007F031E">
        <w:rPr>
          <w:rFonts w:ascii="Times New Roman" w:eastAsia="Times New Roman" w:hAnsi="Times New Roman" w:cs="Times New Roman"/>
          <w:sz w:val="24"/>
          <w:szCs w:val="24"/>
        </w:rPr>
        <w:t xml:space="preserve">​ is interpreted as the number of bulk-equivalent electrolyte cells consumed by one coarse-grained reduction event. Since the microscopic stoichiometry associated with the conversion of a micrometric lattice cell is not explicitly resolved, </w:t>
      </w:r>
      <m:oMath>
        <m:r>
          <w:rPr>
            <w:rFonts w:ascii="Cambria Math" w:eastAsia="Aptos" w:hAnsi="Cambria Math" w:cs="Times New Roman"/>
            <w:sz w:val="24"/>
            <w:szCs w:val="24"/>
          </w:rPr>
          <m:t>γ</m:t>
        </m:r>
      </m:oMath>
      <w:r w:rsidRPr="007F031E">
        <w:rPr>
          <w:rFonts w:ascii="Times New Roman" w:eastAsia="Times New Roman" w:hAnsi="Times New Roman" w:cs="Times New Roman"/>
          <w:sz w:val="24"/>
          <w:szCs w:val="24"/>
        </w:rPr>
        <w:t xml:space="preserve"> is treated as a phenomenological coarse-graining parameter. Values of order </w:t>
      </w:r>
      <m:oMath>
        <m:r>
          <w:rPr>
            <w:rFonts w:ascii="Cambria Math" w:eastAsia="Aptos" w:hAnsi="Cambria Math" w:cs="Times New Roman"/>
            <w:sz w:val="24"/>
            <w:szCs w:val="24"/>
          </w:rPr>
          <m:t>γ∼</m:t>
        </m:r>
        <m:r>
          <w:rPr>
            <w:rFonts w:ascii="Cambria Math" w:eastAsia="Times New Roman" w:hAnsi="Cambria Math" w:cs="Times New Roman"/>
            <w:sz w:val="24"/>
            <w:szCs w:val="24"/>
          </w:rPr>
          <m:t>1</m:t>
        </m:r>
      </m:oMath>
      <w:r w:rsidRPr="007F031E">
        <w:rPr>
          <w:rFonts w:ascii="Times New Roman" w:eastAsia="Times New Roman" w:hAnsi="Times New Roman" w:cs="Times New Roman"/>
          <w:sz w:val="24"/>
          <w:szCs w:val="24"/>
        </w:rPr>
        <w:t xml:space="preserve"> correspond to consuming </w:t>
      </w:r>
      <w:r w:rsidRPr="007F031E">
        <w:rPr>
          <w:rFonts w:ascii="Times New Roman" w:eastAsia="Times New Roman" w:hAnsi="Times New Roman" w:cs="Times New Roman"/>
          <w:sz w:val="24"/>
          <w:szCs w:val="24"/>
        </w:rPr>
        <w:lastRenderedPageBreak/>
        <w:t xml:space="preserve">a mass comparable to that contained in one electrolyte cell at the reference concentration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c</m:t>
            </m:r>
          </m:e>
          <m:sub>
            <m:r>
              <w:rPr>
                <w:rFonts w:ascii="Cambria Math" w:eastAsia="Times New Roman" w:hAnsi="Cambria Math" w:cs="Times New Roman"/>
                <w:sz w:val="24"/>
                <w:szCs w:val="24"/>
              </w:rPr>
              <m:t>0</m:t>
            </m:r>
          </m:sub>
        </m:sSub>
        <m:r>
          <w:rPr>
            <w:rFonts w:ascii="Cambria Math" w:eastAsia="Times New Roman" w:hAnsi="Cambria Math" w:cs="Times New Roman"/>
            <w:sz w:val="24"/>
            <w:szCs w:val="24"/>
          </w:rPr>
          <m:t>=1</m:t>
        </m:r>
      </m:oMath>
      <w:r w:rsidRPr="007F031E">
        <w:rPr>
          <w:rFonts w:ascii="Times New Roman" w:eastAsia="Times New Roman" w:hAnsi="Times New Roman" w:cs="Times New Roman"/>
          <w:sz w:val="24"/>
          <w:szCs w:val="24"/>
        </w:rPr>
        <w:t>. Larger values represent events whose growth must be sustained by diffusive supply from the neighbouring electrolyte during the morphological time step.</w:t>
      </w:r>
    </w:p>
    <w:p w14:paraId="663BE009" w14:textId="77777777" w:rsidR="00D75B40" w:rsidRPr="007F031E" w:rsidRDefault="00D75B40" w:rsidP="00D75B40">
      <w:pPr>
        <w:spacing w:after="160" w:line="480" w:lineRule="auto"/>
        <w:jc w:val="both"/>
        <w:rPr>
          <w:rFonts w:ascii="Times New Roman" w:eastAsia="Times New Roman" w:hAnsi="Times New Roman" w:cs="Times New Roman"/>
          <w:i/>
          <w:iCs/>
          <w:sz w:val="24"/>
          <w:szCs w:val="24"/>
        </w:rPr>
      </w:pPr>
      <w:r w:rsidRPr="007F031E">
        <w:rPr>
          <w:rFonts w:ascii="Times New Roman" w:eastAsia="Times New Roman" w:hAnsi="Times New Roman" w:cs="Times New Roman"/>
          <w:i/>
          <w:iCs/>
          <w:sz w:val="24"/>
          <w:szCs w:val="24"/>
        </w:rPr>
        <w:t>Spatiotemporal scales of the reaction-diffusion process</w:t>
      </w:r>
    </w:p>
    <w:p w14:paraId="220EB008" w14:textId="652A456B"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The use of sub-cycling the reaction-diffusion process takes origin from the following argument. The pixel size, </w:t>
      </w:r>
      <m:oMath>
        <m:r>
          <w:rPr>
            <w:rFonts w:ascii="Cambria Math" w:eastAsia="Aptos" w:hAnsi="Cambria Math" w:cs="Times New Roman"/>
            <w:sz w:val="24"/>
            <w:szCs w:val="24"/>
          </w:rPr>
          <m:t>Δ</m:t>
        </m:r>
        <m:r>
          <w:rPr>
            <w:rFonts w:ascii="Cambria Math" w:eastAsia="Times New Roman" w:hAnsi="Cambria Math" w:cs="Times New Roman"/>
            <w:sz w:val="24"/>
            <w:szCs w:val="24"/>
          </w:rPr>
          <m:t>x</m:t>
        </m:r>
      </m:oMath>
      <w:sdt>
        <w:sdtPr>
          <w:rPr>
            <w:rFonts w:ascii="Times New Roman" w:eastAsia="Aptos" w:hAnsi="Times New Roman" w:cs="Times New Roman"/>
            <w:sz w:val="24"/>
            <w:szCs w:val="24"/>
          </w:rPr>
          <w:tag w:val="goog_rdk_60"/>
          <w:id w:val="-712370871"/>
        </w:sdtPr>
        <w:sdtContent>
          <w:r w:rsidRPr="007F031E">
            <w:rPr>
              <w:rFonts w:ascii="Times New Roman" w:eastAsia="Gungsuh" w:hAnsi="Times New Roman" w:cs="Times New Roman"/>
              <w:sz w:val="24"/>
              <w:szCs w:val="24"/>
            </w:rPr>
            <w:t xml:space="preserve">, is typically set in the range 1−1.5 μm in our simulations to balance computational cost and morphological detail. Using a one-dimensional estimate along one lattice direction, this spatial discretization defines a diffusive time scale, which can be estimated as </w:t>
          </w:r>
        </w:sdtContent>
      </w:sdt>
      <m:oMath>
        <m:sSub>
          <m:sSubPr>
            <m:ctrlPr>
              <w:rPr>
                <w:rFonts w:ascii="Cambria Math" w:eastAsia="Times New Roman" w:hAnsi="Cambria Math" w:cs="Times New Roman"/>
                <w:sz w:val="24"/>
                <w:szCs w:val="24"/>
              </w:rPr>
            </m:ctrlPr>
          </m:sSubPr>
          <m:e>
            <m:r>
              <w:rPr>
                <w:rFonts w:ascii="Cambria Math" w:eastAsia="Aptos" w:hAnsi="Cambria Math" w:cs="Times New Roman"/>
                <w:sz w:val="24"/>
                <w:szCs w:val="24"/>
              </w:rPr>
              <m:t>τ</m:t>
            </m:r>
          </m:e>
          <m:sub>
            <m:r>
              <w:rPr>
                <w:rFonts w:ascii="Cambria Math" w:eastAsia="Times New Roman" w:hAnsi="Cambria Math" w:cs="Times New Roman"/>
                <w:sz w:val="24"/>
                <w:szCs w:val="24"/>
              </w:rPr>
              <m:t>diff</m:t>
            </m:r>
          </m:sub>
        </m:sSub>
        <m:r>
          <w:rPr>
            <w:rFonts w:ascii="Cambria Math" w:eastAsia="Times New Roman" w:hAnsi="Cambria Math" w:cs="Times New Roman"/>
            <w:sz w:val="24"/>
            <w:szCs w:val="24"/>
          </w:rPr>
          <m:t>(Δx)∼Δ</m:t>
        </m:r>
        <m:sSup>
          <m:sSupPr>
            <m:ctrlPr>
              <w:rPr>
                <w:rFonts w:ascii="Cambria Math" w:eastAsia="Times New Roman" w:hAnsi="Cambria Math" w:cs="Times New Roman"/>
                <w:sz w:val="24"/>
                <w:szCs w:val="24"/>
              </w:rPr>
            </m:ctrlPr>
          </m:sSupPr>
          <m:e>
            <m:r>
              <w:rPr>
                <w:rFonts w:ascii="Cambria Math" w:eastAsia="Times New Roman" w:hAnsi="Cambria Math" w:cs="Times New Roman"/>
                <w:sz w:val="24"/>
                <w:szCs w:val="24"/>
              </w:rPr>
              <m:t>x</m:t>
            </m:r>
          </m:e>
          <m:sup>
            <m:r>
              <w:rPr>
                <w:rFonts w:ascii="Cambria Math" w:eastAsia="Times New Roman" w:hAnsi="Cambria Math" w:cs="Times New Roman"/>
                <w:sz w:val="24"/>
                <w:szCs w:val="24"/>
              </w:rPr>
              <m:t>2</m:t>
            </m:r>
          </m:sup>
        </m:sSup>
        <m:r>
          <w:rPr>
            <w:rFonts w:ascii="Cambria Math" w:eastAsia="Times New Roman" w:hAnsi="Cambria Math" w:cs="Times New Roman"/>
            <w:sz w:val="24"/>
            <w:szCs w:val="24"/>
          </w:rPr>
          <m:t>/(2D)</m:t>
        </m:r>
      </m:oMath>
      <w:r w:rsidRPr="007F031E">
        <w:rPr>
          <w:rFonts w:ascii="Times New Roman" w:eastAsia="Times New Roman" w:hAnsi="Times New Roman" w:cs="Times New Roman"/>
          <w:sz w:val="24"/>
          <w:szCs w:val="24"/>
        </w:rPr>
        <w:t xml:space="preserve"> , where </w:t>
      </w:r>
      <m:oMath>
        <m:r>
          <w:rPr>
            <w:rFonts w:ascii="Cambria Math" w:eastAsia="Times New Roman" w:hAnsi="Cambria Math" w:cs="Times New Roman"/>
            <w:sz w:val="24"/>
            <w:szCs w:val="24"/>
          </w:rPr>
          <m:t>D</m:t>
        </m:r>
      </m:oMath>
      <w:r w:rsidRPr="007F031E">
        <w:rPr>
          <w:rFonts w:ascii="Times New Roman" w:eastAsia="Times New Roman" w:hAnsi="Times New Roman" w:cs="Times New Roman"/>
          <w:sz w:val="24"/>
          <w:szCs w:val="24"/>
        </w:rPr>
        <w:t xml:space="preserve"> is the diffusion coefficient of Ag</w:t>
      </w:r>
      <w:r w:rsidRPr="007F031E">
        <w:rPr>
          <w:rFonts w:ascii="Times New Roman" w:eastAsia="Times New Roman" w:hAnsi="Times New Roman" w:cs="Times New Roman"/>
          <w:sz w:val="24"/>
          <w:szCs w:val="24"/>
          <w:vertAlign w:val="superscript"/>
        </w:rPr>
        <w:t>+</w:t>
      </w:r>
      <w:r w:rsidRPr="007F031E">
        <w:rPr>
          <w:rFonts w:ascii="Times New Roman" w:eastAsia="Times New Roman" w:hAnsi="Times New Roman" w:cs="Times New Roman"/>
          <w:sz w:val="24"/>
          <w:szCs w:val="24"/>
        </w:rPr>
        <w:t xml:space="preserve"> in DMSO which can be set to </w:t>
      </w:r>
      <m:oMath>
        <m:r>
          <w:rPr>
            <w:rFonts w:ascii="Cambria Math" w:eastAsia="Times New Roman" w:hAnsi="Cambria Math" w:cs="Times New Roman"/>
            <w:sz w:val="24"/>
            <w:szCs w:val="24"/>
          </w:rPr>
          <m:t>D=2.9×1</m:t>
        </m:r>
        <m:sSup>
          <m:sSupPr>
            <m:ctrlPr>
              <w:rPr>
                <w:rFonts w:ascii="Cambria Math" w:eastAsia="Times New Roman" w:hAnsi="Cambria Math" w:cs="Times New Roman"/>
                <w:sz w:val="24"/>
                <w:szCs w:val="24"/>
              </w:rPr>
            </m:ctrlPr>
          </m:sSupPr>
          <m:e>
            <m:r>
              <w:rPr>
                <w:rFonts w:ascii="Cambria Math" w:eastAsia="Times New Roman" w:hAnsi="Cambria Math" w:cs="Times New Roman"/>
                <w:sz w:val="24"/>
                <w:szCs w:val="24"/>
              </w:rPr>
              <m:t>0</m:t>
            </m:r>
          </m:e>
          <m:sup>
            <m:r>
              <w:rPr>
                <w:rFonts w:ascii="Cambria Math" w:eastAsia="Times New Roman" w:hAnsi="Cambria Math" w:cs="Times New Roman"/>
                <w:sz w:val="24"/>
                <w:szCs w:val="24"/>
              </w:rPr>
              <m:t>-10</m:t>
            </m:r>
          </m:sup>
        </m:sSup>
        <m:sSup>
          <m:sSupPr>
            <m:ctrlPr>
              <w:rPr>
                <w:rFonts w:ascii="Cambria Math" w:eastAsia="Times New Roman" w:hAnsi="Cambria Math" w:cs="Times New Roman"/>
                <w:sz w:val="24"/>
                <w:szCs w:val="24"/>
              </w:rPr>
            </m:ctrlPr>
          </m:sSupPr>
          <m:e>
            <m:r>
              <w:rPr>
                <w:rFonts w:ascii="Cambria Math" w:eastAsia="Times New Roman" w:hAnsi="Cambria Math" w:cs="Times New Roman"/>
                <w:sz w:val="24"/>
                <w:szCs w:val="24"/>
              </w:rPr>
              <m:t>m</m:t>
            </m:r>
          </m:e>
          <m:sup>
            <m:r>
              <w:rPr>
                <w:rFonts w:ascii="Cambria Math" w:eastAsia="Times New Roman" w:hAnsi="Cambria Math" w:cs="Times New Roman"/>
                <w:sz w:val="24"/>
                <w:szCs w:val="24"/>
              </w:rPr>
              <m:t>2</m:t>
            </m:r>
          </m:sup>
        </m:sSup>
        <m:r>
          <w:rPr>
            <w:rFonts w:ascii="Cambria Math" w:eastAsia="Times New Roman" w:hAnsi="Cambria Math" w:cs="Times New Roman"/>
            <w:sz w:val="24"/>
            <w:szCs w:val="24"/>
          </w:rPr>
          <m:t>/s</m:t>
        </m:r>
      </m:oMath>
      <w:r w:rsidRPr="007F031E">
        <w:rPr>
          <w:rFonts w:ascii="Times New Roman" w:eastAsia="Times New Roman" w:hAnsi="Times New Roman" w:cs="Times New Roman"/>
          <w:sz w:val="24"/>
          <w:szCs w:val="24"/>
        </w:rPr>
        <w:t>.</w:t>
      </w:r>
      <w:sdt>
        <w:sdtPr>
          <w:rPr>
            <w:rFonts w:ascii="Times New Roman" w:eastAsia="Times New Roman" w:hAnsi="Times New Roman" w:cs="Times New Roman"/>
            <w:color w:val="000000"/>
            <w:sz w:val="24"/>
            <w:szCs w:val="24"/>
            <w:vertAlign w:val="superscript"/>
          </w:rPr>
          <w:tag w:val="MENDELEY_CITATION_v3_eyJjaXRhdGlvbklEIjoiTUVOREVMRVlfQ0lUQVRJT05fYjZkODRkZTEtMTMyNy00NmFmLWFhNmYtMGZkMzdmYjg0YWIwIiwicHJvcGVydGllcyI6eyJub3RlSW5kZXgiOjB9LCJpc0VkaXRlZCI6ZmFsc2UsIm1hbnVhbE92ZXJyaWRlIjp7ImlzTWFudWFsbHlPdmVycmlkZGVuIjpmYWxzZSwiY2l0ZXByb2NUZXh0IjoiPHN1cD4xNywxODwvc3VwPiIsIm1hbnVhbE92ZXJyaWRlVGV4dCI6IiJ9LCJjaXRhdGlvbkl0ZW1zIjpbeyJpZCI6ImRjYzY1Y2ExLWZmM2EtM2QxOC1iNjc3LTVlZWI1NGIxMDFhMSIsIml0ZW1EYXRhIjp7InR5cGUiOiJhcnRpY2xlLWpvdXJuYWwiLCJpZCI6ImRjYzY1Y2ExLWZmM2EtM2QxOC1iNjc3LTVlZWI1NGIxMDFhMSIsInRpdGxlIjoiRGlmZnVzaW9uIGNvZWZmaWNpZW50IG9mIHNpbHZlciBpb24gaW4gdGhlIHNvbHV0aW9uIG9mIGRpbWV0aHlsIHN1bGZveGlkZSIsImF1dGhvciI6W3siZmFtaWx5IjoiTmFrYWdhd2EiLCJnaXZlbiI6IlMuIiwicGFyc2UtbmFtZXMiOmZhbHNlLCJkcm9wcGluZy1wYXJ0aWNsZSI6IiIsIm5vbi1kcm9wcGluZy1wYXJ0aWNsZSI6IiJ9LHsiZmFtaWx5IjoiVGFrZWhhcmEiLCJnaXZlbiI6IlouIiwicGFyc2UtbmFtZXMiOmZhbHNlLCJkcm9wcGluZy1wYXJ0aWNsZSI6IiIsIm5vbi1kcm9wcGluZy1wYXJ0aWNsZSI6IiJ9LHsiZmFtaWx5IjoiWW9zaGl6YXdhIiwiZ2l2ZW4iOiJTLiIsInBhcnNlLW5hbWVzIjpmYWxzZSwiZHJvcHBpbmctcGFydGljbGUiOiIiLCJub24tZHJvcHBpbmctcGFydGljbGUiOiIifV0sImNvbnRhaW5lci10aXRsZSI6IkVsZWN0cm9jaGltaWNhIEFjdGEiLCJjb250YWluZXItdGl0bGUtc2hvcnQiOiJFbGVjdHJvY2hpbS4gQWN0YSIsIkRPSSI6IjEwLjEwMTYvMDAxMy00Njg2KDczKTg3MDM5LTIiLCJJU1NOIjoiMDAxMzQ2ODYiLCJpc3N1ZWQiOnsiZGF0ZS1wYXJ0cyI6W1sxOTczLDEyXV19LCJwYWdlIjoiMTA0My0xMDQ0IiwiaXNzdWUiOiIxMiIsInZvbHVtZSI6IjE4In0sImlzVGVtcG9yYXJ5IjpmYWxzZX0seyJpZCI6IjU2NTM3NWYxLTQzYmYtM2IzMS05MjA0LTQ0OWVjZWQ1MWI1YyIsIml0ZW1EYXRhIjp7InR5cGUiOiJhcnRpY2xlLWpvdXJuYWwiLCJpZCI6IjU2NTM3NWYxLTQzYmYtM2IzMS05MjA0LTQ0OWVjZWQ1MWI1YyIsInRpdGxlIjoiRWxlY3Ryb2NoZW1pY2FsIEtpbmV0aWNzIG9mIEFnfEFnIDxzdXA+Kzwvc3VwPiBhbmQgVE1QRHxUTVBEIDxzdXA+K+KAojwvc3VwPiBpbiB0aGUgUm9vbS1UZW1wZXJhdHVyZSBJb25pYyBMaXF1aWQgW0MgPHN1Yj40PC9zdWI+IG1weXJyXVtOVGYgPHN1Yj4yPC9zdWI+IF07IHRvd2FyZCBPcHRpbWl6aW5nIFJlZmVyZW5jZSBFbGVjdHJvZGVzIGZvciBWb2x0YW1tZXRyeSBpbiBSVElMcyIsImF1dGhvciI6W3siZmFtaWx5IjoiUm9nZXJzIiwiZ2l2ZW4iOiJFbW1hIEkuIiwicGFyc2UtbmFtZXMiOmZhbHNlLCJkcm9wcGluZy1wYXJ0aWNsZSI6IiIsIm5vbi1kcm9wcGluZy1wYXJ0aWNsZSI6IiJ9LHsiZmFtaWx5IjoiU2lsdmVzdGVyIiwiZ2l2ZW4iOiJEZWJiaWUgUy4iLCJwYXJzZS1uYW1lcyI6ZmFsc2UsImRyb3BwaW5nLXBhcnRpY2xlIjoiIiwibm9uLWRyb3BwaW5nLXBhcnRpY2xlIjoiIn0seyJmYW1pbHkiOiJXYXJkIEpvbmVzIiwiZ2l2ZW4iOiJTYXJhaCBFLiIsInBhcnNlLW5hbWVzIjpmYWxzZSwiZHJvcHBpbmctcGFydGljbGUiOiIiLCJub24tZHJvcHBpbmctcGFydGljbGUiOiIifSx7ImZhbWlseSI6IkFsZG91cyIsImdpdmVuIjoiTGVpZ2giLCJwYXJzZS1uYW1lcyI6ZmFsc2UsImRyb3BwaW5nLXBhcnRpY2xlIjoiIiwibm9uLWRyb3BwaW5nLXBhcnRpY2xlIjoiIn0seyJmYW1pbHkiOiJIYXJkYWNyZSIsImdpdmVuIjoiQ2hyaXN0b3BoZXIiLCJwYXJzZS1uYW1lcyI6ZmFsc2UsImRyb3BwaW5nLXBhcnRpY2xlIjoiIiwibm9uLWRyb3BwaW5nLXBhcnRpY2xlIjoiIn0seyJmYW1pbHkiOiJSdXNzZWxsIiwiZ2l2ZW4iOiJBbmdlbGEgSi4iLCJwYXJzZS1uYW1lcyI6ZmFsc2UsImRyb3BwaW5nLXBhcnRpY2xlIjoiIiwibm9uLWRyb3BwaW5nLXBhcnRpY2xlIjoiIn0seyJmYW1pbHkiOiJEYXZpZXMiLCJnaXZlbiI6IlN0ZXBoZW4gRy4iLCJwYXJzZS1uYW1lcyI6ZmFsc2UsImRyb3BwaW5nLXBhcnRpY2xlIjoiIiwibm9uLWRyb3BwaW5nLXBhcnRpY2xlIjoiIn0seyJmYW1pbHkiOiJDb21wdG9uIiwiZ2l2ZW4iOiJSaWNoYXJkIEcuIiwicGFyc2UtbmFtZXMiOmZhbHNlLCJkcm9wcGluZy1wYXJ0aWNsZSI6IiIsIm5vbi1kcm9wcGluZy1wYXJ0aWNsZSI6IiJ9XSwiY29udGFpbmVyLXRpdGxlIjoiVGhlIEpvdXJuYWwgb2YgUGh5c2ljYWwgQ2hlbWlzdHJ5IEMiLCJET0kiOiIxMC4xMDIxL2pwMDczNzc1NCIsIklTU04iOiIxOTMyLTc0NDciLCJpc3N1ZWQiOnsiZGF0ZS1wYXJ0cyI6W1syMDA3LDksMV1dfSwicGFnZSI6IjEzOTU3LTEzOTY2IiwiaXNzdWUiOiIzNyIsInZvbHVtZSI6IjExMSIsImNvbnRhaW5lci10aXRsZS1zaG9ydCI6IiJ9LCJpc1RlbXBvcmFyeSI6ZmFsc2V9XX0="/>
          <w:id w:val="975570413"/>
          <w:placeholder>
            <w:docPart w:val="DefaultPlaceholder_-1854013440"/>
          </w:placeholder>
        </w:sdtPr>
        <w:sdtContent>
          <w:r w:rsidR="00003444" w:rsidRPr="00003444">
            <w:rPr>
              <w:rFonts w:ascii="Times New Roman" w:eastAsia="Times New Roman" w:hAnsi="Times New Roman" w:cs="Times New Roman"/>
              <w:color w:val="000000"/>
              <w:sz w:val="24"/>
              <w:vertAlign w:val="superscript"/>
            </w:rPr>
            <w:t>17,18</w:t>
          </w:r>
        </w:sdtContent>
      </w:sdt>
      <w:r w:rsidRPr="007F031E">
        <w:rPr>
          <w:rFonts w:ascii="Times New Roman" w:eastAsia="Times New Roman" w:hAnsi="Times New Roman" w:cs="Times New Roman"/>
          <w:sz w:val="24"/>
          <w:szCs w:val="24"/>
        </w:rPr>
        <w:t xml:space="preserve"> This gives </w:t>
      </w:r>
      <m:oMath>
        <m:sSub>
          <m:sSubPr>
            <m:ctrlPr>
              <w:rPr>
                <w:rFonts w:ascii="Cambria Math" w:eastAsia="Times New Roman" w:hAnsi="Cambria Math" w:cs="Times New Roman"/>
                <w:sz w:val="24"/>
                <w:szCs w:val="24"/>
              </w:rPr>
            </m:ctrlPr>
          </m:sSubPr>
          <m:e>
            <m:r>
              <w:rPr>
                <w:rFonts w:ascii="Cambria Math" w:eastAsia="Aptos" w:hAnsi="Cambria Math" w:cs="Times New Roman"/>
                <w:sz w:val="24"/>
                <w:szCs w:val="24"/>
              </w:rPr>
              <m:t>τ</m:t>
            </m:r>
          </m:e>
          <m:sub>
            <m:r>
              <w:rPr>
                <w:rFonts w:ascii="Cambria Math" w:eastAsia="Times New Roman" w:hAnsi="Cambria Math" w:cs="Times New Roman"/>
                <w:sz w:val="24"/>
                <w:szCs w:val="24"/>
              </w:rPr>
              <m:t>diff</m:t>
            </m:r>
          </m:sub>
        </m:sSub>
        <m:r>
          <w:rPr>
            <w:rFonts w:ascii="Cambria Math" w:eastAsia="Times New Roman" w:hAnsi="Cambria Math" w:cs="Times New Roman"/>
            <w:sz w:val="24"/>
            <w:szCs w:val="24"/>
          </w:rPr>
          <m:t>≈1.7 ×1</m:t>
        </m:r>
        <m:sSup>
          <m:sSupPr>
            <m:ctrlPr>
              <w:rPr>
                <w:rFonts w:ascii="Cambria Math" w:eastAsia="Times New Roman" w:hAnsi="Cambria Math" w:cs="Times New Roman"/>
                <w:sz w:val="24"/>
                <w:szCs w:val="24"/>
              </w:rPr>
            </m:ctrlPr>
          </m:sSupPr>
          <m:e>
            <m:r>
              <w:rPr>
                <w:rFonts w:ascii="Cambria Math" w:eastAsia="Times New Roman" w:hAnsi="Cambria Math" w:cs="Times New Roman"/>
                <w:sz w:val="24"/>
                <w:szCs w:val="24"/>
              </w:rPr>
              <m:t>0</m:t>
            </m:r>
          </m:e>
          <m:sup>
            <m:r>
              <w:rPr>
                <w:rFonts w:ascii="Cambria Math" w:eastAsia="Times New Roman" w:hAnsi="Cambria Math" w:cs="Times New Roman"/>
                <w:sz w:val="24"/>
                <w:szCs w:val="24"/>
              </w:rPr>
              <m:t>-3</m:t>
            </m:r>
          </m:sup>
        </m:sSup>
        <m:r>
          <w:rPr>
            <w:rFonts w:ascii="Cambria Math" w:eastAsia="Times New Roman" w:hAnsi="Cambria Math" w:cs="Times New Roman"/>
            <w:sz w:val="24"/>
            <w:szCs w:val="24"/>
          </w:rPr>
          <m:t>s</m:t>
        </m:r>
      </m:oMath>
      <w:r w:rsidRPr="007F031E">
        <w:rPr>
          <w:rFonts w:ascii="Times New Roman" w:eastAsia="Times New Roman" w:hAnsi="Times New Roman" w:cs="Times New Roman"/>
          <w:sz w:val="24"/>
          <w:szCs w:val="24"/>
        </w:rPr>
        <w:t xml:space="preserve"> for </w:t>
      </w:r>
      <m:oMath>
        <m:r>
          <w:rPr>
            <w:rFonts w:ascii="Cambria Math" w:eastAsia="Aptos" w:hAnsi="Cambria Math" w:cs="Times New Roman"/>
            <w:sz w:val="24"/>
            <w:szCs w:val="24"/>
          </w:rPr>
          <m:t>Δ</m:t>
        </m:r>
        <m:r>
          <w:rPr>
            <w:rFonts w:ascii="Cambria Math" w:eastAsia="Times New Roman" w:hAnsi="Cambria Math" w:cs="Times New Roman"/>
            <w:sz w:val="24"/>
            <w:szCs w:val="24"/>
          </w:rPr>
          <m:t>x=1 μm</m:t>
        </m:r>
      </m:oMath>
      <w:r w:rsidRPr="007F031E">
        <w:rPr>
          <w:rFonts w:ascii="Times New Roman" w:eastAsia="Times New Roman" w:hAnsi="Times New Roman" w:cs="Times New Roman"/>
          <w:sz w:val="24"/>
          <w:szCs w:val="24"/>
        </w:rPr>
        <w:t xml:space="preserve">, or for </w:t>
      </w:r>
      <m:oMath>
        <m:sSub>
          <m:sSubPr>
            <m:ctrlPr>
              <w:rPr>
                <w:rFonts w:ascii="Cambria Math" w:eastAsia="Times New Roman" w:hAnsi="Cambria Math" w:cs="Times New Roman"/>
                <w:sz w:val="24"/>
                <w:szCs w:val="24"/>
              </w:rPr>
            </m:ctrlPr>
          </m:sSubPr>
          <m:e>
            <m:r>
              <w:rPr>
                <w:rFonts w:ascii="Cambria Math" w:eastAsia="Aptos" w:hAnsi="Cambria Math" w:cs="Times New Roman"/>
                <w:sz w:val="24"/>
                <w:szCs w:val="24"/>
              </w:rPr>
              <m:t>τ</m:t>
            </m:r>
          </m:e>
          <m:sub>
            <m:r>
              <w:rPr>
                <w:rFonts w:ascii="Cambria Math" w:eastAsia="Times New Roman" w:hAnsi="Cambria Math" w:cs="Times New Roman"/>
                <w:sz w:val="24"/>
                <w:szCs w:val="24"/>
              </w:rPr>
              <m:t>diff</m:t>
            </m:r>
          </m:sub>
        </m:sSub>
        <m:r>
          <w:rPr>
            <w:rFonts w:ascii="Cambria Math" w:eastAsia="Times New Roman" w:hAnsi="Cambria Math" w:cs="Times New Roman"/>
            <w:sz w:val="24"/>
            <w:szCs w:val="24"/>
          </w:rPr>
          <m:t>=3.9×1</m:t>
        </m:r>
        <m:sSup>
          <m:sSupPr>
            <m:ctrlPr>
              <w:rPr>
                <w:rFonts w:ascii="Cambria Math" w:eastAsia="Times New Roman" w:hAnsi="Cambria Math" w:cs="Times New Roman"/>
                <w:sz w:val="24"/>
                <w:szCs w:val="24"/>
              </w:rPr>
            </m:ctrlPr>
          </m:sSupPr>
          <m:e>
            <m:r>
              <w:rPr>
                <w:rFonts w:ascii="Cambria Math" w:eastAsia="Times New Roman" w:hAnsi="Cambria Math" w:cs="Times New Roman"/>
                <w:sz w:val="24"/>
                <w:szCs w:val="24"/>
              </w:rPr>
              <m:t>0</m:t>
            </m:r>
          </m:e>
          <m:sup>
            <m:r>
              <w:rPr>
                <w:rFonts w:ascii="Cambria Math" w:eastAsia="Times New Roman" w:hAnsi="Cambria Math" w:cs="Times New Roman"/>
                <w:sz w:val="24"/>
                <w:szCs w:val="24"/>
              </w:rPr>
              <m:t>-3</m:t>
            </m:r>
          </m:sup>
        </m:sSup>
        <m:r>
          <w:rPr>
            <w:rFonts w:ascii="Cambria Math" w:eastAsia="Times New Roman" w:hAnsi="Cambria Math" w:cs="Times New Roman"/>
            <w:sz w:val="24"/>
            <w:szCs w:val="24"/>
          </w:rPr>
          <m:t>s</m:t>
        </m:r>
      </m:oMath>
      <w:r w:rsidRPr="007F031E">
        <w:rPr>
          <w:rFonts w:ascii="Times New Roman" w:eastAsia="Times New Roman" w:hAnsi="Times New Roman" w:cs="Times New Roman"/>
          <w:sz w:val="24"/>
          <w:szCs w:val="24"/>
        </w:rPr>
        <w:t xml:space="preserve"> for </w:t>
      </w:r>
      <m:oMath>
        <m:r>
          <w:rPr>
            <w:rFonts w:ascii="Cambria Math" w:eastAsia="Aptos" w:hAnsi="Cambria Math" w:cs="Times New Roman"/>
            <w:sz w:val="24"/>
            <w:szCs w:val="24"/>
          </w:rPr>
          <m:t>Δ</m:t>
        </m:r>
        <m:r>
          <w:rPr>
            <w:rFonts w:ascii="Cambria Math" w:eastAsia="Times New Roman" w:hAnsi="Cambria Math" w:cs="Times New Roman"/>
            <w:sz w:val="24"/>
            <w:szCs w:val="24"/>
          </w:rPr>
          <m:t>x=1.5 μm</m:t>
        </m:r>
      </m:oMath>
      <w:r w:rsidRPr="007F031E">
        <w:rPr>
          <w:rFonts w:ascii="Times New Roman" w:eastAsia="Times New Roman" w:hAnsi="Times New Roman" w:cs="Times New Roman"/>
          <w:sz w:val="24"/>
          <w:szCs w:val="24"/>
        </w:rPr>
        <w:t xml:space="preserve"> which is the upper limit we consider to still provide a sufficient morphological detail. Therefore, the characteristic time required for concentration perturbations caused by a redox to relax over one lattice spacing is much shorter than the morphological time step used in the simulations, </w:t>
      </w:r>
      <m:oMath>
        <m:r>
          <w:rPr>
            <w:rFonts w:ascii="Cambria Math" w:eastAsia="Aptos" w:hAnsi="Cambria Math" w:cs="Times New Roman"/>
            <w:sz w:val="24"/>
            <w:szCs w:val="24"/>
          </w:rPr>
          <m:t>Δ</m:t>
        </m:r>
        <m:r>
          <w:rPr>
            <w:rFonts w:ascii="Cambria Math" w:eastAsia="Times New Roman" w:hAnsi="Cambria Math" w:cs="Times New Roman"/>
            <w:sz w:val="24"/>
            <w:szCs w:val="24"/>
          </w:rPr>
          <m:t>t=0.2 s</m:t>
        </m:r>
      </m:oMath>
      <w:r w:rsidRPr="007F031E">
        <w:rPr>
          <w:rFonts w:ascii="Times New Roman" w:eastAsia="Times New Roman" w:hAnsi="Times New Roman" w:cs="Times New Roman"/>
          <w:sz w:val="24"/>
          <w:szCs w:val="24"/>
        </w:rPr>
        <w:t xml:space="preserve">. Equivalently, during a single morphological time step, diffusion can redistribute concentration over a length scale of order </w:t>
      </w:r>
      <m:oMath>
        <m:sSub>
          <m:sSubPr>
            <m:ctrlPr>
              <w:rPr>
                <w:rFonts w:ascii="Cambria Math" w:eastAsia="Times New Roman" w:hAnsi="Cambria Math" w:cs="Times New Roman"/>
                <w:sz w:val="24"/>
                <w:szCs w:val="24"/>
              </w:rPr>
            </m:ctrlPr>
          </m:sSubPr>
          <m:e>
            <m:r>
              <m:rPr>
                <m:scr m:val="script"/>
              </m:rPr>
              <w:rPr>
                <w:rFonts w:ascii="Cambria Math" w:eastAsia="Times New Roman" w:hAnsi="Cambria Math" w:cs="Times New Roman"/>
                <w:sz w:val="24"/>
                <w:szCs w:val="24"/>
              </w:rPr>
              <m:t>l</m:t>
            </m:r>
          </m:e>
          <m:sub>
            <m:r>
              <w:rPr>
                <w:rFonts w:ascii="Cambria Math" w:eastAsia="Times New Roman" w:hAnsi="Cambria Math" w:cs="Times New Roman"/>
                <w:sz w:val="24"/>
                <w:szCs w:val="24"/>
              </w:rPr>
              <m:t>D</m:t>
            </m:r>
          </m:sub>
        </m:sSub>
        <m:r>
          <w:rPr>
            <w:rFonts w:ascii="Cambria Math" w:eastAsia="Times New Roman" w:hAnsi="Cambria Math" w:cs="Times New Roman"/>
            <w:sz w:val="24"/>
            <w:szCs w:val="24"/>
          </w:rPr>
          <m:t>∼</m:t>
        </m:r>
        <m:rad>
          <m:radPr>
            <m:degHide m:val="1"/>
            <m:ctrlPr>
              <w:rPr>
                <w:rFonts w:ascii="Cambria Math" w:eastAsia="Times New Roman" w:hAnsi="Cambria Math" w:cs="Times New Roman"/>
                <w:sz w:val="24"/>
                <w:szCs w:val="24"/>
              </w:rPr>
            </m:ctrlPr>
          </m:radPr>
          <m:deg/>
          <m:e>
            <m:r>
              <w:rPr>
                <w:rFonts w:ascii="Cambria Math" w:eastAsia="Times New Roman" w:hAnsi="Cambria Math" w:cs="Times New Roman"/>
                <w:sz w:val="24"/>
                <w:szCs w:val="24"/>
              </w:rPr>
              <m:t>2DΔt</m:t>
            </m:r>
          </m:e>
        </m:rad>
        <m:r>
          <w:rPr>
            <w:rFonts w:ascii="Cambria Math" w:eastAsia="Times New Roman" w:hAnsi="Cambria Math" w:cs="Times New Roman"/>
            <w:sz w:val="24"/>
            <w:szCs w:val="24"/>
          </w:rPr>
          <m:t>≈10.8 μm</m:t>
        </m:r>
      </m:oMath>
      <w:r w:rsidRPr="007F031E">
        <w:rPr>
          <w:rFonts w:ascii="Times New Roman" w:eastAsia="Times New Roman" w:hAnsi="Times New Roman" w:cs="Times New Roman"/>
          <w:sz w:val="24"/>
          <w:szCs w:val="24"/>
        </w:rPr>
        <w:t xml:space="preserve">, corresponding to several lattice pixels. Therefore, local depletion generated at the metal/electrolyte interface is significantly smoothed within one morphological update. Indeed, smaller time steps </w:t>
      </w:r>
      <m:oMath>
        <m:r>
          <w:rPr>
            <w:rFonts w:ascii="Cambria Math" w:eastAsia="Aptos" w:hAnsi="Cambria Math" w:cs="Times New Roman"/>
            <w:sz w:val="24"/>
            <w:szCs w:val="24"/>
          </w:rPr>
          <m:t>Δ</m:t>
        </m:r>
        <m:r>
          <w:rPr>
            <w:rFonts w:ascii="Cambria Math" w:eastAsia="Times New Roman" w:hAnsi="Cambria Math" w:cs="Times New Roman"/>
            <w:sz w:val="24"/>
            <w:szCs w:val="24"/>
          </w:rPr>
          <m:t>t</m:t>
        </m:r>
      </m:oMath>
      <w:r w:rsidRPr="007F031E">
        <w:rPr>
          <w:rFonts w:ascii="Times New Roman" w:eastAsia="Times New Roman" w:hAnsi="Times New Roman" w:cs="Times New Roman"/>
          <w:sz w:val="24"/>
          <w:szCs w:val="24"/>
        </w:rPr>
        <w:t xml:space="preserve"> can be used but at the cost of significantly slowing down the process, especially over the experimentally relevant time scales considered here. By subcycling the reaction-diffusion dynamics within each morphological step, we separate the slower morphological update, during which the coarse-grained metallic structure evolves, from the faster concentration dynamics required to resolve the depletion and redistribution of ions in the electrolyte.</w:t>
      </w:r>
    </w:p>
    <w:p w14:paraId="6C88E96A" w14:textId="77777777" w:rsidR="00D75B40" w:rsidRPr="007F031E" w:rsidRDefault="00D75B40" w:rsidP="00D75B40">
      <w:pPr>
        <w:spacing w:after="160" w:line="480" w:lineRule="auto"/>
        <w:jc w:val="both"/>
        <w:rPr>
          <w:rFonts w:ascii="Times New Roman" w:eastAsia="Times New Roman" w:hAnsi="Times New Roman" w:cs="Times New Roman"/>
          <w:i/>
          <w:iCs/>
          <w:sz w:val="24"/>
          <w:szCs w:val="24"/>
        </w:rPr>
      </w:pPr>
      <w:r w:rsidRPr="007F031E">
        <w:rPr>
          <w:rFonts w:ascii="Times New Roman" w:eastAsia="Times New Roman" w:hAnsi="Times New Roman" w:cs="Times New Roman"/>
          <w:i/>
          <w:iCs/>
          <w:sz w:val="24"/>
          <w:szCs w:val="24"/>
        </w:rPr>
        <w:lastRenderedPageBreak/>
        <w:t>Electrical double layer</w:t>
      </w:r>
    </w:p>
    <w:p w14:paraId="5B6F68FD" w14:textId="77777777" w:rsidR="00D75B40" w:rsidRPr="007F031E" w:rsidRDefault="00D75B40" w:rsidP="00D75B40">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The electrical double layer dynamically modulates the effective voltage as seen by the electrolyte, that is the boundary conditions imposed to solve the Laplace equation in a time step. </w:t>
      </w:r>
    </w:p>
    <w:p w14:paraId="20907872" w14:textId="102F4247" w:rsidR="007557F1" w:rsidRPr="007F031E" w:rsidRDefault="00D75B40" w:rsidP="00D75B40">
      <w:pPr>
        <w:spacing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Each wetted metallic site is represented by a parallel resistor-capacitor circuit connected in series with a resistance, which terminates at an electrolyte node. The potential of this node,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ref</m:t>
            </m:r>
          </m:sub>
        </m:sSub>
      </m:oMath>
      <w:r w:rsidRPr="007F031E">
        <w:rPr>
          <w:rFonts w:ascii="Times New Roman" w:eastAsia="Times New Roman" w:hAnsi="Times New Roman" w:cs="Times New Roman"/>
          <w:sz w:val="24"/>
          <w:szCs w:val="24"/>
        </w:rPr>
        <w:t xml:space="preserve">(t), serves to couple the wetted metallic sites.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ref</m:t>
            </m:r>
          </m:sub>
        </m:sSub>
      </m:oMath>
      <w:r w:rsidRPr="007F031E">
        <w:rPr>
          <w:rFonts w:ascii="Times New Roman" w:eastAsia="Times New Roman" w:hAnsi="Times New Roman" w:cs="Times New Roman"/>
          <w:sz w:val="24"/>
          <w:szCs w:val="24"/>
        </w:rPr>
        <w:t xml:space="preserve">(t) is taken at each time step as the average potential </w:t>
      </w:r>
      <m:oMath>
        <m:r>
          <w:rPr>
            <w:rFonts w:ascii="Cambria Math" w:eastAsia="Times New Roman" w:hAnsi="Cambria Math" w:cs="Times New Roman"/>
            <w:sz w:val="24"/>
            <w:szCs w:val="24"/>
          </w:rPr>
          <m:t>v</m:t>
        </m:r>
      </m:oMath>
      <w:r w:rsidRPr="007F031E">
        <w:rPr>
          <w:rFonts w:ascii="Times New Roman" w:eastAsia="Times New Roman" w:hAnsi="Times New Roman" w:cs="Times New Roman"/>
          <w:sz w:val="24"/>
          <w:szCs w:val="24"/>
        </w:rPr>
        <w:t xml:space="preserve"> on the electrolyte sites. The conservation of charge is used to solve the voltage drop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i</m:t>
                </m:r>
              </m:sub>
            </m:sSub>
          </m:e>
          <m:sup>
            <m:r>
              <w:rPr>
                <w:rFonts w:ascii="Cambria Math" w:eastAsia="Times New Roman" w:hAnsi="Cambria Math" w:cs="Times New Roman"/>
                <w:sz w:val="24"/>
                <w:szCs w:val="24"/>
              </w:rPr>
              <m:t>(C)</m:t>
            </m:r>
          </m:sup>
        </m:sSup>
      </m:oMath>
      <w:r w:rsidRPr="007F031E">
        <w:rPr>
          <w:rFonts w:ascii="Times New Roman" w:eastAsia="Times New Roman" w:hAnsi="Times New Roman" w:cs="Times New Roman"/>
          <w:sz w:val="24"/>
          <w:szCs w:val="24"/>
        </w:rPr>
        <w:t xml:space="preserve"> on each capacitor of the </w:t>
      </w:r>
      <w:r w:rsidR="00865A9E" w:rsidRPr="007F031E">
        <w:rPr>
          <w:rFonts w:ascii="Times New Roman" w:eastAsia="Times New Roman" w:hAnsi="Times New Roman" w:cs="Times New Roman"/>
          <w:sz w:val="24"/>
          <w:szCs w:val="24"/>
        </w:rPr>
        <w:t>wet</w:t>
      </w:r>
      <w:r w:rsidRPr="007F031E">
        <w:rPr>
          <w:rFonts w:ascii="Times New Roman" w:eastAsia="Times New Roman" w:hAnsi="Times New Roman" w:cs="Times New Roman"/>
          <w:sz w:val="24"/>
          <w:szCs w:val="24"/>
        </w:rPr>
        <w:t xml:space="preserve"> sites, </w:t>
      </w:r>
      <m:oMath>
        <m:nary>
          <m:naryPr>
            <m:chr m:val="∑"/>
            <m:ctrlPr>
              <w:rPr>
                <w:rFonts w:ascii="Cambria Math" w:eastAsia="Times New Roman" w:hAnsi="Cambria Math" w:cs="Times New Roman"/>
                <w:sz w:val="24"/>
                <w:szCs w:val="24"/>
              </w:rPr>
            </m:ctrlPr>
          </m:naryPr>
          <m:sub>
            <m:r>
              <w:rPr>
                <w:rFonts w:ascii="Cambria Math" w:eastAsia="Times New Roman" w:hAnsi="Cambria Math" w:cs="Times New Roman"/>
                <w:sz w:val="24"/>
                <w:szCs w:val="24"/>
              </w:rPr>
              <m:t>i</m:t>
            </m:r>
          </m:sub>
          <m:sup>
            <m:r>
              <w:rPr>
                <w:rFonts w:ascii="Cambria Math" w:eastAsia="Times New Roman" w:hAnsi="Cambria Math" w:cs="Times New Roman"/>
                <w:sz w:val="24"/>
                <w:szCs w:val="24"/>
              </w:rPr>
              <m:t xml:space="preserve"> </m:t>
            </m:r>
          </m:sup>
          <m:e>
            <m:r>
              <w:rPr>
                <w:rFonts w:ascii="Cambria Math" w:eastAsia="Times New Roman" w:hAnsi="Cambria Math" w:cs="Times New Roman"/>
                <w:sz w:val="24"/>
                <w:szCs w:val="24"/>
              </w:rPr>
              <m:t xml:space="preserve"> </m:t>
            </m:r>
          </m:e>
        </m:nary>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I</m:t>
            </m:r>
          </m:e>
          <m:sub>
            <m:r>
              <w:rPr>
                <w:rFonts w:ascii="Cambria Math" w:eastAsia="Times New Roman" w:hAnsi="Cambria Math" w:cs="Times New Roman"/>
                <w:sz w:val="24"/>
                <w:szCs w:val="24"/>
              </w:rPr>
              <m:t>i</m:t>
            </m:r>
          </m:sub>
        </m:sSub>
        <m:r>
          <w:rPr>
            <w:rFonts w:ascii="Cambria Math" w:eastAsia="Times New Roman" w:hAnsi="Cambria Math" w:cs="Times New Roman"/>
            <w:sz w:val="24"/>
            <w:szCs w:val="24"/>
          </w:rPr>
          <m:t>=</m:t>
        </m:r>
        <m:nary>
          <m:naryPr>
            <m:chr m:val="∑"/>
            <m:ctrlPr>
              <w:rPr>
                <w:rFonts w:ascii="Cambria Math" w:eastAsia="Times New Roman" w:hAnsi="Cambria Math" w:cs="Times New Roman"/>
                <w:sz w:val="24"/>
                <w:szCs w:val="24"/>
              </w:rPr>
            </m:ctrlPr>
          </m:naryPr>
          <m:sub>
            <m:r>
              <w:rPr>
                <w:rFonts w:ascii="Cambria Math" w:eastAsia="Times New Roman" w:hAnsi="Cambria Math" w:cs="Times New Roman"/>
                <w:sz w:val="24"/>
                <w:szCs w:val="24"/>
              </w:rPr>
              <m:t>i</m:t>
            </m:r>
          </m:sub>
          <m:sup>
            <m:r>
              <w:rPr>
                <w:rFonts w:ascii="Cambria Math" w:eastAsia="Times New Roman" w:hAnsi="Cambria Math" w:cs="Times New Roman"/>
                <w:sz w:val="24"/>
                <w:szCs w:val="24"/>
              </w:rPr>
              <m:t xml:space="preserve"> </m:t>
            </m:r>
          </m:sup>
          <m:e>
            <m:r>
              <w:rPr>
                <w:rFonts w:ascii="Cambria Math" w:eastAsia="Times New Roman" w:hAnsi="Cambria Math" w:cs="Times New Roman"/>
                <w:sz w:val="24"/>
                <w:szCs w:val="24"/>
              </w:rPr>
              <m:t xml:space="preserve"> </m:t>
            </m:r>
          </m:e>
        </m:nary>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C</m:t>
            </m:r>
          </m:e>
          <m:sub>
            <m:r>
              <w:rPr>
                <w:rFonts w:ascii="Cambria Math" w:eastAsia="Times New Roman" w:hAnsi="Cambria Math" w:cs="Times New Roman"/>
                <w:sz w:val="24"/>
                <w:szCs w:val="24"/>
              </w:rPr>
              <m:t>i</m:t>
            </m:r>
          </m:sub>
        </m:sSub>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rPr>
              <m:t>d</m:t>
            </m:r>
            <m:sSub>
              <m:sSubPr>
                <m:ctrlPr>
                  <w:rPr>
                    <w:rFonts w:ascii="Cambria Math" w:eastAsia="Times New Roman" w:hAnsi="Cambria Math" w:cs="Times New Roman"/>
                    <w:sz w:val="24"/>
                    <w:szCs w:val="24"/>
                  </w:rPr>
                </m:ctrlPr>
              </m:sSubPr>
              <m:e>
                <m:sSup>
                  <m:sSupPr>
                    <m:ctrlPr>
                      <w:rPr>
                        <w:rFonts w:ascii="Cambria Math" w:eastAsia="Times New Roman" w:hAnsi="Cambria Math" w:cs="Times New Roman"/>
                        <w:sz w:val="24"/>
                        <w:szCs w:val="24"/>
                      </w:rPr>
                    </m:ctrlPr>
                  </m:sSupPr>
                  <m:e>
                    <m:r>
                      <w:rPr>
                        <w:rFonts w:ascii="Cambria Math" w:eastAsia="Times New Roman" w:hAnsi="Cambria Math" w:cs="Times New Roman"/>
                        <w:sz w:val="24"/>
                        <w:szCs w:val="24"/>
                      </w:rPr>
                      <m:t>V</m:t>
                    </m:r>
                  </m:e>
                  <m:sup>
                    <m:r>
                      <w:rPr>
                        <w:rFonts w:ascii="Cambria Math" w:eastAsia="Times New Roman" w:hAnsi="Cambria Math" w:cs="Times New Roman"/>
                        <w:sz w:val="24"/>
                        <w:szCs w:val="24"/>
                      </w:rPr>
                      <m:t>(C)</m:t>
                    </m:r>
                  </m:sup>
                </m:sSup>
              </m:e>
              <m:sub>
                <m:r>
                  <w:rPr>
                    <w:rFonts w:ascii="Cambria Math" w:eastAsia="Times New Roman" w:hAnsi="Cambria Math" w:cs="Times New Roman"/>
                    <w:sz w:val="24"/>
                    <w:szCs w:val="24"/>
                  </w:rPr>
                  <m:t>i</m:t>
                </m:r>
              </m:sub>
            </m:sSub>
          </m:num>
          <m:den>
            <m:r>
              <w:rPr>
                <w:rFonts w:ascii="Cambria Math" w:eastAsia="Times New Roman" w:hAnsi="Cambria Math" w:cs="Times New Roman"/>
                <w:sz w:val="24"/>
                <w:szCs w:val="24"/>
              </w:rPr>
              <m:t>dt</m:t>
            </m:r>
          </m:den>
        </m:f>
        <m:r>
          <w:rPr>
            <w:rFonts w:ascii="Cambria Math" w:eastAsia="Times New Roman" w:hAnsi="Cambria Math" w:cs="Times New Roman"/>
            <w:sz w:val="24"/>
            <w:szCs w:val="24"/>
          </w:rPr>
          <m:t>=0</m:t>
        </m:r>
      </m:oMath>
      <w:r w:rsidRPr="007F031E">
        <w:rPr>
          <w:rFonts w:ascii="Times New Roman" w:eastAsia="Times New Roman" w:hAnsi="Times New Roman" w:cs="Times New Roman"/>
          <w:sz w:val="24"/>
          <w:szCs w:val="24"/>
        </w:rPr>
        <w:t xml:space="preserve">. In the numerical implementation, the time derivative is discretized over the simulation time step </w:t>
      </w:r>
      <m:oMath>
        <m:r>
          <w:rPr>
            <w:rFonts w:ascii="Cambria Math" w:eastAsia="Aptos" w:hAnsi="Cambria Math" w:cs="Times New Roman"/>
            <w:sz w:val="24"/>
            <w:szCs w:val="24"/>
          </w:rPr>
          <m:t>Δ</m:t>
        </m:r>
        <m:r>
          <w:rPr>
            <w:rFonts w:ascii="Cambria Math" w:eastAsia="Times New Roman" w:hAnsi="Cambria Math" w:cs="Times New Roman"/>
            <w:sz w:val="24"/>
            <w:szCs w:val="24"/>
          </w:rPr>
          <m:t>t</m:t>
        </m:r>
      </m:oMath>
      <w:r w:rsidRPr="007F031E">
        <w:rPr>
          <w:rFonts w:ascii="Times New Roman" w:eastAsia="Times New Roman" w:hAnsi="Times New Roman" w:cs="Times New Roman"/>
          <w:sz w:val="24"/>
          <w:szCs w:val="24"/>
        </w:rPr>
        <w:t>.</w:t>
      </w:r>
    </w:p>
    <w:p w14:paraId="517F2C8E" w14:textId="364CECF8" w:rsidR="003A06EA" w:rsidRPr="007F031E" w:rsidRDefault="00AB78BB" w:rsidP="00D75B40">
      <w:pPr>
        <w:spacing w:line="480" w:lineRule="auto"/>
        <w:jc w:val="both"/>
        <w:rPr>
          <w:rFonts w:ascii="Times New Roman" w:eastAsia="Times New Roman" w:hAnsi="Times New Roman" w:cs="Times New Roman"/>
          <w:sz w:val="24"/>
          <w:szCs w:val="24"/>
        </w:rPr>
      </w:pPr>
      <w:r w:rsidRPr="00AB78BB">
        <w:rPr>
          <w:rFonts w:ascii="Times New Roman" w:eastAsia="Times New Roman" w:hAnsi="Times New Roman" w:cs="Times New Roman"/>
          <w:sz w:val="24"/>
          <w:szCs w:val="24"/>
        </w:rPr>
        <w:t>We conclude this section by noting that the model incorporates the formation of dead metals, defined as metal islands that are not in electrical contact with the electrodes. These clusters are treated analogously to floating electrodes, and their potential is set equal to the average potential of the surrounding electrolyte as Dirichlet conditions for solving the Laplace equation with the iterative red-black Gauss-Seidel SOR method (see Methods in the main text).</w:t>
      </w:r>
    </w:p>
    <w:p w14:paraId="327CC601" w14:textId="77777777" w:rsidR="006224EA" w:rsidRDefault="006224EA" w:rsidP="0077096B">
      <w:pPr>
        <w:spacing w:line="480" w:lineRule="auto"/>
        <w:jc w:val="both"/>
        <w:rPr>
          <w:rFonts w:ascii="Times New Roman" w:eastAsia="Times New Roman" w:hAnsi="Times New Roman" w:cs="Times New Roman"/>
          <w:b/>
          <w:sz w:val="24"/>
          <w:szCs w:val="24"/>
        </w:rPr>
      </w:pPr>
    </w:p>
    <w:p w14:paraId="61B4493B" w14:textId="77777777" w:rsidR="0049202F" w:rsidRDefault="0049202F" w:rsidP="0077096B">
      <w:pPr>
        <w:spacing w:line="480" w:lineRule="auto"/>
        <w:jc w:val="both"/>
        <w:rPr>
          <w:rFonts w:ascii="Times New Roman" w:eastAsia="Times New Roman" w:hAnsi="Times New Roman" w:cs="Times New Roman"/>
          <w:b/>
          <w:sz w:val="24"/>
          <w:szCs w:val="24"/>
        </w:rPr>
      </w:pPr>
    </w:p>
    <w:p w14:paraId="72D34009" w14:textId="77777777" w:rsidR="0049202F" w:rsidRDefault="0049202F" w:rsidP="0077096B">
      <w:pPr>
        <w:spacing w:line="480" w:lineRule="auto"/>
        <w:jc w:val="both"/>
        <w:rPr>
          <w:rFonts w:ascii="Times New Roman" w:eastAsia="Times New Roman" w:hAnsi="Times New Roman" w:cs="Times New Roman"/>
          <w:b/>
          <w:sz w:val="24"/>
          <w:szCs w:val="24"/>
        </w:rPr>
      </w:pPr>
    </w:p>
    <w:p w14:paraId="6F749F98" w14:textId="77777777" w:rsidR="0049202F" w:rsidRDefault="0049202F" w:rsidP="0077096B">
      <w:pPr>
        <w:spacing w:line="480" w:lineRule="auto"/>
        <w:jc w:val="both"/>
        <w:rPr>
          <w:rFonts w:ascii="Times New Roman" w:eastAsia="Times New Roman" w:hAnsi="Times New Roman" w:cs="Times New Roman"/>
          <w:b/>
          <w:sz w:val="24"/>
          <w:szCs w:val="24"/>
        </w:rPr>
      </w:pPr>
    </w:p>
    <w:p w14:paraId="0204D54C" w14:textId="77777777" w:rsidR="0049202F" w:rsidRDefault="0049202F" w:rsidP="0077096B">
      <w:pPr>
        <w:spacing w:line="480" w:lineRule="auto"/>
        <w:jc w:val="both"/>
        <w:rPr>
          <w:rFonts w:ascii="Times New Roman" w:eastAsia="Times New Roman" w:hAnsi="Times New Roman" w:cs="Times New Roman"/>
          <w:b/>
          <w:sz w:val="24"/>
          <w:szCs w:val="24"/>
        </w:rPr>
      </w:pPr>
    </w:p>
    <w:p w14:paraId="1563F6E8" w14:textId="77777777" w:rsidR="0049202F" w:rsidRDefault="0049202F" w:rsidP="0077096B">
      <w:pPr>
        <w:spacing w:line="480" w:lineRule="auto"/>
        <w:jc w:val="both"/>
        <w:rPr>
          <w:rFonts w:ascii="Times New Roman" w:eastAsia="Times New Roman" w:hAnsi="Times New Roman" w:cs="Times New Roman"/>
          <w:b/>
          <w:sz w:val="24"/>
          <w:szCs w:val="24"/>
        </w:rPr>
      </w:pPr>
    </w:p>
    <w:p w14:paraId="2A4BB838" w14:textId="77777777" w:rsidR="0049202F" w:rsidRDefault="0049202F" w:rsidP="0077096B">
      <w:pPr>
        <w:spacing w:line="480" w:lineRule="auto"/>
        <w:jc w:val="both"/>
        <w:rPr>
          <w:rFonts w:ascii="Times New Roman" w:eastAsia="Times New Roman" w:hAnsi="Times New Roman" w:cs="Times New Roman"/>
          <w:b/>
          <w:sz w:val="24"/>
          <w:szCs w:val="24"/>
        </w:rPr>
      </w:pPr>
    </w:p>
    <w:p w14:paraId="78F54CAA" w14:textId="77777777" w:rsidR="0049202F" w:rsidRDefault="0049202F" w:rsidP="0077096B">
      <w:pPr>
        <w:spacing w:line="480" w:lineRule="auto"/>
        <w:jc w:val="both"/>
        <w:rPr>
          <w:rFonts w:ascii="Times New Roman" w:eastAsia="Times New Roman" w:hAnsi="Times New Roman" w:cs="Times New Roman"/>
          <w:b/>
          <w:sz w:val="24"/>
          <w:szCs w:val="24"/>
        </w:rPr>
      </w:pPr>
    </w:p>
    <w:p w14:paraId="0727B36E" w14:textId="683FEA6C" w:rsidR="0055450E" w:rsidRPr="007F031E" w:rsidRDefault="0055450E" w:rsidP="00F63E96">
      <w:pPr>
        <w:pStyle w:val="NormaleWeb"/>
        <w:spacing w:before="0" w:beforeAutospacing="0" w:after="160" w:afterAutospacing="0" w:line="480" w:lineRule="auto"/>
        <w:rPr>
          <w:lang w:val="en-US"/>
        </w:rPr>
      </w:pPr>
      <w:r w:rsidRPr="007F031E">
        <w:rPr>
          <w:b/>
          <w:bCs/>
          <w:lang w:val="en-US"/>
        </w:rPr>
        <w:lastRenderedPageBreak/>
        <w:t xml:space="preserve">Supplementary Section 4 </w:t>
      </w:r>
      <w:r w:rsidRPr="007F031E">
        <w:rPr>
          <w:b/>
          <w:bCs/>
          <w:color w:val="000000"/>
          <w:lang w:val="en-US"/>
        </w:rPr>
        <w:t>- Tuning isotropic or directional growth dynamics.</w:t>
      </w:r>
    </w:p>
    <w:p w14:paraId="191B2834" w14:textId="4A6AD80C" w:rsidR="0055450E" w:rsidRPr="007F031E" w:rsidRDefault="0055450E" w:rsidP="0055450E">
      <w:pPr>
        <w:pStyle w:val="NormaleWeb"/>
        <w:spacing w:before="0" w:beforeAutospacing="0" w:after="160" w:afterAutospacing="0" w:line="480" w:lineRule="auto"/>
        <w:jc w:val="both"/>
        <w:rPr>
          <w:color w:val="000000"/>
          <w:lang w:val="en-US"/>
        </w:rPr>
      </w:pPr>
      <w:r w:rsidRPr="00E353E3">
        <w:rPr>
          <w:lang w:val="en-US"/>
        </w:rPr>
        <w:t>Experimental results show that it</w:t>
      </w:r>
      <w:r w:rsidR="00621D77" w:rsidRPr="00E353E3">
        <w:rPr>
          <w:lang w:val="en-US"/>
        </w:rPr>
        <w:t xml:space="preserve"> i</w:t>
      </w:r>
      <w:r w:rsidRPr="00E353E3">
        <w:rPr>
          <w:lang w:val="en-US"/>
        </w:rPr>
        <w:t>s possible to tune the balance between isotropic and directional growth depending on the applied voltage amplitude. By considering the same growth conditions (in terms of electrolyte concentration, pulse length, etc.), a more directional growth can be promoted by increasing the applied voltage amplitude. An example is reported in Figure S1 where it</w:t>
      </w:r>
      <w:r w:rsidR="00621D77" w:rsidRPr="00E353E3">
        <w:rPr>
          <w:lang w:val="en-US"/>
        </w:rPr>
        <w:t xml:space="preserve"> i</w:t>
      </w:r>
      <w:r w:rsidRPr="00E353E3">
        <w:rPr>
          <w:lang w:val="en-US"/>
        </w:rPr>
        <w:t xml:space="preserve">s possible </w:t>
      </w:r>
      <w:r w:rsidRPr="007F031E">
        <w:rPr>
          <w:color w:val="000000"/>
          <w:lang w:val="en-US"/>
        </w:rPr>
        <w:t xml:space="preserve">to observe the transition from a nearly isotropic growth by </w:t>
      </w:r>
      <w:r w:rsidR="00D54469">
        <w:rPr>
          <w:color w:val="000000"/>
          <w:lang w:val="en-US"/>
        </w:rPr>
        <w:t>applying a</w:t>
      </w:r>
      <w:r w:rsidRPr="007F031E">
        <w:rPr>
          <w:color w:val="000000"/>
          <w:lang w:val="en-US"/>
        </w:rPr>
        <w:t xml:space="preserve"> stimulation with amplitude of 1V to a more directional growth by </w:t>
      </w:r>
      <w:r w:rsidR="00D54469">
        <w:rPr>
          <w:color w:val="000000"/>
          <w:lang w:val="en-US"/>
        </w:rPr>
        <w:t xml:space="preserve">applying </w:t>
      </w:r>
      <w:r w:rsidRPr="007F031E">
        <w:rPr>
          <w:color w:val="000000"/>
          <w:lang w:val="en-US"/>
        </w:rPr>
        <w:t>a stimulation amplitude of 3.5 V.</w:t>
      </w:r>
    </w:p>
    <w:p w14:paraId="31FF7D09" w14:textId="7B3B4526" w:rsidR="001E0691" w:rsidRPr="007F031E" w:rsidRDefault="00D05312" w:rsidP="00D41F35">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0" distB="0" distL="0" distR="0" wp14:anchorId="62E3D608" wp14:editId="765C4E35">
            <wp:extent cx="6020873" cy="2590800"/>
            <wp:effectExtent l="0" t="0" r="0" b="0"/>
            <wp:docPr id="13937563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17820" t="36845" r="18718" b="37211"/>
                    <a:stretch>
                      <a:fillRect/>
                    </a:stretch>
                  </pic:blipFill>
                  <pic:spPr bwMode="auto">
                    <a:xfrm>
                      <a:off x="0" y="0"/>
                      <a:ext cx="6027476" cy="2593641"/>
                    </a:xfrm>
                    <a:prstGeom prst="rect">
                      <a:avLst/>
                    </a:prstGeom>
                    <a:noFill/>
                    <a:ln>
                      <a:noFill/>
                    </a:ln>
                    <a:extLst>
                      <a:ext uri="{53640926-AAD7-44D8-BBD7-CCE9431645EC}">
                        <a14:shadowObscured xmlns:a14="http://schemas.microsoft.com/office/drawing/2010/main"/>
                      </a:ext>
                    </a:extLst>
                  </pic:spPr>
                </pic:pic>
              </a:graphicData>
            </a:graphic>
          </wp:inline>
        </w:drawing>
      </w:r>
    </w:p>
    <w:p w14:paraId="4252BBAB" w14:textId="22178042" w:rsidR="001E0691" w:rsidRPr="007F031E" w:rsidRDefault="00F63E96" w:rsidP="0077096B">
      <w:pPr>
        <w:spacing w:line="480" w:lineRule="auto"/>
        <w:jc w:val="both"/>
        <w:rPr>
          <w:rFonts w:ascii="Times New Roman" w:eastAsia="Times New Roman" w:hAnsi="Times New Roman" w:cs="Times New Roman"/>
          <w:sz w:val="24"/>
          <w:szCs w:val="24"/>
        </w:rPr>
      </w:pPr>
      <w:r w:rsidRPr="007F031E">
        <w:rPr>
          <w:rFonts w:ascii="Times New Roman" w:hAnsi="Times New Roman" w:cs="Times New Roman"/>
          <w:b/>
          <w:bCs/>
          <w:sz w:val="24"/>
          <w:szCs w:val="24"/>
          <w:shd w:val="clear" w:color="auto" w:fill="FFFFFF"/>
        </w:rPr>
        <w:t>Figure S1 | Effect of applied voltage on directional growth dynamics. a.</w:t>
      </w:r>
      <w:r w:rsidRPr="007F031E">
        <w:rPr>
          <w:rFonts w:ascii="Times New Roman" w:hAnsi="Times New Roman" w:cs="Times New Roman"/>
          <w:sz w:val="24"/>
          <w:szCs w:val="24"/>
          <w:shd w:val="clear" w:color="auto" w:fill="FFFFFF"/>
        </w:rPr>
        <w:t xml:space="preserve"> Nearly isotropic dendritic growth under stimulation with voltage pulses with amplitude of 1V and </w:t>
      </w:r>
      <w:r w:rsidRPr="007F031E">
        <w:rPr>
          <w:rFonts w:ascii="Times New Roman" w:hAnsi="Times New Roman" w:cs="Times New Roman"/>
          <w:b/>
          <w:bCs/>
          <w:sz w:val="24"/>
          <w:szCs w:val="24"/>
          <w:shd w:val="clear" w:color="auto" w:fill="FFFFFF"/>
        </w:rPr>
        <w:t>b.</w:t>
      </w:r>
      <w:r w:rsidRPr="007F031E">
        <w:rPr>
          <w:rFonts w:ascii="Times New Roman" w:hAnsi="Times New Roman" w:cs="Times New Roman"/>
          <w:sz w:val="24"/>
          <w:szCs w:val="24"/>
          <w:shd w:val="clear" w:color="auto" w:fill="FFFFFF"/>
        </w:rPr>
        <w:t xml:space="preserve"> More directional dendritic growth obtained with voltage pulses with amplitude of 3.5 V. Results were obtained by considering electrolyte solution of AgNO</w:t>
      </w:r>
      <w:r w:rsidRPr="007F031E">
        <w:rPr>
          <w:rFonts w:ascii="Times New Roman" w:hAnsi="Times New Roman" w:cs="Times New Roman"/>
          <w:sz w:val="24"/>
          <w:szCs w:val="24"/>
          <w:shd w:val="clear" w:color="auto" w:fill="FFFFFF"/>
          <w:vertAlign w:val="subscript"/>
        </w:rPr>
        <w:t>3</w:t>
      </w:r>
      <w:r w:rsidRPr="007F031E">
        <w:rPr>
          <w:rFonts w:ascii="Times New Roman" w:hAnsi="Times New Roman" w:cs="Times New Roman"/>
          <w:sz w:val="24"/>
          <w:szCs w:val="24"/>
          <w:shd w:val="clear" w:color="auto" w:fill="FFFFFF"/>
        </w:rPr>
        <w:t xml:space="preserve"> in DMSO with 50 mM concentration, input pulses of 200 </w:t>
      </w:r>
      <w:proofErr w:type="spellStart"/>
      <w:r w:rsidRPr="007F031E">
        <w:rPr>
          <w:rFonts w:ascii="Times New Roman" w:hAnsi="Times New Roman" w:cs="Times New Roman"/>
          <w:sz w:val="24"/>
          <w:szCs w:val="24"/>
          <w:shd w:val="clear" w:color="auto" w:fill="FFFFFF"/>
        </w:rPr>
        <w:t>ms</w:t>
      </w:r>
      <w:proofErr w:type="spellEnd"/>
      <w:r w:rsidRPr="007F031E">
        <w:rPr>
          <w:rFonts w:ascii="Times New Roman" w:hAnsi="Times New Roman" w:cs="Times New Roman"/>
          <w:sz w:val="24"/>
          <w:szCs w:val="24"/>
          <w:shd w:val="clear" w:color="auto" w:fill="FFFFFF"/>
        </w:rPr>
        <w:t xml:space="preserve"> width and null inter-pulse time (scale bar, 10 </w:t>
      </w:r>
      <w:proofErr w:type="spellStart"/>
      <w:r w:rsidRPr="007F031E">
        <w:rPr>
          <w:rFonts w:ascii="Times New Roman" w:hAnsi="Times New Roman" w:cs="Times New Roman"/>
          <w:sz w:val="24"/>
          <w:szCs w:val="24"/>
          <w:shd w:val="clear" w:color="auto" w:fill="FFFFFF"/>
        </w:rPr>
        <w:t>μm</w:t>
      </w:r>
      <w:proofErr w:type="spellEnd"/>
      <w:r w:rsidRPr="007F031E">
        <w:rPr>
          <w:rFonts w:ascii="Times New Roman" w:hAnsi="Times New Roman" w:cs="Times New Roman"/>
          <w:sz w:val="24"/>
          <w:szCs w:val="24"/>
          <w:shd w:val="clear" w:color="auto" w:fill="FFFFFF"/>
        </w:rPr>
        <w:t>).</w:t>
      </w:r>
    </w:p>
    <w:p w14:paraId="17257B76" w14:textId="77777777" w:rsidR="00E348F5" w:rsidRDefault="00E348F5" w:rsidP="003665B4">
      <w:pPr>
        <w:spacing w:line="480" w:lineRule="auto"/>
        <w:jc w:val="both"/>
        <w:rPr>
          <w:rFonts w:ascii="Times New Roman" w:hAnsi="Times New Roman" w:cs="Times New Roman"/>
          <w:b/>
          <w:bCs/>
          <w:sz w:val="24"/>
          <w:szCs w:val="24"/>
        </w:rPr>
      </w:pPr>
    </w:p>
    <w:p w14:paraId="6EBE9E54" w14:textId="77777777" w:rsidR="00CE0F8C" w:rsidRPr="007F031E" w:rsidRDefault="00CE0F8C" w:rsidP="003665B4">
      <w:pPr>
        <w:spacing w:line="480" w:lineRule="auto"/>
        <w:jc w:val="both"/>
        <w:rPr>
          <w:rFonts w:ascii="Times New Roman" w:hAnsi="Times New Roman" w:cs="Times New Roman"/>
          <w:b/>
          <w:bCs/>
          <w:sz w:val="24"/>
          <w:szCs w:val="24"/>
        </w:rPr>
      </w:pPr>
    </w:p>
    <w:p w14:paraId="367CC1E5" w14:textId="77777777" w:rsidR="00797A11" w:rsidRPr="007F031E" w:rsidRDefault="00797A11" w:rsidP="003665B4">
      <w:pPr>
        <w:spacing w:line="480" w:lineRule="auto"/>
        <w:jc w:val="both"/>
        <w:rPr>
          <w:rFonts w:ascii="Times New Roman" w:hAnsi="Times New Roman" w:cs="Times New Roman"/>
          <w:b/>
          <w:bCs/>
          <w:sz w:val="24"/>
          <w:szCs w:val="24"/>
        </w:rPr>
      </w:pPr>
    </w:p>
    <w:p w14:paraId="4FB3BD05" w14:textId="0CCEA68C" w:rsidR="00750BE7" w:rsidRPr="007F031E" w:rsidRDefault="00750BE7" w:rsidP="00750BE7">
      <w:pPr>
        <w:spacing w:after="160" w:line="480" w:lineRule="auto"/>
        <w:rPr>
          <w:rFonts w:ascii="Times New Roman" w:eastAsia="Times New Roman" w:hAnsi="Times New Roman" w:cs="Times New Roman"/>
          <w:sz w:val="24"/>
          <w:szCs w:val="24"/>
        </w:rPr>
      </w:pPr>
      <w:r w:rsidRPr="007F031E">
        <w:rPr>
          <w:rFonts w:ascii="Times New Roman" w:eastAsia="Times New Roman" w:hAnsi="Times New Roman" w:cs="Times New Roman"/>
          <w:b/>
          <w:bCs/>
          <w:sz w:val="24"/>
          <w:szCs w:val="24"/>
        </w:rPr>
        <w:lastRenderedPageBreak/>
        <w:t xml:space="preserve">Supplementary Section </w:t>
      </w:r>
      <w:r w:rsidRPr="007F031E">
        <w:rPr>
          <w:rFonts w:ascii="Times New Roman" w:hAnsi="Times New Roman" w:cs="Times New Roman"/>
          <w:b/>
          <w:bCs/>
          <w:sz w:val="24"/>
          <w:szCs w:val="24"/>
        </w:rPr>
        <w:t>5</w:t>
      </w:r>
      <w:r w:rsidRPr="007F031E">
        <w:rPr>
          <w:rFonts w:ascii="Times New Roman" w:eastAsia="Times New Roman" w:hAnsi="Times New Roman" w:cs="Times New Roman"/>
          <w:b/>
          <w:bCs/>
          <w:sz w:val="24"/>
          <w:szCs w:val="24"/>
        </w:rPr>
        <w:t xml:space="preserve"> </w:t>
      </w:r>
      <w:r w:rsidRPr="007F031E">
        <w:rPr>
          <w:rFonts w:ascii="Times New Roman" w:eastAsia="Times New Roman" w:hAnsi="Times New Roman" w:cs="Times New Roman"/>
          <w:b/>
          <w:bCs/>
          <w:color w:val="000000"/>
          <w:sz w:val="24"/>
          <w:szCs w:val="24"/>
        </w:rPr>
        <w:t>- Effect of AgNO</w:t>
      </w:r>
      <w:r w:rsidRPr="007F031E">
        <w:rPr>
          <w:rFonts w:ascii="Times New Roman" w:eastAsia="Times New Roman" w:hAnsi="Times New Roman" w:cs="Times New Roman"/>
          <w:b/>
          <w:bCs/>
          <w:color w:val="000000"/>
          <w:sz w:val="24"/>
          <w:szCs w:val="24"/>
          <w:vertAlign w:val="subscript"/>
        </w:rPr>
        <w:t xml:space="preserve">3 </w:t>
      </w:r>
      <w:r w:rsidRPr="007F031E">
        <w:rPr>
          <w:rFonts w:ascii="Times New Roman" w:eastAsia="Times New Roman" w:hAnsi="Times New Roman" w:cs="Times New Roman"/>
          <w:b/>
          <w:bCs/>
          <w:color w:val="000000"/>
          <w:sz w:val="24"/>
          <w:szCs w:val="24"/>
        </w:rPr>
        <w:t>concentration on dendritic growth</w:t>
      </w:r>
    </w:p>
    <w:p w14:paraId="5986736C" w14:textId="777CF3FE" w:rsidR="00797A11" w:rsidRPr="007F031E" w:rsidRDefault="00750BE7" w:rsidP="003665B4">
      <w:pPr>
        <w:spacing w:line="480" w:lineRule="auto"/>
        <w:jc w:val="both"/>
        <w:rPr>
          <w:rFonts w:ascii="Times New Roman" w:hAnsi="Times New Roman" w:cs="Times New Roman"/>
          <w:b/>
          <w:bCs/>
          <w:sz w:val="24"/>
          <w:szCs w:val="24"/>
        </w:rPr>
      </w:pPr>
      <w:r w:rsidRPr="007F031E">
        <w:rPr>
          <w:rFonts w:ascii="Times New Roman" w:eastAsia="Times New Roman" w:hAnsi="Times New Roman" w:cs="Times New Roman"/>
          <w:color w:val="000000"/>
          <w:sz w:val="24"/>
          <w:szCs w:val="24"/>
        </w:rPr>
        <w:t>The AgNO</w:t>
      </w:r>
      <w:r w:rsidRPr="007F031E">
        <w:rPr>
          <w:rFonts w:ascii="Times New Roman" w:eastAsia="Times New Roman" w:hAnsi="Times New Roman" w:cs="Times New Roman"/>
          <w:color w:val="000000"/>
          <w:sz w:val="24"/>
          <w:szCs w:val="24"/>
          <w:vertAlign w:val="subscript"/>
        </w:rPr>
        <w:t>3</w:t>
      </w:r>
      <w:r w:rsidRPr="007F031E">
        <w:rPr>
          <w:rFonts w:ascii="Times New Roman" w:eastAsia="Times New Roman" w:hAnsi="Times New Roman" w:cs="Times New Roman"/>
          <w:color w:val="000000"/>
          <w:sz w:val="24"/>
          <w:szCs w:val="24"/>
        </w:rPr>
        <w:t xml:space="preserve"> concentration in the electrolyte </w:t>
      </w:r>
      <w:r w:rsidRPr="001763D1">
        <w:rPr>
          <w:rFonts w:ascii="Times New Roman" w:eastAsia="Times New Roman" w:hAnsi="Times New Roman" w:cs="Times New Roman"/>
          <w:color w:val="000000"/>
          <w:sz w:val="24"/>
          <w:szCs w:val="24"/>
        </w:rPr>
        <w:t>solution influences, besides the time to connection, also dendritic growth dynamics, resulting in dendrites with different morphologies. Figure S2 reports optical images acquired when the first connection in between dendrites is established (the relative time to connection is reported in Figure 1e), for AgNO</w:t>
      </w:r>
      <w:r w:rsidRPr="001763D1">
        <w:rPr>
          <w:rFonts w:ascii="Times New Roman" w:eastAsia="Times New Roman" w:hAnsi="Times New Roman" w:cs="Times New Roman"/>
          <w:color w:val="000000"/>
          <w:sz w:val="24"/>
          <w:szCs w:val="24"/>
          <w:vertAlign w:val="subscript"/>
        </w:rPr>
        <w:t>3</w:t>
      </w:r>
      <w:r w:rsidRPr="001763D1">
        <w:rPr>
          <w:rFonts w:ascii="Times New Roman" w:eastAsia="Times New Roman" w:hAnsi="Times New Roman" w:cs="Times New Roman"/>
          <w:color w:val="000000"/>
          <w:sz w:val="24"/>
          <w:szCs w:val="24"/>
        </w:rPr>
        <w:t xml:space="preserve"> concentration from</w:t>
      </w:r>
      <w:r w:rsidRPr="007F031E">
        <w:rPr>
          <w:rFonts w:ascii="Times New Roman" w:eastAsia="Times New Roman" w:hAnsi="Times New Roman" w:cs="Times New Roman"/>
          <w:color w:val="000000"/>
          <w:sz w:val="24"/>
          <w:szCs w:val="24"/>
        </w:rPr>
        <w:t xml:space="preserve"> 1 mM to 200 </w:t>
      </w:r>
      <w:proofErr w:type="spellStart"/>
      <w:r w:rsidRPr="007F031E">
        <w:rPr>
          <w:rFonts w:ascii="Times New Roman" w:eastAsia="Times New Roman" w:hAnsi="Times New Roman" w:cs="Times New Roman"/>
          <w:color w:val="000000"/>
          <w:sz w:val="24"/>
          <w:szCs w:val="24"/>
        </w:rPr>
        <w:t>mM.</w:t>
      </w:r>
      <w:proofErr w:type="spellEnd"/>
    </w:p>
    <w:p w14:paraId="21F591B6" w14:textId="1AC27446" w:rsidR="00797A11" w:rsidRPr="007F031E" w:rsidRDefault="006A71D2" w:rsidP="003665B4">
      <w:pPr>
        <w:spacing w:line="480" w:lineRule="auto"/>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389B0C2" wp14:editId="29CE220D">
            <wp:extent cx="5943600" cy="2442210"/>
            <wp:effectExtent l="0" t="0" r="0" b="0"/>
            <wp:docPr id="106443314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31791" b="29172"/>
                    <a:stretch>
                      <a:fillRect/>
                    </a:stretch>
                  </pic:blipFill>
                  <pic:spPr bwMode="auto">
                    <a:xfrm>
                      <a:off x="0" y="0"/>
                      <a:ext cx="5943600" cy="2442210"/>
                    </a:xfrm>
                    <a:prstGeom prst="rect">
                      <a:avLst/>
                    </a:prstGeom>
                    <a:noFill/>
                    <a:ln>
                      <a:noFill/>
                    </a:ln>
                    <a:extLst>
                      <a:ext uri="{53640926-AAD7-44D8-BBD7-CCE9431645EC}">
                        <a14:shadowObscured xmlns:a14="http://schemas.microsoft.com/office/drawing/2010/main"/>
                      </a:ext>
                    </a:extLst>
                  </pic:spPr>
                </pic:pic>
              </a:graphicData>
            </a:graphic>
          </wp:inline>
        </w:drawing>
      </w:r>
    </w:p>
    <w:p w14:paraId="0CBA240D" w14:textId="30787081" w:rsidR="00797A11" w:rsidRPr="007F031E" w:rsidRDefault="00981F30" w:rsidP="003665B4">
      <w:pPr>
        <w:spacing w:line="480" w:lineRule="auto"/>
        <w:jc w:val="both"/>
        <w:rPr>
          <w:rFonts w:ascii="Times New Roman" w:hAnsi="Times New Roman" w:cs="Times New Roman"/>
          <w:sz w:val="24"/>
          <w:szCs w:val="24"/>
          <w:shd w:val="clear" w:color="auto" w:fill="FFFFFF"/>
        </w:rPr>
      </w:pPr>
      <w:r w:rsidRPr="007F031E">
        <w:rPr>
          <w:rFonts w:ascii="Times New Roman" w:hAnsi="Times New Roman" w:cs="Times New Roman"/>
          <w:b/>
          <w:bCs/>
          <w:sz w:val="24"/>
          <w:szCs w:val="24"/>
          <w:shd w:val="clear" w:color="auto" w:fill="FFFFFF"/>
        </w:rPr>
        <w:t>Figure S2 | Effect of AgNO</w:t>
      </w:r>
      <w:r w:rsidRPr="007F031E">
        <w:rPr>
          <w:rFonts w:ascii="Times New Roman" w:hAnsi="Times New Roman" w:cs="Times New Roman"/>
          <w:b/>
          <w:bCs/>
          <w:sz w:val="24"/>
          <w:szCs w:val="24"/>
          <w:shd w:val="clear" w:color="auto" w:fill="FFFFFF"/>
          <w:vertAlign w:val="subscript"/>
        </w:rPr>
        <w:t xml:space="preserve">3 </w:t>
      </w:r>
      <w:r w:rsidRPr="007F031E">
        <w:rPr>
          <w:rFonts w:ascii="Times New Roman" w:hAnsi="Times New Roman" w:cs="Times New Roman"/>
          <w:b/>
          <w:bCs/>
          <w:sz w:val="24"/>
          <w:szCs w:val="24"/>
          <w:shd w:val="clear" w:color="auto" w:fill="FFFFFF"/>
        </w:rPr>
        <w:t>concentrations on dendrite morphology. a-h.</w:t>
      </w:r>
      <w:r w:rsidRPr="007F031E">
        <w:rPr>
          <w:rFonts w:ascii="Times New Roman" w:hAnsi="Times New Roman" w:cs="Times New Roman"/>
          <w:sz w:val="24"/>
          <w:szCs w:val="24"/>
          <w:shd w:val="clear" w:color="auto" w:fill="FFFFFF"/>
        </w:rPr>
        <w:t xml:space="preserve"> Snapshots of the</w:t>
      </w:r>
      <w:r w:rsidRPr="007F031E">
        <w:rPr>
          <w:rFonts w:ascii="Times New Roman" w:hAnsi="Times New Roman" w:cs="Times New Roman"/>
          <w:b/>
          <w:bCs/>
          <w:sz w:val="24"/>
          <w:szCs w:val="24"/>
          <w:shd w:val="clear" w:color="auto" w:fill="FFFFFF"/>
        </w:rPr>
        <w:t xml:space="preserve"> </w:t>
      </w:r>
      <w:r w:rsidRPr="007F031E">
        <w:rPr>
          <w:rFonts w:ascii="Times New Roman" w:hAnsi="Times New Roman" w:cs="Times New Roman"/>
          <w:sz w:val="24"/>
          <w:szCs w:val="24"/>
          <w:shd w:val="clear" w:color="auto" w:fill="FFFFFF"/>
        </w:rPr>
        <w:t>optical microscope real-time recording</w:t>
      </w:r>
      <w:r w:rsidR="00094F19">
        <w:rPr>
          <w:rFonts w:ascii="Times New Roman" w:hAnsi="Times New Roman" w:cs="Times New Roman"/>
          <w:sz w:val="24"/>
          <w:szCs w:val="24"/>
          <w:shd w:val="clear" w:color="auto" w:fill="FFFFFF"/>
        </w:rPr>
        <w:t>s</w:t>
      </w:r>
      <w:r w:rsidRPr="007F031E">
        <w:rPr>
          <w:rFonts w:ascii="Times New Roman" w:hAnsi="Times New Roman" w:cs="Times New Roman"/>
          <w:sz w:val="24"/>
          <w:szCs w:val="24"/>
          <w:shd w:val="clear" w:color="auto" w:fill="FFFFFF"/>
        </w:rPr>
        <w:t xml:space="preserve"> acquired at the time of connection for the solution with salt concentration from 1</w:t>
      </w:r>
      <w:r w:rsidR="00AA10C7" w:rsidRPr="007F031E">
        <w:rPr>
          <w:rFonts w:ascii="Times New Roman" w:hAnsi="Times New Roman" w:cs="Times New Roman"/>
          <w:sz w:val="24"/>
          <w:szCs w:val="24"/>
          <w:shd w:val="clear" w:color="auto" w:fill="FFFFFF"/>
        </w:rPr>
        <w:t xml:space="preserve"> </w:t>
      </w:r>
      <w:r w:rsidRPr="007F031E">
        <w:rPr>
          <w:rFonts w:ascii="Times New Roman" w:hAnsi="Times New Roman" w:cs="Times New Roman"/>
          <w:sz w:val="24"/>
          <w:szCs w:val="24"/>
          <w:shd w:val="clear" w:color="auto" w:fill="FFFFFF"/>
        </w:rPr>
        <w:t xml:space="preserve">mM to 200 </w:t>
      </w:r>
      <w:proofErr w:type="spellStart"/>
      <w:r w:rsidRPr="007F031E">
        <w:rPr>
          <w:rFonts w:ascii="Times New Roman" w:hAnsi="Times New Roman" w:cs="Times New Roman"/>
          <w:sz w:val="24"/>
          <w:szCs w:val="24"/>
          <w:shd w:val="clear" w:color="auto" w:fill="FFFFFF"/>
        </w:rPr>
        <w:t>mM.</w:t>
      </w:r>
      <w:proofErr w:type="spellEnd"/>
      <w:r w:rsidRPr="007F031E">
        <w:rPr>
          <w:rFonts w:ascii="Times New Roman" w:hAnsi="Times New Roman" w:cs="Times New Roman"/>
          <w:sz w:val="24"/>
          <w:szCs w:val="24"/>
          <w:shd w:val="clear" w:color="auto" w:fill="FFFFFF"/>
        </w:rPr>
        <w:t xml:space="preserve"> Results were obtained with input pulses of 1.5 V amplitude, 1 s width and time inter pulse of 2 s (scale bar, 10 </w:t>
      </w:r>
      <w:proofErr w:type="spellStart"/>
      <w:r w:rsidRPr="007F031E">
        <w:rPr>
          <w:rFonts w:ascii="Times New Roman" w:hAnsi="Times New Roman" w:cs="Times New Roman"/>
          <w:sz w:val="24"/>
          <w:szCs w:val="24"/>
          <w:shd w:val="clear" w:color="auto" w:fill="FFFFFF"/>
        </w:rPr>
        <w:t>μm</w:t>
      </w:r>
      <w:proofErr w:type="spellEnd"/>
      <w:r w:rsidRPr="007F031E">
        <w:rPr>
          <w:rFonts w:ascii="Times New Roman" w:hAnsi="Times New Roman" w:cs="Times New Roman"/>
          <w:sz w:val="24"/>
          <w:szCs w:val="24"/>
          <w:shd w:val="clear" w:color="auto" w:fill="FFFFFF"/>
        </w:rPr>
        <w:t>).</w:t>
      </w:r>
    </w:p>
    <w:p w14:paraId="7E0550A2" w14:textId="77777777" w:rsidR="00AA10C7" w:rsidRPr="007F031E" w:rsidRDefault="00AA10C7" w:rsidP="003665B4">
      <w:pPr>
        <w:spacing w:line="480" w:lineRule="auto"/>
        <w:jc w:val="both"/>
        <w:rPr>
          <w:rFonts w:ascii="Times New Roman" w:hAnsi="Times New Roman" w:cs="Times New Roman"/>
          <w:sz w:val="24"/>
          <w:szCs w:val="24"/>
          <w:shd w:val="clear" w:color="auto" w:fill="FFFFFF"/>
        </w:rPr>
      </w:pPr>
    </w:p>
    <w:p w14:paraId="1039D06C" w14:textId="77777777" w:rsidR="00AA10C7" w:rsidRPr="007F031E" w:rsidRDefault="00AA10C7" w:rsidP="003665B4">
      <w:pPr>
        <w:spacing w:line="480" w:lineRule="auto"/>
        <w:jc w:val="both"/>
        <w:rPr>
          <w:rFonts w:ascii="Times New Roman" w:hAnsi="Times New Roman" w:cs="Times New Roman"/>
          <w:sz w:val="24"/>
          <w:szCs w:val="24"/>
          <w:shd w:val="clear" w:color="auto" w:fill="FFFFFF"/>
        </w:rPr>
      </w:pPr>
    </w:p>
    <w:p w14:paraId="5BAA9054" w14:textId="77777777" w:rsidR="00AA10C7" w:rsidRPr="007F031E" w:rsidRDefault="00AA10C7" w:rsidP="003665B4">
      <w:pPr>
        <w:spacing w:line="480" w:lineRule="auto"/>
        <w:jc w:val="both"/>
        <w:rPr>
          <w:rFonts w:ascii="Times New Roman" w:hAnsi="Times New Roman" w:cs="Times New Roman"/>
          <w:sz w:val="24"/>
          <w:szCs w:val="24"/>
          <w:shd w:val="clear" w:color="auto" w:fill="FFFFFF"/>
        </w:rPr>
      </w:pPr>
    </w:p>
    <w:p w14:paraId="11FEF488" w14:textId="77777777" w:rsidR="00AA10C7" w:rsidRPr="007F031E" w:rsidRDefault="00AA10C7" w:rsidP="003665B4">
      <w:pPr>
        <w:spacing w:line="480" w:lineRule="auto"/>
        <w:jc w:val="both"/>
        <w:rPr>
          <w:rFonts w:ascii="Times New Roman" w:hAnsi="Times New Roman" w:cs="Times New Roman"/>
          <w:sz w:val="24"/>
          <w:szCs w:val="24"/>
          <w:shd w:val="clear" w:color="auto" w:fill="FFFFFF"/>
        </w:rPr>
      </w:pPr>
    </w:p>
    <w:p w14:paraId="47DE17DE" w14:textId="77777777" w:rsidR="00AA10C7" w:rsidRDefault="00AA10C7" w:rsidP="003665B4">
      <w:pPr>
        <w:spacing w:line="480" w:lineRule="auto"/>
        <w:jc w:val="both"/>
        <w:rPr>
          <w:rFonts w:ascii="Times New Roman" w:hAnsi="Times New Roman" w:cs="Times New Roman"/>
          <w:sz w:val="24"/>
          <w:szCs w:val="24"/>
          <w:shd w:val="clear" w:color="auto" w:fill="FFFFFF"/>
        </w:rPr>
      </w:pPr>
    </w:p>
    <w:p w14:paraId="50CE4797" w14:textId="77777777" w:rsidR="00CE0F8C" w:rsidRPr="007F031E" w:rsidRDefault="00CE0F8C" w:rsidP="003665B4">
      <w:pPr>
        <w:spacing w:line="480" w:lineRule="auto"/>
        <w:jc w:val="both"/>
        <w:rPr>
          <w:rFonts w:ascii="Times New Roman" w:hAnsi="Times New Roman" w:cs="Times New Roman"/>
          <w:sz w:val="24"/>
          <w:szCs w:val="24"/>
          <w:shd w:val="clear" w:color="auto" w:fill="FFFFFF"/>
        </w:rPr>
      </w:pPr>
    </w:p>
    <w:p w14:paraId="1D369433" w14:textId="184F6646" w:rsidR="00184C1E" w:rsidRPr="007F031E" w:rsidRDefault="00184C1E" w:rsidP="005B3752">
      <w:pPr>
        <w:spacing w:after="160" w:line="480" w:lineRule="auto"/>
        <w:rPr>
          <w:rFonts w:ascii="Times New Roman" w:eastAsia="Times New Roman" w:hAnsi="Times New Roman" w:cs="Times New Roman"/>
          <w:sz w:val="24"/>
          <w:szCs w:val="24"/>
        </w:rPr>
      </w:pPr>
      <w:r w:rsidRPr="007F031E">
        <w:rPr>
          <w:rFonts w:ascii="Times New Roman" w:eastAsia="Times New Roman" w:hAnsi="Times New Roman" w:cs="Times New Roman"/>
          <w:b/>
          <w:bCs/>
          <w:sz w:val="24"/>
          <w:szCs w:val="24"/>
        </w:rPr>
        <w:lastRenderedPageBreak/>
        <w:t xml:space="preserve">Supplementary Section </w:t>
      </w:r>
      <w:r w:rsidRPr="007F031E">
        <w:rPr>
          <w:rFonts w:ascii="Times New Roman" w:hAnsi="Times New Roman" w:cs="Times New Roman"/>
          <w:b/>
          <w:bCs/>
          <w:sz w:val="24"/>
          <w:szCs w:val="24"/>
        </w:rPr>
        <w:t>6</w:t>
      </w:r>
      <w:r w:rsidRPr="007F031E">
        <w:rPr>
          <w:rFonts w:ascii="Times New Roman" w:eastAsia="Times New Roman" w:hAnsi="Times New Roman" w:cs="Times New Roman"/>
          <w:b/>
          <w:bCs/>
          <w:sz w:val="24"/>
          <w:szCs w:val="24"/>
        </w:rPr>
        <w:t xml:space="preserve"> </w:t>
      </w:r>
      <w:r w:rsidRPr="007F031E">
        <w:rPr>
          <w:rFonts w:ascii="Times New Roman" w:eastAsia="Times New Roman" w:hAnsi="Times New Roman" w:cs="Times New Roman"/>
          <w:b/>
          <w:bCs/>
          <w:color w:val="000000"/>
          <w:sz w:val="24"/>
          <w:szCs w:val="24"/>
        </w:rPr>
        <w:t>- Effect of inter-pulse time on dendritic growth</w:t>
      </w:r>
    </w:p>
    <w:p w14:paraId="5F67D0D3" w14:textId="7E57E77A" w:rsidR="00AA10C7" w:rsidRPr="007F031E" w:rsidRDefault="00184C1E" w:rsidP="00184C1E">
      <w:pPr>
        <w:spacing w:line="480" w:lineRule="auto"/>
        <w:jc w:val="both"/>
        <w:rPr>
          <w:rFonts w:ascii="Times New Roman" w:hAnsi="Times New Roman" w:cs="Times New Roman"/>
          <w:b/>
          <w:bCs/>
          <w:sz w:val="24"/>
          <w:szCs w:val="24"/>
        </w:rPr>
      </w:pPr>
      <w:r w:rsidRPr="007F031E">
        <w:rPr>
          <w:rFonts w:ascii="Times New Roman" w:eastAsia="Times New Roman" w:hAnsi="Times New Roman" w:cs="Times New Roman"/>
          <w:color w:val="000000"/>
          <w:sz w:val="24"/>
          <w:szCs w:val="24"/>
        </w:rPr>
        <w:t xml:space="preserve">Increasing the inter-pulse time in between bipolar pulses results in a net reduction of the energy provided to the system, leading to a reduced number of redox reactions for units of time. Consistently, our experimental and modeling results show an increase of the time-to-connection by increasing the inter-pulse time. </w:t>
      </w:r>
      <w:r w:rsidR="00A66A51" w:rsidRPr="00A66A51">
        <w:rPr>
          <w:rFonts w:ascii="Times New Roman" w:eastAsia="Times New Roman" w:hAnsi="Times New Roman" w:cs="Times New Roman"/>
          <w:color w:val="000000"/>
          <w:sz w:val="24"/>
          <w:szCs w:val="24"/>
        </w:rPr>
        <w:t xml:space="preserve">While the above-mentioned aspect is considered to be dominant in our working conditions, it is worth remarking that the inter-pulse time can also affect </w:t>
      </w:r>
      <w:proofErr w:type="spellStart"/>
      <w:r w:rsidR="00A66A51" w:rsidRPr="00A66A51">
        <w:rPr>
          <w:rFonts w:ascii="Times New Roman" w:eastAsia="Times New Roman" w:hAnsi="Times New Roman" w:cs="Times New Roman"/>
          <w:color w:val="000000"/>
          <w:sz w:val="24"/>
          <w:szCs w:val="24"/>
        </w:rPr>
        <w:t>i</w:t>
      </w:r>
      <w:proofErr w:type="spellEnd"/>
      <w:r w:rsidR="00A66A51" w:rsidRPr="00A66A51">
        <w:rPr>
          <w:rFonts w:ascii="Times New Roman" w:eastAsia="Times New Roman" w:hAnsi="Times New Roman" w:cs="Times New Roman"/>
          <w:color w:val="000000"/>
          <w:sz w:val="24"/>
          <w:szCs w:val="24"/>
        </w:rPr>
        <w:t>) the electrical double layer charging dynamics and ii) the reorganization of the local Ag</w:t>
      </w:r>
      <w:r w:rsidR="00A66A51" w:rsidRPr="00A66A51">
        <w:rPr>
          <w:rFonts w:ascii="Times New Roman" w:eastAsia="Times New Roman" w:hAnsi="Times New Roman" w:cs="Times New Roman"/>
          <w:color w:val="000000"/>
          <w:sz w:val="24"/>
          <w:szCs w:val="24"/>
          <w:vertAlign w:val="superscript"/>
        </w:rPr>
        <w:t>+</w:t>
      </w:r>
      <w:r w:rsidR="00A66A51" w:rsidRPr="00A66A51">
        <w:rPr>
          <w:rFonts w:ascii="Times New Roman" w:eastAsia="Times New Roman" w:hAnsi="Times New Roman" w:cs="Times New Roman"/>
          <w:color w:val="000000"/>
          <w:sz w:val="24"/>
          <w:szCs w:val="24"/>
        </w:rPr>
        <w:t xml:space="preserve"> concentration in non-trivial ways since the absence of an applied potential permits the electrolytic solution to evolve towards equilibrium.</w:t>
      </w:r>
    </w:p>
    <w:p w14:paraId="609D2107" w14:textId="77777777" w:rsidR="00797A11" w:rsidRPr="007F031E" w:rsidRDefault="00797A11" w:rsidP="003665B4">
      <w:pPr>
        <w:spacing w:line="480" w:lineRule="auto"/>
        <w:jc w:val="both"/>
        <w:rPr>
          <w:rFonts w:ascii="Times New Roman" w:hAnsi="Times New Roman" w:cs="Times New Roman"/>
          <w:b/>
          <w:bCs/>
          <w:sz w:val="24"/>
          <w:szCs w:val="24"/>
        </w:rPr>
      </w:pPr>
    </w:p>
    <w:p w14:paraId="29F3846F" w14:textId="77777777" w:rsidR="00F30F6F" w:rsidRPr="007F031E" w:rsidRDefault="00F30F6F" w:rsidP="003665B4">
      <w:pPr>
        <w:spacing w:line="480" w:lineRule="auto"/>
        <w:jc w:val="both"/>
        <w:rPr>
          <w:rFonts w:ascii="Times New Roman" w:hAnsi="Times New Roman" w:cs="Times New Roman"/>
          <w:b/>
          <w:bCs/>
          <w:sz w:val="24"/>
          <w:szCs w:val="24"/>
        </w:rPr>
      </w:pPr>
    </w:p>
    <w:p w14:paraId="07092D44" w14:textId="77777777" w:rsidR="00F30F6F" w:rsidRPr="007F031E" w:rsidRDefault="00F30F6F" w:rsidP="003665B4">
      <w:pPr>
        <w:spacing w:line="480" w:lineRule="auto"/>
        <w:jc w:val="both"/>
        <w:rPr>
          <w:rFonts w:ascii="Times New Roman" w:hAnsi="Times New Roman" w:cs="Times New Roman"/>
          <w:b/>
          <w:bCs/>
          <w:sz w:val="24"/>
          <w:szCs w:val="24"/>
        </w:rPr>
      </w:pPr>
    </w:p>
    <w:p w14:paraId="36C3E9BB" w14:textId="77777777" w:rsidR="00F30F6F" w:rsidRPr="007F031E" w:rsidRDefault="00F30F6F" w:rsidP="003665B4">
      <w:pPr>
        <w:spacing w:line="480" w:lineRule="auto"/>
        <w:jc w:val="both"/>
        <w:rPr>
          <w:rFonts w:ascii="Times New Roman" w:hAnsi="Times New Roman" w:cs="Times New Roman"/>
          <w:b/>
          <w:bCs/>
          <w:sz w:val="24"/>
          <w:szCs w:val="24"/>
        </w:rPr>
      </w:pPr>
    </w:p>
    <w:p w14:paraId="29B75411" w14:textId="77777777" w:rsidR="00F30F6F" w:rsidRPr="007F031E" w:rsidRDefault="00F30F6F" w:rsidP="003665B4">
      <w:pPr>
        <w:spacing w:line="480" w:lineRule="auto"/>
        <w:jc w:val="both"/>
        <w:rPr>
          <w:rFonts w:ascii="Times New Roman" w:hAnsi="Times New Roman" w:cs="Times New Roman"/>
          <w:b/>
          <w:bCs/>
          <w:sz w:val="24"/>
          <w:szCs w:val="24"/>
        </w:rPr>
      </w:pPr>
    </w:p>
    <w:p w14:paraId="7BFE2CCE" w14:textId="77777777" w:rsidR="00F30F6F" w:rsidRPr="007F031E" w:rsidRDefault="00F30F6F" w:rsidP="003665B4">
      <w:pPr>
        <w:spacing w:line="480" w:lineRule="auto"/>
        <w:jc w:val="both"/>
        <w:rPr>
          <w:rFonts w:ascii="Times New Roman" w:hAnsi="Times New Roman" w:cs="Times New Roman"/>
          <w:b/>
          <w:bCs/>
          <w:sz w:val="24"/>
          <w:szCs w:val="24"/>
        </w:rPr>
      </w:pPr>
    </w:p>
    <w:p w14:paraId="53EB0BF2" w14:textId="77777777" w:rsidR="00F30F6F" w:rsidRPr="007F031E" w:rsidRDefault="00F30F6F" w:rsidP="003665B4">
      <w:pPr>
        <w:spacing w:line="480" w:lineRule="auto"/>
        <w:jc w:val="both"/>
        <w:rPr>
          <w:rFonts w:ascii="Times New Roman" w:hAnsi="Times New Roman" w:cs="Times New Roman"/>
          <w:b/>
          <w:bCs/>
          <w:sz w:val="24"/>
          <w:szCs w:val="24"/>
        </w:rPr>
      </w:pPr>
    </w:p>
    <w:p w14:paraId="671C3CB9" w14:textId="77777777" w:rsidR="00F30F6F" w:rsidRPr="007F031E" w:rsidRDefault="00F30F6F" w:rsidP="003665B4">
      <w:pPr>
        <w:spacing w:line="480" w:lineRule="auto"/>
        <w:jc w:val="both"/>
        <w:rPr>
          <w:rFonts w:ascii="Times New Roman" w:hAnsi="Times New Roman" w:cs="Times New Roman"/>
          <w:b/>
          <w:bCs/>
          <w:sz w:val="24"/>
          <w:szCs w:val="24"/>
        </w:rPr>
      </w:pPr>
    </w:p>
    <w:p w14:paraId="10E417B9" w14:textId="77777777" w:rsidR="00F30F6F" w:rsidRPr="007F031E" w:rsidRDefault="00F30F6F" w:rsidP="003665B4">
      <w:pPr>
        <w:spacing w:line="480" w:lineRule="auto"/>
        <w:jc w:val="both"/>
        <w:rPr>
          <w:rFonts w:ascii="Times New Roman" w:hAnsi="Times New Roman" w:cs="Times New Roman"/>
          <w:b/>
          <w:bCs/>
          <w:sz w:val="24"/>
          <w:szCs w:val="24"/>
        </w:rPr>
      </w:pPr>
    </w:p>
    <w:p w14:paraId="4B65056F" w14:textId="77777777" w:rsidR="00F30F6F" w:rsidRPr="007F031E" w:rsidRDefault="00F30F6F" w:rsidP="003665B4">
      <w:pPr>
        <w:spacing w:line="480" w:lineRule="auto"/>
        <w:jc w:val="both"/>
        <w:rPr>
          <w:rFonts w:ascii="Times New Roman" w:hAnsi="Times New Roman" w:cs="Times New Roman"/>
          <w:b/>
          <w:bCs/>
          <w:sz w:val="24"/>
          <w:szCs w:val="24"/>
        </w:rPr>
      </w:pPr>
    </w:p>
    <w:p w14:paraId="57559460" w14:textId="77777777" w:rsidR="00F30F6F" w:rsidRPr="007F031E" w:rsidRDefault="00F30F6F" w:rsidP="003665B4">
      <w:pPr>
        <w:spacing w:line="480" w:lineRule="auto"/>
        <w:jc w:val="both"/>
        <w:rPr>
          <w:rFonts w:ascii="Times New Roman" w:hAnsi="Times New Roman" w:cs="Times New Roman"/>
          <w:b/>
          <w:bCs/>
          <w:sz w:val="24"/>
          <w:szCs w:val="24"/>
        </w:rPr>
      </w:pPr>
    </w:p>
    <w:p w14:paraId="2F750F99" w14:textId="77777777" w:rsidR="00F30F6F" w:rsidRPr="007F031E" w:rsidRDefault="00F30F6F" w:rsidP="003665B4">
      <w:pPr>
        <w:spacing w:line="480" w:lineRule="auto"/>
        <w:jc w:val="both"/>
        <w:rPr>
          <w:rFonts w:ascii="Times New Roman" w:hAnsi="Times New Roman" w:cs="Times New Roman"/>
          <w:b/>
          <w:bCs/>
          <w:sz w:val="24"/>
          <w:szCs w:val="24"/>
        </w:rPr>
      </w:pPr>
    </w:p>
    <w:p w14:paraId="22B4002C" w14:textId="77777777" w:rsidR="00F30F6F" w:rsidRPr="007F031E" w:rsidRDefault="00F30F6F" w:rsidP="003665B4">
      <w:pPr>
        <w:spacing w:line="480" w:lineRule="auto"/>
        <w:jc w:val="both"/>
        <w:rPr>
          <w:rFonts w:ascii="Times New Roman" w:hAnsi="Times New Roman" w:cs="Times New Roman"/>
          <w:b/>
          <w:bCs/>
          <w:sz w:val="24"/>
          <w:szCs w:val="24"/>
        </w:rPr>
      </w:pPr>
    </w:p>
    <w:p w14:paraId="74F518BD" w14:textId="77777777" w:rsidR="00F30F6F" w:rsidRPr="007F031E" w:rsidRDefault="00F30F6F" w:rsidP="003665B4">
      <w:pPr>
        <w:spacing w:line="480" w:lineRule="auto"/>
        <w:jc w:val="both"/>
        <w:rPr>
          <w:rFonts w:ascii="Times New Roman" w:hAnsi="Times New Roman" w:cs="Times New Roman"/>
          <w:b/>
          <w:bCs/>
          <w:sz w:val="24"/>
          <w:szCs w:val="24"/>
        </w:rPr>
      </w:pPr>
    </w:p>
    <w:p w14:paraId="33EE46E9" w14:textId="4DFC1D1D" w:rsidR="00F30F6F" w:rsidRPr="007F031E" w:rsidRDefault="00F30F6F" w:rsidP="00F30F6F">
      <w:pPr>
        <w:spacing w:after="160" w:line="480" w:lineRule="auto"/>
        <w:rPr>
          <w:rFonts w:ascii="Times New Roman" w:eastAsia="Times New Roman" w:hAnsi="Times New Roman" w:cs="Times New Roman"/>
          <w:sz w:val="24"/>
          <w:szCs w:val="24"/>
        </w:rPr>
      </w:pPr>
      <w:r w:rsidRPr="007F031E">
        <w:rPr>
          <w:rFonts w:ascii="Times New Roman" w:eastAsia="Times New Roman" w:hAnsi="Times New Roman" w:cs="Times New Roman"/>
          <w:b/>
          <w:bCs/>
          <w:sz w:val="24"/>
          <w:szCs w:val="24"/>
        </w:rPr>
        <w:lastRenderedPageBreak/>
        <w:t xml:space="preserve">Supplementary Section 7 </w:t>
      </w:r>
      <w:r w:rsidRPr="007F031E">
        <w:rPr>
          <w:rFonts w:ascii="Times New Roman" w:eastAsia="Times New Roman" w:hAnsi="Times New Roman" w:cs="Times New Roman"/>
          <w:b/>
          <w:bCs/>
          <w:color w:val="000000"/>
          <w:sz w:val="24"/>
          <w:szCs w:val="24"/>
        </w:rPr>
        <w:t xml:space="preserve">- Dendritic connection obtained through </w:t>
      </w:r>
      <w:proofErr w:type="spellStart"/>
      <w:r w:rsidRPr="007F031E">
        <w:rPr>
          <w:rFonts w:ascii="Times New Roman" w:eastAsia="Times New Roman" w:hAnsi="Times New Roman" w:cs="Times New Roman"/>
          <w:b/>
          <w:bCs/>
          <w:color w:val="000000"/>
          <w:sz w:val="24"/>
          <w:szCs w:val="24"/>
        </w:rPr>
        <w:t>ms</w:t>
      </w:r>
      <w:proofErr w:type="spellEnd"/>
      <w:r w:rsidRPr="007F031E">
        <w:rPr>
          <w:rFonts w:ascii="Times New Roman" w:eastAsia="Times New Roman" w:hAnsi="Times New Roman" w:cs="Times New Roman"/>
          <w:b/>
          <w:bCs/>
          <w:color w:val="000000"/>
          <w:sz w:val="24"/>
          <w:szCs w:val="24"/>
        </w:rPr>
        <w:t xml:space="preserve"> voltage pulses</w:t>
      </w:r>
    </w:p>
    <w:p w14:paraId="4A23CB58" w14:textId="064AFCEB" w:rsidR="00F30F6F" w:rsidRPr="007F031E" w:rsidRDefault="00F30F6F" w:rsidP="00F30F6F">
      <w:pPr>
        <w:spacing w:line="480" w:lineRule="auto"/>
        <w:jc w:val="both"/>
        <w:rPr>
          <w:rFonts w:ascii="Times New Roman" w:hAnsi="Times New Roman" w:cs="Times New Roman"/>
          <w:b/>
          <w:bCs/>
          <w:sz w:val="24"/>
          <w:szCs w:val="24"/>
        </w:rPr>
      </w:pPr>
      <w:r w:rsidRPr="007F031E">
        <w:rPr>
          <w:rFonts w:ascii="Times New Roman" w:eastAsia="Times New Roman" w:hAnsi="Times New Roman" w:cs="Times New Roman"/>
          <w:color w:val="000000"/>
          <w:sz w:val="24"/>
          <w:szCs w:val="24"/>
        </w:rPr>
        <w:t xml:space="preserve">Electrochemical dendritic growth and connection can be triggered by fast symmetric voltage pulses, up to the 10 </w:t>
      </w:r>
      <w:proofErr w:type="spellStart"/>
      <w:r w:rsidRPr="007F031E">
        <w:rPr>
          <w:rFonts w:ascii="Times New Roman" w:eastAsia="Times New Roman" w:hAnsi="Times New Roman" w:cs="Times New Roman"/>
          <w:color w:val="000000"/>
          <w:sz w:val="24"/>
          <w:szCs w:val="24"/>
        </w:rPr>
        <w:t>ms</w:t>
      </w:r>
      <w:proofErr w:type="spellEnd"/>
      <w:r w:rsidRPr="007F031E">
        <w:rPr>
          <w:rFonts w:ascii="Times New Roman" w:eastAsia="Times New Roman" w:hAnsi="Times New Roman" w:cs="Times New Roman"/>
          <w:color w:val="000000"/>
          <w:sz w:val="24"/>
          <w:szCs w:val="24"/>
        </w:rPr>
        <w:t xml:space="preserve"> time </w:t>
      </w:r>
      <w:r w:rsidRPr="001763D1">
        <w:rPr>
          <w:rFonts w:ascii="Times New Roman" w:eastAsia="Times New Roman" w:hAnsi="Times New Roman" w:cs="Times New Roman"/>
          <w:color w:val="000000"/>
          <w:sz w:val="24"/>
          <w:szCs w:val="24"/>
        </w:rPr>
        <w:t>scale, as shown in Figure S3 for a 0.1 M solution of AgNO</w:t>
      </w:r>
      <w:r w:rsidRPr="001763D1">
        <w:rPr>
          <w:rFonts w:ascii="Times New Roman" w:eastAsia="Times New Roman" w:hAnsi="Times New Roman" w:cs="Times New Roman"/>
          <w:color w:val="000000"/>
          <w:sz w:val="24"/>
          <w:szCs w:val="24"/>
          <w:vertAlign w:val="subscript"/>
        </w:rPr>
        <w:t>3</w:t>
      </w:r>
      <w:r w:rsidRPr="001763D1">
        <w:rPr>
          <w:rFonts w:ascii="Times New Roman" w:eastAsia="Times New Roman" w:hAnsi="Times New Roman" w:cs="Times New Roman"/>
          <w:color w:val="000000"/>
          <w:sz w:val="24"/>
          <w:szCs w:val="24"/>
        </w:rPr>
        <w:t xml:space="preserve"> in DMSO. Here, a symmetric input square wave with voltage amplitude of 2.5 V and 10 </w:t>
      </w:r>
      <w:proofErr w:type="spellStart"/>
      <w:r w:rsidRPr="001763D1">
        <w:rPr>
          <w:rFonts w:ascii="Times New Roman" w:eastAsia="Times New Roman" w:hAnsi="Times New Roman" w:cs="Times New Roman"/>
          <w:color w:val="000000"/>
          <w:sz w:val="24"/>
          <w:szCs w:val="24"/>
        </w:rPr>
        <w:t>ms</w:t>
      </w:r>
      <w:proofErr w:type="spellEnd"/>
      <w:r w:rsidRPr="001763D1">
        <w:rPr>
          <w:rFonts w:ascii="Times New Roman" w:eastAsia="Times New Roman" w:hAnsi="Times New Roman" w:cs="Times New Roman"/>
          <w:color w:val="000000"/>
          <w:sz w:val="24"/>
          <w:szCs w:val="24"/>
        </w:rPr>
        <w:t xml:space="preserve"> pulse width (Figure S3a) triggers a dendritic connection in ~ 30 s, resulting in a steep conductance increase (Figure S3b) with a morphological directional growth (Figure S3c).</w:t>
      </w:r>
    </w:p>
    <w:p w14:paraId="72271440" w14:textId="059C96EA" w:rsidR="009F49B6" w:rsidRPr="007F031E" w:rsidRDefault="006A71D2" w:rsidP="003665B4">
      <w:pPr>
        <w:spacing w:line="480" w:lineRule="auto"/>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6E676FBA" wp14:editId="37A2C7F1">
            <wp:extent cx="5907503" cy="3596640"/>
            <wp:effectExtent l="0" t="0" r="0" b="3810"/>
            <wp:docPr id="183535360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128" t="27832" r="9167" b="22594"/>
                    <a:stretch>
                      <a:fillRect/>
                    </a:stretch>
                  </pic:blipFill>
                  <pic:spPr bwMode="auto">
                    <a:xfrm>
                      <a:off x="0" y="0"/>
                      <a:ext cx="5911870" cy="3599299"/>
                    </a:xfrm>
                    <a:prstGeom prst="rect">
                      <a:avLst/>
                    </a:prstGeom>
                    <a:noFill/>
                    <a:ln>
                      <a:noFill/>
                    </a:ln>
                    <a:extLst>
                      <a:ext uri="{53640926-AAD7-44D8-BBD7-CCE9431645EC}">
                        <a14:shadowObscured xmlns:a14="http://schemas.microsoft.com/office/drawing/2010/main"/>
                      </a:ext>
                    </a:extLst>
                  </pic:spPr>
                </pic:pic>
              </a:graphicData>
            </a:graphic>
          </wp:inline>
        </w:drawing>
      </w:r>
    </w:p>
    <w:p w14:paraId="6BE37813" w14:textId="296CCC34" w:rsidR="00F30F6F" w:rsidRDefault="009F49B6" w:rsidP="003665B4">
      <w:pPr>
        <w:spacing w:line="480" w:lineRule="auto"/>
        <w:jc w:val="both"/>
        <w:rPr>
          <w:rFonts w:ascii="Times New Roman" w:hAnsi="Times New Roman" w:cs="Times New Roman"/>
          <w:sz w:val="24"/>
          <w:szCs w:val="24"/>
          <w:shd w:val="clear" w:color="auto" w:fill="FFFFFF"/>
        </w:rPr>
      </w:pPr>
      <w:r w:rsidRPr="007F031E">
        <w:rPr>
          <w:rFonts w:ascii="Times New Roman" w:hAnsi="Times New Roman" w:cs="Times New Roman"/>
          <w:b/>
          <w:bCs/>
          <w:sz w:val="24"/>
          <w:szCs w:val="24"/>
          <w:shd w:val="clear" w:color="auto" w:fill="FFFFFF"/>
        </w:rPr>
        <w:t xml:space="preserve">Figure S3 | Electrochemical growth of a dendritic connection under 10 </w:t>
      </w:r>
      <w:proofErr w:type="spellStart"/>
      <w:r w:rsidRPr="007F031E">
        <w:rPr>
          <w:rFonts w:ascii="Times New Roman" w:hAnsi="Times New Roman" w:cs="Times New Roman"/>
          <w:b/>
          <w:bCs/>
          <w:sz w:val="24"/>
          <w:szCs w:val="24"/>
          <w:shd w:val="clear" w:color="auto" w:fill="FFFFFF"/>
        </w:rPr>
        <w:t>ms</w:t>
      </w:r>
      <w:proofErr w:type="spellEnd"/>
      <w:r w:rsidRPr="007F031E">
        <w:rPr>
          <w:rFonts w:ascii="Times New Roman" w:hAnsi="Times New Roman" w:cs="Times New Roman"/>
          <w:b/>
          <w:bCs/>
          <w:sz w:val="24"/>
          <w:szCs w:val="24"/>
          <w:shd w:val="clear" w:color="auto" w:fill="FFFFFF"/>
        </w:rPr>
        <w:t xml:space="preserve"> bipolar voltage pulse stimulation. a.</w:t>
      </w:r>
      <w:r w:rsidRPr="007F031E">
        <w:rPr>
          <w:rFonts w:ascii="Times New Roman" w:hAnsi="Times New Roman" w:cs="Times New Roman"/>
          <w:sz w:val="24"/>
          <w:szCs w:val="24"/>
          <w:shd w:val="clear" w:color="auto" w:fill="FFFFFF"/>
        </w:rPr>
        <w:t xml:space="preserve"> Magnification of the voltage waveform periodically repeated for the whole stimulation window.</w:t>
      </w:r>
      <w:r w:rsidRPr="007F031E">
        <w:rPr>
          <w:rFonts w:ascii="Times New Roman" w:hAnsi="Times New Roman" w:cs="Times New Roman"/>
          <w:b/>
          <w:bCs/>
          <w:sz w:val="24"/>
          <w:szCs w:val="24"/>
          <w:shd w:val="clear" w:color="auto" w:fill="FFFFFF"/>
        </w:rPr>
        <w:t xml:space="preserve"> b.</w:t>
      </w:r>
      <w:r w:rsidRPr="007F031E">
        <w:rPr>
          <w:rFonts w:ascii="Times New Roman" w:hAnsi="Times New Roman" w:cs="Times New Roman"/>
          <w:sz w:val="24"/>
          <w:szCs w:val="24"/>
          <w:shd w:val="clear" w:color="auto" w:fill="FFFFFF"/>
        </w:rPr>
        <w:t xml:space="preserve"> Synaptic conductance evolution over time demonstrating electrical connection establishment between electrochemically grown dendrites. </w:t>
      </w:r>
      <w:r w:rsidRPr="007F031E">
        <w:rPr>
          <w:rFonts w:ascii="Times New Roman" w:hAnsi="Times New Roman" w:cs="Times New Roman"/>
          <w:b/>
          <w:bCs/>
          <w:sz w:val="24"/>
          <w:szCs w:val="24"/>
          <w:shd w:val="clear" w:color="auto" w:fill="FFFFFF"/>
        </w:rPr>
        <w:t>c.</w:t>
      </w:r>
      <w:r w:rsidRPr="007F031E">
        <w:rPr>
          <w:rFonts w:ascii="Times New Roman" w:hAnsi="Times New Roman" w:cs="Times New Roman"/>
          <w:sz w:val="24"/>
          <w:szCs w:val="24"/>
          <w:shd w:val="clear" w:color="auto" w:fill="FFFFFF"/>
        </w:rPr>
        <w:t xml:space="preserve"> Evolution of dendritic morphology under stimulation (scale bar, 10 </w:t>
      </w:r>
      <w:proofErr w:type="spellStart"/>
      <w:r w:rsidRPr="007F031E">
        <w:rPr>
          <w:rFonts w:ascii="Times New Roman" w:hAnsi="Times New Roman" w:cs="Times New Roman"/>
          <w:sz w:val="24"/>
          <w:szCs w:val="24"/>
          <w:shd w:val="clear" w:color="auto" w:fill="FFFFFF"/>
        </w:rPr>
        <w:t>μm</w:t>
      </w:r>
      <w:proofErr w:type="spellEnd"/>
      <w:r w:rsidRPr="007F031E">
        <w:rPr>
          <w:rFonts w:ascii="Times New Roman" w:hAnsi="Times New Roman" w:cs="Times New Roman"/>
          <w:sz w:val="24"/>
          <w:szCs w:val="24"/>
          <w:shd w:val="clear" w:color="auto" w:fill="FFFFFF"/>
        </w:rPr>
        <w:t>).</w:t>
      </w:r>
    </w:p>
    <w:p w14:paraId="73D7892F" w14:textId="77777777" w:rsidR="00CE0F8C" w:rsidRPr="007F031E" w:rsidRDefault="00CE0F8C" w:rsidP="003665B4">
      <w:pPr>
        <w:spacing w:line="480" w:lineRule="auto"/>
        <w:jc w:val="both"/>
        <w:rPr>
          <w:rFonts w:ascii="Times New Roman" w:hAnsi="Times New Roman" w:cs="Times New Roman"/>
          <w:b/>
          <w:bCs/>
          <w:sz w:val="24"/>
          <w:szCs w:val="24"/>
        </w:rPr>
      </w:pPr>
    </w:p>
    <w:p w14:paraId="0136A9A7" w14:textId="6636857C" w:rsidR="004D52BB" w:rsidRPr="007F031E" w:rsidRDefault="004D52BB" w:rsidP="004D52BB">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b/>
          <w:bCs/>
          <w:sz w:val="24"/>
          <w:szCs w:val="24"/>
        </w:rPr>
        <w:lastRenderedPageBreak/>
        <w:t xml:space="preserve">Supplementary Section 8 </w:t>
      </w:r>
      <w:r w:rsidR="007F031E">
        <w:rPr>
          <w:rFonts w:ascii="Times New Roman" w:eastAsia="Times New Roman" w:hAnsi="Times New Roman" w:cs="Times New Roman"/>
          <w:b/>
          <w:bCs/>
          <w:color w:val="000000"/>
          <w:sz w:val="24"/>
          <w:szCs w:val="24"/>
        </w:rPr>
        <w:t>-</w:t>
      </w:r>
      <w:r w:rsidRPr="007F031E">
        <w:rPr>
          <w:rFonts w:ascii="Times New Roman" w:eastAsia="Times New Roman" w:hAnsi="Times New Roman" w:cs="Times New Roman"/>
          <w:b/>
          <w:bCs/>
          <w:color w:val="000000"/>
          <w:sz w:val="24"/>
          <w:szCs w:val="24"/>
        </w:rPr>
        <w:t xml:space="preserve"> Stability of electrochemical dendrites connections</w:t>
      </w:r>
    </w:p>
    <w:p w14:paraId="74CB9697" w14:textId="3B93D509" w:rsidR="00F30F6F" w:rsidRPr="007F031E" w:rsidRDefault="004D52BB" w:rsidP="004D52BB">
      <w:pPr>
        <w:spacing w:line="480" w:lineRule="auto"/>
        <w:jc w:val="both"/>
        <w:rPr>
          <w:rFonts w:ascii="Times New Roman" w:hAnsi="Times New Roman" w:cs="Times New Roman"/>
          <w:b/>
          <w:bCs/>
          <w:sz w:val="24"/>
          <w:szCs w:val="24"/>
        </w:rPr>
      </w:pPr>
      <w:r w:rsidRPr="007F031E">
        <w:rPr>
          <w:rFonts w:ascii="Times New Roman" w:eastAsia="Times New Roman" w:hAnsi="Times New Roman" w:cs="Times New Roman"/>
          <w:color w:val="000000"/>
          <w:sz w:val="24"/>
          <w:szCs w:val="24"/>
        </w:rPr>
        <w:t xml:space="preserve">When operated in the proper input </w:t>
      </w:r>
      <w:r w:rsidR="002E27BA">
        <w:rPr>
          <w:rFonts w:ascii="Times New Roman" w:eastAsia="Times New Roman" w:hAnsi="Times New Roman" w:cs="Times New Roman"/>
          <w:color w:val="000000"/>
          <w:sz w:val="24"/>
          <w:szCs w:val="24"/>
        </w:rPr>
        <w:t>stimulation</w:t>
      </w:r>
      <w:r w:rsidRPr="007F031E">
        <w:rPr>
          <w:rFonts w:ascii="Times New Roman" w:eastAsia="Times New Roman" w:hAnsi="Times New Roman" w:cs="Times New Roman"/>
          <w:color w:val="000000"/>
          <w:sz w:val="24"/>
          <w:szCs w:val="24"/>
        </w:rPr>
        <w:t xml:space="preserve"> condition, a stable long-term electrochemical dendritic connection can be </w:t>
      </w:r>
      <w:r w:rsidRPr="001763D1">
        <w:rPr>
          <w:rFonts w:ascii="Times New Roman" w:eastAsia="Times New Roman" w:hAnsi="Times New Roman" w:cs="Times New Roman"/>
          <w:color w:val="000000"/>
          <w:sz w:val="24"/>
          <w:szCs w:val="24"/>
        </w:rPr>
        <w:t>established, enabled by the formation of a large metallic bridge in the thinnest connection region, resulting in a structurally stable element (details in Supplementary Section 1</w:t>
      </w:r>
      <w:r w:rsidR="00BE2D5F">
        <w:rPr>
          <w:rFonts w:ascii="Times New Roman" w:eastAsia="Times New Roman" w:hAnsi="Times New Roman" w:cs="Times New Roman"/>
          <w:color w:val="000000"/>
          <w:sz w:val="24"/>
          <w:szCs w:val="24"/>
        </w:rPr>
        <w:t>2</w:t>
      </w:r>
      <w:r w:rsidRPr="001763D1">
        <w:rPr>
          <w:rFonts w:ascii="Times New Roman" w:eastAsia="Times New Roman" w:hAnsi="Times New Roman" w:cs="Times New Roman"/>
          <w:color w:val="000000"/>
          <w:sz w:val="24"/>
          <w:szCs w:val="24"/>
        </w:rPr>
        <w:t>). Figure S4 shows the conductance time trace of a dendritic connection grown with a symmetric bipolar square wave input voltage with amplitude 1.5 V, pulse width 1</w:t>
      </w:r>
      <w:r w:rsidRPr="007F031E">
        <w:rPr>
          <w:rFonts w:ascii="Times New Roman" w:eastAsia="Times New Roman" w:hAnsi="Times New Roman" w:cs="Times New Roman"/>
          <w:color w:val="000000"/>
          <w:sz w:val="24"/>
          <w:szCs w:val="24"/>
        </w:rPr>
        <w:t xml:space="preserve"> s and 150 periods under a compliance current of 1 mA. As demonstrated in the figure, the system can retain a high conductance state with negligible variations for 1.5x10</w:t>
      </w:r>
      <w:r w:rsidRPr="007F031E">
        <w:rPr>
          <w:rFonts w:ascii="Times New Roman" w:eastAsia="Times New Roman" w:hAnsi="Times New Roman" w:cs="Times New Roman"/>
          <w:color w:val="000000"/>
          <w:sz w:val="24"/>
          <w:szCs w:val="24"/>
          <w:vertAlign w:val="superscript"/>
        </w:rPr>
        <w:t>4</w:t>
      </w:r>
      <w:r w:rsidRPr="007F031E">
        <w:rPr>
          <w:rFonts w:ascii="Times New Roman" w:eastAsia="Times New Roman" w:hAnsi="Times New Roman" w:cs="Times New Roman"/>
          <w:color w:val="000000"/>
          <w:sz w:val="24"/>
          <w:szCs w:val="24"/>
        </w:rPr>
        <w:t xml:space="preserve"> s.</w:t>
      </w:r>
    </w:p>
    <w:p w14:paraId="7E8E8FA9" w14:textId="77777777" w:rsidR="00797A11" w:rsidRPr="007F031E" w:rsidRDefault="00797A11" w:rsidP="003665B4">
      <w:pPr>
        <w:spacing w:line="480" w:lineRule="auto"/>
        <w:jc w:val="both"/>
        <w:rPr>
          <w:rFonts w:ascii="Times New Roman" w:hAnsi="Times New Roman" w:cs="Times New Roman"/>
          <w:b/>
          <w:bCs/>
          <w:sz w:val="24"/>
          <w:szCs w:val="24"/>
        </w:rPr>
      </w:pPr>
    </w:p>
    <w:p w14:paraId="7461FEFC" w14:textId="03FCB86E" w:rsidR="004C4DF0" w:rsidRPr="007F031E" w:rsidRDefault="006A71D2" w:rsidP="003665B4">
      <w:pPr>
        <w:spacing w:line="480" w:lineRule="auto"/>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0D9B1631" wp14:editId="20392B7A">
            <wp:extent cx="5850422" cy="1680210"/>
            <wp:effectExtent l="0" t="0" r="0" b="0"/>
            <wp:docPr id="45070177"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7115" t="29963" r="6282" b="46407"/>
                    <a:stretch>
                      <a:fillRect/>
                    </a:stretch>
                  </pic:blipFill>
                  <pic:spPr bwMode="auto">
                    <a:xfrm>
                      <a:off x="0" y="0"/>
                      <a:ext cx="5856870" cy="1682062"/>
                    </a:xfrm>
                    <a:prstGeom prst="rect">
                      <a:avLst/>
                    </a:prstGeom>
                    <a:noFill/>
                    <a:ln>
                      <a:noFill/>
                    </a:ln>
                    <a:extLst>
                      <a:ext uri="{53640926-AAD7-44D8-BBD7-CCE9431645EC}">
                        <a14:shadowObscured xmlns:a14="http://schemas.microsoft.com/office/drawing/2010/main"/>
                      </a:ext>
                    </a:extLst>
                  </pic:spPr>
                </pic:pic>
              </a:graphicData>
            </a:graphic>
          </wp:inline>
        </w:drawing>
      </w:r>
    </w:p>
    <w:p w14:paraId="785E9C41" w14:textId="159BAD14" w:rsidR="00797A11" w:rsidRPr="007F031E" w:rsidRDefault="00ED4F56" w:rsidP="003665B4">
      <w:pPr>
        <w:spacing w:line="480" w:lineRule="auto"/>
        <w:jc w:val="both"/>
        <w:rPr>
          <w:rFonts w:ascii="Times New Roman" w:hAnsi="Times New Roman" w:cs="Times New Roman"/>
          <w:b/>
          <w:bCs/>
          <w:sz w:val="24"/>
          <w:szCs w:val="24"/>
        </w:rPr>
      </w:pPr>
      <w:r w:rsidRPr="007F031E">
        <w:rPr>
          <w:rFonts w:ascii="Times New Roman" w:hAnsi="Times New Roman" w:cs="Times New Roman"/>
          <w:b/>
          <w:bCs/>
          <w:color w:val="000000"/>
          <w:sz w:val="24"/>
          <w:szCs w:val="24"/>
        </w:rPr>
        <w:t xml:space="preserve">Figure S4 | Electrochemical dendrites long-term conductance retention. </w:t>
      </w:r>
      <w:r w:rsidRPr="007F031E">
        <w:rPr>
          <w:rFonts w:ascii="Times New Roman" w:hAnsi="Times New Roman" w:cs="Times New Roman"/>
          <w:color w:val="000000"/>
          <w:sz w:val="24"/>
          <w:szCs w:val="24"/>
        </w:rPr>
        <w:t>Time trace of dendritic connection conductance showing its capability of retaining the programmed state for 1.5x10</w:t>
      </w:r>
      <w:r w:rsidRPr="007F031E">
        <w:rPr>
          <w:rFonts w:ascii="Times New Roman" w:hAnsi="Times New Roman" w:cs="Times New Roman"/>
          <w:color w:val="000000"/>
          <w:sz w:val="24"/>
          <w:szCs w:val="24"/>
          <w:vertAlign w:val="superscript"/>
        </w:rPr>
        <w:t>4</w:t>
      </w:r>
      <w:r w:rsidRPr="007F031E">
        <w:rPr>
          <w:rFonts w:ascii="Times New Roman" w:hAnsi="Times New Roman" w:cs="Times New Roman"/>
          <w:color w:val="000000"/>
          <w:sz w:val="24"/>
          <w:szCs w:val="24"/>
        </w:rPr>
        <w:t xml:space="preserve"> s.</w:t>
      </w:r>
    </w:p>
    <w:p w14:paraId="11E2E966" w14:textId="77777777" w:rsidR="00797A11" w:rsidRPr="007F031E" w:rsidRDefault="00797A11" w:rsidP="003665B4">
      <w:pPr>
        <w:spacing w:line="480" w:lineRule="auto"/>
        <w:jc w:val="both"/>
        <w:rPr>
          <w:rFonts w:ascii="Times New Roman" w:hAnsi="Times New Roman" w:cs="Times New Roman"/>
          <w:b/>
          <w:bCs/>
          <w:sz w:val="24"/>
          <w:szCs w:val="24"/>
        </w:rPr>
      </w:pPr>
    </w:p>
    <w:p w14:paraId="033DD774" w14:textId="77777777" w:rsidR="00797A11" w:rsidRPr="007F031E" w:rsidRDefault="00797A11" w:rsidP="003665B4">
      <w:pPr>
        <w:spacing w:line="480" w:lineRule="auto"/>
        <w:jc w:val="both"/>
        <w:rPr>
          <w:rFonts w:ascii="Times New Roman" w:hAnsi="Times New Roman" w:cs="Times New Roman"/>
          <w:b/>
          <w:bCs/>
          <w:sz w:val="24"/>
          <w:szCs w:val="24"/>
        </w:rPr>
      </w:pPr>
    </w:p>
    <w:p w14:paraId="091CC7B4" w14:textId="77777777" w:rsidR="00797A11" w:rsidRPr="007F031E" w:rsidRDefault="00797A11" w:rsidP="003665B4">
      <w:pPr>
        <w:spacing w:line="480" w:lineRule="auto"/>
        <w:jc w:val="both"/>
        <w:rPr>
          <w:rFonts w:ascii="Times New Roman" w:hAnsi="Times New Roman" w:cs="Times New Roman"/>
          <w:b/>
          <w:bCs/>
          <w:sz w:val="24"/>
          <w:szCs w:val="24"/>
        </w:rPr>
      </w:pPr>
    </w:p>
    <w:p w14:paraId="3E4EF28B" w14:textId="77777777" w:rsidR="00797A11" w:rsidRPr="007F031E" w:rsidRDefault="00797A11" w:rsidP="003665B4">
      <w:pPr>
        <w:spacing w:line="480" w:lineRule="auto"/>
        <w:jc w:val="both"/>
        <w:rPr>
          <w:rFonts w:ascii="Times New Roman" w:hAnsi="Times New Roman" w:cs="Times New Roman"/>
          <w:b/>
          <w:bCs/>
          <w:sz w:val="24"/>
          <w:szCs w:val="24"/>
        </w:rPr>
      </w:pPr>
    </w:p>
    <w:p w14:paraId="357D1332" w14:textId="77777777" w:rsidR="00797A11" w:rsidRPr="007F031E" w:rsidRDefault="00797A11" w:rsidP="003665B4">
      <w:pPr>
        <w:spacing w:line="480" w:lineRule="auto"/>
        <w:jc w:val="both"/>
        <w:rPr>
          <w:rFonts w:ascii="Times New Roman" w:hAnsi="Times New Roman" w:cs="Times New Roman"/>
          <w:b/>
          <w:bCs/>
          <w:sz w:val="24"/>
          <w:szCs w:val="24"/>
        </w:rPr>
      </w:pPr>
    </w:p>
    <w:p w14:paraId="355EE790" w14:textId="3B47EC85" w:rsidR="00C45D67" w:rsidRDefault="00C45D67" w:rsidP="000D25B6">
      <w:pPr>
        <w:spacing w:after="160" w:line="480" w:lineRule="auto"/>
        <w:jc w:val="both"/>
        <w:rPr>
          <w:rFonts w:ascii="Times New Roman" w:eastAsia="Times New Roman" w:hAnsi="Times New Roman" w:cs="Times New Roman"/>
          <w:b/>
          <w:bCs/>
          <w:sz w:val="24"/>
          <w:szCs w:val="24"/>
        </w:rPr>
      </w:pPr>
      <w:r w:rsidRPr="007F031E">
        <w:rPr>
          <w:rFonts w:ascii="Times New Roman" w:eastAsia="Times New Roman" w:hAnsi="Times New Roman" w:cs="Times New Roman"/>
          <w:b/>
          <w:bCs/>
          <w:sz w:val="24"/>
          <w:szCs w:val="24"/>
        </w:rPr>
        <w:lastRenderedPageBreak/>
        <w:t>Supplementary Section 9</w:t>
      </w:r>
      <w:r>
        <w:rPr>
          <w:rFonts w:ascii="Times New Roman" w:eastAsia="Times New Roman" w:hAnsi="Times New Roman" w:cs="Times New Roman"/>
          <w:b/>
          <w:bCs/>
          <w:sz w:val="24"/>
          <w:szCs w:val="24"/>
        </w:rPr>
        <w:t xml:space="preserve"> - </w:t>
      </w:r>
      <w:r w:rsidR="004E5C6F" w:rsidRPr="004E5C6F">
        <w:rPr>
          <w:rFonts w:ascii="Times New Roman" w:eastAsia="Times New Roman" w:hAnsi="Times New Roman" w:cs="Times New Roman"/>
          <w:b/>
          <w:bCs/>
          <w:sz w:val="24"/>
          <w:szCs w:val="24"/>
        </w:rPr>
        <w:t xml:space="preserve">Details </w:t>
      </w:r>
      <w:r w:rsidR="00D15288">
        <w:rPr>
          <w:rFonts w:ascii="Times New Roman" w:eastAsia="Times New Roman" w:hAnsi="Times New Roman" w:cs="Times New Roman"/>
          <w:b/>
          <w:bCs/>
          <w:sz w:val="24"/>
          <w:szCs w:val="24"/>
        </w:rPr>
        <w:t>of</w:t>
      </w:r>
      <w:r w:rsidR="004E5C6F" w:rsidRPr="004E5C6F">
        <w:rPr>
          <w:rFonts w:ascii="Times New Roman" w:eastAsia="Times New Roman" w:hAnsi="Times New Roman" w:cs="Times New Roman"/>
          <w:b/>
          <w:bCs/>
          <w:sz w:val="24"/>
          <w:szCs w:val="24"/>
        </w:rPr>
        <w:t xml:space="preserve"> experimental and </w:t>
      </w:r>
      <w:r w:rsidR="004E5C6F" w:rsidRPr="004E5C6F">
        <w:rPr>
          <w:rFonts w:ascii="Times New Roman" w:eastAsia="Times New Roman" w:hAnsi="Times New Roman" w:cs="Times New Roman"/>
          <w:b/>
          <w:bCs/>
          <w:i/>
          <w:iCs/>
          <w:sz w:val="24"/>
          <w:szCs w:val="24"/>
        </w:rPr>
        <w:t>in silico</w:t>
      </w:r>
      <w:r w:rsidR="004E5C6F" w:rsidRPr="004E5C6F">
        <w:rPr>
          <w:rFonts w:ascii="Times New Roman" w:eastAsia="Times New Roman" w:hAnsi="Times New Roman" w:cs="Times New Roman"/>
          <w:b/>
          <w:bCs/>
          <w:sz w:val="24"/>
          <w:szCs w:val="24"/>
        </w:rPr>
        <w:t xml:space="preserve"> conductance </w:t>
      </w:r>
      <w:r w:rsidR="00D15288" w:rsidRPr="004E5C6F">
        <w:rPr>
          <w:rFonts w:ascii="Times New Roman" w:eastAsia="Times New Roman" w:hAnsi="Times New Roman" w:cs="Times New Roman"/>
          <w:b/>
          <w:bCs/>
          <w:sz w:val="24"/>
          <w:szCs w:val="24"/>
        </w:rPr>
        <w:t>matrices</w:t>
      </w:r>
      <w:r w:rsidR="004E5C6F" w:rsidRPr="004E5C6F">
        <w:rPr>
          <w:rFonts w:ascii="Times New Roman" w:eastAsia="Times New Roman" w:hAnsi="Times New Roman" w:cs="Times New Roman"/>
          <w:b/>
          <w:bCs/>
          <w:sz w:val="24"/>
          <w:szCs w:val="24"/>
        </w:rPr>
        <w:t xml:space="preserve"> and corresponding graph representations</w:t>
      </w:r>
    </w:p>
    <w:p w14:paraId="64197D49" w14:textId="4395C049" w:rsidR="00C45D67" w:rsidRPr="00C45D67" w:rsidRDefault="00C45D67" w:rsidP="000D25B6">
      <w:pPr>
        <w:spacing w:after="160" w:line="480" w:lineRule="auto"/>
        <w:jc w:val="both"/>
        <w:rPr>
          <w:rFonts w:ascii="Times New Roman" w:eastAsia="Times New Roman" w:hAnsi="Times New Roman" w:cs="Times New Roman"/>
          <w:sz w:val="24"/>
          <w:szCs w:val="24"/>
        </w:rPr>
      </w:pPr>
      <w:r w:rsidRPr="00C45D67">
        <w:rPr>
          <w:rFonts w:ascii="Times New Roman" w:eastAsia="Times New Roman" w:hAnsi="Times New Roman" w:cs="Times New Roman"/>
          <w:sz w:val="24"/>
          <w:szCs w:val="24"/>
        </w:rPr>
        <w:t>While dendritic growth model neglects conduction change until a metallic contact between the two terminals is established</w:t>
      </w:r>
      <w:r w:rsidR="00A91CD7">
        <w:rPr>
          <w:rFonts w:ascii="Times New Roman" w:eastAsia="Times New Roman" w:hAnsi="Times New Roman" w:cs="Times New Roman"/>
          <w:sz w:val="24"/>
          <w:szCs w:val="24"/>
        </w:rPr>
        <w:t xml:space="preserve"> (Figure 2e)</w:t>
      </w:r>
      <w:r w:rsidRPr="00C45D67">
        <w:rPr>
          <w:rFonts w:ascii="Times New Roman" w:eastAsia="Times New Roman" w:hAnsi="Times New Roman" w:cs="Times New Roman"/>
          <w:sz w:val="24"/>
          <w:szCs w:val="24"/>
        </w:rPr>
        <w:t>, the experimental results</w:t>
      </w:r>
      <w:r w:rsidR="00A91CD7">
        <w:rPr>
          <w:rFonts w:ascii="Times New Roman" w:eastAsia="Times New Roman" w:hAnsi="Times New Roman" w:cs="Times New Roman"/>
          <w:sz w:val="24"/>
          <w:szCs w:val="24"/>
        </w:rPr>
        <w:t xml:space="preserve"> reported in Figure 2d</w:t>
      </w:r>
      <w:r w:rsidRPr="00C45D67">
        <w:rPr>
          <w:rFonts w:ascii="Times New Roman" w:eastAsia="Times New Roman" w:hAnsi="Times New Roman" w:cs="Times New Roman"/>
          <w:sz w:val="24"/>
          <w:szCs w:val="24"/>
        </w:rPr>
        <w:t xml:space="preserve"> indicate a non-negligible conductance even before contact formation. The latter arises from ionic transport through the electrolyte solution and faradaic currents, which contribute to a measurable current prior to the establishment of a metallic conduction path.</w:t>
      </w:r>
    </w:p>
    <w:p w14:paraId="2B0C33CC" w14:textId="77777777" w:rsidR="00C45D67" w:rsidRDefault="00C45D67" w:rsidP="000D25B6">
      <w:pPr>
        <w:spacing w:after="160" w:line="480" w:lineRule="auto"/>
        <w:jc w:val="both"/>
        <w:rPr>
          <w:rFonts w:ascii="Times New Roman" w:eastAsia="Times New Roman" w:hAnsi="Times New Roman" w:cs="Times New Roman"/>
          <w:b/>
          <w:bCs/>
          <w:sz w:val="24"/>
          <w:szCs w:val="24"/>
        </w:rPr>
      </w:pPr>
    </w:p>
    <w:p w14:paraId="446244FD" w14:textId="77777777" w:rsidR="00C45D67" w:rsidRDefault="00C45D67" w:rsidP="000D25B6">
      <w:pPr>
        <w:spacing w:after="160" w:line="480" w:lineRule="auto"/>
        <w:jc w:val="both"/>
        <w:rPr>
          <w:rFonts w:ascii="Times New Roman" w:eastAsia="Times New Roman" w:hAnsi="Times New Roman" w:cs="Times New Roman"/>
          <w:b/>
          <w:bCs/>
          <w:sz w:val="24"/>
          <w:szCs w:val="24"/>
        </w:rPr>
      </w:pPr>
    </w:p>
    <w:p w14:paraId="7D94A1AE" w14:textId="77777777" w:rsidR="00C45D67" w:rsidRDefault="00C45D67" w:rsidP="000D25B6">
      <w:pPr>
        <w:spacing w:after="160" w:line="480" w:lineRule="auto"/>
        <w:jc w:val="both"/>
        <w:rPr>
          <w:rFonts w:ascii="Times New Roman" w:eastAsia="Times New Roman" w:hAnsi="Times New Roman" w:cs="Times New Roman"/>
          <w:b/>
          <w:bCs/>
          <w:sz w:val="24"/>
          <w:szCs w:val="24"/>
        </w:rPr>
      </w:pPr>
    </w:p>
    <w:p w14:paraId="36C19A80" w14:textId="77777777" w:rsidR="00C45D67" w:rsidRDefault="00C45D67" w:rsidP="000D25B6">
      <w:pPr>
        <w:spacing w:after="160" w:line="480" w:lineRule="auto"/>
        <w:jc w:val="both"/>
        <w:rPr>
          <w:rFonts w:ascii="Times New Roman" w:eastAsia="Times New Roman" w:hAnsi="Times New Roman" w:cs="Times New Roman"/>
          <w:b/>
          <w:bCs/>
          <w:sz w:val="24"/>
          <w:szCs w:val="24"/>
        </w:rPr>
      </w:pPr>
    </w:p>
    <w:p w14:paraId="079864B0" w14:textId="77777777" w:rsidR="00C45D67" w:rsidRDefault="00C45D67" w:rsidP="000D25B6">
      <w:pPr>
        <w:spacing w:after="160" w:line="480" w:lineRule="auto"/>
        <w:jc w:val="both"/>
        <w:rPr>
          <w:rFonts w:ascii="Times New Roman" w:eastAsia="Times New Roman" w:hAnsi="Times New Roman" w:cs="Times New Roman"/>
          <w:b/>
          <w:bCs/>
          <w:sz w:val="24"/>
          <w:szCs w:val="24"/>
        </w:rPr>
      </w:pPr>
    </w:p>
    <w:p w14:paraId="5C166299" w14:textId="77777777" w:rsidR="00C45D67" w:rsidRDefault="00C45D67" w:rsidP="000D25B6">
      <w:pPr>
        <w:spacing w:after="160" w:line="480" w:lineRule="auto"/>
        <w:jc w:val="both"/>
        <w:rPr>
          <w:rFonts w:ascii="Times New Roman" w:eastAsia="Times New Roman" w:hAnsi="Times New Roman" w:cs="Times New Roman"/>
          <w:b/>
          <w:bCs/>
          <w:sz w:val="24"/>
          <w:szCs w:val="24"/>
        </w:rPr>
      </w:pPr>
    </w:p>
    <w:p w14:paraId="3A032D5A" w14:textId="77777777" w:rsidR="00C45D67" w:rsidRDefault="00C45D67" w:rsidP="000D25B6">
      <w:pPr>
        <w:spacing w:after="160" w:line="480" w:lineRule="auto"/>
        <w:jc w:val="both"/>
        <w:rPr>
          <w:rFonts w:ascii="Times New Roman" w:eastAsia="Times New Roman" w:hAnsi="Times New Roman" w:cs="Times New Roman"/>
          <w:b/>
          <w:bCs/>
          <w:sz w:val="24"/>
          <w:szCs w:val="24"/>
        </w:rPr>
      </w:pPr>
    </w:p>
    <w:p w14:paraId="558C9CAA" w14:textId="77777777" w:rsidR="00C45D67" w:rsidRDefault="00C45D67" w:rsidP="000D25B6">
      <w:pPr>
        <w:spacing w:after="160" w:line="480" w:lineRule="auto"/>
        <w:jc w:val="both"/>
        <w:rPr>
          <w:rFonts w:ascii="Times New Roman" w:eastAsia="Times New Roman" w:hAnsi="Times New Roman" w:cs="Times New Roman"/>
          <w:b/>
          <w:bCs/>
          <w:sz w:val="24"/>
          <w:szCs w:val="24"/>
        </w:rPr>
      </w:pPr>
    </w:p>
    <w:p w14:paraId="0647EA04" w14:textId="77777777" w:rsidR="00C45D67" w:rsidRDefault="00C45D67" w:rsidP="000D25B6">
      <w:pPr>
        <w:spacing w:after="160" w:line="480" w:lineRule="auto"/>
        <w:jc w:val="both"/>
        <w:rPr>
          <w:rFonts w:ascii="Times New Roman" w:eastAsia="Times New Roman" w:hAnsi="Times New Roman" w:cs="Times New Roman"/>
          <w:b/>
          <w:bCs/>
          <w:sz w:val="24"/>
          <w:szCs w:val="24"/>
        </w:rPr>
      </w:pPr>
    </w:p>
    <w:p w14:paraId="0703F56D" w14:textId="77777777" w:rsidR="00C45D67" w:rsidRDefault="00C45D67" w:rsidP="000D25B6">
      <w:pPr>
        <w:spacing w:after="160" w:line="480" w:lineRule="auto"/>
        <w:jc w:val="both"/>
        <w:rPr>
          <w:rFonts w:ascii="Times New Roman" w:eastAsia="Times New Roman" w:hAnsi="Times New Roman" w:cs="Times New Roman"/>
          <w:b/>
          <w:bCs/>
          <w:sz w:val="24"/>
          <w:szCs w:val="24"/>
        </w:rPr>
      </w:pPr>
    </w:p>
    <w:p w14:paraId="7DBD4342" w14:textId="77777777" w:rsidR="00C45D67" w:rsidRDefault="00C45D67" w:rsidP="000D25B6">
      <w:pPr>
        <w:spacing w:after="160" w:line="480" w:lineRule="auto"/>
        <w:jc w:val="both"/>
        <w:rPr>
          <w:rFonts w:ascii="Times New Roman" w:eastAsia="Times New Roman" w:hAnsi="Times New Roman" w:cs="Times New Roman"/>
          <w:b/>
          <w:bCs/>
          <w:sz w:val="24"/>
          <w:szCs w:val="24"/>
        </w:rPr>
      </w:pPr>
    </w:p>
    <w:p w14:paraId="4AC2D4A5" w14:textId="77777777" w:rsidR="00C45D67" w:rsidRDefault="00C45D67" w:rsidP="000D25B6">
      <w:pPr>
        <w:spacing w:after="160" w:line="480" w:lineRule="auto"/>
        <w:jc w:val="both"/>
        <w:rPr>
          <w:rFonts w:ascii="Times New Roman" w:eastAsia="Times New Roman" w:hAnsi="Times New Roman" w:cs="Times New Roman"/>
          <w:b/>
          <w:bCs/>
          <w:sz w:val="24"/>
          <w:szCs w:val="24"/>
        </w:rPr>
      </w:pPr>
    </w:p>
    <w:p w14:paraId="1CC00754" w14:textId="4D0EDCA3" w:rsidR="002A080D" w:rsidRPr="007F031E" w:rsidRDefault="002A080D" w:rsidP="000D25B6">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b/>
          <w:bCs/>
          <w:sz w:val="24"/>
          <w:szCs w:val="24"/>
        </w:rPr>
        <w:lastRenderedPageBreak/>
        <w:t xml:space="preserve">Supplementary Section </w:t>
      </w:r>
      <w:r w:rsidR="00FD4AE1">
        <w:rPr>
          <w:rFonts w:ascii="Times New Roman" w:eastAsia="Times New Roman" w:hAnsi="Times New Roman" w:cs="Times New Roman"/>
          <w:b/>
          <w:bCs/>
          <w:sz w:val="24"/>
          <w:szCs w:val="24"/>
        </w:rPr>
        <w:t>10</w:t>
      </w:r>
      <w:r w:rsidR="007F031E">
        <w:rPr>
          <w:rFonts w:ascii="Times New Roman" w:eastAsia="Times New Roman" w:hAnsi="Times New Roman" w:cs="Times New Roman"/>
          <w:b/>
          <w:bCs/>
          <w:sz w:val="24"/>
          <w:szCs w:val="24"/>
        </w:rPr>
        <w:t xml:space="preserve"> - </w:t>
      </w:r>
      <w:r w:rsidRPr="007F031E">
        <w:rPr>
          <w:rFonts w:ascii="Times New Roman" w:eastAsia="Times New Roman" w:hAnsi="Times New Roman" w:cs="Times New Roman"/>
          <w:b/>
          <w:bCs/>
          <w:color w:val="000000"/>
          <w:sz w:val="24"/>
          <w:szCs w:val="24"/>
        </w:rPr>
        <w:t xml:space="preserve">Mechanism underlying </w:t>
      </w:r>
      <w:proofErr w:type="spellStart"/>
      <w:r w:rsidRPr="007F031E">
        <w:rPr>
          <w:rFonts w:ascii="Times New Roman" w:eastAsia="Times New Roman" w:hAnsi="Times New Roman" w:cs="Times New Roman"/>
          <w:b/>
          <w:bCs/>
          <w:color w:val="000000"/>
          <w:sz w:val="24"/>
          <w:szCs w:val="24"/>
        </w:rPr>
        <w:t>memristive</w:t>
      </w:r>
      <w:proofErr w:type="spellEnd"/>
      <w:r w:rsidRPr="007F031E">
        <w:rPr>
          <w:rFonts w:ascii="Times New Roman" w:eastAsia="Times New Roman" w:hAnsi="Times New Roman" w:cs="Times New Roman"/>
          <w:b/>
          <w:bCs/>
          <w:color w:val="000000"/>
          <w:sz w:val="24"/>
          <w:szCs w:val="24"/>
        </w:rPr>
        <w:t xml:space="preserve"> behavior of dendritic connections</w:t>
      </w:r>
    </w:p>
    <w:p w14:paraId="50B668CC" w14:textId="3B59CED5" w:rsidR="00797A11" w:rsidRDefault="00050C80" w:rsidP="002A080D">
      <w:pPr>
        <w:spacing w:line="480" w:lineRule="auto"/>
        <w:jc w:val="both"/>
        <w:rPr>
          <w:rFonts w:ascii="Times New Roman" w:eastAsia="Times New Roman" w:hAnsi="Times New Roman" w:cs="Times New Roman"/>
          <w:color w:val="000000"/>
          <w:sz w:val="24"/>
          <w:szCs w:val="24"/>
        </w:rPr>
      </w:pPr>
      <w:r w:rsidRPr="00050C80">
        <w:rPr>
          <w:rFonts w:ascii="Times New Roman" w:eastAsia="Times New Roman" w:hAnsi="Times New Roman" w:cs="Times New Roman"/>
          <w:color w:val="000000"/>
          <w:sz w:val="24"/>
          <w:szCs w:val="24"/>
        </w:rPr>
        <w:t xml:space="preserve">Silver dendrites show bipolar resistive switching behavior after an initial strong reset process that introduces an asymmetry in the system structure. This can be obtained, for example, through the application of a strong negative voltage sweep. As </w:t>
      </w:r>
      <w:r w:rsidRPr="001763D1">
        <w:rPr>
          <w:rFonts w:ascii="Times New Roman" w:eastAsia="Times New Roman" w:hAnsi="Times New Roman" w:cs="Times New Roman"/>
          <w:color w:val="000000"/>
          <w:sz w:val="24"/>
          <w:szCs w:val="24"/>
        </w:rPr>
        <w:t>shown in Figure S5, after the initial</w:t>
      </w:r>
      <w:r w:rsidRPr="00050C80">
        <w:rPr>
          <w:rFonts w:ascii="Times New Roman" w:eastAsia="Times New Roman" w:hAnsi="Times New Roman" w:cs="Times New Roman"/>
          <w:color w:val="000000"/>
          <w:sz w:val="24"/>
          <w:szCs w:val="24"/>
        </w:rPr>
        <w:t xml:space="preserve"> conductance suppression (between 0 V and -0.5 V) no significant change in the dendrite structure is observed (</w:t>
      </w:r>
      <w:r w:rsidRPr="00050C80">
        <w:rPr>
          <w:rFonts w:ascii="Times New Roman" w:eastAsia="Times New Roman" w:hAnsi="Times New Roman" w:cs="Times New Roman"/>
          <w:i/>
          <w:iCs/>
          <w:color w:val="000000"/>
          <w:sz w:val="24"/>
          <w:szCs w:val="24"/>
        </w:rPr>
        <w:t>t</w:t>
      </w:r>
      <w:r w:rsidRPr="00050C80">
        <w:rPr>
          <w:rFonts w:ascii="Times New Roman" w:eastAsia="Times New Roman" w:hAnsi="Times New Roman" w:cs="Times New Roman"/>
          <w:color w:val="000000"/>
          <w:sz w:val="24"/>
          <w:szCs w:val="24"/>
          <w:vertAlign w:val="subscript"/>
        </w:rPr>
        <w:t>1</w:t>
      </w:r>
      <w:r w:rsidRPr="00050C80">
        <w:rPr>
          <w:rFonts w:ascii="Times New Roman" w:eastAsia="Times New Roman" w:hAnsi="Times New Roman" w:cs="Times New Roman"/>
          <w:color w:val="000000"/>
          <w:sz w:val="24"/>
          <w:szCs w:val="24"/>
        </w:rPr>
        <w:t xml:space="preserve">). At -1.5 V a significant current increase is observed, and the symmetry is progressively broken by moving the metallic silver from the positive potential electrode towards the negative one. A second current drop takes place when a gap is formed in the proximity of the positive electrode (~ -2 V, </w:t>
      </w:r>
      <w:r w:rsidRPr="00050C80">
        <w:rPr>
          <w:rFonts w:ascii="Times New Roman" w:eastAsia="Times New Roman" w:hAnsi="Times New Roman" w:cs="Times New Roman"/>
          <w:i/>
          <w:iCs/>
          <w:color w:val="000000"/>
          <w:sz w:val="24"/>
          <w:szCs w:val="24"/>
        </w:rPr>
        <w:t>t</w:t>
      </w:r>
      <w:r w:rsidRPr="00050C80">
        <w:rPr>
          <w:rFonts w:ascii="Times New Roman" w:eastAsia="Times New Roman" w:hAnsi="Times New Roman" w:cs="Times New Roman"/>
          <w:color w:val="000000"/>
          <w:sz w:val="24"/>
          <w:szCs w:val="24"/>
          <w:vertAlign w:val="subscript"/>
        </w:rPr>
        <w:t>3</w:t>
      </w:r>
      <w:r w:rsidRPr="00050C80">
        <w:rPr>
          <w:rFonts w:ascii="Times New Roman" w:eastAsia="Times New Roman" w:hAnsi="Times New Roman" w:cs="Times New Roman"/>
          <w:color w:val="000000"/>
          <w:sz w:val="24"/>
          <w:szCs w:val="24"/>
        </w:rPr>
        <w:t>). The origin of this process is an interplay between oxidation at the positive potential side and Joule heating induced structural destabilization.</w:t>
      </w:r>
    </w:p>
    <w:p w14:paraId="244865C4" w14:textId="77777777" w:rsidR="001E3B3F" w:rsidRDefault="001E3B3F" w:rsidP="002A080D">
      <w:pPr>
        <w:spacing w:line="480" w:lineRule="auto"/>
        <w:jc w:val="both"/>
        <w:rPr>
          <w:rFonts w:ascii="Times New Roman" w:eastAsia="Times New Roman" w:hAnsi="Times New Roman" w:cs="Times New Roman"/>
          <w:color w:val="000000"/>
          <w:sz w:val="24"/>
          <w:szCs w:val="24"/>
        </w:rPr>
      </w:pPr>
    </w:p>
    <w:p w14:paraId="25F896AA" w14:textId="1F1A411E" w:rsidR="00797A11" w:rsidRPr="007F031E" w:rsidRDefault="00326811" w:rsidP="003665B4">
      <w:pPr>
        <w:spacing w:line="480" w:lineRule="auto"/>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1FE7602F" wp14:editId="16916B82">
            <wp:extent cx="5932156" cy="3417570"/>
            <wp:effectExtent l="0" t="0" r="0" b="0"/>
            <wp:docPr id="2848184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782" t="25457" r="2308" b="23142"/>
                    <a:stretch>
                      <a:fillRect/>
                    </a:stretch>
                  </pic:blipFill>
                  <pic:spPr bwMode="auto">
                    <a:xfrm>
                      <a:off x="0" y="0"/>
                      <a:ext cx="5934203" cy="3418749"/>
                    </a:xfrm>
                    <a:prstGeom prst="rect">
                      <a:avLst/>
                    </a:prstGeom>
                    <a:noFill/>
                    <a:ln>
                      <a:noFill/>
                    </a:ln>
                    <a:extLst>
                      <a:ext uri="{53640926-AAD7-44D8-BBD7-CCE9431645EC}">
                        <a14:shadowObscured xmlns:a14="http://schemas.microsoft.com/office/drawing/2010/main"/>
                      </a:ext>
                    </a:extLst>
                  </pic:spPr>
                </pic:pic>
              </a:graphicData>
            </a:graphic>
          </wp:inline>
        </w:drawing>
      </w:r>
    </w:p>
    <w:p w14:paraId="6805FAFF" w14:textId="03612F4D" w:rsidR="00797A11" w:rsidRPr="007F031E" w:rsidRDefault="00E923AC" w:rsidP="003665B4">
      <w:pPr>
        <w:spacing w:line="480" w:lineRule="auto"/>
        <w:jc w:val="both"/>
        <w:rPr>
          <w:rFonts w:ascii="Times New Roman" w:hAnsi="Times New Roman" w:cs="Times New Roman"/>
          <w:sz w:val="24"/>
          <w:szCs w:val="24"/>
        </w:rPr>
      </w:pPr>
      <w:r w:rsidRPr="00E923AC">
        <w:rPr>
          <w:rFonts w:ascii="Times New Roman" w:hAnsi="Times New Roman" w:cs="Times New Roman"/>
          <w:b/>
          <w:bCs/>
          <w:sz w:val="24"/>
          <w:szCs w:val="24"/>
        </w:rPr>
        <w:lastRenderedPageBreak/>
        <w:t xml:space="preserve">Figure S5 | Initial reset process of electrochemical dendrites </w:t>
      </w:r>
      <w:proofErr w:type="spellStart"/>
      <w:r w:rsidRPr="00E923AC">
        <w:rPr>
          <w:rFonts w:ascii="Times New Roman" w:hAnsi="Times New Roman" w:cs="Times New Roman"/>
          <w:b/>
          <w:bCs/>
          <w:sz w:val="24"/>
          <w:szCs w:val="24"/>
        </w:rPr>
        <w:t>memristive</w:t>
      </w:r>
      <w:proofErr w:type="spellEnd"/>
      <w:r w:rsidRPr="00E923AC">
        <w:rPr>
          <w:rFonts w:ascii="Times New Roman" w:hAnsi="Times New Roman" w:cs="Times New Roman"/>
          <w:b/>
          <w:bCs/>
          <w:sz w:val="24"/>
          <w:szCs w:val="24"/>
        </w:rPr>
        <w:t xml:space="preserve"> connection. a.</w:t>
      </w:r>
      <w:r w:rsidRPr="00E923AC">
        <w:rPr>
          <w:rFonts w:ascii="Times New Roman" w:hAnsi="Times New Roman" w:cs="Times New Roman"/>
          <w:sz w:val="24"/>
          <w:szCs w:val="24"/>
        </w:rPr>
        <w:t xml:space="preserve"> Time traces of applied voltage, read current and dendritic conductance during the strong negative voltage sweep first reset process. </w:t>
      </w:r>
      <w:r w:rsidRPr="00E923AC">
        <w:rPr>
          <w:rFonts w:ascii="Times New Roman" w:hAnsi="Times New Roman" w:cs="Times New Roman"/>
          <w:b/>
          <w:bCs/>
          <w:sz w:val="24"/>
          <w:szCs w:val="24"/>
        </w:rPr>
        <w:t>b.</w:t>
      </w:r>
      <w:r w:rsidRPr="00E923AC">
        <w:rPr>
          <w:rFonts w:ascii="Times New Roman" w:hAnsi="Times New Roman" w:cs="Times New Roman"/>
          <w:sz w:val="24"/>
          <w:szCs w:val="24"/>
        </w:rPr>
        <w:t xml:space="preserve"> Relative I-V sweep response. </w:t>
      </w:r>
      <w:r w:rsidRPr="00E923AC">
        <w:rPr>
          <w:rFonts w:ascii="Times New Roman" w:hAnsi="Times New Roman" w:cs="Times New Roman"/>
          <w:b/>
          <w:bCs/>
          <w:sz w:val="24"/>
          <w:szCs w:val="24"/>
        </w:rPr>
        <w:t>c.</w:t>
      </w:r>
      <w:r w:rsidRPr="00E923AC">
        <w:rPr>
          <w:rFonts w:ascii="Times New Roman" w:hAnsi="Times New Roman" w:cs="Times New Roman"/>
          <w:sz w:val="24"/>
          <w:szCs w:val="24"/>
        </w:rPr>
        <w:t xml:space="preserve"> Evolution of dendritic morphology towards the asymmetric structure (scale bar, 10 </w:t>
      </w:r>
      <w:proofErr w:type="spellStart"/>
      <w:r w:rsidRPr="00E923AC">
        <w:rPr>
          <w:rFonts w:ascii="Times New Roman" w:hAnsi="Times New Roman" w:cs="Times New Roman"/>
          <w:sz w:val="24"/>
          <w:szCs w:val="24"/>
        </w:rPr>
        <w:t>μm</w:t>
      </w:r>
      <w:proofErr w:type="spellEnd"/>
      <w:r w:rsidRPr="00E923AC">
        <w:rPr>
          <w:rFonts w:ascii="Times New Roman" w:hAnsi="Times New Roman" w:cs="Times New Roman"/>
          <w:sz w:val="24"/>
          <w:szCs w:val="24"/>
        </w:rPr>
        <w:t>).</w:t>
      </w:r>
    </w:p>
    <w:p w14:paraId="2EA82479" w14:textId="77777777" w:rsidR="00797A11" w:rsidRPr="007F031E" w:rsidRDefault="00797A11" w:rsidP="003665B4">
      <w:pPr>
        <w:spacing w:line="480" w:lineRule="auto"/>
        <w:jc w:val="both"/>
        <w:rPr>
          <w:rFonts w:ascii="Times New Roman" w:hAnsi="Times New Roman" w:cs="Times New Roman"/>
          <w:b/>
          <w:bCs/>
          <w:sz w:val="24"/>
          <w:szCs w:val="24"/>
        </w:rPr>
      </w:pPr>
    </w:p>
    <w:p w14:paraId="2FD69051" w14:textId="5745F0CB" w:rsidR="00797A11" w:rsidRPr="007F031E" w:rsidRDefault="005961FA" w:rsidP="003665B4">
      <w:pPr>
        <w:spacing w:line="480" w:lineRule="auto"/>
        <w:jc w:val="both"/>
        <w:rPr>
          <w:rFonts w:ascii="Times New Roman" w:hAnsi="Times New Roman" w:cs="Times New Roman"/>
          <w:sz w:val="24"/>
          <w:szCs w:val="24"/>
        </w:rPr>
      </w:pPr>
      <w:r w:rsidRPr="001763D1">
        <w:rPr>
          <w:rFonts w:ascii="Times New Roman" w:hAnsi="Times New Roman" w:cs="Times New Roman"/>
          <w:sz w:val="24"/>
          <w:szCs w:val="24"/>
        </w:rPr>
        <w:t>The bipolar switching under both voltage pulses (Figure 3b-c) and I-V sweeps (Figure S6) emerges</w:t>
      </w:r>
      <w:r w:rsidRPr="005961FA">
        <w:rPr>
          <w:rFonts w:ascii="Times New Roman" w:hAnsi="Times New Roman" w:cs="Times New Roman"/>
          <w:sz w:val="24"/>
          <w:szCs w:val="24"/>
        </w:rPr>
        <w:t xml:space="preserve"> from the bridging and reopening of the dendrite-electrode gap enabled by redox reactions, with a similar process to standard ECM </w:t>
      </w:r>
      <w:proofErr w:type="spellStart"/>
      <w:r w:rsidRPr="005961FA">
        <w:rPr>
          <w:rFonts w:ascii="Times New Roman" w:hAnsi="Times New Roman" w:cs="Times New Roman"/>
          <w:sz w:val="24"/>
          <w:szCs w:val="24"/>
        </w:rPr>
        <w:t>memristive</w:t>
      </w:r>
      <w:proofErr w:type="spellEnd"/>
      <w:r w:rsidRPr="005961FA">
        <w:rPr>
          <w:rFonts w:ascii="Times New Roman" w:hAnsi="Times New Roman" w:cs="Times New Roman"/>
          <w:sz w:val="24"/>
          <w:szCs w:val="24"/>
        </w:rPr>
        <w:t xml:space="preserve"> cells.</w:t>
      </w:r>
      <w:sdt>
        <w:sdtPr>
          <w:rPr>
            <w:rFonts w:ascii="Times New Roman" w:hAnsi="Times New Roman" w:cs="Times New Roman"/>
            <w:color w:val="000000"/>
            <w:sz w:val="24"/>
            <w:szCs w:val="24"/>
            <w:vertAlign w:val="superscript"/>
          </w:rPr>
          <w:tag w:val="MENDELEY_CITATION_v3_eyJjaXRhdGlvbklEIjoiTUVOREVMRVlfQ0lUQVRJT05fYzY3N2VmNTktMjJlOS00M2FmLTkzM2YtNDYxYjIyODE2ODIzIiwicHJvcGVydGllcyI6eyJub3RlSW5kZXgiOjB9LCJpc0VkaXRlZCI6ZmFsc2UsIm1hbnVhbE92ZXJyaWRlIjp7ImlzTWFudWFsbHlPdmVycmlkZGVuIjpmYWxzZSwiY2l0ZXByb2NUZXh0IjoiPHN1cD4xOTwvc3VwPiIsIm1hbnVhbE92ZXJyaWRlVGV4dCI6IiJ9LCJjaXRhdGlvbkl0ZW1zIjpbeyJpZCI6ImYwMDAxZGYxLTQwZDEtMzYyNi05MmNmLWYzY2Y0OTRjMDA5ZiIsIml0ZW1EYXRhIjp7InR5cGUiOiJhcnRpY2xlLWpvdXJuYWwiLCJpZCI6ImYwMDAxZGYxLTQwZDEtMzYyNi05MmNmLWYzY2Y0OTRjMDA5ZiIsInRpdGxlIjoiRWxlY3Ryb2NoZW1pY2FsIG1ldGFsbGl6YXRpb24gbWVtb3JpZXPigJRmdW5kYW1lbnRhbHMsIGFwcGxpY2F0aW9ucywgcHJvc3BlY3RzIiwiYXV0aG9yIjpbeyJmYW1pbHkiOiJWYWxvdiIsImdpdmVuIjoiSWxpYSIsInBhcnNlLW5hbWVzIjpmYWxzZSwiZHJvcHBpbmctcGFydGljbGUiOiIiLCJub24tZHJvcHBpbmctcGFydGljbGUiOiIifSx7ImZhbWlseSI6Ildhc2VyIiwiZ2l2ZW4iOiJSYWluZXIiLCJwYXJzZS1uYW1lcyI6ZmFsc2UsImRyb3BwaW5nLXBhcnRpY2xlIjoiIiwibm9uLWRyb3BwaW5nLXBhcnRpY2xlIjoiIn0seyJmYW1pbHkiOiJKYW1lc29uIiwiZ2l2ZW4iOiJKb2huIFIiLCJwYXJzZS1uYW1lcyI6ZmFsc2UsImRyb3BwaW5nLXBhcnRpY2xlIjoiIiwibm9uLWRyb3BwaW5nLXBhcnRpY2xlIjoiIn0seyJmYW1pbHkiOiJLb3ppY2tpIiwiZ2l2ZW4iOiJNaWNoYWVsIE4iLCJwYXJzZS1uYW1lcyI6ZmFsc2UsImRyb3BwaW5nLXBhcnRpY2xlIjoiIiwibm9uLWRyb3BwaW5nLXBhcnRpY2xlIjoiIn1dLCJjb250YWluZXItdGl0bGUiOiJOYW5vdGVjaG5vbG9neSIsImNvbnRhaW5lci10aXRsZS1zaG9ydCI6Ik5hbm90ZWNobm9sb2d5IiwiRE9JIjoiMTAuMTA4OC8wOTU3LTQ0ODQvMjIvMjgvMjg5NTAyIiwiSVNTTiI6IjA5NTctNDQ4NCIsIlVSTCI6Imh0dHBzOi8vaW9wc2NpZW5jZS5pb3Aub3JnL2FydGljbGUvMTAuMTA4OC8wOTU3LTQ0ODQvMjIvMjgvMjg5NTAyIiwiaXNzdWVkIjp7ImRhdGUtcGFydHMiOltbMjAxMSw3LDE1XV19LCJwYWdlIjoiMjg5NTAyIiwiaXNzdWUiOiIyOCIsInZvbHVtZSI6IjIyIn0sImlzVGVtcG9yYXJ5IjpmYWxzZX1dfQ=="/>
          <w:id w:val="855851499"/>
          <w:placeholder>
            <w:docPart w:val="DefaultPlaceholder_-1854013440"/>
          </w:placeholder>
        </w:sdtPr>
        <w:sdtContent>
          <w:r w:rsidR="00003444" w:rsidRPr="00003444">
            <w:rPr>
              <w:rFonts w:ascii="Times New Roman" w:eastAsia="Times New Roman" w:hAnsi="Times New Roman" w:cs="Times New Roman"/>
              <w:color w:val="000000"/>
              <w:sz w:val="24"/>
              <w:vertAlign w:val="superscript"/>
            </w:rPr>
            <w:t>19</w:t>
          </w:r>
        </w:sdtContent>
      </w:sdt>
      <w:r w:rsidR="00D0573E" w:rsidRPr="007F031E">
        <w:rPr>
          <w:rFonts w:ascii="Times New Roman" w:hAnsi="Times New Roman" w:cs="Times New Roman"/>
          <w:sz w:val="24"/>
          <w:szCs w:val="24"/>
        </w:rPr>
        <w:t xml:space="preserve"> </w:t>
      </w:r>
      <w:r w:rsidR="00CA48B0" w:rsidRPr="00CA48B0">
        <w:rPr>
          <w:rFonts w:ascii="Times New Roman" w:hAnsi="Times New Roman" w:cs="Times New Roman"/>
          <w:sz w:val="24"/>
          <w:szCs w:val="24"/>
        </w:rPr>
        <w:t xml:space="preserve">Here, the depleted electrode is used as voltage reference and the voltage waveform is applied to the electrode connected to the dendrite. During the set branch, the dendrite atoms undergo anodic dissolution and drift across the gap under the effect of the strong electric field here established. On the other electrode, the negative potential reduces both the dissolved ions and those already present in the solution until the gap is bridged. Further reduction reactions induce progressive conductance increase. When voltage polarity is reversed, a process </w:t>
      </w:r>
      <w:proofErr w:type="gramStart"/>
      <w:r w:rsidR="00CA48B0" w:rsidRPr="00CA48B0">
        <w:rPr>
          <w:rFonts w:ascii="Times New Roman" w:hAnsi="Times New Roman" w:cs="Times New Roman"/>
          <w:sz w:val="24"/>
          <w:szCs w:val="24"/>
        </w:rPr>
        <w:t>similar to</w:t>
      </w:r>
      <w:proofErr w:type="gramEnd"/>
      <w:r w:rsidR="00CA48B0" w:rsidRPr="00CA48B0">
        <w:rPr>
          <w:rFonts w:ascii="Times New Roman" w:hAnsi="Times New Roman" w:cs="Times New Roman"/>
          <w:sz w:val="24"/>
          <w:szCs w:val="24"/>
        </w:rPr>
        <w:t xml:space="preserve"> the one responsible for the initial asymmetry introduction triggers a reopening of the gap, leading to the reset of the device. Note that, to ensure reproducibility over device operations, it is crucial to force a current compliance on both switching polarities to prevent significant structural changes induced by Joule heating destabilization.</w:t>
      </w:r>
    </w:p>
    <w:p w14:paraId="0E4C94BA" w14:textId="77777777" w:rsidR="00797A11" w:rsidRPr="007F031E" w:rsidRDefault="00797A11" w:rsidP="003665B4">
      <w:pPr>
        <w:spacing w:line="480" w:lineRule="auto"/>
        <w:jc w:val="both"/>
        <w:rPr>
          <w:rFonts w:ascii="Times New Roman" w:hAnsi="Times New Roman" w:cs="Times New Roman"/>
          <w:sz w:val="24"/>
          <w:szCs w:val="24"/>
        </w:rPr>
      </w:pPr>
    </w:p>
    <w:p w14:paraId="2E417630" w14:textId="77AAA577" w:rsidR="00797A11" w:rsidRPr="007F031E" w:rsidRDefault="00326811" w:rsidP="003665B4">
      <w:pPr>
        <w:spacing w:line="48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2CEE532" wp14:editId="1C2019FB">
            <wp:extent cx="5847928" cy="4271010"/>
            <wp:effectExtent l="0" t="0" r="635" b="0"/>
            <wp:docPr id="580186417"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9872" t="21072" r="8589" b="22351"/>
                    <a:stretch>
                      <a:fillRect/>
                    </a:stretch>
                  </pic:blipFill>
                  <pic:spPr bwMode="auto">
                    <a:xfrm>
                      <a:off x="0" y="0"/>
                      <a:ext cx="5853281" cy="4274920"/>
                    </a:xfrm>
                    <a:prstGeom prst="rect">
                      <a:avLst/>
                    </a:prstGeom>
                    <a:noFill/>
                    <a:ln>
                      <a:noFill/>
                    </a:ln>
                    <a:extLst>
                      <a:ext uri="{53640926-AAD7-44D8-BBD7-CCE9431645EC}">
                        <a14:shadowObscured xmlns:a14="http://schemas.microsoft.com/office/drawing/2010/main"/>
                      </a:ext>
                    </a:extLst>
                  </pic:spPr>
                </pic:pic>
              </a:graphicData>
            </a:graphic>
          </wp:inline>
        </w:drawing>
      </w:r>
    </w:p>
    <w:p w14:paraId="185D334C" w14:textId="12BE12B8" w:rsidR="00797A11" w:rsidRPr="007F031E" w:rsidRDefault="00A114DA" w:rsidP="003665B4">
      <w:pPr>
        <w:spacing w:line="480" w:lineRule="auto"/>
        <w:jc w:val="both"/>
        <w:rPr>
          <w:rFonts w:ascii="Times New Roman" w:hAnsi="Times New Roman" w:cs="Times New Roman"/>
          <w:sz w:val="24"/>
          <w:szCs w:val="24"/>
        </w:rPr>
      </w:pPr>
      <w:r w:rsidRPr="007F031E">
        <w:rPr>
          <w:rFonts w:ascii="Times New Roman" w:hAnsi="Times New Roman" w:cs="Times New Roman"/>
          <w:b/>
          <w:bCs/>
          <w:color w:val="000000"/>
          <w:sz w:val="24"/>
          <w:szCs w:val="24"/>
        </w:rPr>
        <w:t xml:space="preserve">Figure S6 | Electrochemical dendrites resistive switching </w:t>
      </w:r>
      <w:r w:rsidR="00D93FFA" w:rsidRPr="007F031E">
        <w:rPr>
          <w:rFonts w:ascii="Times New Roman" w:hAnsi="Times New Roman" w:cs="Times New Roman"/>
          <w:b/>
          <w:bCs/>
          <w:color w:val="000000"/>
          <w:sz w:val="24"/>
          <w:szCs w:val="24"/>
        </w:rPr>
        <w:t>behavior</w:t>
      </w:r>
      <w:r w:rsidRPr="007F031E">
        <w:rPr>
          <w:rFonts w:ascii="Times New Roman" w:hAnsi="Times New Roman" w:cs="Times New Roman"/>
          <w:b/>
          <w:bCs/>
          <w:color w:val="000000"/>
          <w:sz w:val="24"/>
          <w:szCs w:val="24"/>
        </w:rPr>
        <w:t xml:space="preserve"> under voltage sweeps. </w:t>
      </w:r>
      <w:r w:rsidRPr="001E3B3F">
        <w:rPr>
          <w:rFonts w:ascii="Times New Roman" w:hAnsi="Times New Roman" w:cs="Times New Roman"/>
          <w:i/>
          <w:iCs/>
          <w:color w:val="000000"/>
          <w:sz w:val="24"/>
          <w:szCs w:val="24"/>
        </w:rPr>
        <w:t>I-V</w:t>
      </w:r>
      <w:r w:rsidRPr="007F031E">
        <w:rPr>
          <w:rFonts w:ascii="Times New Roman" w:hAnsi="Times New Roman" w:cs="Times New Roman"/>
          <w:color w:val="000000"/>
          <w:sz w:val="24"/>
          <w:szCs w:val="24"/>
        </w:rPr>
        <w:t xml:space="preserve"> curves of dendritic </w:t>
      </w:r>
      <w:proofErr w:type="spellStart"/>
      <w:r w:rsidRPr="007F031E">
        <w:rPr>
          <w:rFonts w:ascii="Times New Roman" w:hAnsi="Times New Roman" w:cs="Times New Roman"/>
          <w:color w:val="000000"/>
          <w:sz w:val="24"/>
          <w:szCs w:val="24"/>
        </w:rPr>
        <w:t>memristive</w:t>
      </w:r>
      <w:proofErr w:type="spellEnd"/>
      <w:r w:rsidRPr="007F031E">
        <w:rPr>
          <w:rFonts w:ascii="Times New Roman" w:hAnsi="Times New Roman" w:cs="Times New Roman"/>
          <w:color w:val="000000"/>
          <w:sz w:val="24"/>
          <w:szCs w:val="24"/>
        </w:rPr>
        <w:t xml:space="preserve"> connection under 10 cycles of voltage sweep showing transition between high resistive states and low resistive states due to morphological formation and rupture of metallic connection in the thinnest dendrite region (insets) (scale bar, 2 </w:t>
      </w:r>
      <w:proofErr w:type="spellStart"/>
      <w:r w:rsidRPr="007F031E">
        <w:rPr>
          <w:rFonts w:ascii="Times New Roman" w:hAnsi="Times New Roman" w:cs="Times New Roman"/>
          <w:color w:val="000000"/>
          <w:sz w:val="24"/>
          <w:szCs w:val="24"/>
        </w:rPr>
        <w:t>μm</w:t>
      </w:r>
      <w:proofErr w:type="spellEnd"/>
      <w:r w:rsidRPr="007F031E">
        <w:rPr>
          <w:rFonts w:ascii="Times New Roman" w:hAnsi="Times New Roman" w:cs="Times New Roman"/>
          <w:color w:val="000000"/>
          <w:sz w:val="24"/>
          <w:szCs w:val="24"/>
        </w:rPr>
        <w:t>).</w:t>
      </w:r>
    </w:p>
    <w:p w14:paraId="06B9AE68" w14:textId="77777777" w:rsidR="00D0573E" w:rsidRPr="007F031E" w:rsidRDefault="00D0573E" w:rsidP="003665B4">
      <w:pPr>
        <w:spacing w:line="480" w:lineRule="auto"/>
        <w:jc w:val="both"/>
        <w:rPr>
          <w:rFonts w:ascii="Times New Roman" w:hAnsi="Times New Roman" w:cs="Times New Roman"/>
          <w:sz w:val="24"/>
          <w:szCs w:val="24"/>
        </w:rPr>
      </w:pPr>
    </w:p>
    <w:p w14:paraId="589D9FB0" w14:textId="77777777" w:rsidR="00D0573E" w:rsidRPr="007F031E" w:rsidRDefault="00D0573E" w:rsidP="003665B4">
      <w:pPr>
        <w:spacing w:line="480" w:lineRule="auto"/>
        <w:jc w:val="both"/>
        <w:rPr>
          <w:rFonts w:ascii="Times New Roman" w:hAnsi="Times New Roman" w:cs="Times New Roman"/>
          <w:sz w:val="24"/>
          <w:szCs w:val="24"/>
        </w:rPr>
      </w:pPr>
    </w:p>
    <w:p w14:paraId="5F7DBF06" w14:textId="77777777" w:rsidR="00D0573E" w:rsidRPr="007F031E" w:rsidRDefault="00D0573E" w:rsidP="003665B4">
      <w:pPr>
        <w:spacing w:line="480" w:lineRule="auto"/>
        <w:jc w:val="both"/>
        <w:rPr>
          <w:rFonts w:ascii="Times New Roman" w:hAnsi="Times New Roman" w:cs="Times New Roman"/>
          <w:sz w:val="24"/>
          <w:szCs w:val="24"/>
        </w:rPr>
      </w:pPr>
    </w:p>
    <w:p w14:paraId="49CEAE0D" w14:textId="77777777" w:rsidR="00D0573E" w:rsidRPr="007F031E" w:rsidRDefault="00D0573E" w:rsidP="003665B4">
      <w:pPr>
        <w:spacing w:line="480" w:lineRule="auto"/>
        <w:jc w:val="both"/>
        <w:rPr>
          <w:rFonts w:ascii="Times New Roman" w:hAnsi="Times New Roman" w:cs="Times New Roman"/>
          <w:b/>
          <w:bCs/>
          <w:sz w:val="24"/>
          <w:szCs w:val="24"/>
        </w:rPr>
      </w:pPr>
    </w:p>
    <w:p w14:paraId="7B4839D9" w14:textId="77777777" w:rsidR="00D0573E" w:rsidRPr="007F031E" w:rsidRDefault="00D0573E" w:rsidP="003665B4">
      <w:pPr>
        <w:spacing w:line="480" w:lineRule="auto"/>
        <w:jc w:val="both"/>
        <w:rPr>
          <w:rFonts w:ascii="Times New Roman" w:hAnsi="Times New Roman" w:cs="Times New Roman"/>
          <w:b/>
          <w:bCs/>
          <w:sz w:val="24"/>
          <w:szCs w:val="24"/>
        </w:rPr>
      </w:pPr>
    </w:p>
    <w:p w14:paraId="5E171FEF" w14:textId="77777777" w:rsidR="00D0573E" w:rsidRPr="007F031E" w:rsidRDefault="00D0573E" w:rsidP="003665B4">
      <w:pPr>
        <w:spacing w:line="480" w:lineRule="auto"/>
        <w:jc w:val="both"/>
        <w:rPr>
          <w:rFonts w:ascii="Times New Roman" w:hAnsi="Times New Roman" w:cs="Times New Roman"/>
          <w:b/>
          <w:bCs/>
          <w:sz w:val="24"/>
          <w:szCs w:val="24"/>
        </w:rPr>
      </w:pPr>
    </w:p>
    <w:p w14:paraId="491A38EB" w14:textId="77777777" w:rsidR="00D0573E" w:rsidRPr="007F031E" w:rsidRDefault="00D0573E" w:rsidP="003665B4">
      <w:pPr>
        <w:spacing w:line="480" w:lineRule="auto"/>
        <w:jc w:val="both"/>
        <w:rPr>
          <w:rFonts w:ascii="Times New Roman" w:hAnsi="Times New Roman" w:cs="Times New Roman"/>
          <w:b/>
          <w:bCs/>
          <w:sz w:val="24"/>
          <w:szCs w:val="24"/>
        </w:rPr>
      </w:pPr>
    </w:p>
    <w:p w14:paraId="6B419C7C" w14:textId="62D8156A" w:rsidR="000D25B6" w:rsidRPr="007F031E" w:rsidRDefault="000D25B6" w:rsidP="000D25B6">
      <w:pPr>
        <w:spacing w:after="160" w:line="480" w:lineRule="auto"/>
        <w:rPr>
          <w:rFonts w:ascii="Times New Roman" w:eastAsia="Times New Roman" w:hAnsi="Times New Roman" w:cs="Times New Roman"/>
          <w:sz w:val="24"/>
          <w:szCs w:val="24"/>
        </w:rPr>
      </w:pPr>
      <w:r w:rsidRPr="007F031E">
        <w:rPr>
          <w:rFonts w:ascii="Times New Roman" w:eastAsia="Times New Roman" w:hAnsi="Times New Roman" w:cs="Times New Roman"/>
          <w:b/>
          <w:bCs/>
          <w:sz w:val="24"/>
          <w:szCs w:val="24"/>
        </w:rPr>
        <w:lastRenderedPageBreak/>
        <w:t>Supplementary Section 1</w:t>
      </w:r>
      <w:r w:rsidR="00FD4AE1">
        <w:rPr>
          <w:rFonts w:ascii="Times New Roman" w:eastAsia="Times New Roman" w:hAnsi="Times New Roman" w:cs="Times New Roman"/>
          <w:b/>
          <w:bCs/>
          <w:sz w:val="24"/>
          <w:szCs w:val="24"/>
        </w:rPr>
        <w:t>1</w:t>
      </w:r>
      <w:r w:rsidRPr="007F031E">
        <w:rPr>
          <w:rFonts w:ascii="Times New Roman" w:eastAsia="Times New Roman" w:hAnsi="Times New Roman" w:cs="Times New Roman"/>
          <w:b/>
          <w:bCs/>
          <w:sz w:val="24"/>
          <w:szCs w:val="24"/>
        </w:rPr>
        <w:t xml:space="preserve"> </w:t>
      </w:r>
      <w:r w:rsidR="007F031E">
        <w:rPr>
          <w:rFonts w:ascii="Times New Roman" w:eastAsia="Times New Roman" w:hAnsi="Times New Roman" w:cs="Times New Roman"/>
          <w:b/>
          <w:bCs/>
          <w:color w:val="000000"/>
          <w:sz w:val="24"/>
          <w:szCs w:val="24"/>
        </w:rPr>
        <w:t>-</w:t>
      </w:r>
      <w:r w:rsidRPr="007F031E">
        <w:rPr>
          <w:rFonts w:ascii="Times New Roman" w:eastAsia="Times New Roman" w:hAnsi="Times New Roman" w:cs="Times New Roman"/>
          <w:b/>
          <w:bCs/>
          <w:color w:val="000000"/>
          <w:sz w:val="24"/>
          <w:szCs w:val="24"/>
        </w:rPr>
        <w:t xml:space="preserve"> Volatile and non-volatile </w:t>
      </w:r>
      <w:proofErr w:type="spellStart"/>
      <w:r w:rsidRPr="007F031E">
        <w:rPr>
          <w:rFonts w:ascii="Times New Roman" w:eastAsia="Times New Roman" w:hAnsi="Times New Roman" w:cs="Times New Roman"/>
          <w:b/>
          <w:bCs/>
          <w:color w:val="000000"/>
          <w:sz w:val="24"/>
          <w:szCs w:val="24"/>
        </w:rPr>
        <w:t>memristive</w:t>
      </w:r>
      <w:proofErr w:type="spellEnd"/>
      <w:r w:rsidRPr="007F031E">
        <w:rPr>
          <w:rFonts w:ascii="Times New Roman" w:eastAsia="Times New Roman" w:hAnsi="Times New Roman" w:cs="Times New Roman"/>
          <w:b/>
          <w:bCs/>
          <w:color w:val="000000"/>
          <w:sz w:val="24"/>
          <w:szCs w:val="24"/>
        </w:rPr>
        <w:t xml:space="preserve"> dynamics</w:t>
      </w:r>
    </w:p>
    <w:p w14:paraId="297491F8" w14:textId="52392851" w:rsidR="00D0573E" w:rsidRPr="007F031E" w:rsidRDefault="000D25B6" w:rsidP="000D25B6">
      <w:pPr>
        <w:spacing w:line="480" w:lineRule="auto"/>
        <w:jc w:val="both"/>
        <w:rPr>
          <w:rFonts w:ascii="Times New Roman" w:hAnsi="Times New Roman" w:cs="Times New Roman"/>
          <w:b/>
          <w:bCs/>
          <w:sz w:val="24"/>
          <w:szCs w:val="24"/>
        </w:rPr>
      </w:pPr>
      <w:r w:rsidRPr="007F031E">
        <w:rPr>
          <w:rFonts w:ascii="Times New Roman" w:eastAsia="Times New Roman" w:hAnsi="Times New Roman" w:cs="Times New Roman"/>
          <w:color w:val="000000"/>
          <w:sz w:val="24"/>
          <w:szCs w:val="24"/>
        </w:rPr>
        <w:t xml:space="preserve">The retention of </w:t>
      </w:r>
      <w:proofErr w:type="spellStart"/>
      <w:r w:rsidRPr="007F031E">
        <w:rPr>
          <w:rFonts w:ascii="Times New Roman" w:eastAsia="Times New Roman" w:hAnsi="Times New Roman" w:cs="Times New Roman"/>
          <w:color w:val="000000"/>
          <w:sz w:val="24"/>
          <w:szCs w:val="24"/>
        </w:rPr>
        <w:t>memristive</w:t>
      </w:r>
      <w:proofErr w:type="spellEnd"/>
      <w:r w:rsidRPr="007F031E">
        <w:rPr>
          <w:rFonts w:ascii="Times New Roman" w:eastAsia="Times New Roman" w:hAnsi="Times New Roman" w:cs="Times New Roman"/>
          <w:color w:val="000000"/>
          <w:sz w:val="24"/>
          <w:szCs w:val="24"/>
        </w:rPr>
        <w:t xml:space="preserve"> dendrite connections is a result of their topological properties. Indeed, the transition from long term to fading memory corresponds to a shift from stable to unstable structures. The inherent dependence of dendrite structure on the history of the input enables the modulation of connection </w:t>
      </w:r>
      <w:r w:rsidRPr="001763D1">
        <w:rPr>
          <w:rFonts w:ascii="Times New Roman" w:eastAsia="Times New Roman" w:hAnsi="Times New Roman" w:cs="Times New Roman"/>
          <w:color w:val="000000"/>
          <w:sz w:val="24"/>
          <w:szCs w:val="24"/>
        </w:rPr>
        <w:t>volatility by changing the number of input pulses (i.e. the amount of electrical energy supplied), as shown in Figure 3</w:t>
      </w:r>
      <w:r w:rsidR="005A3B06" w:rsidRPr="001763D1">
        <w:rPr>
          <w:rFonts w:ascii="Times New Roman" w:eastAsia="Times New Roman" w:hAnsi="Times New Roman" w:cs="Times New Roman"/>
          <w:color w:val="000000"/>
          <w:sz w:val="24"/>
          <w:szCs w:val="24"/>
        </w:rPr>
        <w:t>d</w:t>
      </w:r>
      <w:r w:rsidRPr="001763D1">
        <w:rPr>
          <w:rFonts w:ascii="Times New Roman" w:eastAsia="Times New Roman" w:hAnsi="Times New Roman" w:cs="Times New Roman"/>
          <w:color w:val="000000"/>
          <w:sz w:val="24"/>
          <w:szCs w:val="24"/>
        </w:rPr>
        <w:t>-</w:t>
      </w:r>
      <w:r w:rsidR="005A3B06" w:rsidRPr="001763D1">
        <w:rPr>
          <w:rFonts w:ascii="Times New Roman" w:eastAsia="Times New Roman" w:hAnsi="Times New Roman" w:cs="Times New Roman"/>
          <w:color w:val="000000"/>
          <w:sz w:val="24"/>
          <w:szCs w:val="24"/>
        </w:rPr>
        <w:t>e</w:t>
      </w:r>
      <w:r w:rsidRPr="001763D1">
        <w:rPr>
          <w:rFonts w:ascii="Times New Roman" w:eastAsia="Times New Roman" w:hAnsi="Times New Roman" w:cs="Times New Roman"/>
          <w:color w:val="000000"/>
          <w:sz w:val="24"/>
          <w:szCs w:val="24"/>
        </w:rPr>
        <w:t>. As a result, each pulse produces a structural widening of the connection (Figure S7a). While a sufficient number of pulses promotes the formation of thicker stable connections, in fading memory connections the source of instability can be attributed to the thinnest dendrite regions.</w:t>
      </w:r>
      <w:sdt>
        <w:sdtPr>
          <w:rPr>
            <w:rFonts w:ascii="Times New Roman" w:eastAsia="Times New Roman" w:hAnsi="Times New Roman" w:cs="Times New Roman"/>
            <w:color w:val="000000"/>
            <w:sz w:val="24"/>
            <w:szCs w:val="24"/>
            <w:vertAlign w:val="superscript"/>
          </w:rPr>
          <w:tag w:val="MENDELEY_CITATION_v3_eyJjaXRhdGlvbklEIjoiTUVOREVMRVlfQ0lUQVRJT05fMDJiNjlmY2MtMTg2OS00MDFhLWE2YjktZGQ4NjE1YmIzMTY5IiwicHJvcGVydGllcyI6eyJub3RlSW5kZXgiOjB9LCJpc0VkaXRlZCI6ZmFsc2UsIm1hbnVhbE92ZXJyaWRlIjp7ImlzTWFudWFsbHlPdmVycmlkZGVuIjpmYWxzZSwiY2l0ZXByb2NUZXh0IjoiPHN1cD4yMDwvc3VwPiIsIm1hbnVhbE92ZXJyaWRlVGV4dCI6IiJ9LCJjaXRhdGlvbkl0ZW1zIjpbeyJpZCI6ImZiZmNkYTg4LWZlMDgtMzcwZi04NmI5LTNjMzdiZmYxY2U2ZSIsIml0ZW1EYXRhIjp7InR5cGUiOiJhcnRpY2xlLWpvdXJuYWwiLCJpZCI6ImZiZmNkYTg4LWZlMDgtMzcwZi04NmI5LTNjMzdiZmYxY2U2ZSIsInRpdGxlIjoiU3VyZmFjZSBkaWZmdXNpb24tbGltaXRlZCBsaWZldGltZSBvZiBzaWx2ZXIgYW5kIGNvcHBlciBuYW5vZmlsYW1lbnRzIGluIHJlc2lzdGl2ZSBzd2l0Y2hpbmcgZGV2aWNlcyIsImF1dGhvciI6W3siZmFtaWx5IjoiV2FuZyIsImdpdmVuIjoiV2VpIiwicGFyc2UtbmFtZXMiOmZhbHNlLCJkcm9wcGluZy1wYXJ0aWNsZSI6IiIsIm5vbi1kcm9wcGluZy1wYXJ0aWNsZSI6IiJ9LHsiZmFtaWx5IjoiV2FuZyIsImdpdmVuIjoiTWluZyIsInBhcnNlLW5hbWVzIjpmYWxzZSwiZHJvcHBpbmctcGFydGljbGUiOiIiLCJub24tZHJvcHBpbmctcGFydGljbGUiOiIifSx7ImZhbWlseSI6IkFtYnJvc2kiLCJnaXZlbiI6IkVsaWEiLCJwYXJzZS1uYW1lcyI6ZmFsc2UsImRyb3BwaW5nLXBhcnRpY2xlIjoiIiwibm9uLWRyb3BwaW5nLXBhcnRpY2xlIjoiIn0seyJmYW1pbHkiOiJCcmljYWxsaSIsImdpdmVuIjoiQWxlc3NhbmRybyIsInBhcnNlLW5hbWVzIjpmYWxzZSwiZHJvcHBpbmctcGFydGljbGUiOiIiLCJub24tZHJvcHBpbmctcGFydGljbGUiOiIifSx7ImZhbWlseSI6IkxhdWRhdG8iLCJnaXZlbiI6Ik1hcmlvIiwicGFyc2UtbmFtZXMiOmZhbHNlLCJkcm9wcGluZy1wYXJ0aWNsZSI6IiIsIm5vbi1kcm9wcGluZy1wYXJ0aWNsZSI6IiJ9LHsiZmFtaWx5IjoiU3VuIiwiZ2l2ZW4iOiJaaG9uZyIsInBhcnNlLW5hbWVzIjpmYWxzZSwiZHJvcHBpbmctcGFydGljbGUiOiIiLCJub24tZHJvcHBpbmctcGFydGljbGUiOiIifSx7ImZhbWlseSI6IkNoZW4iLCJnaXZlbiI6IlhpYW9kb25nIiwicGFyc2UtbmFtZXMiOmZhbHNlLCJkcm9wcGluZy1wYXJ0aWNsZSI6IiIsIm5vbi1kcm9wcGluZy1wYXJ0aWNsZSI6IiJ9LHsiZmFtaWx5IjoiSWVsbWluaSIsImdpdmVuIjoiRGFuaWVsZSIsInBhcnNlLW5hbWVzIjpmYWxzZSwiZHJvcHBpbmctcGFydGljbGUiOiIiLCJub24tZHJvcHBpbmctcGFydGljbGUiOiIifV0sImNvbnRhaW5lci10aXRsZSI6Ik5hdHVyZSBDb21tdW5pY2F0aW9ucyIsImNvbnRhaW5lci10aXRsZS1zaG9ydCI6Ik5hdC4gQ29tbXVuLiIsIkRPSSI6IjEwLjEwMzgvczQxNDY3LTAxOC0wNzk3OS0wIiwiSVNTTiI6IjIwNDEtMTcyMyIsImlzc3VlZCI6eyJkYXRlLXBhcnRzIjpbWzIwMTksMSw4XV19LCJwYWdlIjoiODEiLCJhYnN0cmFjdCI6IjxwPlNpbHZlci9jb3BwZXItZmlsYW1lbnQtYmFzZWQgcmVzaXN0aXZlIHN3aXRjaGluZyBtZW1vcnkgcmVsaWVzIG9uIHRoZSBmb3JtYXRpb24gYW5kIGRpc3J1cHRpb24gb2YgYSBtZXRhbGxpYyBjb25kdWN0aXZlIGZpbGFtZW50IChDRikgd2l0aCByZWxhdGl2ZWx5IGxhcmdlIHN1cmZhY2UtdG8tdm9sdW1lIHJhdGlvLiBUaGUgbmFub3NjYWxlIENGIGNhbiBzcG9udGFuZW91c2x5IGJyZWFrIGFmdGVyIGZvcm1hdGlvbiwgd2l0aCBhIGxpZmV0aW1lIHJhbmdpbmcgZnJvbSBmZXcgbWljcm9zZWNvbmRzIHRvIHNldmVyYWwgbW9udGhzLCBvciBldmVuIHllYXJzLiBDb250cm9sbGluZyBhbmQgcHJlZGljdGluZyB0aGUgQ0YgbGlmZXRpbWUgZW5hYmxlcyBkZXZpY2UgZW5naW5lZXJpbmcgZm9yIGEgd2lkZSByYW5nZSBvZiBhcHBsaWNhdGlvbnMsIHN1Y2ggYXMgbm9uLXZvbGF0aWxlIG1lbW9yeSBmb3IgZGF0YSBzdG9yYWdlLCB0dW5hYmxlIHNob3J0L2xvbmcgdGVybSBtZW1vcnkgZm9yIHN5bmFwdGljIG5ldXJvbW9ycGhpYyBjb21wdXRpbmcsIGFuZCBmYXN0IHNlbGVjdGlvbiBkZXZpY2VzIGZvciBjcm9zc3BvaW50IGFycmF5cy4gSG93ZXZlciwgY29uZmxpY3RpdmUgZXhwbGFuYXRpb25zIGZvciB0aGUgQ0YgcmV0ZW50aW9uIHByb2Nlc3MgYXJlIGJlaW5nIHByb3Bvc2VkLiBIZXJlIHdlIHNob3cgdGhhdCB0aGUgQ0YgbGlmZXRpbWUgY2FuIGJlIGRlc2NyaWJlZCBieSBhIHVuaXZlcnNhbCBzdXJmYWNlLWxpbWl0ZWQgc2VsZi1kaWZmdXNpb24gbWVjaGFuaXNtIG9mIGRpc3J1cHRpb24gb2YgdGhlIG1ldGFsbGljIENGLiBUaGUgc3VyZmFjZSBkaWZmdXNpb24gcHJvY2VzcyBwcm92aWRlcyBhIG5ldyBwZXJzcGVjdGl2ZSBvZiBpb24gdHJhbnNwb3J0IG1lY2hhbmlzbSBhdCB0aGUgbmFub3NjYWxlLCBleHBsYWluaW5nIHRoZSBicm9hZCByYW5nZSBvZiByZXBvcnRlZCBsaWZldGltZXMsIGFuZCBwYXZpbmcgdGhlIHdheSBmb3IgbWF0ZXJpYWwgZW5naW5lZXJpbmcgb2YgcmVzaXN0aXZlIHN3aXRjaGluZyBkZXZpY2UgZm9yIG1lbW9yeSBhbmQgY29tcHV0aW5nIGFwcGxpY2F0aW9ucy48L3A+IiwiaXNzdWUiOiIxIiwidm9sdW1lIjoiMTAifSwiaXNUZW1wb3JhcnkiOmZhbHNlfV19"/>
          <w:id w:val="-1298908655"/>
          <w:placeholder>
            <w:docPart w:val="DefaultPlaceholder_-1854013440"/>
          </w:placeholder>
        </w:sdtPr>
        <w:sdtContent>
          <w:r w:rsidR="00003444" w:rsidRPr="00003444">
            <w:rPr>
              <w:rFonts w:ascii="Times New Roman" w:eastAsia="Times New Roman" w:hAnsi="Times New Roman" w:cs="Times New Roman"/>
              <w:color w:val="000000"/>
              <w:sz w:val="24"/>
              <w:vertAlign w:val="superscript"/>
            </w:rPr>
            <w:t>20</w:t>
          </w:r>
        </w:sdtContent>
      </w:sdt>
      <w:r w:rsidRPr="001763D1">
        <w:rPr>
          <w:rFonts w:ascii="Times New Roman" w:eastAsia="Times New Roman" w:hAnsi="Times New Roman" w:cs="Times New Roman"/>
          <w:color w:val="000000"/>
          <w:sz w:val="24"/>
          <w:szCs w:val="24"/>
        </w:rPr>
        <w:t xml:space="preserve"> Here, the filaments tend to reduce their surface-to-volume ratio, evolving towards a more stable shape and eventually breaking (Figure S7b</w:t>
      </w:r>
      <w:r w:rsidR="005A3B06" w:rsidRPr="001763D1">
        <w:rPr>
          <w:rFonts w:ascii="Times New Roman" w:eastAsia="Times New Roman" w:hAnsi="Times New Roman" w:cs="Times New Roman"/>
          <w:color w:val="000000"/>
          <w:sz w:val="24"/>
          <w:szCs w:val="24"/>
        </w:rPr>
        <w:t xml:space="preserve">, </w:t>
      </w:r>
      <w:r w:rsidR="005A3B06" w:rsidRPr="001763D1">
        <w:rPr>
          <w:rFonts w:ascii="Times New Roman" w:eastAsia="Times New Roman" w:hAnsi="Times New Roman" w:cs="Times New Roman"/>
          <w:color w:val="000000" w:themeColor="text1"/>
          <w:sz w:val="24"/>
          <w:szCs w:val="24"/>
        </w:rPr>
        <w:t>Supplementary Video 5</w:t>
      </w:r>
      <w:r w:rsidRPr="001763D1">
        <w:rPr>
          <w:rFonts w:ascii="Times New Roman" w:eastAsia="Times New Roman" w:hAnsi="Times New Roman" w:cs="Times New Roman"/>
          <w:color w:val="000000"/>
          <w:sz w:val="24"/>
          <w:szCs w:val="24"/>
        </w:rPr>
        <w:t xml:space="preserve">). This process is </w:t>
      </w:r>
      <w:r w:rsidR="005A3B06" w:rsidRPr="001763D1">
        <w:rPr>
          <w:rFonts w:ascii="Times New Roman" w:eastAsia="Times New Roman" w:hAnsi="Times New Roman" w:cs="Times New Roman"/>
          <w:color w:val="000000"/>
          <w:sz w:val="24"/>
          <w:szCs w:val="24"/>
        </w:rPr>
        <w:t>induced</w:t>
      </w:r>
      <w:r w:rsidRPr="001763D1">
        <w:rPr>
          <w:rFonts w:ascii="Times New Roman" w:eastAsia="Times New Roman" w:hAnsi="Times New Roman" w:cs="Times New Roman"/>
          <w:color w:val="000000"/>
          <w:sz w:val="24"/>
          <w:szCs w:val="24"/>
        </w:rPr>
        <w:t xml:space="preserve"> by the thermodynamical favoring of local oxidation, promoted by two main contributions: </w:t>
      </w:r>
      <w:proofErr w:type="spellStart"/>
      <w:r w:rsidRPr="001763D1">
        <w:rPr>
          <w:rFonts w:ascii="Times New Roman" w:eastAsia="Times New Roman" w:hAnsi="Times New Roman" w:cs="Times New Roman"/>
          <w:i/>
          <w:iCs/>
          <w:color w:val="000000"/>
          <w:sz w:val="24"/>
          <w:szCs w:val="24"/>
        </w:rPr>
        <w:t>i</w:t>
      </w:r>
      <w:proofErr w:type="spellEnd"/>
      <w:r w:rsidRPr="001763D1">
        <w:rPr>
          <w:rFonts w:ascii="Times New Roman" w:eastAsia="Times New Roman" w:hAnsi="Times New Roman" w:cs="Times New Roman"/>
          <w:i/>
          <w:iCs/>
          <w:color w:val="000000"/>
          <w:sz w:val="24"/>
          <w:szCs w:val="24"/>
        </w:rPr>
        <w:t>)</w:t>
      </w:r>
      <w:r w:rsidRPr="001763D1">
        <w:rPr>
          <w:rFonts w:ascii="Times New Roman" w:eastAsia="Times New Roman" w:hAnsi="Times New Roman" w:cs="Times New Roman"/>
          <w:color w:val="000000"/>
          <w:sz w:val="24"/>
          <w:szCs w:val="24"/>
        </w:rPr>
        <w:t xml:space="preserve"> the polar nature of the solvent (DMSO) </w:t>
      </w:r>
      <w:r w:rsidR="005A3B06" w:rsidRPr="001763D1">
        <w:rPr>
          <w:rFonts w:ascii="Times New Roman" w:eastAsia="Times New Roman" w:hAnsi="Times New Roman" w:cs="Times New Roman"/>
          <w:color w:val="000000"/>
          <w:sz w:val="24"/>
          <w:szCs w:val="24"/>
        </w:rPr>
        <w:t xml:space="preserve">energetically </w:t>
      </w:r>
      <w:r w:rsidRPr="001763D1">
        <w:rPr>
          <w:rFonts w:ascii="Times New Roman" w:eastAsia="Times New Roman" w:hAnsi="Times New Roman" w:cs="Times New Roman"/>
          <w:color w:val="000000"/>
          <w:sz w:val="24"/>
          <w:szCs w:val="24"/>
        </w:rPr>
        <w:t>stabilizes Ag</w:t>
      </w:r>
      <w:r w:rsidRPr="001763D1">
        <w:rPr>
          <w:rFonts w:ascii="Times New Roman" w:eastAsia="Times New Roman" w:hAnsi="Times New Roman" w:cs="Times New Roman"/>
          <w:color w:val="000000"/>
          <w:sz w:val="24"/>
          <w:szCs w:val="24"/>
          <w:vertAlign w:val="superscript"/>
        </w:rPr>
        <w:t>+</w:t>
      </w:r>
      <w:r w:rsidRPr="001763D1">
        <w:rPr>
          <w:rFonts w:ascii="Times New Roman" w:eastAsia="Times New Roman" w:hAnsi="Times New Roman" w:cs="Times New Roman"/>
          <w:color w:val="000000"/>
          <w:sz w:val="24"/>
          <w:szCs w:val="24"/>
        </w:rPr>
        <w:t xml:space="preserve"> ions by solvation</w:t>
      </w:r>
      <w:r w:rsidR="00C02B41" w:rsidRPr="001763D1">
        <w:rPr>
          <w:rFonts w:ascii="Times New Roman" w:eastAsia="Times New Roman" w:hAnsi="Times New Roman" w:cs="Times New Roman"/>
          <w:color w:val="000000"/>
          <w:sz w:val="24"/>
          <w:szCs w:val="24"/>
        </w:rPr>
        <w:t>,</w:t>
      </w:r>
      <w:sdt>
        <w:sdtPr>
          <w:rPr>
            <w:rFonts w:ascii="Times New Roman" w:eastAsia="Times New Roman" w:hAnsi="Times New Roman" w:cs="Times New Roman"/>
            <w:color w:val="000000"/>
            <w:sz w:val="24"/>
            <w:szCs w:val="24"/>
            <w:vertAlign w:val="superscript"/>
          </w:rPr>
          <w:tag w:val="MENDELEY_CITATION_v3_eyJjaXRhdGlvbklEIjoiTUVOREVMRVlfQ0lUQVRJT05fYWFjNzIxYTktMmYwMy00ODFkLWEzNTEtZTZjYjc2MzkzMDA5IiwicHJvcGVydGllcyI6eyJub3RlSW5kZXgiOjB9LCJpc0VkaXRlZCI6ZmFsc2UsIm1hbnVhbE92ZXJyaWRlIjp7ImlzTWFudWFsbHlPdmVycmlkZGVuIjpmYWxzZSwiY2l0ZXByb2NUZXh0IjoiPHN1cD4yMTwvc3VwPiIsIm1hbnVhbE92ZXJyaWRlVGV4dCI6IiJ9LCJjaXRhdGlvbkl0ZW1zIjpbeyJpZCI6ImVkYmMwZmJmLTc3ZmItMzM2NS04MzM1LTdmNDE5MjQyZTNjNCIsIml0ZW1EYXRhIjp7InR5cGUiOiJhcnRpY2xlLWpvdXJuYWwiLCJpZCI6ImVkYmMwZmJmLTc3ZmItMzM2NS04MzM1LTdmNDE5MjQyZTNjNCIsInRpdGxlIjoiU3BvbnRhbmVvdXMgRGlzc29sdXRpb24gb2YgTWV0YWxzIGluIFBvbGFyIEVsZWN0cm9seXRlcyIsImF1dGhvciI6W3siZmFtaWx5IjoiQkFTUyIsImdpdmVuIjoiTC4iLCJwYXJzZS1uYW1lcyI6ZmFsc2UsImRyb3BwaW5nLXBhcnRpY2xlIjoiIiwibm9uLWRyb3BwaW5nLXBhcnRpY2xlIjoiIn1dLCJjb250YWluZXItdGl0bGUiOiJOYXR1cmUiLCJjb250YWluZXItdGl0bGUtc2hvcnQiOiJOYXR1cmUiLCJET0kiOiIxMC4xMDM4LzE5ODk4MmEwIiwiSVNTTiI6IjAwMjgtMDgzNiIsImlzc3VlZCI6eyJkYXRlLXBhcnRzIjpbWzE5NjMsNl1dfSwicGFnZSI6Ijk4Mi05ODMiLCJpc3N1ZSI6IjQ4ODQiLCJ2b2x1bWUiOiIxOTgifSwiaXNUZW1wb3JhcnkiOmZhbHNlfV19"/>
          <w:id w:val="617576557"/>
          <w:placeholder>
            <w:docPart w:val="DefaultPlaceholder_-1854013440"/>
          </w:placeholder>
        </w:sdtPr>
        <w:sdtContent>
          <w:r w:rsidR="00003444" w:rsidRPr="00003444">
            <w:rPr>
              <w:rFonts w:ascii="Times New Roman" w:eastAsia="Times New Roman" w:hAnsi="Times New Roman" w:cs="Times New Roman"/>
              <w:color w:val="000000"/>
              <w:sz w:val="24"/>
              <w:vertAlign w:val="superscript"/>
            </w:rPr>
            <w:t>21</w:t>
          </w:r>
        </w:sdtContent>
      </w:sdt>
      <w:r w:rsidRPr="001763D1">
        <w:rPr>
          <w:rFonts w:ascii="Times New Roman" w:eastAsia="Times New Roman" w:hAnsi="Times New Roman" w:cs="Times New Roman"/>
          <w:color w:val="000000"/>
          <w:sz w:val="24"/>
          <w:szCs w:val="24"/>
        </w:rPr>
        <w:t xml:space="preserve"> </w:t>
      </w:r>
      <w:r w:rsidRPr="001763D1">
        <w:rPr>
          <w:rFonts w:ascii="Times New Roman" w:eastAsia="Times New Roman" w:hAnsi="Times New Roman" w:cs="Times New Roman"/>
          <w:i/>
          <w:iCs/>
          <w:color w:val="000000"/>
          <w:sz w:val="24"/>
          <w:szCs w:val="24"/>
        </w:rPr>
        <w:t>ii)</w:t>
      </w:r>
      <w:r w:rsidRPr="001763D1">
        <w:rPr>
          <w:rFonts w:ascii="Times New Roman" w:eastAsia="Times New Roman" w:hAnsi="Times New Roman" w:cs="Times New Roman"/>
          <w:color w:val="000000"/>
          <w:sz w:val="24"/>
          <w:szCs w:val="24"/>
        </w:rPr>
        <w:t xml:space="preserve"> Ag chemical potential is increased</w:t>
      </w:r>
      <w:r w:rsidRPr="007F031E">
        <w:rPr>
          <w:rFonts w:ascii="Times New Roman" w:eastAsia="Times New Roman" w:hAnsi="Times New Roman" w:cs="Times New Roman"/>
          <w:color w:val="000000"/>
          <w:sz w:val="24"/>
          <w:szCs w:val="24"/>
        </w:rPr>
        <w:t xml:space="preserve"> in the necks (where their curvature is higher) due to a Gibbs–Thomson surface-energy contribution.</w:t>
      </w:r>
      <w:sdt>
        <w:sdtPr>
          <w:rPr>
            <w:rFonts w:ascii="Times New Roman" w:eastAsia="Times New Roman" w:hAnsi="Times New Roman" w:cs="Times New Roman"/>
            <w:color w:val="000000"/>
            <w:sz w:val="24"/>
            <w:szCs w:val="24"/>
            <w:vertAlign w:val="superscript"/>
          </w:rPr>
          <w:tag w:val="MENDELEY_CITATION_v3_eyJjaXRhdGlvbklEIjoiTUVOREVMRVlfQ0lUQVRJT05fOTY2YjA0NTktY2FiNi00OTBlLWFlNTEtOGRiMDM4MGIwZjI2IiwicHJvcGVydGllcyI6eyJub3RlSW5kZXgiOjB9LCJpc0VkaXRlZCI6ZmFsc2UsIm1hbnVhbE92ZXJyaWRlIjp7ImlzTWFudWFsbHlPdmVycmlkZGVuIjpmYWxzZSwiY2l0ZXByb2NUZXh0IjoiPHN1cD4yMjwvc3VwPiIsIm1hbnVhbE92ZXJyaWRlVGV4dCI6IiJ9LCJjaXRhdGlvbkl0ZW1zIjpbeyJpZCI6ImQ2YzE5ZDY5LWZkODQtMzA4MS1hYzFhLTJlNmJlYjE3YzkwOCIsIml0ZW1EYXRhIjp7InR5cGUiOiJhcnRpY2xlLWpvdXJuYWwiLCJpZCI6ImQ2YzE5ZDY5LWZkODQtMzA4MS1hYzFhLTJlNmJlYjE3YzkwOCIsInRpdGxlIjoiTmFub2JhdHRlcmllcyBpbiByZWRveC1iYXNlZCByZXNpc3RpdmUgc3dpdGNoZXMgcmVxdWlyZSBleHRlbnNpb24gb2YgbWVtcmlzdG9yIHRoZW9yeSIsImF1dGhvciI6W3siZmFtaWx5IjoiVmFsb3YiLCJnaXZlbiI6IkkuIiwicGFyc2UtbmFtZXMiOmZhbHNlLCJkcm9wcGluZy1wYXJ0aWNsZSI6IiIsIm5vbi1kcm9wcGluZy1wYXJ0aWNsZSI6IiJ9LHsiZmFtaWx5IjoiTGlubiIsImdpdmVuIjoiRS4iLCJwYXJzZS1uYW1lcyI6ZmFsc2UsImRyb3BwaW5nLXBhcnRpY2xlIjoiIiwibm9uLWRyb3BwaW5nLXBhcnRpY2xlIjoiIn0seyJmYW1pbHkiOiJUYXBwZXJ0emhvZmVuIiwiZ2l2ZW4iOiJTLiIsInBhcnNlLW5hbWVzIjpmYWxzZSwiZHJvcHBpbmctcGFydGljbGUiOiIiLCJub24tZHJvcHBpbmctcGFydGljbGUiOiIifSx7ImZhbWlseSI6IlNjaG1lbHplciIsImdpdmVuIjoiUy4iLCJwYXJzZS1uYW1lcyI6ZmFsc2UsImRyb3BwaW5nLXBhcnRpY2xlIjoiIiwibm9uLWRyb3BwaW5nLXBhcnRpY2xlIjoiIn0seyJmYW1pbHkiOiJIdXJrIiwiZ2l2ZW4iOiJKLiIsInBhcnNlLW5hbWVzIjpmYWxzZSwiZHJvcHBpbmctcGFydGljbGUiOiIiLCJub24tZHJvcHBpbmctcGFydGljbGUiOiJ2YW4gZGVuIn0seyJmYW1pbHkiOiJMZW50eiIsImdpdmVuIjoiRi4iLCJwYXJzZS1uYW1lcyI6ZmFsc2UsImRyb3BwaW5nLXBhcnRpY2xlIjoiIiwibm9uLWRyb3BwaW5nLXBhcnRpY2xlIjoiIn0seyJmYW1pbHkiOiJXYXNlciIsImdpdmVuIjoiUi4iLCJwYXJzZS1uYW1lcyI6ZmFsc2UsImRyb3BwaW5nLXBhcnRpY2xlIjoiIiwibm9uLWRyb3BwaW5nLXBhcnRpY2xlIjoiIn1dLCJjb250YWluZXItdGl0bGUiOiJOYXR1cmUgQ29tbXVuaWNhdGlvbnMiLCJjb250YWluZXItdGl0bGUtc2hvcnQiOiJOYXQuIENvbW11bi4iLCJET0kiOiIxMC4xMDM4L25jb21tczI3ODQiLCJJU1NOIjoiMjA0MS0xNzIzIiwiaXNzdWVkIjp7ImRhdGUtcGFydHMiOltbMjAxMyw0LDIzXV19LCJwYWdlIjoiMTc3MSIsImlzc3VlIjoiMSIsInZvbHVtZSI6IjQifSwiaXNUZW1wb3JhcnkiOmZhbHNlfV19"/>
          <w:id w:val="1512113573"/>
          <w:placeholder>
            <w:docPart w:val="DefaultPlaceholder_-1854013440"/>
          </w:placeholder>
        </w:sdtPr>
        <w:sdtContent>
          <w:r w:rsidR="00003444" w:rsidRPr="00003444">
            <w:rPr>
              <w:rFonts w:ascii="Times New Roman" w:eastAsia="Times New Roman" w:hAnsi="Times New Roman" w:cs="Times New Roman"/>
              <w:color w:val="000000"/>
              <w:sz w:val="24"/>
              <w:vertAlign w:val="superscript"/>
            </w:rPr>
            <w:t>22</w:t>
          </w:r>
        </w:sdtContent>
      </w:sdt>
    </w:p>
    <w:p w14:paraId="304A1610" w14:textId="77777777" w:rsidR="00D0573E" w:rsidRPr="007F031E" w:rsidRDefault="00D0573E" w:rsidP="003665B4">
      <w:pPr>
        <w:spacing w:line="480" w:lineRule="auto"/>
        <w:jc w:val="both"/>
        <w:rPr>
          <w:rFonts w:ascii="Times New Roman" w:hAnsi="Times New Roman" w:cs="Times New Roman"/>
          <w:b/>
          <w:bCs/>
          <w:sz w:val="24"/>
          <w:szCs w:val="24"/>
        </w:rPr>
      </w:pPr>
    </w:p>
    <w:p w14:paraId="36C12061" w14:textId="61706E16" w:rsidR="00D0573E" w:rsidRPr="007F031E" w:rsidRDefault="00326811" w:rsidP="003665B4">
      <w:pPr>
        <w:spacing w:line="480" w:lineRule="auto"/>
        <w:jc w:val="both"/>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2EA61EF9" wp14:editId="0D309711">
            <wp:extent cx="5951651" cy="3253740"/>
            <wp:effectExtent l="0" t="0" r="0" b="3810"/>
            <wp:docPr id="1157622360"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5833" t="27528" r="4935" b="26126"/>
                    <a:stretch>
                      <a:fillRect/>
                    </a:stretch>
                  </pic:blipFill>
                  <pic:spPr bwMode="auto">
                    <a:xfrm>
                      <a:off x="0" y="0"/>
                      <a:ext cx="5956315" cy="3256290"/>
                    </a:xfrm>
                    <a:prstGeom prst="rect">
                      <a:avLst/>
                    </a:prstGeom>
                    <a:noFill/>
                    <a:ln>
                      <a:noFill/>
                    </a:ln>
                    <a:extLst>
                      <a:ext uri="{53640926-AAD7-44D8-BBD7-CCE9431645EC}">
                        <a14:shadowObscured xmlns:a14="http://schemas.microsoft.com/office/drawing/2010/main"/>
                      </a:ext>
                    </a:extLst>
                  </pic:spPr>
                </pic:pic>
              </a:graphicData>
            </a:graphic>
          </wp:inline>
        </w:drawing>
      </w:r>
    </w:p>
    <w:p w14:paraId="75A3B732" w14:textId="65762875" w:rsidR="00D0573E" w:rsidRPr="007F031E" w:rsidRDefault="00CC6A72" w:rsidP="003665B4">
      <w:pPr>
        <w:spacing w:line="480" w:lineRule="auto"/>
        <w:jc w:val="both"/>
        <w:rPr>
          <w:rFonts w:ascii="Times New Roman" w:hAnsi="Times New Roman" w:cs="Times New Roman"/>
          <w:b/>
          <w:bCs/>
          <w:sz w:val="24"/>
          <w:szCs w:val="24"/>
        </w:rPr>
      </w:pPr>
      <w:r w:rsidRPr="007F031E">
        <w:rPr>
          <w:rFonts w:ascii="Times New Roman" w:hAnsi="Times New Roman" w:cs="Times New Roman"/>
          <w:b/>
          <w:bCs/>
          <w:color w:val="000000"/>
          <w:sz w:val="24"/>
          <w:szCs w:val="24"/>
        </w:rPr>
        <w:t xml:space="preserve">Figure S7 | Electrochemical dendrites </w:t>
      </w:r>
      <w:proofErr w:type="spellStart"/>
      <w:r w:rsidRPr="007F031E">
        <w:rPr>
          <w:rFonts w:ascii="Times New Roman" w:hAnsi="Times New Roman" w:cs="Times New Roman"/>
          <w:b/>
          <w:bCs/>
          <w:color w:val="000000"/>
          <w:sz w:val="24"/>
          <w:szCs w:val="24"/>
        </w:rPr>
        <w:t>memristive</w:t>
      </w:r>
      <w:proofErr w:type="spellEnd"/>
      <w:r w:rsidRPr="007F031E">
        <w:rPr>
          <w:rFonts w:ascii="Times New Roman" w:hAnsi="Times New Roman" w:cs="Times New Roman"/>
          <w:b/>
          <w:bCs/>
          <w:color w:val="000000"/>
          <w:sz w:val="24"/>
          <w:szCs w:val="24"/>
        </w:rPr>
        <w:t xml:space="preserve"> connection short-term memory process. a. </w:t>
      </w:r>
      <w:r w:rsidRPr="007F031E">
        <w:rPr>
          <w:rFonts w:ascii="Times New Roman" w:hAnsi="Times New Roman" w:cs="Times New Roman"/>
          <w:color w:val="000000"/>
          <w:sz w:val="24"/>
          <w:szCs w:val="24"/>
        </w:rPr>
        <w:t>Conductance curve (top) showing dendritic connection formation and potentiation under the application of 5 positive voltage pulses due to morphological bridging and growth of the thinnest metallic region (bottom).</w:t>
      </w:r>
      <w:r w:rsidRPr="007F031E">
        <w:rPr>
          <w:rFonts w:ascii="Times New Roman" w:hAnsi="Times New Roman" w:cs="Times New Roman"/>
          <w:b/>
          <w:bCs/>
          <w:color w:val="000000"/>
          <w:sz w:val="24"/>
          <w:szCs w:val="24"/>
        </w:rPr>
        <w:t xml:space="preserve"> b. </w:t>
      </w:r>
      <w:r w:rsidRPr="007F031E">
        <w:rPr>
          <w:rFonts w:ascii="Times New Roman" w:hAnsi="Times New Roman" w:cs="Times New Roman"/>
          <w:color w:val="000000"/>
          <w:sz w:val="24"/>
          <w:szCs w:val="24"/>
        </w:rPr>
        <w:t xml:space="preserve">Time trace of system conductance after stimulation (top) showing connection relaxation due to spontaneous shrinking and breaking of the metallic bridge (bottom) (scale bar, 2 </w:t>
      </w:r>
      <w:proofErr w:type="spellStart"/>
      <w:r w:rsidRPr="007F031E">
        <w:rPr>
          <w:rFonts w:ascii="Times New Roman" w:hAnsi="Times New Roman" w:cs="Times New Roman"/>
          <w:color w:val="000000"/>
          <w:sz w:val="24"/>
          <w:szCs w:val="24"/>
        </w:rPr>
        <w:t>μm</w:t>
      </w:r>
      <w:proofErr w:type="spellEnd"/>
      <w:r w:rsidRPr="007F031E">
        <w:rPr>
          <w:rFonts w:ascii="Times New Roman" w:hAnsi="Times New Roman" w:cs="Times New Roman"/>
          <w:color w:val="000000"/>
          <w:sz w:val="24"/>
          <w:szCs w:val="24"/>
        </w:rPr>
        <w:t>).</w:t>
      </w:r>
    </w:p>
    <w:p w14:paraId="3EF7F324" w14:textId="77777777" w:rsidR="00D0573E" w:rsidRPr="007F031E" w:rsidRDefault="00D0573E" w:rsidP="003665B4">
      <w:pPr>
        <w:spacing w:line="480" w:lineRule="auto"/>
        <w:jc w:val="both"/>
        <w:rPr>
          <w:rFonts w:ascii="Times New Roman" w:hAnsi="Times New Roman" w:cs="Times New Roman"/>
          <w:b/>
          <w:bCs/>
          <w:sz w:val="24"/>
          <w:szCs w:val="24"/>
        </w:rPr>
      </w:pPr>
    </w:p>
    <w:p w14:paraId="70111173" w14:textId="77777777" w:rsidR="00D0573E" w:rsidRPr="007F031E" w:rsidRDefault="00D0573E" w:rsidP="003665B4">
      <w:pPr>
        <w:spacing w:line="480" w:lineRule="auto"/>
        <w:jc w:val="both"/>
        <w:rPr>
          <w:rFonts w:ascii="Times New Roman" w:hAnsi="Times New Roman" w:cs="Times New Roman"/>
          <w:b/>
          <w:bCs/>
          <w:sz w:val="24"/>
          <w:szCs w:val="24"/>
        </w:rPr>
      </w:pPr>
    </w:p>
    <w:p w14:paraId="349EBC7E" w14:textId="77777777" w:rsidR="00D0573E" w:rsidRPr="007F031E" w:rsidRDefault="00D0573E" w:rsidP="003665B4">
      <w:pPr>
        <w:spacing w:line="480" w:lineRule="auto"/>
        <w:jc w:val="both"/>
        <w:rPr>
          <w:rFonts w:ascii="Times New Roman" w:hAnsi="Times New Roman" w:cs="Times New Roman"/>
          <w:b/>
          <w:bCs/>
          <w:sz w:val="24"/>
          <w:szCs w:val="24"/>
        </w:rPr>
      </w:pPr>
    </w:p>
    <w:p w14:paraId="6C88357F" w14:textId="77777777" w:rsidR="00D0573E" w:rsidRPr="007F031E" w:rsidRDefault="00D0573E" w:rsidP="003665B4">
      <w:pPr>
        <w:spacing w:line="480" w:lineRule="auto"/>
        <w:jc w:val="both"/>
        <w:rPr>
          <w:rFonts w:ascii="Times New Roman" w:hAnsi="Times New Roman" w:cs="Times New Roman"/>
          <w:b/>
          <w:bCs/>
          <w:sz w:val="24"/>
          <w:szCs w:val="24"/>
        </w:rPr>
      </w:pPr>
    </w:p>
    <w:p w14:paraId="043C6B9B" w14:textId="77777777" w:rsidR="00D0573E" w:rsidRPr="007F031E" w:rsidRDefault="00D0573E" w:rsidP="003665B4">
      <w:pPr>
        <w:spacing w:line="480" w:lineRule="auto"/>
        <w:jc w:val="both"/>
        <w:rPr>
          <w:rFonts w:ascii="Times New Roman" w:hAnsi="Times New Roman" w:cs="Times New Roman"/>
          <w:b/>
          <w:bCs/>
          <w:sz w:val="24"/>
          <w:szCs w:val="24"/>
        </w:rPr>
      </w:pPr>
    </w:p>
    <w:p w14:paraId="0FAFAE60" w14:textId="77777777" w:rsidR="00D0573E" w:rsidRPr="007F031E" w:rsidRDefault="00D0573E" w:rsidP="003665B4">
      <w:pPr>
        <w:spacing w:line="480" w:lineRule="auto"/>
        <w:jc w:val="both"/>
        <w:rPr>
          <w:rFonts w:ascii="Times New Roman" w:hAnsi="Times New Roman" w:cs="Times New Roman"/>
          <w:b/>
          <w:bCs/>
          <w:sz w:val="24"/>
          <w:szCs w:val="24"/>
        </w:rPr>
      </w:pPr>
    </w:p>
    <w:p w14:paraId="06951B0F" w14:textId="77777777" w:rsidR="00797A11" w:rsidRPr="007F031E" w:rsidRDefault="00797A11" w:rsidP="003665B4">
      <w:pPr>
        <w:spacing w:line="480" w:lineRule="auto"/>
        <w:jc w:val="both"/>
        <w:rPr>
          <w:rFonts w:ascii="Times New Roman" w:hAnsi="Times New Roman" w:cs="Times New Roman"/>
          <w:b/>
          <w:bCs/>
          <w:sz w:val="24"/>
          <w:szCs w:val="24"/>
        </w:rPr>
      </w:pPr>
    </w:p>
    <w:p w14:paraId="0E06E1B4" w14:textId="77777777" w:rsidR="00797A11" w:rsidRPr="007F031E" w:rsidRDefault="00797A11" w:rsidP="003665B4">
      <w:pPr>
        <w:spacing w:line="480" w:lineRule="auto"/>
        <w:jc w:val="both"/>
        <w:rPr>
          <w:rFonts w:ascii="Times New Roman" w:hAnsi="Times New Roman" w:cs="Times New Roman"/>
          <w:b/>
          <w:bCs/>
          <w:sz w:val="24"/>
          <w:szCs w:val="24"/>
        </w:rPr>
      </w:pPr>
    </w:p>
    <w:p w14:paraId="586FE765" w14:textId="07A4651C" w:rsidR="005C2E00" w:rsidRPr="007F031E" w:rsidRDefault="005C2E00" w:rsidP="007F031E">
      <w:pPr>
        <w:pStyle w:val="NormaleWeb"/>
        <w:spacing w:before="0" w:beforeAutospacing="0" w:after="160" w:afterAutospacing="0" w:line="480" w:lineRule="auto"/>
        <w:jc w:val="both"/>
        <w:rPr>
          <w:lang w:val="en-US"/>
        </w:rPr>
      </w:pPr>
      <w:r w:rsidRPr="007F031E">
        <w:rPr>
          <w:b/>
          <w:bCs/>
          <w:lang w:val="en-US"/>
        </w:rPr>
        <w:lastRenderedPageBreak/>
        <w:t>Supplementary Section 1</w:t>
      </w:r>
      <w:r w:rsidR="00FD4AE1">
        <w:rPr>
          <w:b/>
          <w:bCs/>
          <w:lang w:val="en-US"/>
        </w:rPr>
        <w:t>2</w:t>
      </w:r>
      <w:r w:rsidRPr="007F031E">
        <w:rPr>
          <w:b/>
          <w:bCs/>
          <w:lang w:val="en-US"/>
        </w:rPr>
        <w:t xml:space="preserve"> </w:t>
      </w:r>
      <w:r w:rsidR="007F031E">
        <w:rPr>
          <w:b/>
          <w:bCs/>
          <w:color w:val="000000"/>
          <w:lang w:val="en-US"/>
        </w:rPr>
        <w:t>-</w:t>
      </w:r>
      <w:r w:rsidRPr="007F031E">
        <w:rPr>
          <w:b/>
          <w:bCs/>
          <w:color w:val="000000"/>
          <w:lang w:val="en-US"/>
        </w:rPr>
        <w:t xml:space="preserve"> Topological effects of associative learning in dendritic networks</w:t>
      </w:r>
    </w:p>
    <w:p w14:paraId="580D0161" w14:textId="77777777" w:rsidR="005C2E00" w:rsidRPr="007F031E" w:rsidRDefault="005C2E00" w:rsidP="007F031E">
      <w:pPr>
        <w:pStyle w:val="NormaleWeb"/>
        <w:spacing w:before="0" w:beforeAutospacing="0" w:after="160" w:afterAutospacing="0" w:line="480" w:lineRule="auto"/>
        <w:jc w:val="both"/>
        <w:rPr>
          <w:lang w:val="en-US"/>
        </w:rPr>
      </w:pPr>
      <w:r w:rsidRPr="007F031E">
        <w:rPr>
          <w:color w:val="000000"/>
          <w:lang w:val="en-US"/>
        </w:rPr>
        <w:t>Dendritic electrochemical networks offer a spatially embedded platform in which associative learning can manifest not only as changes in connection strength, but also as changes in the topology of the emerging conductive network.</w:t>
      </w:r>
    </w:p>
    <w:p w14:paraId="05FAD177" w14:textId="5ED9D7A4" w:rsidR="005C2E00" w:rsidRPr="007F031E" w:rsidRDefault="003D61F2" w:rsidP="005C2E00">
      <w:pPr>
        <w:pStyle w:val="NormaleWeb"/>
        <w:spacing w:before="0" w:beforeAutospacing="0" w:after="160" w:afterAutospacing="0" w:line="480" w:lineRule="auto"/>
        <w:jc w:val="both"/>
        <w:rPr>
          <w:lang w:val="en-US"/>
        </w:rPr>
      </w:pPr>
      <w:r w:rsidRPr="003D61F2">
        <w:rPr>
          <w:color w:val="000000"/>
          <w:lang w:val="en-US"/>
        </w:rPr>
        <w:t>Electrical activity applied to the terminals results in the formation of an electrochemical physical network, whose both nodes and edges are embedded in the physical space and need to cope with the geometric embedding via volume exclusion and non-crossing conditions</w:t>
      </w:r>
      <w:r>
        <w:rPr>
          <w:color w:val="000000"/>
          <w:lang w:val="en-US"/>
        </w:rPr>
        <w:t>.</w:t>
      </w:r>
      <w:sdt>
        <w:sdtPr>
          <w:rPr>
            <w:color w:val="000000"/>
            <w:vertAlign w:val="superscript"/>
            <w:lang w:val="en-US"/>
          </w:rPr>
          <w:tag w:val="MENDELEY_CITATION_v3_eyJjaXRhdGlvbklEIjoiTUVOREVMRVlfQ0lUQVRJT05fZDBhYmNiMzYtN2M5OS00ZGFkLWJkNzQtMTc4Y2M0NGI5MzU3IiwicHJvcGVydGllcyI6eyJub3RlSW5kZXgiOjB9LCJpc0VkaXRlZCI6ZmFsc2UsIm1hbnVhbE92ZXJyaWRlIjp7ImlzTWFudWFsbHlPdmVycmlkZGVuIjpmYWxzZSwiY2l0ZXByb2NUZXh0IjoiPHN1cD4yM+KAkzI2PC9zdXA+IiwibWFudWFsT3ZlcnJpZGVUZXh0IjoiIn0sImNpdGF0aW9uSXRlbXMiOlt7ImlkIjoiYzAyNjA1NmQtMjQ4MC0zYTg1LWIxYWQtNmZmOGRhY2FjOGU5IiwiaXRlbURhdGEiOnsidHlwZSI6ImFydGljbGUtam91cm5hbCIsImlkIjoiYzAyNjA1NmQtMjQ4MC0zYTg1LWIxYWQtNmZmOGRhY2FjOGU5IiwidGl0bGUiOiJTcGF0aWFsIG5ldHdvcmtzIiwiYXV0aG9yIjpbeyJmYW1pbHkiOiJCYXJ0aMOpbGVteSIsImdpdmVuIjoiTWFyYyIsInBhcnNlLW5hbWVzIjpmYWxzZSwiZHJvcHBpbmctcGFydGljbGUiOiIiLCJub24tZHJvcHBpbmctcGFydGljbGUiOiIifV0sImNvbnRhaW5lci10aXRsZSI6IlBoeXNpY3MgUmVwb3J0cyIsImNvbnRhaW5lci10aXRsZS1zaG9ydCI6IlBoeXMuIFJlcC4iLCJET0kiOiIxMC4xMDE2L2oucGh5c3JlcC4yMDEwLjExLjAwMiIsIklTU04iOiIwMzcwMTU3MyIsIlVSTCI6Imh0dHBzOi8vbGlua2luZ2h1Yi5lbHNldmllci5jb20vcmV0cmlldmUvcGlpL1MwMzcwMTU3MzEwMDAzMDhYIiwiaXNzdWVkIjp7ImRhdGUtcGFydHMiOltbMjAxMSwyXV19LCJwYWdlIjoiMS0xMDEiLCJpc3N1ZSI6IjEtMyIsInZvbHVtZSI6IjQ5OSJ9LCJpc1RlbXBvcmFyeSI6ZmFsc2V9LHsiaWQiOiJhNDg0M2NhZi1jZjY4LTM1MTgtYjU4OC0zZTc0MTcyZWQ5OWMiLCJpdGVtRGF0YSI6eyJ0eXBlIjoiYXJ0aWNsZS1qb3VybmFsIiwiaWQiOiJhNDg0M2NhZi1jZjY4LTM1MTgtYjU4OC0zZTc0MTcyZWQ5OWMiLCJ0aXRsZSI6IlBoeXNpY2FsIG5ldHdvcmtzIGFzIG5ldHdvcmstb2YtbmV0d29ya3MiLCJhdXRob3IiOlt7ImZhbWlseSI6IlBldGUiLCJnaXZlbiI6IkfDoWJvciIsInBhcnNlLW5hbWVzIjpmYWxzZSwiZHJvcHBpbmctcGFydGljbGUiOiIiLCJub24tZHJvcHBpbmctcGFydGljbGUiOiIifSx7ImZhbWlseSI6IlRpbcOhciIsImdpdmVuIjoiw4Fkw6FtIiwicGFyc2UtbmFtZXMiOmZhbHNlLCJkcm9wcGluZy1wYXJ0aWNsZSI6IiIsIm5vbi1kcm9wcGluZy1wYXJ0aWNsZSI6IiJ9LHsiZmFtaWx5IjoiU3RlZsOhbnNzb24iLCJnaXZlbiI6IlNpZ3VyZHVyIMOWcm4iLCJwYXJzZS1uYW1lcyI6ZmFsc2UsImRyb3BwaW5nLXBhcnRpY2xlIjoiIiwibm9uLWRyb3BwaW5nLXBhcnRpY2xlIjoiIn0seyJmYW1pbHkiOiJCb25hbWFzc2EiLCJnaXZlbiI6Ikl2YW4iLCJwYXJzZS1uYW1lcyI6ZmFsc2UsImRyb3BwaW5nLXBhcnRpY2xlIjoiIiwibm9uLWRyb3BwaW5nLXBhcnRpY2xlIjoiIn0seyJmYW1pbHkiOiJQw7NzZmFpIiwiZ2l2ZW4iOiJNw6FydG9uIiwicGFyc2UtbmFtZXMiOmZhbHNlLCJkcm9wcGluZy1wYXJ0aWNsZSI6IiIsIm5vbi1kcm9wcGluZy1wYXJ0aWNsZSI6IiJ9XSwiY29udGFpbmVyLXRpdGxlIjoiTmF0dXJlIENvbW11bmljYXRpb25zIiwiY29udGFpbmVyLXRpdGxlLXNob3J0IjoiTmF0LiBDb21tdW4uIiwiRE9JIjoiMTAuMTAzOC9zNDE0NjctMDI0LTQ5MjI3LTgiLCJJU1NOIjoiMjA0MS0xNzIzIiwiVVJMIjoiaHR0cHM6Ly93d3cubmF0dXJlLmNvbS9hcnRpY2xlcy9zNDE0NjctMDI0LTQ5MjI3LTgiLCJpc3N1ZWQiOnsiZGF0ZS1wYXJ0cyI6W1syMDI0LDYsN11dfSwicGFnZSI6IjQ4ODIiLCJhYnN0cmFjdCI6IjxwPlBoeXNpY2FsIG5ldHdvcmtzIGFyZSBtYWRlIG9mIG5vZGVzIGFuZCBsaW5rcyB0aGF0IGFyZSBwaHlzaWNhbCBvYmplY3RzIGVtYmVkZGVkIGluIGEgZ2VvbWV0cmljIHNwYWNlLiBVbmRlcnN0YW5kaW5nIGhvdyB0aGUgbXV0dWFsIHZvbHVtZSBleGNsdXNpb24gYmV0d2VlbiB0aGVzZSBlbGVtZW50cyBhZmZlY3RzIHRoZSBzdHJ1Y3R1cmUgYW5kIGZ1bmN0aW9uIG9mIHBoeXNpY2FsIG5ldHdvcmtzIGNhbGxzIGZvciBhIHN1aXRhYmxlIGdlbmVyYWxpemF0aW9uIG9mIG5ldHdvcmsgdGhlb3J5LiBIZXJlLCB3ZSBpbnRyb2R1Y2UgYSBuZXR3b3JrLW9mLW5ldHdvcmtzIGZyYW1ld29yayB3aGVyZSB3ZSBkZXNjcmliZSB0aGUgc2hhcGUgb2YgZWFjaCBleHRlbmRlZCBwaHlzaWNhbCBub2RlIGFzIGEgbmV0d29yayBlbWJlZGRlZCBpbiBzcGFjZSBhbmQgdGhlc2UgbmV0d29ya3MgYXJlIGJvdW5kIHRvZ2V0aGVyIGJ5IHBoeXNpY2FsIGxpbmtzLiBSZWx5aW5nIG9uIHRoaXMgcmVwcmVzZW50YXRpb24sIHdlIGludHJvZHVjZSBhIG1pbmltYWwgbW9kZWwgb2YgbmV0d29yayBncm93dGggYW5kIHdlIHNob3cgZm9yIGEgZ2VuZXJhbCBjbGFzcyBvZiBwaHlzaWNhbCBuZXR3b3JrcyB0aGF0IHZvbHVtZSBleGNsdXNpb24gaW5kdWNlcyBoZXRlcm9nZW5laXR5IGluIGJvdGggbm9kZSB2b2x1bWUgYW5kIGRlZ3JlZSwgd2l0aCB0aGUgdHdvIGJlY29taW5nIGNvcnJlbGF0ZWQuIFRoZXNlIGVtZXJnZW50IHByb3BlcnRpZXMgc3Ryb25nbHkgYWZmZWN0IHRoZSBkeW5hbWljcyBvbiBwaHlzaWNhbCBuZXR3b3JrczogYnkgY2FsY3VsYXRpbmcgdGhlaXIgTGFwbGFjaWFuIHNwZWN0cnVtIGFzIGEgZnVuY3Rpb24gb2YgdGhlIGNvdXBsaW5nIHN0cmVuZ3RoIGJldHdlZW4gdGhlIG5vZGVzIHdlIHNob3cgdGhhdCBkZWdyZWUtdm9sdW1lIGNvcnJlbGF0aW9ucyBzdXBwcmVzcyB0aGUgcm9sZSBvZiBodWJzIGFzIGVhcmx5IHNwcmVhZGVycyBpbiBkaWZmdXNpdmUgZHluYW1pY3MuIFdlIGFwcGx5IHRoZSBuZXR3b3JrLW9mLW5ldHdvcmtzIGZyYW1ld29yayB0byBkZXNjcmliZSBzZXZlcmFsIHJlYWwgc3lzdGVtcyBhbmQgZmluZCBwcm9wZXJ0aWVzIGFuYWxvZyB0byB0aGUgbWluaW1hbCBtb2RlbCBuZXR3b3Jrcy4gVGhlIHByZXZhbGVuY2Ugb2YgdGhlc2UgcHJvcGVydGllcyBwb2ludHMgdG93YXJkcyBnZW5lcmFsIGdyb3d0aCBtZWNoYW5pc21zIHRoYXQgZG8gbm90IGRlcGVuZCBvbiB0aGUgc3BlY2lmaWNzIG9mIHRoZSBzeXN0ZW1zLjwvcD4iLCJpc3N1ZSI6IjEiLCJ2b2x1bWUiOiIxNSJ9LCJpc1RlbXBvcmFyeSI6ZmFsc2V9LHsiaWQiOiJkYTc1MDc5YS00OGJhLTMwODctODdkYi03NjQ5MmFhMzM1NDUiLCJpdGVtRGF0YSI6eyJ0eXBlIjoiYXJ0aWNsZS1qb3VybmFsIiwiaWQiOiJkYTc1MDc5YS00OGJhLTMwODctODdkYi03NjQ5MmFhMzM1NDUiLCJ0aXRsZSI6IkltcGFjdCBvZiBwaHlzaWNhbGl0eSBvbiBuZXR3b3JrIHN0cnVjdHVyZSIsImF1dGhvciI6W3siZmFtaWx5IjoiUMOzc2ZhaSIsImdpdmVuIjoiTcOhcnRvbiIsInBhcnNlLW5hbWVzIjpmYWxzZSwiZHJvcHBpbmctcGFydGljbGUiOiIiLCJub24tZHJvcHBpbmctcGFydGljbGUiOiIifSx7ImZhbWlseSI6IlN6ZWdlZHkiLCJnaXZlbiI6IkJhbMOhenMiLCJwYXJzZS1uYW1lcyI6ZmFsc2UsImRyb3BwaW5nLXBhcnRpY2xlIjoiIiwibm9uLWRyb3BwaW5nLXBhcnRpY2xlIjoiIn0seyJmYW1pbHkiOiJCYcSNacSHIiwiZ2l2ZW4iOiJJdmEiLCJwYXJzZS1uYW1lcyI6ZmFsc2UsImRyb3BwaW5nLXBhcnRpY2xlIjoiIiwibm9uLWRyb3BwaW5nLXBhcnRpY2xlIjoiIn0seyJmYW1pbHkiOiJCbGFnb2pldmnEhyIsImdpdmVuIjoiTHVrYSIsInBhcnNlLW5hbWVzIjpmYWxzZSwiZHJvcHBpbmctcGFydGljbGUiOiIiLCJub24tZHJvcHBpbmctcGFydGljbGUiOiIifSx7ImZhbWlseSI6IkFiw6lydCIsImdpdmVuIjoiTWlrbMOzcyIsInBhcnNlLW5hbWVzIjpmYWxzZSwiZHJvcHBpbmctcGFydGljbGUiOiIiLCJub24tZHJvcHBpbmctcGFydGljbGUiOiIifSx7ImZhbWlseSI6IktlcnTDqXN6IiwiZ2l2ZW4iOiJKw6Fub3MiLCJwYXJzZS1uYW1lcyI6ZmFsc2UsImRyb3BwaW5nLXBhcnRpY2xlIjoiIiwibm9uLWRyb3BwaW5nLXBhcnRpY2xlIjoiIn0seyJmYW1pbHkiOiJMb3bDoXN6IiwiZ2l2ZW4iOiJMw6FzemzDsyIsInBhcnNlLW5hbWVzIjpmYWxzZSwiZHJvcHBpbmctcGFydGljbGUiOiIiLCJub24tZHJvcHBpbmctcGFydGljbGUiOiIifSx7ImZhbWlseSI6IkJhcmFiw6FzaSIsImdpdmVuIjoiQWxiZXJ0LUzDoXN6bMOzIiwicGFyc2UtbmFtZXMiOmZhbHNlLCJkcm9wcGluZy1wYXJ0aWNsZSI6IiIsIm5vbi1kcm9wcGluZy1wYXJ0aWNsZSI6IiJ9XSwiY29udGFpbmVyLXRpdGxlIjoiTmF0dXJlIFBoeXNpY3MiLCJjb250YWluZXItdGl0bGUtc2hvcnQiOiJOYXQuIFBoeXMuIiwiRE9JIjoiMTAuMTAzOC9zNDE1NjctMDIzLTAyMjY3LTEiLCJJU1NOIjoiMTc0NS0yNDczIiwiVVJMIjoiaHR0cHM6Ly93d3cubmF0dXJlLmNvbS9hcnRpY2xlcy9zNDE1NjctMDIzLTAyMjY3LTEiLCJpc3N1ZWQiOnsiZGF0ZS1wYXJ0cyI6W1syMDI0LDEsNl1dfSwicGFnZSI6IjE0Mi0xNDkiLCJpc3N1ZSI6IjEiLCJ2b2x1bWUiOiIyMCJ9LCJpc1RlbXBvcmFyeSI6ZmFsc2V9LHsiaWQiOiJjY2NhNDlmNS02MzVjLTMyMjUtYWQwOS05ZWViMThiNWE0NTQiLCJpdGVtRGF0YSI6eyJ0eXBlIjoiYXJ0aWNsZS1qb3VybmFsIiwiaWQiOiJjY2NhNDlmNS02MzVjLTMyMjUtYWQwOS05ZWViMThiNWE0NTQiLCJ0aXRsZSI6IkEgc3RydWN0dXJhbCB0cmFuc2l0aW9uIGluIHBoeXNpY2FsIG5ldHdvcmtzIiwiYXV0aG9yIjpbeyJmYW1pbHkiOiJEZWhtYW15IiwiZ2l2ZW4iOiJOaW1hIiwicGFyc2UtbmFtZXMiOmZhbHNlLCJkcm9wcGluZy1wYXJ0aWNsZSI6IiIsIm5vbi1kcm9wcGluZy1wYXJ0aWNsZSI6IiJ9LHsiZmFtaWx5IjoiTWlsYW5sb3VlaSIsImdpdmVuIjoiU29vZGFiZWgiLCJwYXJzZS1uYW1lcyI6ZmFsc2UsImRyb3BwaW5nLXBhcnRpY2xlIjoiIiwibm9uLWRyb3BwaW5nLXBhcnRpY2xlIjoiIn0seyJmYW1pbHkiOiJCYXJhYsOhc2kiLCJnaXZlbiI6IkFsYmVydC1Mw6FzemzDsyIsInBhcnNlLW5hbWVzIjpmYWxzZSwiZHJvcHBpbmctcGFydGljbGUiOiIiLCJub24tZHJvcHBpbmctcGFydGljbGUiOiIifV0sImNvbnRhaW5lci10aXRsZSI6Ik5hdHVyZSIsImNvbnRhaW5lci10aXRsZS1zaG9ydCI6Ik5hdHVyZSIsIkRPSSI6IjEwLjEwMzgvczQxNTg2LTAxOC0wNzI2LTYiLCJJU1NOIjoiMDAyOC0wODM2IiwiVVJMIjoiaHR0cHM6Ly93d3cubmF0dXJlLmNvbS9hcnRpY2xlcy9zNDE1ODYtMDE4LTA3MjYtNiIsImlzc3VlZCI6eyJkYXRlLXBhcnRzIjpbWzIwMTgsMTEsMjhdXX0sInBhZ2UiOiI2NzYtNjgwIiwiaXNzdWUiOiI3NzMzIiwidm9sdW1lIjoiNTYzIn0sImlzVGVtcG9yYXJ5IjpmYWxzZX1dfQ=="/>
          <w:id w:val="-1740471392"/>
          <w:placeholder>
            <w:docPart w:val="DefaultPlaceholder_-1854013440"/>
          </w:placeholder>
        </w:sdtPr>
        <w:sdtContent>
          <w:r w:rsidR="00003444" w:rsidRPr="00003444">
            <w:rPr>
              <w:color w:val="000000"/>
              <w:vertAlign w:val="superscript"/>
            </w:rPr>
            <w:t>23–26</w:t>
          </w:r>
        </w:sdtContent>
      </w:sdt>
      <w:r w:rsidR="005C2E00" w:rsidRPr="007F031E">
        <w:rPr>
          <w:color w:val="000000"/>
          <w:lang w:val="en-US"/>
        </w:rPr>
        <w:t xml:space="preserve"> </w:t>
      </w:r>
      <w:r w:rsidR="00BA3C69" w:rsidRPr="00BA3C69">
        <w:rPr>
          <w:color w:val="000000"/>
          <w:lang w:val="en-US"/>
        </w:rPr>
        <w:t>In contrast, nodes that are not engaged in the activation, or that do not lie along the emerging conductive pathways, remain weakly connected or disconnected. Consequently, activation patterns may lead to the formation of multiple spatially localized connected components, rather than a single globally connected network. Associated neuron terminals progressively become closer in a topological sense, as their electrical resistance distance</w:t>
      </w:r>
      <w:sdt>
        <w:sdtPr>
          <w:rPr>
            <w:color w:val="000000"/>
            <w:vertAlign w:val="superscript"/>
            <w:lang w:val="en-US"/>
          </w:rPr>
          <w:tag w:val="MENDELEY_CITATION_v3_eyJjaXRhdGlvbklEIjoiTUVOREVMRVlfQ0lUQVRJT05fMjYyOTFkMDEtY2QxYy00NjVjLTliYjQtZDhkYjBmMWM5ZWYxIiwicHJvcGVydGllcyI6eyJub3RlSW5kZXgiOjB9LCJpc0VkaXRlZCI6ZmFsc2UsIm1hbnVhbE92ZXJyaWRlIjp7ImlzTWFudWFsbHlPdmVycmlkZGVuIjpmYWxzZSwiY2l0ZXByb2NUZXh0IjoiPHN1cD4yNzwvc3VwPiIsIm1hbnVhbE92ZXJyaWRlVGV4dCI6IiJ9LCJjaXRhdGlvbkl0ZW1zIjpbeyJpZCI6ImNlYmMzYmIzLThiMGUtM2YxNy1iOTRlLTM1M2VlMDQzZjFhYiIsIml0ZW1EYXRhIjp7InR5cGUiOiJhcnRpY2xlLWpvdXJuYWwiLCJpZCI6ImNlYmMzYmIzLThiMGUtM2YxNy1iOTRlLTM1M2VlMDQzZjFhYiIsInRpdGxlIjoiUmVzaXN0YW5jZSBkaXN0YW5jZSIsImF1dGhvciI6W3siZmFtaWx5IjoiS2xlaW4iLCJnaXZlbiI6IkQuIEouIiwicGFyc2UtbmFtZXMiOmZhbHNlLCJkcm9wcGluZy1wYXJ0aWNsZSI6IiIsIm5vbi1kcm9wcGluZy1wYXJ0aWNsZSI6IiJ9LHsiZmFtaWx5IjoiUmFuZGnEhyIsImdpdmVuIjoiTS4iLCJwYXJzZS1uYW1lcyI6ZmFsc2UsImRyb3BwaW5nLXBhcnRpY2xlIjoiIiwibm9uLWRyb3BwaW5nLXBhcnRpY2xlIjoiIn1dLCJjb250YWluZXItdGl0bGUiOiJKb3VybmFsIG9mIE1hdGhlbWF0aWNhbCBDaGVtaXN0cnkiLCJjb250YWluZXItdGl0bGUtc2hvcnQiOiJKLiBNYXRoLiBDaGVtLiIsIkRPSSI6IjEwLjEwMDcvQkYwMTE2NDYyNyIsIklTU04iOiIwMjU5LTk3OTEiLCJVUkwiOiJodHRwOi8vbGluay5zcHJpbmdlci5jb20vMTAuMTAwNy9CRjAxMTY0NjI3IiwiaXNzdWVkIjp7ImRhdGUtcGFydHMiOltbMTk5MywxMl1dfSwicGFnZSI6IjgxLTk1IiwiaXNzdWUiOiIxIiwidm9sdW1lIjoiMTIifSwiaXNUZW1wb3JhcnkiOmZhbHNlfV19"/>
          <w:id w:val="-1880155558"/>
          <w:placeholder>
            <w:docPart w:val="DefaultPlaceholder_-1854013440"/>
          </w:placeholder>
        </w:sdtPr>
        <w:sdtContent>
          <w:r w:rsidR="00003444" w:rsidRPr="00003444">
            <w:rPr>
              <w:color w:val="000000"/>
              <w:vertAlign w:val="superscript"/>
            </w:rPr>
            <w:t>27</w:t>
          </w:r>
        </w:sdtContent>
      </w:sdt>
      <w:r w:rsidR="005C2E00" w:rsidRPr="007F031E">
        <w:rPr>
          <w:color w:val="000000"/>
          <w:lang w:val="en-US"/>
        </w:rPr>
        <w:t xml:space="preserve"> decreases. </w:t>
      </w:r>
      <w:r w:rsidR="00BA3C69" w:rsidRPr="00BA3C69">
        <w:rPr>
          <w:color w:val="000000"/>
          <w:lang w:val="en-US"/>
        </w:rPr>
        <w:t xml:space="preserve">Importantly, this effect does not necessarily rely on the creation of long-range </w:t>
      </w:r>
      <w:proofErr w:type="gramStart"/>
      <w:r w:rsidR="00BA3C69" w:rsidRPr="00BA3C69">
        <w:rPr>
          <w:color w:val="000000"/>
          <w:lang w:val="en-US"/>
        </w:rPr>
        <w:t>connections, but</w:t>
      </w:r>
      <w:proofErr w:type="gramEnd"/>
      <w:r w:rsidR="00BA3C69" w:rsidRPr="00BA3C69">
        <w:rPr>
          <w:color w:val="000000"/>
          <w:lang w:val="en-US"/>
        </w:rPr>
        <w:t xml:space="preserve"> instead emerges from the gradual formation and reinforcement of conductive pathways through local growth processes. This behavior reflects a fundamental constraint of the system as the network growth is geometrically embedded. As a result, the set of accessible network configurations and their properties are restricted by spatial organization of terminals.</w:t>
      </w:r>
      <w:sdt>
        <w:sdtPr>
          <w:rPr>
            <w:color w:val="000000"/>
            <w:vertAlign w:val="superscript"/>
            <w:lang w:val="en-US"/>
          </w:rPr>
          <w:tag w:val="MENDELEY_CITATION_v3_eyJjaXRhdGlvbklEIjoiTUVOREVMRVlfQ0lUQVRJT05fNDFkNTY3NmUtOTY5Yy00MzFjLTk1NTItYjViNWU2YTZmZGU4IiwicHJvcGVydGllcyI6eyJub3RlSW5kZXgiOjB9LCJpc0VkaXRlZCI6ZmFsc2UsIm1hbnVhbE92ZXJyaWRlIjp7ImlzTWFudWFsbHlPdmVycmlkZGVuIjpmYWxzZSwiY2l0ZXByb2NUZXh0IjoiPHN1cD4yODwvc3VwPiIsIm1hbnVhbE92ZXJyaWRlVGV4dCI6IiJ9LCJjaXRhdGlvbkl0ZW1zIjpbeyJpZCI6IjUzZGJmMTA3LTdkNjktMzcxYS1iZGY5LWRkNjk5ZmE1N2RlMSIsIml0ZW1EYXRhIjp7InR5cGUiOiJjaGFwdGVyIiwiaWQiOiI1M2RiZjEwNy03ZDY5LTM3MWEtYmRmOS1kZDY5OWZhNTdkZTEiLCJ0aXRsZSI6IkZyb20gQ29tcGxleCB0byBTcGF0aWFsIE5ldHdvcmtzIiwiYXV0aG9yIjpbeyJmYW1pbHkiOiJCYXJ0aGVsZW15IiwiZ2l2ZW4iOiJNYXJjIiwicGFyc2UtbmFtZXMiOmZhbHNlLCJkcm9wcGluZy1wYXJ0aWNsZSI6IiIsIm5vbi1kcm9wcGluZy1wYXJ0aWNsZSI6IiJ9XSwiY29udGFpbmVyLXRpdGxlIjoiU3BhdGlhbCBOZXR3b3JrcyIsImFjY2Vzc2VkIjp7ImRhdGUtcGFydHMiOltbMjAyNiw2LDldXX0sIlVSTCI6Imh0dHBzOi8vbGluay5zcHJpbmdlci5jb20vMTAuMTAwNy85NzgtMy0wMzAtOTQxMDYtMl8xIiwiaXNzdWVkIjp7ImRhdGUtcGFydHMiOltbMjAyMl1dfSwicHVibGlzaGVyLXBsYWNlIjoiQ2hhbSIsInBhZ2UiOiIzLTgiLCJwdWJsaXNoZXIiOiJTcHJpbmdlciBJbnRlcm5hdGlvbmFsIFB1Ymxpc2hpbmciLCJjb250YWluZXItdGl0bGUtc2hvcnQiOiIifSwiaXNUZW1wb3JhcnkiOmZhbHNlfV19"/>
          <w:id w:val="-688919659"/>
          <w:placeholder>
            <w:docPart w:val="DefaultPlaceholder_-1854013440"/>
          </w:placeholder>
        </w:sdtPr>
        <w:sdtContent>
          <w:r w:rsidR="00003444" w:rsidRPr="00003444">
            <w:rPr>
              <w:color w:val="000000"/>
              <w:vertAlign w:val="superscript"/>
            </w:rPr>
            <w:t>28</w:t>
          </w:r>
        </w:sdtContent>
      </w:sdt>
      <w:r w:rsidR="005C2E00" w:rsidRPr="007F031E">
        <w:rPr>
          <w:color w:val="000000"/>
          <w:lang w:val="en-US"/>
        </w:rPr>
        <w:t xml:space="preserve"> Hebbian-like activity-dependent network growth typically promotes the formation of hubs and rich-clubs.</w:t>
      </w:r>
      <w:sdt>
        <w:sdtPr>
          <w:rPr>
            <w:color w:val="000000"/>
            <w:vertAlign w:val="superscript"/>
            <w:lang w:val="en-US"/>
          </w:rPr>
          <w:tag w:val="MENDELEY_CITATION_v3_eyJjaXRhdGlvbklEIjoiTUVOREVMRVlfQ0lUQVRJT05fZTMwNmUxN2YtYTI4MC00MzYxLWJkNGItMTBiOThiZTI4N2MzIiwicHJvcGVydGllcyI6eyJub3RlSW5kZXgiOjB9LCJpc0VkaXRlZCI6ZmFsc2UsIm1hbnVhbE92ZXJyaWRlIjp7ImlzTWFudWFsbHlPdmVycmlkZGVuIjpmYWxzZSwiY2l0ZXByb2NUZXh0IjoiPHN1cD4yOSwzMDwvc3VwPiIsIm1hbnVhbE92ZXJyaWRlVGV4dCI6IiJ9LCJjaXRhdGlvbkl0ZW1zIjpbeyJpZCI6ImJlN2UyOGIxLTg2MjgtM2E2NC04YTUyLTk5NjNhMWJiODc5MCIsIml0ZW1EYXRhIjp7InR5cGUiOiJhcnRpY2xlLWpvdXJuYWwiLCJpZCI6ImJlN2UyOGIxLTg2MjgtM2E2NC04YTUyLTk5NjNhMWJiODc5MCIsInRpdGxlIjoiRW1lcmdlbmNlIGFuZCBtYWludGVuYW5jZSBvZiBtb2R1bGFyaXR5IGluIG5ldXJhbCBuZXR3b3JrcyB3aXRoIEhlYmJpYW4gYW5kIGFudGktSGViYmlhbiBpbmhpYml0b3J5IFNURFAuIiwiYXV0aG9yIjpbeyJmYW1pbHkiOiJCZXJnb2luIiwiZ2l2ZW4iOiJSYXBoYcOrbCIsInBhcnNlLW5hbWVzIjpmYWxzZSwiZHJvcHBpbmctcGFydGljbGUiOiIiLCJub24tZHJvcHBpbmctcGFydGljbGUiOiIifSx7ImZhbWlseSI6IlRvcmNpbmkiLCJnaXZlbiI6IkFsZXNzYW5kcm8iLCJwYXJzZS1uYW1lcyI6ZmFsc2UsImRyb3BwaW5nLXBhcnRpY2xlIjoiIiwibm9uLWRyb3BwaW5nLXBhcnRpY2xlIjoiIn0seyJmYW1pbHkiOiJEZWNvIiwiZ2l2ZW4iOiJHdXN0YXZvIiwicGFyc2UtbmFtZXMiOmZhbHNlLCJkcm9wcGluZy1wYXJ0aWNsZSI6IiIsIm5vbi1kcm9wcGluZy1wYXJ0aWNsZSI6IiJ9LHsiZmFtaWx5IjoiUXVveSIsImdpdmVuIjoiTWF0aGlhcyIsInBhcnNlLW5hbWVzIjpmYWxzZSwiZHJvcHBpbmctcGFydGljbGUiOiIiLCJub24tZHJvcHBpbmctcGFydGljbGUiOiIifSx7ImZhbWlseSI6IlphbW9yYS1Mw7NwZXoiLCJnaXZlbiI6IkdvcmthIiwicGFyc2UtbmFtZXMiOmZhbHNlLCJkcm9wcGluZy1wYXJ0aWNsZSI6IiIsIm5vbi1kcm9wcGluZy1wYXJ0aWNsZSI6IiJ9XSwiY29udGFpbmVyLXRpdGxlIjoiUExvUyBjb21wdXRhdGlvbmFsIGJpb2xvZ3kiLCJjb250YWluZXItdGl0bGUtc2hvcnQiOiJQTG9TIENvbXB1dC4gQmlvbC4iLCJET0kiOiIxMC4xMzcxL2pvdXJuYWwucGNiaS4xMDEyOTczIiwiSVNTTiI6IjE1NTMtNzM1OCIsIlBNSUQiOiI0MDI2MjA4MiIsIlVSTCI6Imh0dHA6Ly93d3cubmNiaS5ubG0ubmloLmdvdi9wdWJtZWQvNDAyNjIwODIiLCJpc3N1ZWQiOnsiZGF0ZS1wYXJ0cyI6W1syMDI1LDQsMV1dfSwicGFnZSI6ImUxMDEyOTczIiwiYWJzdHJhY3QiOiJUaGUgbW9kdWxhciBhbmQgaGllcmFyY2hpY2FsIG9yZ2FuaXphdGlvbiBvZiB0aGUgYnJhaW4gaXMgYmVsaWV2ZWQgdG8gc3VwcG9ydCB0aGUgY29leGlzdGVuY2Ugb2Ygc2VncmVnYXRlZCAoc3BlY2lhbGl6YXRpb24pIGFuZCBpbnRlZ3JhdGVkIChiaW5kaW5nKSBpbmZvcm1hdGlvbiBwcm9jZXNzZXMuIEEgcmVsZXZhbnQgcXVlc3Rpb24gaXMgeWV0IHRvIHVuZGVyc3RhbmQgaG93IHN1Y2ggYXJjaGl0ZWN0dXJlIG5hdHVyYWxseSBlbWVyZ2VzIGFuZCBpcyBzdXN0YWluZWQgb3ZlciB0aW1lLCBnaXZlbiB0aGUgcGxhc3RpYyBuYXR1cmUgb2YgdGhlIGJyYWluJ3Mgd2lyaW5nLiBGb2xsb3dpbmcgZXZpZGVuY2VzIHRoYXQgdGhlIHNlbnNvcnkgY29ydGljZXMgb3JnYW5pemUgaW50byBhc3NlbWJsaWVzIHVuZGVyIHNlbGVjdGl2ZSBzdGltdWxpLCBpdCBoYXMgYmVlbiBzaG93biB0aGF0IHN0YWJsZSBuZXVyb25hbCBhc3NlbWJsaWVzIGNhbiBlbWVyZ2UgZHVlIHRvIHRhcmdldGVkIHN0aW11bGF0aW9uLCBlbWJlZGRpbmcgdmFyaW91cyBmb3JtcyBvZiBzeW5hcHRpYyBwbGFzdGljaXR5IGluIHByZXNlbmNlIG9mIGhvbWVvc3RhdGljIGFuZC9vciBjb250cm9sIG1lY2hhbmlzbXMuIEhlcmUsIHdlIHNob3cgdGhhdCBzaW1wbGUgc3Bpa2UtdGltaW5nLWRlcGVuZGVudCBwbGFzdGljaXR5IChTVERQKSBydWxlcywgYmFzZWQgb25seSBvbiBwcmUtIGFuZCBwb3N0LXN5bmFwdGljIHNwaWtlIHRpbWVzLCBjYW4gYWxzbyBsZWFkIHRvIHRoZSBzdGFibGUgZW5jb2Rpbmcgb2YgbWVtb3JpZXMgaW4gdGhlIGFic2VuY2Ugb2YgYW55IGNvbnRyb2wgbWVjaGFuaXNtLiBXZSBkZXZlbG9wIGEgbW9kZWwgb2Ygc3Bpa2luZyBuZXVyb25zLCB0cmFpbmVkIGJ5IHN0aW11bGkgdGFyZ2V0aW5nIGRpZmZlcmVudCBzdWItcG9wdWxhdGlvbnMuIFRoZSBtb2RlbCBzYXRpc2ZpZXMgc29tZSBiaW9sb2dpY2FsbHkgcGxhdXNpYmxlIGZlYXR1cmVzOiAoaSkgaXQgY29udGFpbnMgZXhjaXRhdG9yeSBhbmQgaW5oaWJpdG9yeSBuZXVyb25zIHdpdGggSGViYmlhbiBhbmQgYW50aS1IZWJiaWFuIFNURFA7IChpaSkgbmVpdGhlciB0aGUgbmV1cm9uYWwgYWN0aXZpdHkgbm9yIHRoZSBzeW5hcHRpYyB3ZWlnaHRzIGFyZSBmcm96ZW4gYWZ0ZXIgdGhlIGxlYXJuaW5nIHBoYXNlLiBJbnN0ZWFkLCB0aGUgbmV1cm9ucyBhcmUgYWxsb3dlZCB0byBmaXJlIHNwb250YW5lb3VzbHkgd2hpbGUgc3luYXB0aWMgcGxhc3RpY2l0eSByZW1haW5zIGFjdGl2ZS4gV2UgZmluZCB0aGF0IG9ubHkgdGhlIGNvbWJpbmF0aW9uIG9mIHR3byBpbmhpYml0b3J5IFNURFAgc3ViLXBvcHVsYXRpb25zIGFsbG93cyBmb3IgdGhlIGZvcm1hdGlvbiBvZiBzdGFibGUgbW9kdWxlcyBpbiB0aGUgbmV0d29yaywgd2l0aCBlYWNoIHN1Yi1wb3B1bGF0aW9uIHBsYXlpbmcgYSBkaXN0aW5jdGl2ZSByb2xlLiBUaGUgSGViYmlhbiBzdWItcG9wdWxhdGlvbiBjb250cm9scyBmb3IgdGhlIGZpcmluZyBhY3Rpdml0eSwgd2hpbGUgdGhlIGFudGktSGViYmlhbiBuZXVyb25zIHByb21vdGUgcGF0dGVybiBzZWxlY3Rpdml0eS4gQWZ0ZXIgdGhlIGxlYXJuaW5nIHBoYXNlLCB0aGUgbmV0d29yayBzZXR0bGVzIGludG8gYW4gYXN5bmNocm9ub3VzIGlycmVndWxhciByZXN0aW5nLXN0YXRlLiBUaGlzIHBvc3QtbGVhcm5pbmcgYWN0aXZpdHkgaXMgYXNzb2NpYXRlZCB3aXRoIHNwb250YW5lb3VzIG1lbW9yeSByZWNhbGxzIHdoaWNoIHR1cm4gb3V0IHRvIGJlIGZ1bmRhbWVudGFsIGZvciB0aGUgbG9uZy10ZXJtIGNvbnNvbGlkYXRpb24gb2YgdGhlIGxlYXJuZWQgbWVtb3JpZXMuIER1ZSB0byBpdHMgc2ltcGxpY2l0eSwgdGhlIGludHJvZHVjZWQgbW9kZWwgY2FuIHJlcHJlc2VudCBhIHRlc3QtYmVkIGZvciBmdXJ0aGVyIGludmVzdGlnYXRpb25zIG9uIHRoZSByb2xlIHBsYXllZCBieSBTVERQIG9uIG1lbW9yeSBzdG9yaW5nIGFuZCBtYWludGVuYW5jZS4iLCJwdWJsaXNoZXIiOiJQdWJsaWMgTGlicmFyeSBvZiBTY2llbmNlIiwiaXNzdWUiOiI0Iiwidm9sdW1lIjoiMjEifSwiaXNUZW1wb3JhcnkiOmZhbHNlfSx7ImlkIjoiNjI4YTMzYjMtOWYzYy0zNTViLWEwNDUtYmU1MGMyM2UxMjJiIiwiaXRlbURhdGEiOnsidHlwZSI6ImFydGljbGUtam91cm5hbCIsImlkIjoiNjI4YTMzYjMtOWYzYy0zNTViLWEwNDUtYmU1MGMyM2UxMjJiIiwidGl0bGUiOiJHZW5lcmF0aXZlIG1vZGVscyBvZiByaWNoIGNsdWJzIGluIEhlYmJpYW4gbmV1cm9uYWwgbmV0d29ya3MgYW5kIGxhcmdlLXNjYWxlIGh1bWFuIGJyYWluIG5ldHdvcmtzIiwiYXV0aG9yIjpbeyJmYW1pbHkiOiJWw6lydGVzIiwiZ2l2ZW4iOiJQZXRyYSBFLiIsInBhcnNlLW5hbWVzIjpmYWxzZSwiZHJvcHBpbmctcGFydGljbGUiOiIiLCJub24tZHJvcHBpbmctcGFydGljbGUiOiIifSx7ImZhbWlseSI6IkFsZXhhbmRlci1CbG9jaCIsImdpdmVuIjoiQWFyb24iLCJwYXJzZS1uYW1lcyI6ZmFsc2UsImRyb3BwaW5nLXBhcnRpY2xlIjoiIiwibm9uLWRyb3BwaW5nLXBhcnRpY2xlIjoiIn0seyJmYW1pbHkiOiJCdWxsbW9yZSIsImdpdmVuIjoiRWR3YXJkIFQuIiwicGFyc2UtbmFtZXMiOmZhbHNlLCJkcm9wcGluZy1wYXJ0aWNsZSI6IiIsIm5vbi1kcm9wcGluZy1wYXJ0aWNsZSI6IiJ9XSwiY29udGFpbmVyLXRpdGxlIjoiUGhpbG9zb3BoaWNhbCBUcmFuc2FjdGlvbnMgb2YgdGhlIFJveWFsIFNvY2lldHkgQjogQmlvbG9naWNhbCBTY2llbmNlcyIsIkRPSSI6IjEwLjEwOTgvcnN0Yi4yMDEzLjA1MzEiLCJJU1NOIjoiMDk2Mi04NDM2IiwiVVJMIjoiaHR0cDovL3JveWFsc29jaWV0eXB1Ymxpc2hpbmcub3JnL3JzdGIvYXJ0aWNsZS81ODA1MyIsImlzc3VlZCI6eyJkYXRlLXBhcnRzIjpbWzIwMTQsMTAsNV1dfSwicGFnZSI6IjIwMTMwNTMxIiwiYWJzdHJhY3QiOiI8cD5SaWNoIGNsdWJzIGFyaXNlIHdoZW4gbm9kZXMgdGhhdCBhcmUg4oCYcmljaOKAmSBpbiBjb25uZWN0aW9ucyBhbHNvIGZvcm0gYW4gZWxpdGUsIGRlbnNlbHkgY29ubmVjdGVkIOKAmGNsdWLigJkuIEluIGJyYWluIG5ldHdvcmtzLCByaWNoIGNsdWJzIGluY3VyIGhpZ2ggcGh5c2ljYWwgY29ubmVjdGlvbiBjb3N0cyBidXQgYWxzbyBhcHBlYXIgdG8gYmUgZXNwZWNpYWxseSB2YWx1YWJsZSB0byBicmFpbiBmdW5jdGlvbi4gSG93ZXZlciwgbGl0dGxlIGlzIGtub3duIGFib3V0IHRoZSBzZWxlY3Rpb24gcHJlc3N1cmVzIHRoYXQgZHJpdmUgdGhlaXIgZm9ybWF0aW9uLiBIZXJlLCB3ZSB0YWtlIHR3byBjb21wbGVtZW50YXJ5IGFwcHJvYWNoZXMgdG8gdGhpcyBxdWVzdGlvbjogZmlyc3RseSB3ZSBzaG93LCB1c2luZyBnZW5lcmF0aXZlIG1vZGVsbGluZywgdGhhdCB0aGUgZW1lcmdlbmNlIG9mIHJpY2ggY2x1YnMgaW4gbGFyZ2Utc2NhbGUgaHVtYW4gYnJhaW4gbmV0d29ya3MgY2FuIGJlIGRyaXZlbiBieSBhbiBlY29ub21pYyB0cmFkZS1vZmYgYmV0d2VlbiBjb25uZWN0aW9uIGNvc3RzIGFuZCBhIHNlY29uZCwgY29tcGV0aW5nIHRvcG9sb2dpY2FsIHRlcm0uIFNlY29uZGx5IHdlIHNob3csIHVzaW5nIHNpbXVsYXRlZCBuZXVyYWwgbmV0d29ya3MsIHRoYXQgSGViYmlhbiBsZWFybmluZyBydWxlcyBhbHNvIGRyaXZlIHRoZSBlbWVyZ2VuY2Ugb2YgcmljaCBjbHVicyBhdCB0aGUgbWljcm9zY29waWMgbGV2ZWwsIGFuZCB0aGF0IHRoZSBwcm9taW5lbmNlIG9mIHRoZXNlIGZlYXR1cmVzIGluY3JlYXNlcyB3aXRoIGxlYXJuaW5nIHRpbWUuIFRoZXNlIHJlc3VsdHMgc3VnZ2VzdCB0aGF0IEhlYmJpYW4gbGVhcm5pbmcgbWF5IHByb3ZpZGUgYSBuZXVyb25hbCBtZWNoYW5pc20gZm9yIHRoZSBzZWxlY3Rpb24gb2YgY29tcGxleCBmZWF0dXJlcyBzdWNoIGFzIHJpY2ggY2x1YnMuIFRoZSBuZXVyYWwgbmV0d29ya3MgdGhhdCB3ZSBpbnZlc3RpZ2F0ZSBhcmUgZXhwbGljaXRseSBIZWJiaWFuLCBhbmQgd2UgYXJndWUgdGhhdCB0aGUgdG9wb2xvZ2ljYWwgdGVybSBpbiBvdXIgbW9kZWwgb2YgbGFyZ2Utc2NhbGUgYnJhaW4gY29ubmVjdGl2aXR5IG1heSByZXByZXNlbnQgYW4gYW5hbG9nb3VzIGNvbm5lY3Rpb24gcnVsZS4gVGhpcyBwdXRhdGl2ZSBsaW5rIGJldHdlZW4gbGVhcm5pbmcgYW5kIHJpY2ggY2x1YnMgaXMgYWxzbyBjb25zaXN0ZW50IHdpdGggcHJlZGljdGlvbnMgdGhhdCBpbnRlZ3JhdGl2ZSBhc3BlY3RzIG9mIGJyYWluIG5ldHdvcmsgb3JnYW5pemF0aW9uIGFyZSBlc3BlY2lhbGx5IGltcG9ydGFudCBmb3IgYWRhcHRpdmUgYmVoYXZpb3VyLjwvcD4iLCJwdWJsaXNoZXIiOiJSb3lhbCBTb2NpZXR5IiwiaXNzdWUiOiIxNjUzIiwidm9sdW1lIjoiMzY5IiwiY29udGFpbmVyLXRpdGxlLXNob3J0IjoiIn0sImlzVGVtcG9yYXJ5IjpmYWxzZX1dfQ=="/>
          <w:id w:val="-927662372"/>
          <w:placeholder>
            <w:docPart w:val="DefaultPlaceholder_-1854013440"/>
          </w:placeholder>
        </w:sdtPr>
        <w:sdtContent>
          <w:r w:rsidR="00003444" w:rsidRPr="00003444">
            <w:rPr>
              <w:color w:val="000000"/>
              <w:vertAlign w:val="superscript"/>
            </w:rPr>
            <w:t>29,30</w:t>
          </w:r>
        </w:sdtContent>
      </w:sdt>
      <w:r w:rsidR="005C2E00" w:rsidRPr="007F031E">
        <w:rPr>
          <w:color w:val="000000"/>
          <w:lang w:val="en-US"/>
        </w:rPr>
        <w:t xml:space="preserve"> </w:t>
      </w:r>
      <w:r w:rsidR="00BA3C69" w:rsidRPr="00BA3C69">
        <w:rPr>
          <w:color w:val="000000"/>
          <w:lang w:val="en-US"/>
        </w:rPr>
        <w:t xml:space="preserve">Indeed, our systems are constrained to a quasi-planar geometry, implying that connection costs depend strongly on spatial distance. Thus, due to the locality of growth and diffusion-limited transport, frequent activation alone may not </w:t>
      </w:r>
      <w:r w:rsidR="00C907B7" w:rsidRPr="00BA3C69">
        <w:rPr>
          <w:color w:val="000000"/>
          <w:lang w:val="en-US"/>
        </w:rPr>
        <w:t>be sufficient</w:t>
      </w:r>
      <w:r w:rsidR="00BA3C69" w:rsidRPr="00BA3C69">
        <w:rPr>
          <w:color w:val="000000"/>
          <w:lang w:val="en-US"/>
        </w:rPr>
        <w:t xml:space="preserve"> to guarantee hub formation, and connectivity develops primarily among spatially proximal nodes. This is particularly evident for highly active peripheral nodes, which tend to form </w:t>
      </w:r>
      <w:r w:rsidR="00BA3C69" w:rsidRPr="00BA3C69">
        <w:rPr>
          <w:color w:val="000000"/>
          <w:lang w:val="en-US"/>
        </w:rPr>
        <w:lastRenderedPageBreak/>
        <w:t xml:space="preserve">local connectivity clusters rather than global hubs. This is related to the fact that </w:t>
      </w:r>
      <w:r w:rsidR="00621D77" w:rsidRPr="00752153">
        <w:rPr>
          <w:lang w:val="en-US"/>
        </w:rPr>
        <w:t>h</w:t>
      </w:r>
      <w:r w:rsidR="00BA3C69" w:rsidRPr="00752153">
        <w:rPr>
          <w:lang w:val="en-US"/>
        </w:rPr>
        <w:t xml:space="preserve">ub </w:t>
      </w:r>
      <w:r w:rsidR="00BA3C69" w:rsidRPr="00BA3C69">
        <w:rPr>
          <w:color w:val="000000"/>
          <w:lang w:val="en-US"/>
        </w:rPr>
        <w:t>formation requires not only activity but also geometric accessibility.</w:t>
      </w:r>
    </w:p>
    <w:p w14:paraId="518987FE" w14:textId="77777777" w:rsidR="00797A11" w:rsidRPr="007F031E" w:rsidRDefault="00797A11" w:rsidP="003665B4">
      <w:pPr>
        <w:spacing w:line="480" w:lineRule="auto"/>
        <w:jc w:val="both"/>
        <w:rPr>
          <w:rFonts w:ascii="Times New Roman" w:hAnsi="Times New Roman" w:cs="Times New Roman"/>
          <w:b/>
          <w:bCs/>
          <w:sz w:val="24"/>
          <w:szCs w:val="24"/>
        </w:rPr>
      </w:pPr>
    </w:p>
    <w:p w14:paraId="77446D63" w14:textId="77777777" w:rsidR="005C2E00" w:rsidRPr="007F031E" w:rsidRDefault="005C2E00" w:rsidP="003665B4">
      <w:pPr>
        <w:spacing w:line="480" w:lineRule="auto"/>
        <w:jc w:val="both"/>
        <w:rPr>
          <w:rFonts w:ascii="Times New Roman" w:hAnsi="Times New Roman" w:cs="Times New Roman"/>
          <w:b/>
          <w:bCs/>
          <w:sz w:val="24"/>
          <w:szCs w:val="24"/>
        </w:rPr>
      </w:pPr>
    </w:p>
    <w:p w14:paraId="128B31EB" w14:textId="77777777" w:rsidR="005C2E00" w:rsidRPr="007F031E" w:rsidRDefault="005C2E00" w:rsidP="003665B4">
      <w:pPr>
        <w:spacing w:line="480" w:lineRule="auto"/>
        <w:jc w:val="both"/>
        <w:rPr>
          <w:rFonts w:ascii="Times New Roman" w:hAnsi="Times New Roman" w:cs="Times New Roman"/>
          <w:b/>
          <w:bCs/>
          <w:sz w:val="24"/>
          <w:szCs w:val="24"/>
        </w:rPr>
      </w:pPr>
    </w:p>
    <w:p w14:paraId="7D2ECA51" w14:textId="77777777" w:rsidR="005C2E00" w:rsidRPr="007F031E" w:rsidRDefault="005C2E00" w:rsidP="003665B4">
      <w:pPr>
        <w:spacing w:line="480" w:lineRule="auto"/>
        <w:jc w:val="both"/>
        <w:rPr>
          <w:rFonts w:ascii="Times New Roman" w:hAnsi="Times New Roman" w:cs="Times New Roman"/>
          <w:b/>
          <w:bCs/>
          <w:sz w:val="24"/>
          <w:szCs w:val="24"/>
        </w:rPr>
      </w:pPr>
    </w:p>
    <w:p w14:paraId="361E53D1" w14:textId="77777777" w:rsidR="005C2E00" w:rsidRPr="007F031E" w:rsidRDefault="005C2E00" w:rsidP="003665B4">
      <w:pPr>
        <w:spacing w:line="480" w:lineRule="auto"/>
        <w:jc w:val="both"/>
        <w:rPr>
          <w:rFonts w:ascii="Times New Roman" w:hAnsi="Times New Roman" w:cs="Times New Roman"/>
          <w:b/>
          <w:bCs/>
          <w:sz w:val="24"/>
          <w:szCs w:val="24"/>
        </w:rPr>
      </w:pPr>
    </w:p>
    <w:p w14:paraId="557A68B6" w14:textId="77777777" w:rsidR="005C2E00" w:rsidRPr="007F031E" w:rsidRDefault="005C2E00" w:rsidP="003665B4">
      <w:pPr>
        <w:spacing w:line="480" w:lineRule="auto"/>
        <w:jc w:val="both"/>
        <w:rPr>
          <w:rFonts w:ascii="Times New Roman" w:hAnsi="Times New Roman" w:cs="Times New Roman"/>
          <w:b/>
          <w:bCs/>
          <w:sz w:val="24"/>
          <w:szCs w:val="24"/>
        </w:rPr>
      </w:pPr>
    </w:p>
    <w:p w14:paraId="040873BC" w14:textId="77777777" w:rsidR="005C2E00" w:rsidRPr="007F031E" w:rsidRDefault="005C2E00" w:rsidP="003665B4">
      <w:pPr>
        <w:spacing w:line="480" w:lineRule="auto"/>
        <w:jc w:val="both"/>
        <w:rPr>
          <w:rFonts w:ascii="Times New Roman" w:hAnsi="Times New Roman" w:cs="Times New Roman"/>
          <w:b/>
          <w:bCs/>
          <w:sz w:val="24"/>
          <w:szCs w:val="24"/>
        </w:rPr>
      </w:pPr>
    </w:p>
    <w:p w14:paraId="41448D78" w14:textId="77777777" w:rsidR="005C2E00" w:rsidRPr="007F031E" w:rsidRDefault="005C2E00" w:rsidP="003665B4">
      <w:pPr>
        <w:spacing w:line="480" w:lineRule="auto"/>
        <w:jc w:val="both"/>
        <w:rPr>
          <w:rFonts w:ascii="Times New Roman" w:hAnsi="Times New Roman" w:cs="Times New Roman"/>
          <w:b/>
          <w:bCs/>
          <w:sz w:val="24"/>
          <w:szCs w:val="24"/>
        </w:rPr>
      </w:pPr>
    </w:p>
    <w:p w14:paraId="169E2CB7" w14:textId="77777777" w:rsidR="005C2E00" w:rsidRPr="007F031E" w:rsidRDefault="005C2E00" w:rsidP="003665B4">
      <w:pPr>
        <w:spacing w:line="480" w:lineRule="auto"/>
        <w:jc w:val="both"/>
        <w:rPr>
          <w:rFonts w:ascii="Times New Roman" w:hAnsi="Times New Roman" w:cs="Times New Roman"/>
          <w:b/>
          <w:bCs/>
          <w:sz w:val="24"/>
          <w:szCs w:val="24"/>
        </w:rPr>
      </w:pPr>
    </w:p>
    <w:p w14:paraId="4B758761" w14:textId="77777777" w:rsidR="005C2E00" w:rsidRPr="007F031E" w:rsidRDefault="005C2E00" w:rsidP="003665B4">
      <w:pPr>
        <w:spacing w:line="480" w:lineRule="auto"/>
        <w:jc w:val="both"/>
        <w:rPr>
          <w:rFonts w:ascii="Times New Roman" w:hAnsi="Times New Roman" w:cs="Times New Roman"/>
          <w:b/>
          <w:bCs/>
          <w:sz w:val="24"/>
          <w:szCs w:val="24"/>
        </w:rPr>
      </w:pPr>
    </w:p>
    <w:p w14:paraId="4441A8EF" w14:textId="77777777" w:rsidR="005C2E00" w:rsidRPr="007F031E" w:rsidRDefault="005C2E00" w:rsidP="003665B4">
      <w:pPr>
        <w:spacing w:line="480" w:lineRule="auto"/>
        <w:jc w:val="both"/>
        <w:rPr>
          <w:rFonts w:ascii="Times New Roman" w:hAnsi="Times New Roman" w:cs="Times New Roman"/>
          <w:b/>
          <w:bCs/>
          <w:sz w:val="24"/>
          <w:szCs w:val="24"/>
        </w:rPr>
      </w:pPr>
    </w:p>
    <w:p w14:paraId="1E0C70C7" w14:textId="77777777" w:rsidR="005C2E00" w:rsidRPr="007F031E" w:rsidRDefault="005C2E00" w:rsidP="003665B4">
      <w:pPr>
        <w:spacing w:line="480" w:lineRule="auto"/>
        <w:jc w:val="both"/>
        <w:rPr>
          <w:rFonts w:ascii="Times New Roman" w:hAnsi="Times New Roman" w:cs="Times New Roman"/>
          <w:b/>
          <w:bCs/>
          <w:sz w:val="24"/>
          <w:szCs w:val="24"/>
        </w:rPr>
      </w:pPr>
    </w:p>
    <w:p w14:paraId="2080D039" w14:textId="77777777" w:rsidR="005C2E00" w:rsidRPr="007F031E" w:rsidRDefault="005C2E00" w:rsidP="003665B4">
      <w:pPr>
        <w:spacing w:line="480" w:lineRule="auto"/>
        <w:jc w:val="both"/>
        <w:rPr>
          <w:rFonts w:ascii="Times New Roman" w:hAnsi="Times New Roman" w:cs="Times New Roman"/>
          <w:b/>
          <w:bCs/>
          <w:sz w:val="24"/>
          <w:szCs w:val="24"/>
        </w:rPr>
      </w:pPr>
    </w:p>
    <w:p w14:paraId="69959D04" w14:textId="77777777" w:rsidR="005C2E00" w:rsidRPr="007F031E" w:rsidRDefault="005C2E00" w:rsidP="003665B4">
      <w:pPr>
        <w:spacing w:line="480" w:lineRule="auto"/>
        <w:jc w:val="both"/>
        <w:rPr>
          <w:rFonts w:ascii="Times New Roman" w:hAnsi="Times New Roman" w:cs="Times New Roman"/>
          <w:b/>
          <w:bCs/>
          <w:sz w:val="24"/>
          <w:szCs w:val="24"/>
        </w:rPr>
      </w:pPr>
    </w:p>
    <w:p w14:paraId="71D79C95" w14:textId="77777777" w:rsidR="005C2E00" w:rsidRPr="007F031E" w:rsidRDefault="005C2E00" w:rsidP="003665B4">
      <w:pPr>
        <w:spacing w:line="480" w:lineRule="auto"/>
        <w:jc w:val="both"/>
        <w:rPr>
          <w:rFonts w:ascii="Times New Roman" w:hAnsi="Times New Roman" w:cs="Times New Roman"/>
          <w:b/>
          <w:bCs/>
          <w:sz w:val="24"/>
          <w:szCs w:val="24"/>
        </w:rPr>
      </w:pPr>
    </w:p>
    <w:p w14:paraId="54E90910" w14:textId="77777777" w:rsidR="00797A11" w:rsidRPr="007F031E" w:rsidRDefault="00797A11" w:rsidP="003665B4">
      <w:pPr>
        <w:spacing w:line="480" w:lineRule="auto"/>
        <w:jc w:val="both"/>
        <w:rPr>
          <w:rFonts w:ascii="Times New Roman" w:hAnsi="Times New Roman" w:cs="Times New Roman"/>
          <w:b/>
          <w:bCs/>
          <w:sz w:val="24"/>
          <w:szCs w:val="24"/>
        </w:rPr>
      </w:pPr>
    </w:p>
    <w:p w14:paraId="37D11909" w14:textId="77777777" w:rsidR="00B74FE7" w:rsidRPr="007F031E" w:rsidRDefault="00B74FE7" w:rsidP="003665B4">
      <w:pPr>
        <w:spacing w:line="480" w:lineRule="auto"/>
        <w:jc w:val="both"/>
        <w:rPr>
          <w:rFonts w:ascii="Times New Roman" w:hAnsi="Times New Roman" w:cs="Times New Roman"/>
          <w:b/>
          <w:bCs/>
          <w:sz w:val="24"/>
          <w:szCs w:val="24"/>
        </w:rPr>
      </w:pPr>
    </w:p>
    <w:p w14:paraId="39705F47" w14:textId="77777777" w:rsidR="00B74FE7" w:rsidRPr="007F031E" w:rsidRDefault="00B74FE7" w:rsidP="003665B4">
      <w:pPr>
        <w:spacing w:line="480" w:lineRule="auto"/>
        <w:jc w:val="both"/>
        <w:rPr>
          <w:rFonts w:ascii="Times New Roman" w:hAnsi="Times New Roman" w:cs="Times New Roman"/>
          <w:b/>
          <w:bCs/>
          <w:sz w:val="24"/>
          <w:szCs w:val="24"/>
        </w:rPr>
      </w:pPr>
    </w:p>
    <w:p w14:paraId="5D5A3263" w14:textId="77777777" w:rsidR="00B74FE7" w:rsidRPr="007F031E" w:rsidRDefault="00B74FE7" w:rsidP="003665B4">
      <w:pPr>
        <w:spacing w:line="480" w:lineRule="auto"/>
        <w:jc w:val="both"/>
        <w:rPr>
          <w:rFonts w:ascii="Times New Roman" w:hAnsi="Times New Roman" w:cs="Times New Roman"/>
          <w:b/>
          <w:bCs/>
          <w:sz w:val="24"/>
          <w:szCs w:val="24"/>
        </w:rPr>
      </w:pPr>
    </w:p>
    <w:p w14:paraId="43A72636" w14:textId="77777777" w:rsidR="00B74FE7" w:rsidRPr="007F031E" w:rsidRDefault="00B74FE7" w:rsidP="003665B4">
      <w:pPr>
        <w:spacing w:line="480" w:lineRule="auto"/>
        <w:jc w:val="both"/>
        <w:rPr>
          <w:rFonts w:ascii="Times New Roman" w:hAnsi="Times New Roman" w:cs="Times New Roman"/>
          <w:b/>
          <w:bCs/>
          <w:sz w:val="24"/>
          <w:szCs w:val="24"/>
        </w:rPr>
      </w:pPr>
    </w:p>
    <w:p w14:paraId="6CBF3DB1" w14:textId="77777777" w:rsidR="00B74FE7" w:rsidRPr="007F031E" w:rsidRDefault="00B74FE7" w:rsidP="003665B4">
      <w:pPr>
        <w:spacing w:line="480" w:lineRule="auto"/>
        <w:jc w:val="both"/>
        <w:rPr>
          <w:rFonts w:ascii="Times New Roman" w:hAnsi="Times New Roman" w:cs="Times New Roman"/>
          <w:b/>
          <w:bCs/>
          <w:sz w:val="24"/>
          <w:szCs w:val="24"/>
        </w:rPr>
      </w:pPr>
    </w:p>
    <w:p w14:paraId="18640592" w14:textId="2C8668FF" w:rsidR="00B74FE7" w:rsidRPr="007F031E" w:rsidRDefault="00B74FE7" w:rsidP="007F031E">
      <w:pPr>
        <w:spacing w:after="160"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b/>
          <w:bCs/>
          <w:sz w:val="24"/>
          <w:szCs w:val="24"/>
        </w:rPr>
        <w:lastRenderedPageBreak/>
        <w:t>Supplementary Section 1</w:t>
      </w:r>
      <w:r w:rsidR="00FD4AE1">
        <w:rPr>
          <w:rFonts w:ascii="Times New Roman" w:eastAsia="Times New Roman" w:hAnsi="Times New Roman" w:cs="Times New Roman"/>
          <w:b/>
          <w:bCs/>
          <w:sz w:val="24"/>
          <w:szCs w:val="24"/>
        </w:rPr>
        <w:t>3</w:t>
      </w:r>
      <w:r w:rsidRPr="007F031E">
        <w:rPr>
          <w:rFonts w:ascii="Times New Roman" w:eastAsia="Times New Roman" w:hAnsi="Times New Roman" w:cs="Times New Roman"/>
          <w:b/>
          <w:bCs/>
          <w:sz w:val="24"/>
          <w:szCs w:val="24"/>
        </w:rPr>
        <w:t xml:space="preserve"> </w:t>
      </w:r>
      <w:r w:rsidR="007F031E">
        <w:rPr>
          <w:rFonts w:ascii="Times New Roman" w:eastAsia="Times New Roman" w:hAnsi="Times New Roman" w:cs="Times New Roman"/>
          <w:b/>
          <w:bCs/>
          <w:color w:val="000000"/>
          <w:sz w:val="24"/>
          <w:szCs w:val="24"/>
        </w:rPr>
        <w:t>-</w:t>
      </w:r>
      <w:r w:rsidRPr="007F031E">
        <w:rPr>
          <w:rFonts w:ascii="Times New Roman" w:eastAsia="Times New Roman" w:hAnsi="Times New Roman" w:cs="Times New Roman"/>
          <w:b/>
          <w:bCs/>
          <w:color w:val="000000"/>
          <w:sz w:val="24"/>
          <w:szCs w:val="24"/>
        </w:rPr>
        <w:t xml:space="preserve"> Details on Pavlov’s dog implementation</w:t>
      </w:r>
    </w:p>
    <w:p w14:paraId="7DB69A85" w14:textId="169904B9" w:rsidR="00537B94" w:rsidRPr="007F031E" w:rsidRDefault="00B74FE7" w:rsidP="00B74FE7">
      <w:pPr>
        <w:spacing w:line="480" w:lineRule="auto"/>
        <w:jc w:val="both"/>
        <w:rPr>
          <w:rFonts w:ascii="Times New Roman" w:eastAsia="Times New Roman" w:hAnsi="Times New Roman" w:cs="Times New Roman"/>
          <w:color w:val="000000"/>
          <w:sz w:val="24"/>
          <w:szCs w:val="24"/>
        </w:rPr>
      </w:pPr>
      <w:r w:rsidRPr="007F031E">
        <w:rPr>
          <w:rFonts w:ascii="Times New Roman" w:eastAsia="Times New Roman" w:hAnsi="Times New Roman" w:cs="Times New Roman"/>
          <w:color w:val="000000"/>
          <w:sz w:val="24"/>
          <w:szCs w:val="24"/>
        </w:rPr>
        <w:t xml:space="preserve">The first investigation of classical conditioning in living systems was conducted by Ivan Pavlov with the </w:t>
      </w:r>
      <w:r w:rsidR="00DB6B89" w:rsidRPr="007F031E">
        <w:rPr>
          <w:rFonts w:ascii="Times New Roman" w:eastAsia="Times New Roman" w:hAnsi="Times New Roman" w:cs="Times New Roman"/>
          <w:color w:val="000000"/>
          <w:sz w:val="24"/>
          <w:szCs w:val="24"/>
        </w:rPr>
        <w:t>well-known</w:t>
      </w:r>
      <w:r w:rsidRPr="007F031E">
        <w:rPr>
          <w:rFonts w:ascii="Times New Roman" w:eastAsia="Times New Roman" w:hAnsi="Times New Roman" w:cs="Times New Roman"/>
          <w:color w:val="000000"/>
          <w:sz w:val="24"/>
          <w:szCs w:val="24"/>
        </w:rPr>
        <w:t xml:space="preserve"> study </w:t>
      </w:r>
      <w:r w:rsidRPr="001763D1">
        <w:rPr>
          <w:rFonts w:ascii="Times New Roman" w:eastAsia="Times New Roman" w:hAnsi="Times New Roman" w:cs="Times New Roman"/>
          <w:color w:val="000000"/>
          <w:sz w:val="24"/>
          <w:szCs w:val="24"/>
        </w:rPr>
        <w:t>on dogs.</w:t>
      </w:r>
      <w:sdt>
        <w:sdtPr>
          <w:rPr>
            <w:rFonts w:ascii="Times New Roman" w:eastAsia="Times New Roman" w:hAnsi="Times New Roman" w:cs="Times New Roman"/>
            <w:color w:val="000000"/>
            <w:sz w:val="24"/>
            <w:szCs w:val="24"/>
            <w:vertAlign w:val="superscript"/>
          </w:rPr>
          <w:tag w:val="MENDELEY_CITATION_v3_eyJjaXRhdGlvbklEIjoiTUVOREVMRVlfQ0lUQVRJT05fZDQxOGVkMDEtMWFjOS00NWVmLTgzNzgtNDc1NWNlNjQ1NWEyIiwicHJvcGVydGllcyI6eyJub3RlSW5kZXgiOjB9LCJpc0VkaXRlZCI6ZmFsc2UsIm1hbnVhbE92ZXJyaWRlIjp7ImlzTWFudWFsbHlPdmVycmlkZGVuIjpmYWxzZSwiY2l0ZXByb2NUZXh0IjoiPHN1cD4zMTwvc3VwPiIsIm1hbnVhbE92ZXJyaWRlVGV4dCI6IiJ9LCJjaXRhdGlvbkl0ZW1zIjpbeyJpZCI6IjA4MTgzYjJkLTUxZGYtMzQwNC04ZjYxLWYyZWFlNzdiMWFhZiIsIml0ZW1EYXRhIjp7InR5cGUiOiJhcnRpY2xlLWpvdXJuYWwiLCJpZCI6IjA4MTgzYjJkLTUxZGYtMzQwNC04ZjYxLWYyZWFlNzdiMWFhZiIsInRpdGxlIjoiQ29uZGl0aW9uZWQgcmVmbGV4ZXM6IEFuIGludmVzdGlnYXRpb24gb2YgdGhlIHBoeXNpb2xvZ2ljYWwgYWN0aXZpdHkgb2YgdGhlIGNlcmVicmFsIGNvcnRleCIsImF1dGhvciI6W3siZmFtaWx5IjoiUGF2bG92IiwiZ2l2ZW4iOiJJdmFuIFAuIiwicGFyc2UtbmFtZXMiOmZhbHNlLCJkcm9wcGluZy1wYXJ0aWNsZSI6IiIsIm5vbi1kcm9wcGluZy1wYXJ0aWNsZSI6IiJ9XSwiY29udGFpbmVyLXRpdGxlIjoiQW5uYWxzIG9mIG5ldXJvc2NpZW5jZXMiLCJjb250YWluZXItdGl0bGUtc2hvcnQiOiJBbm4uIE5ldXJvc2NpLiIsIkRPSSI6IjEwLjUyMTQvYW5zLjA5NzItNzUzMS4xMDE3MzA5IiwiSVNTTiI6IjA5NzI3NTMxIiwiaXNzdWVkIjp7ImRhdGUtcGFydHMiOltbMjAxMCw2LDFdXX0sImlzc3VlIjoiMyIsInZvbHVtZSI6IjE3In0sImlzVGVtcG9yYXJ5IjpmYWxzZX1dfQ=="/>
          <w:id w:val="1464155783"/>
          <w:placeholder>
            <w:docPart w:val="DefaultPlaceholder_-1854013440"/>
          </w:placeholder>
        </w:sdtPr>
        <w:sdtContent>
          <w:r w:rsidR="00003444" w:rsidRPr="00003444">
            <w:rPr>
              <w:rFonts w:ascii="Times New Roman" w:eastAsia="Times New Roman" w:hAnsi="Times New Roman" w:cs="Times New Roman"/>
              <w:color w:val="000000"/>
              <w:sz w:val="24"/>
              <w:vertAlign w:val="superscript"/>
            </w:rPr>
            <w:t>31</w:t>
          </w:r>
        </w:sdtContent>
      </w:sdt>
      <w:r w:rsidRPr="001763D1">
        <w:rPr>
          <w:rFonts w:ascii="Times New Roman" w:eastAsia="Times New Roman" w:hAnsi="Times New Roman" w:cs="Times New Roman"/>
          <w:b/>
          <w:bCs/>
          <w:color w:val="000000"/>
          <w:sz w:val="24"/>
          <w:szCs w:val="24"/>
        </w:rPr>
        <w:t xml:space="preserve"> </w:t>
      </w:r>
      <w:r w:rsidRPr="001763D1">
        <w:rPr>
          <w:rFonts w:ascii="Times New Roman" w:eastAsia="Times New Roman" w:hAnsi="Times New Roman" w:cs="Times New Roman"/>
          <w:color w:val="000000"/>
          <w:sz w:val="24"/>
          <w:szCs w:val="24"/>
        </w:rPr>
        <w:t>The electrical details of the multiterminal execution of the Pavlov’s Dog task are reported in Figure S8. The preliminary formation of the food (F) - saliva (S) association before conditioning is obtained by the creation of a first dendritic connection between the relative terminals (Figure S8a). Figure S8b reports the conductance increase obtained via dendritic metallic connection under the application of the</w:t>
      </w:r>
      <w:r w:rsidR="00012C8D" w:rsidRPr="001763D1">
        <w:rPr>
          <w:rFonts w:ascii="Times New Roman" w:eastAsia="Times New Roman" w:hAnsi="Times New Roman" w:cs="Times New Roman"/>
          <w:color w:val="000000"/>
          <w:sz w:val="24"/>
          <w:szCs w:val="24"/>
        </w:rPr>
        <w:t xml:space="preserve"> </w:t>
      </w:r>
      <w:r w:rsidRPr="001763D1">
        <w:rPr>
          <w:rFonts w:ascii="Times New Roman" w:eastAsia="Times New Roman" w:hAnsi="Times New Roman" w:cs="Times New Roman"/>
          <w:color w:val="000000"/>
          <w:sz w:val="24"/>
          <w:szCs w:val="24"/>
        </w:rPr>
        <w:t>input symmetric voltage waveforms (inset). Figure S8c shows the applied voltage to each electrode and the output S current during all the task phases.</w:t>
      </w:r>
    </w:p>
    <w:p w14:paraId="052CF2FE" w14:textId="54C2BEB5" w:rsidR="00896B23" w:rsidRPr="007F031E" w:rsidRDefault="00B74FE7" w:rsidP="00B74FE7">
      <w:pPr>
        <w:spacing w:line="480" w:lineRule="auto"/>
        <w:jc w:val="both"/>
        <w:rPr>
          <w:rFonts w:ascii="Times New Roman" w:eastAsia="Times New Roman" w:hAnsi="Times New Roman" w:cs="Times New Roman"/>
          <w:color w:val="000000"/>
          <w:sz w:val="24"/>
          <w:szCs w:val="24"/>
        </w:rPr>
      </w:pPr>
      <w:r w:rsidRPr="007F031E">
        <w:rPr>
          <w:rFonts w:ascii="Times New Roman" w:eastAsia="Times New Roman" w:hAnsi="Times New Roman" w:cs="Times New Roman"/>
          <w:color w:val="000000"/>
          <w:sz w:val="24"/>
          <w:szCs w:val="24"/>
        </w:rPr>
        <w:t xml:space="preserve"> </w:t>
      </w:r>
      <w:proofErr w:type="spellStart"/>
      <w:r w:rsidRPr="007F031E">
        <w:rPr>
          <w:rFonts w:ascii="Times New Roman" w:eastAsia="Times New Roman" w:hAnsi="Times New Roman" w:cs="Times New Roman"/>
          <w:i/>
          <w:iCs/>
          <w:color w:val="000000"/>
          <w:sz w:val="24"/>
          <w:szCs w:val="24"/>
        </w:rPr>
        <w:t>i</w:t>
      </w:r>
      <w:proofErr w:type="spellEnd"/>
      <w:r w:rsidRPr="007F031E">
        <w:rPr>
          <w:rFonts w:ascii="Times New Roman" w:eastAsia="Times New Roman" w:hAnsi="Times New Roman" w:cs="Times New Roman"/>
          <w:i/>
          <w:iCs/>
          <w:color w:val="000000"/>
          <w:sz w:val="24"/>
          <w:szCs w:val="24"/>
        </w:rPr>
        <w:t>) F-S association</w:t>
      </w:r>
      <w:r w:rsidRPr="007F031E">
        <w:rPr>
          <w:rFonts w:ascii="Times New Roman" w:eastAsia="Times New Roman" w:hAnsi="Times New Roman" w:cs="Times New Roman"/>
          <w:color w:val="000000"/>
          <w:sz w:val="24"/>
          <w:szCs w:val="24"/>
        </w:rPr>
        <w:t xml:space="preserve">: the bell (B) electrode is kept in floating voltage mode </w:t>
      </w:r>
      <w:r w:rsidR="00DB6B89" w:rsidRPr="007F031E">
        <w:rPr>
          <w:rFonts w:ascii="Times New Roman" w:eastAsia="Times New Roman" w:hAnsi="Times New Roman" w:cs="Times New Roman"/>
          <w:color w:val="000000"/>
          <w:sz w:val="24"/>
          <w:szCs w:val="24"/>
        </w:rPr>
        <w:t>to</w:t>
      </w:r>
      <w:r w:rsidRPr="007F031E">
        <w:rPr>
          <w:rFonts w:ascii="Times New Roman" w:eastAsia="Times New Roman" w:hAnsi="Times New Roman" w:cs="Times New Roman"/>
          <w:color w:val="000000"/>
          <w:sz w:val="24"/>
          <w:szCs w:val="24"/>
        </w:rPr>
        <w:t xml:space="preserve"> prevent its influence on the preliminary F-S growth. The output S current overcomes the selected current threshold of 2 </w:t>
      </w:r>
      <w:proofErr w:type="spellStart"/>
      <w:r w:rsidRPr="007F031E">
        <w:rPr>
          <w:rFonts w:ascii="Times New Roman" w:eastAsia="Times New Roman" w:hAnsi="Times New Roman" w:cs="Times New Roman"/>
          <w:color w:val="000000"/>
          <w:sz w:val="24"/>
          <w:szCs w:val="24"/>
        </w:rPr>
        <w:t>μA</w:t>
      </w:r>
      <w:proofErr w:type="spellEnd"/>
      <w:r w:rsidRPr="007F031E">
        <w:rPr>
          <w:rFonts w:ascii="Times New Roman" w:eastAsia="Times New Roman" w:hAnsi="Times New Roman" w:cs="Times New Roman"/>
          <w:color w:val="000000"/>
          <w:sz w:val="24"/>
          <w:szCs w:val="24"/>
        </w:rPr>
        <w:t xml:space="preserve"> after connection establishment, indicating the formation of the desired association.</w:t>
      </w:r>
      <w:r w:rsidRPr="007F031E">
        <w:rPr>
          <w:rFonts w:ascii="Times New Roman" w:eastAsia="Times New Roman" w:hAnsi="Times New Roman" w:cs="Times New Roman"/>
          <w:color w:val="000000"/>
          <w:sz w:val="24"/>
          <w:szCs w:val="24"/>
        </w:rPr>
        <w:br/>
      </w:r>
      <w:r w:rsidRPr="007F031E">
        <w:rPr>
          <w:rFonts w:ascii="Times New Roman" w:eastAsia="Times New Roman" w:hAnsi="Times New Roman" w:cs="Times New Roman"/>
          <w:i/>
          <w:iCs/>
          <w:color w:val="000000"/>
          <w:sz w:val="24"/>
          <w:szCs w:val="24"/>
        </w:rPr>
        <w:t>ii)</w:t>
      </w:r>
      <w:r w:rsidRPr="007F031E">
        <w:rPr>
          <w:rFonts w:ascii="Times New Roman" w:eastAsia="Times New Roman" w:hAnsi="Times New Roman" w:cs="Times New Roman"/>
          <w:color w:val="000000"/>
          <w:sz w:val="24"/>
          <w:szCs w:val="24"/>
        </w:rPr>
        <w:t xml:space="preserve"> </w:t>
      </w:r>
      <w:r w:rsidRPr="00DB6B89">
        <w:rPr>
          <w:rFonts w:ascii="Times New Roman" w:eastAsia="Times New Roman" w:hAnsi="Times New Roman" w:cs="Times New Roman"/>
          <w:i/>
          <w:iCs/>
          <w:color w:val="000000"/>
          <w:sz w:val="24"/>
          <w:szCs w:val="24"/>
        </w:rPr>
        <w:t>Before conditioning</w:t>
      </w:r>
      <w:r w:rsidRPr="007F031E">
        <w:rPr>
          <w:rFonts w:ascii="Times New Roman" w:eastAsia="Times New Roman" w:hAnsi="Times New Roman" w:cs="Times New Roman"/>
          <w:color w:val="000000"/>
          <w:sz w:val="24"/>
          <w:szCs w:val="24"/>
        </w:rPr>
        <w:t>: the first test phase is carried out by alternatively applying voltage pulses to the F and B electrodes, setting the inactive one to floating voltage, ensuring the S output current reading to be related to the probed representation only. The S terminal is set as reference, enabling its current reading to be used as system output. This test shows that, in this phase, S current overcomes the threshold during F stimulation alone, confirming system response to be unconditioned.</w:t>
      </w:r>
      <w:r w:rsidRPr="007F031E">
        <w:rPr>
          <w:rFonts w:ascii="Times New Roman" w:eastAsia="Times New Roman" w:hAnsi="Times New Roman" w:cs="Times New Roman"/>
          <w:color w:val="000000"/>
          <w:sz w:val="24"/>
          <w:szCs w:val="24"/>
        </w:rPr>
        <w:br/>
      </w:r>
      <w:r w:rsidRPr="007F031E">
        <w:rPr>
          <w:rFonts w:ascii="Times New Roman" w:eastAsia="Times New Roman" w:hAnsi="Times New Roman" w:cs="Times New Roman"/>
          <w:i/>
          <w:iCs/>
          <w:color w:val="000000"/>
          <w:sz w:val="24"/>
          <w:szCs w:val="24"/>
        </w:rPr>
        <w:t>iii)</w:t>
      </w:r>
      <w:r w:rsidRPr="007F031E">
        <w:rPr>
          <w:rFonts w:ascii="Times New Roman" w:eastAsia="Times New Roman" w:hAnsi="Times New Roman" w:cs="Times New Roman"/>
          <w:color w:val="000000"/>
          <w:sz w:val="24"/>
          <w:szCs w:val="24"/>
        </w:rPr>
        <w:t xml:space="preserve"> </w:t>
      </w:r>
      <w:r w:rsidRPr="00DE387C">
        <w:rPr>
          <w:rFonts w:ascii="Times New Roman" w:eastAsia="Times New Roman" w:hAnsi="Times New Roman" w:cs="Times New Roman"/>
          <w:i/>
          <w:iCs/>
          <w:color w:val="000000"/>
          <w:sz w:val="24"/>
          <w:szCs w:val="24"/>
        </w:rPr>
        <w:t>Conditioning</w:t>
      </w:r>
      <w:r w:rsidRPr="007F031E">
        <w:rPr>
          <w:rFonts w:ascii="Times New Roman" w:eastAsia="Times New Roman" w:hAnsi="Times New Roman" w:cs="Times New Roman"/>
          <w:color w:val="000000"/>
          <w:sz w:val="24"/>
          <w:szCs w:val="24"/>
        </w:rPr>
        <w:t>: in this phase, the B-F association is obtained through the application of voltage waveforms similar to those used for the F-S one. The S terminal is kept as voltage reference, showing the expected unconditioned response to F also in this phase.</w:t>
      </w:r>
    </w:p>
    <w:p w14:paraId="1F12FEDD" w14:textId="551E302B" w:rsidR="00B74FE7" w:rsidRPr="007417A9" w:rsidRDefault="00B74FE7" w:rsidP="003665B4">
      <w:pPr>
        <w:spacing w:line="480" w:lineRule="auto"/>
        <w:jc w:val="both"/>
        <w:rPr>
          <w:rFonts w:ascii="Times New Roman" w:eastAsia="Times New Roman" w:hAnsi="Times New Roman" w:cs="Times New Roman"/>
          <w:color w:val="000000"/>
          <w:sz w:val="24"/>
          <w:szCs w:val="24"/>
        </w:rPr>
      </w:pPr>
      <w:r w:rsidRPr="007F031E">
        <w:rPr>
          <w:rFonts w:ascii="Times New Roman" w:eastAsia="Times New Roman" w:hAnsi="Times New Roman" w:cs="Times New Roman"/>
          <w:i/>
          <w:iCs/>
          <w:color w:val="000000"/>
          <w:sz w:val="24"/>
          <w:szCs w:val="24"/>
        </w:rPr>
        <w:lastRenderedPageBreak/>
        <w:t>iv)</w:t>
      </w:r>
      <w:r w:rsidRPr="007F031E">
        <w:rPr>
          <w:rFonts w:ascii="Times New Roman" w:eastAsia="Times New Roman" w:hAnsi="Times New Roman" w:cs="Times New Roman"/>
          <w:color w:val="000000"/>
          <w:sz w:val="24"/>
          <w:szCs w:val="24"/>
        </w:rPr>
        <w:t xml:space="preserve"> </w:t>
      </w:r>
      <w:r w:rsidRPr="004E1525">
        <w:rPr>
          <w:rFonts w:ascii="Times New Roman" w:eastAsia="Times New Roman" w:hAnsi="Times New Roman" w:cs="Times New Roman"/>
          <w:i/>
          <w:iCs/>
          <w:color w:val="000000"/>
          <w:sz w:val="24"/>
          <w:szCs w:val="24"/>
        </w:rPr>
        <w:t>After conditioning</w:t>
      </w:r>
      <w:r w:rsidRPr="007F031E">
        <w:rPr>
          <w:rFonts w:ascii="Times New Roman" w:eastAsia="Times New Roman" w:hAnsi="Times New Roman" w:cs="Times New Roman"/>
          <w:color w:val="000000"/>
          <w:sz w:val="24"/>
          <w:szCs w:val="24"/>
        </w:rPr>
        <w:t>: the same test performed for the before conditioning state is carried out, showing above-the-threshold current readings both under F and B stimulations, confirming the system conditioning success.</w:t>
      </w:r>
    </w:p>
    <w:p w14:paraId="39550DB3" w14:textId="2D8DA5A9" w:rsidR="00B74FE7" w:rsidRPr="007F031E" w:rsidRDefault="00020E7B" w:rsidP="003665B4">
      <w:pPr>
        <w:spacing w:line="480" w:lineRule="auto"/>
        <w:jc w:val="both"/>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3C209A57" wp14:editId="68069E5E">
            <wp:extent cx="5929313" cy="6697097"/>
            <wp:effectExtent l="0" t="0" r="0" b="8890"/>
            <wp:docPr id="85612048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8172" t="5783" r="7052" b="3273"/>
                    <a:stretch>
                      <a:fillRect/>
                    </a:stretch>
                  </pic:blipFill>
                  <pic:spPr bwMode="auto">
                    <a:xfrm>
                      <a:off x="0" y="0"/>
                      <a:ext cx="5933471" cy="6701793"/>
                    </a:xfrm>
                    <a:prstGeom prst="rect">
                      <a:avLst/>
                    </a:prstGeom>
                    <a:noFill/>
                    <a:ln>
                      <a:noFill/>
                    </a:ln>
                    <a:extLst>
                      <a:ext uri="{53640926-AAD7-44D8-BBD7-CCE9431645EC}">
                        <a14:shadowObscured xmlns:a14="http://schemas.microsoft.com/office/drawing/2010/main"/>
                      </a:ext>
                    </a:extLst>
                  </pic:spPr>
                </pic:pic>
              </a:graphicData>
            </a:graphic>
          </wp:inline>
        </w:drawing>
      </w:r>
    </w:p>
    <w:p w14:paraId="5CB9703E" w14:textId="2BC8B88E" w:rsidR="00B74FE7" w:rsidRPr="007F031E" w:rsidRDefault="00733888" w:rsidP="003665B4">
      <w:pPr>
        <w:spacing w:line="480" w:lineRule="auto"/>
        <w:jc w:val="both"/>
        <w:rPr>
          <w:rFonts w:ascii="Times New Roman" w:hAnsi="Times New Roman" w:cs="Times New Roman"/>
          <w:b/>
          <w:bCs/>
          <w:sz w:val="24"/>
          <w:szCs w:val="24"/>
        </w:rPr>
      </w:pPr>
      <w:r w:rsidRPr="007F031E">
        <w:rPr>
          <w:rFonts w:ascii="Times New Roman" w:hAnsi="Times New Roman" w:cs="Times New Roman"/>
          <w:b/>
          <w:bCs/>
          <w:color w:val="000000"/>
          <w:sz w:val="24"/>
          <w:szCs w:val="24"/>
        </w:rPr>
        <w:lastRenderedPageBreak/>
        <w:t xml:space="preserve">Figure S8 | Pavlov’s dog task multiterminal electrical implementation. a. </w:t>
      </w:r>
      <w:r w:rsidRPr="007F031E">
        <w:rPr>
          <w:rFonts w:ascii="Times New Roman" w:hAnsi="Times New Roman" w:cs="Times New Roman"/>
          <w:color w:val="000000"/>
          <w:sz w:val="24"/>
          <w:szCs w:val="24"/>
        </w:rPr>
        <w:t xml:space="preserve">Evolution of the dendrite network morphology during task execution showing the pristine state, the before conditioning structure, and </w:t>
      </w:r>
      <w:proofErr w:type="gramStart"/>
      <w:r w:rsidRPr="007F031E">
        <w:rPr>
          <w:rFonts w:ascii="Times New Roman" w:hAnsi="Times New Roman" w:cs="Times New Roman"/>
          <w:color w:val="000000"/>
          <w:sz w:val="24"/>
          <w:szCs w:val="24"/>
        </w:rPr>
        <w:t>the  after</w:t>
      </w:r>
      <w:proofErr w:type="gramEnd"/>
      <w:r w:rsidRPr="007F031E">
        <w:rPr>
          <w:rFonts w:ascii="Times New Roman" w:hAnsi="Times New Roman" w:cs="Times New Roman"/>
          <w:color w:val="000000"/>
          <w:sz w:val="24"/>
          <w:szCs w:val="24"/>
        </w:rPr>
        <w:t xml:space="preserve"> conditioning one demonstrating the establishment of dendritic connection</w:t>
      </w:r>
      <w:r w:rsidR="00BC117A">
        <w:rPr>
          <w:rFonts w:ascii="Times New Roman" w:hAnsi="Times New Roman" w:cs="Times New Roman"/>
          <w:color w:val="000000"/>
          <w:sz w:val="24"/>
          <w:szCs w:val="24"/>
        </w:rPr>
        <w:t>s</w:t>
      </w:r>
      <w:r w:rsidRPr="007F031E">
        <w:rPr>
          <w:rFonts w:ascii="Times New Roman" w:hAnsi="Times New Roman" w:cs="Times New Roman"/>
          <w:color w:val="000000"/>
          <w:sz w:val="24"/>
          <w:szCs w:val="24"/>
        </w:rPr>
        <w:t xml:space="preserve"> between bell (B), food (F) and saliva (S) representations electrodes </w:t>
      </w:r>
      <w:r w:rsidRPr="007F031E">
        <w:rPr>
          <w:rFonts w:ascii="Times New Roman" w:hAnsi="Times New Roman" w:cs="Times New Roman"/>
          <w:b/>
          <w:bCs/>
          <w:color w:val="000000"/>
          <w:sz w:val="24"/>
          <w:szCs w:val="24"/>
        </w:rPr>
        <w:t xml:space="preserve">b. </w:t>
      </w:r>
      <w:r w:rsidRPr="007F031E">
        <w:rPr>
          <w:rFonts w:ascii="Times New Roman" w:hAnsi="Times New Roman" w:cs="Times New Roman"/>
          <w:color w:val="000000"/>
          <w:sz w:val="24"/>
          <w:szCs w:val="24"/>
        </w:rPr>
        <w:t>Voltage waveforms applied to S and F electrodes for the establishment of the F-S association (top) and the relative conductance evolution (bottom).</w:t>
      </w:r>
      <w:r w:rsidRPr="007F031E">
        <w:rPr>
          <w:rFonts w:ascii="Times New Roman" w:hAnsi="Times New Roman" w:cs="Times New Roman"/>
          <w:b/>
          <w:bCs/>
          <w:color w:val="000000"/>
          <w:sz w:val="24"/>
          <w:szCs w:val="24"/>
        </w:rPr>
        <w:t xml:space="preserve"> c. </w:t>
      </w:r>
      <w:r w:rsidRPr="007F031E">
        <w:rPr>
          <w:rFonts w:ascii="Times New Roman" w:hAnsi="Times New Roman" w:cs="Times New Roman"/>
          <w:color w:val="000000"/>
          <w:sz w:val="24"/>
          <w:szCs w:val="24"/>
        </w:rPr>
        <w:t xml:space="preserve">Raw representations of voltage waveforms applied to the representations electrodes (black) and the resulting current response read from S electrode (red). Dotted segments in applied voltages identify periods in which the relative electrodes are set to floating mode, preventing their influence on the potential landscape, ensuring proper forming (during F-S association) and testing (during grey shaded system probing) of the desired dendritic connection. The black dashed line in the read current plot shows the 2 </w:t>
      </w:r>
      <w:proofErr w:type="spellStart"/>
      <w:r w:rsidRPr="007F031E">
        <w:rPr>
          <w:rFonts w:ascii="Times New Roman" w:hAnsi="Times New Roman" w:cs="Times New Roman"/>
          <w:color w:val="000000"/>
          <w:sz w:val="24"/>
          <w:szCs w:val="24"/>
        </w:rPr>
        <w:t>μA</w:t>
      </w:r>
      <w:proofErr w:type="spellEnd"/>
      <w:r w:rsidRPr="007F031E">
        <w:rPr>
          <w:rFonts w:ascii="Times New Roman" w:hAnsi="Times New Roman" w:cs="Times New Roman"/>
          <w:color w:val="000000"/>
          <w:sz w:val="24"/>
          <w:szCs w:val="24"/>
        </w:rPr>
        <w:t xml:space="preserve"> minimum </w:t>
      </w:r>
      <w:proofErr w:type="gramStart"/>
      <w:r w:rsidRPr="007F031E">
        <w:rPr>
          <w:rFonts w:ascii="Times New Roman" w:hAnsi="Times New Roman" w:cs="Times New Roman"/>
          <w:color w:val="000000"/>
          <w:sz w:val="24"/>
          <w:szCs w:val="24"/>
        </w:rPr>
        <w:t>threshold</w:t>
      </w:r>
      <w:proofErr w:type="gramEnd"/>
      <w:r w:rsidRPr="007F031E">
        <w:rPr>
          <w:rFonts w:ascii="Times New Roman" w:hAnsi="Times New Roman" w:cs="Times New Roman"/>
          <w:color w:val="000000"/>
          <w:sz w:val="24"/>
          <w:szCs w:val="24"/>
        </w:rPr>
        <w:t xml:space="preserve"> set for defining an output as true.</w:t>
      </w:r>
    </w:p>
    <w:p w14:paraId="03140AF3" w14:textId="77777777" w:rsidR="00B74FE7" w:rsidRPr="007F031E" w:rsidRDefault="00B74FE7" w:rsidP="003665B4">
      <w:pPr>
        <w:spacing w:line="480" w:lineRule="auto"/>
        <w:jc w:val="both"/>
        <w:rPr>
          <w:rFonts w:ascii="Times New Roman" w:hAnsi="Times New Roman" w:cs="Times New Roman"/>
          <w:b/>
          <w:bCs/>
          <w:sz w:val="24"/>
          <w:szCs w:val="24"/>
        </w:rPr>
      </w:pPr>
    </w:p>
    <w:p w14:paraId="723C42FC" w14:textId="77777777" w:rsidR="00B74FE7" w:rsidRPr="007F031E" w:rsidRDefault="00B74FE7" w:rsidP="003665B4">
      <w:pPr>
        <w:spacing w:line="480" w:lineRule="auto"/>
        <w:jc w:val="both"/>
        <w:rPr>
          <w:rFonts w:ascii="Times New Roman" w:hAnsi="Times New Roman" w:cs="Times New Roman"/>
          <w:b/>
          <w:bCs/>
          <w:sz w:val="24"/>
          <w:szCs w:val="24"/>
        </w:rPr>
      </w:pPr>
    </w:p>
    <w:p w14:paraId="6E37E74B" w14:textId="77777777" w:rsidR="00B74FE7" w:rsidRPr="007F031E" w:rsidRDefault="00B74FE7" w:rsidP="003665B4">
      <w:pPr>
        <w:spacing w:line="480" w:lineRule="auto"/>
        <w:jc w:val="both"/>
        <w:rPr>
          <w:rFonts w:ascii="Times New Roman" w:hAnsi="Times New Roman" w:cs="Times New Roman"/>
          <w:b/>
          <w:bCs/>
          <w:sz w:val="24"/>
          <w:szCs w:val="24"/>
        </w:rPr>
      </w:pPr>
    </w:p>
    <w:p w14:paraId="30F15D90" w14:textId="77777777" w:rsidR="00B74FE7" w:rsidRPr="007F031E" w:rsidRDefault="00B74FE7" w:rsidP="003665B4">
      <w:pPr>
        <w:spacing w:line="480" w:lineRule="auto"/>
        <w:jc w:val="both"/>
        <w:rPr>
          <w:rFonts w:ascii="Times New Roman" w:hAnsi="Times New Roman" w:cs="Times New Roman"/>
          <w:b/>
          <w:bCs/>
          <w:sz w:val="24"/>
          <w:szCs w:val="24"/>
        </w:rPr>
      </w:pPr>
    </w:p>
    <w:p w14:paraId="1278C2D9" w14:textId="77777777" w:rsidR="00B74FE7" w:rsidRPr="007F031E" w:rsidRDefault="00B74FE7" w:rsidP="003665B4">
      <w:pPr>
        <w:spacing w:line="480" w:lineRule="auto"/>
        <w:jc w:val="both"/>
        <w:rPr>
          <w:rFonts w:ascii="Times New Roman" w:hAnsi="Times New Roman" w:cs="Times New Roman"/>
          <w:b/>
          <w:bCs/>
          <w:sz w:val="24"/>
          <w:szCs w:val="24"/>
        </w:rPr>
      </w:pPr>
    </w:p>
    <w:p w14:paraId="165C1853" w14:textId="77777777" w:rsidR="00B74FE7" w:rsidRPr="007F031E" w:rsidRDefault="00B74FE7" w:rsidP="003665B4">
      <w:pPr>
        <w:spacing w:line="480" w:lineRule="auto"/>
        <w:jc w:val="both"/>
        <w:rPr>
          <w:rFonts w:ascii="Times New Roman" w:hAnsi="Times New Roman" w:cs="Times New Roman"/>
          <w:b/>
          <w:bCs/>
          <w:sz w:val="24"/>
          <w:szCs w:val="24"/>
        </w:rPr>
      </w:pPr>
    </w:p>
    <w:p w14:paraId="221805D1" w14:textId="77777777" w:rsidR="00B74FE7" w:rsidRPr="007F031E" w:rsidRDefault="00B74FE7" w:rsidP="003665B4">
      <w:pPr>
        <w:spacing w:line="480" w:lineRule="auto"/>
        <w:jc w:val="both"/>
        <w:rPr>
          <w:rFonts w:ascii="Times New Roman" w:hAnsi="Times New Roman" w:cs="Times New Roman"/>
          <w:b/>
          <w:bCs/>
          <w:sz w:val="24"/>
          <w:szCs w:val="24"/>
        </w:rPr>
      </w:pPr>
    </w:p>
    <w:p w14:paraId="43500672" w14:textId="77777777" w:rsidR="00B74FE7" w:rsidRPr="007F031E" w:rsidRDefault="00B74FE7" w:rsidP="003665B4">
      <w:pPr>
        <w:spacing w:line="480" w:lineRule="auto"/>
        <w:jc w:val="both"/>
        <w:rPr>
          <w:rFonts w:ascii="Times New Roman" w:hAnsi="Times New Roman" w:cs="Times New Roman"/>
          <w:b/>
          <w:bCs/>
          <w:sz w:val="24"/>
          <w:szCs w:val="24"/>
        </w:rPr>
      </w:pPr>
    </w:p>
    <w:p w14:paraId="4E571C6C" w14:textId="77777777" w:rsidR="00B74FE7" w:rsidRPr="007F031E" w:rsidRDefault="00B74FE7" w:rsidP="003665B4">
      <w:pPr>
        <w:spacing w:line="480" w:lineRule="auto"/>
        <w:jc w:val="both"/>
        <w:rPr>
          <w:rFonts w:ascii="Times New Roman" w:hAnsi="Times New Roman" w:cs="Times New Roman"/>
          <w:b/>
          <w:bCs/>
          <w:sz w:val="24"/>
          <w:szCs w:val="24"/>
        </w:rPr>
      </w:pPr>
    </w:p>
    <w:p w14:paraId="7C7B4F1F" w14:textId="77777777" w:rsidR="00B74FE7" w:rsidRPr="007F031E" w:rsidRDefault="00B74FE7" w:rsidP="003665B4">
      <w:pPr>
        <w:spacing w:line="480" w:lineRule="auto"/>
        <w:jc w:val="both"/>
        <w:rPr>
          <w:rFonts w:ascii="Times New Roman" w:hAnsi="Times New Roman" w:cs="Times New Roman"/>
          <w:b/>
          <w:bCs/>
          <w:sz w:val="24"/>
          <w:szCs w:val="24"/>
        </w:rPr>
      </w:pPr>
    </w:p>
    <w:p w14:paraId="427AC965" w14:textId="77777777" w:rsidR="00B74FE7" w:rsidRPr="007F031E" w:rsidRDefault="00B74FE7" w:rsidP="003665B4">
      <w:pPr>
        <w:spacing w:line="480" w:lineRule="auto"/>
        <w:jc w:val="both"/>
        <w:rPr>
          <w:rFonts w:ascii="Times New Roman" w:hAnsi="Times New Roman" w:cs="Times New Roman"/>
          <w:b/>
          <w:bCs/>
          <w:sz w:val="24"/>
          <w:szCs w:val="24"/>
        </w:rPr>
      </w:pPr>
    </w:p>
    <w:p w14:paraId="79F05AD3" w14:textId="54AFC7CA" w:rsidR="00FC3B2C" w:rsidRPr="007F031E" w:rsidRDefault="00FC3B2C" w:rsidP="00FC3B2C">
      <w:pPr>
        <w:pStyle w:val="NormaleWeb"/>
        <w:spacing w:before="0" w:beforeAutospacing="0" w:after="160" w:afterAutospacing="0" w:line="480" w:lineRule="auto"/>
        <w:jc w:val="both"/>
        <w:rPr>
          <w:lang w:val="en-US"/>
        </w:rPr>
      </w:pPr>
      <w:r w:rsidRPr="007F031E">
        <w:rPr>
          <w:b/>
          <w:bCs/>
          <w:color w:val="000000"/>
          <w:lang w:val="en-US"/>
        </w:rPr>
        <w:lastRenderedPageBreak/>
        <w:t>Supplementary Section 1</w:t>
      </w:r>
      <w:r w:rsidR="00FD4AE1">
        <w:rPr>
          <w:b/>
          <w:bCs/>
          <w:color w:val="000000"/>
          <w:lang w:val="en-US"/>
        </w:rPr>
        <w:t>4</w:t>
      </w:r>
      <w:r w:rsidRPr="007F031E">
        <w:rPr>
          <w:b/>
          <w:bCs/>
          <w:color w:val="000000"/>
          <w:lang w:val="en-US"/>
        </w:rPr>
        <w:t xml:space="preserve"> </w:t>
      </w:r>
      <w:r w:rsidR="007F031E">
        <w:rPr>
          <w:b/>
          <w:bCs/>
          <w:color w:val="000000"/>
          <w:lang w:val="en-US"/>
        </w:rPr>
        <w:t>-</w:t>
      </w:r>
      <w:r w:rsidRPr="007F031E">
        <w:rPr>
          <w:b/>
          <w:bCs/>
          <w:color w:val="000000"/>
          <w:lang w:val="en-US"/>
        </w:rPr>
        <w:t xml:space="preserve"> Operant reserve in biological systems and electrochemical dendrites</w:t>
      </w:r>
    </w:p>
    <w:p w14:paraId="14D941F2" w14:textId="4CF27567" w:rsidR="00FC3B2C" w:rsidRPr="007F031E" w:rsidRDefault="00FC3B2C" w:rsidP="00FC3B2C">
      <w:pPr>
        <w:pStyle w:val="NormaleWeb"/>
        <w:spacing w:before="0" w:beforeAutospacing="0" w:after="160" w:afterAutospacing="0" w:line="480" w:lineRule="auto"/>
        <w:jc w:val="both"/>
        <w:rPr>
          <w:lang w:val="en-US"/>
        </w:rPr>
      </w:pPr>
      <w:r w:rsidRPr="007F031E">
        <w:rPr>
          <w:color w:val="000000"/>
          <w:lang w:val="en-US"/>
        </w:rPr>
        <w:t>The study of organism behavior in the framework of operant conditioning in the original works by Skinner</w:t>
      </w:r>
      <w:sdt>
        <w:sdtPr>
          <w:rPr>
            <w:color w:val="000000"/>
            <w:vertAlign w:val="superscript"/>
            <w:lang w:val="en-US"/>
          </w:rPr>
          <w:tag w:val="MENDELEY_CITATION_v3_eyJjaXRhdGlvbklEIjoiTUVOREVMRVlfQ0lUQVRJT05fZjg1ZjJiNDctMTk0NS00NGM4LWJhMDYtZjU2ODljNDVjMGVkIiwicHJvcGVydGllcyI6eyJub3RlSW5kZXgiOjB9LCJpc0VkaXRlZCI6ZmFsc2UsIm1hbnVhbE92ZXJyaWRlIjp7ImlzTWFudWFsbHlPdmVycmlkZGVuIjpmYWxzZSwiY2l0ZXByb2NUZXh0IjoiPHN1cD4zMiwzMzwvc3VwPiIsIm1hbnVhbE92ZXJyaWRlVGV4dCI6IiJ9LCJjaXRhdGlvbkl0ZW1zIjpbeyJpZCI6IjBhNTlhZWMzLTQyNmQtMzNhZi1iYjBlLWMyMTY0YjEyOTllOSIsIml0ZW1EYXRhIjp7InR5cGUiOiJib29rIiwiaWQiOiIwYTU5YWVjMy00MjZkLTMzYWYtYmIwZS1jMjE2NGIxMjk5ZTkiLCJ0aXRsZSI6IlRoZSBCZWhhdmlvciBvZiBPcmdhbmlzbXM6QW4gRXhwZXJpbWVudGFsIEFuYWx5c2lzIiwiYXV0aG9yIjpbeyJmYW1pbHkiOiJTa2lubmVyIiwiZ2l2ZW4iOiJCLiBGLiIsInBhcnNlLW5hbWVzIjpmYWxzZSwiZHJvcHBpbmctcGFydGljbGUiOiIiLCJub24tZHJvcHBpbmctcGFydGljbGUiOiIifV0sImlzc3VlZCI6eyJkYXRlLXBhcnRzIjpbWzE5MzhdXX0sInB1Ymxpc2hlciI6Ik5ldyBZb3JrLCBMb25kb24sIEQuIEFwcGxldG9uLUNlbnR1cnkgY29tcGFueSwgaW5jb3Jwb3JhdGVkOyAxOTM4Iiwidm9sdW1lIjoiaXgsIDQ1NyBwLiBpbGwuIiwiY29udGFpbmVyLXRpdGxlLXNob3J0IjoiIn0sImlzVGVtcG9yYXJ5IjpmYWxzZX0seyJpZCI6ImU1NGJhYmUzLTcwYTUtMzg5OC1iYzJlLTU1NTYwMGIyMjBiNSIsIml0ZW1EYXRhIjp7InR5cGUiOiJib29rIiwiaWQiOiJlNTRiYWJlMy03MGE1LTM4OTgtYmMyZS01NTU2MDBiMjIwYjUiLCJ0aXRsZSI6IlNjaGVkdWxlcyBvZiByZWluZm9yY2VtZW50LiIsImF1dGhvciI6W3siZmFtaWx5IjoiRmVyc3RlciIsImdpdmVuIjoiQy4gQi4iLCJwYXJzZS1uYW1lcyI6ZmFsc2UsImRyb3BwaW5nLXBhcnRpY2xlIjoiIiwibm9uLWRyb3BwaW5nLXBhcnRpY2xlIjoiIn0seyJmYW1pbHkiOiJTa2lubmVyIiwiZ2l2ZW4iOiJCLiBGLiIsInBhcnNlLW5hbWVzIjpmYWxzZSwiZHJvcHBpbmctcGFydGljbGUiOiIiLCJub24tZHJvcHBpbmctcGFydGljbGUiOiIifV0sIkRPSSI6IjEwLjEwMzcvMTA2MjctMDAwIiwiVVJMIjoiaHR0cHM6Ly9jb250ZW50LmFwYS5vcmcvYm9va3MvMTA2MjctMDAwIiwiaXNzdWVkIjp7ImRhdGUtcGFydHMiOltbMTk1N11dfSwicHVibGlzaGVyLXBsYWNlIjoiRWFzdCBOb3J3YWxrIiwicHVibGlzaGVyIjoiQXBwbGV0b24tQ2VudHVyeS1Dcm9mdHMiLCJjb250YWluZXItdGl0bGUtc2hvcnQiOiIifSwiaXNUZW1wb3JhcnkiOmZhbHNlfV19"/>
          <w:id w:val="-202789970"/>
          <w:placeholder>
            <w:docPart w:val="DefaultPlaceholder_-1854013440"/>
          </w:placeholder>
        </w:sdtPr>
        <w:sdtContent>
          <w:r w:rsidR="00003444" w:rsidRPr="00003444">
            <w:rPr>
              <w:color w:val="000000"/>
              <w:vertAlign w:val="superscript"/>
            </w:rPr>
            <w:t>32,33</w:t>
          </w:r>
        </w:sdtContent>
      </w:sdt>
      <w:r w:rsidRPr="007F031E">
        <w:rPr>
          <w:color w:val="000000"/>
          <w:lang w:val="en-US"/>
        </w:rPr>
        <w:t xml:space="preserve"> is based on the concept of operant reserve. The subject conditioning is modelled as a reservoir of actions that translates in an instantaneous action rate (e.g. button pressing for rats) that depends on the consequence (reward, punishment or absent) triggered by the action in the present time and on the previous action-consequence history. Experimentally, the reservoir size corresponds to the cumulative sum of the instantaneous action rate, obtained through cumulative records, permitting a simplified observation of </w:t>
      </w:r>
      <w:r w:rsidR="00CA58F4" w:rsidRPr="007F031E">
        <w:rPr>
          <w:color w:val="000000"/>
          <w:lang w:val="en-US"/>
        </w:rPr>
        <w:t>behavior</w:t>
      </w:r>
      <w:r w:rsidRPr="007F031E">
        <w:rPr>
          <w:color w:val="000000"/>
          <w:lang w:val="en-US"/>
        </w:rPr>
        <w:t xml:space="preserve"> change over time.</w:t>
      </w:r>
      <w:sdt>
        <w:sdtPr>
          <w:rPr>
            <w:color w:val="000000"/>
            <w:vertAlign w:val="superscript"/>
            <w:lang w:val="en-US"/>
          </w:rPr>
          <w:tag w:val="MENDELEY_CITATION_v3_eyJjaXRhdGlvbklEIjoiTUVOREVMRVlfQ0lUQVRJT05fZWM4NmU1YjgtMWZkZC00MzE4LWIyZDMtYTJiMWYzMWI3N2Q5IiwicHJvcGVydGllcyI6eyJub3RlSW5kZXgiOjB9LCJpc0VkaXRlZCI6ZmFsc2UsIm1hbnVhbE92ZXJyaWRlIjp7ImlzTWFudWFsbHlPdmVycmlkZGVuIjpmYWxzZSwiY2l0ZXByb2NUZXh0IjoiPHN1cD4zMzwvc3VwPiIsIm1hbnVhbE92ZXJyaWRlVGV4dCI6IiJ9LCJjaXRhdGlvbkl0ZW1zIjpbeyJpZCI6ImU1NGJhYmUzLTcwYTUtMzg5OC1iYzJlLTU1NTYwMGIyMjBiNSIsIml0ZW1EYXRhIjp7InR5cGUiOiJib29rIiwiaWQiOiJlNTRiYWJlMy03MGE1LTM4OTgtYmMyZS01NTU2MDBiMjIwYjUiLCJ0aXRsZSI6IlNjaGVkdWxlcyBvZiByZWluZm9yY2VtZW50LiIsImF1dGhvciI6W3siZmFtaWx5IjoiRmVyc3RlciIsImdpdmVuIjoiQy4gQi4iLCJwYXJzZS1uYW1lcyI6ZmFsc2UsImRyb3BwaW5nLXBhcnRpY2xlIjoiIiwibm9uLWRyb3BwaW5nLXBhcnRpY2xlIjoiIn0seyJmYW1pbHkiOiJTa2lubmVyIiwiZ2l2ZW4iOiJCLiBGLiIsInBhcnNlLW5hbWVzIjpmYWxzZSwiZHJvcHBpbmctcGFydGljbGUiOiIiLCJub24tZHJvcHBpbmctcGFydGljbGUiOiIifV0sIkRPSSI6IjEwLjEwMzcvMTA2MjctMDAwIiwiVVJMIjoiaHR0cHM6Ly9jb250ZW50LmFwYS5vcmcvYm9va3MvMTA2MjctMDAwIiwiaXNzdWVkIjp7ImRhdGUtcGFydHMiOltbMTk1N11dfSwicHVibGlzaGVyLXBsYWNlIjoiRWFzdCBOb3J3YWxrIiwicHVibGlzaGVyIjoiQXBwbGV0b24tQ2VudHVyeS1Dcm9mdHMiLCJjb250YWluZXItdGl0bGUtc2hvcnQiOiIifSwiaXNUZW1wb3JhcnkiOmZhbHNlfV19"/>
          <w:id w:val="-2124143872"/>
          <w:placeholder>
            <w:docPart w:val="DefaultPlaceholder_-1854013440"/>
          </w:placeholder>
        </w:sdtPr>
        <w:sdtContent>
          <w:r w:rsidR="00003444" w:rsidRPr="00003444">
            <w:rPr>
              <w:color w:val="000000"/>
              <w:vertAlign w:val="superscript"/>
            </w:rPr>
            <w:t>33</w:t>
          </w:r>
        </w:sdtContent>
      </w:sdt>
      <w:r w:rsidRPr="007F031E">
        <w:rPr>
          <w:color w:val="000000"/>
          <w:lang w:val="en-US"/>
        </w:rPr>
        <w:t xml:space="preserve"> In electrochemical dendrites, being the instantaneous action rate corresponding to the system conductance, the reservoir size can be obtained by evaluating its cumulative sum, permitting the comparison between dendrites and biological organisms operant conditioning behavior.</w:t>
      </w:r>
    </w:p>
    <w:p w14:paraId="244462B3" w14:textId="77777777" w:rsidR="00797A11" w:rsidRPr="007F031E" w:rsidRDefault="00797A11" w:rsidP="003665B4">
      <w:pPr>
        <w:spacing w:line="480" w:lineRule="auto"/>
        <w:jc w:val="both"/>
        <w:rPr>
          <w:rFonts w:ascii="Times New Roman" w:hAnsi="Times New Roman" w:cs="Times New Roman"/>
          <w:b/>
          <w:bCs/>
          <w:sz w:val="24"/>
          <w:szCs w:val="24"/>
        </w:rPr>
      </w:pPr>
    </w:p>
    <w:p w14:paraId="18BAF411" w14:textId="77777777" w:rsidR="00FC3B2C" w:rsidRPr="007F031E" w:rsidRDefault="00FC3B2C" w:rsidP="003665B4">
      <w:pPr>
        <w:spacing w:line="480" w:lineRule="auto"/>
        <w:jc w:val="both"/>
        <w:rPr>
          <w:rFonts w:ascii="Times New Roman" w:hAnsi="Times New Roman" w:cs="Times New Roman"/>
          <w:b/>
          <w:bCs/>
          <w:sz w:val="24"/>
          <w:szCs w:val="24"/>
        </w:rPr>
      </w:pPr>
    </w:p>
    <w:p w14:paraId="31FCB810" w14:textId="77777777" w:rsidR="00FC3B2C" w:rsidRPr="007F031E" w:rsidRDefault="00FC3B2C" w:rsidP="003665B4">
      <w:pPr>
        <w:spacing w:line="480" w:lineRule="auto"/>
        <w:jc w:val="both"/>
        <w:rPr>
          <w:rFonts w:ascii="Times New Roman" w:hAnsi="Times New Roman" w:cs="Times New Roman"/>
          <w:b/>
          <w:bCs/>
          <w:sz w:val="24"/>
          <w:szCs w:val="24"/>
        </w:rPr>
      </w:pPr>
    </w:p>
    <w:p w14:paraId="4C4E8A5C" w14:textId="77777777" w:rsidR="00FC3B2C" w:rsidRPr="007F031E" w:rsidRDefault="00FC3B2C" w:rsidP="003665B4">
      <w:pPr>
        <w:spacing w:line="480" w:lineRule="auto"/>
        <w:jc w:val="both"/>
        <w:rPr>
          <w:rFonts w:ascii="Times New Roman" w:hAnsi="Times New Roman" w:cs="Times New Roman"/>
          <w:b/>
          <w:bCs/>
          <w:sz w:val="24"/>
          <w:szCs w:val="24"/>
        </w:rPr>
      </w:pPr>
    </w:p>
    <w:p w14:paraId="442365C5" w14:textId="77777777" w:rsidR="00FC3B2C" w:rsidRPr="007F031E" w:rsidRDefault="00FC3B2C" w:rsidP="003665B4">
      <w:pPr>
        <w:spacing w:line="480" w:lineRule="auto"/>
        <w:jc w:val="both"/>
        <w:rPr>
          <w:rFonts w:ascii="Times New Roman" w:hAnsi="Times New Roman" w:cs="Times New Roman"/>
          <w:b/>
          <w:bCs/>
          <w:sz w:val="24"/>
          <w:szCs w:val="24"/>
        </w:rPr>
      </w:pPr>
    </w:p>
    <w:p w14:paraId="3FD3B901" w14:textId="77777777" w:rsidR="00FC3B2C" w:rsidRPr="007F031E" w:rsidRDefault="00FC3B2C" w:rsidP="003665B4">
      <w:pPr>
        <w:spacing w:line="480" w:lineRule="auto"/>
        <w:jc w:val="both"/>
        <w:rPr>
          <w:rFonts w:ascii="Times New Roman" w:hAnsi="Times New Roman" w:cs="Times New Roman"/>
          <w:b/>
          <w:bCs/>
          <w:sz w:val="24"/>
          <w:szCs w:val="24"/>
        </w:rPr>
      </w:pPr>
    </w:p>
    <w:p w14:paraId="52370B33" w14:textId="77777777" w:rsidR="00FC3B2C" w:rsidRPr="007F031E" w:rsidRDefault="00FC3B2C" w:rsidP="003665B4">
      <w:pPr>
        <w:spacing w:line="480" w:lineRule="auto"/>
        <w:jc w:val="both"/>
        <w:rPr>
          <w:rFonts w:ascii="Times New Roman" w:hAnsi="Times New Roman" w:cs="Times New Roman"/>
          <w:b/>
          <w:bCs/>
          <w:sz w:val="24"/>
          <w:szCs w:val="24"/>
        </w:rPr>
      </w:pPr>
    </w:p>
    <w:p w14:paraId="60106268" w14:textId="77777777" w:rsidR="00FC3B2C" w:rsidRPr="007F031E" w:rsidRDefault="00FC3B2C" w:rsidP="003665B4">
      <w:pPr>
        <w:spacing w:line="480" w:lineRule="auto"/>
        <w:jc w:val="both"/>
        <w:rPr>
          <w:rFonts w:ascii="Times New Roman" w:hAnsi="Times New Roman" w:cs="Times New Roman"/>
          <w:b/>
          <w:bCs/>
          <w:sz w:val="24"/>
          <w:szCs w:val="24"/>
        </w:rPr>
      </w:pPr>
    </w:p>
    <w:p w14:paraId="539982DC" w14:textId="77777777" w:rsidR="00FC3B2C" w:rsidRPr="007F031E" w:rsidRDefault="00FC3B2C" w:rsidP="003665B4">
      <w:pPr>
        <w:spacing w:line="480" w:lineRule="auto"/>
        <w:jc w:val="both"/>
        <w:rPr>
          <w:rFonts w:ascii="Times New Roman" w:hAnsi="Times New Roman" w:cs="Times New Roman"/>
          <w:b/>
          <w:bCs/>
          <w:sz w:val="24"/>
          <w:szCs w:val="24"/>
        </w:rPr>
      </w:pPr>
    </w:p>
    <w:p w14:paraId="3F0281C1" w14:textId="77777777" w:rsidR="00FC3B2C" w:rsidRPr="007F031E" w:rsidRDefault="00FC3B2C" w:rsidP="003665B4">
      <w:pPr>
        <w:spacing w:line="480" w:lineRule="auto"/>
        <w:jc w:val="both"/>
        <w:rPr>
          <w:rFonts w:ascii="Times New Roman" w:hAnsi="Times New Roman" w:cs="Times New Roman"/>
          <w:b/>
          <w:bCs/>
          <w:sz w:val="24"/>
          <w:szCs w:val="24"/>
        </w:rPr>
      </w:pPr>
    </w:p>
    <w:p w14:paraId="3B2F9A93" w14:textId="77777777" w:rsidR="00FC3B2C" w:rsidRPr="007F031E" w:rsidRDefault="00FC3B2C" w:rsidP="003665B4">
      <w:pPr>
        <w:spacing w:line="480" w:lineRule="auto"/>
        <w:jc w:val="both"/>
        <w:rPr>
          <w:rFonts w:ascii="Times New Roman" w:hAnsi="Times New Roman" w:cs="Times New Roman"/>
          <w:b/>
          <w:bCs/>
          <w:sz w:val="24"/>
          <w:szCs w:val="24"/>
        </w:rPr>
      </w:pPr>
    </w:p>
    <w:p w14:paraId="7A893A46" w14:textId="212A71A2" w:rsidR="000A088F" w:rsidRPr="007F031E" w:rsidRDefault="000A088F" w:rsidP="000A088F">
      <w:pPr>
        <w:spacing w:after="160" w:line="480" w:lineRule="auto"/>
        <w:jc w:val="both"/>
        <w:rPr>
          <w:rFonts w:ascii="Times New Roman" w:eastAsia="Times New Roman" w:hAnsi="Times New Roman" w:cs="Times New Roman"/>
          <w:sz w:val="24"/>
          <w:szCs w:val="24"/>
        </w:rPr>
      </w:pPr>
      <w:r w:rsidRPr="007F031E">
        <w:rPr>
          <w:rFonts w:ascii="Times New Roman" w:hAnsi="Times New Roman" w:cs="Times New Roman"/>
          <w:b/>
          <w:bCs/>
          <w:color w:val="000000"/>
          <w:sz w:val="24"/>
          <w:szCs w:val="24"/>
        </w:rPr>
        <w:lastRenderedPageBreak/>
        <w:t>Supplementary Section 1</w:t>
      </w:r>
      <w:r w:rsidR="00FD4AE1">
        <w:rPr>
          <w:rFonts w:ascii="Times New Roman" w:hAnsi="Times New Roman" w:cs="Times New Roman"/>
          <w:b/>
          <w:bCs/>
          <w:color w:val="000000"/>
          <w:sz w:val="24"/>
          <w:szCs w:val="24"/>
        </w:rPr>
        <w:t>5</w:t>
      </w:r>
      <w:r w:rsidRPr="007F031E">
        <w:rPr>
          <w:rFonts w:ascii="Times New Roman" w:hAnsi="Times New Roman" w:cs="Times New Roman"/>
          <w:b/>
          <w:bCs/>
          <w:color w:val="000000"/>
          <w:sz w:val="24"/>
          <w:szCs w:val="24"/>
        </w:rPr>
        <w:t xml:space="preserve"> </w:t>
      </w:r>
      <w:r w:rsidR="007F031E">
        <w:rPr>
          <w:rFonts w:ascii="Times New Roman" w:hAnsi="Times New Roman" w:cs="Times New Roman"/>
          <w:b/>
          <w:bCs/>
          <w:color w:val="000000"/>
          <w:sz w:val="24"/>
          <w:szCs w:val="24"/>
        </w:rPr>
        <w:t>-</w:t>
      </w:r>
      <w:r w:rsidRPr="007F031E">
        <w:rPr>
          <w:rFonts w:ascii="Times New Roman" w:hAnsi="Times New Roman" w:cs="Times New Roman"/>
          <w:b/>
          <w:bCs/>
          <w:color w:val="000000"/>
          <w:sz w:val="24"/>
          <w:szCs w:val="24"/>
        </w:rPr>
        <w:t xml:space="preserve"> </w:t>
      </w:r>
      <w:r w:rsidRPr="007F031E">
        <w:rPr>
          <w:rFonts w:ascii="Times New Roman" w:eastAsia="Times New Roman" w:hAnsi="Times New Roman" w:cs="Times New Roman"/>
          <w:b/>
          <w:bCs/>
          <w:color w:val="000000"/>
          <w:sz w:val="24"/>
          <w:szCs w:val="24"/>
        </w:rPr>
        <w:t>Details on operant conditioning implementation</w:t>
      </w:r>
    </w:p>
    <w:p w14:paraId="4C9F9D5E" w14:textId="0C5D03A1" w:rsidR="00D333CE" w:rsidRPr="007F031E" w:rsidRDefault="000A088F" w:rsidP="000A088F">
      <w:pPr>
        <w:spacing w:line="480" w:lineRule="auto"/>
        <w:jc w:val="both"/>
        <w:rPr>
          <w:rFonts w:ascii="Times New Roman" w:eastAsia="Times New Roman" w:hAnsi="Times New Roman" w:cs="Times New Roman"/>
          <w:color w:val="000000"/>
          <w:sz w:val="24"/>
          <w:szCs w:val="24"/>
        </w:rPr>
      </w:pPr>
      <w:r w:rsidRPr="007F031E">
        <w:rPr>
          <w:rFonts w:ascii="Times New Roman" w:eastAsia="Times New Roman" w:hAnsi="Times New Roman" w:cs="Times New Roman"/>
          <w:color w:val="000000"/>
          <w:sz w:val="24"/>
          <w:szCs w:val="24"/>
        </w:rPr>
        <w:t xml:space="preserve">The long-term nature of the dendritic connection obtained through strong conditioning in the Rat punishment task is the result of a conductive filament with sufficient thickness to prevent spontaneous dissolution (as </w:t>
      </w:r>
      <w:r w:rsidRPr="001763D1">
        <w:rPr>
          <w:rFonts w:ascii="Times New Roman" w:eastAsia="Times New Roman" w:hAnsi="Times New Roman" w:cs="Times New Roman"/>
          <w:color w:val="000000"/>
          <w:sz w:val="24"/>
          <w:szCs w:val="24"/>
        </w:rPr>
        <w:t>described in Supplementary Section 1</w:t>
      </w:r>
      <w:r w:rsidR="003475CD">
        <w:rPr>
          <w:rFonts w:ascii="Times New Roman" w:eastAsia="Times New Roman" w:hAnsi="Times New Roman" w:cs="Times New Roman"/>
          <w:color w:val="000000"/>
          <w:sz w:val="24"/>
          <w:szCs w:val="24"/>
        </w:rPr>
        <w:t>1</w:t>
      </w:r>
      <w:r w:rsidRPr="007F031E">
        <w:rPr>
          <w:rFonts w:ascii="Times New Roman" w:eastAsia="Times New Roman" w:hAnsi="Times New Roman" w:cs="Times New Roman"/>
          <w:color w:val="000000"/>
          <w:sz w:val="24"/>
          <w:szCs w:val="24"/>
        </w:rPr>
        <w:t>). In this context, the presence of a current compliance during the whole task execution strongly limits the impact of Joule heating in filament breaking. Moreover, it also damps the effective applied voltage, resulting in significant reduction of anodi</w:t>
      </w:r>
      <w:r w:rsidR="00D333CE" w:rsidRPr="007F031E">
        <w:rPr>
          <w:rFonts w:ascii="Times New Roman" w:eastAsia="Times New Roman" w:hAnsi="Times New Roman" w:cs="Times New Roman"/>
          <w:color w:val="000000"/>
          <w:sz w:val="24"/>
          <w:szCs w:val="24"/>
        </w:rPr>
        <w:t>c</w:t>
      </w:r>
      <w:r w:rsidRPr="007F031E">
        <w:rPr>
          <w:rFonts w:ascii="Times New Roman" w:eastAsia="Times New Roman" w:hAnsi="Times New Roman" w:cs="Times New Roman"/>
          <w:color w:val="000000"/>
          <w:sz w:val="24"/>
          <w:szCs w:val="24"/>
        </w:rPr>
        <w:t xml:space="preserve"> dissolution reaction rate. For these reasons, an interplay between destabilization and spontaneous dissolution processes is exploited to trigger conductance suppression even in the presence of current limitations. In this system, it can be obtained by selecting appropriate pulse polarity and inter-pulse windows. In particular, the punishment waveform is composed of periods containing a couple of short (330 </w:t>
      </w:r>
      <w:proofErr w:type="spellStart"/>
      <w:r w:rsidRPr="007F031E">
        <w:rPr>
          <w:rFonts w:ascii="Times New Roman" w:eastAsia="Times New Roman" w:hAnsi="Times New Roman" w:cs="Times New Roman"/>
          <w:color w:val="000000"/>
          <w:sz w:val="24"/>
          <w:szCs w:val="24"/>
        </w:rPr>
        <w:t>ms</w:t>
      </w:r>
      <w:proofErr w:type="spellEnd"/>
      <w:r w:rsidRPr="007F031E">
        <w:rPr>
          <w:rFonts w:ascii="Times New Roman" w:eastAsia="Times New Roman" w:hAnsi="Times New Roman" w:cs="Times New Roman"/>
          <w:color w:val="000000"/>
          <w:sz w:val="24"/>
          <w:szCs w:val="24"/>
        </w:rPr>
        <w:t>), negative-voltage (-1.5 V) pulses separated by an equal-width low-voltage (10 mV) pause, followed by a similar longer pause (3s). The role of each segment is detailed in the following.</w:t>
      </w:r>
    </w:p>
    <w:p w14:paraId="6E91215C" w14:textId="77777777" w:rsidR="00D333CE" w:rsidRPr="007F031E" w:rsidRDefault="000A088F" w:rsidP="000A088F">
      <w:pPr>
        <w:spacing w:line="480" w:lineRule="auto"/>
        <w:jc w:val="both"/>
        <w:rPr>
          <w:rFonts w:ascii="Times New Roman" w:eastAsia="Times New Roman" w:hAnsi="Times New Roman" w:cs="Times New Roman"/>
          <w:color w:val="000000"/>
          <w:sz w:val="24"/>
          <w:szCs w:val="24"/>
        </w:rPr>
      </w:pPr>
      <w:proofErr w:type="spellStart"/>
      <w:r w:rsidRPr="007F031E">
        <w:rPr>
          <w:rFonts w:ascii="Times New Roman" w:eastAsia="Times New Roman" w:hAnsi="Times New Roman" w:cs="Times New Roman"/>
          <w:i/>
          <w:iCs/>
          <w:color w:val="000000"/>
          <w:sz w:val="24"/>
          <w:szCs w:val="24"/>
        </w:rPr>
        <w:t>i</w:t>
      </w:r>
      <w:proofErr w:type="spellEnd"/>
      <w:r w:rsidRPr="007F031E">
        <w:rPr>
          <w:rFonts w:ascii="Times New Roman" w:eastAsia="Times New Roman" w:hAnsi="Times New Roman" w:cs="Times New Roman"/>
          <w:i/>
          <w:iCs/>
          <w:color w:val="000000"/>
          <w:sz w:val="24"/>
          <w:szCs w:val="24"/>
        </w:rPr>
        <w:t>)</w:t>
      </w:r>
      <w:r w:rsidRPr="007F031E">
        <w:rPr>
          <w:rFonts w:ascii="Times New Roman" w:eastAsia="Times New Roman" w:hAnsi="Times New Roman" w:cs="Times New Roman"/>
          <w:color w:val="000000"/>
          <w:sz w:val="24"/>
          <w:szCs w:val="24"/>
        </w:rPr>
        <w:t xml:space="preserve"> First pulse (-1.5 V, 330 </w:t>
      </w:r>
      <w:proofErr w:type="spellStart"/>
      <w:r w:rsidRPr="007F031E">
        <w:rPr>
          <w:rFonts w:ascii="Times New Roman" w:eastAsia="Times New Roman" w:hAnsi="Times New Roman" w:cs="Times New Roman"/>
          <w:color w:val="000000"/>
          <w:sz w:val="24"/>
          <w:szCs w:val="24"/>
        </w:rPr>
        <w:t>ms</w:t>
      </w:r>
      <w:proofErr w:type="spellEnd"/>
      <w:r w:rsidRPr="007F031E">
        <w:rPr>
          <w:rFonts w:ascii="Times New Roman" w:eastAsia="Times New Roman" w:hAnsi="Times New Roman" w:cs="Times New Roman"/>
          <w:color w:val="000000"/>
          <w:sz w:val="24"/>
          <w:szCs w:val="24"/>
        </w:rPr>
        <w:t>): despite the applied voltage being dumped by compliance current, most of it drops across the thinnest connection region between the dendrites. This voltage, even if not sufficient to trigger a direct breaking, induces destabilization of the connection via local Joule heating and anodic dissolution.</w:t>
      </w:r>
    </w:p>
    <w:p w14:paraId="33B96D3F" w14:textId="77777777" w:rsidR="009B20F2" w:rsidRPr="007F031E" w:rsidRDefault="000A088F" w:rsidP="000A088F">
      <w:pPr>
        <w:spacing w:line="480" w:lineRule="auto"/>
        <w:jc w:val="both"/>
        <w:rPr>
          <w:rFonts w:ascii="Times New Roman" w:eastAsia="Times New Roman" w:hAnsi="Times New Roman" w:cs="Times New Roman"/>
          <w:color w:val="000000"/>
          <w:sz w:val="24"/>
          <w:szCs w:val="24"/>
        </w:rPr>
      </w:pPr>
      <w:r w:rsidRPr="007F031E">
        <w:rPr>
          <w:rFonts w:ascii="Times New Roman" w:eastAsia="Times New Roman" w:hAnsi="Times New Roman" w:cs="Times New Roman"/>
          <w:i/>
          <w:iCs/>
          <w:color w:val="000000"/>
          <w:sz w:val="24"/>
          <w:szCs w:val="24"/>
        </w:rPr>
        <w:t xml:space="preserve">ii) </w:t>
      </w:r>
      <w:proofErr w:type="gramStart"/>
      <w:r w:rsidRPr="007F031E">
        <w:rPr>
          <w:rFonts w:ascii="Times New Roman" w:eastAsia="Times New Roman" w:hAnsi="Times New Roman" w:cs="Times New Roman"/>
          <w:color w:val="000000"/>
          <w:sz w:val="24"/>
          <w:szCs w:val="24"/>
        </w:rPr>
        <w:t>Short</w:t>
      </w:r>
      <w:proofErr w:type="gramEnd"/>
      <w:r w:rsidRPr="007F031E">
        <w:rPr>
          <w:rFonts w:ascii="Times New Roman" w:eastAsia="Times New Roman" w:hAnsi="Times New Roman" w:cs="Times New Roman"/>
          <w:color w:val="000000"/>
          <w:sz w:val="24"/>
          <w:szCs w:val="24"/>
        </w:rPr>
        <w:t xml:space="preserve"> pause (10 mV, 330 </w:t>
      </w:r>
      <w:proofErr w:type="spellStart"/>
      <w:r w:rsidRPr="007F031E">
        <w:rPr>
          <w:rFonts w:ascii="Times New Roman" w:eastAsia="Times New Roman" w:hAnsi="Times New Roman" w:cs="Times New Roman"/>
          <w:color w:val="000000"/>
          <w:sz w:val="24"/>
          <w:szCs w:val="24"/>
        </w:rPr>
        <w:t>ms</w:t>
      </w:r>
      <w:proofErr w:type="spellEnd"/>
      <w:r w:rsidRPr="007F031E">
        <w:rPr>
          <w:rFonts w:ascii="Times New Roman" w:eastAsia="Times New Roman" w:hAnsi="Times New Roman" w:cs="Times New Roman"/>
          <w:color w:val="000000"/>
          <w:sz w:val="24"/>
          <w:szCs w:val="24"/>
        </w:rPr>
        <w:t>): during this phase, the destabilized filament can partially relax towards a more energetically favorable configuration. This condition is achieved by minimizing the surface due to the Gibbs-Thomson effect, pushing the filament closer to rupture.</w:t>
      </w:r>
    </w:p>
    <w:p w14:paraId="1F8B37BF" w14:textId="77777777" w:rsidR="009B20F2" w:rsidRPr="007F031E" w:rsidRDefault="000A088F" w:rsidP="000A088F">
      <w:pPr>
        <w:spacing w:line="480" w:lineRule="auto"/>
        <w:jc w:val="both"/>
        <w:rPr>
          <w:rFonts w:ascii="Times New Roman" w:eastAsia="Times New Roman" w:hAnsi="Times New Roman" w:cs="Times New Roman"/>
          <w:color w:val="000000"/>
          <w:sz w:val="24"/>
          <w:szCs w:val="24"/>
        </w:rPr>
      </w:pPr>
      <w:r w:rsidRPr="007F031E">
        <w:rPr>
          <w:rFonts w:ascii="Times New Roman" w:eastAsia="Times New Roman" w:hAnsi="Times New Roman" w:cs="Times New Roman"/>
          <w:i/>
          <w:iCs/>
          <w:color w:val="000000"/>
          <w:sz w:val="24"/>
          <w:szCs w:val="24"/>
        </w:rPr>
        <w:t xml:space="preserve">iii) </w:t>
      </w:r>
      <w:r w:rsidRPr="007F031E">
        <w:rPr>
          <w:rFonts w:ascii="Times New Roman" w:eastAsia="Times New Roman" w:hAnsi="Times New Roman" w:cs="Times New Roman"/>
          <w:color w:val="000000"/>
          <w:sz w:val="24"/>
          <w:szCs w:val="24"/>
        </w:rPr>
        <w:t xml:space="preserve">Second pulse (-1.5 V, 330 </w:t>
      </w:r>
      <w:proofErr w:type="spellStart"/>
      <w:r w:rsidRPr="007F031E">
        <w:rPr>
          <w:rFonts w:ascii="Times New Roman" w:eastAsia="Times New Roman" w:hAnsi="Times New Roman" w:cs="Times New Roman"/>
          <w:color w:val="000000"/>
          <w:sz w:val="24"/>
          <w:szCs w:val="24"/>
        </w:rPr>
        <w:t>ms</w:t>
      </w:r>
      <w:proofErr w:type="spellEnd"/>
      <w:r w:rsidRPr="007F031E">
        <w:rPr>
          <w:rFonts w:ascii="Times New Roman" w:eastAsia="Times New Roman" w:hAnsi="Times New Roman" w:cs="Times New Roman"/>
          <w:color w:val="000000"/>
          <w:sz w:val="24"/>
          <w:szCs w:val="24"/>
        </w:rPr>
        <w:t>): even if nominally equal to the first pulse, it acts stronger on the thinnest connection due to its reduced thickness and increased resistance.</w:t>
      </w:r>
    </w:p>
    <w:p w14:paraId="27F1BAEC" w14:textId="3AE6597A" w:rsidR="00FC3B2C" w:rsidRPr="007F031E" w:rsidRDefault="000A088F" w:rsidP="000A088F">
      <w:pPr>
        <w:spacing w:line="480" w:lineRule="auto"/>
        <w:jc w:val="both"/>
        <w:rPr>
          <w:rFonts w:ascii="Times New Roman" w:eastAsia="Times New Roman" w:hAnsi="Times New Roman" w:cs="Times New Roman"/>
          <w:i/>
          <w:iCs/>
          <w:color w:val="000000"/>
          <w:sz w:val="24"/>
          <w:szCs w:val="24"/>
        </w:rPr>
      </w:pPr>
      <w:r w:rsidRPr="007F031E">
        <w:rPr>
          <w:rFonts w:ascii="Times New Roman" w:eastAsia="Times New Roman" w:hAnsi="Times New Roman" w:cs="Times New Roman"/>
          <w:i/>
          <w:iCs/>
          <w:color w:val="000000"/>
          <w:sz w:val="24"/>
          <w:szCs w:val="24"/>
        </w:rPr>
        <w:lastRenderedPageBreak/>
        <w:t>iv)</w:t>
      </w:r>
      <w:r w:rsidRPr="007F031E">
        <w:rPr>
          <w:rFonts w:ascii="Times New Roman" w:eastAsia="Times New Roman" w:hAnsi="Times New Roman" w:cs="Times New Roman"/>
          <w:color w:val="000000"/>
          <w:sz w:val="24"/>
          <w:szCs w:val="24"/>
        </w:rPr>
        <w:t xml:space="preserve"> </w:t>
      </w:r>
      <w:proofErr w:type="gramStart"/>
      <w:r w:rsidRPr="007F031E">
        <w:rPr>
          <w:rFonts w:ascii="Times New Roman" w:eastAsia="Times New Roman" w:hAnsi="Times New Roman" w:cs="Times New Roman"/>
          <w:color w:val="000000"/>
          <w:sz w:val="24"/>
          <w:szCs w:val="24"/>
        </w:rPr>
        <w:t>Long</w:t>
      </w:r>
      <w:proofErr w:type="gramEnd"/>
      <w:r w:rsidRPr="007F031E">
        <w:rPr>
          <w:rFonts w:ascii="Times New Roman" w:eastAsia="Times New Roman" w:hAnsi="Times New Roman" w:cs="Times New Roman"/>
          <w:color w:val="000000"/>
          <w:sz w:val="24"/>
          <w:szCs w:val="24"/>
        </w:rPr>
        <w:t xml:space="preserve"> pause (10 mV, 3 s): this phase permits a subsequent relaxation to a more stable (less connected) state and prevents a reforming once the filament is broken.</w:t>
      </w:r>
    </w:p>
    <w:p w14:paraId="37D4D8CA" w14:textId="77777777" w:rsidR="00FC3B2C" w:rsidRPr="007F031E" w:rsidRDefault="00FC3B2C" w:rsidP="003665B4">
      <w:pPr>
        <w:spacing w:line="480" w:lineRule="auto"/>
        <w:jc w:val="both"/>
        <w:rPr>
          <w:rFonts w:ascii="Times New Roman" w:hAnsi="Times New Roman" w:cs="Times New Roman"/>
          <w:b/>
          <w:bCs/>
          <w:sz w:val="24"/>
          <w:szCs w:val="24"/>
        </w:rPr>
      </w:pPr>
    </w:p>
    <w:p w14:paraId="008AC76B" w14:textId="77777777" w:rsidR="00FC3B2C" w:rsidRPr="007F031E" w:rsidRDefault="00FC3B2C" w:rsidP="003665B4">
      <w:pPr>
        <w:spacing w:line="480" w:lineRule="auto"/>
        <w:jc w:val="both"/>
        <w:rPr>
          <w:rFonts w:ascii="Times New Roman" w:hAnsi="Times New Roman" w:cs="Times New Roman"/>
          <w:b/>
          <w:bCs/>
          <w:sz w:val="24"/>
          <w:szCs w:val="24"/>
        </w:rPr>
      </w:pPr>
    </w:p>
    <w:p w14:paraId="151F9E51" w14:textId="77777777" w:rsidR="00FC3B2C" w:rsidRPr="007F031E" w:rsidRDefault="00FC3B2C" w:rsidP="003665B4">
      <w:pPr>
        <w:spacing w:line="480" w:lineRule="auto"/>
        <w:jc w:val="both"/>
        <w:rPr>
          <w:rFonts w:ascii="Times New Roman" w:hAnsi="Times New Roman" w:cs="Times New Roman"/>
          <w:b/>
          <w:bCs/>
          <w:sz w:val="24"/>
          <w:szCs w:val="24"/>
        </w:rPr>
      </w:pPr>
    </w:p>
    <w:p w14:paraId="7304D4FE" w14:textId="77777777" w:rsidR="00FC3B2C" w:rsidRPr="007F031E" w:rsidRDefault="00FC3B2C" w:rsidP="003665B4">
      <w:pPr>
        <w:spacing w:line="480" w:lineRule="auto"/>
        <w:jc w:val="both"/>
        <w:rPr>
          <w:rFonts w:ascii="Times New Roman" w:hAnsi="Times New Roman" w:cs="Times New Roman"/>
          <w:b/>
          <w:bCs/>
          <w:sz w:val="24"/>
          <w:szCs w:val="24"/>
        </w:rPr>
      </w:pPr>
    </w:p>
    <w:p w14:paraId="198BBE67" w14:textId="77777777" w:rsidR="00FC3B2C" w:rsidRPr="007F031E" w:rsidRDefault="00FC3B2C" w:rsidP="003665B4">
      <w:pPr>
        <w:spacing w:line="480" w:lineRule="auto"/>
        <w:jc w:val="both"/>
        <w:rPr>
          <w:rFonts w:ascii="Times New Roman" w:hAnsi="Times New Roman" w:cs="Times New Roman"/>
          <w:b/>
          <w:bCs/>
          <w:sz w:val="24"/>
          <w:szCs w:val="24"/>
        </w:rPr>
      </w:pPr>
    </w:p>
    <w:p w14:paraId="1D97092F" w14:textId="77777777" w:rsidR="00FC3B2C" w:rsidRPr="007F031E" w:rsidRDefault="00FC3B2C" w:rsidP="003665B4">
      <w:pPr>
        <w:spacing w:line="480" w:lineRule="auto"/>
        <w:jc w:val="both"/>
        <w:rPr>
          <w:rFonts w:ascii="Times New Roman" w:hAnsi="Times New Roman" w:cs="Times New Roman"/>
          <w:b/>
          <w:bCs/>
          <w:sz w:val="24"/>
          <w:szCs w:val="24"/>
        </w:rPr>
      </w:pPr>
    </w:p>
    <w:p w14:paraId="572402B5" w14:textId="77777777" w:rsidR="00FC3B2C" w:rsidRPr="007F031E" w:rsidRDefault="00FC3B2C" w:rsidP="003665B4">
      <w:pPr>
        <w:spacing w:line="480" w:lineRule="auto"/>
        <w:jc w:val="both"/>
        <w:rPr>
          <w:rFonts w:ascii="Times New Roman" w:hAnsi="Times New Roman" w:cs="Times New Roman"/>
          <w:b/>
          <w:bCs/>
          <w:sz w:val="24"/>
          <w:szCs w:val="24"/>
        </w:rPr>
      </w:pPr>
    </w:p>
    <w:p w14:paraId="68E562CA" w14:textId="77777777" w:rsidR="00FC3B2C" w:rsidRPr="007F031E" w:rsidRDefault="00FC3B2C" w:rsidP="003665B4">
      <w:pPr>
        <w:spacing w:line="480" w:lineRule="auto"/>
        <w:jc w:val="both"/>
        <w:rPr>
          <w:rFonts w:ascii="Times New Roman" w:hAnsi="Times New Roman" w:cs="Times New Roman"/>
          <w:b/>
          <w:bCs/>
          <w:sz w:val="24"/>
          <w:szCs w:val="24"/>
        </w:rPr>
      </w:pPr>
    </w:p>
    <w:p w14:paraId="3881FB31" w14:textId="77777777" w:rsidR="00FC3B2C" w:rsidRPr="007F031E" w:rsidRDefault="00FC3B2C" w:rsidP="003665B4">
      <w:pPr>
        <w:spacing w:line="480" w:lineRule="auto"/>
        <w:jc w:val="both"/>
        <w:rPr>
          <w:rFonts w:ascii="Times New Roman" w:hAnsi="Times New Roman" w:cs="Times New Roman"/>
          <w:b/>
          <w:bCs/>
          <w:sz w:val="24"/>
          <w:szCs w:val="24"/>
        </w:rPr>
      </w:pPr>
    </w:p>
    <w:p w14:paraId="09FEA6AD" w14:textId="77777777" w:rsidR="00FC3B2C" w:rsidRPr="007F031E" w:rsidRDefault="00FC3B2C" w:rsidP="003665B4">
      <w:pPr>
        <w:spacing w:line="480" w:lineRule="auto"/>
        <w:jc w:val="both"/>
        <w:rPr>
          <w:rFonts w:ascii="Times New Roman" w:hAnsi="Times New Roman" w:cs="Times New Roman"/>
          <w:b/>
          <w:bCs/>
          <w:sz w:val="24"/>
          <w:szCs w:val="24"/>
        </w:rPr>
      </w:pPr>
    </w:p>
    <w:p w14:paraId="685CAC71" w14:textId="77777777" w:rsidR="00FC3B2C" w:rsidRPr="007F031E" w:rsidRDefault="00FC3B2C" w:rsidP="003665B4">
      <w:pPr>
        <w:spacing w:line="480" w:lineRule="auto"/>
        <w:jc w:val="both"/>
        <w:rPr>
          <w:rFonts w:ascii="Times New Roman" w:hAnsi="Times New Roman" w:cs="Times New Roman"/>
          <w:b/>
          <w:bCs/>
          <w:sz w:val="24"/>
          <w:szCs w:val="24"/>
        </w:rPr>
      </w:pPr>
    </w:p>
    <w:p w14:paraId="13834D11" w14:textId="77777777" w:rsidR="00FC3B2C" w:rsidRPr="007F031E" w:rsidRDefault="00FC3B2C" w:rsidP="003665B4">
      <w:pPr>
        <w:spacing w:line="480" w:lineRule="auto"/>
        <w:jc w:val="both"/>
        <w:rPr>
          <w:rFonts w:ascii="Times New Roman" w:hAnsi="Times New Roman" w:cs="Times New Roman"/>
          <w:b/>
          <w:bCs/>
          <w:sz w:val="24"/>
          <w:szCs w:val="24"/>
        </w:rPr>
      </w:pPr>
    </w:p>
    <w:p w14:paraId="6B2A8B9C" w14:textId="77777777" w:rsidR="00FC3B2C" w:rsidRPr="007F031E" w:rsidRDefault="00FC3B2C" w:rsidP="003665B4">
      <w:pPr>
        <w:spacing w:line="480" w:lineRule="auto"/>
        <w:jc w:val="both"/>
        <w:rPr>
          <w:rFonts w:ascii="Times New Roman" w:hAnsi="Times New Roman" w:cs="Times New Roman"/>
          <w:b/>
          <w:bCs/>
          <w:sz w:val="24"/>
          <w:szCs w:val="24"/>
        </w:rPr>
      </w:pPr>
    </w:p>
    <w:p w14:paraId="1CAEC886" w14:textId="77777777" w:rsidR="00FC3B2C" w:rsidRPr="007F031E" w:rsidRDefault="00FC3B2C" w:rsidP="003665B4">
      <w:pPr>
        <w:spacing w:line="480" w:lineRule="auto"/>
        <w:jc w:val="both"/>
        <w:rPr>
          <w:rFonts w:ascii="Times New Roman" w:hAnsi="Times New Roman" w:cs="Times New Roman"/>
          <w:b/>
          <w:bCs/>
          <w:sz w:val="24"/>
          <w:szCs w:val="24"/>
        </w:rPr>
      </w:pPr>
    </w:p>
    <w:p w14:paraId="1ED5AEEF" w14:textId="77777777" w:rsidR="00FC3B2C" w:rsidRPr="007F031E" w:rsidRDefault="00FC3B2C" w:rsidP="003665B4">
      <w:pPr>
        <w:spacing w:line="480" w:lineRule="auto"/>
        <w:jc w:val="both"/>
        <w:rPr>
          <w:rFonts w:ascii="Times New Roman" w:hAnsi="Times New Roman" w:cs="Times New Roman"/>
          <w:b/>
          <w:bCs/>
          <w:sz w:val="24"/>
          <w:szCs w:val="24"/>
        </w:rPr>
      </w:pPr>
    </w:p>
    <w:p w14:paraId="78E7E981" w14:textId="77777777" w:rsidR="00FC3B2C" w:rsidRPr="007F031E" w:rsidRDefault="00FC3B2C" w:rsidP="003665B4">
      <w:pPr>
        <w:spacing w:line="480" w:lineRule="auto"/>
        <w:jc w:val="both"/>
        <w:rPr>
          <w:rFonts w:ascii="Times New Roman" w:hAnsi="Times New Roman" w:cs="Times New Roman"/>
          <w:b/>
          <w:bCs/>
          <w:sz w:val="24"/>
          <w:szCs w:val="24"/>
        </w:rPr>
      </w:pPr>
    </w:p>
    <w:p w14:paraId="3BF20DAB" w14:textId="77777777" w:rsidR="00FC3B2C" w:rsidRPr="007F031E" w:rsidRDefault="00FC3B2C" w:rsidP="003665B4">
      <w:pPr>
        <w:spacing w:line="480" w:lineRule="auto"/>
        <w:jc w:val="both"/>
        <w:rPr>
          <w:rFonts w:ascii="Times New Roman" w:hAnsi="Times New Roman" w:cs="Times New Roman"/>
          <w:b/>
          <w:bCs/>
          <w:sz w:val="24"/>
          <w:szCs w:val="24"/>
        </w:rPr>
      </w:pPr>
    </w:p>
    <w:p w14:paraId="2514A10F" w14:textId="77777777" w:rsidR="00FC3B2C" w:rsidRPr="007F031E" w:rsidRDefault="00FC3B2C" w:rsidP="003665B4">
      <w:pPr>
        <w:spacing w:line="480" w:lineRule="auto"/>
        <w:jc w:val="both"/>
        <w:rPr>
          <w:rFonts w:ascii="Times New Roman" w:hAnsi="Times New Roman" w:cs="Times New Roman"/>
          <w:b/>
          <w:bCs/>
          <w:sz w:val="24"/>
          <w:szCs w:val="24"/>
        </w:rPr>
      </w:pPr>
    </w:p>
    <w:p w14:paraId="04297A88" w14:textId="77777777" w:rsidR="000B0DB8" w:rsidRPr="007F031E" w:rsidRDefault="000B0DB8" w:rsidP="003665B4">
      <w:pPr>
        <w:spacing w:line="480" w:lineRule="auto"/>
        <w:jc w:val="both"/>
        <w:rPr>
          <w:rFonts w:ascii="Times New Roman" w:hAnsi="Times New Roman" w:cs="Times New Roman"/>
          <w:b/>
          <w:bCs/>
          <w:sz w:val="24"/>
          <w:szCs w:val="24"/>
        </w:rPr>
      </w:pPr>
    </w:p>
    <w:p w14:paraId="4940B89A" w14:textId="77777777" w:rsidR="000B0DB8" w:rsidRPr="007F031E" w:rsidRDefault="000B0DB8" w:rsidP="003665B4">
      <w:pPr>
        <w:spacing w:line="480" w:lineRule="auto"/>
        <w:jc w:val="both"/>
        <w:rPr>
          <w:rFonts w:ascii="Times New Roman" w:hAnsi="Times New Roman" w:cs="Times New Roman"/>
          <w:b/>
          <w:bCs/>
          <w:sz w:val="24"/>
          <w:szCs w:val="24"/>
        </w:rPr>
      </w:pPr>
    </w:p>
    <w:p w14:paraId="5E485620" w14:textId="77777777" w:rsidR="000B0DB8" w:rsidRPr="007F031E" w:rsidRDefault="000B0DB8" w:rsidP="003665B4">
      <w:pPr>
        <w:spacing w:line="480" w:lineRule="auto"/>
        <w:jc w:val="both"/>
        <w:rPr>
          <w:rFonts w:ascii="Times New Roman" w:hAnsi="Times New Roman" w:cs="Times New Roman"/>
          <w:b/>
          <w:bCs/>
          <w:sz w:val="24"/>
          <w:szCs w:val="24"/>
        </w:rPr>
      </w:pPr>
    </w:p>
    <w:p w14:paraId="03821350" w14:textId="281B3CDF" w:rsidR="000B0DB8" w:rsidRPr="007F031E" w:rsidRDefault="000B0DB8" w:rsidP="000B0DB8">
      <w:pPr>
        <w:pStyle w:val="NormaleWeb"/>
        <w:spacing w:before="0" w:beforeAutospacing="0" w:after="160" w:afterAutospacing="0" w:line="480" w:lineRule="auto"/>
        <w:rPr>
          <w:lang w:val="en-US"/>
        </w:rPr>
      </w:pPr>
      <w:r w:rsidRPr="007F031E">
        <w:rPr>
          <w:b/>
          <w:bCs/>
          <w:color w:val="000000"/>
          <w:lang w:val="en-US"/>
        </w:rPr>
        <w:lastRenderedPageBreak/>
        <w:t>Supplementary Section 1</w:t>
      </w:r>
      <w:r w:rsidR="00FD4AE1">
        <w:rPr>
          <w:b/>
          <w:bCs/>
          <w:color w:val="000000"/>
          <w:lang w:val="en-US"/>
        </w:rPr>
        <w:t>6</w:t>
      </w:r>
      <w:r w:rsidRPr="007F031E">
        <w:rPr>
          <w:b/>
          <w:bCs/>
          <w:color w:val="000000"/>
          <w:lang w:val="en-US"/>
        </w:rPr>
        <w:t xml:space="preserve"> </w:t>
      </w:r>
      <w:r w:rsidR="007F031E">
        <w:rPr>
          <w:b/>
          <w:bCs/>
          <w:color w:val="000000"/>
          <w:lang w:val="en-US"/>
        </w:rPr>
        <w:t>-</w:t>
      </w:r>
      <w:r w:rsidRPr="007F031E">
        <w:rPr>
          <w:b/>
          <w:bCs/>
          <w:color w:val="000000"/>
          <w:lang w:val="en-US"/>
        </w:rPr>
        <w:t xml:space="preserve"> Biological plausibility of operant conditioning tasks</w:t>
      </w:r>
    </w:p>
    <w:p w14:paraId="302BA1BB" w14:textId="6BBFF93D" w:rsidR="000B0DB8" w:rsidRPr="007F031E" w:rsidRDefault="000B0DB8" w:rsidP="000B0DB8">
      <w:pPr>
        <w:pStyle w:val="NormaleWeb"/>
        <w:spacing w:before="0" w:beforeAutospacing="0" w:after="160" w:afterAutospacing="0" w:line="480" w:lineRule="auto"/>
        <w:jc w:val="both"/>
        <w:rPr>
          <w:lang w:val="en-US"/>
        </w:rPr>
      </w:pPr>
      <w:r w:rsidRPr="001763D1">
        <w:rPr>
          <w:color w:val="000000"/>
          <w:lang w:val="en-US"/>
        </w:rPr>
        <w:t>Figure S9 reports the comparison between the operant reserve size (detail</w:t>
      </w:r>
      <w:r w:rsidR="00224FB7" w:rsidRPr="001763D1">
        <w:rPr>
          <w:color w:val="000000"/>
          <w:lang w:val="en-US"/>
        </w:rPr>
        <w:t>s</w:t>
      </w:r>
      <w:r w:rsidRPr="001763D1">
        <w:rPr>
          <w:color w:val="000000"/>
          <w:lang w:val="en-US"/>
        </w:rPr>
        <w:t xml:space="preserve"> in Supplementary Section 1</w:t>
      </w:r>
      <w:r w:rsidR="00214D06">
        <w:rPr>
          <w:color w:val="000000"/>
          <w:lang w:val="en-US"/>
        </w:rPr>
        <w:t>4</w:t>
      </w:r>
      <w:r w:rsidRPr="001763D1">
        <w:rPr>
          <w:color w:val="000000"/>
          <w:lang w:val="en-US"/>
        </w:rPr>
        <w:t>) of dendrites and the data on rats reported by Skinner,</w:t>
      </w:r>
      <w:sdt>
        <w:sdtPr>
          <w:rPr>
            <w:color w:val="000000"/>
            <w:vertAlign w:val="superscript"/>
            <w:lang w:val="en-US"/>
          </w:rPr>
          <w:tag w:val="MENDELEY_CITATION_v3_eyJjaXRhdGlvbklEIjoiTUVOREVMRVlfQ0lUQVRJT05fY2U2MjMwYzAtZjQ5Zi00YzE3LWE2MzktMjMwOWNjN2VjZGUyIiwicHJvcGVydGllcyI6eyJub3RlSW5kZXgiOjB9LCJpc0VkaXRlZCI6ZmFsc2UsIm1hbnVhbE92ZXJyaWRlIjp7ImlzTWFudWFsbHlPdmVycmlkZGVuIjpmYWxzZSwiY2l0ZXByb2NUZXh0IjoiPHN1cD4zMjwvc3VwPiIsIm1hbnVhbE92ZXJyaWRlVGV4dCI6IiJ9LCJjaXRhdGlvbkl0ZW1zIjpbeyJpZCI6IjBhNTlhZWMzLTQyNmQtMzNhZi1iYjBlLWMyMTY0YjEyOTllOSIsIml0ZW1EYXRhIjp7InR5cGUiOiJib29rIiwiaWQiOiIwYTU5YWVjMy00MjZkLTMzYWYtYmIwZS1jMjE2NGIxMjk5ZTkiLCJ0aXRsZSI6IlRoZSBCZWhhdmlvciBvZiBPcmdhbmlzbXM6QW4gRXhwZXJpbWVudGFsIEFuYWx5c2lzIiwiYXV0aG9yIjpbeyJmYW1pbHkiOiJTa2lubmVyIiwiZ2l2ZW4iOiJCLiBGLiIsInBhcnNlLW5hbWVzIjpmYWxzZSwiZHJvcHBpbmctcGFydGljbGUiOiIiLCJub24tZHJvcHBpbmctcGFydGljbGUiOiIifV0sImlzc3VlZCI6eyJkYXRlLXBhcnRzIjpbWzE5MzhdXX0sInB1Ymxpc2hlciI6Ik5ldyBZb3JrLCBMb25kb24sIEQuIEFwcGxldG9uLUNlbnR1cnkgY29tcGFueSwgaW5jb3Jwb3JhdGVkOyAxOTM4Iiwidm9sdW1lIjoiaXgsIDQ1NyBwLiBpbGwuIiwiY29udGFpbmVyLXRpdGxlLXNob3J0IjoiIn0sImlzVGVtcG9yYXJ5IjpmYWxzZX1dfQ=="/>
          <w:id w:val="1056200661"/>
          <w:placeholder>
            <w:docPart w:val="DefaultPlaceholder_-1854013440"/>
          </w:placeholder>
        </w:sdtPr>
        <w:sdtContent>
          <w:r w:rsidR="00003444" w:rsidRPr="00003444">
            <w:rPr>
              <w:color w:val="000000"/>
              <w:vertAlign w:val="superscript"/>
            </w:rPr>
            <w:t>32</w:t>
          </w:r>
        </w:sdtContent>
      </w:sdt>
      <w:r w:rsidRPr="001763D1">
        <w:rPr>
          <w:color w:val="000000"/>
          <w:lang w:val="en-US"/>
        </w:rPr>
        <w:t xml:space="preserve"> demonstrating comparable </w:t>
      </w:r>
      <w:r w:rsidR="00224FB7" w:rsidRPr="001763D1">
        <w:rPr>
          <w:color w:val="000000"/>
          <w:lang w:val="en-US"/>
        </w:rPr>
        <w:t>behavior</w:t>
      </w:r>
      <w:r w:rsidRPr="001763D1">
        <w:rPr>
          <w:color w:val="000000"/>
          <w:lang w:val="en-US"/>
        </w:rPr>
        <w:t xml:space="preserve">. Figure S9a shows the conditioning dynamics, where an initial flat region of no response is followed </w:t>
      </w:r>
      <w:r w:rsidRPr="00841003">
        <w:rPr>
          <w:lang w:val="en-US"/>
        </w:rPr>
        <w:t>by a</w:t>
      </w:r>
      <w:r w:rsidR="00621D77" w:rsidRPr="00841003">
        <w:rPr>
          <w:lang w:val="en-US"/>
        </w:rPr>
        <w:t>n almost</w:t>
      </w:r>
      <w:r w:rsidRPr="00841003">
        <w:rPr>
          <w:lang w:val="en-US"/>
        </w:rPr>
        <w:t xml:space="preserve"> linear </w:t>
      </w:r>
      <w:r w:rsidRPr="001763D1">
        <w:rPr>
          <w:color w:val="000000"/>
          <w:lang w:val="en-US"/>
        </w:rPr>
        <w:t xml:space="preserve">increase after the establishment of button-food association. Figure S9b reports the reservoir dynamics during the first extinction after conditioning, where a saturation of the curve is due to progressive spontaneous decay of the action rate. On the other hand, Figure S9c shows the same </w:t>
      </w:r>
      <w:r w:rsidR="00224FB7" w:rsidRPr="001763D1">
        <w:rPr>
          <w:color w:val="000000"/>
          <w:lang w:val="en-US"/>
        </w:rPr>
        <w:t>extinction dynamics</w:t>
      </w:r>
      <w:r w:rsidRPr="001763D1">
        <w:rPr>
          <w:color w:val="000000"/>
          <w:lang w:val="en-US"/>
        </w:rPr>
        <w:t xml:space="preserve"> after periodic reconditioning, with a linear increase with constant slope indicating a persistence of action rate in the absence of rewards due to long-term memory. Finally, Figure S9d reports the </w:t>
      </w:r>
      <w:r w:rsidR="00224FB7" w:rsidRPr="001763D1">
        <w:rPr>
          <w:color w:val="000000"/>
          <w:lang w:val="en-US"/>
        </w:rPr>
        <w:t>behavior</w:t>
      </w:r>
      <w:r w:rsidRPr="001763D1">
        <w:rPr>
          <w:color w:val="000000"/>
          <w:lang w:val="en-US"/>
        </w:rPr>
        <w:t xml:space="preserve"> dynamics during the execution of the rat punishment task (after conditioning). Also in this case, the </w:t>
      </w:r>
      <w:r w:rsidR="00224FB7" w:rsidRPr="001763D1">
        <w:rPr>
          <w:color w:val="000000"/>
          <w:lang w:val="en-US"/>
        </w:rPr>
        <w:t>behavior</w:t>
      </w:r>
      <w:r w:rsidRPr="001763D1">
        <w:rPr>
          <w:color w:val="000000"/>
          <w:lang w:val="en-US"/>
        </w:rPr>
        <w:t xml:space="preserve"> under</w:t>
      </w:r>
      <w:r w:rsidRPr="007F031E">
        <w:rPr>
          <w:color w:val="000000"/>
          <w:lang w:val="en-US"/>
        </w:rPr>
        <w:t xml:space="preserve"> extinction, punishment and reconditioning demonstrate similar dynamics between electrochemical dendrites and biological organisms.</w:t>
      </w:r>
    </w:p>
    <w:p w14:paraId="2715A07E" w14:textId="77777777" w:rsidR="000B0DB8" w:rsidRPr="007F031E" w:rsidRDefault="000B0DB8" w:rsidP="003665B4">
      <w:pPr>
        <w:spacing w:line="480" w:lineRule="auto"/>
        <w:jc w:val="both"/>
        <w:rPr>
          <w:rFonts w:ascii="Times New Roman" w:hAnsi="Times New Roman" w:cs="Times New Roman"/>
          <w:b/>
          <w:bCs/>
          <w:sz w:val="24"/>
          <w:szCs w:val="24"/>
        </w:rPr>
      </w:pPr>
    </w:p>
    <w:p w14:paraId="2D9160DF" w14:textId="0786EC45" w:rsidR="000B0DB8" w:rsidRPr="007F031E" w:rsidRDefault="009D450A" w:rsidP="003665B4">
      <w:pPr>
        <w:spacing w:line="480" w:lineRule="auto"/>
        <w:jc w:val="both"/>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4F8B3D91" wp14:editId="1631275D">
            <wp:extent cx="5879729" cy="6275070"/>
            <wp:effectExtent l="0" t="0" r="6985" b="0"/>
            <wp:docPr id="1213962242"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401" r="2756"/>
                    <a:stretch>
                      <a:fillRect/>
                    </a:stretch>
                  </pic:blipFill>
                  <pic:spPr bwMode="auto">
                    <a:xfrm>
                      <a:off x="0" y="0"/>
                      <a:ext cx="5880446" cy="6275835"/>
                    </a:xfrm>
                    <a:prstGeom prst="rect">
                      <a:avLst/>
                    </a:prstGeom>
                    <a:noFill/>
                    <a:ln>
                      <a:noFill/>
                    </a:ln>
                    <a:extLst>
                      <a:ext uri="{53640926-AAD7-44D8-BBD7-CCE9431645EC}">
                        <a14:shadowObscured xmlns:a14="http://schemas.microsoft.com/office/drawing/2010/main"/>
                      </a:ext>
                    </a:extLst>
                  </pic:spPr>
                </pic:pic>
              </a:graphicData>
            </a:graphic>
          </wp:inline>
        </w:drawing>
      </w:r>
    </w:p>
    <w:p w14:paraId="3DA0BE16" w14:textId="289C39AB" w:rsidR="00B640AA" w:rsidRPr="007F031E" w:rsidRDefault="00B640AA" w:rsidP="00B640AA">
      <w:pPr>
        <w:pStyle w:val="NormaleWeb"/>
        <w:spacing w:before="0" w:beforeAutospacing="0" w:after="160" w:afterAutospacing="0" w:line="480" w:lineRule="auto"/>
        <w:jc w:val="both"/>
        <w:rPr>
          <w:lang w:val="en-US"/>
        </w:rPr>
      </w:pPr>
      <w:r w:rsidRPr="007F031E">
        <w:rPr>
          <w:b/>
          <w:bCs/>
          <w:color w:val="000000"/>
          <w:lang w:val="en-US"/>
        </w:rPr>
        <w:t>Figure S9 | Comparison between operant reserve dynamics in electrochemical dendrites and Skinner’s experiments on rats</w:t>
      </w:r>
      <w:sdt>
        <w:sdtPr>
          <w:rPr>
            <w:b/>
            <w:bCs/>
            <w:color w:val="000000"/>
            <w:vertAlign w:val="superscript"/>
            <w:lang w:val="en-US"/>
          </w:rPr>
          <w:tag w:val="MENDELEY_CITATION_v3_eyJjaXRhdGlvbklEIjoiTUVOREVMRVlfQ0lUQVRJT05fNjk4MWRlMjQtZThjMy00NmJlLWIyZmItYjEyZDQ0NTBhMWU0IiwicHJvcGVydGllcyI6eyJub3RlSW5kZXgiOjB9LCJpc0VkaXRlZCI6ZmFsc2UsIm1hbnVhbE92ZXJyaWRlIjp7ImlzTWFudWFsbHlPdmVycmlkZGVuIjpmYWxzZSwiY2l0ZXByb2NUZXh0IjoiPHN1cD4zMjwvc3VwPiIsIm1hbnVhbE92ZXJyaWRlVGV4dCI6IiJ9LCJjaXRhdGlvbkl0ZW1zIjpbeyJpZCI6IjBhNTlhZWMzLTQyNmQtMzNhZi1iYjBlLWMyMTY0YjEyOTllOSIsIml0ZW1EYXRhIjp7InR5cGUiOiJib29rIiwiaWQiOiIwYTU5YWVjMy00MjZkLTMzYWYtYmIwZS1jMjE2NGIxMjk5ZTkiLCJ0aXRsZSI6IlRoZSBCZWhhdmlvciBvZiBPcmdhbmlzbXM6QW4gRXhwZXJpbWVudGFsIEFuYWx5c2lzIiwiYXV0aG9yIjpbeyJmYW1pbHkiOiJTa2lubmVyIiwiZ2l2ZW4iOiJCLiBGLiIsInBhcnNlLW5hbWVzIjpmYWxzZSwiZHJvcHBpbmctcGFydGljbGUiOiIiLCJub24tZHJvcHBpbmctcGFydGljbGUiOiIifV0sImlzc3VlZCI6eyJkYXRlLXBhcnRzIjpbWzE5MzhdXX0sInB1Ymxpc2hlciI6Ik5ldyBZb3JrLCBMb25kb24sIEQuIEFwcGxldG9uLUNlbnR1cnkgY29tcGFueSwgaW5jb3Jwb3JhdGVkOyAxOTM4Iiwidm9sdW1lIjoiaXgsIDQ1NyBwLiBpbGwuIiwiY29udGFpbmVyLXRpdGxlLXNob3J0IjoiIn0sImlzVGVtcG9yYXJ5IjpmYWxzZX1dfQ=="/>
          <w:id w:val="1617402588"/>
          <w:placeholder>
            <w:docPart w:val="DefaultPlaceholder_-1854013440"/>
          </w:placeholder>
        </w:sdtPr>
        <w:sdtContent>
          <w:r w:rsidR="00003444" w:rsidRPr="00003444">
            <w:rPr>
              <w:b/>
              <w:color w:val="000000"/>
              <w:vertAlign w:val="superscript"/>
            </w:rPr>
            <w:t>32</w:t>
          </w:r>
        </w:sdtContent>
      </w:sdt>
      <w:r w:rsidRPr="007F031E">
        <w:rPr>
          <w:b/>
          <w:bCs/>
          <w:color w:val="000000"/>
          <w:lang w:val="en-US"/>
        </w:rPr>
        <w:t xml:space="preserve"> during the operant conditioning tasks. </w:t>
      </w:r>
      <w:r w:rsidRPr="007F031E">
        <w:rPr>
          <w:color w:val="000000"/>
          <w:lang w:val="en-US"/>
        </w:rPr>
        <w:t>Cumulative dendritic conductance and rat reservoir size during conditioning (</w:t>
      </w:r>
      <w:r w:rsidRPr="007F031E">
        <w:rPr>
          <w:b/>
          <w:bCs/>
          <w:color w:val="000000"/>
          <w:lang w:val="en-US"/>
        </w:rPr>
        <w:t>a</w:t>
      </w:r>
      <w:r w:rsidRPr="007F031E">
        <w:rPr>
          <w:color w:val="000000"/>
          <w:lang w:val="en-US"/>
        </w:rPr>
        <w:t>), first extinction (</w:t>
      </w:r>
      <w:r w:rsidRPr="007F031E">
        <w:rPr>
          <w:b/>
          <w:bCs/>
          <w:color w:val="000000"/>
          <w:lang w:val="en-US"/>
        </w:rPr>
        <w:t>b</w:t>
      </w:r>
      <w:r w:rsidRPr="007F031E">
        <w:rPr>
          <w:color w:val="000000"/>
          <w:lang w:val="en-US"/>
        </w:rPr>
        <w:t>), extinction after periodic reconditioning (</w:t>
      </w:r>
      <w:r w:rsidRPr="007F031E">
        <w:rPr>
          <w:b/>
          <w:bCs/>
          <w:color w:val="000000"/>
          <w:lang w:val="en-US"/>
        </w:rPr>
        <w:t>c</w:t>
      </w:r>
      <w:r w:rsidRPr="007F031E">
        <w:rPr>
          <w:color w:val="000000"/>
          <w:lang w:val="en-US"/>
        </w:rPr>
        <w:t>) and rat punishment task execution (</w:t>
      </w:r>
      <w:r w:rsidRPr="007F031E">
        <w:rPr>
          <w:b/>
          <w:bCs/>
          <w:color w:val="000000"/>
          <w:lang w:val="en-US"/>
        </w:rPr>
        <w:t>d</w:t>
      </w:r>
      <w:r w:rsidRPr="007F031E">
        <w:rPr>
          <w:color w:val="000000"/>
          <w:lang w:val="en-US"/>
        </w:rPr>
        <w:t xml:space="preserve">). In the latter, extinctions are </w:t>
      </w:r>
      <w:r w:rsidRPr="007F031E">
        <w:rPr>
          <w:color w:val="000000"/>
          <w:lang w:val="en-US"/>
        </w:rPr>
        <w:lastRenderedPageBreak/>
        <w:t xml:space="preserve">highlighted by gray shaded backgrounds, punishments by red and </w:t>
      </w:r>
      <w:proofErr w:type="spellStart"/>
      <w:r w:rsidRPr="007F031E">
        <w:rPr>
          <w:color w:val="000000"/>
          <w:lang w:val="en-US"/>
        </w:rPr>
        <w:t>reconditionings</w:t>
      </w:r>
      <w:proofErr w:type="spellEnd"/>
      <w:r w:rsidRPr="007F031E">
        <w:rPr>
          <w:color w:val="000000"/>
          <w:lang w:val="en-US"/>
        </w:rPr>
        <w:t xml:space="preserve"> by green shaded ones.</w:t>
      </w:r>
    </w:p>
    <w:p w14:paraId="110AB40C" w14:textId="77777777" w:rsidR="000B0DB8" w:rsidRPr="007F031E" w:rsidRDefault="000B0DB8" w:rsidP="003665B4">
      <w:pPr>
        <w:spacing w:line="480" w:lineRule="auto"/>
        <w:jc w:val="both"/>
        <w:rPr>
          <w:rFonts w:ascii="Times New Roman" w:hAnsi="Times New Roman" w:cs="Times New Roman"/>
          <w:b/>
          <w:bCs/>
          <w:sz w:val="24"/>
          <w:szCs w:val="24"/>
        </w:rPr>
      </w:pPr>
    </w:p>
    <w:p w14:paraId="2BC70CB5" w14:textId="77777777" w:rsidR="000B0DB8" w:rsidRPr="007F031E" w:rsidRDefault="000B0DB8" w:rsidP="003665B4">
      <w:pPr>
        <w:spacing w:line="480" w:lineRule="auto"/>
        <w:jc w:val="both"/>
        <w:rPr>
          <w:rFonts w:ascii="Times New Roman" w:hAnsi="Times New Roman" w:cs="Times New Roman"/>
          <w:b/>
          <w:bCs/>
          <w:sz w:val="24"/>
          <w:szCs w:val="24"/>
        </w:rPr>
      </w:pPr>
    </w:p>
    <w:p w14:paraId="2C791446" w14:textId="77777777" w:rsidR="000B0DB8" w:rsidRPr="007F031E" w:rsidRDefault="000B0DB8" w:rsidP="003665B4">
      <w:pPr>
        <w:spacing w:line="480" w:lineRule="auto"/>
        <w:jc w:val="both"/>
        <w:rPr>
          <w:rFonts w:ascii="Times New Roman" w:hAnsi="Times New Roman" w:cs="Times New Roman"/>
          <w:b/>
          <w:bCs/>
          <w:sz w:val="24"/>
          <w:szCs w:val="24"/>
        </w:rPr>
      </w:pPr>
    </w:p>
    <w:p w14:paraId="23C0BE35" w14:textId="77777777" w:rsidR="000B0DB8" w:rsidRPr="007F031E" w:rsidRDefault="000B0DB8" w:rsidP="003665B4">
      <w:pPr>
        <w:spacing w:line="480" w:lineRule="auto"/>
        <w:jc w:val="both"/>
        <w:rPr>
          <w:rFonts w:ascii="Times New Roman" w:hAnsi="Times New Roman" w:cs="Times New Roman"/>
          <w:b/>
          <w:bCs/>
          <w:sz w:val="24"/>
          <w:szCs w:val="24"/>
        </w:rPr>
      </w:pPr>
    </w:p>
    <w:p w14:paraId="24AC81D0" w14:textId="77777777" w:rsidR="000B0DB8" w:rsidRPr="007F031E" w:rsidRDefault="000B0DB8" w:rsidP="003665B4">
      <w:pPr>
        <w:spacing w:line="480" w:lineRule="auto"/>
        <w:jc w:val="both"/>
        <w:rPr>
          <w:rFonts w:ascii="Times New Roman" w:hAnsi="Times New Roman" w:cs="Times New Roman"/>
          <w:b/>
          <w:bCs/>
          <w:sz w:val="24"/>
          <w:szCs w:val="24"/>
        </w:rPr>
      </w:pPr>
    </w:p>
    <w:p w14:paraId="640E4E8F" w14:textId="77777777" w:rsidR="000B0DB8" w:rsidRPr="007F031E" w:rsidRDefault="000B0DB8" w:rsidP="003665B4">
      <w:pPr>
        <w:spacing w:line="480" w:lineRule="auto"/>
        <w:jc w:val="both"/>
        <w:rPr>
          <w:rFonts w:ascii="Times New Roman" w:hAnsi="Times New Roman" w:cs="Times New Roman"/>
          <w:b/>
          <w:bCs/>
          <w:sz w:val="24"/>
          <w:szCs w:val="24"/>
        </w:rPr>
      </w:pPr>
    </w:p>
    <w:p w14:paraId="623E6EE9" w14:textId="77777777" w:rsidR="000B0DB8" w:rsidRPr="007F031E" w:rsidRDefault="000B0DB8" w:rsidP="003665B4">
      <w:pPr>
        <w:spacing w:line="480" w:lineRule="auto"/>
        <w:jc w:val="both"/>
        <w:rPr>
          <w:rFonts w:ascii="Times New Roman" w:hAnsi="Times New Roman" w:cs="Times New Roman"/>
          <w:b/>
          <w:bCs/>
          <w:sz w:val="24"/>
          <w:szCs w:val="24"/>
        </w:rPr>
      </w:pPr>
    </w:p>
    <w:p w14:paraId="5FC32D98" w14:textId="77777777" w:rsidR="000B0DB8" w:rsidRPr="007F031E" w:rsidRDefault="000B0DB8" w:rsidP="003665B4">
      <w:pPr>
        <w:spacing w:line="480" w:lineRule="auto"/>
        <w:jc w:val="both"/>
        <w:rPr>
          <w:rFonts w:ascii="Times New Roman" w:hAnsi="Times New Roman" w:cs="Times New Roman"/>
          <w:b/>
          <w:bCs/>
          <w:sz w:val="24"/>
          <w:szCs w:val="24"/>
        </w:rPr>
      </w:pPr>
    </w:p>
    <w:p w14:paraId="20ADB176" w14:textId="77777777" w:rsidR="000B0DB8" w:rsidRPr="007F031E" w:rsidRDefault="000B0DB8" w:rsidP="003665B4">
      <w:pPr>
        <w:spacing w:line="480" w:lineRule="auto"/>
        <w:jc w:val="both"/>
        <w:rPr>
          <w:rFonts w:ascii="Times New Roman" w:hAnsi="Times New Roman" w:cs="Times New Roman"/>
          <w:b/>
          <w:bCs/>
          <w:sz w:val="24"/>
          <w:szCs w:val="24"/>
        </w:rPr>
      </w:pPr>
    </w:p>
    <w:p w14:paraId="6EFB23C1" w14:textId="77777777" w:rsidR="000B0DB8" w:rsidRPr="007F031E" w:rsidRDefault="000B0DB8" w:rsidP="003665B4">
      <w:pPr>
        <w:spacing w:line="480" w:lineRule="auto"/>
        <w:jc w:val="both"/>
        <w:rPr>
          <w:rFonts w:ascii="Times New Roman" w:hAnsi="Times New Roman" w:cs="Times New Roman"/>
          <w:b/>
          <w:bCs/>
          <w:sz w:val="24"/>
          <w:szCs w:val="24"/>
        </w:rPr>
      </w:pPr>
    </w:p>
    <w:p w14:paraId="57D4D50A" w14:textId="77777777" w:rsidR="000B0DB8" w:rsidRPr="007F031E" w:rsidRDefault="000B0DB8" w:rsidP="003665B4">
      <w:pPr>
        <w:spacing w:line="480" w:lineRule="auto"/>
        <w:jc w:val="both"/>
        <w:rPr>
          <w:rFonts w:ascii="Times New Roman" w:hAnsi="Times New Roman" w:cs="Times New Roman"/>
          <w:b/>
          <w:bCs/>
          <w:sz w:val="24"/>
          <w:szCs w:val="24"/>
        </w:rPr>
      </w:pPr>
    </w:p>
    <w:p w14:paraId="13911E00" w14:textId="77777777" w:rsidR="000B0DB8" w:rsidRPr="007F031E" w:rsidRDefault="000B0DB8" w:rsidP="003665B4">
      <w:pPr>
        <w:spacing w:line="480" w:lineRule="auto"/>
        <w:jc w:val="both"/>
        <w:rPr>
          <w:rFonts w:ascii="Times New Roman" w:hAnsi="Times New Roman" w:cs="Times New Roman"/>
          <w:b/>
          <w:bCs/>
          <w:sz w:val="24"/>
          <w:szCs w:val="24"/>
        </w:rPr>
      </w:pPr>
    </w:p>
    <w:p w14:paraId="3721E3ED" w14:textId="77777777" w:rsidR="000B0DB8" w:rsidRPr="007F031E" w:rsidRDefault="000B0DB8" w:rsidP="003665B4">
      <w:pPr>
        <w:spacing w:line="480" w:lineRule="auto"/>
        <w:jc w:val="both"/>
        <w:rPr>
          <w:rFonts w:ascii="Times New Roman" w:hAnsi="Times New Roman" w:cs="Times New Roman"/>
          <w:b/>
          <w:bCs/>
          <w:sz w:val="24"/>
          <w:szCs w:val="24"/>
        </w:rPr>
      </w:pPr>
    </w:p>
    <w:p w14:paraId="5601DE81" w14:textId="77777777" w:rsidR="000B0DB8" w:rsidRPr="007F031E" w:rsidRDefault="000B0DB8" w:rsidP="003665B4">
      <w:pPr>
        <w:spacing w:line="480" w:lineRule="auto"/>
        <w:jc w:val="both"/>
        <w:rPr>
          <w:rFonts w:ascii="Times New Roman" w:hAnsi="Times New Roman" w:cs="Times New Roman"/>
          <w:b/>
          <w:bCs/>
          <w:sz w:val="24"/>
          <w:szCs w:val="24"/>
        </w:rPr>
      </w:pPr>
    </w:p>
    <w:p w14:paraId="4768AACB" w14:textId="77777777" w:rsidR="000B0DB8" w:rsidRPr="007F031E" w:rsidRDefault="000B0DB8" w:rsidP="003665B4">
      <w:pPr>
        <w:spacing w:line="480" w:lineRule="auto"/>
        <w:jc w:val="both"/>
        <w:rPr>
          <w:rFonts w:ascii="Times New Roman" w:hAnsi="Times New Roman" w:cs="Times New Roman"/>
          <w:b/>
          <w:bCs/>
          <w:sz w:val="24"/>
          <w:szCs w:val="24"/>
        </w:rPr>
      </w:pPr>
    </w:p>
    <w:p w14:paraId="507365EF" w14:textId="77777777" w:rsidR="004A2ABF" w:rsidRPr="007F031E" w:rsidRDefault="004A2ABF" w:rsidP="003665B4">
      <w:pPr>
        <w:spacing w:line="480" w:lineRule="auto"/>
        <w:jc w:val="both"/>
        <w:rPr>
          <w:rFonts w:ascii="Times New Roman" w:hAnsi="Times New Roman" w:cs="Times New Roman"/>
          <w:b/>
          <w:bCs/>
          <w:sz w:val="24"/>
          <w:szCs w:val="24"/>
        </w:rPr>
      </w:pPr>
    </w:p>
    <w:p w14:paraId="5CE4025A" w14:textId="77777777" w:rsidR="004A2ABF" w:rsidRPr="007F031E" w:rsidRDefault="004A2ABF" w:rsidP="003665B4">
      <w:pPr>
        <w:spacing w:line="480" w:lineRule="auto"/>
        <w:jc w:val="both"/>
        <w:rPr>
          <w:rFonts w:ascii="Times New Roman" w:hAnsi="Times New Roman" w:cs="Times New Roman"/>
          <w:b/>
          <w:bCs/>
          <w:sz w:val="24"/>
          <w:szCs w:val="24"/>
        </w:rPr>
      </w:pPr>
    </w:p>
    <w:p w14:paraId="1FF8DDCE" w14:textId="77777777" w:rsidR="004A2ABF" w:rsidRPr="007F031E" w:rsidRDefault="004A2ABF" w:rsidP="003665B4">
      <w:pPr>
        <w:spacing w:line="480" w:lineRule="auto"/>
        <w:jc w:val="both"/>
        <w:rPr>
          <w:rFonts w:ascii="Times New Roman" w:hAnsi="Times New Roman" w:cs="Times New Roman"/>
          <w:b/>
          <w:bCs/>
          <w:sz w:val="24"/>
          <w:szCs w:val="24"/>
        </w:rPr>
      </w:pPr>
    </w:p>
    <w:p w14:paraId="2BFEC887" w14:textId="77777777" w:rsidR="004A2ABF" w:rsidRPr="007F031E" w:rsidRDefault="004A2ABF" w:rsidP="003665B4">
      <w:pPr>
        <w:spacing w:line="480" w:lineRule="auto"/>
        <w:jc w:val="both"/>
        <w:rPr>
          <w:rFonts w:ascii="Times New Roman" w:hAnsi="Times New Roman" w:cs="Times New Roman"/>
          <w:b/>
          <w:bCs/>
          <w:sz w:val="24"/>
          <w:szCs w:val="24"/>
        </w:rPr>
      </w:pPr>
    </w:p>
    <w:p w14:paraId="3840656B" w14:textId="77777777" w:rsidR="004A2ABF" w:rsidRPr="007F031E" w:rsidRDefault="004A2ABF" w:rsidP="003665B4">
      <w:pPr>
        <w:spacing w:line="480" w:lineRule="auto"/>
        <w:jc w:val="both"/>
        <w:rPr>
          <w:rFonts w:ascii="Times New Roman" w:hAnsi="Times New Roman" w:cs="Times New Roman"/>
          <w:b/>
          <w:bCs/>
          <w:sz w:val="24"/>
          <w:szCs w:val="24"/>
        </w:rPr>
      </w:pPr>
    </w:p>
    <w:p w14:paraId="4BE59AB9" w14:textId="77777777" w:rsidR="004A2ABF" w:rsidRPr="007F031E" w:rsidRDefault="004A2ABF" w:rsidP="003665B4">
      <w:pPr>
        <w:spacing w:line="480" w:lineRule="auto"/>
        <w:jc w:val="both"/>
        <w:rPr>
          <w:rFonts w:ascii="Times New Roman" w:hAnsi="Times New Roman" w:cs="Times New Roman"/>
          <w:b/>
          <w:bCs/>
          <w:sz w:val="24"/>
          <w:szCs w:val="24"/>
        </w:rPr>
      </w:pPr>
    </w:p>
    <w:p w14:paraId="16D70DB7" w14:textId="350A5525" w:rsidR="004A2ABF" w:rsidRPr="007F031E" w:rsidRDefault="00F01885" w:rsidP="00F01885">
      <w:pPr>
        <w:spacing w:line="480" w:lineRule="auto"/>
        <w:rPr>
          <w:rFonts w:ascii="Times New Roman" w:eastAsia="Times New Roman" w:hAnsi="Times New Roman" w:cs="Times New Roman"/>
          <w:sz w:val="24"/>
          <w:szCs w:val="24"/>
        </w:rPr>
      </w:pPr>
      <w:r w:rsidRPr="007F031E">
        <w:rPr>
          <w:rFonts w:ascii="Times New Roman" w:hAnsi="Times New Roman" w:cs="Times New Roman"/>
          <w:b/>
          <w:bCs/>
          <w:color w:val="000000"/>
          <w:sz w:val="24"/>
          <w:szCs w:val="24"/>
        </w:rPr>
        <w:lastRenderedPageBreak/>
        <w:t>Supplementary Section 1</w:t>
      </w:r>
      <w:r w:rsidR="00FD4AE1">
        <w:rPr>
          <w:rFonts w:ascii="Times New Roman" w:hAnsi="Times New Roman" w:cs="Times New Roman"/>
          <w:b/>
          <w:bCs/>
          <w:color w:val="000000"/>
          <w:sz w:val="24"/>
          <w:szCs w:val="24"/>
        </w:rPr>
        <w:t>7</w:t>
      </w:r>
      <w:r w:rsidRPr="007F031E">
        <w:rPr>
          <w:rFonts w:ascii="Times New Roman" w:hAnsi="Times New Roman" w:cs="Times New Roman"/>
          <w:b/>
          <w:bCs/>
          <w:color w:val="000000"/>
          <w:sz w:val="24"/>
          <w:szCs w:val="24"/>
        </w:rPr>
        <w:t xml:space="preserve"> </w:t>
      </w:r>
      <w:r w:rsidR="007F031E">
        <w:rPr>
          <w:rFonts w:ascii="Times New Roman" w:hAnsi="Times New Roman" w:cs="Times New Roman"/>
          <w:b/>
          <w:bCs/>
          <w:color w:val="000000"/>
          <w:sz w:val="24"/>
          <w:szCs w:val="24"/>
        </w:rPr>
        <w:t>-</w:t>
      </w:r>
      <w:r w:rsidRPr="007F031E">
        <w:rPr>
          <w:rFonts w:ascii="Times New Roman" w:hAnsi="Times New Roman" w:cs="Times New Roman"/>
          <w:b/>
          <w:bCs/>
          <w:color w:val="000000"/>
          <w:sz w:val="24"/>
          <w:szCs w:val="24"/>
        </w:rPr>
        <w:t xml:space="preserve"> </w:t>
      </w:r>
      <w:r w:rsidR="004A2ABF" w:rsidRPr="007F031E">
        <w:rPr>
          <w:rFonts w:ascii="Times New Roman" w:eastAsia="Times New Roman" w:hAnsi="Times New Roman" w:cs="Times New Roman"/>
          <w:b/>
          <w:bCs/>
          <w:sz w:val="24"/>
          <w:szCs w:val="24"/>
        </w:rPr>
        <w:t>Protocol details for the navigation task</w:t>
      </w:r>
    </w:p>
    <w:p w14:paraId="5335D4AF" w14:textId="77777777" w:rsidR="004A2ABF" w:rsidRPr="007F031E" w:rsidRDefault="004A2ABF" w:rsidP="00F01885">
      <w:pPr>
        <w:spacing w:line="480" w:lineRule="auto"/>
        <w:rPr>
          <w:rFonts w:ascii="Times New Roman" w:eastAsia="Times New Roman" w:hAnsi="Times New Roman" w:cs="Times New Roman"/>
          <w:sz w:val="24"/>
          <w:szCs w:val="24"/>
        </w:rPr>
      </w:pPr>
      <w:r w:rsidRPr="007F031E">
        <w:rPr>
          <w:rFonts w:ascii="Times New Roman" w:eastAsia="Times New Roman" w:hAnsi="Times New Roman" w:cs="Times New Roman"/>
          <w:i/>
          <w:iCs/>
          <w:sz w:val="24"/>
          <w:szCs w:val="24"/>
        </w:rPr>
        <w:t>Ground-truth path definition.</w:t>
      </w:r>
      <w:r w:rsidRPr="007F031E">
        <w:rPr>
          <w:rFonts w:ascii="Times New Roman" w:eastAsia="Times New Roman" w:hAnsi="Times New Roman" w:cs="Times New Roman"/>
          <w:sz w:val="24"/>
          <w:szCs w:val="24"/>
        </w:rPr>
        <w:t xml:space="preserve"> </w:t>
      </w:r>
    </w:p>
    <w:p w14:paraId="532D280C" w14:textId="77777777" w:rsidR="004A2ABF" w:rsidRPr="007F031E" w:rsidRDefault="004A2ABF" w:rsidP="004A2ABF">
      <w:pPr>
        <w:spacing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The navigation task is first mapped onto a discrete graph </w:t>
      </w:r>
      <m:oMath>
        <m:r>
          <w:rPr>
            <w:rFonts w:ascii="Cambria Math" w:eastAsia="Times New Roman" w:hAnsi="Cambria Math" w:cs="Times New Roman"/>
            <w:sz w:val="24"/>
            <w:szCs w:val="24"/>
          </w:rPr>
          <m:t>G=(N,E)</m:t>
        </m:r>
      </m:oMath>
      <w:r w:rsidRPr="007F031E">
        <w:rPr>
          <w:rFonts w:ascii="Times New Roman" w:eastAsia="Times New Roman" w:hAnsi="Times New Roman" w:cs="Times New Roman"/>
          <w:sz w:val="24"/>
          <w:szCs w:val="24"/>
        </w:rPr>
        <w:t xml:space="preserve">, where each node </w:t>
      </w:r>
      <m:oMath>
        <m:r>
          <w:rPr>
            <w:rFonts w:ascii="Cambria Math" w:eastAsia="Times New Roman" w:hAnsi="Cambria Math" w:cs="Times New Roman"/>
            <w:sz w:val="24"/>
            <w:szCs w:val="24"/>
          </w:rPr>
          <m:t>i∈N</m:t>
        </m:r>
      </m:oMath>
      <w:r w:rsidRPr="007F031E">
        <w:rPr>
          <w:rFonts w:ascii="Times New Roman" w:eastAsia="Times New Roman" w:hAnsi="Times New Roman" w:cs="Times New Roman"/>
          <w:sz w:val="24"/>
          <w:szCs w:val="24"/>
        </w:rPr>
        <w:t xml:space="preserve"> represents a spatial region and each edge </w:t>
      </w:r>
      <m:oMath>
        <m:r>
          <w:rPr>
            <w:rFonts w:ascii="Cambria Math" w:eastAsia="Times New Roman" w:hAnsi="Cambria Math" w:cs="Times New Roman"/>
            <w:sz w:val="24"/>
            <w:szCs w:val="24"/>
          </w:rPr>
          <m:t>(i,j)∈E</m:t>
        </m:r>
      </m:oMath>
      <w:r w:rsidRPr="007F031E">
        <w:rPr>
          <w:rFonts w:ascii="Times New Roman" w:eastAsia="Times New Roman" w:hAnsi="Times New Roman" w:cs="Times New Roman"/>
          <w:sz w:val="24"/>
          <w:szCs w:val="24"/>
        </w:rPr>
        <w:t xml:space="preserve"> represents an allowed transition between neighboring regions. Each node is assigned a traversal cost </w:t>
      </w:r>
      <m:oMath>
        <m:sSub>
          <m:sSubPr>
            <m:ctrlPr>
              <w:rPr>
                <w:rFonts w:ascii="Cambria Math" w:eastAsia="Times New Roman" w:hAnsi="Cambria Math" w:cs="Times New Roman"/>
                <w:sz w:val="24"/>
                <w:szCs w:val="24"/>
              </w:rPr>
            </m:ctrlPr>
          </m:sSubPr>
          <m:e>
            <m:r>
              <w:rPr>
                <w:rFonts w:ascii="Cambria Math" w:hAnsi="Cambria Math" w:cs="Times New Roman"/>
                <w:sz w:val="24"/>
                <w:szCs w:val="24"/>
              </w:rPr>
              <m:t>ρ</m:t>
            </m:r>
          </m:e>
          <m:sub>
            <m:r>
              <w:rPr>
                <w:rFonts w:ascii="Cambria Math" w:eastAsia="Times New Roman" w:hAnsi="Cambria Math" w:cs="Times New Roman"/>
                <w:sz w:val="24"/>
                <w:szCs w:val="24"/>
              </w:rPr>
              <m:t>i</m:t>
            </m:r>
          </m:sub>
        </m:sSub>
      </m:oMath>
      <w:r w:rsidRPr="007F031E">
        <w:rPr>
          <w:rFonts w:ascii="Times New Roman" w:eastAsia="Times New Roman" w:hAnsi="Times New Roman" w:cs="Times New Roman"/>
          <w:sz w:val="24"/>
          <w:szCs w:val="24"/>
        </w:rPr>
        <w:t xml:space="preserve">, which encodes the local difficulty of crossing that region. The ground-truth path is defined as the path </w:t>
      </w:r>
      <m:oMath>
        <m:r>
          <w:rPr>
            <w:rFonts w:ascii="Cambria Math" w:hAnsi="Cambria Math" w:cs="Times New Roman"/>
            <w:sz w:val="24"/>
            <w:szCs w:val="24"/>
          </w:rPr>
          <m:t>γ</m:t>
        </m:r>
        <m:r>
          <w:rPr>
            <w:rFonts w:ascii="Cambria Math" w:eastAsia="Times New Roman" w:hAnsi="Cambria Math" w:cs="Times New Roman"/>
            <w:sz w:val="24"/>
            <w:szCs w:val="24"/>
          </w:rPr>
          <m:t>*</m:t>
        </m:r>
      </m:oMath>
      <w:r w:rsidRPr="007F031E">
        <w:rPr>
          <w:rFonts w:ascii="Times New Roman" w:eastAsia="Times New Roman" w:hAnsi="Times New Roman" w:cs="Times New Roman"/>
          <w:sz w:val="24"/>
          <w:szCs w:val="24"/>
        </w:rPr>
        <w:t xml:space="preserve"> connecting the start node </w:t>
      </w:r>
      <w:r w:rsidRPr="007F031E">
        <w:rPr>
          <w:rFonts w:ascii="Times New Roman" w:eastAsia="Times New Roman" w:hAnsi="Times New Roman" w:cs="Times New Roman"/>
          <w:i/>
          <w:iCs/>
          <w:sz w:val="24"/>
          <w:szCs w:val="24"/>
        </w:rPr>
        <w:t>S</w:t>
      </w:r>
      <w:r w:rsidRPr="007F031E">
        <w:rPr>
          <w:rFonts w:ascii="Times New Roman" w:eastAsia="Times New Roman" w:hAnsi="Times New Roman" w:cs="Times New Roman"/>
          <w:sz w:val="24"/>
          <w:szCs w:val="24"/>
        </w:rPr>
        <w:t xml:space="preserve"> to the target node </w:t>
      </w:r>
      <w:r w:rsidRPr="007F031E">
        <w:rPr>
          <w:rFonts w:ascii="Times New Roman" w:eastAsia="Times New Roman" w:hAnsi="Times New Roman" w:cs="Times New Roman"/>
          <w:i/>
          <w:iCs/>
          <w:sz w:val="24"/>
          <w:szCs w:val="24"/>
        </w:rPr>
        <w:t>T</w:t>
      </w:r>
      <w:r w:rsidRPr="007F031E">
        <w:rPr>
          <w:rFonts w:ascii="Times New Roman" w:eastAsia="Times New Roman" w:hAnsi="Times New Roman" w:cs="Times New Roman"/>
          <w:sz w:val="24"/>
          <w:szCs w:val="24"/>
        </w:rPr>
        <w:t xml:space="preserve"> that minimizes the cost functional</w:t>
      </w:r>
    </w:p>
    <w:p w14:paraId="06663279" w14:textId="619DD99D" w:rsidR="004A2ABF" w:rsidRPr="007F031E" w:rsidRDefault="004A2ABF" w:rsidP="004A2ABF">
      <w:pPr>
        <w:spacing w:line="480" w:lineRule="auto"/>
        <w:jc w:val="both"/>
        <w:rPr>
          <w:rFonts w:ascii="Times New Roman" w:eastAsia="Times New Roman" w:hAnsi="Times New Roman" w:cs="Times New Roman"/>
          <w:sz w:val="24"/>
          <w:szCs w:val="24"/>
        </w:rPr>
      </w:pPr>
      <m:oMathPara>
        <m:oMath>
          <m:r>
            <w:rPr>
              <w:rFonts w:ascii="Cambria Math" w:hAnsi="Cambria Math" w:cs="Times New Roman"/>
              <w:sz w:val="24"/>
              <w:szCs w:val="24"/>
            </w:rPr>
            <m:t>γ</m:t>
          </m:r>
          <m:r>
            <w:rPr>
              <w:rFonts w:ascii="Cambria Math" w:eastAsia="Times New Roman" w:hAnsi="Cambria Math" w:cs="Times New Roman"/>
              <w:sz w:val="24"/>
              <w:szCs w:val="24"/>
            </w:rPr>
            <m:t xml:space="preserve">*=arg </m:t>
          </m:r>
          <m:limLow>
            <m:limLowPr>
              <m:ctrlPr>
                <w:rPr>
                  <w:rFonts w:ascii="Cambria Math" w:eastAsia="Times New Roman" w:hAnsi="Cambria Math" w:cs="Times New Roman"/>
                  <w:sz w:val="24"/>
                  <w:szCs w:val="24"/>
                </w:rPr>
              </m:ctrlPr>
            </m:limLowPr>
            <m:e>
              <m:r>
                <w:rPr>
                  <w:rFonts w:ascii="Cambria Math" w:eastAsia="Times New Roman" w:hAnsi="Cambria Math" w:cs="Times New Roman"/>
                  <w:sz w:val="24"/>
                  <w:szCs w:val="24"/>
                </w:rPr>
                <m:t>min</m:t>
              </m:r>
            </m:e>
            <m:lim>
              <m:r>
                <w:rPr>
                  <w:rFonts w:ascii="Cambria Math" w:eastAsia="Times New Roman" w:hAnsi="Cambria Math" w:cs="Times New Roman"/>
                  <w:sz w:val="24"/>
                  <w:szCs w:val="24"/>
                </w:rPr>
                <m:t>γ:S→T</m:t>
              </m:r>
            </m:lim>
          </m:limLow>
          <m:r>
            <w:rPr>
              <w:rFonts w:ascii="Cambria Math" w:eastAsia="Times New Roman" w:hAnsi="Cambria Math" w:cs="Times New Roman"/>
              <w:sz w:val="24"/>
              <w:szCs w:val="24"/>
            </w:rPr>
            <m:t xml:space="preserve">[ </m:t>
          </m:r>
          <m:nary>
            <m:naryPr>
              <m:chr m:val="∑"/>
              <m:ctrlPr>
                <w:rPr>
                  <w:rFonts w:ascii="Cambria Math" w:eastAsia="Times New Roman" w:hAnsi="Cambria Math" w:cs="Times New Roman"/>
                  <w:sz w:val="24"/>
                  <w:szCs w:val="24"/>
                </w:rPr>
              </m:ctrlPr>
            </m:naryPr>
            <m:sub>
              <m:r>
                <w:rPr>
                  <w:rFonts w:ascii="Cambria Math" w:eastAsia="Times New Roman" w:hAnsi="Cambria Math" w:cs="Times New Roman"/>
                  <w:sz w:val="24"/>
                  <w:szCs w:val="24"/>
                </w:rPr>
                <m:t>(i,j)∈γ</m:t>
              </m:r>
            </m:sub>
            <m:sup>
              <m:r>
                <w:rPr>
                  <w:rFonts w:ascii="Cambria Math" w:eastAsia="Times New Roman" w:hAnsi="Cambria Math" w:cs="Times New Roman"/>
                  <w:sz w:val="24"/>
                  <w:szCs w:val="24"/>
                </w:rPr>
                <m:t xml:space="preserve"> </m:t>
              </m:r>
            </m:sup>
            <m:e>
              <m:r>
                <w:rPr>
                  <w:rFonts w:ascii="Cambria Math" w:eastAsia="Times New Roman" w:hAnsi="Cambria Math" w:cs="Times New Roman"/>
                  <w:sz w:val="24"/>
                  <w:szCs w:val="24"/>
                </w:rPr>
                <m:t xml:space="preserve"> </m:t>
              </m:r>
            </m:e>
          </m:nary>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d</m:t>
              </m:r>
            </m:e>
            <m:sub>
              <m:r>
                <w:rPr>
                  <w:rFonts w:ascii="Cambria Math" w:eastAsia="Times New Roman" w:hAnsi="Cambria Math" w:cs="Times New Roman"/>
                  <w:sz w:val="24"/>
                  <w:szCs w:val="24"/>
                </w:rPr>
                <m:t>i,j</m:t>
              </m:r>
            </m:sub>
          </m:sSub>
          <m:r>
            <w:rPr>
              <w:rFonts w:ascii="Cambria Math" w:eastAsia="Times New Roman" w:hAnsi="Cambria Math" w:cs="Times New Roman"/>
              <w:sz w:val="24"/>
              <w:szCs w:val="24"/>
            </w:rPr>
            <m:t>+</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λ</m:t>
              </m:r>
            </m:e>
            <m:sub>
              <m:r>
                <w:rPr>
                  <w:rFonts w:ascii="Cambria Math" w:eastAsia="Times New Roman" w:hAnsi="Cambria Math" w:cs="Times New Roman"/>
                  <w:sz w:val="24"/>
                  <w:szCs w:val="24"/>
                </w:rPr>
                <m:t>cost</m:t>
              </m:r>
            </m:sub>
          </m:sSub>
          <m:r>
            <w:rPr>
              <w:rFonts w:ascii="Cambria Math" w:eastAsia="Times New Roman" w:hAnsi="Cambria Math" w:cs="Times New Roman"/>
              <w:sz w:val="24"/>
              <w:szCs w:val="24"/>
            </w:rPr>
            <m:t xml:space="preserve"> </m:t>
          </m:r>
          <m:nary>
            <m:naryPr>
              <m:chr m:val="∑"/>
              <m:ctrlPr>
                <w:rPr>
                  <w:rFonts w:ascii="Cambria Math" w:eastAsia="Times New Roman" w:hAnsi="Cambria Math" w:cs="Times New Roman"/>
                  <w:sz w:val="24"/>
                  <w:szCs w:val="24"/>
                </w:rPr>
              </m:ctrlPr>
            </m:naryPr>
            <m:sub>
              <m:r>
                <w:rPr>
                  <w:rFonts w:ascii="Cambria Math" w:eastAsia="Times New Roman" w:hAnsi="Cambria Math" w:cs="Times New Roman"/>
                  <w:sz w:val="24"/>
                  <w:szCs w:val="24"/>
                </w:rPr>
                <m:t>(i,j)∈γ</m:t>
              </m:r>
            </m:sub>
            <m:sup>
              <m:r>
                <w:rPr>
                  <w:rFonts w:ascii="Cambria Math" w:eastAsia="Times New Roman" w:hAnsi="Cambria Math" w:cs="Times New Roman"/>
                  <w:sz w:val="24"/>
                  <w:szCs w:val="24"/>
                </w:rPr>
                <m:t xml:space="preserve"> </m:t>
              </m:r>
            </m:sup>
            <m:e>
              <m:r>
                <w:rPr>
                  <w:rFonts w:ascii="Cambria Math" w:eastAsia="Times New Roman" w:hAnsi="Cambria Math" w:cs="Times New Roman"/>
                  <w:sz w:val="24"/>
                  <w:szCs w:val="24"/>
                </w:rPr>
                <m:t xml:space="preserve"> </m:t>
              </m:r>
            </m:e>
          </m:nary>
          <m:f>
            <m:fPr>
              <m:ctrlPr>
                <w:rPr>
                  <w:rFonts w:ascii="Cambria Math" w:eastAsia="Times New Roman" w:hAnsi="Cambria Math" w:cs="Times New Roman"/>
                  <w:sz w:val="24"/>
                  <w:szCs w:val="24"/>
                </w:rPr>
              </m:ctrlPr>
            </m:fPr>
            <m:num>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ρ</m:t>
                  </m:r>
                </m:e>
                <m:sub>
                  <m:r>
                    <w:rPr>
                      <w:rFonts w:ascii="Cambria Math" w:eastAsia="Times New Roman" w:hAnsi="Cambria Math" w:cs="Times New Roman"/>
                      <w:sz w:val="24"/>
                      <w:szCs w:val="24"/>
                    </w:rPr>
                    <m:t>i</m:t>
                  </m:r>
                </m:sub>
              </m:sSub>
              <m:r>
                <w:rPr>
                  <w:rFonts w:ascii="Cambria Math" w:eastAsia="Times New Roman" w:hAnsi="Cambria Math" w:cs="Times New Roman"/>
                  <w:sz w:val="24"/>
                  <w:szCs w:val="24"/>
                </w:rPr>
                <m:t>+</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ρ</m:t>
                  </m:r>
                </m:e>
                <m:sub>
                  <m:r>
                    <w:rPr>
                      <w:rFonts w:ascii="Cambria Math" w:eastAsia="Times New Roman" w:hAnsi="Cambria Math" w:cs="Times New Roman"/>
                      <w:sz w:val="24"/>
                      <w:szCs w:val="24"/>
                    </w:rPr>
                    <m:t>j</m:t>
                  </m:r>
                </m:sub>
              </m:sSub>
            </m:num>
            <m:den>
              <m:r>
                <w:rPr>
                  <w:rFonts w:ascii="Cambria Math" w:eastAsia="Times New Roman" w:hAnsi="Cambria Math" w:cs="Times New Roman"/>
                  <w:sz w:val="24"/>
                  <w:szCs w:val="24"/>
                </w:rPr>
                <m:t>2</m:t>
              </m:r>
            </m:den>
          </m:f>
          <m:r>
            <w:rPr>
              <w:rFonts w:ascii="Cambria Math" w:eastAsia="Times New Roman" w:hAnsi="Cambria Math" w:cs="Times New Roman"/>
              <w:sz w:val="24"/>
              <w:szCs w:val="24"/>
            </w:rPr>
            <m:t>]</m:t>
          </m:r>
        </m:oMath>
      </m:oMathPara>
    </w:p>
    <w:p w14:paraId="19AB04D5" w14:textId="77777777" w:rsidR="004A2ABF" w:rsidRPr="007F031E" w:rsidRDefault="004A2ABF" w:rsidP="004A2ABF">
      <w:pPr>
        <w:spacing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where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d</m:t>
            </m:r>
          </m:e>
          <m:sub>
            <m:r>
              <w:rPr>
                <w:rFonts w:ascii="Cambria Math" w:eastAsia="Times New Roman" w:hAnsi="Cambria Math" w:cs="Times New Roman"/>
                <w:sz w:val="24"/>
                <w:szCs w:val="24"/>
              </w:rPr>
              <m:t>i,j</m:t>
            </m:r>
          </m:sub>
        </m:sSub>
      </m:oMath>
      <w:r w:rsidRPr="007F031E">
        <w:rPr>
          <w:rFonts w:ascii="Times New Roman" w:eastAsia="Times New Roman" w:hAnsi="Times New Roman" w:cs="Times New Roman"/>
          <w:sz w:val="24"/>
          <w:szCs w:val="24"/>
        </w:rPr>
        <w:t xml:space="preserve"> is the geometric length of the edge here considered unitary and </w:t>
      </w:r>
      <m:oMath>
        <m:sSub>
          <m:sSubPr>
            <m:ctrlPr>
              <w:rPr>
                <w:rFonts w:ascii="Cambria Math" w:eastAsia="Times New Roman" w:hAnsi="Cambria Math" w:cs="Times New Roman"/>
                <w:sz w:val="24"/>
                <w:szCs w:val="24"/>
              </w:rPr>
            </m:ctrlPr>
          </m:sSubPr>
          <m:e>
            <m:r>
              <w:rPr>
                <w:rFonts w:ascii="Cambria Math" w:hAnsi="Cambria Math" w:cs="Times New Roman"/>
                <w:sz w:val="24"/>
                <w:szCs w:val="24"/>
              </w:rPr>
              <m:t>λ</m:t>
            </m:r>
          </m:e>
          <m:sub>
            <m:r>
              <w:rPr>
                <w:rFonts w:ascii="Cambria Math" w:eastAsia="Times New Roman" w:hAnsi="Cambria Math" w:cs="Times New Roman"/>
                <w:sz w:val="24"/>
                <w:szCs w:val="24"/>
              </w:rPr>
              <m:t>cost</m:t>
            </m:r>
          </m:sub>
        </m:sSub>
      </m:oMath>
      <w:r w:rsidRPr="007F031E">
        <w:rPr>
          <w:rFonts w:ascii="Times New Roman" w:eastAsia="Times New Roman" w:hAnsi="Times New Roman" w:cs="Times New Roman"/>
          <w:sz w:val="24"/>
          <w:szCs w:val="24"/>
        </w:rPr>
        <w:t xml:space="preserve"> controls the relative weight of terrain difficulty with respect to path length. Here </w:t>
      </w:r>
      <m:oMath>
        <m:sSub>
          <m:sSubPr>
            <m:ctrlPr>
              <w:rPr>
                <w:rFonts w:ascii="Cambria Math" w:eastAsia="Times New Roman" w:hAnsi="Cambria Math" w:cs="Times New Roman"/>
                <w:sz w:val="24"/>
                <w:szCs w:val="24"/>
              </w:rPr>
            </m:ctrlPr>
          </m:sSubPr>
          <m:e>
            <m:r>
              <w:rPr>
                <w:rFonts w:ascii="Cambria Math" w:hAnsi="Cambria Math" w:cs="Times New Roman"/>
                <w:sz w:val="24"/>
                <w:szCs w:val="24"/>
              </w:rPr>
              <m:t>λ</m:t>
            </m:r>
          </m:e>
          <m:sub>
            <m:r>
              <w:rPr>
                <w:rFonts w:ascii="Cambria Math" w:eastAsia="Times New Roman" w:hAnsi="Cambria Math" w:cs="Times New Roman"/>
                <w:sz w:val="24"/>
                <w:szCs w:val="24"/>
              </w:rPr>
              <m:t>cost</m:t>
            </m:r>
          </m:sub>
        </m:sSub>
        <m:r>
          <w:rPr>
            <w:rFonts w:ascii="Cambria Math" w:eastAsia="Times New Roman" w:hAnsi="Cambria Math" w:cs="Times New Roman"/>
            <w:sz w:val="24"/>
            <w:szCs w:val="24"/>
          </w:rPr>
          <m:t>=1</m:t>
        </m:r>
      </m:oMath>
      <w:r w:rsidRPr="007F031E">
        <w:rPr>
          <w:rFonts w:ascii="Times New Roman" w:eastAsia="Times New Roman" w:hAnsi="Times New Roman" w:cs="Times New Roman"/>
          <w:sz w:val="24"/>
          <w:szCs w:val="24"/>
        </w:rPr>
        <w:t>. This path is used as the graph-theoretic ground truth for evaluating the performance of the physical system.</w:t>
      </w:r>
    </w:p>
    <w:p w14:paraId="7E4AD627" w14:textId="77777777" w:rsidR="004A2ABF" w:rsidRPr="007F031E" w:rsidRDefault="004A2ABF" w:rsidP="004A2ABF">
      <w:pPr>
        <w:spacing w:line="480" w:lineRule="auto"/>
        <w:jc w:val="both"/>
        <w:rPr>
          <w:rFonts w:ascii="Times New Roman" w:eastAsia="Times New Roman" w:hAnsi="Times New Roman" w:cs="Times New Roman"/>
          <w:i/>
          <w:iCs/>
          <w:sz w:val="24"/>
          <w:szCs w:val="24"/>
        </w:rPr>
      </w:pPr>
      <w:r w:rsidRPr="007F031E">
        <w:rPr>
          <w:rFonts w:ascii="Times New Roman" w:eastAsia="Times New Roman" w:hAnsi="Times New Roman" w:cs="Times New Roman"/>
          <w:i/>
          <w:iCs/>
          <w:sz w:val="24"/>
          <w:szCs w:val="24"/>
        </w:rPr>
        <w:t>Mapping node costs into the electrical stimulation.</w:t>
      </w:r>
    </w:p>
    <w:p w14:paraId="18067F5F" w14:textId="77777777" w:rsidR="004A2ABF" w:rsidRPr="007F031E" w:rsidRDefault="004A2ABF" w:rsidP="004A2ABF">
      <w:pPr>
        <w:spacing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To impose the navigation landscape on the electrochemical system, each graph node is associated with one electrode. The normalized traversal cost of node </w:t>
      </w:r>
      <m:oMath>
        <m:r>
          <w:rPr>
            <w:rFonts w:ascii="Cambria Math" w:eastAsia="Times New Roman" w:hAnsi="Cambria Math" w:cs="Times New Roman"/>
            <w:sz w:val="24"/>
            <w:szCs w:val="24"/>
          </w:rPr>
          <m:t>i</m:t>
        </m:r>
      </m:oMath>
      <w:r w:rsidRPr="007F031E">
        <w:rPr>
          <w:rFonts w:ascii="Times New Roman" w:eastAsia="Times New Roman" w:hAnsi="Times New Roman" w:cs="Times New Roman"/>
          <w:sz w:val="24"/>
          <w:szCs w:val="24"/>
        </w:rPr>
        <w:t xml:space="preserve"> is mapped into the amplitude of the electrical signal applied to the corresponding electrode. Specifically, the stimulation amplitude is defined as an effective potential landscape,</w:t>
      </w:r>
    </w:p>
    <w:p w14:paraId="4C5113E3" w14:textId="77777777" w:rsidR="004A2ABF" w:rsidRPr="007F031E" w:rsidRDefault="00000000" w:rsidP="004A2ABF">
      <w:pPr>
        <w:spacing w:line="480" w:lineRule="auto"/>
        <w:jc w:val="both"/>
        <w:rPr>
          <w:rFonts w:ascii="Times New Roman" w:eastAsia="Times New Roman" w:hAnsi="Times New Roman" w:cs="Times New Roman"/>
          <w:sz w:val="24"/>
          <w:szCs w:val="24"/>
        </w:rPr>
      </w:pPr>
      <m:oMathPara>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i</m:t>
              </m:r>
            </m:sub>
          </m:sSub>
          <m:r>
            <w:rPr>
              <w:rFonts w:ascii="Cambria Math" w:eastAsia="Times New Roman" w:hAnsi="Cambria Math" w:cs="Times New Roman"/>
              <w:sz w:val="24"/>
              <w:szCs w:val="24"/>
            </w:rPr>
            <m:t>=</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λ</m:t>
              </m:r>
            </m:e>
            <m:sub>
              <m:r>
                <w:rPr>
                  <w:rFonts w:ascii="Cambria Math" w:eastAsia="Times New Roman" w:hAnsi="Cambria Math" w:cs="Times New Roman"/>
                  <w:sz w:val="24"/>
                  <w:szCs w:val="24"/>
                </w:rPr>
                <m:t>map</m:t>
              </m:r>
            </m:sub>
          </m:sSub>
          <m:acc>
            <m:accPr>
              <m:chr m:val="̃"/>
              <m:ctrlPr>
                <w:rPr>
                  <w:rFonts w:ascii="Cambria Math" w:eastAsia="Times New Roman" w:hAnsi="Cambria Math" w:cs="Times New Roman"/>
                  <w:sz w:val="24"/>
                  <w:szCs w:val="24"/>
                </w:rPr>
              </m:ctrlPr>
            </m:acc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ρ</m:t>
                  </m:r>
                </m:e>
                <m:sub>
                  <m:r>
                    <w:rPr>
                      <w:rFonts w:ascii="Cambria Math" w:eastAsia="Times New Roman" w:hAnsi="Cambria Math" w:cs="Times New Roman"/>
                      <w:sz w:val="24"/>
                      <w:szCs w:val="24"/>
                    </w:rPr>
                    <m:t>i</m:t>
                  </m:r>
                </m:sub>
              </m:sSub>
            </m:e>
          </m:acc>
          <m:r>
            <w:rPr>
              <w:rFonts w:ascii="Cambria Math" w:eastAsia="Times New Roman" w:hAnsi="Cambria Math" w:cs="Times New Roman"/>
              <w:sz w:val="24"/>
              <w:szCs w:val="24"/>
            </w:rPr>
            <m:t xml:space="preserve"> - </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μ</m:t>
              </m:r>
            </m:e>
            <m:sub>
              <m:r>
                <w:rPr>
                  <w:rFonts w:ascii="Cambria Math" w:eastAsia="Times New Roman" w:hAnsi="Cambria Math" w:cs="Times New Roman"/>
                  <w:sz w:val="24"/>
                  <w:szCs w:val="24"/>
                </w:rPr>
                <m:t>goal</m:t>
              </m:r>
            </m:sub>
          </m:sSub>
          <m:acc>
            <m:accPr>
              <m:chr m:val="̃"/>
              <m:ctrlPr>
                <w:rPr>
                  <w:rFonts w:ascii="Cambria Math" w:eastAsia="Times New Roman" w:hAnsi="Cambria Math" w:cs="Times New Roman"/>
                  <w:sz w:val="24"/>
                  <w:szCs w:val="24"/>
                </w:rPr>
              </m:ctrlPr>
            </m:acc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ϕ</m:t>
                  </m:r>
                </m:e>
                <m:sub>
                  <m:r>
                    <w:rPr>
                      <w:rFonts w:ascii="Cambria Math" w:eastAsia="Times New Roman" w:hAnsi="Cambria Math" w:cs="Times New Roman"/>
                      <w:sz w:val="24"/>
                      <w:szCs w:val="24"/>
                    </w:rPr>
                    <m:t>i</m:t>
                  </m:r>
                </m:sub>
              </m:sSub>
            </m:e>
          </m:acc>
        </m:oMath>
      </m:oMathPara>
    </w:p>
    <w:p w14:paraId="5D74C407" w14:textId="77777777" w:rsidR="004A2ABF" w:rsidRPr="007F031E" w:rsidRDefault="004A2ABF" w:rsidP="004A2ABF">
      <w:pPr>
        <w:spacing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where </w:t>
      </w:r>
      <m:oMath>
        <m:acc>
          <m:accPr>
            <m:chr m:val="̃"/>
            <m:ctrlPr>
              <w:rPr>
                <w:rFonts w:ascii="Cambria Math" w:hAnsi="Cambria Math" w:cs="Times New Roman"/>
                <w:sz w:val="24"/>
                <w:szCs w:val="24"/>
              </w:rPr>
            </m:ctrlPr>
          </m:accPr>
          <m:e>
            <m:sSub>
              <m:sSubPr>
                <m:ctrlPr>
                  <w:rPr>
                    <w:rFonts w:ascii="Cambria Math" w:eastAsia="Times New Roman" w:hAnsi="Cambria Math" w:cs="Times New Roman"/>
                    <w:sz w:val="24"/>
                    <w:szCs w:val="24"/>
                  </w:rPr>
                </m:ctrlPr>
              </m:sSubPr>
              <m:e>
                <m:r>
                  <w:rPr>
                    <w:rFonts w:ascii="Cambria Math" w:hAnsi="Cambria Math" w:cs="Times New Roman"/>
                    <w:sz w:val="24"/>
                    <w:szCs w:val="24"/>
                  </w:rPr>
                  <m:t>ρ</m:t>
                </m:r>
              </m:e>
              <m:sub>
                <m:r>
                  <w:rPr>
                    <w:rFonts w:ascii="Cambria Math" w:eastAsia="Times New Roman" w:hAnsi="Cambria Math" w:cs="Times New Roman"/>
                    <w:sz w:val="24"/>
                    <w:szCs w:val="24"/>
                  </w:rPr>
                  <m:t>i</m:t>
                </m:r>
              </m:sub>
            </m:sSub>
          </m:e>
        </m:acc>
      </m:oMath>
      <w:r w:rsidRPr="007F031E">
        <w:rPr>
          <w:rFonts w:ascii="Times New Roman" w:eastAsia="Times New Roman" w:hAnsi="Times New Roman" w:cs="Times New Roman"/>
          <w:sz w:val="24"/>
          <w:szCs w:val="24"/>
        </w:rPr>
        <w:t xml:space="preserve"> is the normalized node-cost field. The target</w:t>
      </w:r>
      <m:oMath>
        <m:r>
          <w:rPr>
            <w:rFonts w:ascii="Cambria Math" w:eastAsia="Times New Roman" w:hAnsi="Cambria Math" w:cs="Times New Roman"/>
            <w:sz w:val="24"/>
            <w:szCs w:val="24"/>
          </w:rPr>
          <m:t xml:space="preserve"> T</m:t>
        </m:r>
      </m:oMath>
      <w:r w:rsidRPr="007F031E">
        <w:rPr>
          <w:rFonts w:ascii="Times New Roman" w:eastAsia="Times New Roman" w:hAnsi="Times New Roman" w:cs="Times New Roman"/>
          <w:sz w:val="24"/>
          <w:szCs w:val="24"/>
        </w:rPr>
        <w:t xml:space="preserve"> and start </w:t>
      </w:r>
      <m:oMath>
        <m:r>
          <w:rPr>
            <w:rFonts w:ascii="Cambria Math" w:eastAsia="Times New Roman" w:hAnsi="Cambria Math" w:cs="Times New Roman"/>
            <w:sz w:val="24"/>
            <w:szCs w:val="24"/>
          </w:rPr>
          <m:t>S</m:t>
        </m:r>
      </m:oMath>
      <w:r w:rsidRPr="007F031E">
        <w:rPr>
          <w:rFonts w:ascii="Times New Roman" w:eastAsia="Times New Roman" w:hAnsi="Times New Roman" w:cs="Times New Roman"/>
          <w:sz w:val="24"/>
          <w:szCs w:val="24"/>
        </w:rPr>
        <w:t xml:space="preserve"> nodes are arbitrarily assigned </w:t>
      </w:r>
      <m:oMath>
        <m:sSup>
          <m:sSupPr>
            <m:ctrlPr>
              <w:rPr>
                <w:rFonts w:ascii="Cambria Math" w:eastAsia="Times New Roman" w:hAnsi="Cambria Math" w:cs="Times New Roman"/>
                <w:sz w:val="24"/>
                <w:szCs w:val="24"/>
              </w:rPr>
            </m:ctrlPr>
          </m:sSupPr>
          <m:e>
            <m:acc>
              <m:accPr>
                <m:chr m:val="̃"/>
                <m:ctrlPr>
                  <w:rPr>
                    <w:rFonts w:ascii="Cambria Math" w:hAnsi="Cambria Math" w:cs="Times New Roman"/>
                    <w:sz w:val="24"/>
                    <w:szCs w:val="24"/>
                  </w:rPr>
                </m:ctrlPr>
              </m:accPr>
              <m:e>
                <m:sSub>
                  <m:sSubPr>
                    <m:ctrlPr>
                      <w:rPr>
                        <w:rFonts w:ascii="Cambria Math" w:eastAsia="Times New Roman" w:hAnsi="Cambria Math" w:cs="Times New Roman"/>
                        <w:sz w:val="24"/>
                        <w:szCs w:val="24"/>
                      </w:rPr>
                    </m:ctrlPr>
                  </m:sSubPr>
                  <m:e>
                    <m:r>
                      <w:rPr>
                        <w:rFonts w:ascii="Cambria Math" w:hAnsi="Cambria Math" w:cs="Times New Roman"/>
                        <w:sz w:val="24"/>
                        <w:szCs w:val="24"/>
                      </w:rPr>
                      <m:t>ρ</m:t>
                    </m:r>
                  </m:e>
                  <m:sub>
                    <m:r>
                      <w:rPr>
                        <w:rFonts w:ascii="Cambria Math" w:eastAsia="Times New Roman" w:hAnsi="Cambria Math" w:cs="Times New Roman"/>
                        <w:sz w:val="24"/>
                        <w:szCs w:val="24"/>
                      </w:rPr>
                      <m:t>i</m:t>
                    </m:r>
                  </m:sub>
                </m:sSub>
              </m:e>
            </m:acc>
          </m:e>
          <m:sup>
            <m:r>
              <w:rPr>
                <w:rFonts w:ascii="Cambria Math" w:eastAsia="Times New Roman" w:hAnsi="Cambria Math" w:cs="Times New Roman"/>
                <w:sz w:val="24"/>
                <w:szCs w:val="24"/>
              </w:rPr>
              <m:t>S,T</m:t>
            </m:r>
          </m:sup>
        </m:sSup>
        <m:r>
          <w:rPr>
            <w:rFonts w:ascii="Cambria Math" w:eastAsia="Times New Roman" w:hAnsi="Cambria Math" w:cs="Times New Roman"/>
            <w:sz w:val="24"/>
            <w:szCs w:val="24"/>
          </w:rPr>
          <m:t>=0.5</m:t>
        </m:r>
      </m:oMath>
      <w:r w:rsidRPr="007F031E">
        <w:rPr>
          <w:rFonts w:ascii="Times New Roman" w:eastAsia="Times New Roman" w:hAnsi="Times New Roman" w:cs="Times New Roman"/>
          <w:sz w:val="24"/>
          <w:szCs w:val="24"/>
        </w:rPr>
        <w:t xml:space="preserve"> to locate them in an intermediate regime of voltage.  </w:t>
      </w:r>
      <m:oMath>
        <m:acc>
          <m:accPr>
            <m:chr m:val="̃"/>
            <m:ctrlPr>
              <w:rPr>
                <w:rFonts w:ascii="Cambria Math" w:hAnsi="Cambria Math" w:cs="Times New Roman"/>
                <w:sz w:val="24"/>
                <w:szCs w:val="24"/>
              </w:rPr>
            </m:ctrlPr>
          </m:accPr>
          <m:e>
            <m:sSub>
              <m:sSubPr>
                <m:ctrlPr>
                  <w:rPr>
                    <w:rFonts w:ascii="Cambria Math" w:eastAsia="Times New Roman" w:hAnsi="Cambria Math" w:cs="Times New Roman"/>
                    <w:sz w:val="24"/>
                    <w:szCs w:val="24"/>
                  </w:rPr>
                </m:ctrlPr>
              </m:sSubPr>
              <m:e>
                <m:r>
                  <w:rPr>
                    <w:rFonts w:ascii="Cambria Math" w:hAnsi="Cambria Math" w:cs="Times New Roman"/>
                    <w:sz w:val="24"/>
                    <w:szCs w:val="24"/>
                  </w:rPr>
                  <m:t>ϕ</m:t>
                </m:r>
              </m:e>
              <m:sub>
                <m:r>
                  <w:rPr>
                    <w:rFonts w:ascii="Cambria Math" w:eastAsia="Times New Roman" w:hAnsi="Cambria Math" w:cs="Times New Roman"/>
                    <w:sz w:val="24"/>
                    <w:szCs w:val="24"/>
                  </w:rPr>
                  <m:t>i</m:t>
                </m:r>
              </m:sub>
            </m:sSub>
          </m:e>
        </m:acc>
      </m:oMath>
      <w:r w:rsidRPr="007F031E">
        <w:rPr>
          <w:rFonts w:ascii="Times New Roman" w:eastAsia="Times New Roman" w:hAnsi="Times New Roman" w:cs="Times New Roman"/>
          <w:sz w:val="24"/>
          <w:szCs w:val="24"/>
        </w:rPr>
        <w:t xml:space="preserve"> is a normalized directional coordinate that biases propagation toward the target and is defined as</w:t>
      </w:r>
    </w:p>
    <w:p w14:paraId="63913534" w14:textId="77777777" w:rsidR="004A2ABF" w:rsidRPr="007F031E" w:rsidRDefault="00000000" w:rsidP="004A2ABF">
      <w:pPr>
        <w:spacing w:line="480" w:lineRule="auto"/>
        <w:jc w:val="both"/>
        <w:rPr>
          <w:rFonts w:ascii="Times New Roman" w:eastAsia="Times New Roman" w:hAnsi="Times New Roman" w:cs="Times New Roman"/>
          <w:sz w:val="24"/>
          <w:szCs w:val="24"/>
        </w:rPr>
      </w:pPr>
      <m:oMathPara>
        <m:oMath>
          <m:acc>
            <m:accPr>
              <m:chr m:val="̃"/>
              <m:ctrlPr>
                <w:rPr>
                  <w:rFonts w:ascii="Cambria Math" w:hAnsi="Cambria Math" w:cs="Times New Roman"/>
                  <w:sz w:val="24"/>
                  <w:szCs w:val="24"/>
                </w:rPr>
              </m:ctrlPr>
            </m:accPr>
            <m:e>
              <m:sSub>
                <m:sSubPr>
                  <m:ctrlPr>
                    <w:rPr>
                      <w:rFonts w:ascii="Cambria Math" w:eastAsia="Times New Roman" w:hAnsi="Cambria Math" w:cs="Times New Roman"/>
                      <w:sz w:val="24"/>
                      <w:szCs w:val="24"/>
                    </w:rPr>
                  </m:ctrlPr>
                </m:sSubPr>
                <m:e>
                  <m:r>
                    <w:rPr>
                      <w:rFonts w:ascii="Cambria Math" w:hAnsi="Cambria Math" w:cs="Times New Roman"/>
                      <w:sz w:val="24"/>
                      <w:szCs w:val="24"/>
                    </w:rPr>
                    <m:t>ϕ</m:t>
                  </m:r>
                </m:e>
                <m:sub>
                  <m:r>
                    <w:rPr>
                      <w:rFonts w:ascii="Cambria Math" w:eastAsia="Times New Roman" w:hAnsi="Cambria Math" w:cs="Times New Roman"/>
                      <w:sz w:val="24"/>
                      <w:szCs w:val="24"/>
                    </w:rPr>
                    <m:t>i</m:t>
                  </m:r>
                </m:sub>
              </m:sSub>
            </m:e>
          </m:acc>
          <m:r>
            <w:rPr>
              <w:rFonts w:ascii="Cambria Math" w:eastAsia="Times New Roman" w:hAnsi="Cambria Math" w:cs="Times New Roman"/>
              <w:sz w:val="24"/>
              <w:szCs w:val="24"/>
            </w:rPr>
            <m:t>= 1-</m:t>
          </m:r>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rPr>
                <m:t>d(i,T)</m:t>
              </m:r>
            </m:num>
            <m:den>
              <m:r>
                <w:rPr>
                  <w:rFonts w:ascii="Cambria Math" w:eastAsia="Times New Roman" w:hAnsi="Cambria Math" w:cs="Times New Roman"/>
                  <w:sz w:val="24"/>
                  <w:szCs w:val="24"/>
                </w:rPr>
                <m:t>ma</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j</m:t>
                  </m:r>
                </m:sub>
              </m:sSub>
              <m:r>
                <w:rPr>
                  <w:rFonts w:ascii="Cambria Math" w:eastAsia="Times New Roman" w:hAnsi="Cambria Math" w:cs="Times New Roman"/>
                  <w:sz w:val="24"/>
                  <w:szCs w:val="24"/>
                </w:rPr>
                <m:t>d(j,T)</m:t>
              </m:r>
            </m:den>
          </m:f>
        </m:oMath>
      </m:oMathPara>
    </w:p>
    <w:p w14:paraId="54B304F9" w14:textId="77777777" w:rsidR="004A2ABF" w:rsidRPr="007F031E" w:rsidRDefault="004A2ABF" w:rsidP="004A2ABF">
      <w:pPr>
        <w:spacing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lastRenderedPageBreak/>
        <w:t xml:space="preserve">where </w:t>
      </w:r>
      <m:oMath>
        <m:r>
          <w:rPr>
            <w:rFonts w:ascii="Cambria Math" w:eastAsia="Times New Roman" w:hAnsi="Cambria Math" w:cs="Times New Roman"/>
            <w:sz w:val="24"/>
            <w:szCs w:val="24"/>
          </w:rPr>
          <m:t>d(i,T)</m:t>
        </m:r>
      </m:oMath>
      <w:r w:rsidRPr="007F031E">
        <w:rPr>
          <w:rFonts w:ascii="Times New Roman" w:eastAsia="Times New Roman" w:hAnsi="Times New Roman" w:cs="Times New Roman"/>
          <w:sz w:val="24"/>
          <w:szCs w:val="24"/>
        </w:rPr>
        <w:t xml:space="preserve"> is the Euclidean distance between the node </w:t>
      </w:r>
      <w:proofErr w:type="spellStart"/>
      <w:r w:rsidRPr="007F031E">
        <w:rPr>
          <w:rFonts w:ascii="Times New Roman" w:eastAsia="Times New Roman" w:hAnsi="Times New Roman" w:cs="Times New Roman"/>
          <w:i/>
          <w:iCs/>
          <w:sz w:val="24"/>
          <w:szCs w:val="24"/>
        </w:rPr>
        <w:t>i</w:t>
      </w:r>
      <w:proofErr w:type="spellEnd"/>
      <w:r w:rsidRPr="007F031E">
        <w:rPr>
          <w:rFonts w:ascii="Times New Roman" w:eastAsia="Times New Roman" w:hAnsi="Times New Roman" w:cs="Times New Roman"/>
          <w:sz w:val="24"/>
          <w:szCs w:val="24"/>
        </w:rPr>
        <w:t xml:space="preserve"> and the target node </w:t>
      </w:r>
      <m:oMath>
        <m:r>
          <w:rPr>
            <w:rFonts w:ascii="Cambria Math" w:eastAsia="Times New Roman" w:hAnsi="Cambria Math" w:cs="Times New Roman"/>
            <w:sz w:val="24"/>
            <w:szCs w:val="24"/>
          </w:rPr>
          <m:t>T</m:t>
        </m:r>
      </m:oMath>
      <w:r w:rsidRPr="007F031E">
        <w:rPr>
          <w:rFonts w:ascii="Times New Roman" w:eastAsia="Times New Roman" w:hAnsi="Times New Roman" w:cs="Times New Roman"/>
          <w:sz w:val="24"/>
          <w:szCs w:val="24"/>
        </w:rPr>
        <w:t xml:space="preserve">, such that  </w:t>
      </w:r>
      <m:oMath>
        <m:acc>
          <m:accPr>
            <m:chr m:val="̃"/>
            <m:ctrlPr>
              <w:rPr>
                <w:rFonts w:ascii="Cambria Math" w:hAnsi="Cambria Math" w:cs="Times New Roman"/>
                <w:sz w:val="24"/>
                <w:szCs w:val="24"/>
              </w:rPr>
            </m:ctrlPr>
          </m:accPr>
          <m:e>
            <m:sSub>
              <m:sSubPr>
                <m:ctrlPr>
                  <w:rPr>
                    <w:rFonts w:ascii="Cambria Math" w:eastAsia="Times New Roman" w:hAnsi="Cambria Math" w:cs="Times New Roman"/>
                    <w:sz w:val="24"/>
                    <w:szCs w:val="24"/>
                  </w:rPr>
                </m:ctrlPr>
              </m:sSubPr>
              <m:e>
                <m:r>
                  <w:rPr>
                    <w:rFonts w:ascii="Cambria Math" w:hAnsi="Cambria Math" w:cs="Times New Roman"/>
                    <w:sz w:val="24"/>
                    <w:szCs w:val="24"/>
                  </w:rPr>
                  <m:t>ϕ</m:t>
                </m:r>
              </m:e>
              <m:sub>
                <m:r>
                  <w:rPr>
                    <w:rFonts w:ascii="Cambria Math" w:eastAsia="Times New Roman" w:hAnsi="Cambria Math" w:cs="Times New Roman"/>
                    <w:sz w:val="24"/>
                    <w:szCs w:val="24"/>
                  </w:rPr>
                  <m:t>T</m:t>
                </m:r>
              </m:sub>
            </m:sSub>
          </m:e>
        </m:acc>
        <m:r>
          <w:rPr>
            <w:rFonts w:ascii="Cambria Math" w:eastAsia="Times New Roman" w:hAnsi="Cambria Math" w:cs="Times New Roman"/>
            <w:sz w:val="24"/>
            <w:szCs w:val="24"/>
          </w:rPr>
          <m:t>=1</m:t>
        </m:r>
      </m:oMath>
      <w:r w:rsidRPr="007F031E">
        <w:rPr>
          <w:rFonts w:ascii="Times New Roman" w:eastAsia="Times New Roman" w:hAnsi="Times New Roman" w:cs="Times New Roman"/>
          <w:sz w:val="24"/>
          <w:szCs w:val="24"/>
        </w:rPr>
        <w:t xml:space="preserve"> and it decreases for nodes that are farther from the target. The design of  </w:t>
      </w:r>
      <m:oMath>
        <m:sSub>
          <m:sSubPr>
            <m:ctrlPr>
              <w:rPr>
                <w:rFonts w:ascii="Cambria Math" w:eastAsia="Times New Roman" w:hAnsi="Cambria Math" w:cs="Times New Roman"/>
                <w:sz w:val="24"/>
                <w:szCs w:val="24"/>
              </w:rPr>
            </m:ctrlPr>
          </m:sSubPr>
          <m:e>
            <m:acc>
              <m:accPr>
                <m:chr m:val="̃"/>
                <m:ctrlPr>
                  <w:rPr>
                    <w:rFonts w:ascii="Cambria Math" w:hAnsi="Cambria Math" w:cs="Times New Roman"/>
                    <w:sz w:val="24"/>
                    <w:szCs w:val="24"/>
                  </w:rPr>
                </m:ctrlPr>
              </m:accPr>
              <m:e>
                <m:r>
                  <w:rPr>
                    <w:rFonts w:ascii="Cambria Math" w:hAnsi="Cambria Math" w:cs="Times New Roman"/>
                    <w:sz w:val="24"/>
                    <w:szCs w:val="24"/>
                  </w:rPr>
                  <m:t>ϕ</m:t>
                </m:r>
              </m:e>
            </m:acc>
          </m:e>
          <m:sub>
            <m:r>
              <w:rPr>
                <w:rFonts w:ascii="Cambria Math" w:eastAsia="Times New Roman" w:hAnsi="Cambria Math" w:cs="Times New Roman"/>
                <w:sz w:val="24"/>
                <w:szCs w:val="24"/>
              </w:rPr>
              <m:t>i</m:t>
            </m:r>
          </m:sub>
        </m:sSub>
      </m:oMath>
      <w:r w:rsidRPr="007F031E">
        <w:rPr>
          <w:rFonts w:ascii="Times New Roman" w:eastAsia="Times New Roman" w:hAnsi="Times New Roman" w:cs="Times New Roman"/>
          <w:sz w:val="24"/>
          <w:szCs w:val="24"/>
        </w:rPr>
        <w:t xml:space="preserve"> reflects the reduction process on lower voltage electrodes.</w:t>
      </w:r>
    </w:p>
    <w:p w14:paraId="72D2B2AC" w14:textId="77777777" w:rsidR="004A2ABF" w:rsidRPr="007F031E" w:rsidRDefault="004A2ABF" w:rsidP="004A2ABF">
      <w:pPr>
        <w:spacing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The parameter </w:t>
      </w:r>
      <m:oMath>
        <m:sSub>
          <m:sSubPr>
            <m:ctrlPr>
              <w:rPr>
                <w:rFonts w:ascii="Cambria Math" w:eastAsia="Times New Roman" w:hAnsi="Cambria Math" w:cs="Times New Roman"/>
                <w:sz w:val="24"/>
                <w:szCs w:val="24"/>
              </w:rPr>
            </m:ctrlPr>
          </m:sSubPr>
          <m:e>
            <m:r>
              <w:rPr>
                <w:rFonts w:ascii="Cambria Math" w:hAnsi="Cambria Math" w:cs="Times New Roman"/>
                <w:sz w:val="24"/>
                <w:szCs w:val="24"/>
              </w:rPr>
              <m:t>λ</m:t>
            </m:r>
          </m:e>
          <m:sub>
            <m:r>
              <w:rPr>
                <w:rFonts w:ascii="Cambria Math" w:eastAsia="Times New Roman" w:hAnsi="Cambria Math" w:cs="Times New Roman"/>
                <w:sz w:val="24"/>
                <w:szCs w:val="24"/>
              </w:rPr>
              <m:t>map</m:t>
            </m:r>
          </m:sub>
        </m:sSub>
      </m:oMath>
      <w:r w:rsidRPr="007F031E">
        <w:rPr>
          <w:rFonts w:ascii="Times New Roman" w:eastAsia="Times New Roman" w:hAnsi="Times New Roman" w:cs="Times New Roman"/>
          <w:sz w:val="24"/>
          <w:szCs w:val="24"/>
        </w:rPr>
        <w:t xml:space="preserve"> controls the repulsive contribution of high-cost regions, whereas </w:t>
      </w:r>
      <m:oMath>
        <m:sSub>
          <m:sSubPr>
            <m:ctrlPr>
              <w:rPr>
                <w:rFonts w:ascii="Cambria Math" w:eastAsia="Times New Roman" w:hAnsi="Cambria Math" w:cs="Times New Roman"/>
                <w:sz w:val="24"/>
                <w:szCs w:val="24"/>
              </w:rPr>
            </m:ctrlPr>
          </m:sSubPr>
          <m:e>
            <m:r>
              <w:rPr>
                <w:rFonts w:ascii="Cambria Math" w:hAnsi="Cambria Math" w:cs="Times New Roman"/>
                <w:sz w:val="24"/>
                <w:szCs w:val="24"/>
              </w:rPr>
              <m:t>μ</m:t>
            </m:r>
          </m:e>
          <m:sub>
            <m:r>
              <w:rPr>
                <w:rFonts w:ascii="Cambria Math" w:eastAsia="Times New Roman" w:hAnsi="Cambria Math" w:cs="Times New Roman"/>
                <w:sz w:val="24"/>
                <w:szCs w:val="24"/>
              </w:rPr>
              <m:t>goal</m:t>
            </m:r>
          </m:sub>
        </m:sSub>
      </m:oMath>
      <w:r w:rsidRPr="007F031E">
        <w:rPr>
          <w:rFonts w:ascii="Times New Roman" w:eastAsia="Times New Roman" w:hAnsi="Times New Roman" w:cs="Times New Roman"/>
          <w:sz w:val="24"/>
          <w:szCs w:val="24"/>
        </w:rPr>
        <w:t xml:space="preserve"> controls the attractive bias toward the target.</w:t>
      </w:r>
    </w:p>
    <w:p w14:paraId="181D781B" w14:textId="77777777" w:rsidR="004A2ABF" w:rsidRPr="007F031E" w:rsidRDefault="004A2ABF" w:rsidP="004A2ABF">
      <w:pPr>
        <w:spacing w:line="480" w:lineRule="auto"/>
        <w:jc w:val="both"/>
        <w:rPr>
          <w:rFonts w:ascii="Times New Roman" w:eastAsia="Times New Roman" w:hAnsi="Times New Roman" w:cs="Times New Roman"/>
          <w:i/>
          <w:iCs/>
          <w:sz w:val="24"/>
          <w:szCs w:val="24"/>
        </w:rPr>
      </w:pPr>
      <w:r w:rsidRPr="007F031E">
        <w:rPr>
          <w:rFonts w:ascii="Times New Roman" w:eastAsia="Times New Roman" w:hAnsi="Times New Roman" w:cs="Times New Roman"/>
          <w:i/>
          <w:iCs/>
          <w:sz w:val="24"/>
          <w:szCs w:val="24"/>
        </w:rPr>
        <w:t xml:space="preserve">Temporal stimulation protocol. </w:t>
      </w:r>
    </w:p>
    <w:p w14:paraId="3D9574F5" w14:textId="77777777" w:rsidR="004A2ABF" w:rsidRPr="007F031E" w:rsidRDefault="004A2ABF" w:rsidP="004A2ABF">
      <w:pPr>
        <w:spacing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The spatial voltage landscape is delivered via a plane-wave stimulation protocol. We define the propagation direction as the line connecting the start node to the target node. Each electrode is assigned a normalized coordinate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s</m:t>
            </m:r>
          </m:e>
          <m:sub>
            <m:r>
              <w:rPr>
                <w:rFonts w:ascii="Cambria Math" w:eastAsia="Times New Roman" w:hAnsi="Cambria Math" w:cs="Times New Roman"/>
                <w:sz w:val="24"/>
                <w:szCs w:val="24"/>
              </w:rPr>
              <m:t>i</m:t>
            </m:r>
          </m:sub>
        </m:sSub>
        <m:r>
          <w:rPr>
            <w:rFonts w:ascii="Cambria Math" w:eastAsia="Times New Roman" w:hAnsi="Cambria Math" w:cs="Times New Roman"/>
            <w:sz w:val="24"/>
            <w:szCs w:val="24"/>
          </w:rPr>
          <m:t>=(</m:t>
        </m:r>
        <m:acc>
          <m:accPr>
            <m:chr m:val="⃗"/>
            <m:ctrlPr>
              <w:rPr>
                <w:rFonts w:ascii="Cambria Math" w:eastAsia="Times New Roman" w:hAnsi="Cambria Math" w:cs="Times New Roman"/>
                <w:sz w:val="24"/>
                <w:szCs w:val="24"/>
              </w:rPr>
            </m:ctrlPr>
          </m:acc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i</m:t>
                </m:r>
              </m:sub>
            </m:sSub>
          </m:e>
        </m:acc>
        <m:r>
          <w:rPr>
            <w:rFonts w:ascii="Cambria Math" w:eastAsia="Times New Roman" w:hAnsi="Cambria Math" w:cs="Times New Roman"/>
            <w:sz w:val="24"/>
            <w:szCs w:val="24"/>
          </w:rPr>
          <m:t>-</m:t>
        </m:r>
        <m:acc>
          <m:accPr>
            <m:chr m:val="⃗"/>
            <m:ctrlPr>
              <w:rPr>
                <w:rFonts w:ascii="Cambria Math" w:eastAsia="Times New Roman" w:hAnsi="Cambria Math" w:cs="Times New Roman"/>
                <w:sz w:val="24"/>
                <w:szCs w:val="24"/>
              </w:rPr>
            </m:ctrlPr>
          </m:acc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S</m:t>
                </m:r>
              </m:sub>
            </m:sSub>
          </m:e>
        </m:acc>
        <m:r>
          <w:rPr>
            <w:rFonts w:ascii="Cambria Math" w:eastAsia="Times New Roman" w:hAnsi="Cambria Math" w:cs="Times New Roman"/>
            <w:sz w:val="24"/>
            <w:szCs w:val="24"/>
          </w:rPr>
          <m:t>) ⋅</m:t>
        </m:r>
        <m:acc>
          <m:accPr>
            <m:ctrlPr>
              <w:rPr>
                <w:rFonts w:ascii="Cambria Math" w:eastAsia="Times New Roman" w:hAnsi="Cambria Math" w:cs="Times New Roman"/>
                <w:sz w:val="24"/>
                <w:szCs w:val="24"/>
              </w:rPr>
            </m:ctrlPr>
          </m:accPr>
          <m:e>
            <m:r>
              <w:rPr>
                <w:rFonts w:ascii="Cambria Math" w:eastAsia="Times New Roman" w:hAnsi="Cambria Math" w:cs="Times New Roman"/>
                <w:sz w:val="24"/>
                <w:szCs w:val="24"/>
              </w:rPr>
              <m:t>u</m:t>
            </m:r>
          </m:e>
        </m:acc>
        <m:r>
          <w:rPr>
            <w:rFonts w:ascii="Cambria Math" w:eastAsia="Times New Roman" w:hAnsi="Cambria Math" w:cs="Times New Roman"/>
            <w:sz w:val="24"/>
            <w:szCs w:val="24"/>
          </w:rPr>
          <m:t>/(</m:t>
        </m:r>
        <m:acc>
          <m:accPr>
            <m:chr m:val="⃗"/>
            <m:ctrlPr>
              <w:rPr>
                <w:rFonts w:ascii="Cambria Math" w:eastAsia="Times New Roman" w:hAnsi="Cambria Math" w:cs="Times New Roman"/>
                <w:sz w:val="24"/>
                <w:szCs w:val="24"/>
              </w:rPr>
            </m:ctrlPr>
          </m:acc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T</m:t>
                </m:r>
              </m:sub>
            </m:sSub>
          </m:e>
        </m:acc>
        <m:r>
          <w:rPr>
            <w:rFonts w:ascii="Cambria Math" w:eastAsia="Times New Roman" w:hAnsi="Cambria Math" w:cs="Times New Roman"/>
            <w:sz w:val="24"/>
            <w:szCs w:val="24"/>
          </w:rPr>
          <m:t>-</m:t>
        </m:r>
        <m:acc>
          <m:accPr>
            <m:chr m:val="⃗"/>
            <m:ctrlPr>
              <w:rPr>
                <w:rFonts w:ascii="Cambria Math" w:eastAsia="Times New Roman" w:hAnsi="Cambria Math" w:cs="Times New Roman"/>
                <w:sz w:val="24"/>
                <w:szCs w:val="24"/>
              </w:rPr>
            </m:ctrlPr>
          </m:acc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r</m:t>
                </m:r>
              </m:e>
              <m:sub>
                <m:r>
                  <w:rPr>
                    <w:rFonts w:ascii="Cambria Math" w:eastAsia="Times New Roman" w:hAnsi="Cambria Math" w:cs="Times New Roman"/>
                    <w:sz w:val="24"/>
                    <w:szCs w:val="24"/>
                  </w:rPr>
                  <m:t>S</m:t>
                </m:r>
              </m:sub>
            </m:sSub>
          </m:e>
        </m:acc>
        <m:r>
          <w:rPr>
            <w:rFonts w:ascii="Cambria Math" w:eastAsia="Times New Roman" w:hAnsi="Cambria Math" w:cs="Times New Roman"/>
            <w:sz w:val="24"/>
            <w:szCs w:val="24"/>
          </w:rPr>
          <m:t>) ⋅</m:t>
        </m:r>
        <m:acc>
          <m:accPr>
            <m:ctrlPr>
              <w:rPr>
                <w:rFonts w:ascii="Cambria Math" w:eastAsia="Times New Roman" w:hAnsi="Cambria Math" w:cs="Times New Roman"/>
                <w:sz w:val="24"/>
                <w:szCs w:val="24"/>
              </w:rPr>
            </m:ctrlPr>
          </m:accPr>
          <m:e>
            <m:r>
              <w:rPr>
                <w:rFonts w:ascii="Cambria Math" w:eastAsia="Times New Roman" w:hAnsi="Cambria Math" w:cs="Times New Roman"/>
                <w:sz w:val="24"/>
                <w:szCs w:val="24"/>
              </w:rPr>
              <m:t>u</m:t>
            </m:r>
          </m:e>
        </m:acc>
        <m:r>
          <w:rPr>
            <w:rFonts w:ascii="Cambria Math" w:eastAsia="Times New Roman" w:hAnsi="Cambria Math" w:cs="Times New Roman"/>
            <w:sz w:val="24"/>
            <w:szCs w:val="24"/>
          </w:rPr>
          <m:t xml:space="preserve"> </m:t>
        </m:r>
      </m:oMath>
      <w:r w:rsidRPr="007F031E">
        <w:rPr>
          <w:rFonts w:ascii="Times New Roman" w:eastAsia="Times New Roman" w:hAnsi="Times New Roman" w:cs="Times New Roman"/>
          <w:sz w:val="24"/>
          <w:szCs w:val="24"/>
        </w:rPr>
        <w:t xml:space="preserve">, obtained by projecting its position onto the direction pointing from the start node toward the goal and identified by </w:t>
      </w:r>
      <m:oMath>
        <m:acc>
          <m:accPr>
            <m:ctrlPr>
              <w:rPr>
                <w:rFonts w:ascii="Cambria Math" w:eastAsia="Times New Roman" w:hAnsi="Cambria Math" w:cs="Times New Roman"/>
                <w:sz w:val="24"/>
                <w:szCs w:val="24"/>
              </w:rPr>
            </m:ctrlPr>
          </m:accPr>
          <m:e>
            <m:r>
              <w:rPr>
                <w:rFonts w:ascii="Cambria Math" w:eastAsia="Times New Roman" w:hAnsi="Cambria Math" w:cs="Times New Roman"/>
                <w:sz w:val="24"/>
                <w:szCs w:val="24"/>
              </w:rPr>
              <m:t>u</m:t>
            </m:r>
          </m:e>
        </m:acc>
      </m:oMath>
      <w:r w:rsidRPr="007F031E">
        <w:rPr>
          <w:rFonts w:ascii="Times New Roman" w:eastAsia="Times New Roman" w:hAnsi="Times New Roman" w:cs="Times New Roman"/>
          <w:sz w:val="24"/>
          <w:szCs w:val="24"/>
        </w:rPr>
        <w:t xml:space="preserve">. Therefore,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s</m:t>
            </m:r>
          </m:e>
          <m:sub>
            <m:r>
              <w:rPr>
                <w:rFonts w:ascii="Cambria Math" w:eastAsia="Times New Roman" w:hAnsi="Cambria Math" w:cs="Times New Roman"/>
                <w:sz w:val="24"/>
                <w:szCs w:val="24"/>
              </w:rPr>
              <m:t>S(tart)</m:t>
            </m:r>
          </m:sub>
        </m:sSub>
        <m:r>
          <w:rPr>
            <w:rFonts w:ascii="Cambria Math" w:eastAsia="Times New Roman" w:hAnsi="Cambria Math" w:cs="Times New Roman"/>
            <w:sz w:val="24"/>
            <w:szCs w:val="24"/>
          </w:rPr>
          <m:t>=0</m:t>
        </m:r>
      </m:oMath>
      <w:r w:rsidRPr="007F031E">
        <w:rPr>
          <w:rFonts w:ascii="Times New Roman" w:eastAsia="Times New Roman" w:hAnsi="Times New Roman" w:cs="Times New Roman"/>
          <w:sz w:val="24"/>
          <w:szCs w:val="24"/>
        </w:rPr>
        <w:t xml:space="preserve"> at the start and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s</m:t>
            </m:r>
          </m:e>
          <m:sub>
            <m:r>
              <w:rPr>
                <w:rFonts w:ascii="Cambria Math" w:eastAsia="Times New Roman" w:hAnsi="Cambria Math" w:cs="Times New Roman"/>
                <w:sz w:val="24"/>
                <w:szCs w:val="24"/>
              </w:rPr>
              <m:t>T</m:t>
            </m:r>
          </m:sub>
        </m:sSub>
        <m:r>
          <w:rPr>
            <w:rFonts w:ascii="Cambria Math" w:eastAsia="Times New Roman" w:hAnsi="Cambria Math" w:cs="Times New Roman"/>
            <w:sz w:val="24"/>
            <w:szCs w:val="24"/>
          </w:rPr>
          <m:t>=1</m:t>
        </m:r>
      </m:oMath>
      <w:r w:rsidRPr="007F031E">
        <w:rPr>
          <w:rFonts w:ascii="Times New Roman" w:eastAsia="Times New Roman" w:hAnsi="Times New Roman" w:cs="Times New Roman"/>
          <w:sz w:val="24"/>
          <w:szCs w:val="24"/>
        </w:rPr>
        <w:t xml:space="preserve"> at the target. A stimulation front, perpendicular to the start-target direction, sweeps across the electrode array from </w:t>
      </w:r>
      <m:oMath>
        <m:r>
          <w:rPr>
            <w:rFonts w:ascii="Cambria Math" w:eastAsia="Times New Roman" w:hAnsi="Cambria Math" w:cs="Times New Roman"/>
            <w:sz w:val="24"/>
            <w:szCs w:val="24"/>
          </w:rPr>
          <m:t>t=0 s</m:t>
        </m:r>
      </m:oMath>
      <w:r w:rsidRPr="007F031E">
        <w:rPr>
          <w:rFonts w:ascii="Times New Roman" w:eastAsia="Times New Roman" w:hAnsi="Times New Roman" w:cs="Times New Roman"/>
          <w:sz w:val="24"/>
          <w:szCs w:val="24"/>
        </w:rPr>
        <w:t xml:space="preserve"> to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t</m:t>
            </m:r>
          </m:e>
          <m:sub>
            <m:r>
              <w:rPr>
                <w:rFonts w:ascii="Cambria Math" w:eastAsia="Times New Roman" w:hAnsi="Cambria Math" w:cs="Times New Roman"/>
                <w:sz w:val="24"/>
                <w:szCs w:val="24"/>
              </w:rPr>
              <m:t>end</m:t>
            </m:r>
          </m:sub>
        </m:sSub>
        <m:r>
          <w:rPr>
            <w:rFonts w:ascii="Cambria Math" w:eastAsia="Times New Roman" w:hAnsi="Cambria Math" w:cs="Times New Roman"/>
            <w:sz w:val="24"/>
            <w:szCs w:val="24"/>
          </w:rPr>
          <m:t>=26 s</m:t>
        </m:r>
      </m:oMath>
      <w:r w:rsidRPr="007F031E">
        <w:rPr>
          <w:rFonts w:ascii="Times New Roman" w:eastAsia="Times New Roman" w:hAnsi="Times New Roman" w:cs="Times New Roman"/>
          <w:sz w:val="24"/>
          <w:szCs w:val="24"/>
        </w:rPr>
        <w:t xml:space="preserve">. The signal applied on the target and start electrode is held fixed on a time window of </w:t>
      </w:r>
      <m:oMath>
        <m:r>
          <w:rPr>
            <w:rFonts w:ascii="Cambria Math" w:eastAsia="Times New Roman" w:hAnsi="Cambria Math" w:cs="Times New Roman"/>
            <w:sz w:val="24"/>
            <w:szCs w:val="24"/>
          </w:rPr>
          <m:t>45 s</m:t>
        </m:r>
      </m:oMath>
      <w:r w:rsidRPr="007F031E">
        <w:rPr>
          <w:rFonts w:ascii="Times New Roman" w:eastAsia="Times New Roman" w:hAnsi="Times New Roman" w:cs="Times New Roman"/>
          <w:sz w:val="24"/>
          <w:szCs w:val="24"/>
        </w:rPr>
        <w:t>.</w:t>
      </w:r>
    </w:p>
    <w:p w14:paraId="29B4A9FB" w14:textId="77777777" w:rsidR="004A2ABF" w:rsidRPr="007F031E" w:rsidRDefault="004A2ABF" w:rsidP="004A2ABF">
      <w:pPr>
        <w:spacing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When the front reaches electrode </w:t>
      </w:r>
      <w:proofErr w:type="spellStart"/>
      <w:r w:rsidRPr="007F031E">
        <w:rPr>
          <w:rFonts w:ascii="Times New Roman" w:eastAsia="Times New Roman" w:hAnsi="Times New Roman" w:cs="Times New Roman"/>
          <w:i/>
          <w:iCs/>
          <w:sz w:val="24"/>
          <w:szCs w:val="24"/>
        </w:rPr>
        <w:t>i</w:t>
      </w:r>
      <w:proofErr w:type="spellEnd"/>
      <w:r w:rsidRPr="007F031E">
        <w:rPr>
          <w:rFonts w:ascii="Times New Roman" w:eastAsia="Times New Roman" w:hAnsi="Times New Roman" w:cs="Times New Roman"/>
          <w:sz w:val="24"/>
          <w:szCs w:val="24"/>
        </w:rPr>
        <w:t xml:space="preserve">, the electrode is activated with amplitude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i</m:t>
            </m:r>
          </m:sub>
        </m:sSub>
      </m:oMath>
      <w:r w:rsidRPr="007F031E">
        <w:rPr>
          <w:rFonts w:ascii="Times New Roman" w:eastAsia="Times New Roman" w:hAnsi="Times New Roman" w:cs="Times New Roman"/>
          <w:sz w:val="24"/>
          <w:szCs w:val="24"/>
        </w:rPr>
        <w:t xml:space="preserve"> for a duration of </w:t>
      </w:r>
      <m:oMath>
        <m:sSub>
          <m:sSubPr>
            <m:ctrlPr>
              <w:rPr>
                <w:rFonts w:ascii="Cambria Math" w:eastAsia="Times New Roman" w:hAnsi="Cambria Math" w:cs="Times New Roman"/>
                <w:sz w:val="24"/>
                <w:szCs w:val="24"/>
              </w:rPr>
            </m:ctrlPr>
          </m:sSubPr>
          <m:e>
            <m:r>
              <w:rPr>
                <w:rFonts w:ascii="Cambria Math" w:hAnsi="Cambria Math" w:cs="Times New Roman"/>
                <w:sz w:val="24"/>
                <w:szCs w:val="24"/>
              </w:rPr>
              <m:t>τ</m:t>
            </m:r>
          </m:e>
          <m:sub>
            <m:r>
              <w:rPr>
                <w:rFonts w:ascii="Cambria Math" w:eastAsia="Times New Roman" w:hAnsi="Cambria Math" w:cs="Times New Roman"/>
                <w:sz w:val="24"/>
                <w:szCs w:val="24"/>
              </w:rPr>
              <m:t>pulse</m:t>
            </m:r>
          </m:sub>
        </m:sSub>
        <m:r>
          <w:rPr>
            <w:rFonts w:ascii="Cambria Math" w:eastAsia="Times New Roman" w:hAnsi="Cambria Math" w:cs="Times New Roman"/>
            <w:sz w:val="24"/>
            <w:szCs w:val="24"/>
          </w:rPr>
          <m:t>=3.5 s</m:t>
        </m:r>
      </m:oMath>
      <w:r w:rsidRPr="007F031E">
        <w:rPr>
          <w:rFonts w:ascii="Times New Roman" w:eastAsia="Times New Roman" w:hAnsi="Times New Roman" w:cs="Times New Roman"/>
          <w:sz w:val="24"/>
          <w:szCs w:val="24"/>
        </w:rPr>
        <w:t>. The start and target electrodes are held active throughout the whole protocol.</w:t>
      </w:r>
    </w:p>
    <w:p w14:paraId="12E9C6E5" w14:textId="77777777" w:rsidR="004A2ABF" w:rsidRPr="007F031E" w:rsidRDefault="004A2ABF" w:rsidP="004A2ABF">
      <w:pPr>
        <w:spacing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The arrival time of the stimulation front at electrode </w:t>
      </w:r>
      <m:oMath>
        <m:r>
          <w:rPr>
            <w:rFonts w:ascii="Cambria Math" w:eastAsia="Times New Roman" w:hAnsi="Cambria Math" w:cs="Times New Roman"/>
            <w:sz w:val="24"/>
            <w:szCs w:val="24"/>
          </w:rPr>
          <m:t>i</m:t>
        </m:r>
      </m:oMath>
      <w:r w:rsidRPr="007F031E">
        <w:rPr>
          <w:rFonts w:ascii="Times New Roman" w:eastAsia="Times New Roman" w:hAnsi="Times New Roman" w:cs="Times New Roman"/>
          <w:sz w:val="24"/>
          <w:szCs w:val="24"/>
        </w:rPr>
        <w:t xml:space="preserve"> is defined as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t</m:t>
            </m:r>
          </m:e>
          <m:sub>
            <m:r>
              <w:rPr>
                <w:rFonts w:ascii="Cambria Math" w:eastAsia="Times New Roman" w:hAnsi="Cambria Math" w:cs="Times New Roman"/>
                <w:sz w:val="24"/>
                <w:szCs w:val="24"/>
              </w:rPr>
              <m:t>i</m:t>
            </m:r>
          </m:sub>
        </m:sSub>
        <m:r>
          <w:rPr>
            <w:rFonts w:ascii="Cambria Math" w:eastAsia="Times New Roman" w:hAnsi="Cambria Math" w:cs="Times New Roman"/>
            <w:sz w:val="24"/>
            <w:szCs w:val="24"/>
          </w:rPr>
          <m:t>=</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s</m:t>
            </m:r>
          </m:e>
          <m:sub>
            <m:r>
              <w:rPr>
                <w:rFonts w:ascii="Cambria Math" w:eastAsia="Times New Roman" w:hAnsi="Cambria Math" w:cs="Times New Roman"/>
                <w:sz w:val="24"/>
                <w:szCs w:val="24"/>
              </w:rPr>
              <m:t>i</m:t>
            </m:r>
          </m:sub>
        </m:sSub>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t</m:t>
            </m:r>
          </m:e>
          <m:sub>
            <m:r>
              <w:rPr>
                <w:rFonts w:ascii="Cambria Math" w:eastAsia="Times New Roman" w:hAnsi="Cambria Math" w:cs="Times New Roman"/>
                <w:sz w:val="24"/>
                <w:szCs w:val="24"/>
              </w:rPr>
              <m:t>end</m:t>
            </m:r>
          </m:sub>
        </m:sSub>
      </m:oMath>
      <w:r w:rsidRPr="007F031E">
        <w:rPr>
          <w:rFonts w:ascii="Times New Roman" w:eastAsia="Times New Roman" w:hAnsi="Times New Roman" w:cs="Times New Roman"/>
          <w:sz w:val="24"/>
          <w:szCs w:val="24"/>
        </w:rPr>
        <w:t>.</w:t>
      </w:r>
    </w:p>
    <w:p w14:paraId="2D800853" w14:textId="77777777" w:rsidR="004A2ABF" w:rsidRPr="007F031E" w:rsidRDefault="004A2ABF" w:rsidP="004A2ABF">
      <w:pPr>
        <w:spacing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Each electrode then receives a rectangular pulse of amplitude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N</m:t>
            </m:r>
          </m:e>
          <m:sub>
            <m:r>
              <w:rPr>
                <w:rFonts w:ascii="Cambria Math" w:eastAsia="Times New Roman" w:hAnsi="Cambria Math" w:cs="Times New Roman"/>
                <w:sz w:val="24"/>
                <w:szCs w:val="24"/>
              </w:rPr>
              <m:t>i</m:t>
            </m:r>
          </m:sub>
        </m:sSub>
      </m:oMath>
      <w:r w:rsidRPr="007F031E">
        <w:rPr>
          <w:rFonts w:ascii="Times New Roman" w:eastAsia="Times New Roman" w:hAnsi="Times New Roman" w:cs="Times New Roman"/>
          <w:sz w:val="24"/>
          <w:szCs w:val="24"/>
        </w:rPr>
        <w:t xml:space="preserve"> during the interval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[t</m:t>
            </m:r>
          </m:e>
          <m:sub>
            <m:r>
              <w:rPr>
                <w:rFonts w:ascii="Cambria Math" w:eastAsia="Times New Roman" w:hAnsi="Cambria Math" w:cs="Times New Roman"/>
                <w:sz w:val="24"/>
                <w:szCs w:val="24"/>
              </w:rPr>
              <m:t>i</m:t>
            </m:r>
          </m:sub>
        </m:sSub>
        <m:r>
          <w:rPr>
            <w:rFonts w:ascii="Cambria Math" w:eastAsia="Times New Roman" w:hAnsi="Cambria Math" w:cs="Times New Roman"/>
            <w:sz w:val="24"/>
            <w:szCs w:val="24"/>
          </w:rPr>
          <m:t xml:space="preserve">, </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t</m:t>
            </m:r>
          </m:e>
          <m:sub>
            <m:r>
              <w:rPr>
                <w:rFonts w:ascii="Cambria Math" w:eastAsia="Times New Roman" w:hAnsi="Cambria Math" w:cs="Times New Roman"/>
                <w:sz w:val="24"/>
                <w:szCs w:val="24"/>
              </w:rPr>
              <m:t>i</m:t>
            </m:r>
          </m:sub>
        </m:sSub>
        <m:r>
          <w:rPr>
            <w:rFonts w:ascii="Cambria Math" w:eastAsia="Times New Roman" w:hAnsi="Cambria Math" w:cs="Times New Roman"/>
            <w:sz w:val="24"/>
            <w:szCs w:val="24"/>
          </w:rPr>
          <m:t>+</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τ</m:t>
            </m:r>
          </m:e>
          <m:sub>
            <m:r>
              <w:rPr>
                <w:rFonts w:ascii="Cambria Math" w:eastAsia="Times New Roman" w:hAnsi="Cambria Math" w:cs="Times New Roman"/>
                <w:sz w:val="24"/>
                <w:szCs w:val="24"/>
              </w:rPr>
              <m:t>pulse</m:t>
            </m:r>
          </m:sub>
        </m:sSub>
        <m:r>
          <w:rPr>
            <w:rFonts w:ascii="Cambria Math" w:eastAsia="Times New Roman" w:hAnsi="Cambria Math" w:cs="Times New Roman"/>
            <w:sz w:val="24"/>
            <w:szCs w:val="24"/>
          </w:rPr>
          <m:t>]</m:t>
        </m:r>
      </m:oMath>
      <w:r w:rsidRPr="007F031E">
        <w:rPr>
          <w:rFonts w:ascii="Times New Roman" w:eastAsia="Times New Roman" w:hAnsi="Times New Roman" w:cs="Times New Roman"/>
          <w:sz w:val="24"/>
          <w:szCs w:val="24"/>
        </w:rPr>
        <w:t>.</w:t>
      </w:r>
    </w:p>
    <w:p w14:paraId="23CC166B" w14:textId="77777777" w:rsidR="004A2ABF" w:rsidRPr="007F031E" w:rsidRDefault="004A2ABF" w:rsidP="004A2ABF">
      <w:pPr>
        <w:spacing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This stimulation sequence writes the terrain-dependent information into the evolving dendritic morphology by reinforcing conductive growth in regions favored by the cost landscape.</w:t>
      </w:r>
    </w:p>
    <w:p w14:paraId="6F5A1B89" w14:textId="77777777" w:rsidR="004A2ABF" w:rsidRPr="007F031E" w:rsidRDefault="004A2ABF" w:rsidP="004A2ABF">
      <w:pPr>
        <w:spacing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i/>
          <w:iCs/>
          <w:sz w:val="24"/>
          <w:szCs w:val="24"/>
        </w:rPr>
        <w:t>Conductance readout and path extraction.</w:t>
      </w:r>
    </w:p>
    <w:p w14:paraId="6EDF5AF1" w14:textId="77777777" w:rsidR="004A2ABF" w:rsidRPr="007F031E" w:rsidRDefault="004A2ABF" w:rsidP="004A2ABF">
      <w:pPr>
        <w:spacing w:line="480" w:lineRule="auto"/>
        <w:jc w:val="both"/>
        <w:rPr>
          <w:rFonts w:ascii="Times New Roman" w:eastAsia="Times New Roman" w:hAnsi="Times New Roman" w:cs="Times New Roman"/>
          <w:sz w:val="24"/>
          <w:szCs w:val="24"/>
        </w:rPr>
      </w:pPr>
      <w:r w:rsidRPr="007F031E">
        <w:rPr>
          <w:rFonts w:ascii="Times New Roman" w:eastAsia="Times New Roman" w:hAnsi="Times New Roman" w:cs="Times New Roman"/>
          <w:sz w:val="24"/>
          <w:szCs w:val="24"/>
        </w:rPr>
        <w:t xml:space="preserve">The state of the system is then read out electrically. For each run, the readout time is defined relative to the first detected conductive connection between the start and target nodes: the </w:t>
      </w:r>
      <w:r w:rsidRPr="007F031E">
        <w:rPr>
          <w:rFonts w:ascii="Times New Roman" w:eastAsia="Times New Roman" w:hAnsi="Times New Roman" w:cs="Times New Roman"/>
          <w:sz w:val="24"/>
          <w:szCs w:val="24"/>
        </w:rPr>
        <w:lastRenderedPageBreak/>
        <w:t xml:space="preserve">conductance matrix is sampled 4 s after this first-connection event. </w:t>
      </w:r>
      <w:proofErr w:type="gramStart"/>
      <w:r w:rsidRPr="007F031E">
        <w:rPr>
          <w:rFonts w:ascii="Times New Roman" w:eastAsia="Times New Roman" w:hAnsi="Times New Roman" w:cs="Times New Roman"/>
          <w:sz w:val="24"/>
          <w:szCs w:val="24"/>
        </w:rPr>
        <w:t>At this time</w:t>
      </w:r>
      <w:proofErr w:type="gramEnd"/>
      <w:r w:rsidRPr="007F031E">
        <w:rPr>
          <w:rFonts w:ascii="Times New Roman" w:eastAsia="Times New Roman" w:hAnsi="Times New Roman" w:cs="Times New Roman"/>
          <w:sz w:val="24"/>
          <w:szCs w:val="24"/>
        </w:rPr>
        <w:t xml:space="preserve">, the electrode-to-electrode conductance matrix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G</m:t>
            </m:r>
          </m:e>
          <m:sub>
            <m:r>
              <w:rPr>
                <w:rFonts w:ascii="Cambria Math" w:eastAsia="Times New Roman" w:hAnsi="Cambria Math" w:cs="Times New Roman"/>
                <w:sz w:val="24"/>
                <w:szCs w:val="24"/>
              </w:rPr>
              <m:t>ij</m:t>
            </m:r>
          </m:sub>
        </m:sSub>
      </m:oMath>
      <w:r w:rsidRPr="007F031E">
        <w:rPr>
          <w:rFonts w:ascii="Times New Roman" w:eastAsia="Times New Roman" w:hAnsi="Times New Roman" w:cs="Times New Roman"/>
          <w:sz w:val="24"/>
          <w:szCs w:val="24"/>
        </w:rPr>
        <w:t xml:space="preserve"> is measured from the physical network. This matrix defines a reduced conductance graph, in which an edge between electrodes </w:t>
      </w:r>
      <m:oMath>
        <m:r>
          <w:rPr>
            <w:rFonts w:ascii="Cambria Math" w:eastAsia="Times New Roman" w:hAnsi="Cambria Math" w:cs="Times New Roman"/>
            <w:sz w:val="24"/>
            <w:szCs w:val="24"/>
          </w:rPr>
          <m:t>i</m:t>
        </m:r>
      </m:oMath>
      <w:r w:rsidRPr="007F031E">
        <w:rPr>
          <w:rFonts w:ascii="Times New Roman" w:eastAsia="Times New Roman" w:hAnsi="Times New Roman" w:cs="Times New Roman"/>
          <w:sz w:val="24"/>
          <w:szCs w:val="24"/>
        </w:rPr>
        <w:t xml:space="preserve"> and </w:t>
      </w:r>
      <m:oMath>
        <m:r>
          <w:rPr>
            <w:rFonts w:ascii="Cambria Math" w:eastAsia="Times New Roman" w:hAnsi="Cambria Math" w:cs="Times New Roman"/>
            <w:sz w:val="24"/>
            <w:szCs w:val="24"/>
          </w:rPr>
          <m:t>j</m:t>
        </m:r>
      </m:oMath>
      <w:r w:rsidRPr="007F031E">
        <w:rPr>
          <w:rFonts w:ascii="Times New Roman" w:eastAsia="Times New Roman" w:hAnsi="Times New Roman" w:cs="Times New Roman"/>
          <w:sz w:val="24"/>
          <w:szCs w:val="24"/>
        </w:rPr>
        <w:t xml:space="preserve"> is retained only if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G</m:t>
            </m:r>
          </m:e>
          <m:sub>
            <m:r>
              <w:rPr>
                <w:rFonts w:ascii="Cambria Math" w:eastAsia="Times New Roman" w:hAnsi="Cambria Math" w:cs="Times New Roman"/>
                <w:sz w:val="24"/>
                <w:szCs w:val="24"/>
              </w:rPr>
              <m:t>ij</m:t>
            </m:r>
          </m:sub>
        </m:sSub>
        <m:r>
          <w:rPr>
            <w:rFonts w:ascii="Cambria Math" w:eastAsia="Times New Roman" w:hAnsi="Cambria Math" w:cs="Times New Roman"/>
            <w:sz w:val="24"/>
            <w:szCs w:val="24"/>
          </w:rPr>
          <m:t>&gt;0</m:t>
        </m:r>
      </m:oMath>
      <w:r w:rsidRPr="007F031E">
        <w:rPr>
          <w:rFonts w:ascii="Times New Roman" w:eastAsia="Times New Roman" w:hAnsi="Times New Roman" w:cs="Times New Roman"/>
          <w:sz w:val="24"/>
          <w:szCs w:val="24"/>
        </w:rPr>
        <w:t xml:space="preserve">. The edge cost used for digital readout is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c</m:t>
                </m:r>
              </m:e>
              <m:sub>
                <m:r>
                  <w:rPr>
                    <w:rFonts w:ascii="Cambria Math" w:eastAsia="Times New Roman" w:hAnsi="Cambria Math" w:cs="Times New Roman"/>
                    <w:sz w:val="24"/>
                    <w:szCs w:val="24"/>
                  </w:rPr>
                  <m:t>ij</m:t>
                </m:r>
              </m:sub>
            </m:sSub>
          </m:e>
          <m:sup>
            <m:r>
              <w:rPr>
                <w:rFonts w:ascii="Cambria Math" w:eastAsia="Times New Roman" w:hAnsi="Cambria Math" w:cs="Times New Roman"/>
                <w:sz w:val="24"/>
                <w:szCs w:val="24"/>
              </w:rPr>
              <m:t>readout</m:t>
            </m:r>
          </m:sup>
        </m:sSup>
        <m:r>
          <w:rPr>
            <w:rFonts w:ascii="Cambria Math" w:eastAsia="Times New Roman" w:hAnsi="Cambria Math" w:cs="Times New Roman"/>
            <w:sz w:val="24"/>
            <w:szCs w:val="24"/>
          </w:rPr>
          <m:t>=1/</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G</m:t>
            </m:r>
          </m:e>
          <m:sub>
            <m:r>
              <w:rPr>
                <w:rFonts w:ascii="Cambria Math" w:eastAsia="Times New Roman" w:hAnsi="Cambria Math" w:cs="Times New Roman"/>
                <w:sz w:val="24"/>
                <w:szCs w:val="24"/>
              </w:rPr>
              <m:t>ij</m:t>
            </m:r>
          </m:sub>
        </m:sSub>
        <m:r>
          <w:rPr>
            <w:rFonts w:ascii="Cambria Math" w:eastAsia="Times New Roman" w:hAnsi="Cambria Math" w:cs="Times New Roman"/>
            <w:sz w:val="24"/>
            <w:szCs w:val="24"/>
          </w:rPr>
          <m:t xml:space="preserve"> .</m:t>
        </m:r>
      </m:oMath>
    </w:p>
    <w:p w14:paraId="7FAFA25B" w14:textId="7C03D6FC" w:rsidR="004A2ABF" w:rsidRPr="007F031E" w:rsidRDefault="004A2ABF" w:rsidP="004A2ABF">
      <w:pPr>
        <w:spacing w:line="480" w:lineRule="auto"/>
        <w:jc w:val="both"/>
        <w:rPr>
          <w:rFonts w:ascii="Times New Roman" w:hAnsi="Times New Roman" w:cs="Times New Roman"/>
          <w:b/>
          <w:bCs/>
          <w:sz w:val="24"/>
          <w:szCs w:val="24"/>
        </w:rPr>
      </w:pPr>
      <w:r w:rsidRPr="007F031E">
        <w:rPr>
          <w:rFonts w:ascii="Times New Roman" w:eastAsia="Times New Roman" w:hAnsi="Times New Roman" w:cs="Times New Roman"/>
          <w:sz w:val="24"/>
          <w:szCs w:val="24"/>
        </w:rPr>
        <w:t>The ordered sequence of nodes is then extracted by applying Dijkstra’s shortest-path algorithm, as implemented in NetworkX,</w:t>
      </w:r>
      <w:sdt>
        <w:sdtPr>
          <w:rPr>
            <w:rFonts w:ascii="Times New Roman" w:eastAsia="Times New Roman" w:hAnsi="Times New Roman" w:cs="Times New Roman"/>
            <w:color w:val="000000"/>
            <w:sz w:val="24"/>
            <w:szCs w:val="24"/>
            <w:vertAlign w:val="superscript"/>
          </w:rPr>
          <w:tag w:val="MENDELEY_CITATION_v3_eyJjaXRhdGlvbklEIjoiTUVOREVMRVlfQ0lUQVRJT05fNDg4ZTBjM2YtYTk4Ny00YTk2LWFhZDctZWUzODMyMDU3ZDczIiwicHJvcGVydGllcyI6eyJub3RlSW5kZXgiOjB9LCJpc0VkaXRlZCI6ZmFsc2UsIm1hbnVhbE92ZXJyaWRlIjp7ImlzTWFudWFsbHlPdmVycmlkZGVuIjpmYWxzZSwiY2l0ZXByb2NUZXh0IjoiPHN1cD4zNDwvc3VwPiIsIm1hbnVhbE92ZXJyaWRlVGV4dCI6IiJ9LCJjaXRhdGlvbkl0ZW1zIjpbeyJpZCI6IjI0NzZhNzFjLWY4ZmEtM2UxYS05ZWI3LTM1MGJkZDViYTQ1MCIsIml0ZW1EYXRhIjp7InR5cGUiOiJhcnRpY2xlIiwiaWQiOiIyNDc2YTcxYy1mOGZhLTNlMWEtOWViNy0zNTBiZGQ1YmE0NTAiLCJ0aXRsZSI6IkV4cGxvcmluZyBuZXR3b3JrIHN0cnVjdHVyZSwgZHluYW1pY3MsIGFuZCBmdW5jdGlvbiB1c2luZyBOZXR3b3JrWCIsImF1dGhvciI6W3siZmFtaWx5IjoiSGFnYmVyZyIsImdpdmVuIjoiQXJpYyIsInBhcnNlLW5hbWVzIjpmYWxzZSwiZHJvcHBpbmctcGFydGljbGUiOiIiLCJub24tZHJvcHBpbmctcGFydGljbGUiOiIifSx7ImZhbWlseSI6IlN3YXJ0IiwiZ2l2ZW4iOiJQaWV0ZXIgSi4iLCJwYXJzZS1uYW1lcyI6ZmFsc2UsImRyb3BwaW5nLXBhcnRpY2xlIjoiIiwibm9uLWRyb3BwaW5nLXBhcnRpY2xlIjoiIn0seyJmYW1pbHkiOiJTY2h1bHQiLCJnaXZlbiI6IkRhbmllbCBBLiIsInBhcnNlLW5hbWVzIjpmYWxzZSwiZHJvcHBpbmctcGFydGljbGUiOiIiLCJub24tZHJvcHBpbmctcGFydGljbGUiOiIifV0sImFjY2Vzc2VkIjp7ImRhdGUtcGFydHMiOltbMjAyNiw2LDhdXX0sImlzc3VlZCI6eyJkYXRlLXBhcnRzIjpbWzIwMDgsMSwxXV19LCJhYnN0cmFjdCI6Ik5ldHdvcmtYIGlzIGEgUHl0aG9uIGxhbmd1YWdlIHBhY2thZ2UgZm9yIGV4cGxvcmF0aW9uIGFuZCBhbmFseXNpcyBvZiBuZXR3b3JrcyBhbmQgbmV0d29yayBhbGdvcml0aG1zLiBUaGUgY29yZSBwYWNrYWdlIHByb3ZpZGVzIGRhdGEgc3RydWN0dXJlcyBmb3IgcmVwcmVzZW50aW5nIG1hbnkgdHlwZXMgb2YgbmV0d29ya3MsIG9yIGdyYXBocywgaW5jbHVkaW5nIHNpbXBsZSBncmFwaHMsIGRpcmVjdGVkIGdyYXBocywgYW5kIGdyYXBocyB3aXRoIHBhcmFsbGVsIGVkZ2VzIGFuZCBzZWxmIGxvb3BzLiBUaGUgbm9kZXMgaW4gTmV0d29ya1ggZ3JhcGhzIGNhbiBiZSBhbnkgKGhhc2hhYmxlKSBQeXRob24gb2JqZWN0IGFuZCBlZGdlcyBjYW4gY29udGFpbiBhcmJpdHJhcnkgZGF0YTsgdGhpcyBmbGV4aWJpbGl0eSBtYWRlcyBOZXR3b3JrWCBpZGVhbCBmb3IgcmVwcmVzZW50aW5nIG5ldHdvcmtzIGZvdW5kIGluIG1hbnkgZGlmZmVyZW50IHNjaWVudGlmaWMgZmllbGRzLiBJbiBhZGRpdGlvbiB0byB0aGUgYmFzaWMgZGF0YSBzdHJ1Y3R1cmVzIG1hbnkgZ3JhcGggYWxnb3JpdGhtcyBhcmUgaW1wbGVtZW50ZWQgZm9yIGNhbGN1bGF0aW5nIG5ldHdvcmsgcHJvcGVydGllcyBhbmQgc3RydWN0dXJlIG1lYXN1cmVzOiBzaG9ydGVzdCBwYXRocywgYmV0d2Vlbm5lc3MgY2VudHJhbGl0eSwgY2x1c3RlcmluZywgYW5kIGRlZ3JlZSBkaXN0cmlidXRpb24gYW5kIG1hbnkgbW9yZS4gTmV0d29ya1ggY2FuIHJlYWQgYW5kIHdyaXRlIHZhcmlvdXMgZ3JhcGggZm9ybWF0cyBmb3IgZWFzaCBleGNoYW5nZSB3aXRoIGV4aXN0aW5nIGRhdGEsIGFuZCBwcm92aWRlcyBnZW5lcmF0b3JzIGZvciBtYW55IGNsYXNzaWMgZ3JhcGhzIGFuZCBwb3B1bGFyIGdyYXBoIG1vZGVscywgc3VjaCBhcyB0aGUgRXJkb2VzLVJlbnlpLCBTbWFsbCBXb3JsZCwgYW5kIEJhcmFiYXNpLUFsYmVydCBtb2RlbHMsIGFyZSBpbmNsdWRlZC4gVGhlIGVhc2Utb2YtdXNlIGFuZCBmbGV4aWJpbGl0eSBvZiB0aGUgUHl0aG9uIHByb2dyYW1taW5nIGxhbmd1YWdlIHRvZ2V0aGVyIHdpdGggY29ubmVjdGlvbiB0byB0aGUgU2NpUHkgdG9vbHMgbWFrZSBOZXR3b3JrWCBhIHBvd2VyZnVsIHRvb2wgZm9yIHNjaWVudGlmaWMgY29tcHV0YXRpb25zLiBXZSBkaXNjdXNzIHNvbWUgb2Ygb3VyIHJlY2VudCB3b3JrIHN0dWR5aW5nIHN5bmNocm9uaXphdGlvbiBvZiBjb3VwbGVkIG9zY2lsbGF0b3JzIHRvIGRlbW9uc3RyYXRlIGhvdyBOZXR3b3JrWCBlbmFibGVzIHJlc2VhcmNoIGluIHRoZSBmaWVsZCBvZiBjb21wdXRhdGlvbmFsIG5ldHdvcmtzLiIsImNvbnRhaW5lci10aXRsZS1zaG9ydCI6IiJ9LCJpc1RlbXBvcmFyeSI6ZmFsc2V9XX0="/>
          <w:id w:val="819692764"/>
          <w:placeholder>
            <w:docPart w:val="DefaultPlaceholder_-1854013440"/>
          </w:placeholder>
        </w:sdtPr>
        <w:sdtContent>
          <w:r w:rsidR="00003444" w:rsidRPr="00003444">
            <w:rPr>
              <w:rFonts w:ascii="Times New Roman" w:eastAsia="Times New Roman" w:hAnsi="Times New Roman" w:cs="Times New Roman"/>
              <w:color w:val="000000"/>
              <w:sz w:val="24"/>
              <w:vertAlign w:val="superscript"/>
            </w:rPr>
            <w:t>34</w:t>
          </w:r>
        </w:sdtContent>
      </w:sdt>
      <w:r w:rsidR="001B65C2" w:rsidRPr="007F031E">
        <w:rPr>
          <w:rFonts w:ascii="Times New Roman" w:eastAsia="Times New Roman" w:hAnsi="Times New Roman" w:cs="Times New Roman"/>
          <w:sz w:val="24"/>
          <w:szCs w:val="24"/>
        </w:rPr>
        <w:t xml:space="preserve"> </w:t>
      </w:r>
      <w:r w:rsidRPr="007F031E">
        <w:rPr>
          <w:rFonts w:ascii="Times New Roman" w:eastAsia="Times New Roman" w:hAnsi="Times New Roman" w:cs="Times New Roman"/>
          <w:sz w:val="24"/>
          <w:szCs w:val="24"/>
        </w:rPr>
        <w:t xml:space="preserve">to this reduced conductance graph. </w:t>
      </w:r>
      <w:r w:rsidR="001B65C2" w:rsidRPr="007F031E">
        <w:rPr>
          <w:rFonts w:ascii="Times New Roman" w:hAnsi="Times New Roman" w:cs="Times New Roman"/>
          <w:color w:val="000000"/>
          <w:sz w:val="24"/>
          <w:szCs w:val="24"/>
        </w:rPr>
        <w:t>The resulting path is compared with the ground-truth graph path using the path-overlap metric</w:t>
      </w:r>
      <w:r w:rsidR="00534AA0">
        <w:rPr>
          <w:rFonts w:ascii="Times New Roman" w:hAnsi="Times New Roman" w:cs="Times New Roman"/>
          <w:color w:val="000000"/>
          <w:sz w:val="24"/>
          <w:szCs w:val="24"/>
        </w:rPr>
        <w:t xml:space="preserve">, </w:t>
      </w:r>
      <w:r w:rsidR="00534AA0" w:rsidRPr="001763D1">
        <w:rPr>
          <w:rFonts w:ascii="Times New Roman" w:hAnsi="Times New Roman" w:cs="Times New Roman"/>
          <w:color w:val="000000"/>
          <w:sz w:val="24"/>
          <w:szCs w:val="24"/>
        </w:rPr>
        <w:t>which</w:t>
      </w:r>
      <w:r w:rsidR="001B65C2" w:rsidRPr="001763D1">
        <w:rPr>
          <w:rFonts w:ascii="Times New Roman" w:hAnsi="Times New Roman" w:cs="Times New Roman"/>
          <w:color w:val="000000"/>
          <w:sz w:val="24"/>
          <w:szCs w:val="24"/>
        </w:rPr>
        <w:t xml:space="preserve"> counts the number of shared edges normalized over the number of edges in the ground truth path (Supplementary Section 1</w:t>
      </w:r>
      <w:r w:rsidR="00C8153A">
        <w:rPr>
          <w:rFonts w:ascii="Times New Roman" w:hAnsi="Times New Roman" w:cs="Times New Roman"/>
          <w:color w:val="000000"/>
          <w:sz w:val="24"/>
          <w:szCs w:val="24"/>
        </w:rPr>
        <w:t>8</w:t>
      </w:r>
      <w:r w:rsidR="001B65C2" w:rsidRPr="001763D1">
        <w:rPr>
          <w:rFonts w:ascii="Times New Roman" w:hAnsi="Times New Roman" w:cs="Times New Roman"/>
          <w:color w:val="000000"/>
          <w:sz w:val="24"/>
          <w:szCs w:val="24"/>
        </w:rPr>
        <w:t>).</w:t>
      </w:r>
      <w:r w:rsidR="001B65C2" w:rsidRPr="001763D1">
        <w:rPr>
          <w:color w:val="000000"/>
        </w:rPr>
        <w:t xml:space="preserve"> </w:t>
      </w:r>
      <w:r w:rsidRPr="001763D1">
        <w:rPr>
          <w:rFonts w:ascii="Times New Roman" w:eastAsia="Times New Roman" w:hAnsi="Times New Roman" w:cs="Times New Roman"/>
          <w:sz w:val="24"/>
          <w:szCs w:val="24"/>
        </w:rPr>
        <w:t>Thus, the system does not replace the graph algorithm as an explicit path extractor but reduces the</w:t>
      </w:r>
      <w:r w:rsidRPr="007F031E">
        <w:rPr>
          <w:rFonts w:ascii="Times New Roman" w:eastAsia="Times New Roman" w:hAnsi="Times New Roman" w:cs="Times New Roman"/>
          <w:sz w:val="24"/>
          <w:szCs w:val="24"/>
        </w:rPr>
        <w:t xml:space="preserve"> computational complexity of finding the solution to the navigation task. In fact, the practical advantage is that the readout is performed on this smaller active sub-network, leveraging the fact that Dijkstra’s shortest-path search scales as </w:t>
      </w:r>
      <m:oMath>
        <m:r>
          <w:rPr>
            <w:rFonts w:ascii="Cambria Math" w:eastAsia="Times New Roman" w:hAnsi="Cambria Math" w:cs="Times New Roman"/>
            <w:sz w:val="24"/>
            <w:szCs w:val="24"/>
          </w:rPr>
          <m:t>O(E</m:t>
        </m:r>
        <m:box>
          <m:boxPr>
            <m:opEmu m:val="1"/>
            <m:ctrlPr>
              <w:rPr>
                <w:rFonts w:ascii="Cambria Math" w:eastAsia="Times New Roman" w:hAnsi="Cambria Math" w:cs="Times New Roman"/>
                <w:sz w:val="24"/>
                <w:szCs w:val="24"/>
              </w:rPr>
            </m:ctrlPr>
          </m:boxPr>
          <m:e>
            <m:r>
              <w:rPr>
                <w:rFonts w:ascii="Cambria Math" w:eastAsia="Times New Roman" w:hAnsi="Cambria Math" w:cs="Times New Roman"/>
                <w:sz w:val="24"/>
                <w:szCs w:val="24"/>
              </w:rPr>
              <m:t>log</m:t>
            </m:r>
          </m:e>
        </m:box>
        <m:r>
          <w:rPr>
            <w:rFonts w:ascii="Cambria Math" w:eastAsia="Times New Roman" w:hAnsi="Cambria Math" w:cs="Times New Roman"/>
            <w:sz w:val="24"/>
            <w:szCs w:val="24"/>
          </w:rPr>
          <m:t>N)</m:t>
        </m:r>
      </m:oMath>
      <w:r w:rsidR="001322CE" w:rsidRPr="007F031E">
        <w:rPr>
          <w:rFonts w:ascii="Times New Roman" w:eastAsia="Times New Roman" w:hAnsi="Times New Roman" w:cs="Times New Roman"/>
          <w:sz w:val="24"/>
          <w:szCs w:val="24"/>
        </w:rPr>
        <w:t>.</w:t>
      </w:r>
      <w:sdt>
        <w:sdtPr>
          <w:rPr>
            <w:rFonts w:ascii="Times New Roman" w:eastAsia="Times New Roman" w:hAnsi="Times New Roman" w:cs="Times New Roman"/>
            <w:color w:val="000000"/>
            <w:sz w:val="24"/>
            <w:szCs w:val="24"/>
            <w:vertAlign w:val="superscript"/>
          </w:rPr>
          <w:tag w:val="MENDELEY_CITATION_v3_eyJjaXRhdGlvbklEIjoiTUVOREVMRVlfQ0lUQVRJT05fNGUxZWZlZDUtYWFhNy00Y2I4LWE5ZmItZmMyOWNlOWI0M2RjIiwicHJvcGVydGllcyI6eyJub3RlSW5kZXgiOjB9LCJpc0VkaXRlZCI6ZmFsc2UsIm1hbnVhbE92ZXJyaWRlIjp7ImlzTWFudWFsbHlPdmVycmlkZGVuIjpmYWxzZSwiY2l0ZXByb2NUZXh0IjoiPHN1cD4zNeKAkzM3PC9zdXA+IiwibWFudWFsT3ZlcnJpZGVUZXh0IjoiIn0sImNpdGF0aW9uSXRlbXMiOlt7ImlkIjoiOWQ4OTdiZmYtOGNkMy0zNzViLTk5ZmMtMGMwMjE0YjJjOWE2IiwiaXRlbURhdGEiOnsidHlwZSI6ImFydGljbGUtam91cm5hbCIsImlkIjoiOWQ4OTdiZmYtOGNkMy0zNzViLTk5ZmMtMGMwMjE0YjJjOWE2IiwidGl0bGUiOiJBIG5vdGUgb24gdHdvIHByb2JsZW1zIGluIGNvbm5leGlvbiB3aXRoIGdyYXBocyIsImF1dGhvciI6W3siZmFtaWx5IjoiRGlqa3N0cmEiLCJnaXZlbiI6IkUuIFcuIiwicGFyc2UtbmFtZXMiOmZhbHNlLCJkcm9wcGluZy1wYXJ0aWNsZSI6IiIsIm5vbi1kcm9wcGluZy1wYXJ0aWNsZSI6IiJ9XSwiY29udGFpbmVyLXRpdGxlIjoiTnVtZXJpc2NoZSBNYXRoZW1hdGlrIiwiY29udGFpbmVyLXRpdGxlLXNob3J0IjoiTnVtZXIuIE1hdGguIChIZWlkZWxiKS4iLCJET0kiOiIxMC4xMDA3L0JGMDEzODYzOTAiLCJJU1NOIjoiMDAyOS01OTlYIiwiaXNzdWVkIjp7ImRhdGUtcGFydHMiOltbMTk1OSwxMl1dfSwicGFnZSI6IjI2OS0yNzEiLCJpc3N1ZSI6IjEiLCJ2b2x1bWUiOiIxIn0sImlzVGVtcG9yYXJ5IjpmYWxzZX0seyJpZCI6ImQ5ZTk1Y2I2LWU4MDktM2RlMy1hYjFlLTY0YTQ2NTI3YmJkYiIsIml0ZW1EYXRhIjp7InR5cGUiOiJhcnRpY2xlIiwiaWQiOiJkOWU5NWNiNi1lODA5LTNkZTMtYWIxZS02NGE0NjUyN2JiZGIiLCJ0aXRsZSI6IkV4cGxvcmluZyBuZXR3b3JrIHN0cnVjdHVyZSwgZHluYW1pY3MsIGFuZCBmdW5jdGlvbiB1c2luZyBOZXR3b3JrWCIsImF1dGhvciI6W3siZmFtaWx5IjoiSGFnYmVyZyIsImdpdmVuIjoiQXJpYyIsInBhcnNlLW5hbWVzIjpmYWxzZSwiZHJvcHBpbmctcGFydGljbGUiOiIiLCJub24tZHJvcHBpbmctcGFydGljbGUiOiIifSx7ImZhbWlseSI6IlN3YXJ0IiwiZ2l2ZW4iOiJQaWV0ZXIgSi4iLCJwYXJzZS1uYW1lcyI6ZmFsc2UsImRyb3BwaW5nLXBhcnRpY2xlIjoiIiwibm9uLWRyb3BwaW5nLXBhcnRpY2xlIjoiIn0seyJmYW1pbHkiOiJTY2h1bHQiLCJnaXZlbiI6IkRhbmllbCBBLiIsInBhcnNlLW5hbWVzIjpmYWxzZSwiZHJvcHBpbmctcGFydGljbGUiOiIiLCJub24tZHJvcHBpbmctcGFydGljbGUiOiIifV0sImFjY2Vzc2VkIjp7ImRhdGUtcGFydHMiOltbMjAyNiw2LDldXX0sImlzc3VlZCI6eyJkYXRlLXBhcnRzIjpbWzIwMDgsMSwxXV19LCJhYnN0cmFjdCI6Ik5ldHdvcmtYIGlzIGEgUHl0aG9uIGxhbmd1YWdlIHBhY2thZ2UgZm9yIGV4cGxvcmF0aW9uIGFuZCBhbmFseXNpcyBvZiBuZXR3b3JrcyBhbmQgbmV0d29yayBhbGdvcml0aG1zLiBUaGUgY29yZSBwYWNrYWdlIHByb3ZpZGVzIGRhdGEgc3RydWN0dXJlcyBmb3IgcmVwcmVzZW50aW5nIG1hbnkgdHlwZXMgb2YgbmV0d29ya3MsIG9yIGdyYXBocywgaW5jbHVkaW5nIHNpbXBsZSBncmFwaHMsIGRpcmVjdGVkIGdyYXBocywgYW5kIGdyYXBocyB3aXRoIHBhcmFsbGVsIGVkZ2VzIGFuZCBzZWxmIGxvb3BzLiBUaGUgbm9kZXMgaW4gTmV0d29ya1ggZ3JhcGhzIGNhbiBiZSBhbnkgKGhhc2hhYmxlKSBQeXRob24gb2JqZWN0IGFuZCBlZGdlcyBjYW4gY29udGFpbiBhcmJpdHJhcnkgZGF0YTsgdGhpcyBmbGV4aWJpbGl0eSBtYWRlcyBOZXR3b3JrWCBpZGVhbCBmb3IgcmVwcmVzZW50aW5nIG5ldHdvcmtzIGZvdW5kIGluIG1hbnkgZGlmZmVyZW50IHNjaWVudGlmaWMgZmllbGRzLiBJbiBhZGRpdGlvbiB0byB0aGUgYmFzaWMgZGF0YSBzdHJ1Y3R1cmVzIG1hbnkgZ3JhcGggYWxnb3JpdGhtcyBhcmUgaW1wbGVtZW50ZWQgZm9yIGNhbGN1bGF0aW5nIG5ldHdvcmsgcHJvcGVydGllcyBhbmQgc3RydWN0dXJlIG1lYXN1cmVzOiBzaG9ydGVzdCBwYXRocywgYmV0d2Vlbm5lc3MgY2VudHJhbGl0eSwgY2x1c3RlcmluZywgYW5kIGRlZ3JlZSBkaXN0cmlidXRpb24gYW5kIG1hbnkgbW9yZS4gTmV0d29ya1ggY2FuIHJlYWQgYW5kIHdyaXRlIHZhcmlvdXMgZ3JhcGggZm9ybWF0cyBmb3IgZWFzaCBleGNoYW5nZSB3aXRoIGV4aXN0aW5nIGRhdGEsIGFuZCBwcm92aWRlcyBnZW5lcmF0b3JzIGZvciBtYW55IGNsYXNzaWMgZ3JhcGhzIGFuZCBwb3B1bGFyIGdyYXBoIG1vZGVscywgc3VjaCBhcyB0aGUgRXJkb2VzLVJlbnlpLCBTbWFsbCBXb3JsZCwgYW5kIEJhcmFiYXNpLUFsYmVydCBtb2RlbHMsIGFyZSBpbmNsdWRlZC4gVGhlIGVhc2Utb2YtdXNlIGFuZCBmbGV4aWJpbGl0eSBvZiB0aGUgUHl0aG9uIHByb2dyYW1taW5nIGxhbmd1YWdlIHRvZ2V0aGVyIHdpdGggY29ubmVjdGlvbiB0byB0aGUgU2NpUHkgdG9vbHMgbWFrZSBOZXR3b3JrWCBhIHBvd2VyZnVsIHRvb2wgZm9yIHNjaWVudGlmaWMgY29tcHV0YXRpb25zLiBXZSBkaXNjdXNzIHNvbWUgb2Ygb3VyIHJlY2VudCB3b3JrIHN0dWR5aW5nIHN5bmNocm9uaXphdGlvbiBvZiBjb3VwbGVkIG9zY2lsbGF0b3JzIHRvIGRlbW9uc3RyYXRlIGhvdyBOZXR3b3JrWCBlbmFibGVzIHJlc2VhcmNoIGluIHRoZSBmaWVsZCBvZiBjb21wdXRhdGlvbmFsIG5ldHdvcmtzLiIsImNvbnRhaW5lci10aXRsZS1zaG9ydCI6IiJ9LCJpc1RlbXBvcmFyeSI6ZmFsc2V9LHsiaWQiOiI4ZGU2OWYyOS0yY2JhLTNmNzktYjE5OC1hNmU3MDU1OGUxZDciLCJpdGVtRGF0YSI6eyJ0eXBlIjoiYXJ0aWNsZS1qb3VybmFsIiwiaWQiOiI4ZGU2OWYyOS0yY2JhLTNmNzktYjE5OC1hNmU3MDU1OGUxZDciLCJ0aXRsZSI6IkFsZ29yaXRobXMgRk9VUlRIIEVESVRJT04iLCJhdXRob3IiOlt7ImZhbWlseSI6IlNlZGdld2ljayIsImdpdmVuIjoiUm9iZXJ0IiwicGFyc2UtbmFtZXMiOmZhbHNlLCJkcm9wcGluZy1wYXJ0aWNsZSI6IiIsIm5vbi1kcm9wcGluZy1wYXJ0aWNsZSI6IiJ9LHsiZmFtaWx5IjoiV2F5bmUiLCJnaXZlbiI6IktldmluIiwicGFyc2UtbmFtZXMiOmZhbHNlLCJkcm9wcGluZy1wYXJ0aWNsZSI6IiIsIm5vbi1kcm9wcGluZy1wYXJ0aWNsZSI6IiJ9XSwiYWNjZXNzZWQiOnsiZGF0ZS1wYXJ0cyI6W1syMDI2LDYsOF1dfSwiaXNzdWVkIjp7ImRhdGUtcGFydHMiOltbMjAxMV1dfSwiY29udGFpbmVyLXRpdGxlLXNob3J0IjoiIn0sImlzVGVtcG9yYXJ5IjpmYWxzZX1dfQ=="/>
          <w:id w:val="829956842"/>
          <w:placeholder>
            <w:docPart w:val="DefaultPlaceholder_-1854013440"/>
          </w:placeholder>
        </w:sdtPr>
        <w:sdtContent>
          <w:r w:rsidR="00003444" w:rsidRPr="00003444">
            <w:rPr>
              <w:rFonts w:ascii="Times New Roman" w:eastAsia="Times New Roman" w:hAnsi="Times New Roman" w:cs="Times New Roman"/>
              <w:color w:val="000000"/>
              <w:sz w:val="24"/>
              <w:vertAlign w:val="superscript"/>
            </w:rPr>
            <w:t>35–37</w:t>
          </w:r>
        </w:sdtContent>
      </w:sdt>
    </w:p>
    <w:p w14:paraId="2E5CE8C8" w14:textId="77777777" w:rsidR="004A2ABF" w:rsidRPr="007F031E" w:rsidRDefault="004A2ABF" w:rsidP="003665B4">
      <w:pPr>
        <w:spacing w:line="480" w:lineRule="auto"/>
        <w:jc w:val="both"/>
        <w:rPr>
          <w:rFonts w:ascii="Times New Roman" w:hAnsi="Times New Roman" w:cs="Times New Roman"/>
          <w:b/>
          <w:bCs/>
          <w:sz w:val="24"/>
          <w:szCs w:val="24"/>
        </w:rPr>
      </w:pPr>
    </w:p>
    <w:p w14:paraId="6A08F7D5" w14:textId="77777777" w:rsidR="004A2ABF" w:rsidRPr="007F031E" w:rsidRDefault="004A2ABF" w:rsidP="003665B4">
      <w:pPr>
        <w:spacing w:line="480" w:lineRule="auto"/>
        <w:jc w:val="both"/>
        <w:rPr>
          <w:rFonts w:ascii="Times New Roman" w:hAnsi="Times New Roman" w:cs="Times New Roman"/>
          <w:b/>
          <w:bCs/>
          <w:sz w:val="24"/>
          <w:szCs w:val="24"/>
        </w:rPr>
      </w:pPr>
    </w:p>
    <w:p w14:paraId="4D9BD539" w14:textId="77777777" w:rsidR="004A2ABF" w:rsidRPr="007F031E" w:rsidRDefault="004A2ABF" w:rsidP="003665B4">
      <w:pPr>
        <w:spacing w:line="480" w:lineRule="auto"/>
        <w:jc w:val="both"/>
        <w:rPr>
          <w:rFonts w:ascii="Times New Roman" w:hAnsi="Times New Roman" w:cs="Times New Roman"/>
          <w:b/>
          <w:bCs/>
          <w:sz w:val="24"/>
          <w:szCs w:val="24"/>
        </w:rPr>
      </w:pPr>
    </w:p>
    <w:p w14:paraId="06575228" w14:textId="77777777" w:rsidR="004A2ABF" w:rsidRPr="007F031E" w:rsidRDefault="004A2ABF" w:rsidP="003665B4">
      <w:pPr>
        <w:spacing w:line="480" w:lineRule="auto"/>
        <w:jc w:val="both"/>
        <w:rPr>
          <w:rFonts w:ascii="Times New Roman" w:hAnsi="Times New Roman" w:cs="Times New Roman"/>
          <w:b/>
          <w:bCs/>
          <w:sz w:val="24"/>
          <w:szCs w:val="24"/>
        </w:rPr>
      </w:pPr>
    </w:p>
    <w:p w14:paraId="54B6C8EB" w14:textId="77777777" w:rsidR="004A2ABF" w:rsidRPr="007F031E" w:rsidRDefault="004A2ABF" w:rsidP="003665B4">
      <w:pPr>
        <w:spacing w:line="480" w:lineRule="auto"/>
        <w:jc w:val="both"/>
        <w:rPr>
          <w:rFonts w:ascii="Times New Roman" w:hAnsi="Times New Roman" w:cs="Times New Roman"/>
          <w:b/>
          <w:bCs/>
          <w:sz w:val="24"/>
          <w:szCs w:val="24"/>
        </w:rPr>
      </w:pPr>
    </w:p>
    <w:p w14:paraId="4D3047C9" w14:textId="77777777" w:rsidR="004A2ABF" w:rsidRPr="007F031E" w:rsidRDefault="004A2ABF" w:rsidP="003665B4">
      <w:pPr>
        <w:spacing w:line="480" w:lineRule="auto"/>
        <w:jc w:val="both"/>
        <w:rPr>
          <w:rFonts w:ascii="Times New Roman" w:hAnsi="Times New Roman" w:cs="Times New Roman"/>
          <w:b/>
          <w:bCs/>
          <w:sz w:val="24"/>
          <w:szCs w:val="24"/>
        </w:rPr>
      </w:pPr>
    </w:p>
    <w:p w14:paraId="14A1A3F1" w14:textId="77777777" w:rsidR="004A2ABF" w:rsidRPr="007F031E" w:rsidRDefault="004A2ABF" w:rsidP="003665B4">
      <w:pPr>
        <w:spacing w:line="480" w:lineRule="auto"/>
        <w:jc w:val="both"/>
        <w:rPr>
          <w:rFonts w:ascii="Times New Roman" w:hAnsi="Times New Roman" w:cs="Times New Roman"/>
          <w:b/>
          <w:bCs/>
          <w:sz w:val="24"/>
          <w:szCs w:val="24"/>
        </w:rPr>
      </w:pPr>
    </w:p>
    <w:p w14:paraId="627F8A26" w14:textId="77777777" w:rsidR="004A2ABF" w:rsidRPr="007F031E" w:rsidRDefault="004A2ABF" w:rsidP="003665B4">
      <w:pPr>
        <w:spacing w:line="480" w:lineRule="auto"/>
        <w:jc w:val="both"/>
        <w:rPr>
          <w:rFonts w:ascii="Times New Roman" w:hAnsi="Times New Roman" w:cs="Times New Roman"/>
          <w:b/>
          <w:bCs/>
          <w:sz w:val="24"/>
          <w:szCs w:val="24"/>
        </w:rPr>
      </w:pPr>
    </w:p>
    <w:p w14:paraId="2A6ED7BD" w14:textId="77777777" w:rsidR="004A2ABF" w:rsidRPr="007F031E" w:rsidRDefault="004A2ABF" w:rsidP="003665B4">
      <w:pPr>
        <w:spacing w:line="480" w:lineRule="auto"/>
        <w:jc w:val="both"/>
        <w:rPr>
          <w:rFonts w:ascii="Times New Roman" w:hAnsi="Times New Roman" w:cs="Times New Roman"/>
          <w:b/>
          <w:bCs/>
          <w:sz w:val="24"/>
          <w:szCs w:val="24"/>
        </w:rPr>
      </w:pPr>
    </w:p>
    <w:p w14:paraId="22B83E2F" w14:textId="77777777" w:rsidR="004A2ABF" w:rsidRPr="007F031E" w:rsidRDefault="004A2ABF" w:rsidP="003665B4">
      <w:pPr>
        <w:spacing w:line="480" w:lineRule="auto"/>
        <w:jc w:val="both"/>
        <w:rPr>
          <w:rFonts w:ascii="Times New Roman" w:hAnsi="Times New Roman" w:cs="Times New Roman"/>
          <w:b/>
          <w:bCs/>
          <w:sz w:val="24"/>
          <w:szCs w:val="24"/>
        </w:rPr>
      </w:pPr>
    </w:p>
    <w:p w14:paraId="6E6E7329" w14:textId="77777777" w:rsidR="004A2ABF" w:rsidRPr="007F031E" w:rsidRDefault="004A2ABF" w:rsidP="003665B4">
      <w:pPr>
        <w:spacing w:line="480" w:lineRule="auto"/>
        <w:jc w:val="both"/>
        <w:rPr>
          <w:rFonts w:ascii="Times New Roman" w:hAnsi="Times New Roman" w:cs="Times New Roman"/>
          <w:b/>
          <w:bCs/>
          <w:sz w:val="24"/>
          <w:szCs w:val="24"/>
        </w:rPr>
      </w:pPr>
    </w:p>
    <w:p w14:paraId="0BBDDCC3" w14:textId="5BD8D2E1" w:rsidR="005D7310" w:rsidRPr="007F031E" w:rsidRDefault="005D7310" w:rsidP="005D7310">
      <w:pPr>
        <w:spacing w:line="480" w:lineRule="auto"/>
        <w:rPr>
          <w:rFonts w:ascii="Times New Roman" w:eastAsia="Times New Roman" w:hAnsi="Times New Roman" w:cs="Times New Roman"/>
          <w:sz w:val="24"/>
          <w:szCs w:val="24"/>
        </w:rPr>
      </w:pPr>
      <w:r w:rsidRPr="007F031E">
        <w:rPr>
          <w:rFonts w:ascii="Times New Roman" w:eastAsia="Times New Roman" w:hAnsi="Times New Roman" w:cs="Times New Roman"/>
          <w:b/>
          <w:bCs/>
          <w:sz w:val="24"/>
          <w:szCs w:val="24"/>
        </w:rPr>
        <w:lastRenderedPageBreak/>
        <w:t>Supplementary Section 1</w:t>
      </w:r>
      <w:r w:rsidR="00FD4AE1">
        <w:rPr>
          <w:rFonts w:ascii="Times New Roman" w:eastAsia="Times New Roman" w:hAnsi="Times New Roman" w:cs="Times New Roman"/>
          <w:b/>
          <w:bCs/>
          <w:sz w:val="24"/>
          <w:szCs w:val="24"/>
        </w:rPr>
        <w:t>8</w:t>
      </w:r>
      <w:r w:rsidRPr="007F031E">
        <w:rPr>
          <w:rFonts w:ascii="Times New Roman" w:eastAsia="Times New Roman" w:hAnsi="Times New Roman" w:cs="Times New Roman"/>
          <w:b/>
          <w:bCs/>
          <w:sz w:val="24"/>
          <w:szCs w:val="24"/>
        </w:rPr>
        <w:t xml:space="preserve"> - Accuracy of the navigation task</w:t>
      </w:r>
    </w:p>
    <w:p w14:paraId="553F0B89" w14:textId="568AD866" w:rsidR="004A2ABF" w:rsidRPr="007F031E" w:rsidRDefault="005D7310" w:rsidP="005D7310">
      <w:pPr>
        <w:spacing w:line="480" w:lineRule="auto"/>
        <w:jc w:val="both"/>
        <w:rPr>
          <w:rFonts w:ascii="Times New Roman" w:hAnsi="Times New Roman" w:cs="Times New Roman"/>
          <w:b/>
          <w:bCs/>
          <w:sz w:val="24"/>
          <w:szCs w:val="24"/>
        </w:rPr>
      </w:pPr>
      <w:r w:rsidRPr="007F031E">
        <w:rPr>
          <w:rFonts w:ascii="Times New Roman" w:eastAsia="Times New Roman" w:hAnsi="Times New Roman" w:cs="Times New Roman"/>
          <w:sz w:val="24"/>
          <w:szCs w:val="24"/>
        </w:rPr>
        <w:t xml:space="preserve">The path overlap was defined as the fraction of edges of the ground-truth optimal graph path that are also present in the path extracted from the conductance </w:t>
      </w:r>
      <w:proofErr w:type="gramStart"/>
      <w:r w:rsidRPr="007F031E">
        <w:rPr>
          <w:rFonts w:ascii="Times New Roman" w:eastAsia="Times New Roman" w:hAnsi="Times New Roman" w:cs="Times New Roman"/>
          <w:sz w:val="24"/>
          <w:szCs w:val="24"/>
        </w:rPr>
        <w:t>matrix, and</w:t>
      </w:r>
      <w:proofErr w:type="gramEnd"/>
      <w:r w:rsidRPr="007F031E">
        <w:rPr>
          <w:rFonts w:ascii="Times New Roman" w:eastAsia="Times New Roman" w:hAnsi="Times New Roman" w:cs="Times New Roman"/>
          <w:sz w:val="24"/>
          <w:szCs w:val="24"/>
        </w:rPr>
        <w:t xml:space="preserve"> normalized by the number of edges of the former path. For each parameter pair </w:t>
      </w:r>
      <m:oMath>
        <m:r>
          <w:rPr>
            <w:rFonts w:ascii="Cambria Math" w:eastAsia="Times New Roman" w:hAnsi="Cambria Math" w:cs="Times New Roman"/>
            <w:sz w:val="24"/>
            <w:szCs w:val="24"/>
          </w:rPr>
          <m:t>(</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λ</m:t>
            </m:r>
          </m:e>
          <m:sub>
            <m:r>
              <w:rPr>
                <w:rFonts w:ascii="Cambria Math" w:eastAsia="Times New Roman" w:hAnsi="Cambria Math" w:cs="Times New Roman"/>
                <w:sz w:val="24"/>
                <w:szCs w:val="24"/>
              </w:rPr>
              <m:t>map</m:t>
            </m:r>
          </m:sub>
        </m:sSub>
        <m:r>
          <w:rPr>
            <w:rFonts w:ascii="Cambria Math" w:eastAsia="Times New Roman" w:hAnsi="Cambria Math" w:cs="Times New Roman"/>
            <w:sz w:val="24"/>
            <w:szCs w:val="24"/>
          </w:rPr>
          <m:t xml:space="preserve">, </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μ</m:t>
            </m:r>
          </m:e>
          <m:sub>
            <m:r>
              <w:rPr>
                <w:rFonts w:ascii="Cambria Math" w:eastAsia="Times New Roman" w:hAnsi="Cambria Math" w:cs="Times New Roman"/>
                <w:sz w:val="24"/>
                <w:szCs w:val="24"/>
              </w:rPr>
              <m:t>goal</m:t>
            </m:r>
          </m:sub>
        </m:sSub>
        <m:r>
          <w:rPr>
            <w:rFonts w:ascii="Cambria Math" w:eastAsia="Times New Roman" w:hAnsi="Cambria Math" w:cs="Times New Roman"/>
            <w:sz w:val="24"/>
            <w:szCs w:val="24"/>
          </w:rPr>
          <m:t>)</m:t>
        </m:r>
      </m:oMath>
      <w:r w:rsidRPr="007F031E">
        <w:rPr>
          <w:rFonts w:ascii="Times New Roman" w:eastAsia="Times New Roman" w:hAnsi="Times New Roman" w:cs="Times New Roman"/>
          <w:sz w:val="24"/>
          <w:szCs w:val="24"/>
        </w:rPr>
        <w:t xml:space="preserve">, the conductance matrix was evaluated </w:t>
      </w:r>
      <w:sdt>
        <w:sdtPr>
          <w:rPr>
            <w:rFonts w:ascii="Cambria Math" w:eastAsia="Times New Roman" w:hAnsi="Cambria Math" w:cs="Times New Roman"/>
            <w:sz w:val="24"/>
            <w:szCs w:val="24"/>
            <w:lang w:val="en-GB"/>
          </w:rPr>
          <w:tag w:val="goog_rdk_92"/>
          <w:id w:val="-61416859"/>
        </w:sdtPr>
        <w:sdtContent>
          <m:oMath>
            <m:r>
              <w:rPr>
                <w:rFonts w:ascii="Cambria Math" w:eastAsia="Times New Roman" w:hAnsi="Cambria Math" w:cs="Times New Roman"/>
                <w:sz w:val="24"/>
                <w:szCs w:val="24"/>
                <w:lang w:val="en-GB"/>
              </w:rPr>
              <m:t>4s</m:t>
            </m:r>
          </m:oMath>
        </w:sdtContent>
      </w:sdt>
      <w:r w:rsidRPr="007F031E">
        <w:rPr>
          <w:rFonts w:ascii="Times New Roman" w:eastAsia="Times New Roman" w:hAnsi="Times New Roman" w:cs="Times New Roman"/>
          <w:sz w:val="24"/>
          <w:szCs w:val="24"/>
        </w:rPr>
        <w:t xml:space="preserve"> after the first detection of a valid conductive path between the start and target electrodes. The overlap was averaged only over runs in which such a valid conductive path was still available at this readout time. Furthermore, to account for connection reliability, we finalize our metric defining the success-weighted overlap, as the mean overlap multiplied by the connection rate, where the latter is the fraction of the 25 </w:t>
      </w:r>
      <w:r w:rsidRPr="001763D1">
        <w:rPr>
          <w:rFonts w:ascii="Times New Roman" w:eastAsia="Times New Roman" w:hAnsi="Times New Roman" w:cs="Times New Roman"/>
          <w:sz w:val="24"/>
          <w:szCs w:val="24"/>
        </w:rPr>
        <w:t xml:space="preserve">independent runs exhibiting a valid conductive path at the </w:t>
      </w:r>
      <w:sdt>
        <w:sdtPr>
          <w:rPr>
            <w:rFonts w:ascii="Cambria Math" w:eastAsia="Times New Roman" w:hAnsi="Cambria Math" w:cs="Times New Roman"/>
            <w:sz w:val="24"/>
            <w:szCs w:val="24"/>
            <w:lang w:val="en-GB"/>
          </w:rPr>
          <w:tag w:val="goog_rdk_92"/>
          <w:id w:val="-1372867265"/>
        </w:sdtPr>
        <w:sdtContent>
          <m:oMath>
            <m:r>
              <w:rPr>
                <w:rFonts w:ascii="Cambria Math" w:eastAsia="Times New Roman" w:hAnsi="Cambria Math" w:cs="Times New Roman"/>
                <w:sz w:val="24"/>
                <w:szCs w:val="24"/>
                <w:lang w:val="en-GB"/>
              </w:rPr>
              <m:t>4s</m:t>
            </m:r>
          </m:oMath>
        </w:sdtContent>
      </w:sdt>
      <w:r w:rsidRPr="001763D1">
        <w:rPr>
          <w:rFonts w:ascii="Times New Roman" w:eastAsia="Times New Roman" w:hAnsi="Times New Roman" w:cs="Times New Roman"/>
          <w:sz w:val="24"/>
          <w:szCs w:val="24"/>
        </w:rPr>
        <w:t xml:space="preserve"> readout. Results are reported in the heat map in Figure S10 reporting</w:t>
      </w:r>
      <w:r w:rsidRPr="007F031E">
        <w:rPr>
          <w:rFonts w:ascii="Times New Roman" w:eastAsia="Times New Roman" w:hAnsi="Times New Roman" w:cs="Times New Roman"/>
          <w:sz w:val="24"/>
          <w:szCs w:val="24"/>
        </w:rPr>
        <w:t xml:space="preserve"> success-weighted overlaps for each parameter pair </w:t>
      </w:r>
      <m:oMath>
        <m:r>
          <w:rPr>
            <w:rFonts w:ascii="Cambria Math" w:eastAsia="Times New Roman" w:hAnsi="Cambria Math" w:cs="Times New Roman"/>
            <w:sz w:val="24"/>
            <w:szCs w:val="24"/>
          </w:rPr>
          <m:t>(</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λ</m:t>
            </m:r>
          </m:e>
          <m:sub>
            <m:r>
              <w:rPr>
                <w:rFonts w:ascii="Cambria Math" w:eastAsia="Times New Roman" w:hAnsi="Cambria Math" w:cs="Times New Roman"/>
                <w:sz w:val="24"/>
                <w:szCs w:val="24"/>
              </w:rPr>
              <m:t>map</m:t>
            </m:r>
          </m:sub>
        </m:sSub>
        <m:r>
          <w:rPr>
            <w:rFonts w:ascii="Cambria Math" w:eastAsia="Times New Roman" w:hAnsi="Cambria Math" w:cs="Times New Roman"/>
            <w:sz w:val="24"/>
            <w:szCs w:val="24"/>
          </w:rPr>
          <m:t xml:space="preserve">, </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μ</m:t>
            </m:r>
          </m:e>
          <m:sub>
            <m:r>
              <w:rPr>
                <w:rFonts w:ascii="Cambria Math" w:eastAsia="Times New Roman" w:hAnsi="Cambria Math" w:cs="Times New Roman"/>
                <w:sz w:val="24"/>
                <w:szCs w:val="24"/>
              </w:rPr>
              <m:t>goal</m:t>
            </m:r>
          </m:sub>
        </m:sSub>
        <m:r>
          <w:rPr>
            <w:rFonts w:ascii="Cambria Math" w:eastAsia="Times New Roman" w:hAnsi="Cambria Math" w:cs="Times New Roman"/>
            <w:sz w:val="24"/>
            <w:szCs w:val="24"/>
          </w:rPr>
          <m:t>)</m:t>
        </m:r>
      </m:oMath>
      <w:r w:rsidRPr="007F031E">
        <w:rPr>
          <w:rFonts w:ascii="Times New Roman" w:eastAsia="Times New Roman" w:hAnsi="Times New Roman" w:cs="Times New Roman"/>
          <w:sz w:val="24"/>
          <w:szCs w:val="24"/>
        </w:rPr>
        <w:t>. High values therefore identify parameter regimes that both reliably preserve a conductive connection at readout and recover a path close to the graph-theoretic optimum.</w:t>
      </w:r>
    </w:p>
    <w:p w14:paraId="19D5EC02" w14:textId="77777777" w:rsidR="004A2ABF" w:rsidRPr="007F031E" w:rsidRDefault="004A2ABF" w:rsidP="003665B4">
      <w:pPr>
        <w:spacing w:line="480" w:lineRule="auto"/>
        <w:jc w:val="both"/>
        <w:rPr>
          <w:rFonts w:ascii="Times New Roman" w:hAnsi="Times New Roman" w:cs="Times New Roman"/>
          <w:b/>
          <w:bCs/>
          <w:sz w:val="24"/>
          <w:szCs w:val="24"/>
        </w:rPr>
      </w:pPr>
    </w:p>
    <w:p w14:paraId="2D2D3874" w14:textId="1F1A992A" w:rsidR="004A2ABF" w:rsidRPr="007F031E" w:rsidRDefault="009D450A" w:rsidP="003665B4">
      <w:pPr>
        <w:spacing w:line="480" w:lineRule="auto"/>
        <w:jc w:val="both"/>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17123596" wp14:editId="0CB9E3E7">
            <wp:extent cx="5863590" cy="5207406"/>
            <wp:effectExtent l="0" t="0" r="3810" b="0"/>
            <wp:docPr id="965452853"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8">
                      <a:extLst>
                        <a:ext uri="{28A0092B-C50C-407E-A947-70E740481C1C}">
                          <a14:useLocalDpi xmlns:a14="http://schemas.microsoft.com/office/drawing/2010/main" val="0"/>
                        </a:ext>
                      </a:extLst>
                    </a:blip>
                    <a:srcRect l="26475" t="29781" r="28845" b="32521"/>
                    <a:stretch>
                      <a:fillRect/>
                    </a:stretch>
                  </pic:blipFill>
                  <pic:spPr bwMode="auto">
                    <a:xfrm>
                      <a:off x="0" y="0"/>
                      <a:ext cx="5871178" cy="5214145"/>
                    </a:xfrm>
                    <a:prstGeom prst="rect">
                      <a:avLst/>
                    </a:prstGeom>
                    <a:noFill/>
                    <a:ln>
                      <a:noFill/>
                    </a:ln>
                    <a:extLst>
                      <a:ext uri="{53640926-AAD7-44D8-BBD7-CCE9431645EC}">
                        <a14:shadowObscured xmlns:a14="http://schemas.microsoft.com/office/drawing/2010/main"/>
                      </a:ext>
                    </a:extLst>
                  </pic:spPr>
                </pic:pic>
              </a:graphicData>
            </a:graphic>
          </wp:inline>
        </w:drawing>
      </w:r>
    </w:p>
    <w:p w14:paraId="7A557BC0" w14:textId="3F084577" w:rsidR="005D7310" w:rsidRPr="007F031E" w:rsidRDefault="00B44EA0" w:rsidP="003665B4">
      <w:pPr>
        <w:spacing w:line="480" w:lineRule="auto"/>
        <w:jc w:val="both"/>
        <w:rPr>
          <w:rFonts w:ascii="Times New Roman" w:hAnsi="Times New Roman" w:cs="Times New Roman"/>
          <w:b/>
          <w:bCs/>
          <w:sz w:val="24"/>
          <w:szCs w:val="24"/>
        </w:rPr>
      </w:pPr>
      <w:r w:rsidRPr="007F031E">
        <w:rPr>
          <w:rFonts w:ascii="Times New Roman" w:hAnsi="Times New Roman" w:cs="Times New Roman"/>
          <w:b/>
          <w:bCs/>
          <w:color w:val="000000"/>
          <w:sz w:val="24"/>
          <w:szCs w:val="24"/>
        </w:rPr>
        <w:t>Figure S10</w:t>
      </w:r>
      <w:r w:rsidR="00896AA4" w:rsidRPr="007F031E">
        <w:rPr>
          <w:rFonts w:ascii="Times New Roman" w:hAnsi="Times New Roman" w:cs="Times New Roman"/>
          <w:b/>
          <w:bCs/>
          <w:color w:val="000000"/>
          <w:sz w:val="24"/>
          <w:szCs w:val="24"/>
        </w:rPr>
        <w:t xml:space="preserve"> |</w:t>
      </w:r>
      <w:r w:rsidR="00896AA4" w:rsidRPr="007F031E">
        <w:rPr>
          <w:rFonts w:ascii="Times New Roman" w:hAnsi="Times New Roman" w:cs="Times New Roman"/>
          <w:color w:val="000000"/>
          <w:sz w:val="24"/>
          <w:szCs w:val="24"/>
        </w:rPr>
        <w:t xml:space="preserve"> </w:t>
      </w:r>
      <w:r w:rsidRPr="007F031E">
        <w:rPr>
          <w:rFonts w:ascii="Times New Roman" w:hAnsi="Times New Roman" w:cs="Times New Roman"/>
          <w:b/>
          <w:bCs/>
          <w:color w:val="000000"/>
          <w:sz w:val="24"/>
          <w:szCs w:val="24"/>
        </w:rPr>
        <w:t>Overlap between the extracted path from the measured conductance matrix and the ground-truth optimal path.</w:t>
      </w:r>
      <w:r w:rsidRPr="007F031E">
        <w:rPr>
          <w:rFonts w:ascii="Times New Roman" w:hAnsi="Times New Roman" w:cs="Times New Roman"/>
          <w:color w:val="000000"/>
          <w:sz w:val="24"/>
          <w:szCs w:val="24"/>
        </w:rPr>
        <w:t xml:space="preserve"> The overlap is weighted by the fraction of successful connections between the start and target node. Averages over 25 independent runs.</w:t>
      </w:r>
    </w:p>
    <w:p w14:paraId="18C81A91" w14:textId="77777777" w:rsidR="005D7310" w:rsidRPr="007F031E" w:rsidRDefault="005D7310" w:rsidP="003665B4">
      <w:pPr>
        <w:spacing w:line="480" w:lineRule="auto"/>
        <w:jc w:val="both"/>
        <w:rPr>
          <w:rFonts w:ascii="Times New Roman" w:hAnsi="Times New Roman" w:cs="Times New Roman"/>
          <w:b/>
          <w:bCs/>
          <w:sz w:val="24"/>
          <w:szCs w:val="24"/>
        </w:rPr>
      </w:pPr>
    </w:p>
    <w:p w14:paraId="28CCAEA0" w14:textId="77777777" w:rsidR="005D7310" w:rsidRPr="007F031E" w:rsidRDefault="005D7310" w:rsidP="003665B4">
      <w:pPr>
        <w:spacing w:line="480" w:lineRule="auto"/>
        <w:jc w:val="both"/>
        <w:rPr>
          <w:rFonts w:ascii="Times New Roman" w:hAnsi="Times New Roman" w:cs="Times New Roman"/>
          <w:b/>
          <w:bCs/>
          <w:sz w:val="24"/>
          <w:szCs w:val="24"/>
        </w:rPr>
      </w:pPr>
    </w:p>
    <w:p w14:paraId="65D87CDC" w14:textId="77777777" w:rsidR="005D7310" w:rsidRPr="007F031E" w:rsidRDefault="005D7310" w:rsidP="003665B4">
      <w:pPr>
        <w:spacing w:line="480" w:lineRule="auto"/>
        <w:jc w:val="both"/>
        <w:rPr>
          <w:rFonts w:ascii="Times New Roman" w:hAnsi="Times New Roman" w:cs="Times New Roman"/>
          <w:b/>
          <w:bCs/>
          <w:sz w:val="24"/>
          <w:szCs w:val="24"/>
        </w:rPr>
      </w:pPr>
    </w:p>
    <w:p w14:paraId="16857193" w14:textId="77777777" w:rsidR="005D7310" w:rsidRPr="007F031E" w:rsidRDefault="005D7310" w:rsidP="003665B4">
      <w:pPr>
        <w:spacing w:line="480" w:lineRule="auto"/>
        <w:jc w:val="both"/>
        <w:rPr>
          <w:rFonts w:ascii="Times New Roman" w:hAnsi="Times New Roman" w:cs="Times New Roman"/>
          <w:b/>
          <w:bCs/>
          <w:sz w:val="24"/>
          <w:szCs w:val="24"/>
        </w:rPr>
      </w:pPr>
    </w:p>
    <w:p w14:paraId="22C59B74" w14:textId="77777777" w:rsidR="005D7310" w:rsidRPr="007F031E" w:rsidRDefault="005D7310" w:rsidP="003665B4">
      <w:pPr>
        <w:spacing w:line="480" w:lineRule="auto"/>
        <w:jc w:val="both"/>
        <w:rPr>
          <w:rFonts w:ascii="Times New Roman" w:hAnsi="Times New Roman" w:cs="Times New Roman"/>
          <w:b/>
          <w:bCs/>
          <w:sz w:val="24"/>
          <w:szCs w:val="24"/>
        </w:rPr>
      </w:pPr>
    </w:p>
    <w:p w14:paraId="5A0AB698" w14:textId="45C5ECD0" w:rsidR="007F031E" w:rsidRPr="008D15F9" w:rsidRDefault="007F031E" w:rsidP="005905BE">
      <w:pPr>
        <w:pStyle w:val="NormaleWeb"/>
        <w:spacing w:before="0" w:beforeAutospacing="0" w:after="160" w:afterAutospacing="0" w:line="480" w:lineRule="auto"/>
        <w:jc w:val="both"/>
        <w:rPr>
          <w:lang w:val="en-US"/>
        </w:rPr>
      </w:pPr>
      <w:r w:rsidRPr="008D15F9">
        <w:rPr>
          <w:b/>
          <w:bCs/>
          <w:color w:val="000000"/>
          <w:lang w:val="en-US"/>
        </w:rPr>
        <w:lastRenderedPageBreak/>
        <w:t>Supplementary Section 1</w:t>
      </w:r>
      <w:r w:rsidR="00FD4AE1">
        <w:rPr>
          <w:b/>
          <w:bCs/>
          <w:color w:val="000000"/>
          <w:lang w:val="en-US"/>
        </w:rPr>
        <w:t>9</w:t>
      </w:r>
      <w:r w:rsidRPr="008D15F9">
        <w:rPr>
          <w:b/>
          <w:bCs/>
          <w:color w:val="000000"/>
          <w:lang w:val="en-US"/>
        </w:rPr>
        <w:t xml:space="preserve"> - Model parameters</w:t>
      </w:r>
    </w:p>
    <w:p w14:paraId="680BCE7E" w14:textId="77777777" w:rsidR="007F031E" w:rsidRPr="001763D1" w:rsidRDefault="007F031E" w:rsidP="00172B1A">
      <w:pPr>
        <w:pStyle w:val="NormaleWeb"/>
        <w:spacing w:before="160" w:beforeAutospacing="0" w:after="200" w:afterAutospacing="0" w:line="480" w:lineRule="auto"/>
        <w:jc w:val="both"/>
        <w:rPr>
          <w:lang w:val="en-US"/>
        </w:rPr>
      </w:pPr>
      <w:r w:rsidRPr="008D15F9">
        <w:rPr>
          <w:color w:val="000000"/>
          <w:lang w:val="en-US"/>
        </w:rPr>
        <w:t xml:space="preserve">Parameters are grouped according to their role in the model: geometry and numerical </w:t>
      </w:r>
      <w:r w:rsidRPr="001763D1">
        <w:rPr>
          <w:color w:val="000000"/>
          <w:lang w:val="en-US"/>
        </w:rPr>
        <w:t>discretization, redox and concentration dynamics, and electrical double-layer/circuit dynamics.</w:t>
      </w:r>
    </w:p>
    <w:p w14:paraId="07E04B9A" w14:textId="77777777" w:rsidR="008D15F9" w:rsidRPr="001763D1" w:rsidRDefault="008D15F9" w:rsidP="00172B1A">
      <w:pPr>
        <w:spacing w:line="480" w:lineRule="auto"/>
        <w:jc w:val="both"/>
        <w:rPr>
          <w:rFonts w:ascii="Times New Roman" w:eastAsia="Times New Roman" w:hAnsi="Times New Roman" w:cs="Times New Roman"/>
          <w:sz w:val="24"/>
          <w:szCs w:val="24"/>
        </w:rPr>
      </w:pPr>
      <w:r w:rsidRPr="001763D1">
        <w:rPr>
          <w:rFonts w:ascii="Times New Roman" w:eastAsia="Times New Roman" w:hAnsi="Times New Roman" w:cs="Times New Roman"/>
          <w:i/>
          <w:iCs/>
          <w:sz w:val="24"/>
          <w:szCs w:val="24"/>
        </w:rPr>
        <w:t>Parameters Figure 1</w:t>
      </w:r>
    </w:p>
    <w:tbl>
      <w:tblPr>
        <w:tblW w:w="7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90"/>
        <w:gridCol w:w="1920"/>
        <w:gridCol w:w="1695"/>
        <w:gridCol w:w="1860"/>
      </w:tblGrid>
      <w:tr w:rsidR="00930F60" w:rsidRPr="001763D1" w14:paraId="58C53EAC" w14:textId="77777777" w:rsidTr="00930F60">
        <w:trPr>
          <w:tblHeader/>
          <w:jc w:val="center"/>
        </w:trPr>
        <w:tc>
          <w:tcPr>
            <w:tcW w:w="1590" w:type="dxa"/>
            <w:shd w:val="clear" w:color="auto" w:fill="D9EAF7"/>
            <w:tcMar>
              <w:top w:w="40" w:type="dxa"/>
              <w:bottom w:w="40" w:type="dxa"/>
            </w:tcMar>
            <w:vAlign w:val="center"/>
          </w:tcPr>
          <w:p w14:paraId="42C10E24" w14:textId="77777777" w:rsidR="00930F60" w:rsidRPr="001763D1" w:rsidRDefault="00930F60" w:rsidP="00323D01">
            <w:pPr>
              <w:rPr>
                <w:rFonts w:ascii="Times New Roman" w:eastAsia="Times New Roman" w:hAnsi="Times New Roman" w:cs="Times New Roman"/>
                <w:sz w:val="20"/>
                <w:szCs w:val="20"/>
              </w:rPr>
            </w:pPr>
            <w:r w:rsidRPr="001763D1">
              <w:rPr>
                <w:rFonts w:ascii="Times New Roman" w:eastAsia="Times New Roman" w:hAnsi="Times New Roman" w:cs="Times New Roman"/>
                <w:b/>
                <w:bCs/>
                <w:sz w:val="20"/>
                <w:szCs w:val="20"/>
              </w:rPr>
              <w:t>Parameter</w:t>
            </w:r>
          </w:p>
        </w:tc>
        <w:tc>
          <w:tcPr>
            <w:tcW w:w="1920" w:type="dxa"/>
            <w:shd w:val="clear" w:color="auto" w:fill="D9EAF7"/>
            <w:tcMar>
              <w:top w:w="40" w:type="dxa"/>
              <w:bottom w:w="40" w:type="dxa"/>
            </w:tcMar>
            <w:vAlign w:val="center"/>
          </w:tcPr>
          <w:p w14:paraId="0608EE6A" w14:textId="77777777" w:rsidR="00930F60" w:rsidRPr="001763D1" w:rsidRDefault="00930F60" w:rsidP="00323D01">
            <w:pPr>
              <w:rPr>
                <w:rFonts w:ascii="Times New Roman" w:eastAsia="Times New Roman" w:hAnsi="Times New Roman" w:cs="Times New Roman"/>
                <w:sz w:val="20"/>
                <w:szCs w:val="20"/>
              </w:rPr>
            </w:pPr>
            <w:r w:rsidRPr="001763D1">
              <w:rPr>
                <w:rFonts w:ascii="Times New Roman" w:eastAsia="Times New Roman" w:hAnsi="Times New Roman" w:cs="Times New Roman"/>
                <w:b/>
                <w:bCs/>
                <w:sz w:val="20"/>
                <w:szCs w:val="20"/>
              </w:rPr>
              <w:t>Value</w:t>
            </w:r>
          </w:p>
        </w:tc>
        <w:tc>
          <w:tcPr>
            <w:tcW w:w="1695" w:type="dxa"/>
            <w:shd w:val="clear" w:color="auto" w:fill="D9EAF7"/>
            <w:tcMar>
              <w:top w:w="40" w:type="dxa"/>
              <w:bottom w:w="40" w:type="dxa"/>
            </w:tcMar>
            <w:vAlign w:val="center"/>
          </w:tcPr>
          <w:p w14:paraId="1FAF0099" w14:textId="77777777" w:rsidR="00930F60" w:rsidRPr="001763D1" w:rsidRDefault="00930F60" w:rsidP="00323D01">
            <w:pPr>
              <w:rPr>
                <w:rFonts w:ascii="Times New Roman" w:eastAsia="Times New Roman" w:hAnsi="Times New Roman" w:cs="Times New Roman"/>
                <w:sz w:val="20"/>
                <w:szCs w:val="20"/>
              </w:rPr>
            </w:pPr>
            <w:r w:rsidRPr="001763D1">
              <w:rPr>
                <w:rFonts w:ascii="Times New Roman" w:eastAsia="Times New Roman" w:hAnsi="Times New Roman" w:cs="Times New Roman"/>
                <w:b/>
                <w:bCs/>
                <w:sz w:val="20"/>
                <w:szCs w:val="20"/>
              </w:rPr>
              <w:t>Unit</w:t>
            </w:r>
          </w:p>
        </w:tc>
        <w:tc>
          <w:tcPr>
            <w:tcW w:w="1860" w:type="dxa"/>
            <w:shd w:val="clear" w:color="auto" w:fill="D9EAF7"/>
            <w:tcMar>
              <w:top w:w="40" w:type="dxa"/>
              <w:bottom w:w="40" w:type="dxa"/>
            </w:tcMar>
            <w:vAlign w:val="center"/>
          </w:tcPr>
          <w:p w14:paraId="17B6BEDF" w14:textId="77777777" w:rsidR="00930F60" w:rsidRPr="001763D1" w:rsidRDefault="00930F60" w:rsidP="00323D01">
            <w:pPr>
              <w:rPr>
                <w:rFonts w:ascii="Times New Roman" w:eastAsia="Times New Roman" w:hAnsi="Times New Roman" w:cs="Times New Roman"/>
                <w:sz w:val="20"/>
                <w:szCs w:val="20"/>
              </w:rPr>
            </w:pPr>
            <w:r w:rsidRPr="001763D1">
              <w:rPr>
                <w:rFonts w:ascii="Times New Roman" w:eastAsia="Times New Roman" w:hAnsi="Times New Roman" w:cs="Times New Roman"/>
                <w:b/>
                <w:bCs/>
                <w:sz w:val="20"/>
                <w:szCs w:val="20"/>
              </w:rPr>
              <w:t>Description</w:t>
            </w:r>
          </w:p>
        </w:tc>
      </w:tr>
      <w:tr w:rsidR="00930F60" w:rsidRPr="001763D1" w14:paraId="1B2E12C1" w14:textId="77777777" w:rsidTr="00930F60">
        <w:trPr>
          <w:jc w:val="center"/>
        </w:trPr>
        <w:tc>
          <w:tcPr>
            <w:tcW w:w="1590" w:type="dxa"/>
            <w:tcMar>
              <w:top w:w="40" w:type="dxa"/>
              <w:bottom w:w="40" w:type="dxa"/>
            </w:tcMar>
            <w:vAlign w:val="center"/>
          </w:tcPr>
          <w:p w14:paraId="220243E2" w14:textId="77777777" w:rsidR="00930F60" w:rsidRPr="001763D1" w:rsidRDefault="00930F60" w:rsidP="00323D01">
            <w:pPr>
              <w:rPr>
                <w:rFonts w:ascii="Times New Roman" w:eastAsia="Times New Roman" w:hAnsi="Times New Roman" w:cs="Times New Roman"/>
                <w:sz w:val="20"/>
                <w:szCs w:val="20"/>
              </w:rPr>
            </w:pPr>
            <w:r w:rsidRPr="001763D1">
              <w:rPr>
                <w:rFonts w:ascii="Times New Roman" w:eastAsia="Times New Roman" w:hAnsi="Times New Roman" w:cs="Times New Roman"/>
                <w:sz w:val="20"/>
                <w:szCs w:val="20"/>
              </w:rPr>
              <w:t>System size</w:t>
            </w:r>
          </w:p>
        </w:tc>
        <w:tc>
          <w:tcPr>
            <w:tcW w:w="1920" w:type="dxa"/>
            <w:tcMar>
              <w:top w:w="40" w:type="dxa"/>
              <w:bottom w:w="40" w:type="dxa"/>
            </w:tcMar>
            <w:vAlign w:val="center"/>
          </w:tcPr>
          <w:p w14:paraId="463DA8F9" w14:textId="77777777" w:rsidR="00930F60" w:rsidRPr="001763D1" w:rsidRDefault="00930F60" w:rsidP="00323D01">
            <w:pPr>
              <w:rPr>
                <w:rFonts w:ascii="Times New Roman" w:eastAsia="Times New Roman" w:hAnsi="Times New Roman" w:cs="Times New Roman"/>
                <w:sz w:val="20"/>
                <w:szCs w:val="20"/>
              </w:rPr>
            </w:pPr>
            <w:r w:rsidRPr="001763D1">
              <w:rPr>
                <w:rFonts w:ascii="Times New Roman" w:eastAsia="Times New Roman" w:hAnsi="Times New Roman" w:cs="Times New Roman"/>
                <w:sz w:val="20"/>
                <w:szCs w:val="20"/>
              </w:rPr>
              <w:t>90</w:t>
            </w:r>
          </w:p>
        </w:tc>
        <w:tc>
          <w:tcPr>
            <w:tcW w:w="1695" w:type="dxa"/>
            <w:tcMar>
              <w:top w:w="40" w:type="dxa"/>
              <w:bottom w:w="40" w:type="dxa"/>
            </w:tcMar>
            <w:vAlign w:val="center"/>
          </w:tcPr>
          <w:p w14:paraId="46883644" w14:textId="77777777" w:rsidR="00930F60" w:rsidRPr="001763D1" w:rsidRDefault="00930F60" w:rsidP="00323D01">
            <w:pPr>
              <w:rPr>
                <w:rFonts w:ascii="Times New Roman" w:eastAsia="Times New Roman" w:hAnsi="Times New Roman" w:cs="Times New Roman"/>
                <w:sz w:val="20"/>
                <w:szCs w:val="20"/>
              </w:rPr>
            </w:pPr>
            <w:r w:rsidRPr="001763D1">
              <w:rPr>
                <w:rFonts w:ascii="Times New Roman" w:eastAsia="Times New Roman" w:hAnsi="Times New Roman" w:cs="Times New Roman"/>
                <w:sz w:val="20"/>
                <w:szCs w:val="20"/>
              </w:rPr>
              <w:t>pixels</w:t>
            </w:r>
          </w:p>
        </w:tc>
        <w:tc>
          <w:tcPr>
            <w:tcW w:w="1860" w:type="dxa"/>
            <w:tcMar>
              <w:top w:w="40" w:type="dxa"/>
              <w:bottom w:w="40" w:type="dxa"/>
            </w:tcMar>
            <w:vAlign w:val="center"/>
          </w:tcPr>
          <w:p w14:paraId="7296B86D" w14:textId="77777777" w:rsidR="00930F60" w:rsidRPr="001763D1" w:rsidRDefault="00930F60" w:rsidP="00323D01">
            <w:pPr>
              <w:rPr>
                <w:rFonts w:ascii="Times New Roman" w:eastAsia="Times New Roman" w:hAnsi="Times New Roman" w:cs="Times New Roman"/>
                <w:sz w:val="20"/>
                <w:szCs w:val="20"/>
              </w:rPr>
            </w:pPr>
            <w:r w:rsidRPr="001763D1">
              <w:rPr>
                <w:rFonts w:ascii="Times New Roman" w:eastAsia="Times New Roman" w:hAnsi="Times New Roman" w:cs="Times New Roman"/>
                <w:sz w:val="20"/>
                <w:szCs w:val="20"/>
              </w:rPr>
              <w:t>Linear size of the square simulation domain</w:t>
            </w:r>
          </w:p>
        </w:tc>
      </w:tr>
      <w:tr w:rsidR="00930F60" w:rsidRPr="001763D1" w14:paraId="6EDD0935" w14:textId="77777777" w:rsidTr="00930F60">
        <w:trPr>
          <w:jc w:val="center"/>
        </w:trPr>
        <w:tc>
          <w:tcPr>
            <w:tcW w:w="1590" w:type="dxa"/>
            <w:tcMar>
              <w:top w:w="40" w:type="dxa"/>
              <w:bottom w:w="40" w:type="dxa"/>
            </w:tcMar>
            <w:vAlign w:val="center"/>
          </w:tcPr>
          <w:p w14:paraId="519231FB" w14:textId="77777777" w:rsidR="00930F60" w:rsidRPr="001763D1" w:rsidRDefault="00930F60" w:rsidP="00323D01">
            <w:pPr>
              <w:rPr>
                <w:rFonts w:ascii="Times New Roman" w:eastAsia="Times New Roman" w:hAnsi="Times New Roman" w:cs="Times New Roman"/>
                <w:sz w:val="20"/>
                <w:szCs w:val="20"/>
              </w:rPr>
            </w:pPr>
            <w:r w:rsidRPr="001763D1">
              <w:rPr>
                <w:rFonts w:ascii="Times New Roman" w:eastAsia="Times New Roman" w:hAnsi="Times New Roman" w:cs="Times New Roman"/>
                <w:sz w:val="20"/>
                <w:szCs w:val="20"/>
              </w:rPr>
              <w:t>Pixel conversion factor</w:t>
            </w:r>
          </w:p>
        </w:tc>
        <w:tc>
          <w:tcPr>
            <w:tcW w:w="1920" w:type="dxa"/>
            <w:tcMar>
              <w:top w:w="40" w:type="dxa"/>
              <w:bottom w:w="40" w:type="dxa"/>
            </w:tcMar>
            <w:vAlign w:val="center"/>
          </w:tcPr>
          <w:p w14:paraId="03C30331" w14:textId="77777777" w:rsidR="00930F60" w:rsidRPr="001763D1" w:rsidRDefault="00930F60" w:rsidP="00323D01">
            <w:pPr>
              <w:rPr>
                <w:rFonts w:ascii="Times New Roman" w:eastAsia="Times New Roman" w:hAnsi="Times New Roman" w:cs="Times New Roman"/>
                <w:sz w:val="20"/>
                <w:szCs w:val="20"/>
              </w:rPr>
            </w:pPr>
            <w:r w:rsidRPr="001763D1">
              <w:rPr>
                <w:rFonts w:ascii="Times New Roman" w:eastAsia="Times New Roman" w:hAnsi="Times New Roman" w:cs="Times New Roman"/>
                <w:sz w:val="20"/>
                <w:szCs w:val="20"/>
              </w:rPr>
              <w:t>1.0</w:t>
            </w:r>
          </w:p>
        </w:tc>
        <w:tc>
          <w:tcPr>
            <w:tcW w:w="1695" w:type="dxa"/>
            <w:tcMar>
              <w:top w:w="40" w:type="dxa"/>
              <w:bottom w:w="40" w:type="dxa"/>
            </w:tcMar>
            <w:vAlign w:val="center"/>
          </w:tcPr>
          <w:p w14:paraId="6B5E1A55" w14:textId="77777777" w:rsidR="00930F60" w:rsidRPr="001763D1" w:rsidRDefault="00930F60" w:rsidP="00323D01">
            <w:pPr>
              <w:rPr>
                <w:rFonts w:ascii="Times New Roman" w:eastAsia="Times New Roman" w:hAnsi="Times New Roman" w:cs="Times New Roman"/>
                <w:sz w:val="20"/>
                <w:szCs w:val="20"/>
              </w:rPr>
            </w:pPr>
            <m:oMath>
              <m:r>
                <w:rPr>
                  <w:rFonts w:ascii="Cambria Math" w:hAnsi="Cambria Math"/>
                </w:rPr>
                <m:t>μ</m:t>
              </m:r>
            </m:oMath>
            <w:r w:rsidRPr="001763D1">
              <w:rPr>
                <w:rFonts w:ascii="Times New Roman" w:eastAsia="Times New Roman" w:hAnsi="Times New Roman" w:cs="Times New Roman"/>
                <w:sz w:val="20"/>
                <w:szCs w:val="20"/>
              </w:rPr>
              <w:t>m/pixel</w:t>
            </w:r>
          </w:p>
        </w:tc>
        <w:tc>
          <w:tcPr>
            <w:tcW w:w="1860" w:type="dxa"/>
            <w:tcMar>
              <w:top w:w="40" w:type="dxa"/>
              <w:bottom w:w="40" w:type="dxa"/>
            </w:tcMar>
            <w:vAlign w:val="center"/>
          </w:tcPr>
          <w:p w14:paraId="14251D2D" w14:textId="77777777" w:rsidR="00930F60" w:rsidRPr="001763D1" w:rsidRDefault="00930F60" w:rsidP="00323D01">
            <w:pPr>
              <w:rPr>
                <w:rFonts w:ascii="Times New Roman" w:eastAsia="Times New Roman" w:hAnsi="Times New Roman" w:cs="Times New Roman"/>
                <w:sz w:val="20"/>
                <w:szCs w:val="20"/>
              </w:rPr>
            </w:pPr>
            <w:r w:rsidRPr="001763D1">
              <w:rPr>
                <w:rFonts w:ascii="Times New Roman" w:eastAsia="Times New Roman" w:hAnsi="Times New Roman" w:cs="Times New Roman"/>
                <w:sz w:val="20"/>
                <w:szCs w:val="20"/>
              </w:rPr>
              <w:t xml:space="preserve">Conversion factor </w:t>
            </w:r>
          </w:p>
        </w:tc>
      </w:tr>
      <w:tr w:rsidR="00930F60" w:rsidRPr="001763D1" w14:paraId="3830972D" w14:textId="77777777" w:rsidTr="00930F60">
        <w:trPr>
          <w:jc w:val="center"/>
        </w:trPr>
        <w:tc>
          <w:tcPr>
            <w:tcW w:w="1590" w:type="dxa"/>
            <w:tcMar>
              <w:top w:w="40" w:type="dxa"/>
              <w:bottom w:w="40" w:type="dxa"/>
            </w:tcMar>
            <w:vAlign w:val="center"/>
          </w:tcPr>
          <w:p w14:paraId="30B7297F" w14:textId="77777777" w:rsidR="00930F60" w:rsidRPr="001763D1" w:rsidRDefault="00930F60" w:rsidP="00323D01">
            <w:pPr>
              <w:rPr>
                <w:rFonts w:ascii="Times New Roman" w:eastAsia="Times New Roman" w:hAnsi="Times New Roman" w:cs="Times New Roman"/>
                <w:sz w:val="20"/>
                <w:szCs w:val="20"/>
              </w:rPr>
            </w:pPr>
            <w:r w:rsidRPr="001763D1">
              <w:rPr>
                <w:rFonts w:ascii="Times New Roman" w:eastAsia="Times New Roman" w:hAnsi="Times New Roman" w:cs="Times New Roman"/>
                <w:sz w:val="20"/>
                <w:szCs w:val="20"/>
              </w:rPr>
              <w:t>Electrode radius</w:t>
            </w:r>
          </w:p>
        </w:tc>
        <w:tc>
          <w:tcPr>
            <w:tcW w:w="1920" w:type="dxa"/>
            <w:tcMar>
              <w:top w:w="40" w:type="dxa"/>
              <w:bottom w:w="40" w:type="dxa"/>
            </w:tcMar>
            <w:vAlign w:val="center"/>
          </w:tcPr>
          <w:p w14:paraId="3D9DE065" w14:textId="77777777" w:rsidR="00930F60" w:rsidRPr="001763D1" w:rsidRDefault="00930F60" w:rsidP="00323D01">
            <w:pPr>
              <w:rPr>
                <w:rFonts w:ascii="Times New Roman" w:eastAsia="Times New Roman" w:hAnsi="Times New Roman" w:cs="Times New Roman"/>
                <w:sz w:val="20"/>
                <w:szCs w:val="20"/>
              </w:rPr>
            </w:pPr>
            <w:r w:rsidRPr="001763D1">
              <w:rPr>
                <w:rFonts w:ascii="Times New Roman" w:eastAsia="Times New Roman" w:hAnsi="Times New Roman" w:cs="Times New Roman"/>
                <w:sz w:val="20"/>
                <w:szCs w:val="20"/>
              </w:rPr>
              <w:t>5</w:t>
            </w:r>
          </w:p>
        </w:tc>
        <w:tc>
          <w:tcPr>
            <w:tcW w:w="1695" w:type="dxa"/>
            <w:tcMar>
              <w:top w:w="40" w:type="dxa"/>
              <w:bottom w:w="40" w:type="dxa"/>
            </w:tcMar>
            <w:vAlign w:val="center"/>
          </w:tcPr>
          <w:p w14:paraId="6CB654BC" w14:textId="77777777" w:rsidR="00930F60" w:rsidRPr="001763D1" w:rsidRDefault="00930F60" w:rsidP="00323D01">
            <w:pPr>
              <w:rPr>
                <w:rFonts w:ascii="Times New Roman" w:eastAsia="Times New Roman" w:hAnsi="Times New Roman" w:cs="Times New Roman"/>
                <w:sz w:val="20"/>
                <w:szCs w:val="20"/>
              </w:rPr>
            </w:pPr>
            <w:r w:rsidRPr="001763D1">
              <w:rPr>
                <w:rFonts w:ascii="Times New Roman" w:eastAsia="Times New Roman" w:hAnsi="Times New Roman" w:cs="Times New Roman"/>
                <w:sz w:val="20"/>
                <w:szCs w:val="20"/>
              </w:rPr>
              <w:t>pixels</w:t>
            </w:r>
          </w:p>
        </w:tc>
        <w:tc>
          <w:tcPr>
            <w:tcW w:w="1860" w:type="dxa"/>
            <w:tcMar>
              <w:top w:w="40" w:type="dxa"/>
              <w:bottom w:w="40" w:type="dxa"/>
            </w:tcMar>
            <w:vAlign w:val="center"/>
          </w:tcPr>
          <w:p w14:paraId="29DDAC88" w14:textId="77777777" w:rsidR="00930F60" w:rsidRPr="001763D1" w:rsidRDefault="00930F60" w:rsidP="00323D01">
            <w:pPr>
              <w:rPr>
                <w:rFonts w:ascii="Times New Roman" w:eastAsia="Times New Roman" w:hAnsi="Times New Roman" w:cs="Times New Roman"/>
                <w:sz w:val="20"/>
                <w:szCs w:val="20"/>
              </w:rPr>
            </w:pPr>
            <w:r w:rsidRPr="001763D1">
              <w:rPr>
                <w:rFonts w:ascii="Times New Roman" w:eastAsia="Times New Roman" w:hAnsi="Times New Roman" w:cs="Times New Roman"/>
                <w:sz w:val="20"/>
                <w:szCs w:val="20"/>
              </w:rPr>
              <w:t>Radius of circular electrodes</w:t>
            </w:r>
          </w:p>
        </w:tc>
      </w:tr>
      <w:tr w:rsidR="00930F60" w:rsidRPr="001763D1" w14:paraId="603F6751" w14:textId="77777777" w:rsidTr="00930F60">
        <w:trPr>
          <w:jc w:val="center"/>
        </w:trPr>
        <w:tc>
          <w:tcPr>
            <w:tcW w:w="1590" w:type="dxa"/>
            <w:tcMar>
              <w:top w:w="40" w:type="dxa"/>
              <w:bottom w:w="40" w:type="dxa"/>
            </w:tcMar>
            <w:vAlign w:val="center"/>
          </w:tcPr>
          <w:p w14:paraId="3B2474E9" w14:textId="77777777" w:rsidR="00930F60" w:rsidRPr="001763D1" w:rsidRDefault="00930F60" w:rsidP="00323D01">
            <w:pPr>
              <w:rPr>
                <w:rFonts w:ascii="Times New Roman" w:eastAsia="Times New Roman" w:hAnsi="Times New Roman" w:cs="Times New Roman"/>
                <w:sz w:val="20"/>
                <w:szCs w:val="20"/>
              </w:rPr>
            </w:pPr>
            <w:r w:rsidRPr="001763D1">
              <w:rPr>
                <w:rFonts w:ascii="Times New Roman" w:eastAsia="Times New Roman" w:hAnsi="Times New Roman" w:cs="Times New Roman"/>
                <w:sz w:val="20"/>
                <w:szCs w:val="20"/>
              </w:rPr>
              <w:t>Time step</w:t>
            </w:r>
          </w:p>
        </w:tc>
        <w:tc>
          <w:tcPr>
            <w:tcW w:w="1920" w:type="dxa"/>
            <w:tcMar>
              <w:top w:w="40" w:type="dxa"/>
              <w:bottom w:w="40" w:type="dxa"/>
            </w:tcMar>
            <w:vAlign w:val="center"/>
          </w:tcPr>
          <w:p w14:paraId="77A0F10B" w14:textId="77777777" w:rsidR="00930F60" w:rsidRPr="001763D1" w:rsidRDefault="00930F60" w:rsidP="00323D01">
            <w:pPr>
              <w:rPr>
                <w:rFonts w:ascii="Times New Roman" w:eastAsia="Times New Roman" w:hAnsi="Times New Roman" w:cs="Times New Roman"/>
                <w:sz w:val="20"/>
                <w:szCs w:val="20"/>
              </w:rPr>
            </w:pPr>
            <w:r w:rsidRPr="001763D1">
              <w:rPr>
                <w:rFonts w:ascii="Times New Roman" w:eastAsia="Times New Roman" w:hAnsi="Times New Roman" w:cs="Times New Roman"/>
                <w:sz w:val="20"/>
                <w:szCs w:val="20"/>
              </w:rPr>
              <w:t>0.2</w:t>
            </w:r>
          </w:p>
        </w:tc>
        <w:tc>
          <w:tcPr>
            <w:tcW w:w="1695" w:type="dxa"/>
            <w:tcMar>
              <w:top w:w="40" w:type="dxa"/>
              <w:bottom w:w="40" w:type="dxa"/>
            </w:tcMar>
            <w:vAlign w:val="center"/>
          </w:tcPr>
          <w:p w14:paraId="744C3033" w14:textId="77777777" w:rsidR="00930F60" w:rsidRPr="001763D1" w:rsidRDefault="00930F60" w:rsidP="00323D01">
            <w:pPr>
              <w:rPr>
                <w:rFonts w:ascii="Times New Roman" w:eastAsia="Times New Roman" w:hAnsi="Times New Roman" w:cs="Times New Roman"/>
                <w:sz w:val="20"/>
                <w:szCs w:val="20"/>
              </w:rPr>
            </w:pPr>
            <w:r w:rsidRPr="001763D1">
              <w:rPr>
                <w:rFonts w:ascii="Times New Roman" w:eastAsia="Times New Roman" w:hAnsi="Times New Roman" w:cs="Times New Roman"/>
                <w:sz w:val="20"/>
                <w:szCs w:val="20"/>
              </w:rPr>
              <w:t>s</w:t>
            </w:r>
          </w:p>
        </w:tc>
        <w:tc>
          <w:tcPr>
            <w:tcW w:w="1860" w:type="dxa"/>
            <w:tcMar>
              <w:top w:w="40" w:type="dxa"/>
              <w:bottom w:w="40" w:type="dxa"/>
            </w:tcMar>
            <w:vAlign w:val="center"/>
          </w:tcPr>
          <w:p w14:paraId="29E20DFD" w14:textId="77777777" w:rsidR="00930F60" w:rsidRPr="001763D1" w:rsidRDefault="00930F60" w:rsidP="00323D01">
            <w:pPr>
              <w:rPr>
                <w:rFonts w:ascii="Times New Roman" w:eastAsia="Times New Roman" w:hAnsi="Times New Roman" w:cs="Times New Roman"/>
                <w:sz w:val="20"/>
                <w:szCs w:val="20"/>
              </w:rPr>
            </w:pPr>
            <w:r w:rsidRPr="001763D1">
              <w:rPr>
                <w:rFonts w:ascii="Times New Roman" w:eastAsia="Times New Roman" w:hAnsi="Times New Roman" w:cs="Times New Roman"/>
                <w:sz w:val="20"/>
                <w:szCs w:val="20"/>
              </w:rPr>
              <w:t>Morphological time step</w:t>
            </w:r>
          </w:p>
        </w:tc>
      </w:tr>
      <w:tr w:rsidR="00930F60" w:rsidRPr="001763D1" w14:paraId="79459AC3" w14:textId="77777777" w:rsidTr="00930F60">
        <w:trPr>
          <w:trHeight w:val="569"/>
          <w:jc w:val="center"/>
        </w:trPr>
        <w:tc>
          <w:tcPr>
            <w:tcW w:w="1590" w:type="dxa"/>
            <w:tcMar>
              <w:top w:w="40" w:type="dxa"/>
              <w:bottom w:w="40" w:type="dxa"/>
            </w:tcMar>
            <w:vAlign w:val="center"/>
          </w:tcPr>
          <w:p w14:paraId="7B6B8868" w14:textId="77777777" w:rsidR="00930F60" w:rsidRPr="001763D1" w:rsidRDefault="00930F60" w:rsidP="00323D01">
            <w:pPr>
              <w:rPr>
                <w:rFonts w:ascii="Times New Roman" w:eastAsia="Times New Roman" w:hAnsi="Times New Roman" w:cs="Times New Roman"/>
                <w:sz w:val="20"/>
                <w:szCs w:val="20"/>
              </w:rPr>
            </w:pPr>
            <w:r w:rsidRPr="001763D1">
              <w:rPr>
                <w:rFonts w:ascii="Times New Roman" w:eastAsia="Times New Roman" w:hAnsi="Times New Roman" w:cs="Times New Roman"/>
                <w:sz w:val="20"/>
                <w:szCs w:val="20"/>
              </w:rPr>
              <w:t>Diagonal connections for the lattice</w:t>
            </w:r>
          </w:p>
        </w:tc>
        <w:tc>
          <w:tcPr>
            <w:tcW w:w="1920" w:type="dxa"/>
            <w:tcMar>
              <w:top w:w="40" w:type="dxa"/>
              <w:bottom w:w="40" w:type="dxa"/>
            </w:tcMar>
            <w:vAlign w:val="center"/>
          </w:tcPr>
          <w:p w14:paraId="73DF116E" w14:textId="77777777" w:rsidR="00930F60" w:rsidRPr="001763D1" w:rsidRDefault="00930F60" w:rsidP="00323D01">
            <w:pPr>
              <w:rPr>
                <w:rFonts w:ascii="Times New Roman" w:eastAsia="Times New Roman" w:hAnsi="Times New Roman" w:cs="Times New Roman"/>
                <w:sz w:val="20"/>
                <w:szCs w:val="20"/>
              </w:rPr>
            </w:pPr>
            <w:r w:rsidRPr="001763D1">
              <w:rPr>
                <w:rFonts w:ascii="Times New Roman" w:eastAsia="Times New Roman" w:hAnsi="Times New Roman" w:cs="Times New Roman"/>
                <w:sz w:val="20"/>
                <w:szCs w:val="20"/>
              </w:rPr>
              <w:t>True</w:t>
            </w:r>
          </w:p>
        </w:tc>
        <w:tc>
          <w:tcPr>
            <w:tcW w:w="1695" w:type="dxa"/>
            <w:tcMar>
              <w:top w:w="40" w:type="dxa"/>
              <w:bottom w:w="40" w:type="dxa"/>
            </w:tcMar>
            <w:vAlign w:val="center"/>
          </w:tcPr>
          <w:p w14:paraId="4FACABC9" w14:textId="77777777" w:rsidR="00930F60" w:rsidRPr="001763D1" w:rsidRDefault="00930F60" w:rsidP="00323D01">
            <w:pPr>
              <w:rPr>
                <w:rFonts w:ascii="Times New Roman" w:eastAsia="Times New Roman" w:hAnsi="Times New Roman" w:cs="Times New Roman"/>
                <w:sz w:val="20"/>
                <w:szCs w:val="20"/>
              </w:rPr>
            </w:pPr>
            <w:r w:rsidRPr="001763D1">
              <w:rPr>
                <w:rFonts w:ascii="Times New Roman" w:eastAsia="Times New Roman" w:hAnsi="Times New Roman" w:cs="Times New Roman"/>
                <w:sz w:val="20"/>
                <w:szCs w:val="20"/>
              </w:rPr>
              <w:t>–</w:t>
            </w:r>
          </w:p>
        </w:tc>
        <w:tc>
          <w:tcPr>
            <w:tcW w:w="1860" w:type="dxa"/>
            <w:tcMar>
              <w:top w:w="40" w:type="dxa"/>
              <w:bottom w:w="40" w:type="dxa"/>
            </w:tcMar>
            <w:vAlign w:val="center"/>
          </w:tcPr>
          <w:p w14:paraId="2E471D8E" w14:textId="77777777" w:rsidR="00930F60" w:rsidRPr="001763D1" w:rsidRDefault="00930F60" w:rsidP="00323D01">
            <w:pPr>
              <w:rPr>
                <w:rFonts w:ascii="Times New Roman" w:eastAsia="Times New Roman" w:hAnsi="Times New Roman" w:cs="Times New Roman"/>
                <w:sz w:val="20"/>
                <w:szCs w:val="20"/>
              </w:rPr>
            </w:pPr>
            <w:r w:rsidRPr="001763D1">
              <w:rPr>
                <w:rFonts w:ascii="Times New Roman" w:eastAsia="Times New Roman" w:hAnsi="Times New Roman" w:cs="Times New Roman"/>
                <w:sz w:val="20"/>
                <w:szCs w:val="20"/>
              </w:rPr>
              <w:t xml:space="preserve">Whether diagonal </w:t>
            </w:r>
            <w:proofErr w:type="spellStart"/>
            <w:r w:rsidRPr="001763D1">
              <w:rPr>
                <w:rFonts w:ascii="Times New Roman" w:eastAsia="Times New Roman" w:hAnsi="Times New Roman" w:cs="Times New Roman"/>
                <w:sz w:val="20"/>
                <w:szCs w:val="20"/>
              </w:rPr>
              <w:t>neighbours</w:t>
            </w:r>
            <w:proofErr w:type="spellEnd"/>
            <w:r w:rsidRPr="001763D1">
              <w:rPr>
                <w:rFonts w:ascii="Times New Roman" w:eastAsia="Times New Roman" w:hAnsi="Times New Roman" w:cs="Times New Roman"/>
                <w:sz w:val="20"/>
                <w:szCs w:val="20"/>
              </w:rPr>
              <w:t xml:space="preserve"> are included</w:t>
            </w:r>
          </w:p>
        </w:tc>
      </w:tr>
    </w:tbl>
    <w:p w14:paraId="7E4F244C" w14:textId="66926DCB" w:rsidR="008D15F9" w:rsidRPr="008D15F9" w:rsidRDefault="008D15F9" w:rsidP="000E7F71">
      <w:pPr>
        <w:spacing w:before="120" w:after="200"/>
        <w:rPr>
          <w:rFonts w:ascii="Times New Roman" w:eastAsia="Times New Roman" w:hAnsi="Times New Roman" w:cs="Times New Roman"/>
          <w:sz w:val="24"/>
          <w:szCs w:val="24"/>
        </w:rPr>
      </w:pPr>
      <w:r w:rsidRPr="001763D1">
        <w:rPr>
          <w:rFonts w:ascii="Times New Roman" w:eastAsia="Times New Roman" w:hAnsi="Times New Roman" w:cs="Times New Roman"/>
          <w:b/>
          <w:bCs/>
          <w:sz w:val="24"/>
          <w:szCs w:val="24"/>
        </w:rPr>
        <w:t>Table S1.</w:t>
      </w:r>
      <w:r w:rsidRPr="001763D1">
        <w:rPr>
          <w:rFonts w:ascii="Times New Roman" w:eastAsia="Times New Roman" w:hAnsi="Times New Roman" w:cs="Times New Roman"/>
          <w:sz w:val="24"/>
          <w:szCs w:val="24"/>
        </w:rPr>
        <w:t xml:space="preserve"> Geometry parameters of the system for Figure 1.</w:t>
      </w:r>
    </w:p>
    <w:p w14:paraId="6EC57DC1" w14:textId="4E8114FF" w:rsidR="008D15F9" w:rsidRDefault="008D15F9" w:rsidP="008D15F9">
      <w:pPr>
        <w:rPr>
          <w:rFonts w:ascii="Times New Roman" w:hAnsi="Times New Roman" w:cs="Times New Roman"/>
          <w:b/>
          <w:bCs/>
          <w:sz w:val="24"/>
          <w:szCs w:val="24"/>
        </w:rPr>
      </w:pPr>
    </w:p>
    <w:p w14:paraId="234CA069" w14:textId="77777777" w:rsidR="009F7124" w:rsidRDefault="009F7124" w:rsidP="008D15F9">
      <w:pPr>
        <w:rPr>
          <w:rFonts w:ascii="Times New Roman" w:hAnsi="Times New Roman" w:cs="Times New Roman"/>
          <w:b/>
          <w:bCs/>
          <w:sz w:val="24"/>
          <w:szCs w:val="24"/>
        </w:rPr>
      </w:pPr>
    </w:p>
    <w:p w14:paraId="5A83C729" w14:textId="77777777" w:rsidR="009F7124" w:rsidRDefault="009F7124" w:rsidP="008D15F9">
      <w:pPr>
        <w:rPr>
          <w:rFonts w:ascii="Times New Roman" w:hAnsi="Times New Roman" w:cs="Times New Roman"/>
          <w:b/>
          <w:bCs/>
          <w:sz w:val="24"/>
          <w:szCs w:val="24"/>
        </w:rPr>
      </w:pPr>
    </w:p>
    <w:p w14:paraId="177E9EF6" w14:textId="77777777" w:rsidR="009F7124" w:rsidRDefault="009F7124" w:rsidP="008D15F9">
      <w:pPr>
        <w:rPr>
          <w:rFonts w:ascii="Times New Roman" w:hAnsi="Times New Roman" w:cs="Times New Roman"/>
          <w:b/>
          <w:bCs/>
          <w:sz w:val="24"/>
          <w:szCs w:val="24"/>
        </w:rPr>
      </w:pPr>
    </w:p>
    <w:p w14:paraId="2A67428F" w14:textId="77777777" w:rsidR="009F7124" w:rsidRDefault="009F7124" w:rsidP="008D15F9">
      <w:pPr>
        <w:rPr>
          <w:rFonts w:ascii="Times New Roman" w:hAnsi="Times New Roman" w:cs="Times New Roman"/>
          <w:b/>
          <w:bCs/>
          <w:sz w:val="24"/>
          <w:szCs w:val="24"/>
        </w:rPr>
      </w:pPr>
    </w:p>
    <w:p w14:paraId="50BF4205" w14:textId="77777777" w:rsidR="009F7124" w:rsidRDefault="009F7124" w:rsidP="008D15F9">
      <w:pPr>
        <w:rPr>
          <w:rFonts w:ascii="Times New Roman" w:hAnsi="Times New Roman" w:cs="Times New Roman"/>
          <w:b/>
          <w:bCs/>
          <w:sz w:val="24"/>
          <w:szCs w:val="24"/>
        </w:rPr>
      </w:pPr>
    </w:p>
    <w:p w14:paraId="4F157EA5" w14:textId="77777777" w:rsidR="009F7124" w:rsidRDefault="009F7124" w:rsidP="008D15F9">
      <w:pPr>
        <w:rPr>
          <w:rFonts w:ascii="Times New Roman" w:hAnsi="Times New Roman" w:cs="Times New Roman"/>
          <w:b/>
          <w:bCs/>
          <w:sz w:val="24"/>
          <w:szCs w:val="24"/>
        </w:rPr>
      </w:pPr>
    </w:p>
    <w:p w14:paraId="06ADFB1F" w14:textId="77777777" w:rsidR="009F7124" w:rsidRDefault="009F7124" w:rsidP="008D15F9">
      <w:pPr>
        <w:rPr>
          <w:rFonts w:ascii="Times New Roman" w:hAnsi="Times New Roman" w:cs="Times New Roman"/>
          <w:b/>
          <w:bCs/>
          <w:sz w:val="24"/>
          <w:szCs w:val="24"/>
        </w:rPr>
      </w:pPr>
    </w:p>
    <w:p w14:paraId="78EAF547" w14:textId="77777777" w:rsidR="009F7124" w:rsidRDefault="009F7124" w:rsidP="008D15F9">
      <w:pPr>
        <w:rPr>
          <w:rFonts w:ascii="Times New Roman" w:hAnsi="Times New Roman" w:cs="Times New Roman"/>
          <w:b/>
          <w:bCs/>
          <w:sz w:val="24"/>
          <w:szCs w:val="24"/>
        </w:rPr>
      </w:pPr>
    </w:p>
    <w:p w14:paraId="26EF210B" w14:textId="77777777" w:rsidR="009F7124" w:rsidRDefault="009F7124" w:rsidP="008D15F9">
      <w:pPr>
        <w:rPr>
          <w:rFonts w:ascii="Times New Roman" w:hAnsi="Times New Roman" w:cs="Times New Roman"/>
          <w:b/>
          <w:bCs/>
          <w:sz w:val="24"/>
          <w:szCs w:val="24"/>
        </w:rPr>
      </w:pPr>
    </w:p>
    <w:p w14:paraId="4CDFCF2C" w14:textId="77777777" w:rsidR="009F7124" w:rsidRDefault="009F7124" w:rsidP="008D15F9">
      <w:pPr>
        <w:rPr>
          <w:rFonts w:ascii="Times New Roman" w:hAnsi="Times New Roman" w:cs="Times New Roman"/>
          <w:b/>
          <w:bCs/>
          <w:sz w:val="24"/>
          <w:szCs w:val="24"/>
        </w:rPr>
      </w:pPr>
    </w:p>
    <w:p w14:paraId="5C4167D1" w14:textId="77777777" w:rsidR="009F7124" w:rsidRDefault="009F7124" w:rsidP="008D15F9">
      <w:pPr>
        <w:rPr>
          <w:rFonts w:ascii="Times New Roman" w:hAnsi="Times New Roman" w:cs="Times New Roman"/>
          <w:b/>
          <w:bCs/>
          <w:sz w:val="24"/>
          <w:szCs w:val="24"/>
        </w:rPr>
      </w:pPr>
    </w:p>
    <w:p w14:paraId="1958D640" w14:textId="77777777" w:rsidR="009F7124" w:rsidRDefault="009F7124" w:rsidP="008D15F9">
      <w:pPr>
        <w:rPr>
          <w:rFonts w:ascii="Times New Roman" w:hAnsi="Times New Roman" w:cs="Times New Roman"/>
          <w:b/>
          <w:bCs/>
          <w:sz w:val="24"/>
          <w:szCs w:val="24"/>
        </w:rPr>
      </w:pPr>
    </w:p>
    <w:p w14:paraId="689F71DE" w14:textId="77777777" w:rsidR="009F7124" w:rsidRDefault="009F7124" w:rsidP="008D15F9">
      <w:pPr>
        <w:rPr>
          <w:rFonts w:ascii="Times New Roman" w:hAnsi="Times New Roman" w:cs="Times New Roman"/>
          <w:b/>
          <w:bCs/>
          <w:sz w:val="24"/>
          <w:szCs w:val="24"/>
        </w:rPr>
      </w:pPr>
    </w:p>
    <w:p w14:paraId="02EAA12E" w14:textId="77777777" w:rsidR="009F7124" w:rsidRDefault="009F7124" w:rsidP="008D15F9">
      <w:pPr>
        <w:rPr>
          <w:rFonts w:ascii="Times New Roman" w:hAnsi="Times New Roman" w:cs="Times New Roman"/>
          <w:b/>
          <w:bCs/>
          <w:sz w:val="24"/>
          <w:szCs w:val="24"/>
        </w:rPr>
      </w:pPr>
    </w:p>
    <w:p w14:paraId="7D6CF1E0" w14:textId="77777777" w:rsidR="009F7124" w:rsidRDefault="009F7124" w:rsidP="008D15F9">
      <w:pPr>
        <w:rPr>
          <w:rFonts w:ascii="Times New Roman" w:hAnsi="Times New Roman" w:cs="Times New Roman"/>
          <w:b/>
          <w:bCs/>
          <w:sz w:val="24"/>
          <w:szCs w:val="24"/>
        </w:rPr>
      </w:pPr>
    </w:p>
    <w:p w14:paraId="18D3CA81" w14:textId="77777777" w:rsidR="009F7124" w:rsidRDefault="009F7124" w:rsidP="008D15F9">
      <w:pPr>
        <w:rPr>
          <w:rFonts w:ascii="Times New Roman" w:hAnsi="Times New Roman" w:cs="Times New Roman"/>
          <w:b/>
          <w:bCs/>
          <w:sz w:val="24"/>
          <w:szCs w:val="24"/>
        </w:rPr>
      </w:pPr>
    </w:p>
    <w:p w14:paraId="46BA4464" w14:textId="77777777" w:rsidR="009F7124" w:rsidRDefault="009F7124" w:rsidP="008D15F9">
      <w:pPr>
        <w:rPr>
          <w:rFonts w:ascii="Times New Roman" w:hAnsi="Times New Roman" w:cs="Times New Roman"/>
          <w:b/>
          <w:bCs/>
          <w:sz w:val="24"/>
          <w:szCs w:val="24"/>
        </w:rPr>
      </w:pPr>
    </w:p>
    <w:p w14:paraId="5DCF0C25" w14:textId="77777777" w:rsidR="009F7124" w:rsidRDefault="009F7124" w:rsidP="008D15F9">
      <w:pPr>
        <w:rPr>
          <w:rFonts w:ascii="Times New Roman" w:hAnsi="Times New Roman" w:cs="Times New Roman"/>
          <w:b/>
          <w:bCs/>
          <w:sz w:val="24"/>
          <w:szCs w:val="24"/>
        </w:rPr>
      </w:pPr>
    </w:p>
    <w:tbl>
      <w:tblPr>
        <w:tblW w:w="84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5"/>
        <w:gridCol w:w="1170"/>
        <w:gridCol w:w="1170"/>
        <w:gridCol w:w="1485"/>
        <w:gridCol w:w="2835"/>
      </w:tblGrid>
      <w:tr w:rsidR="009F7124" w14:paraId="537D8B94" w14:textId="77777777" w:rsidTr="00856ED8">
        <w:trPr>
          <w:tblHeader/>
          <w:jc w:val="center"/>
        </w:trPr>
        <w:tc>
          <w:tcPr>
            <w:tcW w:w="1755" w:type="dxa"/>
            <w:shd w:val="clear" w:color="auto" w:fill="D9EAF7"/>
            <w:tcMar>
              <w:top w:w="40" w:type="dxa"/>
              <w:bottom w:w="40" w:type="dxa"/>
            </w:tcMar>
            <w:vAlign w:val="center"/>
          </w:tcPr>
          <w:p w14:paraId="09503052"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Parameter</w:t>
            </w:r>
          </w:p>
        </w:tc>
        <w:tc>
          <w:tcPr>
            <w:tcW w:w="1170" w:type="dxa"/>
            <w:shd w:val="clear" w:color="auto" w:fill="D9EAF7"/>
            <w:tcMar>
              <w:top w:w="40" w:type="dxa"/>
              <w:bottom w:w="40" w:type="dxa"/>
            </w:tcMar>
            <w:vAlign w:val="center"/>
          </w:tcPr>
          <w:p w14:paraId="645A7DD2" w14:textId="1F66FF56" w:rsidR="009F7124" w:rsidRDefault="009F7124" w:rsidP="00856ED8">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Symbol</w:t>
            </w:r>
          </w:p>
        </w:tc>
        <w:tc>
          <w:tcPr>
            <w:tcW w:w="1170" w:type="dxa"/>
            <w:shd w:val="clear" w:color="auto" w:fill="D9EAF7"/>
            <w:tcMar>
              <w:top w:w="40" w:type="dxa"/>
              <w:bottom w:w="40" w:type="dxa"/>
            </w:tcMar>
            <w:vAlign w:val="center"/>
          </w:tcPr>
          <w:p w14:paraId="7E99DECA"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Value</w:t>
            </w:r>
          </w:p>
        </w:tc>
        <w:tc>
          <w:tcPr>
            <w:tcW w:w="1485" w:type="dxa"/>
            <w:shd w:val="clear" w:color="auto" w:fill="D9EAF7"/>
            <w:tcMar>
              <w:top w:w="40" w:type="dxa"/>
              <w:bottom w:w="40" w:type="dxa"/>
            </w:tcMar>
            <w:vAlign w:val="center"/>
          </w:tcPr>
          <w:p w14:paraId="7004F519"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Unit</w:t>
            </w:r>
          </w:p>
        </w:tc>
        <w:tc>
          <w:tcPr>
            <w:tcW w:w="2835" w:type="dxa"/>
            <w:shd w:val="clear" w:color="auto" w:fill="D9EAF7"/>
            <w:tcMar>
              <w:top w:w="40" w:type="dxa"/>
              <w:bottom w:w="40" w:type="dxa"/>
            </w:tcMar>
            <w:vAlign w:val="center"/>
          </w:tcPr>
          <w:p w14:paraId="093BBAE5"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Description</w:t>
            </w:r>
          </w:p>
        </w:tc>
      </w:tr>
      <w:tr w:rsidR="009F7124" w14:paraId="40599816" w14:textId="77777777" w:rsidTr="00856ED8">
        <w:trPr>
          <w:jc w:val="center"/>
        </w:trPr>
        <w:tc>
          <w:tcPr>
            <w:tcW w:w="1755" w:type="dxa"/>
            <w:tcMar>
              <w:top w:w="40" w:type="dxa"/>
              <w:bottom w:w="40" w:type="dxa"/>
            </w:tcMar>
            <w:vAlign w:val="center"/>
          </w:tcPr>
          <w:p w14:paraId="126082F0"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Reduction </w:t>
            </w:r>
            <w:proofErr w:type="spellStart"/>
            <w:r>
              <w:rPr>
                <w:rFonts w:ascii="Times New Roman" w:eastAsia="Times New Roman" w:hAnsi="Times New Roman" w:cs="Times New Roman"/>
                <w:sz w:val="20"/>
                <w:szCs w:val="20"/>
              </w:rPr>
              <w:t>prefactor</w:t>
            </w:r>
            <w:proofErr w:type="spellEnd"/>
          </w:p>
        </w:tc>
        <w:tc>
          <w:tcPr>
            <w:tcW w:w="1170" w:type="dxa"/>
            <w:tcMar>
              <w:top w:w="40" w:type="dxa"/>
              <w:bottom w:w="40" w:type="dxa"/>
            </w:tcMar>
            <w:vAlign w:val="center"/>
          </w:tcPr>
          <w:p w14:paraId="1B8BE052" w14:textId="77777777" w:rsidR="009F7124" w:rsidRDefault="00000000" w:rsidP="00856ED8">
            <w:pPr>
              <w:rPr>
                <w:rFonts w:ascii="Times New Roman" w:eastAsia="Times New Roman" w:hAnsi="Times New Roman" w:cs="Times New Roman"/>
                <w:sz w:val="20"/>
                <w:szCs w:val="20"/>
              </w:rPr>
            </w:pPr>
            <m:oMathPara>
              <m:oMath>
                <m:sSup>
                  <m:sSupPr>
                    <m:ctrlPr>
                      <w:rPr>
                        <w:rFonts w:ascii="Times New Roman" w:eastAsia="Times New Roman" w:hAnsi="Times New Roman" w:cs="Times New Roman"/>
                        <w:sz w:val="20"/>
                        <w:szCs w:val="20"/>
                      </w:rPr>
                    </m:ctrlPr>
                  </m:sSupPr>
                  <m:e>
                    <m:sSub>
                      <m:sSubPr>
                        <m:ctrlPr>
                          <w:rPr>
                            <w:rFonts w:ascii="Times New Roman" w:eastAsia="Times New Roman" w:hAnsi="Times New Roman" w:cs="Times New Roman"/>
                            <w:sz w:val="20"/>
                            <w:szCs w:val="20"/>
                          </w:rPr>
                        </m:ctrlPr>
                      </m:sSubPr>
                      <m:e>
                        <m:r>
                          <w:rPr>
                            <w:rFonts w:ascii="Times New Roman" w:eastAsia="Times New Roman" w:hAnsi="Times New Roman" w:cs="Times New Roman"/>
                            <w:sz w:val="20"/>
                            <w:szCs w:val="20"/>
                          </w:rPr>
                          <m:t>k</m:t>
                        </m:r>
                      </m:e>
                      <m:sub>
                        <m:r>
                          <w:rPr>
                            <w:rFonts w:ascii="Times New Roman" w:eastAsia="Times New Roman" w:hAnsi="Times New Roman" w:cs="Times New Roman"/>
                            <w:sz w:val="20"/>
                            <w:szCs w:val="20"/>
                          </w:rPr>
                          <m:t>0</m:t>
                        </m:r>
                      </m:sub>
                    </m:sSub>
                  </m:e>
                  <m:sup>
                    <m:r>
                      <w:rPr>
                        <w:rFonts w:ascii="Times New Roman" w:eastAsia="Times New Roman" w:hAnsi="Times New Roman" w:cs="Times New Roman"/>
                        <w:sz w:val="20"/>
                        <w:szCs w:val="20"/>
                      </w:rPr>
                      <m:t>(red)</m:t>
                    </m:r>
                  </m:sup>
                </m:sSup>
              </m:oMath>
            </m:oMathPara>
          </w:p>
        </w:tc>
        <w:tc>
          <w:tcPr>
            <w:tcW w:w="1170" w:type="dxa"/>
            <w:tcMar>
              <w:top w:w="40" w:type="dxa"/>
              <w:bottom w:w="40" w:type="dxa"/>
            </w:tcMar>
            <w:vAlign w:val="center"/>
          </w:tcPr>
          <w:p w14:paraId="602966EE"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1.863</w:t>
            </w:r>
          </w:p>
        </w:tc>
        <w:tc>
          <w:tcPr>
            <w:tcW w:w="1485" w:type="dxa"/>
            <w:tcMar>
              <w:top w:w="40" w:type="dxa"/>
              <w:bottom w:w="40" w:type="dxa"/>
            </w:tcMar>
            <w:vAlign w:val="center"/>
          </w:tcPr>
          <w:p w14:paraId="2F5E9AB1"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r>
              <w:rPr>
                <w:rFonts w:ascii="Times New Roman" w:eastAsia="Times New Roman" w:hAnsi="Times New Roman" w:cs="Times New Roman"/>
                <w:sz w:val="20"/>
                <w:szCs w:val="20"/>
                <w:vertAlign w:val="superscript"/>
              </w:rPr>
              <w:t>-1</w:t>
            </w:r>
          </w:p>
        </w:tc>
        <w:tc>
          <w:tcPr>
            <w:tcW w:w="2835" w:type="dxa"/>
            <w:tcMar>
              <w:top w:w="40" w:type="dxa"/>
              <w:bottom w:w="40" w:type="dxa"/>
            </w:tcMar>
            <w:vAlign w:val="center"/>
          </w:tcPr>
          <w:p w14:paraId="5B615729"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Kinetic </w:t>
            </w:r>
            <w:proofErr w:type="spellStart"/>
            <w:r>
              <w:rPr>
                <w:rFonts w:ascii="Times New Roman" w:eastAsia="Times New Roman" w:hAnsi="Times New Roman" w:cs="Times New Roman"/>
                <w:sz w:val="20"/>
                <w:szCs w:val="20"/>
              </w:rPr>
              <w:t>prefactor</w:t>
            </w:r>
            <w:proofErr w:type="spellEnd"/>
            <w:r>
              <w:rPr>
                <w:rFonts w:ascii="Times New Roman" w:eastAsia="Times New Roman" w:hAnsi="Times New Roman" w:cs="Times New Roman"/>
                <w:sz w:val="20"/>
                <w:szCs w:val="20"/>
              </w:rPr>
              <w:t xml:space="preserve"> for reduction</w:t>
            </w:r>
          </w:p>
        </w:tc>
      </w:tr>
      <w:tr w:rsidR="009F7124" w14:paraId="5C5F4835" w14:textId="77777777" w:rsidTr="00856ED8">
        <w:trPr>
          <w:jc w:val="center"/>
        </w:trPr>
        <w:tc>
          <w:tcPr>
            <w:tcW w:w="1755" w:type="dxa"/>
            <w:tcMar>
              <w:top w:w="40" w:type="dxa"/>
              <w:bottom w:w="40" w:type="dxa"/>
            </w:tcMar>
            <w:vAlign w:val="center"/>
          </w:tcPr>
          <w:p w14:paraId="482C55D0"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Oxidation </w:t>
            </w:r>
            <w:proofErr w:type="spellStart"/>
            <w:r>
              <w:rPr>
                <w:rFonts w:ascii="Times New Roman" w:eastAsia="Times New Roman" w:hAnsi="Times New Roman" w:cs="Times New Roman"/>
                <w:sz w:val="20"/>
                <w:szCs w:val="20"/>
              </w:rPr>
              <w:t>prefactor</w:t>
            </w:r>
            <w:proofErr w:type="spellEnd"/>
          </w:p>
        </w:tc>
        <w:tc>
          <w:tcPr>
            <w:tcW w:w="1170" w:type="dxa"/>
            <w:tcMar>
              <w:top w:w="40" w:type="dxa"/>
              <w:bottom w:w="40" w:type="dxa"/>
            </w:tcMar>
            <w:vAlign w:val="center"/>
          </w:tcPr>
          <w:p w14:paraId="67E4F3E3" w14:textId="77777777" w:rsidR="009F7124" w:rsidRDefault="00000000" w:rsidP="00856ED8">
            <w:pPr>
              <w:rPr>
                <w:rFonts w:ascii="Times New Roman" w:eastAsia="Times New Roman" w:hAnsi="Times New Roman" w:cs="Times New Roman"/>
                <w:b/>
                <w:bCs/>
                <w:sz w:val="20"/>
                <w:szCs w:val="20"/>
              </w:rPr>
            </w:pPr>
            <m:oMathPara>
              <m:oMath>
                <m:sSup>
                  <m:sSupPr>
                    <m:ctrlPr>
                      <w:rPr>
                        <w:rFonts w:ascii="Times New Roman" w:eastAsia="Times New Roman" w:hAnsi="Times New Roman" w:cs="Times New Roman"/>
                        <w:sz w:val="20"/>
                        <w:szCs w:val="20"/>
                      </w:rPr>
                    </m:ctrlPr>
                  </m:sSupPr>
                  <m:e>
                    <m:sSub>
                      <m:sSubPr>
                        <m:ctrlPr>
                          <w:rPr>
                            <w:rFonts w:ascii="Times New Roman" w:eastAsia="Times New Roman" w:hAnsi="Times New Roman" w:cs="Times New Roman"/>
                            <w:sz w:val="20"/>
                            <w:szCs w:val="20"/>
                          </w:rPr>
                        </m:ctrlPr>
                      </m:sSubPr>
                      <m:e>
                        <m:r>
                          <w:rPr>
                            <w:rFonts w:ascii="Times New Roman" w:eastAsia="Times New Roman" w:hAnsi="Times New Roman" w:cs="Times New Roman"/>
                            <w:sz w:val="20"/>
                            <w:szCs w:val="20"/>
                          </w:rPr>
                          <m:t>k</m:t>
                        </m:r>
                      </m:e>
                      <m:sub>
                        <m:r>
                          <w:rPr>
                            <w:rFonts w:ascii="Times New Roman" w:eastAsia="Times New Roman" w:hAnsi="Times New Roman" w:cs="Times New Roman"/>
                            <w:sz w:val="20"/>
                            <w:szCs w:val="20"/>
                          </w:rPr>
                          <m:t>0</m:t>
                        </m:r>
                      </m:sub>
                    </m:sSub>
                  </m:e>
                  <m:sup>
                    <m:r>
                      <w:rPr>
                        <w:rFonts w:ascii="Times New Roman" w:eastAsia="Times New Roman" w:hAnsi="Times New Roman" w:cs="Times New Roman"/>
                        <w:sz w:val="20"/>
                        <w:szCs w:val="20"/>
                      </w:rPr>
                      <m:t>(ox)</m:t>
                    </m:r>
                  </m:sup>
                </m:sSup>
              </m:oMath>
            </m:oMathPara>
          </w:p>
        </w:tc>
        <w:tc>
          <w:tcPr>
            <w:tcW w:w="1170" w:type="dxa"/>
            <w:tcMar>
              <w:top w:w="40" w:type="dxa"/>
              <w:bottom w:w="40" w:type="dxa"/>
            </w:tcMar>
            <w:vAlign w:val="center"/>
          </w:tcPr>
          <w:p w14:paraId="556D37CF"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0.014</w:t>
            </w:r>
          </w:p>
        </w:tc>
        <w:tc>
          <w:tcPr>
            <w:tcW w:w="1485" w:type="dxa"/>
            <w:tcMar>
              <w:top w:w="40" w:type="dxa"/>
              <w:bottom w:w="40" w:type="dxa"/>
            </w:tcMar>
            <w:vAlign w:val="center"/>
          </w:tcPr>
          <w:p w14:paraId="5A02F310"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r>
              <w:rPr>
                <w:rFonts w:ascii="Times New Roman" w:eastAsia="Times New Roman" w:hAnsi="Times New Roman" w:cs="Times New Roman"/>
                <w:sz w:val="20"/>
                <w:szCs w:val="20"/>
                <w:vertAlign w:val="superscript"/>
              </w:rPr>
              <w:t>-1</w:t>
            </w:r>
          </w:p>
        </w:tc>
        <w:tc>
          <w:tcPr>
            <w:tcW w:w="2835" w:type="dxa"/>
            <w:tcMar>
              <w:top w:w="40" w:type="dxa"/>
              <w:bottom w:w="40" w:type="dxa"/>
            </w:tcMar>
            <w:vAlign w:val="center"/>
          </w:tcPr>
          <w:p w14:paraId="3E33981C"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Kinetic </w:t>
            </w:r>
            <w:proofErr w:type="spellStart"/>
            <w:r>
              <w:rPr>
                <w:rFonts w:ascii="Times New Roman" w:eastAsia="Times New Roman" w:hAnsi="Times New Roman" w:cs="Times New Roman"/>
                <w:sz w:val="20"/>
                <w:szCs w:val="20"/>
              </w:rPr>
              <w:t>prefactor</w:t>
            </w:r>
            <w:proofErr w:type="spellEnd"/>
            <w:r>
              <w:rPr>
                <w:rFonts w:ascii="Times New Roman" w:eastAsia="Times New Roman" w:hAnsi="Times New Roman" w:cs="Times New Roman"/>
                <w:sz w:val="20"/>
                <w:szCs w:val="20"/>
              </w:rPr>
              <w:t xml:space="preserve"> for oxidation</w:t>
            </w:r>
          </w:p>
        </w:tc>
      </w:tr>
      <w:tr w:rsidR="009F7124" w14:paraId="3E7F050F" w14:textId="77777777" w:rsidTr="00856ED8">
        <w:trPr>
          <w:jc w:val="center"/>
        </w:trPr>
        <w:tc>
          <w:tcPr>
            <w:tcW w:w="1755" w:type="dxa"/>
            <w:tcMar>
              <w:top w:w="40" w:type="dxa"/>
              <w:bottom w:w="40" w:type="dxa"/>
            </w:tcMar>
            <w:vAlign w:val="center"/>
          </w:tcPr>
          <w:p w14:paraId="4E61F185"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Concentration limiter exponent</w:t>
            </w:r>
          </w:p>
        </w:tc>
        <w:tc>
          <w:tcPr>
            <w:tcW w:w="1170" w:type="dxa"/>
            <w:tcMar>
              <w:top w:w="40" w:type="dxa"/>
              <w:bottom w:w="40" w:type="dxa"/>
            </w:tcMar>
            <w:vAlign w:val="center"/>
          </w:tcPr>
          <w:p w14:paraId="1E7B541C" w14:textId="77777777" w:rsidR="009F7124" w:rsidRDefault="009F7124" w:rsidP="00856ED8">
            <w:pPr>
              <w:rPr>
                <w:rFonts w:ascii="Times New Roman" w:eastAsia="Times New Roman" w:hAnsi="Times New Roman" w:cs="Times New Roman"/>
                <w:sz w:val="20"/>
                <w:szCs w:val="20"/>
              </w:rPr>
            </w:pPr>
            <m:oMathPara>
              <m:oMath>
                <m:r>
                  <w:rPr>
                    <w:rFonts w:ascii="Cambria Math" w:hAnsi="Cambria Math"/>
                  </w:rPr>
                  <m:t>β</m:t>
                </m:r>
              </m:oMath>
            </m:oMathPara>
          </w:p>
        </w:tc>
        <w:tc>
          <w:tcPr>
            <w:tcW w:w="1170" w:type="dxa"/>
            <w:tcMar>
              <w:top w:w="40" w:type="dxa"/>
              <w:bottom w:w="40" w:type="dxa"/>
            </w:tcMar>
            <w:vAlign w:val="center"/>
          </w:tcPr>
          <w:p w14:paraId="7C567303"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1.776</w:t>
            </w:r>
          </w:p>
        </w:tc>
        <w:tc>
          <w:tcPr>
            <w:tcW w:w="1485" w:type="dxa"/>
            <w:tcMar>
              <w:top w:w="40" w:type="dxa"/>
              <w:bottom w:w="40" w:type="dxa"/>
            </w:tcMar>
            <w:vAlign w:val="center"/>
          </w:tcPr>
          <w:p w14:paraId="1B8726D0"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835" w:type="dxa"/>
            <w:tcMar>
              <w:top w:w="40" w:type="dxa"/>
              <w:bottom w:w="40" w:type="dxa"/>
            </w:tcMar>
            <w:vAlign w:val="center"/>
          </w:tcPr>
          <w:p w14:paraId="2AE8C29F"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Controls concentration sensitivity of reduction probability</w:t>
            </w:r>
          </w:p>
        </w:tc>
      </w:tr>
      <w:tr w:rsidR="009F7124" w14:paraId="3D0EFF15" w14:textId="77777777" w:rsidTr="00856ED8">
        <w:trPr>
          <w:jc w:val="center"/>
        </w:trPr>
        <w:tc>
          <w:tcPr>
            <w:tcW w:w="1755" w:type="dxa"/>
            <w:tcMar>
              <w:top w:w="40" w:type="dxa"/>
              <w:bottom w:w="40" w:type="dxa"/>
            </w:tcMar>
            <w:vAlign w:val="center"/>
          </w:tcPr>
          <w:p w14:paraId="29F1EC3D"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Voltage scale</w:t>
            </w:r>
          </w:p>
        </w:tc>
        <w:tc>
          <w:tcPr>
            <w:tcW w:w="1170" w:type="dxa"/>
            <w:tcMar>
              <w:top w:w="40" w:type="dxa"/>
              <w:bottom w:w="40" w:type="dxa"/>
            </w:tcMar>
            <w:vAlign w:val="center"/>
          </w:tcPr>
          <w:p w14:paraId="4100A731" w14:textId="77777777" w:rsidR="009F7124" w:rsidRDefault="00000000" w:rsidP="00856ED8">
            <w:pPr>
              <w:rPr>
                <w:rFonts w:ascii="Times New Roman" w:eastAsia="Times New Roman" w:hAnsi="Times New Roman" w:cs="Times New Roman"/>
                <w:sz w:val="20"/>
                <w:szCs w:val="20"/>
              </w:rPr>
            </w:pPr>
            <m:oMathPara>
              <m:oMath>
                <m:sSub>
                  <m:sSubPr>
                    <m:ctrlPr>
                      <w:rPr>
                        <w:rFonts w:ascii="Times New Roman" w:eastAsia="Times New Roman" w:hAnsi="Times New Roman" w:cs="Times New Roman"/>
                        <w:sz w:val="20"/>
                        <w:szCs w:val="20"/>
                      </w:rPr>
                    </m:ctrlPr>
                  </m:sSubPr>
                  <m:e>
                    <m:r>
                      <w:rPr>
                        <w:rFonts w:ascii="Times New Roman" w:eastAsia="Times New Roman" w:hAnsi="Times New Roman" w:cs="Times New Roman"/>
                        <w:sz w:val="20"/>
                        <w:szCs w:val="20"/>
                      </w:rPr>
                      <m:t>V</m:t>
                    </m:r>
                  </m:e>
                  <m:sub>
                    <m:r>
                      <w:rPr>
                        <w:rFonts w:ascii="Times New Roman" w:eastAsia="Times New Roman" w:hAnsi="Times New Roman" w:cs="Times New Roman"/>
                        <w:sz w:val="20"/>
                        <w:szCs w:val="20"/>
                      </w:rPr>
                      <m:t>scale</m:t>
                    </m:r>
                  </m:sub>
                </m:sSub>
              </m:oMath>
            </m:oMathPara>
          </w:p>
        </w:tc>
        <w:tc>
          <w:tcPr>
            <w:tcW w:w="1170" w:type="dxa"/>
            <w:tcMar>
              <w:top w:w="40" w:type="dxa"/>
              <w:bottom w:w="40" w:type="dxa"/>
            </w:tcMar>
            <w:vAlign w:val="center"/>
          </w:tcPr>
          <w:p w14:paraId="511AE422"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0.098</w:t>
            </w:r>
          </w:p>
        </w:tc>
        <w:tc>
          <w:tcPr>
            <w:tcW w:w="1485" w:type="dxa"/>
            <w:tcMar>
              <w:top w:w="40" w:type="dxa"/>
              <w:bottom w:w="40" w:type="dxa"/>
            </w:tcMar>
            <w:vAlign w:val="center"/>
          </w:tcPr>
          <w:p w14:paraId="0FAEC452"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V</w:t>
            </w:r>
          </w:p>
        </w:tc>
        <w:tc>
          <w:tcPr>
            <w:tcW w:w="2835" w:type="dxa"/>
            <w:tcMar>
              <w:top w:w="40" w:type="dxa"/>
              <w:bottom w:w="40" w:type="dxa"/>
            </w:tcMar>
            <w:vAlign w:val="center"/>
          </w:tcPr>
          <w:p w14:paraId="3EAE3AB5"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Voltage scale controlling redox-rate activation</w:t>
            </w:r>
          </w:p>
        </w:tc>
      </w:tr>
      <w:tr w:rsidR="009F7124" w14:paraId="3725504C" w14:textId="77777777" w:rsidTr="00856ED8">
        <w:trPr>
          <w:jc w:val="center"/>
        </w:trPr>
        <w:tc>
          <w:tcPr>
            <w:tcW w:w="1755" w:type="dxa"/>
            <w:tcMar>
              <w:top w:w="40" w:type="dxa"/>
              <w:bottom w:w="40" w:type="dxa"/>
            </w:tcMar>
            <w:vAlign w:val="center"/>
          </w:tcPr>
          <w:p w14:paraId="035C8D7E"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Reduction threshold</w:t>
            </w:r>
          </w:p>
        </w:tc>
        <w:tc>
          <w:tcPr>
            <w:tcW w:w="1170" w:type="dxa"/>
            <w:tcMar>
              <w:top w:w="40" w:type="dxa"/>
              <w:bottom w:w="40" w:type="dxa"/>
            </w:tcMar>
            <w:vAlign w:val="center"/>
          </w:tcPr>
          <w:p w14:paraId="10ACCB7B" w14:textId="77777777" w:rsidR="009F7124" w:rsidRDefault="00000000" w:rsidP="00856ED8">
            <w:pPr>
              <w:rPr>
                <w:rFonts w:ascii="Times New Roman" w:eastAsia="Times New Roman" w:hAnsi="Times New Roman" w:cs="Times New Roman"/>
                <w:sz w:val="20"/>
                <w:szCs w:val="20"/>
              </w:rPr>
            </w:pPr>
            <m:oMathPara>
              <m:oMath>
                <m:sSup>
                  <m:sSupPr>
                    <m:ctrlPr>
                      <w:rPr>
                        <w:rFonts w:ascii="Times New Roman" w:eastAsia="Times New Roman" w:hAnsi="Times New Roman" w:cs="Times New Roman"/>
                        <w:sz w:val="20"/>
                        <w:szCs w:val="20"/>
                      </w:rPr>
                    </m:ctrlPr>
                  </m:sSupPr>
                  <m:e>
                    <m:sSub>
                      <m:sSubPr>
                        <m:ctrlPr>
                          <w:rPr>
                            <w:rFonts w:ascii="Times New Roman" w:eastAsia="Times New Roman" w:hAnsi="Times New Roman" w:cs="Times New Roman"/>
                            <w:sz w:val="20"/>
                            <w:szCs w:val="20"/>
                          </w:rPr>
                        </m:ctrlPr>
                      </m:sSubPr>
                      <m:e>
                        <m:r>
                          <w:rPr>
                            <w:rFonts w:ascii="Times New Roman" w:eastAsia="Times New Roman" w:hAnsi="Times New Roman" w:cs="Times New Roman"/>
                            <w:sz w:val="20"/>
                            <w:szCs w:val="20"/>
                          </w:rPr>
                          <m:t>V</m:t>
                        </m:r>
                      </m:e>
                      <m:sub>
                        <m:r>
                          <w:rPr>
                            <w:rFonts w:ascii="Times New Roman" w:eastAsia="Times New Roman" w:hAnsi="Times New Roman" w:cs="Times New Roman"/>
                            <w:sz w:val="20"/>
                            <w:szCs w:val="20"/>
                          </w:rPr>
                          <m:t>th</m:t>
                        </m:r>
                      </m:sub>
                    </m:sSub>
                  </m:e>
                  <m:sup>
                    <m:r>
                      <w:rPr>
                        <w:rFonts w:ascii="Times New Roman" w:eastAsia="Times New Roman" w:hAnsi="Times New Roman" w:cs="Times New Roman"/>
                        <w:sz w:val="20"/>
                        <w:szCs w:val="20"/>
                      </w:rPr>
                      <m:t>(red)</m:t>
                    </m:r>
                  </m:sup>
                </m:sSup>
              </m:oMath>
            </m:oMathPara>
          </w:p>
        </w:tc>
        <w:tc>
          <w:tcPr>
            <w:tcW w:w="1170" w:type="dxa"/>
            <w:tcMar>
              <w:top w:w="40" w:type="dxa"/>
              <w:bottom w:w="40" w:type="dxa"/>
            </w:tcMar>
            <w:vAlign w:val="center"/>
          </w:tcPr>
          <w:p w14:paraId="5006E3B5"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0.093</w:t>
            </w:r>
          </w:p>
        </w:tc>
        <w:tc>
          <w:tcPr>
            <w:tcW w:w="1485" w:type="dxa"/>
            <w:tcMar>
              <w:top w:w="40" w:type="dxa"/>
              <w:bottom w:w="40" w:type="dxa"/>
            </w:tcMar>
            <w:vAlign w:val="center"/>
          </w:tcPr>
          <w:p w14:paraId="335A6F2C"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V</w:t>
            </w:r>
          </w:p>
        </w:tc>
        <w:tc>
          <w:tcPr>
            <w:tcW w:w="2835" w:type="dxa"/>
            <w:tcMar>
              <w:top w:w="40" w:type="dxa"/>
              <w:bottom w:w="40" w:type="dxa"/>
            </w:tcMar>
            <w:vAlign w:val="center"/>
          </w:tcPr>
          <w:p w14:paraId="2F67AB59"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Effective threshold for reduction activation</w:t>
            </w:r>
          </w:p>
        </w:tc>
      </w:tr>
      <w:tr w:rsidR="009F7124" w14:paraId="46DEC5DC" w14:textId="77777777" w:rsidTr="00856ED8">
        <w:trPr>
          <w:jc w:val="center"/>
        </w:trPr>
        <w:tc>
          <w:tcPr>
            <w:tcW w:w="1755" w:type="dxa"/>
            <w:tcMar>
              <w:top w:w="40" w:type="dxa"/>
              <w:bottom w:w="40" w:type="dxa"/>
            </w:tcMar>
            <w:vAlign w:val="center"/>
          </w:tcPr>
          <w:p w14:paraId="2D863AB8"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Oxidation threshold</w:t>
            </w:r>
          </w:p>
        </w:tc>
        <w:tc>
          <w:tcPr>
            <w:tcW w:w="1170" w:type="dxa"/>
            <w:tcMar>
              <w:top w:w="40" w:type="dxa"/>
              <w:bottom w:w="40" w:type="dxa"/>
            </w:tcMar>
            <w:vAlign w:val="center"/>
          </w:tcPr>
          <w:p w14:paraId="118766C9" w14:textId="77777777" w:rsidR="009F7124" w:rsidRDefault="00000000" w:rsidP="00856ED8">
            <w:pPr>
              <w:rPr>
                <w:rFonts w:ascii="Times New Roman" w:eastAsia="Times New Roman" w:hAnsi="Times New Roman" w:cs="Times New Roman"/>
                <w:sz w:val="20"/>
                <w:szCs w:val="20"/>
              </w:rPr>
            </w:pPr>
            <m:oMathPara>
              <m:oMath>
                <m:sSup>
                  <m:sSupPr>
                    <m:ctrlPr>
                      <w:rPr>
                        <w:rFonts w:ascii="Times New Roman" w:eastAsia="Times New Roman" w:hAnsi="Times New Roman" w:cs="Times New Roman"/>
                        <w:sz w:val="20"/>
                        <w:szCs w:val="20"/>
                      </w:rPr>
                    </m:ctrlPr>
                  </m:sSupPr>
                  <m:e>
                    <m:sSub>
                      <m:sSubPr>
                        <m:ctrlPr>
                          <w:rPr>
                            <w:rFonts w:ascii="Times New Roman" w:eastAsia="Times New Roman" w:hAnsi="Times New Roman" w:cs="Times New Roman"/>
                            <w:sz w:val="20"/>
                            <w:szCs w:val="20"/>
                          </w:rPr>
                        </m:ctrlPr>
                      </m:sSubPr>
                      <m:e>
                        <m:r>
                          <w:rPr>
                            <w:rFonts w:ascii="Times New Roman" w:eastAsia="Times New Roman" w:hAnsi="Times New Roman" w:cs="Times New Roman"/>
                            <w:sz w:val="20"/>
                            <w:szCs w:val="20"/>
                          </w:rPr>
                          <m:t>V</m:t>
                        </m:r>
                      </m:e>
                      <m:sub>
                        <m:r>
                          <w:rPr>
                            <w:rFonts w:ascii="Times New Roman" w:eastAsia="Times New Roman" w:hAnsi="Times New Roman" w:cs="Times New Roman"/>
                            <w:sz w:val="20"/>
                            <w:szCs w:val="20"/>
                          </w:rPr>
                          <m:t>th</m:t>
                        </m:r>
                      </m:sub>
                    </m:sSub>
                  </m:e>
                  <m:sup>
                    <m:r>
                      <w:rPr>
                        <w:rFonts w:ascii="Times New Roman" w:eastAsia="Times New Roman" w:hAnsi="Times New Roman" w:cs="Times New Roman"/>
                        <w:sz w:val="20"/>
                        <w:szCs w:val="20"/>
                      </w:rPr>
                      <m:t>(ox)</m:t>
                    </m:r>
                  </m:sup>
                </m:sSup>
              </m:oMath>
            </m:oMathPara>
          </w:p>
        </w:tc>
        <w:tc>
          <w:tcPr>
            <w:tcW w:w="1170" w:type="dxa"/>
            <w:tcMar>
              <w:top w:w="40" w:type="dxa"/>
              <w:bottom w:w="40" w:type="dxa"/>
            </w:tcMar>
            <w:vAlign w:val="center"/>
          </w:tcPr>
          <w:p w14:paraId="127EDA81"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0.093</w:t>
            </w:r>
          </w:p>
        </w:tc>
        <w:tc>
          <w:tcPr>
            <w:tcW w:w="1485" w:type="dxa"/>
            <w:tcMar>
              <w:top w:w="40" w:type="dxa"/>
              <w:bottom w:w="40" w:type="dxa"/>
            </w:tcMar>
            <w:vAlign w:val="center"/>
          </w:tcPr>
          <w:p w14:paraId="27914428"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V</w:t>
            </w:r>
          </w:p>
        </w:tc>
        <w:tc>
          <w:tcPr>
            <w:tcW w:w="2835" w:type="dxa"/>
            <w:tcMar>
              <w:top w:w="40" w:type="dxa"/>
              <w:bottom w:w="40" w:type="dxa"/>
            </w:tcMar>
            <w:vAlign w:val="center"/>
          </w:tcPr>
          <w:p w14:paraId="0AF07C57"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Effective threshold for oxidation activation</w:t>
            </w:r>
          </w:p>
        </w:tc>
      </w:tr>
      <w:tr w:rsidR="009F7124" w14:paraId="2900D4CE" w14:textId="77777777" w:rsidTr="00856ED8">
        <w:trPr>
          <w:jc w:val="center"/>
        </w:trPr>
        <w:tc>
          <w:tcPr>
            <w:tcW w:w="1755" w:type="dxa"/>
            <w:tcMar>
              <w:top w:w="40" w:type="dxa"/>
              <w:bottom w:w="40" w:type="dxa"/>
            </w:tcMar>
            <w:vAlign w:val="center"/>
          </w:tcPr>
          <w:p w14:paraId="6B5961DC"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Reduction consumption parameter</w:t>
            </w:r>
          </w:p>
        </w:tc>
        <w:tc>
          <w:tcPr>
            <w:tcW w:w="1170" w:type="dxa"/>
            <w:tcMar>
              <w:top w:w="40" w:type="dxa"/>
              <w:bottom w:w="40" w:type="dxa"/>
            </w:tcMar>
            <w:vAlign w:val="center"/>
          </w:tcPr>
          <w:p w14:paraId="5F0C2610" w14:textId="77777777" w:rsidR="009F7124" w:rsidRDefault="00000000" w:rsidP="00856ED8">
            <w:pPr>
              <w:rPr>
                <w:rFonts w:ascii="Times New Roman" w:eastAsia="Times New Roman" w:hAnsi="Times New Roman" w:cs="Times New Roman"/>
                <w:sz w:val="20"/>
                <w:szCs w:val="20"/>
              </w:rPr>
            </w:pPr>
            <m:oMathPara>
              <m:oMath>
                <m:sSup>
                  <m:sSupPr>
                    <m:ctrlPr>
                      <w:rPr>
                        <w:rFonts w:ascii="Times New Roman" w:eastAsia="Times New Roman" w:hAnsi="Times New Roman" w:cs="Times New Roman"/>
                        <w:sz w:val="20"/>
                        <w:szCs w:val="20"/>
                      </w:rPr>
                    </m:ctrlPr>
                  </m:sSupPr>
                  <m:e>
                    <m:r>
                      <w:rPr>
                        <w:rFonts w:ascii="Cambria Math" w:hAnsi="Cambria Math"/>
                      </w:rPr>
                      <m:t>γ</m:t>
                    </m:r>
                  </m:e>
                  <m:sup>
                    <m:r>
                      <w:rPr>
                        <w:rFonts w:ascii="Times New Roman" w:eastAsia="Times New Roman" w:hAnsi="Times New Roman" w:cs="Times New Roman"/>
                        <w:sz w:val="20"/>
                        <w:szCs w:val="20"/>
                      </w:rPr>
                      <m:t>(red)</m:t>
                    </m:r>
                  </m:sup>
                </m:sSup>
              </m:oMath>
            </m:oMathPara>
          </w:p>
        </w:tc>
        <w:tc>
          <w:tcPr>
            <w:tcW w:w="1170" w:type="dxa"/>
            <w:tcMar>
              <w:top w:w="40" w:type="dxa"/>
              <w:bottom w:w="40" w:type="dxa"/>
            </w:tcMar>
            <w:vAlign w:val="center"/>
          </w:tcPr>
          <w:p w14:paraId="701D1870"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1.411</w:t>
            </w:r>
          </w:p>
        </w:tc>
        <w:tc>
          <w:tcPr>
            <w:tcW w:w="1485" w:type="dxa"/>
            <w:tcMar>
              <w:top w:w="40" w:type="dxa"/>
              <w:bottom w:w="40" w:type="dxa"/>
            </w:tcMar>
            <w:vAlign w:val="center"/>
          </w:tcPr>
          <w:p w14:paraId="273F7EB8" w14:textId="77777777" w:rsidR="009F7124" w:rsidRDefault="009F7124" w:rsidP="00856ED8">
            <w:pP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adimensional</w:t>
            </w:r>
            <w:proofErr w:type="spellEnd"/>
          </w:p>
        </w:tc>
        <w:tc>
          <w:tcPr>
            <w:tcW w:w="2835" w:type="dxa"/>
            <w:tcMar>
              <w:top w:w="40" w:type="dxa"/>
              <w:bottom w:w="40" w:type="dxa"/>
            </w:tcMar>
            <w:vAlign w:val="center"/>
          </w:tcPr>
          <w:p w14:paraId="49ED2066"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Target </w:t>
            </w:r>
            <w:proofErr w:type="spellStart"/>
            <w:r>
              <w:rPr>
                <w:rFonts w:ascii="Times New Roman" w:eastAsia="Times New Roman" w:hAnsi="Times New Roman" w:cs="Times New Roman"/>
                <w:sz w:val="20"/>
                <w:szCs w:val="20"/>
              </w:rPr>
              <w:t>adimensional</w:t>
            </w:r>
            <w:proofErr w:type="spellEnd"/>
            <w:r>
              <w:rPr>
                <w:rFonts w:ascii="Times New Roman" w:eastAsia="Times New Roman" w:hAnsi="Times New Roman" w:cs="Times New Roman"/>
                <w:sz w:val="20"/>
                <w:szCs w:val="20"/>
              </w:rPr>
              <w:t xml:space="preserve"> mass of reactant consumption per reduced pixel, in bulk-equivalent electrolyte-cell units</w:t>
            </w:r>
          </w:p>
        </w:tc>
      </w:tr>
      <w:tr w:rsidR="009F7124" w14:paraId="5EDEEF6A" w14:textId="77777777" w:rsidTr="00856ED8">
        <w:trPr>
          <w:jc w:val="center"/>
        </w:trPr>
        <w:tc>
          <w:tcPr>
            <w:tcW w:w="1755" w:type="dxa"/>
            <w:tcMar>
              <w:top w:w="40" w:type="dxa"/>
              <w:bottom w:w="40" w:type="dxa"/>
            </w:tcMar>
            <w:vAlign w:val="center"/>
          </w:tcPr>
          <w:p w14:paraId="1FF09DF5"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Oxidation release parameter</w:t>
            </w:r>
          </w:p>
        </w:tc>
        <w:tc>
          <w:tcPr>
            <w:tcW w:w="1170" w:type="dxa"/>
            <w:tcMar>
              <w:top w:w="40" w:type="dxa"/>
              <w:bottom w:w="40" w:type="dxa"/>
            </w:tcMar>
            <w:vAlign w:val="center"/>
          </w:tcPr>
          <w:p w14:paraId="6CE87F8A" w14:textId="77777777" w:rsidR="009F7124" w:rsidRDefault="00000000" w:rsidP="00856ED8">
            <w:pPr>
              <w:rPr>
                <w:rFonts w:ascii="Times New Roman" w:eastAsia="Times New Roman" w:hAnsi="Times New Roman" w:cs="Times New Roman"/>
                <w:sz w:val="20"/>
                <w:szCs w:val="20"/>
              </w:rPr>
            </w:pPr>
            <m:oMathPara>
              <m:oMath>
                <m:sSup>
                  <m:sSupPr>
                    <m:ctrlPr>
                      <w:rPr>
                        <w:rFonts w:ascii="Times New Roman" w:eastAsia="Times New Roman" w:hAnsi="Times New Roman" w:cs="Times New Roman"/>
                        <w:sz w:val="20"/>
                        <w:szCs w:val="20"/>
                      </w:rPr>
                    </m:ctrlPr>
                  </m:sSupPr>
                  <m:e>
                    <m:r>
                      <w:rPr>
                        <w:rFonts w:ascii="Cambria Math" w:hAnsi="Cambria Math"/>
                      </w:rPr>
                      <m:t>γ</m:t>
                    </m:r>
                  </m:e>
                  <m:sup>
                    <m:r>
                      <w:rPr>
                        <w:rFonts w:ascii="Times New Roman" w:eastAsia="Times New Roman" w:hAnsi="Times New Roman" w:cs="Times New Roman"/>
                        <w:sz w:val="20"/>
                        <w:szCs w:val="20"/>
                      </w:rPr>
                      <m:t>(ox)</m:t>
                    </m:r>
                  </m:sup>
                </m:sSup>
              </m:oMath>
            </m:oMathPara>
          </w:p>
        </w:tc>
        <w:tc>
          <w:tcPr>
            <w:tcW w:w="1170" w:type="dxa"/>
            <w:tcMar>
              <w:top w:w="40" w:type="dxa"/>
              <w:bottom w:w="40" w:type="dxa"/>
            </w:tcMar>
            <w:vAlign w:val="center"/>
          </w:tcPr>
          <w:p w14:paraId="2E71D289"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1.411</w:t>
            </w:r>
          </w:p>
        </w:tc>
        <w:tc>
          <w:tcPr>
            <w:tcW w:w="1485" w:type="dxa"/>
            <w:tcMar>
              <w:top w:w="40" w:type="dxa"/>
              <w:bottom w:w="40" w:type="dxa"/>
            </w:tcMar>
            <w:vAlign w:val="center"/>
          </w:tcPr>
          <w:p w14:paraId="5FA69FEB" w14:textId="77777777" w:rsidR="009F7124" w:rsidRDefault="009F7124" w:rsidP="00856ED8">
            <w:pP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adimensional</w:t>
            </w:r>
            <w:proofErr w:type="spellEnd"/>
          </w:p>
        </w:tc>
        <w:tc>
          <w:tcPr>
            <w:tcW w:w="2835" w:type="dxa"/>
            <w:tcMar>
              <w:top w:w="40" w:type="dxa"/>
              <w:bottom w:w="40" w:type="dxa"/>
            </w:tcMar>
            <w:vAlign w:val="center"/>
          </w:tcPr>
          <w:p w14:paraId="1651E585"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Nominal oxidation mass scale; oxidation releases the mass stored in the metallic bookkeeping field</w:t>
            </w:r>
          </w:p>
        </w:tc>
      </w:tr>
      <w:tr w:rsidR="009F7124" w14:paraId="6B4B28F1" w14:textId="77777777" w:rsidTr="00856ED8">
        <w:trPr>
          <w:jc w:val="center"/>
        </w:trPr>
        <w:tc>
          <w:tcPr>
            <w:tcW w:w="1755" w:type="dxa"/>
            <w:tcMar>
              <w:top w:w="40" w:type="dxa"/>
              <w:bottom w:w="40" w:type="dxa"/>
            </w:tcMar>
            <w:vAlign w:val="center"/>
          </w:tcPr>
          <w:p w14:paraId="29939604"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Diffusion coefficient</w:t>
            </w:r>
          </w:p>
        </w:tc>
        <w:tc>
          <w:tcPr>
            <w:tcW w:w="1170" w:type="dxa"/>
            <w:tcMar>
              <w:top w:w="40" w:type="dxa"/>
              <w:bottom w:w="40" w:type="dxa"/>
            </w:tcMar>
            <w:vAlign w:val="center"/>
          </w:tcPr>
          <w:p w14:paraId="1DEEEF7F" w14:textId="77777777" w:rsidR="009F7124" w:rsidRDefault="009F7124" w:rsidP="00856ED8">
            <w:pPr>
              <w:rPr>
                <w:rFonts w:ascii="Times New Roman" w:eastAsia="Times New Roman" w:hAnsi="Times New Roman" w:cs="Times New Roman"/>
                <w:sz w:val="20"/>
                <w:szCs w:val="20"/>
              </w:rPr>
            </w:pPr>
            <m:oMathPara>
              <m:oMath>
                <m:r>
                  <w:rPr>
                    <w:rFonts w:ascii="Times New Roman" w:eastAsia="Times New Roman" w:hAnsi="Times New Roman" w:cs="Times New Roman"/>
                    <w:sz w:val="20"/>
                    <w:szCs w:val="20"/>
                  </w:rPr>
                  <m:t>D</m:t>
                </m:r>
              </m:oMath>
            </m:oMathPara>
          </w:p>
        </w:tc>
        <w:tc>
          <w:tcPr>
            <w:tcW w:w="1170" w:type="dxa"/>
            <w:tcMar>
              <w:top w:w="40" w:type="dxa"/>
              <w:bottom w:w="40" w:type="dxa"/>
            </w:tcMar>
            <w:vAlign w:val="center"/>
          </w:tcPr>
          <w:p w14:paraId="72669F05" w14:textId="77777777" w:rsidR="009F7124" w:rsidRDefault="009F7124" w:rsidP="00856ED8">
            <w:pP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2.9</w:t>
            </w:r>
            <m:oMath>
              <m:r>
                <w:rPr>
                  <w:rFonts w:ascii="Cambria Math" w:hAnsi="Cambria Math"/>
                </w:rPr>
                <m:t>×</m:t>
              </m:r>
            </m:oMath>
            <w:r>
              <w:rPr>
                <w:rFonts w:ascii="Times New Roman" w:eastAsia="Times New Roman" w:hAnsi="Times New Roman" w:cs="Times New Roman"/>
                <w:sz w:val="20"/>
                <w:szCs w:val="20"/>
              </w:rPr>
              <w:t>10</w:t>
            </w:r>
            <w:r>
              <w:rPr>
                <w:rFonts w:ascii="Times New Roman" w:eastAsia="Times New Roman" w:hAnsi="Times New Roman" w:cs="Times New Roman"/>
                <w:sz w:val="20"/>
                <w:szCs w:val="20"/>
                <w:vertAlign w:val="superscript"/>
              </w:rPr>
              <w:t>-10</w:t>
            </w:r>
          </w:p>
        </w:tc>
        <w:tc>
          <w:tcPr>
            <w:tcW w:w="1485" w:type="dxa"/>
            <w:tcMar>
              <w:top w:w="40" w:type="dxa"/>
              <w:bottom w:w="40" w:type="dxa"/>
            </w:tcMar>
            <w:vAlign w:val="center"/>
          </w:tcPr>
          <w:p w14:paraId="65EF7262"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m</w:t>
            </w:r>
            <w:r>
              <w:rPr>
                <w:rFonts w:ascii="Times New Roman" w:eastAsia="Times New Roman" w:hAnsi="Times New Roman" w:cs="Times New Roman"/>
                <w:sz w:val="20"/>
                <w:szCs w:val="20"/>
                <w:vertAlign w:val="superscript"/>
              </w:rPr>
              <w:t>2</w:t>
            </w:r>
            <w:r>
              <w:rPr>
                <w:rFonts w:ascii="Times New Roman" w:eastAsia="Times New Roman" w:hAnsi="Times New Roman" w:cs="Times New Roman"/>
                <w:sz w:val="20"/>
                <w:szCs w:val="20"/>
              </w:rPr>
              <w:t>/s</w:t>
            </w:r>
          </w:p>
        </w:tc>
        <w:tc>
          <w:tcPr>
            <w:tcW w:w="2835" w:type="dxa"/>
            <w:tcMar>
              <w:top w:w="40" w:type="dxa"/>
              <w:bottom w:w="40" w:type="dxa"/>
            </w:tcMar>
            <w:vAlign w:val="center"/>
          </w:tcPr>
          <w:p w14:paraId="2E040546"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Diffusion coefficient of the concentration field</w:t>
            </w:r>
          </w:p>
        </w:tc>
      </w:tr>
      <w:tr w:rsidR="009F7124" w14:paraId="79169FBD" w14:textId="77777777" w:rsidTr="00856ED8">
        <w:trPr>
          <w:jc w:val="center"/>
        </w:trPr>
        <w:tc>
          <w:tcPr>
            <w:tcW w:w="1755" w:type="dxa"/>
            <w:tcMar>
              <w:top w:w="40" w:type="dxa"/>
              <w:bottom w:w="40" w:type="dxa"/>
            </w:tcMar>
            <w:vAlign w:val="center"/>
          </w:tcPr>
          <w:p w14:paraId="3D6E8F93"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Reference concentration</w:t>
            </w:r>
          </w:p>
        </w:tc>
        <w:tc>
          <w:tcPr>
            <w:tcW w:w="1170" w:type="dxa"/>
            <w:tcMar>
              <w:top w:w="40" w:type="dxa"/>
              <w:bottom w:w="40" w:type="dxa"/>
            </w:tcMar>
            <w:vAlign w:val="center"/>
          </w:tcPr>
          <w:p w14:paraId="5586D524" w14:textId="77777777" w:rsidR="009F7124" w:rsidRDefault="00000000" w:rsidP="00856ED8">
            <w:pPr>
              <w:rPr>
                <w:rFonts w:ascii="Times New Roman" w:eastAsia="Times New Roman" w:hAnsi="Times New Roman" w:cs="Times New Roman"/>
                <w:sz w:val="20"/>
                <w:szCs w:val="20"/>
              </w:rPr>
            </w:pPr>
            <m:oMathPara>
              <m:oMath>
                <m:sSub>
                  <m:sSubPr>
                    <m:ctrlPr>
                      <w:rPr>
                        <w:rFonts w:ascii="Times New Roman" w:eastAsia="Times New Roman" w:hAnsi="Times New Roman" w:cs="Times New Roman"/>
                        <w:sz w:val="20"/>
                        <w:szCs w:val="20"/>
                      </w:rPr>
                    </m:ctrlPr>
                  </m:sSubPr>
                  <m:e>
                    <m:r>
                      <w:rPr>
                        <w:rFonts w:ascii="Times New Roman" w:eastAsia="Times New Roman" w:hAnsi="Times New Roman" w:cs="Times New Roman"/>
                        <w:sz w:val="20"/>
                        <w:szCs w:val="20"/>
                      </w:rPr>
                      <m:t>c</m:t>
                    </m:r>
                  </m:e>
                  <m:sub>
                    <m:r>
                      <w:rPr>
                        <w:rFonts w:ascii="Times New Roman" w:eastAsia="Times New Roman" w:hAnsi="Times New Roman" w:cs="Times New Roman"/>
                        <w:sz w:val="20"/>
                        <w:szCs w:val="20"/>
                      </w:rPr>
                      <m:t>0</m:t>
                    </m:r>
                  </m:sub>
                </m:sSub>
              </m:oMath>
            </m:oMathPara>
          </w:p>
        </w:tc>
        <w:tc>
          <w:tcPr>
            <w:tcW w:w="1170" w:type="dxa"/>
            <w:tcMar>
              <w:top w:w="40" w:type="dxa"/>
              <w:bottom w:w="40" w:type="dxa"/>
            </w:tcMar>
            <w:vAlign w:val="center"/>
          </w:tcPr>
          <w:p w14:paraId="30AB9EA5"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485" w:type="dxa"/>
            <w:tcMar>
              <w:top w:w="40" w:type="dxa"/>
              <w:bottom w:w="40" w:type="dxa"/>
            </w:tcMar>
            <w:vAlign w:val="center"/>
          </w:tcPr>
          <w:p w14:paraId="42F1EE3E" w14:textId="77777777" w:rsidR="009F7124" w:rsidRDefault="009F7124" w:rsidP="00856ED8">
            <w:pP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adimensional</w:t>
            </w:r>
            <w:proofErr w:type="spellEnd"/>
          </w:p>
        </w:tc>
        <w:tc>
          <w:tcPr>
            <w:tcW w:w="2835" w:type="dxa"/>
            <w:tcMar>
              <w:top w:w="40" w:type="dxa"/>
              <w:bottom w:w="40" w:type="dxa"/>
            </w:tcMar>
            <w:vAlign w:val="center"/>
          </w:tcPr>
          <w:p w14:paraId="564D933E"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Reference/bulk concentration</w:t>
            </w:r>
          </w:p>
        </w:tc>
      </w:tr>
    </w:tbl>
    <w:p w14:paraId="63317E38" w14:textId="4AF64917" w:rsidR="005D7310" w:rsidRPr="0058563B" w:rsidRDefault="009F7124" w:rsidP="000E7F71">
      <w:pPr>
        <w:spacing w:before="120" w:line="480" w:lineRule="auto"/>
        <w:jc w:val="both"/>
        <w:rPr>
          <w:rFonts w:ascii="Times New Roman" w:hAnsi="Times New Roman" w:cs="Times New Roman"/>
          <w:b/>
          <w:bCs/>
          <w:sz w:val="24"/>
          <w:szCs w:val="24"/>
        </w:rPr>
      </w:pPr>
      <w:r>
        <w:rPr>
          <w:rFonts w:ascii="Times New Roman" w:eastAsia="Times New Roman" w:hAnsi="Times New Roman" w:cs="Times New Roman"/>
          <w:b/>
          <w:bCs/>
          <w:sz w:val="24"/>
          <w:szCs w:val="24"/>
        </w:rPr>
        <w:t>T</w:t>
      </w:r>
      <w:r w:rsidR="008D15F9" w:rsidRPr="0058563B">
        <w:rPr>
          <w:rFonts w:ascii="Times New Roman" w:eastAsia="Times New Roman" w:hAnsi="Times New Roman" w:cs="Times New Roman"/>
          <w:b/>
          <w:bCs/>
          <w:sz w:val="24"/>
          <w:szCs w:val="24"/>
        </w:rPr>
        <w:t>able S2.</w:t>
      </w:r>
      <w:r w:rsidR="008D15F9" w:rsidRPr="0058563B">
        <w:rPr>
          <w:rFonts w:ascii="Times New Roman" w:eastAsia="Times New Roman" w:hAnsi="Times New Roman" w:cs="Times New Roman"/>
          <w:sz w:val="24"/>
          <w:szCs w:val="24"/>
        </w:rPr>
        <w:t xml:space="preserve"> Redox and concentration parameters </w:t>
      </w:r>
      <w:r w:rsidR="008D15F9" w:rsidRPr="001763D1">
        <w:rPr>
          <w:rFonts w:ascii="Times New Roman" w:eastAsia="Times New Roman" w:hAnsi="Times New Roman" w:cs="Times New Roman"/>
          <w:sz w:val="24"/>
          <w:szCs w:val="24"/>
        </w:rPr>
        <w:t xml:space="preserve">for Figure 1. Note that parameters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k</m:t>
                </m:r>
              </m:e>
              <m:sub>
                <m:r>
                  <w:rPr>
                    <w:rFonts w:ascii="Cambria Math" w:eastAsia="Times New Roman" w:hAnsi="Cambria Math" w:cs="Times New Roman"/>
                    <w:sz w:val="24"/>
                    <w:szCs w:val="24"/>
                  </w:rPr>
                  <m:t>0</m:t>
                </m:r>
              </m:sub>
            </m:sSub>
          </m:e>
          <m:sup>
            <m:r>
              <w:rPr>
                <w:rFonts w:ascii="Cambria Math" w:eastAsia="Times New Roman" w:hAnsi="Cambria Math" w:cs="Times New Roman"/>
                <w:sz w:val="24"/>
                <w:szCs w:val="24"/>
              </w:rPr>
              <m:t>(*)</m:t>
            </m:r>
          </m:sup>
        </m:sSup>
      </m:oMath>
      <w:r w:rsidR="008D15F9" w:rsidRPr="001763D1">
        <w:rPr>
          <w:rFonts w:ascii="Times New Roman" w:eastAsia="Times New Roman" w:hAnsi="Times New Roman" w:cs="Times New Roman"/>
          <w:sz w:val="24"/>
          <w:szCs w:val="24"/>
        </w:rPr>
        <w:t xml:space="preserve"> and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th</m:t>
                </m:r>
              </m:sub>
            </m:sSub>
          </m:e>
          <m:sup>
            <m:r>
              <w:rPr>
                <w:rFonts w:ascii="Cambria Math" w:eastAsia="Times New Roman" w:hAnsi="Cambria Math" w:cs="Times New Roman"/>
                <w:sz w:val="24"/>
                <w:szCs w:val="24"/>
              </w:rPr>
              <m:t>(*)</m:t>
            </m:r>
          </m:sup>
        </m:sSup>
      </m:oMath>
      <w:r w:rsidR="008D15F9" w:rsidRPr="001763D1">
        <w:rPr>
          <w:rFonts w:ascii="Times New Roman" w:eastAsia="Times New Roman" w:hAnsi="Times New Roman" w:cs="Times New Roman"/>
          <w:sz w:val="24"/>
          <w:szCs w:val="24"/>
        </w:rPr>
        <w:t xml:space="preserve"> are not distinguished in the explanation of the model in Supplementary Section S3. In the model we fixed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th</m:t>
                </m:r>
              </m:sub>
            </m:sSub>
          </m:e>
          <m:sup>
            <m:r>
              <w:rPr>
                <w:rFonts w:ascii="Cambria Math" w:eastAsia="Times New Roman" w:hAnsi="Cambria Math" w:cs="Times New Roman"/>
                <w:sz w:val="24"/>
                <w:szCs w:val="24"/>
              </w:rPr>
              <m:t>(red)</m:t>
            </m:r>
          </m:sup>
        </m:sSup>
        <m:r>
          <w:rPr>
            <w:rFonts w:ascii="Cambria Math" w:eastAsia="Times New Roman" w:hAnsi="Cambria Math" w:cs="Times New Roman"/>
            <w:sz w:val="24"/>
            <w:szCs w:val="24"/>
          </w:rPr>
          <m:t>=</m:t>
        </m:r>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th</m:t>
                </m:r>
              </m:sub>
            </m:sSub>
          </m:e>
          <m:sup>
            <m:r>
              <w:rPr>
                <w:rFonts w:ascii="Cambria Math" w:eastAsia="Times New Roman" w:hAnsi="Cambria Math" w:cs="Times New Roman"/>
                <w:sz w:val="24"/>
                <w:szCs w:val="24"/>
              </w:rPr>
              <m:t>(ox)</m:t>
            </m:r>
          </m:sup>
        </m:sSup>
      </m:oMath>
      <w:r w:rsidR="008D15F9" w:rsidRPr="001763D1">
        <w:rPr>
          <w:rFonts w:ascii="Times New Roman" w:eastAsia="Times New Roman" w:hAnsi="Times New Roman" w:cs="Times New Roman"/>
          <w:sz w:val="24"/>
          <w:szCs w:val="24"/>
        </w:rPr>
        <w:t xml:space="preserve"> assuming symmetric energies for the redox.</w:t>
      </w:r>
    </w:p>
    <w:p w14:paraId="07E9C4DA" w14:textId="77777777" w:rsidR="005D7310" w:rsidRPr="007F031E" w:rsidRDefault="005D7310" w:rsidP="003665B4">
      <w:pPr>
        <w:spacing w:line="480" w:lineRule="auto"/>
        <w:jc w:val="both"/>
        <w:rPr>
          <w:rFonts w:ascii="Times New Roman" w:hAnsi="Times New Roman" w:cs="Times New Roman"/>
          <w:b/>
          <w:bCs/>
          <w:sz w:val="24"/>
          <w:szCs w:val="24"/>
        </w:rPr>
      </w:pPr>
    </w:p>
    <w:p w14:paraId="3F759AEA" w14:textId="77777777" w:rsidR="005D7310" w:rsidRPr="007F031E" w:rsidRDefault="005D7310" w:rsidP="003665B4">
      <w:pPr>
        <w:spacing w:line="480" w:lineRule="auto"/>
        <w:jc w:val="both"/>
        <w:rPr>
          <w:rFonts w:ascii="Times New Roman" w:hAnsi="Times New Roman" w:cs="Times New Roman"/>
          <w:b/>
          <w:bCs/>
          <w:sz w:val="24"/>
          <w:szCs w:val="24"/>
        </w:rPr>
      </w:pPr>
    </w:p>
    <w:p w14:paraId="24310451" w14:textId="77777777" w:rsidR="005D7310" w:rsidRDefault="005D7310" w:rsidP="003665B4">
      <w:pPr>
        <w:spacing w:line="480" w:lineRule="auto"/>
        <w:jc w:val="both"/>
        <w:rPr>
          <w:rFonts w:ascii="Times New Roman" w:hAnsi="Times New Roman" w:cs="Times New Roman"/>
          <w:b/>
          <w:bCs/>
          <w:sz w:val="24"/>
          <w:szCs w:val="24"/>
        </w:rPr>
      </w:pPr>
    </w:p>
    <w:p w14:paraId="52D88D11" w14:textId="77777777" w:rsidR="001A6D44" w:rsidRPr="007F031E" w:rsidRDefault="001A6D44" w:rsidP="003665B4">
      <w:pPr>
        <w:spacing w:line="480" w:lineRule="auto"/>
        <w:jc w:val="both"/>
        <w:rPr>
          <w:rFonts w:ascii="Times New Roman" w:hAnsi="Times New Roman" w:cs="Times New Roman"/>
          <w:b/>
          <w:bCs/>
          <w:sz w:val="24"/>
          <w:szCs w:val="24"/>
        </w:rPr>
      </w:pPr>
    </w:p>
    <w:tbl>
      <w:tblPr>
        <w:tblW w:w="78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0"/>
        <w:gridCol w:w="1140"/>
        <w:gridCol w:w="1590"/>
        <w:gridCol w:w="1005"/>
        <w:gridCol w:w="2805"/>
      </w:tblGrid>
      <w:tr w:rsidR="009F7124" w14:paraId="0A5D5326" w14:textId="77777777" w:rsidTr="00856ED8">
        <w:trPr>
          <w:tblHeader/>
          <w:jc w:val="center"/>
        </w:trPr>
        <w:tc>
          <w:tcPr>
            <w:tcW w:w="1350" w:type="dxa"/>
            <w:shd w:val="clear" w:color="auto" w:fill="D9EAF7"/>
            <w:tcMar>
              <w:top w:w="40" w:type="dxa"/>
              <w:bottom w:w="40" w:type="dxa"/>
            </w:tcMar>
            <w:vAlign w:val="center"/>
          </w:tcPr>
          <w:p w14:paraId="001756AF" w14:textId="77777777" w:rsidR="009F7124" w:rsidRDefault="009F7124" w:rsidP="00F72336">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Parameter</w:t>
            </w:r>
          </w:p>
        </w:tc>
        <w:tc>
          <w:tcPr>
            <w:tcW w:w="1140" w:type="dxa"/>
            <w:shd w:val="clear" w:color="auto" w:fill="D9EAF7"/>
            <w:tcMar>
              <w:top w:w="40" w:type="dxa"/>
              <w:bottom w:w="40" w:type="dxa"/>
            </w:tcMar>
            <w:vAlign w:val="center"/>
          </w:tcPr>
          <w:p w14:paraId="1A651CAB" w14:textId="2BA3424E" w:rsidR="009F7124" w:rsidRDefault="009F7124" w:rsidP="00F72336">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Symbol</w:t>
            </w:r>
          </w:p>
        </w:tc>
        <w:tc>
          <w:tcPr>
            <w:tcW w:w="1590" w:type="dxa"/>
            <w:shd w:val="clear" w:color="auto" w:fill="D9EAF7"/>
            <w:tcMar>
              <w:top w:w="40" w:type="dxa"/>
              <w:bottom w:w="40" w:type="dxa"/>
            </w:tcMar>
            <w:vAlign w:val="center"/>
          </w:tcPr>
          <w:p w14:paraId="34097C3A" w14:textId="77777777" w:rsidR="009F7124" w:rsidRDefault="009F7124" w:rsidP="00F72336">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Value</w:t>
            </w:r>
          </w:p>
        </w:tc>
        <w:tc>
          <w:tcPr>
            <w:tcW w:w="1005" w:type="dxa"/>
            <w:shd w:val="clear" w:color="auto" w:fill="D9EAF7"/>
            <w:tcMar>
              <w:top w:w="40" w:type="dxa"/>
              <w:bottom w:w="40" w:type="dxa"/>
            </w:tcMar>
            <w:vAlign w:val="center"/>
          </w:tcPr>
          <w:p w14:paraId="6AEF95BA" w14:textId="77777777" w:rsidR="009F7124" w:rsidRDefault="009F7124" w:rsidP="00F72336">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Unit</w:t>
            </w:r>
          </w:p>
        </w:tc>
        <w:tc>
          <w:tcPr>
            <w:tcW w:w="2805" w:type="dxa"/>
            <w:shd w:val="clear" w:color="auto" w:fill="D9EAF7"/>
            <w:tcMar>
              <w:top w:w="40" w:type="dxa"/>
              <w:bottom w:w="40" w:type="dxa"/>
            </w:tcMar>
            <w:vAlign w:val="center"/>
          </w:tcPr>
          <w:p w14:paraId="044FF457" w14:textId="77777777" w:rsidR="009F7124" w:rsidRDefault="009F7124" w:rsidP="00F72336">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Description</w:t>
            </w:r>
          </w:p>
        </w:tc>
      </w:tr>
      <w:tr w:rsidR="009F7124" w14:paraId="4CA7F691" w14:textId="77777777" w:rsidTr="00856ED8">
        <w:trPr>
          <w:jc w:val="center"/>
        </w:trPr>
        <w:tc>
          <w:tcPr>
            <w:tcW w:w="1350" w:type="dxa"/>
            <w:tcMar>
              <w:top w:w="40" w:type="dxa"/>
              <w:bottom w:w="40" w:type="dxa"/>
            </w:tcMar>
            <w:vAlign w:val="center"/>
          </w:tcPr>
          <w:p w14:paraId="394B8C5B"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Bond conductance</w:t>
            </w:r>
          </w:p>
        </w:tc>
        <w:tc>
          <w:tcPr>
            <w:tcW w:w="1140" w:type="dxa"/>
            <w:tcMar>
              <w:top w:w="40" w:type="dxa"/>
              <w:bottom w:w="40" w:type="dxa"/>
            </w:tcMar>
            <w:vAlign w:val="center"/>
          </w:tcPr>
          <w:p w14:paraId="225457B3"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90" w:type="dxa"/>
            <w:tcMar>
              <w:top w:w="40" w:type="dxa"/>
              <w:bottom w:w="40" w:type="dxa"/>
            </w:tcMar>
            <w:vAlign w:val="center"/>
          </w:tcPr>
          <w:p w14:paraId="18B5434C"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0.031</w:t>
            </w:r>
          </w:p>
        </w:tc>
        <w:tc>
          <w:tcPr>
            <w:tcW w:w="1005" w:type="dxa"/>
            <w:tcMar>
              <w:top w:w="40" w:type="dxa"/>
              <w:bottom w:w="40" w:type="dxa"/>
            </w:tcMar>
            <w:vAlign w:val="center"/>
          </w:tcPr>
          <w:p w14:paraId="7CE38935"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2805" w:type="dxa"/>
            <w:tcMar>
              <w:top w:w="40" w:type="dxa"/>
              <w:bottom w:w="40" w:type="dxa"/>
            </w:tcMar>
            <w:vAlign w:val="center"/>
          </w:tcPr>
          <w:p w14:paraId="4013A4D9"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Conductance assigned to newly formed metallic bonds</w:t>
            </w:r>
          </w:p>
        </w:tc>
      </w:tr>
      <w:tr w:rsidR="009F7124" w14:paraId="40F88339" w14:textId="77777777" w:rsidTr="00856ED8">
        <w:trPr>
          <w:jc w:val="center"/>
        </w:trPr>
        <w:tc>
          <w:tcPr>
            <w:tcW w:w="1350" w:type="dxa"/>
            <w:tcMar>
              <w:top w:w="40" w:type="dxa"/>
              <w:bottom w:w="40" w:type="dxa"/>
            </w:tcMar>
            <w:vAlign w:val="center"/>
          </w:tcPr>
          <w:p w14:paraId="62AAFB6E"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Apply EDL dynamics</w:t>
            </w:r>
          </w:p>
        </w:tc>
        <w:tc>
          <w:tcPr>
            <w:tcW w:w="1140" w:type="dxa"/>
            <w:tcMar>
              <w:top w:w="40" w:type="dxa"/>
              <w:bottom w:w="40" w:type="dxa"/>
            </w:tcMar>
            <w:vAlign w:val="center"/>
          </w:tcPr>
          <w:p w14:paraId="547C943C"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90" w:type="dxa"/>
            <w:tcMar>
              <w:top w:w="40" w:type="dxa"/>
              <w:bottom w:w="40" w:type="dxa"/>
            </w:tcMar>
            <w:vAlign w:val="center"/>
          </w:tcPr>
          <w:p w14:paraId="4A4FA381"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True</w:t>
            </w:r>
          </w:p>
        </w:tc>
        <w:tc>
          <w:tcPr>
            <w:tcW w:w="1005" w:type="dxa"/>
            <w:tcMar>
              <w:top w:w="40" w:type="dxa"/>
              <w:bottom w:w="40" w:type="dxa"/>
            </w:tcMar>
            <w:vAlign w:val="center"/>
          </w:tcPr>
          <w:p w14:paraId="6C40604E"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805" w:type="dxa"/>
            <w:tcMar>
              <w:top w:w="40" w:type="dxa"/>
              <w:bottom w:w="40" w:type="dxa"/>
            </w:tcMar>
            <w:vAlign w:val="center"/>
          </w:tcPr>
          <w:p w14:paraId="7CBB855F"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Whether electrical double-layer dynamics are included</w:t>
            </w:r>
          </w:p>
        </w:tc>
      </w:tr>
      <w:tr w:rsidR="009F7124" w14:paraId="645DBC66" w14:textId="77777777" w:rsidTr="00856ED8">
        <w:trPr>
          <w:jc w:val="center"/>
        </w:trPr>
        <w:tc>
          <w:tcPr>
            <w:tcW w:w="1350" w:type="dxa"/>
            <w:tcMar>
              <w:top w:w="40" w:type="dxa"/>
              <w:bottom w:w="40" w:type="dxa"/>
            </w:tcMar>
            <w:vAlign w:val="center"/>
          </w:tcPr>
          <w:p w14:paraId="18CF0956"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Double-layer capacitance</w:t>
            </w:r>
          </w:p>
        </w:tc>
        <w:tc>
          <w:tcPr>
            <w:tcW w:w="1140" w:type="dxa"/>
            <w:tcMar>
              <w:top w:w="40" w:type="dxa"/>
              <w:bottom w:w="40" w:type="dxa"/>
            </w:tcMar>
            <w:vAlign w:val="center"/>
          </w:tcPr>
          <w:p w14:paraId="59A5E3BC" w14:textId="77777777" w:rsidR="009F7124" w:rsidRDefault="00000000" w:rsidP="00856ED8">
            <w:pPr>
              <w:rPr>
                <w:rFonts w:ascii="Times New Roman" w:eastAsia="Times New Roman" w:hAnsi="Times New Roman" w:cs="Times New Roman"/>
                <w:sz w:val="20"/>
                <w:szCs w:val="20"/>
                <w:vertAlign w:val="subscript"/>
              </w:rPr>
            </w:pPr>
            <m:oMathPara>
              <m:oMath>
                <m:sSub>
                  <m:sSubPr>
                    <m:ctrlPr>
                      <w:rPr>
                        <w:rFonts w:ascii="Times New Roman" w:eastAsia="Times New Roman" w:hAnsi="Times New Roman" w:cs="Times New Roman"/>
                        <w:sz w:val="20"/>
                        <w:szCs w:val="20"/>
                      </w:rPr>
                    </m:ctrlPr>
                  </m:sSubPr>
                  <m:e>
                    <m:r>
                      <w:rPr>
                        <w:rFonts w:ascii="Times New Roman" w:eastAsia="Times New Roman" w:hAnsi="Times New Roman" w:cs="Times New Roman"/>
                        <w:sz w:val="20"/>
                        <w:szCs w:val="20"/>
                      </w:rPr>
                      <m:t>C</m:t>
                    </m:r>
                  </m:e>
                  <m:sub>
                    <m:r>
                      <w:rPr>
                        <w:rFonts w:ascii="Times New Roman" w:eastAsia="Times New Roman" w:hAnsi="Times New Roman" w:cs="Times New Roman"/>
                        <w:sz w:val="20"/>
                        <w:szCs w:val="20"/>
                      </w:rPr>
                      <m:t>i</m:t>
                    </m:r>
                  </m:sub>
                </m:sSub>
              </m:oMath>
            </m:oMathPara>
          </w:p>
        </w:tc>
        <w:tc>
          <w:tcPr>
            <w:tcW w:w="1590" w:type="dxa"/>
            <w:tcMar>
              <w:top w:w="40" w:type="dxa"/>
              <w:bottom w:w="40" w:type="dxa"/>
            </w:tcMar>
            <w:vAlign w:val="center"/>
          </w:tcPr>
          <w:p w14:paraId="4C1E85AD"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6.483 x 10</w:t>
            </w:r>
            <w:r>
              <w:rPr>
                <w:rFonts w:ascii="Times New Roman" w:eastAsia="Times New Roman" w:hAnsi="Times New Roman" w:cs="Times New Roman"/>
                <w:sz w:val="20"/>
                <w:szCs w:val="20"/>
                <w:vertAlign w:val="superscript"/>
              </w:rPr>
              <w:t>-14</w:t>
            </w:r>
          </w:p>
        </w:tc>
        <w:tc>
          <w:tcPr>
            <w:tcW w:w="1005" w:type="dxa"/>
            <w:tcMar>
              <w:top w:w="40" w:type="dxa"/>
              <w:bottom w:w="40" w:type="dxa"/>
            </w:tcMar>
            <w:vAlign w:val="center"/>
          </w:tcPr>
          <w:p w14:paraId="49FB2AA5"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F</w:t>
            </w:r>
          </w:p>
        </w:tc>
        <w:tc>
          <w:tcPr>
            <w:tcW w:w="2805" w:type="dxa"/>
            <w:tcMar>
              <w:top w:w="40" w:type="dxa"/>
              <w:bottom w:w="40" w:type="dxa"/>
            </w:tcMar>
            <w:vAlign w:val="center"/>
          </w:tcPr>
          <w:p w14:paraId="439FCBE4"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Capacitance of each wetted metallic site (pixel)</w:t>
            </w:r>
          </w:p>
        </w:tc>
      </w:tr>
      <w:tr w:rsidR="009F7124" w14:paraId="70F044F6" w14:textId="77777777" w:rsidTr="00856ED8">
        <w:trPr>
          <w:jc w:val="center"/>
        </w:trPr>
        <w:tc>
          <w:tcPr>
            <w:tcW w:w="1350" w:type="dxa"/>
            <w:tcMar>
              <w:top w:w="40" w:type="dxa"/>
              <w:bottom w:w="40" w:type="dxa"/>
            </w:tcMar>
            <w:vAlign w:val="center"/>
          </w:tcPr>
          <w:p w14:paraId="7B117556"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Double-layer leakage resistance</w:t>
            </w:r>
          </w:p>
        </w:tc>
        <w:tc>
          <w:tcPr>
            <w:tcW w:w="1140" w:type="dxa"/>
            <w:tcMar>
              <w:top w:w="40" w:type="dxa"/>
              <w:bottom w:w="40" w:type="dxa"/>
            </w:tcMar>
            <w:vAlign w:val="center"/>
          </w:tcPr>
          <w:p w14:paraId="67CF4DBD"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90" w:type="dxa"/>
            <w:tcMar>
              <w:top w:w="40" w:type="dxa"/>
              <w:bottom w:w="40" w:type="dxa"/>
            </w:tcMar>
            <w:vAlign w:val="center"/>
          </w:tcPr>
          <w:p w14:paraId="16E64246"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4.889 x 10</w:t>
            </w:r>
            <w:r>
              <w:rPr>
                <w:rFonts w:ascii="Times New Roman" w:eastAsia="Times New Roman" w:hAnsi="Times New Roman" w:cs="Times New Roman"/>
                <w:sz w:val="20"/>
                <w:szCs w:val="20"/>
                <w:vertAlign w:val="superscript"/>
              </w:rPr>
              <w:t>14</w:t>
            </w:r>
          </w:p>
        </w:tc>
        <w:tc>
          <w:tcPr>
            <w:tcW w:w="1005" w:type="dxa"/>
            <w:tcMar>
              <w:top w:w="40" w:type="dxa"/>
              <w:bottom w:w="40" w:type="dxa"/>
            </w:tcMar>
            <w:vAlign w:val="center"/>
          </w:tcPr>
          <w:p w14:paraId="1A893F83"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Ohm</w:t>
            </w:r>
          </w:p>
        </w:tc>
        <w:tc>
          <w:tcPr>
            <w:tcW w:w="2805" w:type="dxa"/>
            <w:tcMar>
              <w:top w:w="40" w:type="dxa"/>
              <w:bottom w:w="40" w:type="dxa"/>
            </w:tcMar>
            <w:vAlign w:val="center"/>
          </w:tcPr>
          <w:p w14:paraId="1E565464"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Resistance parallel to the double-layer capacitance of each wetted metallic site (pixel)</w:t>
            </w:r>
          </w:p>
        </w:tc>
      </w:tr>
      <w:tr w:rsidR="009F7124" w14:paraId="0F963D9A" w14:textId="77777777" w:rsidTr="00856ED8">
        <w:trPr>
          <w:jc w:val="center"/>
        </w:trPr>
        <w:tc>
          <w:tcPr>
            <w:tcW w:w="1350" w:type="dxa"/>
            <w:tcMar>
              <w:top w:w="40" w:type="dxa"/>
              <w:bottom w:w="40" w:type="dxa"/>
            </w:tcMar>
            <w:vAlign w:val="center"/>
          </w:tcPr>
          <w:p w14:paraId="4C9279E4"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Electrolyte series resistance</w:t>
            </w:r>
          </w:p>
        </w:tc>
        <w:tc>
          <w:tcPr>
            <w:tcW w:w="1140" w:type="dxa"/>
            <w:tcMar>
              <w:top w:w="40" w:type="dxa"/>
              <w:bottom w:w="40" w:type="dxa"/>
            </w:tcMar>
            <w:vAlign w:val="center"/>
          </w:tcPr>
          <w:p w14:paraId="2A5B08A8"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90" w:type="dxa"/>
            <w:tcMar>
              <w:top w:w="40" w:type="dxa"/>
              <w:bottom w:w="40" w:type="dxa"/>
            </w:tcMar>
            <w:vAlign w:val="center"/>
          </w:tcPr>
          <w:p w14:paraId="0167CCEF" w14:textId="77777777" w:rsidR="009F7124" w:rsidRDefault="009F7124" w:rsidP="00856ED8">
            <w:pP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2.980 x 10</w:t>
            </w:r>
            <w:r>
              <w:rPr>
                <w:rFonts w:ascii="Times New Roman" w:eastAsia="Times New Roman" w:hAnsi="Times New Roman" w:cs="Times New Roman"/>
                <w:sz w:val="20"/>
                <w:szCs w:val="20"/>
                <w:vertAlign w:val="superscript"/>
              </w:rPr>
              <w:t>14</w:t>
            </w:r>
          </w:p>
        </w:tc>
        <w:tc>
          <w:tcPr>
            <w:tcW w:w="1005" w:type="dxa"/>
            <w:tcMar>
              <w:top w:w="40" w:type="dxa"/>
              <w:bottom w:w="40" w:type="dxa"/>
            </w:tcMar>
            <w:vAlign w:val="center"/>
          </w:tcPr>
          <w:p w14:paraId="062D8D46"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Ohm</w:t>
            </w:r>
          </w:p>
        </w:tc>
        <w:tc>
          <w:tcPr>
            <w:tcW w:w="2805" w:type="dxa"/>
            <w:tcMar>
              <w:top w:w="40" w:type="dxa"/>
              <w:bottom w:w="40" w:type="dxa"/>
            </w:tcMar>
            <w:vAlign w:val="center"/>
          </w:tcPr>
          <w:p w14:paraId="1C915C7F"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Series resistance coupling metal site to electrolyte</w:t>
            </w:r>
          </w:p>
        </w:tc>
      </w:tr>
    </w:tbl>
    <w:p w14:paraId="730BE1FC" w14:textId="7D33E8F9" w:rsidR="00DC4CE8" w:rsidRPr="001763D1" w:rsidRDefault="009F7124" w:rsidP="000E7F71">
      <w:pPr>
        <w:spacing w:before="120" w:after="8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w:t>
      </w:r>
      <w:r w:rsidR="00DC4CE8" w:rsidRPr="00DC4CE8">
        <w:rPr>
          <w:rFonts w:ascii="Times New Roman" w:eastAsia="Times New Roman" w:hAnsi="Times New Roman" w:cs="Times New Roman"/>
          <w:b/>
          <w:bCs/>
          <w:sz w:val="24"/>
          <w:szCs w:val="24"/>
        </w:rPr>
        <w:t xml:space="preserve">able S3. </w:t>
      </w:r>
      <w:r w:rsidR="00DC4CE8" w:rsidRPr="00DC4CE8">
        <w:rPr>
          <w:rFonts w:ascii="Times New Roman" w:eastAsia="Times New Roman" w:hAnsi="Times New Roman" w:cs="Times New Roman"/>
          <w:sz w:val="24"/>
          <w:szCs w:val="24"/>
        </w:rPr>
        <w:t xml:space="preserve">Electrical and electrical double </w:t>
      </w:r>
      <w:r w:rsidR="00DC4CE8" w:rsidRPr="001763D1">
        <w:rPr>
          <w:rFonts w:ascii="Times New Roman" w:eastAsia="Times New Roman" w:hAnsi="Times New Roman" w:cs="Times New Roman"/>
          <w:sz w:val="24"/>
          <w:szCs w:val="24"/>
        </w:rPr>
        <w:t>layer parameters for Figure 1.</w:t>
      </w:r>
    </w:p>
    <w:p w14:paraId="157293B9" w14:textId="77777777" w:rsidR="005D7310" w:rsidRPr="001763D1" w:rsidRDefault="005D7310" w:rsidP="003665B4">
      <w:pPr>
        <w:spacing w:line="480" w:lineRule="auto"/>
        <w:jc w:val="both"/>
        <w:rPr>
          <w:rFonts w:ascii="Times New Roman" w:hAnsi="Times New Roman" w:cs="Times New Roman"/>
          <w:b/>
          <w:bCs/>
          <w:sz w:val="24"/>
          <w:szCs w:val="24"/>
        </w:rPr>
      </w:pPr>
    </w:p>
    <w:p w14:paraId="5FF24D89" w14:textId="77777777" w:rsidR="00861CBB" w:rsidRPr="001763D1" w:rsidRDefault="00861CBB" w:rsidP="00172B1A">
      <w:pPr>
        <w:spacing w:line="480" w:lineRule="auto"/>
        <w:jc w:val="both"/>
        <w:rPr>
          <w:rFonts w:ascii="Times New Roman" w:eastAsia="Times New Roman" w:hAnsi="Times New Roman" w:cs="Times New Roman"/>
          <w:i/>
          <w:iCs/>
          <w:sz w:val="24"/>
          <w:szCs w:val="24"/>
        </w:rPr>
      </w:pPr>
      <w:r w:rsidRPr="001763D1">
        <w:rPr>
          <w:rFonts w:ascii="Times New Roman" w:eastAsia="Times New Roman" w:hAnsi="Times New Roman" w:cs="Times New Roman"/>
          <w:i/>
          <w:iCs/>
          <w:sz w:val="24"/>
          <w:szCs w:val="24"/>
        </w:rPr>
        <w:t>Parameters Figure 2</w:t>
      </w:r>
    </w:p>
    <w:p w14:paraId="6D957308" w14:textId="77777777" w:rsidR="00861CBB" w:rsidRPr="00861CBB" w:rsidRDefault="00861CBB" w:rsidP="00172B1A">
      <w:pPr>
        <w:spacing w:line="480" w:lineRule="auto"/>
        <w:jc w:val="both"/>
        <w:rPr>
          <w:rFonts w:ascii="Times New Roman" w:eastAsia="Times New Roman" w:hAnsi="Times New Roman" w:cs="Times New Roman"/>
          <w:sz w:val="24"/>
          <w:szCs w:val="24"/>
        </w:rPr>
      </w:pPr>
      <w:r w:rsidRPr="001763D1">
        <w:rPr>
          <w:rFonts w:ascii="Times New Roman" w:eastAsia="Times New Roman" w:hAnsi="Times New Roman" w:cs="Times New Roman"/>
          <w:sz w:val="24"/>
          <w:szCs w:val="24"/>
        </w:rPr>
        <w:t xml:space="preserve">For the multiterminal protocol a resistance of </w:t>
      </w:r>
      <m:oMath>
        <m:r>
          <w:rPr>
            <w:rFonts w:ascii="Cambria Math" w:eastAsia="Times New Roman" w:hAnsi="Cambria Math" w:cs="Times New Roman"/>
            <w:sz w:val="24"/>
            <w:szCs w:val="24"/>
          </w:rPr>
          <m:t>4.6×1</m:t>
        </m:r>
        <m:sSup>
          <m:sSupPr>
            <m:ctrlPr>
              <w:rPr>
                <w:rFonts w:ascii="Cambria Math" w:eastAsia="Times New Roman" w:hAnsi="Cambria Math" w:cs="Times New Roman"/>
                <w:sz w:val="24"/>
                <w:szCs w:val="24"/>
              </w:rPr>
            </m:ctrlPr>
          </m:sSupPr>
          <m:e>
            <m:r>
              <w:rPr>
                <w:rFonts w:ascii="Cambria Math" w:eastAsia="Times New Roman" w:hAnsi="Cambria Math" w:cs="Times New Roman"/>
                <w:sz w:val="24"/>
                <w:szCs w:val="24"/>
              </w:rPr>
              <m:t>0</m:t>
            </m:r>
          </m:e>
          <m:sup>
            <m:r>
              <w:rPr>
                <w:rFonts w:ascii="Cambria Math" w:eastAsia="Times New Roman" w:hAnsi="Cambria Math" w:cs="Times New Roman"/>
                <w:sz w:val="24"/>
                <w:szCs w:val="24"/>
              </w:rPr>
              <m:t>3</m:t>
            </m:r>
          </m:sup>
        </m:sSup>
        <m:r>
          <w:rPr>
            <w:rFonts w:ascii="Cambria Math" w:eastAsia="Times New Roman" w:hAnsi="Cambria Math" w:cs="Times New Roman"/>
            <w:sz w:val="24"/>
            <w:szCs w:val="24"/>
          </w:rPr>
          <m:t xml:space="preserve"> Ω</m:t>
        </m:r>
      </m:oMath>
      <w:r w:rsidRPr="001763D1">
        <w:rPr>
          <w:rFonts w:ascii="Times New Roman" w:eastAsia="Times New Roman" w:hAnsi="Times New Roman" w:cs="Times New Roman"/>
          <w:sz w:val="24"/>
          <w:szCs w:val="24"/>
        </w:rPr>
        <w:t xml:space="preserve"> is placed in</w:t>
      </w:r>
      <w:r w:rsidRPr="00861CBB">
        <w:rPr>
          <w:rFonts w:ascii="Times New Roman" w:eastAsia="Times New Roman" w:hAnsi="Times New Roman" w:cs="Times New Roman"/>
          <w:sz w:val="24"/>
          <w:szCs w:val="24"/>
        </w:rPr>
        <w:t xml:space="preserve"> series between the voltage sources and each electrode. </w:t>
      </w:r>
    </w:p>
    <w:tbl>
      <w:tblPr>
        <w:tblStyle w:val="a"/>
        <w:tblW w:w="706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90"/>
        <w:gridCol w:w="1920"/>
        <w:gridCol w:w="1695"/>
        <w:gridCol w:w="1860"/>
      </w:tblGrid>
      <w:tr w:rsidR="00930F60" w14:paraId="588053D5" w14:textId="77777777" w:rsidTr="00930F60">
        <w:trPr>
          <w:tblHeader/>
          <w:jc w:val="center"/>
        </w:trPr>
        <w:tc>
          <w:tcPr>
            <w:tcW w:w="1590" w:type="dxa"/>
            <w:shd w:val="clear" w:color="auto" w:fill="D9EAF7"/>
            <w:tcMar>
              <w:top w:w="40" w:type="dxa"/>
              <w:bottom w:w="40" w:type="dxa"/>
            </w:tcMar>
            <w:vAlign w:val="center"/>
          </w:tcPr>
          <w:p w14:paraId="196AFA30" w14:textId="77777777" w:rsidR="00930F60" w:rsidRDefault="00930F60" w:rsidP="00323D01">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Parameter</w:t>
            </w:r>
          </w:p>
        </w:tc>
        <w:tc>
          <w:tcPr>
            <w:tcW w:w="1920" w:type="dxa"/>
            <w:shd w:val="clear" w:color="auto" w:fill="D9EAF7"/>
            <w:tcMar>
              <w:top w:w="40" w:type="dxa"/>
              <w:bottom w:w="40" w:type="dxa"/>
            </w:tcMar>
            <w:vAlign w:val="center"/>
          </w:tcPr>
          <w:p w14:paraId="5AA402BF" w14:textId="77777777" w:rsidR="00930F60" w:rsidRDefault="00930F60" w:rsidP="00323D01">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Value</w:t>
            </w:r>
          </w:p>
        </w:tc>
        <w:tc>
          <w:tcPr>
            <w:tcW w:w="1695" w:type="dxa"/>
            <w:shd w:val="clear" w:color="auto" w:fill="D9EAF7"/>
            <w:tcMar>
              <w:top w:w="40" w:type="dxa"/>
              <w:bottom w:w="40" w:type="dxa"/>
            </w:tcMar>
            <w:vAlign w:val="center"/>
          </w:tcPr>
          <w:p w14:paraId="610A4E59" w14:textId="77777777" w:rsidR="00930F60" w:rsidRDefault="00930F60" w:rsidP="00323D01">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Unit</w:t>
            </w:r>
          </w:p>
        </w:tc>
        <w:tc>
          <w:tcPr>
            <w:tcW w:w="1860" w:type="dxa"/>
            <w:shd w:val="clear" w:color="auto" w:fill="D9EAF7"/>
            <w:tcMar>
              <w:top w:w="40" w:type="dxa"/>
              <w:bottom w:w="40" w:type="dxa"/>
            </w:tcMar>
            <w:vAlign w:val="center"/>
          </w:tcPr>
          <w:p w14:paraId="636C9AED" w14:textId="77777777" w:rsidR="00930F60" w:rsidRDefault="00930F60" w:rsidP="00323D01">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Description</w:t>
            </w:r>
          </w:p>
        </w:tc>
      </w:tr>
      <w:tr w:rsidR="00930F60" w14:paraId="5934DEB7" w14:textId="77777777" w:rsidTr="00930F60">
        <w:trPr>
          <w:jc w:val="center"/>
        </w:trPr>
        <w:tc>
          <w:tcPr>
            <w:tcW w:w="1590" w:type="dxa"/>
            <w:tcMar>
              <w:top w:w="40" w:type="dxa"/>
              <w:bottom w:w="40" w:type="dxa"/>
            </w:tcMar>
            <w:vAlign w:val="center"/>
          </w:tcPr>
          <w:p w14:paraId="4E1CF522" w14:textId="77777777" w:rsidR="00930F60" w:rsidRDefault="00930F60" w:rsidP="00323D01">
            <w:pPr>
              <w:rPr>
                <w:rFonts w:ascii="Times New Roman" w:eastAsia="Times New Roman" w:hAnsi="Times New Roman" w:cs="Times New Roman"/>
                <w:sz w:val="20"/>
                <w:szCs w:val="20"/>
              </w:rPr>
            </w:pPr>
            <w:r>
              <w:rPr>
                <w:rFonts w:ascii="Times New Roman" w:eastAsia="Times New Roman" w:hAnsi="Times New Roman" w:cs="Times New Roman"/>
                <w:sz w:val="20"/>
                <w:szCs w:val="20"/>
              </w:rPr>
              <w:t>System size</w:t>
            </w:r>
          </w:p>
        </w:tc>
        <w:tc>
          <w:tcPr>
            <w:tcW w:w="1920" w:type="dxa"/>
            <w:tcMar>
              <w:top w:w="40" w:type="dxa"/>
              <w:bottom w:w="40" w:type="dxa"/>
            </w:tcMar>
            <w:vAlign w:val="center"/>
          </w:tcPr>
          <w:p w14:paraId="1D7295D5" w14:textId="77777777" w:rsidR="00930F60" w:rsidRDefault="00930F60" w:rsidP="00323D01">
            <w:pPr>
              <w:rPr>
                <w:rFonts w:ascii="Times New Roman" w:eastAsia="Times New Roman" w:hAnsi="Times New Roman" w:cs="Times New Roman"/>
                <w:sz w:val="20"/>
                <w:szCs w:val="20"/>
              </w:rPr>
            </w:pPr>
            <w:r>
              <w:rPr>
                <w:rFonts w:ascii="Times New Roman" w:eastAsia="Times New Roman" w:hAnsi="Times New Roman" w:cs="Times New Roman"/>
                <w:sz w:val="20"/>
                <w:szCs w:val="20"/>
              </w:rPr>
              <w:t>150</w:t>
            </w:r>
          </w:p>
        </w:tc>
        <w:tc>
          <w:tcPr>
            <w:tcW w:w="1695" w:type="dxa"/>
            <w:tcMar>
              <w:top w:w="40" w:type="dxa"/>
              <w:bottom w:w="40" w:type="dxa"/>
            </w:tcMar>
            <w:vAlign w:val="center"/>
          </w:tcPr>
          <w:p w14:paraId="4FEAE0D3" w14:textId="77777777" w:rsidR="00930F60" w:rsidRDefault="00930F60" w:rsidP="00323D01">
            <w:pPr>
              <w:rPr>
                <w:rFonts w:ascii="Times New Roman" w:eastAsia="Times New Roman" w:hAnsi="Times New Roman" w:cs="Times New Roman"/>
                <w:sz w:val="20"/>
                <w:szCs w:val="20"/>
              </w:rPr>
            </w:pPr>
            <m:oMath>
              <m:r>
                <w:rPr>
                  <w:rFonts w:ascii="Cambria Math" w:hAnsi="Cambria Math"/>
                </w:rPr>
                <m:t>μ</m:t>
              </m:r>
            </m:oMath>
            <w:r>
              <w:rPr>
                <w:rFonts w:ascii="Times New Roman" w:eastAsia="Times New Roman" w:hAnsi="Times New Roman" w:cs="Times New Roman"/>
                <w:sz w:val="20"/>
                <w:szCs w:val="20"/>
              </w:rPr>
              <w:t>m</w:t>
            </w:r>
          </w:p>
        </w:tc>
        <w:tc>
          <w:tcPr>
            <w:tcW w:w="1860" w:type="dxa"/>
            <w:tcMar>
              <w:top w:w="40" w:type="dxa"/>
              <w:bottom w:w="40" w:type="dxa"/>
            </w:tcMar>
            <w:vAlign w:val="center"/>
          </w:tcPr>
          <w:p w14:paraId="00BFCD55" w14:textId="77777777" w:rsidR="00930F60" w:rsidRDefault="00930F60" w:rsidP="00323D01">
            <w:pPr>
              <w:rPr>
                <w:rFonts w:ascii="Times New Roman" w:eastAsia="Times New Roman" w:hAnsi="Times New Roman" w:cs="Times New Roman"/>
                <w:sz w:val="20"/>
                <w:szCs w:val="20"/>
              </w:rPr>
            </w:pPr>
            <w:r>
              <w:rPr>
                <w:rFonts w:ascii="Times New Roman" w:eastAsia="Times New Roman" w:hAnsi="Times New Roman" w:cs="Times New Roman"/>
                <w:sz w:val="20"/>
                <w:szCs w:val="20"/>
              </w:rPr>
              <w:t>Linear size of the square simulation domain</w:t>
            </w:r>
          </w:p>
        </w:tc>
      </w:tr>
      <w:tr w:rsidR="00930F60" w14:paraId="507CE3A8" w14:textId="77777777" w:rsidTr="00930F60">
        <w:trPr>
          <w:jc w:val="center"/>
        </w:trPr>
        <w:tc>
          <w:tcPr>
            <w:tcW w:w="1590" w:type="dxa"/>
            <w:tcMar>
              <w:top w:w="40" w:type="dxa"/>
              <w:bottom w:w="40" w:type="dxa"/>
            </w:tcMar>
            <w:vAlign w:val="center"/>
          </w:tcPr>
          <w:p w14:paraId="5C50EC18" w14:textId="77777777" w:rsidR="00930F60" w:rsidRDefault="00930F60" w:rsidP="00323D01">
            <w:pPr>
              <w:rPr>
                <w:rFonts w:ascii="Times New Roman" w:eastAsia="Times New Roman" w:hAnsi="Times New Roman" w:cs="Times New Roman"/>
                <w:sz w:val="20"/>
                <w:szCs w:val="20"/>
              </w:rPr>
            </w:pPr>
            <w:r>
              <w:rPr>
                <w:rFonts w:ascii="Times New Roman" w:eastAsia="Times New Roman" w:hAnsi="Times New Roman" w:cs="Times New Roman"/>
                <w:sz w:val="20"/>
                <w:szCs w:val="20"/>
              </w:rPr>
              <w:t>Pixel conversion factor</w:t>
            </w:r>
          </w:p>
        </w:tc>
        <w:tc>
          <w:tcPr>
            <w:tcW w:w="1920" w:type="dxa"/>
            <w:tcMar>
              <w:top w:w="40" w:type="dxa"/>
              <w:bottom w:w="40" w:type="dxa"/>
            </w:tcMar>
            <w:vAlign w:val="center"/>
          </w:tcPr>
          <w:p w14:paraId="31E931CD" w14:textId="77777777" w:rsidR="00930F60" w:rsidRDefault="00930F60" w:rsidP="00323D01">
            <w:pP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1695" w:type="dxa"/>
            <w:tcMar>
              <w:top w:w="40" w:type="dxa"/>
              <w:bottom w:w="40" w:type="dxa"/>
            </w:tcMar>
            <w:vAlign w:val="center"/>
          </w:tcPr>
          <w:p w14:paraId="5A2841DD" w14:textId="77777777" w:rsidR="00930F60" w:rsidRDefault="00930F60" w:rsidP="00323D01">
            <w:pPr>
              <w:rPr>
                <w:rFonts w:ascii="Times New Roman" w:eastAsia="Times New Roman" w:hAnsi="Times New Roman" w:cs="Times New Roman"/>
                <w:sz w:val="20"/>
                <w:szCs w:val="20"/>
              </w:rPr>
            </w:pPr>
            <m:oMath>
              <m:r>
                <w:rPr>
                  <w:rFonts w:ascii="Cambria Math" w:hAnsi="Cambria Math"/>
                </w:rPr>
                <m:t>μ</m:t>
              </m:r>
            </m:oMath>
            <w:r>
              <w:rPr>
                <w:rFonts w:ascii="Times New Roman" w:eastAsia="Times New Roman" w:hAnsi="Times New Roman" w:cs="Times New Roman"/>
                <w:sz w:val="20"/>
                <w:szCs w:val="20"/>
              </w:rPr>
              <w:t>m/pixel</w:t>
            </w:r>
          </w:p>
        </w:tc>
        <w:tc>
          <w:tcPr>
            <w:tcW w:w="1860" w:type="dxa"/>
            <w:tcMar>
              <w:top w:w="40" w:type="dxa"/>
              <w:bottom w:w="40" w:type="dxa"/>
            </w:tcMar>
            <w:vAlign w:val="center"/>
          </w:tcPr>
          <w:p w14:paraId="5573A48F" w14:textId="77777777" w:rsidR="00930F60" w:rsidRDefault="00930F60" w:rsidP="00323D01">
            <w:pPr>
              <w:rPr>
                <w:rFonts w:ascii="Times New Roman" w:eastAsia="Times New Roman" w:hAnsi="Times New Roman" w:cs="Times New Roman"/>
                <w:sz w:val="20"/>
                <w:szCs w:val="20"/>
              </w:rPr>
            </w:pPr>
            <w:r>
              <w:rPr>
                <w:rFonts w:ascii="Times New Roman" w:eastAsia="Times New Roman" w:hAnsi="Times New Roman" w:cs="Times New Roman"/>
                <w:sz w:val="20"/>
                <w:szCs w:val="20"/>
              </w:rPr>
              <w:t>Conversion factor</w:t>
            </w:r>
          </w:p>
        </w:tc>
      </w:tr>
      <w:tr w:rsidR="00930F60" w14:paraId="1E0D6F31" w14:textId="77777777" w:rsidTr="00930F60">
        <w:trPr>
          <w:jc w:val="center"/>
        </w:trPr>
        <w:tc>
          <w:tcPr>
            <w:tcW w:w="1590" w:type="dxa"/>
            <w:tcMar>
              <w:top w:w="40" w:type="dxa"/>
              <w:bottom w:w="40" w:type="dxa"/>
            </w:tcMar>
            <w:vAlign w:val="center"/>
          </w:tcPr>
          <w:p w14:paraId="62367879" w14:textId="77777777" w:rsidR="00930F60" w:rsidRDefault="00930F60" w:rsidP="00323D01">
            <w:pPr>
              <w:rPr>
                <w:rFonts w:ascii="Times New Roman" w:eastAsia="Times New Roman" w:hAnsi="Times New Roman" w:cs="Times New Roman"/>
                <w:sz w:val="20"/>
                <w:szCs w:val="20"/>
              </w:rPr>
            </w:pPr>
            <w:r>
              <w:rPr>
                <w:rFonts w:ascii="Times New Roman" w:eastAsia="Times New Roman" w:hAnsi="Times New Roman" w:cs="Times New Roman"/>
                <w:sz w:val="20"/>
                <w:szCs w:val="20"/>
              </w:rPr>
              <w:t>Electrode radius</w:t>
            </w:r>
          </w:p>
        </w:tc>
        <w:tc>
          <w:tcPr>
            <w:tcW w:w="1920" w:type="dxa"/>
            <w:tcMar>
              <w:top w:w="40" w:type="dxa"/>
              <w:bottom w:w="40" w:type="dxa"/>
            </w:tcMar>
            <w:vAlign w:val="center"/>
          </w:tcPr>
          <w:p w14:paraId="6E1E3BD5" w14:textId="77777777" w:rsidR="00930F60" w:rsidRDefault="00930F60" w:rsidP="00323D01">
            <w:pP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695" w:type="dxa"/>
            <w:tcMar>
              <w:top w:w="40" w:type="dxa"/>
              <w:bottom w:w="40" w:type="dxa"/>
            </w:tcMar>
            <w:vAlign w:val="center"/>
          </w:tcPr>
          <w:p w14:paraId="18EA5A5C" w14:textId="77777777" w:rsidR="00930F60" w:rsidRDefault="00930F60" w:rsidP="00323D01">
            <w:pPr>
              <w:rPr>
                <w:rFonts w:ascii="Times New Roman" w:eastAsia="Times New Roman" w:hAnsi="Times New Roman" w:cs="Times New Roman"/>
                <w:sz w:val="20"/>
                <w:szCs w:val="20"/>
              </w:rPr>
            </w:pPr>
            <m:oMath>
              <m:r>
                <w:rPr>
                  <w:rFonts w:ascii="Cambria Math" w:hAnsi="Cambria Math"/>
                </w:rPr>
                <m:t>μ</m:t>
              </m:r>
            </m:oMath>
            <w:r>
              <w:rPr>
                <w:rFonts w:ascii="Times New Roman" w:eastAsia="Times New Roman" w:hAnsi="Times New Roman" w:cs="Times New Roman"/>
                <w:sz w:val="20"/>
                <w:szCs w:val="20"/>
              </w:rPr>
              <w:t>m</w:t>
            </w:r>
          </w:p>
        </w:tc>
        <w:tc>
          <w:tcPr>
            <w:tcW w:w="1860" w:type="dxa"/>
            <w:tcMar>
              <w:top w:w="40" w:type="dxa"/>
              <w:bottom w:w="40" w:type="dxa"/>
            </w:tcMar>
            <w:vAlign w:val="center"/>
          </w:tcPr>
          <w:p w14:paraId="71993830" w14:textId="77777777" w:rsidR="00930F60" w:rsidRDefault="00930F60" w:rsidP="00323D01">
            <w:pPr>
              <w:rPr>
                <w:rFonts w:ascii="Times New Roman" w:eastAsia="Times New Roman" w:hAnsi="Times New Roman" w:cs="Times New Roman"/>
                <w:sz w:val="20"/>
                <w:szCs w:val="20"/>
              </w:rPr>
            </w:pPr>
            <w:r>
              <w:rPr>
                <w:rFonts w:ascii="Times New Roman" w:eastAsia="Times New Roman" w:hAnsi="Times New Roman" w:cs="Times New Roman"/>
                <w:sz w:val="20"/>
                <w:szCs w:val="20"/>
              </w:rPr>
              <w:t>Radius of circular electrodes</w:t>
            </w:r>
          </w:p>
        </w:tc>
      </w:tr>
      <w:tr w:rsidR="00930F60" w14:paraId="265E488D" w14:textId="77777777" w:rsidTr="00930F60">
        <w:trPr>
          <w:jc w:val="center"/>
        </w:trPr>
        <w:tc>
          <w:tcPr>
            <w:tcW w:w="1590" w:type="dxa"/>
            <w:tcMar>
              <w:top w:w="40" w:type="dxa"/>
              <w:bottom w:w="40" w:type="dxa"/>
            </w:tcMar>
            <w:vAlign w:val="center"/>
          </w:tcPr>
          <w:p w14:paraId="046F780E" w14:textId="77777777" w:rsidR="00930F60" w:rsidRDefault="00930F60" w:rsidP="00323D01">
            <w:pPr>
              <w:rPr>
                <w:rFonts w:ascii="Times New Roman" w:eastAsia="Times New Roman" w:hAnsi="Times New Roman" w:cs="Times New Roman"/>
                <w:sz w:val="20"/>
                <w:szCs w:val="20"/>
              </w:rPr>
            </w:pPr>
            <w:r>
              <w:rPr>
                <w:rFonts w:ascii="Times New Roman" w:eastAsia="Times New Roman" w:hAnsi="Times New Roman" w:cs="Times New Roman"/>
                <w:sz w:val="20"/>
                <w:szCs w:val="20"/>
              </w:rPr>
              <w:t>Time step</w:t>
            </w:r>
          </w:p>
        </w:tc>
        <w:tc>
          <w:tcPr>
            <w:tcW w:w="1920" w:type="dxa"/>
            <w:tcMar>
              <w:top w:w="40" w:type="dxa"/>
              <w:bottom w:w="40" w:type="dxa"/>
            </w:tcMar>
            <w:vAlign w:val="center"/>
          </w:tcPr>
          <w:p w14:paraId="72774801" w14:textId="77777777" w:rsidR="00930F60" w:rsidRDefault="00930F60" w:rsidP="00323D01">
            <w:pPr>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c>
          <w:tcPr>
            <w:tcW w:w="1695" w:type="dxa"/>
            <w:tcMar>
              <w:top w:w="40" w:type="dxa"/>
              <w:bottom w:w="40" w:type="dxa"/>
            </w:tcMar>
            <w:vAlign w:val="center"/>
          </w:tcPr>
          <w:p w14:paraId="651250BD" w14:textId="77777777" w:rsidR="00930F60" w:rsidRDefault="00930F60" w:rsidP="00323D01">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1860" w:type="dxa"/>
            <w:tcMar>
              <w:top w:w="40" w:type="dxa"/>
              <w:bottom w:w="40" w:type="dxa"/>
            </w:tcMar>
            <w:vAlign w:val="center"/>
          </w:tcPr>
          <w:p w14:paraId="0AB03E9A" w14:textId="77777777" w:rsidR="00930F60" w:rsidRDefault="00930F60" w:rsidP="00323D01">
            <w:pPr>
              <w:rPr>
                <w:rFonts w:ascii="Times New Roman" w:eastAsia="Times New Roman" w:hAnsi="Times New Roman" w:cs="Times New Roman"/>
                <w:sz w:val="20"/>
                <w:szCs w:val="20"/>
              </w:rPr>
            </w:pPr>
            <w:r>
              <w:rPr>
                <w:rFonts w:ascii="Times New Roman" w:eastAsia="Times New Roman" w:hAnsi="Times New Roman" w:cs="Times New Roman"/>
                <w:sz w:val="20"/>
                <w:szCs w:val="20"/>
              </w:rPr>
              <w:t>Morphological time step</w:t>
            </w:r>
          </w:p>
        </w:tc>
      </w:tr>
      <w:tr w:rsidR="00930F60" w14:paraId="010DF7A6" w14:textId="77777777" w:rsidTr="00930F60">
        <w:trPr>
          <w:trHeight w:val="569"/>
          <w:jc w:val="center"/>
        </w:trPr>
        <w:tc>
          <w:tcPr>
            <w:tcW w:w="1590" w:type="dxa"/>
            <w:tcMar>
              <w:top w:w="40" w:type="dxa"/>
              <w:bottom w:w="40" w:type="dxa"/>
            </w:tcMar>
            <w:vAlign w:val="center"/>
          </w:tcPr>
          <w:p w14:paraId="0A122251" w14:textId="77777777" w:rsidR="00930F60" w:rsidRDefault="00930F60" w:rsidP="00323D01">
            <w:pPr>
              <w:rPr>
                <w:rFonts w:ascii="Times New Roman" w:eastAsia="Times New Roman" w:hAnsi="Times New Roman" w:cs="Times New Roman"/>
                <w:sz w:val="20"/>
                <w:szCs w:val="20"/>
              </w:rPr>
            </w:pPr>
            <w:r>
              <w:rPr>
                <w:rFonts w:ascii="Times New Roman" w:eastAsia="Times New Roman" w:hAnsi="Times New Roman" w:cs="Times New Roman"/>
                <w:sz w:val="20"/>
                <w:szCs w:val="20"/>
              </w:rPr>
              <w:t>Diagonal connections for the lattice</w:t>
            </w:r>
          </w:p>
        </w:tc>
        <w:tc>
          <w:tcPr>
            <w:tcW w:w="1920" w:type="dxa"/>
            <w:tcMar>
              <w:top w:w="40" w:type="dxa"/>
              <w:bottom w:w="40" w:type="dxa"/>
            </w:tcMar>
            <w:vAlign w:val="center"/>
          </w:tcPr>
          <w:p w14:paraId="4C24C187" w14:textId="77777777" w:rsidR="00930F60" w:rsidRDefault="00930F60" w:rsidP="00323D01">
            <w:pPr>
              <w:rPr>
                <w:rFonts w:ascii="Times New Roman" w:eastAsia="Times New Roman" w:hAnsi="Times New Roman" w:cs="Times New Roman"/>
                <w:sz w:val="20"/>
                <w:szCs w:val="20"/>
              </w:rPr>
            </w:pPr>
            <w:r>
              <w:rPr>
                <w:rFonts w:ascii="Times New Roman" w:eastAsia="Times New Roman" w:hAnsi="Times New Roman" w:cs="Times New Roman"/>
                <w:sz w:val="20"/>
                <w:szCs w:val="20"/>
              </w:rPr>
              <w:t>True</w:t>
            </w:r>
          </w:p>
        </w:tc>
        <w:tc>
          <w:tcPr>
            <w:tcW w:w="1695" w:type="dxa"/>
            <w:tcMar>
              <w:top w:w="40" w:type="dxa"/>
              <w:bottom w:w="40" w:type="dxa"/>
            </w:tcMar>
            <w:vAlign w:val="center"/>
          </w:tcPr>
          <w:p w14:paraId="392148F6" w14:textId="77777777" w:rsidR="00930F60" w:rsidRDefault="00930F60" w:rsidP="00323D01">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860" w:type="dxa"/>
            <w:tcMar>
              <w:top w:w="40" w:type="dxa"/>
              <w:bottom w:w="40" w:type="dxa"/>
            </w:tcMar>
            <w:vAlign w:val="center"/>
          </w:tcPr>
          <w:p w14:paraId="4CF8D4F1" w14:textId="77777777" w:rsidR="00930F60" w:rsidRDefault="00930F60" w:rsidP="00323D01">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Whether diagonal </w:t>
            </w:r>
            <w:proofErr w:type="spellStart"/>
            <w:r>
              <w:rPr>
                <w:rFonts w:ascii="Times New Roman" w:eastAsia="Times New Roman" w:hAnsi="Times New Roman" w:cs="Times New Roman"/>
                <w:sz w:val="20"/>
                <w:szCs w:val="20"/>
              </w:rPr>
              <w:t>neighbours</w:t>
            </w:r>
            <w:proofErr w:type="spellEnd"/>
            <w:r>
              <w:rPr>
                <w:rFonts w:ascii="Times New Roman" w:eastAsia="Times New Roman" w:hAnsi="Times New Roman" w:cs="Times New Roman"/>
                <w:sz w:val="20"/>
                <w:szCs w:val="20"/>
              </w:rPr>
              <w:t xml:space="preserve"> are included</w:t>
            </w:r>
          </w:p>
        </w:tc>
      </w:tr>
    </w:tbl>
    <w:p w14:paraId="0FE24378" w14:textId="0BBDD216" w:rsidR="00861CBB" w:rsidRDefault="00861CBB" w:rsidP="000E7F71">
      <w:pPr>
        <w:spacing w:before="120" w:after="200"/>
        <w:rPr>
          <w:rFonts w:ascii="Times New Roman" w:eastAsia="Times New Roman" w:hAnsi="Times New Roman" w:cs="Times New Roman"/>
          <w:sz w:val="24"/>
          <w:szCs w:val="24"/>
        </w:rPr>
      </w:pPr>
      <w:r w:rsidRPr="00861CBB">
        <w:rPr>
          <w:rFonts w:ascii="Times New Roman" w:eastAsia="Times New Roman" w:hAnsi="Times New Roman" w:cs="Times New Roman"/>
          <w:b/>
          <w:bCs/>
          <w:sz w:val="24"/>
          <w:szCs w:val="24"/>
        </w:rPr>
        <w:t>Table S4.</w:t>
      </w:r>
      <w:r w:rsidRPr="00861CBB">
        <w:rPr>
          <w:rFonts w:ascii="Times New Roman" w:eastAsia="Times New Roman" w:hAnsi="Times New Roman" w:cs="Times New Roman"/>
          <w:sz w:val="24"/>
          <w:szCs w:val="24"/>
        </w:rPr>
        <w:t xml:space="preserve"> Geometry parameters of the system </w:t>
      </w:r>
      <w:r w:rsidRPr="001763D1">
        <w:rPr>
          <w:rFonts w:ascii="Times New Roman" w:eastAsia="Times New Roman" w:hAnsi="Times New Roman" w:cs="Times New Roman"/>
          <w:sz w:val="24"/>
          <w:szCs w:val="24"/>
        </w:rPr>
        <w:t>for Figure 2.</w:t>
      </w:r>
    </w:p>
    <w:p w14:paraId="5A43A98E" w14:textId="77777777" w:rsidR="009F7124" w:rsidRDefault="009F7124" w:rsidP="000E7F71">
      <w:pPr>
        <w:spacing w:before="120" w:after="200"/>
        <w:rPr>
          <w:rFonts w:ascii="Times New Roman" w:eastAsia="Times New Roman" w:hAnsi="Times New Roman" w:cs="Times New Roman"/>
          <w:sz w:val="24"/>
          <w:szCs w:val="24"/>
        </w:rPr>
      </w:pPr>
    </w:p>
    <w:p w14:paraId="72B5251A" w14:textId="77777777" w:rsidR="009F7124" w:rsidRPr="00861CBB" w:rsidRDefault="009F7124" w:rsidP="000E7F71">
      <w:pPr>
        <w:spacing w:before="120" w:after="200"/>
        <w:rPr>
          <w:rFonts w:ascii="Times New Roman" w:eastAsia="Times New Roman" w:hAnsi="Times New Roman" w:cs="Times New Roman"/>
          <w:sz w:val="24"/>
          <w:szCs w:val="24"/>
        </w:rPr>
      </w:pPr>
    </w:p>
    <w:tbl>
      <w:tblPr>
        <w:tblW w:w="84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5"/>
        <w:gridCol w:w="1170"/>
        <w:gridCol w:w="1170"/>
        <w:gridCol w:w="1485"/>
        <w:gridCol w:w="2835"/>
      </w:tblGrid>
      <w:tr w:rsidR="009F7124" w14:paraId="4C18287E" w14:textId="77777777" w:rsidTr="00856ED8">
        <w:trPr>
          <w:tblHeader/>
          <w:jc w:val="center"/>
        </w:trPr>
        <w:tc>
          <w:tcPr>
            <w:tcW w:w="1755" w:type="dxa"/>
            <w:shd w:val="clear" w:color="auto" w:fill="D9EAF7"/>
            <w:tcMar>
              <w:top w:w="40" w:type="dxa"/>
              <w:bottom w:w="40" w:type="dxa"/>
            </w:tcMar>
            <w:vAlign w:val="center"/>
          </w:tcPr>
          <w:p w14:paraId="1D92FD1A"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Parameter</w:t>
            </w:r>
          </w:p>
        </w:tc>
        <w:tc>
          <w:tcPr>
            <w:tcW w:w="1170" w:type="dxa"/>
            <w:shd w:val="clear" w:color="auto" w:fill="D9EAF7"/>
            <w:tcMar>
              <w:top w:w="40" w:type="dxa"/>
              <w:bottom w:w="40" w:type="dxa"/>
            </w:tcMar>
            <w:vAlign w:val="center"/>
          </w:tcPr>
          <w:p w14:paraId="2B049195" w14:textId="6BAA55A0" w:rsidR="009F7124" w:rsidRDefault="009F7124" w:rsidP="00856ED8">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Symbol</w:t>
            </w:r>
          </w:p>
        </w:tc>
        <w:tc>
          <w:tcPr>
            <w:tcW w:w="1170" w:type="dxa"/>
            <w:shd w:val="clear" w:color="auto" w:fill="D9EAF7"/>
            <w:tcMar>
              <w:top w:w="40" w:type="dxa"/>
              <w:bottom w:w="40" w:type="dxa"/>
            </w:tcMar>
            <w:vAlign w:val="center"/>
          </w:tcPr>
          <w:p w14:paraId="6951D160"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Value</w:t>
            </w:r>
          </w:p>
        </w:tc>
        <w:tc>
          <w:tcPr>
            <w:tcW w:w="1485" w:type="dxa"/>
            <w:shd w:val="clear" w:color="auto" w:fill="D9EAF7"/>
            <w:tcMar>
              <w:top w:w="40" w:type="dxa"/>
              <w:bottom w:w="40" w:type="dxa"/>
            </w:tcMar>
            <w:vAlign w:val="center"/>
          </w:tcPr>
          <w:p w14:paraId="02DA3E53"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Unit</w:t>
            </w:r>
          </w:p>
        </w:tc>
        <w:tc>
          <w:tcPr>
            <w:tcW w:w="2835" w:type="dxa"/>
            <w:shd w:val="clear" w:color="auto" w:fill="D9EAF7"/>
            <w:tcMar>
              <w:top w:w="40" w:type="dxa"/>
              <w:bottom w:w="40" w:type="dxa"/>
            </w:tcMar>
            <w:vAlign w:val="center"/>
          </w:tcPr>
          <w:p w14:paraId="09959F97"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Description</w:t>
            </w:r>
          </w:p>
        </w:tc>
      </w:tr>
      <w:tr w:rsidR="009F7124" w14:paraId="28F745F1" w14:textId="77777777" w:rsidTr="00856ED8">
        <w:trPr>
          <w:jc w:val="center"/>
        </w:trPr>
        <w:tc>
          <w:tcPr>
            <w:tcW w:w="1755" w:type="dxa"/>
            <w:tcMar>
              <w:top w:w="40" w:type="dxa"/>
              <w:bottom w:w="40" w:type="dxa"/>
            </w:tcMar>
            <w:vAlign w:val="center"/>
          </w:tcPr>
          <w:p w14:paraId="55D642ED"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Reduction </w:t>
            </w:r>
            <w:proofErr w:type="spellStart"/>
            <w:r>
              <w:rPr>
                <w:rFonts w:ascii="Times New Roman" w:eastAsia="Times New Roman" w:hAnsi="Times New Roman" w:cs="Times New Roman"/>
                <w:sz w:val="20"/>
                <w:szCs w:val="20"/>
              </w:rPr>
              <w:t>prefactor</w:t>
            </w:r>
            <w:proofErr w:type="spellEnd"/>
          </w:p>
        </w:tc>
        <w:tc>
          <w:tcPr>
            <w:tcW w:w="1170" w:type="dxa"/>
            <w:tcMar>
              <w:top w:w="40" w:type="dxa"/>
              <w:bottom w:w="40" w:type="dxa"/>
            </w:tcMar>
            <w:vAlign w:val="center"/>
          </w:tcPr>
          <w:p w14:paraId="17D274DD" w14:textId="77777777" w:rsidR="009F7124" w:rsidRDefault="00000000" w:rsidP="00856ED8">
            <w:pPr>
              <w:rPr>
                <w:rFonts w:ascii="Times New Roman" w:eastAsia="Times New Roman" w:hAnsi="Times New Roman" w:cs="Times New Roman"/>
                <w:sz w:val="20"/>
                <w:szCs w:val="20"/>
              </w:rPr>
            </w:pPr>
            <m:oMathPara>
              <m:oMath>
                <m:sSup>
                  <m:sSupPr>
                    <m:ctrlPr>
                      <w:rPr>
                        <w:rFonts w:ascii="Times New Roman" w:eastAsia="Times New Roman" w:hAnsi="Times New Roman" w:cs="Times New Roman"/>
                        <w:sz w:val="20"/>
                        <w:szCs w:val="20"/>
                      </w:rPr>
                    </m:ctrlPr>
                  </m:sSupPr>
                  <m:e>
                    <m:sSub>
                      <m:sSubPr>
                        <m:ctrlPr>
                          <w:rPr>
                            <w:rFonts w:ascii="Times New Roman" w:eastAsia="Times New Roman" w:hAnsi="Times New Roman" w:cs="Times New Roman"/>
                            <w:sz w:val="20"/>
                            <w:szCs w:val="20"/>
                          </w:rPr>
                        </m:ctrlPr>
                      </m:sSubPr>
                      <m:e>
                        <m:r>
                          <w:rPr>
                            <w:rFonts w:ascii="Times New Roman" w:eastAsia="Times New Roman" w:hAnsi="Times New Roman" w:cs="Times New Roman"/>
                            <w:sz w:val="20"/>
                            <w:szCs w:val="20"/>
                          </w:rPr>
                          <m:t>k</m:t>
                        </m:r>
                      </m:e>
                      <m:sub>
                        <m:r>
                          <w:rPr>
                            <w:rFonts w:ascii="Times New Roman" w:eastAsia="Times New Roman" w:hAnsi="Times New Roman" w:cs="Times New Roman"/>
                            <w:sz w:val="20"/>
                            <w:szCs w:val="20"/>
                          </w:rPr>
                          <m:t>0</m:t>
                        </m:r>
                      </m:sub>
                    </m:sSub>
                  </m:e>
                  <m:sup>
                    <m:r>
                      <w:rPr>
                        <w:rFonts w:ascii="Times New Roman" w:eastAsia="Times New Roman" w:hAnsi="Times New Roman" w:cs="Times New Roman"/>
                        <w:sz w:val="20"/>
                        <w:szCs w:val="20"/>
                      </w:rPr>
                      <m:t>(red)</m:t>
                    </m:r>
                  </m:sup>
                </m:sSup>
              </m:oMath>
            </m:oMathPara>
          </w:p>
        </w:tc>
        <w:tc>
          <w:tcPr>
            <w:tcW w:w="1170" w:type="dxa"/>
            <w:tcMar>
              <w:top w:w="40" w:type="dxa"/>
              <w:bottom w:w="40" w:type="dxa"/>
            </w:tcMar>
            <w:vAlign w:val="center"/>
          </w:tcPr>
          <w:p w14:paraId="7FD9F1F0"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1485" w:type="dxa"/>
            <w:tcMar>
              <w:top w:w="40" w:type="dxa"/>
              <w:bottom w:w="40" w:type="dxa"/>
            </w:tcMar>
            <w:vAlign w:val="center"/>
          </w:tcPr>
          <w:p w14:paraId="6723721B"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r>
              <w:rPr>
                <w:rFonts w:ascii="Times New Roman" w:eastAsia="Times New Roman" w:hAnsi="Times New Roman" w:cs="Times New Roman"/>
                <w:sz w:val="20"/>
                <w:szCs w:val="20"/>
                <w:vertAlign w:val="superscript"/>
              </w:rPr>
              <w:t>-1</w:t>
            </w:r>
          </w:p>
        </w:tc>
        <w:tc>
          <w:tcPr>
            <w:tcW w:w="2835" w:type="dxa"/>
            <w:tcMar>
              <w:top w:w="40" w:type="dxa"/>
              <w:bottom w:w="40" w:type="dxa"/>
            </w:tcMar>
            <w:vAlign w:val="center"/>
          </w:tcPr>
          <w:p w14:paraId="55DD61A1"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Kinetic </w:t>
            </w:r>
            <w:proofErr w:type="spellStart"/>
            <w:r>
              <w:rPr>
                <w:rFonts w:ascii="Times New Roman" w:eastAsia="Times New Roman" w:hAnsi="Times New Roman" w:cs="Times New Roman"/>
                <w:sz w:val="20"/>
                <w:szCs w:val="20"/>
              </w:rPr>
              <w:t>prefactor</w:t>
            </w:r>
            <w:proofErr w:type="spellEnd"/>
            <w:r>
              <w:rPr>
                <w:rFonts w:ascii="Times New Roman" w:eastAsia="Times New Roman" w:hAnsi="Times New Roman" w:cs="Times New Roman"/>
                <w:sz w:val="20"/>
                <w:szCs w:val="20"/>
              </w:rPr>
              <w:t xml:space="preserve"> for reduction</w:t>
            </w:r>
          </w:p>
        </w:tc>
      </w:tr>
      <w:tr w:rsidR="009F7124" w14:paraId="66A47775" w14:textId="77777777" w:rsidTr="00856ED8">
        <w:trPr>
          <w:jc w:val="center"/>
        </w:trPr>
        <w:tc>
          <w:tcPr>
            <w:tcW w:w="1755" w:type="dxa"/>
            <w:tcMar>
              <w:top w:w="40" w:type="dxa"/>
              <w:bottom w:w="40" w:type="dxa"/>
            </w:tcMar>
            <w:vAlign w:val="center"/>
          </w:tcPr>
          <w:p w14:paraId="3142E9F8"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Oxidation </w:t>
            </w:r>
            <w:proofErr w:type="spellStart"/>
            <w:r>
              <w:rPr>
                <w:rFonts w:ascii="Times New Roman" w:eastAsia="Times New Roman" w:hAnsi="Times New Roman" w:cs="Times New Roman"/>
                <w:sz w:val="20"/>
                <w:szCs w:val="20"/>
              </w:rPr>
              <w:t>prefactor</w:t>
            </w:r>
            <w:proofErr w:type="spellEnd"/>
          </w:p>
        </w:tc>
        <w:tc>
          <w:tcPr>
            <w:tcW w:w="1170" w:type="dxa"/>
            <w:tcMar>
              <w:top w:w="40" w:type="dxa"/>
              <w:bottom w:w="40" w:type="dxa"/>
            </w:tcMar>
            <w:vAlign w:val="center"/>
          </w:tcPr>
          <w:p w14:paraId="6F16AA81" w14:textId="77777777" w:rsidR="009F7124" w:rsidRDefault="00000000" w:rsidP="00856ED8">
            <w:pPr>
              <w:rPr>
                <w:rFonts w:ascii="Times New Roman" w:eastAsia="Times New Roman" w:hAnsi="Times New Roman" w:cs="Times New Roman"/>
                <w:b/>
                <w:bCs/>
                <w:sz w:val="20"/>
                <w:szCs w:val="20"/>
              </w:rPr>
            </w:pPr>
            <m:oMathPara>
              <m:oMath>
                <m:sSup>
                  <m:sSupPr>
                    <m:ctrlPr>
                      <w:rPr>
                        <w:rFonts w:ascii="Times New Roman" w:eastAsia="Times New Roman" w:hAnsi="Times New Roman" w:cs="Times New Roman"/>
                        <w:sz w:val="20"/>
                        <w:szCs w:val="20"/>
                      </w:rPr>
                    </m:ctrlPr>
                  </m:sSupPr>
                  <m:e>
                    <m:sSub>
                      <m:sSubPr>
                        <m:ctrlPr>
                          <w:rPr>
                            <w:rFonts w:ascii="Times New Roman" w:eastAsia="Times New Roman" w:hAnsi="Times New Roman" w:cs="Times New Roman"/>
                            <w:sz w:val="20"/>
                            <w:szCs w:val="20"/>
                          </w:rPr>
                        </m:ctrlPr>
                      </m:sSubPr>
                      <m:e>
                        <m:r>
                          <w:rPr>
                            <w:rFonts w:ascii="Times New Roman" w:eastAsia="Times New Roman" w:hAnsi="Times New Roman" w:cs="Times New Roman"/>
                            <w:sz w:val="20"/>
                            <w:szCs w:val="20"/>
                          </w:rPr>
                          <m:t>k</m:t>
                        </m:r>
                      </m:e>
                      <m:sub>
                        <m:r>
                          <w:rPr>
                            <w:rFonts w:ascii="Times New Roman" w:eastAsia="Times New Roman" w:hAnsi="Times New Roman" w:cs="Times New Roman"/>
                            <w:sz w:val="20"/>
                            <w:szCs w:val="20"/>
                          </w:rPr>
                          <m:t>0</m:t>
                        </m:r>
                      </m:sub>
                    </m:sSub>
                  </m:e>
                  <m:sup>
                    <m:r>
                      <w:rPr>
                        <w:rFonts w:ascii="Times New Roman" w:eastAsia="Times New Roman" w:hAnsi="Times New Roman" w:cs="Times New Roman"/>
                        <w:sz w:val="20"/>
                        <w:szCs w:val="20"/>
                      </w:rPr>
                      <m:t>(ox)</m:t>
                    </m:r>
                  </m:sup>
                </m:sSup>
              </m:oMath>
            </m:oMathPara>
          </w:p>
        </w:tc>
        <w:tc>
          <w:tcPr>
            <w:tcW w:w="1170" w:type="dxa"/>
            <w:tcMar>
              <w:top w:w="40" w:type="dxa"/>
              <w:bottom w:w="40" w:type="dxa"/>
            </w:tcMar>
            <w:vAlign w:val="center"/>
          </w:tcPr>
          <w:p w14:paraId="539807C8"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0.36</w:t>
            </w:r>
          </w:p>
        </w:tc>
        <w:tc>
          <w:tcPr>
            <w:tcW w:w="1485" w:type="dxa"/>
            <w:tcMar>
              <w:top w:w="40" w:type="dxa"/>
              <w:bottom w:w="40" w:type="dxa"/>
            </w:tcMar>
            <w:vAlign w:val="center"/>
          </w:tcPr>
          <w:p w14:paraId="0A6F534F"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r>
              <w:rPr>
                <w:rFonts w:ascii="Times New Roman" w:eastAsia="Times New Roman" w:hAnsi="Times New Roman" w:cs="Times New Roman"/>
                <w:sz w:val="20"/>
                <w:szCs w:val="20"/>
                <w:vertAlign w:val="superscript"/>
              </w:rPr>
              <w:t>-1</w:t>
            </w:r>
          </w:p>
        </w:tc>
        <w:tc>
          <w:tcPr>
            <w:tcW w:w="2835" w:type="dxa"/>
            <w:tcMar>
              <w:top w:w="40" w:type="dxa"/>
              <w:bottom w:w="40" w:type="dxa"/>
            </w:tcMar>
            <w:vAlign w:val="center"/>
          </w:tcPr>
          <w:p w14:paraId="6BDBB465"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Kinetic </w:t>
            </w:r>
            <w:proofErr w:type="spellStart"/>
            <w:r>
              <w:rPr>
                <w:rFonts w:ascii="Times New Roman" w:eastAsia="Times New Roman" w:hAnsi="Times New Roman" w:cs="Times New Roman"/>
                <w:sz w:val="20"/>
                <w:szCs w:val="20"/>
              </w:rPr>
              <w:t>prefactor</w:t>
            </w:r>
            <w:proofErr w:type="spellEnd"/>
            <w:r>
              <w:rPr>
                <w:rFonts w:ascii="Times New Roman" w:eastAsia="Times New Roman" w:hAnsi="Times New Roman" w:cs="Times New Roman"/>
                <w:sz w:val="20"/>
                <w:szCs w:val="20"/>
              </w:rPr>
              <w:t xml:space="preserve"> for oxidation</w:t>
            </w:r>
          </w:p>
        </w:tc>
      </w:tr>
      <w:tr w:rsidR="009F7124" w14:paraId="2E2AE7B3" w14:textId="77777777" w:rsidTr="00856ED8">
        <w:trPr>
          <w:jc w:val="center"/>
        </w:trPr>
        <w:tc>
          <w:tcPr>
            <w:tcW w:w="1755" w:type="dxa"/>
            <w:tcMar>
              <w:top w:w="40" w:type="dxa"/>
              <w:bottom w:w="40" w:type="dxa"/>
            </w:tcMar>
            <w:vAlign w:val="center"/>
          </w:tcPr>
          <w:p w14:paraId="4E87AB94"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Concentration limiter exponent</w:t>
            </w:r>
          </w:p>
        </w:tc>
        <w:tc>
          <w:tcPr>
            <w:tcW w:w="1170" w:type="dxa"/>
            <w:tcMar>
              <w:top w:w="40" w:type="dxa"/>
              <w:bottom w:w="40" w:type="dxa"/>
            </w:tcMar>
            <w:vAlign w:val="center"/>
          </w:tcPr>
          <w:p w14:paraId="45CE3212" w14:textId="77777777" w:rsidR="009F7124" w:rsidRDefault="009F7124" w:rsidP="00856ED8">
            <w:pPr>
              <w:rPr>
                <w:rFonts w:ascii="Times New Roman" w:eastAsia="Times New Roman" w:hAnsi="Times New Roman" w:cs="Times New Roman"/>
                <w:sz w:val="20"/>
                <w:szCs w:val="20"/>
              </w:rPr>
            </w:pPr>
            <m:oMathPara>
              <m:oMath>
                <m:r>
                  <w:rPr>
                    <w:rFonts w:ascii="Cambria Math" w:hAnsi="Cambria Math"/>
                  </w:rPr>
                  <m:t>β</m:t>
                </m:r>
              </m:oMath>
            </m:oMathPara>
          </w:p>
        </w:tc>
        <w:tc>
          <w:tcPr>
            <w:tcW w:w="1170" w:type="dxa"/>
            <w:tcMar>
              <w:top w:w="40" w:type="dxa"/>
              <w:bottom w:w="40" w:type="dxa"/>
            </w:tcMar>
            <w:vAlign w:val="center"/>
          </w:tcPr>
          <w:p w14:paraId="1263A632"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2.87</w:t>
            </w:r>
          </w:p>
        </w:tc>
        <w:tc>
          <w:tcPr>
            <w:tcW w:w="1485" w:type="dxa"/>
            <w:tcMar>
              <w:top w:w="40" w:type="dxa"/>
              <w:bottom w:w="40" w:type="dxa"/>
            </w:tcMar>
            <w:vAlign w:val="center"/>
          </w:tcPr>
          <w:p w14:paraId="13EB94D9"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835" w:type="dxa"/>
            <w:tcMar>
              <w:top w:w="40" w:type="dxa"/>
              <w:bottom w:w="40" w:type="dxa"/>
            </w:tcMar>
            <w:vAlign w:val="center"/>
          </w:tcPr>
          <w:p w14:paraId="4FBA03A6"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Controls concentration sensitivity of reduction probability</w:t>
            </w:r>
          </w:p>
        </w:tc>
      </w:tr>
      <w:tr w:rsidR="009F7124" w14:paraId="538E7359" w14:textId="77777777" w:rsidTr="00856ED8">
        <w:trPr>
          <w:jc w:val="center"/>
        </w:trPr>
        <w:tc>
          <w:tcPr>
            <w:tcW w:w="1755" w:type="dxa"/>
            <w:tcMar>
              <w:top w:w="40" w:type="dxa"/>
              <w:bottom w:w="40" w:type="dxa"/>
            </w:tcMar>
            <w:vAlign w:val="center"/>
          </w:tcPr>
          <w:p w14:paraId="3F078330"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Voltage scale</w:t>
            </w:r>
          </w:p>
        </w:tc>
        <w:tc>
          <w:tcPr>
            <w:tcW w:w="1170" w:type="dxa"/>
            <w:tcMar>
              <w:top w:w="40" w:type="dxa"/>
              <w:bottom w:w="40" w:type="dxa"/>
            </w:tcMar>
            <w:vAlign w:val="center"/>
          </w:tcPr>
          <w:p w14:paraId="1E409504" w14:textId="77777777" w:rsidR="009F7124" w:rsidRDefault="00000000" w:rsidP="00856ED8">
            <w:pPr>
              <w:rPr>
                <w:rFonts w:ascii="Times New Roman" w:eastAsia="Times New Roman" w:hAnsi="Times New Roman" w:cs="Times New Roman"/>
                <w:sz w:val="20"/>
                <w:szCs w:val="20"/>
              </w:rPr>
            </w:pPr>
            <m:oMathPara>
              <m:oMath>
                <m:sSub>
                  <m:sSubPr>
                    <m:ctrlPr>
                      <w:rPr>
                        <w:rFonts w:ascii="Times New Roman" w:eastAsia="Times New Roman" w:hAnsi="Times New Roman" w:cs="Times New Roman"/>
                        <w:sz w:val="20"/>
                        <w:szCs w:val="20"/>
                      </w:rPr>
                    </m:ctrlPr>
                  </m:sSubPr>
                  <m:e>
                    <m:r>
                      <w:rPr>
                        <w:rFonts w:ascii="Times New Roman" w:eastAsia="Times New Roman" w:hAnsi="Times New Roman" w:cs="Times New Roman"/>
                        <w:sz w:val="20"/>
                        <w:szCs w:val="20"/>
                      </w:rPr>
                      <m:t>V</m:t>
                    </m:r>
                  </m:e>
                  <m:sub>
                    <m:r>
                      <w:rPr>
                        <w:rFonts w:ascii="Times New Roman" w:eastAsia="Times New Roman" w:hAnsi="Times New Roman" w:cs="Times New Roman"/>
                        <w:sz w:val="20"/>
                        <w:szCs w:val="20"/>
                      </w:rPr>
                      <m:t>scale</m:t>
                    </m:r>
                  </m:sub>
                </m:sSub>
              </m:oMath>
            </m:oMathPara>
          </w:p>
        </w:tc>
        <w:tc>
          <w:tcPr>
            <w:tcW w:w="1170" w:type="dxa"/>
            <w:tcMar>
              <w:top w:w="40" w:type="dxa"/>
              <w:bottom w:w="40" w:type="dxa"/>
            </w:tcMar>
            <w:vAlign w:val="center"/>
          </w:tcPr>
          <w:p w14:paraId="2EA1865B"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c>
          <w:tcPr>
            <w:tcW w:w="1485" w:type="dxa"/>
            <w:tcMar>
              <w:top w:w="40" w:type="dxa"/>
              <w:bottom w:w="40" w:type="dxa"/>
            </w:tcMar>
            <w:vAlign w:val="center"/>
          </w:tcPr>
          <w:p w14:paraId="05AC2AFA"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V</w:t>
            </w:r>
          </w:p>
        </w:tc>
        <w:tc>
          <w:tcPr>
            <w:tcW w:w="2835" w:type="dxa"/>
            <w:tcMar>
              <w:top w:w="40" w:type="dxa"/>
              <w:bottom w:w="40" w:type="dxa"/>
            </w:tcMar>
            <w:vAlign w:val="center"/>
          </w:tcPr>
          <w:p w14:paraId="38F96B19"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Voltage scale controlling redox-rate activation</w:t>
            </w:r>
          </w:p>
        </w:tc>
      </w:tr>
      <w:tr w:rsidR="009F7124" w14:paraId="0E1D1EC4" w14:textId="77777777" w:rsidTr="00856ED8">
        <w:trPr>
          <w:jc w:val="center"/>
        </w:trPr>
        <w:tc>
          <w:tcPr>
            <w:tcW w:w="1755" w:type="dxa"/>
            <w:tcMar>
              <w:top w:w="40" w:type="dxa"/>
              <w:bottom w:w="40" w:type="dxa"/>
            </w:tcMar>
            <w:vAlign w:val="center"/>
          </w:tcPr>
          <w:p w14:paraId="1AEC124C"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Reduction threshold</w:t>
            </w:r>
          </w:p>
        </w:tc>
        <w:tc>
          <w:tcPr>
            <w:tcW w:w="1170" w:type="dxa"/>
            <w:tcMar>
              <w:top w:w="40" w:type="dxa"/>
              <w:bottom w:w="40" w:type="dxa"/>
            </w:tcMar>
            <w:vAlign w:val="center"/>
          </w:tcPr>
          <w:p w14:paraId="6D86B5D6" w14:textId="77777777" w:rsidR="009F7124" w:rsidRDefault="00000000" w:rsidP="00856ED8">
            <w:pPr>
              <w:rPr>
                <w:rFonts w:ascii="Times New Roman" w:eastAsia="Times New Roman" w:hAnsi="Times New Roman" w:cs="Times New Roman"/>
                <w:sz w:val="20"/>
                <w:szCs w:val="20"/>
              </w:rPr>
            </w:pPr>
            <m:oMathPara>
              <m:oMath>
                <m:sSup>
                  <m:sSupPr>
                    <m:ctrlPr>
                      <w:rPr>
                        <w:rFonts w:ascii="Times New Roman" w:eastAsia="Times New Roman" w:hAnsi="Times New Roman" w:cs="Times New Roman"/>
                        <w:sz w:val="20"/>
                        <w:szCs w:val="20"/>
                      </w:rPr>
                    </m:ctrlPr>
                  </m:sSupPr>
                  <m:e>
                    <m:sSub>
                      <m:sSubPr>
                        <m:ctrlPr>
                          <w:rPr>
                            <w:rFonts w:ascii="Times New Roman" w:eastAsia="Times New Roman" w:hAnsi="Times New Roman" w:cs="Times New Roman"/>
                            <w:sz w:val="20"/>
                            <w:szCs w:val="20"/>
                          </w:rPr>
                        </m:ctrlPr>
                      </m:sSubPr>
                      <m:e>
                        <m:r>
                          <w:rPr>
                            <w:rFonts w:ascii="Times New Roman" w:eastAsia="Times New Roman" w:hAnsi="Times New Roman" w:cs="Times New Roman"/>
                            <w:sz w:val="20"/>
                            <w:szCs w:val="20"/>
                          </w:rPr>
                          <m:t>V</m:t>
                        </m:r>
                      </m:e>
                      <m:sub>
                        <m:r>
                          <w:rPr>
                            <w:rFonts w:ascii="Times New Roman" w:eastAsia="Times New Roman" w:hAnsi="Times New Roman" w:cs="Times New Roman"/>
                            <w:sz w:val="20"/>
                            <w:szCs w:val="20"/>
                          </w:rPr>
                          <m:t>th</m:t>
                        </m:r>
                      </m:sub>
                    </m:sSub>
                  </m:e>
                  <m:sup>
                    <m:r>
                      <w:rPr>
                        <w:rFonts w:ascii="Times New Roman" w:eastAsia="Times New Roman" w:hAnsi="Times New Roman" w:cs="Times New Roman"/>
                        <w:sz w:val="20"/>
                        <w:szCs w:val="20"/>
                      </w:rPr>
                      <m:t>(red)</m:t>
                    </m:r>
                  </m:sup>
                </m:sSup>
              </m:oMath>
            </m:oMathPara>
          </w:p>
        </w:tc>
        <w:tc>
          <w:tcPr>
            <w:tcW w:w="1170" w:type="dxa"/>
            <w:tcMar>
              <w:top w:w="40" w:type="dxa"/>
              <w:bottom w:w="40" w:type="dxa"/>
            </w:tcMar>
            <w:vAlign w:val="center"/>
          </w:tcPr>
          <w:p w14:paraId="63FAD6D7"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1485" w:type="dxa"/>
            <w:tcMar>
              <w:top w:w="40" w:type="dxa"/>
              <w:bottom w:w="40" w:type="dxa"/>
            </w:tcMar>
            <w:vAlign w:val="center"/>
          </w:tcPr>
          <w:p w14:paraId="2910D8F0"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V</w:t>
            </w:r>
          </w:p>
        </w:tc>
        <w:tc>
          <w:tcPr>
            <w:tcW w:w="2835" w:type="dxa"/>
            <w:tcMar>
              <w:top w:w="40" w:type="dxa"/>
              <w:bottom w:w="40" w:type="dxa"/>
            </w:tcMar>
            <w:vAlign w:val="center"/>
          </w:tcPr>
          <w:p w14:paraId="065F3912"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Effective threshold for reduction activation</w:t>
            </w:r>
          </w:p>
        </w:tc>
      </w:tr>
      <w:tr w:rsidR="009F7124" w14:paraId="75C2533A" w14:textId="77777777" w:rsidTr="00856ED8">
        <w:trPr>
          <w:jc w:val="center"/>
        </w:trPr>
        <w:tc>
          <w:tcPr>
            <w:tcW w:w="1755" w:type="dxa"/>
            <w:tcMar>
              <w:top w:w="40" w:type="dxa"/>
              <w:bottom w:w="40" w:type="dxa"/>
            </w:tcMar>
            <w:vAlign w:val="center"/>
          </w:tcPr>
          <w:p w14:paraId="0E31F3A9"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Oxidation threshold</w:t>
            </w:r>
          </w:p>
        </w:tc>
        <w:tc>
          <w:tcPr>
            <w:tcW w:w="1170" w:type="dxa"/>
            <w:tcMar>
              <w:top w:w="40" w:type="dxa"/>
              <w:bottom w:w="40" w:type="dxa"/>
            </w:tcMar>
            <w:vAlign w:val="center"/>
          </w:tcPr>
          <w:p w14:paraId="2D5D658D" w14:textId="77777777" w:rsidR="009F7124" w:rsidRDefault="00000000" w:rsidP="00856ED8">
            <w:pPr>
              <w:rPr>
                <w:rFonts w:ascii="Times New Roman" w:eastAsia="Times New Roman" w:hAnsi="Times New Roman" w:cs="Times New Roman"/>
                <w:sz w:val="20"/>
                <w:szCs w:val="20"/>
              </w:rPr>
            </w:pPr>
            <m:oMathPara>
              <m:oMath>
                <m:sSup>
                  <m:sSupPr>
                    <m:ctrlPr>
                      <w:rPr>
                        <w:rFonts w:ascii="Times New Roman" w:eastAsia="Times New Roman" w:hAnsi="Times New Roman" w:cs="Times New Roman"/>
                        <w:sz w:val="20"/>
                        <w:szCs w:val="20"/>
                      </w:rPr>
                    </m:ctrlPr>
                  </m:sSupPr>
                  <m:e>
                    <m:sSub>
                      <m:sSubPr>
                        <m:ctrlPr>
                          <w:rPr>
                            <w:rFonts w:ascii="Times New Roman" w:eastAsia="Times New Roman" w:hAnsi="Times New Roman" w:cs="Times New Roman"/>
                            <w:sz w:val="20"/>
                            <w:szCs w:val="20"/>
                          </w:rPr>
                        </m:ctrlPr>
                      </m:sSubPr>
                      <m:e>
                        <m:r>
                          <w:rPr>
                            <w:rFonts w:ascii="Times New Roman" w:eastAsia="Times New Roman" w:hAnsi="Times New Roman" w:cs="Times New Roman"/>
                            <w:sz w:val="20"/>
                            <w:szCs w:val="20"/>
                          </w:rPr>
                          <m:t>V</m:t>
                        </m:r>
                      </m:e>
                      <m:sub>
                        <m:r>
                          <w:rPr>
                            <w:rFonts w:ascii="Times New Roman" w:eastAsia="Times New Roman" w:hAnsi="Times New Roman" w:cs="Times New Roman"/>
                            <w:sz w:val="20"/>
                            <w:szCs w:val="20"/>
                          </w:rPr>
                          <m:t>th</m:t>
                        </m:r>
                      </m:sub>
                    </m:sSub>
                  </m:e>
                  <m:sup>
                    <m:r>
                      <w:rPr>
                        <w:rFonts w:ascii="Times New Roman" w:eastAsia="Times New Roman" w:hAnsi="Times New Roman" w:cs="Times New Roman"/>
                        <w:sz w:val="20"/>
                        <w:szCs w:val="20"/>
                      </w:rPr>
                      <m:t>(ox)</m:t>
                    </m:r>
                  </m:sup>
                </m:sSup>
              </m:oMath>
            </m:oMathPara>
          </w:p>
        </w:tc>
        <w:tc>
          <w:tcPr>
            <w:tcW w:w="1170" w:type="dxa"/>
            <w:tcMar>
              <w:top w:w="40" w:type="dxa"/>
              <w:bottom w:w="40" w:type="dxa"/>
            </w:tcMar>
            <w:vAlign w:val="center"/>
          </w:tcPr>
          <w:p w14:paraId="730D8CD0"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0.0</w:t>
            </w:r>
          </w:p>
        </w:tc>
        <w:tc>
          <w:tcPr>
            <w:tcW w:w="1485" w:type="dxa"/>
            <w:tcMar>
              <w:top w:w="40" w:type="dxa"/>
              <w:bottom w:w="40" w:type="dxa"/>
            </w:tcMar>
            <w:vAlign w:val="center"/>
          </w:tcPr>
          <w:p w14:paraId="69E00969"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V</w:t>
            </w:r>
          </w:p>
        </w:tc>
        <w:tc>
          <w:tcPr>
            <w:tcW w:w="2835" w:type="dxa"/>
            <w:tcMar>
              <w:top w:w="40" w:type="dxa"/>
              <w:bottom w:w="40" w:type="dxa"/>
            </w:tcMar>
            <w:vAlign w:val="center"/>
          </w:tcPr>
          <w:p w14:paraId="52D5F91B"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Effective threshold for oxidation activation</w:t>
            </w:r>
          </w:p>
        </w:tc>
      </w:tr>
      <w:tr w:rsidR="009F7124" w14:paraId="66BFC2D4" w14:textId="77777777" w:rsidTr="00856ED8">
        <w:trPr>
          <w:jc w:val="center"/>
        </w:trPr>
        <w:tc>
          <w:tcPr>
            <w:tcW w:w="1755" w:type="dxa"/>
            <w:tcMar>
              <w:top w:w="40" w:type="dxa"/>
              <w:bottom w:w="40" w:type="dxa"/>
            </w:tcMar>
            <w:vAlign w:val="center"/>
          </w:tcPr>
          <w:p w14:paraId="3AFFD0C8"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Reduction consumption parameter</w:t>
            </w:r>
          </w:p>
        </w:tc>
        <w:tc>
          <w:tcPr>
            <w:tcW w:w="1170" w:type="dxa"/>
            <w:tcMar>
              <w:top w:w="40" w:type="dxa"/>
              <w:bottom w:w="40" w:type="dxa"/>
            </w:tcMar>
            <w:vAlign w:val="center"/>
          </w:tcPr>
          <w:p w14:paraId="02F9541D" w14:textId="77777777" w:rsidR="009F7124" w:rsidRDefault="00000000" w:rsidP="00856ED8">
            <w:pPr>
              <w:rPr>
                <w:rFonts w:ascii="Times New Roman" w:eastAsia="Times New Roman" w:hAnsi="Times New Roman" w:cs="Times New Roman"/>
                <w:sz w:val="20"/>
                <w:szCs w:val="20"/>
              </w:rPr>
            </w:pPr>
            <m:oMathPara>
              <m:oMath>
                <m:sSup>
                  <m:sSupPr>
                    <m:ctrlPr>
                      <w:rPr>
                        <w:rFonts w:ascii="Times New Roman" w:eastAsia="Times New Roman" w:hAnsi="Times New Roman" w:cs="Times New Roman"/>
                        <w:sz w:val="20"/>
                        <w:szCs w:val="20"/>
                      </w:rPr>
                    </m:ctrlPr>
                  </m:sSupPr>
                  <m:e>
                    <m:r>
                      <w:rPr>
                        <w:rFonts w:ascii="Cambria Math" w:hAnsi="Cambria Math"/>
                      </w:rPr>
                      <m:t>γ</m:t>
                    </m:r>
                  </m:e>
                  <m:sup>
                    <m:r>
                      <w:rPr>
                        <w:rFonts w:ascii="Times New Roman" w:eastAsia="Times New Roman" w:hAnsi="Times New Roman" w:cs="Times New Roman"/>
                        <w:sz w:val="20"/>
                        <w:szCs w:val="20"/>
                      </w:rPr>
                      <m:t>(red)</m:t>
                    </m:r>
                  </m:sup>
                </m:sSup>
              </m:oMath>
            </m:oMathPara>
          </w:p>
        </w:tc>
        <w:tc>
          <w:tcPr>
            <w:tcW w:w="1170" w:type="dxa"/>
            <w:tcMar>
              <w:top w:w="40" w:type="dxa"/>
              <w:bottom w:w="40" w:type="dxa"/>
            </w:tcMar>
            <w:vAlign w:val="center"/>
          </w:tcPr>
          <w:p w14:paraId="321C8CA4"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2.66</w:t>
            </w:r>
          </w:p>
        </w:tc>
        <w:tc>
          <w:tcPr>
            <w:tcW w:w="1485" w:type="dxa"/>
            <w:tcMar>
              <w:top w:w="40" w:type="dxa"/>
              <w:bottom w:w="40" w:type="dxa"/>
            </w:tcMar>
            <w:vAlign w:val="center"/>
          </w:tcPr>
          <w:p w14:paraId="0C4C3A96" w14:textId="77777777" w:rsidR="009F7124" w:rsidRDefault="009F7124" w:rsidP="00856ED8">
            <w:pP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adimensional</w:t>
            </w:r>
            <w:proofErr w:type="spellEnd"/>
          </w:p>
        </w:tc>
        <w:tc>
          <w:tcPr>
            <w:tcW w:w="2835" w:type="dxa"/>
            <w:tcMar>
              <w:top w:w="40" w:type="dxa"/>
              <w:bottom w:w="40" w:type="dxa"/>
            </w:tcMar>
            <w:vAlign w:val="center"/>
          </w:tcPr>
          <w:p w14:paraId="63705027"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Target </w:t>
            </w:r>
            <w:proofErr w:type="spellStart"/>
            <w:r>
              <w:rPr>
                <w:rFonts w:ascii="Times New Roman" w:eastAsia="Times New Roman" w:hAnsi="Times New Roman" w:cs="Times New Roman"/>
                <w:sz w:val="20"/>
                <w:szCs w:val="20"/>
              </w:rPr>
              <w:t>adimensional</w:t>
            </w:r>
            <w:proofErr w:type="spellEnd"/>
            <w:r>
              <w:rPr>
                <w:rFonts w:ascii="Times New Roman" w:eastAsia="Times New Roman" w:hAnsi="Times New Roman" w:cs="Times New Roman"/>
                <w:sz w:val="20"/>
                <w:szCs w:val="20"/>
              </w:rPr>
              <w:t xml:space="preserve"> mass of reactant consumption per reduced pixel, in bulk-equivalent electrolyte-cell units</w:t>
            </w:r>
          </w:p>
        </w:tc>
      </w:tr>
      <w:tr w:rsidR="009F7124" w14:paraId="2F1CDC24" w14:textId="77777777" w:rsidTr="00856ED8">
        <w:trPr>
          <w:jc w:val="center"/>
        </w:trPr>
        <w:tc>
          <w:tcPr>
            <w:tcW w:w="1755" w:type="dxa"/>
            <w:tcMar>
              <w:top w:w="40" w:type="dxa"/>
              <w:bottom w:w="40" w:type="dxa"/>
            </w:tcMar>
            <w:vAlign w:val="center"/>
          </w:tcPr>
          <w:p w14:paraId="65A236F9"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Oxidation release parameter</w:t>
            </w:r>
          </w:p>
        </w:tc>
        <w:tc>
          <w:tcPr>
            <w:tcW w:w="1170" w:type="dxa"/>
            <w:tcMar>
              <w:top w:w="40" w:type="dxa"/>
              <w:bottom w:w="40" w:type="dxa"/>
            </w:tcMar>
            <w:vAlign w:val="center"/>
          </w:tcPr>
          <w:p w14:paraId="1B23E73E" w14:textId="77777777" w:rsidR="009F7124" w:rsidRDefault="00000000" w:rsidP="00856ED8">
            <w:pPr>
              <w:rPr>
                <w:rFonts w:ascii="Times New Roman" w:eastAsia="Times New Roman" w:hAnsi="Times New Roman" w:cs="Times New Roman"/>
                <w:sz w:val="20"/>
                <w:szCs w:val="20"/>
              </w:rPr>
            </w:pPr>
            <m:oMathPara>
              <m:oMath>
                <m:sSup>
                  <m:sSupPr>
                    <m:ctrlPr>
                      <w:rPr>
                        <w:rFonts w:ascii="Times New Roman" w:eastAsia="Times New Roman" w:hAnsi="Times New Roman" w:cs="Times New Roman"/>
                        <w:sz w:val="20"/>
                        <w:szCs w:val="20"/>
                      </w:rPr>
                    </m:ctrlPr>
                  </m:sSupPr>
                  <m:e>
                    <m:r>
                      <w:rPr>
                        <w:rFonts w:ascii="Cambria Math" w:hAnsi="Cambria Math"/>
                      </w:rPr>
                      <m:t>γ</m:t>
                    </m:r>
                  </m:e>
                  <m:sup>
                    <m:r>
                      <w:rPr>
                        <w:rFonts w:ascii="Times New Roman" w:eastAsia="Times New Roman" w:hAnsi="Times New Roman" w:cs="Times New Roman"/>
                        <w:sz w:val="20"/>
                        <w:szCs w:val="20"/>
                      </w:rPr>
                      <m:t>(ox)</m:t>
                    </m:r>
                  </m:sup>
                </m:sSup>
              </m:oMath>
            </m:oMathPara>
          </w:p>
        </w:tc>
        <w:tc>
          <w:tcPr>
            <w:tcW w:w="1170" w:type="dxa"/>
            <w:tcMar>
              <w:top w:w="40" w:type="dxa"/>
              <w:bottom w:w="40" w:type="dxa"/>
            </w:tcMar>
            <w:vAlign w:val="center"/>
          </w:tcPr>
          <w:p w14:paraId="4B6B07DF"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2.66</w:t>
            </w:r>
          </w:p>
        </w:tc>
        <w:tc>
          <w:tcPr>
            <w:tcW w:w="1485" w:type="dxa"/>
            <w:tcMar>
              <w:top w:w="40" w:type="dxa"/>
              <w:bottom w:w="40" w:type="dxa"/>
            </w:tcMar>
            <w:vAlign w:val="center"/>
          </w:tcPr>
          <w:p w14:paraId="6419C163" w14:textId="77777777" w:rsidR="009F7124" w:rsidRDefault="009F7124" w:rsidP="00856ED8">
            <w:pP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adimensional</w:t>
            </w:r>
            <w:proofErr w:type="spellEnd"/>
          </w:p>
        </w:tc>
        <w:tc>
          <w:tcPr>
            <w:tcW w:w="2835" w:type="dxa"/>
            <w:tcMar>
              <w:top w:w="40" w:type="dxa"/>
              <w:bottom w:w="40" w:type="dxa"/>
            </w:tcMar>
            <w:vAlign w:val="center"/>
          </w:tcPr>
          <w:p w14:paraId="4B1CE8D4"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Nominal oxidation mass scale; oxidation releases the mass stored in the metallic bookkeeping field</w:t>
            </w:r>
          </w:p>
        </w:tc>
      </w:tr>
      <w:tr w:rsidR="009F7124" w14:paraId="139FABCD" w14:textId="77777777" w:rsidTr="00856ED8">
        <w:trPr>
          <w:jc w:val="center"/>
        </w:trPr>
        <w:tc>
          <w:tcPr>
            <w:tcW w:w="1755" w:type="dxa"/>
            <w:tcMar>
              <w:top w:w="40" w:type="dxa"/>
              <w:bottom w:w="40" w:type="dxa"/>
            </w:tcMar>
            <w:vAlign w:val="center"/>
          </w:tcPr>
          <w:p w14:paraId="013623BA"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Diffusion coefficient</w:t>
            </w:r>
          </w:p>
        </w:tc>
        <w:tc>
          <w:tcPr>
            <w:tcW w:w="1170" w:type="dxa"/>
            <w:tcMar>
              <w:top w:w="40" w:type="dxa"/>
              <w:bottom w:w="40" w:type="dxa"/>
            </w:tcMar>
            <w:vAlign w:val="center"/>
          </w:tcPr>
          <w:p w14:paraId="15055776" w14:textId="77777777" w:rsidR="009F7124" w:rsidRDefault="009F7124" w:rsidP="00856ED8">
            <w:pPr>
              <w:rPr>
                <w:rFonts w:ascii="Times New Roman" w:eastAsia="Times New Roman" w:hAnsi="Times New Roman" w:cs="Times New Roman"/>
                <w:sz w:val="20"/>
                <w:szCs w:val="20"/>
              </w:rPr>
            </w:pPr>
            <m:oMathPara>
              <m:oMath>
                <m:r>
                  <w:rPr>
                    <w:rFonts w:ascii="Times New Roman" w:eastAsia="Times New Roman" w:hAnsi="Times New Roman" w:cs="Times New Roman"/>
                    <w:sz w:val="20"/>
                    <w:szCs w:val="20"/>
                  </w:rPr>
                  <m:t>D</m:t>
                </m:r>
              </m:oMath>
            </m:oMathPara>
          </w:p>
        </w:tc>
        <w:tc>
          <w:tcPr>
            <w:tcW w:w="1170" w:type="dxa"/>
            <w:tcMar>
              <w:top w:w="40" w:type="dxa"/>
              <w:bottom w:w="40" w:type="dxa"/>
            </w:tcMar>
            <w:vAlign w:val="center"/>
          </w:tcPr>
          <w:p w14:paraId="08F908E3" w14:textId="77777777" w:rsidR="009F7124" w:rsidRDefault="009F7124" w:rsidP="00856ED8">
            <w:pP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2.9x10</w:t>
            </w:r>
            <w:r>
              <w:rPr>
                <w:rFonts w:ascii="Times New Roman" w:eastAsia="Times New Roman" w:hAnsi="Times New Roman" w:cs="Times New Roman"/>
                <w:sz w:val="20"/>
                <w:szCs w:val="20"/>
                <w:vertAlign w:val="superscript"/>
              </w:rPr>
              <w:t>-10</w:t>
            </w:r>
          </w:p>
        </w:tc>
        <w:tc>
          <w:tcPr>
            <w:tcW w:w="1485" w:type="dxa"/>
            <w:tcMar>
              <w:top w:w="40" w:type="dxa"/>
              <w:bottom w:w="40" w:type="dxa"/>
            </w:tcMar>
            <w:vAlign w:val="center"/>
          </w:tcPr>
          <w:p w14:paraId="54D6A23A"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m</w:t>
            </w:r>
            <w:r>
              <w:rPr>
                <w:rFonts w:ascii="Times New Roman" w:eastAsia="Times New Roman" w:hAnsi="Times New Roman" w:cs="Times New Roman"/>
                <w:sz w:val="20"/>
                <w:szCs w:val="20"/>
                <w:vertAlign w:val="superscript"/>
              </w:rPr>
              <w:t>2</w:t>
            </w:r>
            <w:r>
              <w:rPr>
                <w:rFonts w:ascii="Times New Roman" w:eastAsia="Times New Roman" w:hAnsi="Times New Roman" w:cs="Times New Roman"/>
                <w:sz w:val="20"/>
                <w:szCs w:val="20"/>
              </w:rPr>
              <w:t>/s</w:t>
            </w:r>
          </w:p>
        </w:tc>
        <w:tc>
          <w:tcPr>
            <w:tcW w:w="2835" w:type="dxa"/>
            <w:tcMar>
              <w:top w:w="40" w:type="dxa"/>
              <w:bottom w:w="40" w:type="dxa"/>
            </w:tcMar>
            <w:vAlign w:val="center"/>
          </w:tcPr>
          <w:p w14:paraId="491A5E47"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Diffusion coefficient of the concentration field</w:t>
            </w:r>
          </w:p>
        </w:tc>
      </w:tr>
      <w:tr w:rsidR="009F7124" w14:paraId="54F6144E" w14:textId="77777777" w:rsidTr="00856ED8">
        <w:trPr>
          <w:jc w:val="center"/>
        </w:trPr>
        <w:tc>
          <w:tcPr>
            <w:tcW w:w="1755" w:type="dxa"/>
            <w:tcMar>
              <w:top w:w="40" w:type="dxa"/>
              <w:bottom w:w="40" w:type="dxa"/>
            </w:tcMar>
            <w:vAlign w:val="center"/>
          </w:tcPr>
          <w:p w14:paraId="6F8EA16D" w14:textId="77777777" w:rsidR="009F7124" w:rsidRDefault="009F7124" w:rsidP="00172B1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Reference concentration</w:t>
            </w:r>
          </w:p>
        </w:tc>
        <w:tc>
          <w:tcPr>
            <w:tcW w:w="1170" w:type="dxa"/>
            <w:tcMar>
              <w:top w:w="40" w:type="dxa"/>
              <w:bottom w:w="40" w:type="dxa"/>
            </w:tcMar>
            <w:vAlign w:val="center"/>
          </w:tcPr>
          <w:p w14:paraId="4DD3B727" w14:textId="77777777" w:rsidR="009F7124" w:rsidRDefault="00000000" w:rsidP="00172B1A">
            <w:pPr>
              <w:jc w:val="both"/>
              <w:rPr>
                <w:rFonts w:ascii="Times New Roman" w:eastAsia="Times New Roman" w:hAnsi="Times New Roman" w:cs="Times New Roman"/>
                <w:sz w:val="20"/>
                <w:szCs w:val="20"/>
              </w:rPr>
            </w:pPr>
            <m:oMathPara>
              <m:oMath>
                <m:sSub>
                  <m:sSubPr>
                    <m:ctrlPr>
                      <w:rPr>
                        <w:rFonts w:ascii="Times New Roman" w:eastAsia="Times New Roman" w:hAnsi="Times New Roman" w:cs="Times New Roman"/>
                        <w:sz w:val="20"/>
                        <w:szCs w:val="20"/>
                      </w:rPr>
                    </m:ctrlPr>
                  </m:sSubPr>
                  <m:e>
                    <m:r>
                      <w:rPr>
                        <w:rFonts w:ascii="Times New Roman" w:eastAsia="Times New Roman" w:hAnsi="Times New Roman" w:cs="Times New Roman"/>
                        <w:sz w:val="20"/>
                        <w:szCs w:val="20"/>
                      </w:rPr>
                      <m:t>c</m:t>
                    </m:r>
                  </m:e>
                  <m:sub>
                    <m:r>
                      <w:rPr>
                        <w:rFonts w:ascii="Times New Roman" w:eastAsia="Times New Roman" w:hAnsi="Times New Roman" w:cs="Times New Roman"/>
                        <w:sz w:val="20"/>
                        <w:szCs w:val="20"/>
                      </w:rPr>
                      <m:t>0</m:t>
                    </m:r>
                  </m:sub>
                </m:sSub>
              </m:oMath>
            </m:oMathPara>
          </w:p>
        </w:tc>
        <w:tc>
          <w:tcPr>
            <w:tcW w:w="1170" w:type="dxa"/>
            <w:tcMar>
              <w:top w:w="40" w:type="dxa"/>
              <w:bottom w:w="40" w:type="dxa"/>
            </w:tcMar>
            <w:vAlign w:val="center"/>
          </w:tcPr>
          <w:p w14:paraId="4E262404" w14:textId="77777777" w:rsidR="009F7124" w:rsidRDefault="009F7124" w:rsidP="00172B1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1485" w:type="dxa"/>
            <w:tcMar>
              <w:top w:w="40" w:type="dxa"/>
              <w:bottom w:w="40" w:type="dxa"/>
            </w:tcMar>
            <w:vAlign w:val="center"/>
          </w:tcPr>
          <w:p w14:paraId="284086EB" w14:textId="77777777" w:rsidR="009F7124" w:rsidRDefault="009F7124" w:rsidP="00172B1A">
            <w:pPr>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adimensional</w:t>
            </w:r>
            <w:proofErr w:type="spellEnd"/>
          </w:p>
        </w:tc>
        <w:tc>
          <w:tcPr>
            <w:tcW w:w="2835" w:type="dxa"/>
            <w:tcMar>
              <w:top w:w="40" w:type="dxa"/>
              <w:bottom w:w="40" w:type="dxa"/>
            </w:tcMar>
            <w:vAlign w:val="center"/>
          </w:tcPr>
          <w:p w14:paraId="4E84BA90" w14:textId="77777777" w:rsidR="009F7124" w:rsidRDefault="009F7124" w:rsidP="00172B1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Reference/bulk concentration</w:t>
            </w:r>
          </w:p>
        </w:tc>
      </w:tr>
    </w:tbl>
    <w:p w14:paraId="4C7D6F2D" w14:textId="5ACEBB0E" w:rsidR="009C237C" w:rsidRPr="00186AC5" w:rsidRDefault="009F7124" w:rsidP="00172B1A">
      <w:pPr>
        <w:spacing w:before="120" w:line="480" w:lineRule="auto"/>
        <w:jc w:val="both"/>
        <w:rPr>
          <w:rFonts w:ascii="Times New Roman" w:hAnsi="Times New Roman" w:cs="Times New Roman"/>
          <w:b/>
          <w:bCs/>
          <w:sz w:val="24"/>
          <w:szCs w:val="24"/>
        </w:rPr>
      </w:pPr>
      <w:r>
        <w:rPr>
          <w:rFonts w:ascii="Times New Roman" w:eastAsia="Times New Roman" w:hAnsi="Times New Roman" w:cs="Times New Roman"/>
          <w:b/>
          <w:bCs/>
          <w:sz w:val="24"/>
          <w:szCs w:val="24"/>
        </w:rPr>
        <w:t>T</w:t>
      </w:r>
      <w:r w:rsidR="00186AC5" w:rsidRPr="00186AC5">
        <w:rPr>
          <w:rFonts w:ascii="Times New Roman" w:eastAsia="Times New Roman" w:hAnsi="Times New Roman" w:cs="Times New Roman"/>
          <w:b/>
          <w:bCs/>
          <w:sz w:val="24"/>
          <w:szCs w:val="24"/>
        </w:rPr>
        <w:t>able S5.</w:t>
      </w:r>
      <w:r w:rsidR="00186AC5" w:rsidRPr="00186AC5">
        <w:rPr>
          <w:rFonts w:ascii="Times New Roman" w:eastAsia="Times New Roman" w:hAnsi="Times New Roman" w:cs="Times New Roman"/>
          <w:sz w:val="24"/>
          <w:szCs w:val="24"/>
        </w:rPr>
        <w:t xml:space="preserve"> Redox and concentration </w:t>
      </w:r>
      <w:r w:rsidR="00186AC5" w:rsidRPr="001763D1">
        <w:rPr>
          <w:rFonts w:ascii="Times New Roman" w:eastAsia="Times New Roman" w:hAnsi="Times New Roman" w:cs="Times New Roman"/>
          <w:sz w:val="24"/>
          <w:szCs w:val="24"/>
        </w:rPr>
        <w:t xml:space="preserve">parameters for Figure 2. Note that parameters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k</m:t>
                </m:r>
              </m:e>
              <m:sub>
                <m:r>
                  <w:rPr>
                    <w:rFonts w:ascii="Cambria Math" w:eastAsia="Times New Roman" w:hAnsi="Cambria Math" w:cs="Times New Roman"/>
                    <w:sz w:val="24"/>
                    <w:szCs w:val="24"/>
                  </w:rPr>
                  <m:t>0</m:t>
                </m:r>
              </m:sub>
            </m:sSub>
          </m:e>
          <m:sup>
            <m:r>
              <w:rPr>
                <w:rFonts w:ascii="Cambria Math" w:eastAsia="Times New Roman" w:hAnsi="Cambria Math" w:cs="Times New Roman"/>
                <w:sz w:val="24"/>
                <w:szCs w:val="24"/>
              </w:rPr>
              <m:t>(*)</m:t>
            </m:r>
          </m:sup>
        </m:sSup>
      </m:oMath>
      <w:r w:rsidR="00186AC5" w:rsidRPr="001763D1">
        <w:rPr>
          <w:rFonts w:ascii="Times New Roman" w:eastAsia="Times New Roman" w:hAnsi="Times New Roman" w:cs="Times New Roman"/>
          <w:sz w:val="24"/>
          <w:szCs w:val="24"/>
        </w:rPr>
        <w:t xml:space="preserve"> and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th</m:t>
                </m:r>
              </m:sub>
            </m:sSub>
          </m:e>
          <m:sup>
            <m:r>
              <w:rPr>
                <w:rFonts w:ascii="Cambria Math" w:eastAsia="Times New Roman" w:hAnsi="Cambria Math" w:cs="Times New Roman"/>
                <w:sz w:val="24"/>
                <w:szCs w:val="24"/>
              </w:rPr>
              <m:t>(*)</m:t>
            </m:r>
          </m:sup>
        </m:sSup>
      </m:oMath>
      <w:r w:rsidR="00186AC5" w:rsidRPr="001763D1">
        <w:rPr>
          <w:rFonts w:ascii="Times New Roman" w:eastAsia="Times New Roman" w:hAnsi="Times New Roman" w:cs="Times New Roman"/>
          <w:sz w:val="24"/>
          <w:szCs w:val="24"/>
        </w:rPr>
        <w:t xml:space="preserve"> are not distinguished in the explanation of the model in Supplementary Section S3. In the model we fixed </w:t>
      </w:r>
      <m:oMath>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th</m:t>
                </m:r>
              </m:sub>
            </m:sSub>
          </m:e>
          <m:sup>
            <m:r>
              <w:rPr>
                <w:rFonts w:ascii="Cambria Math" w:eastAsia="Times New Roman" w:hAnsi="Cambria Math" w:cs="Times New Roman"/>
                <w:sz w:val="24"/>
                <w:szCs w:val="24"/>
              </w:rPr>
              <m:t>(red)</m:t>
            </m:r>
          </m:sup>
        </m:sSup>
        <m:r>
          <w:rPr>
            <w:rFonts w:ascii="Cambria Math" w:eastAsia="Times New Roman" w:hAnsi="Cambria Math" w:cs="Times New Roman"/>
            <w:sz w:val="24"/>
            <w:szCs w:val="24"/>
          </w:rPr>
          <m:t>=</m:t>
        </m:r>
        <m:sSup>
          <m:sSupPr>
            <m:ctrlPr>
              <w:rPr>
                <w:rFonts w:ascii="Cambria Math" w:eastAsia="Times New Roman" w:hAnsi="Cambria Math" w:cs="Times New Roman"/>
                <w:sz w:val="24"/>
                <w:szCs w:val="24"/>
              </w:rPr>
            </m:ctrlPr>
          </m:sSup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V</m:t>
                </m:r>
              </m:e>
              <m:sub>
                <m:r>
                  <w:rPr>
                    <w:rFonts w:ascii="Cambria Math" w:eastAsia="Times New Roman" w:hAnsi="Cambria Math" w:cs="Times New Roman"/>
                    <w:sz w:val="24"/>
                    <w:szCs w:val="24"/>
                  </w:rPr>
                  <m:t>th</m:t>
                </m:r>
              </m:sub>
            </m:sSub>
          </m:e>
          <m:sup>
            <m:r>
              <w:rPr>
                <w:rFonts w:ascii="Cambria Math" w:eastAsia="Times New Roman" w:hAnsi="Cambria Math" w:cs="Times New Roman"/>
                <w:sz w:val="24"/>
                <w:szCs w:val="24"/>
              </w:rPr>
              <m:t>(ox)</m:t>
            </m:r>
          </m:sup>
        </m:sSup>
      </m:oMath>
      <w:r w:rsidR="00186AC5" w:rsidRPr="001763D1">
        <w:rPr>
          <w:rFonts w:ascii="Times New Roman" w:eastAsia="Times New Roman" w:hAnsi="Times New Roman" w:cs="Times New Roman"/>
          <w:sz w:val="24"/>
          <w:szCs w:val="24"/>
        </w:rPr>
        <w:t xml:space="preserve"> assuming symmetric energies for the redox.</w:t>
      </w:r>
    </w:p>
    <w:p w14:paraId="52A1D416" w14:textId="77777777" w:rsidR="009C237C" w:rsidRDefault="009C237C" w:rsidP="003665B4">
      <w:pPr>
        <w:spacing w:line="480" w:lineRule="auto"/>
        <w:jc w:val="both"/>
        <w:rPr>
          <w:rFonts w:ascii="Times New Roman" w:hAnsi="Times New Roman" w:cs="Times New Roman"/>
          <w:b/>
          <w:bCs/>
          <w:sz w:val="24"/>
          <w:szCs w:val="24"/>
        </w:rPr>
      </w:pPr>
    </w:p>
    <w:p w14:paraId="5BA5DE5B" w14:textId="77777777" w:rsidR="009C237C" w:rsidRDefault="009C237C" w:rsidP="003665B4">
      <w:pPr>
        <w:spacing w:line="480" w:lineRule="auto"/>
        <w:jc w:val="both"/>
        <w:rPr>
          <w:rFonts w:ascii="Times New Roman" w:hAnsi="Times New Roman" w:cs="Times New Roman"/>
          <w:b/>
          <w:bCs/>
          <w:sz w:val="24"/>
          <w:szCs w:val="24"/>
        </w:rPr>
      </w:pPr>
    </w:p>
    <w:p w14:paraId="2BBC8F7C" w14:textId="77777777" w:rsidR="009F7124" w:rsidRDefault="009F7124" w:rsidP="003665B4">
      <w:pPr>
        <w:spacing w:line="480" w:lineRule="auto"/>
        <w:jc w:val="both"/>
        <w:rPr>
          <w:rFonts w:ascii="Times New Roman" w:hAnsi="Times New Roman" w:cs="Times New Roman"/>
          <w:b/>
          <w:bCs/>
          <w:sz w:val="24"/>
          <w:szCs w:val="24"/>
        </w:rPr>
      </w:pPr>
    </w:p>
    <w:p w14:paraId="25BAFE60" w14:textId="77777777" w:rsidR="00F72336" w:rsidRDefault="00F72336" w:rsidP="003665B4">
      <w:pPr>
        <w:spacing w:line="480" w:lineRule="auto"/>
        <w:jc w:val="both"/>
        <w:rPr>
          <w:rFonts w:ascii="Times New Roman" w:hAnsi="Times New Roman" w:cs="Times New Roman"/>
          <w:b/>
          <w:bCs/>
          <w:sz w:val="24"/>
          <w:szCs w:val="24"/>
        </w:rPr>
      </w:pPr>
    </w:p>
    <w:p w14:paraId="5DA1323B" w14:textId="77777777" w:rsidR="009F7124" w:rsidRDefault="009F7124" w:rsidP="003665B4">
      <w:pPr>
        <w:spacing w:line="480" w:lineRule="auto"/>
        <w:jc w:val="both"/>
        <w:rPr>
          <w:rFonts w:ascii="Times New Roman" w:hAnsi="Times New Roman" w:cs="Times New Roman"/>
          <w:b/>
          <w:bCs/>
          <w:sz w:val="24"/>
          <w:szCs w:val="24"/>
        </w:rPr>
      </w:pPr>
    </w:p>
    <w:tbl>
      <w:tblPr>
        <w:tblW w:w="78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0"/>
        <w:gridCol w:w="1140"/>
        <w:gridCol w:w="1590"/>
        <w:gridCol w:w="1005"/>
        <w:gridCol w:w="2805"/>
      </w:tblGrid>
      <w:tr w:rsidR="009F7124" w14:paraId="06C9D442" w14:textId="77777777" w:rsidTr="00856ED8">
        <w:trPr>
          <w:tblHeader/>
          <w:jc w:val="center"/>
        </w:trPr>
        <w:tc>
          <w:tcPr>
            <w:tcW w:w="1350" w:type="dxa"/>
            <w:shd w:val="clear" w:color="auto" w:fill="D9EAF7"/>
            <w:tcMar>
              <w:top w:w="40" w:type="dxa"/>
              <w:bottom w:w="40" w:type="dxa"/>
            </w:tcMar>
            <w:vAlign w:val="center"/>
          </w:tcPr>
          <w:p w14:paraId="508B7BF1" w14:textId="77777777" w:rsidR="009F7124" w:rsidRDefault="009F7124" w:rsidP="00F72336">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lastRenderedPageBreak/>
              <w:t>Parameter</w:t>
            </w:r>
          </w:p>
        </w:tc>
        <w:tc>
          <w:tcPr>
            <w:tcW w:w="1140" w:type="dxa"/>
            <w:shd w:val="clear" w:color="auto" w:fill="D9EAF7"/>
            <w:tcMar>
              <w:top w:w="40" w:type="dxa"/>
              <w:bottom w:w="40" w:type="dxa"/>
            </w:tcMar>
            <w:vAlign w:val="center"/>
          </w:tcPr>
          <w:p w14:paraId="121EA904" w14:textId="382A06DE" w:rsidR="009F7124" w:rsidRDefault="009F7124" w:rsidP="00F72336">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Symbol</w:t>
            </w:r>
          </w:p>
        </w:tc>
        <w:tc>
          <w:tcPr>
            <w:tcW w:w="1590" w:type="dxa"/>
            <w:shd w:val="clear" w:color="auto" w:fill="D9EAF7"/>
            <w:tcMar>
              <w:top w:w="40" w:type="dxa"/>
              <w:bottom w:w="40" w:type="dxa"/>
            </w:tcMar>
            <w:vAlign w:val="center"/>
          </w:tcPr>
          <w:p w14:paraId="3D46B779" w14:textId="77777777" w:rsidR="009F7124" w:rsidRDefault="009F7124" w:rsidP="00F72336">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Value</w:t>
            </w:r>
          </w:p>
        </w:tc>
        <w:tc>
          <w:tcPr>
            <w:tcW w:w="1005" w:type="dxa"/>
            <w:shd w:val="clear" w:color="auto" w:fill="D9EAF7"/>
            <w:tcMar>
              <w:top w:w="40" w:type="dxa"/>
              <w:bottom w:w="40" w:type="dxa"/>
            </w:tcMar>
            <w:vAlign w:val="center"/>
          </w:tcPr>
          <w:p w14:paraId="5CF97F90" w14:textId="77777777" w:rsidR="009F7124" w:rsidRDefault="009F7124" w:rsidP="00F72336">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Unit</w:t>
            </w:r>
          </w:p>
        </w:tc>
        <w:tc>
          <w:tcPr>
            <w:tcW w:w="2805" w:type="dxa"/>
            <w:shd w:val="clear" w:color="auto" w:fill="D9EAF7"/>
            <w:tcMar>
              <w:top w:w="40" w:type="dxa"/>
              <w:bottom w:w="40" w:type="dxa"/>
            </w:tcMar>
            <w:vAlign w:val="center"/>
          </w:tcPr>
          <w:p w14:paraId="6A9F92A6" w14:textId="77777777" w:rsidR="009F7124" w:rsidRDefault="009F7124" w:rsidP="00F72336">
            <w:pP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Description</w:t>
            </w:r>
          </w:p>
        </w:tc>
      </w:tr>
      <w:tr w:rsidR="009F7124" w14:paraId="068BA125" w14:textId="77777777" w:rsidTr="00856ED8">
        <w:trPr>
          <w:jc w:val="center"/>
        </w:trPr>
        <w:tc>
          <w:tcPr>
            <w:tcW w:w="1350" w:type="dxa"/>
            <w:tcMar>
              <w:top w:w="40" w:type="dxa"/>
              <w:bottom w:w="40" w:type="dxa"/>
            </w:tcMar>
            <w:vAlign w:val="center"/>
          </w:tcPr>
          <w:p w14:paraId="07E09550"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Bond conductance</w:t>
            </w:r>
          </w:p>
        </w:tc>
        <w:tc>
          <w:tcPr>
            <w:tcW w:w="1140" w:type="dxa"/>
            <w:tcMar>
              <w:top w:w="40" w:type="dxa"/>
              <w:bottom w:w="40" w:type="dxa"/>
            </w:tcMar>
            <w:vAlign w:val="center"/>
          </w:tcPr>
          <w:p w14:paraId="4DCCCD6B"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90" w:type="dxa"/>
            <w:tcMar>
              <w:top w:w="40" w:type="dxa"/>
              <w:bottom w:w="40" w:type="dxa"/>
            </w:tcMar>
            <w:vAlign w:val="center"/>
          </w:tcPr>
          <w:p w14:paraId="44F153EB"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0.031</w:t>
            </w:r>
          </w:p>
        </w:tc>
        <w:tc>
          <w:tcPr>
            <w:tcW w:w="1005" w:type="dxa"/>
            <w:tcMar>
              <w:top w:w="40" w:type="dxa"/>
              <w:bottom w:w="40" w:type="dxa"/>
            </w:tcMar>
            <w:vAlign w:val="center"/>
          </w:tcPr>
          <w:p w14:paraId="792D343C"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S</w:t>
            </w:r>
          </w:p>
        </w:tc>
        <w:tc>
          <w:tcPr>
            <w:tcW w:w="2805" w:type="dxa"/>
            <w:tcMar>
              <w:top w:w="40" w:type="dxa"/>
              <w:bottom w:w="40" w:type="dxa"/>
            </w:tcMar>
            <w:vAlign w:val="center"/>
          </w:tcPr>
          <w:p w14:paraId="5639E824"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Conductance assigned to newly formed metallic bonds</w:t>
            </w:r>
          </w:p>
        </w:tc>
      </w:tr>
      <w:tr w:rsidR="009F7124" w14:paraId="51411767" w14:textId="77777777" w:rsidTr="00856ED8">
        <w:trPr>
          <w:jc w:val="center"/>
        </w:trPr>
        <w:tc>
          <w:tcPr>
            <w:tcW w:w="1350" w:type="dxa"/>
            <w:tcMar>
              <w:top w:w="40" w:type="dxa"/>
              <w:bottom w:w="40" w:type="dxa"/>
            </w:tcMar>
            <w:vAlign w:val="center"/>
          </w:tcPr>
          <w:p w14:paraId="35B1C9C8"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Apply EDL dynamics</w:t>
            </w:r>
          </w:p>
        </w:tc>
        <w:tc>
          <w:tcPr>
            <w:tcW w:w="1140" w:type="dxa"/>
            <w:tcMar>
              <w:top w:w="40" w:type="dxa"/>
              <w:bottom w:w="40" w:type="dxa"/>
            </w:tcMar>
            <w:vAlign w:val="center"/>
          </w:tcPr>
          <w:p w14:paraId="0096C01F"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90" w:type="dxa"/>
            <w:tcMar>
              <w:top w:w="40" w:type="dxa"/>
              <w:bottom w:w="40" w:type="dxa"/>
            </w:tcMar>
            <w:vAlign w:val="center"/>
          </w:tcPr>
          <w:p w14:paraId="32551D29"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True</w:t>
            </w:r>
          </w:p>
        </w:tc>
        <w:tc>
          <w:tcPr>
            <w:tcW w:w="1005" w:type="dxa"/>
            <w:tcMar>
              <w:top w:w="40" w:type="dxa"/>
              <w:bottom w:w="40" w:type="dxa"/>
            </w:tcMar>
            <w:vAlign w:val="center"/>
          </w:tcPr>
          <w:p w14:paraId="064C74B5"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805" w:type="dxa"/>
            <w:tcMar>
              <w:top w:w="40" w:type="dxa"/>
              <w:bottom w:w="40" w:type="dxa"/>
            </w:tcMar>
            <w:vAlign w:val="center"/>
          </w:tcPr>
          <w:p w14:paraId="3E25F552"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Whether electrical double-layer dynamics are included</w:t>
            </w:r>
          </w:p>
        </w:tc>
      </w:tr>
      <w:tr w:rsidR="009F7124" w14:paraId="24FC1229" w14:textId="77777777" w:rsidTr="00856ED8">
        <w:trPr>
          <w:jc w:val="center"/>
        </w:trPr>
        <w:tc>
          <w:tcPr>
            <w:tcW w:w="1350" w:type="dxa"/>
            <w:tcMar>
              <w:top w:w="40" w:type="dxa"/>
              <w:bottom w:w="40" w:type="dxa"/>
            </w:tcMar>
            <w:vAlign w:val="center"/>
          </w:tcPr>
          <w:p w14:paraId="492BAD06"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Double-layer capacitance</w:t>
            </w:r>
          </w:p>
        </w:tc>
        <w:tc>
          <w:tcPr>
            <w:tcW w:w="1140" w:type="dxa"/>
            <w:tcMar>
              <w:top w:w="40" w:type="dxa"/>
              <w:bottom w:w="40" w:type="dxa"/>
            </w:tcMar>
            <w:vAlign w:val="center"/>
          </w:tcPr>
          <w:p w14:paraId="2B999A85" w14:textId="77777777" w:rsidR="009F7124" w:rsidRDefault="00000000" w:rsidP="00856ED8">
            <w:pPr>
              <w:rPr>
                <w:rFonts w:ascii="Times New Roman" w:eastAsia="Times New Roman" w:hAnsi="Times New Roman" w:cs="Times New Roman"/>
                <w:sz w:val="20"/>
                <w:szCs w:val="20"/>
                <w:vertAlign w:val="subscript"/>
              </w:rPr>
            </w:pPr>
            <m:oMathPara>
              <m:oMath>
                <m:sSub>
                  <m:sSubPr>
                    <m:ctrlPr>
                      <w:rPr>
                        <w:rFonts w:ascii="Times New Roman" w:eastAsia="Times New Roman" w:hAnsi="Times New Roman" w:cs="Times New Roman"/>
                        <w:sz w:val="20"/>
                        <w:szCs w:val="20"/>
                      </w:rPr>
                    </m:ctrlPr>
                  </m:sSubPr>
                  <m:e>
                    <m:r>
                      <w:rPr>
                        <w:rFonts w:ascii="Times New Roman" w:eastAsia="Times New Roman" w:hAnsi="Times New Roman" w:cs="Times New Roman"/>
                        <w:sz w:val="20"/>
                        <w:szCs w:val="20"/>
                      </w:rPr>
                      <m:t>C</m:t>
                    </m:r>
                  </m:e>
                  <m:sub>
                    <m:r>
                      <w:rPr>
                        <w:rFonts w:ascii="Times New Roman" w:eastAsia="Times New Roman" w:hAnsi="Times New Roman" w:cs="Times New Roman"/>
                        <w:sz w:val="20"/>
                        <w:szCs w:val="20"/>
                      </w:rPr>
                      <m:t>i</m:t>
                    </m:r>
                  </m:sub>
                </m:sSub>
              </m:oMath>
            </m:oMathPara>
          </w:p>
        </w:tc>
        <w:tc>
          <w:tcPr>
            <w:tcW w:w="1590" w:type="dxa"/>
            <w:tcMar>
              <w:top w:w="40" w:type="dxa"/>
              <w:bottom w:w="40" w:type="dxa"/>
            </w:tcMar>
            <w:vAlign w:val="center"/>
          </w:tcPr>
          <w:p w14:paraId="3EC9A3E7"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1.0 x 10</w:t>
            </w:r>
            <w:r>
              <w:rPr>
                <w:rFonts w:ascii="Times New Roman" w:eastAsia="Times New Roman" w:hAnsi="Times New Roman" w:cs="Times New Roman"/>
                <w:sz w:val="20"/>
                <w:szCs w:val="20"/>
                <w:vertAlign w:val="superscript"/>
              </w:rPr>
              <w:t>-14</w:t>
            </w:r>
          </w:p>
        </w:tc>
        <w:tc>
          <w:tcPr>
            <w:tcW w:w="1005" w:type="dxa"/>
            <w:tcMar>
              <w:top w:w="40" w:type="dxa"/>
              <w:bottom w:w="40" w:type="dxa"/>
            </w:tcMar>
            <w:vAlign w:val="center"/>
          </w:tcPr>
          <w:p w14:paraId="58A1A89D"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F</w:t>
            </w:r>
          </w:p>
        </w:tc>
        <w:tc>
          <w:tcPr>
            <w:tcW w:w="2805" w:type="dxa"/>
            <w:tcMar>
              <w:top w:w="40" w:type="dxa"/>
              <w:bottom w:w="40" w:type="dxa"/>
            </w:tcMar>
            <w:vAlign w:val="center"/>
          </w:tcPr>
          <w:p w14:paraId="4CCE64C1"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Capacitance of each wetted metallic site (pixel)</w:t>
            </w:r>
          </w:p>
        </w:tc>
      </w:tr>
      <w:tr w:rsidR="009F7124" w14:paraId="0C2A1CB8" w14:textId="77777777" w:rsidTr="00856ED8">
        <w:trPr>
          <w:jc w:val="center"/>
        </w:trPr>
        <w:tc>
          <w:tcPr>
            <w:tcW w:w="1350" w:type="dxa"/>
            <w:tcMar>
              <w:top w:w="40" w:type="dxa"/>
              <w:bottom w:w="40" w:type="dxa"/>
            </w:tcMar>
            <w:vAlign w:val="center"/>
          </w:tcPr>
          <w:p w14:paraId="755184C2"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Double-layer leakage resistance</w:t>
            </w:r>
          </w:p>
        </w:tc>
        <w:tc>
          <w:tcPr>
            <w:tcW w:w="1140" w:type="dxa"/>
            <w:tcMar>
              <w:top w:w="40" w:type="dxa"/>
              <w:bottom w:w="40" w:type="dxa"/>
            </w:tcMar>
            <w:vAlign w:val="center"/>
          </w:tcPr>
          <w:p w14:paraId="535F0CD2"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90" w:type="dxa"/>
            <w:tcMar>
              <w:top w:w="40" w:type="dxa"/>
              <w:bottom w:w="40" w:type="dxa"/>
            </w:tcMar>
            <w:vAlign w:val="center"/>
          </w:tcPr>
          <w:p w14:paraId="007BC85B"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5.0 x 10</w:t>
            </w:r>
            <w:r>
              <w:rPr>
                <w:rFonts w:ascii="Times New Roman" w:eastAsia="Times New Roman" w:hAnsi="Times New Roman" w:cs="Times New Roman"/>
                <w:sz w:val="20"/>
                <w:szCs w:val="20"/>
                <w:vertAlign w:val="superscript"/>
              </w:rPr>
              <w:t>14</w:t>
            </w:r>
          </w:p>
        </w:tc>
        <w:tc>
          <w:tcPr>
            <w:tcW w:w="1005" w:type="dxa"/>
            <w:tcMar>
              <w:top w:w="40" w:type="dxa"/>
              <w:bottom w:w="40" w:type="dxa"/>
            </w:tcMar>
            <w:vAlign w:val="center"/>
          </w:tcPr>
          <w:p w14:paraId="27C20C66"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Ohm</w:t>
            </w:r>
          </w:p>
        </w:tc>
        <w:tc>
          <w:tcPr>
            <w:tcW w:w="2805" w:type="dxa"/>
            <w:tcMar>
              <w:top w:w="40" w:type="dxa"/>
              <w:bottom w:w="40" w:type="dxa"/>
            </w:tcMar>
            <w:vAlign w:val="center"/>
          </w:tcPr>
          <w:p w14:paraId="5A626784"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Resistance parallel to the double-layer capacitance of each wetted metallic site (pixel)</w:t>
            </w:r>
          </w:p>
        </w:tc>
      </w:tr>
      <w:tr w:rsidR="009F7124" w14:paraId="52DD6B38" w14:textId="77777777" w:rsidTr="00856ED8">
        <w:trPr>
          <w:jc w:val="center"/>
        </w:trPr>
        <w:tc>
          <w:tcPr>
            <w:tcW w:w="1350" w:type="dxa"/>
            <w:tcMar>
              <w:top w:w="40" w:type="dxa"/>
              <w:bottom w:w="40" w:type="dxa"/>
            </w:tcMar>
            <w:vAlign w:val="center"/>
          </w:tcPr>
          <w:p w14:paraId="469C6DE6"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Electrolyte series resistance</w:t>
            </w:r>
          </w:p>
        </w:tc>
        <w:tc>
          <w:tcPr>
            <w:tcW w:w="1140" w:type="dxa"/>
            <w:tcMar>
              <w:top w:w="40" w:type="dxa"/>
              <w:bottom w:w="40" w:type="dxa"/>
            </w:tcMar>
            <w:vAlign w:val="center"/>
          </w:tcPr>
          <w:p w14:paraId="7A30ED17"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590" w:type="dxa"/>
            <w:tcMar>
              <w:top w:w="40" w:type="dxa"/>
              <w:bottom w:w="40" w:type="dxa"/>
            </w:tcMar>
            <w:vAlign w:val="center"/>
          </w:tcPr>
          <w:p w14:paraId="420471B5" w14:textId="77777777" w:rsidR="009F7124" w:rsidRDefault="009F7124" w:rsidP="00856ED8">
            <w:pP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1.8 x 10</w:t>
            </w:r>
            <w:r>
              <w:rPr>
                <w:rFonts w:ascii="Times New Roman" w:eastAsia="Times New Roman" w:hAnsi="Times New Roman" w:cs="Times New Roman"/>
                <w:sz w:val="20"/>
                <w:szCs w:val="20"/>
                <w:vertAlign w:val="superscript"/>
              </w:rPr>
              <w:t>14</w:t>
            </w:r>
          </w:p>
        </w:tc>
        <w:tc>
          <w:tcPr>
            <w:tcW w:w="1005" w:type="dxa"/>
            <w:tcMar>
              <w:top w:w="40" w:type="dxa"/>
              <w:bottom w:w="40" w:type="dxa"/>
            </w:tcMar>
            <w:vAlign w:val="center"/>
          </w:tcPr>
          <w:p w14:paraId="3F8B0B64"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Ohm</w:t>
            </w:r>
          </w:p>
        </w:tc>
        <w:tc>
          <w:tcPr>
            <w:tcW w:w="2805" w:type="dxa"/>
            <w:tcMar>
              <w:top w:w="40" w:type="dxa"/>
              <w:bottom w:w="40" w:type="dxa"/>
            </w:tcMar>
            <w:vAlign w:val="center"/>
          </w:tcPr>
          <w:p w14:paraId="5440BE9D" w14:textId="77777777" w:rsidR="009F7124" w:rsidRDefault="009F7124" w:rsidP="00856ED8">
            <w:pPr>
              <w:rPr>
                <w:rFonts w:ascii="Times New Roman" w:eastAsia="Times New Roman" w:hAnsi="Times New Roman" w:cs="Times New Roman"/>
                <w:sz w:val="20"/>
                <w:szCs w:val="20"/>
              </w:rPr>
            </w:pPr>
            <w:r>
              <w:rPr>
                <w:rFonts w:ascii="Times New Roman" w:eastAsia="Times New Roman" w:hAnsi="Times New Roman" w:cs="Times New Roman"/>
                <w:sz w:val="20"/>
                <w:szCs w:val="20"/>
              </w:rPr>
              <w:t>Series resistance coupling metal site to electrolyte</w:t>
            </w:r>
          </w:p>
        </w:tc>
      </w:tr>
    </w:tbl>
    <w:p w14:paraId="12F6142B" w14:textId="56BF154A" w:rsidR="006C3C69" w:rsidRPr="001763D1" w:rsidRDefault="009F7124" w:rsidP="000E7F71">
      <w:pPr>
        <w:spacing w:before="120" w:after="80"/>
        <w:rPr>
          <w:rFonts w:ascii="Times New Roman" w:eastAsia="Times New Roman" w:hAnsi="Times New Roman" w:cs="Times New Roman"/>
          <w:sz w:val="24"/>
          <w:szCs w:val="24"/>
        </w:rPr>
      </w:pPr>
      <w:r>
        <w:rPr>
          <w:rFonts w:ascii="Times New Roman" w:eastAsia="Times New Roman" w:hAnsi="Times New Roman" w:cs="Times New Roman"/>
          <w:b/>
          <w:bCs/>
          <w:sz w:val="20"/>
          <w:szCs w:val="20"/>
        </w:rPr>
        <w:t>T</w:t>
      </w:r>
      <w:r w:rsidR="006C3C69" w:rsidRPr="006C3C69">
        <w:rPr>
          <w:rFonts w:ascii="Times New Roman" w:eastAsia="Times New Roman" w:hAnsi="Times New Roman" w:cs="Times New Roman"/>
          <w:b/>
          <w:bCs/>
          <w:sz w:val="24"/>
          <w:szCs w:val="24"/>
        </w:rPr>
        <w:t xml:space="preserve">able S6. </w:t>
      </w:r>
      <w:r w:rsidR="006C3C69" w:rsidRPr="006C3C69">
        <w:rPr>
          <w:rFonts w:ascii="Times New Roman" w:eastAsia="Times New Roman" w:hAnsi="Times New Roman" w:cs="Times New Roman"/>
          <w:sz w:val="24"/>
          <w:szCs w:val="24"/>
        </w:rPr>
        <w:t xml:space="preserve">Electrical and electrical double layer parameters </w:t>
      </w:r>
      <w:r w:rsidR="006C3C69" w:rsidRPr="001763D1">
        <w:rPr>
          <w:rFonts w:ascii="Times New Roman" w:eastAsia="Times New Roman" w:hAnsi="Times New Roman" w:cs="Times New Roman"/>
          <w:sz w:val="24"/>
          <w:szCs w:val="24"/>
        </w:rPr>
        <w:t>for Figure 2.</w:t>
      </w:r>
    </w:p>
    <w:p w14:paraId="4EBC7E57" w14:textId="77777777" w:rsidR="009C237C" w:rsidRPr="001763D1" w:rsidRDefault="009C237C" w:rsidP="003665B4">
      <w:pPr>
        <w:spacing w:line="480" w:lineRule="auto"/>
        <w:jc w:val="both"/>
        <w:rPr>
          <w:rFonts w:ascii="Times New Roman" w:hAnsi="Times New Roman" w:cs="Times New Roman"/>
          <w:b/>
          <w:bCs/>
          <w:sz w:val="24"/>
          <w:szCs w:val="24"/>
        </w:rPr>
      </w:pPr>
    </w:p>
    <w:p w14:paraId="062F6D8E" w14:textId="77777777" w:rsidR="008D6647" w:rsidRPr="001763D1" w:rsidRDefault="008D6647" w:rsidP="00172B1A">
      <w:pPr>
        <w:pStyle w:val="NormaleWeb"/>
        <w:spacing w:before="0" w:beforeAutospacing="0" w:after="160" w:afterAutospacing="0" w:line="480" w:lineRule="auto"/>
        <w:jc w:val="both"/>
        <w:rPr>
          <w:lang w:val="en-US"/>
        </w:rPr>
      </w:pPr>
      <w:r w:rsidRPr="001763D1">
        <w:rPr>
          <w:i/>
          <w:iCs/>
          <w:color w:val="000000"/>
          <w:lang w:val="en-US"/>
        </w:rPr>
        <w:t>Parameters Figure 5</w:t>
      </w:r>
    </w:p>
    <w:p w14:paraId="648A8AFE" w14:textId="684B70F8" w:rsidR="008D6647" w:rsidRPr="008D6647" w:rsidRDefault="008D6647" w:rsidP="00172B1A">
      <w:pPr>
        <w:pStyle w:val="NormaleWeb"/>
        <w:spacing w:before="0" w:beforeAutospacing="0" w:after="160" w:afterAutospacing="0" w:line="480" w:lineRule="auto"/>
        <w:jc w:val="both"/>
        <w:rPr>
          <w:lang w:val="en-US"/>
        </w:rPr>
      </w:pPr>
      <w:r w:rsidRPr="001763D1">
        <w:rPr>
          <w:color w:val="000000"/>
          <w:lang w:val="en-US"/>
        </w:rPr>
        <w:t>The navigation task was simulated using the same parameters as those used for Figure 2, except that the system size was enlarged to 180 m to account for the larger number of electrodes and the</w:t>
      </w:r>
      <w:r w:rsidRPr="008D6647">
        <w:rPr>
          <w:color w:val="000000"/>
          <w:lang w:val="en-US"/>
        </w:rPr>
        <w:t xml:space="preserve"> electrical double layer was turned off for simplicity. Note that the 4.6103 series resistance at the sources is not accounted for during the reading of the conductance matrix, without loss of generality.</w:t>
      </w:r>
    </w:p>
    <w:p w14:paraId="6D1E952A" w14:textId="77777777" w:rsidR="009C237C" w:rsidRDefault="009C237C" w:rsidP="00172B1A">
      <w:pPr>
        <w:spacing w:line="480" w:lineRule="auto"/>
        <w:jc w:val="both"/>
        <w:rPr>
          <w:rFonts w:ascii="Times New Roman" w:hAnsi="Times New Roman" w:cs="Times New Roman"/>
          <w:b/>
          <w:bCs/>
          <w:sz w:val="24"/>
          <w:szCs w:val="24"/>
        </w:rPr>
      </w:pPr>
    </w:p>
    <w:p w14:paraId="05AD358C" w14:textId="77777777" w:rsidR="003F45EC" w:rsidRDefault="003F45EC" w:rsidP="00172B1A">
      <w:pPr>
        <w:spacing w:line="480" w:lineRule="auto"/>
        <w:jc w:val="both"/>
        <w:rPr>
          <w:rFonts w:ascii="Times New Roman" w:hAnsi="Times New Roman" w:cs="Times New Roman"/>
          <w:b/>
          <w:bCs/>
          <w:sz w:val="24"/>
          <w:szCs w:val="24"/>
        </w:rPr>
      </w:pPr>
    </w:p>
    <w:p w14:paraId="5920C732" w14:textId="77777777" w:rsidR="003F45EC" w:rsidRDefault="003F45EC" w:rsidP="00172B1A">
      <w:pPr>
        <w:spacing w:line="480" w:lineRule="auto"/>
        <w:jc w:val="both"/>
        <w:rPr>
          <w:rFonts w:ascii="Times New Roman" w:hAnsi="Times New Roman" w:cs="Times New Roman"/>
          <w:b/>
          <w:bCs/>
          <w:sz w:val="24"/>
          <w:szCs w:val="24"/>
        </w:rPr>
      </w:pPr>
    </w:p>
    <w:p w14:paraId="1C115B95" w14:textId="77777777" w:rsidR="003F45EC" w:rsidRDefault="003F45EC" w:rsidP="00172B1A">
      <w:pPr>
        <w:spacing w:line="480" w:lineRule="auto"/>
        <w:jc w:val="both"/>
        <w:rPr>
          <w:rFonts w:ascii="Times New Roman" w:hAnsi="Times New Roman" w:cs="Times New Roman"/>
          <w:b/>
          <w:bCs/>
          <w:sz w:val="24"/>
          <w:szCs w:val="24"/>
        </w:rPr>
      </w:pPr>
    </w:p>
    <w:p w14:paraId="6B0FCEF3" w14:textId="77777777" w:rsidR="003F45EC" w:rsidRDefault="003F45EC" w:rsidP="00172B1A">
      <w:pPr>
        <w:spacing w:line="480" w:lineRule="auto"/>
        <w:jc w:val="both"/>
        <w:rPr>
          <w:rFonts w:ascii="Times New Roman" w:hAnsi="Times New Roman" w:cs="Times New Roman"/>
          <w:b/>
          <w:bCs/>
          <w:sz w:val="24"/>
          <w:szCs w:val="24"/>
        </w:rPr>
      </w:pPr>
    </w:p>
    <w:p w14:paraId="3BA43F28" w14:textId="77777777" w:rsidR="003F45EC" w:rsidRDefault="003F45EC" w:rsidP="00172B1A">
      <w:pPr>
        <w:spacing w:line="480" w:lineRule="auto"/>
        <w:jc w:val="both"/>
        <w:rPr>
          <w:rFonts w:ascii="Times New Roman" w:hAnsi="Times New Roman" w:cs="Times New Roman"/>
          <w:b/>
          <w:bCs/>
          <w:sz w:val="24"/>
          <w:szCs w:val="24"/>
        </w:rPr>
      </w:pPr>
    </w:p>
    <w:p w14:paraId="536529BA" w14:textId="77777777" w:rsidR="003F45EC" w:rsidRDefault="003F45EC" w:rsidP="00172B1A">
      <w:pPr>
        <w:spacing w:line="480" w:lineRule="auto"/>
        <w:jc w:val="both"/>
        <w:rPr>
          <w:rFonts w:ascii="Times New Roman" w:hAnsi="Times New Roman" w:cs="Times New Roman"/>
          <w:b/>
          <w:bCs/>
          <w:sz w:val="24"/>
          <w:szCs w:val="24"/>
        </w:rPr>
      </w:pPr>
    </w:p>
    <w:p w14:paraId="06C3B5E7" w14:textId="77777777" w:rsidR="003F45EC" w:rsidRDefault="003F45EC" w:rsidP="003665B4">
      <w:pPr>
        <w:spacing w:line="480" w:lineRule="auto"/>
        <w:jc w:val="both"/>
        <w:rPr>
          <w:rFonts w:ascii="Times New Roman" w:hAnsi="Times New Roman" w:cs="Times New Roman"/>
          <w:b/>
          <w:bCs/>
          <w:sz w:val="24"/>
          <w:szCs w:val="24"/>
        </w:rPr>
      </w:pPr>
    </w:p>
    <w:p w14:paraId="684FA172" w14:textId="7F5C6E68" w:rsidR="009D1006" w:rsidRPr="007F031E" w:rsidRDefault="009D1006" w:rsidP="00767399">
      <w:pPr>
        <w:spacing w:line="480" w:lineRule="auto"/>
        <w:jc w:val="both"/>
        <w:rPr>
          <w:rFonts w:ascii="Times New Roman" w:eastAsia="Times New Roman" w:hAnsi="Times New Roman" w:cs="Times New Roman"/>
          <w:b/>
          <w:sz w:val="24"/>
          <w:szCs w:val="24"/>
        </w:rPr>
      </w:pPr>
      <w:r w:rsidRPr="007F031E">
        <w:rPr>
          <w:rFonts w:ascii="Times New Roman" w:eastAsia="Times New Roman" w:hAnsi="Times New Roman" w:cs="Times New Roman"/>
          <w:b/>
          <w:sz w:val="24"/>
          <w:szCs w:val="24"/>
        </w:rPr>
        <w:lastRenderedPageBreak/>
        <w:t>References</w:t>
      </w:r>
    </w:p>
    <w:sdt>
      <w:sdtPr>
        <w:rPr>
          <w:rFonts w:ascii="Times New Roman" w:eastAsia="Times New Roman" w:hAnsi="Times New Roman" w:cs="Times New Roman"/>
          <w:b/>
          <w:color w:val="000000"/>
          <w:sz w:val="24"/>
          <w:szCs w:val="24"/>
        </w:rPr>
        <w:tag w:val="MENDELEY_BIBLIOGRAPHY"/>
        <w:id w:val="-1180881415"/>
        <w:placeholder>
          <w:docPart w:val="DefaultPlaceholder_-1854013440"/>
        </w:placeholder>
      </w:sdtPr>
      <w:sdtContent>
        <w:p w14:paraId="18F772DF" w14:textId="77777777" w:rsidR="00003444" w:rsidRPr="00003444" w:rsidRDefault="00003444" w:rsidP="00003444">
          <w:pPr>
            <w:autoSpaceDE w:val="0"/>
            <w:autoSpaceDN w:val="0"/>
            <w:ind w:hanging="640"/>
            <w:jc w:val="both"/>
            <w:divId w:val="1157113169"/>
            <w:rPr>
              <w:rFonts w:ascii="Times New Roman" w:eastAsia="Times New Roman" w:hAnsi="Times New Roman" w:cs="Times New Roman"/>
              <w:color w:val="000000"/>
              <w:sz w:val="24"/>
              <w:szCs w:val="24"/>
            </w:rPr>
          </w:pPr>
          <w:r w:rsidRPr="00003444">
            <w:rPr>
              <w:rFonts w:ascii="Times New Roman" w:eastAsia="Times New Roman" w:hAnsi="Times New Roman" w:cs="Times New Roman"/>
              <w:color w:val="000000"/>
              <w:sz w:val="24"/>
            </w:rPr>
            <w:t>1.</w:t>
          </w:r>
          <w:r w:rsidRPr="00003444">
            <w:rPr>
              <w:rFonts w:ascii="Times New Roman" w:eastAsia="Times New Roman" w:hAnsi="Times New Roman" w:cs="Times New Roman"/>
              <w:color w:val="000000"/>
              <w:sz w:val="24"/>
            </w:rPr>
            <w:tab/>
            <w:t xml:space="preserve">Steiner, E. C. &amp; Gilbert, J. M. The Acidities of Weak Acids in Dimethyl Sulfoxide. II. The Hammett Acidity Function. </w:t>
          </w:r>
          <w:r w:rsidRPr="00003444">
            <w:rPr>
              <w:rFonts w:ascii="Times New Roman" w:eastAsia="Times New Roman" w:hAnsi="Times New Roman" w:cs="Times New Roman"/>
              <w:i/>
              <w:iCs/>
              <w:color w:val="000000"/>
              <w:sz w:val="24"/>
            </w:rPr>
            <w:t>J. Am. Chem. Soc.</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87</w:t>
          </w:r>
          <w:r w:rsidRPr="00003444">
            <w:rPr>
              <w:rFonts w:ascii="Times New Roman" w:eastAsia="Times New Roman" w:hAnsi="Times New Roman" w:cs="Times New Roman"/>
              <w:color w:val="000000"/>
              <w:sz w:val="24"/>
            </w:rPr>
            <w:t>, 382–384 (1965).</w:t>
          </w:r>
        </w:p>
        <w:p w14:paraId="67FE8962" w14:textId="77777777" w:rsidR="00003444" w:rsidRPr="00003444" w:rsidRDefault="00003444" w:rsidP="00003444">
          <w:pPr>
            <w:autoSpaceDE w:val="0"/>
            <w:autoSpaceDN w:val="0"/>
            <w:ind w:hanging="640"/>
            <w:jc w:val="both"/>
            <w:divId w:val="1690060087"/>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2.</w:t>
          </w:r>
          <w:r w:rsidRPr="00003444">
            <w:rPr>
              <w:rFonts w:ascii="Times New Roman" w:eastAsia="Times New Roman" w:hAnsi="Times New Roman" w:cs="Times New Roman"/>
              <w:color w:val="000000"/>
              <w:sz w:val="24"/>
            </w:rPr>
            <w:tab/>
            <w:t xml:space="preserve">Patai, S., Rappoport, Z. &amp; Stirling, C. </w:t>
          </w:r>
          <w:r w:rsidRPr="00003444">
            <w:rPr>
              <w:rFonts w:ascii="Times New Roman" w:eastAsia="Times New Roman" w:hAnsi="Times New Roman" w:cs="Times New Roman"/>
              <w:i/>
              <w:iCs/>
              <w:color w:val="000000"/>
              <w:sz w:val="24"/>
            </w:rPr>
            <w:t xml:space="preserve">Sulphones and </w:t>
          </w:r>
          <w:proofErr w:type="spellStart"/>
          <w:r w:rsidRPr="00003444">
            <w:rPr>
              <w:rFonts w:ascii="Times New Roman" w:eastAsia="Times New Roman" w:hAnsi="Times New Roman" w:cs="Times New Roman"/>
              <w:i/>
              <w:iCs/>
              <w:color w:val="000000"/>
              <w:sz w:val="24"/>
            </w:rPr>
            <w:t>Sulphoxides</w:t>
          </w:r>
          <w:proofErr w:type="spellEnd"/>
          <w:r w:rsidRPr="00003444">
            <w:rPr>
              <w:rFonts w:ascii="Times New Roman" w:eastAsia="Times New Roman" w:hAnsi="Times New Roman" w:cs="Times New Roman"/>
              <w:i/>
              <w:iCs/>
              <w:color w:val="000000"/>
              <w:sz w:val="24"/>
            </w:rPr>
            <w:t xml:space="preserve"> (1988)</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i/>
              <w:iCs/>
              <w:color w:val="000000"/>
              <w:sz w:val="24"/>
            </w:rPr>
            <w:t xml:space="preserve">The Chemistry of Sulphones and </w:t>
          </w:r>
          <w:proofErr w:type="spellStart"/>
          <w:r w:rsidRPr="00003444">
            <w:rPr>
              <w:rFonts w:ascii="Times New Roman" w:eastAsia="Times New Roman" w:hAnsi="Times New Roman" w:cs="Times New Roman"/>
              <w:i/>
              <w:iCs/>
              <w:color w:val="000000"/>
              <w:sz w:val="24"/>
            </w:rPr>
            <w:t>Sulphoxides</w:t>
          </w:r>
          <w:proofErr w:type="spellEnd"/>
          <w:r w:rsidRPr="00003444">
            <w:rPr>
              <w:rFonts w:ascii="Times New Roman" w:eastAsia="Times New Roman" w:hAnsi="Times New Roman" w:cs="Times New Roman"/>
              <w:color w:val="000000"/>
              <w:sz w:val="24"/>
            </w:rPr>
            <w:t xml:space="preserve"> (John Wiley &amp; Sons, Ltd, Chichester, UK, 1988).</w:t>
          </w:r>
        </w:p>
        <w:p w14:paraId="2AE97388" w14:textId="77777777" w:rsidR="00003444" w:rsidRPr="00003444" w:rsidRDefault="00003444" w:rsidP="00003444">
          <w:pPr>
            <w:autoSpaceDE w:val="0"/>
            <w:autoSpaceDN w:val="0"/>
            <w:ind w:hanging="640"/>
            <w:jc w:val="both"/>
            <w:divId w:val="1048456956"/>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3.</w:t>
          </w:r>
          <w:r w:rsidRPr="00003444">
            <w:rPr>
              <w:rFonts w:ascii="Times New Roman" w:eastAsia="Times New Roman" w:hAnsi="Times New Roman" w:cs="Times New Roman"/>
              <w:color w:val="000000"/>
              <w:sz w:val="24"/>
            </w:rPr>
            <w:tab/>
            <w:t xml:space="preserve">Xu, D., Wang, Z., Xu, J., Zhang, L. &amp; Zhang, X. Novel DMSO-based electrolyte for high performance rechargeable Li–O2 batteries. </w:t>
          </w:r>
          <w:r w:rsidRPr="00003444">
            <w:rPr>
              <w:rFonts w:ascii="Times New Roman" w:eastAsia="Times New Roman" w:hAnsi="Times New Roman" w:cs="Times New Roman"/>
              <w:i/>
              <w:iCs/>
              <w:color w:val="000000"/>
              <w:sz w:val="24"/>
            </w:rPr>
            <w:t>Chemical Communications</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48</w:t>
          </w:r>
          <w:r w:rsidRPr="00003444">
            <w:rPr>
              <w:rFonts w:ascii="Times New Roman" w:eastAsia="Times New Roman" w:hAnsi="Times New Roman" w:cs="Times New Roman"/>
              <w:color w:val="000000"/>
              <w:sz w:val="24"/>
            </w:rPr>
            <w:t>, 6948 (2012).</w:t>
          </w:r>
        </w:p>
        <w:p w14:paraId="5901F6B5" w14:textId="77777777" w:rsidR="00003444" w:rsidRPr="00003444" w:rsidRDefault="00003444" w:rsidP="00003444">
          <w:pPr>
            <w:autoSpaceDE w:val="0"/>
            <w:autoSpaceDN w:val="0"/>
            <w:ind w:hanging="640"/>
            <w:jc w:val="both"/>
            <w:divId w:val="90585781"/>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4.</w:t>
          </w:r>
          <w:r w:rsidRPr="00003444">
            <w:rPr>
              <w:rFonts w:ascii="Times New Roman" w:eastAsia="Times New Roman" w:hAnsi="Times New Roman" w:cs="Times New Roman"/>
              <w:color w:val="000000"/>
              <w:sz w:val="24"/>
            </w:rPr>
            <w:tab/>
            <w:t>Kao-</w:t>
          </w:r>
          <w:proofErr w:type="spellStart"/>
          <w:r w:rsidRPr="00003444">
            <w:rPr>
              <w:rFonts w:ascii="Times New Roman" w:eastAsia="Times New Roman" w:hAnsi="Times New Roman" w:cs="Times New Roman"/>
              <w:color w:val="000000"/>
              <w:sz w:val="24"/>
            </w:rPr>
            <w:t>ian</w:t>
          </w:r>
          <w:proofErr w:type="spellEnd"/>
          <w:r w:rsidRPr="00003444">
            <w:rPr>
              <w:rFonts w:ascii="Times New Roman" w:eastAsia="Times New Roman" w:hAnsi="Times New Roman" w:cs="Times New Roman"/>
              <w:color w:val="000000"/>
              <w:sz w:val="24"/>
            </w:rPr>
            <w:t xml:space="preserve">, W. </w:t>
          </w:r>
          <w:r w:rsidRPr="00003444">
            <w:rPr>
              <w:rFonts w:ascii="Times New Roman" w:eastAsia="Times New Roman" w:hAnsi="Times New Roman" w:cs="Times New Roman"/>
              <w:i/>
              <w:iCs/>
              <w:color w:val="000000"/>
              <w:sz w:val="24"/>
            </w:rPr>
            <w:t>et al.</w:t>
          </w:r>
          <w:r w:rsidRPr="00003444">
            <w:rPr>
              <w:rFonts w:ascii="Times New Roman" w:eastAsia="Times New Roman" w:hAnsi="Times New Roman" w:cs="Times New Roman"/>
              <w:color w:val="000000"/>
              <w:sz w:val="24"/>
            </w:rPr>
            <w:t xml:space="preserve"> Highly stable rechargeable zinc-ion battery using dimethyl sulfoxide electrolyte. </w:t>
          </w:r>
          <w:r w:rsidRPr="00003444">
            <w:rPr>
              <w:rFonts w:ascii="Times New Roman" w:eastAsia="Times New Roman" w:hAnsi="Times New Roman" w:cs="Times New Roman"/>
              <w:i/>
              <w:iCs/>
              <w:color w:val="000000"/>
              <w:sz w:val="24"/>
            </w:rPr>
            <w:t>Mater. Today Energy</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21</w:t>
          </w:r>
          <w:r w:rsidRPr="00003444">
            <w:rPr>
              <w:rFonts w:ascii="Times New Roman" w:eastAsia="Times New Roman" w:hAnsi="Times New Roman" w:cs="Times New Roman"/>
              <w:color w:val="000000"/>
              <w:sz w:val="24"/>
            </w:rPr>
            <w:t>, 100738 (2021).</w:t>
          </w:r>
        </w:p>
        <w:p w14:paraId="3B62507A" w14:textId="77777777" w:rsidR="00003444" w:rsidRPr="00003444" w:rsidRDefault="00003444" w:rsidP="00003444">
          <w:pPr>
            <w:autoSpaceDE w:val="0"/>
            <w:autoSpaceDN w:val="0"/>
            <w:ind w:hanging="640"/>
            <w:jc w:val="both"/>
            <w:divId w:val="808475150"/>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5.</w:t>
          </w:r>
          <w:r w:rsidRPr="00003444">
            <w:rPr>
              <w:rFonts w:ascii="Times New Roman" w:eastAsia="Times New Roman" w:hAnsi="Times New Roman" w:cs="Times New Roman"/>
              <w:color w:val="000000"/>
              <w:sz w:val="24"/>
            </w:rPr>
            <w:tab/>
            <w:t xml:space="preserve">Cai, Y. </w:t>
          </w:r>
          <w:r w:rsidRPr="00003444">
            <w:rPr>
              <w:rFonts w:ascii="Times New Roman" w:eastAsia="Times New Roman" w:hAnsi="Times New Roman" w:cs="Times New Roman"/>
              <w:i/>
              <w:iCs/>
              <w:color w:val="000000"/>
              <w:sz w:val="24"/>
            </w:rPr>
            <w:t>et al.</w:t>
          </w:r>
          <w:r w:rsidRPr="00003444">
            <w:rPr>
              <w:rFonts w:ascii="Times New Roman" w:eastAsia="Times New Roman" w:hAnsi="Times New Roman" w:cs="Times New Roman"/>
              <w:color w:val="000000"/>
              <w:sz w:val="24"/>
            </w:rPr>
            <w:t xml:space="preserve"> Dynamic windows based on reversible silver electrodeposition with improved resting stability and cyclability. </w:t>
          </w:r>
          <w:r w:rsidRPr="00003444">
            <w:rPr>
              <w:rFonts w:ascii="Times New Roman" w:eastAsia="Times New Roman" w:hAnsi="Times New Roman" w:cs="Times New Roman"/>
              <w:i/>
              <w:iCs/>
              <w:color w:val="000000"/>
              <w:sz w:val="24"/>
            </w:rPr>
            <w:t>Cell Rep. Phys. Sci.</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6</w:t>
          </w:r>
          <w:r w:rsidRPr="00003444">
            <w:rPr>
              <w:rFonts w:ascii="Times New Roman" w:eastAsia="Times New Roman" w:hAnsi="Times New Roman" w:cs="Times New Roman"/>
              <w:color w:val="000000"/>
              <w:sz w:val="24"/>
            </w:rPr>
            <w:t>, 102559 (2025).</w:t>
          </w:r>
        </w:p>
        <w:p w14:paraId="45B6202D" w14:textId="77777777" w:rsidR="00003444" w:rsidRPr="00003444" w:rsidRDefault="00003444" w:rsidP="00003444">
          <w:pPr>
            <w:autoSpaceDE w:val="0"/>
            <w:autoSpaceDN w:val="0"/>
            <w:ind w:hanging="640"/>
            <w:jc w:val="both"/>
            <w:divId w:val="1062559991"/>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6.</w:t>
          </w:r>
          <w:r w:rsidRPr="00003444">
            <w:rPr>
              <w:rFonts w:ascii="Times New Roman" w:eastAsia="Times New Roman" w:hAnsi="Times New Roman" w:cs="Times New Roman"/>
              <w:color w:val="000000"/>
              <w:sz w:val="24"/>
            </w:rPr>
            <w:tab/>
            <w:t xml:space="preserve">Kozicki, M. N. Information in electrodeposited dendrites. </w:t>
          </w:r>
          <w:r w:rsidRPr="00003444">
            <w:rPr>
              <w:rFonts w:ascii="Times New Roman" w:eastAsia="Times New Roman" w:hAnsi="Times New Roman" w:cs="Times New Roman"/>
              <w:i/>
              <w:iCs/>
              <w:color w:val="000000"/>
              <w:sz w:val="24"/>
            </w:rPr>
            <w:t>Adv. Phys. X</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6</w:t>
          </w:r>
          <w:r w:rsidRPr="00003444">
            <w:rPr>
              <w:rFonts w:ascii="Times New Roman" w:eastAsia="Times New Roman" w:hAnsi="Times New Roman" w:cs="Times New Roman"/>
              <w:color w:val="000000"/>
              <w:sz w:val="24"/>
            </w:rPr>
            <w:t>, (2021).</w:t>
          </w:r>
        </w:p>
        <w:p w14:paraId="76FD3F9A" w14:textId="77777777" w:rsidR="00003444" w:rsidRPr="00003444" w:rsidRDefault="00003444" w:rsidP="00003444">
          <w:pPr>
            <w:autoSpaceDE w:val="0"/>
            <w:autoSpaceDN w:val="0"/>
            <w:ind w:hanging="640"/>
            <w:jc w:val="both"/>
            <w:divId w:val="514345141"/>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7.</w:t>
          </w:r>
          <w:r w:rsidRPr="00003444">
            <w:rPr>
              <w:rFonts w:ascii="Times New Roman" w:eastAsia="Times New Roman" w:hAnsi="Times New Roman" w:cs="Times New Roman"/>
              <w:color w:val="000000"/>
              <w:sz w:val="24"/>
            </w:rPr>
            <w:tab/>
            <w:t xml:space="preserve">Usman Amin, M. </w:t>
          </w:r>
          <w:r w:rsidRPr="00003444">
            <w:rPr>
              <w:rFonts w:ascii="Times New Roman" w:eastAsia="Times New Roman" w:hAnsi="Times New Roman" w:cs="Times New Roman"/>
              <w:i/>
              <w:iCs/>
              <w:color w:val="000000"/>
              <w:sz w:val="24"/>
            </w:rPr>
            <w:t>et al.</w:t>
          </w:r>
          <w:r w:rsidRPr="00003444">
            <w:rPr>
              <w:rFonts w:ascii="Times New Roman" w:eastAsia="Times New Roman" w:hAnsi="Times New Roman" w:cs="Times New Roman"/>
              <w:color w:val="000000"/>
              <w:sz w:val="24"/>
            </w:rPr>
            <w:t xml:space="preserve"> Electrochemical growth of dendritic silver nanostructures as facile SERS substrates. </w:t>
          </w:r>
          <w:proofErr w:type="spellStart"/>
          <w:r w:rsidRPr="00003444">
            <w:rPr>
              <w:rFonts w:ascii="Times New Roman" w:eastAsia="Times New Roman" w:hAnsi="Times New Roman" w:cs="Times New Roman"/>
              <w:i/>
              <w:iCs/>
              <w:color w:val="000000"/>
              <w:sz w:val="24"/>
            </w:rPr>
            <w:t>CrystEngComm</w:t>
          </w:r>
          <w:proofErr w:type="spellEnd"/>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23</w:t>
          </w:r>
          <w:r w:rsidRPr="00003444">
            <w:rPr>
              <w:rFonts w:ascii="Times New Roman" w:eastAsia="Times New Roman" w:hAnsi="Times New Roman" w:cs="Times New Roman"/>
              <w:color w:val="000000"/>
              <w:sz w:val="24"/>
            </w:rPr>
            <w:t>, 694–699 (2021).</w:t>
          </w:r>
        </w:p>
        <w:p w14:paraId="6C7DEE4E" w14:textId="77777777" w:rsidR="00003444" w:rsidRPr="00003444" w:rsidRDefault="00003444" w:rsidP="00003444">
          <w:pPr>
            <w:autoSpaceDE w:val="0"/>
            <w:autoSpaceDN w:val="0"/>
            <w:ind w:hanging="640"/>
            <w:jc w:val="both"/>
            <w:divId w:val="2102094959"/>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8.</w:t>
          </w:r>
          <w:r w:rsidRPr="00003444">
            <w:rPr>
              <w:rFonts w:ascii="Times New Roman" w:eastAsia="Times New Roman" w:hAnsi="Times New Roman" w:cs="Times New Roman"/>
              <w:color w:val="000000"/>
              <w:sz w:val="24"/>
            </w:rPr>
            <w:tab/>
            <w:t xml:space="preserve">Wu, D. </w:t>
          </w:r>
          <w:r w:rsidRPr="00003444">
            <w:rPr>
              <w:rFonts w:ascii="Times New Roman" w:eastAsia="Times New Roman" w:hAnsi="Times New Roman" w:cs="Times New Roman"/>
              <w:i/>
              <w:iCs/>
              <w:color w:val="000000"/>
              <w:sz w:val="24"/>
            </w:rPr>
            <w:t>et al.</w:t>
          </w:r>
          <w:r w:rsidRPr="00003444">
            <w:rPr>
              <w:rFonts w:ascii="Times New Roman" w:eastAsia="Times New Roman" w:hAnsi="Times New Roman" w:cs="Times New Roman"/>
              <w:color w:val="000000"/>
              <w:sz w:val="24"/>
            </w:rPr>
            <w:t xml:space="preserve"> 2022 Roadmap on aqueous batteries. </w:t>
          </w:r>
          <w:r w:rsidRPr="00003444">
            <w:rPr>
              <w:rFonts w:ascii="Times New Roman" w:eastAsia="Times New Roman" w:hAnsi="Times New Roman" w:cs="Times New Roman"/>
              <w:i/>
              <w:iCs/>
              <w:color w:val="000000"/>
              <w:sz w:val="24"/>
            </w:rPr>
            <w:t>Journal of Physics: Energy</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4</w:t>
          </w:r>
          <w:r w:rsidRPr="00003444">
            <w:rPr>
              <w:rFonts w:ascii="Times New Roman" w:eastAsia="Times New Roman" w:hAnsi="Times New Roman" w:cs="Times New Roman"/>
              <w:color w:val="000000"/>
              <w:sz w:val="24"/>
            </w:rPr>
            <w:t>, 041501 (2022).</w:t>
          </w:r>
        </w:p>
        <w:p w14:paraId="362C0DD0" w14:textId="77777777" w:rsidR="00003444" w:rsidRPr="00003444" w:rsidRDefault="00003444" w:rsidP="00003444">
          <w:pPr>
            <w:autoSpaceDE w:val="0"/>
            <w:autoSpaceDN w:val="0"/>
            <w:ind w:hanging="640"/>
            <w:jc w:val="both"/>
            <w:divId w:val="1917010666"/>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9.</w:t>
          </w:r>
          <w:r w:rsidRPr="00003444">
            <w:rPr>
              <w:rFonts w:ascii="Times New Roman" w:eastAsia="Times New Roman" w:hAnsi="Times New Roman" w:cs="Times New Roman"/>
              <w:color w:val="000000"/>
              <w:sz w:val="24"/>
            </w:rPr>
            <w:tab/>
          </w:r>
          <w:proofErr w:type="spellStart"/>
          <w:r w:rsidRPr="00003444">
            <w:rPr>
              <w:rFonts w:ascii="Times New Roman" w:eastAsia="Times New Roman" w:hAnsi="Times New Roman" w:cs="Times New Roman"/>
              <w:color w:val="000000"/>
              <w:sz w:val="24"/>
            </w:rPr>
            <w:t>Aurbach</w:t>
          </w:r>
          <w:proofErr w:type="spellEnd"/>
          <w:r w:rsidRPr="00003444">
            <w:rPr>
              <w:rFonts w:ascii="Times New Roman" w:eastAsia="Times New Roman" w:hAnsi="Times New Roman" w:cs="Times New Roman"/>
              <w:color w:val="000000"/>
              <w:sz w:val="24"/>
            </w:rPr>
            <w:t xml:space="preserve">, D. </w:t>
          </w:r>
          <w:r w:rsidRPr="00003444">
            <w:rPr>
              <w:rFonts w:ascii="Times New Roman" w:eastAsia="Times New Roman" w:hAnsi="Times New Roman" w:cs="Times New Roman"/>
              <w:i/>
              <w:iCs/>
              <w:color w:val="000000"/>
              <w:sz w:val="24"/>
            </w:rPr>
            <w:t>Nonaqueous Electrochemistry</w:t>
          </w:r>
          <w:r w:rsidRPr="00003444">
            <w:rPr>
              <w:rFonts w:ascii="Times New Roman" w:eastAsia="Times New Roman" w:hAnsi="Times New Roman" w:cs="Times New Roman"/>
              <w:color w:val="000000"/>
              <w:sz w:val="24"/>
            </w:rPr>
            <w:t>. (CRC Press, 1999).</w:t>
          </w:r>
        </w:p>
        <w:p w14:paraId="531AB88E" w14:textId="77777777" w:rsidR="00003444" w:rsidRPr="00003444" w:rsidRDefault="00003444" w:rsidP="00003444">
          <w:pPr>
            <w:autoSpaceDE w:val="0"/>
            <w:autoSpaceDN w:val="0"/>
            <w:ind w:hanging="640"/>
            <w:jc w:val="both"/>
            <w:divId w:val="2087148204"/>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10.</w:t>
          </w:r>
          <w:r w:rsidRPr="00003444">
            <w:rPr>
              <w:rFonts w:ascii="Times New Roman" w:eastAsia="Times New Roman" w:hAnsi="Times New Roman" w:cs="Times New Roman"/>
              <w:color w:val="000000"/>
              <w:sz w:val="24"/>
            </w:rPr>
            <w:tab/>
            <w:t xml:space="preserve">Terasa, M.-I. </w:t>
          </w:r>
          <w:r w:rsidRPr="00003444">
            <w:rPr>
              <w:rFonts w:ascii="Times New Roman" w:eastAsia="Times New Roman" w:hAnsi="Times New Roman" w:cs="Times New Roman"/>
              <w:i/>
              <w:iCs/>
              <w:color w:val="000000"/>
              <w:sz w:val="24"/>
            </w:rPr>
            <w:t>et al.</w:t>
          </w:r>
          <w:r w:rsidRPr="00003444">
            <w:rPr>
              <w:rFonts w:ascii="Times New Roman" w:eastAsia="Times New Roman" w:hAnsi="Times New Roman" w:cs="Times New Roman"/>
              <w:color w:val="000000"/>
              <w:sz w:val="24"/>
            </w:rPr>
            <w:t xml:space="preserve"> Pathways towards truly brain-like computing primitives. </w:t>
          </w:r>
          <w:r w:rsidRPr="00003444">
            <w:rPr>
              <w:rFonts w:ascii="Times New Roman" w:eastAsia="Times New Roman" w:hAnsi="Times New Roman" w:cs="Times New Roman"/>
              <w:i/>
              <w:iCs/>
              <w:color w:val="000000"/>
              <w:sz w:val="24"/>
            </w:rPr>
            <w:t>Materials Today</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69</w:t>
          </w:r>
          <w:r w:rsidRPr="00003444">
            <w:rPr>
              <w:rFonts w:ascii="Times New Roman" w:eastAsia="Times New Roman" w:hAnsi="Times New Roman" w:cs="Times New Roman"/>
              <w:color w:val="000000"/>
              <w:sz w:val="24"/>
            </w:rPr>
            <w:t>, 41–53 (2023).</w:t>
          </w:r>
        </w:p>
        <w:p w14:paraId="4327112D" w14:textId="77777777" w:rsidR="00003444" w:rsidRPr="00003444" w:rsidRDefault="00003444" w:rsidP="00003444">
          <w:pPr>
            <w:autoSpaceDE w:val="0"/>
            <w:autoSpaceDN w:val="0"/>
            <w:ind w:hanging="640"/>
            <w:jc w:val="both"/>
            <w:divId w:val="9262137"/>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11.</w:t>
          </w:r>
          <w:r w:rsidRPr="00003444">
            <w:rPr>
              <w:rFonts w:ascii="Times New Roman" w:eastAsia="Times New Roman" w:hAnsi="Times New Roman" w:cs="Times New Roman"/>
              <w:color w:val="000000"/>
              <w:sz w:val="24"/>
            </w:rPr>
            <w:tab/>
            <w:t xml:space="preserve">Mandke, M. V., Han, S.-H. &amp; Pathan, H. M. Growth of silver dendritic </w:t>
          </w:r>
          <w:proofErr w:type="spellStart"/>
          <w:r w:rsidRPr="00003444">
            <w:rPr>
              <w:rFonts w:ascii="Times New Roman" w:eastAsia="Times New Roman" w:hAnsi="Times New Roman" w:cs="Times New Roman"/>
              <w:color w:val="000000"/>
              <w:sz w:val="24"/>
            </w:rPr>
            <w:t>nanostructuresvia</w:t>
          </w:r>
          <w:proofErr w:type="spellEnd"/>
          <w:r w:rsidRPr="00003444">
            <w:rPr>
              <w:rFonts w:ascii="Times New Roman" w:eastAsia="Times New Roman" w:hAnsi="Times New Roman" w:cs="Times New Roman"/>
              <w:color w:val="000000"/>
              <w:sz w:val="24"/>
            </w:rPr>
            <w:t xml:space="preserve"> electrochemical route. </w:t>
          </w:r>
          <w:proofErr w:type="spellStart"/>
          <w:r w:rsidRPr="00003444">
            <w:rPr>
              <w:rFonts w:ascii="Times New Roman" w:eastAsia="Times New Roman" w:hAnsi="Times New Roman" w:cs="Times New Roman"/>
              <w:i/>
              <w:iCs/>
              <w:color w:val="000000"/>
              <w:sz w:val="24"/>
            </w:rPr>
            <w:t>CrystEngComm</w:t>
          </w:r>
          <w:proofErr w:type="spellEnd"/>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14</w:t>
          </w:r>
          <w:r w:rsidRPr="00003444">
            <w:rPr>
              <w:rFonts w:ascii="Times New Roman" w:eastAsia="Times New Roman" w:hAnsi="Times New Roman" w:cs="Times New Roman"/>
              <w:color w:val="000000"/>
              <w:sz w:val="24"/>
            </w:rPr>
            <w:t>, 86–89 (2012).</w:t>
          </w:r>
        </w:p>
        <w:p w14:paraId="4CCAD346" w14:textId="77777777" w:rsidR="00003444" w:rsidRPr="00003444" w:rsidRDefault="00003444" w:rsidP="00003444">
          <w:pPr>
            <w:autoSpaceDE w:val="0"/>
            <w:autoSpaceDN w:val="0"/>
            <w:ind w:hanging="640"/>
            <w:jc w:val="both"/>
            <w:divId w:val="1589346089"/>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12.</w:t>
          </w:r>
          <w:r w:rsidRPr="00003444">
            <w:rPr>
              <w:rFonts w:ascii="Times New Roman" w:eastAsia="Times New Roman" w:hAnsi="Times New Roman" w:cs="Times New Roman"/>
              <w:color w:val="000000"/>
              <w:sz w:val="24"/>
            </w:rPr>
            <w:tab/>
            <w:t xml:space="preserve">Witten, T. A. &amp; Sander, I. M. </w:t>
          </w:r>
          <w:r w:rsidRPr="00003444">
            <w:rPr>
              <w:rFonts w:ascii="Times New Roman" w:eastAsia="Times New Roman" w:hAnsi="Times New Roman" w:cs="Times New Roman"/>
              <w:i/>
              <w:iCs/>
              <w:color w:val="000000"/>
              <w:sz w:val="24"/>
            </w:rPr>
            <w:t>PHYSICAL REVIEW LETTERS Diffusion-Limited Aggregation, a Kinetic Critical Phenomenon</w:t>
          </w:r>
          <w:r w:rsidRPr="00003444">
            <w:rPr>
              <w:rFonts w:ascii="Times New Roman" w:eastAsia="Times New Roman" w:hAnsi="Times New Roman" w:cs="Times New Roman"/>
              <w:color w:val="000000"/>
              <w:sz w:val="24"/>
            </w:rPr>
            <w:t>. vol. 47 (1981).</w:t>
          </w:r>
        </w:p>
        <w:p w14:paraId="1C17FBCC" w14:textId="77777777" w:rsidR="00003444" w:rsidRPr="00003444" w:rsidRDefault="00003444" w:rsidP="00003444">
          <w:pPr>
            <w:autoSpaceDE w:val="0"/>
            <w:autoSpaceDN w:val="0"/>
            <w:ind w:hanging="640"/>
            <w:jc w:val="both"/>
            <w:divId w:val="1355763528"/>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13.</w:t>
          </w:r>
          <w:r w:rsidRPr="00003444">
            <w:rPr>
              <w:rFonts w:ascii="Times New Roman" w:eastAsia="Times New Roman" w:hAnsi="Times New Roman" w:cs="Times New Roman"/>
              <w:color w:val="000000"/>
              <w:sz w:val="24"/>
            </w:rPr>
            <w:tab/>
            <w:t xml:space="preserve">O’Regan, C. </w:t>
          </w:r>
          <w:r w:rsidRPr="00003444">
            <w:rPr>
              <w:rFonts w:ascii="Times New Roman" w:eastAsia="Times New Roman" w:hAnsi="Times New Roman" w:cs="Times New Roman"/>
              <w:i/>
              <w:iCs/>
              <w:color w:val="000000"/>
              <w:sz w:val="24"/>
            </w:rPr>
            <w:t>et al.</w:t>
          </w:r>
          <w:r w:rsidRPr="00003444">
            <w:rPr>
              <w:rFonts w:ascii="Times New Roman" w:eastAsia="Times New Roman" w:hAnsi="Times New Roman" w:cs="Times New Roman"/>
              <w:color w:val="000000"/>
              <w:sz w:val="24"/>
            </w:rPr>
            <w:t xml:space="preserve"> CTAB-Influenced Electrochemical Dissolution of Silver Dendrites. </w:t>
          </w:r>
          <w:r w:rsidRPr="00003444">
            <w:rPr>
              <w:rFonts w:ascii="Times New Roman" w:eastAsia="Times New Roman" w:hAnsi="Times New Roman" w:cs="Times New Roman"/>
              <w:i/>
              <w:iCs/>
              <w:color w:val="000000"/>
              <w:sz w:val="24"/>
            </w:rPr>
            <w:t>Langmuir</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32</w:t>
          </w:r>
          <w:r w:rsidRPr="00003444">
            <w:rPr>
              <w:rFonts w:ascii="Times New Roman" w:eastAsia="Times New Roman" w:hAnsi="Times New Roman" w:cs="Times New Roman"/>
              <w:color w:val="000000"/>
              <w:sz w:val="24"/>
            </w:rPr>
            <w:t>, 3601–3607 (2016).</w:t>
          </w:r>
        </w:p>
        <w:p w14:paraId="5F239301" w14:textId="77777777" w:rsidR="00003444" w:rsidRPr="00003444" w:rsidRDefault="00003444" w:rsidP="00003444">
          <w:pPr>
            <w:autoSpaceDE w:val="0"/>
            <w:autoSpaceDN w:val="0"/>
            <w:ind w:hanging="640"/>
            <w:jc w:val="both"/>
            <w:divId w:val="1974482885"/>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14.</w:t>
          </w:r>
          <w:r w:rsidRPr="00003444">
            <w:rPr>
              <w:rFonts w:ascii="Times New Roman" w:eastAsia="Times New Roman" w:hAnsi="Times New Roman" w:cs="Times New Roman"/>
              <w:color w:val="000000"/>
              <w:sz w:val="24"/>
            </w:rPr>
            <w:tab/>
            <w:t xml:space="preserve">Schneider, N. M. </w:t>
          </w:r>
          <w:r w:rsidRPr="00003444">
            <w:rPr>
              <w:rFonts w:ascii="Times New Roman" w:eastAsia="Times New Roman" w:hAnsi="Times New Roman" w:cs="Times New Roman"/>
              <w:i/>
              <w:iCs/>
              <w:color w:val="000000"/>
              <w:sz w:val="24"/>
            </w:rPr>
            <w:t>et al.</w:t>
          </w:r>
          <w:r w:rsidRPr="00003444">
            <w:rPr>
              <w:rFonts w:ascii="Times New Roman" w:eastAsia="Times New Roman" w:hAnsi="Times New Roman" w:cs="Times New Roman"/>
              <w:color w:val="000000"/>
              <w:sz w:val="24"/>
            </w:rPr>
            <w:t xml:space="preserve"> In-Situ Electron Microscopy of Electrochemical Deposition, Dendrite Growth, and Etching. </w:t>
          </w:r>
          <w:r w:rsidRPr="00003444">
            <w:rPr>
              <w:rFonts w:ascii="Times New Roman" w:eastAsia="Times New Roman" w:hAnsi="Times New Roman" w:cs="Times New Roman"/>
              <w:i/>
              <w:iCs/>
              <w:color w:val="000000"/>
              <w:sz w:val="24"/>
            </w:rPr>
            <w:t>J. Heat Transfer</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136</w:t>
          </w:r>
          <w:r w:rsidRPr="00003444">
            <w:rPr>
              <w:rFonts w:ascii="Times New Roman" w:eastAsia="Times New Roman" w:hAnsi="Times New Roman" w:cs="Times New Roman"/>
              <w:color w:val="000000"/>
              <w:sz w:val="24"/>
            </w:rPr>
            <w:t>, (2014).</w:t>
          </w:r>
        </w:p>
        <w:p w14:paraId="72CB7BA8" w14:textId="77777777" w:rsidR="00003444" w:rsidRPr="00003444" w:rsidRDefault="00003444" w:rsidP="00003444">
          <w:pPr>
            <w:autoSpaceDE w:val="0"/>
            <w:autoSpaceDN w:val="0"/>
            <w:ind w:hanging="640"/>
            <w:jc w:val="both"/>
            <w:divId w:val="1447888603"/>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15.</w:t>
          </w:r>
          <w:r w:rsidRPr="00003444">
            <w:rPr>
              <w:rFonts w:ascii="Times New Roman" w:eastAsia="Times New Roman" w:hAnsi="Times New Roman" w:cs="Times New Roman"/>
              <w:color w:val="000000"/>
              <w:sz w:val="24"/>
            </w:rPr>
            <w:tab/>
            <w:t xml:space="preserve">Mandich, N. V. Pulse and pulse-reverse electroplating. </w:t>
          </w:r>
          <w:r w:rsidRPr="00003444">
            <w:rPr>
              <w:rFonts w:ascii="Times New Roman" w:eastAsia="Times New Roman" w:hAnsi="Times New Roman" w:cs="Times New Roman"/>
              <w:i/>
              <w:iCs/>
              <w:color w:val="000000"/>
              <w:sz w:val="24"/>
            </w:rPr>
            <w:t>Metal Finishing</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100</w:t>
          </w:r>
          <w:r w:rsidRPr="00003444">
            <w:rPr>
              <w:rFonts w:ascii="Times New Roman" w:eastAsia="Times New Roman" w:hAnsi="Times New Roman" w:cs="Times New Roman"/>
              <w:color w:val="000000"/>
              <w:sz w:val="24"/>
            </w:rPr>
            <w:t>, 359–364 (2002).</w:t>
          </w:r>
        </w:p>
        <w:p w14:paraId="0353C443" w14:textId="77777777" w:rsidR="00003444" w:rsidRPr="00003444" w:rsidRDefault="00003444" w:rsidP="00003444">
          <w:pPr>
            <w:autoSpaceDE w:val="0"/>
            <w:autoSpaceDN w:val="0"/>
            <w:ind w:hanging="640"/>
            <w:jc w:val="both"/>
            <w:divId w:val="1964576565"/>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16.</w:t>
          </w:r>
          <w:r w:rsidRPr="00003444">
            <w:rPr>
              <w:rFonts w:ascii="Times New Roman" w:eastAsia="Times New Roman" w:hAnsi="Times New Roman" w:cs="Times New Roman"/>
              <w:color w:val="000000"/>
              <w:sz w:val="24"/>
            </w:rPr>
            <w:tab/>
            <w:t xml:space="preserve">Parthasarathy, P. &amp; </w:t>
          </w:r>
          <w:proofErr w:type="spellStart"/>
          <w:r w:rsidRPr="00003444">
            <w:rPr>
              <w:rFonts w:ascii="Times New Roman" w:eastAsia="Times New Roman" w:hAnsi="Times New Roman" w:cs="Times New Roman"/>
              <w:color w:val="000000"/>
              <w:sz w:val="24"/>
            </w:rPr>
            <w:t>Virkar</w:t>
          </w:r>
          <w:proofErr w:type="spellEnd"/>
          <w:r w:rsidRPr="00003444">
            <w:rPr>
              <w:rFonts w:ascii="Times New Roman" w:eastAsia="Times New Roman" w:hAnsi="Times New Roman" w:cs="Times New Roman"/>
              <w:color w:val="000000"/>
              <w:sz w:val="24"/>
            </w:rPr>
            <w:t xml:space="preserve">, A. V. Electrochemical Ostwald ripening of Pt and Ag catalysts supported on carbon. </w:t>
          </w:r>
          <w:r w:rsidRPr="00003444">
            <w:rPr>
              <w:rFonts w:ascii="Times New Roman" w:eastAsia="Times New Roman" w:hAnsi="Times New Roman" w:cs="Times New Roman"/>
              <w:i/>
              <w:iCs/>
              <w:color w:val="000000"/>
              <w:sz w:val="24"/>
            </w:rPr>
            <w:t>J. Power Sources</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234</w:t>
          </w:r>
          <w:r w:rsidRPr="00003444">
            <w:rPr>
              <w:rFonts w:ascii="Times New Roman" w:eastAsia="Times New Roman" w:hAnsi="Times New Roman" w:cs="Times New Roman"/>
              <w:color w:val="000000"/>
              <w:sz w:val="24"/>
            </w:rPr>
            <w:t>, 82–90 (2013).</w:t>
          </w:r>
        </w:p>
        <w:p w14:paraId="3F9CE4EE" w14:textId="77777777" w:rsidR="00003444" w:rsidRPr="00003444" w:rsidRDefault="00003444" w:rsidP="00003444">
          <w:pPr>
            <w:autoSpaceDE w:val="0"/>
            <w:autoSpaceDN w:val="0"/>
            <w:ind w:hanging="640"/>
            <w:jc w:val="both"/>
            <w:divId w:val="102770477"/>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17.</w:t>
          </w:r>
          <w:r w:rsidRPr="00003444">
            <w:rPr>
              <w:rFonts w:ascii="Times New Roman" w:eastAsia="Times New Roman" w:hAnsi="Times New Roman" w:cs="Times New Roman"/>
              <w:color w:val="000000"/>
              <w:sz w:val="24"/>
            </w:rPr>
            <w:tab/>
            <w:t xml:space="preserve">Nakagawa, S., Takehara, Z. &amp; Yoshizawa, S. Diffusion coefficient of silver ion in the solution of dimethyl sulfoxide. </w:t>
          </w:r>
          <w:proofErr w:type="spellStart"/>
          <w:r w:rsidRPr="00003444">
            <w:rPr>
              <w:rFonts w:ascii="Times New Roman" w:eastAsia="Times New Roman" w:hAnsi="Times New Roman" w:cs="Times New Roman"/>
              <w:i/>
              <w:iCs/>
              <w:color w:val="000000"/>
              <w:sz w:val="24"/>
            </w:rPr>
            <w:t>Electrochim</w:t>
          </w:r>
          <w:proofErr w:type="spellEnd"/>
          <w:r w:rsidRPr="00003444">
            <w:rPr>
              <w:rFonts w:ascii="Times New Roman" w:eastAsia="Times New Roman" w:hAnsi="Times New Roman" w:cs="Times New Roman"/>
              <w:i/>
              <w:iCs/>
              <w:color w:val="000000"/>
              <w:sz w:val="24"/>
            </w:rPr>
            <w:t>. Acta</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18</w:t>
          </w:r>
          <w:r w:rsidRPr="00003444">
            <w:rPr>
              <w:rFonts w:ascii="Times New Roman" w:eastAsia="Times New Roman" w:hAnsi="Times New Roman" w:cs="Times New Roman"/>
              <w:color w:val="000000"/>
              <w:sz w:val="24"/>
            </w:rPr>
            <w:t>, 1043–1044 (1973).</w:t>
          </w:r>
        </w:p>
        <w:p w14:paraId="010746D9" w14:textId="77777777" w:rsidR="00003444" w:rsidRPr="00003444" w:rsidRDefault="00003444" w:rsidP="00003444">
          <w:pPr>
            <w:autoSpaceDE w:val="0"/>
            <w:autoSpaceDN w:val="0"/>
            <w:ind w:hanging="640"/>
            <w:jc w:val="both"/>
            <w:divId w:val="1809275656"/>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18.</w:t>
          </w:r>
          <w:r w:rsidRPr="00003444">
            <w:rPr>
              <w:rFonts w:ascii="Times New Roman" w:eastAsia="Times New Roman" w:hAnsi="Times New Roman" w:cs="Times New Roman"/>
              <w:color w:val="000000"/>
              <w:sz w:val="24"/>
            </w:rPr>
            <w:tab/>
            <w:t xml:space="preserve">Rogers, E. I. </w:t>
          </w:r>
          <w:r w:rsidRPr="00003444">
            <w:rPr>
              <w:rFonts w:ascii="Times New Roman" w:eastAsia="Times New Roman" w:hAnsi="Times New Roman" w:cs="Times New Roman"/>
              <w:i/>
              <w:iCs/>
              <w:color w:val="000000"/>
              <w:sz w:val="24"/>
            </w:rPr>
            <w:t>et al.</w:t>
          </w:r>
          <w:r w:rsidRPr="00003444">
            <w:rPr>
              <w:rFonts w:ascii="Times New Roman" w:eastAsia="Times New Roman" w:hAnsi="Times New Roman" w:cs="Times New Roman"/>
              <w:color w:val="000000"/>
              <w:sz w:val="24"/>
            </w:rPr>
            <w:t xml:space="preserve"> Electrochemical Kinetics of </w:t>
          </w:r>
          <w:proofErr w:type="spellStart"/>
          <w:r w:rsidRPr="00003444">
            <w:rPr>
              <w:rFonts w:ascii="Times New Roman" w:eastAsia="Times New Roman" w:hAnsi="Times New Roman" w:cs="Times New Roman"/>
              <w:color w:val="000000"/>
              <w:sz w:val="24"/>
            </w:rPr>
            <w:t>Ag|Ag</w:t>
          </w:r>
          <w:proofErr w:type="spellEnd"/>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color w:val="000000"/>
              <w:sz w:val="24"/>
              <w:vertAlign w:val="superscript"/>
            </w:rPr>
            <w:t>+</w:t>
          </w:r>
          <w:r w:rsidRPr="00003444">
            <w:rPr>
              <w:rFonts w:ascii="Times New Roman" w:eastAsia="Times New Roman" w:hAnsi="Times New Roman" w:cs="Times New Roman"/>
              <w:color w:val="000000"/>
              <w:sz w:val="24"/>
            </w:rPr>
            <w:t xml:space="preserve"> and TMPD|TMPD </w:t>
          </w:r>
          <w:r w:rsidRPr="00003444">
            <w:rPr>
              <w:rFonts w:ascii="Times New Roman" w:eastAsia="Times New Roman" w:hAnsi="Times New Roman" w:cs="Times New Roman"/>
              <w:color w:val="000000"/>
              <w:sz w:val="24"/>
              <w:vertAlign w:val="superscript"/>
            </w:rPr>
            <w:t>+•</w:t>
          </w:r>
          <w:r w:rsidRPr="00003444">
            <w:rPr>
              <w:rFonts w:ascii="Times New Roman" w:eastAsia="Times New Roman" w:hAnsi="Times New Roman" w:cs="Times New Roman"/>
              <w:color w:val="000000"/>
              <w:sz w:val="24"/>
            </w:rPr>
            <w:t xml:space="preserve"> in the Room-Temperature Ionic Liquid [C </w:t>
          </w:r>
          <w:r w:rsidRPr="00003444">
            <w:rPr>
              <w:rFonts w:ascii="Times New Roman" w:eastAsia="Times New Roman" w:hAnsi="Times New Roman" w:cs="Times New Roman"/>
              <w:color w:val="000000"/>
              <w:sz w:val="24"/>
              <w:vertAlign w:val="subscript"/>
            </w:rPr>
            <w:t>4</w:t>
          </w:r>
          <w:r w:rsidRPr="00003444">
            <w:rPr>
              <w:rFonts w:ascii="Times New Roman" w:eastAsia="Times New Roman" w:hAnsi="Times New Roman" w:cs="Times New Roman"/>
              <w:color w:val="000000"/>
              <w:sz w:val="24"/>
            </w:rPr>
            <w:t xml:space="preserve"> </w:t>
          </w:r>
          <w:proofErr w:type="spellStart"/>
          <w:proofErr w:type="gramStart"/>
          <w:r w:rsidRPr="00003444">
            <w:rPr>
              <w:rFonts w:ascii="Times New Roman" w:eastAsia="Times New Roman" w:hAnsi="Times New Roman" w:cs="Times New Roman"/>
              <w:color w:val="000000"/>
              <w:sz w:val="24"/>
            </w:rPr>
            <w:t>mpyrr</w:t>
          </w:r>
          <w:proofErr w:type="spellEnd"/>
          <w:r w:rsidRPr="00003444">
            <w:rPr>
              <w:rFonts w:ascii="Times New Roman" w:eastAsia="Times New Roman" w:hAnsi="Times New Roman" w:cs="Times New Roman"/>
              <w:color w:val="000000"/>
              <w:sz w:val="24"/>
            </w:rPr>
            <w:t>][</w:t>
          </w:r>
          <w:proofErr w:type="spellStart"/>
          <w:proofErr w:type="gramEnd"/>
          <w:r w:rsidRPr="00003444">
            <w:rPr>
              <w:rFonts w:ascii="Times New Roman" w:eastAsia="Times New Roman" w:hAnsi="Times New Roman" w:cs="Times New Roman"/>
              <w:color w:val="000000"/>
              <w:sz w:val="24"/>
            </w:rPr>
            <w:t>NTf</w:t>
          </w:r>
          <w:proofErr w:type="spellEnd"/>
          <w:r w:rsidRPr="00003444">
            <w:rPr>
              <w:rFonts w:ascii="Times New Roman" w:eastAsia="Times New Roman" w:hAnsi="Times New Roman" w:cs="Times New Roman"/>
              <w:color w:val="000000"/>
              <w:sz w:val="24"/>
            </w:rPr>
            <w:t xml:space="preserve"> </w:t>
          </w:r>
          <w:proofErr w:type="gramStart"/>
          <w:r w:rsidRPr="00003444">
            <w:rPr>
              <w:rFonts w:ascii="Times New Roman" w:eastAsia="Times New Roman" w:hAnsi="Times New Roman" w:cs="Times New Roman"/>
              <w:color w:val="000000"/>
              <w:sz w:val="24"/>
              <w:vertAlign w:val="subscript"/>
            </w:rPr>
            <w:t>2</w:t>
          </w:r>
          <w:r w:rsidRPr="00003444">
            <w:rPr>
              <w:rFonts w:ascii="Times New Roman" w:eastAsia="Times New Roman" w:hAnsi="Times New Roman" w:cs="Times New Roman"/>
              <w:color w:val="000000"/>
              <w:sz w:val="24"/>
            </w:rPr>
            <w:t xml:space="preserve"> ]</w:t>
          </w:r>
          <w:proofErr w:type="gramEnd"/>
          <w:r w:rsidRPr="00003444">
            <w:rPr>
              <w:rFonts w:ascii="Times New Roman" w:eastAsia="Times New Roman" w:hAnsi="Times New Roman" w:cs="Times New Roman"/>
              <w:color w:val="000000"/>
              <w:sz w:val="24"/>
            </w:rPr>
            <w:t xml:space="preserve">; toward Optimizing Reference Electrodes for Voltammetry in RTILs. </w:t>
          </w:r>
          <w:r w:rsidRPr="00003444">
            <w:rPr>
              <w:rFonts w:ascii="Times New Roman" w:eastAsia="Times New Roman" w:hAnsi="Times New Roman" w:cs="Times New Roman"/>
              <w:i/>
              <w:iCs/>
              <w:color w:val="000000"/>
              <w:sz w:val="24"/>
            </w:rPr>
            <w:t>The Journal of Physical Chemistry C</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111</w:t>
          </w:r>
          <w:r w:rsidRPr="00003444">
            <w:rPr>
              <w:rFonts w:ascii="Times New Roman" w:eastAsia="Times New Roman" w:hAnsi="Times New Roman" w:cs="Times New Roman"/>
              <w:color w:val="000000"/>
              <w:sz w:val="24"/>
            </w:rPr>
            <w:t>, 13957–13966 (2007).</w:t>
          </w:r>
        </w:p>
        <w:p w14:paraId="0F35A8C9" w14:textId="77777777" w:rsidR="00003444" w:rsidRPr="00003444" w:rsidRDefault="00003444" w:rsidP="00003444">
          <w:pPr>
            <w:autoSpaceDE w:val="0"/>
            <w:autoSpaceDN w:val="0"/>
            <w:ind w:hanging="640"/>
            <w:jc w:val="both"/>
            <w:divId w:val="1055743150"/>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19.</w:t>
          </w:r>
          <w:r w:rsidRPr="00003444">
            <w:rPr>
              <w:rFonts w:ascii="Times New Roman" w:eastAsia="Times New Roman" w:hAnsi="Times New Roman" w:cs="Times New Roman"/>
              <w:color w:val="000000"/>
              <w:sz w:val="24"/>
            </w:rPr>
            <w:tab/>
            <w:t xml:space="preserve">Valov, I., Waser, R., Jameson, J. R. &amp; Kozicki, M. N. Electrochemical metallization memories—fundamentals, applications, prospects. </w:t>
          </w:r>
          <w:r w:rsidRPr="00003444">
            <w:rPr>
              <w:rFonts w:ascii="Times New Roman" w:eastAsia="Times New Roman" w:hAnsi="Times New Roman" w:cs="Times New Roman"/>
              <w:i/>
              <w:iCs/>
              <w:color w:val="000000"/>
              <w:sz w:val="24"/>
            </w:rPr>
            <w:t>Nanotechnology</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22</w:t>
          </w:r>
          <w:r w:rsidRPr="00003444">
            <w:rPr>
              <w:rFonts w:ascii="Times New Roman" w:eastAsia="Times New Roman" w:hAnsi="Times New Roman" w:cs="Times New Roman"/>
              <w:color w:val="000000"/>
              <w:sz w:val="24"/>
            </w:rPr>
            <w:t>, 289502 (2011).</w:t>
          </w:r>
        </w:p>
        <w:p w14:paraId="1898D21B" w14:textId="77777777" w:rsidR="00003444" w:rsidRPr="00003444" w:rsidRDefault="00003444" w:rsidP="00003444">
          <w:pPr>
            <w:autoSpaceDE w:val="0"/>
            <w:autoSpaceDN w:val="0"/>
            <w:ind w:hanging="640"/>
            <w:jc w:val="both"/>
            <w:divId w:val="1943103473"/>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20.</w:t>
          </w:r>
          <w:r w:rsidRPr="00003444">
            <w:rPr>
              <w:rFonts w:ascii="Times New Roman" w:eastAsia="Times New Roman" w:hAnsi="Times New Roman" w:cs="Times New Roman"/>
              <w:color w:val="000000"/>
              <w:sz w:val="24"/>
            </w:rPr>
            <w:tab/>
            <w:t xml:space="preserve">Wang, W. </w:t>
          </w:r>
          <w:r w:rsidRPr="00003444">
            <w:rPr>
              <w:rFonts w:ascii="Times New Roman" w:eastAsia="Times New Roman" w:hAnsi="Times New Roman" w:cs="Times New Roman"/>
              <w:i/>
              <w:iCs/>
              <w:color w:val="000000"/>
              <w:sz w:val="24"/>
            </w:rPr>
            <w:t>et al.</w:t>
          </w:r>
          <w:r w:rsidRPr="00003444">
            <w:rPr>
              <w:rFonts w:ascii="Times New Roman" w:eastAsia="Times New Roman" w:hAnsi="Times New Roman" w:cs="Times New Roman"/>
              <w:color w:val="000000"/>
              <w:sz w:val="24"/>
            </w:rPr>
            <w:t xml:space="preserve"> Surface diffusion-limited lifetime of silver and copper nanofilaments in resistive switching devices. </w:t>
          </w:r>
          <w:r w:rsidRPr="00003444">
            <w:rPr>
              <w:rFonts w:ascii="Times New Roman" w:eastAsia="Times New Roman" w:hAnsi="Times New Roman" w:cs="Times New Roman"/>
              <w:i/>
              <w:iCs/>
              <w:color w:val="000000"/>
              <w:sz w:val="24"/>
            </w:rPr>
            <w:t>Nat. Commun.</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10</w:t>
          </w:r>
          <w:r w:rsidRPr="00003444">
            <w:rPr>
              <w:rFonts w:ascii="Times New Roman" w:eastAsia="Times New Roman" w:hAnsi="Times New Roman" w:cs="Times New Roman"/>
              <w:color w:val="000000"/>
              <w:sz w:val="24"/>
            </w:rPr>
            <w:t>, 81 (2019).</w:t>
          </w:r>
        </w:p>
        <w:p w14:paraId="39C125CC" w14:textId="77777777" w:rsidR="00003444" w:rsidRPr="00003444" w:rsidRDefault="00003444" w:rsidP="00003444">
          <w:pPr>
            <w:autoSpaceDE w:val="0"/>
            <w:autoSpaceDN w:val="0"/>
            <w:ind w:hanging="640"/>
            <w:jc w:val="both"/>
            <w:divId w:val="1874994414"/>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lastRenderedPageBreak/>
            <w:t>21.</w:t>
          </w:r>
          <w:r w:rsidRPr="00003444">
            <w:rPr>
              <w:rFonts w:ascii="Times New Roman" w:eastAsia="Times New Roman" w:hAnsi="Times New Roman" w:cs="Times New Roman"/>
              <w:color w:val="000000"/>
              <w:sz w:val="24"/>
            </w:rPr>
            <w:tab/>
            <w:t xml:space="preserve">BASS, L. Spontaneous Dissolution of Metals in Polar Electrolytes. </w:t>
          </w:r>
          <w:r w:rsidRPr="00003444">
            <w:rPr>
              <w:rFonts w:ascii="Times New Roman" w:eastAsia="Times New Roman" w:hAnsi="Times New Roman" w:cs="Times New Roman"/>
              <w:i/>
              <w:iCs/>
              <w:color w:val="000000"/>
              <w:sz w:val="24"/>
            </w:rPr>
            <w:t>Nature</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198</w:t>
          </w:r>
          <w:r w:rsidRPr="00003444">
            <w:rPr>
              <w:rFonts w:ascii="Times New Roman" w:eastAsia="Times New Roman" w:hAnsi="Times New Roman" w:cs="Times New Roman"/>
              <w:color w:val="000000"/>
              <w:sz w:val="24"/>
            </w:rPr>
            <w:t>, 982–983 (1963).</w:t>
          </w:r>
        </w:p>
        <w:p w14:paraId="41D3C5FC" w14:textId="77777777" w:rsidR="00003444" w:rsidRPr="00003444" w:rsidRDefault="00003444" w:rsidP="00003444">
          <w:pPr>
            <w:autoSpaceDE w:val="0"/>
            <w:autoSpaceDN w:val="0"/>
            <w:ind w:hanging="640"/>
            <w:jc w:val="both"/>
            <w:divId w:val="1050151118"/>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22.</w:t>
          </w:r>
          <w:r w:rsidRPr="00003444">
            <w:rPr>
              <w:rFonts w:ascii="Times New Roman" w:eastAsia="Times New Roman" w:hAnsi="Times New Roman" w:cs="Times New Roman"/>
              <w:color w:val="000000"/>
              <w:sz w:val="24"/>
            </w:rPr>
            <w:tab/>
            <w:t xml:space="preserve">Valov, I. </w:t>
          </w:r>
          <w:r w:rsidRPr="00003444">
            <w:rPr>
              <w:rFonts w:ascii="Times New Roman" w:eastAsia="Times New Roman" w:hAnsi="Times New Roman" w:cs="Times New Roman"/>
              <w:i/>
              <w:iCs/>
              <w:color w:val="000000"/>
              <w:sz w:val="24"/>
            </w:rPr>
            <w:t>et al.</w:t>
          </w:r>
          <w:r w:rsidRPr="00003444">
            <w:rPr>
              <w:rFonts w:ascii="Times New Roman" w:eastAsia="Times New Roman" w:hAnsi="Times New Roman" w:cs="Times New Roman"/>
              <w:color w:val="000000"/>
              <w:sz w:val="24"/>
            </w:rPr>
            <w:t xml:space="preserve"> Nanobatteries in redox-based resistive switches require extension of memristor theory. </w:t>
          </w:r>
          <w:r w:rsidRPr="00003444">
            <w:rPr>
              <w:rFonts w:ascii="Times New Roman" w:eastAsia="Times New Roman" w:hAnsi="Times New Roman" w:cs="Times New Roman"/>
              <w:i/>
              <w:iCs/>
              <w:color w:val="000000"/>
              <w:sz w:val="24"/>
            </w:rPr>
            <w:t>Nat. Commun.</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4</w:t>
          </w:r>
          <w:r w:rsidRPr="00003444">
            <w:rPr>
              <w:rFonts w:ascii="Times New Roman" w:eastAsia="Times New Roman" w:hAnsi="Times New Roman" w:cs="Times New Roman"/>
              <w:color w:val="000000"/>
              <w:sz w:val="24"/>
            </w:rPr>
            <w:t>, 1771 (2013).</w:t>
          </w:r>
        </w:p>
        <w:p w14:paraId="745F1F9F" w14:textId="77777777" w:rsidR="00003444" w:rsidRPr="00003444" w:rsidRDefault="00003444" w:rsidP="00003444">
          <w:pPr>
            <w:autoSpaceDE w:val="0"/>
            <w:autoSpaceDN w:val="0"/>
            <w:ind w:hanging="640"/>
            <w:jc w:val="both"/>
            <w:divId w:val="966737910"/>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23.</w:t>
          </w:r>
          <w:r w:rsidRPr="00003444">
            <w:rPr>
              <w:rFonts w:ascii="Times New Roman" w:eastAsia="Times New Roman" w:hAnsi="Times New Roman" w:cs="Times New Roman"/>
              <w:color w:val="000000"/>
              <w:sz w:val="24"/>
            </w:rPr>
            <w:tab/>
            <w:t xml:space="preserve">Barthélemy, M. Spatial networks. </w:t>
          </w:r>
          <w:r w:rsidRPr="00003444">
            <w:rPr>
              <w:rFonts w:ascii="Times New Roman" w:eastAsia="Times New Roman" w:hAnsi="Times New Roman" w:cs="Times New Roman"/>
              <w:i/>
              <w:iCs/>
              <w:color w:val="000000"/>
              <w:sz w:val="24"/>
            </w:rPr>
            <w:t>Phys. Rep.</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499</w:t>
          </w:r>
          <w:r w:rsidRPr="00003444">
            <w:rPr>
              <w:rFonts w:ascii="Times New Roman" w:eastAsia="Times New Roman" w:hAnsi="Times New Roman" w:cs="Times New Roman"/>
              <w:color w:val="000000"/>
              <w:sz w:val="24"/>
            </w:rPr>
            <w:t>, 1–101 (2011).</w:t>
          </w:r>
        </w:p>
        <w:p w14:paraId="004D171E" w14:textId="77777777" w:rsidR="00003444" w:rsidRPr="00003444" w:rsidRDefault="00003444" w:rsidP="00003444">
          <w:pPr>
            <w:autoSpaceDE w:val="0"/>
            <w:autoSpaceDN w:val="0"/>
            <w:ind w:hanging="640"/>
            <w:jc w:val="both"/>
            <w:divId w:val="1257057176"/>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24.</w:t>
          </w:r>
          <w:r w:rsidRPr="00003444">
            <w:rPr>
              <w:rFonts w:ascii="Times New Roman" w:eastAsia="Times New Roman" w:hAnsi="Times New Roman" w:cs="Times New Roman"/>
              <w:color w:val="000000"/>
              <w:sz w:val="24"/>
            </w:rPr>
            <w:tab/>
            <w:t xml:space="preserve">Pete, G., Timár, Á., Stefánsson, S. Ö., Bonamassa, I. &amp; </w:t>
          </w:r>
          <w:proofErr w:type="spellStart"/>
          <w:r w:rsidRPr="00003444">
            <w:rPr>
              <w:rFonts w:ascii="Times New Roman" w:eastAsia="Times New Roman" w:hAnsi="Times New Roman" w:cs="Times New Roman"/>
              <w:color w:val="000000"/>
              <w:sz w:val="24"/>
            </w:rPr>
            <w:t>Pósfai</w:t>
          </w:r>
          <w:proofErr w:type="spellEnd"/>
          <w:r w:rsidRPr="00003444">
            <w:rPr>
              <w:rFonts w:ascii="Times New Roman" w:eastAsia="Times New Roman" w:hAnsi="Times New Roman" w:cs="Times New Roman"/>
              <w:color w:val="000000"/>
              <w:sz w:val="24"/>
            </w:rPr>
            <w:t xml:space="preserve">, M. Physical networks as network-of-networks. </w:t>
          </w:r>
          <w:r w:rsidRPr="00003444">
            <w:rPr>
              <w:rFonts w:ascii="Times New Roman" w:eastAsia="Times New Roman" w:hAnsi="Times New Roman" w:cs="Times New Roman"/>
              <w:i/>
              <w:iCs/>
              <w:color w:val="000000"/>
              <w:sz w:val="24"/>
            </w:rPr>
            <w:t>Nat. Commun.</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15</w:t>
          </w:r>
          <w:r w:rsidRPr="00003444">
            <w:rPr>
              <w:rFonts w:ascii="Times New Roman" w:eastAsia="Times New Roman" w:hAnsi="Times New Roman" w:cs="Times New Roman"/>
              <w:color w:val="000000"/>
              <w:sz w:val="24"/>
            </w:rPr>
            <w:t>, 4882 (2024).</w:t>
          </w:r>
        </w:p>
        <w:p w14:paraId="287C9338" w14:textId="77777777" w:rsidR="00003444" w:rsidRPr="00003444" w:rsidRDefault="00003444" w:rsidP="00003444">
          <w:pPr>
            <w:autoSpaceDE w:val="0"/>
            <w:autoSpaceDN w:val="0"/>
            <w:ind w:hanging="640"/>
            <w:jc w:val="both"/>
            <w:divId w:val="532036470"/>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25.</w:t>
          </w:r>
          <w:r w:rsidRPr="00003444">
            <w:rPr>
              <w:rFonts w:ascii="Times New Roman" w:eastAsia="Times New Roman" w:hAnsi="Times New Roman" w:cs="Times New Roman"/>
              <w:color w:val="000000"/>
              <w:sz w:val="24"/>
            </w:rPr>
            <w:tab/>
          </w:r>
          <w:proofErr w:type="spellStart"/>
          <w:r w:rsidRPr="00003444">
            <w:rPr>
              <w:rFonts w:ascii="Times New Roman" w:eastAsia="Times New Roman" w:hAnsi="Times New Roman" w:cs="Times New Roman"/>
              <w:color w:val="000000"/>
              <w:sz w:val="24"/>
            </w:rPr>
            <w:t>Pósfai</w:t>
          </w:r>
          <w:proofErr w:type="spellEnd"/>
          <w:r w:rsidRPr="00003444">
            <w:rPr>
              <w:rFonts w:ascii="Times New Roman" w:eastAsia="Times New Roman" w:hAnsi="Times New Roman" w:cs="Times New Roman"/>
              <w:color w:val="000000"/>
              <w:sz w:val="24"/>
            </w:rPr>
            <w:t xml:space="preserve">, M. </w:t>
          </w:r>
          <w:r w:rsidRPr="00003444">
            <w:rPr>
              <w:rFonts w:ascii="Times New Roman" w:eastAsia="Times New Roman" w:hAnsi="Times New Roman" w:cs="Times New Roman"/>
              <w:i/>
              <w:iCs/>
              <w:color w:val="000000"/>
              <w:sz w:val="24"/>
            </w:rPr>
            <w:t>et al.</w:t>
          </w:r>
          <w:r w:rsidRPr="00003444">
            <w:rPr>
              <w:rFonts w:ascii="Times New Roman" w:eastAsia="Times New Roman" w:hAnsi="Times New Roman" w:cs="Times New Roman"/>
              <w:color w:val="000000"/>
              <w:sz w:val="24"/>
            </w:rPr>
            <w:t xml:space="preserve"> Impact of physicality on network structure. </w:t>
          </w:r>
          <w:r w:rsidRPr="00003444">
            <w:rPr>
              <w:rFonts w:ascii="Times New Roman" w:eastAsia="Times New Roman" w:hAnsi="Times New Roman" w:cs="Times New Roman"/>
              <w:i/>
              <w:iCs/>
              <w:color w:val="000000"/>
              <w:sz w:val="24"/>
            </w:rPr>
            <w:t>Nat. Phys.</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20</w:t>
          </w:r>
          <w:r w:rsidRPr="00003444">
            <w:rPr>
              <w:rFonts w:ascii="Times New Roman" w:eastAsia="Times New Roman" w:hAnsi="Times New Roman" w:cs="Times New Roman"/>
              <w:color w:val="000000"/>
              <w:sz w:val="24"/>
            </w:rPr>
            <w:t>, 142–149 (2024).</w:t>
          </w:r>
        </w:p>
        <w:p w14:paraId="4E28A376" w14:textId="77777777" w:rsidR="00003444" w:rsidRPr="00003444" w:rsidRDefault="00003444" w:rsidP="00003444">
          <w:pPr>
            <w:autoSpaceDE w:val="0"/>
            <w:autoSpaceDN w:val="0"/>
            <w:ind w:hanging="640"/>
            <w:jc w:val="both"/>
            <w:divId w:val="802423712"/>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26.</w:t>
          </w:r>
          <w:r w:rsidRPr="00003444">
            <w:rPr>
              <w:rFonts w:ascii="Times New Roman" w:eastAsia="Times New Roman" w:hAnsi="Times New Roman" w:cs="Times New Roman"/>
              <w:color w:val="000000"/>
              <w:sz w:val="24"/>
            </w:rPr>
            <w:tab/>
            <w:t xml:space="preserve">Dehmamy, N., </w:t>
          </w:r>
          <w:proofErr w:type="spellStart"/>
          <w:r w:rsidRPr="00003444">
            <w:rPr>
              <w:rFonts w:ascii="Times New Roman" w:eastAsia="Times New Roman" w:hAnsi="Times New Roman" w:cs="Times New Roman"/>
              <w:color w:val="000000"/>
              <w:sz w:val="24"/>
            </w:rPr>
            <w:t>Milanlouei</w:t>
          </w:r>
          <w:proofErr w:type="spellEnd"/>
          <w:r w:rsidRPr="00003444">
            <w:rPr>
              <w:rFonts w:ascii="Times New Roman" w:eastAsia="Times New Roman" w:hAnsi="Times New Roman" w:cs="Times New Roman"/>
              <w:color w:val="000000"/>
              <w:sz w:val="24"/>
            </w:rPr>
            <w:t xml:space="preserve">, S. &amp; </w:t>
          </w:r>
          <w:proofErr w:type="spellStart"/>
          <w:r w:rsidRPr="00003444">
            <w:rPr>
              <w:rFonts w:ascii="Times New Roman" w:eastAsia="Times New Roman" w:hAnsi="Times New Roman" w:cs="Times New Roman"/>
              <w:color w:val="000000"/>
              <w:sz w:val="24"/>
            </w:rPr>
            <w:t>Barabási</w:t>
          </w:r>
          <w:proofErr w:type="spellEnd"/>
          <w:r w:rsidRPr="00003444">
            <w:rPr>
              <w:rFonts w:ascii="Times New Roman" w:eastAsia="Times New Roman" w:hAnsi="Times New Roman" w:cs="Times New Roman"/>
              <w:color w:val="000000"/>
              <w:sz w:val="24"/>
            </w:rPr>
            <w:t xml:space="preserve">, A.-L. A structural transition in physical networks. </w:t>
          </w:r>
          <w:r w:rsidRPr="00003444">
            <w:rPr>
              <w:rFonts w:ascii="Times New Roman" w:eastAsia="Times New Roman" w:hAnsi="Times New Roman" w:cs="Times New Roman"/>
              <w:i/>
              <w:iCs/>
              <w:color w:val="000000"/>
              <w:sz w:val="24"/>
            </w:rPr>
            <w:t>Nature</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563</w:t>
          </w:r>
          <w:r w:rsidRPr="00003444">
            <w:rPr>
              <w:rFonts w:ascii="Times New Roman" w:eastAsia="Times New Roman" w:hAnsi="Times New Roman" w:cs="Times New Roman"/>
              <w:color w:val="000000"/>
              <w:sz w:val="24"/>
            </w:rPr>
            <w:t>, 676–680 (2018).</w:t>
          </w:r>
        </w:p>
        <w:p w14:paraId="0813BF1C" w14:textId="77777777" w:rsidR="00003444" w:rsidRPr="00003444" w:rsidRDefault="00003444" w:rsidP="00003444">
          <w:pPr>
            <w:autoSpaceDE w:val="0"/>
            <w:autoSpaceDN w:val="0"/>
            <w:ind w:hanging="640"/>
            <w:jc w:val="both"/>
            <w:divId w:val="1952589926"/>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27.</w:t>
          </w:r>
          <w:r w:rsidRPr="00003444">
            <w:rPr>
              <w:rFonts w:ascii="Times New Roman" w:eastAsia="Times New Roman" w:hAnsi="Times New Roman" w:cs="Times New Roman"/>
              <w:color w:val="000000"/>
              <w:sz w:val="24"/>
            </w:rPr>
            <w:tab/>
            <w:t xml:space="preserve">Klein, D. J. &amp; </w:t>
          </w:r>
          <w:proofErr w:type="spellStart"/>
          <w:r w:rsidRPr="00003444">
            <w:rPr>
              <w:rFonts w:ascii="Times New Roman" w:eastAsia="Times New Roman" w:hAnsi="Times New Roman" w:cs="Times New Roman"/>
              <w:color w:val="000000"/>
              <w:sz w:val="24"/>
            </w:rPr>
            <w:t>Randić</w:t>
          </w:r>
          <w:proofErr w:type="spellEnd"/>
          <w:r w:rsidRPr="00003444">
            <w:rPr>
              <w:rFonts w:ascii="Times New Roman" w:eastAsia="Times New Roman" w:hAnsi="Times New Roman" w:cs="Times New Roman"/>
              <w:color w:val="000000"/>
              <w:sz w:val="24"/>
            </w:rPr>
            <w:t xml:space="preserve">, M. Resistance distance. </w:t>
          </w:r>
          <w:r w:rsidRPr="00003444">
            <w:rPr>
              <w:rFonts w:ascii="Times New Roman" w:eastAsia="Times New Roman" w:hAnsi="Times New Roman" w:cs="Times New Roman"/>
              <w:i/>
              <w:iCs/>
              <w:color w:val="000000"/>
              <w:sz w:val="24"/>
            </w:rPr>
            <w:t>J. Math. Chem.</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12</w:t>
          </w:r>
          <w:r w:rsidRPr="00003444">
            <w:rPr>
              <w:rFonts w:ascii="Times New Roman" w:eastAsia="Times New Roman" w:hAnsi="Times New Roman" w:cs="Times New Roman"/>
              <w:color w:val="000000"/>
              <w:sz w:val="24"/>
            </w:rPr>
            <w:t>, 81–95 (1993).</w:t>
          </w:r>
        </w:p>
        <w:p w14:paraId="78975575" w14:textId="77777777" w:rsidR="00003444" w:rsidRPr="00003444" w:rsidRDefault="00003444" w:rsidP="00003444">
          <w:pPr>
            <w:autoSpaceDE w:val="0"/>
            <w:autoSpaceDN w:val="0"/>
            <w:ind w:hanging="640"/>
            <w:jc w:val="both"/>
            <w:divId w:val="823281701"/>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28.</w:t>
          </w:r>
          <w:r w:rsidRPr="00003444">
            <w:rPr>
              <w:rFonts w:ascii="Times New Roman" w:eastAsia="Times New Roman" w:hAnsi="Times New Roman" w:cs="Times New Roman"/>
              <w:color w:val="000000"/>
              <w:sz w:val="24"/>
            </w:rPr>
            <w:tab/>
            <w:t xml:space="preserve">Barthelemy, M. From Complex to Spatial Networks. in </w:t>
          </w:r>
          <w:r w:rsidRPr="00003444">
            <w:rPr>
              <w:rFonts w:ascii="Times New Roman" w:eastAsia="Times New Roman" w:hAnsi="Times New Roman" w:cs="Times New Roman"/>
              <w:i/>
              <w:iCs/>
              <w:color w:val="000000"/>
              <w:sz w:val="24"/>
            </w:rPr>
            <w:t>Spatial Networks</w:t>
          </w:r>
          <w:r w:rsidRPr="00003444">
            <w:rPr>
              <w:rFonts w:ascii="Times New Roman" w:eastAsia="Times New Roman" w:hAnsi="Times New Roman" w:cs="Times New Roman"/>
              <w:color w:val="000000"/>
              <w:sz w:val="24"/>
            </w:rPr>
            <w:t xml:space="preserve"> 3–8 (Springer International Publishing, Cham, 2022).</w:t>
          </w:r>
        </w:p>
        <w:p w14:paraId="60B663DC" w14:textId="77777777" w:rsidR="00003444" w:rsidRPr="00003444" w:rsidRDefault="00003444" w:rsidP="00003444">
          <w:pPr>
            <w:autoSpaceDE w:val="0"/>
            <w:autoSpaceDN w:val="0"/>
            <w:ind w:hanging="640"/>
            <w:jc w:val="both"/>
            <w:divId w:val="551423162"/>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29.</w:t>
          </w:r>
          <w:r w:rsidRPr="00003444">
            <w:rPr>
              <w:rFonts w:ascii="Times New Roman" w:eastAsia="Times New Roman" w:hAnsi="Times New Roman" w:cs="Times New Roman"/>
              <w:color w:val="000000"/>
              <w:sz w:val="24"/>
            </w:rPr>
            <w:tab/>
          </w:r>
          <w:proofErr w:type="spellStart"/>
          <w:r w:rsidRPr="00003444">
            <w:rPr>
              <w:rFonts w:ascii="Times New Roman" w:eastAsia="Times New Roman" w:hAnsi="Times New Roman" w:cs="Times New Roman"/>
              <w:color w:val="000000"/>
              <w:sz w:val="24"/>
            </w:rPr>
            <w:t>Bergoin</w:t>
          </w:r>
          <w:proofErr w:type="spellEnd"/>
          <w:r w:rsidRPr="00003444">
            <w:rPr>
              <w:rFonts w:ascii="Times New Roman" w:eastAsia="Times New Roman" w:hAnsi="Times New Roman" w:cs="Times New Roman"/>
              <w:color w:val="000000"/>
              <w:sz w:val="24"/>
            </w:rPr>
            <w:t xml:space="preserve">, R., </w:t>
          </w:r>
          <w:proofErr w:type="spellStart"/>
          <w:r w:rsidRPr="00003444">
            <w:rPr>
              <w:rFonts w:ascii="Times New Roman" w:eastAsia="Times New Roman" w:hAnsi="Times New Roman" w:cs="Times New Roman"/>
              <w:color w:val="000000"/>
              <w:sz w:val="24"/>
            </w:rPr>
            <w:t>Torcini</w:t>
          </w:r>
          <w:proofErr w:type="spellEnd"/>
          <w:r w:rsidRPr="00003444">
            <w:rPr>
              <w:rFonts w:ascii="Times New Roman" w:eastAsia="Times New Roman" w:hAnsi="Times New Roman" w:cs="Times New Roman"/>
              <w:color w:val="000000"/>
              <w:sz w:val="24"/>
            </w:rPr>
            <w:t xml:space="preserve">, A., Deco, G., </w:t>
          </w:r>
          <w:proofErr w:type="spellStart"/>
          <w:r w:rsidRPr="00003444">
            <w:rPr>
              <w:rFonts w:ascii="Times New Roman" w:eastAsia="Times New Roman" w:hAnsi="Times New Roman" w:cs="Times New Roman"/>
              <w:color w:val="000000"/>
              <w:sz w:val="24"/>
            </w:rPr>
            <w:t>Quoy</w:t>
          </w:r>
          <w:proofErr w:type="spellEnd"/>
          <w:r w:rsidRPr="00003444">
            <w:rPr>
              <w:rFonts w:ascii="Times New Roman" w:eastAsia="Times New Roman" w:hAnsi="Times New Roman" w:cs="Times New Roman"/>
              <w:color w:val="000000"/>
              <w:sz w:val="24"/>
            </w:rPr>
            <w:t xml:space="preserve">, M. &amp; Zamora-López, G. Emergence and maintenance of modularity in neural networks with Hebbian and anti-Hebbian inhibitory STDP. </w:t>
          </w:r>
          <w:proofErr w:type="spellStart"/>
          <w:r w:rsidRPr="00003444">
            <w:rPr>
              <w:rFonts w:ascii="Times New Roman" w:eastAsia="Times New Roman" w:hAnsi="Times New Roman" w:cs="Times New Roman"/>
              <w:i/>
              <w:iCs/>
              <w:color w:val="000000"/>
              <w:sz w:val="24"/>
            </w:rPr>
            <w:t>PLoS</w:t>
          </w:r>
          <w:proofErr w:type="spellEnd"/>
          <w:r w:rsidRPr="00003444">
            <w:rPr>
              <w:rFonts w:ascii="Times New Roman" w:eastAsia="Times New Roman" w:hAnsi="Times New Roman" w:cs="Times New Roman"/>
              <w:i/>
              <w:iCs/>
              <w:color w:val="000000"/>
              <w:sz w:val="24"/>
            </w:rPr>
            <w:t xml:space="preserve"> </w:t>
          </w:r>
          <w:proofErr w:type="spellStart"/>
          <w:r w:rsidRPr="00003444">
            <w:rPr>
              <w:rFonts w:ascii="Times New Roman" w:eastAsia="Times New Roman" w:hAnsi="Times New Roman" w:cs="Times New Roman"/>
              <w:i/>
              <w:iCs/>
              <w:color w:val="000000"/>
              <w:sz w:val="24"/>
            </w:rPr>
            <w:t>Comput</w:t>
          </w:r>
          <w:proofErr w:type="spellEnd"/>
          <w:r w:rsidRPr="00003444">
            <w:rPr>
              <w:rFonts w:ascii="Times New Roman" w:eastAsia="Times New Roman" w:hAnsi="Times New Roman" w:cs="Times New Roman"/>
              <w:i/>
              <w:iCs/>
              <w:color w:val="000000"/>
              <w:sz w:val="24"/>
            </w:rPr>
            <w:t>. Biol.</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21</w:t>
          </w:r>
          <w:r w:rsidRPr="00003444">
            <w:rPr>
              <w:rFonts w:ascii="Times New Roman" w:eastAsia="Times New Roman" w:hAnsi="Times New Roman" w:cs="Times New Roman"/>
              <w:color w:val="000000"/>
              <w:sz w:val="24"/>
            </w:rPr>
            <w:t>, e1012973 (2025).</w:t>
          </w:r>
        </w:p>
        <w:p w14:paraId="5021E096" w14:textId="77777777" w:rsidR="00003444" w:rsidRPr="00003444" w:rsidRDefault="00003444" w:rsidP="00003444">
          <w:pPr>
            <w:autoSpaceDE w:val="0"/>
            <w:autoSpaceDN w:val="0"/>
            <w:ind w:hanging="640"/>
            <w:jc w:val="both"/>
            <w:divId w:val="610942224"/>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30.</w:t>
          </w:r>
          <w:r w:rsidRPr="00003444">
            <w:rPr>
              <w:rFonts w:ascii="Times New Roman" w:eastAsia="Times New Roman" w:hAnsi="Times New Roman" w:cs="Times New Roman"/>
              <w:color w:val="000000"/>
              <w:sz w:val="24"/>
            </w:rPr>
            <w:tab/>
            <w:t xml:space="preserve">Vértes, P. E., Alexander-Bloch, A. &amp; Bullmore, E. T. Generative models of rich clubs in Hebbian neuronal networks and large-scale human brain networks. </w:t>
          </w:r>
          <w:r w:rsidRPr="00003444">
            <w:rPr>
              <w:rFonts w:ascii="Times New Roman" w:eastAsia="Times New Roman" w:hAnsi="Times New Roman" w:cs="Times New Roman"/>
              <w:i/>
              <w:iCs/>
              <w:color w:val="000000"/>
              <w:sz w:val="24"/>
            </w:rPr>
            <w:t>Philosophical Transactions of the Royal Society B: Biological Sciences</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369</w:t>
          </w:r>
          <w:r w:rsidRPr="00003444">
            <w:rPr>
              <w:rFonts w:ascii="Times New Roman" w:eastAsia="Times New Roman" w:hAnsi="Times New Roman" w:cs="Times New Roman"/>
              <w:color w:val="000000"/>
              <w:sz w:val="24"/>
            </w:rPr>
            <w:t>, 20130531 (2014).</w:t>
          </w:r>
        </w:p>
        <w:p w14:paraId="3EB1C963" w14:textId="77777777" w:rsidR="00003444" w:rsidRPr="00003444" w:rsidRDefault="00003444" w:rsidP="00003444">
          <w:pPr>
            <w:autoSpaceDE w:val="0"/>
            <w:autoSpaceDN w:val="0"/>
            <w:ind w:hanging="640"/>
            <w:jc w:val="both"/>
            <w:divId w:val="778371891"/>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31.</w:t>
          </w:r>
          <w:r w:rsidRPr="00003444">
            <w:rPr>
              <w:rFonts w:ascii="Times New Roman" w:eastAsia="Times New Roman" w:hAnsi="Times New Roman" w:cs="Times New Roman"/>
              <w:color w:val="000000"/>
              <w:sz w:val="24"/>
            </w:rPr>
            <w:tab/>
            <w:t xml:space="preserve">Pavlov, I. P. Conditioned reflexes: An investigation of the physiological activity of the cerebral cortex. </w:t>
          </w:r>
          <w:r w:rsidRPr="00003444">
            <w:rPr>
              <w:rFonts w:ascii="Times New Roman" w:eastAsia="Times New Roman" w:hAnsi="Times New Roman" w:cs="Times New Roman"/>
              <w:i/>
              <w:iCs/>
              <w:color w:val="000000"/>
              <w:sz w:val="24"/>
            </w:rPr>
            <w:t xml:space="preserve">Ann. </w:t>
          </w:r>
          <w:proofErr w:type="spellStart"/>
          <w:r w:rsidRPr="00003444">
            <w:rPr>
              <w:rFonts w:ascii="Times New Roman" w:eastAsia="Times New Roman" w:hAnsi="Times New Roman" w:cs="Times New Roman"/>
              <w:i/>
              <w:iCs/>
              <w:color w:val="000000"/>
              <w:sz w:val="24"/>
            </w:rPr>
            <w:t>Neurosci</w:t>
          </w:r>
          <w:proofErr w:type="spellEnd"/>
          <w:r w:rsidRPr="00003444">
            <w:rPr>
              <w:rFonts w:ascii="Times New Roman" w:eastAsia="Times New Roman" w:hAnsi="Times New Roman" w:cs="Times New Roman"/>
              <w:i/>
              <w:iCs/>
              <w:color w:val="000000"/>
              <w:sz w:val="24"/>
            </w:rPr>
            <w:t>.</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17</w:t>
          </w:r>
          <w:r w:rsidRPr="00003444">
            <w:rPr>
              <w:rFonts w:ascii="Times New Roman" w:eastAsia="Times New Roman" w:hAnsi="Times New Roman" w:cs="Times New Roman"/>
              <w:color w:val="000000"/>
              <w:sz w:val="24"/>
            </w:rPr>
            <w:t>, (2010).</w:t>
          </w:r>
        </w:p>
        <w:p w14:paraId="4587AE36" w14:textId="77777777" w:rsidR="00003444" w:rsidRPr="00003444" w:rsidRDefault="00003444" w:rsidP="00003444">
          <w:pPr>
            <w:autoSpaceDE w:val="0"/>
            <w:autoSpaceDN w:val="0"/>
            <w:ind w:hanging="640"/>
            <w:jc w:val="both"/>
            <w:divId w:val="1423914132"/>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32.</w:t>
          </w:r>
          <w:r w:rsidRPr="00003444">
            <w:rPr>
              <w:rFonts w:ascii="Times New Roman" w:eastAsia="Times New Roman" w:hAnsi="Times New Roman" w:cs="Times New Roman"/>
              <w:color w:val="000000"/>
              <w:sz w:val="24"/>
            </w:rPr>
            <w:tab/>
            <w:t xml:space="preserve">Skinner, B. F. </w:t>
          </w:r>
          <w:r w:rsidRPr="00003444">
            <w:rPr>
              <w:rFonts w:ascii="Times New Roman" w:eastAsia="Times New Roman" w:hAnsi="Times New Roman" w:cs="Times New Roman"/>
              <w:i/>
              <w:iCs/>
              <w:color w:val="000000"/>
              <w:sz w:val="24"/>
            </w:rPr>
            <w:t xml:space="preserve">The Behavior of </w:t>
          </w:r>
          <w:proofErr w:type="spellStart"/>
          <w:proofErr w:type="gramStart"/>
          <w:r w:rsidRPr="00003444">
            <w:rPr>
              <w:rFonts w:ascii="Times New Roman" w:eastAsia="Times New Roman" w:hAnsi="Times New Roman" w:cs="Times New Roman"/>
              <w:i/>
              <w:iCs/>
              <w:color w:val="000000"/>
              <w:sz w:val="24"/>
            </w:rPr>
            <w:t>Organisms:An</w:t>
          </w:r>
          <w:proofErr w:type="spellEnd"/>
          <w:proofErr w:type="gramEnd"/>
          <w:r w:rsidRPr="00003444">
            <w:rPr>
              <w:rFonts w:ascii="Times New Roman" w:eastAsia="Times New Roman" w:hAnsi="Times New Roman" w:cs="Times New Roman"/>
              <w:i/>
              <w:iCs/>
              <w:color w:val="000000"/>
              <w:sz w:val="24"/>
            </w:rPr>
            <w:t xml:space="preserve"> Experimental Analysis</w:t>
          </w:r>
          <w:r w:rsidRPr="00003444">
            <w:rPr>
              <w:rFonts w:ascii="Times New Roman" w:eastAsia="Times New Roman" w:hAnsi="Times New Roman" w:cs="Times New Roman"/>
              <w:color w:val="000000"/>
              <w:sz w:val="24"/>
            </w:rPr>
            <w:t>. vols ix, 457 p. ill. (New York, London, D. Appleton-Century company, incorporated, 1938).</w:t>
          </w:r>
        </w:p>
        <w:p w14:paraId="01331FE5" w14:textId="77777777" w:rsidR="00003444" w:rsidRPr="00003444" w:rsidRDefault="00003444" w:rsidP="00003444">
          <w:pPr>
            <w:autoSpaceDE w:val="0"/>
            <w:autoSpaceDN w:val="0"/>
            <w:ind w:hanging="640"/>
            <w:jc w:val="both"/>
            <w:divId w:val="870654731"/>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33.</w:t>
          </w:r>
          <w:r w:rsidRPr="00003444">
            <w:rPr>
              <w:rFonts w:ascii="Times New Roman" w:eastAsia="Times New Roman" w:hAnsi="Times New Roman" w:cs="Times New Roman"/>
              <w:color w:val="000000"/>
              <w:sz w:val="24"/>
            </w:rPr>
            <w:tab/>
            <w:t xml:space="preserve">Ferster, C. B. &amp; Skinner, B. F. </w:t>
          </w:r>
          <w:r w:rsidRPr="00003444">
            <w:rPr>
              <w:rFonts w:ascii="Times New Roman" w:eastAsia="Times New Roman" w:hAnsi="Times New Roman" w:cs="Times New Roman"/>
              <w:i/>
              <w:iCs/>
              <w:color w:val="000000"/>
              <w:sz w:val="24"/>
            </w:rPr>
            <w:t>Schedules of Reinforcement</w:t>
          </w:r>
          <w:r w:rsidRPr="00003444">
            <w:rPr>
              <w:rFonts w:ascii="Times New Roman" w:eastAsia="Times New Roman" w:hAnsi="Times New Roman" w:cs="Times New Roman"/>
              <w:color w:val="000000"/>
              <w:sz w:val="24"/>
            </w:rPr>
            <w:t>. (Appleton-Century-Crofts, East Norwalk, 1957).</w:t>
          </w:r>
        </w:p>
        <w:p w14:paraId="215B323D" w14:textId="77777777" w:rsidR="00003444" w:rsidRPr="00003444" w:rsidRDefault="00003444" w:rsidP="00003444">
          <w:pPr>
            <w:autoSpaceDE w:val="0"/>
            <w:autoSpaceDN w:val="0"/>
            <w:ind w:hanging="640"/>
            <w:jc w:val="both"/>
            <w:divId w:val="792094867"/>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34.</w:t>
          </w:r>
          <w:r w:rsidRPr="00003444">
            <w:rPr>
              <w:rFonts w:ascii="Times New Roman" w:eastAsia="Times New Roman" w:hAnsi="Times New Roman" w:cs="Times New Roman"/>
              <w:color w:val="000000"/>
              <w:sz w:val="24"/>
            </w:rPr>
            <w:tab/>
            <w:t xml:space="preserve">Hagberg, A., Swart, P. J. &amp; Schult, D. A. Exploring network structure, dynamics, and function using </w:t>
          </w:r>
          <w:proofErr w:type="spellStart"/>
          <w:r w:rsidRPr="00003444">
            <w:rPr>
              <w:rFonts w:ascii="Times New Roman" w:eastAsia="Times New Roman" w:hAnsi="Times New Roman" w:cs="Times New Roman"/>
              <w:color w:val="000000"/>
              <w:sz w:val="24"/>
            </w:rPr>
            <w:t>NetworkX</w:t>
          </w:r>
          <w:proofErr w:type="spellEnd"/>
          <w:r w:rsidRPr="00003444">
            <w:rPr>
              <w:rFonts w:ascii="Times New Roman" w:eastAsia="Times New Roman" w:hAnsi="Times New Roman" w:cs="Times New Roman"/>
              <w:color w:val="000000"/>
              <w:sz w:val="24"/>
            </w:rPr>
            <w:t>. Preprint at (2008).</w:t>
          </w:r>
        </w:p>
        <w:p w14:paraId="42A321C8" w14:textId="77777777" w:rsidR="00003444" w:rsidRPr="00003444" w:rsidRDefault="00003444" w:rsidP="00003444">
          <w:pPr>
            <w:autoSpaceDE w:val="0"/>
            <w:autoSpaceDN w:val="0"/>
            <w:ind w:hanging="640"/>
            <w:jc w:val="both"/>
            <w:divId w:val="1673724053"/>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35.</w:t>
          </w:r>
          <w:r w:rsidRPr="00003444">
            <w:rPr>
              <w:rFonts w:ascii="Times New Roman" w:eastAsia="Times New Roman" w:hAnsi="Times New Roman" w:cs="Times New Roman"/>
              <w:color w:val="000000"/>
              <w:sz w:val="24"/>
            </w:rPr>
            <w:tab/>
            <w:t xml:space="preserve">Dijkstra, E. W. A note on two problems in </w:t>
          </w:r>
          <w:proofErr w:type="spellStart"/>
          <w:r w:rsidRPr="00003444">
            <w:rPr>
              <w:rFonts w:ascii="Times New Roman" w:eastAsia="Times New Roman" w:hAnsi="Times New Roman" w:cs="Times New Roman"/>
              <w:color w:val="000000"/>
              <w:sz w:val="24"/>
            </w:rPr>
            <w:t>connexion</w:t>
          </w:r>
          <w:proofErr w:type="spellEnd"/>
          <w:r w:rsidRPr="00003444">
            <w:rPr>
              <w:rFonts w:ascii="Times New Roman" w:eastAsia="Times New Roman" w:hAnsi="Times New Roman" w:cs="Times New Roman"/>
              <w:color w:val="000000"/>
              <w:sz w:val="24"/>
            </w:rPr>
            <w:t xml:space="preserve"> with graphs. </w:t>
          </w:r>
          <w:proofErr w:type="spellStart"/>
          <w:r w:rsidRPr="00003444">
            <w:rPr>
              <w:rFonts w:ascii="Times New Roman" w:eastAsia="Times New Roman" w:hAnsi="Times New Roman" w:cs="Times New Roman"/>
              <w:i/>
              <w:iCs/>
              <w:color w:val="000000"/>
              <w:sz w:val="24"/>
            </w:rPr>
            <w:t>Numer</w:t>
          </w:r>
          <w:proofErr w:type="spellEnd"/>
          <w:r w:rsidRPr="00003444">
            <w:rPr>
              <w:rFonts w:ascii="Times New Roman" w:eastAsia="Times New Roman" w:hAnsi="Times New Roman" w:cs="Times New Roman"/>
              <w:i/>
              <w:iCs/>
              <w:color w:val="000000"/>
              <w:sz w:val="24"/>
            </w:rPr>
            <w:t>. Math. (</w:t>
          </w:r>
          <w:proofErr w:type="spellStart"/>
          <w:r w:rsidRPr="00003444">
            <w:rPr>
              <w:rFonts w:ascii="Times New Roman" w:eastAsia="Times New Roman" w:hAnsi="Times New Roman" w:cs="Times New Roman"/>
              <w:i/>
              <w:iCs/>
              <w:color w:val="000000"/>
              <w:sz w:val="24"/>
            </w:rPr>
            <w:t>Heidelb</w:t>
          </w:r>
          <w:proofErr w:type="spellEnd"/>
          <w:r w:rsidRPr="00003444">
            <w:rPr>
              <w:rFonts w:ascii="Times New Roman" w:eastAsia="Times New Roman" w:hAnsi="Times New Roman" w:cs="Times New Roman"/>
              <w:i/>
              <w:iCs/>
              <w:color w:val="000000"/>
              <w:sz w:val="24"/>
            </w:rPr>
            <w:t>).</w:t>
          </w:r>
          <w:r w:rsidRPr="00003444">
            <w:rPr>
              <w:rFonts w:ascii="Times New Roman" w:eastAsia="Times New Roman" w:hAnsi="Times New Roman" w:cs="Times New Roman"/>
              <w:color w:val="000000"/>
              <w:sz w:val="24"/>
            </w:rPr>
            <w:t xml:space="preserve"> </w:t>
          </w:r>
          <w:r w:rsidRPr="00003444">
            <w:rPr>
              <w:rFonts w:ascii="Times New Roman" w:eastAsia="Times New Roman" w:hAnsi="Times New Roman" w:cs="Times New Roman"/>
              <w:b/>
              <w:bCs/>
              <w:color w:val="000000"/>
              <w:sz w:val="24"/>
            </w:rPr>
            <w:t>1</w:t>
          </w:r>
          <w:r w:rsidRPr="00003444">
            <w:rPr>
              <w:rFonts w:ascii="Times New Roman" w:eastAsia="Times New Roman" w:hAnsi="Times New Roman" w:cs="Times New Roman"/>
              <w:color w:val="000000"/>
              <w:sz w:val="24"/>
            </w:rPr>
            <w:t>, 269–271 (1959).</w:t>
          </w:r>
        </w:p>
        <w:p w14:paraId="0753CFE9" w14:textId="77777777" w:rsidR="00003444" w:rsidRPr="00003444" w:rsidRDefault="00003444" w:rsidP="00003444">
          <w:pPr>
            <w:autoSpaceDE w:val="0"/>
            <w:autoSpaceDN w:val="0"/>
            <w:ind w:hanging="640"/>
            <w:jc w:val="both"/>
            <w:divId w:val="1863737465"/>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36.</w:t>
          </w:r>
          <w:r w:rsidRPr="00003444">
            <w:rPr>
              <w:rFonts w:ascii="Times New Roman" w:eastAsia="Times New Roman" w:hAnsi="Times New Roman" w:cs="Times New Roman"/>
              <w:color w:val="000000"/>
              <w:sz w:val="24"/>
            </w:rPr>
            <w:tab/>
            <w:t xml:space="preserve">Hagberg, A., Swart, P. J. &amp; Schult, D. A. Exploring network structure, dynamics, and function using </w:t>
          </w:r>
          <w:proofErr w:type="spellStart"/>
          <w:r w:rsidRPr="00003444">
            <w:rPr>
              <w:rFonts w:ascii="Times New Roman" w:eastAsia="Times New Roman" w:hAnsi="Times New Roman" w:cs="Times New Roman"/>
              <w:color w:val="000000"/>
              <w:sz w:val="24"/>
            </w:rPr>
            <w:t>NetworkX</w:t>
          </w:r>
          <w:proofErr w:type="spellEnd"/>
          <w:r w:rsidRPr="00003444">
            <w:rPr>
              <w:rFonts w:ascii="Times New Roman" w:eastAsia="Times New Roman" w:hAnsi="Times New Roman" w:cs="Times New Roman"/>
              <w:color w:val="000000"/>
              <w:sz w:val="24"/>
            </w:rPr>
            <w:t>. Preprint at (2008).</w:t>
          </w:r>
        </w:p>
        <w:p w14:paraId="355BDC23" w14:textId="77777777" w:rsidR="00003444" w:rsidRPr="00003444" w:rsidRDefault="00003444" w:rsidP="00003444">
          <w:pPr>
            <w:autoSpaceDE w:val="0"/>
            <w:autoSpaceDN w:val="0"/>
            <w:ind w:hanging="640"/>
            <w:jc w:val="both"/>
            <w:divId w:val="393819691"/>
            <w:rPr>
              <w:rFonts w:ascii="Times New Roman" w:eastAsia="Times New Roman" w:hAnsi="Times New Roman" w:cs="Times New Roman"/>
              <w:color w:val="000000"/>
              <w:sz w:val="24"/>
            </w:rPr>
          </w:pPr>
          <w:r w:rsidRPr="00003444">
            <w:rPr>
              <w:rFonts w:ascii="Times New Roman" w:eastAsia="Times New Roman" w:hAnsi="Times New Roman" w:cs="Times New Roman"/>
              <w:color w:val="000000"/>
              <w:sz w:val="24"/>
            </w:rPr>
            <w:t>37.</w:t>
          </w:r>
          <w:r w:rsidRPr="00003444">
            <w:rPr>
              <w:rFonts w:ascii="Times New Roman" w:eastAsia="Times New Roman" w:hAnsi="Times New Roman" w:cs="Times New Roman"/>
              <w:color w:val="000000"/>
              <w:sz w:val="24"/>
            </w:rPr>
            <w:tab/>
            <w:t>Sedgewick, R. &amp; Wayne, K. Algorithms FOURTH EDITION. (2011).</w:t>
          </w:r>
        </w:p>
        <w:p w14:paraId="4831C7EF" w14:textId="2018F0ED" w:rsidR="009D1006" w:rsidRPr="007F031E" w:rsidRDefault="00003444" w:rsidP="00003444">
          <w:pPr>
            <w:spacing w:line="480" w:lineRule="auto"/>
            <w:jc w:val="both"/>
            <w:rPr>
              <w:rFonts w:ascii="Times New Roman" w:eastAsia="Times New Roman" w:hAnsi="Times New Roman" w:cs="Times New Roman"/>
              <w:b/>
              <w:sz w:val="24"/>
              <w:szCs w:val="24"/>
            </w:rPr>
          </w:pPr>
          <w:r w:rsidRPr="00003444">
            <w:rPr>
              <w:rFonts w:ascii="Times New Roman" w:eastAsia="Times New Roman" w:hAnsi="Times New Roman" w:cs="Times New Roman"/>
              <w:color w:val="000000"/>
              <w:sz w:val="24"/>
            </w:rPr>
            <w:t> </w:t>
          </w:r>
        </w:p>
      </w:sdtContent>
    </w:sdt>
    <w:p w14:paraId="76D0F8BA" w14:textId="24CF2717" w:rsidR="009D1006" w:rsidRPr="00F01885" w:rsidRDefault="009D1006" w:rsidP="003665B4">
      <w:pPr>
        <w:spacing w:line="480" w:lineRule="auto"/>
        <w:jc w:val="both"/>
        <w:rPr>
          <w:rFonts w:ascii="Times New Roman" w:eastAsia="Times New Roman" w:hAnsi="Times New Roman" w:cs="Times New Roman"/>
          <w:b/>
          <w:sz w:val="24"/>
          <w:szCs w:val="24"/>
        </w:rPr>
      </w:pPr>
    </w:p>
    <w:sectPr w:rsidR="009D1006" w:rsidRPr="00F01885">
      <w:footerReference w:type="default" r:id="rId1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553B14" w14:textId="77777777" w:rsidR="00B31270" w:rsidRPr="008D6647" w:rsidRDefault="00B31270">
      <w:pPr>
        <w:spacing w:line="240" w:lineRule="auto"/>
      </w:pPr>
      <w:r w:rsidRPr="008D6647">
        <w:separator/>
      </w:r>
    </w:p>
  </w:endnote>
  <w:endnote w:type="continuationSeparator" w:id="0">
    <w:p w14:paraId="184BB9E6" w14:textId="77777777" w:rsidR="00B31270" w:rsidRPr="008D6647" w:rsidRDefault="00B31270">
      <w:pPr>
        <w:spacing w:line="240" w:lineRule="auto"/>
      </w:pPr>
      <w:r w:rsidRPr="008D66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haris SIL">
    <w:altName w:val="Cambria"/>
    <w:panose1 w:val="020B06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Gadugi">
    <w:panose1 w:val="020B0502040204020203"/>
    <w:charset w:val="00"/>
    <w:family w:val="swiss"/>
    <w:pitch w:val="variable"/>
    <w:sig w:usb0="80000003" w:usb1="02000000" w:usb2="00003000" w:usb3="00000000" w:csb0="00000001" w:csb1="00000000"/>
  </w:font>
  <w:font w:name="Gungsuh">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651539" w14:textId="77777777" w:rsidR="00707A74" w:rsidRPr="008D6647" w:rsidRDefault="00000000">
    <w:pPr>
      <w:pBdr>
        <w:top w:val="nil"/>
        <w:left w:val="nil"/>
        <w:bottom w:val="nil"/>
        <w:right w:val="nil"/>
        <w:between w:val="nil"/>
      </w:pBdr>
      <w:tabs>
        <w:tab w:val="center" w:pos="4819"/>
        <w:tab w:val="right" w:pos="9638"/>
      </w:tabs>
      <w:spacing w:line="240" w:lineRule="auto"/>
      <w:jc w:val="center"/>
      <w:rPr>
        <w:color w:val="000000"/>
      </w:rPr>
    </w:pPr>
    <w:r w:rsidRPr="008D6647">
      <w:rPr>
        <w:color w:val="000000"/>
      </w:rPr>
      <w:fldChar w:fldCharType="begin"/>
    </w:r>
    <w:r w:rsidRPr="008D6647">
      <w:rPr>
        <w:color w:val="000000"/>
      </w:rPr>
      <w:instrText>PAGE</w:instrText>
    </w:r>
    <w:r w:rsidRPr="008D6647">
      <w:rPr>
        <w:color w:val="000000"/>
      </w:rPr>
      <w:fldChar w:fldCharType="separate"/>
    </w:r>
    <w:r w:rsidR="00F460E3" w:rsidRPr="008D6647">
      <w:rPr>
        <w:color w:val="000000"/>
      </w:rPr>
      <w:t>1</w:t>
    </w:r>
    <w:r w:rsidRPr="008D6647">
      <w:rPr>
        <w:color w:val="000000"/>
      </w:rPr>
      <w:fldChar w:fldCharType="end"/>
    </w:r>
  </w:p>
  <w:p w14:paraId="62EBE2B4" w14:textId="77777777" w:rsidR="00707A74" w:rsidRPr="008D6647" w:rsidRDefault="00707A74">
    <w:pPr>
      <w:pBdr>
        <w:top w:val="nil"/>
        <w:left w:val="nil"/>
        <w:bottom w:val="nil"/>
        <w:right w:val="nil"/>
        <w:between w:val="nil"/>
      </w:pBdr>
      <w:tabs>
        <w:tab w:val="center" w:pos="4819"/>
        <w:tab w:val="right" w:pos="9638"/>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235158" w14:textId="77777777" w:rsidR="00B31270" w:rsidRPr="008D6647" w:rsidRDefault="00B31270">
      <w:pPr>
        <w:spacing w:line="240" w:lineRule="auto"/>
      </w:pPr>
      <w:r w:rsidRPr="008D6647">
        <w:separator/>
      </w:r>
    </w:p>
  </w:footnote>
  <w:footnote w:type="continuationSeparator" w:id="0">
    <w:p w14:paraId="6A0625CF" w14:textId="77777777" w:rsidR="00B31270" w:rsidRPr="008D6647" w:rsidRDefault="00B31270">
      <w:pPr>
        <w:spacing w:line="240" w:lineRule="auto"/>
      </w:pPr>
      <w:r w:rsidRPr="008D664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466D46"/>
    <w:multiLevelType w:val="multilevel"/>
    <w:tmpl w:val="A5D42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9C63B8"/>
    <w:multiLevelType w:val="multilevel"/>
    <w:tmpl w:val="BE461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853D9B"/>
    <w:multiLevelType w:val="multilevel"/>
    <w:tmpl w:val="264A6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82849561">
    <w:abstractNumId w:val="2"/>
  </w:num>
  <w:num w:numId="2" w16cid:durableId="1339116708">
    <w:abstractNumId w:val="0"/>
  </w:num>
  <w:num w:numId="3" w16cid:durableId="136486575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9"/>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U1NzM0NDY3MDCxMDFT0lEKTi0uzszPAykwqQUAgGittCwAAAA="/>
  </w:docVars>
  <w:rsids>
    <w:rsidRoot w:val="00707A74"/>
    <w:rsid w:val="00000F55"/>
    <w:rsid w:val="00003444"/>
    <w:rsid w:val="000040DD"/>
    <w:rsid w:val="00012C8D"/>
    <w:rsid w:val="0001525A"/>
    <w:rsid w:val="00015CB8"/>
    <w:rsid w:val="00020E7B"/>
    <w:rsid w:val="00020E82"/>
    <w:rsid w:val="000231C1"/>
    <w:rsid w:val="00026B72"/>
    <w:rsid w:val="000306BC"/>
    <w:rsid w:val="0003401E"/>
    <w:rsid w:val="00035A1E"/>
    <w:rsid w:val="0004439B"/>
    <w:rsid w:val="00050766"/>
    <w:rsid w:val="00050C80"/>
    <w:rsid w:val="0005434F"/>
    <w:rsid w:val="00061468"/>
    <w:rsid w:val="00064DEE"/>
    <w:rsid w:val="00067337"/>
    <w:rsid w:val="000715BE"/>
    <w:rsid w:val="00075A4D"/>
    <w:rsid w:val="00080F88"/>
    <w:rsid w:val="00083FF8"/>
    <w:rsid w:val="00084B23"/>
    <w:rsid w:val="0008795C"/>
    <w:rsid w:val="00091290"/>
    <w:rsid w:val="00091B1E"/>
    <w:rsid w:val="00094282"/>
    <w:rsid w:val="00094F19"/>
    <w:rsid w:val="00097067"/>
    <w:rsid w:val="000A088F"/>
    <w:rsid w:val="000A137F"/>
    <w:rsid w:val="000A150B"/>
    <w:rsid w:val="000A1ED3"/>
    <w:rsid w:val="000A2F0D"/>
    <w:rsid w:val="000A50F6"/>
    <w:rsid w:val="000A7D47"/>
    <w:rsid w:val="000B0DB8"/>
    <w:rsid w:val="000B5343"/>
    <w:rsid w:val="000B622C"/>
    <w:rsid w:val="000D0C43"/>
    <w:rsid w:val="000D25B6"/>
    <w:rsid w:val="000E2239"/>
    <w:rsid w:val="000E7F71"/>
    <w:rsid w:val="000F1A6E"/>
    <w:rsid w:val="001007FB"/>
    <w:rsid w:val="00104E7F"/>
    <w:rsid w:val="00112425"/>
    <w:rsid w:val="00113E87"/>
    <w:rsid w:val="001158CD"/>
    <w:rsid w:val="00121370"/>
    <w:rsid w:val="001213D2"/>
    <w:rsid w:val="00121CF3"/>
    <w:rsid w:val="001221AE"/>
    <w:rsid w:val="001245BB"/>
    <w:rsid w:val="0013170B"/>
    <w:rsid w:val="001322CE"/>
    <w:rsid w:val="001411AD"/>
    <w:rsid w:val="001472E0"/>
    <w:rsid w:val="001633E2"/>
    <w:rsid w:val="001660DF"/>
    <w:rsid w:val="00166427"/>
    <w:rsid w:val="00171CC9"/>
    <w:rsid w:val="00172B1A"/>
    <w:rsid w:val="001757C9"/>
    <w:rsid w:val="001763D1"/>
    <w:rsid w:val="001808A4"/>
    <w:rsid w:val="00181835"/>
    <w:rsid w:val="00184C1E"/>
    <w:rsid w:val="00186AC5"/>
    <w:rsid w:val="00187A1D"/>
    <w:rsid w:val="00195717"/>
    <w:rsid w:val="00196E64"/>
    <w:rsid w:val="00197B08"/>
    <w:rsid w:val="001A4AD4"/>
    <w:rsid w:val="001A6D44"/>
    <w:rsid w:val="001B65C2"/>
    <w:rsid w:val="001D2807"/>
    <w:rsid w:val="001E0691"/>
    <w:rsid w:val="001E3B3F"/>
    <w:rsid w:val="001E3BD4"/>
    <w:rsid w:val="001E5594"/>
    <w:rsid w:val="001E5822"/>
    <w:rsid w:val="001F2AF7"/>
    <w:rsid w:val="00204619"/>
    <w:rsid w:val="00207CA0"/>
    <w:rsid w:val="00211C7D"/>
    <w:rsid w:val="002149D6"/>
    <w:rsid w:val="00214D06"/>
    <w:rsid w:val="00214E91"/>
    <w:rsid w:val="00220B49"/>
    <w:rsid w:val="00224FB7"/>
    <w:rsid w:val="002312EE"/>
    <w:rsid w:val="002344FB"/>
    <w:rsid w:val="00250939"/>
    <w:rsid w:val="00256012"/>
    <w:rsid w:val="00261CDD"/>
    <w:rsid w:val="00287937"/>
    <w:rsid w:val="002914D7"/>
    <w:rsid w:val="0029261F"/>
    <w:rsid w:val="0029327F"/>
    <w:rsid w:val="002A080D"/>
    <w:rsid w:val="002A1C4C"/>
    <w:rsid w:val="002A6611"/>
    <w:rsid w:val="002B0104"/>
    <w:rsid w:val="002B0AE2"/>
    <w:rsid w:val="002C26AD"/>
    <w:rsid w:val="002C55B0"/>
    <w:rsid w:val="002D10ED"/>
    <w:rsid w:val="002D1CC3"/>
    <w:rsid w:val="002D3CD1"/>
    <w:rsid w:val="002E27BA"/>
    <w:rsid w:val="002F4632"/>
    <w:rsid w:val="002F4FB8"/>
    <w:rsid w:val="002F5DE3"/>
    <w:rsid w:val="002F75C0"/>
    <w:rsid w:val="00300818"/>
    <w:rsid w:val="003028E6"/>
    <w:rsid w:val="0031316C"/>
    <w:rsid w:val="003174C9"/>
    <w:rsid w:val="0032225B"/>
    <w:rsid w:val="00323E66"/>
    <w:rsid w:val="00326811"/>
    <w:rsid w:val="0032777C"/>
    <w:rsid w:val="00334509"/>
    <w:rsid w:val="003373AC"/>
    <w:rsid w:val="0034089D"/>
    <w:rsid w:val="003411EF"/>
    <w:rsid w:val="003425EF"/>
    <w:rsid w:val="003475CD"/>
    <w:rsid w:val="0035039F"/>
    <w:rsid w:val="00352870"/>
    <w:rsid w:val="00354986"/>
    <w:rsid w:val="0036027B"/>
    <w:rsid w:val="00364222"/>
    <w:rsid w:val="003652A2"/>
    <w:rsid w:val="003665B4"/>
    <w:rsid w:val="0037018B"/>
    <w:rsid w:val="003712E1"/>
    <w:rsid w:val="00377740"/>
    <w:rsid w:val="00383240"/>
    <w:rsid w:val="00384477"/>
    <w:rsid w:val="00395368"/>
    <w:rsid w:val="00396F49"/>
    <w:rsid w:val="003A06EA"/>
    <w:rsid w:val="003A5BDF"/>
    <w:rsid w:val="003B012B"/>
    <w:rsid w:val="003B1CB7"/>
    <w:rsid w:val="003B5F80"/>
    <w:rsid w:val="003C0BA1"/>
    <w:rsid w:val="003C39F9"/>
    <w:rsid w:val="003C6ED1"/>
    <w:rsid w:val="003D61F2"/>
    <w:rsid w:val="003D6487"/>
    <w:rsid w:val="003D6E56"/>
    <w:rsid w:val="003E0CBD"/>
    <w:rsid w:val="003E4EED"/>
    <w:rsid w:val="003E4F46"/>
    <w:rsid w:val="003E53BB"/>
    <w:rsid w:val="003E5802"/>
    <w:rsid w:val="003E5DD6"/>
    <w:rsid w:val="003F093B"/>
    <w:rsid w:val="003F45EC"/>
    <w:rsid w:val="003F4B5D"/>
    <w:rsid w:val="003F7137"/>
    <w:rsid w:val="00405CF2"/>
    <w:rsid w:val="00412779"/>
    <w:rsid w:val="00412E74"/>
    <w:rsid w:val="00427C6B"/>
    <w:rsid w:val="00434D60"/>
    <w:rsid w:val="0043675A"/>
    <w:rsid w:val="00437DA8"/>
    <w:rsid w:val="004401BD"/>
    <w:rsid w:val="0044646D"/>
    <w:rsid w:val="004468DD"/>
    <w:rsid w:val="0045251E"/>
    <w:rsid w:val="004527C8"/>
    <w:rsid w:val="004629ED"/>
    <w:rsid w:val="00464090"/>
    <w:rsid w:val="00482DA1"/>
    <w:rsid w:val="0048632A"/>
    <w:rsid w:val="00487776"/>
    <w:rsid w:val="0049202F"/>
    <w:rsid w:val="00495A49"/>
    <w:rsid w:val="00496B50"/>
    <w:rsid w:val="00496D5E"/>
    <w:rsid w:val="00497827"/>
    <w:rsid w:val="004A2ABF"/>
    <w:rsid w:val="004A7165"/>
    <w:rsid w:val="004B2D3C"/>
    <w:rsid w:val="004B46E7"/>
    <w:rsid w:val="004B60C2"/>
    <w:rsid w:val="004B6CE7"/>
    <w:rsid w:val="004C2400"/>
    <w:rsid w:val="004C4DF0"/>
    <w:rsid w:val="004C622D"/>
    <w:rsid w:val="004C7616"/>
    <w:rsid w:val="004D3215"/>
    <w:rsid w:val="004D5221"/>
    <w:rsid w:val="004D52BB"/>
    <w:rsid w:val="004D601C"/>
    <w:rsid w:val="004E1525"/>
    <w:rsid w:val="004E28BE"/>
    <w:rsid w:val="004E356D"/>
    <w:rsid w:val="004E583A"/>
    <w:rsid w:val="004E5C6F"/>
    <w:rsid w:val="004E64CF"/>
    <w:rsid w:val="004F00D5"/>
    <w:rsid w:val="004F10AA"/>
    <w:rsid w:val="004F4250"/>
    <w:rsid w:val="004F5E7A"/>
    <w:rsid w:val="00506AC2"/>
    <w:rsid w:val="0052010F"/>
    <w:rsid w:val="00524811"/>
    <w:rsid w:val="00534AA0"/>
    <w:rsid w:val="00537B94"/>
    <w:rsid w:val="0054365F"/>
    <w:rsid w:val="0055450E"/>
    <w:rsid w:val="0055571B"/>
    <w:rsid w:val="00566443"/>
    <w:rsid w:val="00570694"/>
    <w:rsid w:val="00572331"/>
    <w:rsid w:val="005728BB"/>
    <w:rsid w:val="0057622E"/>
    <w:rsid w:val="00585523"/>
    <w:rsid w:val="0058563B"/>
    <w:rsid w:val="005905BE"/>
    <w:rsid w:val="0059313F"/>
    <w:rsid w:val="005961FA"/>
    <w:rsid w:val="00597112"/>
    <w:rsid w:val="005A3B06"/>
    <w:rsid w:val="005A6C12"/>
    <w:rsid w:val="005A6C68"/>
    <w:rsid w:val="005B12AC"/>
    <w:rsid w:val="005B3752"/>
    <w:rsid w:val="005B4FF7"/>
    <w:rsid w:val="005B6F35"/>
    <w:rsid w:val="005C0CB7"/>
    <w:rsid w:val="005C234C"/>
    <w:rsid w:val="005C2E00"/>
    <w:rsid w:val="005C327B"/>
    <w:rsid w:val="005C4A6E"/>
    <w:rsid w:val="005D0158"/>
    <w:rsid w:val="005D0667"/>
    <w:rsid w:val="005D252A"/>
    <w:rsid w:val="005D3984"/>
    <w:rsid w:val="005D5413"/>
    <w:rsid w:val="005D7310"/>
    <w:rsid w:val="005E486C"/>
    <w:rsid w:val="005E76FD"/>
    <w:rsid w:val="005F05AC"/>
    <w:rsid w:val="005F06CA"/>
    <w:rsid w:val="005F0A33"/>
    <w:rsid w:val="005F3070"/>
    <w:rsid w:val="005F360D"/>
    <w:rsid w:val="00613D8A"/>
    <w:rsid w:val="00621D77"/>
    <w:rsid w:val="006224EA"/>
    <w:rsid w:val="00624C8A"/>
    <w:rsid w:val="0062670D"/>
    <w:rsid w:val="00627342"/>
    <w:rsid w:val="006328D5"/>
    <w:rsid w:val="00634D5B"/>
    <w:rsid w:val="006475F3"/>
    <w:rsid w:val="00651DDA"/>
    <w:rsid w:val="00651F21"/>
    <w:rsid w:val="00652C6D"/>
    <w:rsid w:val="0065691B"/>
    <w:rsid w:val="006632CC"/>
    <w:rsid w:val="006710E8"/>
    <w:rsid w:val="006849EE"/>
    <w:rsid w:val="006A1A39"/>
    <w:rsid w:val="006A359E"/>
    <w:rsid w:val="006A6251"/>
    <w:rsid w:val="006A71D2"/>
    <w:rsid w:val="006B76D6"/>
    <w:rsid w:val="006C3C69"/>
    <w:rsid w:val="006C672F"/>
    <w:rsid w:val="006D0BD7"/>
    <w:rsid w:val="006E3831"/>
    <w:rsid w:val="006F340F"/>
    <w:rsid w:val="006F4622"/>
    <w:rsid w:val="006F6898"/>
    <w:rsid w:val="00704278"/>
    <w:rsid w:val="00704818"/>
    <w:rsid w:val="00707A74"/>
    <w:rsid w:val="00713E83"/>
    <w:rsid w:val="00716400"/>
    <w:rsid w:val="00722AE9"/>
    <w:rsid w:val="00732536"/>
    <w:rsid w:val="00733888"/>
    <w:rsid w:val="0073431A"/>
    <w:rsid w:val="00734CF3"/>
    <w:rsid w:val="00737D12"/>
    <w:rsid w:val="007417A9"/>
    <w:rsid w:val="00742631"/>
    <w:rsid w:val="00742B77"/>
    <w:rsid w:val="00747A08"/>
    <w:rsid w:val="00750BE7"/>
    <w:rsid w:val="00752153"/>
    <w:rsid w:val="00754826"/>
    <w:rsid w:val="007557F1"/>
    <w:rsid w:val="00757738"/>
    <w:rsid w:val="0076294F"/>
    <w:rsid w:val="00764957"/>
    <w:rsid w:val="00767399"/>
    <w:rsid w:val="007703D8"/>
    <w:rsid w:val="0077096B"/>
    <w:rsid w:val="0077277A"/>
    <w:rsid w:val="00772F1D"/>
    <w:rsid w:val="0078662A"/>
    <w:rsid w:val="00786674"/>
    <w:rsid w:val="00787465"/>
    <w:rsid w:val="00787BF1"/>
    <w:rsid w:val="0079247D"/>
    <w:rsid w:val="00797A11"/>
    <w:rsid w:val="007A0044"/>
    <w:rsid w:val="007A1E17"/>
    <w:rsid w:val="007A61A2"/>
    <w:rsid w:val="007A765D"/>
    <w:rsid w:val="007B22B2"/>
    <w:rsid w:val="007B393D"/>
    <w:rsid w:val="007B5C0D"/>
    <w:rsid w:val="007C2865"/>
    <w:rsid w:val="007C33F4"/>
    <w:rsid w:val="007E0B6B"/>
    <w:rsid w:val="007E10EB"/>
    <w:rsid w:val="007E18CB"/>
    <w:rsid w:val="007E1C3C"/>
    <w:rsid w:val="007E6749"/>
    <w:rsid w:val="007F031E"/>
    <w:rsid w:val="007F436D"/>
    <w:rsid w:val="00801DCB"/>
    <w:rsid w:val="00801FF2"/>
    <w:rsid w:val="00802720"/>
    <w:rsid w:val="00802AEE"/>
    <w:rsid w:val="00810B79"/>
    <w:rsid w:val="00815C61"/>
    <w:rsid w:val="00820C05"/>
    <w:rsid w:val="00821E2B"/>
    <w:rsid w:val="00841003"/>
    <w:rsid w:val="00843919"/>
    <w:rsid w:val="00845A53"/>
    <w:rsid w:val="00846AC4"/>
    <w:rsid w:val="008478CB"/>
    <w:rsid w:val="008557DD"/>
    <w:rsid w:val="00857AA4"/>
    <w:rsid w:val="00860DE9"/>
    <w:rsid w:val="00861CBB"/>
    <w:rsid w:val="00862D8D"/>
    <w:rsid w:val="00865A9E"/>
    <w:rsid w:val="0087031C"/>
    <w:rsid w:val="00885A91"/>
    <w:rsid w:val="00887F67"/>
    <w:rsid w:val="00896574"/>
    <w:rsid w:val="00896AA4"/>
    <w:rsid w:val="00896B23"/>
    <w:rsid w:val="008974D4"/>
    <w:rsid w:val="00897BB4"/>
    <w:rsid w:val="008A4073"/>
    <w:rsid w:val="008B01AB"/>
    <w:rsid w:val="008B31E5"/>
    <w:rsid w:val="008B4325"/>
    <w:rsid w:val="008C2B2E"/>
    <w:rsid w:val="008C5DB2"/>
    <w:rsid w:val="008C782B"/>
    <w:rsid w:val="008D0477"/>
    <w:rsid w:val="008D15F9"/>
    <w:rsid w:val="008D6647"/>
    <w:rsid w:val="008E7D99"/>
    <w:rsid w:val="0090509F"/>
    <w:rsid w:val="00906753"/>
    <w:rsid w:val="0091311D"/>
    <w:rsid w:val="009137CD"/>
    <w:rsid w:val="009144BE"/>
    <w:rsid w:val="009144CF"/>
    <w:rsid w:val="00916C56"/>
    <w:rsid w:val="00930546"/>
    <w:rsid w:val="00930F60"/>
    <w:rsid w:val="00931966"/>
    <w:rsid w:val="009319C4"/>
    <w:rsid w:val="00934AC6"/>
    <w:rsid w:val="00943646"/>
    <w:rsid w:val="009609B6"/>
    <w:rsid w:val="00963057"/>
    <w:rsid w:val="00964206"/>
    <w:rsid w:val="00966699"/>
    <w:rsid w:val="009676F4"/>
    <w:rsid w:val="009733AB"/>
    <w:rsid w:val="00976E6F"/>
    <w:rsid w:val="00981F30"/>
    <w:rsid w:val="0098284A"/>
    <w:rsid w:val="0099529C"/>
    <w:rsid w:val="00995668"/>
    <w:rsid w:val="009A0F0A"/>
    <w:rsid w:val="009B1D3F"/>
    <w:rsid w:val="009B20F2"/>
    <w:rsid w:val="009C1787"/>
    <w:rsid w:val="009C1983"/>
    <w:rsid w:val="009C237C"/>
    <w:rsid w:val="009C5186"/>
    <w:rsid w:val="009D0C4F"/>
    <w:rsid w:val="009D1006"/>
    <w:rsid w:val="009D301B"/>
    <w:rsid w:val="009D450A"/>
    <w:rsid w:val="009D4955"/>
    <w:rsid w:val="009E1385"/>
    <w:rsid w:val="009F0FAD"/>
    <w:rsid w:val="009F3C24"/>
    <w:rsid w:val="009F49B6"/>
    <w:rsid w:val="009F4BD9"/>
    <w:rsid w:val="009F7124"/>
    <w:rsid w:val="009F7D32"/>
    <w:rsid w:val="00A0074F"/>
    <w:rsid w:val="00A114DA"/>
    <w:rsid w:val="00A12BF9"/>
    <w:rsid w:val="00A21C47"/>
    <w:rsid w:val="00A270D8"/>
    <w:rsid w:val="00A27F41"/>
    <w:rsid w:val="00A31E31"/>
    <w:rsid w:val="00A32389"/>
    <w:rsid w:val="00A364E0"/>
    <w:rsid w:val="00A36935"/>
    <w:rsid w:val="00A40EA7"/>
    <w:rsid w:val="00A41BB0"/>
    <w:rsid w:val="00A438F9"/>
    <w:rsid w:val="00A47A3F"/>
    <w:rsid w:val="00A51A72"/>
    <w:rsid w:val="00A56CE2"/>
    <w:rsid w:val="00A66A51"/>
    <w:rsid w:val="00A6746A"/>
    <w:rsid w:val="00A715F5"/>
    <w:rsid w:val="00A729A3"/>
    <w:rsid w:val="00A74611"/>
    <w:rsid w:val="00A845D6"/>
    <w:rsid w:val="00A84C10"/>
    <w:rsid w:val="00A914FE"/>
    <w:rsid w:val="00A916F8"/>
    <w:rsid w:val="00A91A2C"/>
    <w:rsid w:val="00A91CD7"/>
    <w:rsid w:val="00A93A0F"/>
    <w:rsid w:val="00AA10C7"/>
    <w:rsid w:val="00AB4CED"/>
    <w:rsid w:val="00AB78BB"/>
    <w:rsid w:val="00AE51EB"/>
    <w:rsid w:val="00AF4710"/>
    <w:rsid w:val="00AF60C6"/>
    <w:rsid w:val="00B0012B"/>
    <w:rsid w:val="00B010AC"/>
    <w:rsid w:val="00B0203C"/>
    <w:rsid w:val="00B06047"/>
    <w:rsid w:val="00B1253B"/>
    <w:rsid w:val="00B12B8A"/>
    <w:rsid w:val="00B248D4"/>
    <w:rsid w:val="00B27189"/>
    <w:rsid w:val="00B31270"/>
    <w:rsid w:val="00B43864"/>
    <w:rsid w:val="00B44EA0"/>
    <w:rsid w:val="00B46F86"/>
    <w:rsid w:val="00B552E8"/>
    <w:rsid w:val="00B57D35"/>
    <w:rsid w:val="00B61344"/>
    <w:rsid w:val="00B640AA"/>
    <w:rsid w:val="00B67260"/>
    <w:rsid w:val="00B71A16"/>
    <w:rsid w:val="00B74FE7"/>
    <w:rsid w:val="00B7533D"/>
    <w:rsid w:val="00B81757"/>
    <w:rsid w:val="00B822DE"/>
    <w:rsid w:val="00B82BA8"/>
    <w:rsid w:val="00B90769"/>
    <w:rsid w:val="00BA0289"/>
    <w:rsid w:val="00BA0425"/>
    <w:rsid w:val="00BA2C01"/>
    <w:rsid w:val="00BA3C69"/>
    <w:rsid w:val="00BB58E8"/>
    <w:rsid w:val="00BC117A"/>
    <w:rsid w:val="00BC17A0"/>
    <w:rsid w:val="00BC25EE"/>
    <w:rsid w:val="00BC6C93"/>
    <w:rsid w:val="00BD17D5"/>
    <w:rsid w:val="00BD44ED"/>
    <w:rsid w:val="00BD49DB"/>
    <w:rsid w:val="00BE081F"/>
    <w:rsid w:val="00BE248D"/>
    <w:rsid w:val="00BE24FA"/>
    <w:rsid w:val="00BE2D5F"/>
    <w:rsid w:val="00BE316E"/>
    <w:rsid w:val="00BE547E"/>
    <w:rsid w:val="00BE7468"/>
    <w:rsid w:val="00C0222E"/>
    <w:rsid w:val="00C02B41"/>
    <w:rsid w:val="00C03C0D"/>
    <w:rsid w:val="00C04147"/>
    <w:rsid w:val="00C112AE"/>
    <w:rsid w:val="00C1674A"/>
    <w:rsid w:val="00C20A12"/>
    <w:rsid w:val="00C20E5F"/>
    <w:rsid w:val="00C2656A"/>
    <w:rsid w:val="00C3073E"/>
    <w:rsid w:val="00C3234E"/>
    <w:rsid w:val="00C33990"/>
    <w:rsid w:val="00C348D2"/>
    <w:rsid w:val="00C45D67"/>
    <w:rsid w:val="00C505BE"/>
    <w:rsid w:val="00C531F3"/>
    <w:rsid w:val="00C61D8D"/>
    <w:rsid w:val="00C770BE"/>
    <w:rsid w:val="00C8153A"/>
    <w:rsid w:val="00C823C1"/>
    <w:rsid w:val="00C82756"/>
    <w:rsid w:val="00C85221"/>
    <w:rsid w:val="00C8534C"/>
    <w:rsid w:val="00C87340"/>
    <w:rsid w:val="00C907B7"/>
    <w:rsid w:val="00C9116B"/>
    <w:rsid w:val="00C92789"/>
    <w:rsid w:val="00CA48B0"/>
    <w:rsid w:val="00CA58F4"/>
    <w:rsid w:val="00CB05C8"/>
    <w:rsid w:val="00CB150C"/>
    <w:rsid w:val="00CC6A72"/>
    <w:rsid w:val="00CD0A6C"/>
    <w:rsid w:val="00CE091B"/>
    <w:rsid w:val="00CE0F8C"/>
    <w:rsid w:val="00CE6053"/>
    <w:rsid w:val="00CF1132"/>
    <w:rsid w:val="00CF16EF"/>
    <w:rsid w:val="00CF2C9E"/>
    <w:rsid w:val="00CF4A14"/>
    <w:rsid w:val="00CF5ECA"/>
    <w:rsid w:val="00D020B1"/>
    <w:rsid w:val="00D05312"/>
    <w:rsid w:val="00D0573E"/>
    <w:rsid w:val="00D05D5A"/>
    <w:rsid w:val="00D11623"/>
    <w:rsid w:val="00D15288"/>
    <w:rsid w:val="00D24108"/>
    <w:rsid w:val="00D3086F"/>
    <w:rsid w:val="00D32611"/>
    <w:rsid w:val="00D333CE"/>
    <w:rsid w:val="00D33C8A"/>
    <w:rsid w:val="00D36BD4"/>
    <w:rsid w:val="00D41F35"/>
    <w:rsid w:val="00D42CB2"/>
    <w:rsid w:val="00D44A86"/>
    <w:rsid w:val="00D532B7"/>
    <w:rsid w:val="00D54469"/>
    <w:rsid w:val="00D5633E"/>
    <w:rsid w:val="00D571E1"/>
    <w:rsid w:val="00D6587D"/>
    <w:rsid w:val="00D71481"/>
    <w:rsid w:val="00D740A6"/>
    <w:rsid w:val="00D75B40"/>
    <w:rsid w:val="00D774D3"/>
    <w:rsid w:val="00D77B8B"/>
    <w:rsid w:val="00D93FFA"/>
    <w:rsid w:val="00DB6B89"/>
    <w:rsid w:val="00DC4CE8"/>
    <w:rsid w:val="00DC6D92"/>
    <w:rsid w:val="00DD0508"/>
    <w:rsid w:val="00DD790D"/>
    <w:rsid w:val="00DE1436"/>
    <w:rsid w:val="00DE24E9"/>
    <w:rsid w:val="00DE2C20"/>
    <w:rsid w:val="00DE2DCB"/>
    <w:rsid w:val="00DE387C"/>
    <w:rsid w:val="00E03F35"/>
    <w:rsid w:val="00E04FCA"/>
    <w:rsid w:val="00E113ED"/>
    <w:rsid w:val="00E1348E"/>
    <w:rsid w:val="00E14CB3"/>
    <w:rsid w:val="00E16277"/>
    <w:rsid w:val="00E248E9"/>
    <w:rsid w:val="00E3084F"/>
    <w:rsid w:val="00E31333"/>
    <w:rsid w:val="00E348F5"/>
    <w:rsid w:val="00E353E3"/>
    <w:rsid w:val="00E415CE"/>
    <w:rsid w:val="00E44AE2"/>
    <w:rsid w:val="00E71AA1"/>
    <w:rsid w:val="00E804DF"/>
    <w:rsid w:val="00E80639"/>
    <w:rsid w:val="00E83F39"/>
    <w:rsid w:val="00E923AC"/>
    <w:rsid w:val="00EA22EF"/>
    <w:rsid w:val="00EA2CE5"/>
    <w:rsid w:val="00EA30CA"/>
    <w:rsid w:val="00EB2D08"/>
    <w:rsid w:val="00EB6C60"/>
    <w:rsid w:val="00EC6DEA"/>
    <w:rsid w:val="00ED3EE9"/>
    <w:rsid w:val="00ED4F56"/>
    <w:rsid w:val="00EE4035"/>
    <w:rsid w:val="00EE6DDD"/>
    <w:rsid w:val="00EF0F35"/>
    <w:rsid w:val="00EF116F"/>
    <w:rsid w:val="00EF201C"/>
    <w:rsid w:val="00F0059C"/>
    <w:rsid w:val="00F01885"/>
    <w:rsid w:val="00F13847"/>
    <w:rsid w:val="00F13CDB"/>
    <w:rsid w:val="00F14608"/>
    <w:rsid w:val="00F15580"/>
    <w:rsid w:val="00F163F3"/>
    <w:rsid w:val="00F201F4"/>
    <w:rsid w:val="00F209E3"/>
    <w:rsid w:val="00F20C64"/>
    <w:rsid w:val="00F30F6F"/>
    <w:rsid w:val="00F32C8A"/>
    <w:rsid w:val="00F37C3A"/>
    <w:rsid w:val="00F45D7D"/>
    <w:rsid w:val="00F460E3"/>
    <w:rsid w:val="00F4743A"/>
    <w:rsid w:val="00F573B3"/>
    <w:rsid w:val="00F60DAA"/>
    <w:rsid w:val="00F6149E"/>
    <w:rsid w:val="00F63E96"/>
    <w:rsid w:val="00F7014A"/>
    <w:rsid w:val="00F72336"/>
    <w:rsid w:val="00F74B15"/>
    <w:rsid w:val="00F85002"/>
    <w:rsid w:val="00F86C29"/>
    <w:rsid w:val="00FA59B3"/>
    <w:rsid w:val="00FA6F31"/>
    <w:rsid w:val="00FB2180"/>
    <w:rsid w:val="00FB5A7D"/>
    <w:rsid w:val="00FB66BA"/>
    <w:rsid w:val="00FB6A22"/>
    <w:rsid w:val="00FC3B2C"/>
    <w:rsid w:val="00FC3EE7"/>
    <w:rsid w:val="00FC63BA"/>
    <w:rsid w:val="00FD4AE1"/>
    <w:rsid w:val="00FD5EB5"/>
    <w:rsid w:val="00FE1ABD"/>
    <w:rsid w:val="00FE455C"/>
    <w:rsid w:val="00FE5B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8F769"/>
  <w15:docId w15:val="{8400A8CE-8300-4C3D-819C-E228716D1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lang w:val="en-US"/>
    </w:rPr>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Sottotitolo">
    <w:name w:val="Subtitle"/>
    <w:basedOn w:val="Normale"/>
    <w:next w:val="Normale"/>
    <w:uiPriority w:val="11"/>
    <w:qFormat/>
    <w:pPr>
      <w:keepNext/>
      <w:keepLines/>
      <w:spacing w:after="320"/>
    </w:pPr>
    <w:rPr>
      <w:color w:val="666666"/>
      <w:sz w:val="30"/>
      <w:szCs w:val="30"/>
    </w:rPr>
  </w:style>
  <w:style w:type="character" w:styleId="Rimandocommento">
    <w:name w:val="annotation reference"/>
    <w:basedOn w:val="Carpredefinitoparagrafo"/>
    <w:uiPriority w:val="99"/>
    <w:semiHidden/>
    <w:unhideWhenUsed/>
    <w:rsid w:val="004C1AE7"/>
    <w:rPr>
      <w:sz w:val="16"/>
      <w:szCs w:val="16"/>
    </w:rPr>
  </w:style>
  <w:style w:type="paragraph" w:styleId="Testocommento">
    <w:name w:val="annotation text"/>
    <w:basedOn w:val="Normale"/>
    <w:link w:val="TestocommentoCarattere"/>
    <w:uiPriority w:val="99"/>
    <w:unhideWhenUsed/>
    <w:rsid w:val="004C1AE7"/>
    <w:pPr>
      <w:spacing w:line="240" w:lineRule="auto"/>
    </w:pPr>
    <w:rPr>
      <w:sz w:val="20"/>
      <w:szCs w:val="20"/>
    </w:rPr>
  </w:style>
  <w:style w:type="character" w:customStyle="1" w:styleId="TestocommentoCarattere">
    <w:name w:val="Testo commento Carattere"/>
    <w:basedOn w:val="Carpredefinitoparagrafo"/>
    <w:link w:val="Testocommento"/>
    <w:uiPriority w:val="99"/>
    <w:rsid w:val="004C1AE7"/>
    <w:rPr>
      <w:sz w:val="20"/>
      <w:szCs w:val="20"/>
    </w:rPr>
  </w:style>
  <w:style w:type="paragraph" w:styleId="Soggettocommento">
    <w:name w:val="annotation subject"/>
    <w:basedOn w:val="Testocommento"/>
    <w:next w:val="Testocommento"/>
    <w:link w:val="SoggettocommentoCarattere"/>
    <w:uiPriority w:val="99"/>
    <w:semiHidden/>
    <w:unhideWhenUsed/>
    <w:rsid w:val="004C1AE7"/>
    <w:rPr>
      <w:b/>
      <w:bCs/>
    </w:rPr>
  </w:style>
  <w:style w:type="character" w:customStyle="1" w:styleId="SoggettocommentoCarattere">
    <w:name w:val="Soggetto commento Carattere"/>
    <w:basedOn w:val="TestocommentoCarattere"/>
    <w:link w:val="Soggettocommento"/>
    <w:uiPriority w:val="99"/>
    <w:semiHidden/>
    <w:rsid w:val="004C1AE7"/>
    <w:rPr>
      <w:b/>
      <w:bCs/>
      <w:sz w:val="20"/>
      <w:szCs w:val="20"/>
    </w:rPr>
  </w:style>
  <w:style w:type="paragraph" w:customStyle="1" w:styleId="Default">
    <w:name w:val="Default"/>
    <w:rsid w:val="00E06DB0"/>
    <w:pPr>
      <w:autoSpaceDE w:val="0"/>
      <w:autoSpaceDN w:val="0"/>
      <w:adjustRightInd w:val="0"/>
      <w:spacing w:line="240" w:lineRule="auto"/>
    </w:pPr>
    <w:rPr>
      <w:rFonts w:ascii="Charis SIL" w:hAnsi="Charis SIL" w:cs="Charis SIL"/>
      <w:color w:val="000000"/>
      <w:sz w:val="24"/>
      <w:szCs w:val="24"/>
      <w:lang w:val="it-IT"/>
    </w:rPr>
  </w:style>
  <w:style w:type="paragraph" w:customStyle="1" w:styleId="pf0">
    <w:name w:val="pf0"/>
    <w:basedOn w:val="Normale"/>
    <w:rsid w:val="002B6D47"/>
    <w:pPr>
      <w:spacing w:before="100" w:beforeAutospacing="1" w:after="100" w:afterAutospacing="1" w:line="240" w:lineRule="auto"/>
      <w:ind w:left="600"/>
    </w:pPr>
    <w:rPr>
      <w:rFonts w:ascii="Times New Roman" w:eastAsia="Times New Roman" w:hAnsi="Times New Roman" w:cs="Times New Roman"/>
      <w:sz w:val="24"/>
      <w:szCs w:val="24"/>
      <w:lang w:val="it-IT"/>
    </w:rPr>
  </w:style>
  <w:style w:type="paragraph" w:customStyle="1" w:styleId="pf1">
    <w:name w:val="pf1"/>
    <w:basedOn w:val="Normale"/>
    <w:rsid w:val="002B6D47"/>
    <w:pPr>
      <w:spacing w:before="100" w:beforeAutospacing="1" w:after="100" w:afterAutospacing="1" w:line="240" w:lineRule="auto"/>
      <w:ind w:left="300"/>
    </w:pPr>
    <w:rPr>
      <w:rFonts w:ascii="Times New Roman" w:eastAsia="Times New Roman" w:hAnsi="Times New Roman" w:cs="Times New Roman"/>
      <w:sz w:val="24"/>
      <w:szCs w:val="24"/>
      <w:lang w:val="it-IT"/>
    </w:rPr>
  </w:style>
  <w:style w:type="paragraph" w:customStyle="1" w:styleId="pf2">
    <w:name w:val="pf2"/>
    <w:basedOn w:val="Normale"/>
    <w:rsid w:val="002B6D47"/>
    <w:pPr>
      <w:spacing w:before="100" w:beforeAutospacing="1" w:after="100" w:afterAutospacing="1" w:line="240" w:lineRule="auto"/>
      <w:ind w:left="300"/>
    </w:pPr>
    <w:rPr>
      <w:rFonts w:ascii="Times New Roman" w:eastAsia="Times New Roman" w:hAnsi="Times New Roman" w:cs="Times New Roman"/>
      <w:sz w:val="24"/>
      <w:szCs w:val="24"/>
      <w:lang w:val="it-IT"/>
    </w:rPr>
  </w:style>
  <w:style w:type="character" w:customStyle="1" w:styleId="cf01">
    <w:name w:val="cf01"/>
    <w:basedOn w:val="Carpredefinitoparagrafo"/>
    <w:rsid w:val="002B6D47"/>
    <w:rPr>
      <w:rFonts w:ascii="Segoe UI" w:hAnsi="Segoe UI" w:cs="Segoe UI" w:hint="default"/>
      <w:sz w:val="18"/>
      <w:szCs w:val="18"/>
    </w:rPr>
  </w:style>
  <w:style w:type="character" w:customStyle="1" w:styleId="cf11">
    <w:name w:val="cf11"/>
    <w:basedOn w:val="Carpredefinitoparagrafo"/>
    <w:rsid w:val="002B6D47"/>
    <w:rPr>
      <w:rFonts w:ascii="Segoe UI" w:hAnsi="Segoe UI" w:cs="Segoe UI" w:hint="default"/>
      <w:sz w:val="18"/>
      <w:szCs w:val="18"/>
    </w:rPr>
  </w:style>
  <w:style w:type="character" w:customStyle="1" w:styleId="cf21">
    <w:name w:val="cf21"/>
    <w:basedOn w:val="Carpredefinitoparagrafo"/>
    <w:rsid w:val="002B6D47"/>
    <w:rPr>
      <w:rFonts w:ascii="Segoe UI" w:hAnsi="Segoe UI" w:cs="Segoe UI" w:hint="default"/>
      <w:color w:val="222222"/>
      <w:sz w:val="18"/>
      <w:szCs w:val="18"/>
      <w:shd w:val="clear" w:color="auto" w:fill="FFFFFF"/>
    </w:rPr>
  </w:style>
  <w:style w:type="character" w:customStyle="1" w:styleId="cf31">
    <w:name w:val="cf31"/>
    <w:basedOn w:val="Carpredefinitoparagrafo"/>
    <w:rsid w:val="002B6D47"/>
    <w:rPr>
      <w:rFonts w:ascii="Segoe UI" w:hAnsi="Segoe UI" w:cs="Segoe UI" w:hint="default"/>
      <w:i/>
      <w:iCs/>
      <w:color w:val="222222"/>
      <w:sz w:val="18"/>
      <w:szCs w:val="18"/>
      <w:shd w:val="clear" w:color="auto" w:fill="FFFFFF"/>
    </w:rPr>
  </w:style>
  <w:style w:type="paragraph" w:styleId="Paragrafoelenco">
    <w:name w:val="List Paragraph"/>
    <w:basedOn w:val="Normale"/>
    <w:uiPriority w:val="34"/>
    <w:qFormat/>
    <w:rsid w:val="00ED1729"/>
    <w:pPr>
      <w:ind w:left="720"/>
      <w:contextualSpacing/>
    </w:pPr>
  </w:style>
  <w:style w:type="paragraph" w:styleId="Intestazione">
    <w:name w:val="header"/>
    <w:basedOn w:val="Normale"/>
    <w:link w:val="IntestazioneCarattere"/>
    <w:uiPriority w:val="99"/>
    <w:unhideWhenUsed/>
    <w:rsid w:val="00087A12"/>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087A12"/>
  </w:style>
  <w:style w:type="paragraph" w:styleId="Pidipagina">
    <w:name w:val="footer"/>
    <w:basedOn w:val="Normale"/>
    <w:link w:val="PidipaginaCarattere"/>
    <w:uiPriority w:val="99"/>
    <w:unhideWhenUsed/>
    <w:rsid w:val="00087A12"/>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087A12"/>
  </w:style>
  <w:style w:type="character" w:styleId="Testosegnaposto">
    <w:name w:val="Placeholder Text"/>
    <w:basedOn w:val="Carpredefinitoparagrafo"/>
    <w:uiPriority w:val="99"/>
    <w:semiHidden/>
    <w:rsid w:val="00511351"/>
    <w:rPr>
      <w:color w:val="666666"/>
    </w:rPr>
  </w:style>
  <w:style w:type="table" w:styleId="Grigliatabella">
    <w:name w:val="Table Grid"/>
    <w:basedOn w:val="Tabellanormale"/>
    <w:uiPriority w:val="39"/>
    <w:rsid w:val="00E2103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0"/>
    <w:tblPr>
      <w:tblStyleRowBandSize w:val="1"/>
      <w:tblStyleColBandSize w:val="1"/>
      <w:tblCellMar>
        <w:top w:w="100" w:type="dxa"/>
        <w:left w:w="100" w:type="dxa"/>
        <w:bottom w:w="100" w:type="dxa"/>
        <w:right w:w="100" w:type="dxa"/>
      </w:tblCellMar>
    </w:tblPr>
  </w:style>
  <w:style w:type="paragraph" w:styleId="NormaleWeb">
    <w:name w:val="Normal (Web)"/>
    <w:basedOn w:val="Normale"/>
    <w:uiPriority w:val="99"/>
    <w:unhideWhenUsed/>
    <w:rsid w:val="006F6898"/>
    <w:pPr>
      <w:spacing w:before="100" w:beforeAutospacing="1" w:after="100" w:afterAutospacing="1" w:line="240" w:lineRule="auto"/>
    </w:pPr>
    <w:rPr>
      <w:rFonts w:ascii="Times New Roman" w:eastAsia="Times New Roman" w:hAnsi="Times New Roman" w:cs="Times New Roman"/>
      <w:sz w:val="24"/>
      <w:szCs w:val="24"/>
      <w:lang w:val="it-IT"/>
    </w:rPr>
  </w:style>
  <w:style w:type="paragraph" w:styleId="Revisione">
    <w:name w:val="Revision"/>
    <w:hidden/>
    <w:uiPriority w:val="99"/>
    <w:semiHidden/>
    <w:rsid w:val="00B27189"/>
    <w:pPr>
      <w:spacing w:line="240" w:lineRule="auto"/>
    </w:pPr>
  </w:style>
  <w:style w:type="character" w:styleId="Collegamentoipertestuale">
    <w:name w:val="Hyperlink"/>
    <w:basedOn w:val="Carpredefinitoparagrafo"/>
    <w:uiPriority w:val="99"/>
    <w:semiHidden/>
    <w:unhideWhenUsed/>
    <w:rsid w:val="004B46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68965">
      <w:marLeft w:val="640"/>
      <w:marRight w:val="0"/>
      <w:marTop w:val="0"/>
      <w:marBottom w:val="0"/>
      <w:divBdr>
        <w:top w:val="none" w:sz="0" w:space="0" w:color="auto"/>
        <w:left w:val="none" w:sz="0" w:space="0" w:color="auto"/>
        <w:bottom w:val="none" w:sz="0" w:space="0" w:color="auto"/>
        <w:right w:val="none" w:sz="0" w:space="0" w:color="auto"/>
      </w:divBdr>
    </w:div>
    <w:div w:id="2588128">
      <w:marLeft w:val="640"/>
      <w:marRight w:val="0"/>
      <w:marTop w:val="0"/>
      <w:marBottom w:val="0"/>
      <w:divBdr>
        <w:top w:val="none" w:sz="0" w:space="0" w:color="auto"/>
        <w:left w:val="none" w:sz="0" w:space="0" w:color="auto"/>
        <w:bottom w:val="none" w:sz="0" w:space="0" w:color="auto"/>
        <w:right w:val="none" w:sz="0" w:space="0" w:color="auto"/>
      </w:divBdr>
    </w:div>
    <w:div w:id="3823447">
      <w:bodyDiv w:val="1"/>
      <w:marLeft w:val="0"/>
      <w:marRight w:val="0"/>
      <w:marTop w:val="0"/>
      <w:marBottom w:val="0"/>
      <w:divBdr>
        <w:top w:val="none" w:sz="0" w:space="0" w:color="auto"/>
        <w:left w:val="none" w:sz="0" w:space="0" w:color="auto"/>
        <w:bottom w:val="none" w:sz="0" w:space="0" w:color="auto"/>
        <w:right w:val="none" w:sz="0" w:space="0" w:color="auto"/>
      </w:divBdr>
      <w:divsChild>
        <w:div w:id="1449088293">
          <w:marLeft w:val="640"/>
          <w:marRight w:val="0"/>
          <w:marTop w:val="0"/>
          <w:marBottom w:val="0"/>
          <w:divBdr>
            <w:top w:val="none" w:sz="0" w:space="0" w:color="auto"/>
            <w:left w:val="none" w:sz="0" w:space="0" w:color="auto"/>
            <w:bottom w:val="none" w:sz="0" w:space="0" w:color="auto"/>
            <w:right w:val="none" w:sz="0" w:space="0" w:color="auto"/>
          </w:divBdr>
        </w:div>
        <w:div w:id="351146213">
          <w:marLeft w:val="640"/>
          <w:marRight w:val="0"/>
          <w:marTop w:val="0"/>
          <w:marBottom w:val="0"/>
          <w:divBdr>
            <w:top w:val="none" w:sz="0" w:space="0" w:color="auto"/>
            <w:left w:val="none" w:sz="0" w:space="0" w:color="auto"/>
            <w:bottom w:val="none" w:sz="0" w:space="0" w:color="auto"/>
            <w:right w:val="none" w:sz="0" w:space="0" w:color="auto"/>
          </w:divBdr>
        </w:div>
        <w:div w:id="1885215270">
          <w:marLeft w:val="640"/>
          <w:marRight w:val="0"/>
          <w:marTop w:val="0"/>
          <w:marBottom w:val="0"/>
          <w:divBdr>
            <w:top w:val="none" w:sz="0" w:space="0" w:color="auto"/>
            <w:left w:val="none" w:sz="0" w:space="0" w:color="auto"/>
            <w:bottom w:val="none" w:sz="0" w:space="0" w:color="auto"/>
            <w:right w:val="none" w:sz="0" w:space="0" w:color="auto"/>
          </w:divBdr>
        </w:div>
      </w:divsChild>
    </w:div>
    <w:div w:id="4526397">
      <w:marLeft w:val="640"/>
      <w:marRight w:val="0"/>
      <w:marTop w:val="0"/>
      <w:marBottom w:val="0"/>
      <w:divBdr>
        <w:top w:val="none" w:sz="0" w:space="0" w:color="auto"/>
        <w:left w:val="none" w:sz="0" w:space="0" w:color="auto"/>
        <w:bottom w:val="none" w:sz="0" w:space="0" w:color="auto"/>
        <w:right w:val="none" w:sz="0" w:space="0" w:color="auto"/>
      </w:divBdr>
    </w:div>
    <w:div w:id="4603366">
      <w:marLeft w:val="640"/>
      <w:marRight w:val="0"/>
      <w:marTop w:val="0"/>
      <w:marBottom w:val="0"/>
      <w:divBdr>
        <w:top w:val="none" w:sz="0" w:space="0" w:color="auto"/>
        <w:left w:val="none" w:sz="0" w:space="0" w:color="auto"/>
        <w:bottom w:val="none" w:sz="0" w:space="0" w:color="auto"/>
        <w:right w:val="none" w:sz="0" w:space="0" w:color="auto"/>
      </w:divBdr>
    </w:div>
    <w:div w:id="6257464">
      <w:marLeft w:val="640"/>
      <w:marRight w:val="0"/>
      <w:marTop w:val="0"/>
      <w:marBottom w:val="0"/>
      <w:divBdr>
        <w:top w:val="none" w:sz="0" w:space="0" w:color="auto"/>
        <w:left w:val="none" w:sz="0" w:space="0" w:color="auto"/>
        <w:bottom w:val="none" w:sz="0" w:space="0" w:color="auto"/>
        <w:right w:val="none" w:sz="0" w:space="0" w:color="auto"/>
      </w:divBdr>
    </w:div>
    <w:div w:id="6905359">
      <w:marLeft w:val="640"/>
      <w:marRight w:val="0"/>
      <w:marTop w:val="0"/>
      <w:marBottom w:val="0"/>
      <w:divBdr>
        <w:top w:val="none" w:sz="0" w:space="0" w:color="auto"/>
        <w:left w:val="none" w:sz="0" w:space="0" w:color="auto"/>
        <w:bottom w:val="none" w:sz="0" w:space="0" w:color="auto"/>
        <w:right w:val="none" w:sz="0" w:space="0" w:color="auto"/>
      </w:divBdr>
    </w:div>
    <w:div w:id="8146147">
      <w:marLeft w:val="640"/>
      <w:marRight w:val="0"/>
      <w:marTop w:val="0"/>
      <w:marBottom w:val="0"/>
      <w:divBdr>
        <w:top w:val="none" w:sz="0" w:space="0" w:color="auto"/>
        <w:left w:val="none" w:sz="0" w:space="0" w:color="auto"/>
        <w:bottom w:val="none" w:sz="0" w:space="0" w:color="auto"/>
        <w:right w:val="none" w:sz="0" w:space="0" w:color="auto"/>
      </w:divBdr>
    </w:div>
    <w:div w:id="9071692">
      <w:marLeft w:val="640"/>
      <w:marRight w:val="0"/>
      <w:marTop w:val="0"/>
      <w:marBottom w:val="0"/>
      <w:divBdr>
        <w:top w:val="none" w:sz="0" w:space="0" w:color="auto"/>
        <w:left w:val="none" w:sz="0" w:space="0" w:color="auto"/>
        <w:bottom w:val="none" w:sz="0" w:space="0" w:color="auto"/>
        <w:right w:val="none" w:sz="0" w:space="0" w:color="auto"/>
      </w:divBdr>
    </w:div>
    <w:div w:id="9262137">
      <w:marLeft w:val="640"/>
      <w:marRight w:val="0"/>
      <w:marTop w:val="0"/>
      <w:marBottom w:val="0"/>
      <w:divBdr>
        <w:top w:val="none" w:sz="0" w:space="0" w:color="auto"/>
        <w:left w:val="none" w:sz="0" w:space="0" w:color="auto"/>
        <w:bottom w:val="none" w:sz="0" w:space="0" w:color="auto"/>
        <w:right w:val="none" w:sz="0" w:space="0" w:color="auto"/>
      </w:divBdr>
    </w:div>
    <w:div w:id="9334608">
      <w:marLeft w:val="640"/>
      <w:marRight w:val="0"/>
      <w:marTop w:val="0"/>
      <w:marBottom w:val="0"/>
      <w:divBdr>
        <w:top w:val="none" w:sz="0" w:space="0" w:color="auto"/>
        <w:left w:val="none" w:sz="0" w:space="0" w:color="auto"/>
        <w:bottom w:val="none" w:sz="0" w:space="0" w:color="auto"/>
        <w:right w:val="none" w:sz="0" w:space="0" w:color="auto"/>
      </w:divBdr>
    </w:div>
    <w:div w:id="9452961">
      <w:marLeft w:val="640"/>
      <w:marRight w:val="0"/>
      <w:marTop w:val="0"/>
      <w:marBottom w:val="0"/>
      <w:divBdr>
        <w:top w:val="none" w:sz="0" w:space="0" w:color="auto"/>
        <w:left w:val="none" w:sz="0" w:space="0" w:color="auto"/>
        <w:bottom w:val="none" w:sz="0" w:space="0" w:color="auto"/>
        <w:right w:val="none" w:sz="0" w:space="0" w:color="auto"/>
      </w:divBdr>
    </w:div>
    <w:div w:id="9793793">
      <w:marLeft w:val="640"/>
      <w:marRight w:val="0"/>
      <w:marTop w:val="0"/>
      <w:marBottom w:val="0"/>
      <w:divBdr>
        <w:top w:val="none" w:sz="0" w:space="0" w:color="auto"/>
        <w:left w:val="none" w:sz="0" w:space="0" w:color="auto"/>
        <w:bottom w:val="none" w:sz="0" w:space="0" w:color="auto"/>
        <w:right w:val="none" w:sz="0" w:space="0" w:color="auto"/>
      </w:divBdr>
    </w:div>
    <w:div w:id="10113516">
      <w:marLeft w:val="640"/>
      <w:marRight w:val="0"/>
      <w:marTop w:val="0"/>
      <w:marBottom w:val="0"/>
      <w:divBdr>
        <w:top w:val="none" w:sz="0" w:space="0" w:color="auto"/>
        <w:left w:val="none" w:sz="0" w:space="0" w:color="auto"/>
        <w:bottom w:val="none" w:sz="0" w:space="0" w:color="auto"/>
        <w:right w:val="none" w:sz="0" w:space="0" w:color="auto"/>
      </w:divBdr>
    </w:div>
    <w:div w:id="11424717">
      <w:marLeft w:val="640"/>
      <w:marRight w:val="0"/>
      <w:marTop w:val="0"/>
      <w:marBottom w:val="0"/>
      <w:divBdr>
        <w:top w:val="none" w:sz="0" w:space="0" w:color="auto"/>
        <w:left w:val="none" w:sz="0" w:space="0" w:color="auto"/>
        <w:bottom w:val="none" w:sz="0" w:space="0" w:color="auto"/>
        <w:right w:val="none" w:sz="0" w:space="0" w:color="auto"/>
      </w:divBdr>
    </w:div>
    <w:div w:id="12466662">
      <w:marLeft w:val="640"/>
      <w:marRight w:val="0"/>
      <w:marTop w:val="0"/>
      <w:marBottom w:val="0"/>
      <w:divBdr>
        <w:top w:val="none" w:sz="0" w:space="0" w:color="auto"/>
        <w:left w:val="none" w:sz="0" w:space="0" w:color="auto"/>
        <w:bottom w:val="none" w:sz="0" w:space="0" w:color="auto"/>
        <w:right w:val="none" w:sz="0" w:space="0" w:color="auto"/>
      </w:divBdr>
    </w:div>
    <w:div w:id="12851588">
      <w:marLeft w:val="640"/>
      <w:marRight w:val="0"/>
      <w:marTop w:val="0"/>
      <w:marBottom w:val="0"/>
      <w:divBdr>
        <w:top w:val="none" w:sz="0" w:space="0" w:color="auto"/>
        <w:left w:val="none" w:sz="0" w:space="0" w:color="auto"/>
        <w:bottom w:val="none" w:sz="0" w:space="0" w:color="auto"/>
        <w:right w:val="none" w:sz="0" w:space="0" w:color="auto"/>
      </w:divBdr>
    </w:div>
    <w:div w:id="12995651">
      <w:marLeft w:val="640"/>
      <w:marRight w:val="0"/>
      <w:marTop w:val="0"/>
      <w:marBottom w:val="0"/>
      <w:divBdr>
        <w:top w:val="none" w:sz="0" w:space="0" w:color="auto"/>
        <w:left w:val="none" w:sz="0" w:space="0" w:color="auto"/>
        <w:bottom w:val="none" w:sz="0" w:space="0" w:color="auto"/>
        <w:right w:val="none" w:sz="0" w:space="0" w:color="auto"/>
      </w:divBdr>
    </w:div>
    <w:div w:id="13894299">
      <w:marLeft w:val="640"/>
      <w:marRight w:val="0"/>
      <w:marTop w:val="0"/>
      <w:marBottom w:val="0"/>
      <w:divBdr>
        <w:top w:val="none" w:sz="0" w:space="0" w:color="auto"/>
        <w:left w:val="none" w:sz="0" w:space="0" w:color="auto"/>
        <w:bottom w:val="none" w:sz="0" w:space="0" w:color="auto"/>
        <w:right w:val="none" w:sz="0" w:space="0" w:color="auto"/>
      </w:divBdr>
    </w:div>
    <w:div w:id="14773823">
      <w:marLeft w:val="640"/>
      <w:marRight w:val="0"/>
      <w:marTop w:val="0"/>
      <w:marBottom w:val="0"/>
      <w:divBdr>
        <w:top w:val="none" w:sz="0" w:space="0" w:color="auto"/>
        <w:left w:val="none" w:sz="0" w:space="0" w:color="auto"/>
        <w:bottom w:val="none" w:sz="0" w:space="0" w:color="auto"/>
        <w:right w:val="none" w:sz="0" w:space="0" w:color="auto"/>
      </w:divBdr>
    </w:div>
    <w:div w:id="15038068">
      <w:marLeft w:val="640"/>
      <w:marRight w:val="0"/>
      <w:marTop w:val="0"/>
      <w:marBottom w:val="0"/>
      <w:divBdr>
        <w:top w:val="none" w:sz="0" w:space="0" w:color="auto"/>
        <w:left w:val="none" w:sz="0" w:space="0" w:color="auto"/>
        <w:bottom w:val="none" w:sz="0" w:space="0" w:color="auto"/>
        <w:right w:val="none" w:sz="0" w:space="0" w:color="auto"/>
      </w:divBdr>
    </w:div>
    <w:div w:id="15431646">
      <w:marLeft w:val="640"/>
      <w:marRight w:val="0"/>
      <w:marTop w:val="0"/>
      <w:marBottom w:val="0"/>
      <w:divBdr>
        <w:top w:val="none" w:sz="0" w:space="0" w:color="auto"/>
        <w:left w:val="none" w:sz="0" w:space="0" w:color="auto"/>
        <w:bottom w:val="none" w:sz="0" w:space="0" w:color="auto"/>
        <w:right w:val="none" w:sz="0" w:space="0" w:color="auto"/>
      </w:divBdr>
    </w:div>
    <w:div w:id="16349364">
      <w:marLeft w:val="640"/>
      <w:marRight w:val="0"/>
      <w:marTop w:val="0"/>
      <w:marBottom w:val="0"/>
      <w:divBdr>
        <w:top w:val="none" w:sz="0" w:space="0" w:color="auto"/>
        <w:left w:val="none" w:sz="0" w:space="0" w:color="auto"/>
        <w:bottom w:val="none" w:sz="0" w:space="0" w:color="auto"/>
        <w:right w:val="none" w:sz="0" w:space="0" w:color="auto"/>
      </w:divBdr>
    </w:div>
    <w:div w:id="16583482">
      <w:marLeft w:val="640"/>
      <w:marRight w:val="0"/>
      <w:marTop w:val="0"/>
      <w:marBottom w:val="0"/>
      <w:divBdr>
        <w:top w:val="none" w:sz="0" w:space="0" w:color="auto"/>
        <w:left w:val="none" w:sz="0" w:space="0" w:color="auto"/>
        <w:bottom w:val="none" w:sz="0" w:space="0" w:color="auto"/>
        <w:right w:val="none" w:sz="0" w:space="0" w:color="auto"/>
      </w:divBdr>
    </w:div>
    <w:div w:id="17389683">
      <w:marLeft w:val="640"/>
      <w:marRight w:val="0"/>
      <w:marTop w:val="0"/>
      <w:marBottom w:val="0"/>
      <w:divBdr>
        <w:top w:val="none" w:sz="0" w:space="0" w:color="auto"/>
        <w:left w:val="none" w:sz="0" w:space="0" w:color="auto"/>
        <w:bottom w:val="none" w:sz="0" w:space="0" w:color="auto"/>
        <w:right w:val="none" w:sz="0" w:space="0" w:color="auto"/>
      </w:divBdr>
    </w:div>
    <w:div w:id="17631109">
      <w:marLeft w:val="640"/>
      <w:marRight w:val="0"/>
      <w:marTop w:val="0"/>
      <w:marBottom w:val="0"/>
      <w:divBdr>
        <w:top w:val="none" w:sz="0" w:space="0" w:color="auto"/>
        <w:left w:val="none" w:sz="0" w:space="0" w:color="auto"/>
        <w:bottom w:val="none" w:sz="0" w:space="0" w:color="auto"/>
        <w:right w:val="none" w:sz="0" w:space="0" w:color="auto"/>
      </w:divBdr>
    </w:div>
    <w:div w:id="17856641">
      <w:marLeft w:val="640"/>
      <w:marRight w:val="0"/>
      <w:marTop w:val="0"/>
      <w:marBottom w:val="0"/>
      <w:divBdr>
        <w:top w:val="none" w:sz="0" w:space="0" w:color="auto"/>
        <w:left w:val="none" w:sz="0" w:space="0" w:color="auto"/>
        <w:bottom w:val="none" w:sz="0" w:space="0" w:color="auto"/>
        <w:right w:val="none" w:sz="0" w:space="0" w:color="auto"/>
      </w:divBdr>
    </w:div>
    <w:div w:id="19014444">
      <w:marLeft w:val="640"/>
      <w:marRight w:val="0"/>
      <w:marTop w:val="0"/>
      <w:marBottom w:val="0"/>
      <w:divBdr>
        <w:top w:val="none" w:sz="0" w:space="0" w:color="auto"/>
        <w:left w:val="none" w:sz="0" w:space="0" w:color="auto"/>
        <w:bottom w:val="none" w:sz="0" w:space="0" w:color="auto"/>
        <w:right w:val="none" w:sz="0" w:space="0" w:color="auto"/>
      </w:divBdr>
    </w:div>
    <w:div w:id="19090792">
      <w:marLeft w:val="640"/>
      <w:marRight w:val="0"/>
      <w:marTop w:val="0"/>
      <w:marBottom w:val="0"/>
      <w:divBdr>
        <w:top w:val="none" w:sz="0" w:space="0" w:color="auto"/>
        <w:left w:val="none" w:sz="0" w:space="0" w:color="auto"/>
        <w:bottom w:val="none" w:sz="0" w:space="0" w:color="auto"/>
        <w:right w:val="none" w:sz="0" w:space="0" w:color="auto"/>
      </w:divBdr>
    </w:div>
    <w:div w:id="19355893">
      <w:marLeft w:val="640"/>
      <w:marRight w:val="0"/>
      <w:marTop w:val="0"/>
      <w:marBottom w:val="0"/>
      <w:divBdr>
        <w:top w:val="none" w:sz="0" w:space="0" w:color="auto"/>
        <w:left w:val="none" w:sz="0" w:space="0" w:color="auto"/>
        <w:bottom w:val="none" w:sz="0" w:space="0" w:color="auto"/>
        <w:right w:val="none" w:sz="0" w:space="0" w:color="auto"/>
      </w:divBdr>
    </w:div>
    <w:div w:id="19400807">
      <w:marLeft w:val="640"/>
      <w:marRight w:val="0"/>
      <w:marTop w:val="0"/>
      <w:marBottom w:val="0"/>
      <w:divBdr>
        <w:top w:val="none" w:sz="0" w:space="0" w:color="auto"/>
        <w:left w:val="none" w:sz="0" w:space="0" w:color="auto"/>
        <w:bottom w:val="none" w:sz="0" w:space="0" w:color="auto"/>
        <w:right w:val="none" w:sz="0" w:space="0" w:color="auto"/>
      </w:divBdr>
    </w:div>
    <w:div w:id="19624358">
      <w:marLeft w:val="640"/>
      <w:marRight w:val="0"/>
      <w:marTop w:val="0"/>
      <w:marBottom w:val="0"/>
      <w:divBdr>
        <w:top w:val="none" w:sz="0" w:space="0" w:color="auto"/>
        <w:left w:val="none" w:sz="0" w:space="0" w:color="auto"/>
        <w:bottom w:val="none" w:sz="0" w:space="0" w:color="auto"/>
        <w:right w:val="none" w:sz="0" w:space="0" w:color="auto"/>
      </w:divBdr>
    </w:div>
    <w:div w:id="20128155">
      <w:bodyDiv w:val="1"/>
      <w:marLeft w:val="0"/>
      <w:marRight w:val="0"/>
      <w:marTop w:val="0"/>
      <w:marBottom w:val="0"/>
      <w:divBdr>
        <w:top w:val="none" w:sz="0" w:space="0" w:color="auto"/>
        <w:left w:val="none" w:sz="0" w:space="0" w:color="auto"/>
        <w:bottom w:val="none" w:sz="0" w:space="0" w:color="auto"/>
        <w:right w:val="none" w:sz="0" w:space="0" w:color="auto"/>
      </w:divBdr>
    </w:div>
    <w:div w:id="20281790">
      <w:marLeft w:val="640"/>
      <w:marRight w:val="0"/>
      <w:marTop w:val="0"/>
      <w:marBottom w:val="0"/>
      <w:divBdr>
        <w:top w:val="none" w:sz="0" w:space="0" w:color="auto"/>
        <w:left w:val="none" w:sz="0" w:space="0" w:color="auto"/>
        <w:bottom w:val="none" w:sz="0" w:space="0" w:color="auto"/>
        <w:right w:val="none" w:sz="0" w:space="0" w:color="auto"/>
      </w:divBdr>
    </w:div>
    <w:div w:id="20324791">
      <w:marLeft w:val="640"/>
      <w:marRight w:val="0"/>
      <w:marTop w:val="0"/>
      <w:marBottom w:val="0"/>
      <w:divBdr>
        <w:top w:val="none" w:sz="0" w:space="0" w:color="auto"/>
        <w:left w:val="none" w:sz="0" w:space="0" w:color="auto"/>
        <w:bottom w:val="none" w:sz="0" w:space="0" w:color="auto"/>
        <w:right w:val="none" w:sz="0" w:space="0" w:color="auto"/>
      </w:divBdr>
    </w:div>
    <w:div w:id="20518670">
      <w:marLeft w:val="640"/>
      <w:marRight w:val="0"/>
      <w:marTop w:val="0"/>
      <w:marBottom w:val="0"/>
      <w:divBdr>
        <w:top w:val="none" w:sz="0" w:space="0" w:color="auto"/>
        <w:left w:val="none" w:sz="0" w:space="0" w:color="auto"/>
        <w:bottom w:val="none" w:sz="0" w:space="0" w:color="auto"/>
        <w:right w:val="none" w:sz="0" w:space="0" w:color="auto"/>
      </w:divBdr>
    </w:div>
    <w:div w:id="21635257">
      <w:marLeft w:val="640"/>
      <w:marRight w:val="0"/>
      <w:marTop w:val="0"/>
      <w:marBottom w:val="0"/>
      <w:divBdr>
        <w:top w:val="none" w:sz="0" w:space="0" w:color="auto"/>
        <w:left w:val="none" w:sz="0" w:space="0" w:color="auto"/>
        <w:bottom w:val="none" w:sz="0" w:space="0" w:color="auto"/>
        <w:right w:val="none" w:sz="0" w:space="0" w:color="auto"/>
      </w:divBdr>
    </w:div>
    <w:div w:id="21975489">
      <w:marLeft w:val="640"/>
      <w:marRight w:val="0"/>
      <w:marTop w:val="0"/>
      <w:marBottom w:val="0"/>
      <w:divBdr>
        <w:top w:val="none" w:sz="0" w:space="0" w:color="auto"/>
        <w:left w:val="none" w:sz="0" w:space="0" w:color="auto"/>
        <w:bottom w:val="none" w:sz="0" w:space="0" w:color="auto"/>
        <w:right w:val="none" w:sz="0" w:space="0" w:color="auto"/>
      </w:divBdr>
    </w:div>
    <w:div w:id="22676455">
      <w:marLeft w:val="640"/>
      <w:marRight w:val="0"/>
      <w:marTop w:val="0"/>
      <w:marBottom w:val="0"/>
      <w:divBdr>
        <w:top w:val="none" w:sz="0" w:space="0" w:color="auto"/>
        <w:left w:val="none" w:sz="0" w:space="0" w:color="auto"/>
        <w:bottom w:val="none" w:sz="0" w:space="0" w:color="auto"/>
        <w:right w:val="none" w:sz="0" w:space="0" w:color="auto"/>
      </w:divBdr>
    </w:div>
    <w:div w:id="22749523">
      <w:marLeft w:val="640"/>
      <w:marRight w:val="0"/>
      <w:marTop w:val="0"/>
      <w:marBottom w:val="0"/>
      <w:divBdr>
        <w:top w:val="none" w:sz="0" w:space="0" w:color="auto"/>
        <w:left w:val="none" w:sz="0" w:space="0" w:color="auto"/>
        <w:bottom w:val="none" w:sz="0" w:space="0" w:color="auto"/>
        <w:right w:val="none" w:sz="0" w:space="0" w:color="auto"/>
      </w:divBdr>
    </w:div>
    <w:div w:id="22904783">
      <w:marLeft w:val="640"/>
      <w:marRight w:val="0"/>
      <w:marTop w:val="0"/>
      <w:marBottom w:val="0"/>
      <w:divBdr>
        <w:top w:val="none" w:sz="0" w:space="0" w:color="auto"/>
        <w:left w:val="none" w:sz="0" w:space="0" w:color="auto"/>
        <w:bottom w:val="none" w:sz="0" w:space="0" w:color="auto"/>
        <w:right w:val="none" w:sz="0" w:space="0" w:color="auto"/>
      </w:divBdr>
    </w:div>
    <w:div w:id="23362511">
      <w:marLeft w:val="640"/>
      <w:marRight w:val="0"/>
      <w:marTop w:val="0"/>
      <w:marBottom w:val="0"/>
      <w:divBdr>
        <w:top w:val="none" w:sz="0" w:space="0" w:color="auto"/>
        <w:left w:val="none" w:sz="0" w:space="0" w:color="auto"/>
        <w:bottom w:val="none" w:sz="0" w:space="0" w:color="auto"/>
        <w:right w:val="none" w:sz="0" w:space="0" w:color="auto"/>
      </w:divBdr>
    </w:div>
    <w:div w:id="23528006">
      <w:marLeft w:val="640"/>
      <w:marRight w:val="0"/>
      <w:marTop w:val="0"/>
      <w:marBottom w:val="0"/>
      <w:divBdr>
        <w:top w:val="none" w:sz="0" w:space="0" w:color="auto"/>
        <w:left w:val="none" w:sz="0" w:space="0" w:color="auto"/>
        <w:bottom w:val="none" w:sz="0" w:space="0" w:color="auto"/>
        <w:right w:val="none" w:sz="0" w:space="0" w:color="auto"/>
      </w:divBdr>
    </w:div>
    <w:div w:id="24064038">
      <w:marLeft w:val="640"/>
      <w:marRight w:val="0"/>
      <w:marTop w:val="0"/>
      <w:marBottom w:val="0"/>
      <w:divBdr>
        <w:top w:val="none" w:sz="0" w:space="0" w:color="auto"/>
        <w:left w:val="none" w:sz="0" w:space="0" w:color="auto"/>
        <w:bottom w:val="none" w:sz="0" w:space="0" w:color="auto"/>
        <w:right w:val="none" w:sz="0" w:space="0" w:color="auto"/>
      </w:divBdr>
    </w:div>
    <w:div w:id="24143473">
      <w:marLeft w:val="640"/>
      <w:marRight w:val="0"/>
      <w:marTop w:val="0"/>
      <w:marBottom w:val="0"/>
      <w:divBdr>
        <w:top w:val="none" w:sz="0" w:space="0" w:color="auto"/>
        <w:left w:val="none" w:sz="0" w:space="0" w:color="auto"/>
        <w:bottom w:val="none" w:sz="0" w:space="0" w:color="auto"/>
        <w:right w:val="none" w:sz="0" w:space="0" w:color="auto"/>
      </w:divBdr>
    </w:div>
    <w:div w:id="25646875">
      <w:marLeft w:val="640"/>
      <w:marRight w:val="0"/>
      <w:marTop w:val="0"/>
      <w:marBottom w:val="0"/>
      <w:divBdr>
        <w:top w:val="none" w:sz="0" w:space="0" w:color="auto"/>
        <w:left w:val="none" w:sz="0" w:space="0" w:color="auto"/>
        <w:bottom w:val="none" w:sz="0" w:space="0" w:color="auto"/>
        <w:right w:val="none" w:sz="0" w:space="0" w:color="auto"/>
      </w:divBdr>
    </w:div>
    <w:div w:id="26565201">
      <w:marLeft w:val="640"/>
      <w:marRight w:val="0"/>
      <w:marTop w:val="0"/>
      <w:marBottom w:val="0"/>
      <w:divBdr>
        <w:top w:val="none" w:sz="0" w:space="0" w:color="auto"/>
        <w:left w:val="none" w:sz="0" w:space="0" w:color="auto"/>
        <w:bottom w:val="none" w:sz="0" w:space="0" w:color="auto"/>
        <w:right w:val="none" w:sz="0" w:space="0" w:color="auto"/>
      </w:divBdr>
    </w:div>
    <w:div w:id="28189308">
      <w:marLeft w:val="640"/>
      <w:marRight w:val="0"/>
      <w:marTop w:val="0"/>
      <w:marBottom w:val="0"/>
      <w:divBdr>
        <w:top w:val="none" w:sz="0" w:space="0" w:color="auto"/>
        <w:left w:val="none" w:sz="0" w:space="0" w:color="auto"/>
        <w:bottom w:val="none" w:sz="0" w:space="0" w:color="auto"/>
        <w:right w:val="none" w:sz="0" w:space="0" w:color="auto"/>
      </w:divBdr>
    </w:div>
    <w:div w:id="28452295">
      <w:marLeft w:val="640"/>
      <w:marRight w:val="0"/>
      <w:marTop w:val="0"/>
      <w:marBottom w:val="0"/>
      <w:divBdr>
        <w:top w:val="none" w:sz="0" w:space="0" w:color="auto"/>
        <w:left w:val="none" w:sz="0" w:space="0" w:color="auto"/>
        <w:bottom w:val="none" w:sz="0" w:space="0" w:color="auto"/>
        <w:right w:val="none" w:sz="0" w:space="0" w:color="auto"/>
      </w:divBdr>
    </w:div>
    <w:div w:id="29452200">
      <w:marLeft w:val="640"/>
      <w:marRight w:val="0"/>
      <w:marTop w:val="0"/>
      <w:marBottom w:val="0"/>
      <w:divBdr>
        <w:top w:val="none" w:sz="0" w:space="0" w:color="auto"/>
        <w:left w:val="none" w:sz="0" w:space="0" w:color="auto"/>
        <w:bottom w:val="none" w:sz="0" w:space="0" w:color="auto"/>
        <w:right w:val="none" w:sz="0" w:space="0" w:color="auto"/>
      </w:divBdr>
    </w:div>
    <w:div w:id="29769603">
      <w:marLeft w:val="640"/>
      <w:marRight w:val="0"/>
      <w:marTop w:val="0"/>
      <w:marBottom w:val="0"/>
      <w:divBdr>
        <w:top w:val="none" w:sz="0" w:space="0" w:color="auto"/>
        <w:left w:val="none" w:sz="0" w:space="0" w:color="auto"/>
        <w:bottom w:val="none" w:sz="0" w:space="0" w:color="auto"/>
        <w:right w:val="none" w:sz="0" w:space="0" w:color="auto"/>
      </w:divBdr>
    </w:div>
    <w:div w:id="29839813">
      <w:marLeft w:val="640"/>
      <w:marRight w:val="0"/>
      <w:marTop w:val="0"/>
      <w:marBottom w:val="0"/>
      <w:divBdr>
        <w:top w:val="none" w:sz="0" w:space="0" w:color="auto"/>
        <w:left w:val="none" w:sz="0" w:space="0" w:color="auto"/>
        <w:bottom w:val="none" w:sz="0" w:space="0" w:color="auto"/>
        <w:right w:val="none" w:sz="0" w:space="0" w:color="auto"/>
      </w:divBdr>
    </w:div>
    <w:div w:id="30959453">
      <w:marLeft w:val="640"/>
      <w:marRight w:val="0"/>
      <w:marTop w:val="0"/>
      <w:marBottom w:val="0"/>
      <w:divBdr>
        <w:top w:val="none" w:sz="0" w:space="0" w:color="auto"/>
        <w:left w:val="none" w:sz="0" w:space="0" w:color="auto"/>
        <w:bottom w:val="none" w:sz="0" w:space="0" w:color="auto"/>
        <w:right w:val="none" w:sz="0" w:space="0" w:color="auto"/>
      </w:divBdr>
    </w:div>
    <w:div w:id="31999038">
      <w:marLeft w:val="640"/>
      <w:marRight w:val="0"/>
      <w:marTop w:val="0"/>
      <w:marBottom w:val="0"/>
      <w:divBdr>
        <w:top w:val="none" w:sz="0" w:space="0" w:color="auto"/>
        <w:left w:val="none" w:sz="0" w:space="0" w:color="auto"/>
        <w:bottom w:val="none" w:sz="0" w:space="0" w:color="auto"/>
        <w:right w:val="none" w:sz="0" w:space="0" w:color="auto"/>
      </w:divBdr>
    </w:div>
    <w:div w:id="32274322">
      <w:marLeft w:val="640"/>
      <w:marRight w:val="0"/>
      <w:marTop w:val="0"/>
      <w:marBottom w:val="0"/>
      <w:divBdr>
        <w:top w:val="none" w:sz="0" w:space="0" w:color="auto"/>
        <w:left w:val="none" w:sz="0" w:space="0" w:color="auto"/>
        <w:bottom w:val="none" w:sz="0" w:space="0" w:color="auto"/>
        <w:right w:val="none" w:sz="0" w:space="0" w:color="auto"/>
      </w:divBdr>
    </w:div>
    <w:div w:id="32387377">
      <w:marLeft w:val="640"/>
      <w:marRight w:val="0"/>
      <w:marTop w:val="0"/>
      <w:marBottom w:val="0"/>
      <w:divBdr>
        <w:top w:val="none" w:sz="0" w:space="0" w:color="auto"/>
        <w:left w:val="none" w:sz="0" w:space="0" w:color="auto"/>
        <w:bottom w:val="none" w:sz="0" w:space="0" w:color="auto"/>
        <w:right w:val="none" w:sz="0" w:space="0" w:color="auto"/>
      </w:divBdr>
    </w:div>
    <w:div w:id="32583400">
      <w:marLeft w:val="640"/>
      <w:marRight w:val="0"/>
      <w:marTop w:val="0"/>
      <w:marBottom w:val="0"/>
      <w:divBdr>
        <w:top w:val="none" w:sz="0" w:space="0" w:color="auto"/>
        <w:left w:val="none" w:sz="0" w:space="0" w:color="auto"/>
        <w:bottom w:val="none" w:sz="0" w:space="0" w:color="auto"/>
        <w:right w:val="none" w:sz="0" w:space="0" w:color="auto"/>
      </w:divBdr>
    </w:div>
    <w:div w:id="32777510">
      <w:marLeft w:val="640"/>
      <w:marRight w:val="0"/>
      <w:marTop w:val="0"/>
      <w:marBottom w:val="0"/>
      <w:divBdr>
        <w:top w:val="none" w:sz="0" w:space="0" w:color="auto"/>
        <w:left w:val="none" w:sz="0" w:space="0" w:color="auto"/>
        <w:bottom w:val="none" w:sz="0" w:space="0" w:color="auto"/>
        <w:right w:val="none" w:sz="0" w:space="0" w:color="auto"/>
      </w:divBdr>
    </w:div>
    <w:div w:id="33434890">
      <w:marLeft w:val="640"/>
      <w:marRight w:val="0"/>
      <w:marTop w:val="0"/>
      <w:marBottom w:val="0"/>
      <w:divBdr>
        <w:top w:val="none" w:sz="0" w:space="0" w:color="auto"/>
        <w:left w:val="none" w:sz="0" w:space="0" w:color="auto"/>
        <w:bottom w:val="none" w:sz="0" w:space="0" w:color="auto"/>
        <w:right w:val="none" w:sz="0" w:space="0" w:color="auto"/>
      </w:divBdr>
    </w:div>
    <w:div w:id="33773237">
      <w:marLeft w:val="640"/>
      <w:marRight w:val="0"/>
      <w:marTop w:val="0"/>
      <w:marBottom w:val="0"/>
      <w:divBdr>
        <w:top w:val="none" w:sz="0" w:space="0" w:color="auto"/>
        <w:left w:val="none" w:sz="0" w:space="0" w:color="auto"/>
        <w:bottom w:val="none" w:sz="0" w:space="0" w:color="auto"/>
        <w:right w:val="none" w:sz="0" w:space="0" w:color="auto"/>
      </w:divBdr>
    </w:div>
    <w:div w:id="34040748">
      <w:marLeft w:val="640"/>
      <w:marRight w:val="0"/>
      <w:marTop w:val="0"/>
      <w:marBottom w:val="0"/>
      <w:divBdr>
        <w:top w:val="none" w:sz="0" w:space="0" w:color="auto"/>
        <w:left w:val="none" w:sz="0" w:space="0" w:color="auto"/>
        <w:bottom w:val="none" w:sz="0" w:space="0" w:color="auto"/>
        <w:right w:val="none" w:sz="0" w:space="0" w:color="auto"/>
      </w:divBdr>
    </w:div>
    <w:div w:id="34042054">
      <w:marLeft w:val="640"/>
      <w:marRight w:val="0"/>
      <w:marTop w:val="0"/>
      <w:marBottom w:val="0"/>
      <w:divBdr>
        <w:top w:val="none" w:sz="0" w:space="0" w:color="auto"/>
        <w:left w:val="none" w:sz="0" w:space="0" w:color="auto"/>
        <w:bottom w:val="none" w:sz="0" w:space="0" w:color="auto"/>
        <w:right w:val="none" w:sz="0" w:space="0" w:color="auto"/>
      </w:divBdr>
    </w:div>
    <w:div w:id="34044607">
      <w:marLeft w:val="640"/>
      <w:marRight w:val="0"/>
      <w:marTop w:val="0"/>
      <w:marBottom w:val="0"/>
      <w:divBdr>
        <w:top w:val="none" w:sz="0" w:space="0" w:color="auto"/>
        <w:left w:val="none" w:sz="0" w:space="0" w:color="auto"/>
        <w:bottom w:val="none" w:sz="0" w:space="0" w:color="auto"/>
        <w:right w:val="none" w:sz="0" w:space="0" w:color="auto"/>
      </w:divBdr>
    </w:div>
    <w:div w:id="35784337">
      <w:marLeft w:val="640"/>
      <w:marRight w:val="0"/>
      <w:marTop w:val="0"/>
      <w:marBottom w:val="0"/>
      <w:divBdr>
        <w:top w:val="none" w:sz="0" w:space="0" w:color="auto"/>
        <w:left w:val="none" w:sz="0" w:space="0" w:color="auto"/>
        <w:bottom w:val="none" w:sz="0" w:space="0" w:color="auto"/>
        <w:right w:val="none" w:sz="0" w:space="0" w:color="auto"/>
      </w:divBdr>
    </w:div>
    <w:div w:id="36127191">
      <w:marLeft w:val="640"/>
      <w:marRight w:val="0"/>
      <w:marTop w:val="0"/>
      <w:marBottom w:val="0"/>
      <w:divBdr>
        <w:top w:val="none" w:sz="0" w:space="0" w:color="auto"/>
        <w:left w:val="none" w:sz="0" w:space="0" w:color="auto"/>
        <w:bottom w:val="none" w:sz="0" w:space="0" w:color="auto"/>
        <w:right w:val="none" w:sz="0" w:space="0" w:color="auto"/>
      </w:divBdr>
    </w:div>
    <w:div w:id="37170267">
      <w:marLeft w:val="640"/>
      <w:marRight w:val="0"/>
      <w:marTop w:val="0"/>
      <w:marBottom w:val="0"/>
      <w:divBdr>
        <w:top w:val="none" w:sz="0" w:space="0" w:color="auto"/>
        <w:left w:val="none" w:sz="0" w:space="0" w:color="auto"/>
        <w:bottom w:val="none" w:sz="0" w:space="0" w:color="auto"/>
        <w:right w:val="none" w:sz="0" w:space="0" w:color="auto"/>
      </w:divBdr>
    </w:div>
    <w:div w:id="38286620">
      <w:marLeft w:val="640"/>
      <w:marRight w:val="0"/>
      <w:marTop w:val="0"/>
      <w:marBottom w:val="0"/>
      <w:divBdr>
        <w:top w:val="none" w:sz="0" w:space="0" w:color="auto"/>
        <w:left w:val="none" w:sz="0" w:space="0" w:color="auto"/>
        <w:bottom w:val="none" w:sz="0" w:space="0" w:color="auto"/>
        <w:right w:val="none" w:sz="0" w:space="0" w:color="auto"/>
      </w:divBdr>
    </w:div>
    <w:div w:id="39208318">
      <w:marLeft w:val="640"/>
      <w:marRight w:val="0"/>
      <w:marTop w:val="0"/>
      <w:marBottom w:val="0"/>
      <w:divBdr>
        <w:top w:val="none" w:sz="0" w:space="0" w:color="auto"/>
        <w:left w:val="none" w:sz="0" w:space="0" w:color="auto"/>
        <w:bottom w:val="none" w:sz="0" w:space="0" w:color="auto"/>
        <w:right w:val="none" w:sz="0" w:space="0" w:color="auto"/>
      </w:divBdr>
    </w:div>
    <w:div w:id="40371905">
      <w:marLeft w:val="640"/>
      <w:marRight w:val="0"/>
      <w:marTop w:val="0"/>
      <w:marBottom w:val="0"/>
      <w:divBdr>
        <w:top w:val="none" w:sz="0" w:space="0" w:color="auto"/>
        <w:left w:val="none" w:sz="0" w:space="0" w:color="auto"/>
        <w:bottom w:val="none" w:sz="0" w:space="0" w:color="auto"/>
        <w:right w:val="none" w:sz="0" w:space="0" w:color="auto"/>
      </w:divBdr>
    </w:div>
    <w:div w:id="40443380">
      <w:marLeft w:val="640"/>
      <w:marRight w:val="0"/>
      <w:marTop w:val="0"/>
      <w:marBottom w:val="0"/>
      <w:divBdr>
        <w:top w:val="none" w:sz="0" w:space="0" w:color="auto"/>
        <w:left w:val="none" w:sz="0" w:space="0" w:color="auto"/>
        <w:bottom w:val="none" w:sz="0" w:space="0" w:color="auto"/>
        <w:right w:val="none" w:sz="0" w:space="0" w:color="auto"/>
      </w:divBdr>
    </w:div>
    <w:div w:id="41953093">
      <w:marLeft w:val="640"/>
      <w:marRight w:val="0"/>
      <w:marTop w:val="0"/>
      <w:marBottom w:val="0"/>
      <w:divBdr>
        <w:top w:val="none" w:sz="0" w:space="0" w:color="auto"/>
        <w:left w:val="none" w:sz="0" w:space="0" w:color="auto"/>
        <w:bottom w:val="none" w:sz="0" w:space="0" w:color="auto"/>
        <w:right w:val="none" w:sz="0" w:space="0" w:color="auto"/>
      </w:divBdr>
    </w:div>
    <w:div w:id="43142616">
      <w:marLeft w:val="640"/>
      <w:marRight w:val="0"/>
      <w:marTop w:val="0"/>
      <w:marBottom w:val="0"/>
      <w:divBdr>
        <w:top w:val="none" w:sz="0" w:space="0" w:color="auto"/>
        <w:left w:val="none" w:sz="0" w:space="0" w:color="auto"/>
        <w:bottom w:val="none" w:sz="0" w:space="0" w:color="auto"/>
        <w:right w:val="none" w:sz="0" w:space="0" w:color="auto"/>
      </w:divBdr>
    </w:div>
    <w:div w:id="43797637">
      <w:marLeft w:val="640"/>
      <w:marRight w:val="0"/>
      <w:marTop w:val="0"/>
      <w:marBottom w:val="0"/>
      <w:divBdr>
        <w:top w:val="none" w:sz="0" w:space="0" w:color="auto"/>
        <w:left w:val="none" w:sz="0" w:space="0" w:color="auto"/>
        <w:bottom w:val="none" w:sz="0" w:space="0" w:color="auto"/>
        <w:right w:val="none" w:sz="0" w:space="0" w:color="auto"/>
      </w:divBdr>
    </w:div>
    <w:div w:id="44645457">
      <w:marLeft w:val="640"/>
      <w:marRight w:val="0"/>
      <w:marTop w:val="0"/>
      <w:marBottom w:val="0"/>
      <w:divBdr>
        <w:top w:val="none" w:sz="0" w:space="0" w:color="auto"/>
        <w:left w:val="none" w:sz="0" w:space="0" w:color="auto"/>
        <w:bottom w:val="none" w:sz="0" w:space="0" w:color="auto"/>
        <w:right w:val="none" w:sz="0" w:space="0" w:color="auto"/>
      </w:divBdr>
    </w:div>
    <w:div w:id="45303473">
      <w:marLeft w:val="640"/>
      <w:marRight w:val="0"/>
      <w:marTop w:val="0"/>
      <w:marBottom w:val="0"/>
      <w:divBdr>
        <w:top w:val="none" w:sz="0" w:space="0" w:color="auto"/>
        <w:left w:val="none" w:sz="0" w:space="0" w:color="auto"/>
        <w:bottom w:val="none" w:sz="0" w:space="0" w:color="auto"/>
        <w:right w:val="none" w:sz="0" w:space="0" w:color="auto"/>
      </w:divBdr>
    </w:div>
    <w:div w:id="45692237">
      <w:marLeft w:val="640"/>
      <w:marRight w:val="0"/>
      <w:marTop w:val="0"/>
      <w:marBottom w:val="0"/>
      <w:divBdr>
        <w:top w:val="none" w:sz="0" w:space="0" w:color="auto"/>
        <w:left w:val="none" w:sz="0" w:space="0" w:color="auto"/>
        <w:bottom w:val="none" w:sz="0" w:space="0" w:color="auto"/>
        <w:right w:val="none" w:sz="0" w:space="0" w:color="auto"/>
      </w:divBdr>
    </w:div>
    <w:div w:id="47188420">
      <w:marLeft w:val="640"/>
      <w:marRight w:val="0"/>
      <w:marTop w:val="0"/>
      <w:marBottom w:val="0"/>
      <w:divBdr>
        <w:top w:val="none" w:sz="0" w:space="0" w:color="auto"/>
        <w:left w:val="none" w:sz="0" w:space="0" w:color="auto"/>
        <w:bottom w:val="none" w:sz="0" w:space="0" w:color="auto"/>
        <w:right w:val="none" w:sz="0" w:space="0" w:color="auto"/>
      </w:divBdr>
    </w:div>
    <w:div w:id="47534120">
      <w:marLeft w:val="640"/>
      <w:marRight w:val="0"/>
      <w:marTop w:val="0"/>
      <w:marBottom w:val="0"/>
      <w:divBdr>
        <w:top w:val="none" w:sz="0" w:space="0" w:color="auto"/>
        <w:left w:val="none" w:sz="0" w:space="0" w:color="auto"/>
        <w:bottom w:val="none" w:sz="0" w:space="0" w:color="auto"/>
        <w:right w:val="none" w:sz="0" w:space="0" w:color="auto"/>
      </w:divBdr>
    </w:div>
    <w:div w:id="48264867">
      <w:marLeft w:val="640"/>
      <w:marRight w:val="0"/>
      <w:marTop w:val="0"/>
      <w:marBottom w:val="0"/>
      <w:divBdr>
        <w:top w:val="none" w:sz="0" w:space="0" w:color="auto"/>
        <w:left w:val="none" w:sz="0" w:space="0" w:color="auto"/>
        <w:bottom w:val="none" w:sz="0" w:space="0" w:color="auto"/>
        <w:right w:val="none" w:sz="0" w:space="0" w:color="auto"/>
      </w:divBdr>
    </w:div>
    <w:div w:id="48575119">
      <w:marLeft w:val="640"/>
      <w:marRight w:val="0"/>
      <w:marTop w:val="0"/>
      <w:marBottom w:val="0"/>
      <w:divBdr>
        <w:top w:val="none" w:sz="0" w:space="0" w:color="auto"/>
        <w:left w:val="none" w:sz="0" w:space="0" w:color="auto"/>
        <w:bottom w:val="none" w:sz="0" w:space="0" w:color="auto"/>
        <w:right w:val="none" w:sz="0" w:space="0" w:color="auto"/>
      </w:divBdr>
    </w:div>
    <w:div w:id="51582928">
      <w:marLeft w:val="640"/>
      <w:marRight w:val="0"/>
      <w:marTop w:val="0"/>
      <w:marBottom w:val="0"/>
      <w:divBdr>
        <w:top w:val="none" w:sz="0" w:space="0" w:color="auto"/>
        <w:left w:val="none" w:sz="0" w:space="0" w:color="auto"/>
        <w:bottom w:val="none" w:sz="0" w:space="0" w:color="auto"/>
        <w:right w:val="none" w:sz="0" w:space="0" w:color="auto"/>
      </w:divBdr>
    </w:div>
    <w:div w:id="51737261">
      <w:marLeft w:val="640"/>
      <w:marRight w:val="0"/>
      <w:marTop w:val="0"/>
      <w:marBottom w:val="0"/>
      <w:divBdr>
        <w:top w:val="none" w:sz="0" w:space="0" w:color="auto"/>
        <w:left w:val="none" w:sz="0" w:space="0" w:color="auto"/>
        <w:bottom w:val="none" w:sz="0" w:space="0" w:color="auto"/>
        <w:right w:val="none" w:sz="0" w:space="0" w:color="auto"/>
      </w:divBdr>
    </w:div>
    <w:div w:id="52240791">
      <w:marLeft w:val="640"/>
      <w:marRight w:val="0"/>
      <w:marTop w:val="0"/>
      <w:marBottom w:val="0"/>
      <w:divBdr>
        <w:top w:val="none" w:sz="0" w:space="0" w:color="auto"/>
        <w:left w:val="none" w:sz="0" w:space="0" w:color="auto"/>
        <w:bottom w:val="none" w:sz="0" w:space="0" w:color="auto"/>
        <w:right w:val="none" w:sz="0" w:space="0" w:color="auto"/>
      </w:divBdr>
    </w:div>
    <w:div w:id="52318804">
      <w:marLeft w:val="640"/>
      <w:marRight w:val="0"/>
      <w:marTop w:val="0"/>
      <w:marBottom w:val="0"/>
      <w:divBdr>
        <w:top w:val="none" w:sz="0" w:space="0" w:color="auto"/>
        <w:left w:val="none" w:sz="0" w:space="0" w:color="auto"/>
        <w:bottom w:val="none" w:sz="0" w:space="0" w:color="auto"/>
        <w:right w:val="none" w:sz="0" w:space="0" w:color="auto"/>
      </w:divBdr>
    </w:div>
    <w:div w:id="52968526">
      <w:marLeft w:val="640"/>
      <w:marRight w:val="0"/>
      <w:marTop w:val="0"/>
      <w:marBottom w:val="0"/>
      <w:divBdr>
        <w:top w:val="none" w:sz="0" w:space="0" w:color="auto"/>
        <w:left w:val="none" w:sz="0" w:space="0" w:color="auto"/>
        <w:bottom w:val="none" w:sz="0" w:space="0" w:color="auto"/>
        <w:right w:val="none" w:sz="0" w:space="0" w:color="auto"/>
      </w:divBdr>
    </w:div>
    <w:div w:id="53546654">
      <w:marLeft w:val="640"/>
      <w:marRight w:val="0"/>
      <w:marTop w:val="0"/>
      <w:marBottom w:val="0"/>
      <w:divBdr>
        <w:top w:val="none" w:sz="0" w:space="0" w:color="auto"/>
        <w:left w:val="none" w:sz="0" w:space="0" w:color="auto"/>
        <w:bottom w:val="none" w:sz="0" w:space="0" w:color="auto"/>
        <w:right w:val="none" w:sz="0" w:space="0" w:color="auto"/>
      </w:divBdr>
    </w:div>
    <w:div w:id="54007928">
      <w:marLeft w:val="640"/>
      <w:marRight w:val="0"/>
      <w:marTop w:val="0"/>
      <w:marBottom w:val="0"/>
      <w:divBdr>
        <w:top w:val="none" w:sz="0" w:space="0" w:color="auto"/>
        <w:left w:val="none" w:sz="0" w:space="0" w:color="auto"/>
        <w:bottom w:val="none" w:sz="0" w:space="0" w:color="auto"/>
        <w:right w:val="none" w:sz="0" w:space="0" w:color="auto"/>
      </w:divBdr>
    </w:div>
    <w:div w:id="54277237">
      <w:marLeft w:val="640"/>
      <w:marRight w:val="0"/>
      <w:marTop w:val="0"/>
      <w:marBottom w:val="0"/>
      <w:divBdr>
        <w:top w:val="none" w:sz="0" w:space="0" w:color="auto"/>
        <w:left w:val="none" w:sz="0" w:space="0" w:color="auto"/>
        <w:bottom w:val="none" w:sz="0" w:space="0" w:color="auto"/>
        <w:right w:val="none" w:sz="0" w:space="0" w:color="auto"/>
      </w:divBdr>
    </w:div>
    <w:div w:id="56558485">
      <w:marLeft w:val="640"/>
      <w:marRight w:val="0"/>
      <w:marTop w:val="0"/>
      <w:marBottom w:val="0"/>
      <w:divBdr>
        <w:top w:val="none" w:sz="0" w:space="0" w:color="auto"/>
        <w:left w:val="none" w:sz="0" w:space="0" w:color="auto"/>
        <w:bottom w:val="none" w:sz="0" w:space="0" w:color="auto"/>
        <w:right w:val="none" w:sz="0" w:space="0" w:color="auto"/>
      </w:divBdr>
    </w:div>
    <w:div w:id="56782017">
      <w:marLeft w:val="640"/>
      <w:marRight w:val="0"/>
      <w:marTop w:val="0"/>
      <w:marBottom w:val="0"/>
      <w:divBdr>
        <w:top w:val="none" w:sz="0" w:space="0" w:color="auto"/>
        <w:left w:val="none" w:sz="0" w:space="0" w:color="auto"/>
        <w:bottom w:val="none" w:sz="0" w:space="0" w:color="auto"/>
        <w:right w:val="none" w:sz="0" w:space="0" w:color="auto"/>
      </w:divBdr>
    </w:div>
    <w:div w:id="56825832">
      <w:marLeft w:val="640"/>
      <w:marRight w:val="0"/>
      <w:marTop w:val="0"/>
      <w:marBottom w:val="0"/>
      <w:divBdr>
        <w:top w:val="none" w:sz="0" w:space="0" w:color="auto"/>
        <w:left w:val="none" w:sz="0" w:space="0" w:color="auto"/>
        <w:bottom w:val="none" w:sz="0" w:space="0" w:color="auto"/>
        <w:right w:val="none" w:sz="0" w:space="0" w:color="auto"/>
      </w:divBdr>
    </w:div>
    <w:div w:id="57167412">
      <w:marLeft w:val="640"/>
      <w:marRight w:val="0"/>
      <w:marTop w:val="0"/>
      <w:marBottom w:val="0"/>
      <w:divBdr>
        <w:top w:val="none" w:sz="0" w:space="0" w:color="auto"/>
        <w:left w:val="none" w:sz="0" w:space="0" w:color="auto"/>
        <w:bottom w:val="none" w:sz="0" w:space="0" w:color="auto"/>
        <w:right w:val="none" w:sz="0" w:space="0" w:color="auto"/>
      </w:divBdr>
    </w:div>
    <w:div w:id="57480026">
      <w:marLeft w:val="640"/>
      <w:marRight w:val="0"/>
      <w:marTop w:val="0"/>
      <w:marBottom w:val="0"/>
      <w:divBdr>
        <w:top w:val="none" w:sz="0" w:space="0" w:color="auto"/>
        <w:left w:val="none" w:sz="0" w:space="0" w:color="auto"/>
        <w:bottom w:val="none" w:sz="0" w:space="0" w:color="auto"/>
        <w:right w:val="none" w:sz="0" w:space="0" w:color="auto"/>
      </w:divBdr>
    </w:div>
    <w:div w:id="57484282">
      <w:marLeft w:val="640"/>
      <w:marRight w:val="0"/>
      <w:marTop w:val="0"/>
      <w:marBottom w:val="0"/>
      <w:divBdr>
        <w:top w:val="none" w:sz="0" w:space="0" w:color="auto"/>
        <w:left w:val="none" w:sz="0" w:space="0" w:color="auto"/>
        <w:bottom w:val="none" w:sz="0" w:space="0" w:color="auto"/>
        <w:right w:val="none" w:sz="0" w:space="0" w:color="auto"/>
      </w:divBdr>
    </w:div>
    <w:div w:id="58208178">
      <w:marLeft w:val="640"/>
      <w:marRight w:val="0"/>
      <w:marTop w:val="0"/>
      <w:marBottom w:val="0"/>
      <w:divBdr>
        <w:top w:val="none" w:sz="0" w:space="0" w:color="auto"/>
        <w:left w:val="none" w:sz="0" w:space="0" w:color="auto"/>
        <w:bottom w:val="none" w:sz="0" w:space="0" w:color="auto"/>
        <w:right w:val="none" w:sz="0" w:space="0" w:color="auto"/>
      </w:divBdr>
    </w:div>
    <w:div w:id="58868643">
      <w:marLeft w:val="640"/>
      <w:marRight w:val="0"/>
      <w:marTop w:val="0"/>
      <w:marBottom w:val="0"/>
      <w:divBdr>
        <w:top w:val="none" w:sz="0" w:space="0" w:color="auto"/>
        <w:left w:val="none" w:sz="0" w:space="0" w:color="auto"/>
        <w:bottom w:val="none" w:sz="0" w:space="0" w:color="auto"/>
        <w:right w:val="none" w:sz="0" w:space="0" w:color="auto"/>
      </w:divBdr>
    </w:div>
    <w:div w:id="59256245">
      <w:marLeft w:val="640"/>
      <w:marRight w:val="0"/>
      <w:marTop w:val="0"/>
      <w:marBottom w:val="0"/>
      <w:divBdr>
        <w:top w:val="none" w:sz="0" w:space="0" w:color="auto"/>
        <w:left w:val="none" w:sz="0" w:space="0" w:color="auto"/>
        <w:bottom w:val="none" w:sz="0" w:space="0" w:color="auto"/>
        <w:right w:val="none" w:sz="0" w:space="0" w:color="auto"/>
      </w:divBdr>
    </w:div>
    <w:div w:id="60252502">
      <w:marLeft w:val="640"/>
      <w:marRight w:val="0"/>
      <w:marTop w:val="0"/>
      <w:marBottom w:val="0"/>
      <w:divBdr>
        <w:top w:val="none" w:sz="0" w:space="0" w:color="auto"/>
        <w:left w:val="none" w:sz="0" w:space="0" w:color="auto"/>
        <w:bottom w:val="none" w:sz="0" w:space="0" w:color="auto"/>
        <w:right w:val="none" w:sz="0" w:space="0" w:color="auto"/>
      </w:divBdr>
    </w:div>
    <w:div w:id="60518365">
      <w:marLeft w:val="640"/>
      <w:marRight w:val="0"/>
      <w:marTop w:val="0"/>
      <w:marBottom w:val="0"/>
      <w:divBdr>
        <w:top w:val="none" w:sz="0" w:space="0" w:color="auto"/>
        <w:left w:val="none" w:sz="0" w:space="0" w:color="auto"/>
        <w:bottom w:val="none" w:sz="0" w:space="0" w:color="auto"/>
        <w:right w:val="none" w:sz="0" w:space="0" w:color="auto"/>
      </w:divBdr>
    </w:div>
    <w:div w:id="60835724">
      <w:marLeft w:val="640"/>
      <w:marRight w:val="0"/>
      <w:marTop w:val="0"/>
      <w:marBottom w:val="0"/>
      <w:divBdr>
        <w:top w:val="none" w:sz="0" w:space="0" w:color="auto"/>
        <w:left w:val="none" w:sz="0" w:space="0" w:color="auto"/>
        <w:bottom w:val="none" w:sz="0" w:space="0" w:color="auto"/>
        <w:right w:val="none" w:sz="0" w:space="0" w:color="auto"/>
      </w:divBdr>
    </w:div>
    <w:div w:id="61148523">
      <w:marLeft w:val="640"/>
      <w:marRight w:val="0"/>
      <w:marTop w:val="0"/>
      <w:marBottom w:val="0"/>
      <w:divBdr>
        <w:top w:val="none" w:sz="0" w:space="0" w:color="auto"/>
        <w:left w:val="none" w:sz="0" w:space="0" w:color="auto"/>
        <w:bottom w:val="none" w:sz="0" w:space="0" w:color="auto"/>
        <w:right w:val="none" w:sz="0" w:space="0" w:color="auto"/>
      </w:divBdr>
    </w:div>
    <w:div w:id="62804517">
      <w:marLeft w:val="640"/>
      <w:marRight w:val="0"/>
      <w:marTop w:val="0"/>
      <w:marBottom w:val="0"/>
      <w:divBdr>
        <w:top w:val="none" w:sz="0" w:space="0" w:color="auto"/>
        <w:left w:val="none" w:sz="0" w:space="0" w:color="auto"/>
        <w:bottom w:val="none" w:sz="0" w:space="0" w:color="auto"/>
        <w:right w:val="none" w:sz="0" w:space="0" w:color="auto"/>
      </w:divBdr>
    </w:div>
    <w:div w:id="62946255">
      <w:marLeft w:val="640"/>
      <w:marRight w:val="0"/>
      <w:marTop w:val="0"/>
      <w:marBottom w:val="0"/>
      <w:divBdr>
        <w:top w:val="none" w:sz="0" w:space="0" w:color="auto"/>
        <w:left w:val="none" w:sz="0" w:space="0" w:color="auto"/>
        <w:bottom w:val="none" w:sz="0" w:space="0" w:color="auto"/>
        <w:right w:val="none" w:sz="0" w:space="0" w:color="auto"/>
      </w:divBdr>
    </w:div>
    <w:div w:id="63452730">
      <w:marLeft w:val="640"/>
      <w:marRight w:val="0"/>
      <w:marTop w:val="0"/>
      <w:marBottom w:val="0"/>
      <w:divBdr>
        <w:top w:val="none" w:sz="0" w:space="0" w:color="auto"/>
        <w:left w:val="none" w:sz="0" w:space="0" w:color="auto"/>
        <w:bottom w:val="none" w:sz="0" w:space="0" w:color="auto"/>
        <w:right w:val="none" w:sz="0" w:space="0" w:color="auto"/>
      </w:divBdr>
    </w:div>
    <w:div w:id="63650180">
      <w:marLeft w:val="640"/>
      <w:marRight w:val="0"/>
      <w:marTop w:val="0"/>
      <w:marBottom w:val="0"/>
      <w:divBdr>
        <w:top w:val="none" w:sz="0" w:space="0" w:color="auto"/>
        <w:left w:val="none" w:sz="0" w:space="0" w:color="auto"/>
        <w:bottom w:val="none" w:sz="0" w:space="0" w:color="auto"/>
        <w:right w:val="none" w:sz="0" w:space="0" w:color="auto"/>
      </w:divBdr>
    </w:div>
    <w:div w:id="63915327">
      <w:marLeft w:val="640"/>
      <w:marRight w:val="0"/>
      <w:marTop w:val="0"/>
      <w:marBottom w:val="0"/>
      <w:divBdr>
        <w:top w:val="none" w:sz="0" w:space="0" w:color="auto"/>
        <w:left w:val="none" w:sz="0" w:space="0" w:color="auto"/>
        <w:bottom w:val="none" w:sz="0" w:space="0" w:color="auto"/>
        <w:right w:val="none" w:sz="0" w:space="0" w:color="auto"/>
      </w:divBdr>
    </w:div>
    <w:div w:id="63988946">
      <w:marLeft w:val="640"/>
      <w:marRight w:val="0"/>
      <w:marTop w:val="0"/>
      <w:marBottom w:val="0"/>
      <w:divBdr>
        <w:top w:val="none" w:sz="0" w:space="0" w:color="auto"/>
        <w:left w:val="none" w:sz="0" w:space="0" w:color="auto"/>
        <w:bottom w:val="none" w:sz="0" w:space="0" w:color="auto"/>
        <w:right w:val="none" w:sz="0" w:space="0" w:color="auto"/>
      </w:divBdr>
    </w:div>
    <w:div w:id="64302820">
      <w:marLeft w:val="640"/>
      <w:marRight w:val="0"/>
      <w:marTop w:val="0"/>
      <w:marBottom w:val="0"/>
      <w:divBdr>
        <w:top w:val="none" w:sz="0" w:space="0" w:color="auto"/>
        <w:left w:val="none" w:sz="0" w:space="0" w:color="auto"/>
        <w:bottom w:val="none" w:sz="0" w:space="0" w:color="auto"/>
        <w:right w:val="none" w:sz="0" w:space="0" w:color="auto"/>
      </w:divBdr>
    </w:div>
    <w:div w:id="65422674">
      <w:marLeft w:val="640"/>
      <w:marRight w:val="0"/>
      <w:marTop w:val="0"/>
      <w:marBottom w:val="0"/>
      <w:divBdr>
        <w:top w:val="none" w:sz="0" w:space="0" w:color="auto"/>
        <w:left w:val="none" w:sz="0" w:space="0" w:color="auto"/>
        <w:bottom w:val="none" w:sz="0" w:space="0" w:color="auto"/>
        <w:right w:val="none" w:sz="0" w:space="0" w:color="auto"/>
      </w:divBdr>
    </w:div>
    <w:div w:id="66613264">
      <w:marLeft w:val="640"/>
      <w:marRight w:val="0"/>
      <w:marTop w:val="0"/>
      <w:marBottom w:val="0"/>
      <w:divBdr>
        <w:top w:val="none" w:sz="0" w:space="0" w:color="auto"/>
        <w:left w:val="none" w:sz="0" w:space="0" w:color="auto"/>
        <w:bottom w:val="none" w:sz="0" w:space="0" w:color="auto"/>
        <w:right w:val="none" w:sz="0" w:space="0" w:color="auto"/>
      </w:divBdr>
    </w:div>
    <w:div w:id="66658710">
      <w:marLeft w:val="640"/>
      <w:marRight w:val="0"/>
      <w:marTop w:val="0"/>
      <w:marBottom w:val="0"/>
      <w:divBdr>
        <w:top w:val="none" w:sz="0" w:space="0" w:color="auto"/>
        <w:left w:val="none" w:sz="0" w:space="0" w:color="auto"/>
        <w:bottom w:val="none" w:sz="0" w:space="0" w:color="auto"/>
        <w:right w:val="none" w:sz="0" w:space="0" w:color="auto"/>
      </w:divBdr>
    </w:div>
    <w:div w:id="68188906">
      <w:marLeft w:val="640"/>
      <w:marRight w:val="0"/>
      <w:marTop w:val="0"/>
      <w:marBottom w:val="0"/>
      <w:divBdr>
        <w:top w:val="none" w:sz="0" w:space="0" w:color="auto"/>
        <w:left w:val="none" w:sz="0" w:space="0" w:color="auto"/>
        <w:bottom w:val="none" w:sz="0" w:space="0" w:color="auto"/>
        <w:right w:val="none" w:sz="0" w:space="0" w:color="auto"/>
      </w:divBdr>
    </w:div>
    <w:div w:id="68433137">
      <w:bodyDiv w:val="1"/>
      <w:marLeft w:val="0"/>
      <w:marRight w:val="0"/>
      <w:marTop w:val="0"/>
      <w:marBottom w:val="0"/>
      <w:divBdr>
        <w:top w:val="none" w:sz="0" w:space="0" w:color="auto"/>
        <w:left w:val="none" w:sz="0" w:space="0" w:color="auto"/>
        <w:bottom w:val="none" w:sz="0" w:space="0" w:color="auto"/>
        <w:right w:val="none" w:sz="0" w:space="0" w:color="auto"/>
      </w:divBdr>
      <w:divsChild>
        <w:div w:id="801264655">
          <w:marLeft w:val="640"/>
          <w:marRight w:val="0"/>
          <w:marTop w:val="0"/>
          <w:marBottom w:val="0"/>
          <w:divBdr>
            <w:top w:val="none" w:sz="0" w:space="0" w:color="auto"/>
            <w:left w:val="none" w:sz="0" w:space="0" w:color="auto"/>
            <w:bottom w:val="none" w:sz="0" w:space="0" w:color="auto"/>
            <w:right w:val="none" w:sz="0" w:space="0" w:color="auto"/>
          </w:divBdr>
        </w:div>
        <w:div w:id="2041473840">
          <w:marLeft w:val="640"/>
          <w:marRight w:val="0"/>
          <w:marTop w:val="0"/>
          <w:marBottom w:val="0"/>
          <w:divBdr>
            <w:top w:val="none" w:sz="0" w:space="0" w:color="auto"/>
            <w:left w:val="none" w:sz="0" w:space="0" w:color="auto"/>
            <w:bottom w:val="none" w:sz="0" w:space="0" w:color="auto"/>
            <w:right w:val="none" w:sz="0" w:space="0" w:color="auto"/>
          </w:divBdr>
        </w:div>
        <w:div w:id="813791263">
          <w:marLeft w:val="640"/>
          <w:marRight w:val="0"/>
          <w:marTop w:val="0"/>
          <w:marBottom w:val="0"/>
          <w:divBdr>
            <w:top w:val="none" w:sz="0" w:space="0" w:color="auto"/>
            <w:left w:val="none" w:sz="0" w:space="0" w:color="auto"/>
            <w:bottom w:val="none" w:sz="0" w:space="0" w:color="auto"/>
            <w:right w:val="none" w:sz="0" w:space="0" w:color="auto"/>
          </w:divBdr>
        </w:div>
        <w:div w:id="2100831458">
          <w:marLeft w:val="640"/>
          <w:marRight w:val="0"/>
          <w:marTop w:val="0"/>
          <w:marBottom w:val="0"/>
          <w:divBdr>
            <w:top w:val="none" w:sz="0" w:space="0" w:color="auto"/>
            <w:left w:val="none" w:sz="0" w:space="0" w:color="auto"/>
            <w:bottom w:val="none" w:sz="0" w:space="0" w:color="auto"/>
            <w:right w:val="none" w:sz="0" w:space="0" w:color="auto"/>
          </w:divBdr>
        </w:div>
        <w:div w:id="1383678288">
          <w:marLeft w:val="640"/>
          <w:marRight w:val="0"/>
          <w:marTop w:val="0"/>
          <w:marBottom w:val="0"/>
          <w:divBdr>
            <w:top w:val="none" w:sz="0" w:space="0" w:color="auto"/>
            <w:left w:val="none" w:sz="0" w:space="0" w:color="auto"/>
            <w:bottom w:val="none" w:sz="0" w:space="0" w:color="auto"/>
            <w:right w:val="none" w:sz="0" w:space="0" w:color="auto"/>
          </w:divBdr>
        </w:div>
      </w:divsChild>
    </w:div>
    <w:div w:id="69425123">
      <w:marLeft w:val="640"/>
      <w:marRight w:val="0"/>
      <w:marTop w:val="0"/>
      <w:marBottom w:val="0"/>
      <w:divBdr>
        <w:top w:val="none" w:sz="0" w:space="0" w:color="auto"/>
        <w:left w:val="none" w:sz="0" w:space="0" w:color="auto"/>
        <w:bottom w:val="none" w:sz="0" w:space="0" w:color="auto"/>
        <w:right w:val="none" w:sz="0" w:space="0" w:color="auto"/>
      </w:divBdr>
    </w:div>
    <w:div w:id="70322607">
      <w:marLeft w:val="640"/>
      <w:marRight w:val="0"/>
      <w:marTop w:val="0"/>
      <w:marBottom w:val="0"/>
      <w:divBdr>
        <w:top w:val="none" w:sz="0" w:space="0" w:color="auto"/>
        <w:left w:val="none" w:sz="0" w:space="0" w:color="auto"/>
        <w:bottom w:val="none" w:sz="0" w:space="0" w:color="auto"/>
        <w:right w:val="none" w:sz="0" w:space="0" w:color="auto"/>
      </w:divBdr>
    </w:div>
    <w:div w:id="70350767">
      <w:marLeft w:val="640"/>
      <w:marRight w:val="0"/>
      <w:marTop w:val="0"/>
      <w:marBottom w:val="0"/>
      <w:divBdr>
        <w:top w:val="none" w:sz="0" w:space="0" w:color="auto"/>
        <w:left w:val="none" w:sz="0" w:space="0" w:color="auto"/>
        <w:bottom w:val="none" w:sz="0" w:space="0" w:color="auto"/>
        <w:right w:val="none" w:sz="0" w:space="0" w:color="auto"/>
      </w:divBdr>
    </w:div>
    <w:div w:id="70662971">
      <w:marLeft w:val="640"/>
      <w:marRight w:val="0"/>
      <w:marTop w:val="0"/>
      <w:marBottom w:val="0"/>
      <w:divBdr>
        <w:top w:val="none" w:sz="0" w:space="0" w:color="auto"/>
        <w:left w:val="none" w:sz="0" w:space="0" w:color="auto"/>
        <w:bottom w:val="none" w:sz="0" w:space="0" w:color="auto"/>
        <w:right w:val="none" w:sz="0" w:space="0" w:color="auto"/>
      </w:divBdr>
    </w:div>
    <w:div w:id="71317358">
      <w:marLeft w:val="640"/>
      <w:marRight w:val="0"/>
      <w:marTop w:val="0"/>
      <w:marBottom w:val="0"/>
      <w:divBdr>
        <w:top w:val="none" w:sz="0" w:space="0" w:color="auto"/>
        <w:left w:val="none" w:sz="0" w:space="0" w:color="auto"/>
        <w:bottom w:val="none" w:sz="0" w:space="0" w:color="auto"/>
        <w:right w:val="none" w:sz="0" w:space="0" w:color="auto"/>
      </w:divBdr>
    </w:div>
    <w:div w:id="71514716">
      <w:marLeft w:val="640"/>
      <w:marRight w:val="0"/>
      <w:marTop w:val="0"/>
      <w:marBottom w:val="0"/>
      <w:divBdr>
        <w:top w:val="none" w:sz="0" w:space="0" w:color="auto"/>
        <w:left w:val="none" w:sz="0" w:space="0" w:color="auto"/>
        <w:bottom w:val="none" w:sz="0" w:space="0" w:color="auto"/>
        <w:right w:val="none" w:sz="0" w:space="0" w:color="auto"/>
      </w:divBdr>
    </w:div>
    <w:div w:id="71701555">
      <w:marLeft w:val="640"/>
      <w:marRight w:val="0"/>
      <w:marTop w:val="0"/>
      <w:marBottom w:val="0"/>
      <w:divBdr>
        <w:top w:val="none" w:sz="0" w:space="0" w:color="auto"/>
        <w:left w:val="none" w:sz="0" w:space="0" w:color="auto"/>
        <w:bottom w:val="none" w:sz="0" w:space="0" w:color="auto"/>
        <w:right w:val="none" w:sz="0" w:space="0" w:color="auto"/>
      </w:divBdr>
    </w:div>
    <w:div w:id="73473912">
      <w:marLeft w:val="640"/>
      <w:marRight w:val="0"/>
      <w:marTop w:val="0"/>
      <w:marBottom w:val="0"/>
      <w:divBdr>
        <w:top w:val="none" w:sz="0" w:space="0" w:color="auto"/>
        <w:left w:val="none" w:sz="0" w:space="0" w:color="auto"/>
        <w:bottom w:val="none" w:sz="0" w:space="0" w:color="auto"/>
        <w:right w:val="none" w:sz="0" w:space="0" w:color="auto"/>
      </w:divBdr>
    </w:div>
    <w:div w:id="73481204">
      <w:marLeft w:val="640"/>
      <w:marRight w:val="0"/>
      <w:marTop w:val="0"/>
      <w:marBottom w:val="0"/>
      <w:divBdr>
        <w:top w:val="none" w:sz="0" w:space="0" w:color="auto"/>
        <w:left w:val="none" w:sz="0" w:space="0" w:color="auto"/>
        <w:bottom w:val="none" w:sz="0" w:space="0" w:color="auto"/>
        <w:right w:val="none" w:sz="0" w:space="0" w:color="auto"/>
      </w:divBdr>
    </w:div>
    <w:div w:id="73551368">
      <w:marLeft w:val="640"/>
      <w:marRight w:val="0"/>
      <w:marTop w:val="0"/>
      <w:marBottom w:val="0"/>
      <w:divBdr>
        <w:top w:val="none" w:sz="0" w:space="0" w:color="auto"/>
        <w:left w:val="none" w:sz="0" w:space="0" w:color="auto"/>
        <w:bottom w:val="none" w:sz="0" w:space="0" w:color="auto"/>
        <w:right w:val="none" w:sz="0" w:space="0" w:color="auto"/>
      </w:divBdr>
    </w:div>
    <w:div w:id="74715913">
      <w:marLeft w:val="640"/>
      <w:marRight w:val="0"/>
      <w:marTop w:val="0"/>
      <w:marBottom w:val="0"/>
      <w:divBdr>
        <w:top w:val="none" w:sz="0" w:space="0" w:color="auto"/>
        <w:left w:val="none" w:sz="0" w:space="0" w:color="auto"/>
        <w:bottom w:val="none" w:sz="0" w:space="0" w:color="auto"/>
        <w:right w:val="none" w:sz="0" w:space="0" w:color="auto"/>
      </w:divBdr>
    </w:div>
    <w:div w:id="75517511">
      <w:marLeft w:val="640"/>
      <w:marRight w:val="0"/>
      <w:marTop w:val="0"/>
      <w:marBottom w:val="0"/>
      <w:divBdr>
        <w:top w:val="none" w:sz="0" w:space="0" w:color="auto"/>
        <w:left w:val="none" w:sz="0" w:space="0" w:color="auto"/>
        <w:bottom w:val="none" w:sz="0" w:space="0" w:color="auto"/>
        <w:right w:val="none" w:sz="0" w:space="0" w:color="auto"/>
      </w:divBdr>
    </w:div>
    <w:div w:id="76438373">
      <w:marLeft w:val="640"/>
      <w:marRight w:val="0"/>
      <w:marTop w:val="0"/>
      <w:marBottom w:val="0"/>
      <w:divBdr>
        <w:top w:val="none" w:sz="0" w:space="0" w:color="auto"/>
        <w:left w:val="none" w:sz="0" w:space="0" w:color="auto"/>
        <w:bottom w:val="none" w:sz="0" w:space="0" w:color="auto"/>
        <w:right w:val="none" w:sz="0" w:space="0" w:color="auto"/>
      </w:divBdr>
    </w:div>
    <w:div w:id="76561480">
      <w:marLeft w:val="640"/>
      <w:marRight w:val="0"/>
      <w:marTop w:val="0"/>
      <w:marBottom w:val="0"/>
      <w:divBdr>
        <w:top w:val="none" w:sz="0" w:space="0" w:color="auto"/>
        <w:left w:val="none" w:sz="0" w:space="0" w:color="auto"/>
        <w:bottom w:val="none" w:sz="0" w:space="0" w:color="auto"/>
        <w:right w:val="none" w:sz="0" w:space="0" w:color="auto"/>
      </w:divBdr>
    </w:div>
    <w:div w:id="77143641">
      <w:marLeft w:val="640"/>
      <w:marRight w:val="0"/>
      <w:marTop w:val="0"/>
      <w:marBottom w:val="0"/>
      <w:divBdr>
        <w:top w:val="none" w:sz="0" w:space="0" w:color="auto"/>
        <w:left w:val="none" w:sz="0" w:space="0" w:color="auto"/>
        <w:bottom w:val="none" w:sz="0" w:space="0" w:color="auto"/>
        <w:right w:val="none" w:sz="0" w:space="0" w:color="auto"/>
      </w:divBdr>
    </w:div>
    <w:div w:id="78331171">
      <w:marLeft w:val="640"/>
      <w:marRight w:val="0"/>
      <w:marTop w:val="0"/>
      <w:marBottom w:val="0"/>
      <w:divBdr>
        <w:top w:val="none" w:sz="0" w:space="0" w:color="auto"/>
        <w:left w:val="none" w:sz="0" w:space="0" w:color="auto"/>
        <w:bottom w:val="none" w:sz="0" w:space="0" w:color="auto"/>
        <w:right w:val="none" w:sz="0" w:space="0" w:color="auto"/>
      </w:divBdr>
    </w:div>
    <w:div w:id="79379279">
      <w:marLeft w:val="640"/>
      <w:marRight w:val="0"/>
      <w:marTop w:val="0"/>
      <w:marBottom w:val="0"/>
      <w:divBdr>
        <w:top w:val="none" w:sz="0" w:space="0" w:color="auto"/>
        <w:left w:val="none" w:sz="0" w:space="0" w:color="auto"/>
        <w:bottom w:val="none" w:sz="0" w:space="0" w:color="auto"/>
        <w:right w:val="none" w:sz="0" w:space="0" w:color="auto"/>
      </w:divBdr>
    </w:div>
    <w:div w:id="80755775">
      <w:marLeft w:val="640"/>
      <w:marRight w:val="0"/>
      <w:marTop w:val="0"/>
      <w:marBottom w:val="0"/>
      <w:divBdr>
        <w:top w:val="none" w:sz="0" w:space="0" w:color="auto"/>
        <w:left w:val="none" w:sz="0" w:space="0" w:color="auto"/>
        <w:bottom w:val="none" w:sz="0" w:space="0" w:color="auto"/>
        <w:right w:val="none" w:sz="0" w:space="0" w:color="auto"/>
      </w:divBdr>
    </w:div>
    <w:div w:id="82147414">
      <w:marLeft w:val="640"/>
      <w:marRight w:val="0"/>
      <w:marTop w:val="0"/>
      <w:marBottom w:val="0"/>
      <w:divBdr>
        <w:top w:val="none" w:sz="0" w:space="0" w:color="auto"/>
        <w:left w:val="none" w:sz="0" w:space="0" w:color="auto"/>
        <w:bottom w:val="none" w:sz="0" w:space="0" w:color="auto"/>
        <w:right w:val="none" w:sz="0" w:space="0" w:color="auto"/>
      </w:divBdr>
    </w:div>
    <w:div w:id="83310120">
      <w:marLeft w:val="640"/>
      <w:marRight w:val="0"/>
      <w:marTop w:val="0"/>
      <w:marBottom w:val="0"/>
      <w:divBdr>
        <w:top w:val="none" w:sz="0" w:space="0" w:color="auto"/>
        <w:left w:val="none" w:sz="0" w:space="0" w:color="auto"/>
        <w:bottom w:val="none" w:sz="0" w:space="0" w:color="auto"/>
        <w:right w:val="none" w:sz="0" w:space="0" w:color="auto"/>
      </w:divBdr>
    </w:div>
    <w:div w:id="83574386">
      <w:marLeft w:val="640"/>
      <w:marRight w:val="0"/>
      <w:marTop w:val="0"/>
      <w:marBottom w:val="0"/>
      <w:divBdr>
        <w:top w:val="none" w:sz="0" w:space="0" w:color="auto"/>
        <w:left w:val="none" w:sz="0" w:space="0" w:color="auto"/>
        <w:bottom w:val="none" w:sz="0" w:space="0" w:color="auto"/>
        <w:right w:val="none" w:sz="0" w:space="0" w:color="auto"/>
      </w:divBdr>
    </w:div>
    <w:div w:id="84113787">
      <w:marLeft w:val="640"/>
      <w:marRight w:val="0"/>
      <w:marTop w:val="0"/>
      <w:marBottom w:val="0"/>
      <w:divBdr>
        <w:top w:val="none" w:sz="0" w:space="0" w:color="auto"/>
        <w:left w:val="none" w:sz="0" w:space="0" w:color="auto"/>
        <w:bottom w:val="none" w:sz="0" w:space="0" w:color="auto"/>
        <w:right w:val="none" w:sz="0" w:space="0" w:color="auto"/>
      </w:divBdr>
    </w:div>
    <w:div w:id="84618210">
      <w:marLeft w:val="640"/>
      <w:marRight w:val="0"/>
      <w:marTop w:val="0"/>
      <w:marBottom w:val="0"/>
      <w:divBdr>
        <w:top w:val="none" w:sz="0" w:space="0" w:color="auto"/>
        <w:left w:val="none" w:sz="0" w:space="0" w:color="auto"/>
        <w:bottom w:val="none" w:sz="0" w:space="0" w:color="auto"/>
        <w:right w:val="none" w:sz="0" w:space="0" w:color="auto"/>
      </w:divBdr>
    </w:div>
    <w:div w:id="85273243">
      <w:marLeft w:val="640"/>
      <w:marRight w:val="0"/>
      <w:marTop w:val="0"/>
      <w:marBottom w:val="0"/>
      <w:divBdr>
        <w:top w:val="none" w:sz="0" w:space="0" w:color="auto"/>
        <w:left w:val="none" w:sz="0" w:space="0" w:color="auto"/>
        <w:bottom w:val="none" w:sz="0" w:space="0" w:color="auto"/>
        <w:right w:val="none" w:sz="0" w:space="0" w:color="auto"/>
      </w:divBdr>
    </w:div>
    <w:div w:id="85734202">
      <w:marLeft w:val="640"/>
      <w:marRight w:val="0"/>
      <w:marTop w:val="0"/>
      <w:marBottom w:val="0"/>
      <w:divBdr>
        <w:top w:val="none" w:sz="0" w:space="0" w:color="auto"/>
        <w:left w:val="none" w:sz="0" w:space="0" w:color="auto"/>
        <w:bottom w:val="none" w:sz="0" w:space="0" w:color="auto"/>
        <w:right w:val="none" w:sz="0" w:space="0" w:color="auto"/>
      </w:divBdr>
    </w:div>
    <w:div w:id="85807122">
      <w:marLeft w:val="640"/>
      <w:marRight w:val="0"/>
      <w:marTop w:val="0"/>
      <w:marBottom w:val="0"/>
      <w:divBdr>
        <w:top w:val="none" w:sz="0" w:space="0" w:color="auto"/>
        <w:left w:val="none" w:sz="0" w:space="0" w:color="auto"/>
        <w:bottom w:val="none" w:sz="0" w:space="0" w:color="auto"/>
        <w:right w:val="none" w:sz="0" w:space="0" w:color="auto"/>
      </w:divBdr>
    </w:div>
    <w:div w:id="86394278">
      <w:marLeft w:val="640"/>
      <w:marRight w:val="0"/>
      <w:marTop w:val="0"/>
      <w:marBottom w:val="0"/>
      <w:divBdr>
        <w:top w:val="none" w:sz="0" w:space="0" w:color="auto"/>
        <w:left w:val="none" w:sz="0" w:space="0" w:color="auto"/>
        <w:bottom w:val="none" w:sz="0" w:space="0" w:color="auto"/>
        <w:right w:val="none" w:sz="0" w:space="0" w:color="auto"/>
      </w:divBdr>
    </w:div>
    <w:div w:id="86971410">
      <w:marLeft w:val="640"/>
      <w:marRight w:val="0"/>
      <w:marTop w:val="0"/>
      <w:marBottom w:val="0"/>
      <w:divBdr>
        <w:top w:val="none" w:sz="0" w:space="0" w:color="auto"/>
        <w:left w:val="none" w:sz="0" w:space="0" w:color="auto"/>
        <w:bottom w:val="none" w:sz="0" w:space="0" w:color="auto"/>
        <w:right w:val="none" w:sz="0" w:space="0" w:color="auto"/>
      </w:divBdr>
    </w:div>
    <w:div w:id="87433390">
      <w:marLeft w:val="640"/>
      <w:marRight w:val="0"/>
      <w:marTop w:val="0"/>
      <w:marBottom w:val="0"/>
      <w:divBdr>
        <w:top w:val="none" w:sz="0" w:space="0" w:color="auto"/>
        <w:left w:val="none" w:sz="0" w:space="0" w:color="auto"/>
        <w:bottom w:val="none" w:sz="0" w:space="0" w:color="auto"/>
        <w:right w:val="none" w:sz="0" w:space="0" w:color="auto"/>
      </w:divBdr>
    </w:div>
    <w:div w:id="87963760">
      <w:marLeft w:val="640"/>
      <w:marRight w:val="0"/>
      <w:marTop w:val="0"/>
      <w:marBottom w:val="0"/>
      <w:divBdr>
        <w:top w:val="none" w:sz="0" w:space="0" w:color="auto"/>
        <w:left w:val="none" w:sz="0" w:space="0" w:color="auto"/>
        <w:bottom w:val="none" w:sz="0" w:space="0" w:color="auto"/>
        <w:right w:val="none" w:sz="0" w:space="0" w:color="auto"/>
      </w:divBdr>
    </w:div>
    <w:div w:id="89620269">
      <w:marLeft w:val="640"/>
      <w:marRight w:val="0"/>
      <w:marTop w:val="0"/>
      <w:marBottom w:val="0"/>
      <w:divBdr>
        <w:top w:val="none" w:sz="0" w:space="0" w:color="auto"/>
        <w:left w:val="none" w:sz="0" w:space="0" w:color="auto"/>
        <w:bottom w:val="none" w:sz="0" w:space="0" w:color="auto"/>
        <w:right w:val="none" w:sz="0" w:space="0" w:color="auto"/>
      </w:divBdr>
    </w:div>
    <w:div w:id="90009775">
      <w:marLeft w:val="640"/>
      <w:marRight w:val="0"/>
      <w:marTop w:val="0"/>
      <w:marBottom w:val="0"/>
      <w:divBdr>
        <w:top w:val="none" w:sz="0" w:space="0" w:color="auto"/>
        <w:left w:val="none" w:sz="0" w:space="0" w:color="auto"/>
        <w:bottom w:val="none" w:sz="0" w:space="0" w:color="auto"/>
        <w:right w:val="none" w:sz="0" w:space="0" w:color="auto"/>
      </w:divBdr>
    </w:div>
    <w:div w:id="90048262">
      <w:marLeft w:val="640"/>
      <w:marRight w:val="0"/>
      <w:marTop w:val="0"/>
      <w:marBottom w:val="0"/>
      <w:divBdr>
        <w:top w:val="none" w:sz="0" w:space="0" w:color="auto"/>
        <w:left w:val="none" w:sz="0" w:space="0" w:color="auto"/>
        <w:bottom w:val="none" w:sz="0" w:space="0" w:color="auto"/>
        <w:right w:val="none" w:sz="0" w:space="0" w:color="auto"/>
      </w:divBdr>
    </w:div>
    <w:div w:id="90128969">
      <w:marLeft w:val="640"/>
      <w:marRight w:val="0"/>
      <w:marTop w:val="0"/>
      <w:marBottom w:val="0"/>
      <w:divBdr>
        <w:top w:val="none" w:sz="0" w:space="0" w:color="auto"/>
        <w:left w:val="none" w:sz="0" w:space="0" w:color="auto"/>
        <w:bottom w:val="none" w:sz="0" w:space="0" w:color="auto"/>
        <w:right w:val="none" w:sz="0" w:space="0" w:color="auto"/>
      </w:divBdr>
    </w:div>
    <w:div w:id="90585781">
      <w:marLeft w:val="640"/>
      <w:marRight w:val="0"/>
      <w:marTop w:val="0"/>
      <w:marBottom w:val="0"/>
      <w:divBdr>
        <w:top w:val="none" w:sz="0" w:space="0" w:color="auto"/>
        <w:left w:val="none" w:sz="0" w:space="0" w:color="auto"/>
        <w:bottom w:val="none" w:sz="0" w:space="0" w:color="auto"/>
        <w:right w:val="none" w:sz="0" w:space="0" w:color="auto"/>
      </w:divBdr>
    </w:div>
    <w:div w:id="90711241">
      <w:marLeft w:val="640"/>
      <w:marRight w:val="0"/>
      <w:marTop w:val="0"/>
      <w:marBottom w:val="0"/>
      <w:divBdr>
        <w:top w:val="none" w:sz="0" w:space="0" w:color="auto"/>
        <w:left w:val="none" w:sz="0" w:space="0" w:color="auto"/>
        <w:bottom w:val="none" w:sz="0" w:space="0" w:color="auto"/>
        <w:right w:val="none" w:sz="0" w:space="0" w:color="auto"/>
      </w:divBdr>
    </w:div>
    <w:div w:id="90929083">
      <w:marLeft w:val="640"/>
      <w:marRight w:val="0"/>
      <w:marTop w:val="0"/>
      <w:marBottom w:val="0"/>
      <w:divBdr>
        <w:top w:val="none" w:sz="0" w:space="0" w:color="auto"/>
        <w:left w:val="none" w:sz="0" w:space="0" w:color="auto"/>
        <w:bottom w:val="none" w:sz="0" w:space="0" w:color="auto"/>
        <w:right w:val="none" w:sz="0" w:space="0" w:color="auto"/>
      </w:divBdr>
    </w:div>
    <w:div w:id="92406418">
      <w:marLeft w:val="640"/>
      <w:marRight w:val="0"/>
      <w:marTop w:val="0"/>
      <w:marBottom w:val="0"/>
      <w:divBdr>
        <w:top w:val="none" w:sz="0" w:space="0" w:color="auto"/>
        <w:left w:val="none" w:sz="0" w:space="0" w:color="auto"/>
        <w:bottom w:val="none" w:sz="0" w:space="0" w:color="auto"/>
        <w:right w:val="none" w:sz="0" w:space="0" w:color="auto"/>
      </w:divBdr>
    </w:div>
    <w:div w:id="93091585">
      <w:marLeft w:val="640"/>
      <w:marRight w:val="0"/>
      <w:marTop w:val="0"/>
      <w:marBottom w:val="0"/>
      <w:divBdr>
        <w:top w:val="none" w:sz="0" w:space="0" w:color="auto"/>
        <w:left w:val="none" w:sz="0" w:space="0" w:color="auto"/>
        <w:bottom w:val="none" w:sz="0" w:space="0" w:color="auto"/>
        <w:right w:val="none" w:sz="0" w:space="0" w:color="auto"/>
      </w:divBdr>
    </w:div>
    <w:div w:id="94253038">
      <w:marLeft w:val="640"/>
      <w:marRight w:val="0"/>
      <w:marTop w:val="0"/>
      <w:marBottom w:val="0"/>
      <w:divBdr>
        <w:top w:val="none" w:sz="0" w:space="0" w:color="auto"/>
        <w:left w:val="none" w:sz="0" w:space="0" w:color="auto"/>
        <w:bottom w:val="none" w:sz="0" w:space="0" w:color="auto"/>
        <w:right w:val="none" w:sz="0" w:space="0" w:color="auto"/>
      </w:divBdr>
    </w:div>
    <w:div w:id="94374156">
      <w:marLeft w:val="640"/>
      <w:marRight w:val="0"/>
      <w:marTop w:val="0"/>
      <w:marBottom w:val="0"/>
      <w:divBdr>
        <w:top w:val="none" w:sz="0" w:space="0" w:color="auto"/>
        <w:left w:val="none" w:sz="0" w:space="0" w:color="auto"/>
        <w:bottom w:val="none" w:sz="0" w:space="0" w:color="auto"/>
        <w:right w:val="none" w:sz="0" w:space="0" w:color="auto"/>
      </w:divBdr>
    </w:div>
    <w:div w:id="95560612">
      <w:marLeft w:val="640"/>
      <w:marRight w:val="0"/>
      <w:marTop w:val="0"/>
      <w:marBottom w:val="0"/>
      <w:divBdr>
        <w:top w:val="none" w:sz="0" w:space="0" w:color="auto"/>
        <w:left w:val="none" w:sz="0" w:space="0" w:color="auto"/>
        <w:bottom w:val="none" w:sz="0" w:space="0" w:color="auto"/>
        <w:right w:val="none" w:sz="0" w:space="0" w:color="auto"/>
      </w:divBdr>
    </w:div>
    <w:div w:id="96675582">
      <w:marLeft w:val="640"/>
      <w:marRight w:val="0"/>
      <w:marTop w:val="0"/>
      <w:marBottom w:val="0"/>
      <w:divBdr>
        <w:top w:val="none" w:sz="0" w:space="0" w:color="auto"/>
        <w:left w:val="none" w:sz="0" w:space="0" w:color="auto"/>
        <w:bottom w:val="none" w:sz="0" w:space="0" w:color="auto"/>
        <w:right w:val="none" w:sz="0" w:space="0" w:color="auto"/>
      </w:divBdr>
    </w:div>
    <w:div w:id="98187777">
      <w:marLeft w:val="640"/>
      <w:marRight w:val="0"/>
      <w:marTop w:val="0"/>
      <w:marBottom w:val="0"/>
      <w:divBdr>
        <w:top w:val="none" w:sz="0" w:space="0" w:color="auto"/>
        <w:left w:val="none" w:sz="0" w:space="0" w:color="auto"/>
        <w:bottom w:val="none" w:sz="0" w:space="0" w:color="auto"/>
        <w:right w:val="none" w:sz="0" w:space="0" w:color="auto"/>
      </w:divBdr>
    </w:div>
    <w:div w:id="98986082">
      <w:marLeft w:val="640"/>
      <w:marRight w:val="0"/>
      <w:marTop w:val="0"/>
      <w:marBottom w:val="0"/>
      <w:divBdr>
        <w:top w:val="none" w:sz="0" w:space="0" w:color="auto"/>
        <w:left w:val="none" w:sz="0" w:space="0" w:color="auto"/>
        <w:bottom w:val="none" w:sz="0" w:space="0" w:color="auto"/>
        <w:right w:val="none" w:sz="0" w:space="0" w:color="auto"/>
      </w:divBdr>
    </w:div>
    <w:div w:id="99641177">
      <w:marLeft w:val="640"/>
      <w:marRight w:val="0"/>
      <w:marTop w:val="0"/>
      <w:marBottom w:val="0"/>
      <w:divBdr>
        <w:top w:val="none" w:sz="0" w:space="0" w:color="auto"/>
        <w:left w:val="none" w:sz="0" w:space="0" w:color="auto"/>
        <w:bottom w:val="none" w:sz="0" w:space="0" w:color="auto"/>
        <w:right w:val="none" w:sz="0" w:space="0" w:color="auto"/>
      </w:divBdr>
    </w:div>
    <w:div w:id="100103992">
      <w:marLeft w:val="640"/>
      <w:marRight w:val="0"/>
      <w:marTop w:val="0"/>
      <w:marBottom w:val="0"/>
      <w:divBdr>
        <w:top w:val="none" w:sz="0" w:space="0" w:color="auto"/>
        <w:left w:val="none" w:sz="0" w:space="0" w:color="auto"/>
        <w:bottom w:val="none" w:sz="0" w:space="0" w:color="auto"/>
        <w:right w:val="none" w:sz="0" w:space="0" w:color="auto"/>
      </w:divBdr>
    </w:div>
    <w:div w:id="100533716">
      <w:marLeft w:val="640"/>
      <w:marRight w:val="0"/>
      <w:marTop w:val="0"/>
      <w:marBottom w:val="0"/>
      <w:divBdr>
        <w:top w:val="none" w:sz="0" w:space="0" w:color="auto"/>
        <w:left w:val="none" w:sz="0" w:space="0" w:color="auto"/>
        <w:bottom w:val="none" w:sz="0" w:space="0" w:color="auto"/>
        <w:right w:val="none" w:sz="0" w:space="0" w:color="auto"/>
      </w:divBdr>
    </w:div>
    <w:div w:id="101340406">
      <w:marLeft w:val="640"/>
      <w:marRight w:val="0"/>
      <w:marTop w:val="0"/>
      <w:marBottom w:val="0"/>
      <w:divBdr>
        <w:top w:val="none" w:sz="0" w:space="0" w:color="auto"/>
        <w:left w:val="none" w:sz="0" w:space="0" w:color="auto"/>
        <w:bottom w:val="none" w:sz="0" w:space="0" w:color="auto"/>
        <w:right w:val="none" w:sz="0" w:space="0" w:color="auto"/>
      </w:divBdr>
    </w:div>
    <w:div w:id="102770477">
      <w:marLeft w:val="640"/>
      <w:marRight w:val="0"/>
      <w:marTop w:val="0"/>
      <w:marBottom w:val="0"/>
      <w:divBdr>
        <w:top w:val="none" w:sz="0" w:space="0" w:color="auto"/>
        <w:left w:val="none" w:sz="0" w:space="0" w:color="auto"/>
        <w:bottom w:val="none" w:sz="0" w:space="0" w:color="auto"/>
        <w:right w:val="none" w:sz="0" w:space="0" w:color="auto"/>
      </w:divBdr>
    </w:div>
    <w:div w:id="103311244">
      <w:marLeft w:val="640"/>
      <w:marRight w:val="0"/>
      <w:marTop w:val="0"/>
      <w:marBottom w:val="0"/>
      <w:divBdr>
        <w:top w:val="none" w:sz="0" w:space="0" w:color="auto"/>
        <w:left w:val="none" w:sz="0" w:space="0" w:color="auto"/>
        <w:bottom w:val="none" w:sz="0" w:space="0" w:color="auto"/>
        <w:right w:val="none" w:sz="0" w:space="0" w:color="auto"/>
      </w:divBdr>
    </w:div>
    <w:div w:id="104152300">
      <w:marLeft w:val="640"/>
      <w:marRight w:val="0"/>
      <w:marTop w:val="0"/>
      <w:marBottom w:val="0"/>
      <w:divBdr>
        <w:top w:val="none" w:sz="0" w:space="0" w:color="auto"/>
        <w:left w:val="none" w:sz="0" w:space="0" w:color="auto"/>
        <w:bottom w:val="none" w:sz="0" w:space="0" w:color="auto"/>
        <w:right w:val="none" w:sz="0" w:space="0" w:color="auto"/>
      </w:divBdr>
    </w:div>
    <w:div w:id="105347284">
      <w:marLeft w:val="640"/>
      <w:marRight w:val="0"/>
      <w:marTop w:val="0"/>
      <w:marBottom w:val="0"/>
      <w:divBdr>
        <w:top w:val="none" w:sz="0" w:space="0" w:color="auto"/>
        <w:left w:val="none" w:sz="0" w:space="0" w:color="auto"/>
        <w:bottom w:val="none" w:sz="0" w:space="0" w:color="auto"/>
        <w:right w:val="none" w:sz="0" w:space="0" w:color="auto"/>
      </w:divBdr>
    </w:div>
    <w:div w:id="106241226">
      <w:marLeft w:val="640"/>
      <w:marRight w:val="0"/>
      <w:marTop w:val="0"/>
      <w:marBottom w:val="0"/>
      <w:divBdr>
        <w:top w:val="none" w:sz="0" w:space="0" w:color="auto"/>
        <w:left w:val="none" w:sz="0" w:space="0" w:color="auto"/>
        <w:bottom w:val="none" w:sz="0" w:space="0" w:color="auto"/>
        <w:right w:val="none" w:sz="0" w:space="0" w:color="auto"/>
      </w:divBdr>
    </w:div>
    <w:div w:id="106775238">
      <w:marLeft w:val="640"/>
      <w:marRight w:val="0"/>
      <w:marTop w:val="0"/>
      <w:marBottom w:val="0"/>
      <w:divBdr>
        <w:top w:val="none" w:sz="0" w:space="0" w:color="auto"/>
        <w:left w:val="none" w:sz="0" w:space="0" w:color="auto"/>
        <w:bottom w:val="none" w:sz="0" w:space="0" w:color="auto"/>
        <w:right w:val="none" w:sz="0" w:space="0" w:color="auto"/>
      </w:divBdr>
    </w:div>
    <w:div w:id="106824092">
      <w:marLeft w:val="640"/>
      <w:marRight w:val="0"/>
      <w:marTop w:val="0"/>
      <w:marBottom w:val="0"/>
      <w:divBdr>
        <w:top w:val="none" w:sz="0" w:space="0" w:color="auto"/>
        <w:left w:val="none" w:sz="0" w:space="0" w:color="auto"/>
        <w:bottom w:val="none" w:sz="0" w:space="0" w:color="auto"/>
        <w:right w:val="none" w:sz="0" w:space="0" w:color="auto"/>
      </w:divBdr>
    </w:div>
    <w:div w:id="107359305">
      <w:marLeft w:val="640"/>
      <w:marRight w:val="0"/>
      <w:marTop w:val="0"/>
      <w:marBottom w:val="0"/>
      <w:divBdr>
        <w:top w:val="none" w:sz="0" w:space="0" w:color="auto"/>
        <w:left w:val="none" w:sz="0" w:space="0" w:color="auto"/>
        <w:bottom w:val="none" w:sz="0" w:space="0" w:color="auto"/>
        <w:right w:val="none" w:sz="0" w:space="0" w:color="auto"/>
      </w:divBdr>
    </w:div>
    <w:div w:id="107547964">
      <w:marLeft w:val="640"/>
      <w:marRight w:val="0"/>
      <w:marTop w:val="0"/>
      <w:marBottom w:val="0"/>
      <w:divBdr>
        <w:top w:val="none" w:sz="0" w:space="0" w:color="auto"/>
        <w:left w:val="none" w:sz="0" w:space="0" w:color="auto"/>
        <w:bottom w:val="none" w:sz="0" w:space="0" w:color="auto"/>
        <w:right w:val="none" w:sz="0" w:space="0" w:color="auto"/>
      </w:divBdr>
    </w:div>
    <w:div w:id="107551272">
      <w:marLeft w:val="640"/>
      <w:marRight w:val="0"/>
      <w:marTop w:val="0"/>
      <w:marBottom w:val="0"/>
      <w:divBdr>
        <w:top w:val="none" w:sz="0" w:space="0" w:color="auto"/>
        <w:left w:val="none" w:sz="0" w:space="0" w:color="auto"/>
        <w:bottom w:val="none" w:sz="0" w:space="0" w:color="auto"/>
        <w:right w:val="none" w:sz="0" w:space="0" w:color="auto"/>
      </w:divBdr>
    </w:div>
    <w:div w:id="108549640">
      <w:marLeft w:val="640"/>
      <w:marRight w:val="0"/>
      <w:marTop w:val="0"/>
      <w:marBottom w:val="0"/>
      <w:divBdr>
        <w:top w:val="none" w:sz="0" w:space="0" w:color="auto"/>
        <w:left w:val="none" w:sz="0" w:space="0" w:color="auto"/>
        <w:bottom w:val="none" w:sz="0" w:space="0" w:color="auto"/>
        <w:right w:val="none" w:sz="0" w:space="0" w:color="auto"/>
      </w:divBdr>
    </w:div>
    <w:div w:id="109132936">
      <w:marLeft w:val="640"/>
      <w:marRight w:val="0"/>
      <w:marTop w:val="0"/>
      <w:marBottom w:val="0"/>
      <w:divBdr>
        <w:top w:val="none" w:sz="0" w:space="0" w:color="auto"/>
        <w:left w:val="none" w:sz="0" w:space="0" w:color="auto"/>
        <w:bottom w:val="none" w:sz="0" w:space="0" w:color="auto"/>
        <w:right w:val="none" w:sz="0" w:space="0" w:color="auto"/>
      </w:divBdr>
    </w:div>
    <w:div w:id="109201057">
      <w:marLeft w:val="640"/>
      <w:marRight w:val="0"/>
      <w:marTop w:val="0"/>
      <w:marBottom w:val="0"/>
      <w:divBdr>
        <w:top w:val="none" w:sz="0" w:space="0" w:color="auto"/>
        <w:left w:val="none" w:sz="0" w:space="0" w:color="auto"/>
        <w:bottom w:val="none" w:sz="0" w:space="0" w:color="auto"/>
        <w:right w:val="none" w:sz="0" w:space="0" w:color="auto"/>
      </w:divBdr>
    </w:div>
    <w:div w:id="109977729">
      <w:marLeft w:val="640"/>
      <w:marRight w:val="0"/>
      <w:marTop w:val="0"/>
      <w:marBottom w:val="0"/>
      <w:divBdr>
        <w:top w:val="none" w:sz="0" w:space="0" w:color="auto"/>
        <w:left w:val="none" w:sz="0" w:space="0" w:color="auto"/>
        <w:bottom w:val="none" w:sz="0" w:space="0" w:color="auto"/>
        <w:right w:val="none" w:sz="0" w:space="0" w:color="auto"/>
      </w:divBdr>
    </w:div>
    <w:div w:id="111019888">
      <w:bodyDiv w:val="1"/>
      <w:marLeft w:val="0"/>
      <w:marRight w:val="0"/>
      <w:marTop w:val="0"/>
      <w:marBottom w:val="0"/>
      <w:divBdr>
        <w:top w:val="none" w:sz="0" w:space="0" w:color="auto"/>
        <w:left w:val="none" w:sz="0" w:space="0" w:color="auto"/>
        <w:bottom w:val="none" w:sz="0" w:space="0" w:color="auto"/>
        <w:right w:val="none" w:sz="0" w:space="0" w:color="auto"/>
      </w:divBdr>
      <w:divsChild>
        <w:div w:id="645935005">
          <w:marLeft w:val="640"/>
          <w:marRight w:val="0"/>
          <w:marTop w:val="0"/>
          <w:marBottom w:val="0"/>
          <w:divBdr>
            <w:top w:val="none" w:sz="0" w:space="0" w:color="auto"/>
            <w:left w:val="none" w:sz="0" w:space="0" w:color="auto"/>
            <w:bottom w:val="none" w:sz="0" w:space="0" w:color="auto"/>
            <w:right w:val="none" w:sz="0" w:space="0" w:color="auto"/>
          </w:divBdr>
        </w:div>
        <w:div w:id="1908606607">
          <w:marLeft w:val="640"/>
          <w:marRight w:val="0"/>
          <w:marTop w:val="0"/>
          <w:marBottom w:val="0"/>
          <w:divBdr>
            <w:top w:val="none" w:sz="0" w:space="0" w:color="auto"/>
            <w:left w:val="none" w:sz="0" w:space="0" w:color="auto"/>
            <w:bottom w:val="none" w:sz="0" w:space="0" w:color="auto"/>
            <w:right w:val="none" w:sz="0" w:space="0" w:color="auto"/>
          </w:divBdr>
        </w:div>
        <w:div w:id="1855337961">
          <w:marLeft w:val="640"/>
          <w:marRight w:val="0"/>
          <w:marTop w:val="0"/>
          <w:marBottom w:val="0"/>
          <w:divBdr>
            <w:top w:val="none" w:sz="0" w:space="0" w:color="auto"/>
            <w:left w:val="none" w:sz="0" w:space="0" w:color="auto"/>
            <w:bottom w:val="none" w:sz="0" w:space="0" w:color="auto"/>
            <w:right w:val="none" w:sz="0" w:space="0" w:color="auto"/>
          </w:divBdr>
        </w:div>
        <w:div w:id="1272787745">
          <w:marLeft w:val="640"/>
          <w:marRight w:val="0"/>
          <w:marTop w:val="0"/>
          <w:marBottom w:val="0"/>
          <w:divBdr>
            <w:top w:val="none" w:sz="0" w:space="0" w:color="auto"/>
            <w:left w:val="none" w:sz="0" w:space="0" w:color="auto"/>
            <w:bottom w:val="none" w:sz="0" w:space="0" w:color="auto"/>
            <w:right w:val="none" w:sz="0" w:space="0" w:color="auto"/>
          </w:divBdr>
        </w:div>
        <w:div w:id="623972000">
          <w:marLeft w:val="640"/>
          <w:marRight w:val="0"/>
          <w:marTop w:val="0"/>
          <w:marBottom w:val="0"/>
          <w:divBdr>
            <w:top w:val="none" w:sz="0" w:space="0" w:color="auto"/>
            <w:left w:val="none" w:sz="0" w:space="0" w:color="auto"/>
            <w:bottom w:val="none" w:sz="0" w:space="0" w:color="auto"/>
            <w:right w:val="none" w:sz="0" w:space="0" w:color="auto"/>
          </w:divBdr>
        </w:div>
        <w:div w:id="1654604386">
          <w:marLeft w:val="640"/>
          <w:marRight w:val="0"/>
          <w:marTop w:val="0"/>
          <w:marBottom w:val="0"/>
          <w:divBdr>
            <w:top w:val="none" w:sz="0" w:space="0" w:color="auto"/>
            <w:left w:val="none" w:sz="0" w:space="0" w:color="auto"/>
            <w:bottom w:val="none" w:sz="0" w:space="0" w:color="auto"/>
            <w:right w:val="none" w:sz="0" w:space="0" w:color="auto"/>
          </w:divBdr>
        </w:div>
        <w:div w:id="50348150">
          <w:marLeft w:val="640"/>
          <w:marRight w:val="0"/>
          <w:marTop w:val="0"/>
          <w:marBottom w:val="0"/>
          <w:divBdr>
            <w:top w:val="none" w:sz="0" w:space="0" w:color="auto"/>
            <w:left w:val="none" w:sz="0" w:space="0" w:color="auto"/>
            <w:bottom w:val="none" w:sz="0" w:space="0" w:color="auto"/>
            <w:right w:val="none" w:sz="0" w:space="0" w:color="auto"/>
          </w:divBdr>
        </w:div>
        <w:div w:id="305596177">
          <w:marLeft w:val="640"/>
          <w:marRight w:val="0"/>
          <w:marTop w:val="0"/>
          <w:marBottom w:val="0"/>
          <w:divBdr>
            <w:top w:val="none" w:sz="0" w:space="0" w:color="auto"/>
            <w:left w:val="none" w:sz="0" w:space="0" w:color="auto"/>
            <w:bottom w:val="none" w:sz="0" w:space="0" w:color="auto"/>
            <w:right w:val="none" w:sz="0" w:space="0" w:color="auto"/>
          </w:divBdr>
        </w:div>
        <w:div w:id="1171139744">
          <w:marLeft w:val="640"/>
          <w:marRight w:val="0"/>
          <w:marTop w:val="0"/>
          <w:marBottom w:val="0"/>
          <w:divBdr>
            <w:top w:val="none" w:sz="0" w:space="0" w:color="auto"/>
            <w:left w:val="none" w:sz="0" w:space="0" w:color="auto"/>
            <w:bottom w:val="none" w:sz="0" w:space="0" w:color="auto"/>
            <w:right w:val="none" w:sz="0" w:space="0" w:color="auto"/>
          </w:divBdr>
        </w:div>
        <w:div w:id="592401524">
          <w:marLeft w:val="640"/>
          <w:marRight w:val="0"/>
          <w:marTop w:val="0"/>
          <w:marBottom w:val="0"/>
          <w:divBdr>
            <w:top w:val="none" w:sz="0" w:space="0" w:color="auto"/>
            <w:left w:val="none" w:sz="0" w:space="0" w:color="auto"/>
            <w:bottom w:val="none" w:sz="0" w:space="0" w:color="auto"/>
            <w:right w:val="none" w:sz="0" w:space="0" w:color="auto"/>
          </w:divBdr>
        </w:div>
        <w:div w:id="1392655469">
          <w:marLeft w:val="640"/>
          <w:marRight w:val="0"/>
          <w:marTop w:val="0"/>
          <w:marBottom w:val="0"/>
          <w:divBdr>
            <w:top w:val="none" w:sz="0" w:space="0" w:color="auto"/>
            <w:left w:val="none" w:sz="0" w:space="0" w:color="auto"/>
            <w:bottom w:val="none" w:sz="0" w:space="0" w:color="auto"/>
            <w:right w:val="none" w:sz="0" w:space="0" w:color="auto"/>
          </w:divBdr>
        </w:div>
        <w:div w:id="1861312083">
          <w:marLeft w:val="640"/>
          <w:marRight w:val="0"/>
          <w:marTop w:val="0"/>
          <w:marBottom w:val="0"/>
          <w:divBdr>
            <w:top w:val="none" w:sz="0" w:space="0" w:color="auto"/>
            <w:left w:val="none" w:sz="0" w:space="0" w:color="auto"/>
            <w:bottom w:val="none" w:sz="0" w:space="0" w:color="auto"/>
            <w:right w:val="none" w:sz="0" w:space="0" w:color="auto"/>
          </w:divBdr>
        </w:div>
        <w:div w:id="1352292346">
          <w:marLeft w:val="640"/>
          <w:marRight w:val="0"/>
          <w:marTop w:val="0"/>
          <w:marBottom w:val="0"/>
          <w:divBdr>
            <w:top w:val="none" w:sz="0" w:space="0" w:color="auto"/>
            <w:left w:val="none" w:sz="0" w:space="0" w:color="auto"/>
            <w:bottom w:val="none" w:sz="0" w:space="0" w:color="auto"/>
            <w:right w:val="none" w:sz="0" w:space="0" w:color="auto"/>
          </w:divBdr>
        </w:div>
        <w:div w:id="871654714">
          <w:marLeft w:val="640"/>
          <w:marRight w:val="0"/>
          <w:marTop w:val="0"/>
          <w:marBottom w:val="0"/>
          <w:divBdr>
            <w:top w:val="none" w:sz="0" w:space="0" w:color="auto"/>
            <w:left w:val="none" w:sz="0" w:space="0" w:color="auto"/>
            <w:bottom w:val="none" w:sz="0" w:space="0" w:color="auto"/>
            <w:right w:val="none" w:sz="0" w:space="0" w:color="auto"/>
          </w:divBdr>
        </w:div>
        <w:div w:id="1235896153">
          <w:marLeft w:val="640"/>
          <w:marRight w:val="0"/>
          <w:marTop w:val="0"/>
          <w:marBottom w:val="0"/>
          <w:divBdr>
            <w:top w:val="none" w:sz="0" w:space="0" w:color="auto"/>
            <w:left w:val="none" w:sz="0" w:space="0" w:color="auto"/>
            <w:bottom w:val="none" w:sz="0" w:space="0" w:color="auto"/>
            <w:right w:val="none" w:sz="0" w:space="0" w:color="auto"/>
          </w:divBdr>
        </w:div>
        <w:div w:id="1763914518">
          <w:marLeft w:val="640"/>
          <w:marRight w:val="0"/>
          <w:marTop w:val="0"/>
          <w:marBottom w:val="0"/>
          <w:divBdr>
            <w:top w:val="none" w:sz="0" w:space="0" w:color="auto"/>
            <w:left w:val="none" w:sz="0" w:space="0" w:color="auto"/>
            <w:bottom w:val="none" w:sz="0" w:space="0" w:color="auto"/>
            <w:right w:val="none" w:sz="0" w:space="0" w:color="auto"/>
          </w:divBdr>
        </w:div>
        <w:div w:id="1549417964">
          <w:marLeft w:val="640"/>
          <w:marRight w:val="0"/>
          <w:marTop w:val="0"/>
          <w:marBottom w:val="0"/>
          <w:divBdr>
            <w:top w:val="none" w:sz="0" w:space="0" w:color="auto"/>
            <w:left w:val="none" w:sz="0" w:space="0" w:color="auto"/>
            <w:bottom w:val="none" w:sz="0" w:space="0" w:color="auto"/>
            <w:right w:val="none" w:sz="0" w:space="0" w:color="auto"/>
          </w:divBdr>
        </w:div>
        <w:div w:id="372199111">
          <w:marLeft w:val="640"/>
          <w:marRight w:val="0"/>
          <w:marTop w:val="0"/>
          <w:marBottom w:val="0"/>
          <w:divBdr>
            <w:top w:val="none" w:sz="0" w:space="0" w:color="auto"/>
            <w:left w:val="none" w:sz="0" w:space="0" w:color="auto"/>
            <w:bottom w:val="none" w:sz="0" w:space="0" w:color="auto"/>
            <w:right w:val="none" w:sz="0" w:space="0" w:color="auto"/>
          </w:divBdr>
        </w:div>
        <w:div w:id="561217183">
          <w:marLeft w:val="640"/>
          <w:marRight w:val="0"/>
          <w:marTop w:val="0"/>
          <w:marBottom w:val="0"/>
          <w:divBdr>
            <w:top w:val="none" w:sz="0" w:space="0" w:color="auto"/>
            <w:left w:val="none" w:sz="0" w:space="0" w:color="auto"/>
            <w:bottom w:val="none" w:sz="0" w:space="0" w:color="auto"/>
            <w:right w:val="none" w:sz="0" w:space="0" w:color="auto"/>
          </w:divBdr>
        </w:div>
        <w:div w:id="1295982026">
          <w:marLeft w:val="640"/>
          <w:marRight w:val="0"/>
          <w:marTop w:val="0"/>
          <w:marBottom w:val="0"/>
          <w:divBdr>
            <w:top w:val="none" w:sz="0" w:space="0" w:color="auto"/>
            <w:left w:val="none" w:sz="0" w:space="0" w:color="auto"/>
            <w:bottom w:val="none" w:sz="0" w:space="0" w:color="auto"/>
            <w:right w:val="none" w:sz="0" w:space="0" w:color="auto"/>
          </w:divBdr>
        </w:div>
      </w:divsChild>
    </w:div>
    <w:div w:id="112480996">
      <w:marLeft w:val="640"/>
      <w:marRight w:val="0"/>
      <w:marTop w:val="0"/>
      <w:marBottom w:val="0"/>
      <w:divBdr>
        <w:top w:val="none" w:sz="0" w:space="0" w:color="auto"/>
        <w:left w:val="none" w:sz="0" w:space="0" w:color="auto"/>
        <w:bottom w:val="none" w:sz="0" w:space="0" w:color="auto"/>
        <w:right w:val="none" w:sz="0" w:space="0" w:color="auto"/>
      </w:divBdr>
    </w:div>
    <w:div w:id="112987466">
      <w:marLeft w:val="640"/>
      <w:marRight w:val="0"/>
      <w:marTop w:val="0"/>
      <w:marBottom w:val="0"/>
      <w:divBdr>
        <w:top w:val="none" w:sz="0" w:space="0" w:color="auto"/>
        <w:left w:val="none" w:sz="0" w:space="0" w:color="auto"/>
        <w:bottom w:val="none" w:sz="0" w:space="0" w:color="auto"/>
        <w:right w:val="none" w:sz="0" w:space="0" w:color="auto"/>
      </w:divBdr>
    </w:div>
    <w:div w:id="114837045">
      <w:marLeft w:val="640"/>
      <w:marRight w:val="0"/>
      <w:marTop w:val="0"/>
      <w:marBottom w:val="0"/>
      <w:divBdr>
        <w:top w:val="none" w:sz="0" w:space="0" w:color="auto"/>
        <w:left w:val="none" w:sz="0" w:space="0" w:color="auto"/>
        <w:bottom w:val="none" w:sz="0" w:space="0" w:color="auto"/>
        <w:right w:val="none" w:sz="0" w:space="0" w:color="auto"/>
      </w:divBdr>
    </w:div>
    <w:div w:id="115292795">
      <w:marLeft w:val="640"/>
      <w:marRight w:val="0"/>
      <w:marTop w:val="0"/>
      <w:marBottom w:val="0"/>
      <w:divBdr>
        <w:top w:val="none" w:sz="0" w:space="0" w:color="auto"/>
        <w:left w:val="none" w:sz="0" w:space="0" w:color="auto"/>
        <w:bottom w:val="none" w:sz="0" w:space="0" w:color="auto"/>
        <w:right w:val="none" w:sz="0" w:space="0" w:color="auto"/>
      </w:divBdr>
    </w:div>
    <w:div w:id="115490519">
      <w:marLeft w:val="640"/>
      <w:marRight w:val="0"/>
      <w:marTop w:val="0"/>
      <w:marBottom w:val="0"/>
      <w:divBdr>
        <w:top w:val="none" w:sz="0" w:space="0" w:color="auto"/>
        <w:left w:val="none" w:sz="0" w:space="0" w:color="auto"/>
        <w:bottom w:val="none" w:sz="0" w:space="0" w:color="auto"/>
        <w:right w:val="none" w:sz="0" w:space="0" w:color="auto"/>
      </w:divBdr>
    </w:div>
    <w:div w:id="116534186">
      <w:marLeft w:val="640"/>
      <w:marRight w:val="0"/>
      <w:marTop w:val="0"/>
      <w:marBottom w:val="0"/>
      <w:divBdr>
        <w:top w:val="none" w:sz="0" w:space="0" w:color="auto"/>
        <w:left w:val="none" w:sz="0" w:space="0" w:color="auto"/>
        <w:bottom w:val="none" w:sz="0" w:space="0" w:color="auto"/>
        <w:right w:val="none" w:sz="0" w:space="0" w:color="auto"/>
      </w:divBdr>
    </w:div>
    <w:div w:id="117067516">
      <w:bodyDiv w:val="1"/>
      <w:marLeft w:val="0"/>
      <w:marRight w:val="0"/>
      <w:marTop w:val="0"/>
      <w:marBottom w:val="0"/>
      <w:divBdr>
        <w:top w:val="none" w:sz="0" w:space="0" w:color="auto"/>
        <w:left w:val="none" w:sz="0" w:space="0" w:color="auto"/>
        <w:bottom w:val="none" w:sz="0" w:space="0" w:color="auto"/>
        <w:right w:val="none" w:sz="0" w:space="0" w:color="auto"/>
      </w:divBdr>
      <w:divsChild>
        <w:div w:id="387925507">
          <w:marLeft w:val="640"/>
          <w:marRight w:val="0"/>
          <w:marTop w:val="0"/>
          <w:marBottom w:val="0"/>
          <w:divBdr>
            <w:top w:val="none" w:sz="0" w:space="0" w:color="auto"/>
            <w:left w:val="none" w:sz="0" w:space="0" w:color="auto"/>
            <w:bottom w:val="none" w:sz="0" w:space="0" w:color="auto"/>
            <w:right w:val="none" w:sz="0" w:space="0" w:color="auto"/>
          </w:divBdr>
        </w:div>
        <w:div w:id="1908029103">
          <w:marLeft w:val="640"/>
          <w:marRight w:val="0"/>
          <w:marTop w:val="0"/>
          <w:marBottom w:val="0"/>
          <w:divBdr>
            <w:top w:val="none" w:sz="0" w:space="0" w:color="auto"/>
            <w:left w:val="none" w:sz="0" w:space="0" w:color="auto"/>
            <w:bottom w:val="none" w:sz="0" w:space="0" w:color="auto"/>
            <w:right w:val="none" w:sz="0" w:space="0" w:color="auto"/>
          </w:divBdr>
        </w:div>
        <w:div w:id="2126339449">
          <w:marLeft w:val="640"/>
          <w:marRight w:val="0"/>
          <w:marTop w:val="0"/>
          <w:marBottom w:val="0"/>
          <w:divBdr>
            <w:top w:val="none" w:sz="0" w:space="0" w:color="auto"/>
            <w:left w:val="none" w:sz="0" w:space="0" w:color="auto"/>
            <w:bottom w:val="none" w:sz="0" w:space="0" w:color="auto"/>
            <w:right w:val="none" w:sz="0" w:space="0" w:color="auto"/>
          </w:divBdr>
        </w:div>
      </w:divsChild>
    </w:div>
    <w:div w:id="117339014">
      <w:marLeft w:val="640"/>
      <w:marRight w:val="0"/>
      <w:marTop w:val="0"/>
      <w:marBottom w:val="0"/>
      <w:divBdr>
        <w:top w:val="none" w:sz="0" w:space="0" w:color="auto"/>
        <w:left w:val="none" w:sz="0" w:space="0" w:color="auto"/>
        <w:bottom w:val="none" w:sz="0" w:space="0" w:color="auto"/>
        <w:right w:val="none" w:sz="0" w:space="0" w:color="auto"/>
      </w:divBdr>
    </w:div>
    <w:div w:id="118645346">
      <w:marLeft w:val="640"/>
      <w:marRight w:val="0"/>
      <w:marTop w:val="0"/>
      <w:marBottom w:val="0"/>
      <w:divBdr>
        <w:top w:val="none" w:sz="0" w:space="0" w:color="auto"/>
        <w:left w:val="none" w:sz="0" w:space="0" w:color="auto"/>
        <w:bottom w:val="none" w:sz="0" w:space="0" w:color="auto"/>
        <w:right w:val="none" w:sz="0" w:space="0" w:color="auto"/>
      </w:divBdr>
    </w:div>
    <w:div w:id="118691414">
      <w:marLeft w:val="640"/>
      <w:marRight w:val="0"/>
      <w:marTop w:val="0"/>
      <w:marBottom w:val="0"/>
      <w:divBdr>
        <w:top w:val="none" w:sz="0" w:space="0" w:color="auto"/>
        <w:left w:val="none" w:sz="0" w:space="0" w:color="auto"/>
        <w:bottom w:val="none" w:sz="0" w:space="0" w:color="auto"/>
        <w:right w:val="none" w:sz="0" w:space="0" w:color="auto"/>
      </w:divBdr>
    </w:div>
    <w:div w:id="119230135">
      <w:marLeft w:val="640"/>
      <w:marRight w:val="0"/>
      <w:marTop w:val="0"/>
      <w:marBottom w:val="0"/>
      <w:divBdr>
        <w:top w:val="none" w:sz="0" w:space="0" w:color="auto"/>
        <w:left w:val="none" w:sz="0" w:space="0" w:color="auto"/>
        <w:bottom w:val="none" w:sz="0" w:space="0" w:color="auto"/>
        <w:right w:val="none" w:sz="0" w:space="0" w:color="auto"/>
      </w:divBdr>
    </w:div>
    <w:div w:id="121853986">
      <w:marLeft w:val="640"/>
      <w:marRight w:val="0"/>
      <w:marTop w:val="0"/>
      <w:marBottom w:val="0"/>
      <w:divBdr>
        <w:top w:val="none" w:sz="0" w:space="0" w:color="auto"/>
        <w:left w:val="none" w:sz="0" w:space="0" w:color="auto"/>
        <w:bottom w:val="none" w:sz="0" w:space="0" w:color="auto"/>
        <w:right w:val="none" w:sz="0" w:space="0" w:color="auto"/>
      </w:divBdr>
    </w:div>
    <w:div w:id="121964886">
      <w:marLeft w:val="640"/>
      <w:marRight w:val="0"/>
      <w:marTop w:val="0"/>
      <w:marBottom w:val="0"/>
      <w:divBdr>
        <w:top w:val="none" w:sz="0" w:space="0" w:color="auto"/>
        <w:left w:val="none" w:sz="0" w:space="0" w:color="auto"/>
        <w:bottom w:val="none" w:sz="0" w:space="0" w:color="auto"/>
        <w:right w:val="none" w:sz="0" w:space="0" w:color="auto"/>
      </w:divBdr>
    </w:div>
    <w:div w:id="123738257">
      <w:marLeft w:val="640"/>
      <w:marRight w:val="0"/>
      <w:marTop w:val="0"/>
      <w:marBottom w:val="0"/>
      <w:divBdr>
        <w:top w:val="none" w:sz="0" w:space="0" w:color="auto"/>
        <w:left w:val="none" w:sz="0" w:space="0" w:color="auto"/>
        <w:bottom w:val="none" w:sz="0" w:space="0" w:color="auto"/>
        <w:right w:val="none" w:sz="0" w:space="0" w:color="auto"/>
      </w:divBdr>
    </w:div>
    <w:div w:id="124785943">
      <w:marLeft w:val="640"/>
      <w:marRight w:val="0"/>
      <w:marTop w:val="0"/>
      <w:marBottom w:val="0"/>
      <w:divBdr>
        <w:top w:val="none" w:sz="0" w:space="0" w:color="auto"/>
        <w:left w:val="none" w:sz="0" w:space="0" w:color="auto"/>
        <w:bottom w:val="none" w:sz="0" w:space="0" w:color="auto"/>
        <w:right w:val="none" w:sz="0" w:space="0" w:color="auto"/>
      </w:divBdr>
    </w:div>
    <w:div w:id="124809548">
      <w:marLeft w:val="640"/>
      <w:marRight w:val="0"/>
      <w:marTop w:val="0"/>
      <w:marBottom w:val="0"/>
      <w:divBdr>
        <w:top w:val="none" w:sz="0" w:space="0" w:color="auto"/>
        <w:left w:val="none" w:sz="0" w:space="0" w:color="auto"/>
        <w:bottom w:val="none" w:sz="0" w:space="0" w:color="auto"/>
        <w:right w:val="none" w:sz="0" w:space="0" w:color="auto"/>
      </w:divBdr>
    </w:div>
    <w:div w:id="125051820">
      <w:marLeft w:val="640"/>
      <w:marRight w:val="0"/>
      <w:marTop w:val="0"/>
      <w:marBottom w:val="0"/>
      <w:divBdr>
        <w:top w:val="none" w:sz="0" w:space="0" w:color="auto"/>
        <w:left w:val="none" w:sz="0" w:space="0" w:color="auto"/>
        <w:bottom w:val="none" w:sz="0" w:space="0" w:color="auto"/>
        <w:right w:val="none" w:sz="0" w:space="0" w:color="auto"/>
      </w:divBdr>
    </w:div>
    <w:div w:id="127628529">
      <w:marLeft w:val="640"/>
      <w:marRight w:val="0"/>
      <w:marTop w:val="0"/>
      <w:marBottom w:val="0"/>
      <w:divBdr>
        <w:top w:val="none" w:sz="0" w:space="0" w:color="auto"/>
        <w:left w:val="none" w:sz="0" w:space="0" w:color="auto"/>
        <w:bottom w:val="none" w:sz="0" w:space="0" w:color="auto"/>
        <w:right w:val="none" w:sz="0" w:space="0" w:color="auto"/>
      </w:divBdr>
    </w:div>
    <w:div w:id="128136480">
      <w:marLeft w:val="640"/>
      <w:marRight w:val="0"/>
      <w:marTop w:val="0"/>
      <w:marBottom w:val="0"/>
      <w:divBdr>
        <w:top w:val="none" w:sz="0" w:space="0" w:color="auto"/>
        <w:left w:val="none" w:sz="0" w:space="0" w:color="auto"/>
        <w:bottom w:val="none" w:sz="0" w:space="0" w:color="auto"/>
        <w:right w:val="none" w:sz="0" w:space="0" w:color="auto"/>
      </w:divBdr>
    </w:div>
    <w:div w:id="128548339">
      <w:marLeft w:val="640"/>
      <w:marRight w:val="0"/>
      <w:marTop w:val="0"/>
      <w:marBottom w:val="0"/>
      <w:divBdr>
        <w:top w:val="none" w:sz="0" w:space="0" w:color="auto"/>
        <w:left w:val="none" w:sz="0" w:space="0" w:color="auto"/>
        <w:bottom w:val="none" w:sz="0" w:space="0" w:color="auto"/>
        <w:right w:val="none" w:sz="0" w:space="0" w:color="auto"/>
      </w:divBdr>
    </w:div>
    <w:div w:id="128865095">
      <w:marLeft w:val="640"/>
      <w:marRight w:val="0"/>
      <w:marTop w:val="0"/>
      <w:marBottom w:val="0"/>
      <w:divBdr>
        <w:top w:val="none" w:sz="0" w:space="0" w:color="auto"/>
        <w:left w:val="none" w:sz="0" w:space="0" w:color="auto"/>
        <w:bottom w:val="none" w:sz="0" w:space="0" w:color="auto"/>
        <w:right w:val="none" w:sz="0" w:space="0" w:color="auto"/>
      </w:divBdr>
    </w:div>
    <w:div w:id="130948914">
      <w:marLeft w:val="640"/>
      <w:marRight w:val="0"/>
      <w:marTop w:val="0"/>
      <w:marBottom w:val="0"/>
      <w:divBdr>
        <w:top w:val="none" w:sz="0" w:space="0" w:color="auto"/>
        <w:left w:val="none" w:sz="0" w:space="0" w:color="auto"/>
        <w:bottom w:val="none" w:sz="0" w:space="0" w:color="auto"/>
        <w:right w:val="none" w:sz="0" w:space="0" w:color="auto"/>
      </w:divBdr>
    </w:div>
    <w:div w:id="131287348">
      <w:marLeft w:val="640"/>
      <w:marRight w:val="0"/>
      <w:marTop w:val="0"/>
      <w:marBottom w:val="0"/>
      <w:divBdr>
        <w:top w:val="none" w:sz="0" w:space="0" w:color="auto"/>
        <w:left w:val="none" w:sz="0" w:space="0" w:color="auto"/>
        <w:bottom w:val="none" w:sz="0" w:space="0" w:color="auto"/>
        <w:right w:val="none" w:sz="0" w:space="0" w:color="auto"/>
      </w:divBdr>
    </w:div>
    <w:div w:id="131800852">
      <w:marLeft w:val="640"/>
      <w:marRight w:val="0"/>
      <w:marTop w:val="0"/>
      <w:marBottom w:val="0"/>
      <w:divBdr>
        <w:top w:val="none" w:sz="0" w:space="0" w:color="auto"/>
        <w:left w:val="none" w:sz="0" w:space="0" w:color="auto"/>
        <w:bottom w:val="none" w:sz="0" w:space="0" w:color="auto"/>
        <w:right w:val="none" w:sz="0" w:space="0" w:color="auto"/>
      </w:divBdr>
    </w:div>
    <w:div w:id="136194160">
      <w:marLeft w:val="640"/>
      <w:marRight w:val="0"/>
      <w:marTop w:val="0"/>
      <w:marBottom w:val="0"/>
      <w:divBdr>
        <w:top w:val="none" w:sz="0" w:space="0" w:color="auto"/>
        <w:left w:val="none" w:sz="0" w:space="0" w:color="auto"/>
        <w:bottom w:val="none" w:sz="0" w:space="0" w:color="auto"/>
        <w:right w:val="none" w:sz="0" w:space="0" w:color="auto"/>
      </w:divBdr>
    </w:div>
    <w:div w:id="136261250">
      <w:marLeft w:val="640"/>
      <w:marRight w:val="0"/>
      <w:marTop w:val="0"/>
      <w:marBottom w:val="0"/>
      <w:divBdr>
        <w:top w:val="none" w:sz="0" w:space="0" w:color="auto"/>
        <w:left w:val="none" w:sz="0" w:space="0" w:color="auto"/>
        <w:bottom w:val="none" w:sz="0" w:space="0" w:color="auto"/>
        <w:right w:val="none" w:sz="0" w:space="0" w:color="auto"/>
      </w:divBdr>
    </w:div>
    <w:div w:id="136655152">
      <w:marLeft w:val="640"/>
      <w:marRight w:val="0"/>
      <w:marTop w:val="0"/>
      <w:marBottom w:val="0"/>
      <w:divBdr>
        <w:top w:val="none" w:sz="0" w:space="0" w:color="auto"/>
        <w:left w:val="none" w:sz="0" w:space="0" w:color="auto"/>
        <w:bottom w:val="none" w:sz="0" w:space="0" w:color="auto"/>
        <w:right w:val="none" w:sz="0" w:space="0" w:color="auto"/>
      </w:divBdr>
    </w:div>
    <w:div w:id="137459338">
      <w:marLeft w:val="640"/>
      <w:marRight w:val="0"/>
      <w:marTop w:val="0"/>
      <w:marBottom w:val="0"/>
      <w:divBdr>
        <w:top w:val="none" w:sz="0" w:space="0" w:color="auto"/>
        <w:left w:val="none" w:sz="0" w:space="0" w:color="auto"/>
        <w:bottom w:val="none" w:sz="0" w:space="0" w:color="auto"/>
        <w:right w:val="none" w:sz="0" w:space="0" w:color="auto"/>
      </w:divBdr>
    </w:div>
    <w:div w:id="137842069">
      <w:marLeft w:val="640"/>
      <w:marRight w:val="0"/>
      <w:marTop w:val="0"/>
      <w:marBottom w:val="0"/>
      <w:divBdr>
        <w:top w:val="none" w:sz="0" w:space="0" w:color="auto"/>
        <w:left w:val="none" w:sz="0" w:space="0" w:color="auto"/>
        <w:bottom w:val="none" w:sz="0" w:space="0" w:color="auto"/>
        <w:right w:val="none" w:sz="0" w:space="0" w:color="auto"/>
      </w:divBdr>
    </w:div>
    <w:div w:id="137959794">
      <w:marLeft w:val="640"/>
      <w:marRight w:val="0"/>
      <w:marTop w:val="0"/>
      <w:marBottom w:val="0"/>
      <w:divBdr>
        <w:top w:val="none" w:sz="0" w:space="0" w:color="auto"/>
        <w:left w:val="none" w:sz="0" w:space="0" w:color="auto"/>
        <w:bottom w:val="none" w:sz="0" w:space="0" w:color="auto"/>
        <w:right w:val="none" w:sz="0" w:space="0" w:color="auto"/>
      </w:divBdr>
    </w:div>
    <w:div w:id="138154872">
      <w:marLeft w:val="640"/>
      <w:marRight w:val="0"/>
      <w:marTop w:val="0"/>
      <w:marBottom w:val="0"/>
      <w:divBdr>
        <w:top w:val="none" w:sz="0" w:space="0" w:color="auto"/>
        <w:left w:val="none" w:sz="0" w:space="0" w:color="auto"/>
        <w:bottom w:val="none" w:sz="0" w:space="0" w:color="auto"/>
        <w:right w:val="none" w:sz="0" w:space="0" w:color="auto"/>
      </w:divBdr>
    </w:div>
    <w:div w:id="138226435">
      <w:marLeft w:val="640"/>
      <w:marRight w:val="0"/>
      <w:marTop w:val="0"/>
      <w:marBottom w:val="0"/>
      <w:divBdr>
        <w:top w:val="none" w:sz="0" w:space="0" w:color="auto"/>
        <w:left w:val="none" w:sz="0" w:space="0" w:color="auto"/>
        <w:bottom w:val="none" w:sz="0" w:space="0" w:color="auto"/>
        <w:right w:val="none" w:sz="0" w:space="0" w:color="auto"/>
      </w:divBdr>
    </w:div>
    <w:div w:id="140390961">
      <w:marLeft w:val="640"/>
      <w:marRight w:val="0"/>
      <w:marTop w:val="0"/>
      <w:marBottom w:val="0"/>
      <w:divBdr>
        <w:top w:val="none" w:sz="0" w:space="0" w:color="auto"/>
        <w:left w:val="none" w:sz="0" w:space="0" w:color="auto"/>
        <w:bottom w:val="none" w:sz="0" w:space="0" w:color="auto"/>
        <w:right w:val="none" w:sz="0" w:space="0" w:color="auto"/>
      </w:divBdr>
    </w:div>
    <w:div w:id="141313950">
      <w:marLeft w:val="640"/>
      <w:marRight w:val="0"/>
      <w:marTop w:val="0"/>
      <w:marBottom w:val="0"/>
      <w:divBdr>
        <w:top w:val="none" w:sz="0" w:space="0" w:color="auto"/>
        <w:left w:val="none" w:sz="0" w:space="0" w:color="auto"/>
        <w:bottom w:val="none" w:sz="0" w:space="0" w:color="auto"/>
        <w:right w:val="none" w:sz="0" w:space="0" w:color="auto"/>
      </w:divBdr>
    </w:div>
    <w:div w:id="141623819">
      <w:marLeft w:val="640"/>
      <w:marRight w:val="0"/>
      <w:marTop w:val="0"/>
      <w:marBottom w:val="0"/>
      <w:divBdr>
        <w:top w:val="none" w:sz="0" w:space="0" w:color="auto"/>
        <w:left w:val="none" w:sz="0" w:space="0" w:color="auto"/>
        <w:bottom w:val="none" w:sz="0" w:space="0" w:color="auto"/>
        <w:right w:val="none" w:sz="0" w:space="0" w:color="auto"/>
      </w:divBdr>
    </w:div>
    <w:div w:id="142284433">
      <w:marLeft w:val="640"/>
      <w:marRight w:val="0"/>
      <w:marTop w:val="0"/>
      <w:marBottom w:val="0"/>
      <w:divBdr>
        <w:top w:val="none" w:sz="0" w:space="0" w:color="auto"/>
        <w:left w:val="none" w:sz="0" w:space="0" w:color="auto"/>
        <w:bottom w:val="none" w:sz="0" w:space="0" w:color="auto"/>
        <w:right w:val="none" w:sz="0" w:space="0" w:color="auto"/>
      </w:divBdr>
    </w:div>
    <w:div w:id="143011872">
      <w:marLeft w:val="640"/>
      <w:marRight w:val="0"/>
      <w:marTop w:val="0"/>
      <w:marBottom w:val="0"/>
      <w:divBdr>
        <w:top w:val="none" w:sz="0" w:space="0" w:color="auto"/>
        <w:left w:val="none" w:sz="0" w:space="0" w:color="auto"/>
        <w:bottom w:val="none" w:sz="0" w:space="0" w:color="auto"/>
        <w:right w:val="none" w:sz="0" w:space="0" w:color="auto"/>
      </w:divBdr>
    </w:div>
    <w:div w:id="143082379">
      <w:marLeft w:val="640"/>
      <w:marRight w:val="0"/>
      <w:marTop w:val="0"/>
      <w:marBottom w:val="0"/>
      <w:divBdr>
        <w:top w:val="none" w:sz="0" w:space="0" w:color="auto"/>
        <w:left w:val="none" w:sz="0" w:space="0" w:color="auto"/>
        <w:bottom w:val="none" w:sz="0" w:space="0" w:color="auto"/>
        <w:right w:val="none" w:sz="0" w:space="0" w:color="auto"/>
      </w:divBdr>
    </w:div>
    <w:div w:id="143592284">
      <w:marLeft w:val="640"/>
      <w:marRight w:val="0"/>
      <w:marTop w:val="0"/>
      <w:marBottom w:val="0"/>
      <w:divBdr>
        <w:top w:val="none" w:sz="0" w:space="0" w:color="auto"/>
        <w:left w:val="none" w:sz="0" w:space="0" w:color="auto"/>
        <w:bottom w:val="none" w:sz="0" w:space="0" w:color="auto"/>
        <w:right w:val="none" w:sz="0" w:space="0" w:color="auto"/>
      </w:divBdr>
    </w:div>
    <w:div w:id="144245049">
      <w:marLeft w:val="640"/>
      <w:marRight w:val="0"/>
      <w:marTop w:val="0"/>
      <w:marBottom w:val="0"/>
      <w:divBdr>
        <w:top w:val="none" w:sz="0" w:space="0" w:color="auto"/>
        <w:left w:val="none" w:sz="0" w:space="0" w:color="auto"/>
        <w:bottom w:val="none" w:sz="0" w:space="0" w:color="auto"/>
        <w:right w:val="none" w:sz="0" w:space="0" w:color="auto"/>
      </w:divBdr>
    </w:div>
    <w:div w:id="146019868">
      <w:marLeft w:val="640"/>
      <w:marRight w:val="0"/>
      <w:marTop w:val="0"/>
      <w:marBottom w:val="0"/>
      <w:divBdr>
        <w:top w:val="none" w:sz="0" w:space="0" w:color="auto"/>
        <w:left w:val="none" w:sz="0" w:space="0" w:color="auto"/>
        <w:bottom w:val="none" w:sz="0" w:space="0" w:color="auto"/>
        <w:right w:val="none" w:sz="0" w:space="0" w:color="auto"/>
      </w:divBdr>
    </w:div>
    <w:div w:id="146091966">
      <w:marLeft w:val="640"/>
      <w:marRight w:val="0"/>
      <w:marTop w:val="0"/>
      <w:marBottom w:val="0"/>
      <w:divBdr>
        <w:top w:val="none" w:sz="0" w:space="0" w:color="auto"/>
        <w:left w:val="none" w:sz="0" w:space="0" w:color="auto"/>
        <w:bottom w:val="none" w:sz="0" w:space="0" w:color="auto"/>
        <w:right w:val="none" w:sz="0" w:space="0" w:color="auto"/>
      </w:divBdr>
    </w:div>
    <w:div w:id="146634001">
      <w:marLeft w:val="640"/>
      <w:marRight w:val="0"/>
      <w:marTop w:val="0"/>
      <w:marBottom w:val="0"/>
      <w:divBdr>
        <w:top w:val="none" w:sz="0" w:space="0" w:color="auto"/>
        <w:left w:val="none" w:sz="0" w:space="0" w:color="auto"/>
        <w:bottom w:val="none" w:sz="0" w:space="0" w:color="auto"/>
        <w:right w:val="none" w:sz="0" w:space="0" w:color="auto"/>
      </w:divBdr>
    </w:div>
    <w:div w:id="147018282">
      <w:marLeft w:val="640"/>
      <w:marRight w:val="0"/>
      <w:marTop w:val="0"/>
      <w:marBottom w:val="0"/>
      <w:divBdr>
        <w:top w:val="none" w:sz="0" w:space="0" w:color="auto"/>
        <w:left w:val="none" w:sz="0" w:space="0" w:color="auto"/>
        <w:bottom w:val="none" w:sz="0" w:space="0" w:color="auto"/>
        <w:right w:val="none" w:sz="0" w:space="0" w:color="auto"/>
      </w:divBdr>
    </w:div>
    <w:div w:id="149100316">
      <w:marLeft w:val="640"/>
      <w:marRight w:val="0"/>
      <w:marTop w:val="0"/>
      <w:marBottom w:val="0"/>
      <w:divBdr>
        <w:top w:val="none" w:sz="0" w:space="0" w:color="auto"/>
        <w:left w:val="none" w:sz="0" w:space="0" w:color="auto"/>
        <w:bottom w:val="none" w:sz="0" w:space="0" w:color="auto"/>
        <w:right w:val="none" w:sz="0" w:space="0" w:color="auto"/>
      </w:divBdr>
    </w:div>
    <w:div w:id="149298560">
      <w:marLeft w:val="640"/>
      <w:marRight w:val="0"/>
      <w:marTop w:val="0"/>
      <w:marBottom w:val="0"/>
      <w:divBdr>
        <w:top w:val="none" w:sz="0" w:space="0" w:color="auto"/>
        <w:left w:val="none" w:sz="0" w:space="0" w:color="auto"/>
        <w:bottom w:val="none" w:sz="0" w:space="0" w:color="auto"/>
        <w:right w:val="none" w:sz="0" w:space="0" w:color="auto"/>
      </w:divBdr>
    </w:div>
    <w:div w:id="149374459">
      <w:marLeft w:val="640"/>
      <w:marRight w:val="0"/>
      <w:marTop w:val="0"/>
      <w:marBottom w:val="0"/>
      <w:divBdr>
        <w:top w:val="none" w:sz="0" w:space="0" w:color="auto"/>
        <w:left w:val="none" w:sz="0" w:space="0" w:color="auto"/>
        <w:bottom w:val="none" w:sz="0" w:space="0" w:color="auto"/>
        <w:right w:val="none" w:sz="0" w:space="0" w:color="auto"/>
      </w:divBdr>
    </w:div>
    <w:div w:id="149955064">
      <w:marLeft w:val="640"/>
      <w:marRight w:val="0"/>
      <w:marTop w:val="0"/>
      <w:marBottom w:val="0"/>
      <w:divBdr>
        <w:top w:val="none" w:sz="0" w:space="0" w:color="auto"/>
        <w:left w:val="none" w:sz="0" w:space="0" w:color="auto"/>
        <w:bottom w:val="none" w:sz="0" w:space="0" w:color="auto"/>
        <w:right w:val="none" w:sz="0" w:space="0" w:color="auto"/>
      </w:divBdr>
    </w:div>
    <w:div w:id="151068378">
      <w:marLeft w:val="640"/>
      <w:marRight w:val="0"/>
      <w:marTop w:val="0"/>
      <w:marBottom w:val="0"/>
      <w:divBdr>
        <w:top w:val="none" w:sz="0" w:space="0" w:color="auto"/>
        <w:left w:val="none" w:sz="0" w:space="0" w:color="auto"/>
        <w:bottom w:val="none" w:sz="0" w:space="0" w:color="auto"/>
        <w:right w:val="none" w:sz="0" w:space="0" w:color="auto"/>
      </w:divBdr>
    </w:div>
    <w:div w:id="153029287">
      <w:marLeft w:val="640"/>
      <w:marRight w:val="0"/>
      <w:marTop w:val="0"/>
      <w:marBottom w:val="0"/>
      <w:divBdr>
        <w:top w:val="none" w:sz="0" w:space="0" w:color="auto"/>
        <w:left w:val="none" w:sz="0" w:space="0" w:color="auto"/>
        <w:bottom w:val="none" w:sz="0" w:space="0" w:color="auto"/>
        <w:right w:val="none" w:sz="0" w:space="0" w:color="auto"/>
      </w:divBdr>
    </w:div>
    <w:div w:id="153030937">
      <w:marLeft w:val="640"/>
      <w:marRight w:val="0"/>
      <w:marTop w:val="0"/>
      <w:marBottom w:val="0"/>
      <w:divBdr>
        <w:top w:val="none" w:sz="0" w:space="0" w:color="auto"/>
        <w:left w:val="none" w:sz="0" w:space="0" w:color="auto"/>
        <w:bottom w:val="none" w:sz="0" w:space="0" w:color="auto"/>
        <w:right w:val="none" w:sz="0" w:space="0" w:color="auto"/>
      </w:divBdr>
    </w:div>
    <w:div w:id="153376880">
      <w:marLeft w:val="640"/>
      <w:marRight w:val="0"/>
      <w:marTop w:val="0"/>
      <w:marBottom w:val="0"/>
      <w:divBdr>
        <w:top w:val="none" w:sz="0" w:space="0" w:color="auto"/>
        <w:left w:val="none" w:sz="0" w:space="0" w:color="auto"/>
        <w:bottom w:val="none" w:sz="0" w:space="0" w:color="auto"/>
        <w:right w:val="none" w:sz="0" w:space="0" w:color="auto"/>
      </w:divBdr>
    </w:div>
    <w:div w:id="154296641">
      <w:marLeft w:val="640"/>
      <w:marRight w:val="0"/>
      <w:marTop w:val="0"/>
      <w:marBottom w:val="0"/>
      <w:divBdr>
        <w:top w:val="none" w:sz="0" w:space="0" w:color="auto"/>
        <w:left w:val="none" w:sz="0" w:space="0" w:color="auto"/>
        <w:bottom w:val="none" w:sz="0" w:space="0" w:color="auto"/>
        <w:right w:val="none" w:sz="0" w:space="0" w:color="auto"/>
      </w:divBdr>
    </w:div>
    <w:div w:id="154499349">
      <w:marLeft w:val="640"/>
      <w:marRight w:val="0"/>
      <w:marTop w:val="0"/>
      <w:marBottom w:val="0"/>
      <w:divBdr>
        <w:top w:val="none" w:sz="0" w:space="0" w:color="auto"/>
        <w:left w:val="none" w:sz="0" w:space="0" w:color="auto"/>
        <w:bottom w:val="none" w:sz="0" w:space="0" w:color="auto"/>
        <w:right w:val="none" w:sz="0" w:space="0" w:color="auto"/>
      </w:divBdr>
    </w:div>
    <w:div w:id="154538010">
      <w:bodyDiv w:val="1"/>
      <w:marLeft w:val="0"/>
      <w:marRight w:val="0"/>
      <w:marTop w:val="0"/>
      <w:marBottom w:val="0"/>
      <w:divBdr>
        <w:top w:val="none" w:sz="0" w:space="0" w:color="auto"/>
        <w:left w:val="none" w:sz="0" w:space="0" w:color="auto"/>
        <w:bottom w:val="none" w:sz="0" w:space="0" w:color="auto"/>
        <w:right w:val="none" w:sz="0" w:space="0" w:color="auto"/>
      </w:divBdr>
      <w:divsChild>
        <w:div w:id="1201867660">
          <w:marLeft w:val="640"/>
          <w:marRight w:val="0"/>
          <w:marTop w:val="0"/>
          <w:marBottom w:val="0"/>
          <w:divBdr>
            <w:top w:val="none" w:sz="0" w:space="0" w:color="auto"/>
            <w:left w:val="none" w:sz="0" w:space="0" w:color="auto"/>
            <w:bottom w:val="none" w:sz="0" w:space="0" w:color="auto"/>
            <w:right w:val="none" w:sz="0" w:space="0" w:color="auto"/>
          </w:divBdr>
        </w:div>
        <w:div w:id="382140632">
          <w:marLeft w:val="640"/>
          <w:marRight w:val="0"/>
          <w:marTop w:val="0"/>
          <w:marBottom w:val="0"/>
          <w:divBdr>
            <w:top w:val="none" w:sz="0" w:space="0" w:color="auto"/>
            <w:left w:val="none" w:sz="0" w:space="0" w:color="auto"/>
            <w:bottom w:val="none" w:sz="0" w:space="0" w:color="auto"/>
            <w:right w:val="none" w:sz="0" w:space="0" w:color="auto"/>
          </w:divBdr>
        </w:div>
        <w:div w:id="1524250586">
          <w:marLeft w:val="640"/>
          <w:marRight w:val="0"/>
          <w:marTop w:val="0"/>
          <w:marBottom w:val="0"/>
          <w:divBdr>
            <w:top w:val="none" w:sz="0" w:space="0" w:color="auto"/>
            <w:left w:val="none" w:sz="0" w:space="0" w:color="auto"/>
            <w:bottom w:val="none" w:sz="0" w:space="0" w:color="auto"/>
            <w:right w:val="none" w:sz="0" w:space="0" w:color="auto"/>
          </w:divBdr>
        </w:div>
        <w:div w:id="1645499647">
          <w:marLeft w:val="640"/>
          <w:marRight w:val="0"/>
          <w:marTop w:val="0"/>
          <w:marBottom w:val="0"/>
          <w:divBdr>
            <w:top w:val="none" w:sz="0" w:space="0" w:color="auto"/>
            <w:left w:val="none" w:sz="0" w:space="0" w:color="auto"/>
            <w:bottom w:val="none" w:sz="0" w:space="0" w:color="auto"/>
            <w:right w:val="none" w:sz="0" w:space="0" w:color="auto"/>
          </w:divBdr>
        </w:div>
      </w:divsChild>
    </w:div>
    <w:div w:id="154877446">
      <w:marLeft w:val="640"/>
      <w:marRight w:val="0"/>
      <w:marTop w:val="0"/>
      <w:marBottom w:val="0"/>
      <w:divBdr>
        <w:top w:val="none" w:sz="0" w:space="0" w:color="auto"/>
        <w:left w:val="none" w:sz="0" w:space="0" w:color="auto"/>
        <w:bottom w:val="none" w:sz="0" w:space="0" w:color="auto"/>
        <w:right w:val="none" w:sz="0" w:space="0" w:color="auto"/>
      </w:divBdr>
    </w:div>
    <w:div w:id="156310086">
      <w:marLeft w:val="640"/>
      <w:marRight w:val="0"/>
      <w:marTop w:val="0"/>
      <w:marBottom w:val="0"/>
      <w:divBdr>
        <w:top w:val="none" w:sz="0" w:space="0" w:color="auto"/>
        <w:left w:val="none" w:sz="0" w:space="0" w:color="auto"/>
        <w:bottom w:val="none" w:sz="0" w:space="0" w:color="auto"/>
        <w:right w:val="none" w:sz="0" w:space="0" w:color="auto"/>
      </w:divBdr>
    </w:div>
    <w:div w:id="156847805">
      <w:marLeft w:val="640"/>
      <w:marRight w:val="0"/>
      <w:marTop w:val="0"/>
      <w:marBottom w:val="0"/>
      <w:divBdr>
        <w:top w:val="none" w:sz="0" w:space="0" w:color="auto"/>
        <w:left w:val="none" w:sz="0" w:space="0" w:color="auto"/>
        <w:bottom w:val="none" w:sz="0" w:space="0" w:color="auto"/>
        <w:right w:val="none" w:sz="0" w:space="0" w:color="auto"/>
      </w:divBdr>
    </w:div>
    <w:div w:id="157235540">
      <w:marLeft w:val="640"/>
      <w:marRight w:val="0"/>
      <w:marTop w:val="0"/>
      <w:marBottom w:val="0"/>
      <w:divBdr>
        <w:top w:val="none" w:sz="0" w:space="0" w:color="auto"/>
        <w:left w:val="none" w:sz="0" w:space="0" w:color="auto"/>
        <w:bottom w:val="none" w:sz="0" w:space="0" w:color="auto"/>
        <w:right w:val="none" w:sz="0" w:space="0" w:color="auto"/>
      </w:divBdr>
    </w:div>
    <w:div w:id="158275393">
      <w:marLeft w:val="640"/>
      <w:marRight w:val="0"/>
      <w:marTop w:val="0"/>
      <w:marBottom w:val="0"/>
      <w:divBdr>
        <w:top w:val="none" w:sz="0" w:space="0" w:color="auto"/>
        <w:left w:val="none" w:sz="0" w:space="0" w:color="auto"/>
        <w:bottom w:val="none" w:sz="0" w:space="0" w:color="auto"/>
        <w:right w:val="none" w:sz="0" w:space="0" w:color="auto"/>
      </w:divBdr>
    </w:div>
    <w:div w:id="158691504">
      <w:marLeft w:val="640"/>
      <w:marRight w:val="0"/>
      <w:marTop w:val="0"/>
      <w:marBottom w:val="0"/>
      <w:divBdr>
        <w:top w:val="none" w:sz="0" w:space="0" w:color="auto"/>
        <w:left w:val="none" w:sz="0" w:space="0" w:color="auto"/>
        <w:bottom w:val="none" w:sz="0" w:space="0" w:color="auto"/>
        <w:right w:val="none" w:sz="0" w:space="0" w:color="auto"/>
      </w:divBdr>
    </w:div>
    <w:div w:id="158887531">
      <w:marLeft w:val="640"/>
      <w:marRight w:val="0"/>
      <w:marTop w:val="0"/>
      <w:marBottom w:val="0"/>
      <w:divBdr>
        <w:top w:val="none" w:sz="0" w:space="0" w:color="auto"/>
        <w:left w:val="none" w:sz="0" w:space="0" w:color="auto"/>
        <w:bottom w:val="none" w:sz="0" w:space="0" w:color="auto"/>
        <w:right w:val="none" w:sz="0" w:space="0" w:color="auto"/>
      </w:divBdr>
    </w:div>
    <w:div w:id="159271689">
      <w:marLeft w:val="640"/>
      <w:marRight w:val="0"/>
      <w:marTop w:val="0"/>
      <w:marBottom w:val="0"/>
      <w:divBdr>
        <w:top w:val="none" w:sz="0" w:space="0" w:color="auto"/>
        <w:left w:val="none" w:sz="0" w:space="0" w:color="auto"/>
        <w:bottom w:val="none" w:sz="0" w:space="0" w:color="auto"/>
        <w:right w:val="none" w:sz="0" w:space="0" w:color="auto"/>
      </w:divBdr>
    </w:div>
    <w:div w:id="160702719">
      <w:marLeft w:val="640"/>
      <w:marRight w:val="0"/>
      <w:marTop w:val="0"/>
      <w:marBottom w:val="0"/>
      <w:divBdr>
        <w:top w:val="none" w:sz="0" w:space="0" w:color="auto"/>
        <w:left w:val="none" w:sz="0" w:space="0" w:color="auto"/>
        <w:bottom w:val="none" w:sz="0" w:space="0" w:color="auto"/>
        <w:right w:val="none" w:sz="0" w:space="0" w:color="auto"/>
      </w:divBdr>
    </w:div>
    <w:div w:id="161316420">
      <w:marLeft w:val="640"/>
      <w:marRight w:val="0"/>
      <w:marTop w:val="0"/>
      <w:marBottom w:val="0"/>
      <w:divBdr>
        <w:top w:val="none" w:sz="0" w:space="0" w:color="auto"/>
        <w:left w:val="none" w:sz="0" w:space="0" w:color="auto"/>
        <w:bottom w:val="none" w:sz="0" w:space="0" w:color="auto"/>
        <w:right w:val="none" w:sz="0" w:space="0" w:color="auto"/>
      </w:divBdr>
    </w:div>
    <w:div w:id="162093314">
      <w:marLeft w:val="640"/>
      <w:marRight w:val="0"/>
      <w:marTop w:val="0"/>
      <w:marBottom w:val="0"/>
      <w:divBdr>
        <w:top w:val="none" w:sz="0" w:space="0" w:color="auto"/>
        <w:left w:val="none" w:sz="0" w:space="0" w:color="auto"/>
        <w:bottom w:val="none" w:sz="0" w:space="0" w:color="auto"/>
        <w:right w:val="none" w:sz="0" w:space="0" w:color="auto"/>
      </w:divBdr>
    </w:div>
    <w:div w:id="162211453">
      <w:marLeft w:val="640"/>
      <w:marRight w:val="0"/>
      <w:marTop w:val="0"/>
      <w:marBottom w:val="0"/>
      <w:divBdr>
        <w:top w:val="none" w:sz="0" w:space="0" w:color="auto"/>
        <w:left w:val="none" w:sz="0" w:space="0" w:color="auto"/>
        <w:bottom w:val="none" w:sz="0" w:space="0" w:color="auto"/>
        <w:right w:val="none" w:sz="0" w:space="0" w:color="auto"/>
      </w:divBdr>
    </w:div>
    <w:div w:id="162625391">
      <w:marLeft w:val="640"/>
      <w:marRight w:val="0"/>
      <w:marTop w:val="0"/>
      <w:marBottom w:val="0"/>
      <w:divBdr>
        <w:top w:val="none" w:sz="0" w:space="0" w:color="auto"/>
        <w:left w:val="none" w:sz="0" w:space="0" w:color="auto"/>
        <w:bottom w:val="none" w:sz="0" w:space="0" w:color="auto"/>
        <w:right w:val="none" w:sz="0" w:space="0" w:color="auto"/>
      </w:divBdr>
    </w:div>
    <w:div w:id="162742282">
      <w:marLeft w:val="640"/>
      <w:marRight w:val="0"/>
      <w:marTop w:val="0"/>
      <w:marBottom w:val="0"/>
      <w:divBdr>
        <w:top w:val="none" w:sz="0" w:space="0" w:color="auto"/>
        <w:left w:val="none" w:sz="0" w:space="0" w:color="auto"/>
        <w:bottom w:val="none" w:sz="0" w:space="0" w:color="auto"/>
        <w:right w:val="none" w:sz="0" w:space="0" w:color="auto"/>
      </w:divBdr>
    </w:div>
    <w:div w:id="163135241">
      <w:marLeft w:val="640"/>
      <w:marRight w:val="0"/>
      <w:marTop w:val="0"/>
      <w:marBottom w:val="0"/>
      <w:divBdr>
        <w:top w:val="none" w:sz="0" w:space="0" w:color="auto"/>
        <w:left w:val="none" w:sz="0" w:space="0" w:color="auto"/>
        <w:bottom w:val="none" w:sz="0" w:space="0" w:color="auto"/>
        <w:right w:val="none" w:sz="0" w:space="0" w:color="auto"/>
      </w:divBdr>
    </w:div>
    <w:div w:id="163279318">
      <w:marLeft w:val="640"/>
      <w:marRight w:val="0"/>
      <w:marTop w:val="0"/>
      <w:marBottom w:val="0"/>
      <w:divBdr>
        <w:top w:val="none" w:sz="0" w:space="0" w:color="auto"/>
        <w:left w:val="none" w:sz="0" w:space="0" w:color="auto"/>
        <w:bottom w:val="none" w:sz="0" w:space="0" w:color="auto"/>
        <w:right w:val="none" w:sz="0" w:space="0" w:color="auto"/>
      </w:divBdr>
    </w:div>
    <w:div w:id="163666410">
      <w:marLeft w:val="640"/>
      <w:marRight w:val="0"/>
      <w:marTop w:val="0"/>
      <w:marBottom w:val="0"/>
      <w:divBdr>
        <w:top w:val="none" w:sz="0" w:space="0" w:color="auto"/>
        <w:left w:val="none" w:sz="0" w:space="0" w:color="auto"/>
        <w:bottom w:val="none" w:sz="0" w:space="0" w:color="auto"/>
        <w:right w:val="none" w:sz="0" w:space="0" w:color="auto"/>
      </w:divBdr>
    </w:div>
    <w:div w:id="164128570">
      <w:marLeft w:val="640"/>
      <w:marRight w:val="0"/>
      <w:marTop w:val="0"/>
      <w:marBottom w:val="0"/>
      <w:divBdr>
        <w:top w:val="none" w:sz="0" w:space="0" w:color="auto"/>
        <w:left w:val="none" w:sz="0" w:space="0" w:color="auto"/>
        <w:bottom w:val="none" w:sz="0" w:space="0" w:color="auto"/>
        <w:right w:val="none" w:sz="0" w:space="0" w:color="auto"/>
      </w:divBdr>
    </w:div>
    <w:div w:id="164709178">
      <w:marLeft w:val="640"/>
      <w:marRight w:val="0"/>
      <w:marTop w:val="0"/>
      <w:marBottom w:val="0"/>
      <w:divBdr>
        <w:top w:val="none" w:sz="0" w:space="0" w:color="auto"/>
        <w:left w:val="none" w:sz="0" w:space="0" w:color="auto"/>
        <w:bottom w:val="none" w:sz="0" w:space="0" w:color="auto"/>
        <w:right w:val="none" w:sz="0" w:space="0" w:color="auto"/>
      </w:divBdr>
    </w:div>
    <w:div w:id="164829260">
      <w:marLeft w:val="640"/>
      <w:marRight w:val="0"/>
      <w:marTop w:val="0"/>
      <w:marBottom w:val="0"/>
      <w:divBdr>
        <w:top w:val="none" w:sz="0" w:space="0" w:color="auto"/>
        <w:left w:val="none" w:sz="0" w:space="0" w:color="auto"/>
        <w:bottom w:val="none" w:sz="0" w:space="0" w:color="auto"/>
        <w:right w:val="none" w:sz="0" w:space="0" w:color="auto"/>
      </w:divBdr>
    </w:div>
    <w:div w:id="166290816">
      <w:marLeft w:val="640"/>
      <w:marRight w:val="0"/>
      <w:marTop w:val="0"/>
      <w:marBottom w:val="0"/>
      <w:divBdr>
        <w:top w:val="none" w:sz="0" w:space="0" w:color="auto"/>
        <w:left w:val="none" w:sz="0" w:space="0" w:color="auto"/>
        <w:bottom w:val="none" w:sz="0" w:space="0" w:color="auto"/>
        <w:right w:val="none" w:sz="0" w:space="0" w:color="auto"/>
      </w:divBdr>
    </w:div>
    <w:div w:id="166487738">
      <w:marLeft w:val="640"/>
      <w:marRight w:val="0"/>
      <w:marTop w:val="0"/>
      <w:marBottom w:val="0"/>
      <w:divBdr>
        <w:top w:val="none" w:sz="0" w:space="0" w:color="auto"/>
        <w:left w:val="none" w:sz="0" w:space="0" w:color="auto"/>
        <w:bottom w:val="none" w:sz="0" w:space="0" w:color="auto"/>
        <w:right w:val="none" w:sz="0" w:space="0" w:color="auto"/>
      </w:divBdr>
    </w:div>
    <w:div w:id="167136751">
      <w:marLeft w:val="640"/>
      <w:marRight w:val="0"/>
      <w:marTop w:val="0"/>
      <w:marBottom w:val="0"/>
      <w:divBdr>
        <w:top w:val="none" w:sz="0" w:space="0" w:color="auto"/>
        <w:left w:val="none" w:sz="0" w:space="0" w:color="auto"/>
        <w:bottom w:val="none" w:sz="0" w:space="0" w:color="auto"/>
        <w:right w:val="none" w:sz="0" w:space="0" w:color="auto"/>
      </w:divBdr>
    </w:div>
    <w:div w:id="167215065">
      <w:marLeft w:val="640"/>
      <w:marRight w:val="0"/>
      <w:marTop w:val="0"/>
      <w:marBottom w:val="0"/>
      <w:divBdr>
        <w:top w:val="none" w:sz="0" w:space="0" w:color="auto"/>
        <w:left w:val="none" w:sz="0" w:space="0" w:color="auto"/>
        <w:bottom w:val="none" w:sz="0" w:space="0" w:color="auto"/>
        <w:right w:val="none" w:sz="0" w:space="0" w:color="auto"/>
      </w:divBdr>
    </w:div>
    <w:div w:id="168062848">
      <w:marLeft w:val="640"/>
      <w:marRight w:val="0"/>
      <w:marTop w:val="0"/>
      <w:marBottom w:val="0"/>
      <w:divBdr>
        <w:top w:val="none" w:sz="0" w:space="0" w:color="auto"/>
        <w:left w:val="none" w:sz="0" w:space="0" w:color="auto"/>
        <w:bottom w:val="none" w:sz="0" w:space="0" w:color="auto"/>
        <w:right w:val="none" w:sz="0" w:space="0" w:color="auto"/>
      </w:divBdr>
    </w:div>
    <w:div w:id="168568286">
      <w:marLeft w:val="640"/>
      <w:marRight w:val="0"/>
      <w:marTop w:val="0"/>
      <w:marBottom w:val="0"/>
      <w:divBdr>
        <w:top w:val="none" w:sz="0" w:space="0" w:color="auto"/>
        <w:left w:val="none" w:sz="0" w:space="0" w:color="auto"/>
        <w:bottom w:val="none" w:sz="0" w:space="0" w:color="auto"/>
        <w:right w:val="none" w:sz="0" w:space="0" w:color="auto"/>
      </w:divBdr>
    </w:div>
    <w:div w:id="169176445">
      <w:marLeft w:val="640"/>
      <w:marRight w:val="0"/>
      <w:marTop w:val="0"/>
      <w:marBottom w:val="0"/>
      <w:divBdr>
        <w:top w:val="none" w:sz="0" w:space="0" w:color="auto"/>
        <w:left w:val="none" w:sz="0" w:space="0" w:color="auto"/>
        <w:bottom w:val="none" w:sz="0" w:space="0" w:color="auto"/>
        <w:right w:val="none" w:sz="0" w:space="0" w:color="auto"/>
      </w:divBdr>
    </w:div>
    <w:div w:id="170023285">
      <w:marLeft w:val="640"/>
      <w:marRight w:val="0"/>
      <w:marTop w:val="0"/>
      <w:marBottom w:val="0"/>
      <w:divBdr>
        <w:top w:val="none" w:sz="0" w:space="0" w:color="auto"/>
        <w:left w:val="none" w:sz="0" w:space="0" w:color="auto"/>
        <w:bottom w:val="none" w:sz="0" w:space="0" w:color="auto"/>
        <w:right w:val="none" w:sz="0" w:space="0" w:color="auto"/>
      </w:divBdr>
    </w:div>
    <w:div w:id="171141297">
      <w:marLeft w:val="640"/>
      <w:marRight w:val="0"/>
      <w:marTop w:val="0"/>
      <w:marBottom w:val="0"/>
      <w:divBdr>
        <w:top w:val="none" w:sz="0" w:space="0" w:color="auto"/>
        <w:left w:val="none" w:sz="0" w:space="0" w:color="auto"/>
        <w:bottom w:val="none" w:sz="0" w:space="0" w:color="auto"/>
        <w:right w:val="none" w:sz="0" w:space="0" w:color="auto"/>
      </w:divBdr>
    </w:div>
    <w:div w:id="171145592">
      <w:marLeft w:val="640"/>
      <w:marRight w:val="0"/>
      <w:marTop w:val="0"/>
      <w:marBottom w:val="0"/>
      <w:divBdr>
        <w:top w:val="none" w:sz="0" w:space="0" w:color="auto"/>
        <w:left w:val="none" w:sz="0" w:space="0" w:color="auto"/>
        <w:bottom w:val="none" w:sz="0" w:space="0" w:color="auto"/>
        <w:right w:val="none" w:sz="0" w:space="0" w:color="auto"/>
      </w:divBdr>
    </w:div>
    <w:div w:id="172885202">
      <w:marLeft w:val="640"/>
      <w:marRight w:val="0"/>
      <w:marTop w:val="0"/>
      <w:marBottom w:val="0"/>
      <w:divBdr>
        <w:top w:val="none" w:sz="0" w:space="0" w:color="auto"/>
        <w:left w:val="none" w:sz="0" w:space="0" w:color="auto"/>
        <w:bottom w:val="none" w:sz="0" w:space="0" w:color="auto"/>
        <w:right w:val="none" w:sz="0" w:space="0" w:color="auto"/>
      </w:divBdr>
    </w:div>
    <w:div w:id="173306133">
      <w:marLeft w:val="640"/>
      <w:marRight w:val="0"/>
      <w:marTop w:val="0"/>
      <w:marBottom w:val="0"/>
      <w:divBdr>
        <w:top w:val="none" w:sz="0" w:space="0" w:color="auto"/>
        <w:left w:val="none" w:sz="0" w:space="0" w:color="auto"/>
        <w:bottom w:val="none" w:sz="0" w:space="0" w:color="auto"/>
        <w:right w:val="none" w:sz="0" w:space="0" w:color="auto"/>
      </w:divBdr>
    </w:div>
    <w:div w:id="176040742">
      <w:marLeft w:val="640"/>
      <w:marRight w:val="0"/>
      <w:marTop w:val="0"/>
      <w:marBottom w:val="0"/>
      <w:divBdr>
        <w:top w:val="none" w:sz="0" w:space="0" w:color="auto"/>
        <w:left w:val="none" w:sz="0" w:space="0" w:color="auto"/>
        <w:bottom w:val="none" w:sz="0" w:space="0" w:color="auto"/>
        <w:right w:val="none" w:sz="0" w:space="0" w:color="auto"/>
      </w:divBdr>
    </w:div>
    <w:div w:id="177240796">
      <w:marLeft w:val="640"/>
      <w:marRight w:val="0"/>
      <w:marTop w:val="0"/>
      <w:marBottom w:val="0"/>
      <w:divBdr>
        <w:top w:val="none" w:sz="0" w:space="0" w:color="auto"/>
        <w:left w:val="none" w:sz="0" w:space="0" w:color="auto"/>
        <w:bottom w:val="none" w:sz="0" w:space="0" w:color="auto"/>
        <w:right w:val="none" w:sz="0" w:space="0" w:color="auto"/>
      </w:divBdr>
    </w:div>
    <w:div w:id="177424539">
      <w:marLeft w:val="640"/>
      <w:marRight w:val="0"/>
      <w:marTop w:val="0"/>
      <w:marBottom w:val="0"/>
      <w:divBdr>
        <w:top w:val="none" w:sz="0" w:space="0" w:color="auto"/>
        <w:left w:val="none" w:sz="0" w:space="0" w:color="auto"/>
        <w:bottom w:val="none" w:sz="0" w:space="0" w:color="auto"/>
        <w:right w:val="none" w:sz="0" w:space="0" w:color="auto"/>
      </w:divBdr>
    </w:div>
    <w:div w:id="177424780">
      <w:marLeft w:val="640"/>
      <w:marRight w:val="0"/>
      <w:marTop w:val="0"/>
      <w:marBottom w:val="0"/>
      <w:divBdr>
        <w:top w:val="none" w:sz="0" w:space="0" w:color="auto"/>
        <w:left w:val="none" w:sz="0" w:space="0" w:color="auto"/>
        <w:bottom w:val="none" w:sz="0" w:space="0" w:color="auto"/>
        <w:right w:val="none" w:sz="0" w:space="0" w:color="auto"/>
      </w:divBdr>
    </w:div>
    <w:div w:id="178204728">
      <w:marLeft w:val="640"/>
      <w:marRight w:val="0"/>
      <w:marTop w:val="0"/>
      <w:marBottom w:val="0"/>
      <w:divBdr>
        <w:top w:val="none" w:sz="0" w:space="0" w:color="auto"/>
        <w:left w:val="none" w:sz="0" w:space="0" w:color="auto"/>
        <w:bottom w:val="none" w:sz="0" w:space="0" w:color="auto"/>
        <w:right w:val="none" w:sz="0" w:space="0" w:color="auto"/>
      </w:divBdr>
    </w:div>
    <w:div w:id="179979652">
      <w:marLeft w:val="640"/>
      <w:marRight w:val="0"/>
      <w:marTop w:val="0"/>
      <w:marBottom w:val="0"/>
      <w:divBdr>
        <w:top w:val="none" w:sz="0" w:space="0" w:color="auto"/>
        <w:left w:val="none" w:sz="0" w:space="0" w:color="auto"/>
        <w:bottom w:val="none" w:sz="0" w:space="0" w:color="auto"/>
        <w:right w:val="none" w:sz="0" w:space="0" w:color="auto"/>
      </w:divBdr>
    </w:div>
    <w:div w:id="180052723">
      <w:marLeft w:val="640"/>
      <w:marRight w:val="0"/>
      <w:marTop w:val="0"/>
      <w:marBottom w:val="0"/>
      <w:divBdr>
        <w:top w:val="none" w:sz="0" w:space="0" w:color="auto"/>
        <w:left w:val="none" w:sz="0" w:space="0" w:color="auto"/>
        <w:bottom w:val="none" w:sz="0" w:space="0" w:color="auto"/>
        <w:right w:val="none" w:sz="0" w:space="0" w:color="auto"/>
      </w:divBdr>
    </w:div>
    <w:div w:id="181211236">
      <w:marLeft w:val="640"/>
      <w:marRight w:val="0"/>
      <w:marTop w:val="0"/>
      <w:marBottom w:val="0"/>
      <w:divBdr>
        <w:top w:val="none" w:sz="0" w:space="0" w:color="auto"/>
        <w:left w:val="none" w:sz="0" w:space="0" w:color="auto"/>
        <w:bottom w:val="none" w:sz="0" w:space="0" w:color="auto"/>
        <w:right w:val="none" w:sz="0" w:space="0" w:color="auto"/>
      </w:divBdr>
    </w:div>
    <w:div w:id="181868720">
      <w:marLeft w:val="640"/>
      <w:marRight w:val="0"/>
      <w:marTop w:val="0"/>
      <w:marBottom w:val="0"/>
      <w:divBdr>
        <w:top w:val="none" w:sz="0" w:space="0" w:color="auto"/>
        <w:left w:val="none" w:sz="0" w:space="0" w:color="auto"/>
        <w:bottom w:val="none" w:sz="0" w:space="0" w:color="auto"/>
        <w:right w:val="none" w:sz="0" w:space="0" w:color="auto"/>
      </w:divBdr>
    </w:div>
    <w:div w:id="183442793">
      <w:marLeft w:val="640"/>
      <w:marRight w:val="0"/>
      <w:marTop w:val="0"/>
      <w:marBottom w:val="0"/>
      <w:divBdr>
        <w:top w:val="none" w:sz="0" w:space="0" w:color="auto"/>
        <w:left w:val="none" w:sz="0" w:space="0" w:color="auto"/>
        <w:bottom w:val="none" w:sz="0" w:space="0" w:color="auto"/>
        <w:right w:val="none" w:sz="0" w:space="0" w:color="auto"/>
      </w:divBdr>
    </w:div>
    <w:div w:id="183595470">
      <w:marLeft w:val="640"/>
      <w:marRight w:val="0"/>
      <w:marTop w:val="0"/>
      <w:marBottom w:val="0"/>
      <w:divBdr>
        <w:top w:val="none" w:sz="0" w:space="0" w:color="auto"/>
        <w:left w:val="none" w:sz="0" w:space="0" w:color="auto"/>
        <w:bottom w:val="none" w:sz="0" w:space="0" w:color="auto"/>
        <w:right w:val="none" w:sz="0" w:space="0" w:color="auto"/>
      </w:divBdr>
    </w:div>
    <w:div w:id="184757035">
      <w:marLeft w:val="640"/>
      <w:marRight w:val="0"/>
      <w:marTop w:val="0"/>
      <w:marBottom w:val="0"/>
      <w:divBdr>
        <w:top w:val="none" w:sz="0" w:space="0" w:color="auto"/>
        <w:left w:val="none" w:sz="0" w:space="0" w:color="auto"/>
        <w:bottom w:val="none" w:sz="0" w:space="0" w:color="auto"/>
        <w:right w:val="none" w:sz="0" w:space="0" w:color="auto"/>
      </w:divBdr>
    </w:div>
    <w:div w:id="187061135">
      <w:marLeft w:val="640"/>
      <w:marRight w:val="0"/>
      <w:marTop w:val="0"/>
      <w:marBottom w:val="0"/>
      <w:divBdr>
        <w:top w:val="none" w:sz="0" w:space="0" w:color="auto"/>
        <w:left w:val="none" w:sz="0" w:space="0" w:color="auto"/>
        <w:bottom w:val="none" w:sz="0" w:space="0" w:color="auto"/>
        <w:right w:val="none" w:sz="0" w:space="0" w:color="auto"/>
      </w:divBdr>
    </w:div>
    <w:div w:id="187257160">
      <w:marLeft w:val="640"/>
      <w:marRight w:val="0"/>
      <w:marTop w:val="0"/>
      <w:marBottom w:val="0"/>
      <w:divBdr>
        <w:top w:val="none" w:sz="0" w:space="0" w:color="auto"/>
        <w:left w:val="none" w:sz="0" w:space="0" w:color="auto"/>
        <w:bottom w:val="none" w:sz="0" w:space="0" w:color="auto"/>
        <w:right w:val="none" w:sz="0" w:space="0" w:color="auto"/>
      </w:divBdr>
    </w:div>
    <w:div w:id="187455791">
      <w:marLeft w:val="640"/>
      <w:marRight w:val="0"/>
      <w:marTop w:val="0"/>
      <w:marBottom w:val="0"/>
      <w:divBdr>
        <w:top w:val="none" w:sz="0" w:space="0" w:color="auto"/>
        <w:left w:val="none" w:sz="0" w:space="0" w:color="auto"/>
        <w:bottom w:val="none" w:sz="0" w:space="0" w:color="auto"/>
        <w:right w:val="none" w:sz="0" w:space="0" w:color="auto"/>
      </w:divBdr>
    </w:div>
    <w:div w:id="187836293">
      <w:marLeft w:val="640"/>
      <w:marRight w:val="0"/>
      <w:marTop w:val="0"/>
      <w:marBottom w:val="0"/>
      <w:divBdr>
        <w:top w:val="none" w:sz="0" w:space="0" w:color="auto"/>
        <w:left w:val="none" w:sz="0" w:space="0" w:color="auto"/>
        <w:bottom w:val="none" w:sz="0" w:space="0" w:color="auto"/>
        <w:right w:val="none" w:sz="0" w:space="0" w:color="auto"/>
      </w:divBdr>
    </w:div>
    <w:div w:id="188300649">
      <w:marLeft w:val="640"/>
      <w:marRight w:val="0"/>
      <w:marTop w:val="0"/>
      <w:marBottom w:val="0"/>
      <w:divBdr>
        <w:top w:val="none" w:sz="0" w:space="0" w:color="auto"/>
        <w:left w:val="none" w:sz="0" w:space="0" w:color="auto"/>
        <w:bottom w:val="none" w:sz="0" w:space="0" w:color="auto"/>
        <w:right w:val="none" w:sz="0" w:space="0" w:color="auto"/>
      </w:divBdr>
    </w:div>
    <w:div w:id="189923896">
      <w:marLeft w:val="640"/>
      <w:marRight w:val="0"/>
      <w:marTop w:val="0"/>
      <w:marBottom w:val="0"/>
      <w:divBdr>
        <w:top w:val="none" w:sz="0" w:space="0" w:color="auto"/>
        <w:left w:val="none" w:sz="0" w:space="0" w:color="auto"/>
        <w:bottom w:val="none" w:sz="0" w:space="0" w:color="auto"/>
        <w:right w:val="none" w:sz="0" w:space="0" w:color="auto"/>
      </w:divBdr>
    </w:div>
    <w:div w:id="190384958">
      <w:marLeft w:val="640"/>
      <w:marRight w:val="0"/>
      <w:marTop w:val="0"/>
      <w:marBottom w:val="0"/>
      <w:divBdr>
        <w:top w:val="none" w:sz="0" w:space="0" w:color="auto"/>
        <w:left w:val="none" w:sz="0" w:space="0" w:color="auto"/>
        <w:bottom w:val="none" w:sz="0" w:space="0" w:color="auto"/>
        <w:right w:val="none" w:sz="0" w:space="0" w:color="auto"/>
      </w:divBdr>
    </w:div>
    <w:div w:id="190998633">
      <w:marLeft w:val="640"/>
      <w:marRight w:val="0"/>
      <w:marTop w:val="0"/>
      <w:marBottom w:val="0"/>
      <w:divBdr>
        <w:top w:val="none" w:sz="0" w:space="0" w:color="auto"/>
        <w:left w:val="none" w:sz="0" w:space="0" w:color="auto"/>
        <w:bottom w:val="none" w:sz="0" w:space="0" w:color="auto"/>
        <w:right w:val="none" w:sz="0" w:space="0" w:color="auto"/>
      </w:divBdr>
    </w:div>
    <w:div w:id="191306924">
      <w:marLeft w:val="640"/>
      <w:marRight w:val="0"/>
      <w:marTop w:val="0"/>
      <w:marBottom w:val="0"/>
      <w:divBdr>
        <w:top w:val="none" w:sz="0" w:space="0" w:color="auto"/>
        <w:left w:val="none" w:sz="0" w:space="0" w:color="auto"/>
        <w:bottom w:val="none" w:sz="0" w:space="0" w:color="auto"/>
        <w:right w:val="none" w:sz="0" w:space="0" w:color="auto"/>
      </w:divBdr>
    </w:div>
    <w:div w:id="191386991">
      <w:marLeft w:val="640"/>
      <w:marRight w:val="0"/>
      <w:marTop w:val="0"/>
      <w:marBottom w:val="0"/>
      <w:divBdr>
        <w:top w:val="none" w:sz="0" w:space="0" w:color="auto"/>
        <w:left w:val="none" w:sz="0" w:space="0" w:color="auto"/>
        <w:bottom w:val="none" w:sz="0" w:space="0" w:color="auto"/>
        <w:right w:val="none" w:sz="0" w:space="0" w:color="auto"/>
      </w:divBdr>
    </w:div>
    <w:div w:id="194775281">
      <w:marLeft w:val="640"/>
      <w:marRight w:val="0"/>
      <w:marTop w:val="0"/>
      <w:marBottom w:val="0"/>
      <w:divBdr>
        <w:top w:val="none" w:sz="0" w:space="0" w:color="auto"/>
        <w:left w:val="none" w:sz="0" w:space="0" w:color="auto"/>
        <w:bottom w:val="none" w:sz="0" w:space="0" w:color="auto"/>
        <w:right w:val="none" w:sz="0" w:space="0" w:color="auto"/>
      </w:divBdr>
    </w:div>
    <w:div w:id="195436314">
      <w:marLeft w:val="640"/>
      <w:marRight w:val="0"/>
      <w:marTop w:val="0"/>
      <w:marBottom w:val="0"/>
      <w:divBdr>
        <w:top w:val="none" w:sz="0" w:space="0" w:color="auto"/>
        <w:left w:val="none" w:sz="0" w:space="0" w:color="auto"/>
        <w:bottom w:val="none" w:sz="0" w:space="0" w:color="auto"/>
        <w:right w:val="none" w:sz="0" w:space="0" w:color="auto"/>
      </w:divBdr>
    </w:div>
    <w:div w:id="195780682">
      <w:marLeft w:val="640"/>
      <w:marRight w:val="0"/>
      <w:marTop w:val="0"/>
      <w:marBottom w:val="0"/>
      <w:divBdr>
        <w:top w:val="none" w:sz="0" w:space="0" w:color="auto"/>
        <w:left w:val="none" w:sz="0" w:space="0" w:color="auto"/>
        <w:bottom w:val="none" w:sz="0" w:space="0" w:color="auto"/>
        <w:right w:val="none" w:sz="0" w:space="0" w:color="auto"/>
      </w:divBdr>
    </w:div>
    <w:div w:id="195966059">
      <w:marLeft w:val="640"/>
      <w:marRight w:val="0"/>
      <w:marTop w:val="0"/>
      <w:marBottom w:val="0"/>
      <w:divBdr>
        <w:top w:val="none" w:sz="0" w:space="0" w:color="auto"/>
        <w:left w:val="none" w:sz="0" w:space="0" w:color="auto"/>
        <w:bottom w:val="none" w:sz="0" w:space="0" w:color="auto"/>
        <w:right w:val="none" w:sz="0" w:space="0" w:color="auto"/>
      </w:divBdr>
    </w:div>
    <w:div w:id="196429034">
      <w:marLeft w:val="640"/>
      <w:marRight w:val="0"/>
      <w:marTop w:val="0"/>
      <w:marBottom w:val="0"/>
      <w:divBdr>
        <w:top w:val="none" w:sz="0" w:space="0" w:color="auto"/>
        <w:left w:val="none" w:sz="0" w:space="0" w:color="auto"/>
        <w:bottom w:val="none" w:sz="0" w:space="0" w:color="auto"/>
        <w:right w:val="none" w:sz="0" w:space="0" w:color="auto"/>
      </w:divBdr>
    </w:div>
    <w:div w:id="196547954">
      <w:marLeft w:val="640"/>
      <w:marRight w:val="0"/>
      <w:marTop w:val="0"/>
      <w:marBottom w:val="0"/>
      <w:divBdr>
        <w:top w:val="none" w:sz="0" w:space="0" w:color="auto"/>
        <w:left w:val="none" w:sz="0" w:space="0" w:color="auto"/>
        <w:bottom w:val="none" w:sz="0" w:space="0" w:color="auto"/>
        <w:right w:val="none" w:sz="0" w:space="0" w:color="auto"/>
      </w:divBdr>
    </w:div>
    <w:div w:id="197401561">
      <w:marLeft w:val="640"/>
      <w:marRight w:val="0"/>
      <w:marTop w:val="0"/>
      <w:marBottom w:val="0"/>
      <w:divBdr>
        <w:top w:val="none" w:sz="0" w:space="0" w:color="auto"/>
        <w:left w:val="none" w:sz="0" w:space="0" w:color="auto"/>
        <w:bottom w:val="none" w:sz="0" w:space="0" w:color="auto"/>
        <w:right w:val="none" w:sz="0" w:space="0" w:color="auto"/>
      </w:divBdr>
    </w:div>
    <w:div w:id="197745447">
      <w:marLeft w:val="640"/>
      <w:marRight w:val="0"/>
      <w:marTop w:val="0"/>
      <w:marBottom w:val="0"/>
      <w:divBdr>
        <w:top w:val="none" w:sz="0" w:space="0" w:color="auto"/>
        <w:left w:val="none" w:sz="0" w:space="0" w:color="auto"/>
        <w:bottom w:val="none" w:sz="0" w:space="0" w:color="auto"/>
        <w:right w:val="none" w:sz="0" w:space="0" w:color="auto"/>
      </w:divBdr>
    </w:div>
    <w:div w:id="198592063">
      <w:marLeft w:val="640"/>
      <w:marRight w:val="0"/>
      <w:marTop w:val="0"/>
      <w:marBottom w:val="0"/>
      <w:divBdr>
        <w:top w:val="none" w:sz="0" w:space="0" w:color="auto"/>
        <w:left w:val="none" w:sz="0" w:space="0" w:color="auto"/>
        <w:bottom w:val="none" w:sz="0" w:space="0" w:color="auto"/>
        <w:right w:val="none" w:sz="0" w:space="0" w:color="auto"/>
      </w:divBdr>
    </w:div>
    <w:div w:id="199167491">
      <w:marLeft w:val="640"/>
      <w:marRight w:val="0"/>
      <w:marTop w:val="0"/>
      <w:marBottom w:val="0"/>
      <w:divBdr>
        <w:top w:val="none" w:sz="0" w:space="0" w:color="auto"/>
        <w:left w:val="none" w:sz="0" w:space="0" w:color="auto"/>
        <w:bottom w:val="none" w:sz="0" w:space="0" w:color="auto"/>
        <w:right w:val="none" w:sz="0" w:space="0" w:color="auto"/>
      </w:divBdr>
    </w:div>
    <w:div w:id="199248778">
      <w:marLeft w:val="640"/>
      <w:marRight w:val="0"/>
      <w:marTop w:val="0"/>
      <w:marBottom w:val="0"/>
      <w:divBdr>
        <w:top w:val="none" w:sz="0" w:space="0" w:color="auto"/>
        <w:left w:val="none" w:sz="0" w:space="0" w:color="auto"/>
        <w:bottom w:val="none" w:sz="0" w:space="0" w:color="auto"/>
        <w:right w:val="none" w:sz="0" w:space="0" w:color="auto"/>
      </w:divBdr>
    </w:div>
    <w:div w:id="199441544">
      <w:marLeft w:val="640"/>
      <w:marRight w:val="0"/>
      <w:marTop w:val="0"/>
      <w:marBottom w:val="0"/>
      <w:divBdr>
        <w:top w:val="none" w:sz="0" w:space="0" w:color="auto"/>
        <w:left w:val="none" w:sz="0" w:space="0" w:color="auto"/>
        <w:bottom w:val="none" w:sz="0" w:space="0" w:color="auto"/>
        <w:right w:val="none" w:sz="0" w:space="0" w:color="auto"/>
      </w:divBdr>
    </w:div>
    <w:div w:id="199904161">
      <w:marLeft w:val="640"/>
      <w:marRight w:val="0"/>
      <w:marTop w:val="0"/>
      <w:marBottom w:val="0"/>
      <w:divBdr>
        <w:top w:val="none" w:sz="0" w:space="0" w:color="auto"/>
        <w:left w:val="none" w:sz="0" w:space="0" w:color="auto"/>
        <w:bottom w:val="none" w:sz="0" w:space="0" w:color="auto"/>
        <w:right w:val="none" w:sz="0" w:space="0" w:color="auto"/>
      </w:divBdr>
    </w:div>
    <w:div w:id="200212815">
      <w:marLeft w:val="640"/>
      <w:marRight w:val="0"/>
      <w:marTop w:val="0"/>
      <w:marBottom w:val="0"/>
      <w:divBdr>
        <w:top w:val="none" w:sz="0" w:space="0" w:color="auto"/>
        <w:left w:val="none" w:sz="0" w:space="0" w:color="auto"/>
        <w:bottom w:val="none" w:sz="0" w:space="0" w:color="auto"/>
        <w:right w:val="none" w:sz="0" w:space="0" w:color="auto"/>
      </w:divBdr>
    </w:div>
    <w:div w:id="200216330">
      <w:marLeft w:val="640"/>
      <w:marRight w:val="0"/>
      <w:marTop w:val="0"/>
      <w:marBottom w:val="0"/>
      <w:divBdr>
        <w:top w:val="none" w:sz="0" w:space="0" w:color="auto"/>
        <w:left w:val="none" w:sz="0" w:space="0" w:color="auto"/>
        <w:bottom w:val="none" w:sz="0" w:space="0" w:color="auto"/>
        <w:right w:val="none" w:sz="0" w:space="0" w:color="auto"/>
      </w:divBdr>
    </w:div>
    <w:div w:id="201015632">
      <w:marLeft w:val="640"/>
      <w:marRight w:val="0"/>
      <w:marTop w:val="0"/>
      <w:marBottom w:val="0"/>
      <w:divBdr>
        <w:top w:val="none" w:sz="0" w:space="0" w:color="auto"/>
        <w:left w:val="none" w:sz="0" w:space="0" w:color="auto"/>
        <w:bottom w:val="none" w:sz="0" w:space="0" w:color="auto"/>
        <w:right w:val="none" w:sz="0" w:space="0" w:color="auto"/>
      </w:divBdr>
    </w:div>
    <w:div w:id="202207119">
      <w:marLeft w:val="640"/>
      <w:marRight w:val="0"/>
      <w:marTop w:val="0"/>
      <w:marBottom w:val="0"/>
      <w:divBdr>
        <w:top w:val="none" w:sz="0" w:space="0" w:color="auto"/>
        <w:left w:val="none" w:sz="0" w:space="0" w:color="auto"/>
        <w:bottom w:val="none" w:sz="0" w:space="0" w:color="auto"/>
        <w:right w:val="none" w:sz="0" w:space="0" w:color="auto"/>
      </w:divBdr>
    </w:div>
    <w:div w:id="203450173">
      <w:marLeft w:val="640"/>
      <w:marRight w:val="0"/>
      <w:marTop w:val="0"/>
      <w:marBottom w:val="0"/>
      <w:divBdr>
        <w:top w:val="none" w:sz="0" w:space="0" w:color="auto"/>
        <w:left w:val="none" w:sz="0" w:space="0" w:color="auto"/>
        <w:bottom w:val="none" w:sz="0" w:space="0" w:color="auto"/>
        <w:right w:val="none" w:sz="0" w:space="0" w:color="auto"/>
      </w:divBdr>
    </w:div>
    <w:div w:id="203950296">
      <w:marLeft w:val="640"/>
      <w:marRight w:val="0"/>
      <w:marTop w:val="0"/>
      <w:marBottom w:val="0"/>
      <w:divBdr>
        <w:top w:val="none" w:sz="0" w:space="0" w:color="auto"/>
        <w:left w:val="none" w:sz="0" w:space="0" w:color="auto"/>
        <w:bottom w:val="none" w:sz="0" w:space="0" w:color="auto"/>
        <w:right w:val="none" w:sz="0" w:space="0" w:color="auto"/>
      </w:divBdr>
    </w:div>
    <w:div w:id="204103095">
      <w:marLeft w:val="640"/>
      <w:marRight w:val="0"/>
      <w:marTop w:val="0"/>
      <w:marBottom w:val="0"/>
      <w:divBdr>
        <w:top w:val="none" w:sz="0" w:space="0" w:color="auto"/>
        <w:left w:val="none" w:sz="0" w:space="0" w:color="auto"/>
        <w:bottom w:val="none" w:sz="0" w:space="0" w:color="auto"/>
        <w:right w:val="none" w:sz="0" w:space="0" w:color="auto"/>
      </w:divBdr>
    </w:div>
    <w:div w:id="204294721">
      <w:marLeft w:val="640"/>
      <w:marRight w:val="0"/>
      <w:marTop w:val="0"/>
      <w:marBottom w:val="0"/>
      <w:divBdr>
        <w:top w:val="none" w:sz="0" w:space="0" w:color="auto"/>
        <w:left w:val="none" w:sz="0" w:space="0" w:color="auto"/>
        <w:bottom w:val="none" w:sz="0" w:space="0" w:color="auto"/>
        <w:right w:val="none" w:sz="0" w:space="0" w:color="auto"/>
      </w:divBdr>
    </w:div>
    <w:div w:id="205527105">
      <w:marLeft w:val="640"/>
      <w:marRight w:val="0"/>
      <w:marTop w:val="0"/>
      <w:marBottom w:val="0"/>
      <w:divBdr>
        <w:top w:val="none" w:sz="0" w:space="0" w:color="auto"/>
        <w:left w:val="none" w:sz="0" w:space="0" w:color="auto"/>
        <w:bottom w:val="none" w:sz="0" w:space="0" w:color="auto"/>
        <w:right w:val="none" w:sz="0" w:space="0" w:color="auto"/>
      </w:divBdr>
    </w:div>
    <w:div w:id="205993853">
      <w:marLeft w:val="640"/>
      <w:marRight w:val="0"/>
      <w:marTop w:val="0"/>
      <w:marBottom w:val="0"/>
      <w:divBdr>
        <w:top w:val="none" w:sz="0" w:space="0" w:color="auto"/>
        <w:left w:val="none" w:sz="0" w:space="0" w:color="auto"/>
        <w:bottom w:val="none" w:sz="0" w:space="0" w:color="auto"/>
        <w:right w:val="none" w:sz="0" w:space="0" w:color="auto"/>
      </w:divBdr>
    </w:div>
    <w:div w:id="207302942">
      <w:marLeft w:val="640"/>
      <w:marRight w:val="0"/>
      <w:marTop w:val="0"/>
      <w:marBottom w:val="0"/>
      <w:divBdr>
        <w:top w:val="none" w:sz="0" w:space="0" w:color="auto"/>
        <w:left w:val="none" w:sz="0" w:space="0" w:color="auto"/>
        <w:bottom w:val="none" w:sz="0" w:space="0" w:color="auto"/>
        <w:right w:val="none" w:sz="0" w:space="0" w:color="auto"/>
      </w:divBdr>
    </w:div>
    <w:div w:id="207382932">
      <w:bodyDiv w:val="1"/>
      <w:marLeft w:val="0"/>
      <w:marRight w:val="0"/>
      <w:marTop w:val="0"/>
      <w:marBottom w:val="0"/>
      <w:divBdr>
        <w:top w:val="none" w:sz="0" w:space="0" w:color="auto"/>
        <w:left w:val="none" w:sz="0" w:space="0" w:color="auto"/>
        <w:bottom w:val="none" w:sz="0" w:space="0" w:color="auto"/>
        <w:right w:val="none" w:sz="0" w:space="0" w:color="auto"/>
      </w:divBdr>
      <w:divsChild>
        <w:div w:id="858272459">
          <w:marLeft w:val="640"/>
          <w:marRight w:val="0"/>
          <w:marTop w:val="0"/>
          <w:marBottom w:val="0"/>
          <w:divBdr>
            <w:top w:val="none" w:sz="0" w:space="0" w:color="auto"/>
            <w:left w:val="none" w:sz="0" w:space="0" w:color="auto"/>
            <w:bottom w:val="none" w:sz="0" w:space="0" w:color="auto"/>
            <w:right w:val="none" w:sz="0" w:space="0" w:color="auto"/>
          </w:divBdr>
        </w:div>
        <w:div w:id="547373641">
          <w:marLeft w:val="640"/>
          <w:marRight w:val="0"/>
          <w:marTop w:val="0"/>
          <w:marBottom w:val="0"/>
          <w:divBdr>
            <w:top w:val="none" w:sz="0" w:space="0" w:color="auto"/>
            <w:left w:val="none" w:sz="0" w:space="0" w:color="auto"/>
            <w:bottom w:val="none" w:sz="0" w:space="0" w:color="auto"/>
            <w:right w:val="none" w:sz="0" w:space="0" w:color="auto"/>
          </w:divBdr>
        </w:div>
      </w:divsChild>
    </w:div>
    <w:div w:id="207573535">
      <w:marLeft w:val="640"/>
      <w:marRight w:val="0"/>
      <w:marTop w:val="0"/>
      <w:marBottom w:val="0"/>
      <w:divBdr>
        <w:top w:val="none" w:sz="0" w:space="0" w:color="auto"/>
        <w:left w:val="none" w:sz="0" w:space="0" w:color="auto"/>
        <w:bottom w:val="none" w:sz="0" w:space="0" w:color="auto"/>
        <w:right w:val="none" w:sz="0" w:space="0" w:color="auto"/>
      </w:divBdr>
    </w:div>
    <w:div w:id="207957758">
      <w:marLeft w:val="640"/>
      <w:marRight w:val="0"/>
      <w:marTop w:val="0"/>
      <w:marBottom w:val="0"/>
      <w:divBdr>
        <w:top w:val="none" w:sz="0" w:space="0" w:color="auto"/>
        <w:left w:val="none" w:sz="0" w:space="0" w:color="auto"/>
        <w:bottom w:val="none" w:sz="0" w:space="0" w:color="auto"/>
        <w:right w:val="none" w:sz="0" w:space="0" w:color="auto"/>
      </w:divBdr>
    </w:div>
    <w:div w:id="210307085">
      <w:marLeft w:val="640"/>
      <w:marRight w:val="0"/>
      <w:marTop w:val="0"/>
      <w:marBottom w:val="0"/>
      <w:divBdr>
        <w:top w:val="none" w:sz="0" w:space="0" w:color="auto"/>
        <w:left w:val="none" w:sz="0" w:space="0" w:color="auto"/>
        <w:bottom w:val="none" w:sz="0" w:space="0" w:color="auto"/>
        <w:right w:val="none" w:sz="0" w:space="0" w:color="auto"/>
      </w:divBdr>
    </w:div>
    <w:div w:id="210310621">
      <w:marLeft w:val="640"/>
      <w:marRight w:val="0"/>
      <w:marTop w:val="0"/>
      <w:marBottom w:val="0"/>
      <w:divBdr>
        <w:top w:val="none" w:sz="0" w:space="0" w:color="auto"/>
        <w:left w:val="none" w:sz="0" w:space="0" w:color="auto"/>
        <w:bottom w:val="none" w:sz="0" w:space="0" w:color="auto"/>
        <w:right w:val="none" w:sz="0" w:space="0" w:color="auto"/>
      </w:divBdr>
    </w:div>
    <w:div w:id="210464546">
      <w:marLeft w:val="640"/>
      <w:marRight w:val="0"/>
      <w:marTop w:val="0"/>
      <w:marBottom w:val="0"/>
      <w:divBdr>
        <w:top w:val="none" w:sz="0" w:space="0" w:color="auto"/>
        <w:left w:val="none" w:sz="0" w:space="0" w:color="auto"/>
        <w:bottom w:val="none" w:sz="0" w:space="0" w:color="auto"/>
        <w:right w:val="none" w:sz="0" w:space="0" w:color="auto"/>
      </w:divBdr>
    </w:div>
    <w:div w:id="210506395">
      <w:marLeft w:val="640"/>
      <w:marRight w:val="0"/>
      <w:marTop w:val="0"/>
      <w:marBottom w:val="0"/>
      <w:divBdr>
        <w:top w:val="none" w:sz="0" w:space="0" w:color="auto"/>
        <w:left w:val="none" w:sz="0" w:space="0" w:color="auto"/>
        <w:bottom w:val="none" w:sz="0" w:space="0" w:color="auto"/>
        <w:right w:val="none" w:sz="0" w:space="0" w:color="auto"/>
      </w:divBdr>
    </w:div>
    <w:div w:id="212426380">
      <w:marLeft w:val="640"/>
      <w:marRight w:val="0"/>
      <w:marTop w:val="0"/>
      <w:marBottom w:val="0"/>
      <w:divBdr>
        <w:top w:val="none" w:sz="0" w:space="0" w:color="auto"/>
        <w:left w:val="none" w:sz="0" w:space="0" w:color="auto"/>
        <w:bottom w:val="none" w:sz="0" w:space="0" w:color="auto"/>
        <w:right w:val="none" w:sz="0" w:space="0" w:color="auto"/>
      </w:divBdr>
    </w:div>
    <w:div w:id="212934508">
      <w:marLeft w:val="640"/>
      <w:marRight w:val="0"/>
      <w:marTop w:val="0"/>
      <w:marBottom w:val="0"/>
      <w:divBdr>
        <w:top w:val="none" w:sz="0" w:space="0" w:color="auto"/>
        <w:left w:val="none" w:sz="0" w:space="0" w:color="auto"/>
        <w:bottom w:val="none" w:sz="0" w:space="0" w:color="auto"/>
        <w:right w:val="none" w:sz="0" w:space="0" w:color="auto"/>
      </w:divBdr>
    </w:div>
    <w:div w:id="214397049">
      <w:marLeft w:val="640"/>
      <w:marRight w:val="0"/>
      <w:marTop w:val="0"/>
      <w:marBottom w:val="0"/>
      <w:divBdr>
        <w:top w:val="none" w:sz="0" w:space="0" w:color="auto"/>
        <w:left w:val="none" w:sz="0" w:space="0" w:color="auto"/>
        <w:bottom w:val="none" w:sz="0" w:space="0" w:color="auto"/>
        <w:right w:val="none" w:sz="0" w:space="0" w:color="auto"/>
      </w:divBdr>
    </w:div>
    <w:div w:id="215161357">
      <w:marLeft w:val="640"/>
      <w:marRight w:val="0"/>
      <w:marTop w:val="0"/>
      <w:marBottom w:val="0"/>
      <w:divBdr>
        <w:top w:val="none" w:sz="0" w:space="0" w:color="auto"/>
        <w:left w:val="none" w:sz="0" w:space="0" w:color="auto"/>
        <w:bottom w:val="none" w:sz="0" w:space="0" w:color="auto"/>
        <w:right w:val="none" w:sz="0" w:space="0" w:color="auto"/>
      </w:divBdr>
    </w:div>
    <w:div w:id="215314089">
      <w:marLeft w:val="640"/>
      <w:marRight w:val="0"/>
      <w:marTop w:val="0"/>
      <w:marBottom w:val="0"/>
      <w:divBdr>
        <w:top w:val="none" w:sz="0" w:space="0" w:color="auto"/>
        <w:left w:val="none" w:sz="0" w:space="0" w:color="auto"/>
        <w:bottom w:val="none" w:sz="0" w:space="0" w:color="auto"/>
        <w:right w:val="none" w:sz="0" w:space="0" w:color="auto"/>
      </w:divBdr>
    </w:div>
    <w:div w:id="215557374">
      <w:marLeft w:val="640"/>
      <w:marRight w:val="0"/>
      <w:marTop w:val="0"/>
      <w:marBottom w:val="0"/>
      <w:divBdr>
        <w:top w:val="none" w:sz="0" w:space="0" w:color="auto"/>
        <w:left w:val="none" w:sz="0" w:space="0" w:color="auto"/>
        <w:bottom w:val="none" w:sz="0" w:space="0" w:color="auto"/>
        <w:right w:val="none" w:sz="0" w:space="0" w:color="auto"/>
      </w:divBdr>
    </w:div>
    <w:div w:id="215897302">
      <w:marLeft w:val="640"/>
      <w:marRight w:val="0"/>
      <w:marTop w:val="0"/>
      <w:marBottom w:val="0"/>
      <w:divBdr>
        <w:top w:val="none" w:sz="0" w:space="0" w:color="auto"/>
        <w:left w:val="none" w:sz="0" w:space="0" w:color="auto"/>
        <w:bottom w:val="none" w:sz="0" w:space="0" w:color="auto"/>
        <w:right w:val="none" w:sz="0" w:space="0" w:color="auto"/>
      </w:divBdr>
    </w:div>
    <w:div w:id="217783415">
      <w:marLeft w:val="640"/>
      <w:marRight w:val="0"/>
      <w:marTop w:val="0"/>
      <w:marBottom w:val="0"/>
      <w:divBdr>
        <w:top w:val="none" w:sz="0" w:space="0" w:color="auto"/>
        <w:left w:val="none" w:sz="0" w:space="0" w:color="auto"/>
        <w:bottom w:val="none" w:sz="0" w:space="0" w:color="auto"/>
        <w:right w:val="none" w:sz="0" w:space="0" w:color="auto"/>
      </w:divBdr>
    </w:div>
    <w:div w:id="218171890">
      <w:marLeft w:val="640"/>
      <w:marRight w:val="0"/>
      <w:marTop w:val="0"/>
      <w:marBottom w:val="0"/>
      <w:divBdr>
        <w:top w:val="none" w:sz="0" w:space="0" w:color="auto"/>
        <w:left w:val="none" w:sz="0" w:space="0" w:color="auto"/>
        <w:bottom w:val="none" w:sz="0" w:space="0" w:color="auto"/>
        <w:right w:val="none" w:sz="0" w:space="0" w:color="auto"/>
      </w:divBdr>
    </w:div>
    <w:div w:id="219833017">
      <w:marLeft w:val="640"/>
      <w:marRight w:val="0"/>
      <w:marTop w:val="0"/>
      <w:marBottom w:val="0"/>
      <w:divBdr>
        <w:top w:val="none" w:sz="0" w:space="0" w:color="auto"/>
        <w:left w:val="none" w:sz="0" w:space="0" w:color="auto"/>
        <w:bottom w:val="none" w:sz="0" w:space="0" w:color="auto"/>
        <w:right w:val="none" w:sz="0" w:space="0" w:color="auto"/>
      </w:divBdr>
    </w:div>
    <w:div w:id="220598752">
      <w:marLeft w:val="640"/>
      <w:marRight w:val="0"/>
      <w:marTop w:val="0"/>
      <w:marBottom w:val="0"/>
      <w:divBdr>
        <w:top w:val="none" w:sz="0" w:space="0" w:color="auto"/>
        <w:left w:val="none" w:sz="0" w:space="0" w:color="auto"/>
        <w:bottom w:val="none" w:sz="0" w:space="0" w:color="auto"/>
        <w:right w:val="none" w:sz="0" w:space="0" w:color="auto"/>
      </w:divBdr>
    </w:div>
    <w:div w:id="221018115">
      <w:marLeft w:val="640"/>
      <w:marRight w:val="0"/>
      <w:marTop w:val="0"/>
      <w:marBottom w:val="0"/>
      <w:divBdr>
        <w:top w:val="none" w:sz="0" w:space="0" w:color="auto"/>
        <w:left w:val="none" w:sz="0" w:space="0" w:color="auto"/>
        <w:bottom w:val="none" w:sz="0" w:space="0" w:color="auto"/>
        <w:right w:val="none" w:sz="0" w:space="0" w:color="auto"/>
      </w:divBdr>
    </w:div>
    <w:div w:id="221524190">
      <w:marLeft w:val="640"/>
      <w:marRight w:val="0"/>
      <w:marTop w:val="0"/>
      <w:marBottom w:val="0"/>
      <w:divBdr>
        <w:top w:val="none" w:sz="0" w:space="0" w:color="auto"/>
        <w:left w:val="none" w:sz="0" w:space="0" w:color="auto"/>
        <w:bottom w:val="none" w:sz="0" w:space="0" w:color="auto"/>
        <w:right w:val="none" w:sz="0" w:space="0" w:color="auto"/>
      </w:divBdr>
    </w:div>
    <w:div w:id="221793188">
      <w:marLeft w:val="640"/>
      <w:marRight w:val="0"/>
      <w:marTop w:val="0"/>
      <w:marBottom w:val="0"/>
      <w:divBdr>
        <w:top w:val="none" w:sz="0" w:space="0" w:color="auto"/>
        <w:left w:val="none" w:sz="0" w:space="0" w:color="auto"/>
        <w:bottom w:val="none" w:sz="0" w:space="0" w:color="auto"/>
        <w:right w:val="none" w:sz="0" w:space="0" w:color="auto"/>
      </w:divBdr>
    </w:div>
    <w:div w:id="221797810">
      <w:marLeft w:val="640"/>
      <w:marRight w:val="0"/>
      <w:marTop w:val="0"/>
      <w:marBottom w:val="0"/>
      <w:divBdr>
        <w:top w:val="none" w:sz="0" w:space="0" w:color="auto"/>
        <w:left w:val="none" w:sz="0" w:space="0" w:color="auto"/>
        <w:bottom w:val="none" w:sz="0" w:space="0" w:color="auto"/>
        <w:right w:val="none" w:sz="0" w:space="0" w:color="auto"/>
      </w:divBdr>
    </w:div>
    <w:div w:id="221989066">
      <w:bodyDiv w:val="1"/>
      <w:marLeft w:val="0"/>
      <w:marRight w:val="0"/>
      <w:marTop w:val="0"/>
      <w:marBottom w:val="0"/>
      <w:divBdr>
        <w:top w:val="none" w:sz="0" w:space="0" w:color="auto"/>
        <w:left w:val="none" w:sz="0" w:space="0" w:color="auto"/>
        <w:bottom w:val="none" w:sz="0" w:space="0" w:color="auto"/>
        <w:right w:val="none" w:sz="0" w:space="0" w:color="auto"/>
      </w:divBdr>
      <w:divsChild>
        <w:div w:id="2107656535">
          <w:marLeft w:val="640"/>
          <w:marRight w:val="0"/>
          <w:marTop w:val="0"/>
          <w:marBottom w:val="0"/>
          <w:divBdr>
            <w:top w:val="none" w:sz="0" w:space="0" w:color="auto"/>
            <w:left w:val="none" w:sz="0" w:space="0" w:color="auto"/>
            <w:bottom w:val="none" w:sz="0" w:space="0" w:color="auto"/>
            <w:right w:val="none" w:sz="0" w:space="0" w:color="auto"/>
          </w:divBdr>
        </w:div>
        <w:div w:id="1013344041">
          <w:marLeft w:val="640"/>
          <w:marRight w:val="0"/>
          <w:marTop w:val="0"/>
          <w:marBottom w:val="0"/>
          <w:divBdr>
            <w:top w:val="none" w:sz="0" w:space="0" w:color="auto"/>
            <w:left w:val="none" w:sz="0" w:space="0" w:color="auto"/>
            <w:bottom w:val="none" w:sz="0" w:space="0" w:color="auto"/>
            <w:right w:val="none" w:sz="0" w:space="0" w:color="auto"/>
          </w:divBdr>
        </w:div>
        <w:div w:id="1743520888">
          <w:marLeft w:val="640"/>
          <w:marRight w:val="0"/>
          <w:marTop w:val="0"/>
          <w:marBottom w:val="0"/>
          <w:divBdr>
            <w:top w:val="none" w:sz="0" w:space="0" w:color="auto"/>
            <w:left w:val="none" w:sz="0" w:space="0" w:color="auto"/>
            <w:bottom w:val="none" w:sz="0" w:space="0" w:color="auto"/>
            <w:right w:val="none" w:sz="0" w:space="0" w:color="auto"/>
          </w:divBdr>
        </w:div>
        <w:div w:id="946694523">
          <w:marLeft w:val="640"/>
          <w:marRight w:val="0"/>
          <w:marTop w:val="0"/>
          <w:marBottom w:val="0"/>
          <w:divBdr>
            <w:top w:val="none" w:sz="0" w:space="0" w:color="auto"/>
            <w:left w:val="none" w:sz="0" w:space="0" w:color="auto"/>
            <w:bottom w:val="none" w:sz="0" w:space="0" w:color="auto"/>
            <w:right w:val="none" w:sz="0" w:space="0" w:color="auto"/>
          </w:divBdr>
        </w:div>
      </w:divsChild>
    </w:div>
    <w:div w:id="222256368">
      <w:marLeft w:val="640"/>
      <w:marRight w:val="0"/>
      <w:marTop w:val="0"/>
      <w:marBottom w:val="0"/>
      <w:divBdr>
        <w:top w:val="none" w:sz="0" w:space="0" w:color="auto"/>
        <w:left w:val="none" w:sz="0" w:space="0" w:color="auto"/>
        <w:bottom w:val="none" w:sz="0" w:space="0" w:color="auto"/>
        <w:right w:val="none" w:sz="0" w:space="0" w:color="auto"/>
      </w:divBdr>
    </w:div>
    <w:div w:id="222717544">
      <w:marLeft w:val="640"/>
      <w:marRight w:val="0"/>
      <w:marTop w:val="0"/>
      <w:marBottom w:val="0"/>
      <w:divBdr>
        <w:top w:val="none" w:sz="0" w:space="0" w:color="auto"/>
        <w:left w:val="none" w:sz="0" w:space="0" w:color="auto"/>
        <w:bottom w:val="none" w:sz="0" w:space="0" w:color="auto"/>
        <w:right w:val="none" w:sz="0" w:space="0" w:color="auto"/>
      </w:divBdr>
    </w:div>
    <w:div w:id="223875115">
      <w:marLeft w:val="640"/>
      <w:marRight w:val="0"/>
      <w:marTop w:val="0"/>
      <w:marBottom w:val="0"/>
      <w:divBdr>
        <w:top w:val="none" w:sz="0" w:space="0" w:color="auto"/>
        <w:left w:val="none" w:sz="0" w:space="0" w:color="auto"/>
        <w:bottom w:val="none" w:sz="0" w:space="0" w:color="auto"/>
        <w:right w:val="none" w:sz="0" w:space="0" w:color="auto"/>
      </w:divBdr>
    </w:div>
    <w:div w:id="224530822">
      <w:marLeft w:val="640"/>
      <w:marRight w:val="0"/>
      <w:marTop w:val="0"/>
      <w:marBottom w:val="0"/>
      <w:divBdr>
        <w:top w:val="none" w:sz="0" w:space="0" w:color="auto"/>
        <w:left w:val="none" w:sz="0" w:space="0" w:color="auto"/>
        <w:bottom w:val="none" w:sz="0" w:space="0" w:color="auto"/>
        <w:right w:val="none" w:sz="0" w:space="0" w:color="auto"/>
      </w:divBdr>
    </w:div>
    <w:div w:id="224686384">
      <w:marLeft w:val="640"/>
      <w:marRight w:val="0"/>
      <w:marTop w:val="0"/>
      <w:marBottom w:val="0"/>
      <w:divBdr>
        <w:top w:val="none" w:sz="0" w:space="0" w:color="auto"/>
        <w:left w:val="none" w:sz="0" w:space="0" w:color="auto"/>
        <w:bottom w:val="none" w:sz="0" w:space="0" w:color="auto"/>
        <w:right w:val="none" w:sz="0" w:space="0" w:color="auto"/>
      </w:divBdr>
    </w:div>
    <w:div w:id="224877435">
      <w:marLeft w:val="640"/>
      <w:marRight w:val="0"/>
      <w:marTop w:val="0"/>
      <w:marBottom w:val="0"/>
      <w:divBdr>
        <w:top w:val="none" w:sz="0" w:space="0" w:color="auto"/>
        <w:left w:val="none" w:sz="0" w:space="0" w:color="auto"/>
        <w:bottom w:val="none" w:sz="0" w:space="0" w:color="auto"/>
        <w:right w:val="none" w:sz="0" w:space="0" w:color="auto"/>
      </w:divBdr>
    </w:div>
    <w:div w:id="225730311">
      <w:marLeft w:val="640"/>
      <w:marRight w:val="0"/>
      <w:marTop w:val="0"/>
      <w:marBottom w:val="0"/>
      <w:divBdr>
        <w:top w:val="none" w:sz="0" w:space="0" w:color="auto"/>
        <w:left w:val="none" w:sz="0" w:space="0" w:color="auto"/>
        <w:bottom w:val="none" w:sz="0" w:space="0" w:color="auto"/>
        <w:right w:val="none" w:sz="0" w:space="0" w:color="auto"/>
      </w:divBdr>
    </w:div>
    <w:div w:id="225773026">
      <w:marLeft w:val="640"/>
      <w:marRight w:val="0"/>
      <w:marTop w:val="0"/>
      <w:marBottom w:val="0"/>
      <w:divBdr>
        <w:top w:val="none" w:sz="0" w:space="0" w:color="auto"/>
        <w:left w:val="none" w:sz="0" w:space="0" w:color="auto"/>
        <w:bottom w:val="none" w:sz="0" w:space="0" w:color="auto"/>
        <w:right w:val="none" w:sz="0" w:space="0" w:color="auto"/>
      </w:divBdr>
    </w:div>
    <w:div w:id="226231545">
      <w:marLeft w:val="640"/>
      <w:marRight w:val="0"/>
      <w:marTop w:val="0"/>
      <w:marBottom w:val="0"/>
      <w:divBdr>
        <w:top w:val="none" w:sz="0" w:space="0" w:color="auto"/>
        <w:left w:val="none" w:sz="0" w:space="0" w:color="auto"/>
        <w:bottom w:val="none" w:sz="0" w:space="0" w:color="auto"/>
        <w:right w:val="none" w:sz="0" w:space="0" w:color="auto"/>
      </w:divBdr>
    </w:div>
    <w:div w:id="226839760">
      <w:marLeft w:val="640"/>
      <w:marRight w:val="0"/>
      <w:marTop w:val="0"/>
      <w:marBottom w:val="0"/>
      <w:divBdr>
        <w:top w:val="none" w:sz="0" w:space="0" w:color="auto"/>
        <w:left w:val="none" w:sz="0" w:space="0" w:color="auto"/>
        <w:bottom w:val="none" w:sz="0" w:space="0" w:color="auto"/>
        <w:right w:val="none" w:sz="0" w:space="0" w:color="auto"/>
      </w:divBdr>
    </w:div>
    <w:div w:id="226957646">
      <w:marLeft w:val="640"/>
      <w:marRight w:val="0"/>
      <w:marTop w:val="0"/>
      <w:marBottom w:val="0"/>
      <w:divBdr>
        <w:top w:val="none" w:sz="0" w:space="0" w:color="auto"/>
        <w:left w:val="none" w:sz="0" w:space="0" w:color="auto"/>
        <w:bottom w:val="none" w:sz="0" w:space="0" w:color="auto"/>
        <w:right w:val="none" w:sz="0" w:space="0" w:color="auto"/>
      </w:divBdr>
    </w:div>
    <w:div w:id="227345118">
      <w:marLeft w:val="640"/>
      <w:marRight w:val="0"/>
      <w:marTop w:val="0"/>
      <w:marBottom w:val="0"/>
      <w:divBdr>
        <w:top w:val="none" w:sz="0" w:space="0" w:color="auto"/>
        <w:left w:val="none" w:sz="0" w:space="0" w:color="auto"/>
        <w:bottom w:val="none" w:sz="0" w:space="0" w:color="auto"/>
        <w:right w:val="none" w:sz="0" w:space="0" w:color="auto"/>
      </w:divBdr>
    </w:div>
    <w:div w:id="227571434">
      <w:bodyDiv w:val="1"/>
      <w:marLeft w:val="0"/>
      <w:marRight w:val="0"/>
      <w:marTop w:val="0"/>
      <w:marBottom w:val="0"/>
      <w:divBdr>
        <w:top w:val="none" w:sz="0" w:space="0" w:color="auto"/>
        <w:left w:val="none" w:sz="0" w:space="0" w:color="auto"/>
        <w:bottom w:val="none" w:sz="0" w:space="0" w:color="auto"/>
        <w:right w:val="none" w:sz="0" w:space="0" w:color="auto"/>
      </w:divBdr>
    </w:div>
    <w:div w:id="227956898">
      <w:marLeft w:val="640"/>
      <w:marRight w:val="0"/>
      <w:marTop w:val="0"/>
      <w:marBottom w:val="0"/>
      <w:divBdr>
        <w:top w:val="none" w:sz="0" w:space="0" w:color="auto"/>
        <w:left w:val="none" w:sz="0" w:space="0" w:color="auto"/>
        <w:bottom w:val="none" w:sz="0" w:space="0" w:color="auto"/>
        <w:right w:val="none" w:sz="0" w:space="0" w:color="auto"/>
      </w:divBdr>
    </w:div>
    <w:div w:id="227963924">
      <w:marLeft w:val="640"/>
      <w:marRight w:val="0"/>
      <w:marTop w:val="0"/>
      <w:marBottom w:val="0"/>
      <w:divBdr>
        <w:top w:val="none" w:sz="0" w:space="0" w:color="auto"/>
        <w:left w:val="none" w:sz="0" w:space="0" w:color="auto"/>
        <w:bottom w:val="none" w:sz="0" w:space="0" w:color="auto"/>
        <w:right w:val="none" w:sz="0" w:space="0" w:color="auto"/>
      </w:divBdr>
    </w:div>
    <w:div w:id="228228556">
      <w:marLeft w:val="640"/>
      <w:marRight w:val="0"/>
      <w:marTop w:val="0"/>
      <w:marBottom w:val="0"/>
      <w:divBdr>
        <w:top w:val="none" w:sz="0" w:space="0" w:color="auto"/>
        <w:left w:val="none" w:sz="0" w:space="0" w:color="auto"/>
        <w:bottom w:val="none" w:sz="0" w:space="0" w:color="auto"/>
        <w:right w:val="none" w:sz="0" w:space="0" w:color="auto"/>
      </w:divBdr>
    </w:div>
    <w:div w:id="229732284">
      <w:marLeft w:val="640"/>
      <w:marRight w:val="0"/>
      <w:marTop w:val="0"/>
      <w:marBottom w:val="0"/>
      <w:divBdr>
        <w:top w:val="none" w:sz="0" w:space="0" w:color="auto"/>
        <w:left w:val="none" w:sz="0" w:space="0" w:color="auto"/>
        <w:bottom w:val="none" w:sz="0" w:space="0" w:color="auto"/>
        <w:right w:val="none" w:sz="0" w:space="0" w:color="auto"/>
      </w:divBdr>
    </w:div>
    <w:div w:id="230970684">
      <w:marLeft w:val="640"/>
      <w:marRight w:val="0"/>
      <w:marTop w:val="0"/>
      <w:marBottom w:val="0"/>
      <w:divBdr>
        <w:top w:val="none" w:sz="0" w:space="0" w:color="auto"/>
        <w:left w:val="none" w:sz="0" w:space="0" w:color="auto"/>
        <w:bottom w:val="none" w:sz="0" w:space="0" w:color="auto"/>
        <w:right w:val="none" w:sz="0" w:space="0" w:color="auto"/>
      </w:divBdr>
    </w:div>
    <w:div w:id="231081414">
      <w:marLeft w:val="640"/>
      <w:marRight w:val="0"/>
      <w:marTop w:val="0"/>
      <w:marBottom w:val="0"/>
      <w:divBdr>
        <w:top w:val="none" w:sz="0" w:space="0" w:color="auto"/>
        <w:left w:val="none" w:sz="0" w:space="0" w:color="auto"/>
        <w:bottom w:val="none" w:sz="0" w:space="0" w:color="auto"/>
        <w:right w:val="none" w:sz="0" w:space="0" w:color="auto"/>
      </w:divBdr>
    </w:div>
    <w:div w:id="231429455">
      <w:marLeft w:val="640"/>
      <w:marRight w:val="0"/>
      <w:marTop w:val="0"/>
      <w:marBottom w:val="0"/>
      <w:divBdr>
        <w:top w:val="none" w:sz="0" w:space="0" w:color="auto"/>
        <w:left w:val="none" w:sz="0" w:space="0" w:color="auto"/>
        <w:bottom w:val="none" w:sz="0" w:space="0" w:color="auto"/>
        <w:right w:val="none" w:sz="0" w:space="0" w:color="auto"/>
      </w:divBdr>
    </w:div>
    <w:div w:id="231623617">
      <w:bodyDiv w:val="1"/>
      <w:marLeft w:val="0"/>
      <w:marRight w:val="0"/>
      <w:marTop w:val="0"/>
      <w:marBottom w:val="0"/>
      <w:divBdr>
        <w:top w:val="none" w:sz="0" w:space="0" w:color="auto"/>
        <w:left w:val="none" w:sz="0" w:space="0" w:color="auto"/>
        <w:bottom w:val="none" w:sz="0" w:space="0" w:color="auto"/>
        <w:right w:val="none" w:sz="0" w:space="0" w:color="auto"/>
      </w:divBdr>
      <w:divsChild>
        <w:div w:id="232589449">
          <w:marLeft w:val="640"/>
          <w:marRight w:val="0"/>
          <w:marTop w:val="0"/>
          <w:marBottom w:val="0"/>
          <w:divBdr>
            <w:top w:val="none" w:sz="0" w:space="0" w:color="auto"/>
            <w:left w:val="none" w:sz="0" w:space="0" w:color="auto"/>
            <w:bottom w:val="none" w:sz="0" w:space="0" w:color="auto"/>
            <w:right w:val="none" w:sz="0" w:space="0" w:color="auto"/>
          </w:divBdr>
        </w:div>
        <w:div w:id="1846238999">
          <w:marLeft w:val="640"/>
          <w:marRight w:val="0"/>
          <w:marTop w:val="0"/>
          <w:marBottom w:val="0"/>
          <w:divBdr>
            <w:top w:val="none" w:sz="0" w:space="0" w:color="auto"/>
            <w:left w:val="none" w:sz="0" w:space="0" w:color="auto"/>
            <w:bottom w:val="none" w:sz="0" w:space="0" w:color="auto"/>
            <w:right w:val="none" w:sz="0" w:space="0" w:color="auto"/>
          </w:divBdr>
        </w:div>
        <w:div w:id="454178133">
          <w:marLeft w:val="640"/>
          <w:marRight w:val="0"/>
          <w:marTop w:val="0"/>
          <w:marBottom w:val="0"/>
          <w:divBdr>
            <w:top w:val="none" w:sz="0" w:space="0" w:color="auto"/>
            <w:left w:val="none" w:sz="0" w:space="0" w:color="auto"/>
            <w:bottom w:val="none" w:sz="0" w:space="0" w:color="auto"/>
            <w:right w:val="none" w:sz="0" w:space="0" w:color="auto"/>
          </w:divBdr>
        </w:div>
        <w:div w:id="1990014758">
          <w:marLeft w:val="640"/>
          <w:marRight w:val="0"/>
          <w:marTop w:val="0"/>
          <w:marBottom w:val="0"/>
          <w:divBdr>
            <w:top w:val="none" w:sz="0" w:space="0" w:color="auto"/>
            <w:left w:val="none" w:sz="0" w:space="0" w:color="auto"/>
            <w:bottom w:val="none" w:sz="0" w:space="0" w:color="auto"/>
            <w:right w:val="none" w:sz="0" w:space="0" w:color="auto"/>
          </w:divBdr>
        </w:div>
        <w:div w:id="1932934064">
          <w:marLeft w:val="640"/>
          <w:marRight w:val="0"/>
          <w:marTop w:val="0"/>
          <w:marBottom w:val="0"/>
          <w:divBdr>
            <w:top w:val="none" w:sz="0" w:space="0" w:color="auto"/>
            <w:left w:val="none" w:sz="0" w:space="0" w:color="auto"/>
            <w:bottom w:val="none" w:sz="0" w:space="0" w:color="auto"/>
            <w:right w:val="none" w:sz="0" w:space="0" w:color="auto"/>
          </w:divBdr>
        </w:div>
        <w:div w:id="2120224694">
          <w:marLeft w:val="640"/>
          <w:marRight w:val="0"/>
          <w:marTop w:val="0"/>
          <w:marBottom w:val="0"/>
          <w:divBdr>
            <w:top w:val="none" w:sz="0" w:space="0" w:color="auto"/>
            <w:left w:val="none" w:sz="0" w:space="0" w:color="auto"/>
            <w:bottom w:val="none" w:sz="0" w:space="0" w:color="auto"/>
            <w:right w:val="none" w:sz="0" w:space="0" w:color="auto"/>
          </w:divBdr>
        </w:div>
        <w:div w:id="787551137">
          <w:marLeft w:val="640"/>
          <w:marRight w:val="0"/>
          <w:marTop w:val="0"/>
          <w:marBottom w:val="0"/>
          <w:divBdr>
            <w:top w:val="none" w:sz="0" w:space="0" w:color="auto"/>
            <w:left w:val="none" w:sz="0" w:space="0" w:color="auto"/>
            <w:bottom w:val="none" w:sz="0" w:space="0" w:color="auto"/>
            <w:right w:val="none" w:sz="0" w:space="0" w:color="auto"/>
          </w:divBdr>
        </w:div>
        <w:div w:id="234123684">
          <w:marLeft w:val="640"/>
          <w:marRight w:val="0"/>
          <w:marTop w:val="0"/>
          <w:marBottom w:val="0"/>
          <w:divBdr>
            <w:top w:val="none" w:sz="0" w:space="0" w:color="auto"/>
            <w:left w:val="none" w:sz="0" w:space="0" w:color="auto"/>
            <w:bottom w:val="none" w:sz="0" w:space="0" w:color="auto"/>
            <w:right w:val="none" w:sz="0" w:space="0" w:color="auto"/>
          </w:divBdr>
        </w:div>
        <w:div w:id="1222329248">
          <w:marLeft w:val="640"/>
          <w:marRight w:val="0"/>
          <w:marTop w:val="0"/>
          <w:marBottom w:val="0"/>
          <w:divBdr>
            <w:top w:val="none" w:sz="0" w:space="0" w:color="auto"/>
            <w:left w:val="none" w:sz="0" w:space="0" w:color="auto"/>
            <w:bottom w:val="none" w:sz="0" w:space="0" w:color="auto"/>
            <w:right w:val="none" w:sz="0" w:space="0" w:color="auto"/>
          </w:divBdr>
        </w:div>
        <w:div w:id="1222979880">
          <w:marLeft w:val="640"/>
          <w:marRight w:val="0"/>
          <w:marTop w:val="0"/>
          <w:marBottom w:val="0"/>
          <w:divBdr>
            <w:top w:val="none" w:sz="0" w:space="0" w:color="auto"/>
            <w:left w:val="none" w:sz="0" w:space="0" w:color="auto"/>
            <w:bottom w:val="none" w:sz="0" w:space="0" w:color="auto"/>
            <w:right w:val="none" w:sz="0" w:space="0" w:color="auto"/>
          </w:divBdr>
        </w:div>
        <w:div w:id="693917211">
          <w:marLeft w:val="640"/>
          <w:marRight w:val="0"/>
          <w:marTop w:val="0"/>
          <w:marBottom w:val="0"/>
          <w:divBdr>
            <w:top w:val="none" w:sz="0" w:space="0" w:color="auto"/>
            <w:left w:val="none" w:sz="0" w:space="0" w:color="auto"/>
            <w:bottom w:val="none" w:sz="0" w:space="0" w:color="auto"/>
            <w:right w:val="none" w:sz="0" w:space="0" w:color="auto"/>
          </w:divBdr>
        </w:div>
        <w:div w:id="1218082042">
          <w:marLeft w:val="640"/>
          <w:marRight w:val="0"/>
          <w:marTop w:val="0"/>
          <w:marBottom w:val="0"/>
          <w:divBdr>
            <w:top w:val="none" w:sz="0" w:space="0" w:color="auto"/>
            <w:left w:val="none" w:sz="0" w:space="0" w:color="auto"/>
            <w:bottom w:val="none" w:sz="0" w:space="0" w:color="auto"/>
            <w:right w:val="none" w:sz="0" w:space="0" w:color="auto"/>
          </w:divBdr>
        </w:div>
        <w:div w:id="1880780038">
          <w:marLeft w:val="640"/>
          <w:marRight w:val="0"/>
          <w:marTop w:val="0"/>
          <w:marBottom w:val="0"/>
          <w:divBdr>
            <w:top w:val="none" w:sz="0" w:space="0" w:color="auto"/>
            <w:left w:val="none" w:sz="0" w:space="0" w:color="auto"/>
            <w:bottom w:val="none" w:sz="0" w:space="0" w:color="auto"/>
            <w:right w:val="none" w:sz="0" w:space="0" w:color="auto"/>
          </w:divBdr>
        </w:div>
        <w:div w:id="854227353">
          <w:marLeft w:val="640"/>
          <w:marRight w:val="0"/>
          <w:marTop w:val="0"/>
          <w:marBottom w:val="0"/>
          <w:divBdr>
            <w:top w:val="none" w:sz="0" w:space="0" w:color="auto"/>
            <w:left w:val="none" w:sz="0" w:space="0" w:color="auto"/>
            <w:bottom w:val="none" w:sz="0" w:space="0" w:color="auto"/>
            <w:right w:val="none" w:sz="0" w:space="0" w:color="auto"/>
          </w:divBdr>
        </w:div>
        <w:div w:id="1820417117">
          <w:marLeft w:val="640"/>
          <w:marRight w:val="0"/>
          <w:marTop w:val="0"/>
          <w:marBottom w:val="0"/>
          <w:divBdr>
            <w:top w:val="none" w:sz="0" w:space="0" w:color="auto"/>
            <w:left w:val="none" w:sz="0" w:space="0" w:color="auto"/>
            <w:bottom w:val="none" w:sz="0" w:space="0" w:color="auto"/>
            <w:right w:val="none" w:sz="0" w:space="0" w:color="auto"/>
          </w:divBdr>
        </w:div>
        <w:div w:id="631011649">
          <w:marLeft w:val="640"/>
          <w:marRight w:val="0"/>
          <w:marTop w:val="0"/>
          <w:marBottom w:val="0"/>
          <w:divBdr>
            <w:top w:val="none" w:sz="0" w:space="0" w:color="auto"/>
            <w:left w:val="none" w:sz="0" w:space="0" w:color="auto"/>
            <w:bottom w:val="none" w:sz="0" w:space="0" w:color="auto"/>
            <w:right w:val="none" w:sz="0" w:space="0" w:color="auto"/>
          </w:divBdr>
        </w:div>
        <w:div w:id="1018191526">
          <w:marLeft w:val="640"/>
          <w:marRight w:val="0"/>
          <w:marTop w:val="0"/>
          <w:marBottom w:val="0"/>
          <w:divBdr>
            <w:top w:val="none" w:sz="0" w:space="0" w:color="auto"/>
            <w:left w:val="none" w:sz="0" w:space="0" w:color="auto"/>
            <w:bottom w:val="none" w:sz="0" w:space="0" w:color="auto"/>
            <w:right w:val="none" w:sz="0" w:space="0" w:color="auto"/>
          </w:divBdr>
        </w:div>
        <w:div w:id="415320412">
          <w:marLeft w:val="640"/>
          <w:marRight w:val="0"/>
          <w:marTop w:val="0"/>
          <w:marBottom w:val="0"/>
          <w:divBdr>
            <w:top w:val="none" w:sz="0" w:space="0" w:color="auto"/>
            <w:left w:val="none" w:sz="0" w:space="0" w:color="auto"/>
            <w:bottom w:val="none" w:sz="0" w:space="0" w:color="auto"/>
            <w:right w:val="none" w:sz="0" w:space="0" w:color="auto"/>
          </w:divBdr>
        </w:div>
        <w:div w:id="1230119970">
          <w:marLeft w:val="640"/>
          <w:marRight w:val="0"/>
          <w:marTop w:val="0"/>
          <w:marBottom w:val="0"/>
          <w:divBdr>
            <w:top w:val="none" w:sz="0" w:space="0" w:color="auto"/>
            <w:left w:val="none" w:sz="0" w:space="0" w:color="auto"/>
            <w:bottom w:val="none" w:sz="0" w:space="0" w:color="auto"/>
            <w:right w:val="none" w:sz="0" w:space="0" w:color="auto"/>
          </w:divBdr>
        </w:div>
        <w:div w:id="2098935883">
          <w:marLeft w:val="640"/>
          <w:marRight w:val="0"/>
          <w:marTop w:val="0"/>
          <w:marBottom w:val="0"/>
          <w:divBdr>
            <w:top w:val="none" w:sz="0" w:space="0" w:color="auto"/>
            <w:left w:val="none" w:sz="0" w:space="0" w:color="auto"/>
            <w:bottom w:val="none" w:sz="0" w:space="0" w:color="auto"/>
            <w:right w:val="none" w:sz="0" w:space="0" w:color="auto"/>
          </w:divBdr>
        </w:div>
        <w:div w:id="66732239">
          <w:marLeft w:val="640"/>
          <w:marRight w:val="0"/>
          <w:marTop w:val="0"/>
          <w:marBottom w:val="0"/>
          <w:divBdr>
            <w:top w:val="none" w:sz="0" w:space="0" w:color="auto"/>
            <w:left w:val="none" w:sz="0" w:space="0" w:color="auto"/>
            <w:bottom w:val="none" w:sz="0" w:space="0" w:color="auto"/>
            <w:right w:val="none" w:sz="0" w:space="0" w:color="auto"/>
          </w:divBdr>
        </w:div>
      </w:divsChild>
    </w:div>
    <w:div w:id="232549716">
      <w:marLeft w:val="640"/>
      <w:marRight w:val="0"/>
      <w:marTop w:val="0"/>
      <w:marBottom w:val="0"/>
      <w:divBdr>
        <w:top w:val="none" w:sz="0" w:space="0" w:color="auto"/>
        <w:left w:val="none" w:sz="0" w:space="0" w:color="auto"/>
        <w:bottom w:val="none" w:sz="0" w:space="0" w:color="auto"/>
        <w:right w:val="none" w:sz="0" w:space="0" w:color="auto"/>
      </w:divBdr>
    </w:div>
    <w:div w:id="232785609">
      <w:marLeft w:val="640"/>
      <w:marRight w:val="0"/>
      <w:marTop w:val="0"/>
      <w:marBottom w:val="0"/>
      <w:divBdr>
        <w:top w:val="none" w:sz="0" w:space="0" w:color="auto"/>
        <w:left w:val="none" w:sz="0" w:space="0" w:color="auto"/>
        <w:bottom w:val="none" w:sz="0" w:space="0" w:color="auto"/>
        <w:right w:val="none" w:sz="0" w:space="0" w:color="auto"/>
      </w:divBdr>
    </w:div>
    <w:div w:id="233124631">
      <w:marLeft w:val="640"/>
      <w:marRight w:val="0"/>
      <w:marTop w:val="0"/>
      <w:marBottom w:val="0"/>
      <w:divBdr>
        <w:top w:val="none" w:sz="0" w:space="0" w:color="auto"/>
        <w:left w:val="none" w:sz="0" w:space="0" w:color="auto"/>
        <w:bottom w:val="none" w:sz="0" w:space="0" w:color="auto"/>
        <w:right w:val="none" w:sz="0" w:space="0" w:color="auto"/>
      </w:divBdr>
    </w:div>
    <w:div w:id="233468301">
      <w:marLeft w:val="640"/>
      <w:marRight w:val="0"/>
      <w:marTop w:val="0"/>
      <w:marBottom w:val="0"/>
      <w:divBdr>
        <w:top w:val="none" w:sz="0" w:space="0" w:color="auto"/>
        <w:left w:val="none" w:sz="0" w:space="0" w:color="auto"/>
        <w:bottom w:val="none" w:sz="0" w:space="0" w:color="auto"/>
        <w:right w:val="none" w:sz="0" w:space="0" w:color="auto"/>
      </w:divBdr>
    </w:div>
    <w:div w:id="234046592">
      <w:marLeft w:val="640"/>
      <w:marRight w:val="0"/>
      <w:marTop w:val="0"/>
      <w:marBottom w:val="0"/>
      <w:divBdr>
        <w:top w:val="none" w:sz="0" w:space="0" w:color="auto"/>
        <w:left w:val="none" w:sz="0" w:space="0" w:color="auto"/>
        <w:bottom w:val="none" w:sz="0" w:space="0" w:color="auto"/>
        <w:right w:val="none" w:sz="0" w:space="0" w:color="auto"/>
      </w:divBdr>
    </w:div>
    <w:div w:id="234434310">
      <w:marLeft w:val="640"/>
      <w:marRight w:val="0"/>
      <w:marTop w:val="0"/>
      <w:marBottom w:val="0"/>
      <w:divBdr>
        <w:top w:val="none" w:sz="0" w:space="0" w:color="auto"/>
        <w:left w:val="none" w:sz="0" w:space="0" w:color="auto"/>
        <w:bottom w:val="none" w:sz="0" w:space="0" w:color="auto"/>
        <w:right w:val="none" w:sz="0" w:space="0" w:color="auto"/>
      </w:divBdr>
    </w:div>
    <w:div w:id="234509937">
      <w:marLeft w:val="640"/>
      <w:marRight w:val="0"/>
      <w:marTop w:val="0"/>
      <w:marBottom w:val="0"/>
      <w:divBdr>
        <w:top w:val="none" w:sz="0" w:space="0" w:color="auto"/>
        <w:left w:val="none" w:sz="0" w:space="0" w:color="auto"/>
        <w:bottom w:val="none" w:sz="0" w:space="0" w:color="auto"/>
        <w:right w:val="none" w:sz="0" w:space="0" w:color="auto"/>
      </w:divBdr>
    </w:div>
    <w:div w:id="234972228">
      <w:marLeft w:val="640"/>
      <w:marRight w:val="0"/>
      <w:marTop w:val="0"/>
      <w:marBottom w:val="0"/>
      <w:divBdr>
        <w:top w:val="none" w:sz="0" w:space="0" w:color="auto"/>
        <w:left w:val="none" w:sz="0" w:space="0" w:color="auto"/>
        <w:bottom w:val="none" w:sz="0" w:space="0" w:color="auto"/>
        <w:right w:val="none" w:sz="0" w:space="0" w:color="auto"/>
      </w:divBdr>
    </w:div>
    <w:div w:id="235239087">
      <w:marLeft w:val="640"/>
      <w:marRight w:val="0"/>
      <w:marTop w:val="0"/>
      <w:marBottom w:val="0"/>
      <w:divBdr>
        <w:top w:val="none" w:sz="0" w:space="0" w:color="auto"/>
        <w:left w:val="none" w:sz="0" w:space="0" w:color="auto"/>
        <w:bottom w:val="none" w:sz="0" w:space="0" w:color="auto"/>
        <w:right w:val="none" w:sz="0" w:space="0" w:color="auto"/>
      </w:divBdr>
    </w:div>
    <w:div w:id="235556524">
      <w:marLeft w:val="640"/>
      <w:marRight w:val="0"/>
      <w:marTop w:val="0"/>
      <w:marBottom w:val="0"/>
      <w:divBdr>
        <w:top w:val="none" w:sz="0" w:space="0" w:color="auto"/>
        <w:left w:val="none" w:sz="0" w:space="0" w:color="auto"/>
        <w:bottom w:val="none" w:sz="0" w:space="0" w:color="auto"/>
        <w:right w:val="none" w:sz="0" w:space="0" w:color="auto"/>
      </w:divBdr>
    </w:div>
    <w:div w:id="235632613">
      <w:marLeft w:val="640"/>
      <w:marRight w:val="0"/>
      <w:marTop w:val="0"/>
      <w:marBottom w:val="0"/>
      <w:divBdr>
        <w:top w:val="none" w:sz="0" w:space="0" w:color="auto"/>
        <w:left w:val="none" w:sz="0" w:space="0" w:color="auto"/>
        <w:bottom w:val="none" w:sz="0" w:space="0" w:color="auto"/>
        <w:right w:val="none" w:sz="0" w:space="0" w:color="auto"/>
      </w:divBdr>
    </w:div>
    <w:div w:id="236091289">
      <w:marLeft w:val="640"/>
      <w:marRight w:val="0"/>
      <w:marTop w:val="0"/>
      <w:marBottom w:val="0"/>
      <w:divBdr>
        <w:top w:val="none" w:sz="0" w:space="0" w:color="auto"/>
        <w:left w:val="none" w:sz="0" w:space="0" w:color="auto"/>
        <w:bottom w:val="none" w:sz="0" w:space="0" w:color="auto"/>
        <w:right w:val="none" w:sz="0" w:space="0" w:color="auto"/>
      </w:divBdr>
    </w:div>
    <w:div w:id="237180229">
      <w:marLeft w:val="640"/>
      <w:marRight w:val="0"/>
      <w:marTop w:val="0"/>
      <w:marBottom w:val="0"/>
      <w:divBdr>
        <w:top w:val="none" w:sz="0" w:space="0" w:color="auto"/>
        <w:left w:val="none" w:sz="0" w:space="0" w:color="auto"/>
        <w:bottom w:val="none" w:sz="0" w:space="0" w:color="auto"/>
        <w:right w:val="none" w:sz="0" w:space="0" w:color="auto"/>
      </w:divBdr>
    </w:div>
    <w:div w:id="237643301">
      <w:marLeft w:val="640"/>
      <w:marRight w:val="0"/>
      <w:marTop w:val="0"/>
      <w:marBottom w:val="0"/>
      <w:divBdr>
        <w:top w:val="none" w:sz="0" w:space="0" w:color="auto"/>
        <w:left w:val="none" w:sz="0" w:space="0" w:color="auto"/>
        <w:bottom w:val="none" w:sz="0" w:space="0" w:color="auto"/>
        <w:right w:val="none" w:sz="0" w:space="0" w:color="auto"/>
      </w:divBdr>
    </w:div>
    <w:div w:id="237979227">
      <w:marLeft w:val="640"/>
      <w:marRight w:val="0"/>
      <w:marTop w:val="0"/>
      <w:marBottom w:val="0"/>
      <w:divBdr>
        <w:top w:val="none" w:sz="0" w:space="0" w:color="auto"/>
        <w:left w:val="none" w:sz="0" w:space="0" w:color="auto"/>
        <w:bottom w:val="none" w:sz="0" w:space="0" w:color="auto"/>
        <w:right w:val="none" w:sz="0" w:space="0" w:color="auto"/>
      </w:divBdr>
    </w:div>
    <w:div w:id="238561811">
      <w:marLeft w:val="640"/>
      <w:marRight w:val="0"/>
      <w:marTop w:val="0"/>
      <w:marBottom w:val="0"/>
      <w:divBdr>
        <w:top w:val="none" w:sz="0" w:space="0" w:color="auto"/>
        <w:left w:val="none" w:sz="0" w:space="0" w:color="auto"/>
        <w:bottom w:val="none" w:sz="0" w:space="0" w:color="auto"/>
        <w:right w:val="none" w:sz="0" w:space="0" w:color="auto"/>
      </w:divBdr>
    </w:div>
    <w:div w:id="239566084">
      <w:marLeft w:val="640"/>
      <w:marRight w:val="0"/>
      <w:marTop w:val="0"/>
      <w:marBottom w:val="0"/>
      <w:divBdr>
        <w:top w:val="none" w:sz="0" w:space="0" w:color="auto"/>
        <w:left w:val="none" w:sz="0" w:space="0" w:color="auto"/>
        <w:bottom w:val="none" w:sz="0" w:space="0" w:color="auto"/>
        <w:right w:val="none" w:sz="0" w:space="0" w:color="auto"/>
      </w:divBdr>
    </w:div>
    <w:div w:id="240675009">
      <w:marLeft w:val="640"/>
      <w:marRight w:val="0"/>
      <w:marTop w:val="0"/>
      <w:marBottom w:val="0"/>
      <w:divBdr>
        <w:top w:val="none" w:sz="0" w:space="0" w:color="auto"/>
        <w:left w:val="none" w:sz="0" w:space="0" w:color="auto"/>
        <w:bottom w:val="none" w:sz="0" w:space="0" w:color="auto"/>
        <w:right w:val="none" w:sz="0" w:space="0" w:color="auto"/>
      </w:divBdr>
    </w:div>
    <w:div w:id="240993600">
      <w:marLeft w:val="640"/>
      <w:marRight w:val="0"/>
      <w:marTop w:val="0"/>
      <w:marBottom w:val="0"/>
      <w:divBdr>
        <w:top w:val="none" w:sz="0" w:space="0" w:color="auto"/>
        <w:left w:val="none" w:sz="0" w:space="0" w:color="auto"/>
        <w:bottom w:val="none" w:sz="0" w:space="0" w:color="auto"/>
        <w:right w:val="none" w:sz="0" w:space="0" w:color="auto"/>
      </w:divBdr>
    </w:div>
    <w:div w:id="241332219">
      <w:marLeft w:val="640"/>
      <w:marRight w:val="0"/>
      <w:marTop w:val="0"/>
      <w:marBottom w:val="0"/>
      <w:divBdr>
        <w:top w:val="none" w:sz="0" w:space="0" w:color="auto"/>
        <w:left w:val="none" w:sz="0" w:space="0" w:color="auto"/>
        <w:bottom w:val="none" w:sz="0" w:space="0" w:color="auto"/>
        <w:right w:val="none" w:sz="0" w:space="0" w:color="auto"/>
      </w:divBdr>
    </w:div>
    <w:div w:id="241838240">
      <w:marLeft w:val="640"/>
      <w:marRight w:val="0"/>
      <w:marTop w:val="0"/>
      <w:marBottom w:val="0"/>
      <w:divBdr>
        <w:top w:val="none" w:sz="0" w:space="0" w:color="auto"/>
        <w:left w:val="none" w:sz="0" w:space="0" w:color="auto"/>
        <w:bottom w:val="none" w:sz="0" w:space="0" w:color="auto"/>
        <w:right w:val="none" w:sz="0" w:space="0" w:color="auto"/>
      </w:divBdr>
    </w:div>
    <w:div w:id="243222143">
      <w:marLeft w:val="640"/>
      <w:marRight w:val="0"/>
      <w:marTop w:val="0"/>
      <w:marBottom w:val="0"/>
      <w:divBdr>
        <w:top w:val="none" w:sz="0" w:space="0" w:color="auto"/>
        <w:left w:val="none" w:sz="0" w:space="0" w:color="auto"/>
        <w:bottom w:val="none" w:sz="0" w:space="0" w:color="auto"/>
        <w:right w:val="none" w:sz="0" w:space="0" w:color="auto"/>
      </w:divBdr>
    </w:div>
    <w:div w:id="244144492">
      <w:marLeft w:val="640"/>
      <w:marRight w:val="0"/>
      <w:marTop w:val="0"/>
      <w:marBottom w:val="0"/>
      <w:divBdr>
        <w:top w:val="none" w:sz="0" w:space="0" w:color="auto"/>
        <w:left w:val="none" w:sz="0" w:space="0" w:color="auto"/>
        <w:bottom w:val="none" w:sz="0" w:space="0" w:color="auto"/>
        <w:right w:val="none" w:sz="0" w:space="0" w:color="auto"/>
      </w:divBdr>
    </w:div>
    <w:div w:id="244195927">
      <w:marLeft w:val="640"/>
      <w:marRight w:val="0"/>
      <w:marTop w:val="0"/>
      <w:marBottom w:val="0"/>
      <w:divBdr>
        <w:top w:val="none" w:sz="0" w:space="0" w:color="auto"/>
        <w:left w:val="none" w:sz="0" w:space="0" w:color="auto"/>
        <w:bottom w:val="none" w:sz="0" w:space="0" w:color="auto"/>
        <w:right w:val="none" w:sz="0" w:space="0" w:color="auto"/>
      </w:divBdr>
    </w:div>
    <w:div w:id="244655479">
      <w:marLeft w:val="640"/>
      <w:marRight w:val="0"/>
      <w:marTop w:val="0"/>
      <w:marBottom w:val="0"/>
      <w:divBdr>
        <w:top w:val="none" w:sz="0" w:space="0" w:color="auto"/>
        <w:left w:val="none" w:sz="0" w:space="0" w:color="auto"/>
        <w:bottom w:val="none" w:sz="0" w:space="0" w:color="auto"/>
        <w:right w:val="none" w:sz="0" w:space="0" w:color="auto"/>
      </w:divBdr>
    </w:div>
    <w:div w:id="244799568">
      <w:marLeft w:val="640"/>
      <w:marRight w:val="0"/>
      <w:marTop w:val="0"/>
      <w:marBottom w:val="0"/>
      <w:divBdr>
        <w:top w:val="none" w:sz="0" w:space="0" w:color="auto"/>
        <w:left w:val="none" w:sz="0" w:space="0" w:color="auto"/>
        <w:bottom w:val="none" w:sz="0" w:space="0" w:color="auto"/>
        <w:right w:val="none" w:sz="0" w:space="0" w:color="auto"/>
      </w:divBdr>
    </w:div>
    <w:div w:id="244919917">
      <w:marLeft w:val="640"/>
      <w:marRight w:val="0"/>
      <w:marTop w:val="0"/>
      <w:marBottom w:val="0"/>
      <w:divBdr>
        <w:top w:val="none" w:sz="0" w:space="0" w:color="auto"/>
        <w:left w:val="none" w:sz="0" w:space="0" w:color="auto"/>
        <w:bottom w:val="none" w:sz="0" w:space="0" w:color="auto"/>
        <w:right w:val="none" w:sz="0" w:space="0" w:color="auto"/>
      </w:divBdr>
    </w:div>
    <w:div w:id="246773665">
      <w:marLeft w:val="640"/>
      <w:marRight w:val="0"/>
      <w:marTop w:val="0"/>
      <w:marBottom w:val="0"/>
      <w:divBdr>
        <w:top w:val="none" w:sz="0" w:space="0" w:color="auto"/>
        <w:left w:val="none" w:sz="0" w:space="0" w:color="auto"/>
        <w:bottom w:val="none" w:sz="0" w:space="0" w:color="auto"/>
        <w:right w:val="none" w:sz="0" w:space="0" w:color="auto"/>
      </w:divBdr>
    </w:div>
    <w:div w:id="246885165">
      <w:marLeft w:val="640"/>
      <w:marRight w:val="0"/>
      <w:marTop w:val="0"/>
      <w:marBottom w:val="0"/>
      <w:divBdr>
        <w:top w:val="none" w:sz="0" w:space="0" w:color="auto"/>
        <w:left w:val="none" w:sz="0" w:space="0" w:color="auto"/>
        <w:bottom w:val="none" w:sz="0" w:space="0" w:color="auto"/>
        <w:right w:val="none" w:sz="0" w:space="0" w:color="auto"/>
      </w:divBdr>
    </w:div>
    <w:div w:id="249774654">
      <w:marLeft w:val="640"/>
      <w:marRight w:val="0"/>
      <w:marTop w:val="0"/>
      <w:marBottom w:val="0"/>
      <w:divBdr>
        <w:top w:val="none" w:sz="0" w:space="0" w:color="auto"/>
        <w:left w:val="none" w:sz="0" w:space="0" w:color="auto"/>
        <w:bottom w:val="none" w:sz="0" w:space="0" w:color="auto"/>
        <w:right w:val="none" w:sz="0" w:space="0" w:color="auto"/>
      </w:divBdr>
    </w:div>
    <w:div w:id="250427869">
      <w:marLeft w:val="640"/>
      <w:marRight w:val="0"/>
      <w:marTop w:val="0"/>
      <w:marBottom w:val="0"/>
      <w:divBdr>
        <w:top w:val="none" w:sz="0" w:space="0" w:color="auto"/>
        <w:left w:val="none" w:sz="0" w:space="0" w:color="auto"/>
        <w:bottom w:val="none" w:sz="0" w:space="0" w:color="auto"/>
        <w:right w:val="none" w:sz="0" w:space="0" w:color="auto"/>
      </w:divBdr>
    </w:div>
    <w:div w:id="251090033">
      <w:marLeft w:val="640"/>
      <w:marRight w:val="0"/>
      <w:marTop w:val="0"/>
      <w:marBottom w:val="0"/>
      <w:divBdr>
        <w:top w:val="none" w:sz="0" w:space="0" w:color="auto"/>
        <w:left w:val="none" w:sz="0" w:space="0" w:color="auto"/>
        <w:bottom w:val="none" w:sz="0" w:space="0" w:color="auto"/>
        <w:right w:val="none" w:sz="0" w:space="0" w:color="auto"/>
      </w:divBdr>
    </w:div>
    <w:div w:id="254018260">
      <w:marLeft w:val="640"/>
      <w:marRight w:val="0"/>
      <w:marTop w:val="0"/>
      <w:marBottom w:val="0"/>
      <w:divBdr>
        <w:top w:val="none" w:sz="0" w:space="0" w:color="auto"/>
        <w:left w:val="none" w:sz="0" w:space="0" w:color="auto"/>
        <w:bottom w:val="none" w:sz="0" w:space="0" w:color="auto"/>
        <w:right w:val="none" w:sz="0" w:space="0" w:color="auto"/>
      </w:divBdr>
    </w:div>
    <w:div w:id="254215962">
      <w:marLeft w:val="640"/>
      <w:marRight w:val="0"/>
      <w:marTop w:val="0"/>
      <w:marBottom w:val="0"/>
      <w:divBdr>
        <w:top w:val="none" w:sz="0" w:space="0" w:color="auto"/>
        <w:left w:val="none" w:sz="0" w:space="0" w:color="auto"/>
        <w:bottom w:val="none" w:sz="0" w:space="0" w:color="auto"/>
        <w:right w:val="none" w:sz="0" w:space="0" w:color="auto"/>
      </w:divBdr>
    </w:div>
    <w:div w:id="254477491">
      <w:marLeft w:val="640"/>
      <w:marRight w:val="0"/>
      <w:marTop w:val="0"/>
      <w:marBottom w:val="0"/>
      <w:divBdr>
        <w:top w:val="none" w:sz="0" w:space="0" w:color="auto"/>
        <w:left w:val="none" w:sz="0" w:space="0" w:color="auto"/>
        <w:bottom w:val="none" w:sz="0" w:space="0" w:color="auto"/>
        <w:right w:val="none" w:sz="0" w:space="0" w:color="auto"/>
      </w:divBdr>
    </w:div>
    <w:div w:id="254633934">
      <w:marLeft w:val="640"/>
      <w:marRight w:val="0"/>
      <w:marTop w:val="0"/>
      <w:marBottom w:val="0"/>
      <w:divBdr>
        <w:top w:val="none" w:sz="0" w:space="0" w:color="auto"/>
        <w:left w:val="none" w:sz="0" w:space="0" w:color="auto"/>
        <w:bottom w:val="none" w:sz="0" w:space="0" w:color="auto"/>
        <w:right w:val="none" w:sz="0" w:space="0" w:color="auto"/>
      </w:divBdr>
    </w:div>
    <w:div w:id="254947034">
      <w:marLeft w:val="640"/>
      <w:marRight w:val="0"/>
      <w:marTop w:val="0"/>
      <w:marBottom w:val="0"/>
      <w:divBdr>
        <w:top w:val="none" w:sz="0" w:space="0" w:color="auto"/>
        <w:left w:val="none" w:sz="0" w:space="0" w:color="auto"/>
        <w:bottom w:val="none" w:sz="0" w:space="0" w:color="auto"/>
        <w:right w:val="none" w:sz="0" w:space="0" w:color="auto"/>
      </w:divBdr>
    </w:div>
    <w:div w:id="256182626">
      <w:marLeft w:val="640"/>
      <w:marRight w:val="0"/>
      <w:marTop w:val="0"/>
      <w:marBottom w:val="0"/>
      <w:divBdr>
        <w:top w:val="none" w:sz="0" w:space="0" w:color="auto"/>
        <w:left w:val="none" w:sz="0" w:space="0" w:color="auto"/>
        <w:bottom w:val="none" w:sz="0" w:space="0" w:color="auto"/>
        <w:right w:val="none" w:sz="0" w:space="0" w:color="auto"/>
      </w:divBdr>
    </w:div>
    <w:div w:id="257912033">
      <w:marLeft w:val="640"/>
      <w:marRight w:val="0"/>
      <w:marTop w:val="0"/>
      <w:marBottom w:val="0"/>
      <w:divBdr>
        <w:top w:val="none" w:sz="0" w:space="0" w:color="auto"/>
        <w:left w:val="none" w:sz="0" w:space="0" w:color="auto"/>
        <w:bottom w:val="none" w:sz="0" w:space="0" w:color="auto"/>
        <w:right w:val="none" w:sz="0" w:space="0" w:color="auto"/>
      </w:divBdr>
    </w:div>
    <w:div w:id="258946362">
      <w:marLeft w:val="640"/>
      <w:marRight w:val="0"/>
      <w:marTop w:val="0"/>
      <w:marBottom w:val="0"/>
      <w:divBdr>
        <w:top w:val="none" w:sz="0" w:space="0" w:color="auto"/>
        <w:left w:val="none" w:sz="0" w:space="0" w:color="auto"/>
        <w:bottom w:val="none" w:sz="0" w:space="0" w:color="auto"/>
        <w:right w:val="none" w:sz="0" w:space="0" w:color="auto"/>
      </w:divBdr>
    </w:div>
    <w:div w:id="258952239">
      <w:marLeft w:val="640"/>
      <w:marRight w:val="0"/>
      <w:marTop w:val="0"/>
      <w:marBottom w:val="0"/>
      <w:divBdr>
        <w:top w:val="none" w:sz="0" w:space="0" w:color="auto"/>
        <w:left w:val="none" w:sz="0" w:space="0" w:color="auto"/>
        <w:bottom w:val="none" w:sz="0" w:space="0" w:color="auto"/>
        <w:right w:val="none" w:sz="0" w:space="0" w:color="auto"/>
      </w:divBdr>
    </w:div>
    <w:div w:id="260188106">
      <w:marLeft w:val="640"/>
      <w:marRight w:val="0"/>
      <w:marTop w:val="0"/>
      <w:marBottom w:val="0"/>
      <w:divBdr>
        <w:top w:val="none" w:sz="0" w:space="0" w:color="auto"/>
        <w:left w:val="none" w:sz="0" w:space="0" w:color="auto"/>
        <w:bottom w:val="none" w:sz="0" w:space="0" w:color="auto"/>
        <w:right w:val="none" w:sz="0" w:space="0" w:color="auto"/>
      </w:divBdr>
    </w:div>
    <w:div w:id="260839973">
      <w:marLeft w:val="640"/>
      <w:marRight w:val="0"/>
      <w:marTop w:val="0"/>
      <w:marBottom w:val="0"/>
      <w:divBdr>
        <w:top w:val="none" w:sz="0" w:space="0" w:color="auto"/>
        <w:left w:val="none" w:sz="0" w:space="0" w:color="auto"/>
        <w:bottom w:val="none" w:sz="0" w:space="0" w:color="auto"/>
        <w:right w:val="none" w:sz="0" w:space="0" w:color="auto"/>
      </w:divBdr>
    </w:div>
    <w:div w:id="261497390">
      <w:marLeft w:val="640"/>
      <w:marRight w:val="0"/>
      <w:marTop w:val="0"/>
      <w:marBottom w:val="0"/>
      <w:divBdr>
        <w:top w:val="none" w:sz="0" w:space="0" w:color="auto"/>
        <w:left w:val="none" w:sz="0" w:space="0" w:color="auto"/>
        <w:bottom w:val="none" w:sz="0" w:space="0" w:color="auto"/>
        <w:right w:val="none" w:sz="0" w:space="0" w:color="auto"/>
      </w:divBdr>
    </w:div>
    <w:div w:id="261845070">
      <w:marLeft w:val="640"/>
      <w:marRight w:val="0"/>
      <w:marTop w:val="0"/>
      <w:marBottom w:val="0"/>
      <w:divBdr>
        <w:top w:val="none" w:sz="0" w:space="0" w:color="auto"/>
        <w:left w:val="none" w:sz="0" w:space="0" w:color="auto"/>
        <w:bottom w:val="none" w:sz="0" w:space="0" w:color="auto"/>
        <w:right w:val="none" w:sz="0" w:space="0" w:color="auto"/>
      </w:divBdr>
    </w:div>
    <w:div w:id="262880474">
      <w:marLeft w:val="640"/>
      <w:marRight w:val="0"/>
      <w:marTop w:val="0"/>
      <w:marBottom w:val="0"/>
      <w:divBdr>
        <w:top w:val="none" w:sz="0" w:space="0" w:color="auto"/>
        <w:left w:val="none" w:sz="0" w:space="0" w:color="auto"/>
        <w:bottom w:val="none" w:sz="0" w:space="0" w:color="auto"/>
        <w:right w:val="none" w:sz="0" w:space="0" w:color="auto"/>
      </w:divBdr>
    </w:div>
    <w:div w:id="263155471">
      <w:marLeft w:val="640"/>
      <w:marRight w:val="0"/>
      <w:marTop w:val="0"/>
      <w:marBottom w:val="0"/>
      <w:divBdr>
        <w:top w:val="none" w:sz="0" w:space="0" w:color="auto"/>
        <w:left w:val="none" w:sz="0" w:space="0" w:color="auto"/>
        <w:bottom w:val="none" w:sz="0" w:space="0" w:color="auto"/>
        <w:right w:val="none" w:sz="0" w:space="0" w:color="auto"/>
      </w:divBdr>
    </w:div>
    <w:div w:id="264271440">
      <w:marLeft w:val="640"/>
      <w:marRight w:val="0"/>
      <w:marTop w:val="0"/>
      <w:marBottom w:val="0"/>
      <w:divBdr>
        <w:top w:val="none" w:sz="0" w:space="0" w:color="auto"/>
        <w:left w:val="none" w:sz="0" w:space="0" w:color="auto"/>
        <w:bottom w:val="none" w:sz="0" w:space="0" w:color="auto"/>
        <w:right w:val="none" w:sz="0" w:space="0" w:color="auto"/>
      </w:divBdr>
    </w:div>
    <w:div w:id="265115216">
      <w:bodyDiv w:val="1"/>
      <w:marLeft w:val="0"/>
      <w:marRight w:val="0"/>
      <w:marTop w:val="0"/>
      <w:marBottom w:val="0"/>
      <w:divBdr>
        <w:top w:val="none" w:sz="0" w:space="0" w:color="auto"/>
        <w:left w:val="none" w:sz="0" w:space="0" w:color="auto"/>
        <w:bottom w:val="none" w:sz="0" w:space="0" w:color="auto"/>
        <w:right w:val="none" w:sz="0" w:space="0" w:color="auto"/>
      </w:divBdr>
    </w:div>
    <w:div w:id="265237305">
      <w:marLeft w:val="640"/>
      <w:marRight w:val="0"/>
      <w:marTop w:val="0"/>
      <w:marBottom w:val="0"/>
      <w:divBdr>
        <w:top w:val="none" w:sz="0" w:space="0" w:color="auto"/>
        <w:left w:val="none" w:sz="0" w:space="0" w:color="auto"/>
        <w:bottom w:val="none" w:sz="0" w:space="0" w:color="auto"/>
        <w:right w:val="none" w:sz="0" w:space="0" w:color="auto"/>
      </w:divBdr>
    </w:div>
    <w:div w:id="265576070">
      <w:marLeft w:val="640"/>
      <w:marRight w:val="0"/>
      <w:marTop w:val="0"/>
      <w:marBottom w:val="0"/>
      <w:divBdr>
        <w:top w:val="none" w:sz="0" w:space="0" w:color="auto"/>
        <w:left w:val="none" w:sz="0" w:space="0" w:color="auto"/>
        <w:bottom w:val="none" w:sz="0" w:space="0" w:color="auto"/>
        <w:right w:val="none" w:sz="0" w:space="0" w:color="auto"/>
      </w:divBdr>
    </w:div>
    <w:div w:id="266159656">
      <w:marLeft w:val="640"/>
      <w:marRight w:val="0"/>
      <w:marTop w:val="0"/>
      <w:marBottom w:val="0"/>
      <w:divBdr>
        <w:top w:val="none" w:sz="0" w:space="0" w:color="auto"/>
        <w:left w:val="none" w:sz="0" w:space="0" w:color="auto"/>
        <w:bottom w:val="none" w:sz="0" w:space="0" w:color="auto"/>
        <w:right w:val="none" w:sz="0" w:space="0" w:color="auto"/>
      </w:divBdr>
    </w:div>
    <w:div w:id="267085299">
      <w:marLeft w:val="640"/>
      <w:marRight w:val="0"/>
      <w:marTop w:val="0"/>
      <w:marBottom w:val="0"/>
      <w:divBdr>
        <w:top w:val="none" w:sz="0" w:space="0" w:color="auto"/>
        <w:left w:val="none" w:sz="0" w:space="0" w:color="auto"/>
        <w:bottom w:val="none" w:sz="0" w:space="0" w:color="auto"/>
        <w:right w:val="none" w:sz="0" w:space="0" w:color="auto"/>
      </w:divBdr>
    </w:div>
    <w:div w:id="267086726">
      <w:marLeft w:val="640"/>
      <w:marRight w:val="0"/>
      <w:marTop w:val="0"/>
      <w:marBottom w:val="0"/>
      <w:divBdr>
        <w:top w:val="none" w:sz="0" w:space="0" w:color="auto"/>
        <w:left w:val="none" w:sz="0" w:space="0" w:color="auto"/>
        <w:bottom w:val="none" w:sz="0" w:space="0" w:color="auto"/>
        <w:right w:val="none" w:sz="0" w:space="0" w:color="auto"/>
      </w:divBdr>
    </w:div>
    <w:div w:id="267346863">
      <w:marLeft w:val="640"/>
      <w:marRight w:val="0"/>
      <w:marTop w:val="0"/>
      <w:marBottom w:val="0"/>
      <w:divBdr>
        <w:top w:val="none" w:sz="0" w:space="0" w:color="auto"/>
        <w:left w:val="none" w:sz="0" w:space="0" w:color="auto"/>
        <w:bottom w:val="none" w:sz="0" w:space="0" w:color="auto"/>
        <w:right w:val="none" w:sz="0" w:space="0" w:color="auto"/>
      </w:divBdr>
    </w:div>
    <w:div w:id="267466300">
      <w:marLeft w:val="640"/>
      <w:marRight w:val="0"/>
      <w:marTop w:val="0"/>
      <w:marBottom w:val="0"/>
      <w:divBdr>
        <w:top w:val="none" w:sz="0" w:space="0" w:color="auto"/>
        <w:left w:val="none" w:sz="0" w:space="0" w:color="auto"/>
        <w:bottom w:val="none" w:sz="0" w:space="0" w:color="auto"/>
        <w:right w:val="none" w:sz="0" w:space="0" w:color="auto"/>
      </w:divBdr>
    </w:div>
    <w:div w:id="267735229">
      <w:bodyDiv w:val="1"/>
      <w:marLeft w:val="0"/>
      <w:marRight w:val="0"/>
      <w:marTop w:val="0"/>
      <w:marBottom w:val="0"/>
      <w:divBdr>
        <w:top w:val="none" w:sz="0" w:space="0" w:color="auto"/>
        <w:left w:val="none" w:sz="0" w:space="0" w:color="auto"/>
        <w:bottom w:val="none" w:sz="0" w:space="0" w:color="auto"/>
        <w:right w:val="none" w:sz="0" w:space="0" w:color="auto"/>
      </w:divBdr>
      <w:divsChild>
        <w:div w:id="1368413784">
          <w:marLeft w:val="640"/>
          <w:marRight w:val="0"/>
          <w:marTop w:val="0"/>
          <w:marBottom w:val="0"/>
          <w:divBdr>
            <w:top w:val="none" w:sz="0" w:space="0" w:color="auto"/>
            <w:left w:val="none" w:sz="0" w:space="0" w:color="auto"/>
            <w:bottom w:val="none" w:sz="0" w:space="0" w:color="auto"/>
            <w:right w:val="none" w:sz="0" w:space="0" w:color="auto"/>
          </w:divBdr>
        </w:div>
        <w:div w:id="1017274951">
          <w:marLeft w:val="640"/>
          <w:marRight w:val="0"/>
          <w:marTop w:val="0"/>
          <w:marBottom w:val="0"/>
          <w:divBdr>
            <w:top w:val="none" w:sz="0" w:space="0" w:color="auto"/>
            <w:left w:val="none" w:sz="0" w:space="0" w:color="auto"/>
            <w:bottom w:val="none" w:sz="0" w:space="0" w:color="auto"/>
            <w:right w:val="none" w:sz="0" w:space="0" w:color="auto"/>
          </w:divBdr>
        </w:div>
        <w:div w:id="1498377873">
          <w:marLeft w:val="640"/>
          <w:marRight w:val="0"/>
          <w:marTop w:val="0"/>
          <w:marBottom w:val="0"/>
          <w:divBdr>
            <w:top w:val="none" w:sz="0" w:space="0" w:color="auto"/>
            <w:left w:val="none" w:sz="0" w:space="0" w:color="auto"/>
            <w:bottom w:val="none" w:sz="0" w:space="0" w:color="auto"/>
            <w:right w:val="none" w:sz="0" w:space="0" w:color="auto"/>
          </w:divBdr>
        </w:div>
        <w:div w:id="1052191707">
          <w:marLeft w:val="640"/>
          <w:marRight w:val="0"/>
          <w:marTop w:val="0"/>
          <w:marBottom w:val="0"/>
          <w:divBdr>
            <w:top w:val="none" w:sz="0" w:space="0" w:color="auto"/>
            <w:left w:val="none" w:sz="0" w:space="0" w:color="auto"/>
            <w:bottom w:val="none" w:sz="0" w:space="0" w:color="auto"/>
            <w:right w:val="none" w:sz="0" w:space="0" w:color="auto"/>
          </w:divBdr>
        </w:div>
        <w:div w:id="1268000492">
          <w:marLeft w:val="640"/>
          <w:marRight w:val="0"/>
          <w:marTop w:val="0"/>
          <w:marBottom w:val="0"/>
          <w:divBdr>
            <w:top w:val="none" w:sz="0" w:space="0" w:color="auto"/>
            <w:left w:val="none" w:sz="0" w:space="0" w:color="auto"/>
            <w:bottom w:val="none" w:sz="0" w:space="0" w:color="auto"/>
            <w:right w:val="none" w:sz="0" w:space="0" w:color="auto"/>
          </w:divBdr>
        </w:div>
        <w:div w:id="1792899482">
          <w:marLeft w:val="640"/>
          <w:marRight w:val="0"/>
          <w:marTop w:val="0"/>
          <w:marBottom w:val="0"/>
          <w:divBdr>
            <w:top w:val="none" w:sz="0" w:space="0" w:color="auto"/>
            <w:left w:val="none" w:sz="0" w:space="0" w:color="auto"/>
            <w:bottom w:val="none" w:sz="0" w:space="0" w:color="auto"/>
            <w:right w:val="none" w:sz="0" w:space="0" w:color="auto"/>
          </w:divBdr>
        </w:div>
        <w:div w:id="1992559050">
          <w:marLeft w:val="640"/>
          <w:marRight w:val="0"/>
          <w:marTop w:val="0"/>
          <w:marBottom w:val="0"/>
          <w:divBdr>
            <w:top w:val="none" w:sz="0" w:space="0" w:color="auto"/>
            <w:left w:val="none" w:sz="0" w:space="0" w:color="auto"/>
            <w:bottom w:val="none" w:sz="0" w:space="0" w:color="auto"/>
            <w:right w:val="none" w:sz="0" w:space="0" w:color="auto"/>
          </w:divBdr>
        </w:div>
        <w:div w:id="1961297321">
          <w:marLeft w:val="640"/>
          <w:marRight w:val="0"/>
          <w:marTop w:val="0"/>
          <w:marBottom w:val="0"/>
          <w:divBdr>
            <w:top w:val="none" w:sz="0" w:space="0" w:color="auto"/>
            <w:left w:val="none" w:sz="0" w:space="0" w:color="auto"/>
            <w:bottom w:val="none" w:sz="0" w:space="0" w:color="auto"/>
            <w:right w:val="none" w:sz="0" w:space="0" w:color="auto"/>
          </w:divBdr>
        </w:div>
        <w:div w:id="2037268245">
          <w:marLeft w:val="640"/>
          <w:marRight w:val="0"/>
          <w:marTop w:val="0"/>
          <w:marBottom w:val="0"/>
          <w:divBdr>
            <w:top w:val="none" w:sz="0" w:space="0" w:color="auto"/>
            <w:left w:val="none" w:sz="0" w:space="0" w:color="auto"/>
            <w:bottom w:val="none" w:sz="0" w:space="0" w:color="auto"/>
            <w:right w:val="none" w:sz="0" w:space="0" w:color="auto"/>
          </w:divBdr>
        </w:div>
        <w:div w:id="932468923">
          <w:marLeft w:val="640"/>
          <w:marRight w:val="0"/>
          <w:marTop w:val="0"/>
          <w:marBottom w:val="0"/>
          <w:divBdr>
            <w:top w:val="none" w:sz="0" w:space="0" w:color="auto"/>
            <w:left w:val="none" w:sz="0" w:space="0" w:color="auto"/>
            <w:bottom w:val="none" w:sz="0" w:space="0" w:color="auto"/>
            <w:right w:val="none" w:sz="0" w:space="0" w:color="auto"/>
          </w:divBdr>
        </w:div>
        <w:div w:id="2117558377">
          <w:marLeft w:val="640"/>
          <w:marRight w:val="0"/>
          <w:marTop w:val="0"/>
          <w:marBottom w:val="0"/>
          <w:divBdr>
            <w:top w:val="none" w:sz="0" w:space="0" w:color="auto"/>
            <w:left w:val="none" w:sz="0" w:space="0" w:color="auto"/>
            <w:bottom w:val="none" w:sz="0" w:space="0" w:color="auto"/>
            <w:right w:val="none" w:sz="0" w:space="0" w:color="auto"/>
          </w:divBdr>
        </w:div>
        <w:div w:id="596450533">
          <w:marLeft w:val="640"/>
          <w:marRight w:val="0"/>
          <w:marTop w:val="0"/>
          <w:marBottom w:val="0"/>
          <w:divBdr>
            <w:top w:val="none" w:sz="0" w:space="0" w:color="auto"/>
            <w:left w:val="none" w:sz="0" w:space="0" w:color="auto"/>
            <w:bottom w:val="none" w:sz="0" w:space="0" w:color="auto"/>
            <w:right w:val="none" w:sz="0" w:space="0" w:color="auto"/>
          </w:divBdr>
        </w:div>
        <w:div w:id="1883591792">
          <w:marLeft w:val="640"/>
          <w:marRight w:val="0"/>
          <w:marTop w:val="0"/>
          <w:marBottom w:val="0"/>
          <w:divBdr>
            <w:top w:val="none" w:sz="0" w:space="0" w:color="auto"/>
            <w:left w:val="none" w:sz="0" w:space="0" w:color="auto"/>
            <w:bottom w:val="none" w:sz="0" w:space="0" w:color="auto"/>
            <w:right w:val="none" w:sz="0" w:space="0" w:color="auto"/>
          </w:divBdr>
        </w:div>
        <w:div w:id="1669862333">
          <w:marLeft w:val="640"/>
          <w:marRight w:val="0"/>
          <w:marTop w:val="0"/>
          <w:marBottom w:val="0"/>
          <w:divBdr>
            <w:top w:val="none" w:sz="0" w:space="0" w:color="auto"/>
            <w:left w:val="none" w:sz="0" w:space="0" w:color="auto"/>
            <w:bottom w:val="none" w:sz="0" w:space="0" w:color="auto"/>
            <w:right w:val="none" w:sz="0" w:space="0" w:color="auto"/>
          </w:divBdr>
        </w:div>
      </w:divsChild>
    </w:div>
    <w:div w:id="269358572">
      <w:marLeft w:val="640"/>
      <w:marRight w:val="0"/>
      <w:marTop w:val="0"/>
      <w:marBottom w:val="0"/>
      <w:divBdr>
        <w:top w:val="none" w:sz="0" w:space="0" w:color="auto"/>
        <w:left w:val="none" w:sz="0" w:space="0" w:color="auto"/>
        <w:bottom w:val="none" w:sz="0" w:space="0" w:color="auto"/>
        <w:right w:val="none" w:sz="0" w:space="0" w:color="auto"/>
      </w:divBdr>
    </w:div>
    <w:div w:id="269432368">
      <w:marLeft w:val="640"/>
      <w:marRight w:val="0"/>
      <w:marTop w:val="0"/>
      <w:marBottom w:val="0"/>
      <w:divBdr>
        <w:top w:val="none" w:sz="0" w:space="0" w:color="auto"/>
        <w:left w:val="none" w:sz="0" w:space="0" w:color="auto"/>
        <w:bottom w:val="none" w:sz="0" w:space="0" w:color="auto"/>
        <w:right w:val="none" w:sz="0" w:space="0" w:color="auto"/>
      </w:divBdr>
    </w:div>
    <w:div w:id="269514288">
      <w:marLeft w:val="640"/>
      <w:marRight w:val="0"/>
      <w:marTop w:val="0"/>
      <w:marBottom w:val="0"/>
      <w:divBdr>
        <w:top w:val="none" w:sz="0" w:space="0" w:color="auto"/>
        <w:left w:val="none" w:sz="0" w:space="0" w:color="auto"/>
        <w:bottom w:val="none" w:sz="0" w:space="0" w:color="auto"/>
        <w:right w:val="none" w:sz="0" w:space="0" w:color="auto"/>
      </w:divBdr>
    </w:div>
    <w:div w:id="269553276">
      <w:marLeft w:val="640"/>
      <w:marRight w:val="0"/>
      <w:marTop w:val="0"/>
      <w:marBottom w:val="0"/>
      <w:divBdr>
        <w:top w:val="none" w:sz="0" w:space="0" w:color="auto"/>
        <w:left w:val="none" w:sz="0" w:space="0" w:color="auto"/>
        <w:bottom w:val="none" w:sz="0" w:space="0" w:color="auto"/>
        <w:right w:val="none" w:sz="0" w:space="0" w:color="auto"/>
      </w:divBdr>
    </w:div>
    <w:div w:id="269624367">
      <w:marLeft w:val="640"/>
      <w:marRight w:val="0"/>
      <w:marTop w:val="0"/>
      <w:marBottom w:val="0"/>
      <w:divBdr>
        <w:top w:val="none" w:sz="0" w:space="0" w:color="auto"/>
        <w:left w:val="none" w:sz="0" w:space="0" w:color="auto"/>
        <w:bottom w:val="none" w:sz="0" w:space="0" w:color="auto"/>
        <w:right w:val="none" w:sz="0" w:space="0" w:color="auto"/>
      </w:divBdr>
    </w:div>
    <w:div w:id="269632044">
      <w:marLeft w:val="640"/>
      <w:marRight w:val="0"/>
      <w:marTop w:val="0"/>
      <w:marBottom w:val="0"/>
      <w:divBdr>
        <w:top w:val="none" w:sz="0" w:space="0" w:color="auto"/>
        <w:left w:val="none" w:sz="0" w:space="0" w:color="auto"/>
        <w:bottom w:val="none" w:sz="0" w:space="0" w:color="auto"/>
        <w:right w:val="none" w:sz="0" w:space="0" w:color="auto"/>
      </w:divBdr>
    </w:div>
    <w:div w:id="270087459">
      <w:marLeft w:val="640"/>
      <w:marRight w:val="0"/>
      <w:marTop w:val="0"/>
      <w:marBottom w:val="0"/>
      <w:divBdr>
        <w:top w:val="none" w:sz="0" w:space="0" w:color="auto"/>
        <w:left w:val="none" w:sz="0" w:space="0" w:color="auto"/>
        <w:bottom w:val="none" w:sz="0" w:space="0" w:color="auto"/>
        <w:right w:val="none" w:sz="0" w:space="0" w:color="auto"/>
      </w:divBdr>
    </w:div>
    <w:div w:id="271399237">
      <w:marLeft w:val="640"/>
      <w:marRight w:val="0"/>
      <w:marTop w:val="0"/>
      <w:marBottom w:val="0"/>
      <w:divBdr>
        <w:top w:val="none" w:sz="0" w:space="0" w:color="auto"/>
        <w:left w:val="none" w:sz="0" w:space="0" w:color="auto"/>
        <w:bottom w:val="none" w:sz="0" w:space="0" w:color="auto"/>
        <w:right w:val="none" w:sz="0" w:space="0" w:color="auto"/>
      </w:divBdr>
    </w:div>
    <w:div w:id="272517508">
      <w:marLeft w:val="640"/>
      <w:marRight w:val="0"/>
      <w:marTop w:val="0"/>
      <w:marBottom w:val="0"/>
      <w:divBdr>
        <w:top w:val="none" w:sz="0" w:space="0" w:color="auto"/>
        <w:left w:val="none" w:sz="0" w:space="0" w:color="auto"/>
        <w:bottom w:val="none" w:sz="0" w:space="0" w:color="auto"/>
        <w:right w:val="none" w:sz="0" w:space="0" w:color="auto"/>
      </w:divBdr>
    </w:div>
    <w:div w:id="273251773">
      <w:marLeft w:val="640"/>
      <w:marRight w:val="0"/>
      <w:marTop w:val="0"/>
      <w:marBottom w:val="0"/>
      <w:divBdr>
        <w:top w:val="none" w:sz="0" w:space="0" w:color="auto"/>
        <w:left w:val="none" w:sz="0" w:space="0" w:color="auto"/>
        <w:bottom w:val="none" w:sz="0" w:space="0" w:color="auto"/>
        <w:right w:val="none" w:sz="0" w:space="0" w:color="auto"/>
      </w:divBdr>
    </w:div>
    <w:div w:id="273366387">
      <w:marLeft w:val="640"/>
      <w:marRight w:val="0"/>
      <w:marTop w:val="0"/>
      <w:marBottom w:val="0"/>
      <w:divBdr>
        <w:top w:val="none" w:sz="0" w:space="0" w:color="auto"/>
        <w:left w:val="none" w:sz="0" w:space="0" w:color="auto"/>
        <w:bottom w:val="none" w:sz="0" w:space="0" w:color="auto"/>
        <w:right w:val="none" w:sz="0" w:space="0" w:color="auto"/>
      </w:divBdr>
    </w:div>
    <w:div w:id="273753086">
      <w:marLeft w:val="640"/>
      <w:marRight w:val="0"/>
      <w:marTop w:val="0"/>
      <w:marBottom w:val="0"/>
      <w:divBdr>
        <w:top w:val="none" w:sz="0" w:space="0" w:color="auto"/>
        <w:left w:val="none" w:sz="0" w:space="0" w:color="auto"/>
        <w:bottom w:val="none" w:sz="0" w:space="0" w:color="auto"/>
        <w:right w:val="none" w:sz="0" w:space="0" w:color="auto"/>
      </w:divBdr>
    </w:div>
    <w:div w:id="274562690">
      <w:marLeft w:val="640"/>
      <w:marRight w:val="0"/>
      <w:marTop w:val="0"/>
      <w:marBottom w:val="0"/>
      <w:divBdr>
        <w:top w:val="none" w:sz="0" w:space="0" w:color="auto"/>
        <w:left w:val="none" w:sz="0" w:space="0" w:color="auto"/>
        <w:bottom w:val="none" w:sz="0" w:space="0" w:color="auto"/>
        <w:right w:val="none" w:sz="0" w:space="0" w:color="auto"/>
      </w:divBdr>
    </w:div>
    <w:div w:id="275138722">
      <w:marLeft w:val="640"/>
      <w:marRight w:val="0"/>
      <w:marTop w:val="0"/>
      <w:marBottom w:val="0"/>
      <w:divBdr>
        <w:top w:val="none" w:sz="0" w:space="0" w:color="auto"/>
        <w:left w:val="none" w:sz="0" w:space="0" w:color="auto"/>
        <w:bottom w:val="none" w:sz="0" w:space="0" w:color="auto"/>
        <w:right w:val="none" w:sz="0" w:space="0" w:color="auto"/>
      </w:divBdr>
    </w:div>
    <w:div w:id="276256876">
      <w:marLeft w:val="640"/>
      <w:marRight w:val="0"/>
      <w:marTop w:val="0"/>
      <w:marBottom w:val="0"/>
      <w:divBdr>
        <w:top w:val="none" w:sz="0" w:space="0" w:color="auto"/>
        <w:left w:val="none" w:sz="0" w:space="0" w:color="auto"/>
        <w:bottom w:val="none" w:sz="0" w:space="0" w:color="auto"/>
        <w:right w:val="none" w:sz="0" w:space="0" w:color="auto"/>
      </w:divBdr>
    </w:div>
    <w:div w:id="277765396">
      <w:marLeft w:val="640"/>
      <w:marRight w:val="0"/>
      <w:marTop w:val="0"/>
      <w:marBottom w:val="0"/>
      <w:divBdr>
        <w:top w:val="none" w:sz="0" w:space="0" w:color="auto"/>
        <w:left w:val="none" w:sz="0" w:space="0" w:color="auto"/>
        <w:bottom w:val="none" w:sz="0" w:space="0" w:color="auto"/>
        <w:right w:val="none" w:sz="0" w:space="0" w:color="auto"/>
      </w:divBdr>
    </w:div>
    <w:div w:id="277833067">
      <w:marLeft w:val="640"/>
      <w:marRight w:val="0"/>
      <w:marTop w:val="0"/>
      <w:marBottom w:val="0"/>
      <w:divBdr>
        <w:top w:val="none" w:sz="0" w:space="0" w:color="auto"/>
        <w:left w:val="none" w:sz="0" w:space="0" w:color="auto"/>
        <w:bottom w:val="none" w:sz="0" w:space="0" w:color="auto"/>
        <w:right w:val="none" w:sz="0" w:space="0" w:color="auto"/>
      </w:divBdr>
    </w:div>
    <w:div w:id="278994146">
      <w:marLeft w:val="640"/>
      <w:marRight w:val="0"/>
      <w:marTop w:val="0"/>
      <w:marBottom w:val="0"/>
      <w:divBdr>
        <w:top w:val="none" w:sz="0" w:space="0" w:color="auto"/>
        <w:left w:val="none" w:sz="0" w:space="0" w:color="auto"/>
        <w:bottom w:val="none" w:sz="0" w:space="0" w:color="auto"/>
        <w:right w:val="none" w:sz="0" w:space="0" w:color="auto"/>
      </w:divBdr>
    </w:div>
    <w:div w:id="279920469">
      <w:marLeft w:val="640"/>
      <w:marRight w:val="0"/>
      <w:marTop w:val="0"/>
      <w:marBottom w:val="0"/>
      <w:divBdr>
        <w:top w:val="none" w:sz="0" w:space="0" w:color="auto"/>
        <w:left w:val="none" w:sz="0" w:space="0" w:color="auto"/>
        <w:bottom w:val="none" w:sz="0" w:space="0" w:color="auto"/>
        <w:right w:val="none" w:sz="0" w:space="0" w:color="auto"/>
      </w:divBdr>
    </w:div>
    <w:div w:id="280232828">
      <w:marLeft w:val="640"/>
      <w:marRight w:val="0"/>
      <w:marTop w:val="0"/>
      <w:marBottom w:val="0"/>
      <w:divBdr>
        <w:top w:val="none" w:sz="0" w:space="0" w:color="auto"/>
        <w:left w:val="none" w:sz="0" w:space="0" w:color="auto"/>
        <w:bottom w:val="none" w:sz="0" w:space="0" w:color="auto"/>
        <w:right w:val="none" w:sz="0" w:space="0" w:color="auto"/>
      </w:divBdr>
    </w:div>
    <w:div w:id="280574433">
      <w:marLeft w:val="640"/>
      <w:marRight w:val="0"/>
      <w:marTop w:val="0"/>
      <w:marBottom w:val="0"/>
      <w:divBdr>
        <w:top w:val="none" w:sz="0" w:space="0" w:color="auto"/>
        <w:left w:val="none" w:sz="0" w:space="0" w:color="auto"/>
        <w:bottom w:val="none" w:sz="0" w:space="0" w:color="auto"/>
        <w:right w:val="none" w:sz="0" w:space="0" w:color="auto"/>
      </w:divBdr>
    </w:div>
    <w:div w:id="281544702">
      <w:bodyDiv w:val="1"/>
      <w:marLeft w:val="0"/>
      <w:marRight w:val="0"/>
      <w:marTop w:val="0"/>
      <w:marBottom w:val="0"/>
      <w:divBdr>
        <w:top w:val="none" w:sz="0" w:space="0" w:color="auto"/>
        <w:left w:val="none" w:sz="0" w:space="0" w:color="auto"/>
        <w:bottom w:val="none" w:sz="0" w:space="0" w:color="auto"/>
        <w:right w:val="none" w:sz="0" w:space="0" w:color="auto"/>
      </w:divBdr>
      <w:divsChild>
        <w:div w:id="1282956862">
          <w:marLeft w:val="640"/>
          <w:marRight w:val="0"/>
          <w:marTop w:val="0"/>
          <w:marBottom w:val="0"/>
          <w:divBdr>
            <w:top w:val="none" w:sz="0" w:space="0" w:color="auto"/>
            <w:left w:val="none" w:sz="0" w:space="0" w:color="auto"/>
            <w:bottom w:val="none" w:sz="0" w:space="0" w:color="auto"/>
            <w:right w:val="none" w:sz="0" w:space="0" w:color="auto"/>
          </w:divBdr>
        </w:div>
        <w:div w:id="1719671873">
          <w:marLeft w:val="640"/>
          <w:marRight w:val="0"/>
          <w:marTop w:val="0"/>
          <w:marBottom w:val="0"/>
          <w:divBdr>
            <w:top w:val="none" w:sz="0" w:space="0" w:color="auto"/>
            <w:left w:val="none" w:sz="0" w:space="0" w:color="auto"/>
            <w:bottom w:val="none" w:sz="0" w:space="0" w:color="auto"/>
            <w:right w:val="none" w:sz="0" w:space="0" w:color="auto"/>
          </w:divBdr>
        </w:div>
        <w:div w:id="1935553611">
          <w:marLeft w:val="640"/>
          <w:marRight w:val="0"/>
          <w:marTop w:val="0"/>
          <w:marBottom w:val="0"/>
          <w:divBdr>
            <w:top w:val="none" w:sz="0" w:space="0" w:color="auto"/>
            <w:left w:val="none" w:sz="0" w:space="0" w:color="auto"/>
            <w:bottom w:val="none" w:sz="0" w:space="0" w:color="auto"/>
            <w:right w:val="none" w:sz="0" w:space="0" w:color="auto"/>
          </w:divBdr>
        </w:div>
      </w:divsChild>
    </w:div>
    <w:div w:id="282008045">
      <w:marLeft w:val="640"/>
      <w:marRight w:val="0"/>
      <w:marTop w:val="0"/>
      <w:marBottom w:val="0"/>
      <w:divBdr>
        <w:top w:val="none" w:sz="0" w:space="0" w:color="auto"/>
        <w:left w:val="none" w:sz="0" w:space="0" w:color="auto"/>
        <w:bottom w:val="none" w:sz="0" w:space="0" w:color="auto"/>
        <w:right w:val="none" w:sz="0" w:space="0" w:color="auto"/>
      </w:divBdr>
    </w:div>
    <w:div w:id="283385690">
      <w:marLeft w:val="640"/>
      <w:marRight w:val="0"/>
      <w:marTop w:val="0"/>
      <w:marBottom w:val="0"/>
      <w:divBdr>
        <w:top w:val="none" w:sz="0" w:space="0" w:color="auto"/>
        <w:left w:val="none" w:sz="0" w:space="0" w:color="auto"/>
        <w:bottom w:val="none" w:sz="0" w:space="0" w:color="auto"/>
        <w:right w:val="none" w:sz="0" w:space="0" w:color="auto"/>
      </w:divBdr>
    </w:div>
    <w:div w:id="285083597">
      <w:marLeft w:val="640"/>
      <w:marRight w:val="0"/>
      <w:marTop w:val="0"/>
      <w:marBottom w:val="0"/>
      <w:divBdr>
        <w:top w:val="none" w:sz="0" w:space="0" w:color="auto"/>
        <w:left w:val="none" w:sz="0" w:space="0" w:color="auto"/>
        <w:bottom w:val="none" w:sz="0" w:space="0" w:color="auto"/>
        <w:right w:val="none" w:sz="0" w:space="0" w:color="auto"/>
      </w:divBdr>
    </w:div>
    <w:div w:id="285279147">
      <w:marLeft w:val="640"/>
      <w:marRight w:val="0"/>
      <w:marTop w:val="0"/>
      <w:marBottom w:val="0"/>
      <w:divBdr>
        <w:top w:val="none" w:sz="0" w:space="0" w:color="auto"/>
        <w:left w:val="none" w:sz="0" w:space="0" w:color="auto"/>
        <w:bottom w:val="none" w:sz="0" w:space="0" w:color="auto"/>
        <w:right w:val="none" w:sz="0" w:space="0" w:color="auto"/>
      </w:divBdr>
    </w:div>
    <w:div w:id="285819186">
      <w:marLeft w:val="640"/>
      <w:marRight w:val="0"/>
      <w:marTop w:val="0"/>
      <w:marBottom w:val="0"/>
      <w:divBdr>
        <w:top w:val="none" w:sz="0" w:space="0" w:color="auto"/>
        <w:left w:val="none" w:sz="0" w:space="0" w:color="auto"/>
        <w:bottom w:val="none" w:sz="0" w:space="0" w:color="auto"/>
        <w:right w:val="none" w:sz="0" w:space="0" w:color="auto"/>
      </w:divBdr>
    </w:div>
    <w:div w:id="286664118">
      <w:marLeft w:val="640"/>
      <w:marRight w:val="0"/>
      <w:marTop w:val="0"/>
      <w:marBottom w:val="0"/>
      <w:divBdr>
        <w:top w:val="none" w:sz="0" w:space="0" w:color="auto"/>
        <w:left w:val="none" w:sz="0" w:space="0" w:color="auto"/>
        <w:bottom w:val="none" w:sz="0" w:space="0" w:color="auto"/>
        <w:right w:val="none" w:sz="0" w:space="0" w:color="auto"/>
      </w:divBdr>
    </w:div>
    <w:div w:id="287123781">
      <w:marLeft w:val="640"/>
      <w:marRight w:val="0"/>
      <w:marTop w:val="0"/>
      <w:marBottom w:val="0"/>
      <w:divBdr>
        <w:top w:val="none" w:sz="0" w:space="0" w:color="auto"/>
        <w:left w:val="none" w:sz="0" w:space="0" w:color="auto"/>
        <w:bottom w:val="none" w:sz="0" w:space="0" w:color="auto"/>
        <w:right w:val="none" w:sz="0" w:space="0" w:color="auto"/>
      </w:divBdr>
    </w:div>
    <w:div w:id="287398788">
      <w:marLeft w:val="640"/>
      <w:marRight w:val="0"/>
      <w:marTop w:val="0"/>
      <w:marBottom w:val="0"/>
      <w:divBdr>
        <w:top w:val="none" w:sz="0" w:space="0" w:color="auto"/>
        <w:left w:val="none" w:sz="0" w:space="0" w:color="auto"/>
        <w:bottom w:val="none" w:sz="0" w:space="0" w:color="auto"/>
        <w:right w:val="none" w:sz="0" w:space="0" w:color="auto"/>
      </w:divBdr>
    </w:div>
    <w:div w:id="287667067">
      <w:marLeft w:val="640"/>
      <w:marRight w:val="0"/>
      <w:marTop w:val="0"/>
      <w:marBottom w:val="0"/>
      <w:divBdr>
        <w:top w:val="none" w:sz="0" w:space="0" w:color="auto"/>
        <w:left w:val="none" w:sz="0" w:space="0" w:color="auto"/>
        <w:bottom w:val="none" w:sz="0" w:space="0" w:color="auto"/>
        <w:right w:val="none" w:sz="0" w:space="0" w:color="auto"/>
      </w:divBdr>
    </w:div>
    <w:div w:id="288976860">
      <w:marLeft w:val="640"/>
      <w:marRight w:val="0"/>
      <w:marTop w:val="0"/>
      <w:marBottom w:val="0"/>
      <w:divBdr>
        <w:top w:val="none" w:sz="0" w:space="0" w:color="auto"/>
        <w:left w:val="none" w:sz="0" w:space="0" w:color="auto"/>
        <w:bottom w:val="none" w:sz="0" w:space="0" w:color="auto"/>
        <w:right w:val="none" w:sz="0" w:space="0" w:color="auto"/>
      </w:divBdr>
    </w:div>
    <w:div w:id="291324125">
      <w:marLeft w:val="640"/>
      <w:marRight w:val="0"/>
      <w:marTop w:val="0"/>
      <w:marBottom w:val="0"/>
      <w:divBdr>
        <w:top w:val="none" w:sz="0" w:space="0" w:color="auto"/>
        <w:left w:val="none" w:sz="0" w:space="0" w:color="auto"/>
        <w:bottom w:val="none" w:sz="0" w:space="0" w:color="auto"/>
        <w:right w:val="none" w:sz="0" w:space="0" w:color="auto"/>
      </w:divBdr>
    </w:div>
    <w:div w:id="291599969">
      <w:marLeft w:val="640"/>
      <w:marRight w:val="0"/>
      <w:marTop w:val="0"/>
      <w:marBottom w:val="0"/>
      <w:divBdr>
        <w:top w:val="none" w:sz="0" w:space="0" w:color="auto"/>
        <w:left w:val="none" w:sz="0" w:space="0" w:color="auto"/>
        <w:bottom w:val="none" w:sz="0" w:space="0" w:color="auto"/>
        <w:right w:val="none" w:sz="0" w:space="0" w:color="auto"/>
      </w:divBdr>
    </w:div>
    <w:div w:id="291794712">
      <w:marLeft w:val="640"/>
      <w:marRight w:val="0"/>
      <w:marTop w:val="0"/>
      <w:marBottom w:val="0"/>
      <w:divBdr>
        <w:top w:val="none" w:sz="0" w:space="0" w:color="auto"/>
        <w:left w:val="none" w:sz="0" w:space="0" w:color="auto"/>
        <w:bottom w:val="none" w:sz="0" w:space="0" w:color="auto"/>
        <w:right w:val="none" w:sz="0" w:space="0" w:color="auto"/>
      </w:divBdr>
    </w:div>
    <w:div w:id="292561469">
      <w:marLeft w:val="640"/>
      <w:marRight w:val="0"/>
      <w:marTop w:val="0"/>
      <w:marBottom w:val="0"/>
      <w:divBdr>
        <w:top w:val="none" w:sz="0" w:space="0" w:color="auto"/>
        <w:left w:val="none" w:sz="0" w:space="0" w:color="auto"/>
        <w:bottom w:val="none" w:sz="0" w:space="0" w:color="auto"/>
        <w:right w:val="none" w:sz="0" w:space="0" w:color="auto"/>
      </w:divBdr>
    </w:div>
    <w:div w:id="293027803">
      <w:marLeft w:val="640"/>
      <w:marRight w:val="0"/>
      <w:marTop w:val="0"/>
      <w:marBottom w:val="0"/>
      <w:divBdr>
        <w:top w:val="none" w:sz="0" w:space="0" w:color="auto"/>
        <w:left w:val="none" w:sz="0" w:space="0" w:color="auto"/>
        <w:bottom w:val="none" w:sz="0" w:space="0" w:color="auto"/>
        <w:right w:val="none" w:sz="0" w:space="0" w:color="auto"/>
      </w:divBdr>
    </w:div>
    <w:div w:id="294258723">
      <w:marLeft w:val="640"/>
      <w:marRight w:val="0"/>
      <w:marTop w:val="0"/>
      <w:marBottom w:val="0"/>
      <w:divBdr>
        <w:top w:val="none" w:sz="0" w:space="0" w:color="auto"/>
        <w:left w:val="none" w:sz="0" w:space="0" w:color="auto"/>
        <w:bottom w:val="none" w:sz="0" w:space="0" w:color="auto"/>
        <w:right w:val="none" w:sz="0" w:space="0" w:color="auto"/>
      </w:divBdr>
    </w:div>
    <w:div w:id="294723052">
      <w:marLeft w:val="640"/>
      <w:marRight w:val="0"/>
      <w:marTop w:val="0"/>
      <w:marBottom w:val="0"/>
      <w:divBdr>
        <w:top w:val="none" w:sz="0" w:space="0" w:color="auto"/>
        <w:left w:val="none" w:sz="0" w:space="0" w:color="auto"/>
        <w:bottom w:val="none" w:sz="0" w:space="0" w:color="auto"/>
        <w:right w:val="none" w:sz="0" w:space="0" w:color="auto"/>
      </w:divBdr>
    </w:div>
    <w:div w:id="294993478">
      <w:marLeft w:val="640"/>
      <w:marRight w:val="0"/>
      <w:marTop w:val="0"/>
      <w:marBottom w:val="0"/>
      <w:divBdr>
        <w:top w:val="none" w:sz="0" w:space="0" w:color="auto"/>
        <w:left w:val="none" w:sz="0" w:space="0" w:color="auto"/>
        <w:bottom w:val="none" w:sz="0" w:space="0" w:color="auto"/>
        <w:right w:val="none" w:sz="0" w:space="0" w:color="auto"/>
      </w:divBdr>
    </w:div>
    <w:div w:id="297271784">
      <w:marLeft w:val="640"/>
      <w:marRight w:val="0"/>
      <w:marTop w:val="0"/>
      <w:marBottom w:val="0"/>
      <w:divBdr>
        <w:top w:val="none" w:sz="0" w:space="0" w:color="auto"/>
        <w:left w:val="none" w:sz="0" w:space="0" w:color="auto"/>
        <w:bottom w:val="none" w:sz="0" w:space="0" w:color="auto"/>
        <w:right w:val="none" w:sz="0" w:space="0" w:color="auto"/>
      </w:divBdr>
    </w:div>
    <w:div w:id="299238471">
      <w:marLeft w:val="640"/>
      <w:marRight w:val="0"/>
      <w:marTop w:val="0"/>
      <w:marBottom w:val="0"/>
      <w:divBdr>
        <w:top w:val="none" w:sz="0" w:space="0" w:color="auto"/>
        <w:left w:val="none" w:sz="0" w:space="0" w:color="auto"/>
        <w:bottom w:val="none" w:sz="0" w:space="0" w:color="auto"/>
        <w:right w:val="none" w:sz="0" w:space="0" w:color="auto"/>
      </w:divBdr>
    </w:div>
    <w:div w:id="300115234">
      <w:bodyDiv w:val="1"/>
      <w:marLeft w:val="0"/>
      <w:marRight w:val="0"/>
      <w:marTop w:val="0"/>
      <w:marBottom w:val="0"/>
      <w:divBdr>
        <w:top w:val="none" w:sz="0" w:space="0" w:color="auto"/>
        <w:left w:val="none" w:sz="0" w:space="0" w:color="auto"/>
        <w:bottom w:val="none" w:sz="0" w:space="0" w:color="auto"/>
        <w:right w:val="none" w:sz="0" w:space="0" w:color="auto"/>
      </w:divBdr>
      <w:divsChild>
        <w:div w:id="970282338">
          <w:marLeft w:val="640"/>
          <w:marRight w:val="0"/>
          <w:marTop w:val="0"/>
          <w:marBottom w:val="0"/>
          <w:divBdr>
            <w:top w:val="none" w:sz="0" w:space="0" w:color="auto"/>
            <w:left w:val="none" w:sz="0" w:space="0" w:color="auto"/>
            <w:bottom w:val="none" w:sz="0" w:space="0" w:color="auto"/>
            <w:right w:val="none" w:sz="0" w:space="0" w:color="auto"/>
          </w:divBdr>
        </w:div>
        <w:div w:id="2124037561">
          <w:marLeft w:val="640"/>
          <w:marRight w:val="0"/>
          <w:marTop w:val="0"/>
          <w:marBottom w:val="0"/>
          <w:divBdr>
            <w:top w:val="none" w:sz="0" w:space="0" w:color="auto"/>
            <w:left w:val="none" w:sz="0" w:space="0" w:color="auto"/>
            <w:bottom w:val="none" w:sz="0" w:space="0" w:color="auto"/>
            <w:right w:val="none" w:sz="0" w:space="0" w:color="auto"/>
          </w:divBdr>
        </w:div>
        <w:div w:id="1547182495">
          <w:marLeft w:val="640"/>
          <w:marRight w:val="0"/>
          <w:marTop w:val="0"/>
          <w:marBottom w:val="0"/>
          <w:divBdr>
            <w:top w:val="none" w:sz="0" w:space="0" w:color="auto"/>
            <w:left w:val="none" w:sz="0" w:space="0" w:color="auto"/>
            <w:bottom w:val="none" w:sz="0" w:space="0" w:color="auto"/>
            <w:right w:val="none" w:sz="0" w:space="0" w:color="auto"/>
          </w:divBdr>
        </w:div>
        <w:div w:id="473329155">
          <w:marLeft w:val="640"/>
          <w:marRight w:val="0"/>
          <w:marTop w:val="0"/>
          <w:marBottom w:val="0"/>
          <w:divBdr>
            <w:top w:val="none" w:sz="0" w:space="0" w:color="auto"/>
            <w:left w:val="none" w:sz="0" w:space="0" w:color="auto"/>
            <w:bottom w:val="none" w:sz="0" w:space="0" w:color="auto"/>
            <w:right w:val="none" w:sz="0" w:space="0" w:color="auto"/>
          </w:divBdr>
        </w:div>
      </w:divsChild>
    </w:div>
    <w:div w:id="300234376">
      <w:marLeft w:val="640"/>
      <w:marRight w:val="0"/>
      <w:marTop w:val="0"/>
      <w:marBottom w:val="0"/>
      <w:divBdr>
        <w:top w:val="none" w:sz="0" w:space="0" w:color="auto"/>
        <w:left w:val="none" w:sz="0" w:space="0" w:color="auto"/>
        <w:bottom w:val="none" w:sz="0" w:space="0" w:color="auto"/>
        <w:right w:val="none" w:sz="0" w:space="0" w:color="auto"/>
      </w:divBdr>
    </w:div>
    <w:div w:id="300304887">
      <w:marLeft w:val="640"/>
      <w:marRight w:val="0"/>
      <w:marTop w:val="0"/>
      <w:marBottom w:val="0"/>
      <w:divBdr>
        <w:top w:val="none" w:sz="0" w:space="0" w:color="auto"/>
        <w:left w:val="none" w:sz="0" w:space="0" w:color="auto"/>
        <w:bottom w:val="none" w:sz="0" w:space="0" w:color="auto"/>
        <w:right w:val="none" w:sz="0" w:space="0" w:color="auto"/>
      </w:divBdr>
    </w:div>
    <w:div w:id="300499134">
      <w:marLeft w:val="640"/>
      <w:marRight w:val="0"/>
      <w:marTop w:val="0"/>
      <w:marBottom w:val="0"/>
      <w:divBdr>
        <w:top w:val="none" w:sz="0" w:space="0" w:color="auto"/>
        <w:left w:val="none" w:sz="0" w:space="0" w:color="auto"/>
        <w:bottom w:val="none" w:sz="0" w:space="0" w:color="auto"/>
        <w:right w:val="none" w:sz="0" w:space="0" w:color="auto"/>
      </w:divBdr>
    </w:div>
    <w:div w:id="300769003">
      <w:marLeft w:val="640"/>
      <w:marRight w:val="0"/>
      <w:marTop w:val="0"/>
      <w:marBottom w:val="0"/>
      <w:divBdr>
        <w:top w:val="none" w:sz="0" w:space="0" w:color="auto"/>
        <w:left w:val="none" w:sz="0" w:space="0" w:color="auto"/>
        <w:bottom w:val="none" w:sz="0" w:space="0" w:color="auto"/>
        <w:right w:val="none" w:sz="0" w:space="0" w:color="auto"/>
      </w:divBdr>
    </w:div>
    <w:div w:id="302807976">
      <w:marLeft w:val="640"/>
      <w:marRight w:val="0"/>
      <w:marTop w:val="0"/>
      <w:marBottom w:val="0"/>
      <w:divBdr>
        <w:top w:val="none" w:sz="0" w:space="0" w:color="auto"/>
        <w:left w:val="none" w:sz="0" w:space="0" w:color="auto"/>
        <w:bottom w:val="none" w:sz="0" w:space="0" w:color="auto"/>
        <w:right w:val="none" w:sz="0" w:space="0" w:color="auto"/>
      </w:divBdr>
    </w:div>
    <w:div w:id="302851049">
      <w:marLeft w:val="640"/>
      <w:marRight w:val="0"/>
      <w:marTop w:val="0"/>
      <w:marBottom w:val="0"/>
      <w:divBdr>
        <w:top w:val="none" w:sz="0" w:space="0" w:color="auto"/>
        <w:left w:val="none" w:sz="0" w:space="0" w:color="auto"/>
        <w:bottom w:val="none" w:sz="0" w:space="0" w:color="auto"/>
        <w:right w:val="none" w:sz="0" w:space="0" w:color="auto"/>
      </w:divBdr>
    </w:div>
    <w:div w:id="303898019">
      <w:marLeft w:val="640"/>
      <w:marRight w:val="0"/>
      <w:marTop w:val="0"/>
      <w:marBottom w:val="0"/>
      <w:divBdr>
        <w:top w:val="none" w:sz="0" w:space="0" w:color="auto"/>
        <w:left w:val="none" w:sz="0" w:space="0" w:color="auto"/>
        <w:bottom w:val="none" w:sz="0" w:space="0" w:color="auto"/>
        <w:right w:val="none" w:sz="0" w:space="0" w:color="auto"/>
      </w:divBdr>
    </w:div>
    <w:div w:id="305092151">
      <w:marLeft w:val="640"/>
      <w:marRight w:val="0"/>
      <w:marTop w:val="0"/>
      <w:marBottom w:val="0"/>
      <w:divBdr>
        <w:top w:val="none" w:sz="0" w:space="0" w:color="auto"/>
        <w:left w:val="none" w:sz="0" w:space="0" w:color="auto"/>
        <w:bottom w:val="none" w:sz="0" w:space="0" w:color="auto"/>
        <w:right w:val="none" w:sz="0" w:space="0" w:color="auto"/>
      </w:divBdr>
    </w:div>
    <w:div w:id="305403914">
      <w:marLeft w:val="640"/>
      <w:marRight w:val="0"/>
      <w:marTop w:val="0"/>
      <w:marBottom w:val="0"/>
      <w:divBdr>
        <w:top w:val="none" w:sz="0" w:space="0" w:color="auto"/>
        <w:left w:val="none" w:sz="0" w:space="0" w:color="auto"/>
        <w:bottom w:val="none" w:sz="0" w:space="0" w:color="auto"/>
        <w:right w:val="none" w:sz="0" w:space="0" w:color="auto"/>
      </w:divBdr>
    </w:div>
    <w:div w:id="306202808">
      <w:marLeft w:val="640"/>
      <w:marRight w:val="0"/>
      <w:marTop w:val="0"/>
      <w:marBottom w:val="0"/>
      <w:divBdr>
        <w:top w:val="none" w:sz="0" w:space="0" w:color="auto"/>
        <w:left w:val="none" w:sz="0" w:space="0" w:color="auto"/>
        <w:bottom w:val="none" w:sz="0" w:space="0" w:color="auto"/>
        <w:right w:val="none" w:sz="0" w:space="0" w:color="auto"/>
      </w:divBdr>
    </w:div>
    <w:div w:id="306326811">
      <w:marLeft w:val="640"/>
      <w:marRight w:val="0"/>
      <w:marTop w:val="0"/>
      <w:marBottom w:val="0"/>
      <w:divBdr>
        <w:top w:val="none" w:sz="0" w:space="0" w:color="auto"/>
        <w:left w:val="none" w:sz="0" w:space="0" w:color="auto"/>
        <w:bottom w:val="none" w:sz="0" w:space="0" w:color="auto"/>
        <w:right w:val="none" w:sz="0" w:space="0" w:color="auto"/>
      </w:divBdr>
    </w:div>
    <w:div w:id="306974646">
      <w:marLeft w:val="640"/>
      <w:marRight w:val="0"/>
      <w:marTop w:val="0"/>
      <w:marBottom w:val="0"/>
      <w:divBdr>
        <w:top w:val="none" w:sz="0" w:space="0" w:color="auto"/>
        <w:left w:val="none" w:sz="0" w:space="0" w:color="auto"/>
        <w:bottom w:val="none" w:sz="0" w:space="0" w:color="auto"/>
        <w:right w:val="none" w:sz="0" w:space="0" w:color="auto"/>
      </w:divBdr>
    </w:div>
    <w:div w:id="307247693">
      <w:marLeft w:val="640"/>
      <w:marRight w:val="0"/>
      <w:marTop w:val="0"/>
      <w:marBottom w:val="0"/>
      <w:divBdr>
        <w:top w:val="none" w:sz="0" w:space="0" w:color="auto"/>
        <w:left w:val="none" w:sz="0" w:space="0" w:color="auto"/>
        <w:bottom w:val="none" w:sz="0" w:space="0" w:color="auto"/>
        <w:right w:val="none" w:sz="0" w:space="0" w:color="auto"/>
      </w:divBdr>
    </w:div>
    <w:div w:id="307982321">
      <w:marLeft w:val="640"/>
      <w:marRight w:val="0"/>
      <w:marTop w:val="0"/>
      <w:marBottom w:val="0"/>
      <w:divBdr>
        <w:top w:val="none" w:sz="0" w:space="0" w:color="auto"/>
        <w:left w:val="none" w:sz="0" w:space="0" w:color="auto"/>
        <w:bottom w:val="none" w:sz="0" w:space="0" w:color="auto"/>
        <w:right w:val="none" w:sz="0" w:space="0" w:color="auto"/>
      </w:divBdr>
    </w:div>
    <w:div w:id="308707138">
      <w:marLeft w:val="640"/>
      <w:marRight w:val="0"/>
      <w:marTop w:val="0"/>
      <w:marBottom w:val="0"/>
      <w:divBdr>
        <w:top w:val="none" w:sz="0" w:space="0" w:color="auto"/>
        <w:left w:val="none" w:sz="0" w:space="0" w:color="auto"/>
        <w:bottom w:val="none" w:sz="0" w:space="0" w:color="auto"/>
        <w:right w:val="none" w:sz="0" w:space="0" w:color="auto"/>
      </w:divBdr>
    </w:div>
    <w:div w:id="309407090">
      <w:marLeft w:val="640"/>
      <w:marRight w:val="0"/>
      <w:marTop w:val="0"/>
      <w:marBottom w:val="0"/>
      <w:divBdr>
        <w:top w:val="none" w:sz="0" w:space="0" w:color="auto"/>
        <w:left w:val="none" w:sz="0" w:space="0" w:color="auto"/>
        <w:bottom w:val="none" w:sz="0" w:space="0" w:color="auto"/>
        <w:right w:val="none" w:sz="0" w:space="0" w:color="auto"/>
      </w:divBdr>
    </w:div>
    <w:div w:id="309599375">
      <w:marLeft w:val="640"/>
      <w:marRight w:val="0"/>
      <w:marTop w:val="0"/>
      <w:marBottom w:val="0"/>
      <w:divBdr>
        <w:top w:val="none" w:sz="0" w:space="0" w:color="auto"/>
        <w:left w:val="none" w:sz="0" w:space="0" w:color="auto"/>
        <w:bottom w:val="none" w:sz="0" w:space="0" w:color="auto"/>
        <w:right w:val="none" w:sz="0" w:space="0" w:color="auto"/>
      </w:divBdr>
    </w:div>
    <w:div w:id="309677625">
      <w:marLeft w:val="640"/>
      <w:marRight w:val="0"/>
      <w:marTop w:val="0"/>
      <w:marBottom w:val="0"/>
      <w:divBdr>
        <w:top w:val="none" w:sz="0" w:space="0" w:color="auto"/>
        <w:left w:val="none" w:sz="0" w:space="0" w:color="auto"/>
        <w:bottom w:val="none" w:sz="0" w:space="0" w:color="auto"/>
        <w:right w:val="none" w:sz="0" w:space="0" w:color="auto"/>
      </w:divBdr>
    </w:div>
    <w:div w:id="309943255">
      <w:marLeft w:val="640"/>
      <w:marRight w:val="0"/>
      <w:marTop w:val="0"/>
      <w:marBottom w:val="0"/>
      <w:divBdr>
        <w:top w:val="none" w:sz="0" w:space="0" w:color="auto"/>
        <w:left w:val="none" w:sz="0" w:space="0" w:color="auto"/>
        <w:bottom w:val="none" w:sz="0" w:space="0" w:color="auto"/>
        <w:right w:val="none" w:sz="0" w:space="0" w:color="auto"/>
      </w:divBdr>
    </w:div>
    <w:div w:id="310523505">
      <w:marLeft w:val="640"/>
      <w:marRight w:val="0"/>
      <w:marTop w:val="0"/>
      <w:marBottom w:val="0"/>
      <w:divBdr>
        <w:top w:val="none" w:sz="0" w:space="0" w:color="auto"/>
        <w:left w:val="none" w:sz="0" w:space="0" w:color="auto"/>
        <w:bottom w:val="none" w:sz="0" w:space="0" w:color="auto"/>
        <w:right w:val="none" w:sz="0" w:space="0" w:color="auto"/>
      </w:divBdr>
    </w:div>
    <w:div w:id="310867744">
      <w:marLeft w:val="640"/>
      <w:marRight w:val="0"/>
      <w:marTop w:val="0"/>
      <w:marBottom w:val="0"/>
      <w:divBdr>
        <w:top w:val="none" w:sz="0" w:space="0" w:color="auto"/>
        <w:left w:val="none" w:sz="0" w:space="0" w:color="auto"/>
        <w:bottom w:val="none" w:sz="0" w:space="0" w:color="auto"/>
        <w:right w:val="none" w:sz="0" w:space="0" w:color="auto"/>
      </w:divBdr>
    </w:div>
    <w:div w:id="312106017">
      <w:marLeft w:val="640"/>
      <w:marRight w:val="0"/>
      <w:marTop w:val="0"/>
      <w:marBottom w:val="0"/>
      <w:divBdr>
        <w:top w:val="none" w:sz="0" w:space="0" w:color="auto"/>
        <w:left w:val="none" w:sz="0" w:space="0" w:color="auto"/>
        <w:bottom w:val="none" w:sz="0" w:space="0" w:color="auto"/>
        <w:right w:val="none" w:sz="0" w:space="0" w:color="auto"/>
      </w:divBdr>
    </w:div>
    <w:div w:id="312638381">
      <w:marLeft w:val="640"/>
      <w:marRight w:val="0"/>
      <w:marTop w:val="0"/>
      <w:marBottom w:val="0"/>
      <w:divBdr>
        <w:top w:val="none" w:sz="0" w:space="0" w:color="auto"/>
        <w:left w:val="none" w:sz="0" w:space="0" w:color="auto"/>
        <w:bottom w:val="none" w:sz="0" w:space="0" w:color="auto"/>
        <w:right w:val="none" w:sz="0" w:space="0" w:color="auto"/>
      </w:divBdr>
    </w:div>
    <w:div w:id="313293540">
      <w:marLeft w:val="640"/>
      <w:marRight w:val="0"/>
      <w:marTop w:val="0"/>
      <w:marBottom w:val="0"/>
      <w:divBdr>
        <w:top w:val="none" w:sz="0" w:space="0" w:color="auto"/>
        <w:left w:val="none" w:sz="0" w:space="0" w:color="auto"/>
        <w:bottom w:val="none" w:sz="0" w:space="0" w:color="auto"/>
        <w:right w:val="none" w:sz="0" w:space="0" w:color="auto"/>
      </w:divBdr>
    </w:div>
    <w:div w:id="315496015">
      <w:marLeft w:val="640"/>
      <w:marRight w:val="0"/>
      <w:marTop w:val="0"/>
      <w:marBottom w:val="0"/>
      <w:divBdr>
        <w:top w:val="none" w:sz="0" w:space="0" w:color="auto"/>
        <w:left w:val="none" w:sz="0" w:space="0" w:color="auto"/>
        <w:bottom w:val="none" w:sz="0" w:space="0" w:color="auto"/>
        <w:right w:val="none" w:sz="0" w:space="0" w:color="auto"/>
      </w:divBdr>
    </w:div>
    <w:div w:id="315498732">
      <w:marLeft w:val="640"/>
      <w:marRight w:val="0"/>
      <w:marTop w:val="0"/>
      <w:marBottom w:val="0"/>
      <w:divBdr>
        <w:top w:val="none" w:sz="0" w:space="0" w:color="auto"/>
        <w:left w:val="none" w:sz="0" w:space="0" w:color="auto"/>
        <w:bottom w:val="none" w:sz="0" w:space="0" w:color="auto"/>
        <w:right w:val="none" w:sz="0" w:space="0" w:color="auto"/>
      </w:divBdr>
    </w:div>
    <w:div w:id="315695781">
      <w:marLeft w:val="640"/>
      <w:marRight w:val="0"/>
      <w:marTop w:val="0"/>
      <w:marBottom w:val="0"/>
      <w:divBdr>
        <w:top w:val="none" w:sz="0" w:space="0" w:color="auto"/>
        <w:left w:val="none" w:sz="0" w:space="0" w:color="auto"/>
        <w:bottom w:val="none" w:sz="0" w:space="0" w:color="auto"/>
        <w:right w:val="none" w:sz="0" w:space="0" w:color="auto"/>
      </w:divBdr>
    </w:div>
    <w:div w:id="316766621">
      <w:marLeft w:val="640"/>
      <w:marRight w:val="0"/>
      <w:marTop w:val="0"/>
      <w:marBottom w:val="0"/>
      <w:divBdr>
        <w:top w:val="none" w:sz="0" w:space="0" w:color="auto"/>
        <w:left w:val="none" w:sz="0" w:space="0" w:color="auto"/>
        <w:bottom w:val="none" w:sz="0" w:space="0" w:color="auto"/>
        <w:right w:val="none" w:sz="0" w:space="0" w:color="auto"/>
      </w:divBdr>
    </w:div>
    <w:div w:id="317078436">
      <w:marLeft w:val="640"/>
      <w:marRight w:val="0"/>
      <w:marTop w:val="0"/>
      <w:marBottom w:val="0"/>
      <w:divBdr>
        <w:top w:val="none" w:sz="0" w:space="0" w:color="auto"/>
        <w:left w:val="none" w:sz="0" w:space="0" w:color="auto"/>
        <w:bottom w:val="none" w:sz="0" w:space="0" w:color="auto"/>
        <w:right w:val="none" w:sz="0" w:space="0" w:color="auto"/>
      </w:divBdr>
    </w:div>
    <w:div w:id="317460899">
      <w:marLeft w:val="640"/>
      <w:marRight w:val="0"/>
      <w:marTop w:val="0"/>
      <w:marBottom w:val="0"/>
      <w:divBdr>
        <w:top w:val="none" w:sz="0" w:space="0" w:color="auto"/>
        <w:left w:val="none" w:sz="0" w:space="0" w:color="auto"/>
        <w:bottom w:val="none" w:sz="0" w:space="0" w:color="auto"/>
        <w:right w:val="none" w:sz="0" w:space="0" w:color="auto"/>
      </w:divBdr>
    </w:div>
    <w:div w:id="317542810">
      <w:marLeft w:val="640"/>
      <w:marRight w:val="0"/>
      <w:marTop w:val="0"/>
      <w:marBottom w:val="0"/>
      <w:divBdr>
        <w:top w:val="none" w:sz="0" w:space="0" w:color="auto"/>
        <w:left w:val="none" w:sz="0" w:space="0" w:color="auto"/>
        <w:bottom w:val="none" w:sz="0" w:space="0" w:color="auto"/>
        <w:right w:val="none" w:sz="0" w:space="0" w:color="auto"/>
      </w:divBdr>
    </w:div>
    <w:div w:id="317811774">
      <w:marLeft w:val="640"/>
      <w:marRight w:val="0"/>
      <w:marTop w:val="0"/>
      <w:marBottom w:val="0"/>
      <w:divBdr>
        <w:top w:val="none" w:sz="0" w:space="0" w:color="auto"/>
        <w:left w:val="none" w:sz="0" w:space="0" w:color="auto"/>
        <w:bottom w:val="none" w:sz="0" w:space="0" w:color="auto"/>
        <w:right w:val="none" w:sz="0" w:space="0" w:color="auto"/>
      </w:divBdr>
    </w:div>
    <w:div w:id="318584882">
      <w:marLeft w:val="640"/>
      <w:marRight w:val="0"/>
      <w:marTop w:val="0"/>
      <w:marBottom w:val="0"/>
      <w:divBdr>
        <w:top w:val="none" w:sz="0" w:space="0" w:color="auto"/>
        <w:left w:val="none" w:sz="0" w:space="0" w:color="auto"/>
        <w:bottom w:val="none" w:sz="0" w:space="0" w:color="auto"/>
        <w:right w:val="none" w:sz="0" w:space="0" w:color="auto"/>
      </w:divBdr>
    </w:div>
    <w:div w:id="319191291">
      <w:marLeft w:val="640"/>
      <w:marRight w:val="0"/>
      <w:marTop w:val="0"/>
      <w:marBottom w:val="0"/>
      <w:divBdr>
        <w:top w:val="none" w:sz="0" w:space="0" w:color="auto"/>
        <w:left w:val="none" w:sz="0" w:space="0" w:color="auto"/>
        <w:bottom w:val="none" w:sz="0" w:space="0" w:color="auto"/>
        <w:right w:val="none" w:sz="0" w:space="0" w:color="auto"/>
      </w:divBdr>
    </w:div>
    <w:div w:id="319358137">
      <w:marLeft w:val="640"/>
      <w:marRight w:val="0"/>
      <w:marTop w:val="0"/>
      <w:marBottom w:val="0"/>
      <w:divBdr>
        <w:top w:val="none" w:sz="0" w:space="0" w:color="auto"/>
        <w:left w:val="none" w:sz="0" w:space="0" w:color="auto"/>
        <w:bottom w:val="none" w:sz="0" w:space="0" w:color="auto"/>
        <w:right w:val="none" w:sz="0" w:space="0" w:color="auto"/>
      </w:divBdr>
    </w:div>
    <w:div w:id="319507832">
      <w:marLeft w:val="640"/>
      <w:marRight w:val="0"/>
      <w:marTop w:val="0"/>
      <w:marBottom w:val="0"/>
      <w:divBdr>
        <w:top w:val="none" w:sz="0" w:space="0" w:color="auto"/>
        <w:left w:val="none" w:sz="0" w:space="0" w:color="auto"/>
        <w:bottom w:val="none" w:sz="0" w:space="0" w:color="auto"/>
        <w:right w:val="none" w:sz="0" w:space="0" w:color="auto"/>
      </w:divBdr>
    </w:div>
    <w:div w:id="319699626">
      <w:marLeft w:val="640"/>
      <w:marRight w:val="0"/>
      <w:marTop w:val="0"/>
      <w:marBottom w:val="0"/>
      <w:divBdr>
        <w:top w:val="none" w:sz="0" w:space="0" w:color="auto"/>
        <w:left w:val="none" w:sz="0" w:space="0" w:color="auto"/>
        <w:bottom w:val="none" w:sz="0" w:space="0" w:color="auto"/>
        <w:right w:val="none" w:sz="0" w:space="0" w:color="auto"/>
      </w:divBdr>
    </w:div>
    <w:div w:id="321009804">
      <w:marLeft w:val="640"/>
      <w:marRight w:val="0"/>
      <w:marTop w:val="0"/>
      <w:marBottom w:val="0"/>
      <w:divBdr>
        <w:top w:val="none" w:sz="0" w:space="0" w:color="auto"/>
        <w:left w:val="none" w:sz="0" w:space="0" w:color="auto"/>
        <w:bottom w:val="none" w:sz="0" w:space="0" w:color="auto"/>
        <w:right w:val="none" w:sz="0" w:space="0" w:color="auto"/>
      </w:divBdr>
    </w:div>
    <w:div w:id="322588230">
      <w:bodyDiv w:val="1"/>
      <w:marLeft w:val="0"/>
      <w:marRight w:val="0"/>
      <w:marTop w:val="0"/>
      <w:marBottom w:val="0"/>
      <w:divBdr>
        <w:top w:val="none" w:sz="0" w:space="0" w:color="auto"/>
        <w:left w:val="none" w:sz="0" w:space="0" w:color="auto"/>
        <w:bottom w:val="none" w:sz="0" w:space="0" w:color="auto"/>
        <w:right w:val="none" w:sz="0" w:space="0" w:color="auto"/>
      </w:divBdr>
      <w:divsChild>
        <w:div w:id="560942063">
          <w:marLeft w:val="640"/>
          <w:marRight w:val="0"/>
          <w:marTop w:val="0"/>
          <w:marBottom w:val="0"/>
          <w:divBdr>
            <w:top w:val="none" w:sz="0" w:space="0" w:color="auto"/>
            <w:left w:val="none" w:sz="0" w:space="0" w:color="auto"/>
            <w:bottom w:val="none" w:sz="0" w:space="0" w:color="auto"/>
            <w:right w:val="none" w:sz="0" w:space="0" w:color="auto"/>
          </w:divBdr>
        </w:div>
        <w:div w:id="2060860492">
          <w:marLeft w:val="640"/>
          <w:marRight w:val="0"/>
          <w:marTop w:val="0"/>
          <w:marBottom w:val="0"/>
          <w:divBdr>
            <w:top w:val="none" w:sz="0" w:space="0" w:color="auto"/>
            <w:left w:val="none" w:sz="0" w:space="0" w:color="auto"/>
            <w:bottom w:val="none" w:sz="0" w:space="0" w:color="auto"/>
            <w:right w:val="none" w:sz="0" w:space="0" w:color="auto"/>
          </w:divBdr>
        </w:div>
        <w:div w:id="1288470270">
          <w:marLeft w:val="640"/>
          <w:marRight w:val="0"/>
          <w:marTop w:val="0"/>
          <w:marBottom w:val="0"/>
          <w:divBdr>
            <w:top w:val="none" w:sz="0" w:space="0" w:color="auto"/>
            <w:left w:val="none" w:sz="0" w:space="0" w:color="auto"/>
            <w:bottom w:val="none" w:sz="0" w:space="0" w:color="auto"/>
            <w:right w:val="none" w:sz="0" w:space="0" w:color="auto"/>
          </w:divBdr>
        </w:div>
        <w:div w:id="1271819609">
          <w:marLeft w:val="640"/>
          <w:marRight w:val="0"/>
          <w:marTop w:val="0"/>
          <w:marBottom w:val="0"/>
          <w:divBdr>
            <w:top w:val="none" w:sz="0" w:space="0" w:color="auto"/>
            <w:left w:val="none" w:sz="0" w:space="0" w:color="auto"/>
            <w:bottom w:val="none" w:sz="0" w:space="0" w:color="auto"/>
            <w:right w:val="none" w:sz="0" w:space="0" w:color="auto"/>
          </w:divBdr>
        </w:div>
        <w:div w:id="1895000620">
          <w:marLeft w:val="640"/>
          <w:marRight w:val="0"/>
          <w:marTop w:val="0"/>
          <w:marBottom w:val="0"/>
          <w:divBdr>
            <w:top w:val="none" w:sz="0" w:space="0" w:color="auto"/>
            <w:left w:val="none" w:sz="0" w:space="0" w:color="auto"/>
            <w:bottom w:val="none" w:sz="0" w:space="0" w:color="auto"/>
            <w:right w:val="none" w:sz="0" w:space="0" w:color="auto"/>
          </w:divBdr>
        </w:div>
        <w:div w:id="70393537">
          <w:marLeft w:val="640"/>
          <w:marRight w:val="0"/>
          <w:marTop w:val="0"/>
          <w:marBottom w:val="0"/>
          <w:divBdr>
            <w:top w:val="none" w:sz="0" w:space="0" w:color="auto"/>
            <w:left w:val="none" w:sz="0" w:space="0" w:color="auto"/>
            <w:bottom w:val="none" w:sz="0" w:space="0" w:color="auto"/>
            <w:right w:val="none" w:sz="0" w:space="0" w:color="auto"/>
          </w:divBdr>
        </w:div>
        <w:div w:id="670454991">
          <w:marLeft w:val="640"/>
          <w:marRight w:val="0"/>
          <w:marTop w:val="0"/>
          <w:marBottom w:val="0"/>
          <w:divBdr>
            <w:top w:val="none" w:sz="0" w:space="0" w:color="auto"/>
            <w:left w:val="none" w:sz="0" w:space="0" w:color="auto"/>
            <w:bottom w:val="none" w:sz="0" w:space="0" w:color="auto"/>
            <w:right w:val="none" w:sz="0" w:space="0" w:color="auto"/>
          </w:divBdr>
        </w:div>
        <w:div w:id="1797026207">
          <w:marLeft w:val="640"/>
          <w:marRight w:val="0"/>
          <w:marTop w:val="0"/>
          <w:marBottom w:val="0"/>
          <w:divBdr>
            <w:top w:val="none" w:sz="0" w:space="0" w:color="auto"/>
            <w:left w:val="none" w:sz="0" w:space="0" w:color="auto"/>
            <w:bottom w:val="none" w:sz="0" w:space="0" w:color="auto"/>
            <w:right w:val="none" w:sz="0" w:space="0" w:color="auto"/>
          </w:divBdr>
        </w:div>
        <w:div w:id="511575716">
          <w:marLeft w:val="640"/>
          <w:marRight w:val="0"/>
          <w:marTop w:val="0"/>
          <w:marBottom w:val="0"/>
          <w:divBdr>
            <w:top w:val="none" w:sz="0" w:space="0" w:color="auto"/>
            <w:left w:val="none" w:sz="0" w:space="0" w:color="auto"/>
            <w:bottom w:val="none" w:sz="0" w:space="0" w:color="auto"/>
            <w:right w:val="none" w:sz="0" w:space="0" w:color="auto"/>
          </w:divBdr>
        </w:div>
        <w:div w:id="1557355942">
          <w:marLeft w:val="640"/>
          <w:marRight w:val="0"/>
          <w:marTop w:val="0"/>
          <w:marBottom w:val="0"/>
          <w:divBdr>
            <w:top w:val="none" w:sz="0" w:space="0" w:color="auto"/>
            <w:left w:val="none" w:sz="0" w:space="0" w:color="auto"/>
            <w:bottom w:val="none" w:sz="0" w:space="0" w:color="auto"/>
            <w:right w:val="none" w:sz="0" w:space="0" w:color="auto"/>
          </w:divBdr>
        </w:div>
      </w:divsChild>
    </w:div>
    <w:div w:id="324627240">
      <w:marLeft w:val="640"/>
      <w:marRight w:val="0"/>
      <w:marTop w:val="0"/>
      <w:marBottom w:val="0"/>
      <w:divBdr>
        <w:top w:val="none" w:sz="0" w:space="0" w:color="auto"/>
        <w:left w:val="none" w:sz="0" w:space="0" w:color="auto"/>
        <w:bottom w:val="none" w:sz="0" w:space="0" w:color="auto"/>
        <w:right w:val="none" w:sz="0" w:space="0" w:color="auto"/>
      </w:divBdr>
    </w:div>
    <w:div w:id="325673782">
      <w:marLeft w:val="640"/>
      <w:marRight w:val="0"/>
      <w:marTop w:val="0"/>
      <w:marBottom w:val="0"/>
      <w:divBdr>
        <w:top w:val="none" w:sz="0" w:space="0" w:color="auto"/>
        <w:left w:val="none" w:sz="0" w:space="0" w:color="auto"/>
        <w:bottom w:val="none" w:sz="0" w:space="0" w:color="auto"/>
        <w:right w:val="none" w:sz="0" w:space="0" w:color="auto"/>
      </w:divBdr>
    </w:div>
    <w:div w:id="325742959">
      <w:marLeft w:val="640"/>
      <w:marRight w:val="0"/>
      <w:marTop w:val="0"/>
      <w:marBottom w:val="0"/>
      <w:divBdr>
        <w:top w:val="none" w:sz="0" w:space="0" w:color="auto"/>
        <w:left w:val="none" w:sz="0" w:space="0" w:color="auto"/>
        <w:bottom w:val="none" w:sz="0" w:space="0" w:color="auto"/>
        <w:right w:val="none" w:sz="0" w:space="0" w:color="auto"/>
      </w:divBdr>
    </w:div>
    <w:div w:id="326520451">
      <w:marLeft w:val="640"/>
      <w:marRight w:val="0"/>
      <w:marTop w:val="0"/>
      <w:marBottom w:val="0"/>
      <w:divBdr>
        <w:top w:val="none" w:sz="0" w:space="0" w:color="auto"/>
        <w:left w:val="none" w:sz="0" w:space="0" w:color="auto"/>
        <w:bottom w:val="none" w:sz="0" w:space="0" w:color="auto"/>
        <w:right w:val="none" w:sz="0" w:space="0" w:color="auto"/>
      </w:divBdr>
    </w:div>
    <w:div w:id="327488835">
      <w:marLeft w:val="640"/>
      <w:marRight w:val="0"/>
      <w:marTop w:val="0"/>
      <w:marBottom w:val="0"/>
      <w:divBdr>
        <w:top w:val="none" w:sz="0" w:space="0" w:color="auto"/>
        <w:left w:val="none" w:sz="0" w:space="0" w:color="auto"/>
        <w:bottom w:val="none" w:sz="0" w:space="0" w:color="auto"/>
        <w:right w:val="none" w:sz="0" w:space="0" w:color="auto"/>
      </w:divBdr>
    </w:div>
    <w:div w:id="329021401">
      <w:marLeft w:val="640"/>
      <w:marRight w:val="0"/>
      <w:marTop w:val="0"/>
      <w:marBottom w:val="0"/>
      <w:divBdr>
        <w:top w:val="none" w:sz="0" w:space="0" w:color="auto"/>
        <w:left w:val="none" w:sz="0" w:space="0" w:color="auto"/>
        <w:bottom w:val="none" w:sz="0" w:space="0" w:color="auto"/>
        <w:right w:val="none" w:sz="0" w:space="0" w:color="auto"/>
      </w:divBdr>
    </w:div>
    <w:div w:id="329142393">
      <w:marLeft w:val="640"/>
      <w:marRight w:val="0"/>
      <w:marTop w:val="0"/>
      <w:marBottom w:val="0"/>
      <w:divBdr>
        <w:top w:val="none" w:sz="0" w:space="0" w:color="auto"/>
        <w:left w:val="none" w:sz="0" w:space="0" w:color="auto"/>
        <w:bottom w:val="none" w:sz="0" w:space="0" w:color="auto"/>
        <w:right w:val="none" w:sz="0" w:space="0" w:color="auto"/>
      </w:divBdr>
    </w:div>
    <w:div w:id="329992235">
      <w:marLeft w:val="640"/>
      <w:marRight w:val="0"/>
      <w:marTop w:val="0"/>
      <w:marBottom w:val="0"/>
      <w:divBdr>
        <w:top w:val="none" w:sz="0" w:space="0" w:color="auto"/>
        <w:left w:val="none" w:sz="0" w:space="0" w:color="auto"/>
        <w:bottom w:val="none" w:sz="0" w:space="0" w:color="auto"/>
        <w:right w:val="none" w:sz="0" w:space="0" w:color="auto"/>
      </w:divBdr>
    </w:div>
    <w:div w:id="331497654">
      <w:marLeft w:val="640"/>
      <w:marRight w:val="0"/>
      <w:marTop w:val="0"/>
      <w:marBottom w:val="0"/>
      <w:divBdr>
        <w:top w:val="none" w:sz="0" w:space="0" w:color="auto"/>
        <w:left w:val="none" w:sz="0" w:space="0" w:color="auto"/>
        <w:bottom w:val="none" w:sz="0" w:space="0" w:color="auto"/>
        <w:right w:val="none" w:sz="0" w:space="0" w:color="auto"/>
      </w:divBdr>
    </w:div>
    <w:div w:id="331955362">
      <w:marLeft w:val="640"/>
      <w:marRight w:val="0"/>
      <w:marTop w:val="0"/>
      <w:marBottom w:val="0"/>
      <w:divBdr>
        <w:top w:val="none" w:sz="0" w:space="0" w:color="auto"/>
        <w:left w:val="none" w:sz="0" w:space="0" w:color="auto"/>
        <w:bottom w:val="none" w:sz="0" w:space="0" w:color="auto"/>
        <w:right w:val="none" w:sz="0" w:space="0" w:color="auto"/>
      </w:divBdr>
    </w:div>
    <w:div w:id="332496446">
      <w:marLeft w:val="640"/>
      <w:marRight w:val="0"/>
      <w:marTop w:val="0"/>
      <w:marBottom w:val="0"/>
      <w:divBdr>
        <w:top w:val="none" w:sz="0" w:space="0" w:color="auto"/>
        <w:left w:val="none" w:sz="0" w:space="0" w:color="auto"/>
        <w:bottom w:val="none" w:sz="0" w:space="0" w:color="auto"/>
        <w:right w:val="none" w:sz="0" w:space="0" w:color="auto"/>
      </w:divBdr>
    </w:div>
    <w:div w:id="333186853">
      <w:marLeft w:val="640"/>
      <w:marRight w:val="0"/>
      <w:marTop w:val="0"/>
      <w:marBottom w:val="0"/>
      <w:divBdr>
        <w:top w:val="none" w:sz="0" w:space="0" w:color="auto"/>
        <w:left w:val="none" w:sz="0" w:space="0" w:color="auto"/>
        <w:bottom w:val="none" w:sz="0" w:space="0" w:color="auto"/>
        <w:right w:val="none" w:sz="0" w:space="0" w:color="auto"/>
      </w:divBdr>
    </w:div>
    <w:div w:id="333263359">
      <w:marLeft w:val="640"/>
      <w:marRight w:val="0"/>
      <w:marTop w:val="0"/>
      <w:marBottom w:val="0"/>
      <w:divBdr>
        <w:top w:val="none" w:sz="0" w:space="0" w:color="auto"/>
        <w:left w:val="none" w:sz="0" w:space="0" w:color="auto"/>
        <w:bottom w:val="none" w:sz="0" w:space="0" w:color="auto"/>
        <w:right w:val="none" w:sz="0" w:space="0" w:color="auto"/>
      </w:divBdr>
    </w:div>
    <w:div w:id="333923611">
      <w:marLeft w:val="640"/>
      <w:marRight w:val="0"/>
      <w:marTop w:val="0"/>
      <w:marBottom w:val="0"/>
      <w:divBdr>
        <w:top w:val="none" w:sz="0" w:space="0" w:color="auto"/>
        <w:left w:val="none" w:sz="0" w:space="0" w:color="auto"/>
        <w:bottom w:val="none" w:sz="0" w:space="0" w:color="auto"/>
        <w:right w:val="none" w:sz="0" w:space="0" w:color="auto"/>
      </w:divBdr>
    </w:div>
    <w:div w:id="333994021">
      <w:marLeft w:val="640"/>
      <w:marRight w:val="0"/>
      <w:marTop w:val="0"/>
      <w:marBottom w:val="0"/>
      <w:divBdr>
        <w:top w:val="none" w:sz="0" w:space="0" w:color="auto"/>
        <w:left w:val="none" w:sz="0" w:space="0" w:color="auto"/>
        <w:bottom w:val="none" w:sz="0" w:space="0" w:color="auto"/>
        <w:right w:val="none" w:sz="0" w:space="0" w:color="auto"/>
      </w:divBdr>
    </w:div>
    <w:div w:id="336075678">
      <w:marLeft w:val="640"/>
      <w:marRight w:val="0"/>
      <w:marTop w:val="0"/>
      <w:marBottom w:val="0"/>
      <w:divBdr>
        <w:top w:val="none" w:sz="0" w:space="0" w:color="auto"/>
        <w:left w:val="none" w:sz="0" w:space="0" w:color="auto"/>
        <w:bottom w:val="none" w:sz="0" w:space="0" w:color="auto"/>
        <w:right w:val="none" w:sz="0" w:space="0" w:color="auto"/>
      </w:divBdr>
    </w:div>
    <w:div w:id="336882716">
      <w:marLeft w:val="640"/>
      <w:marRight w:val="0"/>
      <w:marTop w:val="0"/>
      <w:marBottom w:val="0"/>
      <w:divBdr>
        <w:top w:val="none" w:sz="0" w:space="0" w:color="auto"/>
        <w:left w:val="none" w:sz="0" w:space="0" w:color="auto"/>
        <w:bottom w:val="none" w:sz="0" w:space="0" w:color="auto"/>
        <w:right w:val="none" w:sz="0" w:space="0" w:color="auto"/>
      </w:divBdr>
    </w:div>
    <w:div w:id="337345177">
      <w:marLeft w:val="640"/>
      <w:marRight w:val="0"/>
      <w:marTop w:val="0"/>
      <w:marBottom w:val="0"/>
      <w:divBdr>
        <w:top w:val="none" w:sz="0" w:space="0" w:color="auto"/>
        <w:left w:val="none" w:sz="0" w:space="0" w:color="auto"/>
        <w:bottom w:val="none" w:sz="0" w:space="0" w:color="auto"/>
        <w:right w:val="none" w:sz="0" w:space="0" w:color="auto"/>
      </w:divBdr>
    </w:div>
    <w:div w:id="337537974">
      <w:marLeft w:val="640"/>
      <w:marRight w:val="0"/>
      <w:marTop w:val="0"/>
      <w:marBottom w:val="0"/>
      <w:divBdr>
        <w:top w:val="none" w:sz="0" w:space="0" w:color="auto"/>
        <w:left w:val="none" w:sz="0" w:space="0" w:color="auto"/>
        <w:bottom w:val="none" w:sz="0" w:space="0" w:color="auto"/>
        <w:right w:val="none" w:sz="0" w:space="0" w:color="auto"/>
      </w:divBdr>
    </w:div>
    <w:div w:id="338235251">
      <w:marLeft w:val="640"/>
      <w:marRight w:val="0"/>
      <w:marTop w:val="0"/>
      <w:marBottom w:val="0"/>
      <w:divBdr>
        <w:top w:val="none" w:sz="0" w:space="0" w:color="auto"/>
        <w:left w:val="none" w:sz="0" w:space="0" w:color="auto"/>
        <w:bottom w:val="none" w:sz="0" w:space="0" w:color="auto"/>
        <w:right w:val="none" w:sz="0" w:space="0" w:color="auto"/>
      </w:divBdr>
    </w:div>
    <w:div w:id="338821468">
      <w:marLeft w:val="640"/>
      <w:marRight w:val="0"/>
      <w:marTop w:val="0"/>
      <w:marBottom w:val="0"/>
      <w:divBdr>
        <w:top w:val="none" w:sz="0" w:space="0" w:color="auto"/>
        <w:left w:val="none" w:sz="0" w:space="0" w:color="auto"/>
        <w:bottom w:val="none" w:sz="0" w:space="0" w:color="auto"/>
        <w:right w:val="none" w:sz="0" w:space="0" w:color="auto"/>
      </w:divBdr>
    </w:div>
    <w:div w:id="339700900">
      <w:marLeft w:val="640"/>
      <w:marRight w:val="0"/>
      <w:marTop w:val="0"/>
      <w:marBottom w:val="0"/>
      <w:divBdr>
        <w:top w:val="none" w:sz="0" w:space="0" w:color="auto"/>
        <w:left w:val="none" w:sz="0" w:space="0" w:color="auto"/>
        <w:bottom w:val="none" w:sz="0" w:space="0" w:color="auto"/>
        <w:right w:val="none" w:sz="0" w:space="0" w:color="auto"/>
      </w:divBdr>
    </w:div>
    <w:div w:id="339703958">
      <w:marLeft w:val="640"/>
      <w:marRight w:val="0"/>
      <w:marTop w:val="0"/>
      <w:marBottom w:val="0"/>
      <w:divBdr>
        <w:top w:val="none" w:sz="0" w:space="0" w:color="auto"/>
        <w:left w:val="none" w:sz="0" w:space="0" w:color="auto"/>
        <w:bottom w:val="none" w:sz="0" w:space="0" w:color="auto"/>
        <w:right w:val="none" w:sz="0" w:space="0" w:color="auto"/>
      </w:divBdr>
    </w:div>
    <w:div w:id="339937024">
      <w:marLeft w:val="640"/>
      <w:marRight w:val="0"/>
      <w:marTop w:val="0"/>
      <w:marBottom w:val="0"/>
      <w:divBdr>
        <w:top w:val="none" w:sz="0" w:space="0" w:color="auto"/>
        <w:left w:val="none" w:sz="0" w:space="0" w:color="auto"/>
        <w:bottom w:val="none" w:sz="0" w:space="0" w:color="auto"/>
        <w:right w:val="none" w:sz="0" w:space="0" w:color="auto"/>
      </w:divBdr>
    </w:div>
    <w:div w:id="341205457">
      <w:bodyDiv w:val="1"/>
      <w:marLeft w:val="0"/>
      <w:marRight w:val="0"/>
      <w:marTop w:val="0"/>
      <w:marBottom w:val="0"/>
      <w:divBdr>
        <w:top w:val="none" w:sz="0" w:space="0" w:color="auto"/>
        <w:left w:val="none" w:sz="0" w:space="0" w:color="auto"/>
        <w:bottom w:val="none" w:sz="0" w:space="0" w:color="auto"/>
        <w:right w:val="none" w:sz="0" w:space="0" w:color="auto"/>
      </w:divBdr>
      <w:divsChild>
        <w:div w:id="1942954044">
          <w:marLeft w:val="640"/>
          <w:marRight w:val="0"/>
          <w:marTop w:val="0"/>
          <w:marBottom w:val="0"/>
          <w:divBdr>
            <w:top w:val="none" w:sz="0" w:space="0" w:color="auto"/>
            <w:left w:val="none" w:sz="0" w:space="0" w:color="auto"/>
            <w:bottom w:val="none" w:sz="0" w:space="0" w:color="auto"/>
            <w:right w:val="none" w:sz="0" w:space="0" w:color="auto"/>
          </w:divBdr>
        </w:div>
        <w:div w:id="1032802403">
          <w:marLeft w:val="640"/>
          <w:marRight w:val="0"/>
          <w:marTop w:val="0"/>
          <w:marBottom w:val="0"/>
          <w:divBdr>
            <w:top w:val="none" w:sz="0" w:space="0" w:color="auto"/>
            <w:left w:val="none" w:sz="0" w:space="0" w:color="auto"/>
            <w:bottom w:val="none" w:sz="0" w:space="0" w:color="auto"/>
            <w:right w:val="none" w:sz="0" w:space="0" w:color="auto"/>
          </w:divBdr>
        </w:div>
        <w:div w:id="922026648">
          <w:marLeft w:val="640"/>
          <w:marRight w:val="0"/>
          <w:marTop w:val="0"/>
          <w:marBottom w:val="0"/>
          <w:divBdr>
            <w:top w:val="none" w:sz="0" w:space="0" w:color="auto"/>
            <w:left w:val="none" w:sz="0" w:space="0" w:color="auto"/>
            <w:bottom w:val="none" w:sz="0" w:space="0" w:color="auto"/>
            <w:right w:val="none" w:sz="0" w:space="0" w:color="auto"/>
          </w:divBdr>
        </w:div>
        <w:div w:id="997808872">
          <w:marLeft w:val="640"/>
          <w:marRight w:val="0"/>
          <w:marTop w:val="0"/>
          <w:marBottom w:val="0"/>
          <w:divBdr>
            <w:top w:val="none" w:sz="0" w:space="0" w:color="auto"/>
            <w:left w:val="none" w:sz="0" w:space="0" w:color="auto"/>
            <w:bottom w:val="none" w:sz="0" w:space="0" w:color="auto"/>
            <w:right w:val="none" w:sz="0" w:space="0" w:color="auto"/>
          </w:divBdr>
        </w:div>
        <w:div w:id="1128282847">
          <w:marLeft w:val="640"/>
          <w:marRight w:val="0"/>
          <w:marTop w:val="0"/>
          <w:marBottom w:val="0"/>
          <w:divBdr>
            <w:top w:val="none" w:sz="0" w:space="0" w:color="auto"/>
            <w:left w:val="none" w:sz="0" w:space="0" w:color="auto"/>
            <w:bottom w:val="none" w:sz="0" w:space="0" w:color="auto"/>
            <w:right w:val="none" w:sz="0" w:space="0" w:color="auto"/>
          </w:divBdr>
        </w:div>
        <w:div w:id="1941136560">
          <w:marLeft w:val="640"/>
          <w:marRight w:val="0"/>
          <w:marTop w:val="0"/>
          <w:marBottom w:val="0"/>
          <w:divBdr>
            <w:top w:val="none" w:sz="0" w:space="0" w:color="auto"/>
            <w:left w:val="none" w:sz="0" w:space="0" w:color="auto"/>
            <w:bottom w:val="none" w:sz="0" w:space="0" w:color="auto"/>
            <w:right w:val="none" w:sz="0" w:space="0" w:color="auto"/>
          </w:divBdr>
        </w:div>
        <w:div w:id="274363509">
          <w:marLeft w:val="640"/>
          <w:marRight w:val="0"/>
          <w:marTop w:val="0"/>
          <w:marBottom w:val="0"/>
          <w:divBdr>
            <w:top w:val="none" w:sz="0" w:space="0" w:color="auto"/>
            <w:left w:val="none" w:sz="0" w:space="0" w:color="auto"/>
            <w:bottom w:val="none" w:sz="0" w:space="0" w:color="auto"/>
            <w:right w:val="none" w:sz="0" w:space="0" w:color="auto"/>
          </w:divBdr>
        </w:div>
        <w:div w:id="253518264">
          <w:marLeft w:val="640"/>
          <w:marRight w:val="0"/>
          <w:marTop w:val="0"/>
          <w:marBottom w:val="0"/>
          <w:divBdr>
            <w:top w:val="none" w:sz="0" w:space="0" w:color="auto"/>
            <w:left w:val="none" w:sz="0" w:space="0" w:color="auto"/>
            <w:bottom w:val="none" w:sz="0" w:space="0" w:color="auto"/>
            <w:right w:val="none" w:sz="0" w:space="0" w:color="auto"/>
          </w:divBdr>
        </w:div>
        <w:div w:id="889995123">
          <w:marLeft w:val="640"/>
          <w:marRight w:val="0"/>
          <w:marTop w:val="0"/>
          <w:marBottom w:val="0"/>
          <w:divBdr>
            <w:top w:val="none" w:sz="0" w:space="0" w:color="auto"/>
            <w:left w:val="none" w:sz="0" w:space="0" w:color="auto"/>
            <w:bottom w:val="none" w:sz="0" w:space="0" w:color="auto"/>
            <w:right w:val="none" w:sz="0" w:space="0" w:color="auto"/>
          </w:divBdr>
        </w:div>
        <w:div w:id="1466309890">
          <w:marLeft w:val="640"/>
          <w:marRight w:val="0"/>
          <w:marTop w:val="0"/>
          <w:marBottom w:val="0"/>
          <w:divBdr>
            <w:top w:val="none" w:sz="0" w:space="0" w:color="auto"/>
            <w:left w:val="none" w:sz="0" w:space="0" w:color="auto"/>
            <w:bottom w:val="none" w:sz="0" w:space="0" w:color="auto"/>
            <w:right w:val="none" w:sz="0" w:space="0" w:color="auto"/>
          </w:divBdr>
        </w:div>
        <w:div w:id="550772952">
          <w:marLeft w:val="640"/>
          <w:marRight w:val="0"/>
          <w:marTop w:val="0"/>
          <w:marBottom w:val="0"/>
          <w:divBdr>
            <w:top w:val="none" w:sz="0" w:space="0" w:color="auto"/>
            <w:left w:val="none" w:sz="0" w:space="0" w:color="auto"/>
            <w:bottom w:val="none" w:sz="0" w:space="0" w:color="auto"/>
            <w:right w:val="none" w:sz="0" w:space="0" w:color="auto"/>
          </w:divBdr>
        </w:div>
        <w:div w:id="443771583">
          <w:marLeft w:val="640"/>
          <w:marRight w:val="0"/>
          <w:marTop w:val="0"/>
          <w:marBottom w:val="0"/>
          <w:divBdr>
            <w:top w:val="none" w:sz="0" w:space="0" w:color="auto"/>
            <w:left w:val="none" w:sz="0" w:space="0" w:color="auto"/>
            <w:bottom w:val="none" w:sz="0" w:space="0" w:color="auto"/>
            <w:right w:val="none" w:sz="0" w:space="0" w:color="auto"/>
          </w:divBdr>
        </w:div>
        <w:div w:id="900287394">
          <w:marLeft w:val="640"/>
          <w:marRight w:val="0"/>
          <w:marTop w:val="0"/>
          <w:marBottom w:val="0"/>
          <w:divBdr>
            <w:top w:val="none" w:sz="0" w:space="0" w:color="auto"/>
            <w:left w:val="none" w:sz="0" w:space="0" w:color="auto"/>
            <w:bottom w:val="none" w:sz="0" w:space="0" w:color="auto"/>
            <w:right w:val="none" w:sz="0" w:space="0" w:color="auto"/>
          </w:divBdr>
        </w:div>
        <w:div w:id="1806847399">
          <w:marLeft w:val="640"/>
          <w:marRight w:val="0"/>
          <w:marTop w:val="0"/>
          <w:marBottom w:val="0"/>
          <w:divBdr>
            <w:top w:val="none" w:sz="0" w:space="0" w:color="auto"/>
            <w:left w:val="none" w:sz="0" w:space="0" w:color="auto"/>
            <w:bottom w:val="none" w:sz="0" w:space="0" w:color="auto"/>
            <w:right w:val="none" w:sz="0" w:space="0" w:color="auto"/>
          </w:divBdr>
        </w:div>
        <w:div w:id="1493638102">
          <w:marLeft w:val="640"/>
          <w:marRight w:val="0"/>
          <w:marTop w:val="0"/>
          <w:marBottom w:val="0"/>
          <w:divBdr>
            <w:top w:val="none" w:sz="0" w:space="0" w:color="auto"/>
            <w:left w:val="none" w:sz="0" w:space="0" w:color="auto"/>
            <w:bottom w:val="none" w:sz="0" w:space="0" w:color="auto"/>
            <w:right w:val="none" w:sz="0" w:space="0" w:color="auto"/>
          </w:divBdr>
        </w:div>
        <w:div w:id="904678850">
          <w:marLeft w:val="640"/>
          <w:marRight w:val="0"/>
          <w:marTop w:val="0"/>
          <w:marBottom w:val="0"/>
          <w:divBdr>
            <w:top w:val="none" w:sz="0" w:space="0" w:color="auto"/>
            <w:left w:val="none" w:sz="0" w:space="0" w:color="auto"/>
            <w:bottom w:val="none" w:sz="0" w:space="0" w:color="auto"/>
            <w:right w:val="none" w:sz="0" w:space="0" w:color="auto"/>
          </w:divBdr>
        </w:div>
        <w:div w:id="620770057">
          <w:marLeft w:val="640"/>
          <w:marRight w:val="0"/>
          <w:marTop w:val="0"/>
          <w:marBottom w:val="0"/>
          <w:divBdr>
            <w:top w:val="none" w:sz="0" w:space="0" w:color="auto"/>
            <w:left w:val="none" w:sz="0" w:space="0" w:color="auto"/>
            <w:bottom w:val="none" w:sz="0" w:space="0" w:color="auto"/>
            <w:right w:val="none" w:sz="0" w:space="0" w:color="auto"/>
          </w:divBdr>
        </w:div>
        <w:div w:id="1682779145">
          <w:marLeft w:val="640"/>
          <w:marRight w:val="0"/>
          <w:marTop w:val="0"/>
          <w:marBottom w:val="0"/>
          <w:divBdr>
            <w:top w:val="none" w:sz="0" w:space="0" w:color="auto"/>
            <w:left w:val="none" w:sz="0" w:space="0" w:color="auto"/>
            <w:bottom w:val="none" w:sz="0" w:space="0" w:color="auto"/>
            <w:right w:val="none" w:sz="0" w:space="0" w:color="auto"/>
          </w:divBdr>
        </w:div>
        <w:div w:id="256058298">
          <w:marLeft w:val="640"/>
          <w:marRight w:val="0"/>
          <w:marTop w:val="0"/>
          <w:marBottom w:val="0"/>
          <w:divBdr>
            <w:top w:val="none" w:sz="0" w:space="0" w:color="auto"/>
            <w:left w:val="none" w:sz="0" w:space="0" w:color="auto"/>
            <w:bottom w:val="none" w:sz="0" w:space="0" w:color="auto"/>
            <w:right w:val="none" w:sz="0" w:space="0" w:color="auto"/>
          </w:divBdr>
        </w:div>
        <w:div w:id="334262309">
          <w:marLeft w:val="640"/>
          <w:marRight w:val="0"/>
          <w:marTop w:val="0"/>
          <w:marBottom w:val="0"/>
          <w:divBdr>
            <w:top w:val="none" w:sz="0" w:space="0" w:color="auto"/>
            <w:left w:val="none" w:sz="0" w:space="0" w:color="auto"/>
            <w:bottom w:val="none" w:sz="0" w:space="0" w:color="auto"/>
            <w:right w:val="none" w:sz="0" w:space="0" w:color="auto"/>
          </w:divBdr>
        </w:div>
        <w:div w:id="1259364672">
          <w:marLeft w:val="640"/>
          <w:marRight w:val="0"/>
          <w:marTop w:val="0"/>
          <w:marBottom w:val="0"/>
          <w:divBdr>
            <w:top w:val="none" w:sz="0" w:space="0" w:color="auto"/>
            <w:left w:val="none" w:sz="0" w:space="0" w:color="auto"/>
            <w:bottom w:val="none" w:sz="0" w:space="0" w:color="auto"/>
            <w:right w:val="none" w:sz="0" w:space="0" w:color="auto"/>
          </w:divBdr>
        </w:div>
      </w:divsChild>
    </w:div>
    <w:div w:id="342783328">
      <w:marLeft w:val="640"/>
      <w:marRight w:val="0"/>
      <w:marTop w:val="0"/>
      <w:marBottom w:val="0"/>
      <w:divBdr>
        <w:top w:val="none" w:sz="0" w:space="0" w:color="auto"/>
        <w:left w:val="none" w:sz="0" w:space="0" w:color="auto"/>
        <w:bottom w:val="none" w:sz="0" w:space="0" w:color="auto"/>
        <w:right w:val="none" w:sz="0" w:space="0" w:color="auto"/>
      </w:divBdr>
    </w:div>
    <w:div w:id="342900997">
      <w:marLeft w:val="640"/>
      <w:marRight w:val="0"/>
      <w:marTop w:val="0"/>
      <w:marBottom w:val="0"/>
      <w:divBdr>
        <w:top w:val="none" w:sz="0" w:space="0" w:color="auto"/>
        <w:left w:val="none" w:sz="0" w:space="0" w:color="auto"/>
        <w:bottom w:val="none" w:sz="0" w:space="0" w:color="auto"/>
        <w:right w:val="none" w:sz="0" w:space="0" w:color="auto"/>
      </w:divBdr>
    </w:div>
    <w:div w:id="343553494">
      <w:marLeft w:val="640"/>
      <w:marRight w:val="0"/>
      <w:marTop w:val="0"/>
      <w:marBottom w:val="0"/>
      <w:divBdr>
        <w:top w:val="none" w:sz="0" w:space="0" w:color="auto"/>
        <w:left w:val="none" w:sz="0" w:space="0" w:color="auto"/>
        <w:bottom w:val="none" w:sz="0" w:space="0" w:color="auto"/>
        <w:right w:val="none" w:sz="0" w:space="0" w:color="auto"/>
      </w:divBdr>
    </w:div>
    <w:div w:id="343750842">
      <w:marLeft w:val="640"/>
      <w:marRight w:val="0"/>
      <w:marTop w:val="0"/>
      <w:marBottom w:val="0"/>
      <w:divBdr>
        <w:top w:val="none" w:sz="0" w:space="0" w:color="auto"/>
        <w:left w:val="none" w:sz="0" w:space="0" w:color="auto"/>
        <w:bottom w:val="none" w:sz="0" w:space="0" w:color="auto"/>
        <w:right w:val="none" w:sz="0" w:space="0" w:color="auto"/>
      </w:divBdr>
    </w:div>
    <w:div w:id="346181874">
      <w:marLeft w:val="640"/>
      <w:marRight w:val="0"/>
      <w:marTop w:val="0"/>
      <w:marBottom w:val="0"/>
      <w:divBdr>
        <w:top w:val="none" w:sz="0" w:space="0" w:color="auto"/>
        <w:left w:val="none" w:sz="0" w:space="0" w:color="auto"/>
        <w:bottom w:val="none" w:sz="0" w:space="0" w:color="auto"/>
        <w:right w:val="none" w:sz="0" w:space="0" w:color="auto"/>
      </w:divBdr>
    </w:div>
    <w:div w:id="347022862">
      <w:marLeft w:val="640"/>
      <w:marRight w:val="0"/>
      <w:marTop w:val="0"/>
      <w:marBottom w:val="0"/>
      <w:divBdr>
        <w:top w:val="none" w:sz="0" w:space="0" w:color="auto"/>
        <w:left w:val="none" w:sz="0" w:space="0" w:color="auto"/>
        <w:bottom w:val="none" w:sz="0" w:space="0" w:color="auto"/>
        <w:right w:val="none" w:sz="0" w:space="0" w:color="auto"/>
      </w:divBdr>
    </w:div>
    <w:div w:id="347608716">
      <w:marLeft w:val="640"/>
      <w:marRight w:val="0"/>
      <w:marTop w:val="0"/>
      <w:marBottom w:val="0"/>
      <w:divBdr>
        <w:top w:val="none" w:sz="0" w:space="0" w:color="auto"/>
        <w:left w:val="none" w:sz="0" w:space="0" w:color="auto"/>
        <w:bottom w:val="none" w:sz="0" w:space="0" w:color="auto"/>
        <w:right w:val="none" w:sz="0" w:space="0" w:color="auto"/>
      </w:divBdr>
    </w:div>
    <w:div w:id="347752253">
      <w:marLeft w:val="640"/>
      <w:marRight w:val="0"/>
      <w:marTop w:val="0"/>
      <w:marBottom w:val="0"/>
      <w:divBdr>
        <w:top w:val="none" w:sz="0" w:space="0" w:color="auto"/>
        <w:left w:val="none" w:sz="0" w:space="0" w:color="auto"/>
        <w:bottom w:val="none" w:sz="0" w:space="0" w:color="auto"/>
        <w:right w:val="none" w:sz="0" w:space="0" w:color="auto"/>
      </w:divBdr>
    </w:div>
    <w:div w:id="347755205">
      <w:marLeft w:val="640"/>
      <w:marRight w:val="0"/>
      <w:marTop w:val="0"/>
      <w:marBottom w:val="0"/>
      <w:divBdr>
        <w:top w:val="none" w:sz="0" w:space="0" w:color="auto"/>
        <w:left w:val="none" w:sz="0" w:space="0" w:color="auto"/>
        <w:bottom w:val="none" w:sz="0" w:space="0" w:color="auto"/>
        <w:right w:val="none" w:sz="0" w:space="0" w:color="auto"/>
      </w:divBdr>
    </w:div>
    <w:div w:id="347799688">
      <w:marLeft w:val="640"/>
      <w:marRight w:val="0"/>
      <w:marTop w:val="0"/>
      <w:marBottom w:val="0"/>
      <w:divBdr>
        <w:top w:val="none" w:sz="0" w:space="0" w:color="auto"/>
        <w:left w:val="none" w:sz="0" w:space="0" w:color="auto"/>
        <w:bottom w:val="none" w:sz="0" w:space="0" w:color="auto"/>
        <w:right w:val="none" w:sz="0" w:space="0" w:color="auto"/>
      </w:divBdr>
    </w:div>
    <w:div w:id="347831332">
      <w:marLeft w:val="640"/>
      <w:marRight w:val="0"/>
      <w:marTop w:val="0"/>
      <w:marBottom w:val="0"/>
      <w:divBdr>
        <w:top w:val="none" w:sz="0" w:space="0" w:color="auto"/>
        <w:left w:val="none" w:sz="0" w:space="0" w:color="auto"/>
        <w:bottom w:val="none" w:sz="0" w:space="0" w:color="auto"/>
        <w:right w:val="none" w:sz="0" w:space="0" w:color="auto"/>
      </w:divBdr>
    </w:div>
    <w:div w:id="348217031">
      <w:marLeft w:val="640"/>
      <w:marRight w:val="0"/>
      <w:marTop w:val="0"/>
      <w:marBottom w:val="0"/>
      <w:divBdr>
        <w:top w:val="none" w:sz="0" w:space="0" w:color="auto"/>
        <w:left w:val="none" w:sz="0" w:space="0" w:color="auto"/>
        <w:bottom w:val="none" w:sz="0" w:space="0" w:color="auto"/>
        <w:right w:val="none" w:sz="0" w:space="0" w:color="auto"/>
      </w:divBdr>
    </w:div>
    <w:div w:id="348527229">
      <w:marLeft w:val="640"/>
      <w:marRight w:val="0"/>
      <w:marTop w:val="0"/>
      <w:marBottom w:val="0"/>
      <w:divBdr>
        <w:top w:val="none" w:sz="0" w:space="0" w:color="auto"/>
        <w:left w:val="none" w:sz="0" w:space="0" w:color="auto"/>
        <w:bottom w:val="none" w:sz="0" w:space="0" w:color="auto"/>
        <w:right w:val="none" w:sz="0" w:space="0" w:color="auto"/>
      </w:divBdr>
    </w:div>
    <w:div w:id="348609874">
      <w:marLeft w:val="640"/>
      <w:marRight w:val="0"/>
      <w:marTop w:val="0"/>
      <w:marBottom w:val="0"/>
      <w:divBdr>
        <w:top w:val="none" w:sz="0" w:space="0" w:color="auto"/>
        <w:left w:val="none" w:sz="0" w:space="0" w:color="auto"/>
        <w:bottom w:val="none" w:sz="0" w:space="0" w:color="auto"/>
        <w:right w:val="none" w:sz="0" w:space="0" w:color="auto"/>
      </w:divBdr>
    </w:div>
    <w:div w:id="349111533">
      <w:marLeft w:val="640"/>
      <w:marRight w:val="0"/>
      <w:marTop w:val="0"/>
      <w:marBottom w:val="0"/>
      <w:divBdr>
        <w:top w:val="none" w:sz="0" w:space="0" w:color="auto"/>
        <w:left w:val="none" w:sz="0" w:space="0" w:color="auto"/>
        <w:bottom w:val="none" w:sz="0" w:space="0" w:color="auto"/>
        <w:right w:val="none" w:sz="0" w:space="0" w:color="auto"/>
      </w:divBdr>
    </w:div>
    <w:div w:id="349526010">
      <w:marLeft w:val="640"/>
      <w:marRight w:val="0"/>
      <w:marTop w:val="0"/>
      <w:marBottom w:val="0"/>
      <w:divBdr>
        <w:top w:val="none" w:sz="0" w:space="0" w:color="auto"/>
        <w:left w:val="none" w:sz="0" w:space="0" w:color="auto"/>
        <w:bottom w:val="none" w:sz="0" w:space="0" w:color="auto"/>
        <w:right w:val="none" w:sz="0" w:space="0" w:color="auto"/>
      </w:divBdr>
    </w:div>
    <w:div w:id="349569260">
      <w:marLeft w:val="640"/>
      <w:marRight w:val="0"/>
      <w:marTop w:val="0"/>
      <w:marBottom w:val="0"/>
      <w:divBdr>
        <w:top w:val="none" w:sz="0" w:space="0" w:color="auto"/>
        <w:left w:val="none" w:sz="0" w:space="0" w:color="auto"/>
        <w:bottom w:val="none" w:sz="0" w:space="0" w:color="auto"/>
        <w:right w:val="none" w:sz="0" w:space="0" w:color="auto"/>
      </w:divBdr>
    </w:div>
    <w:div w:id="350448387">
      <w:marLeft w:val="640"/>
      <w:marRight w:val="0"/>
      <w:marTop w:val="0"/>
      <w:marBottom w:val="0"/>
      <w:divBdr>
        <w:top w:val="none" w:sz="0" w:space="0" w:color="auto"/>
        <w:left w:val="none" w:sz="0" w:space="0" w:color="auto"/>
        <w:bottom w:val="none" w:sz="0" w:space="0" w:color="auto"/>
        <w:right w:val="none" w:sz="0" w:space="0" w:color="auto"/>
      </w:divBdr>
    </w:div>
    <w:div w:id="351302835">
      <w:marLeft w:val="640"/>
      <w:marRight w:val="0"/>
      <w:marTop w:val="0"/>
      <w:marBottom w:val="0"/>
      <w:divBdr>
        <w:top w:val="none" w:sz="0" w:space="0" w:color="auto"/>
        <w:left w:val="none" w:sz="0" w:space="0" w:color="auto"/>
        <w:bottom w:val="none" w:sz="0" w:space="0" w:color="auto"/>
        <w:right w:val="none" w:sz="0" w:space="0" w:color="auto"/>
      </w:divBdr>
    </w:div>
    <w:div w:id="352338746">
      <w:marLeft w:val="640"/>
      <w:marRight w:val="0"/>
      <w:marTop w:val="0"/>
      <w:marBottom w:val="0"/>
      <w:divBdr>
        <w:top w:val="none" w:sz="0" w:space="0" w:color="auto"/>
        <w:left w:val="none" w:sz="0" w:space="0" w:color="auto"/>
        <w:bottom w:val="none" w:sz="0" w:space="0" w:color="auto"/>
        <w:right w:val="none" w:sz="0" w:space="0" w:color="auto"/>
      </w:divBdr>
    </w:div>
    <w:div w:id="352341287">
      <w:marLeft w:val="640"/>
      <w:marRight w:val="0"/>
      <w:marTop w:val="0"/>
      <w:marBottom w:val="0"/>
      <w:divBdr>
        <w:top w:val="none" w:sz="0" w:space="0" w:color="auto"/>
        <w:left w:val="none" w:sz="0" w:space="0" w:color="auto"/>
        <w:bottom w:val="none" w:sz="0" w:space="0" w:color="auto"/>
        <w:right w:val="none" w:sz="0" w:space="0" w:color="auto"/>
      </w:divBdr>
    </w:div>
    <w:div w:id="353000391">
      <w:marLeft w:val="640"/>
      <w:marRight w:val="0"/>
      <w:marTop w:val="0"/>
      <w:marBottom w:val="0"/>
      <w:divBdr>
        <w:top w:val="none" w:sz="0" w:space="0" w:color="auto"/>
        <w:left w:val="none" w:sz="0" w:space="0" w:color="auto"/>
        <w:bottom w:val="none" w:sz="0" w:space="0" w:color="auto"/>
        <w:right w:val="none" w:sz="0" w:space="0" w:color="auto"/>
      </w:divBdr>
    </w:div>
    <w:div w:id="353311728">
      <w:marLeft w:val="640"/>
      <w:marRight w:val="0"/>
      <w:marTop w:val="0"/>
      <w:marBottom w:val="0"/>
      <w:divBdr>
        <w:top w:val="none" w:sz="0" w:space="0" w:color="auto"/>
        <w:left w:val="none" w:sz="0" w:space="0" w:color="auto"/>
        <w:bottom w:val="none" w:sz="0" w:space="0" w:color="auto"/>
        <w:right w:val="none" w:sz="0" w:space="0" w:color="auto"/>
      </w:divBdr>
    </w:div>
    <w:div w:id="355009742">
      <w:marLeft w:val="640"/>
      <w:marRight w:val="0"/>
      <w:marTop w:val="0"/>
      <w:marBottom w:val="0"/>
      <w:divBdr>
        <w:top w:val="none" w:sz="0" w:space="0" w:color="auto"/>
        <w:left w:val="none" w:sz="0" w:space="0" w:color="auto"/>
        <w:bottom w:val="none" w:sz="0" w:space="0" w:color="auto"/>
        <w:right w:val="none" w:sz="0" w:space="0" w:color="auto"/>
      </w:divBdr>
    </w:div>
    <w:div w:id="355156154">
      <w:marLeft w:val="640"/>
      <w:marRight w:val="0"/>
      <w:marTop w:val="0"/>
      <w:marBottom w:val="0"/>
      <w:divBdr>
        <w:top w:val="none" w:sz="0" w:space="0" w:color="auto"/>
        <w:left w:val="none" w:sz="0" w:space="0" w:color="auto"/>
        <w:bottom w:val="none" w:sz="0" w:space="0" w:color="auto"/>
        <w:right w:val="none" w:sz="0" w:space="0" w:color="auto"/>
      </w:divBdr>
    </w:div>
    <w:div w:id="356125435">
      <w:marLeft w:val="640"/>
      <w:marRight w:val="0"/>
      <w:marTop w:val="0"/>
      <w:marBottom w:val="0"/>
      <w:divBdr>
        <w:top w:val="none" w:sz="0" w:space="0" w:color="auto"/>
        <w:left w:val="none" w:sz="0" w:space="0" w:color="auto"/>
        <w:bottom w:val="none" w:sz="0" w:space="0" w:color="auto"/>
        <w:right w:val="none" w:sz="0" w:space="0" w:color="auto"/>
      </w:divBdr>
    </w:div>
    <w:div w:id="356392998">
      <w:marLeft w:val="640"/>
      <w:marRight w:val="0"/>
      <w:marTop w:val="0"/>
      <w:marBottom w:val="0"/>
      <w:divBdr>
        <w:top w:val="none" w:sz="0" w:space="0" w:color="auto"/>
        <w:left w:val="none" w:sz="0" w:space="0" w:color="auto"/>
        <w:bottom w:val="none" w:sz="0" w:space="0" w:color="auto"/>
        <w:right w:val="none" w:sz="0" w:space="0" w:color="auto"/>
      </w:divBdr>
    </w:div>
    <w:div w:id="357120112">
      <w:marLeft w:val="640"/>
      <w:marRight w:val="0"/>
      <w:marTop w:val="0"/>
      <w:marBottom w:val="0"/>
      <w:divBdr>
        <w:top w:val="none" w:sz="0" w:space="0" w:color="auto"/>
        <w:left w:val="none" w:sz="0" w:space="0" w:color="auto"/>
        <w:bottom w:val="none" w:sz="0" w:space="0" w:color="auto"/>
        <w:right w:val="none" w:sz="0" w:space="0" w:color="auto"/>
      </w:divBdr>
    </w:div>
    <w:div w:id="357389951">
      <w:marLeft w:val="640"/>
      <w:marRight w:val="0"/>
      <w:marTop w:val="0"/>
      <w:marBottom w:val="0"/>
      <w:divBdr>
        <w:top w:val="none" w:sz="0" w:space="0" w:color="auto"/>
        <w:left w:val="none" w:sz="0" w:space="0" w:color="auto"/>
        <w:bottom w:val="none" w:sz="0" w:space="0" w:color="auto"/>
        <w:right w:val="none" w:sz="0" w:space="0" w:color="auto"/>
      </w:divBdr>
    </w:div>
    <w:div w:id="358237812">
      <w:marLeft w:val="640"/>
      <w:marRight w:val="0"/>
      <w:marTop w:val="0"/>
      <w:marBottom w:val="0"/>
      <w:divBdr>
        <w:top w:val="none" w:sz="0" w:space="0" w:color="auto"/>
        <w:left w:val="none" w:sz="0" w:space="0" w:color="auto"/>
        <w:bottom w:val="none" w:sz="0" w:space="0" w:color="auto"/>
        <w:right w:val="none" w:sz="0" w:space="0" w:color="auto"/>
      </w:divBdr>
    </w:div>
    <w:div w:id="359355332">
      <w:marLeft w:val="640"/>
      <w:marRight w:val="0"/>
      <w:marTop w:val="0"/>
      <w:marBottom w:val="0"/>
      <w:divBdr>
        <w:top w:val="none" w:sz="0" w:space="0" w:color="auto"/>
        <w:left w:val="none" w:sz="0" w:space="0" w:color="auto"/>
        <w:bottom w:val="none" w:sz="0" w:space="0" w:color="auto"/>
        <w:right w:val="none" w:sz="0" w:space="0" w:color="auto"/>
      </w:divBdr>
    </w:div>
    <w:div w:id="359665391">
      <w:marLeft w:val="640"/>
      <w:marRight w:val="0"/>
      <w:marTop w:val="0"/>
      <w:marBottom w:val="0"/>
      <w:divBdr>
        <w:top w:val="none" w:sz="0" w:space="0" w:color="auto"/>
        <w:left w:val="none" w:sz="0" w:space="0" w:color="auto"/>
        <w:bottom w:val="none" w:sz="0" w:space="0" w:color="auto"/>
        <w:right w:val="none" w:sz="0" w:space="0" w:color="auto"/>
      </w:divBdr>
    </w:div>
    <w:div w:id="359815607">
      <w:marLeft w:val="640"/>
      <w:marRight w:val="0"/>
      <w:marTop w:val="0"/>
      <w:marBottom w:val="0"/>
      <w:divBdr>
        <w:top w:val="none" w:sz="0" w:space="0" w:color="auto"/>
        <w:left w:val="none" w:sz="0" w:space="0" w:color="auto"/>
        <w:bottom w:val="none" w:sz="0" w:space="0" w:color="auto"/>
        <w:right w:val="none" w:sz="0" w:space="0" w:color="auto"/>
      </w:divBdr>
    </w:div>
    <w:div w:id="360519145">
      <w:marLeft w:val="640"/>
      <w:marRight w:val="0"/>
      <w:marTop w:val="0"/>
      <w:marBottom w:val="0"/>
      <w:divBdr>
        <w:top w:val="none" w:sz="0" w:space="0" w:color="auto"/>
        <w:left w:val="none" w:sz="0" w:space="0" w:color="auto"/>
        <w:bottom w:val="none" w:sz="0" w:space="0" w:color="auto"/>
        <w:right w:val="none" w:sz="0" w:space="0" w:color="auto"/>
      </w:divBdr>
    </w:div>
    <w:div w:id="362167902">
      <w:marLeft w:val="640"/>
      <w:marRight w:val="0"/>
      <w:marTop w:val="0"/>
      <w:marBottom w:val="0"/>
      <w:divBdr>
        <w:top w:val="none" w:sz="0" w:space="0" w:color="auto"/>
        <w:left w:val="none" w:sz="0" w:space="0" w:color="auto"/>
        <w:bottom w:val="none" w:sz="0" w:space="0" w:color="auto"/>
        <w:right w:val="none" w:sz="0" w:space="0" w:color="auto"/>
      </w:divBdr>
    </w:div>
    <w:div w:id="362243289">
      <w:marLeft w:val="640"/>
      <w:marRight w:val="0"/>
      <w:marTop w:val="0"/>
      <w:marBottom w:val="0"/>
      <w:divBdr>
        <w:top w:val="none" w:sz="0" w:space="0" w:color="auto"/>
        <w:left w:val="none" w:sz="0" w:space="0" w:color="auto"/>
        <w:bottom w:val="none" w:sz="0" w:space="0" w:color="auto"/>
        <w:right w:val="none" w:sz="0" w:space="0" w:color="auto"/>
      </w:divBdr>
    </w:div>
    <w:div w:id="363822549">
      <w:marLeft w:val="640"/>
      <w:marRight w:val="0"/>
      <w:marTop w:val="0"/>
      <w:marBottom w:val="0"/>
      <w:divBdr>
        <w:top w:val="none" w:sz="0" w:space="0" w:color="auto"/>
        <w:left w:val="none" w:sz="0" w:space="0" w:color="auto"/>
        <w:bottom w:val="none" w:sz="0" w:space="0" w:color="auto"/>
        <w:right w:val="none" w:sz="0" w:space="0" w:color="auto"/>
      </w:divBdr>
    </w:div>
    <w:div w:id="365259138">
      <w:marLeft w:val="640"/>
      <w:marRight w:val="0"/>
      <w:marTop w:val="0"/>
      <w:marBottom w:val="0"/>
      <w:divBdr>
        <w:top w:val="none" w:sz="0" w:space="0" w:color="auto"/>
        <w:left w:val="none" w:sz="0" w:space="0" w:color="auto"/>
        <w:bottom w:val="none" w:sz="0" w:space="0" w:color="auto"/>
        <w:right w:val="none" w:sz="0" w:space="0" w:color="auto"/>
      </w:divBdr>
    </w:div>
    <w:div w:id="365716504">
      <w:marLeft w:val="640"/>
      <w:marRight w:val="0"/>
      <w:marTop w:val="0"/>
      <w:marBottom w:val="0"/>
      <w:divBdr>
        <w:top w:val="none" w:sz="0" w:space="0" w:color="auto"/>
        <w:left w:val="none" w:sz="0" w:space="0" w:color="auto"/>
        <w:bottom w:val="none" w:sz="0" w:space="0" w:color="auto"/>
        <w:right w:val="none" w:sz="0" w:space="0" w:color="auto"/>
      </w:divBdr>
    </w:div>
    <w:div w:id="366487907">
      <w:marLeft w:val="640"/>
      <w:marRight w:val="0"/>
      <w:marTop w:val="0"/>
      <w:marBottom w:val="0"/>
      <w:divBdr>
        <w:top w:val="none" w:sz="0" w:space="0" w:color="auto"/>
        <w:left w:val="none" w:sz="0" w:space="0" w:color="auto"/>
        <w:bottom w:val="none" w:sz="0" w:space="0" w:color="auto"/>
        <w:right w:val="none" w:sz="0" w:space="0" w:color="auto"/>
      </w:divBdr>
    </w:div>
    <w:div w:id="366492801">
      <w:marLeft w:val="640"/>
      <w:marRight w:val="0"/>
      <w:marTop w:val="0"/>
      <w:marBottom w:val="0"/>
      <w:divBdr>
        <w:top w:val="none" w:sz="0" w:space="0" w:color="auto"/>
        <w:left w:val="none" w:sz="0" w:space="0" w:color="auto"/>
        <w:bottom w:val="none" w:sz="0" w:space="0" w:color="auto"/>
        <w:right w:val="none" w:sz="0" w:space="0" w:color="auto"/>
      </w:divBdr>
    </w:div>
    <w:div w:id="366949731">
      <w:marLeft w:val="640"/>
      <w:marRight w:val="0"/>
      <w:marTop w:val="0"/>
      <w:marBottom w:val="0"/>
      <w:divBdr>
        <w:top w:val="none" w:sz="0" w:space="0" w:color="auto"/>
        <w:left w:val="none" w:sz="0" w:space="0" w:color="auto"/>
        <w:bottom w:val="none" w:sz="0" w:space="0" w:color="auto"/>
        <w:right w:val="none" w:sz="0" w:space="0" w:color="auto"/>
      </w:divBdr>
    </w:div>
    <w:div w:id="367026691">
      <w:marLeft w:val="640"/>
      <w:marRight w:val="0"/>
      <w:marTop w:val="0"/>
      <w:marBottom w:val="0"/>
      <w:divBdr>
        <w:top w:val="none" w:sz="0" w:space="0" w:color="auto"/>
        <w:left w:val="none" w:sz="0" w:space="0" w:color="auto"/>
        <w:bottom w:val="none" w:sz="0" w:space="0" w:color="auto"/>
        <w:right w:val="none" w:sz="0" w:space="0" w:color="auto"/>
      </w:divBdr>
    </w:div>
    <w:div w:id="367072343">
      <w:marLeft w:val="640"/>
      <w:marRight w:val="0"/>
      <w:marTop w:val="0"/>
      <w:marBottom w:val="0"/>
      <w:divBdr>
        <w:top w:val="none" w:sz="0" w:space="0" w:color="auto"/>
        <w:left w:val="none" w:sz="0" w:space="0" w:color="auto"/>
        <w:bottom w:val="none" w:sz="0" w:space="0" w:color="auto"/>
        <w:right w:val="none" w:sz="0" w:space="0" w:color="auto"/>
      </w:divBdr>
    </w:div>
    <w:div w:id="367678501">
      <w:marLeft w:val="640"/>
      <w:marRight w:val="0"/>
      <w:marTop w:val="0"/>
      <w:marBottom w:val="0"/>
      <w:divBdr>
        <w:top w:val="none" w:sz="0" w:space="0" w:color="auto"/>
        <w:left w:val="none" w:sz="0" w:space="0" w:color="auto"/>
        <w:bottom w:val="none" w:sz="0" w:space="0" w:color="auto"/>
        <w:right w:val="none" w:sz="0" w:space="0" w:color="auto"/>
      </w:divBdr>
    </w:div>
    <w:div w:id="368265423">
      <w:marLeft w:val="640"/>
      <w:marRight w:val="0"/>
      <w:marTop w:val="0"/>
      <w:marBottom w:val="0"/>
      <w:divBdr>
        <w:top w:val="none" w:sz="0" w:space="0" w:color="auto"/>
        <w:left w:val="none" w:sz="0" w:space="0" w:color="auto"/>
        <w:bottom w:val="none" w:sz="0" w:space="0" w:color="auto"/>
        <w:right w:val="none" w:sz="0" w:space="0" w:color="auto"/>
      </w:divBdr>
    </w:div>
    <w:div w:id="368532962">
      <w:bodyDiv w:val="1"/>
      <w:marLeft w:val="0"/>
      <w:marRight w:val="0"/>
      <w:marTop w:val="0"/>
      <w:marBottom w:val="0"/>
      <w:divBdr>
        <w:top w:val="none" w:sz="0" w:space="0" w:color="auto"/>
        <w:left w:val="none" w:sz="0" w:space="0" w:color="auto"/>
        <w:bottom w:val="none" w:sz="0" w:space="0" w:color="auto"/>
        <w:right w:val="none" w:sz="0" w:space="0" w:color="auto"/>
      </w:divBdr>
      <w:divsChild>
        <w:div w:id="1299460035">
          <w:marLeft w:val="640"/>
          <w:marRight w:val="0"/>
          <w:marTop w:val="0"/>
          <w:marBottom w:val="0"/>
          <w:divBdr>
            <w:top w:val="none" w:sz="0" w:space="0" w:color="auto"/>
            <w:left w:val="none" w:sz="0" w:space="0" w:color="auto"/>
            <w:bottom w:val="none" w:sz="0" w:space="0" w:color="auto"/>
            <w:right w:val="none" w:sz="0" w:space="0" w:color="auto"/>
          </w:divBdr>
        </w:div>
        <w:div w:id="736973443">
          <w:marLeft w:val="640"/>
          <w:marRight w:val="0"/>
          <w:marTop w:val="0"/>
          <w:marBottom w:val="0"/>
          <w:divBdr>
            <w:top w:val="none" w:sz="0" w:space="0" w:color="auto"/>
            <w:left w:val="none" w:sz="0" w:space="0" w:color="auto"/>
            <w:bottom w:val="none" w:sz="0" w:space="0" w:color="auto"/>
            <w:right w:val="none" w:sz="0" w:space="0" w:color="auto"/>
          </w:divBdr>
        </w:div>
        <w:div w:id="625814538">
          <w:marLeft w:val="640"/>
          <w:marRight w:val="0"/>
          <w:marTop w:val="0"/>
          <w:marBottom w:val="0"/>
          <w:divBdr>
            <w:top w:val="none" w:sz="0" w:space="0" w:color="auto"/>
            <w:left w:val="none" w:sz="0" w:space="0" w:color="auto"/>
            <w:bottom w:val="none" w:sz="0" w:space="0" w:color="auto"/>
            <w:right w:val="none" w:sz="0" w:space="0" w:color="auto"/>
          </w:divBdr>
        </w:div>
        <w:div w:id="904414949">
          <w:marLeft w:val="640"/>
          <w:marRight w:val="0"/>
          <w:marTop w:val="0"/>
          <w:marBottom w:val="0"/>
          <w:divBdr>
            <w:top w:val="none" w:sz="0" w:space="0" w:color="auto"/>
            <w:left w:val="none" w:sz="0" w:space="0" w:color="auto"/>
            <w:bottom w:val="none" w:sz="0" w:space="0" w:color="auto"/>
            <w:right w:val="none" w:sz="0" w:space="0" w:color="auto"/>
          </w:divBdr>
        </w:div>
      </w:divsChild>
    </w:div>
    <w:div w:id="369383758">
      <w:marLeft w:val="640"/>
      <w:marRight w:val="0"/>
      <w:marTop w:val="0"/>
      <w:marBottom w:val="0"/>
      <w:divBdr>
        <w:top w:val="none" w:sz="0" w:space="0" w:color="auto"/>
        <w:left w:val="none" w:sz="0" w:space="0" w:color="auto"/>
        <w:bottom w:val="none" w:sz="0" w:space="0" w:color="auto"/>
        <w:right w:val="none" w:sz="0" w:space="0" w:color="auto"/>
      </w:divBdr>
    </w:div>
    <w:div w:id="371268401">
      <w:marLeft w:val="640"/>
      <w:marRight w:val="0"/>
      <w:marTop w:val="0"/>
      <w:marBottom w:val="0"/>
      <w:divBdr>
        <w:top w:val="none" w:sz="0" w:space="0" w:color="auto"/>
        <w:left w:val="none" w:sz="0" w:space="0" w:color="auto"/>
        <w:bottom w:val="none" w:sz="0" w:space="0" w:color="auto"/>
        <w:right w:val="none" w:sz="0" w:space="0" w:color="auto"/>
      </w:divBdr>
    </w:div>
    <w:div w:id="371534997">
      <w:marLeft w:val="640"/>
      <w:marRight w:val="0"/>
      <w:marTop w:val="0"/>
      <w:marBottom w:val="0"/>
      <w:divBdr>
        <w:top w:val="none" w:sz="0" w:space="0" w:color="auto"/>
        <w:left w:val="none" w:sz="0" w:space="0" w:color="auto"/>
        <w:bottom w:val="none" w:sz="0" w:space="0" w:color="auto"/>
        <w:right w:val="none" w:sz="0" w:space="0" w:color="auto"/>
      </w:divBdr>
    </w:div>
    <w:div w:id="371728705">
      <w:marLeft w:val="640"/>
      <w:marRight w:val="0"/>
      <w:marTop w:val="0"/>
      <w:marBottom w:val="0"/>
      <w:divBdr>
        <w:top w:val="none" w:sz="0" w:space="0" w:color="auto"/>
        <w:left w:val="none" w:sz="0" w:space="0" w:color="auto"/>
        <w:bottom w:val="none" w:sz="0" w:space="0" w:color="auto"/>
        <w:right w:val="none" w:sz="0" w:space="0" w:color="auto"/>
      </w:divBdr>
    </w:div>
    <w:div w:id="372272729">
      <w:marLeft w:val="640"/>
      <w:marRight w:val="0"/>
      <w:marTop w:val="0"/>
      <w:marBottom w:val="0"/>
      <w:divBdr>
        <w:top w:val="none" w:sz="0" w:space="0" w:color="auto"/>
        <w:left w:val="none" w:sz="0" w:space="0" w:color="auto"/>
        <w:bottom w:val="none" w:sz="0" w:space="0" w:color="auto"/>
        <w:right w:val="none" w:sz="0" w:space="0" w:color="auto"/>
      </w:divBdr>
    </w:div>
    <w:div w:id="372312577">
      <w:marLeft w:val="640"/>
      <w:marRight w:val="0"/>
      <w:marTop w:val="0"/>
      <w:marBottom w:val="0"/>
      <w:divBdr>
        <w:top w:val="none" w:sz="0" w:space="0" w:color="auto"/>
        <w:left w:val="none" w:sz="0" w:space="0" w:color="auto"/>
        <w:bottom w:val="none" w:sz="0" w:space="0" w:color="auto"/>
        <w:right w:val="none" w:sz="0" w:space="0" w:color="auto"/>
      </w:divBdr>
    </w:div>
    <w:div w:id="373122984">
      <w:marLeft w:val="640"/>
      <w:marRight w:val="0"/>
      <w:marTop w:val="0"/>
      <w:marBottom w:val="0"/>
      <w:divBdr>
        <w:top w:val="none" w:sz="0" w:space="0" w:color="auto"/>
        <w:left w:val="none" w:sz="0" w:space="0" w:color="auto"/>
        <w:bottom w:val="none" w:sz="0" w:space="0" w:color="auto"/>
        <w:right w:val="none" w:sz="0" w:space="0" w:color="auto"/>
      </w:divBdr>
    </w:div>
    <w:div w:id="373890771">
      <w:marLeft w:val="640"/>
      <w:marRight w:val="0"/>
      <w:marTop w:val="0"/>
      <w:marBottom w:val="0"/>
      <w:divBdr>
        <w:top w:val="none" w:sz="0" w:space="0" w:color="auto"/>
        <w:left w:val="none" w:sz="0" w:space="0" w:color="auto"/>
        <w:bottom w:val="none" w:sz="0" w:space="0" w:color="auto"/>
        <w:right w:val="none" w:sz="0" w:space="0" w:color="auto"/>
      </w:divBdr>
    </w:div>
    <w:div w:id="374742995">
      <w:marLeft w:val="640"/>
      <w:marRight w:val="0"/>
      <w:marTop w:val="0"/>
      <w:marBottom w:val="0"/>
      <w:divBdr>
        <w:top w:val="none" w:sz="0" w:space="0" w:color="auto"/>
        <w:left w:val="none" w:sz="0" w:space="0" w:color="auto"/>
        <w:bottom w:val="none" w:sz="0" w:space="0" w:color="auto"/>
        <w:right w:val="none" w:sz="0" w:space="0" w:color="auto"/>
      </w:divBdr>
    </w:div>
    <w:div w:id="375662437">
      <w:marLeft w:val="640"/>
      <w:marRight w:val="0"/>
      <w:marTop w:val="0"/>
      <w:marBottom w:val="0"/>
      <w:divBdr>
        <w:top w:val="none" w:sz="0" w:space="0" w:color="auto"/>
        <w:left w:val="none" w:sz="0" w:space="0" w:color="auto"/>
        <w:bottom w:val="none" w:sz="0" w:space="0" w:color="auto"/>
        <w:right w:val="none" w:sz="0" w:space="0" w:color="auto"/>
      </w:divBdr>
    </w:div>
    <w:div w:id="377778399">
      <w:marLeft w:val="640"/>
      <w:marRight w:val="0"/>
      <w:marTop w:val="0"/>
      <w:marBottom w:val="0"/>
      <w:divBdr>
        <w:top w:val="none" w:sz="0" w:space="0" w:color="auto"/>
        <w:left w:val="none" w:sz="0" w:space="0" w:color="auto"/>
        <w:bottom w:val="none" w:sz="0" w:space="0" w:color="auto"/>
        <w:right w:val="none" w:sz="0" w:space="0" w:color="auto"/>
      </w:divBdr>
    </w:div>
    <w:div w:id="378172113">
      <w:marLeft w:val="640"/>
      <w:marRight w:val="0"/>
      <w:marTop w:val="0"/>
      <w:marBottom w:val="0"/>
      <w:divBdr>
        <w:top w:val="none" w:sz="0" w:space="0" w:color="auto"/>
        <w:left w:val="none" w:sz="0" w:space="0" w:color="auto"/>
        <w:bottom w:val="none" w:sz="0" w:space="0" w:color="auto"/>
        <w:right w:val="none" w:sz="0" w:space="0" w:color="auto"/>
      </w:divBdr>
    </w:div>
    <w:div w:id="378213226">
      <w:marLeft w:val="640"/>
      <w:marRight w:val="0"/>
      <w:marTop w:val="0"/>
      <w:marBottom w:val="0"/>
      <w:divBdr>
        <w:top w:val="none" w:sz="0" w:space="0" w:color="auto"/>
        <w:left w:val="none" w:sz="0" w:space="0" w:color="auto"/>
        <w:bottom w:val="none" w:sz="0" w:space="0" w:color="auto"/>
        <w:right w:val="none" w:sz="0" w:space="0" w:color="auto"/>
      </w:divBdr>
    </w:div>
    <w:div w:id="379522671">
      <w:marLeft w:val="640"/>
      <w:marRight w:val="0"/>
      <w:marTop w:val="0"/>
      <w:marBottom w:val="0"/>
      <w:divBdr>
        <w:top w:val="none" w:sz="0" w:space="0" w:color="auto"/>
        <w:left w:val="none" w:sz="0" w:space="0" w:color="auto"/>
        <w:bottom w:val="none" w:sz="0" w:space="0" w:color="auto"/>
        <w:right w:val="none" w:sz="0" w:space="0" w:color="auto"/>
      </w:divBdr>
    </w:div>
    <w:div w:id="379668630">
      <w:marLeft w:val="640"/>
      <w:marRight w:val="0"/>
      <w:marTop w:val="0"/>
      <w:marBottom w:val="0"/>
      <w:divBdr>
        <w:top w:val="none" w:sz="0" w:space="0" w:color="auto"/>
        <w:left w:val="none" w:sz="0" w:space="0" w:color="auto"/>
        <w:bottom w:val="none" w:sz="0" w:space="0" w:color="auto"/>
        <w:right w:val="none" w:sz="0" w:space="0" w:color="auto"/>
      </w:divBdr>
    </w:div>
    <w:div w:id="379675745">
      <w:marLeft w:val="640"/>
      <w:marRight w:val="0"/>
      <w:marTop w:val="0"/>
      <w:marBottom w:val="0"/>
      <w:divBdr>
        <w:top w:val="none" w:sz="0" w:space="0" w:color="auto"/>
        <w:left w:val="none" w:sz="0" w:space="0" w:color="auto"/>
        <w:bottom w:val="none" w:sz="0" w:space="0" w:color="auto"/>
        <w:right w:val="none" w:sz="0" w:space="0" w:color="auto"/>
      </w:divBdr>
    </w:div>
    <w:div w:id="380178956">
      <w:marLeft w:val="640"/>
      <w:marRight w:val="0"/>
      <w:marTop w:val="0"/>
      <w:marBottom w:val="0"/>
      <w:divBdr>
        <w:top w:val="none" w:sz="0" w:space="0" w:color="auto"/>
        <w:left w:val="none" w:sz="0" w:space="0" w:color="auto"/>
        <w:bottom w:val="none" w:sz="0" w:space="0" w:color="auto"/>
        <w:right w:val="none" w:sz="0" w:space="0" w:color="auto"/>
      </w:divBdr>
    </w:div>
    <w:div w:id="381171751">
      <w:marLeft w:val="640"/>
      <w:marRight w:val="0"/>
      <w:marTop w:val="0"/>
      <w:marBottom w:val="0"/>
      <w:divBdr>
        <w:top w:val="none" w:sz="0" w:space="0" w:color="auto"/>
        <w:left w:val="none" w:sz="0" w:space="0" w:color="auto"/>
        <w:bottom w:val="none" w:sz="0" w:space="0" w:color="auto"/>
        <w:right w:val="none" w:sz="0" w:space="0" w:color="auto"/>
      </w:divBdr>
    </w:div>
    <w:div w:id="383257830">
      <w:marLeft w:val="640"/>
      <w:marRight w:val="0"/>
      <w:marTop w:val="0"/>
      <w:marBottom w:val="0"/>
      <w:divBdr>
        <w:top w:val="none" w:sz="0" w:space="0" w:color="auto"/>
        <w:left w:val="none" w:sz="0" w:space="0" w:color="auto"/>
        <w:bottom w:val="none" w:sz="0" w:space="0" w:color="auto"/>
        <w:right w:val="none" w:sz="0" w:space="0" w:color="auto"/>
      </w:divBdr>
    </w:div>
    <w:div w:id="383603933">
      <w:marLeft w:val="640"/>
      <w:marRight w:val="0"/>
      <w:marTop w:val="0"/>
      <w:marBottom w:val="0"/>
      <w:divBdr>
        <w:top w:val="none" w:sz="0" w:space="0" w:color="auto"/>
        <w:left w:val="none" w:sz="0" w:space="0" w:color="auto"/>
        <w:bottom w:val="none" w:sz="0" w:space="0" w:color="auto"/>
        <w:right w:val="none" w:sz="0" w:space="0" w:color="auto"/>
      </w:divBdr>
    </w:div>
    <w:div w:id="383676203">
      <w:bodyDiv w:val="1"/>
      <w:marLeft w:val="0"/>
      <w:marRight w:val="0"/>
      <w:marTop w:val="0"/>
      <w:marBottom w:val="0"/>
      <w:divBdr>
        <w:top w:val="none" w:sz="0" w:space="0" w:color="auto"/>
        <w:left w:val="none" w:sz="0" w:space="0" w:color="auto"/>
        <w:bottom w:val="none" w:sz="0" w:space="0" w:color="auto"/>
        <w:right w:val="none" w:sz="0" w:space="0" w:color="auto"/>
      </w:divBdr>
      <w:divsChild>
        <w:div w:id="835531331">
          <w:marLeft w:val="640"/>
          <w:marRight w:val="0"/>
          <w:marTop w:val="0"/>
          <w:marBottom w:val="0"/>
          <w:divBdr>
            <w:top w:val="none" w:sz="0" w:space="0" w:color="auto"/>
            <w:left w:val="none" w:sz="0" w:space="0" w:color="auto"/>
            <w:bottom w:val="none" w:sz="0" w:space="0" w:color="auto"/>
            <w:right w:val="none" w:sz="0" w:space="0" w:color="auto"/>
          </w:divBdr>
        </w:div>
        <w:div w:id="490828811">
          <w:marLeft w:val="640"/>
          <w:marRight w:val="0"/>
          <w:marTop w:val="0"/>
          <w:marBottom w:val="0"/>
          <w:divBdr>
            <w:top w:val="none" w:sz="0" w:space="0" w:color="auto"/>
            <w:left w:val="none" w:sz="0" w:space="0" w:color="auto"/>
            <w:bottom w:val="none" w:sz="0" w:space="0" w:color="auto"/>
            <w:right w:val="none" w:sz="0" w:space="0" w:color="auto"/>
          </w:divBdr>
        </w:div>
        <w:div w:id="718555792">
          <w:marLeft w:val="640"/>
          <w:marRight w:val="0"/>
          <w:marTop w:val="0"/>
          <w:marBottom w:val="0"/>
          <w:divBdr>
            <w:top w:val="none" w:sz="0" w:space="0" w:color="auto"/>
            <w:left w:val="none" w:sz="0" w:space="0" w:color="auto"/>
            <w:bottom w:val="none" w:sz="0" w:space="0" w:color="auto"/>
            <w:right w:val="none" w:sz="0" w:space="0" w:color="auto"/>
          </w:divBdr>
        </w:div>
      </w:divsChild>
    </w:div>
    <w:div w:id="385683240">
      <w:marLeft w:val="640"/>
      <w:marRight w:val="0"/>
      <w:marTop w:val="0"/>
      <w:marBottom w:val="0"/>
      <w:divBdr>
        <w:top w:val="none" w:sz="0" w:space="0" w:color="auto"/>
        <w:left w:val="none" w:sz="0" w:space="0" w:color="auto"/>
        <w:bottom w:val="none" w:sz="0" w:space="0" w:color="auto"/>
        <w:right w:val="none" w:sz="0" w:space="0" w:color="auto"/>
      </w:divBdr>
    </w:div>
    <w:div w:id="385955877">
      <w:marLeft w:val="640"/>
      <w:marRight w:val="0"/>
      <w:marTop w:val="0"/>
      <w:marBottom w:val="0"/>
      <w:divBdr>
        <w:top w:val="none" w:sz="0" w:space="0" w:color="auto"/>
        <w:left w:val="none" w:sz="0" w:space="0" w:color="auto"/>
        <w:bottom w:val="none" w:sz="0" w:space="0" w:color="auto"/>
        <w:right w:val="none" w:sz="0" w:space="0" w:color="auto"/>
      </w:divBdr>
    </w:div>
    <w:div w:id="386345150">
      <w:marLeft w:val="640"/>
      <w:marRight w:val="0"/>
      <w:marTop w:val="0"/>
      <w:marBottom w:val="0"/>
      <w:divBdr>
        <w:top w:val="none" w:sz="0" w:space="0" w:color="auto"/>
        <w:left w:val="none" w:sz="0" w:space="0" w:color="auto"/>
        <w:bottom w:val="none" w:sz="0" w:space="0" w:color="auto"/>
        <w:right w:val="none" w:sz="0" w:space="0" w:color="auto"/>
      </w:divBdr>
    </w:div>
    <w:div w:id="387650687">
      <w:marLeft w:val="640"/>
      <w:marRight w:val="0"/>
      <w:marTop w:val="0"/>
      <w:marBottom w:val="0"/>
      <w:divBdr>
        <w:top w:val="none" w:sz="0" w:space="0" w:color="auto"/>
        <w:left w:val="none" w:sz="0" w:space="0" w:color="auto"/>
        <w:bottom w:val="none" w:sz="0" w:space="0" w:color="auto"/>
        <w:right w:val="none" w:sz="0" w:space="0" w:color="auto"/>
      </w:divBdr>
    </w:div>
    <w:div w:id="387730634">
      <w:marLeft w:val="640"/>
      <w:marRight w:val="0"/>
      <w:marTop w:val="0"/>
      <w:marBottom w:val="0"/>
      <w:divBdr>
        <w:top w:val="none" w:sz="0" w:space="0" w:color="auto"/>
        <w:left w:val="none" w:sz="0" w:space="0" w:color="auto"/>
        <w:bottom w:val="none" w:sz="0" w:space="0" w:color="auto"/>
        <w:right w:val="none" w:sz="0" w:space="0" w:color="auto"/>
      </w:divBdr>
    </w:div>
    <w:div w:id="387918334">
      <w:marLeft w:val="640"/>
      <w:marRight w:val="0"/>
      <w:marTop w:val="0"/>
      <w:marBottom w:val="0"/>
      <w:divBdr>
        <w:top w:val="none" w:sz="0" w:space="0" w:color="auto"/>
        <w:left w:val="none" w:sz="0" w:space="0" w:color="auto"/>
        <w:bottom w:val="none" w:sz="0" w:space="0" w:color="auto"/>
        <w:right w:val="none" w:sz="0" w:space="0" w:color="auto"/>
      </w:divBdr>
    </w:div>
    <w:div w:id="388458157">
      <w:marLeft w:val="640"/>
      <w:marRight w:val="0"/>
      <w:marTop w:val="0"/>
      <w:marBottom w:val="0"/>
      <w:divBdr>
        <w:top w:val="none" w:sz="0" w:space="0" w:color="auto"/>
        <w:left w:val="none" w:sz="0" w:space="0" w:color="auto"/>
        <w:bottom w:val="none" w:sz="0" w:space="0" w:color="auto"/>
        <w:right w:val="none" w:sz="0" w:space="0" w:color="auto"/>
      </w:divBdr>
    </w:div>
    <w:div w:id="389427093">
      <w:marLeft w:val="640"/>
      <w:marRight w:val="0"/>
      <w:marTop w:val="0"/>
      <w:marBottom w:val="0"/>
      <w:divBdr>
        <w:top w:val="none" w:sz="0" w:space="0" w:color="auto"/>
        <w:left w:val="none" w:sz="0" w:space="0" w:color="auto"/>
        <w:bottom w:val="none" w:sz="0" w:space="0" w:color="auto"/>
        <w:right w:val="none" w:sz="0" w:space="0" w:color="auto"/>
      </w:divBdr>
    </w:div>
    <w:div w:id="389621041">
      <w:marLeft w:val="640"/>
      <w:marRight w:val="0"/>
      <w:marTop w:val="0"/>
      <w:marBottom w:val="0"/>
      <w:divBdr>
        <w:top w:val="none" w:sz="0" w:space="0" w:color="auto"/>
        <w:left w:val="none" w:sz="0" w:space="0" w:color="auto"/>
        <w:bottom w:val="none" w:sz="0" w:space="0" w:color="auto"/>
        <w:right w:val="none" w:sz="0" w:space="0" w:color="auto"/>
      </w:divBdr>
    </w:div>
    <w:div w:id="390350018">
      <w:marLeft w:val="640"/>
      <w:marRight w:val="0"/>
      <w:marTop w:val="0"/>
      <w:marBottom w:val="0"/>
      <w:divBdr>
        <w:top w:val="none" w:sz="0" w:space="0" w:color="auto"/>
        <w:left w:val="none" w:sz="0" w:space="0" w:color="auto"/>
        <w:bottom w:val="none" w:sz="0" w:space="0" w:color="auto"/>
        <w:right w:val="none" w:sz="0" w:space="0" w:color="auto"/>
      </w:divBdr>
    </w:div>
    <w:div w:id="392047109">
      <w:marLeft w:val="640"/>
      <w:marRight w:val="0"/>
      <w:marTop w:val="0"/>
      <w:marBottom w:val="0"/>
      <w:divBdr>
        <w:top w:val="none" w:sz="0" w:space="0" w:color="auto"/>
        <w:left w:val="none" w:sz="0" w:space="0" w:color="auto"/>
        <w:bottom w:val="none" w:sz="0" w:space="0" w:color="auto"/>
        <w:right w:val="none" w:sz="0" w:space="0" w:color="auto"/>
      </w:divBdr>
    </w:div>
    <w:div w:id="392196563">
      <w:marLeft w:val="640"/>
      <w:marRight w:val="0"/>
      <w:marTop w:val="0"/>
      <w:marBottom w:val="0"/>
      <w:divBdr>
        <w:top w:val="none" w:sz="0" w:space="0" w:color="auto"/>
        <w:left w:val="none" w:sz="0" w:space="0" w:color="auto"/>
        <w:bottom w:val="none" w:sz="0" w:space="0" w:color="auto"/>
        <w:right w:val="none" w:sz="0" w:space="0" w:color="auto"/>
      </w:divBdr>
    </w:div>
    <w:div w:id="392654830">
      <w:marLeft w:val="640"/>
      <w:marRight w:val="0"/>
      <w:marTop w:val="0"/>
      <w:marBottom w:val="0"/>
      <w:divBdr>
        <w:top w:val="none" w:sz="0" w:space="0" w:color="auto"/>
        <w:left w:val="none" w:sz="0" w:space="0" w:color="auto"/>
        <w:bottom w:val="none" w:sz="0" w:space="0" w:color="auto"/>
        <w:right w:val="none" w:sz="0" w:space="0" w:color="auto"/>
      </w:divBdr>
    </w:div>
    <w:div w:id="393624830">
      <w:marLeft w:val="640"/>
      <w:marRight w:val="0"/>
      <w:marTop w:val="0"/>
      <w:marBottom w:val="0"/>
      <w:divBdr>
        <w:top w:val="none" w:sz="0" w:space="0" w:color="auto"/>
        <w:left w:val="none" w:sz="0" w:space="0" w:color="auto"/>
        <w:bottom w:val="none" w:sz="0" w:space="0" w:color="auto"/>
        <w:right w:val="none" w:sz="0" w:space="0" w:color="auto"/>
      </w:divBdr>
    </w:div>
    <w:div w:id="393771420">
      <w:marLeft w:val="640"/>
      <w:marRight w:val="0"/>
      <w:marTop w:val="0"/>
      <w:marBottom w:val="0"/>
      <w:divBdr>
        <w:top w:val="none" w:sz="0" w:space="0" w:color="auto"/>
        <w:left w:val="none" w:sz="0" w:space="0" w:color="auto"/>
        <w:bottom w:val="none" w:sz="0" w:space="0" w:color="auto"/>
        <w:right w:val="none" w:sz="0" w:space="0" w:color="auto"/>
      </w:divBdr>
    </w:div>
    <w:div w:id="393819691">
      <w:marLeft w:val="640"/>
      <w:marRight w:val="0"/>
      <w:marTop w:val="0"/>
      <w:marBottom w:val="0"/>
      <w:divBdr>
        <w:top w:val="none" w:sz="0" w:space="0" w:color="auto"/>
        <w:left w:val="none" w:sz="0" w:space="0" w:color="auto"/>
        <w:bottom w:val="none" w:sz="0" w:space="0" w:color="auto"/>
        <w:right w:val="none" w:sz="0" w:space="0" w:color="auto"/>
      </w:divBdr>
    </w:div>
    <w:div w:id="395469763">
      <w:marLeft w:val="640"/>
      <w:marRight w:val="0"/>
      <w:marTop w:val="0"/>
      <w:marBottom w:val="0"/>
      <w:divBdr>
        <w:top w:val="none" w:sz="0" w:space="0" w:color="auto"/>
        <w:left w:val="none" w:sz="0" w:space="0" w:color="auto"/>
        <w:bottom w:val="none" w:sz="0" w:space="0" w:color="auto"/>
        <w:right w:val="none" w:sz="0" w:space="0" w:color="auto"/>
      </w:divBdr>
    </w:div>
    <w:div w:id="395472666">
      <w:marLeft w:val="640"/>
      <w:marRight w:val="0"/>
      <w:marTop w:val="0"/>
      <w:marBottom w:val="0"/>
      <w:divBdr>
        <w:top w:val="none" w:sz="0" w:space="0" w:color="auto"/>
        <w:left w:val="none" w:sz="0" w:space="0" w:color="auto"/>
        <w:bottom w:val="none" w:sz="0" w:space="0" w:color="auto"/>
        <w:right w:val="none" w:sz="0" w:space="0" w:color="auto"/>
      </w:divBdr>
    </w:div>
    <w:div w:id="395855886">
      <w:marLeft w:val="640"/>
      <w:marRight w:val="0"/>
      <w:marTop w:val="0"/>
      <w:marBottom w:val="0"/>
      <w:divBdr>
        <w:top w:val="none" w:sz="0" w:space="0" w:color="auto"/>
        <w:left w:val="none" w:sz="0" w:space="0" w:color="auto"/>
        <w:bottom w:val="none" w:sz="0" w:space="0" w:color="auto"/>
        <w:right w:val="none" w:sz="0" w:space="0" w:color="auto"/>
      </w:divBdr>
    </w:div>
    <w:div w:id="396510727">
      <w:marLeft w:val="640"/>
      <w:marRight w:val="0"/>
      <w:marTop w:val="0"/>
      <w:marBottom w:val="0"/>
      <w:divBdr>
        <w:top w:val="none" w:sz="0" w:space="0" w:color="auto"/>
        <w:left w:val="none" w:sz="0" w:space="0" w:color="auto"/>
        <w:bottom w:val="none" w:sz="0" w:space="0" w:color="auto"/>
        <w:right w:val="none" w:sz="0" w:space="0" w:color="auto"/>
      </w:divBdr>
    </w:div>
    <w:div w:id="398135178">
      <w:marLeft w:val="640"/>
      <w:marRight w:val="0"/>
      <w:marTop w:val="0"/>
      <w:marBottom w:val="0"/>
      <w:divBdr>
        <w:top w:val="none" w:sz="0" w:space="0" w:color="auto"/>
        <w:left w:val="none" w:sz="0" w:space="0" w:color="auto"/>
        <w:bottom w:val="none" w:sz="0" w:space="0" w:color="auto"/>
        <w:right w:val="none" w:sz="0" w:space="0" w:color="auto"/>
      </w:divBdr>
    </w:div>
    <w:div w:id="399402851">
      <w:marLeft w:val="640"/>
      <w:marRight w:val="0"/>
      <w:marTop w:val="0"/>
      <w:marBottom w:val="0"/>
      <w:divBdr>
        <w:top w:val="none" w:sz="0" w:space="0" w:color="auto"/>
        <w:left w:val="none" w:sz="0" w:space="0" w:color="auto"/>
        <w:bottom w:val="none" w:sz="0" w:space="0" w:color="auto"/>
        <w:right w:val="none" w:sz="0" w:space="0" w:color="auto"/>
      </w:divBdr>
    </w:div>
    <w:div w:id="399523851">
      <w:marLeft w:val="640"/>
      <w:marRight w:val="0"/>
      <w:marTop w:val="0"/>
      <w:marBottom w:val="0"/>
      <w:divBdr>
        <w:top w:val="none" w:sz="0" w:space="0" w:color="auto"/>
        <w:left w:val="none" w:sz="0" w:space="0" w:color="auto"/>
        <w:bottom w:val="none" w:sz="0" w:space="0" w:color="auto"/>
        <w:right w:val="none" w:sz="0" w:space="0" w:color="auto"/>
      </w:divBdr>
    </w:div>
    <w:div w:id="400249762">
      <w:marLeft w:val="640"/>
      <w:marRight w:val="0"/>
      <w:marTop w:val="0"/>
      <w:marBottom w:val="0"/>
      <w:divBdr>
        <w:top w:val="none" w:sz="0" w:space="0" w:color="auto"/>
        <w:left w:val="none" w:sz="0" w:space="0" w:color="auto"/>
        <w:bottom w:val="none" w:sz="0" w:space="0" w:color="auto"/>
        <w:right w:val="none" w:sz="0" w:space="0" w:color="auto"/>
      </w:divBdr>
    </w:div>
    <w:div w:id="401408977">
      <w:marLeft w:val="640"/>
      <w:marRight w:val="0"/>
      <w:marTop w:val="0"/>
      <w:marBottom w:val="0"/>
      <w:divBdr>
        <w:top w:val="none" w:sz="0" w:space="0" w:color="auto"/>
        <w:left w:val="none" w:sz="0" w:space="0" w:color="auto"/>
        <w:bottom w:val="none" w:sz="0" w:space="0" w:color="auto"/>
        <w:right w:val="none" w:sz="0" w:space="0" w:color="auto"/>
      </w:divBdr>
    </w:div>
    <w:div w:id="401609989">
      <w:marLeft w:val="640"/>
      <w:marRight w:val="0"/>
      <w:marTop w:val="0"/>
      <w:marBottom w:val="0"/>
      <w:divBdr>
        <w:top w:val="none" w:sz="0" w:space="0" w:color="auto"/>
        <w:left w:val="none" w:sz="0" w:space="0" w:color="auto"/>
        <w:bottom w:val="none" w:sz="0" w:space="0" w:color="auto"/>
        <w:right w:val="none" w:sz="0" w:space="0" w:color="auto"/>
      </w:divBdr>
    </w:div>
    <w:div w:id="402139254">
      <w:marLeft w:val="640"/>
      <w:marRight w:val="0"/>
      <w:marTop w:val="0"/>
      <w:marBottom w:val="0"/>
      <w:divBdr>
        <w:top w:val="none" w:sz="0" w:space="0" w:color="auto"/>
        <w:left w:val="none" w:sz="0" w:space="0" w:color="auto"/>
        <w:bottom w:val="none" w:sz="0" w:space="0" w:color="auto"/>
        <w:right w:val="none" w:sz="0" w:space="0" w:color="auto"/>
      </w:divBdr>
    </w:div>
    <w:div w:id="402266142">
      <w:marLeft w:val="640"/>
      <w:marRight w:val="0"/>
      <w:marTop w:val="0"/>
      <w:marBottom w:val="0"/>
      <w:divBdr>
        <w:top w:val="none" w:sz="0" w:space="0" w:color="auto"/>
        <w:left w:val="none" w:sz="0" w:space="0" w:color="auto"/>
        <w:bottom w:val="none" w:sz="0" w:space="0" w:color="auto"/>
        <w:right w:val="none" w:sz="0" w:space="0" w:color="auto"/>
      </w:divBdr>
    </w:div>
    <w:div w:id="402333807">
      <w:marLeft w:val="640"/>
      <w:marRight w:val="0"/>
      <w:marTop w:val="0"/>
      <w:marBottom w:val="0"/>
      <w:divBdr>
        <w:top w:val="none" w:sz="0" w:space="0" w:color="auto"/>
        <w:left w:val="none" w:sz="0" w:space="0" w:color="auto"/>
        <w:bottom w:val="none" w:sz="0" w:space="0" w:color="auto"/>
        <w:right w:val="none" w:sz="0" w:space="0" w:color="auto"/>
      </w:divBdr>
    </w:div>
    <w:div w:id="402529838">
      <w:marLeft w:val="640"/>
      <w:marRight w:val="0"/>
      <w:marTop w:val="0"/>
      <w:marBottom w:val="0"/>
      <w:divBdr>
        <w:top w:val="none" w:sz="0" w:space="0" w:color="auto"/>
        <w:left w:val="none" w:sz="0" w:space="0" w:color="auto"/>
        <w:bottom w:val="none" w:sz="0" w:space="0" w:color="auto"/>
        <w:right w:val="none" w:sz="0" w:space="0" w:color="auto"/>
      </w:divBdr>
    </w:div>
    <w:div w:id="402874137">
      <w:marLeft w:val="640"/>
      <w:marRight w:val="0"/>
      <w:marTop w:val="0"/>
      <w:marBottom w:val="0"/>
      <w:divBdr>
        <w:top w:val="none" w:sz="0" w:space="0" w:color="auto"/>
        <w:left w:val="none" w:sz="0" w:space="0" w:color="auto"/>
        <w:bottom w:val="none" w:sz="0" w:space="0" w:color="auto"/>
        <w:right w:val="none" w:sz="0" w:space="0" w:color="auto"/>
      </w:divBdr>
    </w:div>
    <w:div w:id="403382612">
      <w:marLeft w:val="640"/>
      <w:marRight w:val="0"/>
      <w:marTop w:val="0"/>
      <w:marBottom w:val="0"/>
      <w:divBdr>
        <w:top w:val="none" w:sz="0" w:space="0" w:color="auto"/>
        <w:left w:val="none" w:sz="0" w:space="0" w:color="auto"/>
        <w:bottom w:val="none" w:sz="0" w:space="0" w:color="auto"/>
        <w:right w:val="none" w:sz="0" w:space="0" w:color="auto"/>
      </w:divBdr>
    </w:div>
    <w:div w:id="403530827">
      <w:marLeft w:val="640"/>
      <w:marRight w:val="0"/>
      <w:marTop w:val="0"/>
      <w:marBottom w:val="0"/>
      <w:divBdr>
        <w:top w:val="none" w:sz="0" w:space="0" w:color="auto"/>
        <w:left w:val="none" w:sz="0" w:space="0" w:color="auto"/>
        <w:bottom w:val="none" w:sz="0" w:space="0" w:color="auto"/>
        <w:right w:val="none" w:sz="0" w:space="0" w:color="auto"/>
      </w:divBdr>
    </w:div>
    <w:div w:id="404183491">
      <w:marLeft w:val="640"/>
      <w:marRight w:val="0"/>
      <w:marTop w:val="0"/>
      <w:marBottom w:val="0"/>
      <w:divBdr>
        <w:top w:val="none" w:sz="0" w:space="0" w:color="auto"/>
        <w:left w:val="none" w:sz="0" w:space="0" w:color="auto"/>
        <w:bottom w:val="none" w:sz="0" w:space="0" w:color="auto"/>
        <w:right w:val="none" w:sz="0" w:space="0" w:color="auto"/>
      </w:divBdr>
    </w:div>
    <w:div w:id="404425400">
      <w:marLeft w:val="640"/>
      <w:marRight w:val="0"/>
      <w:marTop w:val="0"/>
      <w:marBottom w:val="0"/>
      <w:divBdr>
        <w:top w:val="none" w:sz="0" w:space="0" w:color="auto"/>
        <w:left w:val="none" w:sz="0" w:space="0" w:color="auto"/>
        <w:bottom w:val="none" w:sz="0" w:space="0" w:color="auto"/>
        <w:right w:val="none" w:sz="0" w:space="0" w:color="auto"/>
      </w:divBdr>
    </w:div>
    <w:div w:id="404453933">
      <w:marLeft w:val="640"/>
      <w:marRight w:val="0"/>
      <w:marTop w:val="0"/>
      <w:marBottom w:val="0"/>
      <w:divBdr>
        <w:top w:val="none" w:sz="0" w:space="0" w:color="auto"/>
        <w:left w:val="none" w:sz="0" w:space="0" w:color="auto"/>
        <w:bottom w:val="none" w:sz="0" w:space="0" w:color="auto"/>
        <w:right w:val="none" w:sz="0" w:space="0" w:color="auto"/>
      </w:divBdr>
    </w:div>
    <w:div w:id="404645284">
      <w:marLeft w:val="640"/>
      <w:marRight w:val="0"/>
      <w:marTop w:val="0"/>
      <w:marBottom w:val="0"/>
      <w:divBdr>
        <w:top w:val="none" w:sz="0" w:space="0" w:color="auto"/>
        <w:left w:val="none" w:sz="0" w:space="0" w:color="auto"/>
        <w:bottom w:val="none" w:sz="0" w:space="0" w:color="auto"/>
        <w:right w:val="none" w:sz="0" w:space="0" w:color="auto"/>
      </w:divBdr>
    </w:div>
    <w:div w:id="406076956">
      <w:marLeft w:val="640"/>
      <w:marRight w:val="0"/>
      <w:marTop w:val="0"/>
      <w:marBottom w:val="0"/>
      <w:divBdr>
        <w:top w:val="none" w:sz="0" w:space="0" w:color="auto"/>
        <w:left w:val="none" w:sz="0" w:space="0" w:color="auto"/>
        <w:bottom w:val="none" w:sz="0" w:space="0" w:color="auto"/>
        <w:right w:val="none" w:sz="0" w:space="0" w:color="auto"/>
      </w:divBdr>
    </w:div>
    <w:div w:id="407388363">
      <w:marLeft w:val="640"/>
      <w:marRight w:val="0"/>
      <w:marTop w:val="0"/>
      <w:marBottom w:val="0"/>
      <w:divBdr>
        <w:top w:val="none" w:sz="0" w:space="0" w:color="auto"/>
        <w:left w:val="none" w:sz="0" w:space="0" w:color="auto"/>
        <w:bottom w:val="none" w:sz="0" w:space="0" w:color="auto"/>
        <w:right w:val="none" w:sz="0" w:space="0" w:color="auto"/>
      </w:divBdr>
    </w:div>
    <w:div w:id="407504545">
      <w:marLeft w:val="640"/>
      <w:marRight w:val="0"/>
      <w:marTop w:val="0"/>
      <w:marBottom w:val="0"/>
      <w:divBdr>
        <w:top w:val="none" w:sz="0" w:space="0" w:color="auto"/>
        <w:left w:val="none" w:sz="0" w:space="0" w:color="auto"/>
        <w:bottom w:val="none" w:sz="0" w:space="0" w:color="auto"/>
        <w:right w:val="none" w:sz="0" w:space="0" w:color="auto"/>
      </w:divBdr>
    </w:div>
    <w:div w:id="407964236">
      <w:marLeft w:val="640"/>
      <w:marRight w:val="0"/>
      <w:marTop w:val="0"/>
      <w:marBottom w:val="0"/>
      <w:divBdr>
        <w:top w:val="none" w:sz="0" w:space="0" w:color="auto"/>
        <w:left w:val="none" w:sz="0" w:space="0" w:color="auto"/>
        <w:bottom w:val="none" w:sz="0" w:space="0" w:color="auto"/>
        <w:right w:val="none" w:sz="0" w:space="0" w:color="auto"/>
      </w:divBdr>
    </w:div>
    <w:div w:id="408964313">
      <w:marLeft w:val="640"/>
      <w:marRight w:val="0"/>
      <w:marTop w:val="0"/>
      <w:marBottom w:val="0"/>
      <w:divBdr>
        <w:top w:val="none" w:sz="0" w:space="0" w:color="auto"/>
        <w:left w:val="none" w:sz="0" w:space="0" w:color="auto"/>
        <w:bottom w:val="none" w:sz="0" w:space="0" w:color="auto"/>
        <w:right w:val="none" w:sz="0" w:space="0" w:color="auto"/>
      </w:divBdr>
    </w:div>
    <w:div w:id="410396210">
      <w:bodyDiv w:val="1"/>
      <w:marLeft w:val="0"/>
      <w:marRight w:val="0"/>
      <w:marTop w:val="0"/>
      <w:marBottom w:val="0"/>
      <w:divBdr>
        <w:top w:val="none" w:sz="0" w:space="0" w:color="auto"/>
        <w:left w:val="none" w:sz="0" w:space="0" w:color="auto"/>
        <w:bottom w:val="none" w:sz="0" w:space="0" w:color="auto"/>
        <w:right w:val="none" w:sz="0" w:space="0" w:color="auto"/>
      </w:divBdr>
      <w:divsChild>
        <w:div w:id="1662393131">
          <w:marLeft w:val="640"/>
          <w:marRight w:val="0"/>
          <w:marTop w:val="0"/>
          <w:marBottom w:val="0"/>
          <w:divBdr>
            <w:top w:val="none" w:sz="0" w:space="0" w:color="auto"/>
            <w:left w:val="none" w:sz="0" w:space="0" w:color="auto"/>
            <w:bottom w:val="none" w:sz="0" w:space="0" w:color="auto"/>
            <w:right w:val="none" w:sz="0" w:space="0" w:color="auto"/>
          </w:divBdr>
        </w:div>
        <w:div w:id="619802604">
          <w:marLeft w:val="640"/>
          <w:marRight w:val="0"/>
          <w:marTop w:val="0"/>
          <w:marBottom w:val="0"/>
          <w:divBdr>
            <w:top w:val="none" w:sz="0" w:space="0" w:color="auto"/>
            <w:left w:val="none" w:sz="0" w:space="0" w:color="auto"/>
            <w:bottom w:val="none" w:sz="0" w:space="0" w:color="auto"/>
            <w:right w:val="none" w:sz="0" w:space="0" w:color="auto"/>
          </w:divBdr>
        </w:div>
        <w:div w:id="1038697820">
          <w:marLeft w:val="640"/>
          <w:marRight w:val="0"/>
          <w:marTop w:val="0"/>
          <w:marBottom w:val="0"/>
          <w:divBdr>
            <w:top w:val="none" w:sz="0" w:space="0" w:color="auto"/>
            <w:left w:val="none" w:sz="0" w:space="0" w:color="auto"/>
            <w:bottom w:val="none" w:sz="0" w:space="0" w:color="auto"/>
            <w:right w:val="none" w:sz="0" w:space="0" w:color="auto"/>
          </w:divBdr>
        </w:div>
        <w:div w:id="837505748">
          <w:marLeft w:val="640"/>
          <w:marRight w:val="0"/>
          <w:marTop w:val="0"/>
          <w:marBottom w:val="0"/>
          <w:divBdr>
            <w:top w:val="none" w:sz="0" w:space="0" w:color="auto"/>
            <w:left w:val="none" w:sz="0" w:space="0" w:color="auto"/>
            <w:bottom w:val="none" w:sz="0" w:space="0" w:color="auto"/>
            <w:right w:val="none" w:sz="0" w:space="0" w:color="auto"/>
          </w:divBdr>
        </w:div>
      </w:divsChild>
    </w:div>
    <w:div w:id="410732972">
      <w:marLeft w:val="640"/>
      <w:marRight w:val="0"/>
      <w:marTop w:val="0"/>
      <w:marBottom w:val="0"/>
      <w:divBdr>
        <w:top w:val="none" w:sz="0" w:space="0" w:color="auto"/>
        <w:left w:val="none" w:sz="0" w:space="0" w:color="auto"/>
        <w:bottom w:val="none" w:sz="0" w:space="0" w:color="auto"/>
        <w:right w:val="none" w:sz="0" w:space="0" w:color="auto"/>
      </w:divBdr>
    </w:div>
    <w:div w:id="411007080">
      <w:marLeft w:val="640"/>
      <w:marRight w:val="0"/>
      <w:marTop w:val="0"/>
      <w:marBottom w:val="0"/>
      <w:divBdr>
        <w:top w:val="none" w:sz="0" w:space="0" w:color="auto"/>
        <w:left w:val="none" w:sz="0" w:space="0" w:color="auto"/>
        <w:bottom w:val="none" w:sz="0" w:space="0" w:color="auto"/>
        <w:right w:val="none" w:sz="0" w:space="0" w:color="auto"/>
      </w:divBdr>
    </w:div>
    <w:div w:id="411782139">
      <w:marLeft w:val="640"/>
      <w:marRight w:val="0"/>
      <w:marTop w:val="0"/>
      <w:marBottom w:val="0"/>
      <w:divBdr>
        <w:top w:val="none" w:sz="0" w:space="0" w:color="auto"/>
        <w:left w:val="none" w:sz="0" w:space="0" w:color="auto"/>
        <w:bottom w:val="none" w:sz="0" w:space="0" w:color="auto"/>
        <w:right w:val="none" w:sz="0" w:space="0" w:color="auto"/>
      </w:divBdr>
    </w:div>
    <w:div w:id="411854231">
      <w:marLeft w:val="640"/>
      <w:marRight w:val="0"/>
      <w:marTop w:val="0"/>
      <w:marBottom w:val="0"/>
      <w:divBdr>
        <w:top w:val="none" w:sz="0" w:space="0" w:color="auto"/>
        <w:left w:val="none" w:sz="0" w:space="0" w:color="auto"/>
        <w:bottom w:val="none" w:sz="0" w:space="0" w:color="auto"/>
        <w:right w:val="none" w:sz="0" w:space="0" w:color="auto"/>
      </w:divBdr>
    </w:div>
    <w:div w:id="412507602">
      <w:marLeft w:val="640"/>
      <w:marRight w:val="0"/>
      <w:marTop w:val="0"/>
      <w:marBottom w:val="0"/>
      <w:divBdr>
        <w:top w:val="none" w:sz="0" w:space="0" w:color="auto"/>
        <w:left w:val="none" w:sz="0" w:space="0" w:color="auto"/>
        <w:bottom w:val="none" w:sz="0" w:space="0" w:color="auto"/>
        <w:right w:val="none" w:sz="0" w:space="0" w:color="auto"/>
      </w:divBdr>
    </w:div>
    <w:div w:id="412552404">
      <w:marLeft w:val="640"/>
      <w:marRight w:val="0"/>
      <w:marTop w:val="0"/>
      <w:marBottom w:val="0"/>
      <w:divBdr>
        <w:top w:val="none" w:sz="0" w:space="0" w:color="auto"/>
        <w:left w:val="none" w:sz="0" w:space="0" w:color="auto"/>
        <w:bottom w:val="none" w:sz="0" w:space="0" w:color="auto"/>
        <w:right w:val="none" w:sz="0" w:space="0" w:color="auto"/>
      </w:divBdr>
    </w:div>
    <w:div w:id="412896461">
      <w:marLeft w:val="640"/>
      <w:marRight w:val="0"/>
      <w:marTop w:val="0"/>
      <w:marBottom w:val="0"/>
      <w:divBdr>
        <w:top w:val="none" w:sz="0" w:space="0" w:color="auto"/>
        <w:left w:val="none" w:sz="0" w:space="0" w:color="auto"/>
        <w:bottom w:val="none" w:sz="0" w:space="0" w:color="auto"/>
        <w:right w:val="none" w:sz="0" w:space="0" w:color="auto"/>
      </w:divBdr>
    </w:div>
    <w:div w:id="413863093">
      <w:marLeft w:val="640"/>
      <w:marRight w:val="0"/>
      <w:marTop w:val="0"/>
      <w:marBottom w:val="0"/>
      <w:divBdr>
        <w:top w:val="none" w:sz="0" w:space="0" w:color="auto"/>
        <w:left w:val="none" w:sz="0" w:space="0" w:color="auto"/>
        <w:bottom w:val="none" w:sz="0" w:space="0" w:color="auto"/>
        <w:right w:val="none" w:sz="0" w:space="0" w:color="auto"/>
      </w:divBdr>
    </w:div>
    <w:div w:id="414402857">
      <w:marLeft w:val="640"/>
      <w:marRight w:val="0"/>
      <w:marTop w:val="0"/>
      <w:marBottom w:val="0"/>
      <w:divBdr>
        <w:top w:val="none" w:sz="0" w:space="0" w:color="auto"/>
        <w:left w:val="none" w:sz="0" w:space="0" w:color="auto"/>
        <w:bottom w:val="none" w:sz="0" w:space="0" w:color="auto"/>
        <w:right w:val="none" w:sz="0" w:space="0" w:color="auto"/>
      </w:divBdr>
    </w:div>
    <w:div w:id="415174634">
      <w:marLeft w:val="640"/>
      <w:marRight w:val="0"/>
      <w:marTop w:val="0"/>
      <w:marBottom w:val="0"/>
      <w:divBdr>
        <w:top w:val="none" w:sz="0" w:space="0" w:color="auto"/>
        <w:left w:val="none" w:sz="0" w:space="0" w:color="auto"/>
        <w:bottom w:val="none" w:sz="0" w:space="0" w:color="auto"/>
        <w:right w:val="none" w:sz="0" w:space="0" w:color="auto"/>
      </w:divBdr>
    </w:div>
    <w:div w:id="415398806">
      <w:marLeft w:val="640"/>
      <w:marRight w:val="0"/>
      <w:marTop w:val="0"/>
      <w:marBottom w:val="0"/>
      <w:divBdr>
        <w:top w:val="none" w:sz="0" w:space="0" w:color="auto"/>
        <w:left w:val="none" w:sz="0" w:space="0" w:color="auto"/>
        <w:bottom w:val="none" w:sz="0" w:space="0" w:color="auto"/>
        <w:right w:val="none" w:sz="0" w:space="0" w:color="auto"/>
      </w:divBdr>
    </w:div>
    <w:div w:id="415714431">
      <w:marLeft w:val="640"/>
      <w:marRight w:val="0"/>
      <w:marTop w:val="0"/>
      <w:marBottom w:val="0"/>
      <w:divBdr>
        <w:top w:val="none" w:sz="0" w:space="0" w:color="auto"/>
        <w:left w:val="none" w:sz="0" w:space="0" w:color="auto"/>
        <w:bottom w:val="none" w:sz="0" w:space="0" w:color="auto"/>
        <w:right w:val="none" w:sz="0" w:space="0" w:color="auto"/>
      </w:divBdr>
    </w:div>
    <w:div w:id="416363427">
      <w:marLeft w:val="640"/>
      <w:marRight w:val="0"/>
      <w:marTop w:val="0"/>
      <w:marBottom w:val="0"/>
      <w:divBdr>
        <w:top w:val="none" w:sz="0" w:space="0" w:color="auto"/>
        <w:left w:val="none" w:sz="0" w:space="0" w:color="auto"/>
        <w:bottom w:val="none" w:sz="0" w:space="0" w:color="auto"/>
        <w:right w:val="none" w:sz="0" w:space="0" w:color="auto"/>
      </w:divBdr>
    </w:div>
    <w:div w:id="416829389">
      <w:marLeft w:val="640"/>
      <w:marRight w:val="0"/>
      <w:marTop w:val="0"/>
      <w:marBottom w:val="0"/>
      <w:divBdr>
        <w:top w:val="none" w:sz="0" w:space="0" w:color="auto"/>
        <w:left w:val="none" w:sz="0" w:space="0" w:color="auto"/>
        <w:bottom w:val="none" w:sz="0" w:space="0" w:color="auto"/>
        <w:right w:val="none" w:sz="0" w:space="0" w:color="auto"/>
      </w:divBdr>
    </w:div>
    <w:div w:id="416906177">
      <w:marLeft w:val="640"/>
      <w:marRight w:val="0"/>
      <w:marTop w:val="0"/>
      <w:marBottom w:val="0"/>
      <w:divBdr>
        <w:top w:val="none" w:sz="0" w:space="0" w:color="auto"/>
        <w:left w:val="none" w:sz="0" w:space="0" w:color="auto"/>
        <w:bottom w:val="none" w:sz="0" w:space="0" w:color="auto"/>
        <w:right w:val="none" w:sz="0" w:space="0" w:color="auto"/>
      </w:divBdr>
    </w:div>
    <w:div w:id="417142413">
      <w:marLeft w:val="640"/>
      <w:marRight w:val="0"/>
      <w:marTop w:val="0"/>
      <w:marBottom w:val="0"/>
      <w:divBdr>
        <w:top w:val="none" w:sz="0" w:space="0" w:color="auto"/>
        <w:left w:val="none" w:sz="0" w:space="0" w:color="auto"/>
        <w:bottom w:val="none" w:sz="0" w:space="0" w:color="auto"/>
        <w:right w:val="none" w:sz="0" w:space="0" w:color="auto"/>
      </w:divBdr>
    </w:div>
    <w:div w:id="417362148">
      <w:marLeft w:val="640"/>
      <w:marRight w:val="0"/>
      <w:marTop w:val="0"/>
      <w:marBottom w:val="0"/>
      <w:divBdr>
        <w:top w:val="none" w:sz="0" w:space="0" w:color="auto"/>
        <w:left w:val="none" w:sz="0" w:space="0" w:color="auto"/>
        <w:bottom w:val="none" w:sz="0" w:space="0" w:color="auto"/>
        <w:right w:val="none" w:sz="0" w:space="0" w:color="auto"/>
      </w:divBdr>
    </w:div>
    <w:div w:id="417748947">
      <w:marLeft w:val="640"/>
      <w:marRight w:val="0"/>
      <w:marTop w:val="0"/>
      <w:marBottom w:val="0"/>
      <w:divBdr>
        <w:top w:val="none" w:sz="0" w:space="0" w:color="auto"/>
        <w:left w:val="none" w:sz="0" w:space="0" w:color="auto"/>
        <w:bottom w:val="none" w:sz="0" w:space="0" w:color="auto"/>
        <w:right w:val="none" w:sz="0" w:space="0" w:color="auto"/>
      </w:divBdr>
    </w:div>
    <w:div w:id="419526317">
      <w:marLeft w:val="640"/>
      <w:marRight w:val="0"/>
      <w:marTop w:val="0"/>
      <w:marBottom w:val="0"/>
      <w:divBdr>
        <w:top w:val="none" w:sz="0" w:space="0" w:color="auto"/>
        <w:left w:val="none" w:sz="0" w:space="0" w:color="auto"/>
        <w:bottom w:val="none" w:sz="0" w:space="0" w:color="auto"/>
        <w:right w:val="none" w:sz="0" w:space="0" w:color="auto"/>
      </w:divBdr>
    </w:div>
    <w:div w:id="421029872">
      <w:marLeft w:val="640"/>
      <w:marRight w:val="0"/>
      <w:marTop w:val="0"/>
      <w:marBottom w:val="0"/>
      <w:divBdr>
        <w:top w:val="none" w:sz="0" w:space="0" w:color="auto"/>
        <w:left w:val="none" w:sz="0" w:space="0" w:color="auto"/>
        <w:bottom w:val="none" w:sz="0" w:space="0" w:color="auto"/>
        <w:right w:val="none" w:sz="0" w:space="0" w:color="auto"/>
      </w:divBdr>
    </w:div>
    <w:div w:id="421487557">
      <w:marLeft w:val="640"/>
      <w:marRight w:val="0"/>
      <w:marTop w:val="0"/>
      <w:marBottom w:val="0"/>
      <w:divBdr>
        <w:top w:val="none" w:sz="0" w:space="0" w:color="auto"/>
        <w:left w:val="none" w:sz="0" w:space="0" w:color="auto"/>
        <w:bottom w:val="none" w:sz="0" w:space="0" w:color="auto"/>
        <w:right w:val="none" w:sz="0" w:space="0" w:color="auto"/>
      </w:divBdr>
    </w:div>
    <w:div w:id="421687413">
      <w:marLeft w:val="640"/>
      <w:marRight w:val="0"/>
      <w:marTop w:val="0"/>
      <w:marBottom w:val="0"/>
      <w:divBdr>
        <w:top w:val="none" w:sz="0" w:space="0" w:color="auto"/>
        <w:left w:val="none" w:sz="0" w:space="0" w:color="auto"/>
        <w:bottom w:val="none" w:sz="0" w:space="0" w:color="auto"/>
        <w:right w:val="none" w:sz="0" w:space="0" w:color="auto"/>
      </w:divBdr>
    </w:div>
    <w:div w:id="423378454">
      <w:marLeft w:val="640"/>
      <w:marRight w:val="0"/>
      <w:marTop w:val="0"/>
      <w:marBottom w:val="0"/>
      <w:divBdr>
        <w:top w:val="none" w:sz="0" w:space="0" w:color="auto"/>
        <w:left w:val="none" w:sz="0" w:space="0" w:color="auto"/>
        <w:bottom w:val="none" w:sz="0" w:space="0" w:color="auto"/>
        <w:right w:val="none" w:sz="0" w:space="0" w:color="auto"/>
      </w:divBdr>
    </w:div>
    <w:div w:id="423382545">
      <w:marLeft w:val="640"/>
      <w:marRight w:val="0"/>
      <w:marTop w:val="0"/>
      <w:marBottom w:val="0"/>
      <w:divBdr>
        <w:top w:val="none" w:sz="0" w:space="0" w:color="auto"/>
        <w:left w:val="none" w:sz="0" w:space="0" w:color="auto"/>
        <w:bottom w:val="none" w:sz="0" w:space="0" w:color="auto"/>
        <w:right w:val="none" w:sz="0" w:space="0" w:color="auto"/>
      </w:divBdr>
    </w:div>
    <w:div w:id="423691798">
      <w:marLeft w:val="640"/>
      <w:marRight w:val="0"/>
      <w:marTop w:val="0"/>
      <w:marBottom w:val="0"/>
      <w:divBdr>
        <w:top w:val="none" w:sz="0" w:space="0" w:color="auto"/>
        <w:left w:val="none" w:sz="0" w:space="0" w:color="auto"/>
        <w:bottom w:val="none" w:sz="0" w:space="0" w:color="auto"/>
        <w:right w:val="none" w:sz="0" w:space="0" w:color="auto"/>
      </w:divBdr>
    </w:div>
    <w:div w:id="424150649">
      <w:marLeft w:val="640"/>
      <w:marRight w:val="0"/>
      <w:marTop w:val="0"/>
      <w:marBottom w:val="0"/>
      <w:divBdr>
        <w:top w:val="none" w:sz="0" w:space="0" w:color="auto"/>
        <w:left w:val="none" w:sz="0" w:space="0" w:color="auto"/>
        <w:bottom w:val="none" w:sz="0" w:space="0" w:color="auto"/>
        <w:right w:val="none" w:sz="0" w:space="0" w:color="auto"/>
      </w:divBdr>
    </w:div>
    <w:div w:id="424157973">
      <w:marLeft w:val="640"/>
      <w:marRight w:val="0"/>
      <w:marTop w:val="0"/>
      <w:marBottom w:val="0"/>
      <w:divBdr>
        <w:top w:val="none" w:sz="0" w:space="0" w:color="auto"/>
        <w:left w:val="none" w:sz="0" w:space="0" w:color="auto"/>
        <w:bottom w:val="none" w:sz="0" w:space="0" w:color="auto"/>
        <w:right w:val="none" w:sz="0" w:space="0" w:color="auto"/>
      </w:divBdr>
    </w:div>
    <w:div w:id="424300990">
      <w:marLeft w:val="640"/>
      <w:marRight w:val="0"/>
      <w:marTop w:val="0"/>
      <w:marBottom w:val="0"/>
      <w:divBdr>
        <w:top w:val="none" w:sz="0" w:space="0" w:color="auto"/>
        <w:left w:val="none" w:sz="0" w:space="0" w:color="auto"/>
        <w:bottom w:val="none" w:sz="0" w:space="0" w:color="auto"/>
        <w:right w:val="none" w:sz="0" w:space="0" w:color="auto"/>
      </w:divBdr>
    </w:div>
    <w:div w:id="424688936">
      <w:marLeft w:val="640"/>
      <w:marRight w:val="0"/>
      <w:marTop w:val="0"/>
      <w:marBottom w:val="0"/>
      <w:divBdr>
        <w:top w:val="none" w:sz="0" w:space="0" w:color="auto"/>
        <w:left w:val="none" w:sz="0" w:space="0" w:color="auto"/>
        <w:bottom w:val="none" w:sz="0" w:space="0" w:color="auto"/>
        <w:right w:val="none" w:sz="0" w:space="0" w:color="auto"/>
      </w:divBdr>
    </w:div>
    <w:div w:id="424881148">
      <w:marLeft w:val="640"/>
      <w:marRight w:val="0"/>
      <w:marTop w:val="0"/>
      <w:marBottom w:val="0"/>
      <w:divBdr>
        <w:top w:val="none" w:sz="0" w:space="0" w:color="auto"/>
        <w:left w:val="none" w:sz="0" w:space="0" w:color="auto"/>
        <w:bottom w:val="none" w:sz="0" w:space="0" w:color="auto"/>
        <w:right w:val="none" w:sz="0" w:space="0" w:color="auto"/>
      </w:divBdr>
    </w:div>
    <w:div w:id="425619073">
      <w:marLeft w:val="640"/>
      <w:marRight w:val="0"/>
      <w:marTop w:val="0"/>
      <w:marBottom w:val="0"/>
      <w:divBdr>
        <w:top w:val="none" w:sz="0" w:space="0" w:color="auto"/>
        <w:left w:val="none" w:sz="0" w:space="0" w:color="auto"/>
        <w:bottom w:val="none" w:sz="0" w:space="0" w:color="auto"/>
        <w:right w:val="none" w:sz="0" w:space="0" w:color="auto"/>
      </w:divBdr>
    </w:div>
    <w:div w:id="426193829">
      <w:marLeft w:val="640"/>
      <w:marRight w:val="0"/>
      <w:marTop w:val="0"/>
      <w:marBottom w:val="0"/>
      <w:divBdr>
        <w:top w:val="none" w:sz="0" w:space="0" w:color="auto"/>
        <w:left w:val="none" w:sz="0" w:space="0" w:color="auto"/>
        <w:bottom w:val="none" w:sz="0" w:space="0" w:color="auto"/>
        <w:right w:val="none" w:sz="0" w:space="0" w:color="auto"/>
      </w:divBdr>
    </w:div>
    <w:div w:id="426461362">
      <w:bodyDiv w:val="1"/>
      <w:marLeft w:val="0"/>
      <w:marRight w:val="0"/>
      <w:marTop w:val="0"/>
      <w:marBottom w:val="0"/>
      <w:divBdr>
        <w:top w:val="none" w:sz="0" w:space="0" w:color="auto"/>
        <w:left w:val="none" w:sz="0" w:space="0" w:color="auto"/>
        <w:bottom w:val="none" w:sz="0" w:space="0" w:color="auto"/>
        <w:right w:val="none" w:sz="0" w:space="0" w:color="auto"/>
      </w:divBdr>
      <w:divsChild>
        <w:div w:id="661932609">
          <w:marLeft w:val="640"/>
          <w:marRight w:val="0"/>
          <w:marTop w:val="0"/>
          <w:marBottom w:val="0"/>
          <w:divBdr>
            <w:top w:val="none" w:sz="0" w:space="0" w:color="auto"/>
            <w:left w:val="none" w:sz="0" w:space="0" w:color="auto"/>
            <w:bottom w:val="none" w:sz="0" w:space="0" w:color="auto"/>
            <w:right w:val="none" w:sz="0" w:space="0" w:color="auto"/>
          </w:divBdr>
        </w:div>
        <w:div w:id="1216699250">
          <w:marLeft w:val="640"/>
          <w:marRight w:val="0"/>
          <w:marTop w:val="0"/>
          <w:marBottom w:val="0"/>
          <w:divBdr>
            <w:top w:val="none" w:sz="0" w:space="0" w:color="auto"/>
            <w:left w:val="none" w:sz="0" w:space="0" w:color="auto"/>
            <w:bottom w:val="none" w:sz="0" w:space="0" w:color="auto"/>
            <w:right w:val="none" w:sz="0" w:space="0" w:color="auto"/>
          </w:divBdr>
        </w:div>
        <w:div w:id="437023963">
          <w:marLeft w:val="640"/>
          <w:marRight w:val="0"/>
          <w:marTop w:val="0"/>
          <w:marBottom w:val="0"/>
          <w:divBdr>
            <w:top w:val="none" w:sz="0" w:space="0" w:color="auto"/>
            <w:left w:val="none" w:sz="0" w:space="0" w:color="auto"/>
            <w:bottom w:val="none" w:sz="0" w:space="0" w:color="auto"/>
            <w:right w:val="none" w:sz="0" w:space="0" w:color="auto"/>
          </w:divBdr>
        </w:div>
        <w:div w:id="1879585759">
          <w:marLeft w:val="640"/>
          <w:marRight w:val="0"/>
          <w:marTop w:val="0"/>
          <w:marBottom w:val="0"/>
          <w:divBdr>
            <w:top w:val="none" w:sz="0" w:space="0" w:color="auto"/>
            <w:left w:val="none" w:sz="0" w:space="0" w:color="auto"/>
            <w:bottom w:val="none" w:sz="0" w:space="0" w:color="auto"/>
            <w:right w:val="none" w:sz="0" w:space="0" w:color="auto"/>
          </w:divBdr>
        </w:div>
        <w:div w:id="234753473">
          <w:marLeft w:val="640"/>
          <w:marRight w:val="0"/>
          <w:marTop w:val="0"/>
          <w:marBottom w:val="0"/>
          <w:divBdr>
            <w:top w:val="none" w:sz="0" w:space="0" w:color="auto"/>
            <w:left w:val="none" w:sz="0" w:space="0" w:color="auto"/>
            <w:bottom w:val="none" w:sz="0" w:space="0" w:color="auto"/>
            <w:right w:val="none" w:sz="0" w:space="0" w:color="auto"/>
          </w:divBdr>
        </w:div>
        <w:div w:id="602955210">
          <w:marLeft w:val="640"/>
          <w:marRight w:val="0"/>
          <w:marTop w:val="0"/>
          <w:marBottom w:val="0"/>
          <w:divBdr>
            <w:top w:val="none" w:sz="0" w:space="0" w:color="auto"/>
            <w:left w:val="none" w:sz="0" w:space="0" w:color="auto"/>
            <w:bottom w:val="none" w:sz="0" w:space="0" w:color="auto"/>
            <w:right w:val="none" w:sz="0" w:space="0" w:color="auto"/>
          </w:divBdr>
        </w:div>
        <w:div w:id="1694188690">
          <w:marLeft w:val="640"/>
          <w:marRight w:val="0"/>
          <w:marTop w:val="0"/>
          <w:marBottom w:val="0"/>
          <w:divBdr>
            <w:top w:val="none" w:sz="0" w:space="0" w:color="auto"/>
            <w:left w:val="none" w:sz="0" w:space="0" w:color="auto"/>
            <w:bottom w:val="none" w:sz="0" w:space="0" w:color="auto"/>
            <w:right w:val="none" w:sz="0" w:space="0" w:color="auto"/>
          </w:divBdr>
        </w:div>
        <w:div w:id="1218278677">
          <w:marLeft w:val="640"/>
          <w:marRight w:val="0"/>
          <w:marTop w:val="0"/>
          <w:marBottom w:val="0"/>
          <w:divBdr>
            <w:top w:val="none" w:sz="0" w:space="0" w:color="auto"/>
            <w:left w:val="none" w:sz="0" w:space="0" w:color="auto"/>
            <w:bottom w:val="none" w:sz="0" w:space="0" w:color="auto"/>
            <w:right w:val="none" w:sz="0" w:space="0" w:color="auto"/>
          </w:divBdr>
        </w:div>
        <w:div w:id="964580617">
          <w:marLeft w:val="640"/>
          <w:marRight w:val="0"/>
          <w:marTop w:val="0"/>
          <w:marBottom w:val="0"/>
          <w:divBdr>
            <w:top w:val="none" w:sz="0" w:space="0" w:color="auto"/>
            <w:left w:val="none" w:sz="0" w:space="0" w:color="auto"/>
            <w:bottom w:val="none" w:sz="0" w:space="0" w:color="auto"/>
            <w:right w:val="none" w:sz="0" w:space="0" w:color="auto"/>
          </w:divBdr>
        </w:div>
        <w:div w:id="1445803266">
          <w:marLeft w:val="640"/>
          <w:marRight w:val="0"/>
          <w:marTop w:val="0"/>
          <w:marBottom w:val="0"/>
          <w:divBdr>
            <w:top w:val="none" w:sz="0" w:space="0" w:color="auto"/>
            <w:left w:val="none" w:sz="0" w:space="0" w:color="auto"/>
            <w:bottom w:val="none" w:sz="0" w:space="0" w:color="auto"/>
            <w:right w:val="none" w:sz="0" w:space="0" w:color="auto"/>
          </w:divBdr>
        </w:div>
        <w:div w:id="757480481">
          <w:marLeft w:val="640"/>
          <w:marRight w:val="0"/>
          <w:marTop w:val="0"/>
          <w:marBottom w:val="0"/>
          <w:divBdr>
            <w:top w:val="none" w:sz="0" w:space="0" w:color="auto"/>
            <w:left w:val="none" w:sz="0" w:space="0" w:color="auto"/>
            <w:bottom w:val="none" w:sz="0" w:space="0" w:color="auto"/>
            <w:right w:val="none" w:sz="0" w:space="0" w:color="auto"/>
          </w:divBdr>
        </w:div>
        <w:div w:id="786310337">
          <w:marLeft w:val="640"/>
          <w:marRight w:val="0"/>
          <w:marTop w:val="0"/>
          <w:marBottom w:val="0"/>
          <w:divBdr>
            <w:top w:val="none" w:sz="0" w:space="0" w:color="auto"/>
            <w:left w:val="none" w:sz="0" w:space="0" w:color="auto"/>
            <w:bottom w:val="none" w:sz="0" w:space="0" w:color="auto"/>
            <w:right w:val="none" w:sz="0" w:space="0" w:color="auto"/>
          </w:divBdr>
        </w:div>
        <w:div w:id="2052683193">
          <w:marLeft w:val="640"/>
          <w:marRight w:val="0"/>
          <w:marTop w:val="0"/>
          <w:marBottom w:val="0"/>
          <w:divBdr>
            <w:top w:val="none" w:sz="0" w:space="0" w:color="auto"/>
            <w:left w:val="none" w:sz="0" w:space="0" w:color="auto"/>
            <w:bottom w:val="none" w:sz="0" w:space="0" w:color="auto"/>
            <w:right w:val="none" w:sz="0" w:space="0" w:color="auto"/>
          </w:divBdr>
        </w:div>
        <w:div w:id="1225874383">
          <w:marLeft w:val="640"/>
          <w:marRight w:val="0"/>
          <w:marTop w:val="0"/>
          <w:marBottom w:val="0"/>
          <w:divBdr>
            <w:top w:val="none" w:sz="0" w:space="0" w:color="auto"/>
            <w:left w:val="none" w:sz="0" w:space="0" w:color="auto"/>
            <w:bottom w:val="none" w:sz="0" w:space="0" w:color="auto"/>
            <w:right w:val="none" w:sz="0" w:space="0" w:color="auto"/>
          </w:divBdr>
        </w:div>
        <w:div w:id="1533297850">
          <w:marLeft w:val="640"/>
          <w:marRight w:val="0"/>
          <w:marTop w:val="0"/>
          <w:marBottom w:val="0"/>
          <w:divBdr>
            <w:top w:val="none" w:sz="0" w:space="0" w:color="auto"/>
            <w:left w:val="none" w:sz="0" w:space="0" w:color="auto"/>
            <w:bottom w:val="none" w:sz="0" w:space="0" w:color="auto"/>
            <w:right w:val="none" w:sz="0" w:space="0" w:color="auto"/>
          </w:divBdr>
        </w:div>
        <w:div w:id="1024288630">
          <w:marLeft w:val="640"/>
          <w:marRight w:val="0"/>
          <w:marTop w:val="0"/>
          <w:marBottom w:val="0"/>
          <w:divBdr>
            <w:top w:val="none" w:sz="0" w:space="0" w:color="auto"/>
            <w:left w:val="none" w:sz="0" w:space="0" w:color="auto"/>
            <w:bottom w:val="none" w:sz="0" w:space="0" w:color="auto"/>
            <w:right w:val="none" w:sz="0" w:space="0" w:color="auto"/>
          </w:divBdr>
        </w:div>
        <w:div w:id="826745935">
          <w:marLeft w:val="640"/>
          <w:marRight w:val="0"/>
          <w:marTop w:val="0"/>
          <w:marBottom w:val="0"/>
          <w:divBdr>
            <w:top w:val="none" w:sz="0" w:space="0" w:color="auto"/>
            <w:left w:val="none" w:sz="0" w:space="0" w:color="auto"/>
            <w:bottom w:val="none" w:sz="0" w:space="0" w:color="auto"/>
            <w:right w:val="none" w:sz="0" w:space="0" w:color="auto"/>
          </w:divBdr>
        </w:div>
        <w:div w:id="1747066933">
          <w:marLeft w:val="640"/>
          <w:marRight w:val="0"/>
          <w:marTop w:val="0"/>
          <w:marBottom w:val="0"/>
          <w:divBdr>
            <w:top w:val="none" w:sz="0" w:space="0" w:color="auto"/>
            <w:left w:val="none" w:sz="0" w:space="0" w:color="auto"/>
            <w:bottom w:val="none" w:sz="0" w:space="0" w:color="auto"/>
            <w:right w:val="none" w:sz="0" w:space="0" w:color="auto"/>
          </w:divBdr>
        </w:div>
      </w:divsChild>
    </w:div>
    <w:div w:id="426586735">
      <w:marLeft w:val="640"/>
      <w:marRight w:val="0"/>
      <w:marTop w:val="0"/>
      <w:marBottom w:val="0"/>
      <w:divBdr>
        <w:top w:val="none" w:sz="0" w:space="0" w:color="auto"/>
        <w:left w:val="none" w:sz="0" w:space="0" w:color="auto"/>
        <w:bottom w:val="none" w:sz="0" w:space="0" w:color="auto"/>
        <w:right w:val="none" w:sz="0" w:space="0" w:color="auto"/>
      </w:divBdr>
    </w:div>
    <w:div w:id="426777525">
      <w:marLeft w:val="640"/>
      <w:marRight w:val="0"/>
      <w:marTop w:val="0"/>
      <w:marBottom w:val="0"/>
      <w:divBdr>
        <w:top w:val="none" w:sz="0" w:space="0" w:color="auto"/>
        <w:left w:val="none" w:sz="0" w:space="0" w:color="auto"/>
        <w:bottom w:val="none" w:sz="0" w:space="0" w:color="auto"/>
        <w:right w:val="none" w:sz="0" w:space="0" w:color="auto"/>
      </w:divBdr>
    </w:div>
    <w:div w:id="427891027">
      <w:marLeft w:val="640"/>
      <w:marRight w:val="0"/>
      <w:marTop w:val="0"/>
      <w:marBottom w:val="0"/>
      <w:divBdr>
        <w:top w:val="none" w:sz="0" w:space="0" w:color="auto"/>
        <w:left w:val="none" w:sz="0" w:space="0" w:color="auto"/>
        <w:bottom w:val="none" w:sz="0" w:space="0" w:color="auto"/>
        <w:right w:val="none" w:sz="0" w:space="0" w:color="auto"/>
      </w:divBdr>
    </w:div>
    <w:div w:id="428935458">
      <w:marLeft w:val="640"/>
      <w:marRight w:val="0"/>
      <w:marTop w:val="0"/>
      <w:marBottom w:val="0"/>
      <w:divBdr>
        <w:top w:val="none" w:sz="0" w:space="0" w:color="auto"/>
        <w:left w:val="none" w:sz="0" w:space="0" w:color="auto"/>
        <w:bottom w:val="none" w:sz="0" w:space="0" w:color="auto"/>
        <w:right w:val="none" w:sz="0" w:space="0" w:color="auto"/>
      </w:divBdr>
    </w:div>
    <w:div w:id="429814013">
      <w:marLeft w:val="640"/>
      <w:marRight w:val="0"/>
      <w:marTop w:val="0"/>
      <w:marBottom w:val="0"/>
      <w:divBdr>
        <w:top w:val="none" w:sz="0" w:space="0" w:color="auto"/>
        <w:left w:val="none" w:sz="0" w:space="0" w:color="auto"/>
        <w:bottom w:val="none" w:sz="0" w:space="0" w:color="auto"/>
        <w:right w:val="none" w:sz="0" w:space="0" w:color="auto"/>
      </w:divBdr>
    </w:div>
    <w:div w:id="431514133">
      <w:marLeft w:val="640"/>
      <w:marRight w:val="0"/>
      <w:marTop w:val="0"/>
      <w:marBottom w:val="0"/>
      <w:divBdr>
        <w:top w:val="none" w:sz="0" w:space="0" w:color="auto"/>
        <w:left w:val="none" w:sz="0" w:space="0" w:color="auto"/>
        <w:bottom w:val="none" w:sz="0" w:space="0" w:color="auto"/>
        <w:right w:val="none" w:sz="0" w:space="0" w:color="auto"/>
      </w:divBdr>
    </w:div>
    <w:div w:id="431902772">
      <w:marLeft w:val="640"/>
      <w:marRight w:val="0"/>
      <w:marTop w:val="0"/>
      <w:marBottom w:val="0"/>
      <w:divBdr>
        <w:top w:val="none" w:sz="0" w:space="0" w:color="auto"/>
        <w:left w:val="none" w:sz="0" w:space="0" w:color="auto"/>
        <w:bottom w:val="none" w:sz="0" w:space="0" w:color="auto"/>
        <w:right w:val="none" w:sz="0" w:space="0" w:color="auto"/>
      </w:divBdr>
    </w:div>
    <w:div w:id="432631128">
      <w:marLeft w:val="640"/>
      <w:marRight w:val="0"/>
      <w:marTop w:val="0"/>
      <w:marBottom w:val="0"/>
      <w:divBdr>
        <w:top w:val="none" w:sz="0" w:space="0" w:color="auto"/>
        <w:left w:val="none" w:sz="0" w:space="0" w:color="auto"/>
        <w:bottom w:val="none" w:sz="0" w:space="0" w:color="auto"/>
        <w:right w:val="none" w:sz="0" w:space="0" w:color="auto"/>
      </w:divBdr>
    </w:div>
    <w:div w:id="433210165">
      <w:marLeft w:val="640"/>
      <w:marRight w:val="0"/>
      <w:marTop w:val="0"/>
      <w:marBottom w:val="0"/>
      <w:divBdr>
        <w:top w:val="none" w:sz="0" w:space="0" w:color="auto"/>
        <w:left w:val="none" w:sz="0" w:space="0" w:color="auto"/>
        <w:bottom w:val="none" w:sz="0" w:space="0" w:color="auto"/>
        <w:right w:val="none" w:sz="0" w:space="0" w:color="auto"/>
      </w:divBdr>
    </w:div>
    <w:div w:id="433324354">
      <w:marLeft w:val="640"/>
      <w:marRight w:val="0"/>
      <w:marTop w:val="0"/>
      <w:marBottom w:val="0"/>
      <w:divBdr>
        <w:top w:val="none" w:sz="0" w:space="0" w:color="auto"/>
        <w:left w:val="none" w:sz="0" w:space="0" w:color="auto"/>
        <w:bottom w:val="none" w:sz="0" w:space="0" w:color="auto"/>
        <w:right w:val="none" w:sz="0" w:space="0" w:color="auto"/>
      </w:divBdr>
    </w:div>
    <w:div w:id="435488678">
      <w:marLeft w:val="640"/>
      <w:marRight w:val="0"/>
      <w:marTop w:val="0"/>
      <w:marBottom w:val="0"/>
      <w:divBdr>
        <w:top w:val="none" w:sz="0" w:space="0" w:color="auto"/>
        <w:left w:val="none" w:sz="0" w:space="0" w:color="auto"/>
        <w:bottom w:val="none" w:sz="0" w:space="0" w:color="auto"/>
        <w:right w:val="none" w:sz="0" w:space="0" w:color="auto"/>
      </w:divBdr>
    </w:div>
    <w:div w:id="435636588">
      <w:marLeft w:val="640"/>
      <w:marRight w:val="0"/>
      <w:marTop w:val="0"/>
      <w:marBottom w:val="0"/>
      <w:divBdr>
        <w:top w:val="none" w:sz="0" w:space="0" w:color="auto"/>
        <w:left w:val="none" w:sz="0" w:space="0" w:color="auto"/>
        <w:bottom w:val="none" w:sz="0" w:space="0" w:color="auto"/>
        <w:right w:val="none" w:sz="0" w:space="0" w:color="auto"/>
      </w:divBdr>
    </w:div>
    <w:div w:id="437257290">
      <w:marLeft w:val="640"/>
      <w:marRight w:val="0"/>
      <w:marTop w:val="0"/>
      <w:marBottom w:val="0"/>
      <w:divBdr>
        <w:top w:val="none" w:sz="0" w:space="0" w:color="auto"/>
        <w:left w:val="none" w:sz="0" w:space="0" w:color="auto"/>
        <w:bottom w:val="none" w:sz="0" w:space="0" w:color="auto"/>
        <w:right w:val="none" w:sz="0" w:space="0" w:color="auto"/>
      </w:divBdr>
    </w:div>
    <w:div w:id="437264454">
      <w:marLeft w:val="640"/>
      <w:marRight w:val="0"/>
      <w:marTop w:val="0"/>
      <w:marBottom w:val="0"/>
      <w:divBdr>
        <w:top w:val="none" w:sz="0" w:space="0" w:color="auto"/>
        <w:left w:val="none" w:sz="0" w:space="0" w:color="auto"/>
        <w:bottom w:val="none" w:sz="0" w:space="0" w:color="auto"/>
        <w:right w:val="none" w:sz="0" w:space="0" w:color="auto"/>
      </w:divBdr>
    </w:div>
    <w:div w:id="437413194">
      <w:marLeft w:val="640"/>
      <w:marRight w:val="0"/>
      <w:marTop w:val="0"/>
      <w:marBottom w:val="0"/>
      <w:divBdr>
        <w:top w:val="none" w:sz="0" w:space="0" w:color="auto"/>
        <w:left w:val="none" w:sz="0" w:space="0" w:color="auto"/>
        <w:bottom w:val="none" w:sz="0" w:space="0" w:color="auto"/>
        <w:right w:val="none" w:sz="0" w:space="0" w:color="auto"/>
      </w:divBdr>
    </w:div>
    <w:div w:id="438070348">
      <w:marLeft w:val="640"/>
      <w:marRight w:val="0"/>
      <w:marTop w:val="0"/>
      <w:marBottom w:val="0"/>
      <w:divBdr>
        <w:top w:val="none" w:sz="0" w:space="0" w:color="auto"/>
        <w:left w:val="none" w:sz="0" w:space="0" w:color="auto"/>
        <w:bottom w:val="none" w:sz="0" w:space="0" w:color="auto"/>
        <w:right w:val="none" w:sz="0" w:space="0" w:color="auto"/>
      </w:divBdr>
    </w:div>
    <w:div w:id="438455878">
      <w:marLeft w:val="640"/>
      <w:marRight w:val="0"/>
      <w:marTop w:val="0"/>
      <w:marBottom w:val="0"/>
      <w:divBdr>
        <w:top w:val="none" w:sz="0" w:space="0" w:color="auto"/>
        <w:left w:val="none" w:sz="0" w:space="0" w:color="auto"/>
        <w:bottom w:val="none" w:sz="0" w:space="0" w:color="auto"/>
        <w:right w:val="none" w:sz="0" w:space="0" w:color="auto"/>
      </w:divBdr>
    </w:div>
    <w:div w:id="438649347">
      <w:marLeft w:val="640"/>
      <w:marRight w:val="0"/>
      <w:marTop w:val="0"/>
      <w:marBottom w:val="0"/>
      <w:divBdr>
        <w:top w:val="none" w:sz="0" w:space="0" w:color="auto"/>
        <w:left w:val="none" w:sz="0" w:space="0" w:color="auto"/>
        <w:bottom w:val="none" w:sz="0" w:space="0" w:color="auto"/>
        <w:right w:val="none" w:sz="0" w:space="0" w:color="auto"/>
      </w:divBdr>
    </w:div>
    <w:div w:id="438960786">
      <w:marLeft w:val="640"/>
      <w:marRight w:val="0"/>
      <w:marTop w:val="0"/>
      <w:marBottom w:val="0"/>
      <w:divBdr>
        <w:top w:val="none" w:sz="0" w:space="0" w:color="auto"/>
        <w:left w:val="none" w:sz="0" w:space="0" w:color="auto"/>
        <w:bottom w:val="none" w:sz="0" w:space="0" w:color="auto"/>
        <w:right w:val="none" w:sz="0" w:space="0" w:color="auto"/>
      </w:divBdr>
    </w:div>
    <w:div w:id="439682856">
      <w:marLeft w:val="640"/>
      <w:marRight w:val="0"/>
      <w:marTop w:val="0"/>
      <w:marBottom w:val="0"/>
      <w:divBdr>
        <w:top w:val="none" w:sz="0" w:space="0" w:color="auto"/>
        <w:left w:val="none" w:sz="0" w:space="0" w:color="auto"/>
        <w:bottom w:val="none" w:sz="0" w:space="0" w:color="auto"/>
        <w:right w:val="none" w:sz="0" w:space="0" w:color="auto"/>
      </w:divBdr>
    </w:div>
    <w:div w:id="439959709">
      <w:bodyDiv w:val="1"/>
      <w:marLeft w:val="0"/>
      <w:marRight w:val="0"/>
      <w:marTop w:val="0"/>
      <w:marBottom w:val="0"/>
      <w:divBdr>
        <w:top w:val="none" w:sz="0" w:space="0" w:color="auto"/>
        <w:left w:val="none" w:sz="0" w:space="0" w:color="auto"/>
        <w:bottom w:val="none" w:sz="0" w:space="0" w:color="auto"/>
        <w:right w:val="none" w:sz="0" w:space="0" w:color="auto"/>
      </w:divBdr>
      <w:divsChild>
        <w:div w:id="84882563">
          <w:marLeft w:val="640"/>
          <w:marRight w:val="0"/>
          <w:marTop w:val="0"/>
          <w:marBottom w:val="0"/>
          <w:divBdr>
            <w:top w:val="none" w:sz="0" w:space="0" w:color="auto"/>
            <w:left w:val="none" w:sz="0" w:space="0" w:color="auto"/>
            <w:bottom w:val="none" w:sz="0" w:space="0" w:color="auto"/>
            <w:right w:val="none" w:sz="0" w:space="0" w:color="auto"/>
          </w:divBdr>
        </w:div>
        <w:div w:id="1842157284">
          <w:marLeft w:val="640"/>
          <w:marRight w:val="0"/>
          <w:marTop w:val="0"/>
          <w:marBottom w:val="0"/>
          <w:divBdr>
            <w:top w:val="none" w:sz="0" w:space="0" w:color="auto"/>
            <w:left w:val="none" w:sz="0" w:space="0" w:color="auto"/>
            <w:bottom w:val="none" w:sz="0" w:space="0" w:color="auto"/>
            <w:right w:val="none" w:sz="0" w:space="0" w:color="auto"/>
          </w:divBdr>
        </w:div>
        <w:div w:id="1461604561">
          <w:marLeft w:val="640"/>
          <w:marRight w:val="0"/>
          <w:marTop w:val="0"/>
          <w:marBottom w:val="0"/>
          <w:divBdr>
            <w:top w:val="none" w:sz="0" w:space="0" w:color="auto"/>
            <w:left w:val="none" w:sz="0" w:space="0" w:color="auto"/>
            <w:bottom w:val="none" w:sz="0" w:space="0" w:color="auto"/>
            <w:right w:val="none" w:sz="0" w:space="0" w:color="auto"/>
          </w:divBdr>
        </w:div>
        <w:div w:id="1786264626">
          <w:marLeft w:val="640"/>
          <w:marRight w:val="0"/>
          <w:marTop w:val="0"/>
          <w:marBottom w:val="0"/>
          <w:divBdr>
            <w:top w:val="none" w:sz="0" w:space="0" w:color="auto"/>
            <w:left w:val="none" w:sz="0" w:space="0" w:color="auto"/>
            <w:bottom w:val="none" w:sz="0" w:space="0" w:color="auto"/>
            <w:right w:val="none" w:sz="0" w:space="0" w:color="auto"/>
          </w:divBdr>
        </w:div>
        <w:div w:id="544369067">
          <w:marLeft w:val="640"/>
          <w:marRight w:val="0"/>
          <w:marTop w:val="0"/>
          <w:marBottom w:val="0"/>
          <w:divBdr>
            <w:top w:val="none" w:sz="0" w:space="0" w:color="auto"/>
            <w:left w:val="none" w:sz="0" w:space="0" w:color="auto"/>
            <w:bottom w:val="none" w:sz="0" w:space="0" w:color="auto"/>
            <w:right w:val="none" w:sz="0" w:space="0" w:color="auto"/>
          </w:divBdr>
        </w:div>
        <w:div w:id="1019817085">
          <w:marLeft w:val="640"/>
          <w:marRight w:val="0"/>
          <w:marTop w:val="0"/>
          <w:marBottom w:val="0"/>
          <w:divBdr>
            <w:top w:val="none" w:sz="0" w:space="0" w:color="auto"/>
            <w:left w:val="none" w:sz="0" w:space="0" w:color="auto"/>
            <w:bottom w:val="none" w:sz="0" w:space="0" w:color="auto"/>
            <w:right w:val="none" w:sz="0" w:space="0" w:color="auto"/>
          </w:divBdr>
        </w:div>
        <w:div w:id="1234006857">
          <w:marLeft w:val="640"/>
          <w:marRight w:val="0"/>
          <w:marTop w:val="0"/>
          <w:marBottom w:val="0"/>
          <w:divBdr>
            <w:top w:val="none" w:sz="0" w:space="0" w:color="auto"/>
            <w:left w:val="none" w:sz="0" w:space="0" w:color="auto"/>
            <w:bottom w:val="none" w:sz="0" w:space="0" w:color="auto"/>
            <w:right w:val="none" w:sz="0" w:space="0" w:color="auto"/>
          </w:divBdr>
        </w:div>
        <w:div w:id="1425683689">
          <w:marLeft w:val="640"/>
          <w:marRight w:val="0"/>
          <w:marTop w:val="0"/>
          <w:marBottom w:val="0"/>
          <w:divBdr>
            <w:top w:val="none" w:sz="0" w:space="0" w:color="auto"/>
            <w:left w:val="none" w:sz="0" w:space="0" w:color="auto"/>
            <w:bottom w:val="none" w:sz="0" w:space="0" w:color="auto"/>
            <w:right w:val="none" w:sz="0" w:space="0" w:color="auto"/>
          </w:divBdr>
        </w:div>
        <w:div w:id="1631547924">
          <w:marLeft w:val="640"/>
          <w:marRight w:val="0"/>
          <w:marTop w:val="0"/>
          <w:marBottom w:val="0"/>
          <w:divBdr>
            <w:top w:val="none" w:sz="0" w:space="0" w:color="auto"/>
            <w:left w:val="none" w:sz="0" w:space="0" w:color="auto"/>
            <w:bottom w:val="none" w:sz="0" w:space="0" w:color="auto"/>
            <w:right w:val="none" w:sz="0" w:space="0" w:color="auto"/>
          </w:divBdr>
        </w:div>
        <w:div w:id="405300254">
          <w:marLeft w:val="640"/>
          <w:marRight w:val="0"/>
          <w:marTop w:val="0"/>
          <w:marBottom w:val="0"/>
          <w:divBdr>
            <w:top w:val="none" w:sz="0" w:space="0" w:color="auto"/>
            <w:left w:val="none" w:sz="0" w:space="0" w:color="auto"/>
            <w:bottom w:val="none" w:sz="0" w:space="0" w:color="auto"/>
            <w:right w:val="none" w:sz="0" w:space="0" w:color="auto"/>
          </w:divBdr>
        </w:div>
        <w:div w:id="1324121289">
          <w:marLeft w:val="640"/>
          <w:marRight w:val="0"/>
          <w:marTop w:val="0"/>
          <w:marBottom w:val="0"/>
          <w:divBdr>
            <w:top w:val="none" w:sz="0" w:space="0" w:color="auto"/>
            <w:left w:val="none" w:sz="0" w:space="0" w:color="auto"/>
            <w:bottom w:val="none" w:sz="0" w:space="0" w:color="auto"/>
            <w:right w:val="none" w:sz="0" w:space="0" w:color="auto"/>
          </w:divBdr>
        </w:div>
        <w:div w:id="1063139293">
          <w:marLeft w:val="640"/>
          <w:marRight w:val="0"/>
          <w:marTop w:val="0"/>
          <w:marBottom w:val="0"/>
          <w:divBdr>
            <w:top w:val="none" w:sz="0" w:space="0" w:color="auto"/>
            <w:left w:val="none" w:sz="0" w:space="0" w:color="auto"/>
            <w:bottom w:val="none" w:sz="0" w:space="0" w:color="auto"/>
            <w:right w:val="none" w:sz="0" w:space="0" w:color="auto"/>
          </w:divBdr>
        </w:div>
        <w:div w:id="1615476817">
          <w:marLeft w:val="640"/>
          <w:marRight w:val="0"/>
          <w:marTop w:val="0"/>
          <w:marBottom w:val="0"/>
          <w:divBdr>
            <w:top w:val="none" w:sz="0" w:space="0" w:color="auto"/>
            <w:left w:val="none" w:sz="0" w:space="0" w:color="auto"/>
            <w:bottom w:val="none" w:sz="0" w:space="0" w:color="auto"/>
            <w:right w:val="none" w:sz="0" w:space="0" w:color="auto"/>
          </w:divBdr>
        </w:div>
        <w:div w:id="302198174">
          <w:marLeft w:val="640"/>
          <w:marRight w:val="0"/>
          <w:marTop w:val="0"/>
          <w:marBottom w:val="0"/>
          <w:divBdr>
            <w:top w:val="none" w:sz="0" w:space="0" w:color="auto"/>
            <w:left w:val="none" w:sz="0" w:space="0" w:color="auto"/>
            <w:bottom w:val="none" w:sz="0" w:space="0" w:color="auto"/>
            <w:right w:val="none" w:sz="0" w:space="0" w:color="auto"/>
          </w:divBdr>
        </w:div>
        <w:div w:id="2035112840">
          <w:marLeft w:val="640"/>
          <w:marRight w:val="0"/>
          <w:marTop w:val="0"/>
          <w:marBottom w:val="0"/>
          <w:divBdr>
            <w:top w:val="none" w:sz="0" w:space="0" w:color="auto"/>
            <w:left w:val="none" w:sz="0" w:space="0" w:color="auto"/>
            <w:bottom w:val="none" w:sz="0" w:space="0" w:color="auto"/>
            <w:right w:val="none" w:sz="0" w:space="0" w:color="auto"/>
          </w:divBdr>
        </w:div>
        <w:div w:id="1127817264">
          <w:marLeft w:val="640"/>
          <w:marRight w:val="0"/>
          <w:marTop w:val="0"/>
          <w:marBottom w:val="0"/>
          <w:divBdr>
            <w:top w:val="none" w:sz="0" w:space="0" w:color="auto"/>
            <w:left w:val="none" w:sz="0" w:space="0" w:color="auto"/>
            <w:bottom w:val="none" w:sz="0" w:space="0" w:color="auto"/>
            <w:right w:val="none" w:sz="0" w:space="0" w:color="auto"/>
          </w:divBdr>
        </w:div>
        <w:div w:id="424958722">
          <w:marLeft w:val="640"/>
          <w:marRight w:val="0"/>
          <w:marTop w:val="0"/>
          <w:marBottom w:val="0"/>
          <w:divBdr>
            <w:top w:val="none" w:sz="0" w:space="0" w:color="auto"/>
            <w:left w:val="none" w:sz="0" w:space="0" w:color="auto"/>
            <w:bottom w:val="none" w:sz="0" w:space="0" w:color="auto"/>
            <w:right w:val="none" w:sz="0" w:space="0" w:color="auto"/>
          </w:divBdr>
        </w:div>
        <w:div w:id="1395198196">
          <w:marLeft w:val="640"/>
          <w:marRight w:val="0"/>
          <w:marTop w:val="0"/>
          <w:marBottom w:val="0"/>
          <w:divBdr>
            <w:top w:val="none" w:sz="0" w:space="0" w:color="auto"/>
            <w:left w:val="none" w:sz="0" w:space="0" w:color="auto"/>
            <w:bottom w:val="none" w:sz="0" w:space="0" w:color="auto"/>
            <w:right w:val="none" w:sz="0" w:space="0" w:color="auto"/>
          </w:divBdr>
        </w:div>
        <w:div w:id="1873691657">
          <w:marLeft w:val="640"/>
          <w:marRight w:val="0"/>
          <w:marTop w:val="0"/>
          <w:marBottom w:val="0"/>
          <w:divBdr>
            <w:top w:val="none" w:sz="0" w:space="0" w:color="auto"/>
            <w:left w:val="none" w:sz="0" w:space="0" w:color="auto"/>
            <w:bottom w:val="none" w:sz="0" w:space="0" w:color="auto"/>
            <w:right w:val="none" w:sz="0" w:space="0" w:color="auto"/>
          </w:divBdr>
        </w:div>
        <w:div w:id="560096899">
          <w:marLeft w:val="640"/>
          <w:marRight w:val="0"/>
          <w:marTop w:val="0"/>
          <w:marBottom w:val="0"/>
          <w:divBdr>
            <w:top w:val="none" w:sz="0" w:space="0" w:color="auto"/>
            <w:left w:val="none" w:sz="0" w:space="0" w:color="auto"/>
            <w:bottom w:val="none" w:sz="0" w:space="0" w:color="auto"/>
            <w:right w:val="none" w:sz="0" w:space="0" w:color="auto"/>
          </w:divBdr>
        </w:div>
        <w:div w:id="337732045">
          <w:marLeft w:val="640"/>
          <w:marRight w:val="0"/>
          <w:marTop w:val="0"/>
          <w:marBottom w:val="0"/>
          <w:divBdr>
            <w:top w:val="none" w:sz="0" w:space="0" w:color="auto"/>
            <w:left w:val="none" w:sz="0" w:space="0" w:color="auto"/>
            <w:bottom w:val="none" w:sz="0" w:space="0" w:color="auto"/>
            <w:right w:val="none" w:sz="0" w:space="0" w:color="auto"/>
          </w:divBdr>
        </w:div>
      </w:divsChild>
    </w:div>
    <w:div w:id="440758672">
      <w:marLeft w:val="640"/>
      <w:marRight w:val="0"/>
      <w:marTop w:val="0"/>
      <w:marBottom w:val="0"/>
      <w:divBdr>
        <w:top w:val="none" w:sz="0" w:space="0" w:color="auto"/>
        <w:left w:val="none" w:sz="0" w:space="0" w:color="auto"/>
        <w:bottom w:val="none" w:sz="0" w:space="0" w:color="auto"/>
        <w:right w:val="none" w:sz="0" w:space="0" w:color="auto"/>
      </w:divBdr>
    </w:div>
    <w:div w:id="443112456">
      <w:marLeft w:val="640"/>
      <w:marRight w:val="0"/>
      <w:marTop w:val="0"/>
      <w:marBottom w:val="0"/>
      <w:divBdr>
        <w:top w:val="none" w:sz="0" w:space="0" w:color="auto"/>
        <w:left w:val="none" w:sz="0" w:space="0" w:color="auto"/>
        <w:bottom w:val="none" w:sz="0" w:space="0" w:color="auto"/>
        <w:right w:val="none" w:sz="0" w:space="0" w:color="auto"/>
      </w:divBdr>
    </w:div>
    <w:div w:id="443572177">
      <w:marLeft w:val="640"/>
      <w:marRight w:val="0"/>
      <w:marTop w:val="0"/>
      <w:marBottom w:val="0"/>
      <w:divBdr>
        <w:top w:val="none" w:sz="0" w:space="0" w:color="auto"/>
        <w:left w:val="none" w:sz="0" w:space="0" w:color="auto"/>
        <w:bottom w:val="none" w:sz="0" w:space="0" w:color="auto"/>
        <w:right w:val="none" w:sz="0" w:space="0" w:color="auto"/>
      </w:divBdr>
    </w:div>
    <w:div w:id="444203226">
      <w:marLeft w:val="640"/>
      <w:marRight w:val="0"/>
      <w:marTop w:val="0"/>
      <w:marBottom w:val="0"/>
      <w:divBdr>
        <w:top w:val="none" w:sz="0" w:space="0" w:color="auto"/>
        <w:left w:val="none" w:sz="0" w:space="0" w:color="auto"/>
        <w:bottom w:val="none" w:sz="0" w:space="0" w:color="auto"/>
        <w:right w:val="none" w:sz="0" w:space="0" w:color="auto"/>
      </w:divBdr>
    </w:div>
    <w:div w:id="446698810">
      <w:marLeft w:val="640"/>
      <w:marRight w:val="0"/>
      <w:marTop w:val="0"/>
      <w:marBottom w:val="0"/>
      <w:divBdr>
        <w:top w:val="none" w:sz="0" w:space="0" w:color="auto"/>
        <w:left w:val="none" w:sz="0" w:space="0" w:color="auto"/>
        <w:bottom w:val="none" w:sz="0" w:space="0" w:color="auto"/>
        <w:right w:val="none" w:sz="0" w:space="0" w:color="auto"/>
      </w:divBdr>
    </w:div>
    <w:div w:id="447430667">
      <w:marLeft w:val="640"/>
      <w:marRight w:val="0"/>
      <w:marTop w:val="0"/>
      <w:marBottom w:val="0"/>
      <w:divBdr>
        <w:top w:val="none" w:sz="0" w:space="0" w:color="auto"/>
        <w:left w:val="none" w:sz="0" w:space="0" w:color="auto"/>
        <w:bottom w:val="none" w:sz="0" w:space="0" w:color="auto"/>
        <w:right w:val="none" w:sz="0" w:space="0" w:color="auto"/>
      </w:divBdr>
    </w:div>
    <w:div w:id="447698888">
      <w:marLeft w:val="640"/>
      <w:marRight w:val="0"/>
      <w:marTop w:val="0"/>
      <w:marBottom w:val="0"/>
      <w:divBdr>
        <w:top w:val="none" w:sz="0" w:space="0" w:color="auto"/>
        <w:left w:val="none" w:sz="0" w:space="0" w:color="auto"/>
        <w:bottom w:val="none" w:sz="0" w:space="0" w:color="auto"/>
        <w:right w:val="none" w:sz="0" w:space="0" w:color="auto"/>
      </w:divBdr>
    </w:div>
    <w:div w:id="448477249">
      <w:marLeft w:val="640"/>
      <w:marRight w:val="0"/>
      <w:marTop w:val="0"/>
      <w:marBottom w:val="0"/>
      <w:divBdr>
        <w:top w:val="none" w:sz="0" w:space="0" w:color="auto"/>
        <w:left w:val="none" w:sz="0" w:space="0" w:color="auto"/>
        <w:bottom w:val="none" w:sz="0" w:space="0" w:color="auto"/>
        <w:right w:val="none" w:sz="0" w:space="0" w:color="auto"/>
      </w:divBdr>
    </w:div>
    <w:div w:id="448670994">
      <w:marLeft w:val="640"/>
      <w:marRight w:val="0"/>
      <w:marTop w:val="0"/>
      <w:marBottom w:val="0"/>
      <w:divBdr>
        <w:top w:val="none" w:sz="0" w:space="0" w:color="auto"/>
        <w:left w:val="none" w:sz="0" w:space="0" w:color="auto"/>
        <w:bottom w:val="none" w:sz="0" w:space="0" w:color="auto"/>
        <w:right w:val="none" w:sz="0" w:space="0" w:color="auto"/>
      </w:divBdr>
    </w:div>
    <w:div w:id="449905124">
      <w:marLeft w:val="640"/>
      <w:marRight w:val="0"/>
      <w:marTop w:val="0"/>
      <w:marBottom w:val="0"/>
      <w:divBdr>
        <w:top w:val="none" w:sz="0" w:space="0" w:color="auto"/>
        <w:left w:val="none" w:sz="0" w:space="0" w:color="auto"/>
        <w:bottom w:val="none" w:sz="0" w:space="0" w:color="auto"/>
        <w:right w:val="none" w:sz="0" w:space="0" w:color="auto"/>
      </w:divBdr>
    </w:div>
    <w:div w:id="450101292">
      <w:marLeft w:val="640"/>
      <w:marRight w:val="0"/>
      <w:marTop w:val="0"/>
      <w:marBottom w:val="0"/>
      <w:divBdr>
        <w:top w:val="none" w:sz="0" w:space="0" w:color="auto"/>
        <w:left w:val="none" w:sz="0" w:space="0" w:color="auto"/>
        <w:bottom w:val="none" w:sz="0" w:space="0" w:color="auto"/>
        <w:right w:val="none" w:sz="0" w:space="0" w:color="auto"/>
      </w:divBdr>
    </w:div>
    <w:div w:id="450126682">
      <w:marLeft w:val="640"/>
      <w:marRight w:val="0"/>
      <w:marTop w:val="0"/>
      <w:marBottom w:val="0"/>
      <w:divBdr>
        <w:top w:val="none" w:sz="0" w:space="0" w:color="auto"/>
        <w:left w:val="none" w:sz="0" w:space="0" w:color="auto"/>
        <w:bottom w:val="none" w:sz="0" w:space="0" w:color="auto"/>
        <w:right w:val="none" w:sz="0" w:space="0" w:color="auto"/>
      </w:divBdr>
    </w:div>
    <w:div w:id="450324957">
      <w:marLeft w:val="640"/>
      <w:marRight w:val="0"/>
      <w:marTop w:val="0"/>
      <w:marBottom w:val="0"/>
      <w:divBdr>
        <w:top w:val="none" w:sz="0" w:space="0" w:color="auto"/>
        <w:left w:val="none" w:sz="0" w:space="0" w:color="auto"/>
        <w:bottom w:val="none" w:sz="0" w:space="0" w:color="auto"/>
        <w:right w:val="none" w:sz="0" w:space="0" w:color="auto"/>
      </w:divBdr>
    </w:div>
    <w:div w:id="450514098">
      <w:marLeft w:val="640"/>
      <w:marRight w:val="0"/>
      <w:marTop w:val="0"/>
      <w:marBottom w:val="0"/>
      <w:divBdr>
        <w:top w:val="none" w:sz="0" w:space="0" w:color="auto"/>
        <w:left w:val="none" w:sz="0" w:space="0" w:color="auto"/>
        <w:bottom w:val="none" w:sz="0" w:space="0" w:color="auto"/>
        <w:right w:val="none" w:sz="0" w:space="0" w:color="auto"/>
      </w:divBdr>
    </w:div>
    <w:div w:id="451677429">
      <w:marLeft w:val="640"/>
      <w:marRight w:val="0"/>
      <w:marTop w:val="0"/>
      <w:marBottom w:val="0"/>
      <w:divBdr>
        <w:top w:val="none" w:sz="0" w:space="0" w:color="auto"/>
        <w:left w:val="none" w:sz="0" w:space="0" w:color="auto"/>
        <w:bottom w:val="none" w:sz="0" w:space="0" w:color="auto"/>
        <w:right w:val="none" w:sz="0" w:space="0" w:color="auto"/>
      </w:divBdr>
    </w:div>
    <w:div w:id="452599242">
      <w:marLeft w:val="640"/>
      <w:marRight w:val="0"/>
      <w:marTop w:val="0"/>
      <w:marBottom w:val="0"/>
      <w:divBdr>
        <w:top w:val="none" w:sz="0" w:space="0" w:color="auto"/>
        <w:left w:val="none" w:sz="0" w:space="0" w:color="auto"/>
        <w:bottom w:val="none" w:sz="0" w:space="0" w:color="auto"/>
        <w:right w:val="none" w:sz="0" w:space="0" w:color="auto"/>
      </w:divBdr>
    </w:div>
    <w:div w:id="452871233">
      <w:marLeft w:val="640"/>
      <w:marRight w:val="0"/>
      <w:marTop w:val="0"/>
      <w:marBottom w:val="0"/>
      <w:divBdr>
        <w:top w:val="none" w:sz="0" w:space="0" w:color="auto"/>
        <w:left w:val="none" w:sz="0" w:space="0" w:color="auto"/>
        <w:bottom w:val="none" w:sz="0" w:space="0" w:color="auto"/>
        <w:right w:val="none" w:sz="0" w:space="0" w:color="auto"/>
      </w:divBdr>
    </w:div>
    <w:div w:id="453139833">
      <w:marLeft w:val="640"/>
      <w:marRight w:val="0"/>
      <w:marTop w:val="0"/>
      <w:marBottom w:val="0"/>
      <w:divBdr>
        <w:top w:val="none" w:sz="0" w:space="0" w:color="auto"/>
        <w:left w:val="none" w:sz="0" w:space="0" w:color="auto"/>
        <w:bottom w:val="none" w:sz="0" w:space="0" w:color="auto"/>
        <w:right w:val="none" w:sz="0" w:space="0" w:color="auto"/>
      </w:divBdr>
    </w:div>
    <w:div w:id="453522348">
      <w:marLeft w:val="640"/>
      <w:marRight w:val="0"/>
      <w:marTop w:val="0"/>
      <w:marBottom w:val="0"/>
      <w:divBdr>
        <w:top w:val="none" w:sz="0" w:space="0" w:color="auto"/>
        <w:left w:val="none" w:sz="0" w:space="0" w:color="auto"/>
        <w:bottom w:val="none" w:sz="0" w:space="0" w:color="auto"/>
        <w:right w:val="none" w:sz="0" w:space="0" w:color="auto"/>
      </w:divBdr>
    </w:div>
    <w:div w:id="453867686">
      <w:marLeft w:val="640"/>
      <w:marRight w:val="0"/>
      <w:marTop w:val="0"/>
      <w:marBottom w:val="0"/>
      <w:divBdr>
        <w:top w:val="none" w:sz="0" w:space="0" w:color="auto"/>
        <w:left w:val="none" w:sz="0" w:space="0" w:color="auto"/>
        <w:bottom w:val="none" w:sz="0" w:space="0" w:color="auto"/>
        <w:right w:val="none" w:sz="0" w:space="0" w:color="auto"/>
      </w:divBdr>
    </w:div>
    <w:div w:id="454297563">
      <w:marLeft w:val="640"/>
      <w:marRight w:val="0"/>
      <w:marTop w:val="0"/>
      <w:marBottom w:val="0"/>
      <w:divBdr>
        <w:top w:val="none" w:sz="0" w:space="0" w:color="auto"/>
        <w:left w:val="none" w:sz="0" w:space="0" w:color="auto"/>
        <w:bottom w:val="none" w:sz="0" w:space="0" w:color="auto"/>
        <w:right w:val="none" w:sz="0" w:space="0" w:color="auto"/>
      </w:divBdr>
    </w:div>
    <w:div w:id="454492923">
      <w:marLeft w:val="640"/>
      <w:marRight w:val="0"/>
      <w:marTop w:val="0"/>
      <w:marBottom w:val="0"/>
      <w:divBdr>
        <w:top w:val="none" w:sz="0" w:space="0" w:color="auto"/>
        <w:left w:val="none" w:sz="0" w:space="0" w:color="auto"/>
        <w:bottom w:val="none" w:sz="0" w:space="0" w:color="auto"/>
        <w:right w:val="none" w:sz="0" w:space="0" w:color="auto"/>
      </w:divBdr>
    </w:div>
    <w:div w:id="455947943">
      <w:marLeft w:val="640"/>
      <w:marRight w:val="0"/>
      <w:marTop w:val="0"/>
      <w:marBottom w:val="0"/>
      <w:divBdr>
        <w:top w:val="none" w:sz="0" w:space="0" w:color="auto"/>
        <w:left w:val="none" w:sz="0" w:space="0" w:color="auto"/>
        <w:bottom w:val="none" w:sz="0" w:space="0" w:color="auto"/>
        <w:right w:val="none" w:sz="0" w:space="0" w:color="auto"/>
      </w:divBdr>
    </w:div>
    <w:div w:id="456263140">
      <w:marLeft w:val="640"/>
      <w:marRight w:val="0"/>
      <w:marTop w:val="0"/>
      <w:marBottom w:val="0"/>
      <w:divBdr>
        <w:top w:val="none" w:sz="0" w:space="0" w:color="auto"/>
        <w:left w:val="none" w:sz="0" w:space="0" w:color="auto"/>
        <w:bottom w:val="none" w:sz="0" w:space="0" w:color="auto"/>
        <w:right w:val="none" w:sz="0" w:space="0" w:color="auto"/>
      </w:divBdr>
    </w:div>
    <w:div w:id="456722503">
      <w:marLeft w:val="640"/>
      <w:marRight w:val="0"/>
      <w:marTop w:val="0"/>
      <w:marBottom w:val="0"/>
      <w:divBdr>
        <w:top w:val="none" w:sz="0" w:space="0" w:color="auto"/>
        <w:left w:val="none" w:sz="0" w:space="0" w:color="auto"/>
        <w:bottom w:val="none" w:sz="0" w:space="0" w:color="auto"/>
        <w:right w:val="none" w:sz="0" w:space="0" w:color="auto"/>
      </w:divBdr>
    </w:div>
    <w:div w:id="457380531">
      <w:marLeft w:val="640"/>
      <w:marRight w:val="0"/>
      <w:marTop w:val="0"/>
      <w:marBottom w:val="0"/>
      <w:divBdr>
        <w:top w:val="none" w:sz="0" w:space="0" w:color="auto"/>
        <w:left w:val="none" w:sz="0" w:space="0" w:color="auto"/>
        <w:bottom w:val="none" w:sz="0" w:space="0" w:color="auto"/>
        <w:right w:val="none" w:sz="0" w:space="0" w:color="auto"/>
      </w:divBdr>
    </w:div>
    <w:div w:id="459496338">
      <w:marLeft w:val="640"/>
      <w:marRight w:val="0"/>
      <w:marTop w:val="0"/>
      <w:marBottom w:val="0"/>
      <w:divBdr>
        <w:top w:val="none" w:sz="0" w:space="0" w:color="auto"/>
        <w:left w:val="none" w:sz="0" w:space="0" w:color="auto"/>
        <w:bottom w:val="none" w:sz="0" w:space="0" w:color="auto"/>
        <w:right w:val="none" w:sz="0" w:space="0" w:color="auto"/>
      </w:divBdr>
    </w:div>
    <w:div w:id="460853132">
      <w:marLeft w:val="640"/>
      <w:marRight w:val="0"/>
      <w:marTop w:val="0"/>
      <w:marBottom w:val="0"/>
      <w:divBdr>
        <w:top w:val="none" w:sz="0" w:space="0" w:color="auto"/>
        <w:left w:val="none" w:sz="0" w:space="0" w:color="auto"/>
        <w:bottom w:val="none" w:sz="0" w:space="0" w:color="auto"/>
        <w:right w:val="none" w:sz="0" w:space="0" w:color="auto"/>
      </w:divBdr>
    </w:div>
    <w:div w:id="461307946">
      <w:marLeft w:val="640"/>
      <w:marRight w:val="0"/>
      <w:marTop w:val="0"/>
      <w:marBottom w:val="0"/>
      <w:divBdr>
        <w:top w:val="none" w:sz="0" w:space="0" w:color="auto"/>
        <w:left w:val="none" w:sz="0" w:space="0" w:color="auto"/>
        <w:bottom w:val="none" w:sz="0" w:space="0" w:color="auto"/>
        <w:right w:val="none" w:sz="0" w:space="0" w:color="auto"/>
      </w:divBdr>
    </w:div>
    <w:div w:id="462358009">
      <w:marLeft w:val="640"/>
      <w:marRight w:val="0"/>
      <w:marTop w:val="0"/>
      <w:marBottom w:val="0"/>
      <w:divBdr>
        <w:top w:val="none" w:sz="0" w:space="0" w:color="auto"/>
        <w:left w:val="none" w:sz="0" w:space="0" w:color="auto"/>
        <w:bottom w:val="none" w:sz="0" w:space="0" w:color="auto"/>
        <w:right w:val="none" w:sz="0" w:space="0" w:color="auto"/>
      </w:divBdr>
    </w:div>
    <w:div w:id="462964002">
      <w:marLeft w:val="640"/>
      <w:marRight w:val="0"/>
      <w:marTop w:val="0"/>
      <w:marBottom w:val="0"/>
      <w:divBdr>
        <w:top w:val="none" w:sz="0" w:space="0" w:color="auto"/>
        <w:left w:val="none" w:sz="0" w:space="0" w:color="auto"/>
        <w:bottom w:val="none" w:sz="0" w:space="0" w:color="auto"/>
        <w:right w:val="none" w:sz="0" w:space="0" w:color="auto"/>
      </w:divBdr>
    </w:div>
    <w:div w:id="463550150">
      <w:marLeft w:val="640"/>
      <w:marRight w:val="0"/>
      <w:marTop w:val="0"/>
      <w:marBottom w:val="0"/>
      <w:divBdr>
        <w:top w:val="none" w:sz="0" w:space="0" w:color="auto"/>
        <w:left w:val="none" w:sz="0" w:space="0" w:color="auto"/>
        <w:bottom w:val="none" w:sz="0" w:space="0" w:color="auto"/>
        <w:right w:val="none" w:sz="0" w:space="0" w:color="auto"/>
      </w:divBdr>
    </w:div>
    <w:div w:id="463695061">
      <w:bodyDiv w:val="1"/>
      <w:marLeft w:val="0"/>
      <w:marRight w:val="0"/>
      <w:marTop w:val="0"/>
      <w:marBottom w:val="0"/>
      <w:divBdr>
        <w:top w:val="none" w:sz="0" w:space="0" w:color="auto"/>
        <w:left w:val="none" w:sz="0" w:space="0" w:color="auto"/>
        <w:bottom w:val="none" w:sz="0" w:space="0" w:color="auto"/>
        <w:right w:val="none" w:sz="0" w:space="0" w:color="auto"/>
      </w:divBdr>
      <w:divsChild>
        <w:div w:id="1991442471">
          <w:marLeft w:val="640"/>
          <w:marRight w:val="0"/>
          <w:marTop w:val="0"/>
          <w:marBottom w:val="0"/>
          <w:divBdr>
            <w:top w:val="none" w:sz="0" w:space="0" w:color="auto"/>
            <w:left w:val="none" w:sz="0" w:space="0" w:color="auto"/>
            <w:bottom w:val="none" w:sz="0" w:space="0" w:color="auto"/>
            <w:right w:val="none" w:sz="0" w:space="0" w:color="auto"/>
          </w:divBdr>
        </w:div>
        <w:div w:id="1683052238">
          <w:marLeft w:val="640"/>
          <w:marRight w:val="0"/>
          <w:marTop w:val="0"/>
          <w:marBottom w:val="0"/>
          <w:divBdr>
            <w:top w:val="none" w:sz="0" w:space="0" w:color="auto"/>
            <w:left w:val="none" w:sz="0" w:space="0" w:color="auto"/>
            <w:bottom w:val="none" w:sz="0" w:space="0" w:color="auto"/>
            <w:right w:val="none" w:sz="0" w:space="0" w:color="auto"/>
          </w:divBdr>
        </w:div>
        <w:div w:id="2054384371">
          <w:marLeft w:val="640"/>
          <w:marRight w:val="0"/>
          <w:marTop w:val="0"/>
          <w:marBottom w:val="0"/>
          <w:divBdr>
            <w:top w:val="none" w:sz="0" w:space="0" w:color="auto"/>
            <w:left w:val="none" w:sz="0" w:space="0" w:color="auto"/>
            <w:bottom w:val="none" w:sz="0" w:space="0" w:color="auto"/>
            <w:right w:val="none" w:sz="0" w:space="0" w:color="auto"/>
          </w:divBdr>
        </w:div>
        <w:div w:id="2035106362">
          <w:marLeft w:val="640"/>
          <w:marRight w:val="0"/>
          <w:marTop w:val="0"/>
          <w:marBottom w:val="0"/>
          <w:divBdr>
            <w:top w:val="none" w:sz="0" w:space="0" w:color="auto"/>
            <w:left w:val="none" w:sz="0" w:space="0" w:color="auto"/>
            <w:bottom w:val="none" w:sz="0" w:space="0" w:color="auto"/>
            <w:right w:val="none" w:sz="0" w:space="0" w:color="auto"/>
          </w:divBdr>
        </w:div>
        <w:div w:id="1783106183">
          <w:marLeft w:val="640"/>
          <w:marRight w:val="0"/>
          <w:marTop w:val="0"/>
          <w:marBottom w:val="0"/>
          <w:divBdr>
            <w:top w:val="none" w:sz="0" w:space="0" w:color="auto"/>
            <w:left w:val="none" w:sz="0" w:space="0" w:color="auto"/>
            <w:bottom w:val="none" w:sz="0" w:space="0" w:color="auto"/>
            <w:right w:val="none" w:sz="0" w:space="0" w:color="auto"/>
          </w:divBdr>
        </w:div>
        <w:div w:id="454639260">
          <w:marLeft w:val="640"/>
          <w:marRight w:val="0"/>
          <w:marTop w:val="0"/>
          <w:marBottom w:val="0"/>
          <w:divBdr>
            <w:top w:val="none" w:sz="0" w:space="0" w:color="auto"/>
            <w:left w:val="none" w:sz="0" w:space="0" w:color="auto"/>
            <w:bottom w:val="none" w:sz="0" w:space="0" w:color="auto"/>
            <w:right w:val="none" w:sz="0" w:space="0" w:color="auto"/>
          </w:divBdr>
        </w:div>
        <w:div w:id="2012874311">
          <w:marLeft w:val="640"/>
          <w:marRight w:val="0"/>
          <w:marTop w:val="0"/>
          <w:marBottom w:val="0"/>
          <w:divBdr>
            <w:top w:val="none" w:sz="0" w:space="0" w:color="auto"/>
            <w:left w:val="none" w:sz="0" w:space="0" w:color="auto"/>
            <w:bottom w:val="none" w:sz="0" w:space="0" w:color="auto"/>
            <w:right w:val="none" w:sz="0" w:space="0" w:color="auto"/>
          </w:divBdr>
        </w:div>
        <w:div w:id="802232039">
          <w:marLeft w:val="640"/>
          <w:marRight w:val="0"/>
          <w:marTop w:val="0"/>
          <w:marBottom w:val="0"/>
          <w:divBdr>
            <w:top w:val="none" w:sz="0" w:space="0" w:color="auto"/>
            <w:left w:val="none" w:sz="0" w:space="0" w:color="auto"/>
            <w:bottom w:val="none" w:sz="0" w:space="0" w:color="auto"/>
            <w:right w:val="none" w:sz="0" w:space="0" w:color="auto"/>
          </w:divBdr>
        </w:div>
        <w:div w:id="2122607144">
          <w:marLeft w:val="640"/>
          <w:marRight w:val="0"/>
          <w:marTop w:val="0"/>
          <w:marBottom w:val="0"/>
          <w:divBdr>
            <w:top w:val="none" w:sz="0" w:space="0" w:color="auto"/>
            <w:left w:val="none" w:sz="0" w:space="0" w:color="auto"/>
            <w:bottom w:val="none" w:sz="0" w:space="0" w:color="auto"/>
            <w:right w:val="none" w:sz="0" w:space="0" w:color="auto"/>
          </w:divBdr>
        </w:div>
        <w:div w:id="1281763188">
          <w:marLeft w:val="640"/>
          <w:marRight w:val="0"/>
          <w:marTop w:val="0"/>
          <w:marBottom w:val="0"/>
          <w:divBdr>
            <w:top w:val="none" w:sz="0" w:space="0" w:color="auto"/>
            <w:left w:val="none" w:sz="0" w:space="0" w:color="auto"/>
            <w:bottom w:val="none" w:sz="0" w:space="0" w:color="auto"/>
            <w:right w:val="none" w:sz="0" w:space="0" w:color="auto"/>
          </w:divBdr>
        </w:div>
        <w:div w:id="337654181">
          <w:marLeft w:val="640"/>
          <w:marRight w:val="0"/>
          <w:marTop w:val="0"/>
          <w:marBottom w:val="0"/>
          <w:divBdr>
            <w:top w:val="none" w:sz="0" w:space="0" w:color="auto"/>
            <w:left w:val="none" w:sz="0" w:space="0" w:color="auto"/>
            <w:bottom w:val="none" w:sz="0" w:space="0" w:color="auto"/>
            <w:right w:val="none" w:sz="0" w:space="0" w:color="auto"/>
          </w:divBdr>
        </w:div>
        <w:div w:id="141436313">
          <w:marLeft w:val="640"/>
          <w:marRight w:val="0"/>
          <w:marTop w:val="0"/>
          <w:marBottom w:val="0"/>
          <w:divBdr>
            <w:top w:val="none" w:sz="0" w:space="0" w:color="auto"/>
            <w:left w:val="none" w:sz="0" w:space="0" w:color="auto"/>
            <w:bottom w:val="none" w:sz="0" w:space="0" w:color="auto"/>
            <w:right w:val="none" w:sz="0" w:space="0" w:color="auto"/>
          </w:divBdr>
        </w:div>
        <w:div w:id="693382770">
          <w:marLeft w:val="640"/>
          <w:marRight w:val="0"/>
          <w:marTop w:val="0"/>
          <w:marBottom w:val="0"/>
          <w:divBdr>
            <w:top w:val="none" w:sz="0" w:space="0" w:color="auto"/>
            <w:left w:val="none" w:sz="0" w:space="0" w:color="auto"/>
            <w:bottom w:val="none" w:sz="0" w:space="0" w:color="auto"/>
            <w:right w:val="none" w:sz="0" w:space="0" w:color="auto"/>
          </w:divBdr>
        </w:div>
        <w:div w:id="1626694155">
          <w:marLeft w:val="640"/>
          <w:marRight w:val="0"/>
          <w:marTop w:val="0"/>
          <w:marBottom w:val="0"/>
          <w:divBdr>
            <w:top w:val="none" w:sz="0" w:space="0" w:color="auto"/>
            <w:left w:val="none" w:sz="0" w:space="0" w:color="auto"/>
            <w:bottom w:val="none" w:sz="0" w:space="0" w:color="auto"/>
            <w:right w:val="none" w:sz="0" w:space="0" w:color="auto"/>
          </w:divBdr>
        </w:div>
        <w:div w:id="594368027">
          <w:marLeft w:val="640"/>
          <w:marRight w:val="0"/>
          <w:marTop w:val="0"/>
          <w:marBottom w:val="0"/>
          <w:divBdr>
            <w:top w:val="none" w:sz="0" w:space="0" w:color="auto"/>
            <w:left w:val="none" w:sz="0" w:space="0" w:color="auto"/>
            <w:bottom w:val="none" w:sz="0" w:space="0" w:color="auto"/>
            <w:right w:val="none" w:sz="0" w:space="0" w:color="auto"/>
          </w:divBdr>
        </w:div>
        <w:div w:id="287860084">
          <w:marLeft w:val="640"/>
          <w:marRight w:val="0"/>
          <w:marTop w:val="0"/>
          <w:marBottom w:val="0"/>
          <w:divBdr>
            <w:top w:val="none" w:sz="0" w:space="0" w:color="auto"/>
            <w:left w:val="none" w:sz="0" w:space="0" w:color="auto"/>
            <w:bottom w:val="none" w:sz="0" w:space="0" w:color="auto"/>
            <w:right w:val="none" w:sz="0" w:space="0" w:color="auto"/>
          </w:divBdr>
        </w:div>
        <w:div w:id="198010043">
          <w:marLeft w:val="640"/>
          <w:marRight w:val="0"/>
          <w:marTop w:val="0"/>
          <w:marBottom w:val="0"/>
          <w:divBdr>
            <w:top w:val="none" w:sz="0" w:space="0" w:color="auto"/>
            <w:left w:val="none" w:sz="0" w:space="0" w:color="auto"/>
            <w:bottom w:val="none" w:sz="0" w:space="0" w:color="auto"/>
            <w:right w:val="none" w:sz="0" w:space="0" w:color="auto"/>
          </w:divBdr>
        </w:div>
        <w:div w:id="244654283">
          <w:marLeft w:val="640"/>
          <w:marRight w:val="0"/>
          <w:marTop w:val="0"/>
          <w:marBottom w:val="0"/>
          <w:divBdr>
            <w:top w:val="none" w:sz="0" w:space="0" w:color="auto"/>
            <w:left w:val="none" w:sz="0" w:space="0" w:color="auto"/>
            <w:bottom w:val="none" w:sz="0" w:space="0" w:color="auto"/>
            <w:right w:val="none" w:sz="0" w:space="0" w:color="auto"/>
          </w:divBdr>
        </w:div>
        <w:div w:id="1671449940">
          <w:marLeft w:val="640"/>
          <w:marRight w:val="0"/>
          <w:marTop w:val="0"/>
          <w:marBottom w:val="0"/>
          <w:divBdr>
            <w:top w:val="none" w:sz="0" w:space="0" w:color="auto"/>
            <w:left w:val="none" w:sz="0" w:space="0" w:color="auto"/>
            <w:bottom w:val="none" w:sz="0" w:space="0" w:color="auto"/>
            <w:right w:val="none" w:sz="0" w:space="0" w:color="auto"/>
          </w:divBdr>
        </w:div>
        <w:div w:id="719090140">
          <w:marLeft w:val="640"/>
          <w:marRight w:val="0"/>
          <w:marTop w:val="0"/>
          <w:marBottom w:val="0"/>
          <w:divBdr>
            <w:top w:val="none" w:sz="0" w:space="0" w:color="auto"/>
            <w:left w:val="none" w:sz="0" w:space="0" w:color="auto"/>
            <w:bottom w:val="none" w:sz="0" w:space="0" w:color="auto"/>
            <w:right w:val="none" w:sz="0" w:space="0" w:color="auto"/>
          </w:divBdr>
        </w:div>
        <w:div w:id="1397364490">
          <w:marLeft w:val="640"/>
          <w:marRight w:val="0"/>
          <w:marTop w:val="0"/>
          <w:marBottom w:val="0"/>
          <w:divBdr>
            <w:top w:val="none" w:sz="0" w:space="0" w:color="auto"/>
            <w:left w:val="none" w:sz="0" w:space="0" w:color="auto"/>
            <w:bottom w:val="none" w:sz="0" w:space="0" w:color="auto"/>
            <w:right w:val="none" w:sz="0" w:space="0" w:color="auto"/>
          </w:divBdr>
        </w:div>
      </w:divsChild>
    </w:div>
    <w:div w:id="464274084">
      <w:marLeft w:val="640"/>
      <w:marRight w:val="0"/>
      <w:marTop w:val="0"/>
      <w:marBottom w:val="0"/>
      <w:divBdr>
        <w:top w:val="none" w:sz="0" w:space="0" w:color="auto"/>
        <w:left w:val="none" w:sz="0" w:space="0" w:color="auto"/>
        <w:bottom w:val="none" w:sz="0" w:space="0" w:color="auto"/>
        <w:right w:val="none" w:sz="0" w:space="0" w:color="auto"/>
      </w:divBdr>
    </w:div>
    <w:div w:id="464783828">
      <w:marLeft w:val="640"/>
      <w:marRight w:val="0"/>
      <w:marTop w:val="0"/>
      <w:marBottom w:val="0"/>
      <w:divBdr>
        <w:top w:val="none" w:sz="0" w:space="0" w:color="auto"/>
        <w:left w:val="none" w:sz="0" w:space="0" w:color="auto"/>
        <w:bottom w:val="none" w:sz="0" w:space="0" w:color="auto"/>
        <w:right w:val="none" w:sz="0" w:space="0" w:color="auto"/>
      </w:divBdr>
    </w:div>
    <w:div w:id="465122586">
      <w:marLeft w:val="640"/>
      <w:marRight w:val="0"/>
      <w:marTop w:val="0"/>
      <w:marBottom w:val="0"/>
      <w:divBdr>
        <w:top w:val="none" w:sz="0" w:space="0" w:color="auto"/>
        <w:left w:val="none" w:sz="0" w:space="0" w:color="auto"/>
        <w:bottom w:val="none" w:sz="0" w:space="0" w:color="auto"/>
        <w:right w:val="none" w:sz="0" w:space="0" w:color="auto"/>
      </w:divBdr>
    </w:div>
    <w:div w:id="467675016">
      <w:marLeft w:val="640"/>
      <w:marRight w:val="0"/>
      <w:marTop w:val="0"/>
      <w:marBottom w:val="0"/>
      <w:divBdr>
        <w:top w:val="none" w:sz="0" w:space="0" w:color="auto"/>
        <w:left w:val="none" w:sz="0" w:space="0" w:color="auto"/>
        <w:bottom w:val="none" w:sz="0" w:space="0" w:color="auto"/>
        <w:right w:val="none" w:sz="0" w:space="0" w:color="auto"/>
      </w:divBdr>
    </w:div>
    <w:div w:id="467823531">
      <w:marLeft w:val="640"/>
      <w:marRight w:val="0"/>
      <w:marTop w:val="0"/>
      <w:marBottom w:val="0"/>
      <w:divBdr>
        <w:top w:val="none" w:sz="0" w:space="0" w:color="auto"/>
        <w:left w:val="none" w:sz="0" w:space="0" w:color="auto"/>
        <w:bottom w:val="none" w:sz="0" w:space="0" w:color="auto"/>
        <w:right w:val="none" w:sz="0" w:space="0" w:color="auto"/>
      </w:divBdr>
    </w:div>
    <w:div w:id="467936015">
      <w:marLeft w:val="640"/>
      <w:marRight w:val="0"/>
      <w:marTop w:val="0"/>
      <w:marBottom w:val="0"/>
      <w:divBdr>
        <w:top w:val="none" w:sz="0" w:space="0" w:color="auto"/>
        <w:left w:val="none" w:sz="0" w:space="0" w:color="auto"/>
        <w:bottom w:val="none" w:sz="0" w:space="0" w:color="auto"/>
        <w:right w:val="none" w:sz="0" w:space="0" w:color="auto"/>
      </w:divBdr>
    </w:div>
    <w:div w:id="468285374">
      <w:marLeft w:val="640"/>
      <w:marRight w:val="0"/>
      <w:marTop w:val="0"/>
      <w:marBottom w:val="0"/>
      <w:divBdr>
        <w:top w:val="none" w:sz="0" w:space="0" w:color="auto"/>
        <w:left w:val="none" w:sz="0" w:space="0" w:color="auto"/>
        <w:bottom w:val="none" w:sz="0" w:space="0" w:color="auto"/>
        <w:right w:val="none" w:sz="0" w:space="0" w:color="auto"/>
      </w:divBdr>
    </w:div>
    <w:div w:id="468477701">
      <w:marLeft w:val="640"/>
      <w:marRight w:val="0"/>
      <w:marTop w:val="0"/>
      <w:marBottom w:val="0"/>
      <w:divBdr>
        <w:top w:val="none" w:sz="0" w:space="0" w:color="auto"/>
        <w:left w:val="none" w:sz="0" w:space="0" w:color="auto"/>
        <w:bottom w:val="none" w:sz="0" w:space="0" w:color="auto"/>
        <w:right w:val="none" w:sz="0" w:space="0" w:color="auto"/>
      </w:divBdr>
    </w:div>
    <w:div w:id="470055857">
      <w:marLeft w:val="640"/>
      <w:marRight w:val="0"/>
      <w:marTop w:val="0"/>
      <w:marBottom w:val="0"/>
      <w:divBdr>
        <w:top w:val="none" w:sz="0" w:space="0" w:color="auto"/>
        <w:left w:val="none" w:sz="0" w:space="0" w:color="auto"/>
        <w:bottom w:val="none" w:sz="0" w:space="0" w:color="auto"/>
        <w:right w:val="none" w:sz="0" w:space="0" w:color="auto"/>
      </w:divBdr>
    </w:div>
    <w:div w:id="470251805">
      <w:marLeft w:val="640"/>
      <w:marRight w:val="0"/>
      <w:marTop w:val="0"/>
      <w:marBottom w:val="0"/>
      <w:divBdr>
        <w:top w:val="none" w:sz="0" w:space="0" w:color="auto"/>
        <w:left w:val="none" w:sz="0" w:space="0" w:color="auto"/>
        <w:bottom w:val="none" w:sz="0" w:space="0" w:color="auto"/>
        <w:right w:val="none" w:sz="0" w:space="0" w:color="auto"/>
      </w:divBdr>
    </w:div>
    <w:div w:id="470444267">
      <w:marLeft w:val="640"/>
      <w:marRight w:val="0"/>
      <w:marTop w:val="0"/>
      <w:marBottom w:val="0"/>
      <w:divBdr>
        <w:top w:val="none" w:sz="0" w:space="0" w:color="auto"/>
        <w:left w:val="none" w:sz="0" w:space="0" w:color="auto"/>
        <w:bottom w:val="none" w:sz="0" w:space="0" w:color="auto"/>
        <w:right w:val="none" w:sz="0" w:space="0" w:color="auto"/>
      </w:divBdr>
    </w:div>
    <w:div w:id="470636181">
      <w:marLeft w:val="640"/>
      <w:marRight w:val="0"/>
      <w:marTop w:val="0"/>
      <w:marBottom w:val="0"/>
      <w:divBdr>
        <w:top w:val="none" w:sz="0" w:space="0" w:color="auto"/>
        <w:left w:val="none" w:sz="0" w:space="0" w:color="auto"/>
        <w:bottom w:val="none" w:sz="0" w:space="0" w:color="auto"/>
        <w:right w:val="none" w:sz="0" w:space="0" w:color="auto"/>
      </w:divBdr>
    </w:div>
    <w:div w:id="470752950">
      <w:marLeft w:val="640"/>
      <w:marRight w:val="0"/>
      <w:marTop w:val="0"/>
      <w:marBottom w:val="0"/>
      <w:divBdr>
        <w:top w:val="none" w:sz="0" w:space="0" w:color="auto"/>
        <w:left w:val="none" w:sz="0" w:space="0" w:color="auto"/>
        <w:bottom w:val="none" w:sz="0" w:space="0" w:color="auto"/>
        <w:right w:val="none" w:sz="0" w:space="0" w:color="auto"/>
      </w:divBdr>
    </w:div>
    <w:div w:id="471362500">
      <w:marLeft w:val="640"/>
      <w:marRight w:val="0"/>
      <w:marTop w:val="0"/>
      <w:marBottom w:val="0"/>
      <w:divBdr>
        <w:top w:val="none" w:sz="0" w:space="0" w:color="auto"/>
        <w:left w:val="none" w:sz="0" w:space="0" w:color="auto"/>
        <w:bottom w:val="none" w:sz="0" w:space="0" w:color="auto"/>
        <w:right w:val="none" w:sz="0" w:space="0" w:color="auto"/>
      </w:divBdr>
    </w:div>
    <w:div w:id="471363681">
      <w:marLeft w:val="640"/>
      <w:marRight w:val="0"/>
      <w:marTop w:val="0"/>
      <w:marBottom w:val="0"/>
      <w:divBdr>
        <w:top w:val="none" w:sz="0" w:space="0" w:color="auto"/>
        <w:left w:val="none" w:sz="0" w:space="0" w:color="auto"/>
        <w:bottom w:val="none" w:sz="0" w:space="0" w:color="auto"/>
        <w:right w:val="none" w:sz="0" w:space="0" w:color="auto"/>
      </w:divBdr>
    </w:div>
    <w:div w:id="471675113">
      <w:marLeft w:val="640"/>
      <w:marRight w:val="0"/>
      <w:marTop w:val="0"/>
      <w:marBottom w:val="0"/>
      <w:divBdr>
        <w:top w:val="none" w:sz="0" w:space="0" w:color="auto"/>
        <w:left w:val="none" w:sz="0" w:space="0" w:color="auto"/>
        <w:bottom w:val="none" w:sz="0" w:space="0" w:color="auto"/>
        <w:right w:val="none" w:sz="0" w:space="0" w:color="auto"/>
      </w:divBdr>
    </w:div>
    <w:div w:id="472211049">
      <w:marLeft w:val="640"/>
      <w:marRight w:val="0"/>
      <w:marTop w:val="0"/>
      <w:marBottom w:val="0"/>
      <w:divBdr>
        <w:top w:val="none" w:sz="0" w:space="0" w:color="auto"/>
        <w:left w:val="none" w:sz="0" w:space="0" w:color="auto"/>
        <w:bottom w:val="none" w:sz="0" w:space="0" w:color="auto"/>
        <w:right w:val="none" w:sz="0" w:space="0" w:color="auto"/>
      </w:divBdr>
    </w:div>
    <w:div w:id="475604834">
      <w:marLeft w:val="640"/>
      <w:marRight w:val="0"/>
      <w:marTop w:val="0"/>
      <w:marBottom w:val="0"/>
      <w:divBdr>
        <w:top w:val="none" w:sz="0" w:space="0" w:color="auto"/>
        <w:left w:val="none" w:sz="0" w:space="0" w:color="auto"/>
        <w:bottom w:val="none" w:sz="0" w:space="0" w:color="auto"/>
        <w:right w:val="none" w:sz="0" w:space="0" w:color="auto"/>
      </w:divBdr>
    </w:div>
    <w:div w:id="477459668">
      <w:marLeft w:val="640"/>
      <w:marRight w:val="0"/>
      <w:marTop w:val="0"/>
      <w:marBottom w:val="0"/>
      <w:divBdr>
        <w:top w:val="none" w:sz="0" w:space="0" w:color="auto"/>
        <w:left w:val="none" w:sz="0" w:space="0" w:color="auto"/>
        <w:bottom w:val="none" w:sz="0" w:space="0" w:color="auto"/>
        <w:right w:val="none" w:sz="0" w:space="0" w:color="auto"/>
      </w:divBdr>
    </w:div>
    <w:div w:id="478307389">
      <w:marLeft w:val="640"/>
      <w:marRight w:val="0"/>
      <w:marTop w:val="0"/>
      <w:marBottom w:val="0"/>
      <w:divBdr>
        <w:top w:val="none" w:sz="0" w:space="0" w:color="auto"/>
        <w:left w:val="none" w:sz="0" w:space="0" w:color="auto"/>
        <w:bottom w:val="none" w:sz="0" w:space="0" w:color="auto"/>
        <w:right w:val="none" w:sz="0" w:space="0" w:color="auto"/>
      </w:divBdr>
    </w:div>
    <w:div w:id="478378143">
      <w:marLeft w:val="640"/>
      <w:marRight w:val="0"/>
      <w:marTop w:val="0"/>
      <w:marBottom w:val="0"/>
      <w:divBdr>
        <w:top w:val="none" w:sz="0" w:space="0" w:color="auto"/>
        <w:left w:val="none" w:sz="0" w:space="0" w:color="auto"/>
        <w:bottom w:val="none" w:sz="0" w:space="0" w:color="auto"/>
        <w:right w:val="none" w:sz="0" w:space="0" w:color="auto"/>
      </w:divBdr>
    </w:div>
    <w:div w:id="479158356">
      <w:marLeft w:val="640"/>
      <w:marRight w:val="0"/>
      <w:marTop w:val="0"/>
      <w:marBottom w:val="0"/>
      <w:divBdr>
        <w:top w:val="none" w:sz="0" w:space="0" w:color="auto"/>
        <w:left w:val="none" w:sz="0" w:space="0" w:color="auto"/>
        <w:bottom w:val="none" w:sz="0" w:space="0" w:color="auto"/>
        <w:right w:val="none" w:sz="0" w:space="0" w:color="auto"/>
      </w:divBdr>
    </w:div>
    <w:div w:id="479880188">
      <w:marLeft w:val="640"/>
      <w:marRight w:val="0"/>
      <w:marTop w:val="0"/>
      <w:marBottom w:val="0"/>
      <w:divBdr>
        <w:top w:val="none" w:sz="0" w:space="0" w:color="auto"/>
        <w:left w:val="none" w:sz="0" w:space="0" w:color="auto"/>
        <w:bottom w:val="none" w:sz="0" w:space="0" w:color="auto"/>
        <w:right w:val="none" w:sz="0" w:space="0" w:color="auto"/>
      </w:divBdr>
    </w:div>
    <w:div w:id="480848744">
      <w:marLeft w:val="640"/>
      <w:marRight w:val="0"/>
      <w:marTop w:val="0"/>
      <w:marBottom w:val="0"/>
      <w:divBdr>
        <w:top w:val="none" w:sz="0" w:space="0" w:color="auto"/>
        <w:left w:val="none" w:sz="0" w:space="0" w:color="auto"/>
        <w:bottom w:val="none" w:sz="0" w:space="0" w:color="auto"/>
        <w:right w:val="none" w:sz="0" w:space="0" w:color="auto"/>
      </w:divBdr>
    </w:div>
    <w:div w:id="483861186">
      <w:marLeft w:val="640"/>
      <w:marRight w:val="0"/>
      <w:marTop w:val="0"/>
      <w:marBottom w:val="0"/>
      <w:divBdr>
        <w:top w:val="none" w:sz="0" w:space="0" w:color="auto"/>
        <w:left w:val="none" w:sz="0" w:space="0" w:color="auto"/>
        <w:bottom w:val="none" w:sz="0" w:space="0" w:color="auto"/>
        <w:right w:val="none" w:sz="0" w:space="0" w:color="auto"/>
      </w:divBdr>
    </w:div>
    <w:div w:id="483938353">
      <w:marLeft w:val="640"/>
      <w:marRight w:val="0"/>
      <w:marTop w:val="0"/>
      <w:marBottom w:val="0"/>
      <w:divBdr>
        <w:top w:val="none" w:sz="0" w:space="0" w:color="auto"/>
        <w:left w:val="none" w:sz="0" w:space="0" w:color="auto"/>
        <w:bottom w:val="none" w:sz="0" w:space="0" w:color="auto"/>
        <w:right w:val="none" w:sz="0" w:space="0" w:color="auto"/>
      </w:divBdr>
    </w:div>
    <w:div w:id="485171780">
      <w:marLeft w:val="640"/>
      <w:marRight w:val="0"/>
      <w:marTop w:val="0"/>
      <w:marBottom w:val="0"/>
      <w:divBdr>
        <w:top w:val="none" w:sz="0" w:space="0" w:color="auto"/>
        <w:left w:val="none" w:sz="0" w:space="0" w:color="auto"/>
        <w:bottom w:val="none" w:sz="0" w:space="0" w:color="auto"/>
        <w:right w:val="none" w:sz="0" w:space="0" w:color="auto"/>
      </w:divBdr>
    </w:div>
    <w:div w:id="485510714">
      <w:marLeft w:val="640"/>
      <w:marRight w:val="0"/>
      <w:marTop w:val="0"/>
      <w:marBottom w:val="0"/>
      <w:divBdr>
        <w:top w:val="none" w:sz="0" w:space="0" w:color="auto"/>
        <w:left w:val="none" w:sz="0" w:space="0" w:color="auto"/>
        <w:bottom w:val="none" w:sz="0" w:space="0" w:color="auto"/>
        <w:right w:val="none" w:sz="0" w:space="0" w:color="auto"/>
      </w:divBdr>
    </w:div>
    <w:div w:id="487020469">
      <w:marLeft w:val="640"/>
      <w:marRight w:val="0"/>
      <w:marTop w:val="0"/>
      <w:marBottom w:val="0"/>
      <w:divBdr>
        <w:top w:val="none" w:sz="0" w:space="0" w:color="auto"/>
        <w:left w:val="none" w:sz="0" w:space="0" w:color="auto"/>
        <w:bottom w:val="none" w:sz="0" w:space="0" w:color="auto"/>
        <w:right w:val="none" w:sz="0" w:space="0" w:color="auto"/>
      </w:divBdr>
    </w:div>
    <w:div w:id="487937273">
      <w:marLeft w:val="640"/>
      <w:marRight w:val="0"/>
      <w:marTop w:val="0"/>
      <w:marBottom w:val="0"/>
      <w:divBdr>
        <w:top w:val="none" w:sz="0" w:space="0" w:color="auto"/>
        <w:left w:val="none" w:sz="0" w:space="0" w:color="auto"/>
        <w:bottom w:val="none" w:sz="0" w:space="0" w:color="auto"/>
        <w:right w:val="none" w:sz="0" w:space="0" w:color="auto"/>
      </w:divBdr>
    </w:div>
    <w:div w:id="488055565">
      <w:marLeft w:val="640"/>
      <w:marRight w:val="0"/>
      <w:marTop w:val="0"/>
      <w:marBottom w:val="0"/>
      <w:divBdr>
        <w:top w:val="none" w:sz="0" w:space="0" w:color="auto"/>
        <w:left w:val="none" w:sz="0" w:space="0" w:color="auto"/>
        <w:bottom w:val="none" w:sz="0" w:space="0" w:color="auto"/>
        <w:right w:val="none" w:sz="0" w:space="0" w:color="auto"/>
      </w:divBdr>
    </w:div>
    <w:div w:id="488789090">
      <w:marLeft w:val="640"/>
      <w:marRight w:val="0"/>
      <w:marTop w:val="0"/>
      <w:marBottom w:val="0"/>
      <w:divBdr>
        <w:top w:val="none" w:sz="0" w:space="0" w:color="auto"/>
        <w:left w:val="none" w:sz="0" w:space="0" w:color="auto"/>
        <w:bottom w:val="none" w:sz="0" w:space="0" w:color="auto"/>
        <w:right w:val="none" w:sz="0" w:space="0" w:color="auto"/>
      </w:divBdr>
    </w:div>
    <w:div w:id="489836066">
      <w:marLeft w:val="640"/>
      <w:marRight w:val="0"/>
      <w:marTop w:val="0"/>
      <w:marBottom w:val="0"/>
      <w:divBdr>
        <w:top w:val="none" w:sz="0" w:space="0" w:color="auto"/>
        <w:left w:val="none" w:sz="0" w:space="0" w:color="auto"/>
        <w:bottom w:val="none" w:sz="0" w:space="0" w:color="auto"/>
        <w:right w:val="none" w:sz="0" w:space="0" w:color="auto"/>
      </w:divBdr>
    </w:div>
    <w:div w:id="492375624">
      <w:marLeft w:val="640"/>
      <w:marRight w:val="0"/>
      <w:marTop w:val="0"/>
      <w:marBottom w:val="0"/>
      <w:divBdr>
        <w:top w:val="none" w:sz="0" w:space="0" w:color="auto"/>
        <w:left w:val="none" w:sz="0" w:space="0" w:color="auto"/>
        <w:bottom w:val="none" w:sz="0" w:space="0" w:color="auto"/>
        <w:right w:val="none" w:sz="0" w:space="0" w:color="auto"/>
      </w:divBdr>
    </w:div>
    <w:div w:id="492988548">
      <w:marLeft w:val="640"/>
      <w:marRight w:val="0"/>
      <w:marTop w:val="0"/>
      <w:marBottom w:val="0"/>
      <w:divBdr>
        <w:top w:val="none" w:sz="0" w:space="0" w:color="auto"/>
        <w:left w:val="none" w:sz="0" w:space="0" w:color="auto"/>
        <w:bottom w:val="none" w:sz="0" w:space="0" w:color="auto"/>
        <w:right w:val="none" w:sz="0" w:space="0" w:color="auto"/>
      </w:divBdr>
    </w:div>
    <w:div w:id="494150950">
      <w:marLeft w:val="640"/>
      <w:marRight w:val="0"/>
      <w:marTop w:val="0"/>
      <w:marBottom w:val="0"/>
      <w:divBdr>
        <w:top w:val="none" w:sz="0" w:space="0" w:color="auto"/>
        <w:left w:val="none" w:sz="0" w:space="0" w:color="auto"/>
        <w:bottom w:val="none" w:sz="0" w:space="0" w:color="auto"/>
        <w:right w:val="none" w:sz="0" w:space="0" w:color="auto"/>
      </w:divBdr>
    </w:div>
    <w:div w:id="494809538">
      <w:marLeft w:val="640"/>
      <w:marRight w:val="0"/>
      <w:marTop w:val="0"/>
      <w:marBottom w:val="0"/>
      <w:divBdr>
        <w:top w:val="none" w:sz="0" w:space="0" w:color="auto"/>
        <w:left w:val="none" w:sz="0" w:space="0" w:color="auto"/>
        <w:bottom w:val="none" w:sz="0" w:space="0" w:color="auto"/>
        <w:right w:val="none" w:sz="0" w:space="0" w:color="auto"/>
      </w:divBdr>
    </w:div>
    <w:div w:id="495072749">
      <w:marLeft w:val="640"/>
      <w:marRight w:val="0"/>
      <w:marTop w:val="0"/>
      <w:marBottom w:val="0"/>
      <w:divBdr>
        <w:top w:val="none" w:sz="0" w:space="0" w:color="auto"/>
        <w:left w:val="none" w:sz="0" w:space="0" w:color="auto"/>
        <w:bottom w:val="none" w:sz="0" w:space="0" w:color="auto"/>
        <w:right w:val="none" w:sz="0" w:space="0" w:color="auto"/>
      </w:divBdr>
    </w:div>
    <w:div w:id="495386946">
      <w:marLeft w:val="640"/>
      <w:marRight w:val="0"/>
      <w:marTop w:val="0"/>
      <w:marBottom w:val="0"/>
      <w:divBdr>
        <w:top w:val="none" w:sz="0" w:space="0" w:color="auto"/>
        <w:left w:val="none" w:sz="0" w:space="0" w:color="auto"/>
        <w:bottom w:val="none" w:sz="0" w:space="0" w:color="auto"/>
        <w:right w:val="none" w:sz="0" w:space="0" w:color="auto"/>
      </w:divBdr>
    </w:div>
    <w:div w:id="495651718">
      <w:marLeft w:val="640"/>
      <w:marRight w:val="0"/>
      <w:marTop w:val="0"/>
      <w:marBottom w:val="0"/>
      <w:divBdr>
        <w:top w:val="none" w:sz="0" w:space="0" w:color="auto"/>
        <w:left w:val="none" w:sz="0" w:space="0" w:color="auto"/>
        <w:bottom w:val="none" w:sz="0" w:space="0" w:color="auto"/>
        <w:right w:val="none" w:sz="0" w:space="0" w:color="auto"/>
      </w:divBdr>
    </w:div>
    <w:div w:id="495733386">
      <w:marLeft w:val="640"/>
      <w:marRight w:val="0"/>
      <w:marTop w:val="0"/>
      <w:marBottom w:val="0"/>
      <w:divBdr>
        <w:top w:val="none" w:sz="0" w:space="0" w:color="auto"/>
        <w:left w:val="none" w:sz="0" w:space="0" w:color="auto"/>
        <w:bottom w:val="none" w:sz="0" w:space="0" w:color="auto"/>
        <w:right w:val="none" w:sz="0" w:space="0" w:color="auto"/>
      </w:divBdr>
    </w:div>
    <w:div w:id="495924896">
      <w:marLeft w:val="640"/>
      <w:marRight w:val="0"/>
      <w:marTop w:val="0"/>
      <w:marBottom w:val="0"/>
      <w:divBdr>
        <w:top w:val="none" w:sz="0" w:space="0" w:color="auto"/>
        <w:left w:val="none" w:sz="0" w:space="0" w:color="auto"/>
        <w:bottom w:val="none" w:sz="0" w:space="0" w:color="auto"/>
        <w:right w:val="none" w:sz="0" w:space="0" w:color="auto"/>
      </w:divBdr>
    </w:div>
    <w:div w:id="496728568">
      <w:marLeft w:val="640"/>
      <w:marRight w:val="0"/>
      <w:marTop w:val="0"/>
      <w:marBottom w:val="0"/>
      <w:divBdr>
        <w:top w:val="none" w:sz="0" w:space="0" w:color="auto"/>
        <w:left w:val="none" w:sz="0" w:space="0" w:color="auto"/>
        <w:bottom w:val="none" w:sz="0" w:space="0" w:color="auto"/>
        <w:right w:val="none" w:sz="0" w:space="0" w:color="auto"/>
      </w:divBdr>
    </w:div>
    <w:div w:id="496960018">
      <w:marLeft w:val="640"/>
      <w:marRight w:val="0"/>
      <w:marTop w:val="0"/>
      <w:marBottom w:val="0"/>
      <w:divBdr>
        <w:top w:val="none" w:sz="0" w:space="0" w:color="auto"/>
        <w:left w:val="none" w:sz="0" w:space="0" w:color="auto"/>
        <w:bottom w:val="none" w:sz="0" w:space="0" w:color="auto"/>
        <w:right w:val="none" w:sz="0" w:space="0" w:color="auto"/>
      </w:divBdr>
    </w:div>
    <w:div w:id="497423410">
      <w:marLeft w:val="640"/>
      <w:marRight w:val="0"/>
      <w:marTop w:val="0"/>
      <w:marBottom w:val="0"/>
      <w:divBdr>
        <w:top w:val="none" w:sz="0" w:space="0" w:color="auto"/>
        <w:left w:val="none" w:sz="0" w:space="0" w:color="auto"/>
        <w:bottom w:val="none" w:sz="0" w:space="0" w:color="auto"/>
        <w:right w:val="none" w:sz="0" w:space="0" w:color="auto"/>
      </w:divBdr>
    </w:div>
    <w:div w:id="498085472">
      <w:marLeft w:val="640"/>
      <w:marRight w:val="0"/>
      <w:marTop w:val="0"/>
      <w:marBottom w:val="0"/>
      <w:divBdr>
        <w:top w:val="none" w:sz="0" w:space="0" w:color="auto"/>
        <w:left w:val="none" w:sz="0" w:space="0" w:color="auto"/>
        <w:bottom w:val="none" w:sz="0" w:space="0" w:color="auto"/>
        <w:right w:val="none" w:sz="0" w:space="0" w:color="auto"/>
      </w:divBdr>
    </w:div>
    <w:div w:id="498930531">
      <w:marLeft w:val="640"/>
      <w:marRight w:val="0"/>
      <w:marTop w:val="0"/>
      <w:marBottom w:val="0"/>
      <w:divBdr>
        <w:top w:val="none" w:sz="0" w:space="0" w:color="auto"/>
        <w:left w:val="none" w:sz="0" w:space="0" w:color="auto"/>
        <w:bottom w:val="none" w:sz="0" w:space="0" w:color="auto"/>
        <w:right w:val="none" w:sz="0" w:space="0" w:color="auto"/>
      </w:divBdr>
    </w:div>
    <w:div w:id="500125996">
      <w:marLeft w:val="640"/>
      <w:marRight w:val="0"/>
      <w:marTop w:val="0"/>
      <w:marBottom w:val="0"/>
      <w:divBdr>
        <w:top w:val="none" w:sz="0" w:space="0" w:color="auto"/>
        <w:left w:val="none" w:sz="0" w:space="0" w:color="auto"/>
        <w:bottom w:val="none" w:sz="0" w:space="0" w:color="auto"/>
        <w:right w:val="none" w:sz="0" w:space="0" w:color="auto"/>
      </w:divBdr>
    </w:div>
    <w:div w:id="503589850">
      <w:marLeft w:val="640"/>
      <w:marRight w:val="0"/>
      <w:marTop w:val="0"/>
      <w:marBottom w:val="0"/>
      <w:divBdr>
        <w:top w:val="none" w:sz="0" w:space="0" w:color="auto"/>
        <w:left w:val="none" w:sz="0" w:space="0" w:color="auto"/>
        <w:bottom w:val="none" w:sz="0" w:space="0" w:color="auto"/>
        <w:right w:val="none" w:sz="0" w:space="0" w:color="auto"/>
      </w:divBdr>
    </w:div>
    <w:div w:id="504059465">
      <w:marLeft w:val="640"/>
      <w:marRight w:val="0"/>
      <w:marTop w:val="0"/>
      <w:marBottom w:val="0"/>
      <w:divBdr>
        <w:top w:val="none" w:sz="0" w:space="0" w:color="auto"/>
        <w:left w:val="none" w:sz="0" w:space="0" w:color="auto"/>
        <w:bottom w:val="none" w:sz="0" w:space="0" w:color="auto"/>
        <w:right w:val="none" w:sz="0" w:space="0" w:color="auto"/>
      </w:divBdr>
    </w:div>
    <w:div w:id="505444913">
      <w:marLeft w:val="640"/>
      <w:marRight w:val="0"/>
      <w:marTop w:val="0"/>
      <w:marBottom w:val="0"/>
      <w:divBdr>
        <w:top w:val="none" w:sz="0" w:space="0" w:color="auto"/>
        <w:left w:val="none" w:sz="0" w:space="0" w:color="auto"/>
        <w:bottom w:val="none" w:sz="0" w:space="0" w:color="auto"/>
        <w:right w:val="none" w:sz="0" w:space="0" w:color="auto"/>
      </w:divBdr>
    </w:div>
    <w:div w:id="506212280">
      <w:marLeft w:val="640"/>
      <w:marRight w:val="0"/>
      <w:marTop w:val="0"/>
      <w:marBottom w:val="0"/>
      <w:divBdr>
        <w:top w:val="none" w:sz="0" w:space="0" w:color="auto"/>
        <w:left w:val="none" w:sz="0" w:space="0" w:color="auto"/>
        <w:bottom w:val="none" w:sz="0" w:space="0" w:color="auto"/>
        <w:right w:val="none" w:sz="0" w:space="0" w:color="auto"/>
      </w:divBdr>
    </w:div>
    <w:div w:id="508368445">
      <w:marLeft w:val="640"/>
      <w:marRight w:val="0"/>
      <w:marTop w:val="0"/>
      <w:marBottom w:val="0"/>
      <w:divBdr>
        <w:top w:val="none" w:sz="0" w:space="0" w:color="auto"/>
        <w:left w:val="none" w:sz="0" w:space="0" w:color="auto"/>
        <w:bottom w:val="none" w:sz="0" w:space="0" w:color="auto"/>
        <w:right w:val="none" w:sz="0" w:space="0" w:color="auto"/>
      </w:divBdr>
    </w:div>
    <w:div w:id="508565264">
      <w:marLeft w:val="640"/>
      <w:marRight w:val="0"/>
      <w:marTop w:val="0"/>
      <w:marBottom w:val="0"/>
      <w:divBdr>
        <w:top w:val="none" w:sz="0" w:space="0" w:color="auto"/>
        <w:left w:val="none" w:sz="0" w:space="0" w:color="auto"/>
        <w:bottom w:val="none" w:sz="0" w:space="0" w:color="auto"/>
        <w:right w:val="none" w:sz="0" w:space="0" w:color="auto"/>
      </w:divBdr>
    </w:div>
    <w:div w:id="508570798">
      <w:marLeft w:val="640"/>
      <w:marRight w:val="0"/>
      <w:marTop w:val="0"/>
      <w:marBottom w:val="0"/>
      <w:divBdr>
        <w:top w:val="none" w:sz="0" w:space="0" w:color="auto"/>
        <w:left w:val="none" w:sz="0" w:space="0" w:color="auto"/>
        <w:bottom w:val="none" w:sz="0" w:space="0" w:color="auto"/>
        <w:right w:val="none" w:sz="0" w:space="0" w:color="auto"/>
      </w:divBdr>
    </w:div>
    <w:div w:id="510684222">
      <w:marLeft w:val="640"/>
      <w:marRight w:val="0"/>
      <w:marTop w:val="0"/>
      <w:marBottom w:val="0"/>
      <w:divBdr>
        <w:top w:val="none" w:sz="0" w:space="0" w:color="auto"/>
        <w:left w:val="none" w:sz="0" w:space="0" w:color="auto"/>
        <w:bottom w:val="none" w:sz="0" w:space="0" w:color="auto"/>
        <w:right w:val="none" w:sz="0" w:space="0" w:color="auto"/>
      </w:divBdr>
    </w:div>
    <w:div w:id="510948995">
      <w:marLeft w:val="640"/>
      <w:marRight w:val="0"/>
      <w:marTop w:val="0"/>
      <w:marBottom w:val="0"/>
      <w:divBdr>
        <w:top w:val="none" w:sz="0" w:space="0" w:color="auto"/>
        <w:left w:val="none" w:sz="0" w:space="0" w:color="auto"/>
        <w:bottom w:val="none" w:sz="0" w:space="0" w:color="auto"/>
        <w:right w:val="none" w:sz="0" w:space="0" w:color="auto"/>
      </w:divBdr>
    </w:div>
    <w:div w:id="510991936">
      <w:marLeft w:val="640"/>
      <w:marRight w:val="0"/>
      <w:marTop w:val="0"/>
      <w:marBottom w:val="0"/>
      <w:divBdr>
        <w:top w:val="none" w:sz="0" w:space="0" w:color="auto"/>
        <w:left w:val="none" w:sz="0" w:space="0" w:color="auto"/>
        <w:bottom w:val="none" w:sz="0" w:space="0" w:color="auto"/>
        <w:right w:val="none" w:sz="0" w:space="0" w:color="auto"/>
      </w:divBdr>
    </w:div>
    <w:div w:id="511648071">
      <w:marLeft w:val="640"/>
      <w:marRight w:val="0"/>
      <w:marTop w:val="0"/>
      <w:marBottom w:val="0"/>
      <w:divBdr>
        <w:top w:val="none" w:sz="0" w:space="0" w:color="auto"/>
        <w:left w:val="none" w:sz="0" w:space="0" w:color="auto"/>
        <w:bottom w:val="none" w:sz="0" w:space="0" w:color="auto"/>
        <w:right w:val="none" w:sz="0" w:space="0" w:color="auto"/>
      </w:divBdr>
    </w:div>
    <w:div w:id="512455624">
      <w:marLeft w:val="640"/>
      <w:marRight w:val="0"/>
      <w:marTop w:val="0"/>
      <w:marBottom w:val="0"/>
      <w:divBdr>
        <w:top w:val="none" w:sz="0" w:space="0" w:color="auto"/>
        <w:left w:val="none" w:sz="0" w:space="0" w:color="auto"/>
        <w:bottom w:val="none" w:sz="0" w:space="0" w:color="auto"/>
        <w:right w:val="none" w:sz="0" w:space="0" w:color="auto"/>
      </w:divBdr>
    </w:div>
    <w:div w:id="514345141">
      <w:marLeft w:val="640"/>
      <w:marRight w:val="0"/>
      <w:marTop w:val="0"/>
      <w:marBottom w:val="0"/>
      <w:divBdr>
        <w:top w:val="none" w:sz="0" w:space="0" w:color="auto"/>
        <w:left w:val="none" w:sz="0" w:space="0" w:color="auto"/>
        <w:bottom w:val="none" w:sz="0" w:space="0" w:color="auto"/>
        <w:right w:val="none" w:sz="0" w:space="0" w:color="auto"/>
      </w:divBdr>
    </w:div>
    <w:div w:id="514610265">
      <w:marLeft w:val="640"/>
      <w:marRight w:val="0"/>
      <w:marTop w:val="0"/>
      <w:marBottom w:val="0"/>
      <w:divBdr>
        <w:top w:val="none" w:sz="0" w:space="0" w:color="auto"/>
        <w:left w:val="none" w:sz="0" w:space="0" w:color="auto"/>
        <w:bottom w:val="none" w:sz="0" w:space="0" w:color="auto"/>
        <w:right w:val="none" w:sz="0" w:space="0" w:color="auto"/>
      </w:divBdr>
    </w:div>
    <w:div w:id="514733160">
      <w:marLeft w:val="640"/>
      <w:marRight w:val="0"/>
      <w:marTop w:val="0"/>
      <w:marBottom w:val="0"/>
      <w:divBdr>
        <w:top w:val="none" w:sz="0" w:space="0" w:color="auto"/>
        <w:left w:val="none" w:sz="0" w:space="0" w:color="auto"/>
        <w:bottom w:val="none" w:sz="0" w:space="0" w:color="auto"/>
        <w:right w:val="none" w:sz="0" w:space="0" w:color="auto"/>
      </w:divBdr>
    </w:div>
    <w:div w:id="515117326">
      <w:marLeft w:val="640"/>
      <w:marRight w:val="0"/>
      <w:marTop w:val="0"/>
      <w:marBottom w:val="0"/>
      <w:divBdr>
        <w:top w:val="none" w:sz="0" w:space="0" w:color="auto"/>
        <w:left w:val="none" w:sz="0" w:space="0" w:color="auto"/>
        <w:bottom w:val="none" w:sz="0" w:space="0" w:color="auto"/>
        <w:right w:val="none" w:sz="0" w:space="0" w:color="auto"/>
      </w:divBdr>
    </w:div>
    <w:div w:id="516387058">
      <w:marLeft w:val="640"/>
      <w:marRight w:val="0"/>
      <w:marTop w:val="0"/>
      <w:marBottom w:val="0"/>
      <w:divBdr>
        <w:top w:val="none" w:sz="0" w:space="0" w:color="auto"/>
        <w:left w:val="none" w:sz="0" w:space="0" w:color="auto"/>
        <w:bottom w:val="none" w:sz="0" w:space="0" w:color="auto"/>
        <w:right w:val="none" w:sz="0" w:space="0" w:color="auto"/>
      </w:divBdr>
    </w:div>
    <w:div w:id="516503750">
      <w:marLeft w:val="640"/>
      <w:marRight w:val="0"/>
      <w:marTop w:val="0"/>
      <w:marBottom w:val="0"/>
      <w:divBdr>
        <w:top w:val="none" w:sz="0" w:space="0" w:color="auto"/>
        <w:left w:val="none" w:sz="0" w:space="0" w:color="auto"/>
        <w:bottom w:val="none" w:sz="0" w:space="0" w:color="auto"/>
        <w:right w:val="none" w:sz="0" w:space="0" w:color="auto"/>
      </w:divBdr>
    </w:div>
    <w:div w:id="516624524">
      <w:marLeft w:val="640"/>
      <w:marRight w:val="0"/>
      <w:marTop w:val="0"/>
      <w:marBottom w:val="0"/>
      <w:divBdr>
        <w:top w:val="none" w:sz="0" w:space="0" w:color="auto"/>
        <w:left w:val="none" w:sz="0" w:space="0" w:color="auto"/>
        <w:bottom w:val="none" w:sz="0" w:space="0" w:color="auto"/>
        <w:right w:val="none" w:sz="0" w:space="0" w:color="auto"/>
      </w:divBdr>
    </w:div>
    <w:div w:id="518936099">
      <w:marLeft w:val="640"/>
      <w:marRight w:val="0"/>
      <w:marTop w:val="0"/>
      <w:marBottom w:val="0"/>
      <w:divBdr>
        <w:top w:val="none" w:sz="0" w:space="0" w:color="auto"/>
        <w:left w:val="none" w:sz="0" w:space="0" w:color="auto"/>
        <w:bottom w:val="none" w:sz="0" w:space="0" w:color="auto"/>
        <w:right w:val="none" w:sz="0" w:space="0" w:color="auto"/>
      </w:divBdr>
    </w:div>
    <w:div w:id="519124458">
      <w:marLeft w:val="640"/>
      <w:marRight w:val="0"/>
      <w:marTop w:val="0"/>
      <w:marBottom w:val="0"/>
      <w:divBdr>
        <w:top w:val="none" w:sz="0" w:space="0" w:color="auto"/>
        <w:left w:val="none" w:sz="0" w:space="0" w:color="auto"/>
        <w:bottom w:val="none" w:sz="0" w:space="0" w:color="auto"/>
        <w:right w:val="none" w:sz="0" w:space="0" w:color="auto"/>
      </w:divBdr>
    </w:div>
    <w:div w:id="519855071">
      <w:marLeft w:val="640"/>
      <w:marRight w:val="0"/>
      <w:marTop w:val="0"/>
      <w:marBottom w:val="0"/>
      <w:divBdr>
        <w:top w:val="none" w:sz="0" w:space="0" w:color="auto"/>
        <w:left w:val="none" w:sz="0" w:space="0" w:color="auto"/>
        <w:bottom w:val="none" w:sz="0" w:space="0" w:color="auto"/>
        <w:right w:val="none" w:sz="0" w:space="0" w:color="auto"/>
      </w:divBdr>
    </w:div>
    <w:div w:id="520052237">
      <w:marLeft w:val="640"/>
      <w:marRight w:val="0"/>
      <w:marTop w:val="0"/>
      <w:marBottom w:val="0"/>
      <w:divBdr>
        <w:top w:val="none" w:sz="0" w:space="0" w:color="auto"/>
        <w:left w:val="none" w:sz="0" w:space="0" w:color="auto"/>
        <w:bottom w:val="none" w:sz="0" w:space="0" w:color="auto"/>
        <w:right w:val="none" w:sz="0" w:space="0" w:color="auto"/>
      </w:divBdr>
    </w:div>
    <w:div w:id="520633990">
      <w:marLeft w:val="640"/>
      <w:marRight w:val="0"/>
      <w:marTop w:val="0"/>
      <w:marBottom w:val="0"/>
      <w:divBdr>
        <w:top w:val="none" w:sz="0" w:space="0" w:color="auto"/>
        <w:left w:val="none" w:sz="0" w:space="0" w:color="auto"/>
        <w:bottom w:val="none" w:sz="0" w:space="0" w:color="auto"/>
        <w:right w:val="none" w:sz="0" w:space="0" w:color="auto"/>
      </w:divBdr>
    </w:div>
    <w:div w:id="520893412">
      <w:marLeft w:val="640"/>
      <w:marRight w:val="0"/>
      <w:marTop w:val="0"/>
      <w:marBottom w:val="0"/>
      <w:divBdr>
        <w:top w:val="none" w:sz="0" w:space="0" w:color="auto"/>
        <w:left w:val="none" w:sz="0" w:space="0" w:color="auto"/>
        <w:bottom w:val="none" w:sz="0" w:space="0" w:color="auto"/>
        <w:right w:val="none" w:sz="0" w:space="0" w:color="auto"/>
      </w:divBdr>
    </w:div>
    <w:div w:id="520893664">
      <w:marLeft w:val="640"/>
      <w:marRight w:val="0"/>
      <w:marTop w:val="0"/>
      <w:marBottom w:val="0"/>
      <w:divBdr>
        <w:top w:val="none" w:sz="0" w:space="0" w:color="auto"/>
        <w:left w:val="none" w:sz="0" w:space="0" w:color="auto"/>
        <w:bottom w:val="none" w:sz="0" w:space="0" w:color="auto"/>
        <w:right w:val="none" w:sz="0" w:space="0" w:color="auto"/>
      </w:divBdr>
    </w:div>
    <w:div w:id="521359592">
      <w:marLeft w:val="640"/>
      <w:marRight w:val="0"/>
      <w:marTop w:val="0"/>
      <w:marBottom w:val="0"/>
      <w:divBdr>
        <w:top w:val="none" w:sz="0" w:space="0" w:color="auto"/>
        <w:left w:val="none" w:sz="0" w:space="0" w:color="auto"/>
        <w:bottom w:val="none" w:sz="0" w:space="0" w:color="auto"/>
        <w:right w:val="none" w:sz="0" w:space="0" w:color="auto"/>
      </w:divBdr>
    </w:div>
    <w:div w:id="522402291">
      <w:marLeft w:val="640"/>
      <w:marRight w:val="0"/>
      <w:marTop w:val="0"/>
      <w:marBottom w:val="0"/>
      <w:divBdr>
        <w:top w:val="none" w:sz="0" w:space="0" w:color="auto"/>
        <w:left w:val="none" w:sz="0" w:space="0" w:color="auto"/>
        <w:bottom w:val="none" w:sz="0" w:space="0" w:color="auto"/>
        <w:right w:val="none" w:sz="0" w:space="0" w:color="auto"/>
      </w:divBdr>
    </w:div>
    <w:div w:id="522743456">
      <w:marLeft w:val="640"/>
      <w:marRight w:val="0"/>
      <w:marTop w:val="0"/>
      <w:marBottom w:val="0"/>
      <w:divBdr>
        <w:top w:val="none" w:sz="0" w:space="0" w:color="auto"/>
        <w:left w:val="none" w:sz="0" w:space="0" w:color="auto"/>
        <w:bottom w:val="none" w:sz="0" w:space="0" w:color="auto"/>
        <w:right w:val="none" w:sz="0" w:space="0" w:color="auto"/>
      </w:divBdr>
    </w:div>
    <w:div w:id="524440588">
      <w:marLeft w:val="640"/>
      <w:marRight w:val="0"/>
      <w:marTop w:val="0"/>
      <w:marBottom w:val="0"/>
      <w:divBdr>
        <w:top w:val="none" w:sz="0" w:space="0" w:color="auto"/>
        <w:left w:val="none" w:sz="0" w:space="0" w:color="auto"/>
        <w:bottom w:val="none" w:sz="0" w:space="0" w:color="auto"/>
        <w:right w:val="none" w:sz="0" w:space="0" w:color="auto"/>
      </w:divBdr>
    </w:div>
    <w:div w:id="525296487">
      <w:marLeft w:val="640"/>
      <w:marRight w:val="0"/>
      <w:marTop w:val="0"/>
      <w:marBottom w:val="0"/>
      <w:divBdr>
        <w:top w:val="none" w:sz="0" w:space="0" w:color="auto"/>
        <w:left w:val="none" w:sz="0" w:space="0" w:color="auto"/>
        <w:bottom w:val="none" w:sz="0" w:space="0" w:color="auto"/>
        <w:right w:val="none" w:sz="0" w:space="0" w:color="auto"/>
      </w:divBdr>
    </w:div>
    <w:div w:id="526211289">
      <w:marLeft w:val="640"/>
      <w:marRight w:val="0"/>
      <w:marTop w:val="0"/>
      <w:marBottom w:val="0"/>
      <w:divBdr>
        <w:top w:val="none" w:sz="0" w:space="0" w:color="auto"/>
        <w:left w:val="none" w:sz="0" w:space="0" w:color="auto"/>
        <w:bottom w:val="none" w:sz="0" w:space="0" w:color="auto"/>
        <w:right w:val="none" w:sz="0" w:space="0" w:color="auto"/>
      </w:divBdr>
    </w:div>
    <w:div w:id="528839015">
      <w:marLeft w:val="640"/>
      <w:marRight w:val="0"/>
      <w:marTop w:val="0"/>
      <w:marBottom w:val="0"/>
      <w:divBdr>
        <w:top w:val="none" w:sz="0" w:space="0" w:color="auto"/>
        <w:left w:val="none" w:sz="0" w:space="0" w:color="auto"/>
        <w:bottom w:val="none" w:sz="0" w:space="0" w:color="auto"/>
        <w:right w:val="none" w:sz="0" w:space="0" w:color="auto"/>
      </w:divBdr>
    </w:div>
    <w:div w:id="529756251">
      <w:marLeft w:val="640"/>
      <w:marRight w:val="0"/>
      <w:marTop w:val="0"/>
      <w:marBottom w:val="0"/>
      <w:divBdr>
        <w:top w:val="none" w:sz="0" w:space="0" w:color="auto"/>
        <w:left w:val="none" w:sz="0" w:space="0" w:color="auto"/>
        <w:bottom w:val="none" w:sz="0" w:space="0" w:color="auto"/>
        <w:right w:val="none" w:sz="0" w:space="0" w:color="auto"/>
      </w:divBdr>
    </w:div>
    <w:div w:id="529758904">
      <w:marLeft w:val="640"/>
      <w:marRight w:val="0"/>
      <w:marTop w:val="0"/>
      <w:marBottom w:val="0"/>
      <w:divBdr>
        <w:top w:val="none" w:sz="0" w:space="0" w:color="auto"/>
        <w:left w:val="none" w:sz="0" w:space="0" w:color="auto"/>
        <w:bottom w:val="none" w:sz="0" w:space="0" w:color="auto"/>
        <w:right w:val="none" w:sz="0" w:space="0" w:color="auto"/>
      </w:divBdr>
    </w:div>
    <w:div w:id="530150285">
      <w:marLeft w:val="640"/>
      <w:marRight w:val="0"/>
      <w:marTop w:val="0"/>
      <w:marBottom w:val="0"/>
      <w:divBdr>
        <w:top w:val="none" w:sz="0" w:space="0" w:color="auto"/>
        <w:left w:val="none" w:sz="0" w:space="0" w:color="auto"/>
        <w:bottom w:val="none" w:sz="0" w:space="0" w:color="auto"/>
        <w:right w:val="none" w:sz="0" w:space="0" w:color="auto"/>
      </w:divBdr>
    </w:div>
    <w:div w:id="530188940">
      <w:marLeft w:val="640"/>
      <w:marRight w:val="0"/>
      <w:marTop w:val="0"/>
      <w:marBottom w:val="0"/>
      <w:divBdr>
        <w:top w:val="none" w:sz="0" w:space="0" w:color="auto"/>
        <w:left w:val="none" w:sz="0" w:space="0" w:color="auto"/>
        <w:bottom w:val="none" w:sz="0" w:space="0" w:color="auto"/>
        <w:right w:val="none" w:sz="0" w:space="0" w:color="auto"/>
      </w:divBdr>
    </w:div>
    <w:div w:id="530414334">
      <w:marLeft w:val="640"/>
      <w:marRight w:val="0"/>
      <w:marTop w:val="0"/>
      <w:marBottom w:val="0"/>
      <w:divBdr>
        <w:top w:val="none" w:sz="0" w:space="0" w:color="auto"/>
        <w:left w:val="none" w:sz="0" w:space="0" w:color="auto"/>
        <w:bottom w:val="none" w:sz="0" w:space="0" w:color="auto"/>
        <w:right w:val="none" w:sz="0" w:space="0" w:color="auto"/>
      </w:divBdr>
    </w:div>
    <w:div w:id="531696563">
      <w:marLeft w:val="640"/>
      <w:marRight w:val="0"/>
      <w:marTop w:val="0"/>
      <w:marBottom w:val="0"/>
      <w:divBdr>
        <w:top w:val="none" w:sz="0" w:space="0" w:color="auto"/>
        <w:left w:val="none" w:sz="0" w:space="0" w:color="auto"/>
        <w:bottom w:val="none" w:sz="0" w:space="0" w:color="auto"/>
        <w:right w:val="none" w:sz="0" w:space="0" w:color="auto"/>
      </w:divBdr>
    </w:div>
    <w:div w:id="531921292">
      <w:marLeft w:val="640"/>
      <w:marRight w:val="0"/>
      <w:marTop w:val="0"/>
      <w:marBottom w:val="0"/>
      <w:divBdr>
        <w:top w:val="none" w:sz="0" w:space="0" w:color="auto"/>
        <w:left w:val="none" w:sz="0" w:space="0" w:color="auto"/>
        <w:bottom w:val="none" w:sz="0" w:space="0" w:color="auto"/>
        <w:right w:val="none" w:sz="0" w:space="0" w:color="auto"/>
      </w:divBdr>
    </w:div>
    <w:div w:id="532036470">
      <w:marLeft w:val="640"/>
      <w:marRight w:val="0"/>
      <w:marTop w:val="0"/>
      <w:marBottom w:val="0"/>
      <w:divBdr>
        <w:top w:val="none" w:sz="0" w:space="0" w:color="auto"/>
        <w:left w:val="none" w:sz="0" w:space="0" w:color="auto"/>
        <w:bottom w:val="none" w:sz="0" w:space="0" w:color="auto"/>
        <w:right w:val="none" w:sz="0" w:space="0" w:color="auto"/>
      </w:divBdr>
    </w:div>
    <w:div w:id="533732146">
      <w:marLeft w:val="640"/>
      <w:marRight w:val="0"/>
      <w:marTop w:val="0"/>
      <w:marBottom w:val="0"/>
      <w:divBdr>
        <w:top w:val="none" w:sz="0" w:space="0" w:color="auto"/>
        <w:left w:val="none" w:sz="0" w:space="0" w:color="auto"/>
        <w:bottom w:val="none" w:sz="0" w:space="0" w:color="auto"/>
        <w:right w:val="none" w:sz="0" w:space="0" w:color="auto"/>
      </w:divBdr>
    </w:div>
    <w:div w:id="533812911">
      <w:marLeft w:val="640"/>
      <w:marRight w:val="0"/>
      <w:marTop w:val="0"/>
      <w:marBottom w:val="0"/>
      <w:divBdr>
        <w:top w:val="none" w:sz="0" w:space="0" w:color="auto"/>
        <w:left w:val="none" w:sz="0" w:space="0" w:color="auto"/>
        <w:bottom w:val="none" w:sz="0" w:space="0" w:color="auto"/>
        <w:right w:val="none" w:sz="0" w:space="0" w:color="auto"/>
      </w:divBdr>
    </w:div>
    <w:div w:id="534121348">
      <w:marLeft w:val="640"/>
      <w:marRight w:val="0"/>
      <w:marTop w:val="0"/>
      <w:marBottom w:val="0"/>
      <w:divBdr>
        <w:top w:val="none" w:sz="0" w:space="0" w:color="auto"/>
        <w:left w:val="none" w:sz="0" w:space="0" w:color="auto"/>
        <w:bottom w:val="none" w:sz="0" w:space="0" w:color="auto"/>
        <w:right w:val="none" w:sz="0" w:space="0" w:color="auto"/>
      </w:divBdr>
    </w:div>
    <w:div w:id="534658977">
      <w:marLeft w:val="640"/>
      <w:marRight w:val="0"/>
      <w:marTop w:val="0"/>
      <w:marBottom w:val="0"/>
      <w:divBdr>
        <w:top w:val="none" w:sz="0" w:space="0" w:color="auto"/>
        <w:left w:val="none" w:sz="0" w:space="0" w:color="auto"/>
        <w:bottom w:val="none" w:sz="0" w:space="0" w:color="auto"/>
        <w:right w:val="none" w:sz="0" w:space="0" w:color="auto"/>
      </w:divBdr>
    </w:div>
    <w:div w:id="534659382">
      <w:marLeft w:val="640"/>
      <w:marRight w:val="0"/>
      <w:marTop w:val="0"/>
      <w:marBottom w:val="0"/>
      <w:divBdr>
        <w:top w:val="none" w:sz="0" w:space="0" w:color="auto"/>
        <w:left w:val="none" w:sz="0" w:space="0" w:color="auto"/>
        <w:bottom w:val="none" w:sz="0" w:space="0" w:color="auto"/>
        <w:right w:val="none" w:sz="0" w:space="0" w:color="auto"/>
      </w:divBdr>
    </w:div>
    <w:div w:id="535001851">
      <w:marLeft w:val="640"/>
      <w:marRight w:val="0"/>
      <w:marTop w:val="0"/>
      <w:marBottom w:val="0"/>
      <w:divBdr>
        <w:top w:val="none" w:sz="0" w:space="0" w:color="auto"/>
        <w:left w:val="none" w:sz="0" w:space="0" w:color="auto"/>
        <w:bottom w:val="none" w:sz="0" w:space="0" w:color="auto"/>
        <w:right w:val="none" w:sz="0" w:space="0" w:color="auto"/>
      </w:divBdr>
    </w:div>
    <w:div w:id="535460416">
      <w:marLeft w:val="640"/>
      <w:marRight w:val="0"/>
      <w:marTop w:val="0"/>
      <w:marBottom w:val="0"/>
      <w:divBdr>
        <w:top w:val="none" w:sz="0" w:space="0" w:color="auto"/>
        <w:left w:val="none" w:sz="0" w:space="0" w:color="auto"/>
        <w:bottom w:val="none" w:sz="0" w:space="0" w:color="auto"/>
        <w:right w:val="none" w:sz="0" w:space="0" w:color="auto"/>
      </w:divBdr>
    </w:div>
    <w:div w:id="535627041">
      <w:marLeft w:val="640"/>
      <w:marRight w:val="0"/>
      <w:marTop w:val="0"/>
      <w:marBottom w:val="0"/>
      <w:divBdr>
        <w:top w:val="none" w:sz="0" w:space="0" w:color="auto"/>
        <w:left w:val="none" w:sz="0" w:space="0" w:color="auto"/>
        <w:bottom w:val="none" w:sz="0" w:space="0" w:color="auto"/>
        <w:right w:val="none" w:sz="0" w:space="0" w:color="auto"/>
      </w:divBdr>
    </w:div>
    <w:div w:id="536046796">
      <w:marLeft w:val="640"/>
      <w:marRight w:val="0"/>
      <w:marTop w:val="0"/>
      <w:marBottom w:val="0"/>
      <w:divBdr>
        <w:top w:val="none" w:sz="0" w:space="0" w:color="auto"/>
        <w:left w:val="none" w:sz="0" w:space="0" w:color="auto"/>
        <w:bottom w:val="none" w:sz="0" w:space="0" w:color="auto"/>
        <w:right w:val="none" w:sz="0" w:space="0" w:color="auto"/>
      </w:divBdr>
    </w:div>
    <w:div w:id="536284391">
      <w:marLeft w:val="640"/>
      <w:marRight w:val="0"/>
      <w:marTop w:val="0"/>
      <w:marBottom w:val="0"/>
      <w:divBdr>
        <w:top w:val="none" w:sz="0" w:space="0" w:color="auto"/>
        <w:left w:val="none" w:sz="0" w:space="0" w:color="auto"/>
        <w:bottom w:val="none" w:sz="0" w:space="0" w:color="auto"/>
        <w:right w:val="none" w:sz="0" w:space="0" w:color="auto"/>
      </w:divBdr>
    </w:div>
    <w:div w:id="536890426">
      <w:marLeft w:val="640"/>
      <w:marRight w:val="0"/>
      <w:marTop w:val="0"/>
      <w:marBottom w:val="0"/>
      <w:divBdr>
        <w:top w:val="none" w:sz="0" w:space="0" w:color="auto"/>
        <w:left w:val="none" w:sz="0" w:space="0" w:color="auto"/>
        <w:bottom w:val="none" w:sz="0" w:space="0" w:color="auto"/>
        <w:right w:val="none" w:sz="0" w:space="0" w:color="auto"/>
      </w:divBdr>
    </w:div>
    <w:div w:id="536940615">
      <w:marLeft w:val="640"/>
      <w:marRight w:val="0"/>
      <w:marTop w:val="0"/>
      <w:marBottom w:val="0"/>
      <w:divBdr>
        <w:top w:val="none" w:sz="0" w:space="0" w:color="auto"/>
        <w:left w:val="none" w:sz="0" w:space="0" w:color="auto"/>
        <w:bottom w:val="none" w:sz="0" w:space="0" w:color="auto"/>
        <w:right w:val="none" w:sz="0" w:space="0" w:color="auto"/>
      </w:divBdr>
    </w:div>
    <w:div w:id="539323254">
      <w:marLeft w:val="640"/>
      <w:marRight w:val="0"/>
      <w:marTop w:val="0"/>
      <w:marBottom w:val="0"/>
      <w:divBdr>
        <w:top w:val="none" w:sz="0" w:space="0" w:color="auto"/>
        <w:left w:val="none" w:sz="0" w:space="0" w:color="auto"/>
        <w:bottom w:val="none" w:sz="0" w:space="0" w:color="auto"/>
        <w:right w:val="none" w:sz="0" w:space="0" w:color="auto"/>
      </w:divBdr>
    </w:div>
    <w:div w:id="539586449">
      <w:marLeft w:val="640"/>
      <w:marRight w:val="0"/>
      <w:marTop w:val="0"/>
      <w:marBottom w:val="0"/>
      <w:divBdr>
        <w:top w:val="none" w:sz="0" w:space="0" w:color="auto"/>
        <w:left w:val="none" w:sz="0" w:space="0" w:color="auto"/>
        <w:bottom w:val="none" w:sz="0" w:space="0" w:color="auto"/>
        <w:right w:val="none" w:sz="0" w:space="0" w:color="auto"/>
      </w:divBdr>
    </w:div>
    <w:div w:id="539631519">
      <w:marLeft w:val="640"/>
      <w:marRight w:val="0"/>
      <w:marTop w:val="0"/>
      <w:marBottom w:val="0"/>
      <w:divBdr>
        <w:top w:val="none" w:sz="0" w:space="0" w:color="auto"/>
        <w:left w:val="none" w:sz="0" w:space="0" w:color="auto"/>
        <w:bottom w:val="none" w:sz="0" w:space="0" w:color="auto"/>
        <w:right w:val="none" w:sz="0" w:space="0" w:color="auto"/>
      </w:divBdr>
    </w:div>
    <w:div w:id="540213781">
      <w:bodyDiv w:val="1"/>
      <w:marLeft w:val="0"/>
      <w:marRight w:val="0"/>
      <w:marTop w:val="0"/>
      <w:marBottom w:val="0"/>
      <w:divBdr>
        <w:top w:val="none" w:sz="0" w:space="0" w:color="auto"/>
        <w:left w:val="none" w:sz="0" w:space="0" w:color="auto"/>
        <w:bottom w:val="none" w:sz="0" w:space="0" w:color="auto"/>
        <w:right w:val="none" w:sz="0" w:space="0" w:color="auto"/>
      </w:divBdr>
      <w:divsChild>
        <w:div w:id="1580945747">
          <w:marLeft w:val="640"/>
          <w:marRight w:val="0"/>
          <w:marTop w:val="0"/>
          <w:marBottom w:val="0"/>
          <w:divBdr>
            <w:top w:val="none" w:sz="0" w:space="0" w:color="auto"/>
            <w:left w:val="none" w:sz="0" w:space="0" w:color="auto"/>
            <w:bottom w:val="none" w:sz="0" w:space="0" w:color="auto"/>
            <w:right w:val="none" w:sz="0" w:space="0" w:color="auto"/>
          </w:divBdr>
        </w:div>
        <w:div w:id="1720010048">
          <w:marLeft w:val="640"/>
          <w:marRight w:val="0"/>
          <w:marTop w:val="0"/>
          <w:marBottom w:val="0"/>
          <w:divBdr>
            <w:top w:val="none" w:sz="0" w:space="0" w:color="auto"/>
            <w:left w:val="none" w:sz="0" w:space="0" w:color="auto"/>
            <w:bottom w:val="none" w:sz="0" w:space="0" w:color="auto"/>
            <w:right w:val="none" w:sz="0" w:space="0" w:color="auto"/>
          </w:divBdr>
        </w:div>
        <w:div w:id="1699743516">
          <w:marLeft w:val="640"/>
          <w:marRight w:val="0"/>
          <w:marTop w:val="0"/>
          <w:marBottom w:val="0"/>
          <w:divBdr>
            <w:top w:val="none" w:sz="0" w:space="0" w:color="auto"/>
            <w:left w:val="none" w:sz="0" w:space="0" w:color="auto"/>
            <w:bottom w:val="none" w:sz="0" w:space="0" w:color="auto"/>
            <w:right w:val="none" w:sz="0" w:space="0" w:color="auto"/>
          </w:divBdr>
        </w:div>
        <w:div w:id="2057577926">
          <w:marLeft w:val="640"/>
          <w:marRight w:val="0"/>
          <w:marTop w:val="0"/>
          <w:marBottom w:val="0"/>
          <w:divBdr>
            <w:top w:val="none" w:sz="0" w:space="0" w:color="auto"/>
            <w:left w:val="none" w:sz="0" w:space="0" w:color="auto"/>
            <w:bottom w:val="none" w:sz="0" w:space="0" w:color="auto"/>
            <w:right w:val="none" w:sz="0" w:space="0" w:color="auto"/>
          </w:divBdr>
        </w:div>
        <w:div w:id="988510412">
          <w:marLeft w:val="640"/>
          <w:marRight w:val="0"/>
          <w:marTop w:val="0"/>
          <w:marBottom w:val="0"/>
          <w:divBdr>
            <w:top w:val="none" w:sz="0" w:space="0" w:color="auto"/>
            <w:left w:val="none" w:sz="0" w:space="0" w:color="auto"/>
            <w:bottom w:val="none" w:sz="0" w:space="0" w:color="auto"/>
            <w:right w:val="none" w:sz="0" w:space="0" w:color="auto"/>
          </w:divBdr>
        </w:div>
      </w:divsChild>
    </w:div>
    <w:div w:id="540286386">
      <w:marLeft w:val="640"/>
      <w:marRight w:val="0"/>
      <w:marTop w:val="0"/>
      <w:marBottom w:val="0"/>
      <w:divBdr>
        <w:top w:val="none" w:sz="0" w:space="0" w:color="auto"/>
        <w:left w:val="none" w:sz="0" w:space="0" w:color="auto"/>
        <w:bottom w:val="none" w:sz="0" w:space="0" w:color="auto"/>
        <w:right w:val="none" w:sz="0" w:space="0" w:color="auto"/>
      </w:divBdr>
    </w:div>
    <w:div w:id="541554458">
      <w:marLeft w:val="640"/>
      <w:marRight w:val="0"/>
      <w:marTop w:val="0"/>
      <w:marBottom w:val="0"/>
      <w:divBdr>
        <w:top w:val="none" w:sz="0" w:space="0" w:color="auto"/>
        <w:left w:val="none" w:sz="0" w:space="0" w:color="auto"/>
        <w:bottom w:val="none" w:sz="0" w:space="0" w:color="auto"/>
        <w:right w:val="none" w:sz="0" w:space="0" w:color="auto"/>
      </w:divBdr>
    </w:div>
    <w:div w:id="541677394">
      <w:marLeft w:val="640"/>
      <w:marRight w:val="0"/>
      <w:marTop w:val="0"/>
      <w:marBottom w:val="0"/>
      <w:divBdr>
        <w:top w:val="none" w:sz="0" w:space="0" w:color="auto"/>
        <w:left w:val="none" w:sz="0" w:space="0" w:color="auto"/>
        <w:bottom w:val="none" w:sz="0" w:space="0" w:color="auto"/>
        <w:right w:val="none" w:sz="0" w:space="0" w:color="auto"/>
      </w:divBdr>
    </w:div>
    <w:div w:id="541795077">
      <w:marLeft w:val="640"/>
      <w:marRight w:val="0"/>
      <w:marTop w:val="0"/>
      <w:marBottom w:val="0"/>
      <w:divBdr>
        <w:top w:val="none" w:sz="0" w:space="0" w:color="auto"/>
        <w:left w:val="none" w:sz="0" w:space="0" w:color="auto"/>
        <w:bottom w:val="none" w:sz="0" w:space="0" w:color="auto"/>
        <w:right w:val="none" w:sz="0" w:space="0" w:color="auto"/>
      </w:divBdr>
    </w:div>
    <w:div w:id="543055021">
      <w:marLeft w:val="640"/>
      <w:marRight w:val="0"/>
      <w:marTop w:val="0"/>
      <w:marBottom w:val="0"/>
      <w:divBdr>
        <w:top w:val="none" w:sz="0" w:space="0" w:color="auto"/>
        <w:left w:val="none" w:sz="0" w:space="0" w:color="auto"/>
        <w:bottom w:val="none" w:sz="0" w:space="0" w:color="auto"/>
        <w:right w:val="none" w:sz="0" w:space="0" w:color="auto"/>
      </w:divBdr>
    </w:div>
    <w:div w:id="543643014">
      <w:marLeft w:val="640"/>
      <w:marRight w:val="0"/>
      <w:marTop w:val="0"/>
      <w:marBottom w:val="0"/>
      <w:divBdr>
        <w:top w:val="none" w:sz="0" w:space="0" w:color="auto"/>
        <w:left w:val="none" w:sz="0" w:space="0" w:color="auto"/>
        <w:bottom w:val="none" w:sz="0" w:space="0" w:color="auto"/>
        <w:right w:val="none" w:sz="0" w:space="0" w:color="auto"/>
      </w:divBdr>
    </w:div>
    <w:div w:id="544215906">
      <w:marLeft w:val="640"/>
      <w:marRight w:val="0"/>
      <w:marTop w:val="0"/>
      <w:marBottom w:val="0"/>
      <w:divBdr>
        <w:top w:val="none" w:sz="0" w:space="0" w:color="auto"/>
        <w:left w:val="none" w:sz="0" w:space="0" w:color="auto"/>
        <w:bottom w:val="none" w:sz="0" w:space="0" w:color="auto"/>
        <w:right w:val="none" w:sz="0" w:space="0" w:color="auto"/>
      </w:divBdr>
    </w:div>
    <w:div w:id="544561491">
      <w:marLeft w:val="640"/>
      <w:marRight w:val="0"/>
      <w:marTop w:val="0"/>
      <w:marBottom w:val="0"/>
      <w:divBdr>
        <w:top w:val="none" w:sz="0" w:space="0" w:color="auto"/>
        <w:left w:val="none" w:sz="0" w:space="0" w:color="auto"/>
        <w:bottom w:val="none" w:sz="0" w:space="0" w:color="auto"/>
        <w:right w:val="none" w:sz="0" w:space="0" w:color="auto"/>
      </w:divBdr>
    </w:div>
    <w:div w:id="544877562">
      <w:marLeft w:val="640"/>
      <w:marRight w:val="0"/>
      <w:marTop w:val="0"/>
      <w:marBottom w:val="0"/>
      <w:divBdr>
        <w:top w:val="none" w:sz="0" w:space="0" w:color="auto"/>
        <w:left w:val="none" w:sz="0" w:space="0" w:color="auto"/>
        <w:bottom w:val="none" w:sz="0" w:space="0" w:color="auto"/>
        <w:right w:val="none" w:sz="0" w:space="0" w:color="auto"/>
      </w:divBdr>
    </w:div>
    <w:div w:id="545411333">
      <w:marLeft w:val="640"/>
      <w:marRight w:val="0"/>
      <w:marTop w:val="0"/>
      <w:marBottom w:val="0"/>
      <w:divBdr>
        <w:top w:val="none" w:sz="0" w:space="0" w:color="auto"/>
        <w:left w:val="none" w:sz="0" w:space="0" w:color="auto"/>
        <w:bottom w:val="none" w:sz="0" w:space="0" w:color="auto"/>
        <w:right w:val="none" w:sz="0" w:space="0" w:color="auto"/>
      </w:divBdr>
    </w:div>
    <w:div w:id="546601215">
      <w:marLeft w:val="640"/>
      <w:marRight w:val="0"/>
      <w:marTop w:val="0"/>
      <w:marBottom w:val="0"/>
      <w:divBdr>
        <w:top w:val="none" w:sz="0" w:space="0" w:color="auto"/>
        <w:left w:val="none" w:sz="0" w:space="0" w:color="auto"/>
        <w:bottom w:val="none" w:sz="0" w:space="0" w:color="auto"/>
        <w:right w:val="none" w:sz="0" w:space="0" w:color="auto"/>
      </w:divBdr>
    </w:div>
    <w:div w:id="547031853">
      <w:marLeft w:val="640"/>
      <w:marRight w:val="0"/>
      <w:marTop w:val="0"/>
      <w:marBottom w:val="0"/>
      <w:divBdr>
        <w:top w:val="none" w:sz="0" w:space="0" w:color="auto"/>
        <w:left w:val="none" w:sz="0" w:space="0" w:color="auto"/>
        <w:bottom w:val="none" w:sz="0" w:space="0" w:color="auto"/>
        <w:right w:val="none" w:sz="0" w:space="0" w:color="auto"/>
      </w:divBdr>
    </w:div>
    <w:div w:id="547256134">
      <w:marLeft w:val="640"/>
      <w:marRight w:val="0"/>
      <w:marTop w:val="0"/>
      <w:marBottom w:val="0"/>
      <w:divBdr>
        <w:top w:val="none" w:sz="0" w:space="0" w:color="auto"/>
        <w:left w:val="none" w:sz="0" w:space="0" w:color="auto"/>
        <w:bottom w:val="none" w:sz="0" w:space="0" w:color="auto"/>
        <w:right w:val="none" w:sz="0" w:space="0" w:color="auto"/>
      </w:divBdr>
    </w:div>
    <w:div w:id="548298553">
      <w:marLeft w:val="640"/>
      <w:marRight w:val="0"/>
      <w:marTop w:val="0"/>
      <w:marBottom w:val="0"/>
      <w:divBdr>
        <w:top w:val="none" w:sz="0" w:space="0" w:color="auto"/>
        <w:left w:val="none" w:sz="0" w:space="0" w:color="auto"/>
        <w:bottom w:val="none" w:sz="0" w:space="0" w:color="auto"/>
        <w:right w:val="none" w:sz="0" w:space="0" w:color="auto"/>
      </w:divBdr>
    </w:div>
    <w:div w:id="548304596">
      <w:marLeft w:val="640"/>
      <w:marRight w:val="0"/>
      <w:marTop w:val="0"/>
      <w:marBottom w:val="0"/>
      <w:divBdr>
        <w:top w:val="none" w:sz="0" w:space="0" w:color="auto"/>
        <w:left w:val="none" w:sz="0" w:space="0" w:color="auto"/>
        <w:bottom w:val="none" w:sz="0" w:space="0" w:color="auto"/>
        <w:right w:val="none" w:sz="0" w:space="0" w:color="auto"/>
      </w:divBdr>
    </w:div>
    <w:div w:id="548495519">
      <w:marLeft w:val="640"/>
      <w:marRight w:val="0"/>
      <w:marTop w:val="0"/>
      <w:marBottom w:val="0"/>
      <w:divBdr>
        <w:top w:val="none" w:sz="0" w:space="0" w:color="auto"/>
        <w:left w:val="none" w:sz="0" w:space="0" w:color="auto"/>
        <w:bottom w:val="none" w:sz="0" w:space="0" w:color="auto"/>
        <w:right w:val="none" w:sz="0" w:space="0" w:color="auto"/>
      </w:divBdr>
    </w:div>
    <w:div w:id="548763363">
      <w:marLeft w:val="640"/>
      <w:marRight w:val="0"/>
      <w:marTop w:val="0"/>
      <w:marBottom w:val="0"/>
      <w:divBdr>
        <w:top w:val="none" w:sz="0" w:space="0" w:color="auto"/>
        <w:left w:val="none" w:sz="0" w:space="0" w:color="auto"/>
        <w:bottom w:val="none" w:sz="0" w:space="0" w:color="auto"/>
        <w:right w:val="none" w:sz="0" w:space="0" w:color="auto"/>
      </w:divBdr>
    </w:div>
    <w:div w:id="548959014">
      <w:marLeft w:val="640"/>
      <w:marRight w:val="0"/>
      <w:marTop w:val="0"/>
      <w:marBottom w:val="0"/>
      <w:divBdr>
        <w:top w:val="none" w:sz="0" w:space="0" w:color="auto"/>
        <w:left w:val="none" w:sz="0" w:space="0" w:color="auto"/>
        <w:bottom w:val="none" w:sz="0" w:space="0" w:color="auto"/>
        <w:right w:val="none" w:sz="0" w:space="0" w:color="auto"/>
      </w:divBdr>
    </w:div>
    <w:div w:id="549150077">
      <w:marLeft w:val="640"/>
      <w:marRight w:val="0"/>
      <w:marTop w:val="0"/>
      <w:marBottom w:val="0"/>
      <w:divBdr>
        <w:top w:val="none" w:sz="0" w:space="0" w:color="auto"/>
        <w:left w:val="none" w:sz="0" w:space="0" w:color="auto"/>
        <w:bottom w:val="none" w:sz="0" w:space="0" w:color="auto"/>
        <w:right w:val="none" w:sz="0" w:space="0" w:color="auto"/>
      </w:divBdr>
    </w:div>
    <w:div w:id="549223574">
      <w:marLeft w:val="640"/>
      <w:marRight w:val="0"/>
      <w:marTop w:val="0"/>
      <w:marBottom w:val="0"/>
      <w:divBdr>
        <w:top w:val="none" w:sz="0" w:space="0" w:color="auto"/>
        <w:left w:val="none" w:sz="0" w:space="0" w:color="auto"/>
        <w:bottom w:val="none" w:sz="0" w:space="0" w:color="auto"/>
        <w:right w:val="none" w:sz="0" w:space="0" w:color="auto"/>
      </w:divBdr>
    </w:div>
    <w:div w:id="550580903">
      <w:marLeft w:val="640"/>
      <w:marRight w:val="0"/>
      <w:marTop w:val="0"/>
      <w:marBottom w:val="0"/>
      <w:divBdr>
        <w:top w:val="none" w:sz="0" w:space="0" w:color="auto"/>
        <w:left w:val="none" w:sz="0" w:space="0" w:color="auto"/>
        <w:bottom w:val="none" w:sz="0" w:space="0" w:color="auto"/>
        <w:right w:val="none" w:sz="0" w:space="0" w:color="auto"/>
      </w:divBdr>
    </w:div>
    <w:div w:id="551423162">
      <w:marLeft w:val="640"/>
      <w:marRight w:val="0"/>
      <w:marTop w:val="0"/>
      <w:marBottom w:val="0"/>
      <w:divBdr>
        <w:top w:val="none" w:sz="0" w:space="0" w:color="auto"/>
        <w:left w:val="none" w:sz="0" w:space="0" w:color="auto"/>
        <w:bottom w:val="none" w:sz="0" w:space="0" w:color="auto"/>
        <w:right w:val="none" w:sz="0" w:space="0" w:color="auto"/>
      </w:divBdr>
    </w:div>
    <w:div w:id="552230076">
      <w:marLeft w:val="640"/>
      <w:marRight w:val="0"/>
      <w:marTop w:val="0"/>
      <w:marBottom w:val="0"/>
      <w:divBdr>
        <w:top w:val="none" w:sz="0" w:space="0" w:color="auto"/>
        <w:left w:val="none" w:sz="0" w:space="0" w:color="auto"/>
        <w:bottom w:val="none" w:sz="0" w:space="0" w:color="auto"/>
        <w:right w:val="none" w:sz="0" w:space="0" w:color="auto"/>
      </w:divBdr>
    </w:div>
    <w:div w:id="552430385">
      <w:marLeft w:val="640"/>
      <w:marRight w:val="0"/>
      <w:marTop w:val="0"/>
      <w:marBottom w:val="0"/>
      <w:divBdr>
        <w:top w:val="none" w:sz="0" w:space="0" w:color="auto"/>
        <w:left w:val="none" w:sz="0" w:space="0" w:color="auto"/>
        <w:bottom w:val="none" w:sz="0" w:space="0" w:color="auto"/>
        <w:right w:val="none" w:sz="0" w:space="0" w:color="auto"/>
      </w:divBdr>
    </w:div>
    <w:div w:id="554705119">
      <w:bodyDiv w:val="1"/>
      <w:marLeft w:val="0"/>
      <w:marRight w:val="0"/>
      <w:marTop w:val="0"/>
      <w:marBottom w:val="0"/>
      <w:divBdr>
        <w:top w:val="none" w:sz="0" w:space="0" w:color="auto"/>
        <w:left w:val="none" w:sz="0" w:space="0" w:color="auto"/>
        <w:bottom w:val="none" w:sz="0" w:space="0" w:color="auto"/>
        <w:right w:val="none" w:sz="0" w:space="0" w:color="auto"/>
      </w:divBdr>
    </w:div>
    <w:div w:id="554895601">
      <w:marLeft w:val="640"/>
      <w:marRight w:val="0"/>
      <w:marTop w:val="0"/>
      <w:marBottom w:val="0"/>
      <w:divBdr>
        <w:top w:val="none" w:sz="0" w:space="0" w:color="auto"/>
        <w:left w:val="none" w:sz="0" w:space="0" w:color="auto"/>
        <w:bottom w:val="none" w:sz="0" w:space="0" w:color="auto"/>
        <w:right w:val="none" w:sz="0" w:space="0" w:color="auto"/>
      </w:divBdr>
    </w:div>
    <w:div w:id="556816704">
      <w:marLeft w:val="640"/>
      <w:marRight w:val="0"/>
      <w:marTop w:val="0"/>
      <w:marBottom w:val="0"/>
      <w:divBdr>
        <w:top w:val="none" w:sz="0" w:space="0" w:color="auto"/>
        <w:left w:val="none" w:sz="0" w:space="0" w:color="auto"/>
        <w:bottom w:val="none" w:sz="0" w:space="0" w:color="auto"/>
        <w:right w:val="none" w:sz="0" w:space="0" w:color="auto"/>
      </w:divBdr>
    </w:div>
    <w:div w:id="556819052">
      <w:marLeft w:val="640"/>
      <w:marRight w:val="0"/>
      <w:marTop w:val="0"/>
      <w:marBottom w:val="0"/>
      <w:divBdr>
        <w:top w:val="none" w:sz="0" w:space="0" w:color="auto"/>
        <w:left w:val="none" w:sz="0" w:space="0" w:color="auto"/>
        <w:bottom w:val="none" w:sz="0" w:space="0" w:color="auto"/>
        <w:right w:val="none" w:sz="0" w:space="0" w:color="auto"/>
      </w:divBdr>
    </w:div>
    <w:div w:id="557664553">
      <w:marLeft w:val="640"/>
      <w:marRight w:val="0"/>
      <w:marTop w:val="0"/>
      <w:marBottom w:val="0"/>
      <w:divBdr>
        <w:top w:val="none" w:sz="0" w:space="0" w:color="auto"/>
        <w:left w:val="none" w:sz="0" w:space="0" w:color="auto"/>
        <w:bottom w:val="none" w:sz="0" w:space="0" w:color="auto"/>
        <w:right w:val="none" w:sz="0" w:space="0" w:color="auto"/>
      </w:divBdr>
    </w:div>
    <w:div w:id="557791197">
      <w:marLeft w:val="640"/>
      <w:marRight w:val="0"/>
      <w:marTop w:val="0"/>
      <w:marBottom w:val="0"/>
      <w:divBdr>
        <w:top w:val="none" w:sz="0" w:space="0" w:color="auto"/>
        <w:left w:val="none" w:sz="0" w:space="0" w:color="auto"/>
        <w:bottom w:val="none" w:sz="0" w:space="0" w:color="auto"/>
        <w:right w:val="none" w:sz="0" w:space="0" w:color="auto"/>
      </w:divBdr>
    </w:div>
    <w:div w:id="558438691">
      <w:marLeft w:val="640"/>
      <w:marRight w:val="0"/>
      <w:marTop w:val="0"/>
      <w:marBottom w:val="0"/>
      <w:divBdr>
        <w:top w:val="none" w:sz="0" w:space="0" w:color="auto"/>
        <w:left w:val="none" w:sz="0" w:space="0" w:color="auto"/>
        <w:bottom w:val="none" w:sz="0" w:space="0" w:color="auto"/>
        <w:right w:val="none" w:sz="0" w:space="0" w:color="auto"/>
      </w:divBdr>
    </w:div>
    <w:div w:id="559176632">
      <w:marLeft w:val="640"/>
      <w:marRight w:val="0"/>
      <w:marTop w:val="0"/>
      <w:marBottom w:val="0"/>
      <w:divBdr>
        <w:top w:val="none" w:sz="0" w:space="0" w:color="auto"/>
        <w:left w:val="none" w:sz="0" w:space="0" w:color="auto"/>
        <w:bottom w:val="none" w:sz="0" w:space="0" w:color="auto"/>
        <w:right w:val="none" w:sz="0" w:space="0" w:color="auto"/>
      </w:divBdr>
    </w:div>
    <w:div w:id="559295242">
      <w:marLeft w:val="640"/>
      <w:marRight w:val="0"/>
      <w:marTop w:val="0"/>
      <w:marBottom w:val="0"/>
      <w:divBdr>
        <w:top w:val="none" w:sz="0" w:space="0" w:color="auto"/>
        <w:left w:val="none" w:sz="0" w:space="0" w:color="auto"/>
        <w:bottom w:val="none" w:sz="0" w:space="0" w:color="auto"/>
        <w:right w:val="none" w:sz="0" w:space="0" w:color="auto"/>
      </w:divBdr>
    </w:div>
    <w:div w:id="559754403">
      <w:marLeft w:val="640"/>
      <w:marRight w:val="0"/>
      <w:marTop w:val="0"/>
      <w:marBottom w:val="0"/>
      <w:divBdr>
        <w:top w:val="none" w:sz="0" w:space="0" w:color="auto"/>
        <w:left w:val="none" w:sz="0" w:space="0" w:color="auto"/>
        <w:bottom w:val="none" w:sz="0" w:space="0" w:color="auto"/>
        <w:right w:val="none" w:sz="0" w:space="0" w:color="auto"/>
      </w:divBdr>
    </w:div>
    <w:div w:id="559904986">
      <w:marLeft w:val="640"/>
      <w:marRight w:val="0"/>
      <w:marTop w:val="0"/>
      <w:marBottom w:val="0"/>
      <w:divBdr>
        <w:top w:val="none" w:sz="0" w:space="0" w:color="auto"/>
        <w:left w:val="none" w:sz="0" w:space="0" w:color="auto"/>
        <w:bottom w:val="none" w:sz="0" w:space="0" w:color="auto"/>
        <w:right w:val="none" w:sz="0" w:space="0" w:color="auto"/>
      </w:divBdr>
    </w:div>
    <w:div w:id="559943761">
      <w:marLeft w:val="640"/>
      <w:marRight w:val="0"/>
      <w:marTop w:val="0"/>
      <w:marBottom w:val="0"/>
      <w:divBdr>
        <w:top w:val="none" w:sz="0" w:space="0" w:color="auto"/>
        <w:left w:val="none" w:sz="0" w:space="0" w:color="auto"/>
        <w:bottom w:val="none" w:sz="0" w:space="0" w:color="auto"/>
        <w:right w:val="none" w:sz="0" w:space="0" w:color="auto"/>
      </w:divBdr>
    </w:div>
    <w:div w:id="560486170">
      <w:marLeft w:val="640"/>
      <w:marRight w:val="0"/>
      <w:marTop w:val="0"/>
      <w:marBottom w:val="0"/>
      <w:divBdr>
        <w:top w:val="none" w:sz="0" w:space="0" w:color="auto"/>
        <w:left w:val="none" w:sz="0" w:space="0" w:color="auto"/>
        <w:bottom w:val="none" w:sz="0" w:space="0" w:color="auto"/>
        <w:right w:val="none" w:sz="0" w:space="0" w:color="auto"/>
      </w:divBdr>
    </w:div>
    <w:div w:id="561064367">
      <w:marLeft w:val="640"/>
      <w:marRight w:val="0"/>
      <w:marTop w:val="0"/>
      <w:marBottom w:val="0"/>
      <w:divBdr>
        <w:top w:val="none" w:sz="0" w:space="0" w:color="auto"/>
        <w:left w:val="none" w:sz="0" w:space="0" w:color="auto"/>
        <w:bottom w:val="none" w:sz="0" w:space="0" w:color="auto"/>
        <w:right w:val="none" w:sz="0" w:space="0" w:color="auto"/>
      </w:divBdr>
    </w:div>
    <w:div w:id="561210114">
      <w:marLeft w:val="640"/>
      <w:marRight w:val="0"/>
      <w:marTop w:val="0"/>
      <w:marBottom w:val="0"/>
      <w:divBdr>
        <w:top w:val="none" w:sz="0" w:space="0" w:color="auto"/>
        <w:left w:val="none" w:sz="0" w:space="0" w:color="auto"/>
        <w:bottom w:val="none" w:sz="0" w:space="0" w:color="auto"/>
        <w:right w:val="none" w:sz="0" w:space="0" w:color="auto"/>
      </w:divBdr>
    </w:div>
    <w:div w:id="561214017">
      <w:marLeft w:val="640"/>
      <w:marRight w:val="0"/>
      <w:marTop w:val="0"/>
      <w:marBottom w:val="0"/>
      <w:divBdr>
        <w:top w:val="none" w:sz="0" w:space="0" w:color="auto"/>
        <w:left w:val="none" w:sz="0" w:space="0" w:color="auto"/>
        <w:bottom w:val="none" w:sz="0" w:space="0" w:color="auto"/>
        <w:right w:val="none" w:sz="0" w:space="0" w:color="auto"/>
      </w:divBdr>
    </w:div>
    <w:div w:id="561521085">
      <w:marLeft w:val="640"/>
      <w:marRight w:val="0"/>
      <w:marTop w:val="0"/>
      <w:marBottom w:val="0"/>
      <w:divBdr>
        <w:top w:val="none" w:sz="0" w:space="0" w:color="auto"/>
        <w:left w:val="none" w:sz="0" w:space="0" w:color="auto"/>
        <w:bottom w:val="none" w:sz="0" w:space="0" w:color="auto"/>
        <w:right w:val="none" w:sz="0" w:space="0" w:color="auto"/>
      </w:divBdr>
    </w:div>
    <w:div w:id="561598274">
      <w:marLeft w:val="640"/>
      <w:marRight w:val="0"/>
      <w:marTop w:val="0"/>
      <w:marBottom w:val="0"/>
      <w:divBdr>
        <w:top w:val="none" w:sz="0" w:space="0" w:color="auto"/>
        <w:left w:val="none" w:sz="0" w:space="0" w:color="auto"/>
        <w:bottom w:val="none" w:sz="0" w:space="0" w:color="auto"/>
        <w:right w:val="none" w:sz="0" w:space="0" w:color="auto"/>
      </w:divBdr>
    </w:div>
    <w:div w:id="561870133">
      <w:bodyDiv w:val="1"/>
      <w:marLeft w:val="0"/>
      <w:marRight w:val="0"/>
      <w:marTop w:val="0"/>
      <w:marBottom w:val="0"/>
      <w:divBdr>
        <w:top w:val="none" w:sz="0" w:space="0" w:color="auto"/>
        <w:left w:val="none" w:sz="0" w:space="0" w:color="auto"/>
        <w:bottom w:val="none" w:sz="0" w:space="0" w:color="auto"/>
        <w:right w:val="none" w:sz="0" w:space="0" w:color="auto"/>
      </w:divBdr>
      <w:divsChild>
        <w:div w:id="1709910383">
          <w:marLeft w:val="640"/>
          <w:marRight w:val="0"/>
          <w:marTop w:val="0"/>
          <w:marBottom w:val="0"/>
          <w:divBdr>
            <w:top w:val="none" w:sz="0" w:space="0" w:color="auto"/>
            <w:left w:val="none" w:sz="0" w:space="0" w:color="auto"/>
            <w:bottom w:val="none" w:sz="0" w:space="0" w:color="auto"/>
            <w:right w:val="none" w:sz="0" w:space="0" w:color="auto"/>
          </w:divBdr>
        </w:div>
        <w:div w:id="562640426">
          <w:marLeft w:val="640"/>
          <w:marRight w:val="0"/>
          <w:marTop w:val="0"/>
          <w:marBottom w:val="0"/>
          <w:divBdr>
            <w:top w:val="none" w:sz="0" w:space="0" w:color="auto"/>
            <w:left w:val="none" w:sz="0" w:space="0" w:color="auto"/>
            <w:bottom w:val="none" w:sz="0" w:space="0" w:color="auto"/>
            <w:right w:val="none" w:sz="0" w:space="0" w:color="auto"/>
          </w:divBdr>
        </w:div>
        <w:div w:id="49039446">
          <w:marLeft w:val="640"/>
          <w:marRight w:val="0"/>
          <w:marTop w:val="0"/>
          <w:marBottom w:val="0"/>
          <w:divBdr>
            <w:top w:val="none" w:sz="0" w:space="0" w:color="auto"/>
            <w:left w:val="none" w:sz="0" w:space="0" w:color="auto"/>
            <w:bottom w:val="none" w:sz="0" w:space="0" w:color="auto"/>
            <w:right w:val="none" w:sz="0" w:space="0" w:color="auto"/>
          </w:divBdr>
        </w:div>
        <w:div w:id="339742715">
          <w:marLeft w:val="640"/>
          <w:marRight w:val="0"/>
          <w:marTop w:val="0"/>
          <w:marBottom w:val="0"/>
          <w:divBdr>
            <w:top w:val="none" w:sz="0" w:space="0" w:color="auto"/>
            <w:left w:val="none" w:sz="0" w:space="0" w:color="auto"/>
            <w:bottom w:val="none" w:sz="0" w:space="0" w:color="auto"/>
            <w:right w:val="none" w:sz="0" w:space="0" w:color="auto"/>
          </w:divBdr>
        </w:div>
        <w:div w:id="1990790828">
          <w:marLeft w:val="640"/>
          <w:marRight w:val="0"/>
          <w:marTop w:val="0"/>
          <w:marBottom w:val="0"/>
          <w:divBdr>
            <w:top w:val="none" w:sz="0" w:space="0" w:color="auto"/>
            <w:left w:val="none" w:sz="0" w:space="0" w:color="auto"/>
            <w:bottom w:val="none" w:sz="0" w:space="0" w:color="auto"/>
            <w:right w:val="none" w:sz="0" w:space="0" w:color="auto"/>
          </w:divBdr>
        </w:div>
        <w:div w:id="2058779333">
          <w:marLeft w:val="640"/>
          <w:marRight w:val="0"/>
          <w:marTop w:val="0"/>
          <w:marBottom w:val="0"/>
          <w:divBdr>
            <w:top w:val="none" w:sz="0" w:space="0" w:color="auto"/>
            <w:left w:val="none" w:sz="0" w:space="0" w:color="auto"/>
            <w:bottom w:val="none" w:sz="0" w:space="0" w:color="auto"/>
            <w:right w:val="none" w:sz="0" w:space="0" w:color="auto"/>
          </w:divBdr>
        </w:div>
        <w:div w:id="1874271725">
          <w:marLeft w:val="640"/>
          <w:marRight w:val="0"/>
          <w:marTop w:val="0"/>
          <w:marBottom w:val="0"/>
          <w:divBdr>
            <w:top w:val="none" w:sz="0" w:space="0" w:color="auto"/>
            <w:left w:val="none" w:sz="0" w:space="0" w:color="auto"/>
            <w:bottom w:val="none" w:sz="0" w:space="0" w:color="auto"/>
            <w:right w:val="none" w:sz="0" w:space="0" w:color="auto"/>
          </w:divBdr>
        </w:div>
        <w:div w:id="1145200634">
          <w:marLeft w:val="640"/>
          <w:marRight w:val="0"/>
          <w:marTop w:val="0"/>
          <w:marBottom w:val="0"/>
          <w:divBdr>
            <w:top w:val="none" w:sz="0" w:space="0" w:color="auto"/>
            <w:left w:val="none" w:sz="0" w:space="0" w:color="auto"/>
            <w:bottom w:val="none" w:sz="0" w:space="0" w:color="auto"/>
            <w:right w:val="none" w:sz="0" w:space="0" w:color="auto"/>
          </w:divBdr>
        </w:div>
        <w:div w:id="682786195">
          <w:marLeft w:val="640"/>
          <w:marRight w:val="0"/>
          <w:marTop w:val="0"/>
          <w:marBottom w:val="0"/>
          <w:divBdr>
            <w:top w:val="none" w:sz="0" w:space="0" w:color="auto"/>
            <w:left w:val="none" w:sz="0" w:space="0" w:color="auto"/>
            <w:bottom w:val="none" w:sz="0" w:space="0" w:color="auto"/>
            <w:right w:val="none" w:sz="0" w:space="0" w:color="auto"/>
          </w:divBdr>
        </w:div>
        <w:div w:id="151138187">
          <w:marLeft w:val="640"/>
          <w:marRight w:val="0"/>
          <w:marTop w:val="0"/>
          <w:marBottom w:val="0"/>
          <w:divBdr>
            <w:top w:val="none" w:sz="0" w:space="0" w:color="auto"/>
            <w:left w:val="none" w:sz="0" w:space="0" w:color="auto"/>
            <w:bottom w:val="none" w:sz="0" w:space="0" w:color="auto"/>
            <w:right w:val="none" w:sz="0" w:space="0" w:color="auto"/>
          </w:divBdr>
        </w:div>
        <w:div w:id="1215192207">
          <w:marLeft w:val="640"/>
          <w:marRight w:val="0"/>
          <w:marTop w:val="0"/>
          <w:marBottom w:val="0"/>
          <w:divBdr>
            <w:top w:val="none" w:sz="0" w:space="0" w:color="auto"/>
            <w:left w:val="none" w:sz="0" w:space="0" w:color="auto"/>
            <w:bottom w:val="none" w:sz="0" w:space="0" w:color="auto"/>
            <w:right w:val="none" w:sz="0" w:space="0" w:color="auto"/>
          </w:divBdr>
        </w:div>
        <w:div w:id="1132289623">
          <w:marLeft w:val="640"/>
          <w:marRight w:val="0"/>
          <w:marTop w:val="0"/>
          <w:marBottom w:val="0"/>
          <w:divBdr>
            <w:top w:val="none" w:sz="0" w:space="0" w:color="auto"/>
            <w:left w:val="none" w:sz="0" w:space="0" w:color="auto"/>
            <w:bottom w:val="none" w:sz="0" w:space="0" w:color="auto"/>
            <w:right w:val="none" w:sz="0" w:space="0" w:color="auto"/>
          </w:divBdr>
        </w:div>
        <w:div w:id="1947302159">
          <w:marLeft w:val="640"/>
          <w:marRight w:val="0"/>
          <w:marTop w:val="0"/>
          <w:marBottom w:val="0"/>
          <w:divBdr>
            <w:top w:val="none" w:sz="0" w:space="0" w:color="auto"/>
            <w:left w:val="none" w:sz="0" w:space="0" w:color="auto"/>
            <w:bottom w:val="none" w:sz="0" w:space="0" w:color="auto"/>
            <w:right w:val="none" w:sz="0" w:space="0" w:color="auto"/>
          </w:divBdr>
        </w:div>
        <w:div w:id="1934238879">
          <w:marLeft w:val="640"/>
          <w:marRight w:val="0"/>
          <w:marTop w:val="0"/>
          <w:marBottom w:val="0"/>
          <w:divBdr>
            <w:top w:val="none" w:sz="0" w:space="0" w:color="auto"/>
            <w:left w:val="none" w:sz="0" w:space="0" w:color="auto"/>
            <w:bottom w:val="none" w:sz="0" w:space="0" w:color="auto"/>
            <w:right w:val="none" w:sz="0" w:space="0" w:color="auto"/>
          </w:divBdr>
        </w:div>
        <w:div w:id="1005212140">
          <w:marLeft w:val="640"/>
          <w:marRight w:val="0"/>
          <w:marTop w:val="0"/>
          <w:marBottom w:val="0"/>
          <w:divBdr>
            <w:top w:val="none" w:sz="0" w:space="0" w:color="auto"/>
            <w:left w:val="none" w:sz="0" w:space="0" w:color="auto"/>
            <w:bottom w:val="none" w:sz="0" w:space="0" w:color="auto"/>
            <w:right w:val="none" w:sz="0" w:space="0" w:color="auto"/>
          </w:divBdr>
        </w:div>
        <w:div w:id="972634181">
          <w:marLeft w:val="640"/>
          <w:marRight w:val="0"/>
          <w:marTop w:val="0"/>
          <w:marBottom w:val="0"/>
          <w:divBdr>
            <w:top w:val="none" w:sz="0" w:space="0" w:color="auto"/>
            <w:left w:val="none" w:sz="0" w:space="0" w:color="auto"/>
            <w:bottom w:val="none" w:sz="0" w:space="0" w:color="auto"/>
            <w:right w:val="none" w:sz="0" w:space="0" w:color="auto"/>
          </w:divBdr>
        </w:div>
        <w:div w:id="1568342210">
          <w:marLeft w:val="640"/>
          <w:marRight w:val="0"/>
          <w:marTop w:val="0"/>
          <w:marBottom w:val="0"/>
          <w:divBdr>
            <w:top w:val="none" w:sz="0" w:space="0" w:color="auto"/>
            <w:left w:val="none" w:sz="0" w:space="0" w:color="auto"/>
            <w:bottom w:val="none" w:sz="0" w:space="0" w:color="auto"/>
            <w:right w:val="none" w:sz="0" w:space="0" w:color="auto"/>
          </w:divBdr>
        </w:div>
        <w:div w:id="199126416">
          <w:marLeft w:val="640"/>
          <w:marRight w:val="0"/>
          <w:marTop w:val="0"/>
          <w:marBottom w:val="0"/>
          <w:divBdr>
            <w:top w:val="none" w:sz="0" w:space="0" w:color="auto"/>
            <w:left w:val="none" w:sz="0" w:space="0" w:color="auto"/>
            <w:bottom w:val="none" w:sz="0" w:space="0" w:color="auto"/>
            <w:right w:val="none" w:sz="0" w:space="0" w:color="auto"/>
          </w:divBdr>
        </w:div>
        <w:div w:id="201869591">
          <w:marLeft w:val="640"/>
          <w:marRight w:val="0"/>
          <w:marTop w:val="0"/>
          <w:marBottom w:val="0"/>
          <w:divBdr>
            <w:top w:val="none" w:sz="0" w:space="0" w:color="auto"/>
            <w:left w:val="none" w:sz="0" w:space="0" w:color="auto"/>
            <w:bottom w:val="none" w:sz="0" w:space="0" w:color="auto"/>
            <w:right w:val="none" w:sz="0" w:space="0" w:color="auto"/>
          </w:divBdr>
        </w:div>
        <w:div w:id="103817368">
          <w:marLeft w:val="640"/>
          <w:marRight w:val="0"/>
          <w:marTop w:val="0"/>
          <w:marBottom w:val="0"/>
          <w:divBdr>
            <w:top w:val="none" w:sz="0" w:space="0" w:color="auto"/>
            <w:left w:val="none" w:sz="0" w:space="0" w:color="auto"/>
            <w:bottom w:val="none" w:sz="0" w:space="0" w:color="auto"/>
            <w:right w:val="none" w:sz="0" w:space="0" w:color="auto"/>
          </w:divBdr>
        </w:div>
        <w:div w:id="1946419982">
          <w:marLeft w:val="640"/>
          <w:marRight w:val="0"/>
          <w:marTop w:val="0"/>
          <w:marBottom w:val="0"/>
          <w:divBdr>
            <w:top w:val="none" w:sz="0" w:space="0" w:color="auto"/>
            <w:left w:val="none" w:sz="0" w:space="0" w:color="auto"/>
            <w:bottom w:val="none" w:sz="0" w:space="0" w:color="auto"/>
            <w:right w:val="none" w:sz="0" w:space="0" w:color="auto"/>
          </w:divBdr>
        </w:div>
      </w:divsChild>
    </w:div>
    <w:div w:id="562562930">
      <w:bodyDiv w:val="1"/>
      <w:marLeft w:val="0"/>
      <w:marRight w:val="0"/>
      <w:marTop w:val="0"/>
      <w:marBottom w:val="0"/>
      <w:divBdr>
        <w:top w:val="none" w:sz="0" w:space="0" w:color="auto"/>
        <w:left w:val="none" w:sz="0" w:space="0" w:color="auto"/>
        <w:bottom w:val="none" w:sz="0" w:space="0" w:color="auto"/>
        <w:right w:val="none" w:sz="0" w:space="0" w:color="auto"/>
      </w:divBdr>
      <w:divsChild>
        <w:div w:id="316762724">
          <w:marLeft w:val="640"/>
          <w:marRight w:val="0"/>
          <w:marTop w:val="0"/>
          <w:marBottom w:val="0"/>
          <w:divBdr>
            <w:top w:val="none" w:sz="0" w:space="0" w:color="auto"/>
            <w:left w:val="none" w:sz="0" w:space="0" w:color="auto"/>
            <w:bottom w:val="none" w:sz="0" w:space="0" w:color="auto"/>
            <w:right w:val="none" w:sz="0" w:space="0" w:color="auto"/>
          </w:divBdr>
        </w:div>
        <w:div w:id="1201284504">
          <w:marLeft w:val="640"/>
          <w:marRight w:val="0"/>
          <w:marTop w:val="0"/>
          <w:marBottom w:val="0"/>
          <w:divBdr>
            <w:top w:val="none" w:sz="0" w:space="0" w:color="auto"/>
            <w:left w:val="none" w:sz="0" w:space="0" w:color="auto"/>
            <w:bottom w:val="none" w:sz="0" w:space="0" w:color="auto"/>
            <w:right w:val="none" w:sz="0" w:space="0" w:color="auto"/>
          </w:divBdr>
        </w:div>
        <w:div w:id="281615640">
          <w:marLeft w:val="640"/>
          <w:marRight w:val="0"/>
          <w:marTop w:val="0"/>
          <w:marBottom w:val="0"/>
          <w:divBdr>
            <w:top w:val="none" w:sz="0" w:space="0" w:color="auto"/>
            <w:left w:val="none" w:sz="0" w:space="0" w:color="auto"/>
            <w:bottom w:val="none" w:sz="0" w:space="0" w:color="auto"/>
            <w:right w:val="none" w:sz="0" w:space="0" w:color="auto"/>
          </w:divBdr>
        </w:div>
        <w:div w:id="1314989430">
          <w:marLeft w:val="640"/>
          <w:marRight w:val="0"/>
          <w:marTop w:val="0"/>
          <w:marBottom w:val="0"/>
          <w:divBdr>
            <w:top w:val="none" w:sz="0" w:space="0" w:color="auto"/>
            <w:left w:val="none" w:sz="0" w:space="0" w:color="auto"/>
            <w:bottom w:val="none" w:sz="0" w:space="0" w:color="auto"/>
            <w:right w:val="none" w:sz="0" w:space="0" w:color="auto"/>
          </w:divBdr>
        </w:div>
        <w:div w:id="1504319818">
          <w:marLeft w:val="640"/>
          <w:marRight w:val="0"/>
          <w:marTop w:val="0"/>
          <w:marBottom w:val="0"/>
          <w:divBdr>
            <w:top w:val="none" w:sz="0" w:space="0" w:color="auto"/>
            <w:left w:val="none" w:sz="0" w:space="0" w:color="auto"/>
            <w:bottom w:val="none" w:sz="0" w:space="0" w:color="auto"/>
            <w:right w:val="none" w:sz="0" w:space="0" w:color="auto"/>
          </w:divBdr>
        </w:div>
        <w:div w:id="361638102">
          <w:marLeft w:val="640"/>
          <w:marRight w:val="0"/>
          <w:marTop w:val="0"/>
          <w:marBottom w:val="0"/>
          <w:divBdr>
            <w:top w:val="none" w:sz="0" w:space="0" w:color="auto"/>
            <w:left w:val="none" w:sz="0" w:space="0" w:color="auto"/>
            <w:bottom w:val="none" w:sz="0" w:space="0" w:color="auto"/>
            <w:right w:val="none" w:sz="0" w:space="0" w:color="auto"/>
          </w:divBdr>
        </w:div>
        <w:div w:id="681977612">
          <w:marLeft w:val="640"/>
          <w:marRight w:val="0"/>
          <w:marTop w:val="0"/>
          <w:marBottom w:val="0"/>
          <w:divBdr>
            <w:top w:val="none" w:sz="0" w:space="0" w:color="auto"/>
            <w:left w:val="none" w:sz="0" w:space="0" w:color="auto"/>
            <w:bottom w:val="none" w:sz="0" w:space="0" w:color="auto"/>
            <w:right w:val="none" w:sz="0" w:space="0" w:color="auto"/>
          </w:divBdr>
        </w:div>
        <w:div w:id="1309897321">
          <w:marLeft w:val="640"/>
          <w:marRight w:val="0"/>
          <w:marTop w:val="0"/>
          <w:marBottom w:val="0"/>
          <w:divBdr>
            <w:top w:val="none" w:sz="0" w:space="0" w:color="auto"/>
            <w:left w:val="none" w:sz="0" w:space="0" w:color="auto"/>
            <w:bottom w:val="none" w:sz="0" w:space="0" w:color="auto"/>
            <w:right w:val="none" w:sz="0" w:space="0" w:color="auto"/>
          </w:divBdr>
        </w:div>
        <w:div w:id="1213344595">
          <w:marLeft w:val="640"/>
          <w:marRight w:val="0"/>
          <w:marTop w:val="0"/>
          <w:marBottom w:val="0"/>
          <w:divBdr>
            <w:top w:val="none" w:sz="0" w:space="0" w:color="auto"/>
            <w:left w:val="none" w:sz="0" w:space="0" w:color="auto"/>
            <w:bottom w:val="none" w:sz="0" w:space="0" w:color="auto"/>
            <w:right w:val="none" w:sz="0" w:space="0" w:color="auto"/>
          </w:divBdr>
        </w:div>
        <w:div w:id="1199657414">
          <w:marLeft w:val="640"/>
          <w:marRight w:val="0"/>
          <w:marTop w:val="0"/>
          <w:marBottom w:val="0"/>
          <w:divBdr>
            <w:top w:val="none" w:sz="0" w:space="0" w:color="auto"/>
            <w:left w:val="none" w:sz="0" w:space="0" w:color="auto"/>
            <w:bottom w:val="none" w:sz="0" w:space="0" w:color="auto"/>
            <w:right w:val="none" w:sz="0" w:space="0" w:color="auto"/>
          </w:divBdr>
        </w:div>
        <w:div w:id="2131052847">
          <w:marLeft w:val="640"/>
          <w:marRight w:val="0"/>
          <w:marTop w:val="0"/>
          <w:marBottom w:val="0"/>
          <w:divBdr>
            <w:top w:val="none" w:sz="0" w:space="0" w:color="auto"/>
            <w:left w:val="none" w:sz="0" w:space="0" w:color="auto"/>
            <w:bottom w:val="none" w:sz="0" w:space="0" w:color="auto"/>
            <w:right w:val="none" w:sz="0" w:space="0" w:color="auto"/>
          </w:divBdr>
        </w:div>
        <w:div w:id="1317108662">
          <w:marLeft w:val="640"/>
          <w:marRight w:val="0"/>
          <w:marTop w:val="0"/>
          <w:marBottom w:val="0"/>
          <w:divBdr>
            <w:top w:val="none" w:sz="0" w:space="0" w:color="auto"/>
            <w:left w:val="none" w:sz="0" w:space="0" w:color="auto"/>
            <w:bottom w:val="none" w:sz="0" w:space="0" w:color="auto"/>
            <w:right w:val="none" w:sz="0" w:space="0" w:color="auto"/>
          </w:divBdr>
        </w:div>
        <w:div w:id="434138816">
          <w:marLeft w:val="640"/>
          <w:marRight w:val="0"/>
          <w:marTop w:val="0"/>
          <w:marBottom w:val="0"/>
          <w:divBdr>
            <w:top w:val="none" w:sz="0" w:space="0" w:color="auto"/>
            <w:left w:val="none" w:sz="0" w:space="0" w:color="auto"/>
            <w:bottom w:val="none" w:sz="0" w:space="0" w:color="auto"/>
            <w:right w:val="none" w:sz="0" w:space="0" w:color="auto"/>
          </w:divBdr>
        </w:div>
        <w:div w:id="297032858">
          <w:marLeft w:val="640"/>
          <w:marRight w:val="0"/>
          <w:marTop w:val="0"/>
          <w:marBottom w:val="0"/>
          <w:divBdr>
            <w:top w:val="none" w:sz="0" w:space="0" w:color="auto"/>
            <w:left w:val="none" w:sz="0" w:space="0" w:color="auto"/>
            <w:bottom w:val="none" w:sz="0" w:space="0" w:color="auto"/>
            <w:right w:val="none" w:sz="0" w:space="0" w:color="auto"/>
          </w:divBdr>
        </w:div>
        <w:div w:id="833490527">
          <w:marLeft w:val="640"/>
          <w:marRight w:val="0"/>
          <w:marTop w:val="0"/>
          <w:marBottom w:val="0"/>
          <w:divBdr>
            <w:top w:val="none" w:sz="0" w:space="0" w:color="auto"/>
            <w:left w:val="none" w:sz="0" w:space="0" w:color="auto"/>
            <w:bottom w:val="none" w:sz="0" w:space="0" w:color="auto"/>
            <w:right w:val="none" w:sz="0" w:space="0" w:color="auto"/>
          </w:divBdr>
        </w:div>
        <w:div w:id="1066413045">
          <w:marLeft w:val="640"/>
          <w:marRight w:val="0"/>
          <w:marTop w:val="0"/>
          <w:marBottom w:val="0"/>
          <w:divBdr>
            <w:top w:val="none" w:sz="0" w:space="0" w:color="auto"/>
            <w:left w:val="none" w:sz="0" w:space="0" w:color="auto"/>
            <w:bottom w:val="none" w:sz="0" w:space="0" w:color="auto"/>
            <w:right w:val="none" w:sz="0" w:space="0" w:color="auto"/>
          </w:divBdr>
        </w:div>
        <w:div w:id="1649165570">
          <w:marLeft w:val="640"/>
          <w:marRight w:val="0"/>
          <w:marTop w:val="0"/>
          <w:marBottom w:val="0"/>
          <w:divBdr>
            <w:top w:val="none" w:sz="0" w:space="0" w:color="auto"/>
            <w:left w:val="none" w:sz="0" w:space="0" w:color="auto"/>
            <w:bottom w:val="none" w:sz="0" w:space="0" w:color="auto"/>
            <w:right w:val="none" w:sz="0" w:space="0" w:color="auto"/>
          </w:divBdr>
        </w:div>
        <w:div w:id="2058888445">
          <w:marLeft w:val="640"/>
          <w:marRight w:val="0"/>
          <w:marTop w:val="0"/>
          <w:marBottom w:val="0"/>
          <w:divBdr>
            <w:top w:val="none" w:sz="0" w:space="0" w:color="auto"/>
            <w:left w:val="none" w:sz="0" w:space="0" w:color="auto"/>
            <w:bottom w:val="none" w:sz="0" w:space="0" w:color="auto"/>
            <w:right w:val="none" w:sz="0" w:space="0" w:color="auto"/>
          </w:divBdr>
        </w:div>
        <w:div w:id="920988307">
          <w:marLeft w:val="640"/>
          <w:marRight w:val="0"/>
          <w:marTop w:val="0"/>
          <w:marBottom w:val="0"/>
          <w:divBdr>
            <w:top w:val="none" w:sz="0" w:space="0" w:color="auto"/>
            <w:left w:val="none" w:sz="0" w:space="0" w:color="auto"/>
            <w:bottom w:val="none" w:sz="0" w:space="0" w:color="auto"/>
            <w:right w:val="none" w:sz="0" w:space="0" w:color="auto"/>
          </w:divBdr>
        </w:div>
        <w:div w:id="1351493135">
          <w:marLeft w:val="640"/>
          <w:marRight w:val="0"/>
          <w:marTop w:val="0"/>
          <w:marBottom w:val="0"/>
          <w:divBdr>
            <w:top w:val="none" w:sz="0" w:space="0" w:color="auto"/>
            <w:left w:val="none" w:sz="0" w:space="0" w:color="auto"/>
            <w:bottom w:val="none" w:sz="0" w:space="0" w:color="auto"/>
            <w:right w:val="none" w:sz="0" w:space="0" w:color="auto"/>
          </w:divBdr>
        </w:div>
        <w:div w:id="70934798">
          <w:marLeft w:val="640"/>
          <w:marRight w:val="0"/>
          <w:marTop w:val="0"/>
          <w:marBottom w:val="0"/>
          <w:divBdr>
            <w:top w:val="none" w:sz="0" w:space="0" w:color="auto"/>
            <w:left w:val="none" w:sz="0" w:space="0" w:color="auto"/>
            <w:bottom w:val="none" w:sz="0" w:space="0" w:color="auto"/>
            <w:right w:val="none" w:sz="0" w:space="0" w:color="auto"/>
          </w:divBdr>
        </w:div>
      </w:divsChild>
    </w:div>
    <w:div w:id="564142372">
      <w:marLeft w:val="640"/>
      <w:marRight w:val="0"/>
      <w:marTop w:val="0"/>
      <w:marBottom w:val="0"/>
      <w:divBdr>
        <w:top w:val="none" w:sz="0" w:space="0" w:color="auto"/>
        <w:left w:val="none" w:sz="0" w:space="0" w:color="auto"/>
        <w:bottom w:val="none" w:sz="0" w:space="0" w:color="auto"/>
        <w:right w:val="none" w:sz="0" w:space="0" w:color="auto"/>
      </w:divBdr>
    </w:div>
    <w:div w:id="564225847">
      <w:marLeft w:val="640"/>
      <w:marRight w:val="0"/>
      <w:marTop w:val="0"/>
      <w:marBottom w:val="0"/>
      <w:divBdr>
        <w:top w:val="none" w:sz="0" w:space="0" w:color="auto"/>
        <w:left w:val="none" w:sz="0" w:space="0" w:color="auto"/>
        <w:bottom w:val="none" w:sz="0" w:space="0" w:color="auto"/>
        <w:right w:val="none" w:sz="0" w:space="0" w:color="auto"/>
      </w:divBdr>
    </w:div>
    <w:div w:id="564804864">
      <w:marLeft w:val="640"/>
      <w:marRight w:val="0"/>
      <w:marTop w:val="0"/>
      <w:marBottom w:val="0"/>
      <w:divBdr>
        <w:top w:val="none" w:sz="0" w:space="0" w:color="auto"/>
        <w:left w:val="none" w:sz="0" w:space="0" w:color="auto"/>
        <w:bottom w:val="none" w:sz="0" w:space="0" w:color="auto"/>
        <w:right w:val="none" w:sz="0" w:space="0" w:color="auto"/>
      </w:divBdr>
    </w:div>
    <w:div w:id="565072788">
      <w:marLeft w:val="640"/>
      <w:marRight w:val="0"/>
      <w:marTop w:val="0"/>
      <w:marBottom w:val="0"/>
      <w:divBdr>
        <w:top w:val="none" w:sz="0" w:space="0" w:color="auto"/>
        <w:left w:val="none" w:sz="0" w:space="0" w:color="auto"/>
        <w:bottom w:val="none" w:sz="0" w:space="0" w:color="auto"/>
        <w:right w:val="none" w:sz="0" w:space="0" w:color="auto"/>
      </w:divBdr>
    </w:div>
    <w:div w:id="565455793">
      <w:marLeft w:val="640"/>
      <w:marRight w:val="0"/>
      <w:marTop w:val="0"/>
      <w:marBottom w:val="0"/>
      <w:divBdr>
        <w:top w:val="none" w:sz="0" w:space="0" w:color="auto"/>
        <w:left w:val="none" w:sz="0" w:space="0" w:color="auto"/>
        <w:bottom w:val="none" w:sz="0" w:space="0" w:color="auto"/>
        <w:right w:val="none" w:sz="0" w:space="0" w:color="auto"/>
      </w:divBdr>
    </w:div>
    <w:div w:id="565528505">
      <w:marLeft w:val="640"/>
      <w:marRight w:val="0"/>
      <w:marTop w:val="0"/>
      <w:marBottom w:val="0"/>
      <w:divBdr>
        <w:top w:val="none" w:sz="0" w:space="0" w:color="auto"/>
        <w:left w:val="none" w:sz="0" w:space="0" w:color="auto"/>
        <w:bottom w:val="none" w:sz="0" w:space="0" w:color="auto"/>
        <w:right w:val="none" w:sz="0" w:space="0" w:color="auto"/>
      </w:divBdr>
    </w:div>
    <w:div w:id="566575092">
      <w:marLeft w:val="640"/>
      <w:marRight w:val="0"/>
      <w:marTop w:val="0"/>
      <w:marBottom w:val="0"/>
      <w:divBdr>
        <w:top w:val="none" w:sz="0" w:space="0" w:color="auto"/>
        <w:left w:val="none" w:sz="0" w:space="0" w:color="auto"/>
        <w:bottom w:val="none" w:sz="0" w:space="0" w:color="auto"/>
        <w:right w:val="none" w:sz="0" w:space="0" w:color="auto"/>
      </w:divBdr>
    </w:div>
    <w:div w:id="567111025">
      <w:marLeft w:val="640"/>
      <w:marRight w:val="0"/>
      <w:marTop w:val="0"/>
      <w:marBottom w:val="0"/>
      <w:divBdr>
        <w:top w:val="none" w:sz="0" w:space="0" w:color="auto"/>
        <w:left w:val="none" w:sz="0" w:space="0" w:color="auto"/>
        <w:bottom w:val="none" w:sz="0" w:space="0" w:color="auto"/>
        <w:right w:val="none" w:sz="0" w:space="0" w:color="auto"/>
      </w:divBdr>
    </w:div>
    <w:div w:id="567885704">
      <w:marLeft w:val="640"/>
      <w:marRight w:val="0"/>
      <w:marTop w:val="0"/>
      <w:marBottom w:val="0"/>
      <w:divBdr>
        <w:top w:val="none" w:sz="0" w:space="0" w:color="auto"/>
        <w:left w:val="none" w:sz="0" w:space="0" w:color="auto"/>
        <w:bottom w:val="none" w:sz="0" w:space="0" w:color="auto"/>
        <w:right w:val="none" w:sz="0" w:space="0" w:color="auto"/>
      </w:divBdr>
    </w:div>
    <w:div w:id="568156548">
      <w:marLeft w:val="640"/>
      <w:marRight w:val="0"/>
      <w:marTop w:val="0"/>
      <w:marBottom w:val="0"/>
      <w:divBdr>
        <w:top w:val="none" w:sz="0" w:space="0" w:color="auto"/>
        <w:left w:val="none" w:sz="0" w:space="0" w:color="auto"/>
        <w:bottom w:val="none" w:sz="0" w:space="0" w:color="auto"/>
        <w:right w:val="none" w:sz="0" w:space="0" w:color="auto"/>
      </w:divBdr>
    </w:div>
    <w:div w:id="568199153">
      <w:marLeft w:val="640"/>
      <w:marRight w:val="0"/>
      <w:marTop w:val="0"/>
      <w:marBottom w:val="0"/>
      <w:divBdr>
        <w:top w:val="none" w:sz="0" w:space="0" w:color="auto"/>
        <w:left w:val="none" w:sz="0" w:space="0" w:color="auto"/>
        <w:bottom w:val="none" w:sz="0" w:space="0" w:color="auto"/>
        <w:right w:val="none" w:sz="0" w:space="0" w:color="auto"/>
      </w:divBdr>
    </w:div>
    <w:div w:id="569190734">
      <w:marLeft w:val="640"/>
      <w:marRight w:val="0"/>
      <w:marTop w:val="0"/>
      <w:marBottom w:val="0"/>
      <w:divBdr>
        <w:top w:val="none" w:sz="0" w:space="0" w:color="auto"/>
        <w:left w:val="none" w:sz="0" w:space="0" w:color="auto"/>
        <w:bottom w:val="none" w:sz="0" w:space="0" w:color="auto"/>
        <w:right w:val="none" w:sz="0" w:space="0" w:color="auto"/>
      </w:divBdr>
    </w:div>
    <w:div w:id="569852651">
      <w:marLeft w:val="640"/>
      <w:marRight w:val="0"/>
      <w:marTop w:val="0"/>
      <w:marBottom w:val="0"/>
      <w:divBdr>
        <w:top w:val="none" w:sz="0" w:space="0" w:color="auto"/>
        <w:left w:val="none" w:sz="0" w:space="0" w:color="auto"/>
        <w:bottom w:val="none" w:sz="0" w:space="0" w:color="auto"/>
        <w:right w:val="none" w:sz="0" w:space="0" w:color="auto"/>
      </w:divBdr>
    </w:div>
    <w:div w:id="570699988">
      <w:marLeft w:val="640"/>
      <w:marRight w:val="0"/>
      <w:marTop w:val="0"/>
      <w:marBottom w:val="0"/>
      <w:divBdr>
        <w:top w:val="none" w:sz="0" w:space="0" w:color="auto"/>
        <w:left w:val="none" w:sz="0" w:space="0" w:color="auto"/>
        <w:bottom w:val="none" w:sz="0" w:space="0" w:color="auto"/>
        <w:right w:val="none" w:sz="0" w:space="0" w:color="auto"/>
      </w:divBdr>
    </w:div>
    <w:div w:id="571351502">
      <w:marLeft w:val="640"/>
      <w:marRight w:val="0"/>
      <w:marTop w:val="0"/>
      <w:marBottom w:val="0"/>
      <w:divBdr>
        <w:top w:val="none" w:sz="0" w:space="0" w:color="auto"/>
        <w:left w:val="none" w:sz="0" w:space="0" w:color="auto"/>
        <w:bottom w:val="none" w:sz="0" w:space="0" w:color="auto"/>
        <w:right w:val="none" w:sz="0" w:space="0" w:color="auto"/>
      </w:divBdr>
    </w:div>
    <w:div w:id="572080878">
      <w:marLeft w:val="640"/>
      <w:marRight w:val="0"/>
      <w:marTop w:val="0"/>
      <w:marBottom w:val="0"/>
      <w:divBdr>
        <w:top w:val="none" w:sz="0" w:space="0" w:color="auto"/>
        <w:left w:val="none" w:sz="0" w:space="0" w:color="auto"/>
        <w:bottom w:val="none" w:sz="0" w:space="0" w:color="auto"/>
        <w:right w:val="none" w:sz="0" w:space="0" w:color="auto"/>
      </w:divBdr>
    </w:div>
    <w:div w:id="572617215">
      <w:marLeft w:val="640"/>
      <w:marRight w:val="0"/>
      <w:marTop w:val="0"/>
      <w:marBottom w:val="0"/>
      <w:divBdr>
        <w:top w:val="none" w:sz="0" w:space="0" w:color="auto"/>
        <w:left w:val="none" w:sz="0" w:space="0" w:color="auto"/>
        <w:bottom w:val="none" w:sz="0" w:space="0" w:color="auto"/>
        <w:right w:val="none" w:sz="0" w:space="0" w:color="auto"/>
      </w:divBdr>
    </w:div>
    <w:div w:id="572855848">
      <w:marLeft w:val="640"/>
      <w:marRight w:val="0"/>
      <w:marTop w:val="0"/>
      <w:marBottom w:val="0"/>
      <w:divBdr>
        <w:top w:val="none" w:sz="0" w:space="0" w:color="auto"/>
        <w:left w:val="none" w:sz="0" w:space="0" w:color="auto"/>
        <w:bottom w:val="none" w:sz="0" w:space="0" w:color="auto"/>
        <w:right w:val="none" w:sz="0" w:space="0" w:color="auto"/>
      </w:divBdr>
    </w:div>
    <w:div w:id="573206585">
      <w:marLeft w:val="640"/>
      <w:marRight w:val="0"/>
      <w:marTop w:val="0"/>
      <w:marBottom w:val="0"/>
      <w:divBdr>
        <w:top w:val="none" w:sz="0" w:space="0" w:color="auto"/>
        <w:left w:val="none" w:sz="0" w:space="0" w:color="auto"/>
        <w:bottom w:val="none" w:sz="0" w:space="0" w:color="auto"/>
        <w:right w:val="none" w:sz="0" w:space="0" w:color="auto"/>
      </w:divBdr>
    </w:div>
    <w:div w:id="573852412">
      <w:marLeft w:val="640"/>
      <w:marRight w:val="0"/>
      <w:marTop w:val="0"/>
      <w:marBottom w:val="0"/>
      <w:divBdr>
        <w:top w:val="none" w:sz="0" w:space="0" w:color="auto"/>
        <w:left w:val="none" w:sz="0" w:space="0" w:color="auto"/>
        <w:bottom w:val="none" w:sz="0" w:space="0" w:color="auto"/>
        <w:right w:val="none" w:sz="0" w:space="0" w:color="auto"/>
      </w:divBdr>
    </w:div>
    <w:div w:id="574164146">
      <w:marLeft w:val="640"/>
      <w:marRight w:val="0"/>
      <w:marTop w:val="0"/>
      <w:marBottom w:val="0"/>
      <w:divBdr>
        <w:top w:val="none" w:sz="0" w:space="0" w:color="auto"/>
        <w:left w:val="none" w:sz="0" w:space="0" w:color="auto"/>
        <w:bottom w:val="none" w:sz="0" w:space="0" w:color="auto"/>
        <w:right w:val="none" w:sz="0" w:space="0" w:color="auto"/>
      </w:divBdr>
    </w:div>
    <w:div w:id="574320804">
      <w:marLeft w:val="640"/>
      <w:marRight w:val="0"/>
      <w:marTop w:val="0"/>
      <w:marBottom w:val="0"/>
      <w:divBdr>
        <w:top w:val="none" w:sz="0" w:space="0" w:color="auto"/>
        <w:left w:val="none" w:sz="0" w:space="0" w:color="auto"/>
        <w:bottom w:val="none" w:sz="0" w:space="0" w:color="auto"/>
        <w:right w:val="none" w:sz="0" w:space="0" w:color="auto"/>
      </w:divBdr>
    </w:div>
    <w:div w:id="574365741">
      <w:marLeft w:val="640"/>
      <w:marRight w:val="0"/>
      <w:marTop w:val="0"/>
      <w:marBottom w:val="0"/>
      <w:divBdr>
        <w:top w:val="none" w:sz="0" w:space="0" w:color="auto"/>
        <w:left w:val="none" w:sz="0" w:space="0" w:color="auto"/>
        <w:bottom w:val="none" w:sz="0" w:space="0" w:color="auto"/>
        <w:right w:val="none" w:sz="0" w:space="0" w:color="auto"/>
      </w:divBdr>
    </w:div>
    <w:div w:id="574433781">
      <w:marLeft w:val="640"/>
      <w:marRight w:val="0"/>
      <w:marTop w:val="0"/>
      <w:marBottom w:val="0"/>
      <w:divBdr>
        <w:top w:val="none" w:sz="0" w:space="0" w:color="auto"/>
        <w:left w:val="none" w:sz="0" w:space="0" w:color="auto"/>
        <w:bottom w:val="none" w:sz="0" w:space="0" w:color="auto"/>
        <w:right w:val="none" w:sz="0" w:space="0" w:color="auto"/>
      </w:divBdr>
    </w:div>
    <w:div w:id="574510619">
      <w:marLeft w:val="640"/>
      <w:marRight w:val="0"/>
      <w:marTop w:val="0"/>
      <w:marBottom w:val="0"/>
      <w:divBdr>
        <w:top w:val="none" w:sz="0" w:space="0" w:color="auto"/>
        <w:left w:val="none" w:sz="0" w:space="0" w:color="auto"/>
        <w:bottom w:val="none" w:sz="0" w:space="0" w:color="auto"/>
        <w:right w:val="none" w:sz="0" w:space="0" w:color="auto"/>
      </w:divBdr>
    </w:div>
    <w:div w:id="574777499">
      <w:bodyDiv w:val="1"/>
      <w:marLeft w:val="0"/>
      <w:marRight w:val="0"/>
      <w:marTop w:val="0"/>
      <w:marBottom w:val="0"/>
      <w:divBdr>
        <w:top w:val="none" w:sz="0" w:space="0" w:color="auto"/>
        <w:left w:val="none" w:sz="0" w:space="0" w:color="auto"/>
        <w:bottom w:val="none" w:sz="0" w:space="0" w:color="auto"/>
        <w:right w:val="none" w:sz="0" w:space="0" w:color="auto"/>
      </w:divBdr>
      <w:divsChild>
        <w:div w:id="844979950">
          <w:marLeft w:val="640"/>
          <w:marRight w:val="0"/>
          <w:marTop w:val="0"/>
          <w:marBottom w:val="0"/>
          <w:divBdr>
            <w:top w:val="none" w:sz="0" w:space="0" w:color="auto"/>
            <w:left w:val="none" w:sz="0" w:space="0" w:color="auto"/>
            <w:bottom w:val="none" w:sz="0" w:space="0" w:color="auto"/>
            <w:right w:val="none" w:sz="0" w:space="0" w:color="auto"/>
          </w:divBdr>
        </w:div>
        <w:div w:id="1492258633">
          <w:marLeft w:val="640"/>
          <w:marRight w:val="0"/>
          <w:marTop w:val="0"/>
          <w:marBottom w:val="0"/>
          <w:divBdr>
            <w:top w:val="none" w:sz="0" w:space="0" w:color="auto"/>
            <w:left w:val="none" w:sz="0" w:space="0" w:color="auto"/>
            <w:bottom w:val="none" w:sz="0" w:space="0" w:color="auto"/>
            <w:right w:val="none" w:sz="0" w:space="0" w:color="auto"/>
          </w:divBdr>
        </w:div>
        <w:div w:id="128328583">
          <w:marLeft w:val="640"/>
          <w:marRight w:val="0"/>
          <w:marTop w:val="0"/>
          <w:marBottom w:val="0"/>
          <w:divBdr>
            <w:top w:val="none" w:sz="0" w:space="0" w:color="auto"/>
            <w:left w:val="none" w:sz="0" w:space="0" w:color="auto"/>
            <w:bottom w:val="none" w:sz="0" w:space="0" w:color="auto"/>
            <w:right w:val="none" w:sz="0" w:space="0" w:color="auto"/>
          </w:divBdr>
        </w:div>
        <w:div w:id="836921359">
          <w:marLeft w:val="640"/>
          <w:marRight w:val="0"/>
          <w:marTop w:val="0"/>
          <w:marBottom w:val="0"/>
          <w:divBdr>
            <w:top w:val="none" w:sz="0" w:space="0" w:color="auto"/>
            <w:left w:val="none" w:sz="0" w:space="0" w:color="auto"/>
            <w:bottom w:val="none" w:sz="0" w:space="0" w:color="auto"/>
            <w:right w:val="none" w:sz="0" w:space="0" w:color="auto"/>
          </w:divBdr>
        </w:div>
      </w:divsChild>
    </w:div>
    <w:div w:id="575406384">
      <w:marLeft w:val="640"/>
      <w:marRight w:val="0"/>
      <w:marTop w:val="0"/>
      <w:marBottom w:val="0"/>
      <w:divBdr>
        <w:top w:val="none" w:sz="0" w:space="0" w:color="auto"/>
        <w:left w:val="none" w:sz="0" w:space="0" w:color="auto"/>
        <w:bottom w:val="none" w:sz="0" w:space="0" w:color="auto"/>
        <w:right w:val="none" w:sz="0" w:space="0" w:color="auto"/>
      </w:divBdr>
    </w:div>
    <w:div w:id="576595966">
      <w:marLeft w:val="640"/>
      <w:marRight w:val="0"/>
      <w:marTop w:val="0"/>
      <w:marBottom w:val="0"/>
      <w:divBdr>
        <w:top w:val="none" w:sz="0" w:space="0" w:color="auto"/>
        <w:left w:val="none" w:sz="0" w:space="0" w:color="auto"/>
        <w:bottom w:val="none" w:sz="0" w:space="0" w:color="auto"/>
        <w:right w:val="none" w:sz="0" w:space="0" w:color="auto"/>
      </w:divBdr>
    </w:div>
    <w:div w:id="577060614">
      <w:marLeft w:val="640"/>
      <w:marRight w:val="0"/>
      <w:marTop w:val="0"/>
      <w:marBottom w:val="0"/>
      <w:divBdr>
        <w:top w:val="none" w:sz="0" w:space="0" w:color="auto"/>
        <w:left w:val="none" w:sz="0" w:space="0" w:color="auto"/>
        <w:bottom w:val="none" w:sz="0" w:space="0" w:color="auto"/>
        <w:right w:val="none" w:sz="0" w:space="0" w:color="auto"/>
      </w:divBdr>
    </w:div>
    <w:div w:id="578518715">
      <w:marLeft w:val="640"/>
      <w:marRight w:val="0"/>
      <w:marTop w:val="0"/>
      <w:marBottom w:val="0"/>
      <w:divBdr>
        <w:top w:val="none" w:sz="0" w:space="0" w:color="auto"/>
        <w:left w:val="none" w:sz="0" w:space="0" w:color="auto"/>
        <w:bottom w:val="none" w:sz="0" w:space="0" w:color="auto"/>
        <w:right w:val="none" w:sz="0" w:space="0" w:color="auto"/>
      </w:divBdr>
    </w:div>
    <w:div w:id="578634905">
      <w:marLeft w:val="640"/>
      <w:marRight w:val="0"/>
      <w:marTop w:val="0"/>
      <w:marBottom w:val="0"/>
      <w:divBdr>
        <w:top w:val="none" w:sz="0" w:space="0" w:color="auto"/>
        <w:left w:val="none" w:sz="0" w:space="0" w:color="auto"/>
        <w:bottom w:val="none" w:sz="0" w:space="0" w:color="auto"/>
        <w:right w:val="none" w:sz="0" w:space="0" w:color="auto"/>
      </w:divBdr>
    </w:div>
    <w:div w:id="578831645">
      <w:marLeft w:val="640"/>
      <w:marRight w:val="0"/>
      <w:marTop w:val="0"/>
      <w:marBottom w:val="0"/>
      <w:divBdr>
        <w:top w:val="none" w:sz="0" w:space="0" w:color="auto"/>
        <w:left w:val="none" w:sz="0" w:space="0" w:color="auto"/>
        <w:bottom w:val="none" w:sz="0" w:space="0" w:color="auto"/>
        <w:right w:val="none" w:sz="0" w:space="0" w:color="auto"/>
      </w:divBdr>
    </w:div>
    <w:div w:id="579365943">
      <w:marLeft w:val="640"/>
      <w:marRight w:val="0"/>
      <w:marTop w:val="0"/>
      <w:marBottom w:val="0"/>
      <w:divBdr>
        <w:top w:val="none" w:sz="0" w:space="0" w:color="auto"/>
        <w:left w:val="none" w:sz="0" w:space="0" w:color="auto"/>
        <w:bottom w:val="none" w:sz="0" w:space="0" w:color="auto"/>
        <w:right w:val="none" w:sz="0" w:space="0" w:color="auto"/>
      </w:divBdr>
    </w:div>
    <w:div w:id="579675754">
      <w:marLeft w:val="640"/>
      <w:marRight w:val="0"/>
      <w:marTop w:val="0"/>
      <w:marBottom w:val="0"/>
      <w:divBdr>
        <w:top w:val="none" w:sz="0" w:space="0" w:color="auto"/>
        <w:left w:val="none" w:sz="0" w:space="0" w:color="auto"/>
        <w:bottom w:val="none" w:sz="0" w:space="0" w:color="auto"/>
        <w:right w:val="none" w:sz="0" w:space="0" w:color="auto"/>
      </w:divBdr>
    </w:div>
    <w:div w:id="580025091">
      <w:marLeft w:val="640"/>
      <w:marRight w:val="0"/>
      <w:marTop w:val="0"/>
      <w:marBottom w:val="0"/>
      <w:divBdr>
        <w:top w:val="none" w:sz="0" w:space="0" w:color="auto"/>
        <w:left w:val="none" w:sz="0" w:space="0" w:color="auto"/>
        <w:bottom w:val="none" w:sz="0" w:space="0" w:color="auto"/>
        <w:right w:val="none" w:sz="0" w:space="0" w:color="auto"/>
      </w:divBdr>
    </w:div>
    <w:div w:id="580868433">
      <w:marLeft w:val="640"/>
      <w:marRight w:val="0"/>
      <w:marTop w:val="0"/>
      <w:marBottom w:val="0"/>
      <w:divBdr>
        <w:top w:val="none" w:sz="0" w:space="0" w:color="auto"/>
        <w:left w:val="none" w:sz="0" w:space="0" w:color="auto"/>
        <w:bottom w:val="none" w:sz="0" w:space="0" w:color="auto"/>
        <w:right w:val="none" w:sz="0" w:space="0" w:color="auto"/>
      </w:divBdr>
    </w:div>
    <w:div w:id="580986646">
      <w:marLeft w:val="640"/>
      <w:marRight w:val="0"/>
      <w:marTop w:val="0"/>
      <w:marBottom w:val="0"/>
      <w:divBdr>
        <w:top w:val="none" w:sz="0" w:space="0" w:color="auto"/>
        <w:left w:val="none" w:sz="0" w:space="0" w:color="auto"/>
        <w:bottom w:val="none" w:sz="0" w:space="0" w:color="auto"/>
        <w:right w:val="none" w:sz="0" w:space="0" w:color="auto"/>
      </w:divBdr>
    </w:div>
    <w:div w:id="582299338">
      <w:marLeft w:val="640"/>
      <w:marRight w:val="0"/>
      <w:marTop w:val="0"/>
      <w:marBottom w:val="0"/>
      <w:divBdr>
        <w:top w:val="none" w:sz="0" w:space="0" w:color="auto"/>
        <w:left w:val="none" w:sz="0" w:space="0" w:color="auto"/>
        <w:bottom w:val="none" w:sz="0" w:space="0" w:color="auto"/>
        <w:right w:val="none" w:sz="0" w:space="0" w:color="auto"/>
      </w:divBdr>
    </w:div>
    <w:div w:id="582375031">
      <w:marLeft w:val="640"/>
      <w:marRight w:val="0"/>
      <w:marTop w:val="0"/>
      <w:marBottom w:val="0"/>
      <w:divBdr>
        <w:top w:val="none" w:sz="0" w:space="0" w:color="auto"/>
        <w:left w:val="none" w:sz="0" w:space="0" w:color="auto"/>
        <w:bottom w:val="none" w:sz="0" w:space="0" w:color="auto"/>
        <w:right w:val="none" w:sz="0" w:space="0" w:color="auto"/>
      </w:divBdr>
    </w:div>
    <w:div w:id="582376592">
      <w:marLeft w:val="640"/>
      <w:marRight w:val="0"/>
      <w:marTop w:val="0"/>
      <w:marBottom w:val="0"/>
      <w:divBdr>
        <w:top w:val="none" w:sz="0" w:space="0" w:color="auto"/>
        <w:left w:val="none" w:sz="0" w:space="0" w:color="auto"/>
        <w:bottom w:val="none" w:sz="0" w:space="0" w:color="auto"/>
        <w:right w:val="none" w:sz="0" w:space="0" w:color="auto"/>
      </w:divBdr>
    </w:div>
    <w:div w:id="583614492">
      <w:marLeft w:val="640"/>
      <w:marRight w:val="0"/>
      <w:marTop w:val="0"/>
      <w:marBottom w:val="0"/>
      <w:divBdr>
        <w:top w:val="none" w:sz="0" w:space="0" w:color="auto"/>
        <w:left w:val="none" w:sz="0" w:space="0" w:color="auto"/>
        <w:bottom w:val="none" w:sz="0" w:space="0" w:color="auto"/>
        <w:right w:val="none" w:sz="0" w:space="0" w:color="auto"/>
      </w:divBdr>
    </w:div>
    <w:div w:id="584731690">
      <w:marLeft w:val="640"/>
      <w:marRight w:val="0"/>
      <w:marTop w:val="0"/>
      <w:marBottom w:val="0"/>
      <w:divBdr>
        <w:top w:val="none" w:sz="0" w:space="0" w:color="auto"/>
        <w:left w:val="none" w:sz="0" w:space="0" w:color="auto"/>
        <w:bottom w:val="none" w:sz="0" w:space="0" w:color="auto"/>
        <w:right w:val="none" w:sz="0" w:space="0" w:color="auto"/>
      </w:divBdr>
    </w:div>
    <w:div w:id="585530029">
      <w:marLeft w:val="640"/>
      <w:marRight w:val="0"/>
      <w:marTop w:val="0"/>
      <w:marBottom w:val="0"/>
      <w:divBdr>
        <w:top w:val="none" w:sz="0" w:space="0" w:color="auto"/>
        <w:left w:val="none" w:sz="0" w:space="0" w:color="auto"/>
        <w:bottom w:val="none" w:sz="0" w:space="0" w:color="auto"/>
        <w:right w:val="none" w:sz="0" w:space="0" w:color="auto"/>
      </w:divBdr>
    </w:div>
    <w:div w:id="585959499">
      <w:marLeft w:val="640"/>
      <w:marRight w:val="0"/>
      <w:marTop w:val="0"/>
      <w:marBottom w:val="0"/>
      <w:divBdr>
        <w:top w:val="none" w:sz="0" w:space="0" w:color="auto"/>
        <w:left w:val="none" w:sz="0" w:space="0" w:color="auto"/>
        <w:bottom w:val="none" w:sz="0" w:space="0" w:color="auto"/>
        <w:right w:val="none" w:sz="0" w:space="0" w:color="auto"/>
      </w:divBdr>
    </w:div>
    <w:div w:id="587539634">
      <w:marLeft w:val="640"/>
      <w:marRight w:val="0"/>
      <w:marTop w:val="0"/>
      <w:marBottom w:val="0"/>
      <w:divBdr>
        <w:top w:val="none" w:sz="0" w:space="0" w:color="auto"/>
        <w:left w:val="none" w:sz="0" w:space="0" w:color="auto"/>
        <w:bottom w:val="none" w:sz="0" w:space="0" w:color="auto"/>
        <w:right w:val="none" w:sz="0" w:space="0" w:color="auto"/>
      </w:divBdr>
    </w:div>
    <w:div w:id="591672054">
      <w:marLeft w:val="640"/>
      <w:marRight w:val="0"/>
      <w:marTop w:val="0"/>
      <w:marBottom w:val="0"/>
      <w:divBdr>
        <w:top w:val="none" w:sz="0" w:space="0" w:color="auto"/>
        <w:left w:val="none" w:sz="0" w:space="0" w:color="auto"/>
        <w:bottom w:val="none" w:sz="0" w:space="0" w:color="auto"/>
        <w:right w:val="none" w:sz="0" w:space="0" w:color="auto"/>
      </w:divBdr>
    </w:div>
    <w:div w:id="592124982">
      <w:marLeft w:val="640"/>
      <w:marRight w:val="0"/>
      <w:marTop w:val="0"/>
      <w:marBottom w:val="0"/>
      <w:divBdr>
        <w:top w:val="none" w:sz="0" w:space="0" w:color="auto"/>
        <w:left w:val="none" w:sz="0" w:space="0" w:color="auto"/>
        <w:bottom w:val="none" w:sz="0" w:space="0" w:color="auto"/>
        <w:right w:val="none" w:sz="0" w:space="0" w:color="auto"/>
      </w:divBdr>
    </w:div>
    <w:div w:id="594754652">
      <w:marLeft w:val="640"/>
      <w:marRight w:val="0"/>
      <w:marTop w:val="0"/>
      <w:marBottom w:val="0"/>
      <w:divBdr>
        <w:top w:val="none" w:sz="0" w:space="0" w:color="auto"/>
        <w:left w:val="none" w:sz="0" w:space="0" w:color="auto"/>
        <w:bottom w:val="none" w:sz="0" w:space="0" w:color="auto"/>
        <w:right w:val="none" w:sz="0" w:space="0" w:color="auto"/>
      </w:divBdr>
    </w:div>
    <w:div w:id="595790355">
      <w:marLeft w:val="640"/>
      <w:marRight w:val="0"/>
      <w:marTop w:val="0"/>
      <w:marBottom w:val="0"/>
      <w:divBdr>
        <w:top w:val="none" w:sz="0" w:space="0" w:color="auto"/>
        <w:left w:val="none" w:sz="0" w:space="0" w:color="auto"/>
        <w:bottom w:val="none" w:sz="0" w:space="0" w:color="auto"/>
        <w:right w:val="none" w:sz="0" w:space="0" w:color="auto"/>
      </w:divBdr>
    </w:div>
    <w:div w:id="595864229">
      <w:marLeft w:val="640"/>
      <w:marRight w:val="0"/>
      <w:marTop w:val="0"/>
      <w:marBottom w:val="0"/>
      <w:divBdr>
        <w:top w:val="none" w:sz="0" w:space="0" w:color="auto"/>
        <w:left w:val="none" w:sz="0" w:space="0" w:color="auto"/>
        <w:bottom w:val="none" w:sz="0" w:space="0" w:color="auto"/>
        <w:right w:val="none" w:sz="0" w:space="0" w:color="auto"/>
      </w:divBdr>
    </w:div>
    <w:div w:id="595987048">
      <w:marLeft w:val="640"/>
      <w:marRight w:val="0"/>
      <w:marTop w:val="0"/>
      <w:marBottom w:val="0"/>
      <w:divBdr>
        <w:top w:val="none" w:sz="0" w:space="0" w:color="auto"/>
        <w:left w:val="none" w:sz="0" w:space="0" w:color="auto"/>
        <w:bottom w:val="none" w:sz="0" w:space="0" w:color="auto"/>
        <w:right w:val="none" w:sz="0" w:space="0" w:color="auto"/>
      </w:divBdr>
    </w:div>
    <w:div w:id="597640565">
      <w:marLeft w:val="640"/>
      <w:marRight w:val="0"/>
      <w:marTop w:val="0"/>
      <w:marBottom w:val="0"/>
      <w:divBdr>
        <w:top w:val="none" w:sz="0" w:space="0" w:color="auto"/>
        <w:left w:val="none" w:sz="0" w:space="0" w:color="auto"/>
        <w:bottom w:val="none" w:sz="0" w:space="0" w:color="auto"/>
        <w:right w:val="none" w:sz="0" w:space="0" w:color="auto"/>
      </w:divBdr>
    </w:div>
    <w:div w:id="597904044">
      <w:marLeft w:val="640"/>
      <w:marRight w:val="0"/>
      <w:marTop w:val="0"/>
      <w:marBottom w:val="0"/>
      <w:divBdr>
        <w:top w:val="none" w:sz="0" w:space="0" w:color="auto"/>
        <w:left w:val="none" w:sz="0" w:space="0" w:color="auto"/>
        <w:bottom w:val="none" w:sz="0" w:space="0" w:color="auto"/>
        <w:right w:val="none" w:sz="0" w:space="0" w:color="auto"/>
      </w:divBdr>
    </w:div>
    <w:div w:id="598024002">
      <w:marLeft w:val="640"/>
      <w:marRight w:val="0"/>
      <w:marTop w:val="0"/>
      <w:marBottom w:val="0"/>
      <w:divBdr>
        <w:top w:val="none" w:sz="0" w:space="0" w:color="auto"/>
        <w:left w:val="none" w:sz="0" w:space="0" w:color="auto"/>
        <w:bottom w:val="none" w:sz="0" w:space="0" w:color="auto"/>
        <w:right w:val="none" w:sz="0" w:space="0" w:color="auto"/>
      </w:divBdr>
    </w:div>
    <w:div w:id="598216799">
      <w:marLeft w:val="640"/>
      <w:marRight w:val="0"/>
      <w:marTop w:val="0"/>
      <w:marBottom w:val="0"/>
      <w:divBdr>
        <w:top w:val="none" w:sz="0" w:space="0" w:color="auto"/>
        <w:left w:val="none" w:sz="0" w:space="0" w:color="auto"/>
        <w:bottom w:val="none" w:sz="0" w:space="0" w:color="auto"/>
        <w:right w:val="none" w:sz="0" w:space="0" w:color="auto"/>
      </w:divBdr>
    </w:div>
    <w:div w:id="598559506">
      <w:marLeft w:val="640"/>
      <w:marRight w:val="0"/>
      <w:marTop w:val="0"/>
      <w:marBottom w:val="0"/>
      <w:divBdr>
        <w:top w:val="none" w:sz="0" w:space="0" w:color="auto"/>
        <w:left w:val="none" w:sz="0" w:space="0" w:color="auto"/>
        <w:bottom w:val="none" w:sz="0" w:space="0" w:color="auto"/>
        <w:right w:val="none" w:sz="0" w:space="0" w:color="auto"/>
      </w:divBdr>
    </w:div>
    <w:div w:id="601298821">
      <w:bodyDiv w:val="1"/>
      <w:marLeft w:val="0"/>
      <w:marRight w:val="0"/>
      <w:marTop w:val="0"/>
      <w:marBottom w:val="0"/>
      <w:divBdr>
        <w:top w:val="none" w:sz="0" w:space="0" w:color="auto"/>
        <w:left w:val="none" w:sz="0" w:space="0" w:color="auto"/>
        <w:bottom w:val="none" w:sz="0" w:space="0" w:color="auto"/>
        <w:right w:val="none" w:sz="0" w:space="0" w:color="auto"/>
      </w:divBdr>
      <w:divsChild>
        <w:div w:id="33311206">
          <w:marLeft w:val="640"/>
          <w:marRight w:val="0"/>
          <w:marTop w:val="0"/>
          <w:marBottom w:val="0"/>
          <w:divBdr>
            <w:top w:val="none" w:sz="0" w:space="0" w:color="auto"/>
            <w:left w:val="none" w:sz="0" w:space="0" w:color="auto"/>
            <w:bottom w:val="none" w:sz="0" w:space="0" w:color="auto"/>
            <w:right w:val="none" w:sz="0" w:space="0" w:color="auto"/>
          </w:divBdr>
        </w:div>
      </w:divsChild>
    </w:div>
    <w:div w:id="602033357">
      <w:marLeft w:val="640"/>
      <w:marRight w:val="0"/>
      <w:marTop w:val="0"/>
      <w:marBottom w:val="0"/>
      <w:divBdr>
        <w:top w:val="none" w:sz="0" w:space="0" w:color="auto"/>
        <w:left w:val="none" w:sz="0" w:space="0" w:color="auto"/>
        <w:bottom w:val="none" w:sz="0" w:space="0" w:color="auto"/>
        <w:right w:val="none" w:sz="0" w:space="0" w:color="auto"/>
      </w:divBdr>
    </w:div>
    <w:div w:id="602038268">
      <w:marLeft w:val="640"/>
      <w:marRight w:val="0"/>
      <w:marTop w:val="0"/>
      <w:marBottom w:val="0"/>
      <w:divBdr>
        <w:top w:val="none" w:sz="0" w:space="0" w:color="auto"/>
        <w:left w:val="none" w:sz="0" w:space="0" w:color="auto"/>
        <w:bottom w:val="none" w:sz="0" w:space="0" w:color="auto"/>
        <w:right w:val="none" w:sz="0" w:space="0" w:color="auto"/>
      </w:divBdr>
    </w:div>
    <w:div w:id="602300964">
      <w:marLeft w:val="640"/>
      <w:marRight w:val="0"/>
      <w:marTop w:val="0"/>
      <w:marBottom w:val="0"/>
      <w:divBdr>
        <w:top w:val="none" w:sz="0" w:space="0" w:color="auto"/>
        <w:left w:val="none" w:sz="0" w:space="0" w:color="auto"/>
        <w:bottom w:val="none" w:sz="0" w:space="0" w:color="auto"/>
        <w:right w:val="none" w:sz="0" w:space="0" w:color="auto"/>
      </w:divBdr>
    </w:div>
    <w:div w:id="604312089">
      <w:marLeft w:val="640"/>
      <w:marRight w:val="0"/>
      <w:marTop w:val="0"/>
      <w:marBottom w:val="0"/>
      <w:divBdr>
        <w:top w:val="none" w:sz="0" w:space="0" w:color="auto"/>
        <w:left w:val="none" w:sz="0" w:space="0" w:color="auto"/>
        <w:bottom w:val="none" w:sz="0" w:space="0" w:color="auto"/>
        <w:right w:val="none" w:sz="0" w:space="0" w:color="auto"/>
      </w:divBdr>
    </w:div>
    <w:div w:id="604775412">
      <w:marLeft w:val="640"/>
      <w:marRight w:val="0"/>
      <w:marTop w:val="0"/>
      <w:marBottom w:val="0"/>
      <w:divBdr>
        <w:top w:val="none" w:sz="0" w:space="0" w:color="auto"/>
        <w:left w:val="none" w:sz="0" w:space="0" w:color="auto"/>
        <w:bottom w:val="none" w:sz="0" w:space="0" w:color="auto"/>
        <w:right w:val="none" w:sz="0" w:space="0" w:color="auto"/>
      </w:divBdr>
    </w:div>
    <w:div w:id="605382755">
      <w:marLeft w:val="640"/>
      <w:marRight w:val="0"/>
      <w:marTop w:val="0"/>
      <w:marBottom w:val="0"/>
      <w:divBdr>
        <w:top w:val="none" w:sz="0" w:space="0" w:color="auto"/>
        <w:left w:val="none" w:sz="0" w:space="0" w:color="auto"/>
        <w:bottom w:val="none" w:sz="0" w:space="0" w:color="auto"/>
        <w:right w:val="none" w:sz="0" w:space="0" w:color="auto"/>
      </w:divBdr>
    </w:div>
    <w:div w:id="605621548">
      <w:marLeft w:val="640"/>
      <w:marRight w:val="0"/>
      <w:marTop w:val="0"/>
      <w:marBottom w:val="0"/>
      <w:divBdr>
        <w:top w:val="none" w:sz="0" w:space="0" w:color="auto"/>
        <w:left w:val="none" w:sz="0" w:space="0" w:color="auto"/>
        <w:bottom w:val="none" w:sz="0" w:space="0" w:color="auto"/>
        <w:right w:val="none" w:sz="0" w:space="0" w:color="auto"/>
      </w:divBdr>
    </w:div>
    <w:div w:id="605847289">
      <w:marLeft w:val="640"/>
      <w:marRight w:val="0"/>
      <w:marTop w:val="0"/>
      <w:marBottom w:val="0"/>
      <w:divBdr>
        <w:top w:val="none" w:sz="0" w:space="0" w:color="auto"/>
        <w:left w:val="none" w:sz="0" w:space="0" w:color="auto"/>
        <w:bottom w:val="none" w:sz="0" w:space="0" w:color="auto"/>
        <w:right w:val="none" w:sz="0" w:space="0" w:color="auto"/>
      </w:divBdr>
    </w:div>
    <w:div w:id="606275264">
      <w:marLeft w:val="640"/>
      <w:marRight w:val="0"/>
      <w:marTop w:val="0"/>
      <w:marBottom w:val="0"/>
      <w:divBdr>
        <w:top w:val="none" w:sz="0" w:space="0" w:color="auto"/>
        <w:left w:val="none" w:sz="0" w:space="0" w:color="auto"/>
        <w:bottom w:val="none" w:sz="0" w:space="0" w:color="auto"/>
        <w:right w:val="none" w:sz="0" w:space="0" w:color="auto"/>
      </w:divBdr>
    </w:div>
    <w:div w:id="606549490">
      <w:marLeft w:val="640"/>
      <w:marRight w:val="0"/>
      <w:marTop w:val="0"/>
      <w:marBottom w:val="0"/>
      <w:divBdr>
        <w:top w:val="none" w:sz="0" w:space="0" w:color="auto"/>
        <w:left w:val="none" w:sz="0" w:space="0" w:color="auto"/>
        <w:bottom w:val="none" w:sz="0" w:space="0" w:color="auto"/>
        <w:right w:val="none" w:sz="0" w:space="0" w:color="auto"/>
      </w:divBdr>
    </w:div>
    <w:div w:id="606810919">
      <w:marLeft w:val="640"/>
      <w:marRight w:val="0"/>
      <w:marTop w:val="0"/>
      <w:marBottom w:val="0"/>
      <w:divBdr>
        <w:top w:val="none" w:sz="0" w:space="0" w:color="auto"/>
        <w:left w:val="none" w:sz="0" w:space="0" w:color="auto"/>
        <w:bottom w:val="none" w:sz="0" w:space="0" w:color="auto"/>
        <w:right w:val="none" w:sz="0" w:space="0" w:color="auto"/>
      </w:divBdr>
    </w:div>
    <w:div w:id="606892947">
      <w:marLeft w:val="640"/>
      <w:marRight w:val="0"/>
      <w:marTop w:val="0"/>
      <w:marBottom w:val="0"/>
      <w:divBdr>
        <w:top w:val="none" w:sz="0" w:space="0" w:color="auto"/>
        <w:left w:val="none" w:sz="0" w:space="0" w:color="auto"/>
        <w:bottom w:val="none" w:sz="0" w:space="0" w:color="auto"/>
        <w:right w:val="none" w:sz="0" w:space="0" w:color="auto"/>
      </w:divBdr>
    </w:div>
    <w:div w:id="607859875">
      <w:marLeft w:val="640"/>
      <w:marRight w:val="0"/>
      <w:marTop w:val="0"/>
      <w:marBottom w:val="0"/>
      <w:divBdr>
        <w:top w:val="none" w:sz="0" w:space="0" w:color="auto"/>
        <w:left w:val="none" w:sz="0" w:space="0" w:color="auto"/>
        <w:bottom w:val="none" w:sz="0" w:space="0" w:color="auto"/>
        <w:right w:val="none" w:sz="0" w:space="0" w:color="auto"/>
      </w:divBdr>
    </w:div>
    <w:div w:id="608439184">
      <w:marLeft w:val="640"/>
      <w:marRight w:val="0"/>
      <w:marTop w:val="0"/>
      <w:marBottom w:val="0"/>
      <w:divBdr>
        <w:top w:val="none" w:sz="0" w:space="0" w:color="auto"/>
        <w:left w:val="none" w:sz="0" w:space="0" w:color="auto"/>
        <w:bottom w:val="none" w:sz="0" w:space="0" w:color="auto"/>
        <w:right w:val="none" w:sz="0" w:space="0" w:color="auto"/>
      </w:divBdr>
    </w:div>
    <w:div w:id="608508907">
      <w:marLeft w:val="640"/>
      <w:marRight w:val="0"/>
      <w:marTop w:val="0"/>
      <w:marBottom w:val="0"/>
      <w:divBdr>
        <w:top w:val="none" w:sz="0" w:space="0" w:color="auto"/>
        <w:left w:val="none" w:sz="0" w:space="0" w:color="auto"/>
        <w:bottom w:val="none" w:sz="0" w:space="0" w:color="auto"/>
        <w:right w:val="none" w:sz="0" w:space="0" w:color="auto"/>
      </w:divBdr>
    </w:div>
    <w:div w:id="608707449">
      <w:marLeft w:val="640"/>
      <w:marRight w:val="0"/>
      <w:marTop w:val="0"/>
      <w:marBottom w:val="0"/>
      <w:divBdr>
        <w:top w:val="none" w:sz="0" w:space="0" w:color="auto"/>
        <w:left w:val="none" w:sz="0" w:space="0" w:color="auto"/>
        <w:bottom w:val="none" w:sz="0" w:space="0" w:color="auto"/>
        <w:right w:val="none" w:sz="0" w:space="0" w:color="auto"/>
      </w:divBdr>
    </w:div>
    <w:div w:id="608774804">
      <w:marLeft w:val="640"/>
      <w:marRight w:val="0"/>
      <w:marTop w:val="0"/>
      <w:marBottom w:val="0"/>
      <w:divBdr>
        <w:top w:val="none" w:sz="0" w:space="0" w:color="auto"/>
        <w:left w:val="none" w:sz="0" w:space="0" w:color="auto"/>
        <w:bottom w:val="none" w:sz="0" w:space="0" w:color="auto"/>
        <w:right w:val="none" w:sz="0" w:space="0" w:color="auto"/>
      </w:divBdr>
    </w:div>
    <w:div w:id="610163603">
      <w:marLeft w:val="640"/>
      <w:marRight w:val="0"/>
      <w:marTop w:val="0"/>
      <w:marBottom w:val="0"/>
      <w:divBdr>
        <w:top w:val="none" w:sz="0" w:space="0" w:color="auto"/>
        <w:left w:val="none" w:sz="0" w:space="0" w:color="auto"/>
        <w:bottom w:val="none" w:sz="0" w:space="0" w:color="auto"/>
        <w:right w:val="none" w:sz="0" w:space="0" w:color="auto"/>
      </w:divBdr>
    </w:div>
    <w:div w:id="610623075">
      <w:marLeft w:val="640"/>
      <w:marRight w:val="0"/>
      <w:marTop w:val="0"/>
      <w:marBottom w:val="0"/>
      <w:divBdr>
        <w:top w:val="none" w:sz="0" w:space="0" w:color="auto"/>
        <w:left w:val="none" w:sz="0" w:space="0" w:color="auto"/>
        <w:bottom w:val="none" w:sz="0" w:space="0" w:color="auto"/>
        <w:right w:val="none" w:sz="0" w:space="0" w:color="auto"/>
      </w:divBdr>
    </w:div>
    <w:div w:id="610942224">
      <w:marLeft w:val="640"/>
      <w:marRight w:val="0"/>
      <w:marTop w:val="0"/>
      <w:marBottom w:val="0"/>
      <w:divBdr>
        <w:top w:val="none" w:sz="0" w:space="0" w:color="auto"/>
        <w:left w:val="none" w:sz="0" w:space="0" w:color="auto"/>
        <w:bottom w:val="none" w:sz="0" w:space="0" w:color="auto"/>
        <w:right w:val="none" w:sz="0" w:space="0" w:color="auto"/>
      </w:divBdr>
    </w:div>
    <w:div w:id="611597111">
      <w:marLeft w:val="640"/>
      <w:marRight w:val="0"/>
      <w:marTop w:val="0"/>
      <w:marBottom w:val="0"/>
      <w:divBdr>
        <w:top w:val="none" w:sz="0" w:space="0" w:color="auto"/>
        <w:left w:val="none" w:sz="0" w:space="0" w:color="auto"/>
        <w:bottom w:val="none" w:sz="0" w:space="0" w:color="auto"/>
        <w:right w:val="none" w:sz="0" w:space="0" w:color="auto"/>
      </w:divBdr>
    </w:div>
    <w:div w:id="611666691">
      <w:marLeft w:val="640"/>
      <w:marRight w:val="0"/>
      <w:marTop w:val="0"/>
      <w:marBottom w:val="0"/>
      <w:divBdr>
        <w:top w:val="none" w:sz="0" w:space="0" w:color="auto"/>
        <w:left w:val="none" w:sz="0" w:space="0" w:color="auto"/>
        <w:bottom w:val="none" w:sz="0" w:space="0" w:color="auto"/>
        <w:right w:val="none" w:sz="0" w:space="0" w:color="auto"/>
      </w:divBdr>
    </w:div>
    <w:div w:id="612134628">
      <w:marLeft w:val="640"/>
      <w:marRight w:val="0"/>
      <w:marTop w:val="0"/>
      <w:marBottom w:val="0"/>
      <w:divBdr>
        <w:top w:val="none" w:sz="0" w:space="0" w:color="auto"/>
        <w:left w:val="none" w:sz="0" w:space="0" w:color="auto"/>
        <w:bottom w:val="none" w:sz="0" w:space="0" w:color="auto"/>
        <w:right w:val="none" w:sz="0" w:space="0" w:color="auto"/>
      </w:divBdr>
    </w:div>
    <w:div w:id="613245908">
      <w:marLeft w:val="640"/>
      <w:marRight w:val="0"/>
      <w:marTop w:val="0"/>
      <w:marBottom w:val="0"/>
      <w:divBdr>
        <w:top w:val="none" w:sz="0" w:space="0" w:color="auto"/>
        <w:left w:val="none" w:sz="0" w:space="0" w:color="auto"/>
        <w:bottom w:val="none" w:sz="0" w:space="0" w:color="auto"/>
        <w:right w:val="none" w:sz="0" w:space="0" w:color="auto"/>
      </w:divBdr>
    </w:div>
    <w:div w:id="613900239">
      <w:marLeft w:val="640"/>
      <w:marRight w:val="0"/>
      <w:marTop w:val="0"/>
      <w:marBottom w:val="0"/>
      <w:divBdr>
        <w:top w:val="none" w:sz="0" w:space="0" w:color="auto"/>
        <w:left w:val="none" w:sz="0" w:space="0" w:color="auto"/>
        <w:bottom w:val="none" w:sz="0" w:space="0" w:color="auto"/>
        <w:right w:val="none" w:sz="0" w:space="0" w:color="auto"/>
      </w:divBdr>
    </w:div>
    <w:div w:id="614287532">
      <w:marLeft w:val="640"/>
      <w:marRight w:val="0"/>
      <w:marTop w:val="0"/>
      <w:marBottom w:val="0"/>
      <w:divBdr>
        <w:top w:val="none" w:sz="0" w:space="0" w:color="auto"/>
        <w:left w:val="none" w:sz="0" w:space="0" w:color="auto"/>
        <w:bottom w:val="none" w:sz="0" w:space="0" w:color="auto"/>
        <w:right w:val="none" w:sz="0" w:space="0" w:color="auto"/>
      </w:divBdr>
    </w:div>
    <w:div w:id="615648056">
      <w:marLeft w:val="640"/>
      <w:marRight w:val="0"/>
      <w:marTop w:val="0"/>
      <w:marBottom w:val="0"/>
      <w:divBdr>
        <w:top w:val="none" w:sz="0" w:space="0" w:color="auto"/>
        <w:left w:val="none" w:sz="0" w:space="0" w:color="auto"/>
        <w:bottom w:val="none" w:sz="0" w:space="0" w:color="auto"/>
        <w:right w:val="none" w:sz="0" w:space="0" w:color="auto"/>
      </w:divBdr>
    </w:div>
    <w:div w:id="616133905">
      <w:marLeft w:val="640"/>
      <w:marRight w:val="0"/>
      <w:marTop w:val="0"/>
      <w:marBottom w:val="0"/>
      <w:divBdr>
        <w:top w:val="none" w:sz="0" w:space="0" w:color="auto"/>
        <w:left w:val="none" w:sz="0" w:space="0" w:color="auto"/>
        <w:bottom w:val="none" w:sz="0" w:space="0" w:color="auto"/>
        <w:right w:val="none" w:sz="0" w:space="0" w:color="auto"/>
      </w:divBdr>
    </w:div>
    <w:div w:id="616178112">
      <w:marLeft w:val="640"/>
      <w:marRight w:val="0"/>
      <w:marTop w:val="0"/>
      <w:marBottom w:val="0"/>
      <w:divBdr>
        <w:top w:val="none" w:sz="0" w:space="0" w:color="auto"/>
        <w:left w:val="none" w:sz="0" w:space="0" w:color="auto"/>
        <w:bottom w:val="none" w:sz="0" w:space="0" w:color="auto"/>
        <w:right w:val="none" w:sz="0" w:space="0" w:color="auto"/>
      </w:divBdr>
    </w:div>
    <w:div w:id="616331562">
      <w:marLeft w:val="640"/>
      <w:marRight w:val="0"/>
      <w:marTop w:val="0"/>
      <w:marBottom w:val="0"/>
      <w:divBdr>
        <w:top w:val="none" w:sz="0" w:space="0" w:color="auto"/>
        <w:left w:val="none" w:sz="0" w:space="0" w:color="auto"/>
        <w:bottom w:val="none" w:sz="0" w:space="0" w:color="auto"/>
        <w:right w:val="none" w:sz="0" w:space="0" w:color="auto"/>
      </w:divBdr>
    </w:div>
    <w:div w:id="616792058">
      <w:marLeft w:val="640"/>
      <w:marRight w:val="0"/>
      <w:marTop w:val="0"/>
      <w:marBottom w:val="0"/>
      <w:divBdr>
        <w:top w:val="none" w:sz="0" w:space="0" w:color="auto"/>
        <w:left w:val="none" w:sz="0" w:space="0" w:color="auto"/>
        <w:bottom w:val="none" w:sz="0" w:space="0" w:color="auto"/>
        <w:right w:val="none" w:sz="0" w:space="0" w:color="auto"/>
      </w:divBdr>
    </w:div>
    <w:div w:id="617688889">
      <w:marLeft w:val="640"/>
      <w:marRight w:val="0"/>
      <w:marTop w:val="0"/>
      <w:marBottom w:val="0"/>
      <w:divBdr>
        <w:top w:val="none" w:sz="0" w:space="0" w:color="auto"/>
        <w:left w:val="none" w:sz="0" w:space="0" w:color="auto"/>
        <w:bottom w:val="none" w:sz="0" w:space="0" w:color="auto"/>
        <w:right w:val="none" w:sz="0" w:space="0" w:color="auto"/>
      </w:divBdr>
    </w:div>
    <w:div w:id="618026028">
      <w:marLeft w:val="640"/>
      <w:marRight w:val="0"/>
      <w:marTop w:val="0"/>
      <w:marBottom w:val="0"/>
      <w:divBdr>
        <w:top w:val="none" w:sz="0" w:space="0" w:color="auto"/>
        <w:left w:val="none" w:sz="0" w:space="0" w:color="auto"/>
        <w:bottom w:val="none" w:sz="0" w:space="0" w:color="auto"/>
        <w:right w:val="none" w:sz="0" w:space="0" w:color="auto"/>
      </w:divBdr>
    </w:div>
    <w:div w:id="618994099">
      <w:marLeft w:val="640"/>
      <w:marRight w:val="0"/>
      <w:marTop w:val="0"/>
      <w:marBottom w:val="0"/>
      <w:divBdr>
        <w:top w:val="none" w:sz="0" w:space="0" w:color="auto"/>
        <w:left w:val="none" w:sz="0" w:space="0" w:color="auto"/>
        <w:bottom w:val="none" w:sz="0" w:space="0" w:color="auto"/>
        <w:right w:val="none" w:sz="0" w:space="0" w:color="auto"/>
      </w:divBdr>
    </w:div>
    <w:div w:id="620962656">
      <w:marLeft w:val="640"/>
      <w:marRight w:val="0"/>
      <w:marTop w:val="0"/>
      <w:marBottom w:val="0"/>
      <w:divBdr>
        <w:top w:val="none" w:sz="0" w:space="0" w:color="auto"/>
        <w:left w:val="none" w:sz="0" w:space="0" w:color="auto"/>
        <w:bottom w:val="none" w:sz="0" w:space="0" w:color="auto"/>
        <w:right w:val="none" w:sz="0" w:space="0" w:color="auto"/>
      </w:divBdr>
    </w:div>
    <w:div w:id="621688315">
      <w:marLeft w:val="640"/>
      <w:marRight w:val="0"/>
      <w:marTop w:val="0"/>
      <w:marBottom w:val="0"/>
      <w:divBdr>
        <w:top w:val="none" w:sz="0" w:space="0" w:color="auto"/>
        <w:left w:val="none" w:sz="0" w:space="0" w:color="auto"/>
        <w:bottom w:val="none" w:sz="0" w:space="0" w:color="auto"/>
        <w:right w:val="none" w:sz="0" w:space="0" w:color="auto"/>
      </w:divBdr>
    </w:div>
    <w:div w:id="621807705">
      <w:marLeft w:val="640"/>
      <w:marRight w:val="0"/>
      <w:marTop w:val="0"/>
      <w:marBottom w:val="0"/>
      <w:divBdr>
        <w:top w:val="none" w:sz="0" w:space="0" w:color="auto"/>
        <w:left w:val="none" w:sz="0" w:space="0" w:color="auto"/>
        <w:bottom w:val="none" w:sz="0" w:space="0" w:color="auto"/>
        <w:right w:val="none" w:sz="0" w:space="0" w:color="auto"/>
      </w:divBdr>
    </w:div>
    <w:div w:id="622419474">
      <w:marLeft w:val="640"/>
      <w:marRight w:val="0"/>
      <w:marTop w:val="0"/>
      <w:marBottom w:val="0"/>
      <w:divBdr>
        <w:top w:val="none" w:sz="0" w:space="0" w:color="auto"/>
        <w:left w:val="none" w:sz="0" w:space="0" w:color="auto"/>
        <w:bottom w:val="none" w:sz="0" w:space="0" w:color="auto"/>
        <w:right w:val="none" w:sz="0" w:space="0" w:color="auto"/>
      </w:divBdr>
    </w:div>
    <w:div w:id="622687319">
      <w:marLeft w:val="640"/>
      <w:marRight w:val="0"/>
      <w:marTop w:val="0"/>
      <w:marBottom w:val="0"/>
      <w:divBdr>
        <w:top w:val="none" w:sz="0" w:space="0" w:color="auto"/>
        <w:left w:val="none" w:sz="0" w:space="0" w:color="auto"/>
        <w:bottom w:val="none" w:sz="0" w:space="0" w:color="auto"/>
        <w:right w:val="none" w:sz="0" w:space="0" w:color="auto"/>
      </w:divBdr>
    </w:div>
    <w:div w:id="622882321">
      <w:marLeft w:val="640"/>
      <w:marRight w:val="0"/>
      <w:marTop w:val="0"/>
      <w:marBottom w:val="0"/>
      <w:divBdr>
        <w:top w:val="none" w:sz="0" w:space="0" w:color="auto"/>
        <w:left w:val="none" w:sz="0" w:space="0" w:color="auto"/>
        <w:bottom w:val="none" w:sz="0" w:space="0" w:color="auto"/>
        <w:right w:val="none" w:sz="0" w:space="0" w:color="auto"/>
      </w:divBdr>
    </w:div>
    <w:div w:id="623074232">
      <w:marLeft w:val="640"/>
      <w:marRight w:val="0"/>
      <w:marTop w:val="0"/>
      <w:marBottom w:val="0"/>
      <w:divBdr>
        <w:top w:val="none" w:sz="0" w:space="0" w:color="auto"/>
        <w:left w:val="none" w:sz="0" w:space="0" w:color="auto"/>
        <w:bottom w:val="none" w:sz="0" w:space="0" w:color="auto"/>
        <w:right w:val="none" w:sz="0" w:space="0" w:color="auto"/>
      </w:divBdr>
    </w:div>
    <w:div w:id="623124567">
      <w:marLeft w:val="640"/>
      <w:marRight w:val="0"/>
      <w:marTop w:val="0"/>
      <w:marBottom w:val="0"/>
      <w:divBdr>
        <w:top w:val="none" w:sz="0" w:space="0" w:color="auto"/>
        <w:left w:val="none" w:sz="0" w:space="0" w:color="auto"/>
        <w:bottom w:val="none" w:sz="0" w:space="0" w:color="auto"/>
        <w:right w:val="none" w:sz="0" w:space="0" w:color="auto"/>
      </w:divBdr>
    </w:div>
    <w:div w:id="623581762">
      <w:marLeft w:val="640"/>
      <w:marRight w:val="0"/>
      <w:marTop w:val="0"/>
      <w:marBottom w:val="0"/>
      <w:divBdr>
        <w:top w:val="none" w:sz="0" w:space="0" w:color="auto"/>
        <w:left w:val="none" w:sz="0" w:space="0" w:color="auto"/>
        <w:bottom w:val="none" w:sz="0" w:space="0" w:color="auto"/>
        <w:right w:val="none" w:sz="0" w:space="0" w:color="auto"/>
      </w:divBdr>
    </w:div>
    <w:div w:id="623581968">
      <w:marLeft w:val="640"/>
      <w:marRight w:val="0"/>
      <w:marTop w:val="0"/>
      <w:marBottom w:val="0"/>
      <w:divBdr>
        <w:top w:val="none" w:sz="0" w:space="0" w:color="auto"/>
        <w:left w:val="none" w:sz="0" w:space="0" w:color="auto"/>
        <w:bottom w:val="none" w:sz="0" w:space="0" w:color="auto"/>
        <w:right w:val="none" w:sz="0" w:space="0" w:color="auto"/>
      </w:divBdr>
    </w:div>
    <w:div w:id="625547309">
      <w:marLeft w:val="640"/>
      <w:marRight w:val="0"/>
      <w:marTop w:val="0"/>
      <w:marBottom w:val="0"/>
      <w:divBdr>
        <w:top w:val="none" w:sz="0" w:space="0" w:color="auto"/>
        <w:left w:val="none" w:sz="0" w:space="0" w:color="auto"/>
        <w:bottom w:val="none" w:sz="0" w:space="0" w:color="auto"/>
        <w:right w:val="none" w:sz="0" w:space="0" w:color="auto"/>
      </w:divBdr>
    </w:div>
    <w:div w:id="625620028">
      <w:marLeft w:val="640"/>
      <w:marRight w:val="0"/>
      <w:marTop w:val="0"/>
      <w:marBottom w:val="0"/>
      <w:divBdr>
        <w:top w:val="none" w:sz="0" w:space="0" w:color="auto"/>
        <w:left w:val="none" w:sz="0" w:space="0" w:color="auto"/>
        <w:bottom w:val="none" w:sz="0" w:space="0" w:color="auto"/>
        <w:right w:val="none" w:sz="0" w:space="0" w:color="auto"/>
      </w:divBdr>
    </w:div>
    <w:div w:id="627319740">
      <w:marLeft w:val="640"/>
      <w:marRight w:val="0"/>
      <w:marTop w:val="0"/>
      <w:marBottom w:val="0"/>
      <w:divBdr>
        <w:top w:val="none" w:sz="0" w:space="0" w:color="auto"/>
        <w:left w:val="none" w:sz="0" w:space="0" w:color="auto"/>
        <w:bottom w:val="none" w:sz="0" w:space="0" w:color="auto"/>
        <w:right w:val="none" w:sz="0" w:space="0" w:color="auto"/>
      </w:divBdr>
    </w:div>
    <w:div w:id="627322209">
      <w:marLeft w:val="640"/>
      <w:marRight w:val="0"/>
      <w:marTop w:val="0"/>
      <w:marBottom w:val="0"/>
      <w:divBdr>
        <w:top w:val="none" w:sz="0" w:space="0" w:color="auto"/>
        <w:left w:val="none" w:sz="0" w:space="0" w:color="auto"/>
        <w:bottom w:val="none" w:sz="0" w:space="0" w:color="auto"/>
        <w:right w:val="none" w:sz="0" w:space="0" w:color="auto"/>
      </w:divBdr>
    </w:div>
    <w:div w:id="627903927">
      <w:marLeft w:val="640"/>
      <w:marRight w:val="0"/>
      <w:marTop w:val="0"/>
      <w:marBottom w:val="0"/>
      <w:divBdr>
        <w:top w:val="none" w:sz="0" w:space="0" w:color="auto"/>
        <w:left w:val="none" w:sz="0" w:space="0" w:color="auto"/>
        <w:bottom w:val="none" w:sz="0" w:space="0" w:color="auto"/>
        <w:right w:val="none" w:sz="0" w:space="0" w:color="auto"/>
      </w:divBdr>
    </w:div>
    <w:div w:id="628360511">
      <w:marLeft w:val="640"/>
      <w:marRight w:val="0"/>
      <w:marTop w:val="0"/>
      <w:marBottom w:val="0"/>
      <w:divBdr>
        <w:top w:val="none" w:sz="0" w:space="0" w:color="auto"/>
        <w:left w:val="none" w:sz="0" w:space="0" w:color="auto"/>
        <w:bottom w:val="none" w:sz="0" w:space="0" w:color="auto"/>
        <w:right w:val="none" w:sz="0" w:space="0" w:color="auto"/>
      </w:divBdr>
    </w:div>
    <w:div w:id="628709903">
      <w:marLeft w:val="640"/>
      <w:marRight w:val="0"/>
      <w:marTop w:val="0"/>
      <w:marBottom w:val="0"/>
      <w:divBdr>
        <w:top w:val="none" w:sz="0" w:space="0" w:color="auto"/>
        <w:left w:val="none" w:sz="0" w:space="0" w:color="auto"/>
        <w:bottom w:val="none" w:sz="0" w:space="0" w:color="auto"/>
        <w:right w:val="none" w:sz="0" w:space="0" w:color="auto"/>
      </w:divBdr>
    </w:div>
    <w:div w:id="628825568">
      <w:marLeft w:val="640"/>
      <w:marRight w:val="0"/>
      <w:marTop w:val="0"/>
      <w:marBottom w:val="0"/>
      <w:divBdr>
        <w:top w:val="none" w:sz="0" w:space="0" w:color="auto"/>
        <w:left w:val="none" w:sz="0" w:space="0" w:color="auto"/>
        <w:bottom w:val="none" w:sz="0" w:space="0" w:color="auto"/>
        <w:right w:val="none" w:sz="0" w:space="0" w:color="auto"/>
      </w:divBdr>
    </w:div>
    <w:div w:id="629239580">
      <w:marLeft w:val="640"/>
      <w:marRight w:val="0"/>
      <w:marTop w:val="0"/>
      <w:marBottom w:val="0"/>
      <w:divBdr>
        <w:top w:val="none" w:sz="0" w:space="0" w:color="auto"/>
        <w:left w:val="none" w:sz="0" w:space="0" w:color="auto"/>
        <w:bottom w:val="none" w:sz="0" w:space="0" w:color="auto"/>
        <w:right w:val="none" w:sz="0" w:space="0" w:color="auto"/>
      </w:divBdr>
    </w:div>
    <w:div w:id="630135732">
      <w:marLeft w:val="640"/>
      <w:marRight w:val="0"/>
      <w:marTop w:val="0"/>
      <w:marBottom w:val="0"/>
      <w:divBdr>
        <w:top w:val="none" w:sz="0" w:space="0" w:color="auto"/>
        <w:left w:val="none" w:sz="0" w:space="0" w:color="auto"/>
        <w:bottom w:val="none" w:sz="0" w:space="0" w:color="auto"/>
        <w:right w:val="none" w:sz="0" w:space="0" w:color="auto"/>
      </w:divBdr>
    </w:div>
    <w:div w:id="630479426">
      <w:marLeft w:val="640"/>
      <w:marRight w:val="0"/>
      <w:marTop w:val="0"/>
      <w:marBottom w:val="0"/>
      <w:divBdr>
        <w:top w:val="none" w:sz="0" w:space="0" w:color="auto"/>
        <w:left w:val="none" w:sz="0" w:space="0" w:color="auto"/>
        <w:bottom w:val="none" w:sz="0" w:space="0" w:color="auto"/>
        <w:right w:val="none" w:sz="0" w:space="0" w:color="auto"/>
      </w:divBdr>
    </w:div>
    <w:div w:id="632256006">
      <w:marLeft w:val="640"/>
      <w:marRight w:val="0"/>
      <w:marTop w:val="0"/>
      <w:marBottom w:val="0"/>
      <w:divBdr>
        <w:top w:val="none" w:sz="0" w:space="0" w:color="auto"/>
        <w:left w:val="none" w:sz="0" w:space="0" w:color="auto"/>
        <w:bottom w:val="none" w:sz="0" w:space="0" w:color="auto"/>
        <w:right w:val="none" w:sz="0" w:space="0" w:color="auto"/>
      </w:divBdr>
    </w:div>
    <w:div w:id="634063795">
      <w:marLeft w:val="640"/>
      <w:marRight w:val="0"/>
      <w:marTop w:val="0"/>
      <w:marBottom w:val="0"/>
      <w:divBdr>
        <w:top w:val="none" w:sz="0" w:space="0" w:color="auto"/>
        <w:left w:val="none" w:sz="0" w:space="0" w:color="auto"/>
        <w:bottom w:val="none" w:sz="0" w:space="0" w:color="auto"/>
        <w:right w:val="none" w:sz="0" w:space="0" w:color="auto"/>
      </w:divBdr>
    </w:div>
    <w:div w:id="634069957">
      <w:marLeft w:val="640"/>
      <w:marRight w:val="0"/>
      <w:marTop w:val="0"/>
      <w:marBottom w:val="0"/>
      <w:divBdr>
        <w:top w:val="none" w:sz="0" w:space="0" w:color="auto"/>
        <w:left w:val="none" w:sz="0" w:space="0" w:color="auto"/>
        <w:bottom w:val="none" w:sz="0" w:space="0" w:color="auto"/>
        <w:right w:val="none" w:sz="0" w:space="0" w:color="auto"/>
      </w:divBdr>
    </w:div>
    <w:div w:id="634717878">
      <w:marLeft w:val="640"/>
      <w:marRight w:val="0"/>
      <w:marTop w:val="0"/>
      <w:marBottom w:val="0"/>
      <w:divBdr>
        <w:top w:val="none" w:sz="0" w:space="0" w:color="auto"/>
        <w:left w:val="none" w:sz="0" w:space="0" w:color="auto"/>
        <w:bottom w:val="none" w:sz="0" w:space="0" w:color="auto"/>
        <w:right w:val="none" w:sz="0" w:space="0" w:color="auto"/>
      </w:divBdr>
    </w:div>
    <w:div w:id="634913231">
      <w:marLeft w:val="640"/>
      <w:marRight w:val="0"/>
      <w:marTop w:val="0"/>
      <w:marBottom w:val="0"/>
      <w:divBdr>
        <w:top w:val="none" w:sz="0" w:space="0" w:color="auto"/>
        <w:left w:val="none" w:sz="0" w:space="0" w:color="auto"/>
        <w:bottom w:val="none" w:sz="0" w:space="0" w:color="auto"/>
        <w:right w:val="none" w:sz="0" w:space="0" w:color="auto"/>
      </w:divBdr>
    </w:div>
    <w:div w:id="635570854">
      <w:marLeft w:val="640"/>
      <w:marRight w:val="0"/>
      <w:marTop w:val="0"/>
      <w:marBottom w:val="0"/>
      <w:divBdr>
        <w:top w:val="none" w:sz="0" w:space="0" w:color="auto"/>
        <w:left w:val="none" w:sz="0" w:space="0" w:color="auto"/>
        <w:bottom w:val="none" w:sz="0" w:space="0" w:color="auto"/>
        <w:right w:val="none" w:sz="0" w:space="0" w:color="auto"/>
      </w:divBdr>
    </w:div>
    <w:div w:id="635918342">
      <w:marLeft w:val="640"/>
      <w:marRight w:val="0"/>
      <w:marTop w:val="0"/>
      <w:marBottom w:val="0"/>
      <w:divBdr>
        <w:top w:val="none" w:sz="0" w:space="0" w:color="auto"/>
        <w:left w:val="none" w:sz="0" w:space="0" w:color="auto"/>
        <w:bottom w:val="none" w:sz="0" w:space="0" w:color="auto"/>
        <w:right w:val="none" w:sz="0" w:space="0" w:color="auto"/>
      </w:divBdr>
    </w:div>
    <w:div w:id="636761570">
      <w:marLeft w:val="640"/>
      <w:marRight w:val="0"/>
      <w:marTop w:val="0"/>
      <w:marBottom w:val="0"/>
      <w:divBdr>
        <w:top w:val="none" w:sz="0" w:space="0" w:color="auto"/>
        <w:left w:val="none" w:sz="0" w:space="0" w:color="auto"/>
        <w:bottom w:val="none" w:sz="0" w:space="0" w:color="auto"/>
        <w:right w:val="none" w:sz="0" w:space="0" w:color="auto"/>
      </w:divBdr>
    </w:div>
    <w:div w:id="637102688">
      <w:marLeft w:val="640"/>
      <w:marRight w:val="0"/>
      <w:marTop w:val="0"/>
      <w:marBottom w:val="0"/>
      <w:divBdr>
        <w:top w:val="none" w:sz="0" w:space="0" w:color="auto"/>
        <w:left w:val="none" w:sz="0" w:space="0" w:color="auto"/>
        <w:bottom w:val="none" w:sz="0" w:space="0" w:color="auto"/>
        <w:right w:val="none" w:sz="0" w:space="0" w:color="auto"/>
      </w:divBdr>
    </w:div>
    <w:div w:id="637491948">
      <w:marLeft w:val="640"/>
      <w:marRight w:val="0"/>
      <w:marTop w:val="0"/>
      <w:marBottom w:val="0"/>
      <w:divBdr>
        <w:top w:val="none" w:sz="0" w:space="0" w:color="auto"/>
        <w:left w:val="none" w:sz="0" w:space="0" w:color="auto"/>
        <w:bottom w:val="none" w:sz="0" w:space="0" w:color="auto"/>
        <w:right w:val="none" w:sz="0" w:space="0" w:color="auto"/>
      </w:divBdr>
    </w:div>
    <w:div w:id="637608370">
      <w:marLeft w:val="640"/>
      <w:marRight w:val="0"/>
      <w:marTop w:val="0"/>
      <w:marBottom w:val="0"/>
      <w:divBdr>
        <w:top w:val="none" w:sz="0" w:space="0" w:color="auto"/>
        <w:left w:val="none" w:sz="0" w:space="0" w:color="auto"/>
        <w:bottom w:val="none" w:sz="0" w:space="0" w:color="auto"/>
        <w:right w:val="none" w:sz="0" w:space="0" w:color="auto"/>
      </w:divBdr>
    </w:div>
    <w:div w:id="638463583">
      <w:marLeft w:val="640"/>
      <w:marRight w:val="0"/>
      <w:marTop w:val="0"/>
      <w:marBottom w:val="0"/>
      <w:divBdr>
        <w:top w:val="none" w:sz="0" w:space="0" w:color="auto"/>
        <w:left w:val="none" w:sz="0" w:space="0" w:color="auto"/>
        <w:bottom w:val="none" w:sz="0" w:space="0" w:color="auto"/>
        <w:right w:val="none" w:sz="0" w:space="0" w:color="auto"/>
      </w:divBdr>
    </w:div>
    <w:div w:id="638536221">
      <w:marLeft w:val="640"/>
      <w:marRight w:val="0"/>
      <w:marTop w:val="0"/>
      <w:marBottom w:val="0"/>
      <w:divBdr>
        <w:top w:val="none" w:sz="0" w:space="0" w:color="auto"/>
        <w:left w:val="none" w:sz="0" w:space="0" w:color="auto"/>
        <w:bottom w:val="none" w:sz="0" w:space="0" w:color="auto"/>
        <w:right w:val="none" w:sz="0" w:space="0" w:color="auto"/>
      </w:divBdr>
    </w:div>
    <w:div w:id="639188062">
      <w:marLeft w:val="640"/>
      <w:marRight w:val="0"/>
      <w:marTop w:val="0"/>
      <w:marBottom w:val="0"/>
      <w:divBdr>
        <w:top w:val="none" w:sz="0" w:space="0" w:color="auto"/>
        <w:left w:val="none" w:sz="0" w:space="0" w:color="auto"/>
        <w:bottom w:val="none" w:sz="0" w:space="0" w:color="auto"/>
        <w:right w:val="none" w:sz="0" w:space="0" w:color="auto"/>
      </w:divBdr>
    </w:div>
    <w:div w:id="639265306">
      <w:bodyDiv w:val="1"/>
      <w:marLeft w:val="0"/>
      <w:marRight w:val="0"/>
      <w:marTop w:val="0"/>
      <w:marBottom w:val="0"/>
      <w:divBdr>
        <w:top w:val="none" w:sz="0" w:space="0" w:color="auto"/>
        <w:left w:val="none" w:sz="0" w:space="0" w:color="auto"/>
        <w:bottom w:val="none" w:sz="0" w:space="0" w:color="auto"/>
        <w:right w:val="none" w:sz="0" w:space="0" w:color="auto"/>
      </w:divBdr>
      <w:divsChild>
        <w:div w:id="776799199">
          <w:marLeft w:val="640"/>
          <w:marRight w:val="0"/>
          <w:marTop w:val="0"/>
          <w:marBottom w:val="0"/>
          <w:divBdr>
            <w:top w:val="none" w:sz="0" w:space="0" w:color="auto"/>
            <w:left w:val="none" w:sz="0" w:space="0" w:color="auto"/>
            <w:bottom w:val="none" w:sz="0" w:space="0" w:color="auto"/>
            <w:right w:val="none" w:sz="0" w:space="0" w:color="auto"/>
          </w:divBdr>
        </w:div>
        <w:div w:id="319626719">
          <w:marLeft w:val="640"/>
          <w:marRight w:val="0"/>
          <w:marTop w:val="0"/>
          <w:marBottom w:val="0"/>
          <w:divBdr>
            <w:top w:val="none" w:sz="0" w:space="0" w:color="auto"/>
            <w:left w:val="none" w:sz="0" w:space="0" w:color="auto"/>
            <w:bottom w:val="none" w:sz="0" w:space="0" w:color="auto"/>
            <w:right w:val="none" w:sz="0" w:space="0" w:color="auto"/>
          </w:divBdr>
        </w:div>
        <w:div w:id="1581795795">
          <w:marLeft w:val="640"/>
          <w:marRight w:val="0"/>
          <w:marTop w:val="0"/>
          <w:marBottom w:val="0"/>
          <w:divBdr>
            <w:top w:val="none" w:sz="0" w:space="0" w:color="auto"/>
            <w:left w:val="none" w:sz="0" w:space="0" w:color="auto"/>
            <w:bottom w:val="none" w:sz="0" w:space="0" w:color="auto"/>
            <w:right w:val="none" w:sz="0" w:space="0" w:color="auto"/>
          </w:divBdr>
        </w:div>
        <w:div w:id="82074985">
          <w:marLeft w:val="640"/>
          <w:marRight w:val="0"/>
          <w:marTop w:val="0"/>
          <w:marBottom w:val="0"/>
          <w:divBdr>
            <w:top w:val="none" w:sz="0" w:space="0" w:color="auto"/>
            <w:left w:val="none" w:sz="0" w:space="0" w:color="auto"/>
            <w:bottom w:val="none" w:sz="0" w:space="0" w:color="auto"/>
            <w:right w:val="none" w:sz="0" w:space="0" w:color="auto"/>
          </w:divBdr>
        </w:div>
        <w:div w:id="32467106">
          <w:marLeft w:val="640"/>
          <w:marRight w:val="0"/>
          <w:marTop w:val="0"/>
          <w:marBottom w:val="0"/>
          <w:divBdr>
            <w:top w:val="none" w:sz="0" w:space="0" w:color="auto"/>
            <w:left w:val="none" w:sz="0" w:space="0" w:color="auto"/>
            <w:bottom w:val="none" w:sz="0" w:space="0" w:color="auto"/>
            <w:right w:val="none" w:sz="0" w:space="0" w:color="auto"/>
          </w:divBdr>
        </w:div>
        <w:div w:id="1718431004">
          <w:marLeft w:val="640"/>
          <w:marRight w:val="0"/>
          <w:marTop w:val="0"/>
          <w:marBottom w:val="0"/>
          <w:divBdr>
            <w:top w:val="none" w:sz="0" w:space="0" w:color="auto"/>
            <w:left w:val="none" w:sz="0" w:space="0" w:color="auto"/>
            <w:bottom w:val="none" w:sz="0" w:space="0" w:color="auto"/>
            <w:right w:val="none" w:sz="0" w:space="0" w:color="auto"/>
          </w:divBdr>
        </w:div>
        <w:div w:id="304939335">
          <w:marLeft w:val="640"/>
          <w:marRight w:val="0"/>
          <w:marTop w:val="0"/>
          <w:marBottom w:val="0"/>
          <w:divBdr>
            <w:top w:val="none" w:sz="0" w:space="0" w:color="auto"/>
            <w:left w:val="none" w:sz="0" w:space="0" w:color="auto"/>
            <w:bottom w:val="none" w:sz="0" w:space="0" w:color="auto"/>
            <w:right w:val="none" w:sz="0" w:space="0" w:color="auto"/>
          </w:divBdr>
        </w:div>
        <w:div w:id="1742872398">
          <w:marLeft w:val="640"/>
          <w:marRight w:val="0"/>
          <w:marTop w:val="0"/>
          <w:marBottom w:val="0"/>
          <w:divBdr>
            <w:top w:val="none" w:sz="0" w:space="0" w:color="auto"/>
            <w:left w:val="none" w:sz="0" w:space="0" w:color="auto"/>
            <w:bottom w:val="none" w:sz="0" w:space="0" w:color="auto"/>
            <w:right w:val="none" w:sz="0" w:space="0" w:color="auto"/>
          </w:divBdr>
        </w:div>
        <w:div w:id="701055693">
          <w:marLeft w:val="640"/>
          <w:marRight w:val="0"/>
          <w:marTop w:val="0"/>
          <w:marBottom w:val="0"/>
          <w:divBdr>
            <w:top w:val="none" w:sz="0" w:space="0" w:color="auto"/>
            <w:left w:val="none" w:sz="0" w:space="0" w:color="auto"/>
            <w:bottom w:val="none" w:sz="0" w:space="0" w:color="auto"/>
            <w:right w:val="none" w:sz="0" w:space="0" w:color="auto"/>
          </w:divBdr>
        </w:div>
        <w:div w:id="1723942395">
          <w:marLeft w:val="640"/>
          <w:marRight w:val="0"/>
          <w:marTop w:val="0"/>
          <w:marBottom w:val="0"/>
          <w:divBdr>
            <w:top w:val="none" w:sz="0" w:space="0" w:color="auto"/>
            <w:left w:val="none" w:sz="0" w:space="0" w:color="auto"/>
            <w:bottom w:val="none" w:sz="0" w:space="0" w:color="auto"/>
            <w:right w:val="none" w:sz="0" w:space="0" w:color="auto"/>
          </w:divBdr>
        </w:div>
        <w:div w:id="2089494160">
          <w:marLeft w:val="640"/>
          <w:marRight w:val="0"/>
          <w:marTop w:val="0"/>
          <w:marBottom w:val="0"/>
          <w:divBdr>
            <w:top w:val="none" w:sz="0" w:space="0" w:color="auto"/>
            <w:left w:val="none" w:sz="0" w:space="0" w:color="auto"/>
            <w:bottom w:val="none" w:sz="0" w:space="0" w:color="auto"/>
            <w:right w:val="none" w:sz="0" w:space="0" w:color="auto"/>
          </w:divBdr>
        </w:div>
        <w:div w:id="1851991001">
          <w:marLeft w:val="640"/>
          <w:marRight w:val="0"/>
          <w:marTop w:val="0"/>
          <w:marBottom w:val="0"/>
          <w:divBdr>
            <w:top w:val="none" w:sz="0" w:space="0" w:color="auto"/>
            <w:left w:val="none" w:sz="0" w:space="0" w:color="auto"/>
            <w:bottom w:val="none" w:sz="0" w:space="0" w:color="auto"/>
            <w:right w:val="none" w:sz="0" w:space="0" w:color="auto"/>
          </w:divBdr>
        </w:div>
        <w:div w:id="876703422">
          <w:marLeft w:val="640"/>
          <w:marRight w:val="0"/>
          <w:marTop w:val="0"/>
          <w:marBottom w:val="0"/>
          <w:divBdr>
            <w:top w:val="none" w:sz="0" w:space="0" w:color="auto"/>
            <w:left w:val="none" w:sz="0" w:space="0" w:color="auto"/>
            <w:bottom w:val="none" w:sz="0" w:space="0" w:color="auto"/>
            <w:right w:val="none" w:sz="0" w:space="0" w:color="auto"/>
          </w:divBdr>
        </w:div>
        <w:div w:id="1188833637">
          <w:marLeft w:val="640"/>
          <w:marRight w:val="0"/>
          <w:marTop w:val="0"/>
          <w:marBottom w:val="0"/>
          <w:divBdr>
            <w:top w:val="none" w:sz="0" w:space="0" w:color="auto"/>
            <w:left w:val="none" w:sz="0" w:space="0" w:color="auto"/>
            <w:bottom w:val="none" w:sz="0" w:space="0" w:color="auto"/>
            <w:right w:val="none" w:sz="0" w:space="0" w:color="auto"/>
          </w:divBdr>
        </w:div>
        <w:div w:id="1693413080">
          <w:marLeft w:val="640"/>
          <w:marRight w:val="0"/>
          <w:marTop w:val="0"/>
          <w:marBottom w:val="0"/>
          <w:divBdr>
            <w:top w:val="none" w:sz="0" w:space="0" w:color="auto"/>
            <w:left w:val="none" w:sz="0" w:space="0" w:color="auto"/>
            <w:bottom w:val="none" w:sz="0" w:space="0" w:color="auto"/>
            <w:right w:val="none" w:sz="0" w:space="0" w:color="auto"/>
          </w:divBdr>
        </w:div>
        <w:div w:id="246769045">
          <w:marLeft w:val="640"/>
          <w:marRight w:val="0"/>
          <w:marTop w:val="0"/>
          <w:marBottom w:val="0"/>
          <w:divBdr>
            <w:top w:val="none" w:sz="0" w:space="0" w:color="auto"/>
            <w:left w:val="none" w:sz="0" w:space="0" w:color="auto"/>
            <w:bottom w:val="none" w:sz="0" w:space="0" w:color="auto"/>
            <w:right w:val="none" w:sz="0" w:space="0" w:color="auto"/>
          </w:divBdr>
        </w:div>
        <w:div w:id="1692609645">
          <w:marLeft w:val="640"/>
          <w:marRight w:val="0"/>
          <w:marTop w:val="0"/>
          <w:marBottom w:val="0"/>
          <w:divBdr>
            <w:top w:val="none" w:sz="0" w:space="0" w:color="auto"/>
            <w:left w:val="none" w:sz="0" w:space="0" w:color="auto"/>
            <w:bottom w:val="none" w:sz="0" w:space="0" w:color="auto"/>
            <w:right w:val="none" w:sz="0" w:space="0" w:color="auto"/>
          </w:divBdr>
        </w:div>
        <w:div w:id="738484815">
          <w:marLeft w:val="640"/>
          <w:marRight w:val="0"/>
          <w:marTop w:val="0"/>
          <w:marBottom w:val="0"/>
          <w:divBdr>
            <w:top w:val="none" w:sz="0" w:space="0" w:color="auto"/>
            <w:left w:val="none" w:sz="0" w:space="0" w:color="auto"/>
            <w:bottom w:val="none" w:sz="0" w:space="0" w:color="auto"/>
            <w:right w:val="none" w:sz="0" w:space="0" w:color="auto"/>
          </w:divBdr>
        </w:div>
        <w:div w:id="460803868">
          <w:marLeft w:val="640"/>
          <w:marRight w:val="0"/>
          <w:marTop w:val="0"/>
          <w:marBottom w:val="0"/>
          <w:divBdr>
            <w:top w:val="none" w:sz="0" w:space="0" w:color="auto"/>
            <w:left w:val="none" w:sz="0" w:space="0" w:color="auto"/>
            <w:bottom w:val="none" w:sz="0" w:space="0" w:color="auto"/>
            <w:right w:val="none" w:sz="0" w:space="0" w:color="auto"/>
          </w:divBdr>
        </w:div>
        <w:div w:id="1275598832">
          <w:marLeft w:val="640"/>
          <w:marRight w:val="0"/>
          <w:marTop w:val="0"/>
          <w:marBottom w:val="0"/>
          <w:divBdr>
            <w:top w:val="none" w:sz="0" w:space="0" w:color="auto"/>
            <w:left w:val="none" w:sz="0" w:space="0" w:color="auto"/>
            <w:bottom w:val="none" w:sz="0" w:space="0" w:color="auto"/>
            <w:right w:val="none" w:sz="0" w:space="0" w:color="auto"/>
          </w:divBdr>
        </w:div>
      </w:divsChild>
    </w:div>
    <w:div w:id="640430384">
      <w:marLeft w:val="640"/>
      <w:marRight w:val="0"/>
      <w:marTop w:val="0"/>
      <w:marBottom w:val="0"/>
      <w:divBdr>
        <w:top w:val="none" w:sz="0" w:space="0" w:color="auto"/>
        <w:left w:val="none" w:sz="0" w:space="0" w:color="auto"/>
        <w:bottom w:val="none" w:sz="0" w:space="0" w:color="auto"/>
        <w:right w:val="none" w:sz="0" w:space="0" w:color="auto"/>
      </w:divBdr>
    </w:div>
    <w:div w:id="640573708">
      <w:marLeft w:val="640"/>
      <w:marRight w:val="0"/>
      <w:marTop w:val="0"/>
      <w:marBottom w:val="0"/>
      <w:divBdr>
        <w:top w:val="none" w:sz="0" w:space="0" w:color="auto"/>
        <w:left w:val="none" w:sz="0" w:space="0" w:color="auto"/>
        <w:bottom w:val="none" w:sz="0" w:space="0" w:color="auto"/>
        <w:right w:val="none" w:sz="0" w:space="0" w:color="auto"/>
      </w:divBdr>
    </w:div>
    <w:div w:id="641037920">
      <w:marLeft w:val="640"/>
      <w:marRight w:val="0"/>
      <w:marTop w:val="0"/>
      <w:marBottom w:val="0"/>
      <w:divBdr>
        <w:top w:val="none" w:sz="0" w:space="0" w:color="auto"/>
        <w:left w:val="none" w:sz="0" w:space="0" w:color="auto"/>
        <w:bottom w:val="none" w:sz="0" w:space="0" w:color="auto"/>
        <w:right w:val="none" w:sz="0" w:space="0" w:color="auto"/>
      </w:divBdr>
    </w:div>
    <w:div w:id="641232967">
      <w:marLeft w:val="640"/>
      <w:marRight w:val="0"/>
      <w:marTop w:val="0"/>
      <w:marBottom w:val="0"/>
      <w:divBdr>
        <w:top w:val="none" w:sz="0" w:space="0" w:color="auto"/>
        <w:left w:val="none" w:sz="0" w:space="0" w:color="auto"/>
        <w:bottom w:val="none" w:sz="0" w:space="0" w:color="auto"/>
        <w:right w:val="none" w:sz="0" w:space="0" w:color="auto"/>
      </w:divBdr>
    </w:div>
    <w:div w:id="641929867">
      <w:bodyDiv w:val="1"/>
      <w:marLeft w:val="0"/>
      <w:marRight w:val="0"/>
      <w:marTop w:val="0"/>
      <w:marBottom w:val="0"/>
      <w:divBdr>
        <w:top w:val="none" w:sz="0" w:space="0" w:color="auto"/>
        <w:left w:val="none" w:sz="0" w:space="0" w:color="auto"/>
        <w:bottom w:val="none" w:sz="0" w:space="0" w:color="auto"/>
        <w:right w:val="none" w:sz="0" w:space="0" w:color="auto"/>
      </w:divBdr>
      <w:divsChild>
        <w:div w:id="1293287641">
          <w:marLeft w:val="640"/>
          <w:marRight w:val="0"/>
          <w:marTop w:val="0"/>
          <w:marBottom w:val="0"/>
          <w:divBdr>
            <w:top w:val="none" w:sz="0" w:space="0" w:color="auto"/>
            <w:left w:val="none" w:sz="0" w:space="0" w:color="auto"/>
            <w:bottom w:val="none" w:sz="0" w:space="0" w:color="auto"/>
            <w:right w:val="none" w:sz="0" w:space="0" w:color="auto"/>
          </w:divBdr>
        </w:div>
        <w:div w:id="711735167">
          <w:marLeft w:val="640"/>
          <w:marRight w:val="0"/>
          <w:marTop w:val="0"/>
          <w:marBottom w:val="0"/>
          <w:divBdr>
            <w:top w:val="none" w:sz="0" w:space="0" w:color="auto"/>
            <w:left w:val="none" w:sz="0" w:space="0" w:color="auto"/>
            <w:bottom w:val="none" w:sz="0" w:space="0" w:color="auto"/>
            <w:right w:val="none" w:sz="0" w:space="0" w:color="auto"/>
          </w:divBdr>
        </w:div>
        <w:div w:id="228464071">
          <w:marLeft w:val="640"/>
          <w:marRight w:val="0"/>
          <w:marTop w:val="0"/>
          <w:marBottom w:val="0"/>
          <w:divBdr>
            <w:top w:val="none" w:sz="0" w:space="0" w:color="auto"/>
            <w:left w:val="none" w:sz="0" w:space="0" w:color="auto"/>
            <w:bottom w:val="none" w:sz="0" w:space="0" w:color="auto"/>
            <w:right w:val="none" w:sz="0" w:space="0" w:color="auto"/>
          </w:divBdr>
        </w:div>
        <w:div w:id="1221750688">
          <w:marLeft w:val="640"/>
          <w:marRight w:val="0"/>
          <w:marTop w:val="0"/>
          <w:marBottom w:val="0"/>
          <w:divBdr>
            <w:top w:val="none" w:sz="0" w:space="0" w:color="auto"/>
            <w:left w:val="none" w:sz="0" w:space="0" w:color="auto"/>
            <w:bottom w:val="none" w:sz="0" w:space="0" w:color="auto"/>
            <w:right w:val="none" w:sz="0" w:space="0" w:color="auto"/>
          </w:divBdr>
        </w:div>
        <w:div w:id="1500847478">
          <w:marLeft w:val="640"/>
          <w:marRight w:val="0"/>
          <w:marTop w:val="0"/>
          <w:marBottom w:val="0"/>
          <w:divBdr>
            <w:top w:val="none" w:sz="0" w:space="0" w:color="auto"/>
            <w:left w:val="none" w:sz="0" w:space="0" w:color="auto"/>
            <w:bottom w:val="none" w:sz="0" w:space="0" w:color="auto"/>
            <w:right w:val="none" w:sz="0" w:space="0" w:color="auto"/>
          </w:divBdr>
        </w:div>
        <w:div w:id="1368337702">
          <w:marLeft w:val="640"/>
          <w:marRight w:val="0"/>
          <w:marTop w:val="0"/>
          <w:marBottom w:val="0"/>
          <w:divBdr>
            <w:top w:val="none" w:sz="0" w:space="0" w:color="auto"/>
            <w:left w:val="none" w:sz="0" w:space="0" w:color="auto"/>
            <w:bottom w:val="none" w:sz="0" w:space="0" w:color="auto"/>
            <w:right w:val="none" w:sz="0" w:space="0" w:color="auto"/>
          </w:divBdr>
        </w:div>
        <w:div w:id="955284779">
          <w:marLeft w:val="640"/>
          <w:marRight w:val="0"/>
          <w:marTop w:val="0"/>
          <w:marBottom w:val="0"/>
          <w:divBdr>
            <w:top w:val="none" w:sz="0" w:space="0" w:color="auto"/>
            <w:left w:val="none" w:sz="0" w:space="0" w:color="auto"/>
            <w:bottom w:val="none" w:sz="0" w:space="0" w:color="auto"/>
            <w:right w:val="none" w:sz="0" w:space="0" w:color="auto"/>
          </w:divBdr>
        </w:div>
        <w:div w:id="637690642">
          <w:marLeft w:val="640"/>
          <w:marRight w:val="0"/>
          <w:marTop w:val="0"/>
          <w:marBottom w:val="0"/>
          <w:divBdr>
            <w:top w:val="none" w:sz="0" w:space="0" w:color="auto"/>
            <w:left w:val="none" w:sz="0" w:space="0" w:color="auto"/>
            <w:bottom w:val="none" w:sz="0" w:space="0" w:color="auto"/>
            <w:right w:val="none" w:sz="0" w:space="0" w:color="auto"/>
          </w:divBdr>
        </w:div>
        <w:div w:id="454107419">
          <w:marLeft w:val="640"/>
          <w:marRight w:val="0"/>
          <w:marTop w:val="0"/>
          <w:marBottom w:val="0"/>
          <w:divBdr>
            <w:top w:val="none" w:sz="0" w:space="0" w:color="auto"/>
            <w:left w:val="none" w:sz="0" w:space="0" w:color="auto"/>
            <w:bottom w:val="none" w:sz="0" w:space="0" w:color="auto"/>
            <w:right w:val="none" w:sz="0" w:space="0" w:color="auto"/>
          </w:divBdr>
        </w:div>
        <w:div w:id="12388497">
          <w:marLeft w:val="640"/>
          <w:marRight w:val="0"/>
          <w:marTop w:val="0"/>
          <w:marBottom w:val="0"/>
          <w:divBdr>
            <w:top w:val="none" w:sz="0" w:space="0" w:color="auto"/>
            <w:left w:val="none" w:sz="0" w:space="0" w:color="auto"/>
            <w:bottom w:val="none" w:sz="0" w:space="0" w:color="auto"/>
            <w:right w:val="none" w:sz="0" w:space="0" w:color="auto"/>
          </w:divBdr>
        </w:div>
        <w:div w:id="1423261216">
          <w:marLeft w:val="640"/>
          <w:marRight w:val="0"/>
          <w:marTop w:val="0"/>
          <w:marBottom w:val="0"/>
          <w:divBdr>
            <w:top w:val="none" w:sz="0" w:space="0" w:color="auto"/>
            <w:left w:val="none" w:sz="0" w:space="0" w:color="auto"/>
            <w:bottom w:val="none" w:sz="0" w:space="0" w:color="auto"/>
            <w:right w:val="none" w:sz="0" w:space="0" w:color="auto"/>
          </w:divBdr>
        </w:div>
        <w:div w:id="50230030">
          <w:marLeft w:val="640"/>
          <w:marRight w:val="0"/>
          <w:marTop w:val="0"/>
          <w:marBottom w:val="0"/>
          <w:divBdr>
            <w:top w:val="none" w:sz="0" w:space="0" w:color="auto"/>
            <w:left w:val="none" w:sz="0" w:space="0" w:color="auto"/>
            <w:bottom w:val="none" w:sz="0" w:space="0" w:color="auto"/>
            <w:right w:val="none" w:sz="0" w:space="0" w:color="auto"/>
          </w:divBdr>
        </w:div>
        <w:div w:id="838353152">
          <w:marLeft w:val="640"/>
          <w:marRight w:val="0"/>
          <w:marTop w:val="0"/>
          <w:marBottom w:val="0"/>
          <w:divBdr>
            <w:top w:val="none" w:sz="0" w:space="0" w:color="auto"/>
            <w:left w:val="none" w:sz="0" w:space="0" w:color="auto"/>
            <w:bottom w:val="none" w:sz="0" w:space="0" w:color="auto"/>
            <w:right w:val="none" w:sz="0" w:space="0" w:color="auto"/>
          </w:divBdr>
        </w:div>
      </w:divsChild>
    </w:div>
    <w:div w:id="642127155">
      <w:marLeft w:val="640"/>
      <w:marRight w:val="0"/>
      <w:marTop w:val="0"/>
      <w:marBottom w:val="0"/>
      <w:divBdr>
        <w:top w:val="none" w:sz="0" w:space="0" w:color="auto"/>
        <w:left w:val="none" w:sz="0" w:space="0" w:color="auto"/>
        <w:bottom w:val="none" w:sz="0" w:space="0" w:color="auto"/>
        <w:right w:val="none" w:sz="0" w:space="0" w:color="auto"/>
      </w:divBdr>
    </w:div>
    <w:div w:id="642393993">
      <w:marLeft w:val="640"/>
      <w:marRight w:val="0"/>
      <w:marTop w:val="0"/>
      <w:marBottom w:val="0"/>
      <w:divBdr>
        <w:top w:val="none" w:sz="0" w:space="0" w:color="auto"/>
        <w:left w:val="none" w:sz="0" w:space="0" w:color="auto"/>
        <w:bottom w:val="none" w:sz="0" w:space="0" w:color="auto"/>
        <w:right w:val="none" w:sz="0" w:space="0" w:color="auto"/>
      </w:divBdr>
    </w:div>
    <w:div w:id="642544077">
      <w:marLeft w:val="640"/>
      <w:marRight w:val="0"/>
      <w:marTop w:val="0"/>
      <w:marBottom w:val="0"/>
      <w:divBdr>
        <w:top w:val="none" w:sz="0" w:space="0" w:color="auto"/>
        <w:left w:val="none" w:sz="0" w:space="0" w:color="auto"/>
        <w:bottom w:val="none" w:sz="0" w:space="0" w:color="auto"/>
        <w:right w:val="none" w:sz="0" w:space="0" w:color="auto"/>
      </w:divBdr>
    </w:div>
    <w:div w:id="643050591">
      <w:marLeft w:val="640"/>
      <w:marRight w:val="0"/>
      <w:marTop w:val="0"/>
      <w:marBottom w:val="0"/>
      <w:divBdr>
        <w:top w:val="none" w:sz="0" w:space="0" w:color="auto"/>
        <w:left w:val="none" w:sz="0" w:space="0" w:color="auto"/>
        <w:bottom w:val="none" w:sz="0" w:space="0" w:color="auto"/>
        <w:right w:val="none" w:sz="0" w:space="0" w:color="auto"/>
      </w:divBdr>
    </w:div>
    <w:div w:id="644237331">
      <w:marLeft w:val="640"/>
      <w:marRight w:val="0"/>
      <w:marTop w:val="0"/>
      <w:marBottom w:val="0"/>
      <w:divBdr>
        <w:top w:val="none" w:sz="0" w:space="0" w:color="auto"/>
        <w:left w:val="none" w:sz="0" w:space="0" w:color="auto"/>
        <w:bottom w:val="none" w:sz="0" w:space="0" w:color="auto"/>
        <w:right w:val="none" w:sz="0" w:space="0" w:color="auto"/>
      </w:divBdr>
    </w:div>
    <w:div w:id="645278283">
      <w:marLeft w:val="640"/>
      <w:marRight w:val="0"/>
      <w:marTop w:val="0"/>
      <w:marBottom w:val="0"/>
      <w:divBdr>
        <w:top w:val="none" w:sz="0" w:space="0" w:color="auto"/>
        <w:left w:val="none" w:sz="0" w:space="0" w:color="auto"/>
        <w:bottom w:val="none" w:sz="0" w:space="0" w:color="auto"/>
        <w:right w:val="none" w:sz="0" w:space="0" w:color="auto"/>
      </w:divBdr>
    </w:div>
    <w:div w:id="646324070">
      <w:marLeft w:val="640"/>
      <w:marRight w:val="0"/>
      <w:marTop w:val="0"/>
      <w:marBottom w:val="0"/>
      <w:divBdr>
        <w:top w:val="none" w:sz="0" w:space="0" w:color="auto"/>
        <w:left w:val="none" w:sz="0" w:space="0" w:color="auto"/>
        <w:bottom w:val="none" w:sz="0" w:space="0" w:color="auto"/>
        <w:right w:val="none" w:sz="0" w:space="0" w:color="auto"/>
      </w:divBdr>
    </w:div>
    <w:div w:id="647327269">
      <w:marLeft w:val="640"/>
      <w:marRight w:val="0"/>
      <w:marTop w:val="0"/>
      <w:marBottom w:val="0"/>
      <w:divBdr>
        <w:top w:val="none" w:sz="0" w:space="0" w:color="auto"/>
        <w:left w:val="none" w:sz="0" w:space="0" w:color="auto"/>
        <w:bottom w:val="none" w:sz="0" w:space="0" w:color="auto"/>
        <w:right w:val="none" w:sz="0" w:space="0" w:color="auto"/>
      </w:divBdr>
    </w:div>
    <w:div w:id="648830848">
      <w:marLeft w:val="640"/>
      <w:marRight w:val="0"/>
      <w:marTop w:val="0"/>
      <w:marBottom w:val="0"/>
      <w:divBdr>
        <w:top w:val="none" w:sz="0" w:space="0" w:color="auto"/>
        <w:left w:val="none" w:sz="0" w:space="0" w:color="auto"/>
        <w:bottom w:val="none" w:sz="0" w:space="0" w:color="auto"/>
        <w:right w:val="none" w:sz="0" w:space="0" w:color="auto"/>
      </w:divBdr>
    </w:div>
    <w:div w:id="649217397">
      <w:marLeft w:val="640"/>
      <w:marRight w:val="0"/>
      <w:marTop w:val="0"/>
      <w:marBottom w:val="0"/>
      <w:divBdr>
        <w:top w:val="none" w:sz="0" w:space="0" w:color="auto"/>
        <w:left w:val="none" w:sz="0" w:space="0" w:color="auto"/>
        <w:bottom w:val="none" w:sz="0" w:space="0" w:color="auto"/>
        <w:right w:val="none" w:sz="0" w:space="0" w:color="auto"/>
      </w:divBdr>
    </w:div>
    <w:div w:id="649485020">
      <w:marLeft w:val="640"/>
      <w:marRight w:val="0"/>
      <w:marTop w:val="0"/>
      <w:marBottom w:val="0"/>
      <w:divBdr>
        <w:top w:val="none" w:sz="0" w:space="0" w:color="auto"/>
        <w:left w:val="none" w:sz="0" w:space="0" w:color="auto"/>
        <w:bottom w:val="none" w:sz="0" w:space="0" w:color="auto"/>
        <w:right w:val="none" w:sz="0" w:space="0" w:color="auto"/>
      </w:divBdr>
    </w:div>
    <w:div w:id="650138645">
      <w:marLeft w:val="640"/>
      <w:marRight w:val="0"/>
      <w:marTop w:val="0"/>
      <w:marBottom w:val="0"/>
      <w:divBdr>
        <w:top w:val="none" w:sz="0" w:space="0" w:color="auto"/>
        <w:left w:val="none" w:sz="0" w:space="0" w:color="auto"/>
        <w:bottom w:val="none" w:sz="0" w:space="0" w:color="auto"/>
        <w:right w:val="none" w:sz="0" w:space="0" w:color="auto"/>
      </w:divBdr>
    </w:div>
    <w:div w:id="650719318">
      <w:bodyDiv w:val="1"/>
      <w:marLeft w:val="0"/>
      <w:marRight w:val="0"/>
      <w:marTop w:val="0"/>
      <w:marBottom w:val="0"/>
      <w:divBdr>
        <w:top w:val="none" w:sz="0" w:space="0" w:color="auto"/>
        <w:left w:val="none" w:sz="0" w:space="0" w:color="auto"/>
        <w:bottom w:val="none" w:sz="0" w:space="0" w:color="auto"/>
        <w:right w:val="none" w:sz="0" w:space="0" w:color="auto"/>
      </w:divBdr>
    </w:div>
    <w:div w:id="651059674">
      <w:marLeft w:val="640"/>
      <w:marRight w:val="0"/>
      <w:marTop w:val="0"/>
      <w:marBottom w:val="0"/>
      <w:divBdr>
        <w:top w:val="none" w:sz="0" w:space="0" w:color="auto"/>
        <w:left w:val="none" w:sz="0" w:space="0" w:color="auto"/>
        <w:bottom w:val="none" w:sz="0" w:space="0" w:color="auto"/>
        <w:right w:val="none" w:sz="0" w:space="0" w:color="auto"/>
      </w:divBdr>
    </w:div>
    <w:div w:id="652176837">
      <w:marLeft w:val="640"/>
      <w:marRight w:val="0"/>
      <w:marTop w:val="0"/>
      <w:marBottom w:val="0"/>
      <w:divBdr>
        <w:top w:val="none" w:sz="0" w:space="0" w:color="auto"/>
        <w:left w:val="none" w:sz="0" w:space="0" w:color="auto"/>
        <w:bottom w:val="none" w:sz="0" w:space="0" w:color="auto"/>
        <w:right w:val="none" w:sz="0" w:space="0" w:color="auto"/>
      </w:divBdr>
    </w:div>
    <w:div w:id="652684272">
      <w:marLeft w:val="640"/>
      <w:marRight w:val="0"/>
      <w:marTop w:val="0"/>
      <w:marBottom w:val="0"/>
      <w:divBdr>
        <w:top w:val="none" w:sz="0" w:space="0" w:color="auto"/>
        <w:left w:val="none" w:sz="0" w:space="0" w:color="auto"/>
        <w:bottom w:val="none" w:sz="0" w:space="0" w:color="auto"/>
        <w:right w:val="none" w:sz="0" w:space="0" w:color="auto"/>
      </w:divBdr>
    </w:div>
    <w:div w:id="652878765">
      <w:marLeft w:val="640"/>
      <w:marRight w:val="0"/>
      <w:marTop w:val="0"/>
      <w:marBottom w:val="0"/>
      <w:divBdr>
        <w:top w:val="none" w:sz="0" w:space="0" w:color="auto"/>
        <w:left w:val="none" w:sz="0" w:space="0" w:color="auto"/>
        <w:bottom w:val="none" w:sz="0" w:space="0" w:color="auto"/>
        <w:right w:val="none" w:sz="0" w:space="0" w:color="auto"/>
      </w:divBdr>
    </w:div>
    <w:div w:id="653678197">
      <w:marLeft w:val="640"/>
      <w:marRight w:val="0"/>
      <w:marTop w:val="0"/>
      <w:marBottom w:val="0"/>
      <w:divBdr>
        <w:top w:val="none" w:sz="0" w:space="0" w:color="auto"/>
        <w:left w:val="none" w:sz="0" w:space="0" w:color="auto"/>
        <w:bottom w:val="none" w:sz="0" w:space="0" w:color="auto"/>
        <w:right w:val="none" w:sz="0" w:space="0" w:color="auto"/>
      </w:divBdr>
    </w:div>
    <w:div w:id="654842155">
      <w:marLeft w:val="640"/>
      <w:marRight w:val="0"/>
      <w:marTop w:val="0"/>
      <w:marBottom w:val="0"/>
      <w:divBdr>
        <w:top w:val="none" w:sz="0" w:space="0" w:color="auto"/>
        <w:left w:val="none" w:sz="0" w:space="0" w:color="auto"/>
        <w:bottom w:val="none" w:sz="0" w:space="0" w:color="auto"/>
        <w:right w:val="none" w:sz="0" w:space="0" w:color="auto"/>
      </w:divBdr>
    </w:div>
    <w:div w:id="655187785">
      <w:marLeft w:val="640"/>
      <w:marRight w:val="0"/>
      <w:marTop w:val="0"/>
      <w:marBottom w:val="0"/>
      <w:divBdr>
        <w:top w:val="none" w:sz="0" w:space="0" w:color="auto"/>
        <w:left w:val="none" w:sz="0" w:space="0" w:color="auto"/>
        <w:bottom w:val="none" w:sz="0" w:space="0" w:color="auto"/>
        <w:right w:val="none" w:sz="0" w:space="0" w:color="auto"/>
      </w:divBdr>
    </w:div>
    <w:div w:id="655568823">
      <w:marLeft w:val="640"/>
      <w:marRight w:val="0"/>
      <w:marTop w:val="0"/>
      <w:marBottom w:val="0"/>
      <w:divBdr>
        <w:top w:val="none" w:sz="0" w:space="0" w:color="auto"/>
        <w:left w:val="none" w:sz="0" w:space="0" w:color="auto"/>
        <w:bottom w:val="none" w:sz="0" w:space="0" w:color="auto"/>
        <w:right w:val="none" w:sz="0" w:space="0" w:color="auto"/>
      </w:divBdr>
    </w:div>
    <w:div w:id="656373653">
      <w:marLeft w:val="640"/>
      <w:marRight w:val="0"/>
      <w:marTop w:val="0"/>
      <w:marBottom w:val="0"/>
      <w:divBdr>
        <w:top w:val="none" w:sz="0" w:space="0" w:color="auto"/>
        <w:left w:val="none" w:sz="0" w:space="0" w:color="auto"/>
        <w:bottom w:val="none" w:sz="0" w:space="0" w:color="auto"/>
        <w:right w:val="none" w:sz="0" w:space="0" w:color="auto"/>
      </w:divBdr>
    </w:div>
    <w:div w:id="656880035">
      <w:marLeft w:val="640"/>
      <w:marRight w:val="0"/>
      <w:marTop w:val="0"/>
      <w:marBottom w:val="0"/>
      <w:divBdr>
        <w:top w:val="none" w:sz="0" w:space="0" w:color="auto"/>
        <w:left w:val="none" w:sz="0" w:space="0" w:color="auto"/>
        <w:bottom w:val="none" w:sz="0" w:space="0" w:color="auto"/>
        <w:right w:val="none" w:sz="0" w:space="0" w:color="auto"/>
      </w:divBdr>
    </w:div>
    <w:div w:id="657614409">
      <w:marLeft w:val="640"/>
      <w:marRight w:val="0"/>
      <w:marTop w:val="0"/>
      <w:marBottom w:val="0"/>
      <w:divBdr>
        <w:top w:val="none" w:sz="0" w:space="0" w:color="auto"/>
        <w:left w:val="none" w:sz="0" w:space="0" w:color="auto"/>
        <w:bottom w:val="none" w:sz="0" w:space="0" w:color="auto"/>
        <w:right w:val="none" w:sz="0" w:space="0" w:color="auto"/>
      </w:divBdr>
    </w:div>
    <w:div w:id="658001837">
      <w:marLeft w:val="640"/>
      <w:marRight w:val="0"/>
      <w:marTop w:val="0"/>
      <w:marBottom w:val="0"/>
      <w:divBdr>
        <w:top w:val="none" w:sz="0" w:space="0" w:color="auto"/>
        <w:left w:val="none" w:sz="0" w:space="0" w:color="auto"/>
        <w:bottom w:val="none" w:sz="0" w:space="0" w:color="auto"/>
        <w:right w:val="none" w:sz="0" w:space="0" w:color="auto"/>
      </w:divBdr>
    </w:div>
    <w:div w:id="658071876">
      <w:marLeft w:val="640"/>
      <w:marRight w:val="0"/>
      <w:marTop w:val="0"/>
      <w:marBottom w:val="0"/>
      <w:divBdr>
        <w:top w:val="none" w:sz="0" w:space="0" w:color="auto"/>
        <w:left w:val="none" w:sz="0" w:space="0" w:color="auto"/>
        <w:bottom w:val="none" w:sz="0" w:space="0" w:color="auto"/>
        <w:right w:val="none" w:sz="0" w:space="0" w:color="auto"/>
      </w:divBdr>
    </w:div>
    <w:div w:id="658075239">
      <w:marLeft w:val="640"/>
      <w:marRight w:val="0"/>
      <w:marTop w:val="0"/>
      <w:marBottom w:val="0"/>
      <w:divBdr>
        <w:top w:val="none" w:sz="0" w:space="0" w:color="auto"/>
        <w:left w:val="none" w:sz="0" w:space="0" w:color="auto"/>
        <w:bottom w:val="none" w:sz="0" w:space="0" w:color="auto"/>
        <w:right w:val="none" w:sz="0" w:space="0" w:color="auto"/>
      </w:divBdr>
    </w:div>
    <w:div w:id="658122087">
      <w:marLeft w:val="640"/>
      <w:marRight w:val="0"/>
      <w:marTop w:val="0"/>
      <w:marBottom w:val="0"/>
      <w:divBdr>
        <w:top w:val="none" w:sz="0" w:space="0" w:color="auto"/>
        <w:left w:val="none" w:sz="0" w:space="0" w:color="auto"/>
        <w:bottom w:val="none" w:sz="0" w:space="0" w:color="auto"/>
        <w:right w:val="none" w:sz="0" w:space="0" w:color="auto"/>
      </w:divBdr>
    </w:div>
    <w:div w:id="658385552">
      <w:marLeft w:val="640"/>
      <w:marRight w:val="0"/>
      <w:marTop w:val="0"/>
      <w:marBottom w:val="0"/>
      <w:divBdr>
        <w:top w:val="none" w:sz="0" w:space="0" w:color="auto"/>
        <w:left w:val="none" w:sz="0" w:space="0" w:color="auto"/>
        <w:bottom w:val="none" w:sz="0" w:space="0" w:color="auto"/>
        <w:right w:val="none" w:sz="0" w:space="0" w:color="auto"/>
      </w:divBdr>
    </w:div>
    <w:div w:id="658578082">
      <w:marLeft w:val="640"/>
      <w:marRight w:val="0"/>
      <w:marTop w:val="0"/>
      <w:marBottom w:val="0"/>
      <w:divBdr>
        <w:top w:val="none" w:sz="0" w:space="0" w:color="auto"/>
        <w:left w:val="none" w:sz="0" w:space="0" w:color="auto"/>
        <w:bottom w:val="none" w:sz="0" w:space="0" w:color="auto"/>
        <w:right w:val="none" w:sz="0" w:space="0" w:color="auto"/>
      </w:divBdr>
    </w:div>
    <w:div w:id="658728719">
      <w:marLeft w:val="640"/>
      <w:marRight w:val="0"/>
      <w:marTop w:val="0"/>
      <w:marBottom w:val="0"/>
      <w:divBdr>
        <w:top w:val="none" w:sz="0" w:space="0" w:color="auto"/>
        <w:left w:val="none" w:sz="0" w:space="0" w:color="auto"/>
        <w:bottom w:val="none" w:sz="0" w:space="0" w:color="auto"/>
        <w:right w:val="none" w:sz="0" w:space="0" w:color="auto"/>
      </w:divBdr>
    </w:div>
    <w:div w:id="659041244">
      <w:marLeft w:val="640"/>
      <w:marRight w:val="0"/>
      <w:marTop w:val="0"/>
      <w:marBottom w:val="0"/>
      <w:divBdr>
        <w:top w:val="none" w:sz="0" w:space="0" w:color="auto"/>
        <w:left w:val="none" w:sz="0" w:space="0" w:color="auto"/>
        <w:bottom w:val="none" w:sz="0" w:space="0" w:color="auto"/>
        <w:right w:val="none" w:sz="0" w:space="0" w:color="auto"/>
      </w:divBdr>
    </w:div>
    <w:div w:id="659163812">
      <w:marLeft w:val="640"/>
      <w:marRight w:val="0"/>
      <w:marTop w:val="0"/>
      <w:marBottom w:val="0"/>
      <w:divBdr>
        <w:top w:val="none" w:sz="0" w:space="0" w:color="auto"/>
        <w:left w:val="none" w:sz="0" w:space="0" w:color="auto"/>
        <w:bottom w:val="none" w:sz="0" w:space="0" w:color="auto"/>
        <w:right w:val="none" w:sz="0" w:space="0" w:color="auto"/>
      </w:divBdr>
    </w:div>
    <w:div w:id="659699011">
      <w:marLeft w:val="640"/>
      <w:marRight w:val="0"/>
      <w:marTop w:val="0"/>
      <w:marBottom w:val="0"/>
      <w:divBdr>
        <w:top w:val="none" w:sz="0" w:space="0" w:color="auto"/>
        <w:left w:val="none" w:sz="0" w:space="0" w:color="auto"/>
        <w:bottom w:val="none" w:sz="0" w:space="0" w:color="auto"/>
        <w:right w:val="none" w:sz="0" w:space="0" w:color="auto"/>
      </w:divBdr>
    </w:div>
    <w:div w:id="660305826">
      <w:marLeft w:val="640"/>
      <w:marRight w:val="0"/>
      <w:marTop w:val="0"/>
      <w:marBottom w:val="0"/>
      <w:divBdr>
        <w:top w:val="none" w:sz="0" w:space="0" w:color="auto"/>
        <w:left w:val="none" w:sz="0" w:space="0" w:color="auto"/>
        <w:bottom w:val="none" w:sz="0" w:space="0" w:color="auto"/>
        <w:right w:val="none" w:sz="0" w:space="0" w:color="auto"/>
      </w:divBdr>
    </w:div>
    <w:div w:id="661012574">
      <w:marLeft w:val="640"/>
      <w:marRight w:val="0"/>
      <w:marTop w:val="0"/>
      <w:marBottom w:val="0"/>
      <w:divBdr>
        <w:top w:val="none" w:sz="0" w:space="0" w:color="auto"/>
        <w:left w:val="none" w:sz="0" w:space="0" w:color="auto"/>
        <w:bottom w:val="none" w:sz="0" w:space="0" w:color="auto"/>
        <w:right w:val="none" w:sz="0" w:space="0" w:color="auto"/>
      </w:divBdr>
    </w:div>
    <w:div w:id="662125421">
      <w:marLeft w:val="640"/>
      <w:marRight w:val="0"/>
      <w:marTop w:val="0"/>
      <w:marBottom w:val="0"/>
      <w:divBdr>
        <w:top w:val="none" w:sz="0" w:space="0" w:color="auto"/>
        <w:left w:val="none" w:sz="0" w:space="0" w:color="auto"/>
        <w:bottom w:val="none" w:sz="0" w:space="0" w:color="auto"/>
        <w:right w:val="none" w:sz="0" w:space="0" w:color="auto"/>
      </w:divBdr>
    </w:div>
    <w:div w:id="662204839">
      <w:marLeft w:val="640"/>
      <w:marRight w:val="0"/>
      <w:marTop w:val="0"/>
      <w:marBottom w:val="0"/>
      <w:divBdr>
        <w:top w:val="none" w:sz="0" w:space="0" w:color="auto"/>
        <w:left w:val="none" w:sz="0" w:space="0" w:color="auto"/>
        <w:bottom w:val="none" w:sz="0" w:space="0" w:color="auto"/>
        <w:right w:val="none" w:sz="0" w:space="0" w:color="auto"/>
      </w:divBdr>
    </w:div>
    <w:div w:id="664673347">
      <w:marLeft w:val="640"/>
      <w:marRight w:val="0"/>
      <w:marTop w:val="0"/>
      <w:marBottom w:val="0"/>
      <w:divBdr>
        <w:top w:val="none" w:sz="0" w:space="0" w:color="auto"/>
        <w:left w:val="none" w:sz="0" w:space="0" w:color="auto"/>
        <w:bottom w:val="none" w:sz="0" w:space="0" w:color="auto"/>
        <w:right w:val="none" w:sz="0" w:space="0" w:color="auto"/>
      </w:divBdr>
    </w:div>
    <w:div w:id="664817478">
      <w:marLeft w:val="640"/>
      <w:marRight w:val="0"/>
      <w:marTop w:val="0"/>
      <w:marBottom w:val="0"/>
      <w:divBdr>
        <w:top w:val="none" w:sz="0" w:space="0" w:color="auto"/>
        <w:left w:val="none" w:sz="0" w:space="0" w:color="auto"/>
        <w:bottom w:val="none" w:sz="0" w:space="0" w:color="auto"/>
        <w:right w:val="none" w:sz="0" w:space="0" w:color="auto"/>
      </w:divBdr>
    </w:div>
    <w:div w:id="665330440">
      <w:marLeft w:val="640"/>
      <w:marRight w:val="0"/>
      <w:marTop w:val="0"/>
      <w:marBottom w:val="0"/>
      <w:divBdr>
        <w:top w:val="none" w:sz="0" w:space="0" w:color="auto"/>
        <w:left w:val="none" w:sz="0" w:space="0" w:color="auto"/>
        <w:bottom w:val="none" w:sz="0" w:space="0" w:color="auto"/>
        <w:right w:val="none" w:sz="0" w:space="0" w:color="auto"/>
      </w:divBdr>
    </w:div>
    <w:div w:id="665402338">
      <w:marLeft w:val="640"/>
      <w:marRight w:val="0"/>
      <w:marTop w:val="0"/>
      <w:marBottom w:val="0"/>
      <w:divBdr>
        <w:top w:val="none" w:sz="0" w:space="0" w:color="auto"/>
        <w:left w:val="none" w:sz="0" w:space="0" w:color="auto"/>
        <w:bottom w:val="none" w:sz="0" w:space="0" w:color="auto"/>
        <w:right w:val="none" w:sz="0" w:space="0" w:color="auto"/>
      </w:divBdr>
    </w:div>
    <w:div w:id="666834309">
      <w:marLeft w:val="640"/>
      <w:marRight w:val="0"/>
      <w:marTop w:val="0"/>
      <w:marBottom w:val="0"/>
      <w:divBdr>
        <w:top w:val="none" w:sz="0" w:space="0" w:color="auto"/>
        <w:left w:val="none" w:sz="0" w:space="0" w:color="auto"/>
        <w:bottom w:val="none" w:sz="0" w:space="0" w:color="auto"/>
        <w:right w:val="none" w:sz="0" w:space="0" w:color="auto"/>
      </w:divBdr>
    </w:div>
    <w:div w:id="667441212">
      <w:marLeft w:val="640"/>
      <w:marRight w:val="0"/>
      <w:marTop w:val="0"/>
      <w:marBottom w:val="0"/>
      <w:divBdr>
        <w:top w:val="none" w:sz="0" w:space="0" w:color="auto"/>
        <w:left w:val="none" w:sz="0" w:space="0" w:color="auto"/>
        <w:bottom w:val="none" w:sz="0" w:space="0" w:color="auto"/>
        <w:right w:val="none" w:sz="0" w:space="0" w:color="auto"/>
      </w:divBdr>
    </w:div>
    <w:div w:id="668412053">
      <w:marLeft w:val="640"/>
      <w:marRight w:val="0"/>
      <w:marTop w:val="0"/>
      <w:marBottom w:val="0"/>
      <w:divBdr>
        <w:top w:val="none" w:sz="0" w:space="0" w:color="auto"/>
        <w:left w:val="none" w:sz="0" w:space="0" w:color="auto"/>
        <w:bottom w:val="none" w:sz="0" w:space="0" w:color="auto"/>
        <w:right w:val="none" w:sz="0" w:space="0" w:color="auto"/>
      </w:divBdr>
    </w:div>
    <w:div w:id="668606578">
      <w:marLeft w:val="640"/>
      <w:marRight w:val="0"/>
      <w:marTop w:val="0"/>
      <w:marBottom w:val="0"/>
      <w:divBdr>
        <w:top w:val="none" w:sz="0" w:space="0" w:color="auto"/>
        <w:left w:val="none" w:sz="0" w:space="0" w:color="auto"/>
        <w:bottom w:val="none" w:sz="0" w:space="0" w:color="auto"/>
        <w:right w:val="none" w:sz="0" w:space="0" w:color="auto"/>
      </w:divBdr>
    </w:div>
    <w:div w:id="669674817">
      <w:marLeft w:val="640"/>
      <w:marRight w:val="0"/>
      <w:marTop w:val="0"/>
      <w:marBottom w:val="0"/>
      <w:divBdr>
        <w:top w:val="none" w:sz="0" w:space="0" w:color="auto"/>
        <w:left w:val="none" w:sz="0" w:space="0" w:color="auto"/>
        <w:bottom w:val="none" w:sz="0" w:space="0" w:color="auto"/>
        <w:right w:val="none" w:sz="0" w:space="0" w:color="auto"/>
      </w:divBdr>
    </w:div>
    <w:div w:id="672074344">
      <w:marLeft w:val="640"/>
      <w:marRight w:val="0"/>
      <w:marTop w:val="0"/>
      <w:marBottom w:val="0"/>
      <w:divBdr>
        <w:top w:val="none" w:sz="0" w:space="0" w:color="auto"/>
        <w:left w:val="none" w:sz="0" w:space="0" w:color="auto"/>
        <w:bottom w:val="none" w:sz="0" w:space="0" w:color="auto"/>
        <w:right w:val="none" w:sz="0" w:space="0" w:color="auto"/>
      </w:divBdr>
    </w:div>
    <w:div w:id="674455730">
      <w:marLeft w:val="640"/>
      <w:marRight w:val="0"/>
      <w:marTop w:val="0"/>
      <w:marBottom w:val="0"/>
      <w:divBdr>
        <w:top w:val="none" w:sz="0" w:space="0" w:color="auto"/>
        <w:left w:val="none" w:sz="0" w:space="0" w:color="auto"/>
        <w:bottom w:val="none" w:sz="0" w:space="0" w:color="auto"/>
        <w:right w:val="none" w:sz="0" w:space="0" w:color="auto"/>
      </w:divBdr>
    </w:div>
    <w:div w:id="674723285">
      <w:marLeft w:val="640"/>
      <w:marRight w:val="0"/>
      <w:marTop w:val="0"/>
      <w:marBottom w:val="0"/>
      <w:divBdr>
        <w:top w:val="none" w:sz="0" w:space="0" w:color="auto"/>
        <w:left w:val="none" w:sz="0" w:space="0" w:color="auto"/>
        <w:bottom w:val="none" w:sz="0" w:space="0" w:color="auto"/>
        <w:right w:val="none" w:sz="0" w:space="0" w:color="auto"/>
      </w:divBdr>
    </w:div>
    <w:div w:id="675378871">
      <w:marLeft w:val="640"/>
      <w:marRight w:val="0"/>
      <w:marTop w:val="0"/>
      <w:marBottom w:val="0"/>
      <w:divBdr>
        <w:top w:val="none" w:sz="0" w:space="0" w:color="auto"/>
        <w:left w:val="none" w:sz="0" w:space="0" w:color="auto"/>
        <w:bottom w:val="none" w:sz="0" w:space="0" w:color="auto"/>
        <w:right w:val="none" w:sz="0" w:space="0" w:color="auto"/>
      </w:divBdr>
    </w:div>
    <w:div w:id="675692647">
      <w:marLeft w:val="640"/>
      <w:marRight w:val="0"/>
      <w:marTop w:val="0"/>
      <w:marBottom w:val="0"/>
      <w:divBdr>
        <w:top w:val="none" w:sz="0" w:space="0" w:color="auto"/>
        <w:left w:val="none" w:sz="0" w:space="0" w:color="auto"/>
        <w:bottom w:val="none" w:sz="0" w:space="0" w:color="auto"/>
        <w:right w:val="none" w:sz="0" w:space="0" w:color="auto"/>
      </w:divBdr>
    </w:div>
    <w:div w:id="676807526">
      <w:marLeft w:val="640"/>
      <w:marRight w:val="0"/>
      <w:marTop w:val="0"/>
      <w:marBottom w:val="0"/>
      <w:divBdr>
        <w:top w:val="none" w:sz="0" w:space="0" w:color="auto"/>
        <w:left w:val="none" w:sz="0" w:space="0" w:color="auto"/>
        <w:bottom w:val="none" w:sz="0" w:space="0" w:color="auto"/>
        <w:right w:val="none" w:sz="0" w:space="0" w:color="auto"/>
      </w:divBdr>
    </w:div>
    <w:div w:id="677736218">
      <w:marLeft w:val="640"/>
      <w:marRight w:val="0"/>
      <w:marTop w:val="0"/>
      <w:marBottom w:val="0"/>
      <w:divBdr>
        <w:top w:val="none" w:sz="0" w:space="0" w:color="auto"/>
        <w:left w:val="none" w:sz="0" w:space="0" w:color="auto"/>
        <w:bottom w:val="none" w:sz="0" w:space="0" w:color="auto"/>
        <w:right w:val="none" w:sz="0" w:space="0" w:color="auto"/>
      </w:divBdr>
    </w:div>
    <w:div w:id="678311057">
      <w:marLeft w:val="640"/>
      <w:marRight w:val="0"/>
      <w:marTop w:val="0"/>
      <w:marBottom w:val="0"/>
      <w:divBdr>
        <w:top w:val="none" w:sz="0" w:space="0" w:color="auto"/>
        <w:left w:val="none" w:sz="0" w:space="0" w:color="auto"/>
        <w:bottom w:val="none" w:sz="0" w:space="0" w:color="auto"/>
        <w:right w:val="none" w:sz="0" w:space="0" w:color="auto"/>
      </w:divBdr>
    </w:div>
    <w:div w:id="678580576">
      <w:marLeft w:val="640"/>
      <w:marRight w:val="0"/>
      <w:marTop w:val="0"/>
      <w:marBottom w:val="0"/>
      <w:divBdr>
        <w:top w:val="none" w:sz="0" w:space="0" w:color="auto"/>
        <w:left w:val="none" w:sz="0" w:space="0" w:color="auto"/>
        <w:bottom w:val="none" w:sz="0" w:space="0" w:color="auto"/>
        <w:right w:val="none" w:sz="0" w:space="0" w:color="auto"/>
      </w:divBdr>
    </w:div>
    <w:div w:id="679506786">
      <w:marLeft w:val="640"/>
      <w:marRight w:val="0"/>
      <w:marTop w:val="0"/>
      <w:marBottom w:val="0"/>
      <w:divBdr>
        <w:top w:val="none" w:sz="0" w:space="0" w:color="auto"/>
        <w:left w:val="none" w:sz="0" w:space="0" w:color="auto"/>
        <w:bottom w:val="none" w:sz="0" w:space="0" w:color="auto"/>
        <w:right w:val="none" w:sz="0" w:space="0" w:color="auto"/>
      </w:divBdr>
    </w:div>
    <w:div w:id="680469218">
      <w:marLeft w:val="640"/>
      <w:marRight w:val="0"/>
      <w:marTop w:val="0"/>
      <w:marBottom w:val="0"/>
      <w:divBdr>
        <w:top w:val="none" w:sz="0" w:space="0" w:color="auto"/>
        <w:left w:val="none" w:sz="0" w:space="0" w:color="auto"/>
        <w:bottom w:val="none" w:sz="0" w:space="0" w:color="auto"/>
        <w:right w:val="none" w:sz="0" w:space="0" w:color="auto"/>
      </w:divBdr>
    </w:div>
    <w:div w:id="680668754">
      <w:marLeft w:val="640"/>
      <w:marRight w:val="0"/>
      <w:marTop w:val="0"/>
      <w:marBottom w:val="0"/>
      <w:divBdr>
        <w:top w:val="none" w:sz="0" w:space="0" w:color="auto"/>
        <w:left w:val="none" w:sz="0" w:space="0" w:color="auto"/>
        <w:bottom w:val="none" w:sz="0" w:space="0" w:color="auto"/>
        <w:right w:val="none" w:sz="0" w:space="0" w:color="auto"/>
      </w:divBdr>
    </w:div>
    <w:div w:id="681206679">
      <w:bodyDiv w:val="1"/>
      <w:marLeft w:val="0"/>
      <w:marRight w:val="0"/>
      <w:marTop w:val="0"/>
      <w:marBottom w:val="0"/>
      <w:divBdr>
        <w:top w:val="none" w:sz="0" w:space="0" w:color="auto"/>
        <w:left w:val="none" w:sz="0" w:space="0" w:color="auto"/>
        <w:bottom w:val="none" w:sz="0" w:space="0" w:color="auto"/>
        <w:right w:val="none" w:sz="0" w:space="0" w:color="auto"/>
      </w:divBdr>
      <w:divsChild>
        <w:div w:id="1905605932">
          <w:marLeft w:val="640"/>
          <w:marRight w:val="0"/>
          <w:marTop w:val="0"/>
          <w:marBottom w:val="0"/>
          <w:divBdr>
            <w:top w:val="none" w:sz="0" w:space="0" w:color="auto"/>
            <w:left w:val="none" w:sz="0" w:space="0" w:color="auto"/>
            <w:bottom w:val="none" w:sz="0" w:space="0" w:color="auto"/>
            <w:right w:val="none" w:sz="0" w:space="0" w:color="auto"/>
          </w:divBdr>
        </w:div>
        <w:div w:id="1874414813">
          <w:marLeft w:val="640"/>
          <w:marRight w:val="0"/>
          <w:marTop w:val="0"/>
          <w:marBottom w:val="0"/>
          <w:divBdr>
            <w:top w:val="none" w:sz="0" w:space="0" w:color="auto"/>
            <w:left w:val="none" w:sz="0" w:space="0" w:color="auto"/>
            <w:bottom w:val="none" w:sz="0" w:space="0" w:color="auto"/>
            <w:right w:val="none" w:sz="0" w:space="0" w:color="auto"/>
          </w:divBdr>
        </w:div>
      </w:divsChild>
    </w:div>
    <w:div w:id="682130495">
      <w:marLeft w:val="640"/>
      <w:marRight w:val="0"/>
      <w:marTop w:val="0"/>
      <w:marBottom w:val="0"/>
      <w:divBdr>
        <w:top w:val="none" w:sz="0" w:space="0" w:color="auto"/>
        <w:left w:val="none" w:sz="0" w:space="0" w:color="auto"/>
        <w:bottom w:val="none" w:sz="0" w:space="0" w:color="auto"/>
        <w:right w:val="none" w:sz="0" w:space="0" w:color="auto"/>
      </w:divBdr>
    </w:div>
    <w:div w:id="682821248">
      <w:marLeft w:val="640"/>
      <w:marRight w:val="0"/>
      <w:marTop w:val="0"/>
      <w:marBottom w:val="0"/>
      <w:divBdr>
        <w:top w:val="none" w:sz="0" w:space="0" w:color="auto"/>
        <w:left w:val="none" w:sz="0" w:space="0" w:color="auto"/>
        <w:bottom w:val="none" w:sz="0" w:space="0" w:color="auto"/>
        <w:right w:val="none" w:sz="0" w:space="0" w:color="auto"/>
      </w:divBdr>
    </w:div>
    <w:div w:id="683239936">
      <w:marLeft w:val="640"/>
      <w:marRight w:val="0"/>
      <w:marTop w:val="0"/>
      <w:marBottom w:val="0"/>
      <w:divBdr>
        <w:top w:val="none" w:sz="0" w:space="0" w:color="auto"/>
        <w:left w:val="none" w:sz="0" w:space="0" w:color="auto"/>
        <w:bottom w:val="none" w:sz="0" w:space="0" w:color="auto"/>
        <w:right w:val="none" w:sz="0" w:space="0" w:color="auto"/>
      </w:divBdr>
    </w:div>
    <w:div w:id="685139394">
      <w:marLeft w:val="640"/>
      <w:marRight w:val="0"/>
      <w:marTop w:val="0"/>
      <w:marBottom w:val="0"/>
      <w:divBdr>
        <w:top w:val="none" w:sz="0" w:space="0" w:color="auto"/>
        <w:left w:val="none" w:sz="0" w:space="0" w:color="auto"/>
        <w:bottom w:val="none" w:sz="0" w:space="0" w:color="auto"/>
        <w:right w:val="none" w:sz="0" w:space="0" w:color="auto"/>
      </w:divBdr>
    </w:div>
    <w:div w:id="685519798">
      <w:marLeft w:val="640"/>
      <w:marRight w:val="0"/>
      <w:marTop w:val="0"/>
      <w:marBottom w:val="0"/>
      <w:divBdr>
        <w:top w:val="none" w:sz="0" w:space="0" w:color="auto"/>
        <w:left w:val="none" w:sz="0" w:space="0" w:color="auto"/>
        <w:bottom w:val="none" w:sz="0" w:space="0" w:color="auto"/>
        <w:right w:val="none" w:sz="0" w:space="0" w:color="auto"/>
      </w:divBdr>
    </w:div>
    <w:div w:id="686100761">
      <w:marLeft w:val="640"/>
      <w:marRight w:val="0"/>
      <w:marTop w:val="0"/>
      <w:marBottom w:val="0"/>
      <w:divBdr>
        <w:top w:val="none" w:sz="0" w:space="0" w:color="auto"/>
        <w:left w:val="none" w:sz="0" w:space="0" w:color="auto"/>
        <w:bottom w:val="none" w:sz="0" w:space="0" w:color="auto"/>
        <w:right w:val="none" w:sz="0" w:space="0" w:color="auto"/>
      </w:divBdr>
    </w:div>
    <w:div w:id="686444412">
      <w:marLeft w:val="640"/>
      <w:marRight w:val="0"/>
      <w:marTop w:val="0"/>
      <w:marBottom w:val="0"/>
      <w:divBdr>
        <w:top w:val="none" w:sz="0" w:space="0" w:color="auto"/>
        <w:left w:val="none" w:sz="0" w:space="0" w:color="auto"/>
        <w:bottom w:val="none" w:sz="0" w:space="0" w:color="auto"/>
        <w:right w:val="none" w:sz="0" w:space="0" w:color="auto"/>
      </w:divBdr>
    </w:div>
    <w:div w:id="687216829">
      <w:marLeft w:val="640"/>
      <w:marRight w:val="0"/>
      <w:marTop w:val="0"/>
      <w:marBottom w:val="0"/>
      <w:divBdr>
        <w:top w:val="none" w:sz="0" w:space="0" w:color="auto"/>
        <w:left w:val="none" w:sz="0" w:space="0" w:color="auto"/>
        <w:bottom w:val="none" w:sz="0" w:space="0" w:color="auto"/>
        <w:right w:val="none" w:sz="0" w:space="0" w:color="auto"/>
      </w:divBdr>
    </w:div>
    <w:div w:id="687636420">
      <w:marLeft w:val="640"/>
      <w:marRight w:val="0"/>
      <w:marTop w:val="0"/>
      <w:marBottom w:val="0"/>
      <w:divBdr>
        <w:top w:val="none" w:sz="0" w:space="0" w:color="auto"/>
        <w:left w:val="none" w:sz="0" w:space="0" w:color="auto"/>
        <w:bottom w:val="none" w:sz="0" w:space="0" w:color="auto"/>
        <w:right w:val="none" w:sz="0" w:space="0" w:color="auto"/>
      </w:divBdr>
    </w:div>
    <w:div w:id="687802159">
      <w:marLeft w:val="640"/>
      <w:marRight w:val="0"/>
      <w:marTop w:val="0"/>
      <w:marBottom w:val="0"/>
      <w:divBdr>
        <w:top w:val="none" w:sz="0" w:space="0" w:color="auto"/>
        <w:left w:val="none" w:sz="0" w:space="0" w:color="auto"/>
        <w:bottom w:val="none" w:sz="0" w:space="0" w:color="auto"/>
        <w:right w:val="none" w:sz="0" w:space="0" w:color="auto"/>
      </w:divBdr>
    </w:div>
    <w:div w:id="688916862">
      <w:marLeft w:val="640"/>
      <w:marRight w:val="0"/>
      <w:marTop w:val="0"/>
      <w:marBottom w:val="0"/>
      <w:divBdr>
        <w:top w:val="none" w:sz="0" w:space="0" w:color="auto"/>
        <w:left w:val="none" w:sz="0" w:space="0" w:color="auto"/>
        <w:bottom w:val="none" w:sz="0" w:space="0" w:color="auto"/>
        <w:right w:val="none" w:sz="0" w:space="0" w:color="auto"/>
      </w:divBdr>
    </w:div>
    <w:div w:id="689336670">
      <w:marLeft w:val="640"/>
      <w:marRight w:val="0"/>
      <w:marTop w:val="0"/>
      <w:marBottom w:val="0"/>
      <w:divBdr>
        <w:top w:val="none" w:sz="0" w:space="0" w:color="auto"/>
        <w:left w:val="none" w:sz="0" w:space="0" w:color="auto"/>
        <w:bottom w:val="none" w:sz="0" w:space="0" w:color="auto"/>
        <w:right w:val="none" w:sz="0" w:space="0" w:color="auto"/>
      </w:divBdr>
    </w:div>
    <w:div w:id="690103896">
      <w:marLeft w:val="640"/>
      <w:marRight w:val="0"/>
      <w:marTop w:val="0"/>
      <w:marBottom w:val="0"/>
      <w:divBdr>
        <w:top w:val="none" w:sz="0" w:space="0" w:color="auto"/>
        <w:left w:val="none" w:sz="0" w:space="0" w:color="auto"/>
        <w:bottom w:val="none" w:sz="0" w:space="0" w:color="auto"/>
        <w:right w:val="none" w:sz="0" w:space="0" w:color="auto"/>
      </w:divBdr>
    </w:div>
    <w:div w:id="690299925">
      <w:marLeft w:val="640"/>
      <w:marRight w:val="0"/>
      <w:marTop w:val="0"/>
      <w:marBottom w:val="0"/>
      <w:divBdr>
        <w:top w:val="none" w:sz="0" w:space="0" w:color="auto"/>
        <w:left w:val="none" w:sz="0" w:space="0" w:color="auto"/>
        <w:bottom w:val="none" w:sz="0" w:space="0" w:color="auto"/>
        <w:right w:val="none" w:sz="0" w:space="0" w:color="auto"/>
      </w:divBdr>
    </w:div>
    <w:div w:id="690763034">
      <w:marLeft w:val="640"/>
      <w:marRight w:val="0"/>
      <w:marTop w:val="0"/>
      <w:marBottom w:val="0"/>
      <w:divBdr>
        <w:top w:val="none" w:sz="0" w:space="0" w:color="auto"/>
        <w:left w:val="none" w:sz="0" w:space="0" w:color="auto"/>
        <w:bottom w:val="none" w:sz="0" w:space="0" w:color="auto"/>
        <w:right w:val="none" w:sz="0" w:space="0" w:color="auto"/>
      </w:divBdr>
    </w:div>
    <w:div w:id="690910225">
      <w:marLeft w:val="640"/>
      <w:marRight w:val="0"/>
      <w:marTop w:val="0"/>
      <w:marBottom w:val="0"/>
      <w:divBdr>
        <w:top w:val="none" w:sz="0" w:space="0" w:color="auto"/>
        <w:left w:val="none" w:sz="0" w:space="0" w:color="auto"/>
        <w:bottom w:val="none" w:sz="0" w:space="0" w:color="auto"/>
        <w:right w:val="none" w:sz="0" w:space="0" w:color="auto"/>
      </w:divBdr>
    </w:div>
    <w:div w:id="691417969">
      <w:marLeft w:val="640"/>
      <w:marRight w:val="0"/>
      <w:marTop w:val="0"/>
      <w:marBottom w:val="0"/>
      <w:divBdr>
        <w:top w:val="none" w:sz="0" w:space="0" w:color="auto"/>
        <w:left w:val="none" w:sz="0" w:space="0" w:color="auto"/>
        <w:bottom w:val="none" w:sz="0" w:space="0" w:color="auto"/>
        <w:right w:val="none" w:sz="0" w:space="0" w:color="auto"/>
      </w:divBdr>
    </w:div>
    <w:div w:id="691684853">
      <w:marLeft w:val="640"/>
      <w:marRight w:val="0"/>
      <w:marTop w:val="0"/>
      <w:marBottom w:val="0"/>
      <w:divBdr>
        <w:top w:val="none" w:sz="0" w:space="0" w:color="auto"/>
        <w:left w:val="none" w:sz="0" w:space="0" w:color="auto"/>
        <w:bottom w:val="none" w:sz="0" w:space="0" w:color="auto"/>
        <w:right w:val="none" w:sz="0" w:space="0" w:color="auto"/>
      </w:divBdr>
    </w:div>
    <w:div w:id="692531884">
      <w:marLeft w:val="640"/>
      <w:marRight w:val="0"/>
      <w:marTop w:val="0"/>
      <w:marBottom w:val="0"/>
      <w:divBdr>
        <w:top w:val="none" w:sz="0" w:space="0" w:color="auto"/>
        <w:left w:val="none" w:sz="0" w:space="0" w:color="auto"/>
        <w:bottom w:val="none" w:sz="0" w:space="0" w:color="auto"/>
        <w:right w:val="none" w:sz="0" w:space="0" w:color="auto"/>
      </w:divBdr>
    </w:div>
    <w:div w:id="695350500">
      <w:marLeft w:val="640"/>
      <w:marRight w:val="0"/>
      <w:marTop w:val="0"/>
      <w:marBottom w:val="0"/>
      <w:divBdr>
        <w:top w:val="none" w:sz="0" w:space="0" w:color="auto"/>
        <w:left w:val="none" w:sz="0" w:space="0" w:color="auto"/>
        <w:bottom w:val="none" w:sz="0" w:space="0" w:color="auto"/>
        <w:right w:val="none" w:sz="0" w:space="0" w:color="auto"/>
      </w:divBdr>
    </w:div>
    <w:div w:id="695733654">
      <w:marLeft w:val="640"/>
      <w:marRight w:val="0"/>
      <w:marTop w:val="0"/>
      <w:marBottom w:val="0"/>
      <w:divBdr>
        <w:top w:val="none" w:sz="0" w:space="0" w:color="auto"/>
        <w:left w:val="none" w:sz="0" w:space="0" w:color="auto"/>
        <w:bottom w:val="none" w:sz="0" w:space="0" w:color="auto"/>
        <w:right w:val="none" w:sz="0" w:space="0" w:color="auto"/>
      </w:divBdr>
    </w:div>
    <w:div w:id="696929789">
      <w:marLeft w:val="640"/>
      <w:marRight w:val="0"/>
      <w:marTop w:val="0"/>
      <w:marBottom w:val="0"/>
      <w:divBdr>
        <w:top w:val="none" w:sz="0" w:space="0" w:color="auto"/>
        <w:left w:val="none" w:sz="0" w:space="0" w:color="auto"/>
        <w:bottom w:val="none" w:sz="0" w:space="0" w:color="auto"/>
        <w:right w:val="none" w:sz="0" w:space="0" w:color="auto"/>
      </w:divBdr>
    </w:div>
    <w:div w:id="697048435">
      <w:marLeft w:val="640"/>
      <w:marRight w:val="0"/>
      <w:marTop w:val="0"/>
      <w:marBottom w:val="0"/>
      <w:divBdr>
        <w:top w:val="none" w:sz="0" w:space="0" w:color="auto"/>
        <w:left w:val="none" w:sz="0" w:space="0" w:color="auto"/>
        <w:bottom w:val="none" w:sz="0" w:space="0" w:color="auto"/>
        <w:right w:val="none" w:sz="0" w:space="0" w:color="auto"/>
      </w:divBdr>
    </w:div>
    <w:div w:id="697243070">
      <w:marLeft w:val="640"/>
      <w:marRight w:val="0"/>
      <w:marTop w:val="0"/>
      <w:marBottom w:val="0"/>
      <w:divBdr>
        <w:top w:val="none" w:sz="0" w:space="0" w:color="auto"/>
        <w:left w:val="none" w:sz="0" w:space="0" w:color="auto"/>
        <w:bottom w:val="none" w:sz="0" w:space="0" w:color="auto"/>
        <w:right w:val="none" w:sz="0" w:space="0" w:color="auto"/>
      </w:divBdr>
    </w:div>
    <w:div w:id="697856179">
      <w:marLeft w:val="640"/>
      <w:marRight w:val="0"/>
      <w:marTop w:val="0"/>
      <w:marBottom w:val="0"/>
      <w:divBdr>
        <w:top w:val="none" w:sz="0" w:space="0" w:color="auto"/>
        <w:left w:val="none" w:sz="0" w:space="0" w:color="auto"/>
        <w:bottom w:val="none" w:sz="0" w:space="0" w:color="auto"/>
        <w:right w:val="none" w:sz="0" w:space="0" w:color="auto"/>
      </w:divBdr>
    </w:div>
    <w:div w:id="698509133">
      <w:marLeft w:val="640"/>
      <w:marRight w:val="0"/>
      <w:marTop w:val="0"/>
      <w:marBottom w:val="0"/>
      <w:divBdr>
        <w:top w:val="none" w:sz="0" w:space="0" w:color="auto"/>
        <w:left w:val="none" w:sz="0" w:space="0" w:color="auto"/>
        <w:bottom w:val="none" w:sz="0" w:space="0" w:color="auto"/>
        <w:right w:val="none" w:sz="0" w:space="0" w:color="auto"/>
      </w:divBdr>
    </w:div>
    <w:div w:id="698818901">
      <w:marLeft w:val="640"/>
      <w:marRight w:val="0"/>
      <w:marTop w:val="0"/>
      <w:marBottom w:val="0"/>
      <w:divBdr>
        <w:top w:val="none" w:sz="0" w:space="0" w:color="auto"/>
        <w:left w:val="none" w:sz="0" w:space="0" w:color="auto"/>
        <w:bottom w:val="none" w:sz="0" w:space="0" w:color="auto"/>
        <w:right w:val="none" w:sz="0" w:space="0" w:color="auto"/>
      </w:divBdr>
    </w:div>
    <w:div w:id="699015980">
      <w:marLeft w:val="640"/>
      <w:marRight w:val="0"/>
      <w:marTop w:val="0"/>
      <w:marBottom w:val="0"/>
      <w:divBdr>
        <w:top w:val="none" w:sz="0" w:space="0" w:color="auto"/>
        <w:left w:val="none" w:sz="0" w:space="0" w:color="auto"/>
        <w:bottom w:val="none" w:sz="0" w:space="0" w:color="auto"/>
        <w:right w:val="none" w:sz="0" w:space="0" w:color="auto"/>
      </w:divBdr>
    </w:div>
    <w:div w:id="699479323">
      <w:marLeft w:val="640"/>
      <w:marRight w:val="0"/>
      <w:marTop w:val="0"/>
      <w:marBottom w:val="0"/>
      <w:divBdr>
        <w:top w:val="none" w:sz="0" w:space="0" w:color="auto"/>
        <w:left w:val="none" w:sz="0" w:space="0" w:color="auto"/>
        <w:bottom w:val="none" w:sz="0" w:space="0" w:color="auto"/>
        <w:right w:val="none" w:sz="0" w:space="0" w:color="auto"/>
      </w:divBdr>
    </w:div>
    <w:div w:id="700059572">
      <w:marLeft w:val="640"/>
      <w:marRight w:val="0"/>
      <w:marTop w:val="0"/>
      <w:marBottom w:val="0"/>
      <w:divBdr>
        <w:top w:val="none" w:sz="0" w:space="0" w:color="auto"/>
        <w:left w:val="none" w:sz="0" w:space="0" w:color="auto"/>
        <w:bottom w:val="none" w:sz="0" w:space="0" w:color="auto"/>
        <w:right w:val="none" w:sz="0" w:space="0" w:color="auto"/>
      </w:divBdr>
    </w:div>
    <w:div w:id="701250272">
      <w:marLeft w:val="640"/>
      <w:marRight w:val="0"/>
      <w:marTop w:val="0"/>
      <w:marBottom w:val="0"/>
      <w:divBdr>
        <w:top w:val="none" w:sz="0" w:space="0" w:color="auto"/>
        <w:left w:val="none" w:sz="0" w:space="0" w:color="auto"/>
        <w:bottom w:val="none" w:sz="0" w:space="0" w:color="auto"/>
        <w:right w:val="none" w:sz="0" w:space="0" w:color="auto"/>
      </w:divBdr>
    </w:div>
    <w:div w:id="701440924">
      <w:marLeft w:val="640"/>
      <w:marRight w:val="0"/>
      <w:marTop w:val="0"/>
      <w:marBottom w:val="0"/>
      <w:divBdr>
        <w:top w:val="none" w:sz="0" w:space="0" w:color="auto"/>
        <w:left w:val="none" w:sz="0" w:space="0" w:color="auto"/>
        <w:bottom w:val="none" w:sz="0" w:space="0" w:color="auto"/>
        <w:right w:val="none" w:sz="0" w:space="0" w:color="auto"/>
      </w:divBdr>
    </w:div>
    <w:div w:id="702511584">
      <w:marLeft w:val="640"/>
      <w:marRight w:val="0"/>
      <w:marTop w:val="0"/>
      <w:marBottom w:val="0"/>
      <w:divBdr>
        <w:top w:val="none" w:sz="0" w:space="0" w:color="auto"/>
        <w:left w:val="none" w:sz="0" w:space="0" w:color="auto"/>
        <w:bottom w:val="none" w:sz="0" w:space="0" w:color="auto"/>
        <w:right w:val="none" w:sz="0" w:space="0" w:color="auto"/>
      </w:divBdr>
    </w:div>
    <w:div w:id="702902749">
      <w:marLeft w:val="640"/>
      <w:marRight w:val="0"/>
      <w:marTop w:val="0"/>
      <w:marBottom w:val="0"/>
      <w:divBdr>
        <w:top w:val="none" w:sz="0" w:space="0" w:color="auto"/>
        <w:left w:val="none" w:sz="0" w:space="0" w:color="auto"/>
        <w:bottom w:val="none" w:sz="0" w:space="0" w:color="auto"/>
        <w:right w:val="none" w:sz="0" w:space="0" w:color="auto"/>
      </w:divBdr>
    </w:div>
    <w:div w:id="703407658">
      <w:marLeft w:val="640"/>
      <w:marRight w:val="0"/>
      <w:marTop w:val="0"/>
      <w:marBottom w:val="0"/>
      <w:divBdr>
        <w:top w:val="none" w:sz="0" w:space="0" w:color="auto"/>
        <w:left w:val="none" w:sz="0" w:space="0" w:color="auto"/>
        <w:bottom w:val="none" w:sz="0" w:space="0" w:color="auto"/>
        <w:right w:val="none" w:sz="0" w:space="0" w:color="auto"/>
      </w:divBdr>
    </w:div>
    <w:div w:id="704059918">
      <w:marLeft w:val="640"/>
      <w:marRight w:val="0"/>
      <w:marTop w:val="0"/>
      <w:marBottom w:val="0"/>
      <w:divBdr>
        <w:top w:val="none" w:sz="0" w:space="0" w:color="auto"/>
        <w:left w:val="none" w:sz="0" w:space="0" w:color="auto"/>
        <w:bottom w:val="none" w:sz="0" w:space="0" w:color="auto"/>
        <w:right w:val="none" w:sz="0" w:space="0" w:color="auto"/>
      </w:divBdr>
    </w:div>
    <w:div w:id="704184645">
      <w:marLeft w:val="640"/>
      <w:marRight w:val="0"/>
      <w:marTop w:val="0"/>
      <w:marBottom w:val="0"/>
      <w:divBdr>
        <w:top w:val="none" w:sz="0" w:space="0" w:color="auto"/>
        <w:left w:val="none" w:sz="0" w:space="0" w:color="auto"/>
        <w:bottom w:val="none" w:sz="0" w:space="0" w:color="auto"/>
        <w:right w:val="none" w:sz="0" w:space="0" w:color="auto"/>
      </w:divBdr>
    </w:div>
    <w:div w:id="704865866">
      <w:marLeft w:val="640"/>
      <w:marRight w:val="0"/>
      <w:marTop w:val="0"/>
      <w:marBottom w:val="0"/>
      <w:divBdr>
        <w:top w:val="none" w:sz="0" w:space="0" w:color="auto"/>
        <w:left w:val="none" w:sz="0" w:space="0" w:color="auto"/>
        <w:bottom w:val="none" w:sz="0" w:space="0" w:color="auto"/>
        <w:right w:val="none" w:sz="0" w:space="0" w:color="auto"/>
      </w:divBdr>
    </w:div>
    <w:div w:id="705451522">
      <w:marLeft w:val="640"/>
      <w:marRight w:val="0"/>
      <w:marTop w:val="0"/>
      <w:marBottom w:val="0"/>
      <w:divBdr>
        <w:top w:val="none" w:sz="0" w:space="0" w:color="auto"/>
        <w:left w:val="none" w:sz="0" w:space="0" w:color="auto"/>
        <w:bottom w:val="none" w:sz="0" w:space="0" w:color="auto"/>
        <w:right w:val="none" w:sz="0" w:space="0" w:color="auto"/>
      </w:divBdr>
    </w:div>
    <w:div w:id="705833840">
      <w:marLeft w:val="640"/>
      <w:marRight w:val="0"/>
      <w:marTop w:val="0"/>
      <w:marBottom w:val="0"/>
      <w:divBdr>
        <w:top w:val="none" w:sz="0" w:space="0" w:color="auto"/>
        <w:left w:val="none" w:sz="0" w:space="0" w:color="auto"/>
        <w:bottom w:val="none" w:sz="0" w:space="0" w:color="auto"/>
        <w:right w:val="none" w:sz="0" w:space="0" w:color="auto"/>
      </w:divBdr>
    </w:div>
    <w:div w:id="708341196">
      <w:marLeft w:val="640"/>
      <w:marRight w:val="0"/>
      <w:marTop w:val="0"/>
      <w:marBottom w:val="0"/>
      <w:divBdr>
        <w:top w:val="none" w:sz="0" w:space="0" w:color="auto"/>
        <w:left w:val="none" w:sz="0" w:space="0" w:color="auto"/>
        <w:bottom w:val="none" w:sz="0" w:space="0" w:color="auto"/>
        <w:right w:val="none" w:sz="0" w:space="0" w:color="auto"/>
      </w:divBdr>
    </w:div>
    <w:div w:id="708922269">
      <w:bodyDiv w:val="1"/>
      <w:marLeft w:val="0"/>
      <w:marRight w:val="0"/>
      <w:marTop w:val="0"/>
      <w:marBottom w:val="0"/>
      <w:divBdr>
        <w:top w:val="none" w:sz="0" w:space="0" w:color="auto"/>
        <w:left w:val="none" w:sz="0" w:space="0" w:color="auto"/>
        <w:bottom w:val="none" w:sz="0" w:space="0" w:color="auto"/>
        <w:right w:val="none" w:sz="0" w:space="0" w:color="auto"/>
      </w:divBdr>
      <w:divsChild>
        <w:div w:id="2003971900">
          <w:marLeft w:val="640"/>
          <w:marRight w:val="0"/>
          <w:marTop w:val="0"/>
          <w:marBottom w:val="0"/>
          <w:divBdr>
            <w:top w:val="none" w:sz="0" w:space="0" w:color="auto"/>
            <w:left w:val="none" w:sz="0" w:space="0" w:color="auto"/>
            <w:bottom w:val="none" w:sz="0" w:space="0" w:color="auto"/>
            <w:right w:val="none" w:sz="0" w:space="0" w:color="auto"/>
          </w:divBdr>
        </w:div>
        <w:div w:id="401220655">
          <w:marLeft w:val="640"/>
          <w:marRight w:val="0"/>
          <w:marTop w:val="0"/>
          <w:marBottom w:val="0"/>
          <w:divBdr>
            <w:top w:val="none" w:sz="0" w:space="0" w:color="auto"/>
            <w:left w:val="none" w:sz="0" w:space="0" w:color="auto"/>
            <w:bottom w:val="none" w:sz="0" w:space="0" w:color="auto"/>
            <w:right w:val="none" w:sz="0" w:space="0" w:color="auto"/>
          </w:divBdr>
        </w:div>
        <w:div w:id="689142698">
          <w:marLeft w:val="640"/>
          <w:marRight w:val="0"/>
          <w:marTop w:val="0"/>
          <w:marBottom w:val="0"/>
          <w:divBdr>
            <w:top w:val="none" w:sz="0" w:space="0" w:color="auto"/>
            <w:left w:val="none" w:sz="0" w:space="0" w:color="auto"/>
            <w:bottom w:val="none" w:sz="0" w:space="0" w:color="auto"/>
            <w:right w:val="none" w:sz="0" w:space="0" w:color="auto"/>
          </w:divBdr>
        </w:div>
        <w:div w:id="1972981885">
          <w:marLeft w:val="640"/>
          <w:marRight w:val="0"/>
          <w:marTop w:val="0"/>
          <w:marBottom w:val="0"/>
          <w:divBdr>
            <w:top w:val="none" w:sz="0" w:space="0" w:color="auto"/>
            <w:left w:val="none" w:sz="0" w:space="0" w:color="auto"/>
            <w:bottom w:val="none" w:sz="0" w:space="0" w:color="auto"/>
            <w:right w:val="none" w:sz="0" w:space="0" w:color="auto"/>
          </w:divBdr>
        </w:div>
      </w:divsChild>
    </w:div>
    <w:div w:id="708998080">
      <w:marLeft w:val="640"/>
      <w:marRight w:val="0"/>
      <w:marTop w:val="0"/>
      <w:marBottom w:val="0"/>
      <w:divBdr>
        <w:top w:val="none" w:sz="0" w:space="0" w:color="auto"/>
        <w:left w:val="none" w:sz="0" w:space="0" w:color="auto"/>
        <w:bottom w:val="none" w:sz="0" w:space="0" w:color="auto"/>
        <w:right w:val="none" w:sz="0" w:space="0" w:color="auto"/>
      </w:divBdr>
    </w:div>
    <w:div w:id="709498710">
      <w:marLeft w:val="640"/>
      <w:marRight w:val="0"/>
      <w:marTop w:val="0"/>
      <w:marBottom w:val="0"/>
      <w:divBdr>
        <w:top w:val="none" w:sz="0" w:space="0" w:color="auto"/>
        <w:left w:val="none" w:sz="0" w:space="0" w:color="auto"/>
        <w:bottom w:val="none" w:sz="0" w:space="0" w:color="auto"/>
        <w:right w:val="none" w:sz="0" w:space="0" w:color="auto"/>
      </w:divBdr>
    </w:div>
    <w:div w:id="710036505">
      <w:marLeft w:val="640"/>
      <w:marRight w:val="0"/>
      <w:marTop w:val="0"/>
      <w:marBottom w:val="0"/>
      <w:divBdr>
        <w:top w:val="none" w:sz="0" w:space="0" w:color="auto"/>
        <w:left w:val="none" w:sz="0" w:space="0" w:color="auto"/>
        <w:bottom w:val="none" w:sz="0" w:space="0" w:color="auto"/>
        <w:right w:val="none" w:sz="0" w:space="0" w:color="auto"/>
      </w:divBdr>
    </w:div>
    <w:div w:id="710687896">
      <w:marLeft w:val="640"/>
      <w:marRight w:val="0"/>
      <w:marTop w:val="0"/>
      <w:marBottom w:val="0"/>
      <w:divBdr>
        <w:top w:val="none" w:sz="0" w:space="0" w:color="auto"/>
        <w:left w:val="none" w:sz="0" w:space="0" w:color="auto"/>
        <w:bottom w:val="none" w:sz="0" w:space="0" w:color="auto"/>
        <w:right w:val="none" w:sz="0" w:space="0" w:color="auto"/>
      </w:divBdr>
    </w:div>
    <w:div w:id="711197009">
      <w:marLeft w:val="640"/>
      <w:marRight w:val="0"/>
      <w:marTop w:val="0"/>
      <w:marBottom w:val="0"/>
      <w:divBdr>
        <w:top w:val="none" w:sz="0" w:space="0" w:color="auto"/>
        <w:left w:val="none" w:sz="0" w:space="0" w:color="auto"/>
        <w:bottom w:val="none" w:sz="0" w:space="0" w:color="auto"/>
        <w:right w:val="none" w:sz="0" w:space="0" w:color="auto"/>
      </w:divBdr>
    </w:div>
    <w:div w:id="711418994">
      <w:marLeft w:val="640"/>
      <w:marRight w:val="0"/>
      <w:marTop w:val="0"/>
      <w:marBottom w:val="0"/>
      <w:divBdr>
        <w:top w:val="none" w:sz="0" w:space="0" w:color="auto"/>
        <w:left w:val="none" w:sz="0" w:space="0" w:color="auto"/>
        <w:bottom w:val="none" w:sz="0" w:space="0" w:color="auto"/>
        <w:right w:val="none" w:sz="0" w:space="0" w:color="auto"/>
      </w:divBdr>
    </w:div>
    <w:div w:id="711423913">
      <w:marLeft w:val="640"/>
      <w:marRight w:val="0"/>
      <w:marTop w:val="0"/>
      <w:marBottom w:val="0"/>
      <w:divBdr>
        <w:top w:val="none" w:sz="0" w:space="0" w:color="auto"/>
        <w:left w:val="none" w:sz="0" w:space="0" w:color="auto"/>
        <w:bottom w:val="none" w:sz="0" w:space="0" w:color="auto"/>
        <w:right w:val="none" w:sz="0" w:space="0" w:color="auto"/>
      </w:divBdr>
    </w:div>
    <w:div w:id="711852652">
      <w:marLeft w:val="640"/>
      <w:marRight w:val="0"/>
      <w:marTop w:val="0"/>
      <w:marBottom w:val="0"/>
      <w:divBdr>
        <w:top w:val="none" w:sz="0" w:space="0" w:color="auto"/>
        <w:left w:val="none" w:sz="0" w:space="0" w:color="auto"/>
        <w:bottom w:val="none" w:sz="0" w:space="0" w:color="auto"/>
        <w:right w:val="none" w:sz="0" w:space="0" w:color="auto"/>
      </w:divBdr>
    </w:div>
    <w:div w:id="711854580">
      <w:marLeft w:val="640"/>
      <w:marRight w:val="0"/>
      <w:marTop w:val="0"/>
      <w:marBottom w:val="0"/>
      <w:divBdr>
        <w:top w:val="none" w:sz="0" w:space="0" w:color="auto"/>
        <w:left w:val="none" w:sz="0" w:space="0" w:color="auto"/>
        <w:bottom w:val="none" w:sz="0" w:space="0" w:color="auto"/>
        <w:right w:val="none" w:sz="0" w:space="0" w:color="auto"/>
      </w:divBdr>
    </w:div>
    <w:div w:id="712580089">
      <w:marLeft w:val="640"/>
      <w:marRight w:val="0"/>
      <w:marTop w:val="0"/>
      <w:marBottom w:val="0"/>
      <w:divBdr>
        <w:top w:val="none" w:sz="0" w:space="0" w:color="auto"/>
        <w:left w:val="none" w:sz="0" w:space="0" w:color="auto"/>
        <w:bottom w:val="none" w:sz="0" w:space="0" w:color="auto"/>
        <w:right w:val="none" w:sz="0" w:space="0" w:color="auto"/>
      </w:divBdr>
    </w:div>
    <w:div w:id="712658602">
      <w:marLeft w:val="640"/>
      <w:marRight w:val="0"/>
      <w:marTop w:val="0"/>
      <w:marBottom w:val="0"/>
      <w:divBdr>
        <w:top w:val="none" w:sz="0" w:space="0" w:color="auto"/>
        <w:left w:val="none" w:sz="0" w:space="0" w:color="auto"/>
        <w:bottom w:val="none" w:sz="0" w:space="0" w:color="auto"/>
        <w:right w:val="none" w:sz="0" w:space="0" w:color="auto"/>
      </w:divBdr>
    </w:div>
    <w:div w:id="712730933">
      <w:marLeft w:val="640"/>
      <w:marRight w:val="0"/>
      <w:marTop w:val="0"/>
      <w:marBottom w:val="0"/>
      <w:divBdr>
        <w:top w:val="none" w:sz="0" w:space="0" w:color="auto"/>
        <w:left w:val="none" w:sz="0" w:space="0" w:color="auto"/>
        <w:bottom w:val="none" w:sz="0" w:space="0" w:color="auto"/>
        <w:right w:val="none" w:sz="0" w:space="0" w:color="auto"/>
      </w:divBdr>
    </w:div>
    <w:div w:id="713122235">
      <w:marLeft w:val="640"/>
      <w:marRight w:val="0"/>
      <w:marTop w:val="0"/>
      <w:marBottom w:val="0"/>
      <w:divBdr>
        <w:top w:val="none" w:sz="0" w:space="0" w:color="auto"/>
        <w:left w:val="none" w:sz="0" w:space="0" w:color="auto"/>
        <w:bottom w:val="none" w:sz="0" w:space="0" w:color="auto"/>
        <w:right w:val="none" w:sz="0" w:space="0" w:color="auto"/>
      </w:divBdr>
    </w:div>
    <w:div w:id="713235454">
      <w:marLeft w:val="640"/>
      <w:marRight w:val="0"/>
      <w:marTop w:val="0"/>
      <w:marBottom w:val="0"/>
      <w:divBdr>
        <w:top w:val="none" w:sz="0" w:space="0" w:color="auto"/>
        <w:left w:val="none" w:sz="0" w:space="0" w:color="auto"/>
        <w:bottom w:val="none" w:sz="0" w:space="0" w:color="auto"/>
        <w:right w:val="none" w:sz="0" w:space="0" w:color="auto"/>
      </w:divBdr>
    </w:div>
    <w:div w:id="713504415">
      <w:marLeft w:val="640"/>
      <w:marRight w:val="0"/>
      <w:marTop w:val="0"/>
      <w:marBottom w:val="0"/>
      <w:divBdr>
        <w:top w:val="none" w:sz="0" w:space="0" w:color="auto"/>
        <w:left w:val="none" w:sz="0" w:space="0" w:color="auto"/>
        <w:bottom w:val="none" w:sz="0" w:space="0" w:color="auto"/>
        <w:right w:val="none" w:sz="0" w:space="0" w:color="auto"/>
      </w:divBdr>
    </w:div>
    <w:div w:id="714430526">
      <w:marLeft w:val="640"/>
      <w:marRight w:val="0"/>
      <w:marTop w:val="0"/>
      <w:marBottom w:val="0"/>
      <w:divBdr>
        <w:top w:val="none" w:sz="0" w:space="0" w:color="auto"/>
        <w:left w:val="none" w:sz="0" w:space="0" w:color="auto"/>
        <w:bottom w:val="none" w:sz="0" w:space="0" w:color="auto"/>
        <w:right w:val="none" w:sz="0" w:space="0" w:color="auto"/>
      </w:divBdr>
    </w:div>
    <w:div w:id="715280806">
      <w:marLeft w:val="640"/>
      <w:marRight w:val="0"/>
      <w:marTop w:val="0"/>
      <w:marBottom w:val="0"/>
      <w:divBdr>
        <w:top w:val="none" w:sz="0" w:space="0" w:color="auto"/>
        <w:left w:val="none" w:sz="0" w:space="0" w:color="auto"/>
        <w:bottom w:val="none" w:sz="0" w:space="0" w:color="auto"/>
        <w:right w:val="none" w:sz="0" w:space="0" w:color="auto"/>
      </w:divBdr>
    </w:div>
    <w:div w:id="715546766">
      <w:marLeft w:val="640"/>
      <w:marRight w:val="0"/>
      <w:marTop w:val="0"/>
      <w:marBottom w:val="0"/>
      <w:divBdr>
        <w:top w:val="none" w:sz="0" w:space="0" w:color="auto"/>
        <w:left w:val="none" w:sz="0" w:space="0" w:color="auto"/>
        <w:bottom w:val="none" w:sz="0" w:space="0" w:color="auto"/>
        <w:right w:val="none" w:sz="0" w:space="0" w:color="auto"/>
      </w:divBdr>
    </w:div>
    <w:div w:id="715811881">
      <w:marLeft w:val="640"/>
      <w:marRight w:val="0"/>
      <w:marTop w:val="0"/>
      <w:marBottom w:val="0"/>
      <w:divBdr>
        <w:top w:val="none" w:sz="0" w:space="0" w:color="auto"/>
        <w:left w:val="none" w:sz="0" w:space="0" w:color="auto"/>
        <w:bottom w:val="none" w:sz="0" w:space="0" w:color="auto"/>
        <w:right w:val="none" w:sz="0" w:space="0" w:color="auto"/>
      </w:divBdr>
    </w:div>
    <w:div w:id="716705242">
      <w:marLeft w:val="640"/>
      <w:marRight w:val="0"/>
      <w:marTop w:val="0"/>
      <w:marBottom w:val="0"/>
      <w:divBdr>
        <w:top w:val="none" w:sz="0" w:space="0" w:color="auto"/>
        <w:left w:val="none" w:sz="0" w:space="0" w:color="auto"/>
        <w:bottom w:val="none" w:sz="0" w:space="0" w:color="auto"/>
        <w:right w:val="none" w:sz="0" w:space="0" w:color="auto"/>
      </w:divBdr>
    </w:div>
    <w:div w:id="718163654">
      <w:marLeft w:val="640"/>
      <w:marRight w:val="0"/>
      <w:marTop w:val="0"/>
      <w:marBottom w:val="0"/>
      <w:divBdr>
        <w:top w:val="none" w:sz="0" w:space="0" w:color="auto"/>
        <w:left w:val="none" w:sz="0" w:space="0" w:color="auto"/>
        <w:bottom w:val="none" w:sz="0" w:space="0" w:color="auto"/>
        <w:right w:val="none" w:sz="0" w:space="0" w:color="auto"/>
      </w:divBdr>
    </w:div>
    <w:div w:id="718212712">
      <w:marLeft w:val="640"/>
      <w:marRight w:val="0"/>
      <w:marTop w:val="0"/>
      <w:marBottom w:val="0"/>
      <w:divBdr>
        <w:top w:val="none" w:sz="0" w:space="0" w:color="auto"/>
        <w:left w:val="none" w:sz="0" w:space="0" w:color="auto"/>
        <w:bottom w:val="none" w:sz="0" w:space="0" w:color="auto"/>
        <w:right w:val="none" w:sz="0" w:space="0" w:color="auto"/>
      </w:divBdr>
    </w:div>
    <w:div w:id="719210498">
      <w:marLeft w:val="640"/>
      <w:marRight w:val="0"/>
      <w:marTop w:val="0"/>
      <w:marBottom w:val="0"/>
      <w:divBdr>
        <w:top w:val="none" w:sz="0" w:space="0" w:color="auto"/>
        <w:left w:val="none" w:sz="0" w:space="0" w:color="auto"/>
        <w:bottom w:val="none" w:sz="0" w:space="0" w:color="auto"/>
        <w:right w:val="none" w:sz="0" w:space="0" w:color="auto"/>
      </w:divBdr>
    </w:div>
    <w:div w:id="720791399">
      <w:marLeft w:val="640"/>
      <w:marRight w:val="0"/>
      <w:marTop w:val="0"/>
      <w:marBottom w:val="0"/>
      <w:divBdr>
        <w:top w:val="none" w:sz="0" w:space="0" w:color="auto"/>
        <w:left w:val="none" w:sz="0" w:space="0" w:color="auto"/>
        <w:bottom w:val="none" w:sz="0" w:space="0" w:color="auto"/>
        <w:right w:val="none" w:sz="0" w:space="0" w:color="auto"/>
      </w:divBdr>
    </w:div>
    <w:div w:id="721907983">
      <w:marLeft w:val="640"/>
      <w:marRight w:val="0"/>
      <w:marTop w:val="0"/>
      <w:marBottom w:val="0"/>
      <w:divBdr>
        <w:top w:val="none" w:sz="0" w:space="0" w:color="auto"/>
        <w:left w:val="none" w:sz="0" w:space="0" w:color="auto"/>
        <w:bottom w:val="none" w:sz="0" w:space="0" w:color="auto"/>
        <w:right w:val="none" w:sz="0" w:space="0" w:color="auto"/>
      </w:divBdr>
    </w:div>
    <w:div w:id="721948488">
      <w:marLeft w:val="640"/>
      <w:marRight w:val="0"/>
      <w:marTop w:val="0"/>
      <w:marBottom w:val="0"/>
      <w:divBdr>
        <w:top w:val="none" w:sz="0" w:space="0" w:color="auto"/>
        <w:left w:val="none" w:sz="0" w:space="0" w:color="auto"/>
        <w:bottom w:val="none" w:sz="0" w:space="0" w:color="auto"/>
        <w:right w:val="none" w:sz="0" w:space="0" w:color="auto"/>
      </w:divBdr>
    </w:div>
    <w:div w:id="722217251">
      <w:marLeft w:val="640"/>
      <w:marRight w:val="0"/>
      <w:marTop w:val="0"/>
      <w:marBottom w:val="0"/>
      <w:divBdr>
        <w:top w:val="none" w:sz="0" w:space="0" w:color="auto"/>
        <w:left w:val="none" w:sz="0" w:space="0" w:color="auto"/>
        <w:bottom w:val="none" w:sz="0" w:space="0" w:color="auto"/>
        <w:right w:val="none" w:sz="0" w:space="0" w:color="auto"/>
      </w:divBdr>
    </w:div>
    <w:div w:id="722800393">
      <w:marLeft w:val="640"/>
      <w:marRight w:val="0"/>
      <w:marTop w:val="0"/>
      <w:marBottom w:val="0"/>
      <w:divBdr>
        <w:top w:val="none" w:sz="0" w:space="0" w:color="auto"/>
        <w:left w:val="none" w:sz="0" w:space="0" w:color="auto"/>
        <w:bottom w:val="none" w:sz="0" w:space="0" w:color="auto"/>
        <w:right w:val="none" w:sz="0" w:space="0" w:color="auto"/>
      </w:divBdr>
    </w:div>
    <w:div w:id="723261572">
      <w:marLeft w:val="640"/>
      <w:marRight w:val="0"/>
      <w:marTop w:val="0"/>
      <w:marBottom w:val="0"/>
      <w:divBdr>
        <w:top w:val="none" w:sz="0" w:space="0" w:color="auto"/>
        <w:left w:val="none" w:sz="0" w:space="0" w:color="auto"/>
        <w:bottom w:val="none" w:sz="0" w:space="0" w:color="auto"/>
        <w:right w:val="none" w:sz="0" w:space="0" w:color="auto"/>
      </w:divBdr>
    </w:div>
    <w:div w:id="723484376">
      <w:marLeft w:val="640"/>
      <w:marRight w:val="0"/>
      <w:marTop w:val="0"/>
      <w:marBottom w:val="0"/>
      <w:divBdr>
        <w:top w:val="none" w:sz="0" w:space="0" w:color="auto"/>
        <w:left w:val="none" w:sz="0" w:space="0" w:color="auto"/>
        <w:bottom w:val="none" w:sz="0" w:space="0" w:color="auto"/>
        <w:right w:val="none" w:sz="0" w:space="0" w:color="auto"/>
      </w:divBdr>
    </w:div>
    <w:div w:id="724378411">
      <w:marLeft w:val="640"/>
      <w:marRight w:val="0"/>
      <w:marTop w:val="0"/>
      <w:marBottom w:val="0"/>
      <w:divBdr>
        <w:top w:val="none" w:sz="0" w:space="0" w:color="auto"/>
        <w:left w:val="none" w:sz="0" w:space="0" w:color="auto"/>
        <w:bottom w:val="none" w:sz="0" w:space="0" w:color="auto"/>
        <w:right w:val="none" w:sz="0" w:space="0" w:color="auto"/>
      </w:divBdr>
    </w:div>
    <w:div w:id="724449048">
      <w:marLeft w:val="640"/>
      <w:marRight w:val="0"/>
      <w:marTop w:val="0"/>
      <w:marBottom w:val="0"/>
      <w:divBdr>
        <w:top w:val="none" w:sz="0" w:space="0" w:color="auto"/>
        <w:left w:val="none" w:sz="0" w:space="0" w:color="auto"/>
        <w:bottom w:val="none" w:sz="0" w:space="0" w:color="auto"/>
        <w:right w:val="none" w:sz="0" w:space="0" w:color="auto"/>
      </w:divBdr>
    </w:div>
    <w:div w:id="724909607">
      <w:marLeft w:val="640"/>
      <w:marRight w:val="0"/>
      <w:marTop w:val="0"/>
      <w:marBottom w:val="0"/>
      <w:divBdr>
        <w:top w:val="none" w:sz="0" w:space="0" w:color="auto"/>
        <w:left w:val="none" w:sz="0" w:space="0" w:color="auto"/>
        <w:bottom w:val="none" w:sz="0" w:space="0" w:color="auto"/>
        <w:right w:val="none" w:sz="0" w:space="0" w:color="auto"/>
      </w:divBdr>
    </w:div>
    <w:div w:id="725182166">
      <w:marLeft w:val="640"/>
      <w:marRight w:val="0"/>
      <w:marTop w:val="0"/>
      <w:marBottom w:val="0"/>
      <w:divBdr>
        <w:top w:val="none" w:sz="0" w:space="0" w:color="auto"/>
        <w:left w:val="none" w:sz="0" w:space="0" w:color="auto"/>
        <w:bottom w:val="none" w:sz="0" w:space="0" w:color="auto"/>
        <w:right w:val="none" w:sz="0" w:space="0" w:color="auto"/>
      </w:divBdr>
    </w:div>
    <w:div w:id="726145029">
      <w:marLeft w:val="640"/>
      <w:marRight w:val="0"/>
      <w:marTop w:val="0"/>
      <w:marBottom w:val="0"/>
      <w:divBdr>
        <w:top w:val="none" w:sz="0" w:space="0" w:color="auto"/>
        <w:left w:val="none" w:sz="0" w:space="0" w:color="auto"/>
        <w:bottom w:val="none" w:sz="0" w:space="0" w:color="auto"/>
        <w:right w:val="none" w:sz="0" w:space="0" w:color="auto"/>
      </w:divBdr>
    </w:div>
    <w:div w:id="727340161">
      <w:marLeft w:val="640"/>
      <w:marRight w:val="0"/>
      <w:marTop w:val="0"/>
      <w:marBottom w:val="0"/>
      <w:divBdr>
        <w:top w:val="none" w:sz="0" w:space="0" w:color="auto"/>
        <w:left w:val="none" w:sz="0" w:space="0" w:color="auto"/>
        <w:bottom w:val="none" w:sz="0" w:space="0" w:color="auto"/>
        <w:right w:val="none" w:sz="0" w:space="0" w:color="auto"/>
      </w:divBdr>
    </w:div>
    <w:div w:id="727460897">
      <w:marLeft w:val="640"/>
      <w:marRight w:val="0"/>
      <w:marTop w:val="0"/>
      <w:marBottom w:val="0"/>
      <w:divBdr>
        <w:top w:val="none" w:sz="0" w:space="0" w:color="auto"/>
        <w:left w:val="none" w:sz="0" w:space="0" w:color="auto"/>
        <w:bottom w:val="none" w:sz="0" w:space="0" w:color="auto"/>
        <w:right w:val="none" w:sz="0" w:space="0" w:color="auto"/>
      </w:divBdr>
    </w:div>
    <w:div w:id="727728564">
      <w:marLeft w:val="640"/>
      <w:marRight w:val="0"/>
      <w:marTop w:val="0"/>
      <w:marBottom w:val="0"/>
      <w:divBdr>
        <w:top w:val="none" w:sz="0" w:space="0" w:color="auto"/>
        <w:left w:val="none" w:sz="0" w:space="0" w:color="auto"/>
        <w:bottom w:val="none" w:sz="0" w:space="0" w:color="auto"/>
        <w:right w:val="none" w:sz="0" w:space="0" w:color="auto"/>
      </w:divBdr>
    </w:div>
    <w:div w:id="728378821">
      <w:marLeft w:val="640"/>
      <w:marRight w:val="0"/>
      <w:marTop w:val="0"/>
      <w:marBottom w:val="0"/>
      <w:divBdr>
        <w:top w:val="none" w:sz="0" w:space="0" w:color="auto"/>
        <w:left w:val="none" w:sz="0" w:space="0" w:color="auto"/>
        <w:bottom w:val="none" w:sz="0" w:space="0" w:color="auto"/>
        <w:right w:val="none" w:sz="0" w:space="0" w:color="auto"/>
      </w:divBdr>
    </w:div>
    <w:div w:id="729232002">
      <w:marLeft w:val="640"/>
      <w:marRight w:val="0"/>
      <w:marTop w:val="0"/>
      <w:marBottom w:val="0"/>
      <w:divBdr>
        <w:top w:val="none" w:sz="0" w:space="0" w:color="auto"/>
        <w:left w:val="none" w:sz="0" w:space="0" w:color="auto"/>
        <w:bottom w:val="none" w:sz="0" w:space="0" w:color="auto"/>
        <w:right w:val="none" w:sz="0" w:space="0" w:color="auto"/>
      </w:divBdr>
    </w:div>
    <w:div w:id="731121418">
      <w:marLeft w:val="640"/>
      <w:marRight w:val="0"/>
      <w:marTop w:val="0"/>
      <w:marBottom w:val="0"/>
      <w:divBdr>
        <w:top w:val="none" w:sz="0" w:space="0" w:color="auto"/>
        <w:left w:val="none" w:sz="0" w:space="0" w:color="auto"/>
        <w:bottom w:val="none" w:sz="0" w:space="0" w:color="auto"/>
        <w:right w:val="none" w:sz="0" w:space="0" w:color="auto"/>
      </w:divBdr>
    </w:div>
    <w:div w:id="731468929">
      <w:bodyDiv w:val="1"/>
      <w:marLeft w:val="0"/>
      <w:marRight w:val="0"/>
      <w:marTop w:val="0"/>
      <w:marBottom w:val="0"/>
      <w:divBdr>
        <w:top w:val="none" w:sz="0" w:space="0" w:color="auto"/>
        <w:left w:val="none" w:sz="0" w:space="0" w:color="auto"/>
        <w:bottom w:val="none" w:sz="0" w:space="0" w:color="auto"/>
        <w:right w:val="none" w:sz="0" w:space="0" w:color="auto"/>
      </w:divBdr>
      <w:divsChild>
        <w:div w:id="103430318">
          <w:marLeft w:val="640"/>
          <w:marRight w:val="0"/>
          <w:marTop w:val="0"/>
          <w:marBottom w:val="0"/>
          <w:divBdr>
            <w:top w:val="none" w:sz="0" w:space="0" w:color="auto"/>
            <w:left w:val="none" w:sz="0" w:space="0" w:color="auto"/>
            <w:bottom w:val="none" w:sz="0" w:space="0" w:color="auto"/>
            <w:right w:val="none" w:sz="0" w:space="0" w:color="auto"/>
          </w:divBdr>
        </w:div>
        <w:div w:id="611086267">
          <w:marLeft w:val="640"/>
          <w:marRight w:val="0"/>
          <w:marTop w:val="0"/>
          <w:marBottom w:val="0"/>
          <w:divBdr>
            <w:top w:val="none" w:sz="0" w:space="0" w:color="auto"/>
            <w:left w:val="none" w:sz="0" w:space="0" w:color="auto"/>
            <w:bottom w:val="none" w:sz="0" w:space="0" w:color="auto"/>
            <w:right w:val="none" w:sz="0" w:space="0" w:color="auto"/>
          </w:divBdr>
        </w:div>
        <w:div w:id="1967157579">
          <w:marLeft w:val="640"/>
          <w:marRight w:val="0"/>
          <w:marTop w:val="0"/>
          <w:marBottom w:val="0"/>
          <w:divBdr>
            <w:top w:val="none" w:sz="0" w:space="0" w:color="auto"/>
            <w:left w:val="none" w:sz="0" w:space="0" w:color="auto"/>
            <w:bottom w:val="none" w:sz="0" w:space="0" w:color="auto"/>
            <w:right w:val="none" w:sz="0" w:space="0" w:color="auto"/>
          </w:divBdr>
        </w:div>
      </w:divsChild>
    </w:div>
    <w:div w:id="731923639">
      <w:marLeft w:val="640"/>
      <w:marRight w:val="0"/>
      <w:marTop w:val="0"/>
      <w:marBottom w:val="0"/>
      <w:divBdr>
        <w:top w:val="none" w:sz="0" w:space="0" w:color="auto"/>
        <w:left w:val="none" w:sz="0" w:space="0" w:color="auto"/>
        <w:bottom w:val="none" w:sz="0" w:space="0" w:color="auto"/>
        <w:right w:val="none" w:sz="0" w:space="0" w:color="auto"/>
      </w:divBdr>
    </w:div>
    <w:div w:id="732313056">
      <w:marLeft w:val="640"/>
      <w:marRight w:val="0"/>
      <w:marTop w:val="0"/>
      <w:marBottom w:val="0"/>
      <w:divBdr>
        <w:top w:val="none" w:sz="0" w:space="0" w:color="auto"/>
        <w:left w:val="none" w:sz="0" w:space="0" w:color="auto"/>
        <w:bottom w:val="none" w:sz="0" w:space="0" w:color="auto"/>
        <w:right w:val="none" w:sz="0" w:space="0" w:color="auto"/>
      </w:divBdr>
    </w:div>
    <w:div w:id="733696913">
      <w:marLeft w:val="640"/>
      <w:marRight w:val="0"/>
      <w:marTop w:val="0"/>
      <w:marBottom w:val="0"/>
      <w:divBdr>
        <w:top w:val="none" w:sz="0" w:space="0" w:color="auto"/>
        <w:left w:val="none" w:sz="0" w:space="0" w:color="auto"/>
        <w:bottom w:val="none" w:sz="0" w:space="0" w:color="auto"/>
        <w:right w:val="none" w:sz="0" w:space="0" w:color="auto"/>
      </w:divBdr>
    </w:div>
    <w:div w:id="735054088">
      <w:marLeft w:val="640"/>
      <w:marRight w:val="0"/>
      <w:marTop w:val="0"/>
      <w:marBottom w:val="0"/>
      <w:divBdr>
        <w:top w:val="none" w:sz="0" w:space="0" w:color="auto"/>
        <w:left w:val="none" w:sz="0" w:space="0" w:color="auto"/>
        <w:bottom w:val="none" w:sz="0" w:space="0" w:color="auto"/>
        <w:right w:val="none" w:sz="0" w:space="0" w:color="auto"/>
      </w:divBdr>
    </w:div>
    <w:div w:id="735783154">
      <w:marLeft w:val="640"/>
      <w:marRight w:val="0"/>
      <w:marTop w:val="0"/>
      <w:marBottom w:val="0"/>
      <w:divBdr>
        <w:top w:val="none" w:sz="0" w:space="0" w:color="auto"/>
        <w:left w:val="none" w:sz="0" w:space="0" w:color="auto"/>
        <w:bottom w:val="none" w:sz="0" w:space="0" w:color="auto"/>
        <w:right w:val="none" w:sz="0" w:space="0" w:color="auto"/>
      </w:divBdr>
    </w:div>
    <w:div w:id="735933998">
      <w:marLeft w:val="640"/>
      <w:marRight w:val="0"/>
      <w:marTop w:val="0"/>
      <w:marBottom w:val="0"/>
      <w:divBdr>
        <w:top w:val="none" w:sz="0" w:space="0" w:color="auto"/>
        <w:left w:val="none" w:sz="0" w:space="0" w:color="auto"/>
        <w:bottom w:val="none" w:sz="0" w:space="0" w:color="auto"/>
        <w:right w:val="none" w:sz="0" w:space="0" w:color="auto"/>
      </w:divBdr>
    </w:div>
    <w:div w:id="736630519">
      <w:marLeft w:val="640"/>
      <w:marRight w:val="0"/>
      <w:marTop w:val="0"/>
      <w:marBottom w:val="0"/>
      <w:divBdr>
        <w:top w:val="none" w:sz="0" w:space="0" w:color="auto"/>
        <w:left w:val="none" w:sz="0" w:space="0" w:color="auto"/>
        <w:bottom w:val="none" w:sz="0" w:space="0" w:color="auto"/>
        <w:right w:val="none" w:sz="0" w:space="0" w:color="auto"/>
      </w:divBdr>
    </w:div>
    <w:div w:id="737170379">
      <w:marLeft w:val="640"/>
      <w:marRight w:val="0"/>
      <w:marTop w:val="0"/>
      <w:marBottom w:val="0"/>
      <w:divBdr>
        <w:top w:val="none" w:sz="0" w:space="0" w:color="auto"/>
        <w:left w:val="none" w:sz="0" w:space="0" w:color="auto"/>
        <w:bottom w:val="none" w:sz="0" w:space="0" w:color="auto"/>
        <w:right w:val="none" w:sz="0" w:space="0" w:color="auto"/>
      </w:divBdr>
    </w:div>
    <w:div w:id="738937599">
      <w:marLeft w:val="640"/>
      <w:marRight w:val="0"/>
      <w:marTop w:val="0"/>
      <w:marBottom w:val="0"/>
      <w:divBdr>
        <w:top w:val="none" w:sz="0" w:space="0" w:color="auto"/>
        <w:left w:val="none" w:sz="0" w:space="0" w:color="auto"/>
        <w:bottom w:val="none" w:sz="0" w:space="0" w:color="auto"/>
        <w:right w:val="none" w:sz="0" w:space="0" w:color="auto"/>
      </w:divBdr>
    </w:div>
    <w:div w:id="739400325">
      <w:marLeft w:val="640"/>
      <w:marRight w:val="0"/>
      <w:marTop w:val="0"/>
      <w:marBottom w:val="0"/>
      <w:divBdr>
        <w:top w:val="none" w:sz="0" w:space="0" w:color="auto"/>
        <w:left w:val="none" w:sz="0" w:space="0" w:color="auto"/>
        <w:bottom w:val="none" w:sz="0" w:space="0" w:color="auto"/>
        <w:right w:val="none" w:sz="0" w:space="0" w:color="auto"/>
      </w:divBdr>
    </w:div>
    <w:div w:id="740368596">
      <w:marLeft w:val="640"/>
      <w:marRight w:val="0"/>
      <w:marTop w:val="0"/>
      <w:marBottom w:val="0"/>
      <w:divBdr>
        <w:top w:val="none" w:sz="0" w:space="0" w:color="auto"/>
        <w:left w:val="none" w:sz="0" w:space="0" w:color="auto"/>
        <w:bottom w:val="none" w:sz="0" w:space="0" w:color="auto"/>
        <w:right w:val="none" w:sz="0" w:space="0" w:color="auto"/>
      </w:divBdr>
    </w:div>
    <w:div w:id="740981450">
      <w:marLeft w:val="640"/>
      <w:marRight w:val="0"/>
      <w:marTop w:val="0"/>
      <w:marBottom w:val="0"/>
      <w:divBdr>
        <w:top w:val="none" w:sz="0" w:space="0" w:color="auto"/>
        <w:left w:val="none" w:sz="0" w:space="0" w:color="auto"/>
        <w:bottom w:val="none" w:sz="0" w:space="0" w:color="auto"/>
        <w:right w:val="none" w:sz="0" w:space="0" w:color="auto"/>
      </w:divBdr>
    </w:div>
    <w:div w:id="741216116">
      <w:marLeft w:val="640"/>
      <w:marRight w:val="0"/>
      <w:marTop w:val="0"/>
      <w:marBottom w:val="0"/>
      <w:divBdr>
        <w:top w:val="none" w:sz="0" w:space="0" w:color="auto"/>
        <w:left w:val="none" w:sz="0" w:space="0" w:color="auto"/>
        <w:bottom w:val="none" w:sz="0" w:space="0" w:color="auto"/>
        <w:right w:val="none" w:sz="0" w:space="0" w:color="auto"/>
      </w:divBdr>
    </w:div>
    <w:div w:id="741219819">
      <w:marLeft w:val="640"/>
      <w:marRight w:val="0"/>
      <w:marTop w:val="0"/>
      <w:marBottom w:val="0"/>
      <w:divBdr>
        <w:top w:val="none" w:sz="0" w:space="0" w:color="auto"/>
        <w:left w:val="none" w:sz="0" w:space="0" w:color="auto"/>
        <w:bottom w:val="none" w:sz="0" w:space="0" w:color="auto"/>
        <w:right w:val="none" w:sz="0" w:space="0" w:color="auto"/>
      </w:divBdr>
    </w:div>
    <w:div w:id="742532037">
      <w:marLeft w:val="640"/>
      <w:marRight w:val="0"/>
      <w:marTop w:val="0"/>
      <w:marBottom w:val="0"/>
      <w:divBdr>
        <w:top w:val="none" w:sz="0" w:space="0" w:color="auto"/>
        <w:left w:val="none" w:sz="0" w:space="0" w:color="auto"/>
        <w:bottom w:val="none" w:sz="0" w:space="0" w:color="auto"/>
        <w:right w:val="none" w:sz="0" w:space="0" w:color="auto"/>
      </w:divBdr>
    </w:div>
    <w:div w:id="742875174">
      <w:marLeft w:val="640"/>
      <w:marRight w:val="0"/>
      <w:marTop w:val="0"/>
      <w:marBottom w:val="0"/>
      <w:divBdr>
        <w:top w:val="none" w:sz="0" w:space="0" w:color="auto"/>
        <w:left w:val="none" w:sz="0" w:space="0" w:color="auto"/>
        <w:bottom w:val="none" w:sz="0" w:space="0" w:color="auto"/>
        <w:right w:val="none" w:sz="0" w:space="0" w:color="auto"/>
      </w:divBdr>
    </w:div>
    <w:div w:id="743524862">
      <w:bodyDiv w:val="1"/>
      <w:marLeft w:val="0"/>
      <w:marRight w:val="0"/>
      <w:marTop w:val="0"/>
      <w:marBottom w:val="0"/>
      <w:divBdr>
        <w:top w:val="none" w:sz="0" w:space="0" w:color="auto"/>
        <w:left w:val="none" w:sz="0" w:space="0" w:color="auto"/>
        <w:bottom w:val="none" w:sz="0" w:space="0" w:color="auto"/>
        <w:right w:val="none" w:sz="0" w:space="0" w:color="auto"/>
      </w:divBdr>
      <w:divsChild>
        <w:div w:id="1976595232">
          <w:marLeft w:val="640"/>
          <w:marRight w:val="0"/>
          <w:marTop w:val="0"/>
          <w:marBottom w:val="0"/>
          <w:divBdr>
            <w:top w:val="none" w:sz="0" w:space="0" w:color="auto"/>
            <w:left w:val="none" w:sz="0" w:space="0" w:color="auto"/>
            <w:bottom w:val="none" w:sz="0" w:space="0" w:color="auto"/>
            <w:right w:val="none" w:sz="0" w:space="0" w:color="auto"/>
          </w:divBdr>
        </w:div>
        <w:div w:id="1420254980">
          <w:marLeft w:val="640"/>
          <w:marRight w:val="0"/>
          <w:marTop w:val="0"/>
          <w:marBottom w:val="0"/>
          <w:divBdr>
            <w:top w:val="none" w:sz="0" w:space="0" w:color="auto"/>
            <w:left w:val="none" w:sz="0" w:space="0" w:color="auto"/>
            <w:bottom w:val="none" w:sz="0" w:space="0" w:color="auto"/>
            <w:right w:val="none" w:sz="0" w:space="0" w:color="auto"/>
          </w:divBdr>
        </w:div>
        <w:div w:id="1203858630">
          <w:marLeft w:val="640"/>
          <w:marRight w:val="0"/>
          <w:marTop w:val="0"/>
          <w:marBottom w:val="0"/>
          <w:divBdr>
            <w:top w:val="none" w:sz="0" w:space="0" w:color="auto"/>
            <w:left w:val="none" w:sz="0" w:space="0" w:color="auto"/>
            <w:bottom w:val="none" w:sz="0" w:space="0" w:color="auto"/>
            <w:right w:val="none" w:sz="0" w:space="0" w:color="auto"/>
          </w:divBdr>
        </w:div>
        <w:div w:id="214631347">
          <w:marLeft w:val="640"/>
          <w:marRight w:val="0"/>
          <w:marTop w:val="0"/>
          <w:marBottom w:val="0"/>
          <w:divBdr>
            <w:top w:val="none" w:sz="0" w:space="0" w:color="auto"/>
            <w:left w:val="none" w:sz="0" w:space="0" w:color="auto"/>
            <w:bottom w:val="none" w:sz="0" w:space="0" w:color="auto"/>
            <w:right w:val="none" w:sz="0" w:space="0" w:color="auto"/>
          </w:divBdr>
        </w:div>
        <w:div w:id="752630968">
          <w:marLeft w:val="640"/>
          <w:marRight w:val="0"/>
          <w:marTop w:val="0"/>
          <w:marBottom w:val="0"/>
          <w:divBdr>
            <w:top w:val="none" w:sz="0" w:space="0" w:color="auto"/>
            <w:left w:val="none" w:sz="0" w:space="0" w:color="auto"/>
            <w:bottom w:val="none" w:sz="0" w:space="0" w:color="auto"/>
            <w:right w:val="none" w:sz="0" w:space="0" w:color="auto"/>
          </w:divBdr>
        </w:div>
        <w:div w:id="2124421399">
          <w:marLeft w:val="640"/>
          <w:marRight w:val="0"/>
          <w:marTop w:val="0"/>
          <w:marBottom w:val="0"/>
          <w:divBdr>
            <w:top w:val="none" w:sz="0" w:space="0" w:color="auto"/>
            <w:left w:val="none" w:sz="0" w:space="0" w:color="auto"/>
            <w:bottom w:val="none" w:sz="0" w:space="0" w:color="auto"/>
            <w:right w:val="none" w:sz="0" w:space="0" w:color="auto"/>
          </w:divBdr>
        </w:div>
        <w:div w:id="835534548">
          <w:marLeft w:val="640"/>
          <w:marRight w:val="0"/>
          <w:marTop w:val="0"/>
          <w:marBottom w:val="0"/>
          <w:divBdr>
            <w:top w:val="none" w:sz="0" w:space="0" w:color="auto"/>
            <w:left w:val="none" w:sz="0" w:space="0" w:color="auto"/>
            <w:bottom w:val="none" w:sz="0" w:space="0" w:color="auto"/>
            <w:right w:val="none" w:sz="0" w:space="0" w:color="auto"/>
          </w:divBdr>
        </w:div>
        <w:div w:id="294527109">
          <w:marLeft w:val="640"/>
          <w:marRight w:val="0"/>
          <w:marTop w:val="0"/>
          <w:marBottom w:val="0"/>
          <w:divBdr>
            <w:top w:val="none" w:sz="0" w:space="0" w:color="auto"/>
            <w:left w:val="none" w:sz="0" w:space="0" w:color="auto"/>
            <w:bottom w:val="none" w:sz="0" w:space="0" w:color="auto"/>
            <w:right w:val="none" w:sz="0" w:space="0" w:color="auto"/>
          </w:divBdr>
        </w:div>
        <w:div w:id="357244785">
          <w:marLeft w:val="640"/>
          <w:marRight w:val="0"/>
          <w:marTop w:val="0"/>
          <w:marBottom w:val="0"/>
          <w:divBdr>
            <w:top w:val="none" w:sz="0" w:space="0" w:color="auto"/>
            <w:left w:val="none" w:sz="0" w:space="0" w:color="auto"/>
            <w:bottom w:val="none" w:sz="0" w:space="0" w:color="auto"/>
            <w:right w:val="none" w:sz="0" w:space="0" w:color="auto"/>
          </w:divBdr>
        </w:div>
        <w:div w:id="1192721271">
          <w:marLeft w:val="640"/>
          <w:marRight w:val="0"/>
          <w:marTop w:val="0"/>
          <w:marBottom w:val="0"/>
          <w:divBdr>
            <w:top w:val="none" w:sz="0" w:space="0" w:color="auto"/>
            <w:left w:val="none" w:sz="0" w:space="0" w:color="auto"/>
            <w:bottom w:val="none" w:sz="0" w:space="0" w:color="auto"/>
            <w:right w:val="none" w:sz="0" w:space="0" w:color="auto"/>
          </w:divBdr>
        </w:div>
        <w:div w:id="559481797">
          <w:marLeft w:val="640"/>
          <w:marRight w:val="0"/>
          <w:marTop w:val="0"/>
          <w:marBottom w:val="0"/>
          <w:divBdr>
            <w:top w:val="none" w:sz="0" w:space="0" w:color="auto"/>
            <w:left w:val="none" w:sz="0" w:space="0" w:color="auto"/>
            <w:bottom w:val="none" w:sz="0" w:space="0" w:color="auto"/>
            <w:right w:val="none" w:sz="0" w:space="0" w:color="auto"/>
          </w:divBdr>
        </w:div>
        <w:div w:id="1047292100">
          <w:marLeft w:val="640"/>
          <w:marRight w:val="0"/>
          <w:marTop w:val="0"/>
          <w:marBottom w:val="0"/>
          <w:divBdr>
            <w:top w:val="none" w:sz="0" w:space="0" w:color="auto"/>
            <w:left w:val="none" w:sz="0" w:space="0" w:color="auto"/>
            <w:bottom w:val="none" w:sz="0" w:space="0" w:color="auto"/>
            <w:right w:val="none" w:sz="0" w:space="0" w:color="auto"/>
          </w:divBdr>
        </w:div>
        <w:div w:id="1960069702">
          <w:marLeft w:val="640"/>
          <w:marRight w:val="0"/>
          <w:marTop w:val="0"/>
          <w:marBottom w:val="0"/>
          <w:divBdr>
            <w:top w:val="none" w:sz="0" w:space="0" w:color="auto"/>
            <w:left w:val="none" w:sz="0" w:space="0" w:color="auto"/>
            <w:bottom w:val="none" w:sz="0" w:space="0" w:color="auto"/>
            <w:right w:val="none" w:sz="0" w:space="0" w:color="auto"/>
          </w:divBdr>
        </w:div>
        <w:div w:id="693699913">
          <w:marLeft w:val="640"/>
          <w:marRight w:val="0"/>
          <w:marTop w:val="0"/>
          <w:marBottom w:val="0"/>
          <w:divBdr>
            <w:top w:val="none" w:sz="0" w:space="0" w:color="auto"/>
            <w:left w:val="none" w:sz="0" w:space="0" w:color="auto"/>
            <w:bottom w:val="none" w:sz="0" w:space="0" w:color="auto"/>
            <w:right w:val="none" w:sz="0" w:space="0" w:color="auto"/>
          </w:divBdr>
        </w:div>
        <w:div w:id="1986275134">
          <w:marLeft w:val="640"/>
          <w:marRight w:val="0"/>
          <w:marTop w:val="0"/>
          <w:marBottom w:val="0"/>
          <w:divBdr>
            <w:top w:val="none" w:sz="0" w:space="0" w:color="auto"/>
            <w:left w:val="none" w:sz="0" w:space="0" w:color="auto"/>
            <w:bottom w:val="none" w:sz="0" w:space="0" w:color="auto"/>
            <w:right w:val="none" w:sz="0" w:space="0" w:color="auto"/>
          </w:divBdr>
        </w:div>
        <w:div w:id="659697931">
          <w:marLeft w:val="640"/>
          <w:marRight w:val="0"/>
          <w:marTop w:val="0"/>
          <w:marBottom w:val="0"/>
          <w:divBdr>
            <w:top w:val="none" w:sz="0" w:space="0" w:color="auto"/>
            <w:left w:val="none" w:sz="0" w:space="0" w:color="auto"/>
            <w:bottom w:val="none" w:sz="0" w:space="0" w:color="auto"/>
            <w:right w:val="none" w:sz="0" w:space="0" w:color="auto"/>
          </w:divBdr>
        </w:div>
        <w:div w:id="1962954360">
          <w:marLeft w:val="640"/>
          <w:marRight w:val="0"/>
          <w:marTop w:val="0"/>
          <w:marBottom w:val="0"/>
          <w:divBdr>
            <w:top w:val="none" w:sz="0" w:space="0" w:color="auto"/>
            <w:left w:val="none" w:sz="0" w:space="0" w:color="auto"/>
            <w:bottom w:val="none" w:sz="0" w:space="0" w:color="auto"/>
            <w:right w:val="none" w:sz="0" w:space="0" w:color="auto"/>
          </w:divBdr>
        </w:div>
        <w:div w:id="1333678137">
          <w:marLeft w:val="640"/>
          <w:marRight w:val="0"/>
          <w:marTop w:val="0"/>
          <w:marBottom w:val="0"/>
          <w:divBdr>
            <w:top w:val="none" w:sz="0" w:space="0" w:color="auto"/>
            <w:left w:val="none" w:sz="0" w:space="0" w:color="auto"/>
            <w:bottom w:val="none" w:sz="0" w:space="0" w:color="auto"/>
            <w:right w:val="none" w:sz="0" w:space="0" w:color="auto"/>
          </w:divBdr>
        </w:div>
        <w:div w:id="840461532">
          <w:marLeft w:val="640"/>
          <w:marRight w:val="0"/>
          <w:marTop w:val="0"/>
          <w:marBottom w:val="0"/>
          <w:divBdr>
            <w:top w:val="none" w:sz="0" w:space="0" w:color="auto"/>
            <w:left w:val="none" w:sz="0" w:space="0" w:color="auto"/>
            <w:bottom w:val="none" w:sz="0" w:space="0" w:color="auto"/>
            <w:right w:val="none" w:sz="0" w:space="0" w:color="auto"/>
          </w:divBdr>
        </w:div>
        <w:div w:id="3747843">
          <w:marLeft w:val="640"/>
          <w:marRight w:val="0"/>
          <w:marTop w:val="0"/>
          <w:marBottom w:val="0"/>
          <w:divBdr>
            <w:top w:val="none" w:sz="0" w:space="0" w:color="auto"/>
            <w:left w:val="none" w:sz="0" w:space="0" w:color="auto"/>
            <w:bottom w:val="none" w:sz="0" w:space="0" w:color="auto"/>
            <w:right w:val="none" w:sz="0" w:space="0" w:color="auto"/>
          </w:divBdr>
        </w:div>
        <w:div w:id="1730498066">
          <w:marLeft w:val="640"/>
          <w:marRight w:val="0"/>
          <w:marTop w:val="0"/>
          <w:marBottom w:val="0"/>
          <w:divBdr>
            <w:top w:val="none" w:sz="0" w:space="0" w:color="auto"/>
            <w:left w:val="none" w:sz="0" w:space="0" w:color="auto"/>
            <w:bottom w:val="none" w:sz="0" w:space="0" w:color="auto"/>
            <w:right w:val="none" w:sz="0" w:space="0" w:color="auto"/>
          </w:divBdr>
        </w:div>
      </w:divsChild>
    </w:div>
    <w:div w:id="744036000">
      <w:marLeft w:val="640"/>
      <w:marRight w:val="0"/>
      <w:marTop w:val="0"/>
      <w:marBottom w:val="0"/>
      <w:divBdr>
        <w:top w:val="none" w:sz="0" w:space="0" w:color="auto"/>
        <w:left w:val="none" w:sz="0" w:space="0" w:color="auto"/>
        <w:bottom w:val="none" w:sz="0" w:space="0" w:color="auto"/>
        <w:right w:val="none" w:sz="0" w:space="0" w:color="auto"/>
      </w:divBdr>
    </w:div>
    <w:div w:id="744379661">
      <w:marLeft w:val="640"/>
      <w:marRight w:val="0"/>
      <w:marTop w:val="0"/>
      <w:marBottom w:val="0"/>
      <w:divBdr>
        <w:top w:val="none" w:sz="0" w:space="0" w:color="auto"/>
        <w:left w:val="none" w:sz="0" w:space="0" w:color="auto"/>
        <w:bottom w:val="none" w:sz="0" w:space="0" w:color="auto"/>
        <w:right w:val="none" w:sz="0" w:space="0" w:color="auto"/>
      </w:divBdr>
    </w:div>
    <w:div w:id="745033622">
      <w:bodyDiv w:val="1"/>
      <w:marLeft w:val="0"/>
      <w:marRight w:val="0"/>
      <w:marTop w:val="0"/>
      <w:marBottom w:val="0"/>
      <w:divBdr>
        <w:top w:val="none" w:sz="0" w:space="0" w:color="auto"/>
        <w:left w:val="none" w:sz="0" w:space="0" w:color="auto"/>
        <w:bottom w:val="none" w:sz="0" w:space="0" w:color="auto"/>
        <w:right w:val="none" w:sz="0" w:space="0" w:color="auto"/>
      </w:divBdr>
      <w:divsChild>
        <w:div w:id="1123159404">
          <w:marLeft w:val="640"/>
          <w:marRight w:val="0"/>
          <w:marTop w:val="0"/>
          <w:marBottom w:val="0"/>
          <w:divBdr>
            <w:top w:val="none" w:sz="0" w:space="0" w:color="auto"/>
            <w:left w:val="none" w:sz="0" w:space="0" w:color="auto"/>
            <w:bottom w:val="none" w:sz="0" w:space="0" w:color="auto"/>
            <w:right w:val="none" w:sz="0" w:space="0" w:color="auto"/>
          </w:divBdr>
        </w:div>
        <w:div w:id="589434223">
          <w:marLeft w:val="640"/>
          <w:marRight w:val="0"/>
          <w:marTop w:val="0"/>
          <w:marBottom w:val="0"/>
          <w:divBdr>
            <w:top w:val="none" w:sz="0" w:space="0" w:color="auto"/>
            <w:left w:val="none" w:sz="0" w:space="0" w:color="auto"/>
            <w:bottom w:val="none" w:sz="0" w:space="0" w:color="auto"/>
            <w:right w:val="none" w:sz="0" w:space="0" w:color="auto"/>
          </w:divBdr>
        </w:div>
        <w:div w:id="1256213197">
          <w:marLeft w:val="640"/>
          <w:marRight w:val="0"/>
          <w:marTop w:val="0"/>
          <w:marBottom w:val="0"/>
          <w:divBdr>
            <w:top w:val="none" w:sz="0" w:space="0" w:color="auto"/>
            <w:left w:val="none" w:sz="0" w:space="0" w:color="auto"/>
            <w:bottom w:val="none" w:sz="0" w:space="0" w:color="auto"/>
            <w:right w:val="none" w:sz="0" w:space="0" w:color="auto"/>
          </w:divBdr>
        </w:div>
        <w:div w:id="1247491710">
          <w:marLeft w:val="640"/>
          <w:marRight w:val="0"/>
          <w:marTop w:val="0"/>
          <w:marBottom w:val="0"/>
          <w:divBdr>
            <w:top w:val="none" w:sz="0" w:space="0" w:color="auto"/>
            <w:left w:val="none" w:sz="0" w:space="0" w:color="auto"/>
            <w:bottom w:val="none" w:sz="0" w:space="0" w:color="auto"/>
            <w:right w:val="none" w:sz="0" w:space="0" w:color="auto"/>
          </w:divBdr>
        </w:div>
        <w:div w:id="385303096">
          <w:marLeft w:val="640"/>
          <w:marRight w:val="0"/>
          <w:marTop w:val="0"/>
          <w:marBottom w:val="0"/>
          <w:divBdr>
            <w:top w:val="none" w:sz="0" w:space="0" w:color="auto"/>
            <w:left w:val="none" w:sz="0" w:space="0" w:color="auto"/>
            <w:bottom w:val="none" w:sz="0" w:space="0" w:color="auto"/>
            <w:right w:val="none" w:sz="0" w:space="0" w:color="auto"/>
          </w:divBdr>
        </w:div>
        <w:div w:id="1133136348">
          <w:marLeft w:val="640"/>
          <w:marRight w:val="0"/>
          <w:marTop w:val="0"/>
          <w:marBottom w:val="0"/>
          <w:divBdr>
            <w:top w:val="none" w:sz="0" w:space="0" w:color="auto"/>
            <w:left w:val="none" w:sz="0" w:space="0" w:color="auto"/>
            <w:bottom w:val="none" w:sz="0" w:space="0" w:color="auto"/>
            <w:right w:val="none" w:sz="0" w:space="0" w:color="auto"/>
          </w:divBdr>
        </w:div>
        <w:div w:id="1242984973">
          <w:marLeft w:val="640"/>
          <w:marRight w:val="0"/>
          <w:marTop w:val="0"/>
          <w:marBottom w:val="0"/>
          <w:divBdr>
            <w:top w:val="none" w:sz="0" w:space="0" w:color="auto"/>
            <w:left w:val="none" w:sz="0" w:space="0" w:color="auto"/>
            <w:bottom w:val="none" w:sz="0" w:space="0" w:color="auto"/>
            <w:right w:val="none" w:sz="0" w:space="0" w:color="auto"/>
          </w:divBdr>
        </w:div>
        <w:div w:id="1146776599">
          <w:marLeft w:val="640"/>
          <w:marRight w:val="0"/>
          <w:marTop w:val="0"/>
          <w:marBottom w:val="0"/>
          <w:divBdr>
            <w:top w:val="none" w:sz="0" w:space="0" w:color="auto"/>
            <w:left w:val="none" w:sz="0" w:space="0" w:color="auto"/>
            <w:bottom w:val="none" w:sz="0" w:space="0" w:color="auto"/>
            <w:right w:val="none" w:sz="0" w:space="0" w:color="auto"/>
          </w:divBdr>
        </w:div>
        <w:div w:id="2006398705">
          <w:marLeft w:val="640"/>
          <w:marRight w:val="0"/>
          <w:marTop w:val="0"/>
          <w:marBottom w:val="0"/>
          <w:divBdr>
            <w:top w:val="none" w:sz="0" w:space="0" w:color="auto"/>
            <w:left w:val="none" w:sz="0" w:space="0" w:color="auto"/>
            <w:bottom w:val="none" w:sz="0" w:space="0" w:color="auto"/>
            <w:right w:val="none" w:sz="0" w:space="0" w:color="auto"/>
          </w:divBdr>
        </w:div>
        <w:div w:id="1036464763">
          <w:marLeft w:val="640"/>
          <w:marRight w:val="0"/>
          <w:marTop w:val="0"/>
          <w:marBottom w:val="0"/>
          <w:divBdr>
            <w:top w:val="none" w:sz="0" w:space="0" w:color="auto"/>
            <w:left w:val="none" w:sz="0" w:space="0" w:color="auto"/>
            <w:bottom w:val="none" w:sz="0" w:space="0" w:color="auto"/>
            <w:right w:val="none" w:sz="0" w:space="0" w:color="auto"/>
          </w:divBdr>
        </w:div>
        <w:div w:id="747922004">
          <w:marLeft w:val="640"/>
          <w:marRight w:val="0"/>
          <w:marTop w:val="0"/>
          <w:marBottom w:val="0"/>
          <w:divBdr>
            <w:top w:val="none" w:sz="0" w:space="0" w:color="auto"/>
            <w:left w:val="none" w:sz="0" w:space="0" w:color="auto"/>
            <w:bottom w:val="none" w:sz="0" w:space="0" w:color="auto"/>
            <w:right w:val="none" w:sz="0" w:space="0" w:color="auto"/>
          </w:divBdr>
        </w:div>
        <w:div w:id="30419484">
          <w:marLeft w:val="640"/>
          <w:marRight w:val="0"/>
          <w:marTop w:val="0"/>
          <w:marBottom w:val="0"/>
          <w:divBdr>
            <w:top w:val="none" w:sz="0" w:space="0" w:color="auto"/>
            <w:left w:val="none" w:sz="0" w:space="0" w:color="auto"/>
            <w:bottom w:val="none" w:sz="0" w:space="0" w:color="auto"/>
            <w:right w:val="none" w:sz="0" w:space="0" w:color="auto"/>
          </w:divBdr>
        </w:div>
        <w:div w:id="1233081163">
          <w:marLeft w:val="640"/>
          <w:marRight w:val="0"/>
          <w:marTop w:val="0"/>
          <w:marBottom w:val="0"/>
          <w:divBdr>
            <w:top w:val="none" w:sz="0" w:space="0" w:color="auto"/>
            <w:left w:val="none" w:sz="0" w:space="0" w:color="auto"/>
            <w:bottom w:val="none" w:sz="0" w:space="0" w:color="auto"/>
            <w:right w:val="none" w:sz="0" w:space="0" w:color="auto"/>
          </w:divBdr>
        </w:div>
        <w:div w:id="1570531221">
          <w:marLeft w:val="640"/>
          <w:marRight w:val="0"/>
          <w:marTop w:val="0"/>
          <w:marBottom w:val="0"/>
          <w:divBdr>
            <w:top w:val="none" w:sz="0" w:space="0" w:color="auto"/>
            <w:left w:val="none" w:sz="0" w:space="0" w:color="auto"/>
            <w:bottom w:val="none" w:sz="0" w:space="0" w:color="auto"/>
            <w:right w:val="none" w:sz="0" w:space="0" w:color="auto"/>
          </w:divBdr>
        </w:div>
        <w:div w:id="445081001">
          <w:marLeft w:val="640"/>
          <w:marRight w:val="0"/>
          <w:marTop w:val="0"/>
          <w:marBottom w:val="0"/>
          <w:divBdr>
            <w:top w:val="none" w:sz="0" w:space="0" w:color="auto"/>
            <w:left w:val="none" w:sz="0" w:space="0" w:color="auto"/>
            <w:bottom w:val="none" w:sz="0" w:space="0" w:color="auto"/>
            <w:right w:val="none" w:sz="0" w:space="0" w:color="auto"/>
          </w:divBdr>
        </w:div>
        <w:div w:id="17511620">
          <w:marLeft w:val="640"/>
          <w:marRight w:val="0"/>
          <w:marTop w:val="0"/>
          <w:marBottom w:val="0"/>
          <w:divBdr>
            <w:top w:val="none" w:sz="0" w:space="0" w:color="auto"/>
            <w:left w:val="none" w:sz="0" w:space="0" w:color="auto"/>
            <w:bottom w:val="none" w:sz="0" w:space="0" w:color="auto"/>
            <w:right w:val="none" w:sz="0" w:space="0" w:color="auto"/>
          </w:divBdr>
        </w:div>
        <w:div w:id="1643268144">
          <w:marLeft w:val="640"/>
          <w:marRight w:val="0"/>
          <w:marTop w:val="0"/>
          <w:marBottom w:val="0"/>
          <w:divBdr>
            <w:top w:val="none" w:sz="0" w:space="0" w:color="auto"/>
            <w:left w:val="none" w:sz="0" w:space="0" w:color="auto"/>
            <w:bottom w:val="none" w:sz="0" w:space="0" w:color="auto"/>
            <w:right w:val="none" w:sz="0" w:space="0" w:color="auto"/>
          </w:divBdr>
        </w:div>
        <w:div w:id="293292432">
          <w:marLeft w:val="640"/>
          <w:marRight w:val="0"/>
          <w:marTop w:val="0"/>
          <w:marBottom w:val="0"/>
          <w:divBdr>
            <w:top w:val="none" w:sz="0" w:space="0" w:color="auto"/>
            <w:left w:val="none" w:sz="0" w:space="0" w:color="auto"/>
            <w:bottom w:val="none" w:sz="0" w:space="0" w:color="auto"/>
            <w:right w:val="none" w:sz="0" w:space="0" w:color="auto"/>
          </w:divBdr>
        </w:div>
        <w:div w:id="525102988">
          <w:marLeft w:val="640"/>
          <w:marRight w:val="0"/>
          <w:marTop w:val="0"/>
          <w:marBottom w:val="0"/>
          <w:divBdr>
            <w:top w:val="none" w:sz="0" w:space="0" w:color="auto"/>
            <w:left w:val="none" w:sz="0" w:space="0" w:color="auto"/>
            <w:bottom w:val="none" w:sz="0" w:space="0" w:color="auto"/>
            <w:right w:val="none" w:sz="0" w:space="0" w:color="auto"/>
          </w:divBdr>
        </w:div>
        <w:div w:id="848056344">
          <w:marLeft w:val="640"/>
          <w:marRight w:val="0"/>
          <w:marTop w:val="0"/>
          <w:marBottom w:val="0"/>
          <w:divBdr>
            <w:top w:val="none" w:sz="0" w:space="0" w:color="auto"/>
            <w:left w:val="none" w:sz="0" w:space="0" w:color="auto"/>
            <w:bottom w:val="none" w:sz="0" w:space="0" w:color="auto"/>
            <w:right w:val="none" w:sz="0" w:space="0" w:color="auto"/>
          </w:divBdr>
        </w:div>
        <w:div w:id="1484589122">
          <w:marLeft w:val="640"/>
          <w:marRight w:val="0"/>
          <w:marTop w:val="0"/>
          <w:marBottom w:val="0"/>
          <w:divBdr>
            <w:top w:val="none" w:sz="0" w:space="0" w:color="auto"/>
            <w:left w:val="none" w:sz="0" w:space="0" w:color="auto"/>
            <w:bottom w:val="none" w:sz="0" w:space="0" w:color="auto"/>
            <w:right w:val="none" w:sz="0" w:space="0" w:color="auto"/>
          </w:divBdr>
        </w:div>
      </w:divsChild>
    </w:div>
    <w:div w:id="745341763">
      <w:marLeft w:val="640"/>
      <w:marRight w:val="0"/>
      <w:marTop w:val="0"/>
      <w:marBottom w:val="0"/>
      <w:divBdr>
        <w:top w:val="none" w:sz="0" w:space="0" w:color="auto"/>
        <w:left w:val="none" w:sz="0" w:space="0" w:color="auto"/>
        <w:bottom w:val="none" w:sz="0" w:space="0" w:color="auto"/>
        <w:right w:val="none" w:sz="0" w:space="0" w:color="auto"/>
      </w:divBdr>
    </w:div>
    <w:div w:id="745613982">
      <w:marLeft w:val="640"/>
      <w:marRight w:val="0"/>
      <w:marTop w:val="0"/>
      <w:marBottom w:val="0"/>
      <w:divBdr>
        <w:top w:val="none" w:sz="0" w:space="0" w:color="auto"/>
        <w:left w:val="none" w:sz="0" w:space="0" w:color="auto"/>
        <w:bottom w:val="none" w:sz="0" w:space="0" w:color="auto"/>
        <w:right w:val="none" w:sz="0" w:space="0" w:color="auto"/>
      </w:divBdr>
    </w:div>
    <w:div w:id="749422282">
      <w:marLeft w:val="640"/>
      <w:marRight w:val="0"/>
      <w:marTop w:val="0"/>
      <w:marBottom w:val="0"/>
      <w:divBdr>
        <w:top w:val="none" w:sz="0" w:space="0" w:color="auto"/>
        <w:left w:val="none" w:sz="0" w:space="0" w:color="auto"/>
        <w:bottom w:val="none" w:sz="0" w:space="0" w:color="auto"/>
        <w:right w:val="none" w:sz="0" w:space="0" w:color="auto"/>
      </w:divBdr>
    </w:div>
    <w:div w:id="749932100">
      <w:marLeft w:val="640"/>
      <w:marRight w:val="0"/>
      <w:marTop w:val="0"/>
      <w:marBottom w:val="0"/>
      <w:divBdr>
        <w:top w:val="none" w:sz="0" w:space="0" w:color="auto"/>
        <w:left w:val="none" w:sz="0" w:space="0" w:color="auto"/>
        <w:bottom w:val="none" w:sz="0" w:space="0" w:color="auto"/>
        <w:right w:val="none" w:sz="0" w:space="0" w:color="auto"/>
      </w:divBdr>
    </w:div>
    <w:div w:id="750926618">
      <w:marLeft w:val="640"/>
      <w:marRight w:val="0"/>
      <w:marTop w:val="0"/>
      <w:marBottom w:val="0"/>
      <w:divBdr>
        <w:top w:val="none" w:sz="0" w:space="0" w:color="auto"/>
        <w:left w:val="none" w:sz="0" w:space="0" w:color="auto"/>
        <w:bottom w:val="none" w:sz="0" w:space="0" w:color="auto"/>
        <w:right w:val="none" w:sz="0" w:space="0" w:color="auto"/>
      </w:divBdr>
    </w:div>
    <w:div w:id="751242242">
      <w:marLeft w:val="640"/>
      <w:marRight w:val="0"/>
      <w:marTop w:val="0"/>
      <w:marBottom w:val="0"/>
      <w:divBdr>
        <w:top w:val="none" w:sz="0" w:space="0" w:color="auto"/>
        <w:left w:val="none" w:sz="0" w:space="0" w:color="auto"/>
        <w:bottom w:val="none" w:sz="0" w:space="0" w:color="auto"/>
        <w:right w:val="none" w:sz="0" w:space="0" w:color="auto"/>
      </w:divBdr>
    </w:div>
    <w:div w:id="751776778">
      <w:marLeft w:val="640"/>
      <w:marRight w:val="0"/>
      <w:marTop w:val="0"/>
      <w:marBottom w:val="0"/>
      <w:divBdr>
        <w:top w:val="none" w:sz="0" w:space="0" w:color="auto"/>
        <w:left w:val="none" w:sz="0" w:space="0" w:color="auto"/>
        <w:bottom w:val="none" w:sz="0" w:space="0" w:color="auto"/>
        <w:right w:val="none" w:sz="0" w:space="0" w:color="auto"/>
      </w:divBdr>
    </w:div>
    <w:div w:id="752436424">
      <w:marLeft w:val="640"/>
      <w:marRight w:val="0"/>
      <w:marTop w:val="0"/>
      <w:marBottom w:val="0"/>
      <w:divBdr>
        <w:top w:val="none" w:sz="0" w:space="0" w:color="auto"/>
        <w:left w:val="none" w:sz="0" w:space="0" w:color="auto"/>
        <w:bottom w:val="none" w:sz="0" w:space="0" w:color="auto"/>
        <w:right w:val="none" w:sz="0" w:space="0" w:color="auto"/>
      </w:divBdr>
    </w:div>
    <w:div w:id="755521741">
      <w:marLeft w:val="640"/>
      <w:marRight w:val="0"/>
      <w:marTop w:val="0"/>
      <w:marBottom w:val="0"/>
      <w:divBdr>
        <w:top w:val="none" w:sz="0" w:space="0" w:color="auto"/>
        <w:left w:val="none" w:sz="0" w:space="0" w:color="auto"/>
        <w:bottom w:val="none" w:sz="0" w:space="0" w:color="auto"/>
        <w:right w:val="none" w:sz="0" w:space="0" w:color="auto"/>
      </w:divBdr>
    </w:div>
    <w:div w:id="756483131">
      <w:marLeft w:val="640"/>
      <w:marRight w:val="0"/>
      <w:marTop w:val="0"/>
      <w:marBottom w:val="0"/>
      <w:divBdr>
        <w:top w:val="none" w:sz="0" w:space="0" w:color="auto"/>
        <w:left w:val="none" w:sz="0" w:space="0" w:color="auto"/>
        <w:bottom w:val="none" w:sz="0" w:space="0" w:color="auto"/>
        <w:right w:val="none" w:sz="0" w:space="0" w:color="auto"/>
      </w:divBdr>
    </w:div>
    <w:div w:id="756706307">
      <w:marLeft w:val="640"/>
      <w:marRight w:val="0"/>
      <w:marTop w:val="0"/>
      <w:marBottom w:val="0"/>
      <w:divBdr>
        <w:top w:val="none" w:sz="0" w:space="0" w:color="auto"/>
        <w:left w:val="none" w:sz="0" w:space="0" w:color="auto"/>
        <w:bottom w:val="none" w:sz="0" w:space="0" w:color="auto"/>
        <w:right w:val="none" w:sz="0" w:space="0" w:color="auto"/>
      </w:divBdr>
    </w:div>
    <w:div w:id="757485455">
      <w:marLeft w:val="640"/>
      <w:marRight w:val="0"/>
      <w:marTop w:val="0"/>
      <w:marBottom w:val="0"/>
      <w:divBdr>
        <w:top w:val="none" w:sz="0" w:space="0" w:color="auto"/>
        <w:left w:val="none" w:sz="0" w:space="0" w:color="auto"/>
        <w:bottom w:val="none" w:sz="0" w:space="0" w:color="auto"/>
        <w:right w:val="none" w:sz="0" w:space="0" w:color="auto"/>
      </w:divBdr>
    </w:div>
    <w:div w:id="757945482">
      <w:marLeft w:val="640"/>
      <w:marRight w:val="0"/>
      <w:marTop w:val="0"/>
      <w:marBottom w:val="0"/>
      <w:divBdr>
        <w:top w:val="none" w:sz="0" w:space="0" w:color="auto"/>
        <w:left w:val="none" w:sz="0" w:space="0" w:color="auto"/>
        <w:bottom w:val="none" w:sz="0" w:space="0" w:color="auto"/>
        <w:right w:val="none" w:sz="0" w:space="0" w:color="auto"/>
      </w:divBdr>
    </w:div>
    <w:div w:id="760226749">
      <w:marLeft w:val="640"/>
      <w:marRight w:val="0"/>
      <w:marTop w:val="0"/>
      <w:marBottom w:val="0"/>
      <w:divBdr>
        <w:top w:val="none" w:sz="0" w:space="0" w:color="auto"/>
        <w:left w:val="none" w:sz="0" w:space="0" w:color="auto"/>
        <w:bottom w:val="none" w:sz="0" w:space="0" w:color="auto"/>
        <w:right w:val="none" w:sz="0" w:space="0" w:color="auto"/>
      </w:divBdr>
    </w:div>
    <w:div w:id="760377558">
      <w:marLeft w:val="640"/>
      <w:marRight w:val="0"/>
      <w:marTop w:val="0"/>
      <w:marBottom w:val="0"/>
      <w:divBdr>
        <w:top w:val="none" w:sz="0" w:space="0" w:color="auto"/>
        <w:left w:val="none" w:sz="0" w:space="0" w:color="auto"/>
        <w:bottom w:val="none" w:sz="0" w:space="0" w:color="auto"/>
        <w:right w:val="none" w:sz="0" w:space="0" w:color="auto"/>
      </w:divBdr>
    </w:div>
    <w:div w:id="760416014">
      <w:marLeft w:val="640"/>
      <w:marRight w:val="0"/>
      <w:marTop w:val="0"/>
      <w:marBottom w:val="0"/>
      <w:divBdr>
        <w:top w:val="none" w:sz="0" w:space="0" w:color="auto"/>
        <w:left w:val="none" w:sz="0" w:space="0" w:color="auto"/>
        <w:bottom w:val="none" w:sz="0" w:space="0" w:color="auto"/>
        <w:right w:val="none" w:sz="0" w:space="0" w:color="auto"/>
      </w:divBdr>
    </w:div>
    <w:div w:id="761486888">
      <w:marLeft w:val="640"/>
      <w:marRight w:val="0"/>
      <w:marTop w:val="0"/>
      <w:marBottom w:val="0"/>
      <w:divBdr>
        <w:top w:val="none" w:sz="0" w:space="0" w:color="auto"/>
        <w:left w:val="none" w:sz="0" w:space="0" w:color="auto"/>
        <w:bottom w:val="none" w:sz="0" w:space="0" w:color="auto"/>
        <w:right w:val="none" w:sz="0" w:space="0" w:color="auto"/>
      </w:divBdr>
    </w:div>
    <w:div w:id="761687329">
      <w:marLeft w:val="640"/>
      <w:marRight w:val="0"/>
      <w:marTop w:val="0"/>
      <w:marBottom w:val="0"/>
      <w:divBdr>
        <w:top w:val="none" w:sz="0" w:space="0" w:color="auto"/>
        <w:left w:val="none" w:sz="0" w:space="0" w:color="auto"/>
        <w:bottom w:val="none" w:sz="0" w:space="0" w:color="auto"/>
        <w:right w:val="none" w:sz="0" w:space="0" w:color="auto"/>
      </w:divBdr>
    </w:div>
    <w:div w:id="762070234">
      <w:marLeft w:val="640"/>
      <w:marRight w:val="0"/>
      <w:marTop w:val="0"/>
      <w:marBottom w:val="0"/>
      <w:divBdr>
        <w:top w:val="none" w:sz="0" w:space="0" w:color="auto"/>
        <w:left w:val="none" w:sz="0" w:space="0" w:color="auto"/>
        <w:bottom w:val="none" w:sz="0" w:space="0" w:color="auto"/>
        <w:right w:val="none" w:sz="0" w:space="0" w:color="auto"/>
      </w:divBdr>
    </w:div>
    <w:div w:id="762650728">
      <w:marLeft w:val="640"/>
      <w:marRight w:val="0"/>
      <w:marTop w:val="0"/>
      <w:marBottom w:val="0"/>
      <w:divBdr>
        <w:top w:val="none" w:sz="0" w:space="0" w:color="auto"/>
        <w:left w:val="none" w:sz="0" w:space="0" w:color="auto"/>
        <w:bottom w:val="none" w:sz="0" w:space="0" w:color="auto"/>
        <w:right w:val="none" w:sz="0" w:space="0" w:color="auto"/>
      </w:divBdr>
    </w:div>
    <w:div w:id="762802502">
      <w:marLeft w:val="640"/>
      <w:marRight w:val="0"/>
      <w:marTop w:val="0"/>
      <w:marBottom w:val="0"/>
      <w:divBdr>
        <w:top w:val="none" w:sz="0" w:space="0" w:color="auto"/>
        <w:left w:val="none" w:sz="0" w:space="0" w:color="auto"/>
        <w:bottom w:val="none" w:sz="0" w:space="0" w:color="auto"/>
        <w:right w:val="none" w:sz="0" w:space="0" w:color="auto"/>
      </w:divBdr>
    </w:div>
    <w:div w:id="763764495">
      <w:marLeft w:val="640"/>
      <w:marRight w:val="0"/>
      <w:marTop w:val="0"/>
      <w:marBottom w:val="0"/>
      <w:divBdr>
        <w:top w:val="none" w:sz="0" w:space="0" w:color="auto"/>
        <w:left w:val="none" w:sz="0" w:space="0" w:color="auto"/>
        <w:bottom w:val="none" w:sz="0" w:space="0" w:color="auto"/>
        <w:right w:val="none" w:sz="0" w:space="0" w:color="auto"/>
      </w:divBdr>
    </w:div>
    <w:div w:id="764115623">
      <w:bodyDiv w:val="1"/>
      <w:marLeft w:val="0"/>
      <w:marRight w:val="0"/>
      <w:marTop w:val="0"/>
      <w:marBottom w:val="0"/>
      <w:divBdr>
        <w:top w:val="none" w:sz="0" w:space="0" w:color="auto"/>
        <w:left w:val="none" w:sz="0" w:space="0" w:color="auto"/>
        <w:bottom w:val="none" w:sz="0" w:space="0" w:color="auto"/>
        <w:right w:val="none" w:sz="0" w:space="0" w:color="auto"/>
      </w:divBdr>
      <w:divsChild>
        <w:div w:id="186650209">
          <w:marLeft w:val="640"/>
          <w:marRight w:val="0"/>
          <w:marTop w:val="0"/>
          <w:marBottom w:val="0"/>
          <w:divBdr>
            <w:top w:val="none" w:sz="0" w:space="0" w:color="auto"/>
            <w:left w:val="none" w:sz="0" w:space="0" w:color="auto"/>
            <w:bottom w:val="none" w:sz="0" w:space="0" w:color="auto"/>
            <w:right w:val="none" w:sz="0" w:space="0" w:color="auto"/>
          </w:divBdr>
        </w:div>
        <w:div w:id="1327317654">
          <w:marLeft w:val="640"/>
          <w:marRight w:val="0"/>
          <w:marTop w:val="0"/>
          <w:marBottom w:val="0"/>
          <w:divBdr>
            <w:top w:val="none" w:sz="0" w:space="0" w:color="auto"/>
            <w:left w:val="none" w:sz="0" w:space="0" w:color="auto"/>
            <w:bottom w:val="none" w:sz="0" w:space="0" w:color="auto"/>
            <w:right w:val="none" w:sz="0" w:space="0" w:color="auto"/>
          </w:divBdr>
        </w:div>
        <w:div w:id="1642805548">
          <w:marLeft w:val="640"/>
          <w:marRight w:val="0"/>
          <w:marTop w:val="0"/>
          <w:marBottom w:val="0"/>
          <w:divBdr>
            <w:top w:val="none" w:sz="0" w:space="0" w:color="auto"/>
            <w:left w:val="none" w:sz="0" w:space="0" w:color="auto"/>
            <w:bottom w:val="none" w:sz="0" w:space="0" w:color="auto"/>
            <w:right w:val="none" w:sz="0" w:space="0" w:color="auto"/>
          </w:divBdr>
        </w:div>
        <w:div w:id="11423645">
          <w:marLeft w:val="640"/>
          <w:marRight w:val="0"/>
          <w:marTop w:val="0"/>
          <w:marBottom w:val="0"/>
          <w:divBdr>
            <w:top w:val="none" w:sz="0" w:space="0" w:color="auto"/>
            <w:left w:val="none" w:sz="0" w:space="0" w:color="auto"/>
            <w:bottom w:val="none" w:sz="0" w:space="0" w:color="auto"/>
            <w:right w:val="none" w:sz="0" w:space="0" w:color="auto"/>
          </w:divBdr>
        </w:div>
        <w:div w:id="1297685424">
          <w:marLeft w:val="640"/>
          <w:marRight w:val="0"/>
          <w:marTop w:val="0"/>
          <w:marBottom w:val="0"/>
          <w:divBdr>
            <w:top w:val="none" w:sz="0" w:space="0" w:color="auto"/>
            <w:left w:val="none" w:sz="0" w:space="0" w:color="auto"/>
            <w:bottom w:val="none" w:sz="0" w:space="0" w:color="auto"/>
            <w:right w:val="none" w:sz="0" w:space="0" w:color="auto"/>
          </w:divBdr>
        </w:div>
        <w:div w:id="1301615527">
          <w:marLeft w:val="640"/>
          <w:marRight w:val="0"/>
          <w:marTop w:val="0"/>
          <w:marBottom w:val="0"/>
          <w:divBdr>
            <w:top w:val="none" w:sz="0" w:space="0" w:color="auto"/>
            <w:left w:val="none" w:sz="0" w:space="0" w:color="auto"/>
            <w:bottom w:val="none" w:sz="0" w:space="0" w:color="auto"/>
            <w:right w:val="none" w:sz="0" w:space="0" w:color="auto"/>
          </w:divBdr>
        </w:div>
      </w:divsChild>
    </w:div>
    <w:div w:id="764422896">
      <w:marLeft w:val="640"/>
      <w:marRight w:val="0"/>
      <w:marTop w:val="0"/>
      <w:marBottom w:val="0"/>
      <w:divBdr>
        <w:top w:val="none" w:sz="0" w:space="0" w:color="auto"/>
        <w:left w:val="none" w:sz="0" w:space="0" w:color="auto"/>
        <w:bottom w:val="none" w:sz="0" w:space="0" w:color="auto"/>
        <w:right w:val="none" w:sz="0" w:space="0" w:color="auto"/>
      </w:divBdr>
    </w:div>
    <w:div w:id="764499395">
      <w:marLeft w:val="640"/>
      <w:marRight w:val="0"/>
      <w:marTop w:val="0"/>
      <w:marBottom w:val="0"/>
      <w:divBdr>
        <w:top w:val="none" w:sz="0" w:space="0" w:color="auto"/>
        <w:left w:val="none" w:sz="0" w:space="0" w:color="auto"/>
        <w:bottom w:val="none" w:sz="0" w:space="0" w:color="auto"/>
        <w:right w:val="none" w:sz="0" w:space="0" w:color="auto"/>
      </w:divBdr>
    </w:div>
    <w:div w:id="764884100">
      <w:marLeft w:val="640"/>
      <w:marRight w:val="0"/>
      <w:marTop w:val="0"/>
      <w:marBottom w:val="0"/>
      <w:divBdr>
        <w:top w:val="none" w:sz="0" w:space="0" w:color="auto"/>
        <w:left w:val="none" w:sz="0" w:space="0" w:color="auto"/>
        <w:bottom w:val="none" w:sz="0" w:space="0" w:color="auto"/>
        <w:right w:val="none" w:sz="0" w:space="0" w:color="auto"/>
      </w:divBdr>
    </w:div>
    <w:div w:id="767233887">
      <w:marLeft w:val="640"/>
      <w:marRight w:val="0"/>
      <w:marTop w:val="0"/>
      <w:marBottom w:val="0"/>
      <w:divBdr>
        <w:top w:val="none" w:sz="0" w:space="0" w:color="auto"/>
        <w:left w:val="none" w:sz="0" w:space="0" w:color="auto"/>
        <w:bottom w:val="none" w:sz="0" w:space="0" w:color="auto"/>
        <w:right w:val="none" w:sz="0" w:space="0" w:color="auto"/>
      </w:divBdr>
    </w:div>
    <w:div w:id="768819288">
      <w:marLeft w:val="640"/>
      <w:marRight w:val="0"/>
      <w:marTop w:val="0"/>
      <w:marBottom w:val="0"/>
      <w:divBdr>
        <w:top w:val="none" w:sz="0" w:space="0" w:color="auto"/>
        <w:left w:val="none" w:sz="0" w:space="0" w:color="auto"/>
        <w:bottom w:val="none" w:sz="0" w:space="0" w:color="auto"/>
        <w:right w:val="none" w:sz="0" w:space="0" w:color="auto"/>
      </w:divBdr>
    </w:div>
    <w:div w:id="769740385">
      <w:marLeft w:val="640"/>
      <w:marRight w:val="0"/>
      <w:marTop w:val="0"/>
      <w:marBottom w:val="0"/>
      <w:divBdr>
        <w:top w:val="none" w:sz="0" w:space="0" w:color="auto"/>
        <w:left w:val="none" w:sz="0" w:space="0" w:color="auto"/>
        <w:bottom w:val="none" w:sz="0" w:space="0" w:color="auto"/>
        <w:right w:val="none" w:sz="0" w:space="0" w:color="auto"/>
      </w:divBdr>
    </w:div>
    <w:div w:id="769813119">
      <w:marLeft w:val="640"/>
      <w:marRight w:val="0"/>
      <w:marTop w:val="0"/>
      <w:marBottom w:val="0"/>
      <w:divBdr>
        <w:top w:val="none" w:sz="0" w:space="0" w:color="auto"/>
        <w:left w:val="none" w:sz="0" w:space="0" w:color="auto"/>
        <w:bottom w:val="none" w:sz="0" w:space="0" w:color="auto"/>
        <w:right w:val="none" w:sz="0" w:space="0" w:color="auto"/>
      </w:divBdr>
    </w:div>
    <w:div w:id="769936532">
      <w:marLeft w:val="640"/>
      <w:marRight w:val="0"/>
      <w:marTop w:val="0"/>
      <w:marBottom w:val="0"/>
      <w:divBdr>
        <w:top w:val="none" w:sz="0" w:space="0" w:color="auto"/>
        <w:left w:val="none" w:sz="0" w:space="0" w:color="auto"/>
        <w:bottom w:val="none" w:sz="0" w:space="0" w:color="auto"/>
        <w:right w:val="none" w:sz="0" w:space="0" w:color="auto"/>
      </w:divBdr>
    </w:div>
    <w:div w:id="771318801">
      <w:marLeft w:val="640"/>
      <w:marRight w:val="0"/>
      <w:marTop w:val="0"/>
      <w:marBottom w:val="0"/>
      <w:divBdr>
        <w:top w:val="none" w:sz="0" w:space="0" w:color="auto"/>
        <w:left w:val="none" w:sz="0" w:space="0" w:color="auto"/>
        <w:bottom w:val="none" w:sz="0" w:space="0" w:color="auto"/>
        <w:right w:val="none" w:sz="0" w:space="0" w:color="auto"/>
      </w:divBdr>
    </w:div>
    <w:div w:id="771509904">
      <w:marLeft w:val="640"/>
      <w:marRight w:val="0"/>
      <w:marTop w:val="0"/>
      <w:marBottom w:val="0"/>
      <w:divBdr>
        <w:top w:val="none" w:sz="0" w:space="0" w:color="auto"/>
        <w:left w:val="none" w:sz="0" w:space="0" w:color="auto"/>
        <w:bottom w:val="none" w:sz="0" w:space="0" w:color="auto"/>
        <w:right w:val="none" w:sz="0" w:space="0" w:color="auto"/>
      </w:divBdr>
    </w:div>
    <w:div w:id="772434328">
      <w:marLeft w:val="640"/>
      <w:marRight w:val="0"/>
      <w:marTop w:val="0"/>
      <w:marBottom w:val="0"/>
      <w:divBdr>
        <w:top w:val="none" w:sz="0" w:space="0" w:color="auto"/>
        <w:left w:val="none" w:sz="0" w:space="0" w:color="auto"/>
        <w:bottom w:val="none" w:sz="0" w:space="0" w:color="auto"/>
        <w:right w:val="none" w:sz="0" w:space="0" w:color="auto"/>
      </w:divBdr>
    </w:div>
    <w:div w:id="773668673">
      <w:marLeft w:val="640"/>
      <w:marRight w:val="0"/>
      <w:marTop w:val="0"/>
      <w:marBottom w:val="0"/>
      <w:divBdr>
        <w:top w:val="none" w:sz="0" w:space="0" w:color="auto"/>
        <w:left w:val="none" w:sz="0" w:space="0" w:color="auto"/>
        <w:bottom w:val="none" w:sz="0" w:space="0" w:color="auto"/>
        <w:right w:val="none" w:sz="0" w:space="0" w:color="auto"/>
      </w:divBdr>
    </w:div>
    <w:div w:id="773747975">
      <w:marLeft w:val="640"/>
      <w:marRight w:val="0"/>
      <w:marTop w:val="0"/>
      <w:marBottom w:val="0"/>
      <w:divBdr>
        <w:top w:val="none" w:sz="0" w:space="0" w:color="auto"/>
        <w:left w:val="none" w:sz="0" w:space="0" w:color="auto"/>
        <w:bottom w:val="none" w:sz="0" w:space="0" w:color="auto"/>
        <w:right w:val="none" w:sz="0" w:space="0" w:color="auto"/>
      </w:divBdr>
    </w:div>
    <w:div w:id="774986292">
      <w:marLeft w:val="640"/>
      <w:marRight w:val="0"/>
      <w:marTop w:val="0"/>
      <w:marBottom w:val="0"/>
      <w:divBdr>
        <w:top w:val="none" w:sz="0" w:space="0" w:color="auto"/>
        <w:left w:val="none" w:sz="0" w:space="0" w:color="auto"/>
        <w:bottom w:val="none" w:sz="0" w:space="0" w:color="auto"/>
        <w:right w:val="none" w:sz="0" w:space="0" w:color="auto"/>
      </w:divBdr>
    </w:div>
    <w:div w:id="775491128">
      <w:marLeft w:val="640"/>
      <w:marRight w:val="0"/>
      <w:marTop w:val="0"/>
      <w:marBottom w:val="0"/>
      <w:divBdr>
        <w:top w:val="none" w:sz="0" w:space="0" w:color="auto"/>
        <w:left w:val="none" w:sz="0" w:space="0" w:color="auto"/>
        <w:bottom w:val="none" w:sz="0" w:space="0" w:color="auto"/>
        <w:right w:val="none" w:sz="0" w:space="0" w:color="auto"/>
      </w:divBdr>
    </w:div>
    <w:div w:id="775753124">
      <w:marLeft w:val="640"/>
      <w:marRight w:val="0"/>
      <w:marTop w:val="0"/>
      <w:marBottom w:val="0"/>
      <w:divBdr>
        <w:top w:val="none" w:sz="0" w:space="0" w:color="auto"/>
        <w:left w:val="none" w:sz="0" w:space="0" w:color="auto"/>
        <w:bottom w:val="none" w:sz="0" w:space="0" w:color="auto"/>
        <w:right w:val="none" w:sz="0" w:space="0" w:color="auto"/>
      </w:divBdr>
    </w:div>
    <w:div w:id="776557921">
      <w:marLeft w:val="640"/>
      <w:marRight w:val="0"/>
      <w:marTop w:val="0"/>
      <w:marBottom w:val="0"/>
      <w:divBdr>
        <w:top w:val="none" w:sz="0" w:space="0" w:color="auto"/>
        <w:left w:val="none" w:sz="0" w:space="0" w:color="auto"/>
        <w:bottom w:val="none" w:sz="0" w:space="0" w:color="auto"/>
        <w:right w:val="none" w:sz="0" w:space="0" w:color="auto"/>
      </w:divBdr>
    </w:div>
    <w:div w:id="777258987">
      <w:marLeft w:val="640"/>
      <w:marRight w:val="0"/>
      <w:marTop w:val="0"/>
      <w:marBottom w:val="0"/>
      <w:divBdr>
        <w:top w:val="none" w:sz="0" w:space="0" w:color="auto"/>
        <w:left w:val="none" w:sz="0" w:space="0" w:color="auto"/>
        <w:bottom w:val="none" w:sz="0" w:space="0" w:color="auto"/>
        <w:right w:val="none" w:sz="0" w:space="0" w:color="auto"/>
      </w:divBdr>
    </w:div>
    <w:div w:id="777718955">
      <w:marLeft w:val="640"/>
      <w:marRight w:val="0"/>
      <w:marTop w:val="0"/>
      <w:marBottom w:val="0"/>
      <w:divBdr>
        <w:top w:val="none" w:sz="0" w:space="0" w:color="auto"/>
        <w:left w:val="none" w:sz="0" w:space="0" w:color="auto"/>
        <w:bottom w:val="none" w:sz="0" w:space="0" w:color="auto"/>
        <w:right w:val="none" w:sz="0" w:space="0" w:color="auto"/>
      </w:divBdr>
    </w:div>
    <w:div w:id="778261902">
      <w:marLeft w:val="640"/>
      <w:marRight w:val="0"/>
      <w:marTop w:val="0"/>
      <w:marBottom w:val="0"/>
      <w:divBdr>
        <w:top w:val="none" w:sz="0" w:space="0" w:color="auto"/>
        <w:left w:val="none" w:sz="0" w:space="0" w:color="auto"/>
        <w:bottom w:val="none" w:sz="0" w:space="0" w:color="auto"/>
        <w:right w:val="none" w:sz="0" w:space="0" w:color="auto"/>
      </w:divBdr>
    </w:div>
    <w:div w:id="778371891">
      <w:marLeft w:val="640"/>
      <w:marRight w:val="0"/>
      <w:marTop w:val="0"/>
      <w:marBottom w:val="0"/>
      <w:divBdr>
        <w:top w:val="none" w:sz="0" w:space="0" w:color="auto"/>
        <w:left w:val="none" w:sz="0" w:space="0" w:color="auto"/>
        <w:bottom w:val="none" w:sz="0" w:space="0" w:color="auto"/>
        <w:right w:val="none" w:sz="0" w:space="0" w:color="auto"/>
      </w:divBdr>
    </w:div>
    <w:div w:id="778378759">
      <w:marLeft w:val="640"/>
      <w:marRight w:val="0"/>
      <w:marTop w:val="0"/>
      <w:marBottom w:val="0"/>
      <w:divBdr>
        <w:top w:val="none" w:sz="0" w:space="0" w:color="auto"/>
        <w:left w:val="none" w:sz="0" w:space="0" w:color="auto"/>
        <w:bottom w:val="none" w:sz="0" w:space="0" w:color="auto"/>
        <w:right w:val="none" w:sz="0" w:space="0" w:color="auto"/>
      </w:divBdr>
    </w:div>
    <w:div w:id="780419747">
      <w:marLeft w:val="640"/>
      <w:marRight w:val="0"/>
      <w:marTop w:val="0"/>
      <w:marBottom w:val="0"/>
      <w:divBdr>
        <w:top w:val="none" w:sz="0" w:space="0" w:color="auto"/>
        <w:left w:val="none" w:sz="0" w:space="0" w:color="auto"/>
        <w:bottom w:val="none" w:sz="0" w:space="0" w:color="auto"/>
        <w:right w:val="none" w:sz="0" w:space="0" w:color="auto"/>
      </w:divBdr>
    </w:div>
    <w:div w:id="782578708">
      <w:marLeft w:val="640"/>
      <w:marRight w:val="0"/>
      <w:marTop w:val="0"/>
      <w:marBottom w:val="0"/>
      <w:divBdr>
        <w:top w:val="none" w:sz="0" w:space="0" w:color="auto"/>
        <w:left w:val="none" w:sz="0" w:space="0" w:color="auto"/>
        <w:bottom w:val="none" w:sz="0" w:space="0" w:color="auto"/>
        <w:right w:val="none" w:sz="0" w:space="0" w:color="auto"/>
      </w:divBdr>
    </w:div>
    <w:div w:id="782848796">
      <w:marLeft w:val="640"/>
      <w:marRight w:val="0"/>
      <w:marTop w:val="0"/>
      <w:marBottom w:val="0"/>
      <w:divBdr>
        <w:top w:val="none" w:sz="0" w:space="0" w:color="auto"/>
        <w:left w:val="none" w:sz="0" w:space="0" w:color="auto"/>
        <w:bottom w:val="none" w:sz="0" w:space="0" w:color="auto"/>
        <w:right w:val="none" w:sz="0" w:space="0" w:color="auto"/>
      </w:divBdr>
    </w:div>
    <w:div w:id="783696392">
      <w:marLeft w:val="640"/>
      <w:marRight w:val="0"/>
      <w:marTop w:val="0"/>
      <w:marBottom w:val="0"/>
      <w:divBdr>
        <w:top w:val="none" w:sz="0" w:space="0" w:color="auto"/>
        <w:left w:val="none" w:sz="0" w:space="0" w:color="auto"/>
        <w:bottom w:val="none" w:sz="0" w:space="0" w:color="auto"/>
        <w:right w:val="none" w:sz="0" w:space="0" w:color="auto"/>
      </w:divBdr>
    </w:div>
    <w:div w:id="783961536">
      <w:marLeft w:val="640"/>
      <w:marRight w:val="0"/>
      <w:marTop w:val="0"/>
      <w:marBottom w:val="0"/>
      <w:divBdr>
        <w:top w:val="none" w:sz="0" w:space="0" w:color="auto"/>
        <w:left w:val="none" w:sz="0" w:space="0" w:color="auto"/>
        <w:bottom w:val="none" w:sz="0" w:space="0" w:color="auto"/>
        <w:right w:val="none" w:sz="0" w:space="0" w:color="auto"/>
      </w:divBdr>
    </w:div>
    <w:div w:id="784690454">
      <w:marLeft w:val="640"/>
      <w:marRight w:val="0"/>
      <w:marTop w:val="0"/>
      <w:marBottom w:val="0"/>
      <w:divBdr>
        <w:top w:val="none" w:sz="0" w:space="0" w:color="auto"/>
        <w:left w:val="none" w:sz="0" w:space="0" w:color="auto"/>
        <w:bottom w:val="none" w:sz="0" w:space="0" w:color="auto"/>
        <w:right w:val="none" w:sz="0" w:space="0" w:color="auto"/>
      </w:divBdr>
    </w:div>
    <w:div w:id="784926947">
      <w:marLeft w:val="640"/>
      <w:marRight w:val="0"/>
      <w:marTop w:val="0"/>
      <w:marBottom w:val="0"/>
      <w:divBdr>
        <w:top w:val="none" w:sz="0" w:space="0" w:color="auto"/>
        <w:left w:val="none" w:sz="0" w:space="0" w:color="auto"/>
        <w:bottom w:val="none" w:sz="0" w:space="0" w:color="auto"/>
        <w:right w:val="none" w:sz="0" w:space="0" w:color="auto"/>
      </w:divBdr>
    </w:div>
    <w:div w:id="785080862">
      <w:marLeft w:val="640"/>
      <w:marRight w:val="0"/>
      <w:marTop w:val="0"/>
      <w:marBottom w:val="0"/>
      <w:divBdr>
        <w:top w:val="none" w:sz="0" w:space="0" w:color="auto"/>
        <w:left w:val="none" w:sz="0" w:space="0" w:color="auto"/>
        <w:bottom w:val="none" w:sz="0" w:space="0" w:color="auto"/>
        <w:right w:val="none" w:sz="0" w:space="0" w:color="auto"/>
      </w:divBdr>
    </w:div>
    <w:div w:id="785662219">
      <w:marLeft w:val="640"/>
      <w:marRight w:val="0"/>
      <w:marTop w:val="0"/>
      <w:marBottom w:val="0"/>
      <w:divBdr>
        <w:top w:val="none" w:sz="0" w:space="0" w:color="auto"/>
        <w:left w:val="none" w:sz="0" w:space="0" w:color="auto"/>
        <w:bottom w:val="none" w:sz="0" w:space="0" w:color="auto"/>
        <w:right w:val="none" w:sz="0" w:space="0" w:color="auto"/>
      </w:divBdr>
    </w:div>
    <w:div w:id="786238630">
      <w:marLeft w:val="640"/>
      <w:marRight w:val="0"/>
      <w:marTop w:val="0"/>
      <w:marBottom w:val="0"/>
      <w:divBdr>
        <w:top w:val="none" w:sz="0" w:space="0" w:color="auto"/>
        <w:left w:val="none" w:sz="0" w:space="0" w:color="auto"/>
        <w:bottom w:val="none" w:sz="0" w:space="0" w:color="auto"/>
        <w:right w:val="none" w:sz="0" w:space="0" w:color="auto"/>
      </w:divBdr>
    </w:div>
    <w:div w:id="786583694">
      <w:marLeft w:val="640"/>
      <w:marRight w:val="0"/>
      <w:marTop w:val="0"/>
      <w:marBottom w:val="0"/>
      <w:divBdr>
        <w:top w:val="none" w:sz="0" w:space="0" w:color="auto"/>
        <w:left w:val="none" w:sz="0" w:space="0" w:color="auto"/>
        <w:bottom w:val="none" w:sz="0" w:space="0" w:color="auto"/>
        <w:right w:val="none" w:sz="0" w:space="0" w:color="auto"/>
      </w:divBdr>
    </w:div>
    <w:div w:id="787773517">
      <w:marLeft w:val="640"/>
      <w:marRight w:val="0"/>
      <w:marTop w:val="0"/>
      <w:marBottom w:val="0"/>
      <w:divBdr>
        <w:top w:val="none" w:sz="0" w:space="0" w:color="auto"/>
        <w:left w:val="none" w:sz="0" w:space="0" w:color="auto"/>
        <w:bottom w:val="none" w:sz="0" w:space="0" w:color="auto"/>
        <w:right w:val="none" w:sz="0" w:space="0" w:color="auto"/>
      </w:divBdr>
    </w:div>
    <w:div w:id="787774507">
      <w:marLeft w:val="640"/>
      <w:marRight w:val="0"/>
      <w:marTop w:val="0"/>
      <w:marBottom w:val="0"/>
      <w:divBdr>
        <w:top w:val="none" w:sz="0" w:space="0" w:color="auto"/>
        <w:left w:val="none" w:sz="0" w:space="0" w:color="auto"/>
        <w:bottom w:val="none" w:sz="0" w:space="0" w:color="auto"/>
        <w:right w:val="none" w:sz="0" w:space="0" w:color="auto"/>
      </w:divBdr>
    </w:div>
    <w:div w:id="788859589">
      <w:marLeft w:val="640"/>
      <w:marRight w:val="0"/>
      <w:marTop w:val="0"/>
      <w:marBottom w:val="0"/>
      <w:divBdr>
        <w:top w:val="none" w:sz="0" w:space="0" w:color="auto"/>
        <w:left w:val="none" w:sz="0" w:space="0" w:color="auto"/>
        <w:bottom w:val="none" w:sz="0" w:space="0" w:color="auto"/>
        <w:right w:val="none" w:sz="0" w:space="0" w:color="auto"/>
      </w:divBdr>
    </w:div>
    <w:div w:id="789931309">
      <w:marLeft w:val="640"/>
      <w:marRight w:val="0"/>
      <w:marTop w:val="0"/>
      <w:marBottom w:val="0"/>
      <w:divBdr>
        <w:top w:val="none" w:sz="0" w:space="0" w:color="auto"/>
        <w:left w:val="none" w:sz="0" w:space="0" w:color="auto"/>
        <w:bottom w:val="none" w:sz="0" w:space="0" w:color="auto"/>
        <w:right w:val="none" w:sz="0" w:space="0" w:color="auto"/>
      </w:divBdr>
    </w:div>
    <w:div w:id="792094867">
      <w:marLeft w:val="640"/>
      <w:marRight w:val="0"/>
      <w:marTop w:val="0"/>
      <w:marBottom w:val="0"/>
      <w:divBdr>
        <w:top w:val="none" w:sz="0" w:space="0" w:color="auto"/>
        <w:left w:val="none" w:sz="0" w:space="0" w:color="auto"/>
        <w:bottom w:val="none" w:sz="0" w:space="0" w:color="auto"/>
        <w:right w:val="none" w:sz="0" w:space="0" w:color="auto"/>
      </w:divBdr>
    </w:div>
    <w:div w:id="794952438">
      <w:marLeft w:val="640"/>
      <w:marRight w:val="0"/>
      <w:marTop w:val="0"/>
      <w:marBottom w:val="0"/>
      <w:divBdr>
        <w:top w:val="none" w:sz="0" w:space="0" w:color="auto"/>
        <w:left w:val="none" w:sz="0" w:space="0" w:color="auto"/>
        <w:bottom w:val="none" w:sz="0" w:space="0" w:color="auto"/>
        <w:right w:val="none" w:sz="0" w:space="0" w:color="auto"/>
      </w:divBdr>
    </w:div>
    <w:div w:id="796870712">
      <w:marLeft w:val="640"/>
      <w:marRight w:val="0"/>
      <w:marTop w:val="0"/>
      <w:marBottom w:val="0"/>
      <w:divBdr>
        <w:top w:val="none" w:sz="0" w:space="0" w:color="auto"/>
        <w:left w:val="none" w:sz="0" w:space="0" w:color="auto"/>
        <w:bottom w:val="none" w:sz="0" w:space="0" w:color="auto"/>
        <w:right w:val="none" w:sz="0" w:space="0" w:color="auto"/>
      </w:divBdr>
    </w:div>
    <w:div w:id="797531719">
      <w:marLeft w:val="640"/>
      <w:marRight w:val="0"/>
      <w:marTop w:val="0"/>
      <w:marBottom w:val="0"/>
      <w:divBdr>
        <w:top w:val="none" w:sz="0" w:space="0" w:color="auto"/>
        <w:left w:val="none" w:sz="0" w:space="0" w:color="auto"/>
        <w:bottom w:val="none" w:sz="0" w:space="0" w:color="auto"/>
        <w:right w:val="none" w:sz="0" w:space="0" w:color="auto"/>
      </w:divBdr>
    </w:div>
    <w:div w:id="798766181">
      <w:marLeft w:val="640"/>
      <w:marRight w:val="0"/>
      <w:marTop w:val="0"/>
      <w:marBottom w:val="0"/>
      <w:divBdr>
        <w:top w:val="none" w:sz="0" w:space="0" w:color="auto"/>
        <w:left w:val="none" w:sz="0" w:space="0" w:color="auto"/>
        <w:bottom w:val="none" w:sz="0" w:space="0" w:color="auto"/>
        <w:right w:val="none" w:sz="0" w:space="0" w:color="auto"/>
      </w:divBdr>
    </w:div>
    <w:div w:id="798768978">
      <w:marLeft w:val="640"/>
      <w:marRight w:val="0"/>
      <w:marTop w:val="0"/>
      <w:marBottom w:val="0"/>
      <w:divBdr>
        <w:top w:val="none" w:sz="0" w:space="0" w:color="auto"/>
        <w:left w:val="none" w:sz="0" w:space="0" w:color="auto"/>
        <w:bottom w:val="none" w:sz="0" w:space="0" w:color="auto"/>
        <w:right w:val="none" w:sz="0" w:space="0" w:color="auto"/>
      </w:divBdr>
    </w:div>
    <w:div w:id="799229253">
      <w:marLeft w:val="640"/>
      <w:marRight w:val="0"/>
      <w:marTop w:val="0"/>
      <w:marBottom w:val="0"/>
      <w:divBdr>
        <w:top w:val="none" w:sz="0" w:space="0" w:color="auto"/>
        <w:left w:val="none" w:sz="0" w:space="0" w:color="auto"/>
        <w:bottom w:val="none" w:sz="0" w:space="0" w:color="auto"/>
        <w:right w:val="none" w:sz="0" w:space="0" w:color="auto"/>
      </w:divBdr>
    </w:div>
    <w:div w:id="800072842">
      <w:marLeft w:val="640"/>
      <w:marRight w:val="0"/>
      <w:marTop w:val="0"/>
      <w:marBottom w:val="0"/>
      <w:divBdr>
        <w:top w:val="none" w:sz="0" w:space="0" w:color="auto"/>
        <w:left w:val="none" w:sz="0" w:space="0" w:color="auto"/>
        <w:bottom w:val="none" w:sz="0" w:space="0" w:color="auto"/>
        <w:right w:val="none" w:sz="0" w:space="0" w:color="auto"/>
      </w:divBdr>
    </w:div>
    <w:div w:id="800075353">
      <w:marLeft w:val="640"/>
      <w:marRight w:val="0"/>
      <w:marTop w:val="0"/>
      <w:marBottom w:val="0"/>
      <w:divBdr>
        <w:top w:val="none" w:sz="0" w:space="0" w:color="auto"/>
        <w:left w:val="none" w:sz="0" w:space="0" w:color="auto"/>
        <w:bottom w:val="none" w:sz="0" w:space="0" w:color="auto"/>
        <w:right w:val="none" w:sz="0" w:space="0" w:color="auto"/>
      </w:divBdr>
    </w:div>
    <w:div w:id="800272445">
      <w:marLeft w:val="640"/>
      <w:marRight w:val="0"/>
      <w:marTop w:val="0"/>
      <w:marBottom w:val="0"/>
      <w:divBdr>
        <w:top w:val="none" w:sz="0" w:space="0" w:color="auto"/>
        <w:left w:val="none" w:sz="0" w:space="0" w:color="auto"/>
        <w:bottom w:val="none" w:sz="0" w:space="0" w:color="auto"/>
        <w:right w:val="none" w:sz="0" w:space="0" w:color="auto"/>
      </w:divBdr>
    </w:div>
    <w:div w:id="800877982">
      <w:marLeft w:val="640"/>
      <w:marRight w:val="0"/>
      <w:marTop w:val="0"/>
      <w:marBottom w:val="0"/>
      <w:divBdr>
        <w:top w:val="none" w:sz="0" w:space="0" w:color="auto"/>
        <w:left w:val="none" w:sz="0" w:space="0" w:color="auto"/>
        <w:bottom w:val="none" w:sz="0" w:space="0" w:color="auto"/>
        <w:right w:val="none" w:sz="0" w:space="0" w:color="auto"/>
      </w:divBdr>
    </w:div>
    <w:div w:id="801385544">
      <w:marLeft w:val="640"/>
      <w:marRight w:val="0"/>
      <w:marTop w:val="0"/>
      <w:marBottom w:val="0"/>
      <w:divBdr>
        <w:top w:val="none" w:sz="0" w:space="0" w:color="auto"/>
        <w:left w:val="none" w:sz="0" w:space="0" w:color="auto"/>
        <w:bottom w:val="none" w:sz="0" w:space="0" w:color="auto"/>
        <w:right w:val="none" w:sz="0" w:space="0" w:color="auto"/>
      </w:divBdr>
    </w:div>
    <w:div w:id="801461157">
      <w:marLeft w:val="640"/>
      <w:marRight w:val="0"/>
      <w:marTop w:val="0"/>
      <w:marBottom w:val="0"/>
      <w:divBdr>
        <w:top w:val="none" w:sz="0" w:space="0" w:color="auto"/>
        <w:left w:val="none" w:sz="0" w:space="0" w:color="auto"/>
        <w:bottom w:val="none" w:sz="0" w:space="0" w:color="auto"/>
        <w:right w:val="none" w:sz="0" w:space="0" w:color="auto"/>
      </w:divBdr>
    </w:div>
    <w:div w:id="801733002">
      <w:marLeft w:val="640"/>
      <w:marRight w:val="0"/>
      <w:marTop w:val="0"/>
      <w:marBottom w:val="0"/>
      <w:divBdr>
        <w:top w:val="none" w:sz="0" w:space="0" w:color="auto"/>
        <w:left w:val="none" w:sz="0" w:space="0" w:color="auto"/>
        <w:bottom w:val="none" w:sz="0" w:space="0" w:color="auto"/>
        <w:right w:val="none" w:sz="0" w:space="0" w:color="auto"/>
      </w:divBdr>
    </w:div>
    <w:div w:id="802164157">
      <w:marLeft w:val="640"/>
      <w:marRight w:val="0"/>
      <w:marTop w:val="0"/>
      <w:marBottom w:val="0"/>
      <w:divBdr>
        <w:top w:val="none" w:sz="0" w:space="0" w:color="auto"/>
        <w:left w:val="none" w:sz="0" w:space="0" w:color="auto"/>
        <w:bottom w:val="none" w:sz="0" w:space="0" w:color="auto"/>
        <w:right w:val="none" w:sz="0" w:space="0" w:color="auto"/>
      </w:divBdr>
    </w:div>
    <w:div w:id="802423712">
      <w:marLeft w:val="640"/>
      <w:marRight w:val="0"/>
      <w:marTop w:val="0"/>
      <w:marBottom w:val="0"/>
      <w:divBdr>
        <w:top w:val="none" w:sz="0" w:space="0" w:color="auto"/>
        <w:left w:val="none" w:sz="0" w:space="0" w:color="auto"/>
        <w:bottom w:val="none" w:sz="0" w:space="0" w:color="auto"/>
        <w:right w:val="none" w:sz="0" w:space="0" w:color="auto"/>
      </w:divBdr>
    </w:div>
    <w:div w:id="802649711">
      <w:marLeft w:val="640"/>
      <w:marRight w:val="0"/>
      <w:marTop w:val="0"/>
      <w:marBottom w:val="0"/>
      <w:divBdr>
        <w:top w:val="none" w:sz="0" w:space="0" w:color="auto"/>
        <w:left w:val="none" w:sz="0" w:space="0" w:color="auto"/>
        <w:bottom w:val="none" w:sz="0" w:space="0" w:color="auto"/>
        <w:right w:val="none" w:sz="0" w:space="0" w:color="auto"/>
      </w:divBdr>
    </w:div>
    <w:div w:id="802693082">
      <w:marLeft w:val="640"/>
      <w:marRight w:val="0"/>
      <w:marTop w:val="0"/>
      <w:marBottom w:val="0"/>
      <w:divBdr>
        <w:top w:val="none" w:sz="0" w:space="0" w:color="auto"/>
        <w:left w:val="none" w:sz="0" w:space="0" w:color="auto"/>
        <w:bottom w:val="none" w:sz="0" w:space="0" w:color="auto"/>
        <w:right w:val="none" w:sz="0" w:space="0" w:color="auto"/>
      </w:divBdr>
    </w:div>
    <w:div w:id="803546550">
      <w:marLeft w:val="640"/>
      <w:marRight w:val="0"/>
      <w:marTop w:val="0"/>
      <w:marBottom w:val="0"/>
      <w:divBdr>
        <w:top w:val="none" w:sz="0" w:space="0" w:color="auto"/>
        <w:left w:val="none" w:sz="0" w:space="0" w:color="auto"/>
        <w:bottom w:val="none" w:sz="0" w:space="0" w:color="auto"/>
        <w:right w:val="none" w:sz="0" w:space="0" w:color="auto"/>
      </w:divBdr>
    </w:div>
    <w:div w:id="803692930">
      <w:marLeft w:val="640"/>
      <w:marRight w:val="0"/>
      <w:marTop w:val="0"/>
      <w:marBottom w:val="0"/>
      <w:divBdr>
        <w:top w:val="none" w:sz="0" w:space="0" w:color="auto"/>
        <w:left w:val="none" w:sz="0" w:space="0" w:color="auto"/>
        <w:bottom w:val="none" w:sz="0" w:space="0" w:color="auto"/>
        <w:right w:val="none" w:sz="0" w:space="0" w:color="auto"/>
      </w:divBdr>
    </w:div>
    <w:div w:id="804081702">
      <w:marLeft w:val="640"/>
      <w:marRight w:val="0"/>
      <w:marTop w:val="0"/>
      <w:marBottom w:val="0"/>
      <w:divBdr>
        <w:top w:val="none" w:sz="0" w:space="0" w:color="auto"/>
        <w:left w:val="none" w:sz="0" w:space="0" w:color="auto"/>
        <w:bottom w:val="none" w:sz="0" w:space="0" w:color="auto"/>
        <w:right w:val="none" w:sz="0" w:space="0" w:color="auto"/>
      </w:divBdr>
    </w:div>
    <w:div w:id="804543171">
      <w:marLeft w:val="640"/>
      <w:marRight w:val="0"/>
      <w:marTop w:val="0"/>
      <w:marBottom w:val="0"/>
      <w:divBdr>
        <w:top w:val="none" w:sz="0" w:space="0" w:color="auto"/>
        <w:left w:val="none" w:sz="0" w:space="0" w:color="auto"/>
        <w:bottom w:val="none" w:sz="0" w:space="0" w:color="auto"/>
        <w:right w:val="none" w:sz="0" w:space="0" w:color="auto"/>
      </w:divBdr>
    </w:div>
    <w:div w:id="805314435">
      <w:marLeft w:val="640"/>
      <w:marRight w:val="0"/>
      <w:marTop w:val="0"/>
      <w:marBottom w:val="0"/>
      <w:divBdr>
        <w:top w:val="none" w:sz="0" w:space="0" w:color="auto"/>
        <w:left w:val="none" w:sz="0" w:space="0" w:color="auto"/>
        <w:bottom w:val="none" w:sz="0" w:space="0" w:color="auto"/>
        <w:right w:val="none" w:sz="0" w:space="0" w:color="auto"/>
      </w:divBdr>
    </w:div>
    <w:div w:id="805776802">
      <w:bodyDiv w:val="1"/>
      <w:marLeft w:val="0"/>
      <w:marRight w:val="0"/>
      <w:marTop w:val="0"/>
      <w:marBottom w:val="0"/>
      <w:divBdr>
        <w:top w:val="none" w:sz="0" w:space="0" w:color="auto"/>
        <w:left w:val="none" w:sz="0" w:space="0" w:color="auto"/>
        <w:bottom w:val="none" w:sz="0" w:space="0" w:color="auto"/>
        <w:right w:val="none" w:sz="0" w:space="0" w:color="auto"/>
      </w:divBdr>
      <w:divsChild>
        <w:div w:id="2096002941">
          <w:marLeft w:val="640"/>
          <w:marRight w:val="0"/>
          <w:marTop w:val="0"/>
          <w:marBottom w:val="0"/>
          <w:divBdr>
            <w:top w:val="none" w:sz="0" w:space="0" w:color="auto"/>
            <w:left w:val="none" w:sz="0" w:space="0" w:color="auto"/>
            <w:bottom w:val="none" w:sz="0" w:space="0" w:color="auto"/>
            <w:right w:val="none" w:sz="0" w:space="0" w:color="auto"/>
          </w:divBdr>
        </w:div>
        <w:div w:id="1131363111">
          <w:marLeft w:val="640"/>
          <w:marRight w:val="0"/>
          <w:marTop w:val="0"/>
          <w:marBottom w:val="0"/>
          <w:divBdr>
            <w:top w:val="none" w:sz="0" w:space="0" w:color="auto"/>
            <w:left w:val="none" w:sz="0" w:space="0" w:color="auto"/>
            <w:bottom w:val="none" w:sz="0" w:space="0" w:color="auto"/>
            <w:right w:val="none" w:sz="0" w:space="0" w:color="auto"/>
          </w:divBdr>
        </w:div>
        <w:div w:id="1032150302">
          <w:marLeft w:val="640"/>
          <w:marRight w:val="0"/>
          <w:marTop w:val="0"/>
          <w:marBottom w:val="0"/>
          <w:divBdr>
            <w:top w:val="none" w:sz="0" w:space="0" w:color="auto"/>
            <w:left w:val="none" w:sz="0" w:space="0" w:color="auto"/>
            <w:bottom w:val="none" w:sz="0" w:space="0" w:color="auto"/>
            <w:right w:val="none" w:sz="0" w:space="0" w:color="auto"/>
          </w:divBdr>
        </w:div>
        <w:div w:id="1494445573">
          <w:marLeft w:val="640"/>
          <w:marRight w:val="0"/>
          <w:marTop w:val="0"/>
          <w:marBottom w:val="0"/>
          <w:divBdr>
            <w:top w:val="none" w:sz="0" w:space="0" w:color="auto"/>
            <w:left w:val="none" w:sz="0" w:space="0" w:color="auto"/>
            <w:bottom w:val="none" w:sz="0" w:space="0" w:color="auto"/>
            <w:right w:val="none" w:sz="0" w:space="0" w:color="auto"/>
          </w:divBdr>
        </w:div>
      </w:divsChild>
    </w:div>
    <w:div w:id="805973893">
      <w:marLeft w:val="640"/>
      <w:marRight w:val="0"/>
      <w:marTop w:val="0"/>
      <w:marBottom w:val="0"/>
      <w:divBdr>
        <w:top w:val="none" w:sz="0" w:space="0" w:color="auto"/>
        <w:left w:val="none" w:sz="0" w:space="0" w:color="auto"/>
        <w:bottom w:val="none" w:sz="0" w:space="0" w:color="auto"/>
        <w:right w:val="none" w:sz="0" w:space="0" w:color="auto"/>
      </w:divBdr>
    </w:div>
    <w:div w:id="805977185">
      <w:marLeft w:val="640"/>
      <w:marRight w:val="0"/>
      <w:marTop w:val="0"/>
      <w:marBottom w:val="0"/>
      <w:divBdr>
        <w:top w:val="none" w:sz="0" w:space="0" w:color="auto"/>
        <w:left w:val="none" w:sz="0" w:space="0" w:color="auto"/>
        <w:bottom w:val="none" w:sz="0" w:space="0" w:color="auto"/>
        <w:right w:val="none" w:sz="0" w:space="0" w:color="auto"/>
      </w:divBdr>
    </w:div>
    <w:div w:id="806164739">
      <w:marLeft w:val="640"/>
      <w:marRight w:val="0"/>
      <w:marTop w:val="0"/>
      <w:marBottom w:val="0"/>
      <w:divBdr>
        <w:top w:val="none" w:sz="0" w:space="0" w:color="auto"/>
        <w:left w:val="none" w:sz="0" w:space="0" w:color="auto"/>
        <w:bottom w:val="none" w:sz="0" w:space="0" w:color="auto"/>
        <w:right w:val="none" w:sz="0" w:space="0" w:color="auto"/>
      </w:divBdr>
    </w:div>
    <w:div w:id="806551800">
      <w:marLeft w:val="640"/>
      <w:marRight w:val="0"/>
      <w:marTop w:val="0"/>
      <w:marBottom w:val="0"/>
      <w:divBdr>
        <w:top w:val="none" w:sz="0" w:space="0" w:color="auto"/>
        <w:left w:val="none" w:sz="0" w:space="0" w:color="auto"/>
        <w:bottom w:val="none" w:sz="0" w:space="0" w:color="auto"/>
        <w:right w:val="none" w:sz="0" w:space="0" w:color="auto"/>
      </w:divBdr>
    </w:div>
    <w:div w:id="807477223">
      <w:marLeft w:val="640"/>
      <w:marRight w:val="0"/>
      <w:marTop w:val="0"/>
      <w:marBottom w:val="0"/>
      <w:divBdr>
        <w:top w:val="none" w:sz="0" w:space="0" w:color="auto"/>
        <w:left w:val="none" w:sz="0" w:space="0" w:color="auto"/>
        <w:bottom w:val="none" w:sz="0" w:space="0" w:color="auto"/>
        <w:right w:val="none" w:sz="0" w:space="0" w:color="auto"/>
      </w:divBdr>
    </w:div>
    <w:div w:id="807547517">
      <w:marLeft w:val="640"/>
      <w:marRight w:val="0"/>
      <w:marTop w:val="0"/>
      <w:marBottom w:val="0"/>
      <w:divBdr>
        <w:top w:val="none" w:sz="0" w:space="0" w:color="auto"/>
        <w:left w:val="none" w:sz="0" w:space="0" w:color="auto"/>
        <w:bottom w:val="none" w:sz="0" w:space="0" w:color="auto"/>
        <w:right w:val="none" w:sz="0" w:space="0" w:color="auto"/>
      </w:divBdr>
    </w:div>
    <w:div w:id="807669837">
      <w:marLeft w:val="640"/>
      <w:marRight w:val="0"/>
      <w:marTop w:val="0"/>
      <w:marBottom w:val="0"/>
      <w:divBdr>
        <w:top w:val="none" w:sz="0" w:space="0" w:color="auto"/>
        <w:left w:val="none" w:sz="0" w:space="0" w:color="auto"/>
        <w:bottom w:val="none" w:sz="0" w:space="0" w:color="auto"/>
        <w:right w:val="none" w:sz="0" w:space="0" w:color="auto"/>
      </w:divBdr>
    </w:div>
    <w:div w:id="808475150">
      <w:marLeft w:val="640"/>
      <w:marRight w:val="0"/>
      <w:marTop w:val="0"/>
      <w:marBottom w:val="0"/>
      <w:divBdr>
        <w:top w:val="none" w:sz="0" w:space="0" w:color="auto"/>
        <w:left w:val="none" w:sz="0" w:space="0" w:color="auto"/>
        <w:bottom w:val="none" w:sz="0" w:space="0" w:color="auto"/>
        <w:right w:val="none" w:sz="0" w:space="0" w:color="auto"/>
      </w:divBdr>
    </w:div>
    <w:div w:id="808590868">
      <w:marLeft w:val="640"/>
      <w:marRight w:val="0"/>
      <w:marTop w:val="0"/>
      <w:marBottom w:val="0"/>
      <w:divBdr>
        <w:top w:val="none" w:sz="0" w:space="0" w:color="auto"/>
        <w:left w:val="none" w:sz="0" w:space="0" w:color="auto"/>
        <w:bottom w:val="none" w:sz="0" w:space="0" w:color="auto"/>
        <w:right w:val="none" w:sz="0" w:space="0" w:color="auto"/>
      </w:divBdr>
    </w:div>
    <w:div w:id="810365056">
      <w:marLeft w:val="640"/>
      <w:marRight w:val="0"/>
      <w:marTop w:val="0"/>
      <w:marBottom w:val="0"/>
      <w:divBdr>
        <w:top w:val="none" w:sz="0" w:space="0" w:color="auto"/>
        <w:left w:val="none" w:sz="0" w:space="0" w:color="auto"/>
        <w:bottom w:val="none" w:sz="0" w:space="0" w:color="auto"/>
        <w:right w:val="none" w:sz="0" w:space="0" w:color="auto"/>
      </w:divBdr>
    </w:div>
    <w:div w:id="811022326">
      <w:marLeft w:val="640"/>
      <w:marRight w:val="0"/>
      <w:marTop w:val="0"/>
      <w:marBottom w:val="0"/>
      <w:divBdr>
        <w:top w:val="none" w:sz="0" w:space="0" w:color="auto"/>
        <w:left w:val="none" w:sz="0" w:space="0" w:color="auto"/>
        <w:bottom w:val="none" w:sz="0" w:space="0" w:color="auto"/>
        <w:right w:val="none" w:sz="0" w:space="0" w:color="auto"/>
      </w:divBdr>
    </w:div>
    <w:div w:id="811099284">
      <w:marLeft w:val="640"/>
      <w:marRight w:val="0"/>
      <w:marTop w:val="0"/>
      <w:marBottom w:val="0"/>
      <w:divBdr>
        <w:top w:val="none" w:sz="0" w:space="0" w:color="auto"/>
        <w:left w:val="none" w:sz="0" w:space="0" w:color="auto"/>
        <w:bottom w:val="none" w:sz="0" w:space="0" w:color="auto"/>
        <w:right w:val="none" w:sz="0" w:space="0" w:color="auto"/>
      </w:divBdr>
    </w:div>
    <w:div w:id="811826891">
      <w:marLeft w:val="640"/>
      <w:marRight w:val="0"/>
      <w:marTop w:val="0"/>
      <w:marBottom w:val="0"/>
      <w:divBdr>
        <w:top w:val="none" w:sz="0" w:space="0" w:color="auto"/>
        <w:left w:val="none" w:sz="0" w:space="0" w:color="auto"/>
        <w:bottom w:val="none" w:sz="0" w:space="0" w:color="auto"/>
        <w:right w:val="none" w:sz="0" w:space="0" w:color="auto"/>
      </w:divBdr>
    </w:div>
    <w:div w:id="812016648">
      <w:marLeft w:val="640"/>
      <w:marRight w:val="0"/>
      <w:marTop w:val="0"/>
      <w:marBottom w:val="0"/>
      <w:divBdr>
        <w:top w:val="none" w:sz="0" w:space="0" w:color="auto"/>
        <w:left w:val="none" w:sz="0" w:space="0" w:color="auto"/>
        <w:bottom w:val="none" w:sz="0" w:space="0" w:color="auto"/>
        <w:right w:val="none" w:sz="0" w:space="0" w:color="auto"/>
      </w:divBdr>
    </w:div>
    <w:div w:id="813180878">
      <w:marLeft w:val="640"/>
      <w:marRight w:val="0"/>
      <w:marTop w:val="0"/>
      <w:marBottom w:val="0"/>
      <w:divBdr>
        <w:top w:val="none" w:sz="0" w:space="0" w:color="auto"/>
        <w:left w:val="none" w:sz="0" w:space="0" w:color="auto"/>
        <w:bottom w:val="none" w:sz="0" w:space="0" w:color="auto"/>
        <w:right w:val="none" w:sz="0" w:space="0" w:color="auto"/>
      </w:divBdr>
    </w:div>
    <w:div w:id="813370786">
      <w:marLeft w:val="640"/>
      <w:marRight w:val="0"/>
      <w:marTop w:val="0"/>
      <w:marBottom w:val="0"/>
      <w:divBdr>
        <w:top w:val="none" w:sz="0" w:space="0" w:color="auto"/>
        <w:left w:val="none" w:sz="0" w:space="0" w:color="auto"/>
        <w:bottom w:val="none" w:sz="0" w:space="0" w:color="auto"/>
        <w:right w:val="none" w:sz="0" w:space="0" w:color="auto"/>
      </w:divBdr>
    </w:div>
    <w:div w:id="813837226">
      <w:bodyDiv w:val="1"/>
      <w:marLeft w:val="0"/>
      <w:marRight w:val="0"/>
      <w:marTop w:val="0"/>
      <w:marBottom w:val="0"/>
      <w:divBdr>
        <w:top w:val="none" w:sz="0" w:space="0" w:color="auto"/>
        <w:left w:val="none" w:sz="0" w:space="0" w:color="auto"/>
        <w:bottom w:val="none" w:sz="0" w:space="0" w:color="auto"/>
        <w:right w:val="none" w:sz="0" w:space="0" w:color="auto"/>
      </w:divBdr>
      <w:divsChild>
        <w:div w:id="2132090550">
          <w:marLeft w:val="640"/>
          <w:marRight w:val="0"/>
          <w:marTop w:val="0"/>
          <w:marBottom w:val="0"/>
          <w:divBdr>
            <w:top w:val="none" w:sz="0" w:space="0" w:color="auto"/>
            <w:left w:val="none" w:sz="0" w:space="0" w:color="auto"/>
            <w:bottom w:val="none" w:sz="0" w:space="0" w:color="auto"/>
            <w:right w:val="none" w:sz="0" w:space="0" w:color="auto"/>
          </w:divBdr>
        </w:div>
        <w:div w:id="754667067">
          <w:marLeft w:val="640"/>
          <w:marRight w:val="0"/>
          <w:marTop w:val="0"/>
          <w:marBottom w:val="0"/>
          <w:divBdr>
            <w:top w:val="none" w:sz="0" w:space="0" w:color="auto"/>
            <w:left w:val="none" w:sz="0" w:space="0" w:color="auto"/>
            <w:bottom w:val="none" w:sz="0" w:space="0" w:color="auto"/>
            <w:right w:val="none" w:sz="0" w:space="0" w:color="auto"/>
          </w:divBdr>
        </w:div>
        <w:div w:id="1086220629">
          <w:marLeft w:val="640"/>
          <w:marRight w:val="0"/>
          <w:marTop w:val="0"/>
          <w:marBottom w:val="0"/>
          <w:divBdr>
            <w:top w:val="none" w:sz="0" w:space="0" w:color="auto"/>
            <w:left w:val="none" w:sz="0" w:space="0" w:color="auto"/>
            <w:bottom w:val="none" w:sz="0" w:space="0" w:color="auto"/>
            <w:right w:val="none" w:sz="0" w:space="0" w:color="auto"/>
          </w:divBdr>
        </w:div>
        <w:div w:id="790587862">
          <w:marLeft w:val="640"/>
          <w:marRight w:val="0"/>
          <w:marTop w:val="0"/>
          <w:marBottom w:val="0"/>
          <w:divBdr>
            <w:top w:val="none" w:sz="0" w:space="0" w:color="auto"/>
            <w:left w:val="none" w:sz="0" w:space="0" w:color="auto"/>
            <w:bottom w:val="none" w:sz="0" w:space="0" w:color="auto"/>
            <w:right w:val="none" w:sz="0" w:space="0" w:color="auto"/>
          </w:divBdr>
        </w:div>
      </w:divsChild>
    </w:div>
    <w:div w:id="813909327">
      <w:marLeft w:val="640"/>
      <w:marRight w:val="0"/>
      <w:marTop w:val="0"/>
      <w:marBottom w:val="0"/>
      <w:divBdr>
        <w:top w:val="none" w:sz="0" w:space="0" w:color="auto"/>
        <w:left w:val="none" w:sz="0" w:space="0" w:color="auto"/>
        <w:bottom w:val="none" w:sz="0" w:space="0" w:color="auto"/>
        <w:right w:val="none" w:sz="0" w:space="0" w:color="auto"/>
      </w:divBdr>
    </w:div>
    <w:div w:id="814295607">
      <w:marLeft w:val="640"/>
      <w:marRight w:val="0"/>
      <w:marTop w:val="0"/>
      <w:marBottom w:val="0"/>
      <w:divBdr>
        <w:top w:val="none" w:sz="0" w:space="0" w:color="auto"/>
        <w:left w:val="none" w:sz="0" w:space="0" w:color="auto"/>
        <w:bottom w:val="none" w:sz="0" w:space="0" w:color="auto"/>
        <w:right w:val="none" w:sz="0" w:space="0" w:color="auto"/>
      </w:divBdr>
    </w:div>
    <w:div w:id="814495787">
      <w:marLeft w:val="640"/>
      <w:marRight w:val="0"/>
      <w:marTop w:val="0"/>
      <w:marBottom w:val="0"/>
      <w:divBdr>
        <w:top w:val="none" w:sz="0" w:space="0" w:color="auto"/>
        <w:left w:val="none" w:sz="0" w:space="0" w:color="auto"/>
        <w:bottom w:val="none" w:sz="0" w:space="0" w:color="auto"/>
        <w:right w:val="none" w:sz="0" w:space="0" w:color="auto"/>
      </w:divBdr>
    </w:div>
    <w:div w:id="815489905">
      <w:marLeft w:val="640"/>
      <w:marRight w:val="0"/>
      <w:marTop w:val="0"/>
      <w:marBottom w:val="0"/>
      <w:divBdr>
        <w:top w:val="none" w:sz="0" w:space="0" w:color="auto"/>
        <w:left w:val="none" w:sz="0" w:space="0" w:color="auto"/>
        <w:bottom w:val="none" w:sz="0" w:space="0" w:color="auto"/>
        <w:right w:val="none" w:sz="0" w:space="0" w:color="auto"/>
      </w:divBdr>
    </w:div>
    <w:div w:id="815491345">
      <w:marLeft w:val="640"/>
      <w:marRight w:val="0"/>
      <w:marTop w:val="0"/>
      <w:marBottom w:val="0"/>
      <w:divBdr>
        <w:top w:val="none" w:sz="0" w:space="0" w:color="auto"/>
        <w:left w:val="none" w:sz="0" w:space="0" w:color="auto"/>
        <w:bottom w:val="none" w:sz="0" w:space="0" w:color="auto"/>
        <w:right w:val="none" w:sz="0" w:space="0" w:color="auto"/>
      </w:divBdr>
    </w:div>
    <w:div w:id="816460069">
      <w:marLeft w:val="640"/>
      <w:marRight w:val="0"/>
      <w:marTop w:val="0"/>
      <w:marBottom w:val="0"/>
      <w:divBdr>
        <w:top w:val="none" w:sz="0" w:space="0" w:color="auto"/>
        <w:left w:val="none" w:sz="0" w:space="0" w:color="auto"/>
        <w:bottom w:val="none" w:sz="0" w:space="0" w:color="auto"/>
        <w:right w:val="none" w:sz="0" w:space="0" w:color="auto"/>
      </w:divBdr>
    </w:div>
    <w:div w:id="817301199">
      <w:marLeft w:val="640"/>
      <w:marRight w:val="0"/>
      <w:marTop w:val="0"/>
      <w:marBottom w:val="0"/>
      <w:divBdr>
        <w:top w:val="none" w:sz="0" w:space="0" w:color="auto"/>
        <w:left w:val="none" w:sz="0" w:space="0" w:color="auto"/>
        <w:bottom w:val="none" w:sz="0" w:space="0" w:color="auto"/>
        <w:right w:val="none" w:sz="0" w:space="0" w:color="auto"/>
      </w:divBdr>
    </w:div>
    <w:div w:id="817385882">
      <w:marLeft w:val="640"/>
      <w:marRight w:val="0"/>
      <w:marTop w:val="0"/>
      <w:marBottom w:val="0"/>
      <w:divBdr>
        <w:top w:val="none" w:sz="0" w:space="0" w:color="auto"/>
        <w:left w:val="none" w:sz="0" w:space="0" w:color="auto"/>
        <w:bottom w:val="none" w:sz="0" w:space="0" w:color="auto"/>
        <w:right w:val="none" w:sz="0" w:space="0" w:color="auto"/>
      </w:divBdr>
    </w:div>
    <w:div w:id="818494531">
      <w:marLeft w:val="640"/>
      <w:marRight w:val="0"/>
      <w:marTop w:val="0"/>
      <w:marBottom w:val="0"/>
      <w:divBdr>
        <w:top w:val="none" w:sz="0" w:space="0" w:color="auto"/>
        <w:left w:val="none" w:sz="0" w:space="0" w:color="auto"/>
        <w:bottom w:val="none" w:sz="0" w:space="0" w:color="auto"/>
        <w:right w:val="none" w:sz="0" w:space="0" w:color="auto"/>
      </w:divBdr>
    </w:div>
    <w:div w:id="818763614">
      <w:marLeft w:val="640"/>
      <w:marRight w:val="0"/>
      <w:marTop w:val="0"/>
      <w:marBottom w:val="0"/>
      <w:divBdr>
        <w:top w:val="none" w:sz="0" w:space="0" w:color="auto"/>
        <w:left w:val="none" w:sz="0" w:space="0" w:color="auto"/>
        <w:bottom w:val="none" w:sz="0" w:space="0" w:color="auto"/>
        <w:right w:val="none" w:sz="0" w:space="0" w:color="auto"/>
      </w:divBdr>
    </w:div>
    <w:div w:id="819929276">
      <w:marLeft w:val="640"/>
      <w:marRight w:val="0"/>
      <w:marTop w:val="0"/>
      <w:marBottom w:val="0"/>
      <w:divBdr>
        <w:top w:val="none" w:sz="0" w:space="0" w:color="auto"/>
        <w:left w:val="none" w:sz="0" w:space="0" w:color="auto"/>
        <w:bottom w:val="none" w:sz="0" w:space="0" w:color="auto"/>
        <w:right w:val="none" w:sz="0" w:space="0" w:color="auto"/>
      </w:divBdr>
    </w:div>
    <w:div w:id="820343704">
      <w:marLeft w:val="640"/>
      <w:marRight w:val="0"/>
      <w:marTop w:val="0"/>
      <w:marBottom w:val="0"/>
      <w:divBdr>
        <w:top w:val="none" w:sz="0" w:space="0" w:color="auto"/>
        <w:left w:val="none" w:sz="0" w:space="0" w:color="auto"/>
        <w:bottom w:val="none" w:sz="0" w:space="0" w:color="auto"/>
        <w:right w:val="none" w:sz="0" w:space="0" w:color="auto"/>
      </w:divBdr>
    </w:div>
    <w:div w:id="820542049">
      <w:marLeft w:val="640"/>
      <w:marRight w:val="0"/>
      <w:marTop w:val="0"/>
      <w:marBottom w:val="0"/>
      <w:divBdr>
        <w:top w:val="none" w:sz="0" w:space="0" w:color="auto"/>
        <w:left w:val="none" w:sz="0" w:space="0" w:color="auto"/>
        <w:bottom w:val="none" w:sz="0" w:space="0" w:color="auto"/>
        <w:right w:val="none" w:sz="0" w:space="0" w:color="auto"/>
      </w:divBdr>
    </w:div>
    <w:div w:id="822090688">
      <w:marLeft w:val="640"/>
      <w:marRight w:val="0"/>
      <w:marTop w:val="0"/>
      <w:marBottom w:val="0"/>
      <w:divBdr>
        <w:top w:val="none" w:sz="0" w:space="0" w:color="auto"/>
        <w:left w:val="none" w:sz="0" w:space="0" w:color="auto"/>
        <w:bottom w:val="none" w:sz="0" w:space="0" w:color="auto"/>
        <w:right w:val="none" w:sz="0" w:space="0" w:color="auto"/>
      </w:divBdr>
    </w:div>
    <w:div w:id="822742357">
      <w:marLeft w:val="640"/>
      <w:marRight w:val="0"/>
      <w:marTop w:val="0"/>
      <w:marBottom w:val="0"/>
      <w:divBdr>
        <w:top w:val="none" w:sz="0" w:space="0" w:color="auto"/>
        <w:left w:val="none" w:sz="0" w:space="0" w:color="auto"/>
        <w:bottom w:val="none" w:sz="0" w:space="0" w:color="auto"/>
        <w:right w:val="none" w:sz="0" w:space="0" w:color="auto"/>
      </w:divBdr>
    </w:div>
    <w:div w:id="823089652">
      <w:marLeft w:val="640"/>
      <w:marRight w:val="0"/>
      <w:marTop w:val="0"/>
      <w:marBottom w:val="0"/>
      <w:divBdr>
        <w:top w:val="none" w:sz="0" w:space="0" w:color="auto"/>
        <w:left w:val="none" w:sz="0" w:space="0" w:color="auto"/>
        <w:bottom w:val="none" w:sz="0" w:space="0" w:color="auto"/>
        <w:right w:val="none" w:sz="0" w:space="0" w:color="auto"/>
      </w:divBdr>
    </w:div>
    <w:div w:id="823281701">
      <w:marLeft w:val="640"/>
      <w:marRight w:val="0"/>
      <w:marTop w:val="0"/>
      <w:marBottom w:val="0"/>
      <w:divBdr>
        <w:top w:val="none" w:sz="0" w:space="0" w:color="auto"/>
        <w:left w:val="none" w:sz="0" w:space="0" w:color="auto"/>
        <w:bottom w:val="none" w:sz="0" w:space="0" w:color="auto"/>
        <w:right w:val="none" w:sz="0" w:space="0" w:color="auto"/>
      </w:divBdr>
    </w:div>
    <w:div w:id="823551384">
      <w:marLeft w:val="640"/>
      <w:marRight w:val="0"/>
      <w:marTop w:val="0"/>
      <w:marBottom w:val="0"/>
      <w:divBdr>
        <w:top w:val="none" w:sz="0" w:space="0" w:color="auto"/>
        <w:left w:val="none" w:sz="0" w:space="0" w:color="auto"/>
        <w:bottom w:val="none" w:sz="0" w:space="0" w:color="auto"/>
        <w:right w:val="none" w:sz="0" w:space="0" w:color="auto"/>
      </w:divBdr>
    </w:div>
    <w:div w:id="824079790">
      <w:marLeft w:val="640"/>
      <w:marRight w:val="0"/>
      <w:marTop w:val="0"/>
      <w:marBottom w:val="0"/>
      <w:divBdr>
        <w:top w:val="none" w:sz="0" w:space="0" w:color="auto"/>
        <w:left w:val="none" w:sz="0" w:space="0" w:color="auto"/>
        <w:bottom w:val="none" w:sz="0" w:space="0" w:color="auto"/>
        <w:right w:val="none" w:sz="0" w:space="0" w:color="auto"/>
      </w:divBdr>
    </w:div>
    <w:div w:id="824667344">
      <w:marLeft w:val="640"/>
      <w:marRight w:val="0"/>
      <w:marTop w:val="0"/>
      <w:marBottom w:val="0"/>
      <w:divBdr>
        <w:top w:val="none" w:sz="0" w:space="0" w:color="auto"/>
        <w:left w:val="none" w:sz="0" w:space="0" w:color="auto"/>
        <w:bottom w:val="none" w:sz="0" w:space="0" w:color="auto"/>
        <w:right w:val="none" w:sz="0" w:space="0" w:color="auto"/>
      </w:divBdr>
    </w:div>
    <w:div w:id="825361025">
      <w:marLeft w:val="640"/>
      <w:marRight w:val="0"/>
      <w:marTop w:val="0"/>
      <w:marBottom w:val="0"/>
      <w:divBdr>
        <w:top w:val="none" w:sz="0" w:space="0" w:color="auto"/>
        <w:left w:val="none" w:sz="0" w:space="0" w:color="auto"/>
        <w:bottom w:val="none" w:sz="0" w:space="0" w:color="auto"/>
        <w:right w:val="none" w:sz="0" w:space="0" w:color="auto"/>
      </w:divBdr>
    </w:div>
    <w:div w:id="825825303">
      <w:marLeft w:val="640"/>
      <w:marRight w:val="0"/>
      <w:marTop w:val="0"/>
      <w:marBottom w:val="0"/>
      <w:divBdr>
        <w:top w:val="none" w:sz="0" w:space="0" w:color="auto"/>
        <w:left w:val="none" w:sz="0" w:space="0" w:color="auto"/>
        <w:bottom w:val="none" w:sz="0" w:space="0" w:color="auto"/>
        <w:right w:val="none" w:sz="0" w:space="0" w:color="auto"/>
      </w:divBdr>
    </w:div>
    <w:div w:id="826552527">
      <w:marLeft w:val="640"/>
      <w:marRight w:val="0"/>
      <w:marTop w:val="0"/>
      <w:marBottom w:val="0"/>
      <w:divBdr>
        <w:top w:val="none" w:sz="0" w:space="0" w:color="auto"/>
        <w:left w:val="none" w:sz="0" w:space="0" w:color="auto"/>
        <w:bottom w:val="none" w:sz="0" w:space="0" w:color="auto"/>
        <w:right w:val="none" w:sz="0" w:space="0" w:color="auto"/>
      </w:divBdr>
    </w:div>
    <w:div w:id="826895099">
      <w:marLeft w:val="640"/>
      <w:marRight w:val="0"/>
      <w:marTop w:val="0"/>
      <w:marBottom w:val="0"/>
      <w:divBdr>
        <w:top w:val="none" w:sz="0" w:space="0" w:color="auto"/>
        <w:left w:val="none" w:sz="0" w:space="0" w:color="auto"/>
        <w:bottom w:val="none" w:sz="0" w:space="0" w:color="auto"/>
        <w:right w:val="none" w:sz="0" w:space="0" w:color="auto"/>
      </w:divBdr>
    </w:div>
    <w:div w:id="827089015">
      <w:marLeft w:val="640"/>
      <w:marRight w:val="0"/>
      <w:marTop w:val="0"/>
      <w:marBottom w:val="0"/>
      <w:divBdr>
        <w:top w:val="none" w:sz="0" w:space="0" w:color="auto"/>
        <w:left w:val="none" w:sz="0" w:space="0" w:color="auto"/>
        <w:bottom w:val="none" w:sz="0" w:space="0" w:color="auto"/>
        <w:right w:val="none" w:sz="0" w:space="0" w:color="auto"/>
      </w:divBdr>
    </w:div>
    <w:div w:id="827210189">
      <w:marLeft w:val="640"/>
      <w:marRight w:val="0"/>
      <w:marTop w:val="0"/>
      <w:marBottom w:val="0"/>
      <w:divBdr>
        <w:top w:val="none" w:sz="0" w:space="0" w:color="auto"/>
        <w:left w:val="none" w:sz="0" w:space="0" w:color="auto"/>
        <w:bottom w:val="none" w:sz="0" w:space="0" w:color="auto"/>
        <w:right w:val="none" w:sz="0" w:space="0" w:color="auto"/>
      </w:divBdr>
    </w:div>
    <w:div w:id="828251556">
      <w:marLeft w:val="640"/>
      <w:marRight w:val="0"/>
      <w:marTop w:val="0"/>
      <w:marBottom w:val="0"/>
      <w:divBdr>
        <w:top w:val="none" w:sz="0" w:space="0" w:color="auto"/>
        <w:left w:val="none" w:sz="0" w:space="0" w:color="auto"/>
        <w:bottom w:val="none" w:sz="0" w:space="0" w:color="auto"/>
        <w:right w:val="none" w:sz="0" w:space="0" w:color="auto"/>
      </w:divBdr>
    </w:div>
    <w:div w:id="828445579">
      <w:marLeft w:val="640"/>
      <w:marRight w:val="0"/>
      <w:marTop w:val="0"/>
      <w:marBottom w:val="0"/>
      <w:divBdr>
        <w:top w:val="none" w:sz="0" w:space="0" w:color="auto"/>
        <w:left w:val="none" w:sz="0" w:space="0" w:color="auto"/>
        <w:bottom w:val="none" w:sz="0" w:space="0" w:color="auto"/>
        <w:right w:val="none" w:sz="0" w:space="0" w:color="auto"/>
      </w:divBdr>
    </w:div>
    <w:div w:id="828643644">
      <w:marLeft w:val="640"/>
      <w:marRight w:val="0"/>
      <w:marTop w:val="0"/>
      <w:marBottom w:val="0"/>
      <w:divBdr>
        <w:top w:val="none" w:sz="0" w:space="0" w:color="auto"/>
        <w:left w:val="none" w:sz="0" w:space="0" w:color="auto"/>
        <w:bottom w:val="none" w:sz="0" w:space="0" w:color="auto"/>
        <w:right w:val="none" w:sz="0" w:space="0" w:color="auto"/>
      </w:divBdr>
    </w:div>
    <w:div w:id="830490544">
      <w:marLeft w:val="640"/>
      <w:marRight w:val="0"/>
      <w:marTop w:val="0"/>
      <w:marBottom w:val="0"/>
      <w:divBdr>
        <w:top w:val="none" w:sz="0" w:space="0" w:color="auto"/>
        <w:left w:val="none" w:sz="0" w:space="0" w:color="auto"/>
        <w:bottom w:val="none" w:sz="0" w:space="0" w:color="auto"/>
        <w:right w:val="none" w:sz="0" w:space="0" w:color="auto"/>
      </w:divBdr>
    </w:div>
    <w:div w:id="831026416">
      <w:marLeft w:val="640"/>
      <w:marRight w:val="0"/>
      <w:marTop w:val="0"/>
      <w:marBottom w:val="0"/>
      <w:divBdr>
        <w:top w:val="none" w:sz="0" w:space="0" w:color="auto"/>
        <w:left w:val="none" w:sz="0" w:space="0" w:color="auto"/>
        <w:bottom w:val="none" w:sz="0" w:space="0" w:color="auto"/>
        <w:right w:val="none" w:sz="0" w:space="0" w:color="auto"/>
      </w:divBdr>
    </w:div>
    <w:div w:id="831064920">
      <w:marLeft w:val="640"/>
      <w:marRight w:val="0"/>
      <w:marTop w:val="0"/>
      <w:marBottom w:val="0"/>
      <w:divBdr>
        <w:top w:val="none" w:sz="0" w:space="0" w:color="auto"/>
        <w:left w:val="none" w:sz="0" w:space="0" w:color="auto"/>
        <w:bottom w:val="none" w:sz="0" w:space="0" w:color="auto"/>
        <w:right w:val="none" w:sz="0" w:space="0" w:color="auto"/>
      </w:divBdr>
    </w:div>
    <w:div w:id="832257433">
      <w:marLeft w:val="640"/>
      <w:marRight w:val="0"/>
      <w:marTop w:val="0"/>
      <w:marBottom w:val="0"/>
      <w:divBdr>
        <w:top w:val="none" w:sz="0" w:space="0" w:color="auto"/>
        <w:left w:val="none" w:sz="0" w:space="0" w:color="auto"/>
        <w:bottom w:val="none" w:sz="0" w:space="0" w:color="auto"/>
        <w:right w:val="none" w:sz="0" w:space="0" w:color="auto"/>
      </w:divBdr>
    </w:div>
    <w:div w:id="833643528">
      <w:marLeft w:val="640"/>
      <w:marRight w:val="0"/>
      <w:marTop w:val="0"/>
      <w:marBottom w:val="0"/>
      <w:divBdr>
        <w:top w:val="none" w:sz="0" w:space="0" w:color="auto"/>
        <w:left w:val="none" w:sz="0" w:space="0" w:color="auto"/>
        <w:bottom w:val="none" w:sz="0" w:space="0" w:color="auto"/>
        <w:right w:val="none" w:sz="0" w:space="0" w:color="auto"/>
      </w:divBdr>
    </w:div>
    <w:div w:id="834154494">
      <w:marLeft w:val="640"/>
      <w:marRight w:val="0"/>
      <w:marTop w:val="0"/>
      <w:marBottom w:val="0"/>
      <w:divBdr>
        <w:top w:val="none" w:sz="0" w:space="0" w:color="auto"/>
        <w:left w:val="none" w:sz="0" w:space="0" w:color="auto"/>
        <w:bottom w:val="none" w:sz="0" w:space="0" w:color="auto"/>
        <w:right w:val="none" w:sz="0" w:space="0" w:color="auto"/>
      </w:divBdr>
    </w:div>
    <w:div w:id="834809113">
      <w:marLeft w:val="640"/>
      <w:marRight w:val="0"/>
      <w:marTop w:val="0"/>
      <w:marBottom w:val="0"/>
      <w:divBdr>
        <w:top w:val="none" w:sz="0" w:space="0" w:color="auto"/>
        <w:left w:val="none" w:sz="0" w:space="0" w:color="auto"/>
        <w:bottom w:val="none" w:sz="0" w:space="0" w:color="auto"/>
        <w:right w:val="none" w:sz="0" w:space="0" w:color="auto"/>
      </w:divBdr>
    </w:div>
    <w:div w:id="835460306">
      <w:marLeft w:val="640"/>
      <w:marRight w:val="0"/>
      <w:marTop w:val="0"/>
      <w:marBottom w:val="0"/>
      <w:divBdr>
        <w:top w:val="none" w:sz="0" w:space="0" w:color="auto"/>
        <w:left w:val="none" w:sz="0" w:space="0" w:color="auto"/>
        <w:bottom w:val="none" w:sz="0" w:space="0" w:color="auto"/>
        <w:right w:val="none" w:sz="0" w:space="0" w:color="auto"/>
      </w:divBdr>
    </w:div>
    <w:div w:id="837497706">
      <w:bodyDiv w:val="1"/>
      <w:marLeft w:val="0"/>
      <w:marRight w:val="0"/>
      <w:marTop w:val="0"/>
      <w:marBottom w:val="0"/>
      <w:divBdr>
        <w:top w:val="none" w:sz="0" w:space="0" w:color="auto"/>
        <w:left w:val="none" w:sz="0" w:space="0" w:color="auto"/>
        <w:bottom w:val="none" w:sz="0" w:space="0" w:color="auto"/>
        <w:right w:val="none" w:sz="0" w:space="0" w:color="auto"/>
      </w:divBdr>
      <w:divsChild>
        <w:div w:id="1407340824">
          <w:marLeft w:val="640"/>
          <w:marRight w:val="0"/>
          <w:marTop w:val="0"/>
          <w:marBottom w:val="0"/>
          <w:divBdr>
            <w:top w:val="none" w:sz="0" w:space="0" w:color="auto"/>
            <w:left w:val="none" w:sz="0" w:space="0" w:color="auto"/>
            <w:bottom w:val="none" w:sz="0" w:space="0" w:color="auto"/>
            <w:right w:val="none" w:sz="0" w:space="0" w:color="auto"/>
          </w:divBdr>
        </w:div>
        <w:div w:id="1454905960">
          <w:marLeft w:val="640"/>
          <w:marRight w:val="0"/>
          <w:marTop w:val="0"/>
          <w:marBottom w:val="0"/>
          <w:divBdr>
            <w:top w:val="none" w:sz="0" w:space="0" w:color="auto"/>
            <w:left w:val="none" w:sz="0" w:space="0" w:color="auto"/>
            <w:bottom w:val="none" w:sz="0" w:space="0" w:color="auto"/>
            <w:right w:val="none" w:sz="0" w:space="0" w:color="auto"/>
          </w:divBdr>
        </w:div>
        <w:div w:id="978607950">
          <w:marLeft w:val="640"/>
          <w:marRight w:val="0"/>
          <w:marTop w:val="0"/>
          <w:marBottom w:val="0"/>
          <w:divBdr>
            <w:top w:val="none" w:sz="0" w:space="0" w:color="auto"/>
            <w:left w:val="none" w:sz="0" w:space="0" w:color="auto"/>
            <w:bottom w:val="none" w:sz="0" w:space="0" w:color="auto"/>
            <w:right w:val="none" w:sz="0" w:space="0" w:color="auto"/>
          </w:divBdr>
        </w:div>
        <w:div w:id="962614127">
          <w:marLeft w:val="640"/>
          <w:marRight w:val="0"/>
          <w:marTop w:val="0"/>
          <w:marBottom w:val="0"/>
          <w:divBdr>
            <w:top w:val="none" w:sz="0" w:space="0" w:color="auto"/>
            <w:left w:val="none" w:sz="0" w:space="0" w:color="auto"/>
            <w:bottom w:val="none" w:sz="0" w:space="0" w:color="auto"/>
            <w:right w:val="none" w:sz="0" w:space="0" w:color="auto"/>
          </w:divBdr>
        </w:div>
        <w:div w:id="65030853">
          <w:marLeft w:val="640"/>
          <w:marRight w:val="0"/>
          <w:marTop w:val="0"/>
          <w:marBottom w:val="0"/>
          <w:divBdr>
            <w:top w:val="none" w:sz="0" w:space="0" w:color="auto"/>
            <w:left w:val="none" w:sz="0" w:space="0" w:color="auto"/>
            <w:bottom w:val="none" w:sz="0" w:space="0" w:color="auto"/>
            <w:right w:val="none" w:sz="0" w:space="0" w:color="auto"/>
          </w:divBdr>
        </w:div>
        <w:div w:id="1639803847">
          <w:marLeft w:val="640"/>
          <w:marRight w:val="0"/>
          <w:marTop w:val="0"/>
          <w:marBottom w:val="0"/>
          <w:divBdr>
            <w:top w:val="none" w:sz="0" w:space="0" w:color="auto"/>
            <w:left w:val="none" w:sz="0" w:space="0" w:color="auto"/>
            <w:bottom w:val="none" w:sz="0" w:space="0" w:color="auto"/>
            <w:right w:val="none" w:sz="0" w:space="0" w:color="auto"/>
          </w:divBdr>
        </w:div>
        <w:div w:id="1556812391">
          <w:marLeft w:val="640"/>
          <w:marRight w:val="0"/>
          <w:marTop w:val="0"/>
          <w:marBottom w:val="0"/>
          <w:divBdr>
            <w:top w:val="none" w:sz="0" w:space="0" w:color="auto"/>
            <w:left w:val="none" w:sz="0" w:space="0" w:color="auto"/>
            <w:bottom w:val="none" w:sz="0" w:space="0" w:color="auto"/>
            <w:right w:val="none" w:sz="0" w:space="0" w:color="auto"/>
          </w:divBdr>
        </w:div>
        <w:div w:id="41372042">
          <w:marLeft w:val="640"/>
          <w:marRight w:val="0"/>
          <w:marTop w:val="0"/>
          <w:marBottom w:val="0"/>
          <w:divBdr>
            <w:top w:val="none" w:sz="0" w:space="0" w:color="auto"/>
            <w:left w:val="none" w:sz="0" w:space="0" w:color="auto"/>
            <w:bottom w:val="none" w:sz="0" w:space="0" w:color="auto"/>
            <w:right w:val="none" w:sz="0" w:space="0" w:color="auto"/>
          </w:divBdr>
        </w:div>
        <w:div w:id="1471707970">
          <w:marLeft w:val="640"/>
          <w:marRight w:val="0"/>
          <w:marTop w:val="0"/>
          <w:marBottom w:val="0"/>
          <w:divBdr>
            <w:top w:val="none" w:sz="0" w:space="0" w:color="auto"/>
            <w:left w:val="none" w:sz="0" w:space="0" w:color="auto"/>
            <w:bottom w:val="none" w:sz="0" w:space="0" w:color="auto"/>
            <w:right w:val="none" w:sz="0" w:space="0" w:color="auto"/>
          </w:divBdr>
        </w:div>
        <w:div w:id="441731849">
          <w:marLeft w:val="640"/>
          <w:marRight w:val="0"/>
          <w:marTop w:val="0"/>
          <w:marBottom w:val="0"/>
          <w:divBdr>
            <w:top w:val="none" w:sz="0" w:space="0" w:color="auto"/>
            <w:left w:val="none" w:sz="0" w:space="0" w:color="auto"/>
            <w:bottom w:val="none" w:sz="0" w:space="0" w:color="auto"/>
            <w:right w:val="none" w:sz="0" w:space="0" w:color="auto"/>
          </w:divBdr>
        </w:div>
        <w:div w:id="1932346521">
          <w:marLeft w:val="640"/>
          <w:marRight w:val="0"/>
          <w:marTop w:val="0"/>
          <w:marBottom w:val="0"/>
          <w:divBdr>
            <w:top w:val="none" w:sz="0" w:space="0" w:color="auto"/>
            <w:left w:val="none" w:sz="0" w:space="0" w:color="auto"/>
            <w:bottom w:val="none" w:sz="0" w:space="0" w:color="auto"/>
            <w:right w:val="none" w:sz="0" w:space="0" w:color="auto"/>
          </w:divBdr>
        </w:div>
        <w:div w:id="880019415">
          <w:marLeft w:val="640"/>
          <w:marRight w:val="0"/>
          <w:marTop w:val="0"/>
          <w:marBottom w:val="0"/>
          <w:divBdr>
            <w:top w:val="none" w:sz="0" w:space="0" w:color="auto"/>
            <w:left w:val="none" w:sz="0" w:space="0" w:color="auto"/>
            <w:bottom w:val="none" w:sz="0" w:space="0" w:color="auto"/>
            <w:right w:val="none" w:sz="0" w:space="0" w:color="auto"/>
          </w:divBdr>
        </w:div>
        <w:div w:id="1392577255">
          <w:marLeft w:val="640"/>
          <w:marRight w:val="0"/>
          <w:marTop w:val="0"/>
          <w:marBottom w:val="0"/>
          <w:divBdr>
            <w:top w:val="none" w:sz="0" w:space="0" w:color="auto"/>
            <w:left w:val="none" w:sz="0" w:space="0" w:color="auto"/>
            <w:bottom w:val="none" w:sz="0" w:space="0" w:color="auto"/>
            <w:right w:val="none" w:sz="0" w:space="0" w:color="auto"/>
          </w:divBdr>
        </w:div>
        <w:div w:id="1429814953">
          <w:marLeft w:val="640"/>
          <w:marRight w:val="0"/>
          <w:marTop w:val="0"/>
          <w:marBottom w:val="0"/>
          <w:divBdr>
            <w:top w:val="none" w:sz="0" w:space="0" w:color="auto"/>
            <w:left w:val="none" w:sz="0" w:space="0" w:color="auto"/>
            <w:bottom w:val="none" w:sz="0" w:space="0" w:color="auto"/>
            <w:right w:val="none" w:sz="0" w:space="0" w:color="auto"/>
          </w:divBdr>
        </w:div>
        <w:div w:id="499933886">
          <w:marLeft w:val="640"/>
          <w:marRight w:val="0"/>
          <w:marTop w:val="0"/>
          <w:marBottom w:val="0"/>
          <w:divBdr>
            <w:top w:val="none" w:sz="0" w:space="0" w:color="auto"/>
            <w:left w:val="none" w:sz="0" w:space="0" w:color="auto"/>
            <w:bottom w:val="none" w:sz="0" w:space="0" w:color="auto"/>
            <w:right w:val="none" w:sz="0" w:space="0" w:color="auto"/>
          </w:divBdr>
        </w:div>
        <w:div w:id="774595892">
          <w:marLeft w:val="640"/>
          <w:marRight w:val="0"/>
          <w:marTop w:val="0"/>
          <w:marBottom w:val="0"/>
          <w:divBdr>
            <w:top w:val="none" w:sz="0" w:space="0" w:color="auto"/>
            <w:left w:val="none" w:sz="0" w:space="0" w:color="auto"/>
            <w:bottom w:val="none" w:sz="0" w:space="0" w:color="auto"/>
            <w:right w:val="none" w:sz="0" w:space="0" w:color="auto"/>
          </w:divBdr>
        </w:div>
        <w:div w:id="1485658359">
          <w:marLeft w:val="640"/>
          <w:marRight w:val="0"/>
          <w:marTop w:val="0"/>
          <w:marBottom w:val="0"/>
          <w:divBdr>
            <w:top w:val="none" w:sz="0" w:space="0" w:color="auto"/>
            <w:left w:val="none" w:sz="0" w:space="0" w:color="auto"/>
            <w:bottom w:val="none" w:sz="0" w:space="0" w:color="auto"/>
            <w:right w:val="none" w:sz="0" w:space="0" w:color="auto"/>
          </w:divBdr>
        </w:div>
        <w:div w:id="980766964">
          <w:marLeft w:val="640"/>
          <w:marRight w:val="0"/>
          <w:marTop w:val="0"/>
          <w:marBottom w:val="0"/>
          <w:divBdr>
            <w:top w:val="none" w:sz="0" w:space="0" w:color="auto"/>
            <w:left w:val="none" w:sz="0" w:space="0" w:color="auto"/>
            <w:bottom w:val="none" w:sz="0" w:space="0" w:color="auto"/>
            <w:right w:val="none" w:sz="0" w:space="0" w:color="auto"/>
          </w:divBdr>
        </w:div>
        <w:div w:id="1672374389">
          <w:marLeft w:val="640"/>
          <w:marRight w:val="0"/>
          <w:marTop w:val="0"/>
          <w:marBottom w:val="0"/>
          <w:divBdr>
            <w:top w:val="none" w:sz="0" w:space="0" w:color="auto"/>
            <w:left w:val="none" w:sz="0" w:space="0" w:color="auto"/>
            <w:bottom w:val="none" w:sz="0" w:space="0" w:color="auto"/>
            <w:right w:val="none" w:sz="0" w:space="0" w:color="auto"/>
          </w:divBdr>
        </w:div>
        <w:div w:id="1805344687">
          <w:marLeft w:val="640"/>
          <w:marRight w:val="0"/>
          <w:marTop w:val="0"/>
          <w:marBottom w:val="0"/>
          <w:divBdr>
            <w:top w:val="none" w:sz="0" w:space="0" w:color="auto"/>
            <w:left w:val="none" w:sz="0" w:space="0" w:color="auto"/>
            <w:bottom w:val="none" w:sz="0" w:space="0" w:color="auto"/>
            <w:right w:val="none" w:sz="0" w:space="0" w:color="auto"/>
          </w:divBdr>
        </w:div>
        <w:div w:id="956370639">
          <w:marLeft w:val="640"/>
          <w:marRight w:val="0"/>
          <w:marTop w:val="0"/>
          <w:marBottom w:val="0"/>
          <w:divBdr>
            <w:top w:val="none" w:sz="0" w:space="0" w:color="auto"/>
            <w:left w:val="none" w:sz="0" w:space="0" w:color="auto"/>
            <w:bottom w:val="none" w:sz="0" w:space="0" w:color="auto"/>
            <w:right w:val="none" w:sz="0" w:space="0" w:color="auto"/>
          </w:divBdr>
        </w:div>
      </w:divsChild>
    </w:div>
    <w:div w:id="839391994">
      <w:marLeft w:val="640"/>
      <w:marRight w:val="0"/>
      <w:marTop w:val="0"/>
      <w:marBottom w:val="0"/>
      <w:divBdr>
        <w:top w:val="none" w:sz="0" w:space="0" w:color="auto"/>
        <w:left w:val="none" w:sz="0" w:space="0" w:color="auto"/>
        <w:bottom w:val="none" w:sz="0" w:space="0" w:color="auto"/>
        <w:right w:val="none" w:sz="0" w:space="0" w:color="auto"/>
      </w:divBdr>
    </w:div>
    <w:div w:id="839539739">
      <w:marLeft w:val="640"/>
      <w:marRight w:val="0"/>
      <w:marTop w:val="0"/>
      <w:marBottom w:val="0"/>
      <w:divBdr>
        <w:top w:val="none" w:sz="0" w:space="0" w:color="auto"/>
        <w:left w:val="none" w:sz="0" w:space="0" w:color="auto"/>
        <w:bottom w:val="none" w:sz="0" w:space="0" w:color="auto"/>
        <w:right w:val="none" w:sz="0" w:space="0" w:color="auto"/>
      </w:divBdr>
    </w:div>
    <w:div w:id="839660209">
      <w:marLeft w:val="640"/>
      <w:marRight w:val="0"/>
      <w:marTop w:val="0"/>
      <w:marBottom w:val="0"/>
      <w:divBdr>
        <w:top w:val="none" w:sz="0" w:space="0" w:color="auto"/>
        <w:left w:val="none" w:sz="0" w:space="0" w:color="auto"/>
        <w:bottom w:val="none" w:sz="0" w:space="0" w:color="auto"/>
        <w:right w:val="none" w:sz="0" w:space="0" w:color="auto"/>
      </w:divBdr>
    </w:div>
    <w:div w:id="840660955">
      <w:marLeft w:val="640"/>
      <w:marRight w:val="0"/>
      <w:marTop w:val="0"/>
      <w:marBottom w:val="0"/>
      <w:divBdr>
        <w:top w:val="none" w:sz="0" w:space="0" w:color="auto"/>
        <w:left w:val="none" w:sz="0" w:space="0" w:color="auto"/>
        <w:bottom w:val="none" w:sz="0" w:space="0" w:color="auto"/>
        <w:right w:val="none" w:sz="0" w:space="0" w:color="auto"/>
      </w:divBdr>
    </w:div>
    <w:div w:id="840700064">
      <w:marLeft w:val="640"/>
      <w:marRight w:val="0"/>
      <w:marTop w:val="0"/>
      <w:marBottom w:val="0"/>
      <w:divBdr>
        <w:top w:val="none" w:sz="0" w:space="0" w:color="auto"/>
        <w:left w:val="none" w:sz="0" w:space="0" w:color="auto"/>
        <w:bottom w:val="none" w:sz="0" w:space="0" w:color="auto"/>
        <w:right w:val="none" w:sz="0" w:space="0" w:color="auto"/>
      </w:divBdr>
    </w:div>
    <w:div w:id="841435456">
      <w:marLeft w:val="640"/>
      <w:marRight w:val="0"/>
      <w:marTop w:val="0"/>
      <w:marBottom w:val="0"/>
      <w:divBdr>
        <w:top w:val="none" w:sz="0" w:space="0" w:color="auto"/>
        <w:left w:val="none" w:sz="0" w:space="0" w:color="auto"/>
        <w:bottom w:val="none" w:sz="0" w:space="0" w:color="auto"/>
        <w:right w:val="none" w:sz="0" w:space="0" w:color="auto"/>
      </w:divBdr>
    </w:div>
    <w:div w:id="842204412">
      <w:marLeft w:val="640"/>
      <w:marRight w:val="0"/>
      <w:marTop w:val="0"/>
      <w:marBottom w:val="0"/>
      <w:divBdr>
        <w:top w:val="none" w:sz="0" w:space="0" w:color="auto"/>
        <w:left w:val="none" w:sz="0" w:space="0" w:color="auto"/>
        <w:bottom w:val="none" w:sz="0" w:space="0" w:color="auto"/>
        <w:right w:val="none" w:sz="0" w:space="0" w:color="auto"/>
      </w:divBdr>
    </w:div>
    <w:div w:id="842355491">
      <w:marLeft w:val="640"/>
      <w:marRight w:val="0"/>
      <w:marTop w:val="0"/>
      <w:marBottom w:val="0"/>
      <w:divBdr>
        <w:top w:val="none" w:sz="0" w:space="0" w:color="auto"/>
        <w:left w:val="none" w:sz="0" w:space="0" w:color="auto"/>
        <w:bottom w:val="none" w:sz="0" w:space="0" w:color="auto"/>
        <w:right w:val="none" w:sz="0" w:space="0" w:color="auto"/>
      </w:divBdr>
    </w:div>
    <w:div w:id="842742084">
      <w:marLeft w:val="640"/>
      <w:marRight w:val="0"/>
      <w:marTop w:val="0"/>
      <w:marBottom w:val="0"/>
      <w:divBdr>
        <w:top w:val="none" w:sz="0" w:space="0" w:color="auto"/>
        <w:left w:val="none" w:sz="0" w:space="0" w:color="auto"/>
        <w:bottom w:val="none" w:sz="0" w:space="0" w:color="auto"/>
        <w:right w:val="none" w:sz="0" w:space="0" w:color="auto"/>
      </w:divBdr>
    </w:div>
    <w:div w:id="842863851">
      <w:marLeft w:val="640"/>
      <w:marRight w:val="0"/>
      <w:marTop w:val="0"/>
      <w:marBottom w:val="0"/>
      <w:divBdr>
        <w:top w:val="none" w:sz="0" w:space="0" w:color="auto"/>
        <w:left w:val="none" w:sz="0" w:space="0" w:color="auto"/>
        <w:bottom w:val="none" w:sz="0" w:space="0" w:color="auto"/>
        <w:right w:val="none" w:sz="0" w:space="0" w:color="auto"/>
      </w:divBdr>
    </w:div>
    <w:div w:id="842936251">
      <w:marLeft w:val="640"/>
      <w:marRight w:val="0"/>
      <w:marTop w:val="0"/>
      <w:marBottom w:val="0"/>
      <w:divBdr>
        <w:top w:val="none" w:sz="0" w:space="0" w:color="auto"/>
        <w:left w:val="none" w:sz="0" w:space="0" w:color="auto"/>
        <w:bottom w:val="none" w:sz="0" w:space="0" w:color="auto"/>
        <w:right w:val="none" w:sz="0" w:space="0" w:color="auto"/>
      </w:divBdr>
    </w:div>
    <w:div w:id="845437562">
      <w:marLeft w:val="640"/>
      <w:marRight w:val="0"/>
      <w:marTop w:val="0"/>
      <w:marBottom w:val="0"/>
      <w:divBdr>
        <w:top w:val="none" w:sz="0" w:space="0" w:color="auto"/>
        <w:left w:val="none" w:sz="0" w:space="0" w:color="auto"/>
        <w:bottom w:val="none" w:sz="0" w:space="0" w:color="auto"/>
        <w:right w:val="none" w:sz="0" w:space="0" w:color="auto"/>
      </w:divBdr>
    </w:div>
    <w:div w:id="845905780">
      <w:marLeft w:val="640"/>
      <w:marRight w:val="0"/>
      <w:marTop w:val="0"/>
      <w:marBottom w:val="0"/>
      <w:divBdr>
        <w:top w:val="none" w:sz="0" w:space="0" w:color="auto"/>
        <w:left w:val="none" w:sz="0" w:space="0" w:color="auto"/>
        <w:bottom w:val="none" w:sz="0" w:space="0" w:color="auto"/>
        <w:right w:val="none" w:sz="0" w:space="0" w:color="auto"/>
      </w:divBdr>
    </w:div>
    <w:div w:id="846137267">
      <w:marLeft w:val="640"/>
      <w:marRight w:val="0"/>
      <w:marTop w:val="0"/>
      <w:marBottom w:val="0"/>
      <w:divBdr>
        <w:top w:val="none" w:sz="0" w:space="0" w:color="auto"/>
        <w:left w:val="none" w:sz="0" w:space="0" w:color="auto"/>
        <w:bottom w:val="none" w:sz="0" w:space="0" w:color="auto"/>
        <w:right w:val="none" w:sz="0" w:space="0" w:color="auto"/>
      </w:divBdr>
    </w:div>
    <w:div w:id="846293226">
      <w:marLeft w:val="640"/>
      <w:marRight w:val="0"/>
      <w:marTop w:val="0"/>
      <w:marBottom w:val="0"/>
      <w:divBdr>
        <w:top w:val="none" w:sz="0" w:space="0" w:color="auto"/>
        <w:left w:val="none" w:sz="0" w:space="0" w:color="auto"/>
        <w:bottom w:val="none" w:sz="0" w:space="0" w:color="auto"/>
        <w:right w:val="none" w:sz="0" w:space="0" w:color="auto"/>
      </w:divBdr>
    </w:div>
    <w:div w:id="846673433">
      <w:marLeft w:val="640"/>
      <w:marRight w:val="0"/>
      <w:marTop w:val="0"/>
      <w:marBottom w:val="0"/>
      <w:divBdr>
        <w:top w:val="none" w:sz="0" w:space="0" w:color="auto"/>
        <w:left w:val="none" w:sz="0" w:space="0" w:color="auto"/>
        <w:bottom w:val="none" w:sz="0" w:space="0" w:color="auto"/>
        <w:right w:val="none" w:sz="0" w:space="0" w:color="auto"/>
      </w:divBdr>
    </w:div>
    <w:div w:id="846675951">
      <w:marLeft w:val="640"/>
      <w:marRight w:val="0"/>
      <w:marTop w:val="0"/>
      <w:marBottom w:val="0"/>
      <w:divBdr>
        <w:top w:val="none" w:sz="0" w:space="0" w:color="auto"/>
        <w:left w:val="none" w:sz="0" w:space="0" w:color="auto"/>
        <w:bottom w:val="none" w:sz="0" w:space="0" w:color="auto"/>
        <w:right w:val="none" w:sz="0" w:space="0" w:color="auto"/>
      </w:divBdr>
    </w:div>
    <w:div w:id="846679008">
      <w:marLeft w:val="640"/>
      <w:marRight w:val="0"/>
      <w:marTop w:val="0"/>
      <w:marBottom w:val="0"/>
      <w:divBdr>
        <w:top w:val="none" w:sz="0" w:space="0" w:color="auto"/>
        <w:left w:val="none" w:sz="0" w:space="0" w:color="auto"/>
        <w:bottom w:val="none" w:sz="0" w:space="0" w:color="auto"/>
        <w:right w:val="none" w:sz="0" w:space="0" w:color="auto"/>
      </w:divBdr>
    </w:div>
    <w:div w:id="847059936">
      <w:bodyDiv w:val="1"/>
      <w:marLeft w:val="0"/>
      <w:marRight w:val="0"/>
      <w:marTop w:val="0"/>
      <w:marBottom w:val="0"/>
      <w:divBdr>
        <w:top w:val="none" w:sz="0" w:space="0" w:color="auto"/>
        <w:left w:val="none" w:sz="0" w:space="0" w:color="auto"/>
        <w:bottom w:val="none" w:sz="0" w:space="0" w:color="auto"/>
        <w:right w:val="none" w:sz="0" w:space="0" w:color="auto"/>
      </w:divBdr>
      <w:divsChild>
        <w:div w:id="865748810">
          <w:marLeft w:val="640"/>
          <w:marRight w:val="0"/>
          <w:marTop w:val="0"/>
          <w:marBottom w:val="0"/>
          <w:divBdr>
            <w:top w:val="none" w:sz="0" w:space="0" w:color="auto"/>
            <w:left w:val="none" w:sz="0" w:space="0" w:color="auto"/>
            <w:bottom w:val="none" w:sz="0" w:space="0" w:color="auto"/>
            <w:right w:val="none" w:sz="0" w:space="0" w:color="auto"/>
          </w:divBdr>
        </w:div>
        <w:div w:id="825047756">
          <w:marLeft w:val="640"/>
          <w:marRight w:val="0"/>
          <w:marTop w:val="0"/>
          <w:marBottom w:val="0"/>
          <w:divBdr>
            <w:top w:val="none" w:sz="0" w:space="0" w:color="auto"/>
            <w:left w:val="none" w:sz="0" w:space="0" w:color="auto"/>
            <w:bottom w:val="none" w:sz="0" w:space="0" w:color="auto"/>
            <w:right w:val="none" w:sz="0" w:space="0" w:color="auto"/>
          </w:divBdr>
        </w:div>
        <w:div w:id="1191651476">
          <w:marLeft w:val="640"/>
          <w:marRight w:val="0"/>
          <w:marTop w:val="0"/>
          <w:marBottom w:val="0"/>
          <w:divBdr>
            <w:top w:val="none" w:sz="0" w:space="0" w:color="auto"/>
            <w:left w:val="none" w:sz="0" w:space="0" w:color="auto"/>
            <w:bottom w:val="none" w:sz="0" w:space="0" w:color="auto"/>
            <w:right w:val="none" w:sz="0" w:space="0" w:color="auto"/>
          </w:divBdr>
        </w:div>
        <w:div w:id="1776628494">
          <w:marLeft w:val="640"/>
          <w:marRight w:val="0"/>
          <w:marTop w:val="0"/>
          <w:marBottom w:val="0"/>
          <w:divBdr>
            <w:top w:val="none" w:sz="0" w:space="0" w:color="auto"/>
            <w:left w:val="none" w:sz="0" w:space="0" w:color="auto"/>
            <w:bottom w:val="none" w:sz="0" w:space="0" w:color="auto"/>
            <w:right w:val="none" w:sz="0" w:space="0" w:color="auto"/>
          </w:divBdr>
        </w:div>
      </w:divsChild>
    </w:div>
    <w:div w:id="847602518">
      <w:marLeft w:val="640"/>
      <w:marRight w:val="0"/>
      <w:marTop w:val="0"/>
      <w:marBottom w:val="0"/>
      <w:divBdr>
        <w:top w:val="none" w:sz="0" w:space="0" w:color="auto"/>
        <w:left w:val="none" w:sz="0" w:space="0" w:color="auto"/>
        <w:bottom w:val="none" w:sz="0" w:space="0" w:color="auto"/>
        <w:right w:val="none" w:sz="0" w:space="0" w:color="auto"/>
      </w:divBdr>
    </w:div>
    <w:div w:id="850411928">
      <w:marLeft w:val="640"/>
      <w:marRight w:val="0"/>
      <w:marTop w:val="0"/>
      <w:marBottom w:val="0"/>
      <w:divBdr>
        <w:top w:val="none" w:sz="0" w:space="0" w:color="auto"/>
        <w:left w:val="none" w:sz="0" w:space="0" w:color="auto"/>
        <w:bottom w:val="none" w:sz="0" w:space="0" w:color="auto"/>
        <w:right w:val="none" w:sz="0" w:space="0" w:color="auto"/>
      </w:divBdr>
    </w:div>
    <w:div w:id="850535752">
      <w:marLeft w:val="640"/>
      <w:marRight w:val="0"/>
      <w:marTop w:val="0"/>
      <w:marBottom w:val="0"/>
      <w:divBdr>
        <w:top w:val="none" w:sz="0" w:space="0" w:color="auto"/>
        <w:left w:val="none" w:sz="0" w:space="0" w:color="auto"/>
        <w:bottom w:val="none" w:sz="0" w:space="0" w:color="auto"/>
        <w:right w:val="none" w:sz="0" w:space="0" w:color="auto"/>
      </w:divBdr>
    </w:div>
    <w:div w:id="850610271">
      <w:marLeft w:val="640"/>
      <w:marRight w:val="0"/>
      <w:marTop w:val="0"/>
      <w:marBottom w:val="0"/>
      <w:divBdr>
        <w:top w:val="none" w:sz="0" w:space="0" w:color="auto"/>
        <w:left w:val="none" w:sz="0" w:space="0" w:color="auto"/>
        <w:bottom w:val="none" w:sz="0" w:space="0" w:color="auto"/>
        <w:right w:val="none" w:sz="0" w:space="0" w:color="auto"/>
      </w:divBdr>
    </w:div>
    <w:div w:id="851342174">
      <w:marLeft w:val="640"/>
      <w:marRight w:val="0"/>
      <w:marTop w:val="0"/>
      <w:marBottom w:val="0"/>
      <w:divBdr>
        <w:top w:val="none" w:sz="0" w:space="0" w:color="auto"/>
        <w:left w:val="none" w:sz="0" w:space="0" w:color="auto"/>
        <w:bottom w:val="none" w:sz="0" w:space="0" w:color="auto"/>
        <w:right w:val="none" w:sz="0" w:space="0" w:color="auto"/>
      </w:divBdr>
    </w:div>
    <w:div w:id="852113248">
      <w:marLeft w:val="640"/>
      <w:marRight w:val="0"/>
      <w:marTop w:val="0"/>
      <w:marBottom w:val="0"/>
      <w:divBdr>
        <w:top w:val="none" w:sz="0" w:space="0" w:color="auto"/>
        <w:left w:val="none" w:sz="0" w:space="0" w:color="auto"/>
        <w:bottom w:val="none" w:sz="0" w:space="0" w:color="auto"/>
        <w:right w:val="none" w:sz="0" w:space="0" w:color="auto"/>
      </w:divBdr>
    </w:div>
    <w:div w:id="852576501">
      <w:marLeft w:val="640"/>
      <w:marRight w:val="0"/>
      <w:marTop w:val="0"/>
      <w:marBottom w:val="0"/>
      <w:divBdr>
        <w:top w:val="none" w:sz="0" w:space="0" w:color="auto"/>
        <w:left w:val="none" w:sz="0" w:space="0" w:color="auto"/>
        <w:bottom w:val="none" w:sz="0" w:space="0" w:color="auto"/>
        <w:right w:val="none" w:sz="0" w:space="0" w:color="auto"/>
      </w:divBdr>
    </w:div>
    <w:div w:id="852886558">
      <w:marLeft w:val="640"/>
      <w:marRight w:val="0"/>
      <w:marTop w:val="0"/>
      <w:marBottom w:val="0"/>
      <w:divBdr>
        <w:top w:val="none" w:sz="0" w:space="0" w:color="auto"/>
        <w:left w:val="none" w:sz="0" w:space="0" w:color="auto"/>
        <w:bottom w:val="none" w:sz="0" w:space="0" w:color="auto"/>
        <w:right w:val="none" w:sz="0" w:space="0" w:color="auto"/>
      </w:divBdr>
    </w:div>
    <w:div w:id="855265930">
      <w:bodyDiv w:val="1"/>
      <w:marLeft w:val="0"/>
      <w:marRight w:val="0"/>
      <w:marTop w:val="0"/>
      <w:marBottom w:val="0"/>
      <w:divBdr>
        <w:top w:val="none" w:sz="0" w:space="0" w:color="auto"/>
        <w:left w:val="none" w:sz="0" w:space="0" w:color="auto"/>
        <w:bottom w:val="none" w:sz="0" w:space="0" w:color="auto"/>
        <w:right w:val="none" w:sz="0" w:space="0" w:color="auto"/>
      </w:divBdr>
      <w:divsChild>
        <w:div w:id="742608605">
          <w:marLeft w:val="640"/>
          <w:marRight w:val="0"/>
          <w:marTop w:val="0"/>
          <w:marBottom w:val="0"/>
          <w:divBdr>
            <w:top w:val="none" w:sz="0" w:space="0" w:color="auto"/>
            <w:left w:val="none" w:sz="0" w:space="0" w:color="auto"/>
            <w:bottom w:val="none" w:sz="0" w:space="0" w:color="auto"/>
            <w:right w:val="none" w:sz="0" w:space="0" w:color="auto"/>
          </w:divBdr>
        </w:div>
        <w:div w:id="578177113">
          <w:marLeft w:val="640"/>
          <w:marRight w:val="0"/>
          <w:marTop w:val="0"/>
          <w:marBottom w:val="0"/>
          <w:divBdr>
            <w:top w:val="none" w:sz="0" w:space="0" w:color="auto"/>
            <w:left w:val="none" w:sz="0" w:space="0" w:color="auto"/>
            <w:bottom w:val="none" w:sz="0" w:space="0" w:color="auto"/>
            <w:right w:val="none" w:sz="0" w:space="0" w:color="auto"/>
          </w:divBdr>
        </w:div>
        <w:div w:id="1193180035">
          <w:marLeft w:val="640"/>
          <w:marRight w:val="0"/>
          <w:marTop w:val="0"/>
          <w:marBottom w:val="0"/>
          <w:divBdr>
            <w:top w:val="none" w:sz="0" w:space="0" w:color="auto"/>
            <w:left w:val="none" w:sz="0" w:space="0" w:color="auto"/>
            <w:bottom w:val="none" w:sz="0" w:space="0" w:color="auto"/>
            <w:right w:val="none" w:sz="0" w:space="0" w:color="auto"/>
          </w:divBdr>
        </w:div>
        <w:div w:id="1078289385">
          <w:marLeft w:val="640"/>
          <w:marRight w:val="0"/>
          <w:marTop w:val="0"/>
          <w:marBottom w:val="0"/>
          <w:divBdr>
            <w:top w:val="none" w:sz="0" w:space="0" w:color="auto"/>
            <w:left w:val="none" w:sz="0" w:space="0" w:color="auto"/>
            <w:bottom w:val="none" w:sz="0" w:space="0" w:color="auto"/>
            <w:right w:val="none" w:sz="0" w:space="0" w:color="auto"/>
          </w:divBdr>
        </w:div>
        <w:div w:id="904993808">
          <w:marLeft w:val="640"/>
          <w:marRight w:val="0"/>
          <w:marTop w:val="0"/>
          <w:marBottom w:val="0"/>
          <w:divBdr>
            <w:top w:val="none" w:sz="0" w:space="0" w:color="auto"/>
            <w:left w:val="none" w:sz="0" w:space="0" w:color="auto"/>
            <w:bottom w:val="none" w:sz="0" w:space="0" w:color="auto"/>
            <w:right w:val="none" w:sz="0" w:space="0" w:color="auto"/>
          </w:divBdr>
        </w:div>
        <w:div w:id="619068388">
          <w:marLeft w:val="640"/>
          <w:marRight w:val="0"/>
          <w:marTop w:val="0"/>
          <w:marBottom w:val="0"/>
          <w:divBdr>
            <w:top w:val="none" w:sz="0" w:space="0" w:color="auto"/>
            <w:left w:val="none" w:sz="0" w:space="0" w:color="auto"/>
            <w:bottom w:val="none" w:sz="0" w:space="0" w:color="auto"/>
            <w:right w:val="none" w:sz="0" w:space="0" w:color="auto"/>
          </w:divBdr>
        </w:div>
        <w:div w:id="1726755307">
          <w:marLeft w:val="640"/>
          <w:marRight w:val="0"/>
          <w:marTop w:val="0"/>
          <w:marBottom w:val="0"/>
          <w:divBdr>
            <w:top w:val="none" w:sz="0" w:space="0" w:color="auto"/>
            <w:left w:val="none" w:sz="0" w:space="0" w:color="auto"/>
            <w:bottom w:val="none" w:sz="0" w:space="0" w:color="auto"/>
            <w:right w:val="none" w:sz="0" w:space="0" w:color="auto"/>
          </w:divBdr>
        </w:div>
        <w:div w:id="1519737669">
          <w:marLeft w:val="640"/>
          <w:marRight w:val="0"/>
          <w:marTop w:val="0"/>
          <w:marBottom w:val="0"/>
          <w:divBdr>
            <w:top w:val="none" w:sz="0" w:space="0" w:color="auto"/>
            <w:left w:val="none" w:sz="0" w:space="0" w:color="auto"/>
            <w:bottom w:val="none" w:sz="0" w:space="0" w:color="auto"/>
            <w:right w:val="none" w:sz="0" w:space="0" w:color="auto"/>
          </w:divBdr>
        </w:div>
        <w:div w:id="870919311">
          <w:marLeft w:val="640"/>
          <w:marRight w:val="0"/>
          <w:marTop w:val="0"/>
          <w:marBottom w:val="0"/>
          <w:divBdr>
            <w:top w:val="none" w:sz="0" w:space="0" w:color="auto"/>
            <w:left w:val="none" w:sz="0" w:space="0" w:color="auto"/>
            <w:bottom w:val="none" w:sz="0" w:space="0" w:color="auto"/>
            <w:right w:val="none" w:sz="0" w:space="0" w:color="auto"/>
          </w:divBdr>
        </w:div>
        <w:div w:id="517819640">
          <w:marLeft w:val="640"/>
          <w:marRight w:val="0"/>
          <w:marTop w:val="0"/>
          <w:marBottom w:val="0"/>
          <w:divBdr>
            <w:top w:val="none" w:sz="0" w:space="0" w:color="auto"/>
            <w:left w:val="none" w:sz="0" w:space="0" w:color="auto"/>
            <w:bottom w:val="none" w:sz="0" w:space="0" w:color="auto"/>
            <w:right w:val="none" w:sz="0" w:space="0" w:color="auto"/>
          </w:divBdr>
        </w:div>
        <w:div w:id="215901560">
          <w:marLeft w:val="640"/>
          <w:marRight w:val="0"/>
          <w:marTop w:val="0"/>
          <w:marBottom w:val="0"/>
          <w:divBdr>
            <w:top w:val="none" w:sz="0" w:space="0" w:color="auto"/>
            <w:left w:val="none" w:sz="0" w:space="0" w:color="auto"/>
            <w:bottom w:val="none" w:sz="0" w:space="0" w:color="auto"/>
            <w:right w:val="none" w:sz="0" w:space="0" w:color="auto"/>
          </w:divBdr>
        </w:div>
        <w:div w:id="433283251">
          <w:marLeft w:val="640"/>
          <w:marRight w:val="0"/>
          <w:marTop w:val="0"/>
          <w:marBottom w:val="0"/>
          <w:divBdr>
            <w:top w:val="none" w:sz="0" w:space="0" w:color="auto"/>
            <w:left w:val="none" w:sz="0" w:space="0" w:color="auto"/>
            <w:bottom w:val="none" w:sz="0" w:space="0" w:color="auto"/>
            <w:right w:val="none" w:sz="0" w:space="0" w:color="auto"/>
          </w:divBdr>
        </w:div>
        <w:div w:id="69738038">
          <w:marLeft w:val="640"/>
          <w:marRight w:val="0"/>
          <w:marTop w:val="0"/>
          <w:marBottom w:val="0"/>
          <w:divBdr>
            <w:top w:val="none" w:sz="0" w:space="0" w:color="auto"/>
            <w:left w:val="none" w:sz="0" w:space="0" w:color="auto"/>
            <w:bottom w:val="none" w:sz="0" w:space="0" w:color="auto"/>
            <w:right w:val="none" w:sz="0" w:space="0" w:color="auto"/>
          </w:divBdr>
        </w:div>
        <w:div w:id="9264978">
          <w:marLeft w:val="640"/>
          <w:marRight w:val="0"/>
          <w:marTop w:val="0"/>
          <w:marBottom w:val="0"/>
          <w:divBdr>
            <w:top w:val="none" w:sz="0" w:space="0" w:color="auto"/>
            <w:left w:val="none" w:sz="0" w:space="0" w:color="auto"/>
            <w:bottom w:val="none" w:sz="0" w:space="0" w:color="auto"/>
            <w:right w:val="none" w:sz="0" w:space="0" w:color="auto"/>
          </w:divBdr>
        </w:div>
        <w:div w:id="84351580">
          <w:marLeft w:val="640"/>
          <w:marRight w:val="0"/>
          <w:marTop w:val="0"/>
          <w:marBottom w:val="0"/>
          <w:divBdr>
            <w:top w:val="none" w:sz="0" w:space="0" w:color="auto"/>
            <w:left w:val="none" w:sz="0" w:space="0" w:color="auto"/>
            <w:bottom w:val="none" w:sz="0" w:space="0" w:color="auto"/>
            <w:right w:val="none" w:sz="0" w:space="0" w:color="auto"/>
          </w:divBdr>
        </w:div>
        <w:div w:id="1476138881">
          <w:marLeft w:val="640"/>
          <w:marRight w:val="0"/>
          <w:marTop w:val="0"/>
          <w:marBottom w:val="0"/>
          <w:divBdr>
            <w:top w:val="none" w:sz="0" w:space="0" w:color="auto"/>
            <w:left w:val="none" w:sz="0" w:space="0" w:color="auto"/>
            <w:bottom w:val="none" w:sz="0" w:space="0" w:color="auto"/>
            <w:right w:val="none" w:sz="0" w:space="0" w:color="auto"/>
          </w:divBdr>
        </w:div>
        <w:div w:id="237175388">
          <w:marLeft w:val="640"/>
          <w:marRight w:val="0"/>
          <w:marTop w:val="0"/>
          <w:marBottom w:val="0"/>
          <w:divBdr>
            <w:top w:val="none" w:sz="0" w:space="0" w:color="auto"/>
            <w:left w:val="none" w:sz="0" w:space="0" w:color="auto"/>
            <w:bottom w:val="none" w:sz="0" w:space="0" w:color="auto"/>
            <w:right w:val="none" w:sz="0" w:space="0" w:color="auto"/>
          </w:divBdr>
        </w:div>
        <w:div w:id="1209995381">
          <w:marLeft w:val="640"/>
          <w:marRight w:val="0"/>
          <w:marTop w:val="0"/>
          <w:marBottom w:val="0"/>
          <w:divBdr>
            <w:top w:val="none" w:sz="0" w:space="0" w:color="auto"/>
            <w:left w:val="none" w:sz="0" w:space="0" w:color="auto"/>
            <w:bottom w:val="none" w:sz="0" w:space="0" w:color="auto"/>
            <w:right w:val="none" w:sz="0" w:space="0" w:color="auto"/>
          </w:divBdr>
        </w:div>
        <w:div w:id="956839977">
          <w:marLeft w:val="640"/>
          <w:marRight w:val="0"/>
          <w:marTop w:val="0"/>
          <w:marBottom w:val="0"/>
          <w:divBdr>
            <w:top w:val="none" w:sz="0" w:space="0" w:color="auto"/>
            <w:left w:val="none" w:sz="0" w:space="0" w:color="auto"/>
            <w:bottom w:val="none" w:sz="0" w:space="0" w:color="auto"/>
            <w:right w:val="none" w:sz="0" w:space="0" w:color="auto"/>
          </w:divBdr>
        </w:div>
        <w:div w:id="2051570232">
          <w:marLeft w:val="640"/>
          <w:marRight w:val="0"/>
          <w:marTop w:val="0"/>
          <w:marBottom w:val="0"/>
          <w:divBdr>
            <w:top w:val="none" w:sz="0" w:space="0" w:color="auto"/>
            <w:left w:val="none" w:sz="0" w:space="0" w:color="auto"/>
            <w:bottom w:val="none" w:sz="0" w:space="0" w:color="auto"/>
            <w:right w:val="none" w:sz="0" w:space="0" w:color="auto"/>
          </w:divBdr>
        </w:div>
        <w:div w:id="1879471935">
          <w:marLeft w:val="640"/>
          <w:marRight w:val="0"/>
          <w:marTop w:val="0"/>
          <w:marBottom w:val="0"/>
          <w:divBdr>
            <w:top w:val="none" w:sz="0" w:space="0" w:color="auto"/>
            <w:left w:val="none" w:sz="0" w:space="0" w:color="auto"/>
            <w:bottom w:val="none" w:sz="0" w:space="0" w:color="auto"/>
            <w:right w:val="none" w:sz="0" w:space="0" w:color="auto"/>
          </w:divBdr>
        </w:div>
      </w:divsChild>
    </w:div>
    <w:div w:id="856306355">
      <w:marLeft w:val="640"/>
      <w:marRight w:val="0"/>
      <w:marTop w:val="0"/>
      <w:marBottom w:val="0"/>
      <w:divBdr>
        <w:top w:val="none" w:sz="0" w:space="0" w:color="auto"/>
        <w:left w:val="none" w:sz="0" w:space="0" w:color="auto"/>
        <w:bottom w:val="none" w:sz="0" w:space="0" w:color="auto"/>
        <w:right w:val="none" w:sz="0" w:space="0" w:color="auto"/>
      </w:divBdr>
    </w:div>
    <w:div w:id="856579641">
      <w:marLeft w:val="640"/>
      <w:marRight w:val="0"/>
      <w:marTop w:val="0"/>
      <w:marBottom w:val="0"/>
      <w:divBdr>
        <w:top w:val="none" w:sz="0" w:space="0" w:color="auto"/>
        <w:left w:val="none" w:sz="0" w:space="0" w:color="auto"/>
        <w:bottom w:val="none" w:sz="0" w:space="0" w:color="auto"/>
        <w:right w:val="none" w:sz="0" w:space="0" w:color="auto"/>
      </w:divBdr>
    </w:div>
    <w:div w:id="856773827">
      <w:marLeft w:val="640"/>
      <w:marRight w:val="0"/>
      <w:marTop w:val="0"/>
      <w:marBottom w:val="0"/>
      <w:divBdr>
        <w:top w:val="none" w:sz="0" w:space="0" w:color="auto"/>
        <w:left w:val="none" w:sz="0" w:space="0" w:color="auto"/>
        <w:bottom w:val="none" w:sz="0" w:space="0" w:color="auto"/>
        <w:right w:val="none" w:sz="0" w:space="0" w:color="auto"/>
      </w:divBdr>
    </w:div>
    <w:div w:id="856968919">
      <w:marLeft w:val="640"/>
      <w:marRight w:val="0"/>
      <w:marTop w:val="0"/>
      <w:marBottom w:val="0"/>
      <w:divBdr>
        <w:top w:val="none" w:sz="0" w:space="0" w:color="auto"/>
        <w:left w:val="none" w:sz="0" w:space="0" w:color="auto"/>
        <w:bottom w:val="none" w:sz="0" w:space="0" w:color="auto"/>
        <w:right w:val="none" w:sz="0" w:space="0" w:color="auto"/>
      </w:divBdr>
    </w:div>
    <w:div w:id="857234157">
      <w:marLeft w:val="640"/>
      <w:marRight w:val="0"/>
      <w:marTop w:val="0"/>
      <w:marBottom w:val="0"/>
      <w:divBdr>
        <w:top w:val="none" w:sz="0" w:space="0" w:color="auto"/>
        <w:left w:val="none" w:sz="0" w:space="0" w:color="auto"/>
        <w:bottom w:val="none" w:sz="0" w:space="0" w:color="auto"/>
        <w:right w:val="none" w:sz="0" w:space="0" w:color="auto"/>
      </w:divBdr>
    </w:div>
    <w:div w:id="857473975">
      <w:marLeft w:val="640"/>
      <w:marRight w:val="0"/>
      <w:marTop w:val="0"/>
      <w:marBottom w:val="0"/>
      <w:divBdr>
        <w:top w:val="none" w:sz="0" w:space="0" w:color="auto"/>
        <w:left w:val="none" w:sz="0" w:space="0" w:color="auto"/>
        <w:bottom w:val="none" w:sz="0" w:space="0" w:color="auto"/>
        <w:right w:val="none" w:sz="0" w:space="0" w:color="auto"/>
      </w:divBdr>
    </w:div>
    <w:div w:id="857694579">
      <w:marLeft w:val="640"/>
      <w:marRight w:val="0"/>
      <w:marTop w:val="0"/>
      <w:marBottom w:val="0"/>
      <w:divBdr>
        <w:top w:val="none" w:sz="0" w:space="0" w:color="auto"/>
        <w:left w:val="none" w:sz="0" w:space="0" w:color="auto"/>
        <w:bottom w:val="none" w:sz="0" w:space="0" w:color="auto"/>
        <w:right w:val="none" w:sz="0" w:space="0" w:color="auto"/>
      </w:divBdr>
    </w:div>
    <w:div w:id="857886918">
      <w:marLeft w:val="640"/>
      <w:marRight w:val="0"/>
      <w:marTop w:val="0"/>
      <w:marBottom w:val="0"/>
      <w:divBdr>
        <w:top w:val="none" w:sz="0" w:space="0" w:color="auto"/>
        <w:left w:val="none" w:sz="0" w:space="0" w:color="auto"/>
        <w:bottom w:val="none" w:sz="0" w:space="0" w:color="auto"/>
        <w:right w:val="none" w:sz="0" w:space="0" w:color="auto"/>
      </w:divBdr>
    </w:div>
    <w:div w:id="859969216">
      <w:marLeft w:val="640"/>
      <w:marRight w:val="0"/>
      <w:marTop w:val="0"/>
      <w:marBottom w:val="0"/>
      <w:divBdr>
        <w:top w:val="none" w:sz="0" w:space="0" w:color="auto"/>
        <w:left w:val="none" w:sz="0" w:space="0" w:color="auto"/>
        <w:bottom w:val="none" w:sz="0" w:space="0" w:color="auto"/>
        <w:right w:val="none" w:sz="0" w:space="0" w:color="auto"/>
      </w:divBdr>
    </w:div>
    <w:div w:id="861556328">
      <w:marLeft w:val="640"/>
      <w:marRight w:val="0"/>
      <w:marTop w:val="0"/>
      <w:marBottom w:val="0"/>
      <w:divBdr>
        <w:top w:val="none" w:sz="0" w:space="0" w:color="auto"/>
        <w:left w:val="none" w:sz="0" w:space="0" w:color="auto"/>
        <w:bottom w:val="none" w:sz="0" w:space="0" w:color="auto"/>
        <w:right w:val="none" w:sz="0" w:space="0" w:color="auto"/>
      </w:divBdr>
    </w:div>
    <w:div w:id="861820890">
      <w:marLeft w:val="640"/>
      <w:marRight w:val="0"/>
      <w:marTop w:val="0"/>
      <w:marBottom w:val="0"/>
      <w:divBdr>
        <w:top w:val="none" w:sz="0" w:space="0" w:color="auto"/>
        <w:left w:val="none" w:sz="0" w:space="0" w:color="auto"/>
        <w:bottom w:val="none" w:sz="0" w:space="0" w:color="auto"/>
        <w:right w:val="none" w:sz="0" w:space="0" w:color="auto"/>
      </w:divBdr>
    </w:div>
    <w:div w:id="861822631">
      <w:marLeft w:val="640"/>
      <w:marRight w:val="0"/>
      <w:marTop w:val="0"/>
      <w:marBottom w:val="0"/>
      <w:divBdr>
        <w:top w:val="none" w:sz="0" w:space="0" w:color="auto"/>
        <w:left w:val="none" w:sz="0" w:space="0" w:color="auto"/>
        <w:bottom w:val="none" w:sz="0" w:space="0" w:color="auto"/>
        <w:right w:val="none" w:sz="0" w:space="0" w:color="auto"/>
      </w:divBdr>
    </w:div>
    <w:div w:id="862283734">
      <w:marLeft w:val="640"/>
      <w:marRight w:val="0"/>
      <w:marTop w:val="0"/>
      <w:marBottom w:val="0"/>
      <w:divBdr>
        <w:top w:val="none" w:sz="0" w:space="0" w:color="auto"/>
        <w:left w:val="none" w:sz="0" w:space="0" w:color="auto"/>
        <w:bottom w:val="none" w:sz="0" w:space="0" w:color="auto"/>
        <w:right w:val="none" w:sz="0" w:space="0" w:color="auto"/>
      </w:divBdr>
    </w:div>
    <w:div w:id="862328264">
      <w:marLeft w:val="640"/>
      <w:marRight w:val="0"/>
      <w:marTop w:val="0"/>
      <w:marBottom w:val="0"/>
      <w:divBdr>
        <w:top w:val="none" w:sz="0" w:space="0" w:color="auto"/>
        <w:left w:val="none" w:sz="0" w:space="0" w:color="auto"/>
        <w:bottom w:val="none" w:sz="0" w:space="0" w:color="auto"/>
        <w:right w:val="none" w:sz="0" w:space="0" w:color="auto"/>
      </w:divBdr>
    </w:div>
    <w:div w:id="862354643">
      <w:marLeft w:val="640"/>
      <w:marRight w:val="0"/>
      <w:marTop w:val="0"/>
      <w:marBottom w:val="0"/>
      <w:divBdr>
        <w:top w:val="none" w:sz="0" w:space="0" w:color="auto"/>
        <w:left w:val="none" w:sz="0" w:space="0" w:color="auto"/>
        <w:bottom w:val="none" w:sz="0" w:space="0" w:color="auto"/>
        <w:right w:val="none" w:sz="0" w:space="0" w:color="auto"/>
      </w:divBdr>
    </w:div>
    <w:div w:id="863250179">
      <w:marLeft w:val="640"/>
      <w:marRight w:val="0"/>
      <w:marTop w:val="0"/>
      <w:marBottom w:val="0"/>
      <w:divBdr>
        <w:top w:val="none" w:sz="0" w:space="0" w:color="auto"/>
        <w:left w:val="none" w:sz="0" w:space="0" w:color="auto"/>
        <w:bottom w:val="none" w:sz="0" w:space="0" w:color="auto"/>
        <w:right w:val="none" w:sz="0" w:space="0" w:color="auto"/>
      </w:divBdr>
    </w:div>
    <w:div w:id="863254391">
      <w:marLeft w:val="640"/>
      <w:marRight w:val="0"/>
      <w:marTop w:val="0"/>
      <w:marBottom w:val="0"/>
      <w:divBdr>
        <w:top w:val="none" w:sz="0" w:space="0" w:color="auto"/>
        <w:left w:val="none" w:sz="0" w:space="0" w:color="auto"/>
        <w:bottom w:val="none" w:sz="0" w:space="0" w:color="auto"/>
        <w:right w:val="none" w:sz="0" w:space="0" w:color="auto"/>
      </w:divBdr>
    </w:div>
    <w:div w:id="863639980">
      <w:marLeft w:val="640"/>
      <w:marRight w:val="0"/>
      <w:marTop w:val="0"/>
      <w:marBottom w:val="0"/>
      <w:divBdr>
        <w:top w:val="none" w:sz="0" w:space="0" w:color="auto"/>
        <w:left w:val="none" w:sz="0" w:space="0" w:color="auto"/>
        <w:bottom w:val="none" w:sz="0" w:space="0" w:color="auto"/>
        <w:right w:val="none" w:sz="0" w:space="0" w:color="auto"/>
      </w:divBdr>
    </w:div>
    <w:div w:id="863665477">
      <w:marLeft w:val="640"/>
      <w:marRight w:val="0"/>
      <w:marTop w:val="0"/>
      <w:marBottom w:val="0"/>
      <w:divBdr>
        <w:top w:val="none" w:sz="0" w:space="0" w:color="auto"/>
        <w:left w:val="none" w:sz="0" w:space="0" w:color="auto"/>
        <w:bottom w:val="none" w:sz="0" w:space="0" w:color="auto"/>
        <w:right w:val="none" w:sz="0" w:space="0" w:color="auto"/>
      </w:divBdr>
    </w:div>
    <w:div w:id="863666145">
      <w:marLeft w:val="640"/>
      <w:marRight w:val="0"/>
      <w:marTop w:val="0"/>
      <w:marBottom w:val="0"/>
      <w:divBdr>
        <w:top w:val="none" w:sz="0" w:space="0" w:color="auto"/>
        <w:left w:val="none" w:sz="0" w:space="0" w:color="auto"/>
        <w:bottom w:val="none" w:sz="0" w:space="0" w:color="auto"/>
        <w:right w:val="none" w:sz="0" w:space="0" w:color="auto"/>
      </w:divBdr>
    </w:div>
    <w:div w:id="864053837">
      <w:marLeft w:val="640"/>
      <w:marRight w:val="0"/>
      <w:marTop w:val="0"/>
      <w:marBottom w:val="0"/>
      <w:divBdr>
        <w:top w:val="none" w:sz="0" w:space="0" w:color="auto"/>
        <w:left w:val="none" w:sz="0" w:space="0" w:color="auto"/>
        <w:bottom w:val="none" w:sz="0" w:space="0" w:color="auto"/>
        <w:right w:val="none" w:sz="0" w:space="0" w:color="auto"/>
      </w:divBdr>
    </w:div>
    <w:div w:id="864559686">
      <w:marLeft w:val="640"/>
      <w:marRight w:val="0"/>
      <w:marTop w:val="0"/>
      <w:marBottom w:val="0"/>
      <w:divBdr>
        <w:top w:val="none" w:sz="0" w:space="0" w:color="auto"/>
        <w:left w:val="none" w:sz="0" w:space="0" w:color="auto"/>
        <w:bottom w:val="none" w:sz="0" w:space="0" w:color="auto"/>
        <w:right w:val="none" w:sz="0" w:space="0" w:color="auto"/>
      </w:divBdr>
    </w:div>
    <w:div w:id="865292659">
      <w:marLeft w:val="640"/>
      <w:marRight w:val="0"/>
      <w:marTop w:val="0"/>
      <w:marBottom w:val="0"/>
      <w:divBdr>
        <w:top w:val="none" w:sz="0" w:space="0" w:color="auto"/>
        <w:left w:val="none" w:sz="0" w:space="0" w:color="auto"/>
        <w:bottom w:val="none" w:sz="0" w:space="0" w:color="auto"/>
        <w:right w:val="none" w:sz="0" w:space="0" w:color="auto"/>
      </w:divBdr>
    </w:div>
    <w:div w:id="866454462">
      <w:marLeft w:val="640"/>
      <w:marRight w:val="0"/>
      <w:marTop w:val="0"/>
      <w:marBottom w:val="0"/>
      <w:divBdr>
        <w:top w:val="none" w:sz="0" w:space="0" w:color="auto"/>
        <w:left w:val="none" w:sz="0" w:space="0" w:color="auto"/>
        <w:bottom w:val="none" w:sz="0" w:space="0" w:color="auto"/>
        <w:right w:val="none" w:sz="0" w:space="0" w:color="auto"/>
      </w:divBdr>
    </w:div>
    <w:div w:id="866479922">
      <w:marLeft w:val="640"/>
      <w:marRight w:val="0"/>
      <w:marTop w:val="0"/>
      <w:marBottom w:val="0"/>
      <w:divBdr>
        <w:top w:val="none" w:sz="0" w:space="0" w:color="auto"/>
        <w:left w:val="none" w:sz="0" w:space="0" w:color="auto"/>
        <w:bottom w:val="none" w:sz="0" w:space="0" w:color="auto"/>
        <w:right w:val="none" w:sz="0" w:space="0" w:color="auto"/>
      </w:divBdr>
    </w:div>
    <w:div w:id="866524299">
      <w:marLeft w:val="640"/>
      <w:marRight w:val="0"/>
      <w:marTop w:val="0"/>
      <w:marBottom w:val="0"/>
      <w:divBdr>
        <w:top w:val="none" w:sz="0" w:space="0" w:color="auto"/>
        <w:left w:val="none" w:sz="0" w:space="0" w:color="auto"/>
        <w:bottom w:val="none" w:sz="0" w:space="0" w:color="auto"/>
        <w:right w:val="none" w:sz="0" w:space="0" w:color="auto"/>
      </w:divBdr>
    </w:div>
    <w:div w:id="867335757">
      <w:marLeft w:val="640"/>
      <w:marRight w:val="0"/>
      <w:marTop w:val="0"/>
      <w:marBottom w:val="0"/>
      <w:divBdr>
        <w:top w:val="none" w:sz="0" w:space="0" w:color="auto"/>
        <w:left w:val="none" w:sz="0" w:space="0" w:color="auto"/>
        <w:bottom w:val="none" w:sz="0" w:space="0" w:color="auto"/>
        <w:right w:val="none" w:sz="0" w:space="0" w:color="auto"/>
      </w:divBdr>
    </w:div>
    <w:div w:id="868030201">
      <w:marLeft w:val="640"/>
      <w:marRight w:val="0"/>
      <w:marTop w:val="0"/>
      <w:marBottom w:val="0"/>
      <w:divBdr>
        <w:top w:val="none" w:sz="0" w:space="0" w:color="auto"/>
        <w:left w:val="none" w:sz="0" w:space="0" w:color="auto"/>
        <w:bottom w:val="none" w:sz="0" w:space="0" w:color="auto"/>
        <w:right w:val="none" w:sz="0" w:space="0" w:color="auto"/>
      </w:divBdr>
    </w:div>
    <w:div w:id="868765615">
      <w:marLeft w:val="640"/>
      <w:marRight w:val="0"/>
      <w:marTop w:val="0"/>
      <w:marBottom w:val="0"/>
      <w:divBdr>
        <w:top w:val="none" w:sz="0" w:space="0" w:color="auto"/>
        <w:left w:val="none" w:sz="0" w:space="0" w:color="auto"/>
        <w:bottom w:val="none" w:sz="0" w:space="0" w:color="auto"/>
        <w:right w:val="none" w:sz="0" w:space="0" w:color="auto"/>
      </w:divBdr>
    </w:div>
    <w:div w:id="869299084">
      <w:marLeft w:val="640"/>
      <w:marRight w:val="0"/>
      <w:marTop w:val="0"/>
      <w:marBottom w:val="0"/>
      <w:divBdr>
        <w:top w:val="none" w:sz="0" w:space="0" w:color="auto"/>
        <w:left w:val="none" w:sz="0" w:space="0" w:color="auto"/>
        <w:bottom w:val="none" w:sz="0" w:space="0" w:color="auto"/>
        <w:right w:val="none" w:sz="0" w:space="0" w:color="auto"/>
      </w:divBdr>
    </w:div>
    <w:div w:id="869611345">
      <w:marLeft w:val="640"/>
      <w:marRight w:val="0"/>
      <w:marTop w:val="0"/>
      <w:marBottom w:val="0"/>
      <w:divBdr>
        <w:top w:val="none" w:sz="0" w:space="0" w:color="auto"/>
        <w:left w:val="none" w:sz="0" w:space="0" w:color="auto"/>
        <w:bottom w:val="none" w:sz="0" w:space="0" w:color="auto"/>
        <w:right w:val="none" w:sz="0" w:space="0" w:color="auto"/>
      </w:divBdr>
    </w:div>
    <w:div w:id="870532669">
      <w:marLeft w:val="640"/>
      <w:marRight w:val="0"/>
      <w:marTop w:val="0"/>
      <w:marBottom w:val="0"/>
      <w:divBdr>
        <w:top w:val="none" w:sz="0" w:space="0" w:color="auto"/>
        <w:left w:val="none" w:sz="0" w:space="0" w:color="auto"/>
        <w:bottom w:val="none" w:sz="0" w:space="0" w:color="auto"/>
        <w:right w:val="none" w:sz="0" w:space="0" w:color="auto"/>
      </w:divBdr>
    </w:div>
    <w:div w:id="870654731">
      <w:marLeft w:val="640"/>
      <w:marRight w:val="0"/>
      <w:marTop w:val="0"/>
      <w:marBottom w:val="0"/>
      <w:divBdr>
        <w:top w:val="none" w:sz="0" w:space="0" w:color="auto"/>
        <w:left w:val="none" w:sz="0" w:space="0" w:color="auto"/>
        <w:bottom w:val="none" w:sz="0" w:space="0" w:color="auto"/>
        <w:right w:val="none" w:sz="0" w:space="0" w:color="auto"/>
      </w:divBdr>
    </w:div>
    <w:div w:id="870845760">
      <w:marLeft w:val="640"/>
      <w:marRight w:val="0"/>
      <w:marTop w:val="0"/>
      <w:marBottom w:val="0"/>
      <w:divBdr>
        <w:top w:val="none" w:sz="0" w:space="0" w:color="auto"/>
        <w:left w:val="none" w:sz="0" w:space="0" w:color="auto"/>
        <w:bottom w:val="none" w:sz="0" w:space="0" w:color="auto"/>
        <w:right w:val="none" w:sz="0" w:space="0" w:color="auto"/>
      </w:divBdr>
    </w:div>
    <w:div w:id="870922433">
      <w:marLeft w:val="640"/>
      <w:marRight w:val="0"/>
      <w:marTop w:val="0"/>
      <w:marBottom w:val="0"/>
      <w:divBdr>
        <w:top w:val="none" w:sz="0" w:space="0" w:color="auto"/>
        <w:left w:val="none" w:sz="0" w:space="0" w:color="auto"/>
        <w:bottom w:val="none" w:sz="0" w:space="0" w:color="auto"/>
        <w:right w:val="none" w:sz="0" w:space="0" w:color="auto"/>
      </w:divBdr>
    </w:div>
    <w:div w:id="870923183">
      <w:marLeft w:val="640"/>
      <w:marRight w:val="0"/>
      <w:marTop w:val="0"/>
      <w:marBottom w:val="0"/>
      <w:divBdr>
        <w:top w:val="none" w:sz="0" w:space="0" w:color="auto"/>
        <w:left w:val="none" w:sz="0" w:space="0" w:color="auto"/>
        <w:bottom w:val="none" w:sz="0" w:space="0" w:color="auto"/>
        <w:right w:val="none" w:sz="0" w:space="0" w:color="auto"/>
      </w:divBdr>
    </w:div>
    <w:div w:id="871500956">
      <w:marLeft w:val="640"/>
      <w:marRight w:val="0"/>
      <w:marTop w:val="0"/>
      <w:marBottom w:val="0"/>
      <w:divBdr>
        <w:top w:val="none" w:sz="0" w:space="0" w:color="auto"/>
        <w:left w:val="none" w:sz="0" w:space="0" w:color="auto"/>
        <w:bottom w:val="none" w:sz="0" w:space="0" w:color="auto"/>
        <w:right w:val="none" w:sz="0" w:space="0" w:color="auto"/>
      </w:divBdr>
    </w:div>
    <w:div w:id="872617800">
      <w:marLeft w:val="640"/>
      <w:marRight w:val="0"/>
      <w:marTop w:val="0"/>
      <w:marBottom w:val="0"/>
      <w:divBdr>
        <w:top w:val="none" w:sz="0" w:space="0" w:color="auto"/>
        <w:left w:val="none" w:sz="0" w:space="0" w:color="auto"/>
        <w:bottom w:val="none" w:sz="0" w:space="0" w:color="auto"/>
        <w:right w:val="none" w:sz="0" w:space="0" w:color="auto"/>
      </w:divBdr>
    </w:div>
    <w:div w:id="872839363">
      <w:marLeft w:val="640"/>
      <w:marRight w:val="0"/>
      <w:marTop w:val="0"/>
      <w:marBottom w:val="0"/>
      <w:divBdr>
        <w:top w:val="none" w:sz="0" w:space="0" w:color="auto"/>
        <w:left w:val="none" w:sz="0" w:space="0" w:color="auto"/>
        <w:bottom w:val="none" w:sz="0" w:space="0" w:color="auto"/>
        <w:right w:val="none" w:sz="0" w:space="0" w:color="auto"/>
      </w:divBdr>
    </w:div>
    <w:div w:id="873426492">
      <w:marLeft w:val="640"/>
      <w:marRight w:val="0"/>
      <w:marTop w:val="0"/>
      <w:marBottom w:val="0"/>
      <w:divBdr>
        <w:top w:val="none" w:sz="0" w:space="0" w:color="auto"/>
        <w:left w:val="none" w:sz="0" w:space="0" w:color="auto"/>
        <w:bottom w:val="none" w:sz="0" w:space="0" w:color="auto"/>
        <w:right w:val="none" w:sz="0" w:space="0" w:color="auto"/>
      </w:divBdr>
    </w:div>
    <w:div w:id="874924984">
      <w:marLeft w:val="640"/>
      <w:marRight w:val="0"/>
      <w:marTop w:val="0"/>
      <w:marBottom w:val="0"/>
      <w:divBdr>
        <w:top w:val="none" w:sz="0" w:space="0" w:color="auto"/>
        <w:left w:val="none" w:sz="0" w:space="0" w:color="auto"/>
        <w:bottom w:val="none" w:sz="0" w:space="0" w:color="auto"/>
        <w:right w:val="none" w:sz="0" w:space="0" w:color="auto"/>
      </w:divBdr>
    </w:div>
    <w:div w:id="875699786">
      <w:marLeft w:val="640"/>
      <w:marRight w:val="0"/>
      <w:marTop w:val="0"/>
      <w:marBottom w:val="0"/>
      <w:divBdr>
        <w:top w:val="none" w:sz="0" w:space="0" w:color="auto"/>
        <w:left w:val="none" w:sz="0" w:space="0" w:color="auto"/>
        <w:bottom w:val="none" w:sz="0" w:space="0" w:color="auto"/>
        <w:right w:val="none" w:sz="0" w:space="0" w:color="auto"/>
      </w:divBdr>
    </w:div>
    <w:div w:id="875968263">
      <w:marLeft w:val="640"/>
      <w:marRight w:val="0"/>
      <w:marTop w:val="0"/>
      <w:marBottom w:val="0"/>
      <w:divBdr>
        <w:top w:val="none" w:sz="0" w:space="0" w:color="auto"/>
        <w:left w:val="none" w:sz="0" w:space="0" w:color="auto"/>
        <w:bottom w:val="none" w:sz="0" w:space="0" w:color="auto"/>
        <w:right w:val="none" w:sz="0" w:space="0" w:color="auto"/>
      </w:divBdr>
    </w:div>
    <w:div w:id="876429597">
      <w:marLeft w:val="640"/>
      <w:marRight w:val="0"/>
      <w:marTop w:val="0"/>
      <w:marBottom w:val="0"/>
      <w:divBdr>
        <w:top w:val="none" w:sz="0" w:space="0" w:color="auto"/>
        <w:left w:val="none" w:sz="0" w:space="0" w:color="auto"/>
        <w:bottom w:val="none" w:sz="0" w:space="0" w:color="auto"/>
        <w:right w:val="none" w:sz="0" w:space="0" w:color="auto"/>
      </w:divBdr>
    </w:div>
    <w:div w:id="877744071">
      <w:marLeft w:val="640"/>
      <w:marRight w:val="0"/>
      <w:marTop w:val="0"/>
      <w:marBottom w:val="0"/>
      <w:divBdr>
        <w:top w:val="none" w:sz="0" w:space="0" w:color="auto"/>
        <w:left w:val="none" w:sz="0" w:space="0" w:color="auto"/>
        <w:bottom w:val="none" w:sz="0" w:space="0" w:color="auto"/>
        <w:right w:val="none" w:sz="0" w:space="0" w:color="auto"/>
      </w:divBdr>
    </w:div>
    <w:div w:id="878473369">
      <w:marLeft w:val="640"/>
      <w:marRight w:val="0"/>
      <w:marTop w:val="0"/>
      <w:marBottom w:val="0"/>
      <w:divBdr>
        <w:top w:val="none" w:sz="0" w:space="0" w:color="auto"/>
        <w:left w:val="none" w:sz="0" w:space="0" w:color="auto"/>
        <w:bottom w:val="none" w:sz="0" w:space="0" w:color="auto"/>
        <w:right w:val="none" w:sz="0" w:space="0" w:color="auto"/>
      </w:divBdr>
    </w:div>
    <w:div w:id="878782034">
      <w:marLeft w:val="640"/>
      <w:marRight w:val="0"/>
      <w:marTop w:val="0"/>
      <w:marBottom w:val="0"/>
      <w:divBdr>
        <w:top w:val="none" w:sz="0" w:space="0" w:color="auto"/>
        <w:left w:val="none" w:sz="0" w:space="0" w:color="auto"/>
        <w:bottom w:val="none" w:sz="0" w:space="0" w:color="auto"/>
        <w:right w:val="none" w:sz="0" w:space="0" w:color="auto"/>
      </w:divBdr>
    </w:div>
    <w:div w:id="879316233">
      <w:marLeft w:val="640"/>
      <w:marRight w:val="0"/>
      <w:marTop w:val="0"/>
      <w:marBottom w:val="0"/>
      <w:divBdr>
        <w:top w:val="none" w:sz="0" w:space="0" w:color="auto"/>
        <w:left w:val="none" w:sz="0" w:space="0" w:color="auto"/>
        <w:bottom w:val="none" w:sz="0" w:space="0" w:color="auto"/>
        <w:right w:val="none" w:sz="0" w:space="0" w:color="auto"/>
      </w:divBdr>
    </w:div>
    <w:div w:id="879783447">
      <w:marLeft w:val="640"/>
      <w:marRight w:val="0"/>
      <w:marTop w:val="0"/>
      <w:marBottom w:val="0"/>
      <w:divBdr>
        <w:top w:val="none" w:sz="0" w:space="0" w:color="auto"/>
        <w:left w:val="none" w:sz="0" w:space="0" w:color="auto"/>
        <w:bottom w:val="none" w:sz="0" w:space="0" w:color="auto"/>
        <w:right w:val="none" w:sz="0" w:space="0" w:color="auto"/>
      </w:divBdr>
    </w:div>
    <w:div w:id="879853540">
      <w:marLeft w:val="640"/>
      <w:marRight w:val="0"/>
      <w:marTop w:val="0"/>
      <w:marBottom w:val="0"/>
      <w:divBdr>
        <w:top w:val="none" w:sz="0" w:space="0" w:color="auto"/>
        <w:left w:val="none" w:sz="0" w:space="0" w:color="auto"/>
        <w:bottom w:val="none" w:sz="0" w:space="0" w:color="auto"/>
        <w:right w:val="none" w:sz="0" w:space="0" w:color="auto"/>
      </w:divBdr>
    </w:div>
    <w:div w:id="880675864">
      <w:marLeft w:val="640"/>
      <w:marRight w:val="0"/>
      <w:marTop w:val="0"/>
      <w:marBottom w:val="0"/>
      <w:divBdr>
        <w:top w:val="none" w:sz="0" w:space="0" w:color="auto"/>
        <w:left w:val="none" w:sz="0" w:space="0" w:color="auto"/>
        <w:bottom w:val="none" w:sz="0" w:space="0" w:color="auto"/>
        <w:right w:val="none" w:sz="0" w:space="0" w:color="auto"/>
      </w:divBdr>
    </w:div>
    <w:div w:id="882905645">
      <w:marLeft w:val="640"/>
      <w:marRight w:val="0"/>
      <w:marTop w:val="0"/>
      <w:marBottom w:val="0"/>
      <w:divBdr>
        <w:top w:val="none" w:sz="0" w:space="0" w:color="auto"/>
        <w:left w:val="none" w:sz="0" w:space="0" w:color="auto"/>
        <w:bottom w:val="none" w:sz="0" w:space="0" w:color="auto"/>
        <w:right w:val="none" w:sz="0" w:space="0" w:color="auto"/>
      </w:divBdr>
    </w:div>
    <w:div w:id="883711138">
      <w:marLeft w:val="640"/>
      <w:marRight w:val="0"/>
      <w:marTop w:val="0"/>
      <w:marBottom w:val="0"/>
      <w:divBdr>
        <w:top w:val="none" w:sz="0" w:space="0" w:color="auto"/>
        <w:left w:val="none" w:sz="0" w:space="0" w:color="auto"/>
        <w:bottom w:val="none" w:sz="0" w:space="0" w:color="auto"/>
        <w:right w:val="none" w:sz="0" w:space="0" w:color="auto"/>
      </w:divBdr>
    </w:div>
    <w:div w:id="884030104">
      <w:marLeft w:val="640"/>
      <w:marRight w:val="0"/>
      <w:marTop w:val="0"/>
      <w:marBottom w:val="0"/>
      <w:divBdr>
        <w:top w:val="none" w:sz="0" w:space="0" w:color="auto"/>
        <w:left w:val="none" w:sz="0" w:space="0" w:color="auto"/>
        <w:bottom w:val="none" w:sz="0" w:space="0" w:color="auto"/>
        <w:right w:val="none" w:sz="0" w:space="0" w:color="auto"/>
      </w:divBdr>
    </w:div>
    <w:div w:id="885021062">
      <w:marLeft w:val="640"/>
      <w:marRight w:val="0"/>
      <w:marTop w:val="0"/>
      <w:marBottom w:val="0"/>
      <w:divBdr>
        <w:top w:val="none" w:sz="0" w:space="0" w:color="auto"/>
        <w:left w:val="none" w:sz="0" w:space="0" w:color="auto"/>
        <w:bottom w:val="none" w:sz="0" w:space="0" w:color="auto"/>
        <w:right w:val="none" w:sz="0" w:space="0" w:color="auto"/>
      </w:divBdr>
    </w:div>
    <w:div w:id="885214741">
      <w:marLeft w:val="640"/>
      <w:marRight w:val="0"/>
      <w:marTop w:val="0"/>
      <w:marBottom w:val="0"/>
      <w:divBdr>
        <w:top w:val="none" w:sz="0" w:space="0" w:color="auto"/>
        <w:left w:val="none" w:sz="0" w:space="0" w:color="auto"/>
        <w:bottom w:val="none" w:sz="0" w:space="0" w:color="auto"/>
        <w:right w:val="none" w:sz="0" w:space="0" w:color="auto"/>
      </w:divBdr>
    </w:div>
    <w:div w:id="886769224">
      <w:marLeft w:val="640"/>
      <w:marRight w:val="0"/>
      <w:marTop w:val="0"/>
      <w:marBottom w:val="0"/>
      <w:divBdr>
        <w:top w:val="none" w:sz="0" w:space="0" w:color="auto"/>
        <w:left w:val="none" w:sz="0" w:space="0" w:color="auto"/>
        <w:bottom w:val="none" w:sz="0" w:space="0" w:color="auto"/>
        <w:right w:val="none" w:sz="0" w:space="0" w:color="auto"/>
      </w:divBdr>
    </w:div>
    <w:div w:id="886915627">
      <w:marLeft w:val="640"/>
      <w:marRight w:val="0"/>
      <w:marTop w:val="0"/>
      <w:marBottom w:val="0"/>
      <w:divBdr>
        <w:top w:val="none" w:sz="0" w:space="0" w:color="auto"/>
        <w:left w:val="none" w:sz="0" w:space="0" w:color="auto"/>
        <w:bottom w:val="none" w:sz="0" w:space="0" w:color="auto"/>
        <w:right w:val="none" w:sz="0" w:space="0" w:color="auto"/>
      </w:divBdr>
    </w:div>
    <w:div w:id="887911987">
      <w:marLeft w:val="640"/>
      <w:marRight w:val="0"/>
      <w:marTop w:val="0"/>
      <w:marBottom w:val="0"/>
      <w:divBdr>
        <w:top w:val="none" w:sz="0" w:space="0" w:color="auto"/>
        <w:left w:val="none" w:sz="0" w:space="0" w:color="auto"/>
        <w:bottom w:val="none" w:sz="0" w:space="0" w:color="auto"/>
        <w:right w:val="none" w:sz="0" w:space="0" w:color="auto"/>
      </w:divBdr>
    </w:div>
    <w:div w:id="888153546">
      <w:marLeft w:val="640"/>
      <w:marRight w:val="0"/>
      <w:marTop w:val="0"/>
      <w:marBottom w:val="0"/>
      <w:divBdr>
        <w:top w:val="none" w:sz="0" w:space="0" w:color="auto"/>
        <w:left w:val="none" w:sz="0" w:space="0" w:color="auto"/>
        <w:bottom w:val="none" w:sz="0" w:space="0" w:color="auto"/>
        <w:right w:val="none" w:sz="0" w:space="0" w:color="auto"/>
      </w:divBdr>
    </w:div>
    <w:div w:id="888342132">
      <w:marLeft w:val="640"/>
      <w:marRight w:val="0"/>
      <w:marTop w:val="0"/>
      <w:marBottom w:val="0"/>
      <w:divBdr>
        <w:top w:val="none" w:sz="0" w:space="0" w:color="auto"/>
        <w:left w:val="none" w:sz="0" w:space="0" w:color="auto"/>
        <w:bottom w:val="none" w:sz="0" w:space="0" w:color="auto"/>
        <w:right w:val="none" w:sz="0" w:space="0" w:color="auto"/>
      </w:divBdr>
    </w:div>
    <w:div w:id="888687213">
      <w:marLeft w:val="640"/>
      <w:marRight w:val="0"/>
      <w:marTop w:val="0"/>
      <w:marBottom w:val="0"/>
      <w:divBdr>
        <w:top w:val="none" w:sz="0" w:space="0" w:color="auto"/>
        <w:left w:val="none" w:sz="0" w:space="0" w:color="auto"/>
        <w:bottom w:val="none" w:sz="0" w:space="0" w:color="auto"/>
        <w:right w:val="none" w:sz="0" w:space="0" w:color="auto"/>
      </w:divBdr>
    </w:div>
    <w:div w:id="888878023">
      <w:marLeft w:val="640"/>
      <w:marRight w:val="0"/>
      <w:marTop w:val="0"/>
      <w:marBottom w:val="0"/>
      <w:divBdr>
        <w:top w:val="none" w:sz="0" w:space="0" w:color="auto"/>
        <w:left w:val="none" w:sz="0" w:space="0" w:color="auto"/>
        <w:bottom w:val="none" w:sz="0" w:space="0" w:color="auto"/>
        <w:right w:val="none" w:sz="0" w:space="0" w:color="auto"/>
      </w:divBdr>
    </w:div>
    <w:div w:id="889028228">
      <w:marLeft w:val="640"/>
      <w:marRight w:val="0"/>
      <w:marTop w:val="0"/>
      <w:marBottom w:val="0"/>
      <w:divBdr>
        <w:top w:val="none" w:sz="0" w:space="0" w:color="auto"/>
        <w:left w:val="none" w:sz="0" w:space="0" w:color="auto"/>
        <w:bottom w:val="none" w:sz="0" w:space="0" w:color="auto"/>
        <w:right w:val="none" w:sz="0" w:space="0" w:color="auto"/>
      </w:divBdr>
    </w:div>
    <w:div w:id="889415343">
      <w:marLeft w:val="640"/>
      <w:marRight w:val="0"/>
      <w:marTop w:val="0"/>
      <w:marBottom w:val="0"/>
      <w:divBdr>
        <w:top w:val="none" w:sz="0" w:space="0" w:color="auto"/>
        <w:left w:val="none" w:sz="0" w:space="0" w:color="auto"/>
        <w:bottom w:val="none" w:sz="0" w:space="0" w:color="auto"/>
        <w:right w:val="none" w:sz="0" w:space="0" w:color="auto"/>
      </w:divBdr>
    </w:div>
    <w:div w:id="889419727">
      <w:marLeft w:val="640"/>
      <w:marRight w:val="0"/>
      <w:marTop w:val="0"/>
      <w:marBottom w:val="0"/>
      <w:divBdr>
        <w:top w:val="none" w:sz="0" w:space="0" w:color="auto"/>
        <w:left w:val="none" w:sz="0" w:space="0" w:color="auto"/>
        <w:bottom w:val="none" w:sz="0" w:space="0" w:color="auto"/>
        <w:right w:val="none" w:sz="0" w:space="0" w:color="auto"/>
      </w:divBdr>
    </w:div>
    <w:div w:id="889536263">
      <w:marLeft w:val="640"/>
      <w:marRight w:val="0"/>
      <w:marTop w:val="0"/>
      <w:marBottom w:val="0"/>
      <w:divBdr>
        <w:top w:val="none" w:sz="0" w:space="0" w:color="auto"/>
        <w:left w:val="none" w:sz="0" w:space="0" w:color="auto"/>
        <w:bottom w:val="none" w:sz="0" w:space="0" w:color="auto"/>
        <w:right w:val="none" w:sz="0" w:space="0" w:color="auto"/>
      </w:divBdr>
    </w:div>
    <w:div w:id="892470572">
      <w:marLeft w:val="640"/>
      <w:marRight w:val="0"/>
      <w:marTop w:val="0"/>
      <w:marBottom w:val="0"/>
      <w:divBdr>
        <w:top w:val="none" w:sz="0" w:space="0" w:color="auto"/>
        <w:left w:val="none" w:sz="0" w:space="0" w:color="auto"/>
        <w:bottom w:val="none" w:sz="0" w:space="0" w:color="auto"/>
        <w:right w:val="none" w:sz="0" w:space="0" w:color="auto"/>
      </w:divBdr>
    </w:div>
    <w:div w:id="892542771">
      <w:marLeft w:val="640"/>
      <w:marRight w:val="0"/>
      <w:marTop w:val="0"/>
      <w:marBottom w:val="0"/>
      <w:divBdr>
        <w:top w:val="none" w:sz="0" w:space="0" w:color="auto"/>
        <w:left w:val="none" w:sz="0" w:space="0" w:color="auto"/>
        <w:bottom w:val="none" w:sz="0" w:space="0" w:color="auto"/>
        <w:right w:val="none" w:sz="0" w:space="0" w:color="auto"/>
      </w:divBdr>
    </w:div>
    <w:div w:id="893006271">
      <w:marLeft w:val="640"/>
      <w:marRight w:val="0"/>
      <w:marTop w:val="0"/>
      <w:marBottom w:val="0"/>
      <w:divBdr>
        <w:top w:val="none" w:sz="0" w:space="0" w:color="auto"/>
        <w:left w:val="none" w:sz="0" w:space="0" w:color="auto"/>
        <w:bottom w:val="none" w:sz="0" w:space="0" w:color="auto"/>
        <w:right w:val="none" w:sz="0" w:space="0" w:color="auto"/>
      </w:divBdr>
    </w:div>
    <w:div w:id="893544584">
      <w:marLeft w:val="640"/>
      <w:marRight w:val="0"/>
      <w:marTop w:val="0"/>
      <w:marBottom w:val="0"/>
      <w:divBdr>
        <w:top w:val="none" w:sz="0" w:space="0" w:color="auto"/>
        <w:left w:val="none" w:sz="0" w:space="0" w:color="auto"/>
        <w:bottom w:val="none" w:sz="0" w:space="0" w:color="auto"/>
        <w:right w:val="none" w:sz="0" w:space="0" w:color="auto"/>
      </w:divBdr>
    </w:div>
    <w:div w:id="893924910">
      <w:marLeft w:val="640"/>
      <w:marRight w:val="0"/>
      <w:marTop w:val="0"/>
      <w:marBottom w:val="0"/>
      <w:divBdr>
        <w:top w:val="none" w:sz="0" w:space="0" w:color="auto"/>
        <w:left w:val="none" w:sz="0" w:space="0" w:color="auto"/>
        <w:bottom w:val="none" w:sz="0" w:space="0" w:color="auto"/>
        <w:right w:val="none" w:sz="0" w:space="0" w:color="auto"/>
      </w:divBdr>
    </w:div>
    <w:div w:id="895160195">
      <w:marLeft w:val="640"/>
      <w:marRight w:val="0"/>
      <w:marTop w:val="0"/>
      <w:marBottom w:val="0"/>
      <w:divBdr>
        <w:top w:val="none" w:sz="0" w:space="0" w:color="auto"/>
        <w:left w:val="none" w:sz="0" w:space="0" w:color="auto"/>
        <w:bottom w:val="none" w:sz="0" w:space="0" w:color="auto"/>
        <w:right w:val="none" w:sz="0" w:space="0" w:color="auto"/>
      </w:divBdr>
    </w:div>
    <w:div w:id="895701368">
      <w:marLeft w:val="640"/>
      <w:marRight w:val="0"/>
      <w:marTop w:val="0"/>
      <w:marBottom w:val="0"/>
      <w:divBdr>
        <w:top w:val="none" w:sz="0" w:space="0" w:color="auto"/>
        <w:left w:val="none" w:sz="0" w:space="0" w:color="auto"/>
        <w:bottom w:val="none" w:sz="0" w:space="0" w:color="auto"/>
        <w:right w:val="none" w:sz="0" w:space="0" w:color="auto"/>
      </w:divBdr>
    </w:div>
    <w:div w:id="896090394">
      <w:marLeft w:val="640"/>
      <w:marRight w:val="0"/>
      <w:marTop w:val="0"/>
      <w:marBottom w:val="0"/>
      <w:divBdr>
        <w:top w:val="none" w:sz="0" w:space="0" w:color="auto"/>
        <w:left w:val="none" w:sz="0" w:space="0" w:color="auto"/>
        <w:bottom w:val="none" w:sz="0" w:space="0" w:color="auto"/>
        <w:right w:val="none" w:sz="0" w:space="0" w:color="auto"/>
      </w:divBdr>
    </w:div>
    <w:div w:id="896862642">
      <w:marLeft w:val="640"/>
      <w:marRight w:val="0"/>
      <w:marTop w:val="0"/>
      <w:marBottom w:val="0"/>
      <w:divBdr>
        <w:top w:val="none" w:sz="0" w:space="0" w:color="auto"/>
        <w:left w:val="none" w:sz="0" w:space="0" w:color="auto"/>
        <w:bottom w:val="none" w:sz="0" w:space="0" w:color="auto"/>
        <w:right w:val="none" w:sz="0" w:space="0" w:color="auto"/>
      </w:divBdr>
    </w:div>
    <w:div w:id="897203460">
      <w:marLeft w:val="640"/>
      <w:marRight w:val="0"/>
      <w:marTop w:val="0"/>
      <w:marBottom w:val="0"/>
      <w:divBdr>
        <w:top w:val="none" w:sz="0" w:space="0" w:color="auto"/>
        <w:left w:val="none" w:sz="0" w:space="0" w:color="auto"/>
        <w:bottom w:val="none" w:sz="0" w:space="0" w:color="auto"/>
        <w:right w:val="none" w:sz="0" w:space="0" w:color="auto"/>
      </w:divBdr>
    </w:div>
    <w:div w:id="897210148">
      <w:marLeft w:val="640"/>
      <w:marRight w:val="0"/>
      <w:marTop w:val="0"/>
      <w:marBottom w:val="0"/>
      <w:divBdr>
        <w:top w:val="none" w:sz="0" w:space="0" w:color="auto"/>
        <w:left w:val="none" w:sz="0" w:space="0" w:color="auto"/>
        <w:bottom w:val="none" w:sz="0" w:space="0" w:color="auto"/>
        <w:right w:val="none" w:sz="0" w:space="0" w:color="auto"/>
      </w:divBdr>
    </w:div>
    <w:div w:id="897547758">
      <w:marLeft w:val="640"/>
      <w:marRight w:val="0"/>
      <w:marTop w:val="0"/>
      <w:marBottom w:val="0"/>
      <w:divBdr>
        <w:top w:val="none" w:sz="0" w:space="0" w:color="auto"/>
        <w:left w:val="none" w:sz="0" w:space="0" w:color="auto"/>
        <w:bottom w:val="none" w:sz="0" w:space="0" w:color="auto"/>
        <w:right w:val="none" w:sz="0" w:space="0" w:color="auto"/>
      </w:divBdr>
    </w:div>
    <w:div w:id="897859088">
      <w:marLeft w:val="640"/>
      <w:marRight w:val="0"/>
      <w:marTop w:val="0"/>
      <w:marBottom w:val="0"/>
      <w:divBdr>
        <w:top w:val="none" w:sz="0" w:space="0" w:color="auto"/>
        <w:left w:val="none" w:sz="0" w:space="0" w:color="auto"/>
        <w:bottom w:val="none" w:sz="0" w:space="0" w:color="auto"/>
        <w:right w:val="none" w:sz="0" w:space="0" w:color="auto"/>
      </w:divBdr>
    </w:div>
    <w:div w:id="898442470">
      <w:marLeft w:val="640"/>
      <w:marRight w:val="0"/>
      <w:marTop w:val="0"/>
      <w:marBottom w:val="0"/>
      <w:divBdr>
        <w:top w:val="none" w:sz="0" w:space="0" w:color="auto"/>
        <w:left w:val="none" w:sz="0" w:space="0" w:color="auto"/>
        <w:bottom w:val="none" w:sz="0" w:space="0" w:color="auto"/>
        <w:right w:val="none" w:sz="0" w:space="0" w:color="auto"/>
      </w:divBdr>
    </w:div>
    <w:div w:id="898590020">
      <w:marLeft w:val="640"/>
      <w:marRight w:val="0"/>
      <w:marTop w:val="0"/>
      <w:marBottom w:val="0"/>
      <w:divBdr>
        <w:top w:val="none" w:sz="0" w:space="0" w:color="auto"/>
        <w:left w:val="none" w:sz="0" w:space="0" w:color="auto"/>
        <w:bottom w:val="none" w:sz="0" w:space="0" w:color="auto"/>
        <w:right w:val="none" w:sz="0" w:space="0" w:color="auto"/>
      </w:divBdr>
    </w:div>
    <w:div w:id="899753466">
      <w:marLeft w:val="640"/>
      <w:marRight w:val="0"/>
      <w:marTop w:val="0"/>
      <w:marBottom w:val="0"/>
      <w:divBdr>
        <w:top w:val="none" w:sz="0" w:space="0" w:color="auto"/>
        <w:left w:val="none" w:sz="0" w:space="0" w:color="auto"/>
        <w:bottom w:val="none" w:sz="0" w:space="0" w:color="auto"/>
        <w:right w:val="none" w:sz="0" w:space="0" w:color="auto"/>
      </w:divBdr>
    </w:div>
    <w:div w:id="900096419">
      <w:marLeft w:val="640"/>
      <w:marRight w:val="0"/>
      <w:marTop w:val="0"/>
      <w:marBottom w:val="0"/>
      <w:divBdr>
        <w:top w:val="none" w:sz="0" w:space="0" w:color="auto"/>
        <w:left w:val="none" w:sz="0" w:space="0" w:color="auto"/>
        <w:bottom w:val="none" w:sz="0" w:space="0" w:color="auto"/>
        <w:right w:val="none" w:sz="0" w:space="0" w:color="auto"/>
      </w:divBdr>
    </w:div>
    <w:div w:id="900334362">
      <w:marLeft w:val="640"/>
      <w:marRight w:val="0"/>
      <w:marTop w:val="0"/>
      <w:marBottom w:val="0"/>
      <w:divBdr>
        <w:top w:val="none" w:sz="0" w:space="0" w:color="auto"/>
        <w:left w:val="none" w:sz="0" w:space="0" w:color="auto"/>
        <w:bottom w:val="none" w:sz="0" w:space="0" w:color="auto"/>
        <w:right w:val="none" w:sz="0" w:space="0" w:color="auto"/>
      </w:divBdr>
    </w:div>
    <w:div w:id="901449550">
      <w:marLeft w:val="640"/>
      <w:marRight w:val="0"/>
      <w:marTop w:val="0"/>
      <w:marBottom w:val="0"/>
      <w:divBdr>
        <w:top w:val="none" w:sz="0" w:space="0" w:color="auto"/>
        <w:left w:val="none" w:sz="0" w:space="0" w:color="auto"/>
        <w:bottom w:val="none" w:sz="0" w:space="0" w:color="auto"/>
        <w:right w:val="none" w:sz="0" w:space="0" w:color="auto"/>
      </w:divBdr>
    </w:div>
    <w:div w:id="901908518">
      <w:marLeft w:val="640"/>
      <w:marRight w:val="0"/>
      <w:marTop w:val="0"/>
      <w:marBottom w:val="0"/>
      <w:divBdr>
        <w:top w:val="none" w:sz="0" w:space="0" w:color="auto"/>
        <w:left w:val="none" w:sz="0" w:space="0" w:color="auto"/>
        <w:bottom w:val="none" w:sz="0" w:space="0" w:color="auto"/>
        <w:right w:val="none" w:sz="0" w:space="0" w:color="auto"/>
      </w:divBdr>
    </w:div>
    <w:div w:id="902562170">
      <w:marLeft w:val="640"/>
      <w:marRight w:val="0"/>
      <w:marTop w:val="0"/>
      <w:marBottom w:val="0"/>
      <w:divBdr>
        <w:top w:val="none" w:sz="0" w:space="0" w:color="auto"/>
        <w:left w:val="none" w:sz="0" w:space="0" w:color="auto"/>
        <w:bottom w:val="none" w:sz="0" w:space="0" w:color="auto"/>
        <w:right w:val="none" w:sz="0" w:space="0" w:color="auto"/>
      </w:divBdr>
    </w:div>
    <w:div w:id="903561928">
      <w:marLeft w:val="640"/>
      <w:marRight w:val="0"/>
      <w:marTop w:val="0"/>
      <w:marBottom w:val="0"/>
      <w:divBdr>
        <w:top w:val="none" w:sz="0" w:space="0" w:color="auto"/>
        <w:left w:val="none" w:sz="0" w:space="0" w:color="auto"/>
        <w:bottom w:val="none" w:sz="0" w:space="0" w:color="auto"/>
        <w:right w:val="none" w:sz="0" w:space="0" w:color="auto"/>
      </w:divBdr>
    </w:div>
    <w:div w:id="903758567">
      <w:marLeft w:val="640"/>
      <w:marRight w:val="0"/>
      <w:marTop w:val="0"/>
      <w:marBottom w:val="0"/>
      <w:divBdr>
        <w:top w:val="none" w:sz="0" w:space="0" w:color="auto"/>
        <w:left w:val="none" w:sz="0" w:space="0" w:color="auto"/>
        <w:bottom w:val="none" w:sz="0" w:space="0" w:color="auto"/>
        <w:right w:val="none" w:sz="0" w:space="0" w:color="auto"/>
      </w:divBdr>
    </w:div>
    <w:div w:id="903954453">
      <w:marLeft w:val="640"/>
      <w:marRight w:val="0"/>
      <w:marTop w:val="0"/>
      <w:marBottom w:val="0"/>
      <w:divBdr>
        <w:top w:val="none" w:sz="0" w:space="0" w:color="auto"/>
        <w:left w:val="none" w:sz="0" w:space="0" w:color="auto"/>
        <w:bottom w:val="none" w:sz="0" w:space="0" w:color="auto"/>
        <w:right w:val="none" w:sz="0" w:space="0" w:color="auto"/>
      </w:divBdr>
    </w:div>
    <w:div w:id="905069460">
      <w:marLeft w:val="640"/>
      <w:marRight w:val="0"/>
      <w:marTop w:val="0"/>
      <w:marBottom w:val="0"/>
      <w:divBdr>
        <w:top w:val="none" w:sz="0" w:space="0" w:color="auto"/>
        <w:left w:val="none" w:sz="0" w:space="0" w:color="auto"/>
        <w:bottom w:val="none" w:sz="0" w:space="0" w:color="auto"/>
        <w:right w:val="none" w:sz="0" w:space="0" w:color="auto"/>
      </w:divBdr>
    </w:div>
    <w:div w:id="905072754">
      <w:marLeft w:val="640"/>
      <w:marRight w:val="0"/>
      <w:marTop w:val="0"/>
      <w:marBottom w:val="0"/>
      <w:divBdr>
        <w:top w:val="none" w:sz="0" w:space="0" w:color="auto"/>
        <w:left w:val="none" w:sz="0" w:space="0" w:color="auto"/>
        <w:bottom w:val="none" w:sz="0" w:space="0" w:color="auto"/>
        <w:right w:val="none" w:sz="0" w:space="0" w:color="auto"/>
      </w:divBdr>
    </w:div>
    <w:div w:id="905798153">
      <w:marLeft w:val="640"/>
      <w:marRight w:val="0"/>
      <w:marTop w:val="0"/>
      <w:marBottom w:val="0"/>
      <w:divBdr>
        <w:top w:val="none" w:sz="0" w:space="0" w:color="auto"/>
        <w:left w:val="none" w:sz="0" w:space="0" w:color="auto"/>
        <w:bottom w:val="none" w:sz="0" w:space="0" w:color="auto"/>
        <w:right w:val="none" w:sz="0" w:space="0" w:color="auto"/>
      </w:divBdr>
    </w:div>
    <w:div w:id="906038926">
      <w:marLeft w:val="640"/>
      <w:marRight w:val="0"/>
      <w:marTop w:val="0"/>
      <w:marBottom w:val="0"/>
      <w:divBdr>
        <w:top w:val="none" w:sz="0" w:space="0" w:color="auto"/>
        <w:left w:val="none" w:sz="0" w:space="0" w:color="auto"/>
        <w:bottom w:val="none" w:sz="0" w:space="0" w:color="auto"/>
        <w:right w:val="none" w:sz="0" w:space="0" w:color="auto"/>
      </w:divBdr>
    </w:div>
    <w:div w:id="906065147">
      <w:marLeft w:val="640"/>
      <w:marRight w:val="0"/>
      <w:marTop w:val="0"/>
      <w:marBottom w:val="0"/>
      <w:divBdr>
        <w:top w:val="none" w:sz="0" w:space="0" w:color="auto"/>
        <w:left w:val="none" w:sz="0" w:space="0" w:color="auto"/>
        <w:bottom w:val="none" w:sz="0" w:space="0" w:color="auto"/>
        <w:right w:val="none" w:sz="0" w:space="0" w:color="auto"/>
      </w:divBdr>
    </w:div>
    <w:div w:id="907688565">
      <w:marLeft w:val="640"/>
      <w:marRight w:val="0"/>
      <w:marTop w:val="0"/>
      <w:marBottom w:val="0"/>
      <w:divBdr>
        <w:top w:val="none" w:sz="0" w:space="0" w:color="auto"/>
        <w:left w:val="none" w:sz="0" w:space="0" w:color="auto"/>
        <w:bottom w:val="none" w:sz="0" w:space="0" w:color="auto"/>
        <w:right w:val="none" w:sz="0" w:space="0" w:color="auto"/>
      </w:divBdr>
    </w:div>
    <w:div w:id="908226309">
      <w:marLeft w:val="640"/>
      <w:marRight w:val="0"/>
      <w:marTop w:val="0"/>
      <w:marBottom w:val="0"/>
      <w:divBdr>
        <w:top w:val="none" w:sz="0" w:space="0" w:color="auto"/>
        <w:left w:val="none" w:sz="0" w:space="0" w:color="auto"/>
        <w:bottom w:val="none" w:sz="0" w:space="0" w:color="auto"/>
        <w:right w:val="none" w:sz="0" w:space="0" w:color="auto"/>
      </w:divBdr>
    </w:div>
    <w:div w:id="909576020">
      <w:marLeft w:val="640"/>
      <w:marRight w:val="0"/>
      <w:marTop w:val="0"/>
      <w:marBottom w:val="0"/>
      <w:divBdr>
        <w:top w:val="none" w:sz="0" w:space="0" w:color="auto"/>
        <w:left w:val="none" w:sz="0" w:space="0" w:color="auto"/>
        <w:bottom w:val="none" w:sz="0" w:space="0" w:color="auto"/>
        <w:right w:val="none" w:sz="0" w:space="0" w:color="auto"/>
      </w:divBdr>
    </w:div>
    <w:div w:id="909581751">
      <w:marLeft w:val="640"/>
      <w:marRight w:val="0"/>
      <w:marTop w:val="0"/>
      <w:marBottom w:val="0"/>
      <w:divBdr>
        <w:top w:val="none" w:sz="0" w:space="0" w:color="auto"/>
        <w:left w:val="none" w:sz="0" w:space="0" w:color="auto"/>
        <w:bottom w:val="none" w:sz="0" w:space="0" w:color="auto"/>
        <w:right w:val="none" w:sz="0" w:space="0" w:color="auto"/>
      </w:divBdr>
    </w:div>
    <w:div w:id="910307639">
      <w:marLeft w:val="640"/>
      <w:marRight w:val="0"/>
      <w:marTop w:val="0"/>
      <w:marBottom w:val="0"/>
      <w:divBdr>
        <w:top w:val="none" w:sz="0" w:space="0" w:color="auto"/>
        <w:left w:val="none" w:sz="0" w:space="0" w:color="auto"/>
        <w:bottom w:val="none" w:sz="0" w:space="0" w:color="auto"/>
        <w:right w:val="none" w:sz="0" w:space="0" w:color="auto"/>
      </w:divBdr>
    </w:div>
    <w:div w:id="911281446">
      <w:marLeft w:val="640"/>
      <w:marRight w:val="0"/>
      <w:marTop w:val="0"/>
      <w:marBottom w:val="0"/>
      <w:divBdr>
        <w:top w:val="none" w:sz="0" w:space="0" w:color="auto"/>
        <w:left w:val="none" w:sz="0" w:space="0" w:color="auto"/>
        <w:bottom w:val="none" w:sz="0" w:space="0" w:color="auto"/>
        <w:right w:val="none" w:sz="0" w:space="0" w:color="auto"/>
      </w:divBdr>
    </w:div>
    <w:div w:id="912744090">
      <w:marLeft w:val="640"/>
      <w:marRight w:val="0"/>
      <w:marTop w:val="0"/>
      <w:marBottom w:val="0"/>
      <w:divBdr>
        <w:top w:val="none" w:sz="0" w:space="0" w:color="auto"/>
        <w:left w:val="none" w:sz="0" w:space="0" w:color="auto"/>
        <w:bottom w:val="none" w:sz="0" w:space="0" w:color="auto"/>
        <w:right w:val="none" w:sz="0" w:space="0" w:color="auto"/>
      </w:divBdr>
    </w:div>
    <w:div w:id="912930678">
      <w:marLeft w:val="640"/>
      <w:marRight w:val="0"/>
      <w:marTop w:val="0"/>
      <w:marBottom w:val="0"/>
      <w:divBdr>
        <w:top w:val="none" w:sz="0" w:space="0" w:color="auto"/>
        <w:left w:val="none" w:sz="0" w:space="0" w:color="auto"/>
        <w:bottom w:val="none" w:sz="0" w:space="0" w:color="auto"/>
        <w:right w:val="none" w:sz="0" w:space="0" w:color="auto"/>
      </w:divBdr>
    </w:div>
    <w:div w:id="915166659">
      <w:marLeft w:val="640"/>
      <w:marRight w:val="0"/>
      <w:marTop w:val="0"/>
      <w:marBottom w:val="0"/>
      <w:divBdr>
        <w:top w:val="none" w:sz="0" w:space="0" w:color="auto"/>
        <w:left w:val="none" w:sz="0" w:space="0" w:color="auto"/>
        <w:bottom w:val="none" w:sz="0" w:space="0" w:color="auto"/>
        <w:right w:val="none" w:sz="0" w:space="0" w:color="auto"/>
      </w:divBdr>
    </w:div>
    <w:div w:id="918556834">
      <w:marLeft w:val="640"/>
      <w:marRight w:val="0"/>
      <w:marTop w:val="0"/>
      <w:marBottom w:val="0"/>
      <w:divBdr>
        <w:top w:val="none" w:sz="0" w:space="0" w:color="auto"/>
        <w:left w:val="none" w:sz="0" w:space="0" w:color="auto"/>
        <w:bottom w:val="none" w:sz="0" w:space="0" w:color="auto"/>
        <w:right w:val="none" w:sz="0" w:space="0" w:color="auto"/>
      </w:divBdr>
    </w:div>
    <w:div w:id="918758209">
      <w:marLeft w:val="640"/>
      <w:marRight w:val="0"/>
      <w:marTop w:val="0"/>
      <w:marBottom w:val="0"/>
      <w:divBdr>
        <w:top w:val="none" w:sz="0" w:space="0" w:color="auto"/>
        <w:left w:val="none" w:sz="0" w:space="0" w:color="auto"/>
        <w:bottom w:val="none" w:sz="0" w:space="0" w:color="auto"/>
        <w:right w:val="none" w:sz="0" w:space="0" w:color="auto"/>
      </w:divBdr>
    </w:div>
    <w:div w:id="918833151">
      <w:marLeft w:val="640"/>
      <w:marRight w:val="0"/>
      <w:marTop w:val="0"/>
      <w:marBottom w:val="0"/>
      <w:divBdr>
        <w:top w:val="none" w:sz="0" w:space="0" w:color="auto"/>
        <w:left w:val="none" w:sz="0" w:space="0" w:color="auto"/>
        <w:bottom w:val="none" w:sz="0" w:space="0" w:color="auto"/>
        <w:right w:val="none" w:sz="0" w:space="0" w:color="auto"/>
      </w:divBdr>
    </w:div>
    <w:div w:id="920456151">
      <w:marLeft w:val="640"/>
      <w:marRight w:val="0"/>
      <w:marTop w:val="0"/>
      <w:marBottom w:val="0"/>
      <w:divBdr>
        <w:top w:val="none" w:sz="0" w:space="0" w:color="auto"/>
        <w:left w:val="none" w:sz="0" w:space="0" w:color="auto"/>
        <w:bottom w:val="none" w:sz="0" w:space="0" w:color="auto"/>
        <w:right w:val="none" w:sz="0" w:space="0" w:color="auto"/>
      </w:divBdr>
    </w:div>
    <w:div w:id="920795179">
      <w:marLeft w:val="640"/>
      <w:marRight w:val="0"/>
      <w:marTop w:val="0"/>
      <w:marBottom w:val="0"/>
      <w:divBdr>
        <w:top w:val="none" w:sz="0" w:space="0" w:color="auto"/>
        <w:left w:val="none" w:sz="0" w:space="0" w:color="auto"/>
        <w:bottom w:val="none" w:sz="0" w:space="0" w:color="auto"/>
        <w:right w:val="none" w:sz="0" w:space="0" w:color="auto"/>
      </w:divBdr>
    </w:div>
    <w:div w:id="921643004">
      <w:marLeft w:val="640"/>
      <w:marRight w:val="0"/>
      <w:marTop w:val="0"/>
      <w:marBottom w:val="0"/>
      <w:divBdr>
        <w:top w:val="none" w:sz="0" w:space="0" w:color="auto"/>
        <w:left w:val="none" w:sz="0" w:space="0" w:color="auto"/>
        <w:bottom w:val="none" w:sz="0" w:space="0" w:color="auto"/>
        <w:right w:val="none" w:sz="0" w:space="0" w:color="auto"/>
      </w:divBdr>
    </w:div>
    <w:div w:id="925118740">
      <w:marLeft w:val="640"/>
      <w:marRight w:val="0"/>
      <w:marTop w:val="0"/>
      <w:marBottom w:val="0"/>
      <w:divBdr>
        <w:top w:val="none" w:sz="0" w:space="0" w:color="auto"/>
        <w:left w:val="none" w:sz="0" w:space="0" w:color="auto"/>
        <w:bottom w:val="none" w:sz="0" w:space="0" w:color="auto"/>
        <w:right w:val="none" w:sz="0" w:space="0" w:color="auto"/>
      </w:divBdr>
    </w:div>
    <w:div w:id="927155232">
      <w:marLeft w:val="640"/>
      <w:marRight w:val="0"/>
      <w:marTop w:val="0"/>
      <w:marBottom w:val="0"/>
      <w:divBdr>
        <w:top w:val="none" w:sz="0" w:space="0" w:color="auto"/>
        <w:left w:val="none" w:sz="0" w:space="0" w:color="auto"/>
        <w:bottom w:val="none" w:sz="0" w:space="0" w:color="auto"/>
        <w:right w:val="none" w:sz="0" w:space="0" w:color="auto"/>
      </w:divBdr>
    </w:div>
    <w:div w:id="927664545">
      <w:marLeft w:val="640"/>
      <w:marRight w:val="0"/>
      <w:marTop w:val="0"/>
      <w:marBottom w:val="0"/>
      <w:divBdr>
        <w:top w:val="none" w:sz="0" w:space="0" w:color="auto"/>
        <w:left w:val="none" w:sz="0" w:space="0" w:color="auto"/>
        <w:bottom w:val="none" w:sz="0" w:space="0" w:color="auto"/>
        <w:right w:val="none" w:sz="0" w:space="0" w:color="auto"/>
      </w:divBdr>
    </w:div>
    <w:div w:id="928078830">
      <w:marLeft w:val="640"/>
      <w:marRight w:val="0"/>
      <w:marTop w:val="0"/>
      <w:marBottom w:val="0"/>
      <w:divBdr>
        <w:top w:val="none" w:sz="0" w:space="0" w:color="auto"/>
        <w:left w:val="none" w:sz="0" w:space="0" w:color="auto"/>
        <w:bottom w:val="none" w:sz="0" w:space="0" w:color="auto"/>
        <w:right w:val="none" w:sz="0" w:space="0" w:color="auto"/>
      </w:divBdr>
    </w:div>
    <w:div w:id="928736585">
      <w:marLeft w:val="640"/>
      <w:marRight w:val="0"/>
      <w:marTop w:val="0"/>
      <w:marBottom w:val="0"/>
      <w:divBdr>
        <w:top w:val="none" w:sz="0" w:space="0" w:color="auto"/>
        <w:left w:val="none" w:sz="0" w:space="0" w:color="auto"/>
        <w:bottom w:val="none" w:sz="0" w:space="0" w:color="auto"/>
        <w:right w:val="none" w:sz="0" w:space="0" w:color="auto"/>
      </w:divBdr>
    </w:div>
    <w:div w:id="929971142">
      <w:marLeft w:val="640"/>
      <w:marRight w:val="0"/>
      <w:marTop w:val="0"/>
      <w:marBottom w:val="0"/>
      <w:divBdr>
        <w:top w:val="none" w:sz="0" w:space="0" w:color="auto"/>
        <w:left w:val="none" w:sz="0" w:space="0" w:color="auto"/>
        <w:bottom w:val="none" w:sz="0" w:space="0" w:color="auto"/>
        <w:right w:val="none" w:sz="0" w:space="0" w:color="auto"/>
      </w:divBdr>
    </w:div>
    <w:div w:id="931011703">
      <w:marLeft w:val="640"/>
      <w:marRight w:val="0"/>
      <w:marTop w:val="0"/>
      <w:marBottom w:val="0"/>
      <w:divBdr>
        <w:top w:val="none" w:sz="0" w:space="0" w:color="auto"/>
        <w:left w:val="none" w:sz="0" w:space="0" w:color="auto"/>
        <w:bottom w:val="none" w:sz="0" w:space="0" w:color="auto"/>
        <w:right w:val="none" w:sz="0" w:space="0" w:color="auto"/>
      </w:divBdr>
    </w:div>
    <w:div w:id="931081978">
      <w:marLeft w:val="640"/>
      <w:marRight w:val="0"/>
      <w:marTop w:val="0"/>
      <w:marBottom w:val="0"/>
      <w:divBdr>
        <w:top w:val="none" w:sz="0" w:space="0" w:color="auto"/>
        <w:left w:val="none" w:sz="0" w:space="0" w:color="auto"/>
        <w:bottom w:val="none" w:sz="0" w:space="0" w:color="auto"/>
        <w:right w:val="none" w:sz="0" w:space="0" w:color="auto"/>
      </w:divBdr>
    </w:div>
    <w:div w:id="931544716">
      <w:marLeft w:val="640"/>
      <w:marRight w:val="0"/>
      <w:marTop w:val="0"/>
      <w:marBottom w:val="0"/>
      <w:divBdr>
        <w:top w:val="none" w:sz="0" w:space="0" w:color="auto"/>
        <w:left w:val="none" w:sz="0" w:space="0" w:color="auto"/>
        <w:bottom w:val="none" w:sz="0" w:space="0" w:color="auto"/>
        <w:right w:val="none" w:sz="0" w:space="0" w:color="auto"/>
      </w:divBdr>
    </w:div>
    <w:div w:id="933393812">
      <w:marLeft w:val="640"/>
      <w:marRight w:val="0"/>
      <w:marTop w:val="0"/>
      <w:marBottom w:val="0"/>
      <w:divBdr>
        <w:top w:val="none" w:sz="0" w:space="0" w:color="auto"/>
        <w:left w:val="none" w:sz="0" w:space="0" w:color="auto"/>
        <w:bottom w:val="none" w:sz="0" w:space="0" w:color="auto"/>
        <w:right w:val="none" w:sz="0" w:space="0" w:color="auto"/>
      </w:divBdr>
    </w:div>
    <w:div w:id="934019073">
      <w:marLeft w:val="640"/>
      <w:marRight w:val="0"/>
      <w:marTop w:val="0"/>
      <w:marBottom w:val="0"/>
      <w:divBdr>
        <w:top w:val="none" w:sz="0" w:space="0" w:color="auto"/>
        <w:left w:val="none" w:sz="0" w:space="0" w:color="auto"/>
        <w:bottom w:val="none" w:sz="0" w:space="0" w:color="auto"/>
        <w:right w:val="none" w:sz="0" w:space="0" w:color="auto"/>
      </w:divBdr>
    </w:div>
    <w:div w:id="934247637">
      <w:marLeft w:val="640"/>
      <w:marRight w:val="0"/>
      <w:marTop w:val="0"/>
      <w:marBottom w:val="0"/>
      <w:divBdr>
        <w:top w:val="none" w:sz="0" w:space="0" w:color="auto"/>
        <w:left w:val="none" w:sz="0" w:space="0" w:color="auto"/>
        <w:bottom w:val="none" w:sz="0" w:space="0" w:color="auto"/>
        <w:right w:val="none" w:sz="0" w:space="0" w:color="auto"/>
      </w:divBdr>
    </w:div>
    <w:div w:id="935215554">
      <w:marLeft w:val="640"/>
      <w:marRight w:val="0"/>
      <w:marTop w:val="0"/>
      <w:marBottom w:val="0"/>
      <w:divBdr>
        <w:top w:val="none" w:sz="0" w:space="0" w:color="auto"/>
        <w:left w:val="none" w:sz="0" w:space="0" w:color="auto"/>
        <w:bottom w:val="none" w:sz="0" w:space="0" w:color="auto"/>
        <w:right w:val="none" w:sz="0" w:space="0" w:color="auto"/>
      </w:divBdr>
    </w:div>
    <w:div w:id="935483161">
      <w:marLeft w:val="640"/>
      <w:marRight w:val="0"/>
      <w:marTop w:val="0"/>
      <w:marBottom w:val="0"/>
      <w:divBdr>
        <w:top w:val="none" w:sz="0" w:space="0" w:color="auto"/>
        <w:left w:val="none" w:sz="0" w:space="0" w:color="auto"/>
        <w:bottom w:val="none" w:sz="0" w:space="0" w:color="auto"/>
        <w:right w:val="none" w:sz="0" w:space="0" w:color="auto"/>
      </w:divBdr>
    </w:div>
    <w:div w:id="936526985">
      <w:marLeft w:val="640"/>
      <w:marRight w:val="0"/>
      <w:marTop w:val="0"/>
      <w:marBottom w:val="0"/>
      <w:divBdr>
        <w:top w:val="none" w:sz="0" w:space="0" w:color="auto"/>
        <w:left w:val="none" w:sz="0" w:space="0" w:color="auto"/>
        <w:bottom w:val="none" w:sz="0" w:space="0" w:color="auto"/>
        <w:right w:val="none" w:sz="0" w:space="0" w:color="auto"/>
      </w:divBdr>
    </w:div>
    <w:div w:id="936644072">
      <w:marLeft w:val="640"/>
      <w:marRight w:val="0"/>
      <w:marTop w:val="0"/>
      <w:marBottom w:val="0"/>
      <w:divBdr>
        <w:top w:val="none" w:sz="0" w:space="0" w:color="auto"/>
        <w:left w:val="none" w:sz="0" w:space="0" w:color="auto"/>
        <w:bottom w:val="none" w:sz="0" w:space="0" w:color="auto"/>
        <w:right w:val="none" w:sz="0" w:space="0" w:color="auto"/>
      </w:divBdr>
    </w:div>
    <w:div w:id="937755744">
      <w:marLeft w:val="640"/>
      <w:marRight w:val="0"/>
      <w:marTop w:val="0"/>
      <w:marBottom w:val="0"/>
      <w:divBdr>
        <w:top w:val="none" w:sz="0" w:space="0" w:color="auto"/>
        <w:left w:val="none" w:sz="0" w:space="0" w:color="auto"/>
        <w:bottom w:val="none" w:sz="0" w:space="0" w:color="auto"/>
        <w:right w:val="none" w:sz="0" w:space="0" w:color="auto"/>
      </w:divBdr>
    </w:div>
    <w:div w:id="938804253">
      <w:marLeft w:val="640"/>
      <w:marRight w:val="0"/>
      <w:marTop w:val="0"/>
      <w:marBottom w:val="0"/>
      <w:divBdr>
        <w:top w:val="none" w:sz="0" w:space="0" w:color="auto"/>
        <w:left w:val="none" w:sz="0" w:space="0" w:color="auto"/>
        <w:bottom w:val="none" w:sz="0" w:space="0" w:color="auto"/>
        <w:right w:val="none" w:sz="0" w:space="0" w:color="auto"/>
      </w:divBdr>
    </w:div>
    <w:div w:id="939484968">
      <w:marLeft w:val="640"/>
      <w:marRight w:val="0"/>
      <w:marTop w:val="0"/>
      <w:marBottom w:val="0"/>
      <w:divBdr>
        <w:top w:val="none" w:sz="0" w:space="0" w:color="auto"/>
        <w:left w:val="none" w:sz="0" w:space="0" w:color="auto"/>
        <w:bottom w:val="none" w:sz="0" w:space="0" w:color="auto"/>
        <w:right w:val="none" w:sz="0" w:space="0" w:color="auto"/>
      </w:divBdr>
    </w:div>
    <w:div w:id="939793896">
      <w:marLeft w:val="640"/>
      <w:marRight w:val="0"/>
      <w:marTop w:val="0"/>
      <w:marBottom w:val="0"/>
      <w:divBdr>
        <w:top w:val="none" w:sz="0" w:space="0" w:color="auto"/>
        <w:left w:val="none" w:sz="0" w:space="0" w:color="auto"/>
        <w:bottom w:val="none" w:sz="0" w:space="0" w:color="auto"/>
        <w:right w:val="none" w:sz="0" w:space="0" w:color="auto"/>
      </w:divBdr>
    </w:div>
    <w:div w:id="939988753">
      <w:marLeft w:val="640"/>
      <w:marRight w:val="0"/>
      <w:marTop w:val="0"/>
      <w:marBottom w:val="0"/>
      <w:divBdr>
        <w:top w:val="none" w:sz="0" w:space="0" w:color="auto"/>
        <w:left w:val="none" w:sz="0" w:space="0" w:color="auto"/>
        <w:bottom w:val="none" w:sz="0" w:space="0" w:color="auto"/>
        <w:right w:val="none" w:sz="0" w:space="0" w:color="auto"/>
      </w:divBdr>
    </w:div>
    <w:div w:id="940068663">
      <w:marLeft w:val="640"/>
      <w:marRight w:val="0"/>
      <w:marTop w:val="0"/>
      <w:marBottom w:val="0"/>
      <w:divBdr>
        <w:top w:val="none" w:sz="0" w:space="0" w:color="auto"/>
        <w:left w:val="none" w:sz="0" w:space="0" w:color="auto"/>
        <w:bottom w:val="none" w:sz="0" w:space="0" w:color="auto"/>
        <w:right w:val="none" w:sz="0" w:space="0" w:color="auto"/>
      </w:divBdr>
    </w:div>
    <w:div w:id="940376848">
      <w:marLeft w:val="640"/>
      <w:marRight w:val="0"/>
      <w:marTop w:val="0"/>
      <w:marBottom w:val="0"/>
      <w:divBdr>
        <w:top w:val="none" w:sz="0" w:space="0" w:color="auto"/>
        <w:left w:val="none" w:sz="0" w:space="0" w:color="auto"/>
        <w:bottom w:val="none" w:sz="0" w:space="0" w:color="auto"/>
        <w:right w:val="none" w:sz="0" w:space="0" w:color="auto"/>
      </w:divBdr>
    </w:div>
    <w:div w:id="940990984">
      <w:marLeft w:val="640"/>
      <w:marRight w:val="0"/>
      <w:marTop w:val="0"/>
      <w:marBottom w:val="0"/>
      <w:divBdr>
        <w:top w:val="none" w:sz="0" w:space="0" w:color="auto"/>
        <w:left w:val="none" w:sz="0" w:space="0" w:color="auto"/>
        <w:bottom w:val="none" w:sz="0" w:space="0" w:color="auto"/>
        <w:right w:val="none" w:sz="0" w:space="0" w:color="auto"/>
      </w:divBdr>
    </w:div>
    <w:div w:id="941764659">
      <w:marLeft w:val="640"/>
      <w:marRight w:val="0"/>
      <w:marTop w:val="0"/>
      <w:marBottom w:val="0"/>
      <w:divBdr>
        <w:top w:val="none" w:sz="0" w:space="0" w:color="auto"/>
        <w:left w:val="none" w:sz="0" w:space="0" w:color="auto"/>
        <w:bottom w:val="none" w:sz="0" w:space="0" w:color="auto"/>
        <w:right w:val="none" w:sz="0" w:space="0" w:color="auto"/>
      </w:divBdr>
    </w:div>
    <w:div w:id="941957778">
      <w:marLeft w:val="640"/>
      <w:marRight w:val="0"/>
      <w:marTop w:val="0"/>
      <w:marBottom w:val="0"/>
      <w:divBdr>
        <w:top w:val="none" w:sz="0" w:space="0" w:color="auto"/>
        <w:left w:val="none" w:sz="0" w:space="0" w:color="auto"/>
        <w:bottom w:val="none" w:sz="0" w:space="0" w:color="auto"/>
        <w:right w:val="none" w:sz="0" w:space="0" w:color="auto"/>
      </w:divBdr>
    </w:div>
    <w:div w:id="942155367">
      <w:marLeft w:val="640"/>
      <w:marRight w:val="0"/>
      <w:marTop w:val="0"/>
      <w:marBottom w:val="0"/>
      <w:divBdr>
        <w:top w:val="none" w:sz="0" w:space="0" w:color="auto"/>
        <w:left w:val="none" w:sz="0" w:space="0" w:color="auto"/>
        <w:bottom w:val="none" w:sz="0" w:space="0" w:color="auto"/>
        <w:right w:val="none" w:sz="0" w:space="0" w:color="auto"/>
      </w:divBdr>
    </w:div>
    <w:div w:id="942878824">
      <w:marLeft w:val="640"/>
      <w:marRight w:val="0"/>
      <w:marTop w:val="0"/>
      <w:marBottom w:val="0"/>
      <w:divBdr>
        <w:top w:val="none" w:sz="0" w:space="0" w:color="auto"/>
        <w:left w:val="none" w:sz="0" w:space="0" w:color="auto"/>
        <w:bottom w:val="none" w:sz="0" w:space="0" w:color="auto"/>
        <w:right w:val="none" w:sz="0" w:space="0" w:color="auto"/>
      </w:divBdr>
    </w:div>
    <w:div w:id="943616380">
      <w:marLeft w:val="640"/>
      <w:marRight w:val="0"/>
      <w:marTop w:val="0"/>
      <w:marBottom w:val="0"/>
      <w:divBdr>
        <w:top w:val="none" w:sz="0" w:space="0" w:color="auto"/>
        <w:left w:val="none" w:sz="0" w:space="0" w:color="auto"/>
        <w:bottom w:val="none" w:sz="0" w:space="0" w:color="auto"/>
        <w:right w:val="none" w:sz="0" w:space="0" w:color="auto"/>
      </w:divBdr>
    </w:div>
    <w:div w:id="943879356">
      <w:marLeft w:val="640"/>
      <w:marRight w:val="0"/>
      <w:marTop w:val="0"/>
      <w:marBottom w:val="0"/>
      <w:divBdr>
        <w:top w:val="none" w:sz="0" w:space="0" w:color="auto"/>
        <w:left w:val="none" w:sz="0" w:space="0" w:color="auto"/>
        <w:bottom w:val="none" w:sz="0" w:space="0" w:color="auto"/>
        <w:right w:val="none" w:sz="0" w:space="0" w:color="auto"/>
      </w:divBdr>
    </w:div>
    <w:div w:id="943882228">
      <w:marLeft w:val="640"/>
      <w:marRight w:val="0"/>
      <w:marTop w:val="0"/>
      <w:marBottom w:val="0"/>
      <w:divBdr>
        <w:top w:val="none" w:sz="0" w:space="0" w:color="auto"/>
        <w:left w:val="none" w:sz="0" w:space="0" w:color="auto"/>
        <w:bottom w:val="none" w:sz="0" w:space="0" w:color="auto"/>
        <w:right w:val="none" w:sz="0" w:space="0" w:color="auto"/>
      </w:divBdr>
    </w:div>
    <w:div w:id="944114262">
      <w:marLeft w:val="640"/>
      <w:marRight w:val="0"/>
      <w:marTop w:val="0"/>
      <w:marBottom w:val="0"/>
      <w:divBdr>
        <w:top w:val="none" w:sz="0" w:space="0" w:color="auto"/>
        <w:left w:val="none" w:sz="0" w:space="0" w:color="auto"/>
        <w:bottom w:val="none" w:sz="0" w:space="0" w:color="auto"/>
        <w:right w:val="none" w:sz="0" w:space="0" w:color="auto"/>
      </w:divBdr>
    </w:div>
    <w:div w:id="944926016">
      <w:marLeft w:val="640"/>
      <w:marRight w:val="0"/>
      <w:marTop w:val="0"/>
      <w:marBottom w:val="0"/>
      <w:divBdr>
        <w:top w:val="none" w:sz="0" w:space="0" w:color="auto"/>
        <w:left w:val="none" w:sz="0" w:space="0" w:color="auto"/>
        <w:bottom w:val="none" w:sz="0" w:space="0" w:color="auto"/>
        <w:right w:val="none" w:sz="0" w:space="0" w:color="auto"/>
      </w:divBdr>
    </w:div>
    <w:div w:id="945426747">
      <w:marLeft w:val="640"/>
      <w:marRight w:val="0"/>
      <w:marTop w:val="0"/>
      <w:marBottom w:val="0"/>
      <w:divBdr>
        <w:top w:val="none" w:sz="0" w:space="0" w:color="auto"/>
        <w:left w:val="none" w:sz="0" w:space="0" w:color="auto"/>
        <w:bottom w:val="none" w:sz="0" w:space="0" w:color="auto"/>
        <w:right w:val="none" w:sz="0" w:space="0" w:color="auto"/>
      </w:divBdr>
    </w:div>
    <w:div w:id="945843491">
      <w:marLeft w:val="640"/>
      <w:marRight w:val="0"/>
      <w:marTop w:val="0"/>
      <w:marBottom w:val="0"/>
      <w:divBdr>
        <w:top w:val="none" w:sz="0" w:space="0" w:color="auto"/>
        <w:left w:val="none" w:sz="0" w:space="0" w:color="auto"/>
        <w:bottom w:val="none" w:sz="0" w:space="0" w:color="auto"/>
        <w:right w:val="none" w:sz="0" w:space="0" w:color="auto"/>
      </w:divBdr>
    </w:div>
    <w:div w:id="946734730">
      <w:marLeft w:val="640"/>
      <w:marRight w:val="0"/>
      <w:marTop w:val="0"/>
      <w:marBottom w:val="0"/>
      <w:divBdr>
        <w:top w:val="none" w:sz="0" w:space="0" w:color="auto"/>
        <w:left w:val="none" w:sz="0" w:space="0" w:color="auto"/>
        <w:bottom w:val="none" w:sz="0" w:space="0" w:color="auto"/>
        <w:right w:val="none" w:sz="0" w:space="0" w:color="auto"/>
      </w:divBdr>
    </w:div>
    <w:div w:id="946816181">
      <w:marLeft w:val="640"/>
      <w:marRight w:val="0"/>
      <w:marTop w:val="0"/>
      <w:marBottom w:val="0"/>
      <w:divBdr>
        <w:top w:val="none" w:sz="0" w:space="0" w:color="auto"/>
        <w:left w:val="none" w:sz="0" w:space="0" w:color="auto"/>
        <w:bottom w:val="none" w:sz="0" w:space="0" w:color="auto"/>
        <w:right w:val="none" w:sz="0" w:space="0" w:color="auto"/>
      </w:divBdr>
    </w:div>
    <w:div w:id="947782313">
      <w:marLeft w:val="640"/>
      <w:marRight w:val="0"/>
      <w:marTop w:val="0"/>
      <w:marBottom w:val="0"/>
      <w:divBdr>
        <w:top w:val="none" w:sz="0" w:space="0" w:color="auto"/>
        <w:left w:val="none" w:sz="0" w:space="0" w:color="auto"/>
        <w:bottom w:val="none" w:sz="0" w:space="0" w:color="auto"/>
        <w:right w:val="none" w:sz="0" w:space="0" w:color="auto"/>
      </w:divBdr>
    </w:div>
    <w:div w:id="947783992">
      <w:marLeft w:val="640"/>
      <w:marRight w:val="0"/>
      <w:marTop w:val="0"/>
      <w:marBottom w:val="0"/>
      <w:divBdr>
        <w:top w:val="none" w:sz="0" w:space="0" w:color="auto"/>
        <w:left w:val="none" w:sz="0" w:space="0" w:color="auto"/>
        <w:bottom w:val="none" w:sz="0" w:space="0" w:color="auto"/>
        <w:right w:val="none" w:sz="0" w:space="0" w:color="auto"/>
      </w:divBdr>
    </w:div>
    <w:div w:id="951352986">
      <w:marLeft w:val="640"/>
      <w:marRight w:val="0"/>
      <w:marTop w:val="0"/>
      <w:marBottom w:val="0"/>
      <w:divBdr>
        <w:top w:val="none" w:sz="0" w:space="0" w:color="auto"/>
        <w:left w:val="none" w:sz="0" w:space="0" w:color="auto"/>
        <w:bottom w:val="none" w:sz="0" w:space="0" w:color="auto"/>
        <w:right w:val="none" w:sz="0" w:space="0" w:color="auto"/>
      </w:divBdr>
    </w:div>
    <w:div w:id="951934749">
      <w:marLeft w:val="640"/>
      <w:marRight w:val="0"/>
      <w:marTop w:val="0"/>
      <w:marBottom w:val="0"/>
      <w:divBdr>
        <w:top w:val="none" w:sz="0" w:space="0" w:color="auto"/>
        <w:left w:val="none" w:sz="0" w:space="0" w:color="auto"/>
        <w:bottom w:val="none" w:sz="0" w:space="0" w:color="auto"/>
        <w:right w:val="none" w:sz="0" w:space="0" w:color="auto"/>
      </w:divBdr>
    </w:div>
    <w:div w:id="952252489">
      <w:marLeft w:val="640"/>
      <w:marRight w:val="0"/>
      <w:marTop w:val="0"/>
      <w:marBottom w:val="0"/>
      <w:divBdr>
        <w:top w:val="none" w:sz="0" w:space="0" w:color="auto"/>
        <w:left w:val="none" w:sz="0" w:space="0" w:color="auto"/>
        <w:bottom w:val="none" w:sz="0" w:space="0" w:color="auto"/>
        <w:right w:val="none" w:sz="0" w:space="0" w:color="auto"/>
      </w:divBdr>
    </w:div>
    <w:div w:id="952397157">
      <w:marLeft w:val="640"/>
      <w:marRight w:val="0"/>
      <w:marTop w:val="0"/>
      <w:marBottom w:val="0"/>
      <w:divBdr>
        <w:top w:val="none" w:sz="0" w:space="0" w:color="auto"/>
        <w:left w:val="none" w:sz="0" w:space="0" w:color="auto"/>
        <w:bottom w:val="none" w:sz="0" w:space="0" w:color="auto"/>
        <w:right w:val="none" w:sz="0" w:space="0" w:color="auto"/>
      </w:divBdr>
    </w:div>
    <w:div w:id="952637320">
      <w:marLeft w:val="640"/>
      <w:marRight w:val="0"/>
      <w:marTop w:val="0"/>
      <w:marBottom w:val="0"/>
      <w:divBdr>
        <w:top w:val="none" w:sz="0" w:space="0" w:color="auto"/>
        <w:left w:val="none" w:sz="0" w:space="0" w:color="auto"/>
        <w:bottom w:val="none" w:sz="0" w:space="0" w:color="auto"/>
        <w:right w:val="none" w:sz="0" w:space="0" w:color="auto"/>
      </w:divBdr>
    </w:div>
    <w:div w:id="953245191">
      <w:marLeft w:val="640"/>
      <w:marRight w:val="0"/>
      <w:marTop w:val="0"/>
      <w:marBottom w:val="0"/>
      <w:divBdr>
        <w:top w:val="none" w:sz="0" w:space="0" w:color="auto"/>
        <w:left w:val="none" w:sz="0" w:space="0" w:color="auto"/>
        <w:bottom w:val="none" w:sz="0" w:space="0" w:color="auto"/>
        <w:right w:val="none" w:sz="0" w:space="0" w:color="auto"/>
      </w:divBdr>
    </w:div>
    <w:div w:id="954097689">
      <w:marLeft w:val="640"/>
      <w:marRight w:val="0"/>
      <w:marTop w:val="0"/>
      <w:marBottom w:val="0"/>
      <w:divBdr>
        <w:top w:val="none" w:sz="0" w:space="0" w:color="auto"/>
        <w:left w:val="none" w:sz="0" w:space="0" w:color="auto"/>
        <w:bottom w:val="none" w:sz="0" w:space="0" w:color="auto"/>
        <w:right w:val="none" w:sz="0" w:space="0" w:color="auto"/>
      </w:divBdr>
    </w:div>
    <w:div w:id="954480668">
      <w:marLeft w:val="640"/>
      <w:marRight w:val="0"/>
      <w:marTop w:val="0"/>
      <w:marBottom w:val="0"/>
      <w:divBdr>
        <w:top w:val="none" w:sz="0" w:space="0" w:color="auto"/>
        <w:left w:val="none" w:sz="0" w:space="0" w:color="auto"/>
        <w:bottom w:val="none" w:sz="0" w:space="0" w:color="auto"/>
        <w:right w:val="none" w:sz="0" w:space="0" w:color="auto"/>
      </w:divBdr>
    </w:div>
    <w:div w:id="954680436">
      <w:marLeft w:val="640"/>
      <w:marRight w:val="0"/>
      <w:marTop w:val="0"/>
      <w:marBottom w:val="0"/>
      <w:divBdr>
        <w:top w:val="none" w:sz="0" w:space="0" w:color="auto"/>
        <w:left w:val="none" w:sz="0" w:space="0" w:color="auto"/>
        <w:bottom w:val="none" w:sz="0" w:space="0" w:color="auto"/>
        <w:right w:val="none" w:sz="0" w:space="0" w:color="auto"/>
      </w:divBdr>
    </w:div>
    <w:div w:id="955524678">
      <w:marLeft w:val="640"/>
      <w:marRight w:val="0"/>
      <w:marTop w:val="0"/>
      <w:marBottom w:val="0"/>
      <w:divBdr>
        <w:top w:val="none" w:sz="0" w:space="0" w:color="auto"/>
        <w:left w:val="none" w:sz="0" w:space="0" w:color="auto"/>
        <w:bottom w:val="none" w:sz="0" w:space="0" w:color="auto"/>
        <w:right w:val="none" w:sz="0" w:space="0" w:color="auto"/>
      </w:divBdr>
    </w:div>
    <w:div w:id="956792670">
      <w:marLeft w:val="640"/>
      <w:marRight w:val="0"/>
      <w:marTop w:val="0"/>
      <w:marBottom w:val="0"/>
      <w:divBdr>
        <w:top w:val="none" w:sz="0" w:space="0" w:color="auto"/>
        <w:left w:val="none" w:sz="0" w:space="0" w:color="auto"/>
        <w:bottom w:val="none" w:sz="0" w:space="0" w:color="auto"/>
        <w:right w:val="none" w:sz="0" w:space="0" w:color="auto"/>
      </w:divBdr>
    </w:div>
    <w:div w:id="956914681">
      <w:marLeft w:val="640"/>
      <w:marRight w:val="0"/>
      <w:marTop w:val="0"/>
      <w:marBottom w:val="0"/>
      <w:divBdr>
        <w:top w:val="none" w:sz="0" w:space="0" w:color="auto"/>
        <w:left w:val="none" w:sz="0" w:space="0" w:color="auto"/>
        <w:bottom w:val="none" w:sz="0" w:space="0" w:color="auto"/>
        <w:right w:val="none" w:sz="0" w:space="0" w:color="auto"/>
      </w:divBdr>
    </w:div>
    <w:div w:id="959343070">
      <w:marLeft w:val="640"/>
      <w:marRight w:val="0"/>
      <w:marTop w:val="0"/>
      <w:marBottom w:val="0"/>
      <w:divBdr>
        <w:top w:val="none" w:sz="0" w:space="0" w:color="auto"/>
        <w:left w:val="none" w:sz="0" w:space="0" w:color="auto"/>
        <w:bottom w:val="none" w:sz="0" w:space="0" w:color="auto"/>
        <w:right w:val="none" w:sz="0" w:space="0" w:color="auto"/>
      </w:divBdr>
    </w:div>
    <w:div w:id="959603209">
      <w:marLeft w:val="640"/>
      <w:marRight w:val="0"/>
      <w:marTop w:val="0"/>
      <w:marBottom w:val="0"/>
      <w:divBdr>
        <w:top w:val="none" w:sz="0" w:space="0" w:color="auto"/>
        <w:left w:val="none" w:sz="0" w:space="0" w:color="auto"/>
        <w:bottom w:val="none" w:sz="0" w:space="0" w:color="auto"/>
        <w:right w:val="none" w:sz="0" w:space="0" w:color="auto"/>
      </w:divBdr>
    </w:div>
    <w:div w:id="959609463">
      <w:marLeft w:val="640"/>
      <w:marRight w:val="0"/>
      <w:marTop w:val="0"/>
      <w:marBottom w:val="0"/>
      <w:divBdr>
        <w:top w:val="none" w:sz="0" w:space="0" w:color="auto"/>
        <w:left w:val="none" w:sz="0" w:space="0" w:color="auto"/>
        <w:bottom w:val="none" w:sz="0" w:space="0" w:color="auto"/>
        <w:right w:val="none" w:sz="0" w:space="0" w:color="auto"/>
      </w:divBdr>
    </w:div>
    <w:div w:id="959722162">
      <w:marLeft w:val="640"/>
      <w:marRight w:val="0"/>
      <w:marTop w:val="0"/>
      <w:marBottom w:val="0"/>
      <w:divBdr>
        <w:top w:val="none" w:sz="0" w:space="0" w:color="auto"/>
        <w:left w:val="none" w:sz="0" w:space="0" w:color="auto"/>
        <w:bottom w:val="none" w:sz="0" w:space="0" w:color="auto"/>
        <w:right w:val="none" w:sz="0" w:space="0" w:color="auto"/>
      </w:divBdr>
    </w:div>
    <w:div w:id="959921876">
      <w:marLeft w:val="640"/>
      <w:marRight w:val="0"/>
      <w:marTop w:val="0"/>
      <w:marBottom w:val="0"/>
      <w:divBdr>
        <w:top w:val="none" w:sz="0" w:space="0" w:color="auto"/>
        <w:left w:val="none" w:sz="0" w:space="0" w:color="auto"/>
        <w:bottom w:val="none" w:sz="0" w:space="0" w:color="auto"/>
        <w:right w:val="none" w:sz="0" w:space="0" w:color="auto"/>
      </w:divBdr>
    </w:div>
    <w:div w:id="962926776">
      <w:marLeft w:val="640"/>
      <w:marRight w:val="0"/>
      <w:marTop w:val="0"/>
      <w:marBottom w:val="0"/>
      <w:divBdr>
        <w:top w:val="none" w:sz="0" w:space="0" w:color="auto"/>
        <w:left w:val="none" w:sz="0" w:space="0" w:color="auto"/>
        <w:bottom w:val="none" w:sz="0" w:space="0" w:color="auto"/>
        <w:right w:val="none" w:sz="0" w:space="0" w:color="auto"/>
      </w:divBdr>
    </w:div>
    <w:div w:id="962998275">
      <w:bodyDiv w:val="1"/>
      <w:marLeft w:val="0"/>
      <w:marRight w:val="0"/>
      <w:marTop w:val="0"/>
      <w:marBottom w:val="0"/>
      <w:divBdr>
        <w:top w:val="none" w:sz="0" w:space="0" w:color="auto"/>
        <w:left w:val="none" w:sz="0" w:space="0" w:color="auto"/>
        <w:bottom w:val="none" w:sz="0" w:space="0" w:color="auto"/>
        <w:right w:val="none" w:sz="0" w:space="0" w:color="auto"/>
      </w:divBdr>
      <w:divsChild>
        <w:div w:id="130170137">
          <w:marLeft w:val="640"/>
          <w:marRight w:val="0"/>
          <w:marTop w:val="0"/>
          <w:marBottom w:val="0"/>
          <w:divBdr>
            <w:top w:val="none" w:sz="0" w:space="0" w:color="auto"/>
            <w:left w:val="none" w:sz="0" w:space="0" w:color="auto"/>
            <w:bottom w:val="none" w:sz="0" w:space="0" w:color="auto"/>
            <w:right w:val="none" w:sz="0" w:space="0" w:color="auto"/>
          </w:divBdr>
        </w:div>
        <w:div w:id="1868909065">
          <w:marLeft w:val="640"/>
          <w:marRight w:val="0"/>
          <w:marTop w:val="0"/>
          <w:marBottom w:val="0"/>
          <w:divBdr>
            <w:top w:val="none" w:sz="0" w:space="0" w:color="auto"/>
            <w:left w:val="none" w:sz="0" w:space="0" w:color="auto"/>
            <w:bottom w:val="none" w:sz="0" w:space="0" w:color="auto"/>
            <w:right w:val="none" w:sz="0" w:space="0" w:color="auto"/>
          </w:divBdr>
        </w:div>
        <w:div w:id="217716683">
          <w:marLeft w:val="640"/>
          <w:marRight w:val="0"/>
          <w:marTop w:val="0"/>
          <w:marBottom w:val="0"/>
          <w:divBdr>
            <w:top w:val="none" w:sz="0" w:space="0" w:color="auto"/>
            <w:left w:val="none" w:sz="0" w:space="0" w:color="auto"/>
            <w:bottom w:val="none" w:sz="0" w:space="0" w:color="auto"/>
            <w:right w:val="none" w:sz="0" w:space="0" w:color="auto"/>
          </w:divBdr>
        </w:div>
        <w:div w:id="537358507">
          <w:marLeft w:val="640"/>
          <w:marRight w:val="0"/>
          <w:marTop w:val="0"/>
          <w:marBottom w:val="0"/>
          <w:divBdr>
            <w:top w:val="none" w:sz="0" w:space="0" w:color="auto"/>
            <w:left w:val="none" w:sz="0" w:space="0" w:color="auto"/>
            <w:bottom w:val="none" w:sz="0" w:space="0" w:color="auto"/>
            <w:right w:val="none" w:sz="0" w:space="0" w:color="auto"/>
          </w:divBdr>
        </w:div>
      </w:divsChild>
    </w:div>
    <w:div w:id="963729134">
      <w:marLeft w:val="640"/>
      <w:marRight w:val="0"/>
      <w:marTop w:val="0"/>
      <w:marBottom w:val="0"/>
      <w:divBdr>
        <w:top w:val="none" w:sz="0" w:space="0" w:color="auto"/>
        <w:left w:val="none" w:sz="0" w:space="0" w:color="auto"/>
        <w:bottom w:val="none" w:sz="0" w:space="0" w:color="auto"/>
        <w:right w:val="none" w:sz="0" w:space="0" w:color="auto"/>
      </w:divBdr>
    </w:div>
    <w:div w:id="964313755">
      <w:marLeft w:val="640"/>
      <w:marRight w:val="0"/>
      <w:marTop w:val="0"/>
      <w:marBottom w:val="0"/>
      <w:divBdr>
        <w:top w:val="none" w:sz="0" w:space="0" w:color="auto"/>
        <w:left w:val="none" w:sz="0" w:space="0" w:color="auto"/>
        <w:bottom w:val="none" w:sz="0" w:space="0" w:color="auto"/>
        <w:right w:val="none" w:sz="0" w:space="0" w:color="auto"/>
      </w:divBdr>
    </w:div>
    <w:div w:id="966013180">
      <w:marLeft w:val="640"/>
      <w:marRight w:val="0"/>
      <w:marTop w:val="0"/>
      <w:marBottom w:val="0"/>
      <w:divBdr>
        <w:top w:val="none" w:sz="0" w:space="0" w:color="auto"/>
        <w:left w:val="none" w:sz="0" w:space="0" w:color="auto"/>
        <w:bottom w:val="none" w:sz="0" w:space="0" w:color="auto"/>
        <w:right w:val="none" w:sz="0" w:space="0" w:color="auto"/>
      </w:divBdr>
    </w:div>
    <w:div w:id="966737910">
      <w:marLeft w:val="640"/>
      <w:marRight w:val="0"/>
      <w:marTop w:val="0"/>
      <w:marBottom w:val="0"/>
      <w:divBdr>
        <w:top w:val="none" w:sz="0" w:space="0" w:color="auto"/>
        <w:left w:val="none" w:sz="0" w:space="0" w:color="auto"/>
        <w:bottom w:val="none" w:sz="0" w:space="0" w:color="auto"/>
        <w:right w:val="none" w:sz="0" w:space="0" w:color="auto"/>
      </w:divBdr>
    </w:div>
    <w:div w:id="966930141">
      <w:marLeft w:val="640"/>
      <w:marRight w:val="0"/>
      <w:marTop w:val="0"/>
      <w:marBottom w:val="0"/>
      <w:divBdr>
        <w:top w:val="none" w:sz="0" w:space="0" w:color="auto"/>
        <w:left w:val="none" w:sz="0" w:space="0" w:color="auto"/>
        <w:bottom w:val="none" w:sz="0" w:space="0" w:color="auto"/>
        <w:right w:val="none" w:sz="0" w:space="0" w:color="auto"/>
      </w:divBdr>
    </w:div>
    <w:div w:id="967127187">
      <w:marLeft w:val="640"/>
      <w:marRight w:val="0"/>
      <w:marTop w:val="0"/>
      <w:marBottom w:val="0"/>
      <w:divBdr>
        <w:top w:val="none" w:sz="0" w:space="0" w:color="auto"/>
        <w:left w:val="none" w:sz="0" w:space="0" w:color="auto"/>
        <w:bottom w:val="none" w:sz="0" w:space="0" w:color="auto"/>
        <w:right w:val="none" w:sz="0" w:space="0" w:color="auto"/>
      </w:divBdr>
    </w:div>
    <w:div w:id="967247181">
      <w:marLeft w:val="640"/>
      <w:marRight w:val="0"/>
      <w:marTop w:val="0"/>
      <w:marBottom w:val="0"/>
      <w:divBdr>
        <w:top w:val="none" w:sz="0" w:space="0" w:color="auto"/>
        <w:left w:val="none" w:sz="0" w:space="0" w:color="auto"/>
        <w:bottom w:val="none" w:sz="0" w:space="0" w:color="auto"/>
        <w:right w:val="none" w:sz="0" w:space="0" w:color="auto"/>
      </w:divBdr>
    </w:div>
    <w:div w:id="967466969">
      <w:marLeft w:val="640"/>
      <w:marRight w:val="0"/>
      <w:marTop w:val="0"/>
      <w:marBottom w:val="0"/>
      <w:divBdr>
        <w:top w:val="none" w:sz="0" w:space="0" w:color="auto"/>
        <w:left w:val="none" w:sz="0" w:space="0" w:color="auto"/>
        <w:bottom w:val="none" w:sz="0" w:space="0" w:color="auto"/>
        <w:right w:val="none" w:sz="0" w:space="0" w:color="auto"/>
      </w:divBdr>
    </w:div>
    <w:div w:id="967586658">
      <w:marLeft w:val="640"/>
      <w:marRight w:val="0"/>
      <w:marTop w:val="0"/>
      <w:marBottom w:val="0"/>
      <w:divBdr>
        <w:top w:val="none" w:sz="0" w:space="0" w:color="auto"/>
        <w:left w:val="none" w:sz="0" w:space="0" w:color="auto"/>
        <w:bottom w:val="none" w:sz="0" w:space="0" w:color="auto"/>
        <w:right w:val="none" w:sz="0" w:space="0" w:color="auto"/>
      </w:divBdr>
    </w:div>
    <w:div w:id="968441210">
      <w:marLeft w:val="640"/>
      <w:marRight w:val="0"/>
      <w:marTop w:val="0"/>
      <w:marBottom w:val="0"/>
      <w:divBdr>
        <w:top w:val="none" w:sz="0" w:space="0" w:color="auto"/>
        <w:left w:val="none" w:sz="0" w:space="0" w:color="auto"/>
        <w:bottom w:val="none" w:sz="0" w:space="0" w:color="auto"/>
        <w:right w:val="none" w:sz="0" w:space="0" w:color="auto"/>
      </w:divBdr>
    </w:div>
    <w:div w:id="968970125">
      <w:marLeft w:val="640"/>
      <w:marRight w:val="0"/>
      <w:marTop w:val="0"/>
      <w:marBottom w:val="0"/>
      <w:divBdr>
        <w:top w:val="none" w:sz="0" w:space="0" w:color="auto"/>
        <w:left w:val="none" w:sz="0" w:space="0" w:color="auto"/>
        <w:bottom w:val="none" w:sz="0" w:space="0" w:color="auto"/>
        <w:right w:val="none" w:sz="0" w:space="0" w:color="auto"/>
      </w:divBdr>
    </w:div>
    <w:div w:id="970133537">
      <w:marLeft w:val="640"/>
      <w:marRight w:val="0"/>
      <w:marTop w:val="0"/>
      <w:marBottom w:val="0"/>
      <w:divBdr>
        <w:top w:val="none" w:sz="0" w:space="0" w:color="auto"/>
        <w:left w:val="none" w:sz="0" w:space="0" w:color="auto"/>
        <w:bottom w:val="none" w:sz="0" w:space="0" w:color="auto"/>
        <w:right w:val="none" w:sz="0" w:space="0" w:color="auto"/>
      </w:divBdr>
    </w:div>
    <w:div w:id="972253882">
      <w:marLeft w:val="640"/>
      <w:marRight w:val="0"/>
      <w:marTop w:val="0"/>
      <w:marBottom w:val="0"/>
      <w:divBdr>
        <w:top w:val="none" w:sz="0" w:space="0" w:color="auto"/>
        <w:left w:val="none" w:sz="0" w:space="0" w:color="auto"/>
        <w:bottom w:val="none" w:sz="0" w:space="0" w:color="auto"/>
        <w:right w:val="none" w:sz="0" w:space="0" w:color="auto"/>
      </w:divBdr>
    </w:div>
    <w:div w:id="972827911">
      <w:marLeft w:val="640"/>
      <w:marRight w:val="0"/>
      <w:marTop w:val="0"/>
      <w:marBottom w:val="0"/>
      <w:divBdr>
        <w:top w:val="none" w:sz="0" w:space="0" w:color="auto"/>
        <w:left w:val="none" w:sz="0" w:space="0" w:color="auto"/>
        <w:bottom w:val="none" w:sz="0" w:space="0" w:color="auto"/>
        <w:right w:val="none" w:sz="0" w:space="0" w:color="auto"/>
      </w:divBdr>
    </w:div>
    <w:div w:id="972978543">
      <w:marLeft w:val="640"/>
      <w:marRight w:val="0"/>
      <w:marTop w:val="0"/>
      <w:marBottom w:val="0"/>
      <w:divBdr>
        <w:top w:val="none" w:sz="0" w:space="0" w:color="auto"/>
        <w:left w:val="none" w:sz="0" w:space="0" w:color="auto"/>
        <w:bottom w:val="none" w:sz="0" w:space="0" w:color="auto"/>
        <w:right w:val="none" w:sz="0" w:space="0" w:color="auto"/>
      </w:divBdr>
    </w:div>
    <w:div w:id="973559196">
      <w:marLeft w:val="640"/>
      <w:marRight w:val="0"/>
      <w:marTop w:val="0"/>
      <w:marBottom w:val="0"/>
      <w:divBdr>
        <w:top w:val="none" w:sz="0" w:space="0" w:color="auto"/>
        <w:left w:val="none" w:sz="0" w:space="0" w:color="auto"/>
        <w:bottom w:val="none" w:sz="0" w:space="0" w:color="auto"/>
        <w:right w:val="none" w:sz="0" w:space="0" w:color="auto"/>
      </w:divBdr>
    </w:div>
    <w:div w:id="974675625">
      <w:marLeft w:val="640"/>
      <w:marRight w:val="0"/>
      <w:marTop w:val="0"/>
      <w:marBottom w:val="0"/>
      <w:divBdr>
        <w:top w:val="none" w:sz="0" w:space="0" w:color="auto"/>
        <w:left w:val="none" w:sz="0" w:space="0" w:color="auto"/>
        <w:bottom w:val="none" w:sz="0" w:space="0" w:color="auto"/>
        <w:right w:val="none" w:sz="0" w:space="0" w:color="auto"/>
      </w:divBdr>
    </w:div>
    <w:div w:id="975450998">
      <w:marLeft w:val="640"/>
      <w:marRight w:val="0"/>
      <w:marTop w:val="0"/>
      <w:marBottom w:val="0"/>
      <w:divBdr>
        <w:top w:val="none" w:sz="0" w:space="0" w:color="auto"/>
        <w:left w:val="none" w:sz="0" w:space="0" w:color="auto"/>
        <w:bottom w:val="none" w:sz="0" w:space="0" w:color="auto"/>
        <w:right w:val="none" w:sz="0" w:space="0" w:color="auto"/>
      </w:divBdr>
    </w:div>
    <w:div w:id="976691319">
      <w:marLeft w:val="640"/>
      <w:marRight w:val="0"/>
      <w:marTop w:val="0"/>
      <w:marBottom w:val="0"/>
      <w:divBdr>
        <w:top w:val="none" w:sz="0" w:space="0" w:color="auto"/>
        <w:left w:val="none" w:sz="0" w:space="0" w:color="auto"/>
        <w:bottom w:val="none" w:sz="0" w:space="0" w:color="auto"/>
        <w:right w:val="none" w:sz="0" w:space="0" w:color="auto"/>
      </w:divBdr>
    </w:div>
    <w:div w:id="976765527">
      <w:marLeft w:val="640"/>
      <w:marRight w:val="0"/>
      <w:marTop w:val="0"/>
      <w:marBottom w:val="0"/>
      <w:divBdr>
        <w:top w:val="none" w:sz="0" w:space="0" w:color="auto"/>
        <w:left w:val="none" w:sz="0" w:space="0" w:color="auto"/>
        <w:bottom w:val="none" w:sz="0" w:space="0" w:color="auto"/>
        <w:right w:val="none" w:sz="0" w:space="0" w:color="auto"/>
      </w:divBdr>
    </w:div>
    <w:div w:id="976766395">
      <w:marLeft w:val="640"/>
      <w:marRight w:val="0"/>
      <w:marTop w:val="0"/>
      <w:marBottom w:val="0"/>
      <w:divBdr>
        <w:top w:val="none" w:sz="0" w:space="0" w:color="auto"/>
        <w:left w:val="none" w:sz="0" w:space="0" w:color="auto"/>
        <w:bottom w:val="none" w:sz="0" w:space="0" w:color="auto"/>
        <w:right w:val="none" w:sz="0" w:space="0" w:color="auto"/>
      </w:divBdr>
    </w:div>
    <w:div w:id="977881679">
      <w:marLeft w:val="640"/>
      <w:marRight w:val="0"/>
      <w:marTop w:val="0"/>
      <w:marBottom w:val="0"/>
      <w:divBdr>
        <w:top w:val="none" w:sz="0" w:space="0" w:color="auto"/>
        <w:left w:val="none" w:sz="0" w:space="0" w:color="auto"/>
        <w:bottom w:val="none" w:sz="0" w:space="0" w:color="auto"/>
        <w:right w:val="none" w:sz="0" w:space="0" w:color="auto"/>
      </w:divBdr>
    </w:div>
    <w:div w:id="978147716">
      <w:marLeft w:val="640"/>
      <w:marRight w:val="0"/>
      <w:marTop w:val="0"/>
      <w:marBottom w:val="0"/>
      <w:divBdr>
        <w:top w:val="none" w:sz="0" w:space="0" w:color="auto"/>
        <w:left w:val="none" w:sz="0" w:space="0" w:color="auto"/>
        <w:bottom w:val="none" w:sz="0" w:space="0" w:color="auto"/>
        <w:right w:val="none" w:sz="0" w:space="0" w:color="auto"/>
      </w:divBdr>
    </w:div>
    <w:div w:id="978800058">
      <w:marLeft w:val="640"/>
      <w:marRight w:val="0"/>
      <w:marTop w:val="0"/>
      <w:marBottom w:val="0"/>
      <w:divBdr>
        <w:top w:val="none" w:sz="0" w:space="0" w:color="auto"/>
        <w:left w:val="none" w:sz="0" w:space="0" w:color="auto"/>
        <w:bottom w:val="none" w:sz="0" w:space="0" w:color="auto"/>
        <w:right w:val="none" w:sz="0" w:space="0" w:color="auto"/>
      </w:divBdr>
    </w:div>
    <w:div w:id="979067489">
      <w:marLeft w:val="640"/>
      <w:marRight w:val="0"/>
      <w:marTop w:val="0"/>
      <w:marBottom w:val="0"/>
      <w:divBdr>
        <w:top w:val="none" w:sz="0" w:space="0" w:color="auto"/>
        <w:left w:val="none" w:sz="0" w:space="0" w:color="auto"/>
        <w:bottom w:val="none" w:sz="0" w:space="0" w:color="auto"/>
        <w:right w:val="none" w:sz="0" w:space="0" w:color="auto"/>
      </w:divBdr>
    </w:div>
    <w:div w:id="979724262">
      <w:marLeft w:val="640"/>
      <w:marRight w:val="0"/>
      <w:marTop w:val="0"/>
      <w:marBottom w:val="0"/>
      <w:divBdr>
        <w:top w:val="none" w:sz="0" w:space="0" w:color="auto"/>
        <w:left w:val="none" w:sz="0" w:space="0" w:color="auto"/>
        <w:bottom w:val="none" w:sz="0" w:space="0" w:color="auto"/>
        <w:right w:val="none" w:sz="0" w:space="0" w:color="auto"/>
      </w:divBdr>
    </w:div>
    <w:div w:id="980034550">
      <w:bodyDiv w:val="1"/>
      <w:marLeft w:val="0"/>
      <w:marRight w:val="0"/>
      <w:marTop w:val="0"/>
      <w:marBottom w:val="0"/>
      <w:divBdr>
        <w:top w:val="none" w:sz="0" w:space="0" w:color="auto"/>
        <w:left w:val="none" w:sz="0" w:space="0" w:color="auto"/>
        <w:bottom w:val="none" w:sz="0" w:space="0" w:color="auto"/>
        <w:right w:val="none" w:sz="0" w:space="0" w:color="auto"/>
      </w:divBdr>
      <w:divsChild>
        <w:div w:id="1066954723">
          <w:marLeft w:val="640"/>
          <w:marRight w:val="0"/>
          <w:marTop w:val="0"/>
          <w:marBottom w:val="0"/>
          <w:divBdr>
            <w:top w:val="none" w:sz="0" w:space="0" w:color="auto"/>
            <w:left w:val="none" w:sz="0" w:space="0" w:color="auto"/>
            <w:bottom w:val="none" w:sz="0" w:space="0" w:color="auto"/>
            <w:right w:val="none" w:sz="0" w:space="0" w:color="auto"/>
          </w:divBdr>
        </w:div>
        <w:div w:id="295644556">
          <w:marLeft w:val="640"/>
          <w:marRight w:val="0"/>
          <w:marTop w:val="0"/>
          <w:marBottom w:val="0"/>
          <w:divBdr>
            <w:top w:val="none" w:sz="0" w:space="0" w:color="auto"/>
            <w:left w:val="none" w:sz="0" w:space="0" w:color="auto"/>
            <w:bottom w:val="none" w:sz="0" w:space="0" w:color="auto"/>
            <w:right w:val="none" w:sz="0" w:space="0" w:color="auto"/>
          </w:divBdr>
        </w:div>
        <w:div w:id="1488395321">
          <w:marLeft w:val="640"/>
          <w:marRight w:val="0"/>
          <w:marTop w:val="0"/>
          <w:marBottom w:val="0"/>
          <w:divBdr>
            <w:top w:val="none" w:sz="0" w:space="0" w:color="auto"/>
            <w:left w:val="none" w:sz="0" w:space="0" w:color="auto"/>
            <w:bottom w:val="none" w:sz="0" w:space="0" w:color="auto"/>
            <w:right w:val="none" w:sz="0" w:space="0" w:color="auto"/>
          </w:divBdr>
        </w:div>
        <w:div w:id="1513375483">
          <w:marLeft w:val="640"/>
          <w:marRight w:val="0"/>
          <w:marTop w:val="0"/>
          <w:marBottom w:val="0"/>
          <w:divBdr>
            <w:top w:val="none" w:sz="0" w:space="0" w:color="auto"/>
            <w:left w:val="none" w:sz="0" w:space="0" w:color="auto"/>
            <w:bottom w:val="none" w:sz="0" w:space="0" w:color="auto"/>
            <w:right w:val="none" w:sz="0" w:space="0" w:color="auto"/>
          </w:divBdr>
        </w:div>
        <w:div w:id="1769808656">
          <w:marLeft w:val="640"/>
          <w:marRight w:val="0"/>
          <w:marTop w:val="0"/>
          <w:marBottom w:val="0"/>
          <w:divBdr>
            <w:top w:val="none" w:sz="0" w:space="0" w:color="auto"/>
            <w:left w:val="none" w:sz="0" w:space="0" w:color="auto"/>
            <w:bottom w:val="none" w:sz="0" w:space="0" w:color="auto"/>
            <w:right w:val="none" w:sz="0" w:space="0" w:color="auto"/>
          </w:divBdr>
        </w:div>
        <w:div w:id="1688213655">
          <w:marLeft w:val="640"/>
          <w:marRight w:val="0"/>
          <w:marTop w:val="0"/>
          <w:marBottom w:val="0"/>
          <w:divBdr>
            <w:top w:val="none" w:sz="0" w:space="0" w:color="auto"/>
            <w:left w:val="none" w:sz="0" w:space="0" w:color="auto"/>
            <w:bottom w:val="none" w:sz="0" w:space="0" w:color="auto"/>
            <w:right w:val="none" w:sz="0" w:space="0" w:color="auto"/>
          </w:divBdr>
        </w:div>
        <w:div w:id="493184977">
          <w:marLeft w:val="640"/>
          <w:marRight w:val="0"/>
          <w:marTop w:val="0"/>
          <w:marBottom w:val="0"/>
          <w:divBdr>
            <w:top w:val="none" w:sz="0" w:space="0" w:color="auto"/>
            <w:left w:val="none" w:sz="0" w:space="0" w:color="auto"/>
            <w:bottom w:val="none" w:sz="0" w:space="0" w:color="auto"/>
            <w:right w:val="none" w:sz="0" w:space="0" w:color="auto"/>
          </w:divBdr>
        </w:div>
        <w:div w:id="1943147450">
          <w:marLeft w:val="640"/>
          <w:marRight w:val="0"/>
          <w:marTop w:val="0"/>
          <w:marBottom w:val="0"/>
          <w:divBdr>
            <w:top w:val="none" w:sz="0" w:space="0" w:color="auto"/>
            <w:left w:val="none" w:sz="0" w:space="0" w:color="auto"/>
            <w:bottom w:val="none" w:sz="0" w:space="0" w:color="auto"/>
            <w:right w:val="none" w:sz="0" w:space="0" w:color="auto"/>
          </w:divBdr>
        </w:div>
        <w:div w:id="1994527035">
          <w:marLeft w:val="640"/>
          <w:marRight w:val="0"/>
          <w:marTop w:val="0"/>
          <w:marBottom w:val="0"/>
          <w:divBdr>
            <w:top w:val="none" w:sz="0" w:space="0" w:color="auto"/>
            <w:left w:val="none" w:sz="0" w:space="0" w:color="auto"/>
            <w:bottom w:val="none" w:sz="0" w:space="0" w:color="auto"/>
            <w:right w:val="none" w:sz="0" w:space="0" w:color="auto"/>
          </w:divBdr>
        </w:div>
      </w:divsChild>
    </w:div>
    <w:div w:id="980382835">
      <w:marLeft w:val="640"/>
      <w:marRight w:val="0"/>
      <w:marTop w:val="0"/>
      <w:marBottom w:val="0"/>
      <w:divBdr>
        <w:top w:val="none" w:sz="0" w:space="0" w:color="auto"/>
        <w:left w:val="none" w:sz="0" w:space="0" w:color="auto"/>
        <w:bottom w:val="none" w:sz="0" w:space="0" w:color="auto"/>
        <w:right w:val="none" w:sz="0" w:space="0" w:color="auto"/>
      </w:divBdr>
    </w:div>
    <w:div w:id="982197231">
      <w:marLeft w:val="640"/>
      <w:marRight w:val="0"/>
      <w:marTop w:val="0"/>
      <w:marBottom w:val="0"/>
      <w:divBdr>
        <w:top w:val="none" w:sz="0" w:space="0" w:color="auto"/>
        <w:left w:val="none" w:sz="0" w:space="0" w:color="auto"/>
        <w:bottom w:val="none" w:sz="0" w:space="0" w:color="auto"/>
        <w:right w:val="none" w:sz="0" w:space="0" w:color="auto"/>
      </w:divBdr>
    </w:div>
    <w:div w:id="982464037">
      <w:marLeft w:val="640"/>
      <w:marRight w:val="0"/>
      <w:marTop w:val="0"/>
      <w:marBottom w:val="0"/>
      <w:divBdr>
        <w:top w:val="none" w:sz="0" w:space="0" w:color="auto"/>
        <w:left w:val="none" w:sz="0" w:space="0" w:color="auto"/>
        <w:bottom w:val="none" w:sz="0" w:space="0" w:color="auto"/>
        <w:right w:val="none" w:sz="0" w:space="0" w:color="auto"/>
      </w:divBdr>
    </w:div>
    <w:div w:id="982660451">
      <w:marLeft w:val="640"/>
      <w:marRight w:val="0"/>
      <w:marTop w:val="0"/>
      <w:marBottom w:val="0"/>
      <w:divBdr>
        <w:top w:val="none" w:sz="0" w:space="0" w:color="auto"/>
        <w:left w:val="none" w:sz="0" w:space="0" w:color="auto"/>
        <w:bottom w:val="none" w:sz="0" w:space="0" w:color="auto"/>
        <w:right w:val="none" w:sz="0" w:space="0" w:color="auto"/>
      </w:divBdr>
    </w:div>
    <w:div w:id="982925606">
      <w:marLeft w:val="640"/>
      <w:marRight w:val="0"/>
      <w:marTop w:val="0"/>
      <w:marBottom w:val="0"/>
      <w:divBdr>
        <w:top w:val="none" w:sz="0" w:space="0" w:color="auto"/>
        <w:left w:val="none" w:sz="0" w:space="0" w:color="auto"/>
        <w:bottom w:val="none" w:sz="0" w:space="0" w:color="auto"/>
        <w:right w:val="none" w:sz="0" w:space="0" w:color="auto"/>
      </w:divBdr>
    </w:div>
    <w:div w:id="983504492">
      <w:marLeft w:val="640"/>
      <w:marRight w:val="0"/>
      <w:marTop w:val="0"/>
      <w:marBottom w:val="0"/>
      <w:divBdr>
        <w:top w:val="none" w:sz="0" w:space="0" w:color="auto"/>
        <w:left w:val="none" w:sz="0" w:space="0" w:color="auto"/>
        <w:bottom w:val="none" w:sz="0" w:space="0" w:color="auto"/>
        <w:right w:val="none" w:sz="0" w:space="0" w:color="auto"/>
      </w:divBdr>
    </w:div>
    <w:div w:id="983852671">
      <w:marLeft w:val="640"/>
      <w:marRight w:val="0"/>
      <w:marTop w:val="0"/>
      <w:marBottom w:val="0"/>
      <w:divBdr>
        <w:top w:val="none" w:sz="0" w:space="0" w:color="auto"/>
        <w:left w:val="none" w:sz="0" w:space="0" w:color="auto"/>
        <w:bottom w:val="none" w:sz="0" w:space="0" w:color="auto"/>
        <w:right w:val="none" w:sz="0" w:space="0" w:color="auto"/>
      </w:divBdr>
    </w:div>
    <w:div w:id="984552248">
      <w:marLeft w:val="640"/>
      <w:marRight w:val="0"/>
      <w:marTop w:val="0"/>
      <w:marBottom w:val="0"/>
      <w:divBdr>
        <w:top w:val="none" w:sz="0" w:space="0" w:color="auto"/>
        <w:left w:val="none" w:sz="0" w:space="0" w:color="auto"/>
        <w:bottom w:val="none" w:sz="0" w:space="0" w:color="auto"/>
        <w:right w:val="none" w:sz="0" w:space="0" w:color="auto"/>
      </w:divBdr>
    </w:div>
    <w:div w:id="986395974">
      <w:marLeft w:val="640"/>
      <w:marRight w:val="0"/>
      <w:marTop w:val="0"/>
      <w:marBottom w:val="0"/>
      <w:divBdr>
        <w:top w:val="none" w:sz="0" w:space="0" w:color="auto"/>
        <w:left w:val="none" w:sz="0" w:space="0" w:color="auto"/>
        <w:bottom w:val="none" w:sz="0" w:space="0" w:color="auto"/>
        <w:right w:val="none" w:sz="0" w:space="0" w:color="auto"/>
      </w:divBdr>
    </w:div>
    <w:div w:id="986518314">
      <w:marLeft w:val="640"/>
      <w:marRight w:val="0"/>
      <w:marTop w:val="0"/>
      <w:marBottom w:val="0"/>
      <w:divBdr>
        <w:top w:val="none" w:sz="0" w:space="0" w:color="auto"/>
        <w:left w:val="none" w:sz="0" w:space="0" w:color="auto"/>
        <w:bottom w:val="none" w:sz="0" w:space="0" w:color="auto"/>
        <w:right w:val="none" w:sz="0" w:space="0" w:color="auto"/>
      </w:divBdr>
    </w:div>
    <w:div w:id="986859637">
      <w:marLeft w:val="640"/>
      <w:marRight w:val="0"/>
      <w:marTop w:val="0"/>
      <w:marBottom w:val="0"/>
      <w:divBdr>
        <w:top w:val="none" w:sz="0" w:space="0" w:color="auto"/>
        <w:left w:val="none" w:sz="0" w:space="0" w:color="auto"/>
        <w:bottom w:val="none" w:sz="0" w:space="0" w:color="auto"/>
        <w:right w:val="none" w:sz="0" w:space="0" w:color="auto"/>
      </w:divBdr>
    </w:div>
    <w:div w:id="987055968">
      <w:marLeft w:val="640"/>
      <w:marRight w:val="0"/>
      <w:marTop w:val="0"/>
      <w:marBottom w:val="0"/>
      <w:divBdr>
        <w:top w:val="none" w:sz="0" w:space="0" w:color="auto"/>
        <w:left w:val="none" w:sz="0" w:space="0" w:color="auto"/>
        <w:bottom w:val="none" w:sz="0" w:space="0" w:color="auto"/>
        <w:right w:val="none" w:sz="0" w:space="0" w:color="auto"/>
      </w:divBdr>
    </w:div>
    <w:div w:id="987394834">
      <w:marLeft w:val="640"/>
      <w:marRight w:val="0"/>
      <w:marTop w:val="0"/>
      <w:marBottom w:val="0"/>
      <w:divBdr>
        <w:top w:val="none" w:sz="0" w:space="0" w:color="auto"/>
        <w:left w:val="none" w:sz="0" w:space="0" w:color="auto"/>
        <w:bottom w:val="none" w:sz="0" w:space="0" w:color="auto"/>
        <w:right w:val="none" w:sz="0" w:space="0" w:color="auto"/>
      </w:divBdr>
    </w:div>
    <w:div w:id="989136591">
      <w:marLeft w:val="640"/>
      <w:marRight w:val="0"/>
      <w:marTop w:val="0"/>
      <w:marBottom w:val="0"/>
      <w:divBdr>
        <w:top w:val="none" w:sz="0" w:space="0" w:color="auto"/>
        <w:left w:val="none" w:sz="0" w:space="0" w:color="auto"/>
        <w:bottom w:val="none" w:sz="0" w:space="0" w:color="auto"/>
        <w:right w:val="none" w:sz="0" w:space="0" w:color="auto"/>
      </w:divBdr>
    </w:div>
    <w:div w:id="989678276">
      <w:marLeft w:val="640"/>
      <w:marRight w:val="0"/>
      <w:marTop w:val="0"/>
      <w:marBottom w:val="0"/>
      <w:divBdr>
        <w:top w:val="none" w:sz="0" w:space="0" w:color="auto"/>
        <w:left w:val="none" w:sz="0" w:space="0" w:color="auto"/>
        <w:bottom w:val="none" w:sz="0" w:space="0" w:color="auto"/>
        <w:right w:val="none" w:sz="0" w:space="0" w:color="auto"/>
      </w:divBdr>
    </w:div>
    <w:div w:id="990408166">
      <w:marLeft w:val="640"/>
      <w:marRight w:val="0"/>
      <w:marTop w:val="0"/>
      <w:marBottom w:val="0"/>
      <w:divBdr>
        <w:top w:val="none" w:sz="0" w:space="0" w:color="auto"/>
        <w:left w:val="none" w:sz="0" w:space="0" w:color="auto"/>
        <w:bottom w:val="none" w:sz="0" w:space="0" w:color="auto"/>
        <w:right w:val="none" w:sz="0" w:space="0" w:color="auto"/>
      </w:divBdr>
    </w:div>
    <w:div w:id="990642902">
      <w:marLeft w:val="640"/>
      <w:marRight w:val="0"/>
      <w:marTop w:val="0"/>
      <w:marBottom w:val="0"/>
      <w:divBdr>
        <w:top w:val="none" w:sz="0" w:space="0" w:color="auto"/>
        <w:left w:val="none" w:sz="0" w:space="0" w:color="auto"/>
        <w:bottom w:val="none" w:sz="0" w:space="0" w:color="auto"/>
        <w:right w:val="none" w:sz="0" w:space="0" w:color="auto"/>
      </w:divBdr>
    </w:div>
    <w:div w:id="991103095">
      <w:bodyDiv w:val="1"/>
      <w:marLeft w:val="0"/>
      <w:marRight w:val="0"/>
      <w:marTop w:val="0"/>
      <w:marBottom w:val="0"/>
      <w:divBdr>
        <w:top w:val="none" w:sz="0" w:space="0" w:color="auto"/>
        <w:left w:val="none" w:sz="0" w:space="0" w:color="auto"/>
        <w:bottom w:val="none" w:sz="0" w:space="0" w:color="auto"/>
        <w:right w:val="none" w:sz="0" w:space="0" w:color="auto"/>
      </w:divBdr>
    </w:div>
    <w:div w:id="991367123">
      <w:marLeft w:val="640"/>
      <w:marRight w:val="0"/>
      <w:marTop w:val="0"/>
      <w:marBottom w:val="0"/>
      <w:divBdr>
        <w:top w:val="none" w:sz="0" w:space="0" w:color="auto"/>
        <w:left w:val="none" w:sz="0" w:space="0" w:color="auto"/>
        <w:bottom w:val="none" w:sz="0" w:space="0" w:color="auto"/>
        <w:right w:val="none" w:sz="0" w:space="0" w:color="auto"/>
      </w:divBdr>
    </w:div>
    <w:div w:id="991954140">
      <w:marLeft w:val="640"/>
      <w:marRight w:val="0"/>
      <w:marTop w:val="0"/>
      <w:marBottom w:val="0"/>
      <w:divBdr>
        <w:top w:val="none" w:sz="0" w:space="0" w:color="auto"/>
        <w:left w:val="none" w:sz="0" w:space="0" w:color="auto"/>
        <w:bottom w:val="none" w:sz="0" w:space="0" w:color="auto"/>
        <w:right w:val="none" w:sz="0" w:space="0" w:color="auto"/>
      </w:divBdr>
    </w:div>
    <w:div w:id="992686844">
      <w:marLeft w:val="640"/>
      <w:marRight w:val="0"/>
      <w:marTop w:val="0"/>
      <w:marBottom w:val="0"/>
      <w:divBdr>
        <w:top w:val="none" w:sz="0" w:space="0" w:color="auto"/>
        <w:left w:val="none" w:sz="0" w:space="0" w:color="auto"/>
        <w:bottom w:val="none" w:sz="0" w:space="0" w:color="auto"/>
        <w:right w:val="none" w:sz="0" w:space="0" w:color="auto"/>
      </w:divBdr>
    </w:div>
    <w:div w:id="992946842">
      <w:marLeft w:val="640"/>
      <w:marRight w:val="0"/>
      <w:marTop w:val="0"/>
      <w:marBottom w:val="0"/>
      <w:divBdr>
        <w:top w:val="none" w:sz="0" w:space="0" w:color="auto"/>
        <w:left w:val="none" w:sz="0" w:space="0" w:color="auto"/>
        <w:bottom w:val="none" w:sz="0" w:space="0" w:color="auto"/>
        <w:right w:val="none" w:sz="0" w:space="0" w:color="auto"/>
      </w:divBdr>
    </w:div>
    <w:div w:id="994452578">
      <w:marLeft w:val="640"/>
      <w:marRight w:val="0"/>
      <w:marTop w:val="0"/>
      <w:marBottom w:val="0"/>
      <w:divBdr>
        <w:top w:val="none" w:sz="0" w:space="0" w:color="auto"/>
        <w:left w:val="none" w:sz="0" w:space="0" w:color="auto"/>
        <w:bottom w:val="none" w:sz="0" w:space="0" w:color="auto"/>
        <w:right w:val="none" w:sz="0" w:space="0" w:color="auto"/>
      </w:divBdr>
    </w:div>
    <w:div w:id="994916743">
      <w:marLeft w:val="640"/>
      <w:marRight w:val="0"/>
      <w:marTop w:val="0"/>
      <w:marBottom w:val="0"/>
      <w:divBdr>
        <w:top w:val="none" w:sz="0" w:space="0" w:color="auto"/>
        <w:left w:val="none" w:sz="0" w:space="0" w:color="auto"/>
        <w:bottom w:val="none" w:sz="0" w:space="0" w:color="auto"/>
        <w:right w:val="none" w:sz="0" w:space="0" w:color="auto"/>
      </w:divBdr>
    </w:div>
    <w:div w:id="995959198">
      <w:marLeft w:val="640"/>
      <w:marRight w:val="0"/>
      <w:marTop w:val="0"/>
      <w:marBottom w:val="0"/>
      <w:divBdr>
        <w:top w:val="none" w:sz="0" w:space="0" w:color="auto"/>
        <w:left w:val="none" w:sz="0" w:space="0" w:color="auto"/>
        <w:bottom w:val="none" w:sz="0" w:space="0" w:color="auto"/>
        <w:right w:val="none" w:sz="0" w:space="0" w:color="auto"/>
      </w:divBdr>
    </w:div>
    <w:div w:id="996147354">
      <w:marLeft w:val="640"/>
      <w:marRight w:val="0"/>
      <w:marTop w:val="0"/>
      <w:marBottom w:val="0"/>
      <w:divBdr>
        <w:top w:val="none" w:sz="0" w:space="0" w:color="auto"/>
        <w:left w:val="none" w:sz="0" w:space="0" w:color="auto"/>
        <w:bottom w:val="none" w:sz="0" w:space="0" w:color="auto"/>
        <w:right w:val="none" w:sz="0" w:space="0" w:color="auto"/>
      </w:divBdr>
    </w:div>
    <w:div w:id="996609712">
      <w:marLeft w:val="640"/>
      <w:marRight w:val="0"/>
      <w:marTop w:val="0"/>
      <w:marBottom w:val="0"/>
      <w:divBdr>
        <w:top w:val="none" w:sz="0" w:space="0" w:color="auto"/>
        <w:left w:val="none" w:sz="0" w:space="0" w:color="auto"/>
        <w:bottom w:val="none" w:sz="0" w:space="0" w:color="auto"/>
        <w:right w:val="none" w:sz="0" w:space="0" w:color="auto"/>
      </w:divBdr>
    </w:div>
    <w:div w:id="997458676">
      <w:marLeft w:val="640"/>
      <w:marRight w:val="0"/>
      <w:marTop w:val="0"/>
      <w:marBottom w:val="0"/>
      <w:divBdr>
        <w:top w:val="none" w:sz="0" w:space="0" w:color="auto"/>
        <w:left w:val="none" w:sz="0" w:space="0" w:color="auto"/>
        <w:bottom w:val="none" w:sz="0" w:space="0" w:color="auto"/>
        <w:right w:val="none" w:sz="0" w:space="0" w:color="auto"/>
      </w:divBdr>
    </w:div>
    <w:div w:id="999234322">
      <w:marLeft w:val="640"/>
      <w:marRight w:val="0"/>
      <w:marTop w:val="0"/>
      <w:marBottom w:val="0"/>
      <w:divBdr>
        <w:top w:val="none" w:sz="0" w:space="0" w:color="auto"/>
        <w:left w:val="none" w:sz="0" w:space="0" w:color="auto"/>
        <w:bottom w:val="none" w:sz="0" w:space="0" w:color="auto"/>
        <w:right w:val="none" w:sz="0" w:space="0" w:color="auto"/>
      </w:divBdr>
    </w:div>
    <w:div w:id="1000349804">
      <w:marLeft w:val="640"/>
      <w:marRight w:val="0"/>
      <w:marTop w:val="0"/>
      <w:marBottom w:val="0"/>
      <w:divBdr>
        <w:top w:val="none" w:sz="0" w:space="0" w:color="auto"/>
        <w:left w:val="none" w:sz="0" w:space="0" w:color="auto"/>
        <w:bottom w:val="none" w:sz="0" w:space="0" w:color="auto"/>
        <w:right w:val="none" w:sz="0" w:space="0" w:color="auto"/>
      </w:divBdr>
    </w:div>
    <w:div w:id="1000619597">
      <w:marLeft w:val="640"/>
      <w:marRight w:val="0"/>
      <w:marTop w:val="0"/>
      <w:marBottom w:val="0"/>
      <w:divBdr>
        <w:top w:val="none" w:sz="0" w:space="0" w:color="auto"/>
        <w:left w:val="none" w:sz="0" w:space="0" w:color="auto"/>
        <w:bottom w:val="none" w:sz="0" w:space="0" w:color="auto"/>
        <w:right w:val="none" w:sz="0" w:space="0" w:color="auto"/>
      </w:divBdr>
    </w:div>
    <w:div w:id="1001347810">
      <w:marLeft w:val="640"/>
      <w:marRight w:val="0"/>
      <w:marTop w:val="0"/>
      <w:marBottom w:val="0"/>
      <w:divBdr>
        <w:top w:val="none" w:sz="0" w:space="0" w:color="auto"/>
        <w:left w:val="none" w:sz="0" w:space="0" w:color="auto"/>
        <w:bottom w:val="none" w:sz="0" w:space="0" w:color="auto"/>
        <w:right w:val="none" w:sz="0" w:space="0" w:color="auto"/>
      </w:divBdr>
    </w:div>
    <w:div w:id="1002050831">
      <w:marLeft w:val="640"/>
      <w:marRight w:val="0"/>
      <w:marTop w:val="0"/>
      <w:marBottom w:val="0"/>
      <w:divBdr>
        <w:top w:val="none" w:sz="0" w:space="0" w:color="auto"/>
        <w:left w:val="none" w:sz="0" w:space="0" w:color="auto"/>
        <w:bottom w:val="none" w:sz="0" w:space="0" w:color="auto"/>
        <w:right w:val="none" w:sz="0" w:space="0" w:color="auto"/>
      </w:divBdr>
    </w:div>
    <w:div w:id="1003556679">
      <w:marLeft w:val="640"/>
      <w:marRight w:val="0"/>
      <w:marTop w:val="0"/>
      <w:marBottom w:val="0"/>
      <w:divBdr>
        <w:top w:val="none" w:sz="0" w:space="0" w:color="auto"/>
        <w:left w:val="none" w:sz="0" w:space="0" w:color="auto"/>
        <w:bottom w:val="none" w:sz="0" w:space="0" w:color="auto"/>
        <w:right w:val="none" w:sz="0" w:space="0" w:color="auto"/>
      </w:divBdr>
    </w:div>
    <w:div w:id="1003581497">
      <w:marLeft w:val="640"/>
      <w:marRight w:val="0"/>
      <w:marTop w:val="0"/>
      <w:marBottom w:val="0"/>
      <w:divBdr>
        <w:top w:val="none" w:sz="0" w:space="0" w:color="auto"/>
        <w:left w:val="none" w:sz="0" w:space="0" w:color="auto"/>
        <w:bottom w:val="none" w:sz="0" w:space="0" w:color="auto"/>
        <w:right w:val="none" w:sz="0" w:space="0" w:color="auto"/>
      </w:divBdr>
    </w:div>
    <w:div w:id="1005666281">
      <w:marLeft w:val="640"/>
      <w:marRight w:val="0"/>
      <w:marTop w:val="0"/>
      <w:marBottom w:val="0"/>
      <w:divBdr>
        <w:top w:val="none" w:sz="0" w:space="0" w:color="auto"/>
        <w:left w:val="none" w:sz="0" w:space="0" w:color="auto"/>
        <w:bottom w:val="none" w:sz="0" w:space="0" w:color="auto"/>
        <w:right w:val="none" w:sz="0" w:space="0" w:color="auto"/>
      </w:divBdr>
    </w:div>
    <w:div w:id="1007054351">
      <w:marLeft w:val="640"/>
      <w:marRight w:val="0"/>
      <w:marTop w:val="0"/>
      <w:marBottom w:val="0"/>
      <w:divBdr>
        <w:top w:val="none" w:sz="0" w:space="0" w:color="auto"/>
        <w:left w:val="none" w:sz="0" w:space="0" w:color="auto"/>
        <w:bottom w:val="none" w:sz="0" w:space="0" w:color="auto"/>
        <w:right w:val="none" w:sz="0" w:space="0" w:color="auto"/>
      </w:divBdr>
    </w:div>
    <w:div w:id="1008599315">
      <w:marLeft w:val="640"/>
      <w:marRight w:val="0"/>
      <w:marTop w:val="0"/>
      <w:marBottom w:val="0"/>
      <w:divBdr>
        <w:top w:val="none" w:sz="0" w:space="0" w:color="auto"/>
        <w:left w:val="none" w:sz="0" w:space="0" w:color="auto"/>
        <w:bottom w:val="none" w:sz="0" w:space="0" w:color="auto"/>
        <w:right w:val="none" w:sz="0" w:space="0" w:color="auto"/>
      </w:divBdr>
    </w:div>
    <w:div w:id="1009604158">
      <w:marLeft w:val="640"/>
      <w:marRight w:val="0"/>
      <w:marTop w:val="0"/>
      <w:marBottom w:val="0"/>
      <w:divBdr>
        <w:top w:val="none" w:sz="0" w:space="0" w:color="auto"/>
        <w:left w:val="none" w:sz="0" w:space="0" w:color="auto"/>
        <w:bottom w:val="none" w:sz="0" w:space="0" w:color="auto"/>
        <w:right w:val="none" w:sz="0" w:space="0" w:color="auto"/>
      </w:divBdr>
    </w:div>
    <w:div w:id="1011296910">
      <w:marLeft w:val="640"/>
      <w:marRight w:val="0"/>
      <w:marTop w:val="0"/>
      <w:marBottom w:val="0"/>
      <w:divBdr>
        <w:top w:val="none" w:sz="0" w:space="0" w:color="auto"/>
        <w:left w:val="none" w:sz="0" w:space="0" w:color="auto"/>
        <w:bottom w:val="none" w:sz="0" w:space="0" w:color="auto"/>
        <w:right w:val="none" w:sz="0" w:space="0" w:color="auto"/>
      </w:divBdr>
    </w:div>
    <w:div w:id="1011487472">
      <w:marLeft w:val="640"/>
      <w:marRight w:val="0"/>
      <w:marTop w:val="0"/>
      <w:marBottom w:val="0"/>
      <w:divBdr>
        <w:top w:val="none" w:sz="0" w:space="0" w:color="auto"/>
        <w:left w:val="none" w:sz="0" w:space="0" w:color="auto"/>
        <w:bottom w:val="none" w:sz="0" w:space="0" w:color="auto"/>
        <w:right w:val="none" w:sz="0" w:space="0" w:color="auto"/>
      </w:divBdr>
    </w:div>
    <w:div w:id="1011686813">
      <w:marLeft w:val="640"/>
      <w:marRight w:val="0"/>
      <w:marTop w:val="0"/>
      <w:marBottom w:val="0"/>
      <w:divBdr>
        <w:top w:val="none" w:sz="0" w:space="0" w:color="auto"/>
        <w:left w:val="none" w:sz="0" w:space="0" w:color="auto"/>
        <w:bottom w:val="none" w:sz="0" w:space="0" w:color="auto"/>
        <w:right w:val="none" w:sz="0" w:space="0" w:color="auto"/>
      </w:divBdr>
    </w:div>
    <w:div w:id="1011882932">
      <w:marLeft w:val="640"/>
      <w:marRight w:val="0"/>
      <w:marTop w:val="0"/>
      <w:marBottom w:val="0"/>
      <w:divBdr>
        <w:top w:val="none" w:sz="0" w:space="0" w:color="auto"/>
        <w:left w:val="none" w:sz="0" w:space="0" w:color="auto"/>
        <w:bottom w:val="none" w:sz="0" w:space="0" w:color="auto"/>
        <w:right w:val="none" w:sz="0" w:space="0" w:color="auto"/>
      </w:divBdr>
    </w:div>
    <w:div w:id="1012025488">
      <w:marLeft w:val="640"/>
      <w:marRight w:val="0"/>
      <w:marTop w:val="0"/>
      <w:marBottom w:val="0"/>
      <w:divBdr>
        <w:top w:val="none" w:sz="0" w:space="0" w:color="auto"/>
        <w:left w:val="none" w:sz="0" w:space="0" w:color="auto"/>
        <w:bottom w:val="none" w:sz="0" w:space="0" w:color="auto"/>
        <w:right w:val="none" w:sz="0" w:space="0" w:color="auto"/>
      </w:divBdr>
    </w:div>
    <w:div w:id="1013533756">
      <w:marLeft w:val="640"/>
      <w:marRight w:val="0"/>
      <w:marTop w:val="0"/>
      <w:marBottom w:val="0"/>
      <w:divBdr>
        <w:top w:val="none" w:sz="0" w:space="0" w:color="auto"/>
        <w:left w:val="none" w:sz="0" w:space="0" w:color="auto"/>
        <w:bottom w:val="none" w:sz="0" w:space="0" w:color="auto"/>
        <w:right w:val="none" w:sz="0" w:space="0" w:color="auto"/>
      </w:divBdr>
    </w:div>
    <w:div w:id="1014068954">
      <w:marLeft w:val="640"/>
      <w:marRight w:val="0"/>
      <w:marTop w:val="0"/>
      <w:marBottom w:val="0"/>
      <w:divBdr>
        <w:top w:val="none" w:sz="0" w:space="0" w:color="auto"/>
        <w:left w:val="none" w:sz="0" w:space="0" w:color="auto"/>
        <w:bottom w:val="none" w:sz="0" w:space="0" w:color="auto"/>
        <w:right w:val="none" w:sz="0" w:space="0" w:color="auto"/>
      </w:divBdr>
    </w:div>
    <w:div w:id="1014185706">
      <w:marLeft w:val="640"/>
      <w:marRight w:val="0"/>
      <w:marTop w:val="0"/>
      <w:marBottom w:val="0"/>
      <w:divBdr>
        <w:top w:val="none" w:sz="0" w:space="0" w:color="auto"/>
        <w:left w:val="none" w:sz="0" w:space="0" w:color="auto"/>
        <w:bottom w:val="none" w:sz="0" w:space="0" w:color="auto"/>
        <w:right w:val="none" w:sz="0" w:space="0" w:color="auto"/>
      </w:divBdr>
    </w:div>
    <w:div w:id="1014304086">
      <w:marLeft w:val="640"/>
      <w:marRight w:val="0"/>
      <w:marTop w:val="0"/>
      <w:marBottom w:val="0"/>
      <w:divBdr>
        <w:top w:val="none" w:sz="0" w:space="0" w:color="auto"/>
        <w:left w:val="none" w:sz="0" w:space="0" w:color="auto"/>
        <w:bottom w:val="none" w:sz="0" w:space="0" w:color="auto"/>
        <w:right w:val="none" w:sz="0" w:space="0" w:color="auto"/>
      </w:divBdr>
    </w:div>
    <w:div w:id="1014772592">
      <w:marLeft w:val="640"/>
      <w:marRight w:val="0"/>
      <w:marTop w:val="0"/>
      <w:marBottom w:val="0"/>
      <w:divBdr>
        <w:top w:val="none" w:sz="0" w:space="0" w:color="auto"/>
        <w:left w:val="none" w:sz="0" w:space="0" w:color="auto"/>
        <w:bottom w:val="none" w:sz="0" w:space="0" w:color="auto"/>
        <w:right w:val="none" w:sz="0" w:space="0" w:color="auto"/>
      </w:divBdr>
    </w:div>
    <w:div w:id="1014918207">
      <w:marLeft w:val="640"/>
      <w:marRight w:val="0"/>
      <w:marTop w:val="0"/>
      <w:marBottom w:val="0"/>
      <w:divBdr>
        <w:top w:val="none" w:sz="0" w:space="0" w:color="auto"/>
        <w:left w:val="none" w:sz="0" w:space="0" w:color="auto"/>
        <w:bottom w:val="none" w:sz="0" w:space="0" w:color="auto"/>
        <w:right w:val="none" w:sz="0" w:space="0" w:color="auto"/>
      </w:divBdr>
    </w:div>
    <w:div w:id="1015305933">
      <w:bodyDiv w:val="1"/>
      <w:marLeft w:val="0"/>
      <w:marRight w:val="0"/>
      <w:marTop w:val="0"/>
      <w:marBottom w:val="0"/>
      <w:divBdr>
        <w:top w:val="none" w:sz="0" w:space="0" w:color="auto"/>
        <w:left w:val="none" w:sz="0" w:space="0" w:color="auto"/>
        <w:bottom w:val="none" w:sz="0" w:space="0" w:color="auto"/>
        <w:right w:val="none" w:sz="0" w:space="0" w:color="auto"/>
      </w:divBdr>
      <w:divsChild>
        <w:div w:id="988942073">
          <w:marLeft w:val="640"/>
          <w:marRight w:val="0"/>
          <w:marTop w:val="0"/>
          <w:marBottom w:val="0"/>
          <w:divBdr>
            <w:top w:val="none" w:sz="0" w:space="0" w:color="auto"/>
            <w:left w:val="none" w:sz="0" w:space="0" w:color="auto"/>
            <w:bottom w:val="none" w:sz="0" w:space="0" w:color="auto"/>
            <w:right w:val="none" w:sz="0" w:space="0" w:color="auto"/>
          </w:divBdr>
        </w:div>
        <w:div w:id="1940986920">
          <w:marLeft w:val="640"/>
          <w:marRight w:val="0"/>
          <w:marTop w:val="0"/>
          <w:marBottom w:val="0"/>
          <w:divBdr>
            <w:top w:val="none" w:sz="0" w:space="0" w:color="auto"/>
            <w:left w:val="none" w:sz="0" w:space="0" w:color="auto"/>
            <w:bottom w:val="none" w:sz="0" w:space="0" w:color="auto"/>
            <w:right w:val="none" w:sz="0" w:space="0" w:color="auto"/>
          </w:divBdr>
        </w:div>
        <w:div w:id="1755398813">
          <w:marLeft w:val="640"/>
          <w:marRight w:val="0"/>
          <w:marTop w:val="0"/>
          <w:marBottom w:val="0"/>
          <w:divBdr>
            <w:top w:val="none" w:sz="0" w:space="0" w:color="auto"/>
            <w:left w:val="none" w:sz="0" w:space="0" w:color="auto"/>
            <w:bottom w:val="none" w:sz="0" w:space="0" w:color="auto"/>
            <w:right w:val="none" w:sz="0" w:space="0" w:color="auto"/>
          </w:divBdr>
        </w:div>
        <w:div w:id="767846799">
          <w:marLeft w:val="640"/>
          <w:marRight w:val="0"/>
          <w:marTop w:val="0"/>
          <w:marBottom w:val="0"/>
          <w:divBdr>
            <w:top w:val="none" w:sz="0" w:space="0" w:color="auto"/>
            <w:left w:val="none" w:sz="0" w:space="0" w:color="auto"/>
            <w:bottom w:val="none" w:sz="0" w:space="0" w:color="auto"/>
            <w:right w:val="none" w:sz="0" w:space="0" w:color="auto"/>
          </w:divBdr>
        </w:div>
      </w:divsChild>
    </w:div>
    <w:div w:id="1016998552">
      <w:marLeft w:val="640"/>
      <w:marRight w:val="0"/>
      <w:marTop w:val="0"/>
      <w:marBottom w:val="0"/>
      <w:divBdr>
        <w:top w:val="none" w:sz="0" w:space="0" w:color="auto"/>
        <w:left w:val="none" w:sz="0" w:space="0" w:color="auto"/>
        <w:bottom w:val="none" w:sz="0" w:space="0" w:color="auto"/>
        <w:right w:val="none" w:sz="0" w:space="0" w:color="auto"/>
      </w:divBdr>
    </w:div>
    <w:div w:id="1018041184">
      <w:marLeft w:val="640"/>
      <w:marRight w:val="0"/>
      <w:marTop w:val="0"/>
      <w:marBottom w:val="0"/>
      <w:divBdr>
        <w:top w:val="none" w:sz="0" w:space="0" w:color="auto"/>
        <w:left w:val="none" w:sz="0" w:space="0" w:color="auto"/>
        <w:bottom w:val="none" w:sz="0" w:space="0" w:color="auto"/>
        <w:right w:val="none" w:sz="0" w:space="0" w:color="auto"/>
      </w:divBdr>
    </w:div>
    <w:div w:id="1018850644">
      <w:marLeft w:val="640"/>
      <w:marRight w:val="0"/>
      <w:marTop w:val="0"/>
      <w:marBottom w:val="0"/>
      <w:divBdr>
        <w:top w:val="none" w:sz="0" w:space="0" w:color="auto"/>
        <w:left w:val="none" w:sz="0" w:space="0" w:color="auto"/>
        <w:bottom w:val="none" w:sz="0" w:space="0" w:color="auto"/>
        <w:right w:val="none" w:sz="0" w:space="0" w:color="auto"/>
      </w:divBdr>
    </w:div>
    <w:div w:id="1019506925">
      <w:marLeft w:val="640"/>
      <w:marRight w:val="0"/>
      <w:marTop w:val="0"/>
      <w:marBottom w:val="0"/>
      <w:divBdr>
        <w:top w:val="none" w:sz="0" w:space="0" w:color="auto"/>
        <w:left w:val="none" w:sz="0" w:space="0" w:color="auto"/>
        <w:bottom w:val="none" w:sz="0" w:space="0" w:color="auto"/>
        <w:right w:val="none" w:sz="0" w:space="0" w:color="auto"/>
      </w:divBdr>
    </w:div>
    <w:div w:id="1020401261">
      <w:marLeft w:val="640"/>
      <w:marRight w:val="0"/>
      <w:marTop w:val="0"/>
      <w:marBottom w:val="0"/>
      <w:divBdr>
        <w:top w:val="none" w:sz="0" w:space="0" w:color="auto"/>
        <w:left w:val="none" w:sz="0" w:space="0" w:color="auto"/>
        <w:bottom w:val="none" w:sz="0" w:space="0" w:color="auto"/>
        <w:right w:val="none" w:sz="0" w:space="0" w:color="auto"/>
      </w:divBdr>
    </w:div>
    <w:div w:id="1022242652">
      <w:marLeft w:val="640"/>
      <w:marRight w:val="0"/>
      <w:marTop w:val="0"/>
      <w:marBottom w:val="0"/>
      <w:divBdr>
        <w:top w:val="none" w:sz="0" w:space="0" w:color="auto"/>
        <w:left w:val="none" w:sz="0" w:space="0" w:color="auto"/>
        <w:bottom w:val="none" w:sz="0" w:space="0" w:color="auto"/>
        <w:right w:val="none" w:sz="0" w:space="0" w:color="auto"/>
      </w:divBdr>
    </w:div>
    <w:div w:id="1023437921">
      <w:marLeft w:val="640"/>
      <w:marRight w:val="0"/>
      <w:marTop w:val="0"/>
      <w:marBottom w:val="0"/>
      <w:divBdr>
        <w:top w:val="none" w:sz="0" w:space="0" w:color="auto"/>
        <w:left w:val="none" w:sz="0" w:space="0" w:color="auto"/>
        <w:bottom w:val="none" w:sz="0" w:space="0" w:color="auto"/>
        <w:right w:val="none" w:sz="0" w:space="0" w:color="auto"/>
      </w:divBdr>
    </w:div>
    <w:div w:id="1023749674">
      <w:marLeft w:val="640"/>
      <w:marRight w:val="0"/>
      <w:marTop w:val="0"/>
      <w:marBottom w:val="0"/>
      <w:divBdr>
        <w:top w:val="none" w:sz="0" w:space="0" w:color="auto"/>
        <w:left w:val="none" w:sz="0" w:space="0" w:color="auto"/>
        <w:bottom w:val="none" w:sz="0" w:space="0" w:color="auto"/>
        <w:right w:val="none" w:sz="0" w:space="0" w:color="auto"/>
      </w:divBdr>
    </w:div>
    <w:div w:id="1024212022">
      <w:marLeft w:val="640"/>
      <w:marRight w:val="0"/>
      <w:marTop w:val="0"/>
      <w:marBottom w:val="0"/>
      <w:divBdr>
        <w:top w:val="none" w:sz="0" w:space="0" w:color="auto"/>
        <w:left w:val="none" w:sz="0" w:space="0" w:color="auto"/>
        <w:bottom w:val="none" w:sz="0" w:space="0" w:color="auto"/>
        <w:right w:val="none" w:sz="0" w:space="0" w:color="auto"/>
      </w:divBdr>
    </w:div>
    <w:div w:id="1024554637">
      <w:marLeft w:val="640"/>
      <w:marRight w:val="0"/>
      <w:marTop w:val="0"/>
      <w:marBottom w:val="0"/>
      <w:divBdr>
        <w:top w:val="none" w:sz="0" w:space="0" w:color="auto"/>
        <w:left w:val="none" w:sz="0" w:space="0" w:color="auto"/>
        <w:bottom w:val="none" w:sz="0" w:space="0" w:color="auto"/>
        <w:right w:val="none" w:sz="0" w:space="0" w:color="auto"/>
      </w:divBdr>
    </w:div>
    <w:div w:id="1024667842">
      <w:marLeft w:val="640"/>
      <w:marRight w:val="0"/>
      <w:marTop w:val="0"/>
      <w:marBottom w:val="0"/>
      <w:divBdr>
        <w:top w:val="none" w:sz="0" w:space="0" w:color="auto"/>
        <w:left w:val="none" w:sz="0" w:space="0" w:color="auto"/>
        <w:bottom w:val="none" w:sz="0" w:space="0" w:color="auto"/>
        <w:right w:val="none" w:sz="0" w:space="0" w:color="auto"/>
      </w:divBdr>
    </w:div>
    <w:div w:id="1025442732">
      <w:marLeft w:val="640"/>
      <w:marRight w:val="0"/>
      <w:marTop w:val="0"/>
      <w:marBottom w:val="0"/>
      <w:divBdr>
        <w:top w:val="none" w:sz="0" w:space="0" w:color="auto"/>
        <w:left w:val="none" w:sz="0" w:space="0" w:color="auto"/>
        <w:bottom w:val="none" w:sz="0" w:space="0" w:color="auto"/>
        <w:right w:val="none" w:sz="0" w:space="0" w:color="auto"/>
      </w:divBdr>
    </w:div>
    <w:div w:id="1026639769">
      <w:marLeft w:val="640"/>
      <w:marRight w:val="0"/>
      <w:marTop w:val="0"/>
      <w:marBottom w:val="0"/>
      <w:divBdr>
        <w:top w:val="none" w:sz="0" w:space="0" w:color="auto"/>
        <w:left w:val="none" w:sz="0" w:space="0" w:color="auto"/>
        <w:bottom w:val="none" w:sz="0" w:space="0" w:color="auto"/>
        <w:right w:val="none" w:sz="0" w:space="0" w:color="auto"/>
      </w:divBdr>
    </w:div>
    <w:div w:id="1027408057">
      <w:marLeft w:val="640"/>
      <w:marRight w:val="0"/>
      <w:marTop w:val="0"/>
      <w:marBottom w:val="0"/>
      <w:divBdr>
        <w:top w:val="none" w:sz="0" w:space="0" w:color="auto"/>
        <w:left w:val="none" w:sz="0" w:space="0" w:color="auto"/>
        <w:bottom w:val="none" w:sz="0" w:space="0" w:color="auto"/>
        <w:right w:val="none" w:sz="0" w:space="0" w:color="auto"/>
      </w:divBdr>
    </w:div>
    <w:div w:id="1029405155">
      <w:marLeft w:val="640"/>
      <w:marRight w:val="0"/>
      <w:marTop w:val="0"/>
      <w:marBottom w:val="0"/>
      <w:divBdr>
        <w:top w:val="none" w:sz="0" w:space="0" w:color="auto"/>
        <w:left w:val="none" w:sz="0" w:space="0" w:color="auto"/>
        <w:bottom w:val="none" w:sz="0" w:space="0" w:color="auto"/>
        <w:right w:val="none" w:sz="0" w:space="0" w:color="auto"/>
      </w:divBdr>
    </w:div>
    <w:div w:id="1029527671">
      <w:marLeft w:val="640"/>
      <w:marRight w:val="0"/>
      <w:marTop w:val="0"/>
      <w:marBottom w:val="0"/>
      <w:divBdr>
        <w:top w:val="none" w:sz="0" w:space="0" w:color="auto"/>
        <w:left w:val="none" w:sz="0" w:space="0" w:color="auto"/>
        <w:bottom w:val="none" w:sz="0" w:space="0" w:color="auto"/>
        <w:right w:val="none" w:sz="0" w:space="0" w:color="auto"/>
      </w:divBdr>
    </w:div>
    <w:div w:id="1031611877">
      <w:marLeft w:val="640"/>
      <w:marRight w:val="0"/>
      <w:marTop w:val="0"/>
      <w:marBottom w:val="0"/>
      <w:divBdr>
        <w:top w:val="none" w:sz="0" w:space="0" w:color="auto"/>
        <w:left w:val="none" w:sz="0" w:space="0" w:color="auto"/>
        <w:bottom w:val="none" w:sz="0" w:space="0" w:color="auto"/>
        <w:right w:val="none" w:sz="0" w:space="0" w:color="auto"/>
      </w:divBdr>
    </w:div>
    <w:div w:id="1031807877">
      <w:marLeft w:val="640"/>
      <w:marRight w:val="0"/>
      <w:marTop w:val="0"/>
      <w:marBottom w:val="0"/>
      <w:divBdr>
        <w:top w:val="none" w:sz="0" w:space="0" w:color="auto"/>
        <w:left w:val="none" w:sz="0" w:space="0" w:color="auto"/>
        <w:bottom w:val="none" w:sz="0" w:space="0" w:color="auto"/>
        <w:right w:val="none" w:sz="0" w:space="0" w:color="auto"/>
      </w:divBdr>
    </w:div>
    <w:div w:id="1033918031">
      <w:bodyDiv w:val="1"/>
      <w:marLeft w:val="0"/>
      <w:marRight w:val="0"/>
      <w:marTop w:val="0"/>
      <w:marBottom w:val="0"/>
      <w:divBdr>
        <w:top w:val="none" w:sz="0" w:space="0" w:color="auto"/>
        <w:left w:val="none" w:sz="0" w:space="0" w:color="auto"/>
        <w:bottom w:val="none" w:sz="0" w:space="0" w:color="auto"/>
        <w:right w:val="none" w:sz="0" w:space="0" w:color="auto"/>
      </w:divBdr>
      <w:divsChild>
        <w:div w:id="1260990035">
          <w:marLeft w:val="640"/>
          <w:marRight w:val="0"/>
          <w:marTop w:val="0"/>
          <w:marBottom w:val="0"/>
          <w:divBdr>
            <w:top w:val="none" w:sz="0" w:space="0" w:color="auto"/>
            <w:left w:val="none" w:sz="0" w:space="0" w:color="auto"/>
            <w:bottom w:val="none" w:sz="0" w:space="0" w:color="auto"/>
            <w:right w:val="none" w:sz="0" w:space="0" w:color="auto"/>
          </w:divBdr>
        </w:div>
        <w:div w:id="255793717">
          <w:marLeft w:val="640"/>
          <w:marRight w:val="0"/>
          <w:marTop w:val="0"/>
          <w:marBottom w:val="0"/>
          <w:divBdr>
            <w:top w:val="none" w:sz="0" w:space="0" w:color="auto"/>
            <w:left w:val="none" w:sz="0" w:space="0" w:color="auto"/>
            <w:bottom w:val="none" w:sz="0" w:space="0" w:color="auto"/>
            <w:right w:val="none" w:sz="0" w:space="0" w:color="auto"/>
          </w:divBdr>
        </w:div>
        <w:div w:id="2041126498">
          <w:marLeft w:val="640"/>
          <w:marRight w:val="0"/>
          <w:marTop w:val="0"/>
          <w:marBottom w:val="0"/>
          <w:divBdr>
            <w:top w:val="none" w:sz="0" w:space="0" w:color="auto"/>
            <w:left w:val="none" w:sz="0" w:space="0" w:color="auto"/>
            <w:bottom w:val="none" w:sz="0" w:space="0" w:color="auto"/>
            <w:right w:val="none" w:sz="0" w:space="0" w:color="auto"/>
          </w:divBdr>
        </w:div>
        <w:div w:id="1854686638">
          <w:marLeft w:val="640"/>
          <w:marRight w:val="0"/>
          <w:marTop w:val="0"/>
          <w:marBottom w:val="0"/>
          <w:divBdr>
            <w:top w:val="none" w:sz="0" w:space="0" w:color="auto"/>
            <w:left w:val="none" w:sz="0" w:space="0" w:color="auto"/>
            <w:bottom w:val="none" w:sz="0" w:space="0" w:color="auto"/>
            <w:right w:val="none" w:sz="0" w:space="0" w:color="auto"/>
          </w:divBdr>
        </w:div>
        <w:div w:id="1948148093">
          <w:marLeft w:val="640"/>
          <w:marRight w:val="0"/>
          <w:marTop w:val="0"/>
          <w:marBottom w:val="0"/>
          <w:divBdr>
            <w:top w:val="none" w:sz="0" w:space="0" w:color="auto"/>
            <w:left w:val="none" w:sz="0" w:space="0" w:color="auto"/>
            <w:bottom w:val="none" w:sz="0" w:space="0" w:color="auto"/>
            <w:right w:val="none" w:sz="0" w:space="0" w:color="auto"/>
          </w:divBdr>
        </w:div>
        <w:div w:id="1894000171">
          <w:marLeft w:val="640"/>
          <w:marRight w:val="0"/>
          <w:marTop w:val="0"/>
          <w:marBottom w:val="0"/>
          <w:divBdr>
            <w:top w:val="none" w:sz="0" w:space="0" w:color="auto"/>
            <w:left w:val="none" w:sz="0" w:space="0" w:color="auto"/>
            <w:bottom w:val="none" w:sz="0" w:space="0" w:color="auto"/>
            <w:right w:val="none" w:sz="0" w:space="0" w:color="auto"/>
          </w:divBdr>
        </w:div>
        <w:div w:id="1329021733">
          <w:marLeft w:val="640"/>
          <w:marRight w:val="0"/>
          <w:marTop w:val="0"/>
          <w:marBottom w:val="0"/>
          <w:divBdr>
            <w:top w:val="none" w:sz="0" w:space="0" w:color="auto"/>
            <w:left w:val="none" w:sz="0" w:space="0" w:color="auto"/>
            <w:bottom w:val="none" w:sz="0" w:space="0" w:color="auto"/>
            <w:right w:val="none" w:sz="0" w:space="0" w:color="auto"/>
          </w:divBdr>
        </w:div>
        <w:div w:id="1628732835">
          <w:marLeft w:val="640"/>
          <w:marRight w:val="0"/>
          <w:marTop w:val="0"/>
          <w:marBottom w:val="0"/>
          <w:divBdr>
            <w:top w:val="none" w:sz="0" w:space="0" w:color="auto"/>
            <w:left w:val="none" w:sz="0" w:space="0" w:color="auto"/>
            <w:bottom w:val="none" w:sz="0" w:space="0" w:color="auto"/>
            <w:right w:val="none" w:sz="0" w:space="0" w:color="auto"/>
          </w:divBdr>
        </w:div>
        <w:div w:id="248346464">
          <w:marLeft w:val="640"/>
          <w:marRight w:val="0"/>
          <w:marTop w:val="0"/>
          <w:marBottom w:val="0"/>
          <w:divBdr>
            <w:top w:val="none" w:sz="0" w:space="0" w:color="auto"/>
            <w:left w:val="none" w:sz="0" w:space="0" w:color="auto"/>
            <w:bottom w:val="none" w:sz="0" w:space="0" w:color="auto"/>
            <w:right w:val="none" w:sz="0" w:space="0" w:color="auto"/>
          </w:divBdr>
        </w:div>
        <w:div w:id="1850175866">
          <w:marLeft w:val="640"/>
          <w:marRight w:val="0"/>
          <w:marTop w:val="0"/>
          <w:marBottom w:val="0"/>
          <w:divBdr>
            <w:top w:val="none" w:sz="0" w:space="0" w:color="auto"/>
            <w:left w:val="none" w:sz="0" w:space="0" w:color="auto"/>
            <w:bottom w:val="none" w:sz="0" w:space="0" w:color="auto"/>
            <w:right w:val="none" w:sz="0" w:space="0" w:color="auto"/>
          </w:divBdr>
        </w:div>
        <w:div w:id="631129576">
          <w:marLeft w:val="640"/>
          <w:marRight w:val="0"/>
          <w:marTop w:val="0"/>
          <w:marBottom w:val="0"/>
          <w:divBdr>
            <w:top w:val="none" w:sz="0" w:space="0" w:color="auto"/>
            <w:left w:val="none" w:sz="0" w:space="0" w:color="auto"/>
            <w:bottom w:val="none" w:sz="0" w:space="0" w:color="auto"/>
            <w:right w:val="none" w:sz="0" w:space="0" w:color="auto"/>
          </w:divBdr>
        </w:div>
        <w:div w:id="2127310435">
          <w:marLeft w:val="640"/>
          <w:marRight w:val="0"/>
          <w:marTop w:val="0"/>
          <w:marBottom w:val="0"/>
          <w:divBdr>
            <w:top w:val="none" w:sz="0" w:space="0" w:color="auto"/>
            <w:left w:val="none" w:sz="0" w:space="0" w:color="auto"/>
            <w:bottom w:val="none" w:sz="0" w:space="0" w:color="auto"/>
            <w:right w:val="none" w:sz="0" w:space="0" w:color="auto"/>
          </w:divBdr>
        </w:div>
        <w:div w:id="253516514">
          <w:marLeft w:val="640"/>
          <w:marRight w:val="0"/>
          <w:marTop w:val="0"/>
          <w:marBottom w:val="0"/>
          <w:divBdr>
            <w:top w:val="none" w:sz="0" w:space="0" w:color="auto"/>
            <w:left w:val="none" w:sz="0" w:space="0" w:color="auto"/>
            <w:bottom w:val="none" w:sz="0" w:space="0" w:color="auto"/>
            <w:right w:val="none" w:sz="0" w:space="0" w:color="auto"/>
          </w:divBdr>
        </w:div>
        <w:div w:id="937718980">
          <w:marLeft w:val="640"/>
          <w:marRight w:val="0"/>
          <w:marTop w:val="0"/>
          <w:marBottom w:val="0"/>
          <w:divBdr>
            <w:top w:val="none" w:sz="0" w:space="0" w:color="auto"/>
            <w:left w:val="none" w:sz="0" w:space="0" w:color="auto"/>
            <w:bottom w:val="none" w:sz="0" w:space="0" w:color="auto"/>
            <w:right w:val="none" w:sz="0" w:space="0" w:color="auto"/>
          </w:divBdr>
        </w:div>
        <w:div w:id="1066148920">
          <w:marLeft w:val="640"/>
          <w:marRight w:val="0"/>
          <w:marTop w:val="0"/>
          <w:marBottom w:val="0"/>
          <w:divBdr>
            <w:top w:val="none" w:sz="0" w:space="0" w:color="auto"/>
            <w:left w:val="none" w:sz="0" w:space="0" w:color="auto"/>
            <w:bottom w:val="none" w:sz="0" w:space="0" w:color="auto"/>
            <w:right w:val="none" w:sz="0" w:space="0" w:color="auto"/>
          </w:divBdr>
        </w:div>
        <w:div w:id="1963538338">
          <w:marLeft w:val="640"/>
          <w:marRight w:val="0"/>
          <w:marTop w:val="0"/>
          <w:marBottom w:val="0"/>
          <w:divBdr>
            <w:top w:val="none" w:sz="0" w:space="0" w:color="auto"/>
            <w:left w:val="none" w:sz="0" w:space="0" w:color="auto"/>
            <w:bottom w:val="none" w:sz="0" w:space="0" w:color="auto"/>
            <w:right w:val="none" w:sz="0" w:space="0" w:color="auto"/>
          </w:divBdr>
        </w:div>
        <w:div w:id="694235913">
          <w:marLeft w:val="640"/>
          <w:marRight w:val="0"/>
          <w:marTop w:val="0"/>
          <w:marBottom w:val="0"/>
          <w:divBdr>
            <w:top w:val="none" w:sz="0" w:space="0" w:color="auto"/>
            <w:left w:val="none" w:sz="0" w:space="0" w:color="auto"/>
            <w:bottom w:val="none" w:sz="0" w:space="0" w:color="auto"/>
            <w:right w:val="none" w:sz="0" w:space="0" w:color="auto"/>
          </w:divBdr>
        </w:div>
        <w:div w:id="1296981816">
          <w:marLeft w:val="640"/>
          <w:marRight w:val="0"/>
          <w:marTop w:val="0"/>
          <w:marBottom w:val="0"/>
          <w:divBdr>
            <w:top w:val="none" w:sz="0" w:space="0" w:color="auto"/>
            <w:left w:val="none" w:sz="0" w:space="0" w:color="auto"/>
            <w:bottom w:val="none" w:sz="0" w:space="0" w:color="auto"/>
            <w:right w:val="none" w:sz="0" w:space="0" w:color="auto"/>
          </w:divBdr>
        </w:div>
        <w:div w:id="374701239">
          <w:marLeft w:val="640"/>
          <w:marRight w:val="0"/>
          <w:marTop w:val="0"/>
          <w:marBottom w:val="0"/>
          <w:divBdr>
            <w:top w:val="none" w:sz="0" w:space="0" w:color="auto"/>
            <w:left w:val="none" w:sz="0" w:space="0" w:color="auto"/>
            <w:bottom w:val="none" w:sz="0" w:space="0" w:color="auto"/>
            <w:right w:val="none" w:sz="0" w:space="0" w:color="auto"/>
          </w:divBdr>
        </w:div>
        <w:div w:id="608466418">
          <w:marLeft w:val="640"/>
          <w:marRight w:val="0"/>
          <w:marTop w:val="0"/>
          <w:marBottom w:val="0"/>
          <w:divBdr>
            <w:top w:val="none" w:sz="0" w:space="0" w:color="auto"/>
            <w:left w:val="none" w:sz="0" w:space="0" w:color="auto"/>
            <w:bottom w:val="none" w:sz="0" w:space="0" w:color="auto"/>
            <w:right w:val="none" w:sz="0" w:space="0" w:color="auto"/>
          </w:divBdr>
        </w:div>
        <w:div w:id="1673222917">
          <w:marLeft w:val="640"/>
          <w:marRight w:val="0"/>
          <w:marTop w:val="0"/>
          <w:marBottom w:val="0"/>
          <w:divBdr>
            <w:top w:val="none" w:sz="0" w:space="0" w:color="auto"/>
            <w:left w:val="none" w:sz="0" w:space="0" w:color="auto"/>
            <w:bottom w:val="none" w:sz="0" w:space="0" w:color="auto"/>
            <w:right w:val="none" w:sz="0" w:space="0" w:color="auto"/>
          </w:divBdr>
        </w:div>
      </w:divsChild>
    </w:div>
    <w:div w:id="1035276309">
      <w:marLeft w:val="640"/>
      <w:marRight w:val="0"/>
      <w:marTop w:val="0"/>
      <w:marBottom w:val="0"/>
      <w:divBdr>
        <w:top w:val="none" w:sz="0" w:space="0" w:color="auto"/>
        <w:left w:val="none" w:sz="0" w:space="0" w:color="auto"/>
        <w:bottom w:val="none" w:sz="0" w:space="0" w:color="auto"/>
        <w:right w:val="none" w:sz="0" w:space="0" w:color="auto"/>
      </w:divBdr>
    </w:div>
    <w:div w:id="1036391192">
      <w:marLeft w:val="640"/>
      <w:marRight w:val="0"/>
      <w:marTop w:val="0"/>
      <w:marBottom w:val="0"/>
      <w:divBdr>
        <w:top w:val="none" w:sz="0" w:space="0" w:color="auto"/>
        <w:left w:val="none" w:sz="0" w:space="0" w:color="auto"/>
        <w:bottom w:val="none" w:sz="0" w:space="0" w:color="auto"/>
        <w:right w:val="none" w:sz="0" w:space="0" w:color="auto"/>
      </w:divBdr>
    </w:div>
    <w:div w:id="1036465424">
      <w:marLeft w:val="640"/>
      <w:marRight w:val="0"/>
      <w:marTop w:val="0"/>
      <w:marBottom w:val="0"/>
      <w:divBdr>
        <w:top w:val="none" w:sz="0" w:space="0" w:color="auto"/>
        <w:left w:val="none" w:sz="0" w:space="0" w:color="auto"/>
        <w:bottom w:val="none" w:sz="0" w:space="0" w:color="auto"/>
        <w:right w:val="none" w:sz="0" w:space="0" w:color="auto"/>
      </w:divBdr>
    </w:div>
    <w:div w:id="1036547220">
      <w:marLeft w:val="640"/>
      <w:marRight w:val="0"/>
      <w:marTop w:val="0"/>
      <w:marBottom w:val="0"/>
      <w:divBdr>
        <w:top w:val="none" w:sz="0" w:space="0" w:color="auto"/>
        <w:left w:val="none" w:sz="0" w:space="0" w:color="auto"/>
        <w:bottom w:val="none" w:sz="0" w:space="0" w:color="auto"/>
        <w:right w:val="none" w:sz="0" w:space="0" w:color="auto"/>
      </w:divBdr>
    </w:div>
    <w:div w:id="1037006236">
      <w:marLeft w:val="640"/>
      <w:marRight w:val="0"/>
      <w:marTop w:val="0"/>
      <w:marBottom w:val="0"/>
      <w:divBdr>
        <w:top w:val="none" w:sz="0" w:space="0" w:color="auto"/>
        <w:left w:val="none" w:sz="0" w:space="0" w:color="auto"/>
        <w:bottom w:val="none" w:sz="0" w:space="0" w:color="auto"/>
        <w:right w:val="none" w:sz="0" w:space="0" w:color="auto"/>
      </w:divBdr>
    </w:div>
    <w:div w:id="1037656604">
      <w:marLeft w:val="640"/>
      <w:marRight w:val="0"/>
      <w:marTop w:val="0"/>
      <w:marBottom w:val="0"/>
      <w:divBdr>
        <w:top w:val="none" w:sz="0" w:space="0" w:color="auto"/>
        <w:left w:val="none" w:sz="0" w:space="0" w:color="auto"/>
        <w:bottom w:val="none" w:sz="0" w:space="0" w:color="auto"/>
        <w:right w:val="none" w:sz="0" w:space="0" w:color="auto"/>
      </w:divBdr>
    </w:div>
    <w:div w:id="1037856663">
      <w:marLeft w:val="640"/>
      <w:marRight w:val="0"/>
      <w:marTop w:val="0"/>
      <w:marBottom w:val="0"/>
      <w:divBdr>
        <w:top w:val="none" w:sz="0" w:space="0" w:color="auto"/>
        <w:left w:val="none" w:sz="0" w:space="0" w:color="auto"/>
        <w:bottom w:val="none" w:sz="0" w:space="0" w:color="auto"/>
        <w:right w:val="none" w:sz="0" w:space="0" w:color="auto"/>
      </w:divBdr>
    </w:div>
    <w:div w:id="1038122494">
      <w:marLeft w:val="640"/>
      <w:marRight w:val="0"/>
      <w:marTop w:val="0"/>
      <w:marBottom w:val="0"/>
      <w:divBdr>
        <w:top w:val="none" w:sz="0" w:space="0" w:color="auto"/>
        <w:left w:val="none" w:sz="0" w:space="0" w:color="auto"/>
        <w:bottom w:val="none" w:sz="0" w:space="0" w:color="auto"/>
        <w:right w:val="none" w:sz="0" w:space="0" w:color="auto"/>
      </w:divBdr>
    </w:div>
    <w:div w:id="1039009477">
      <w:marLeft w:val="640"/>
      <w:marRight w:val="0"/>
      <w:marTop w:val="0"/>
      <w:marBottom w:val="0"/>
      <w:divBdr>
        <w:top w:val="none" w:sz="0" w:space="0" w:color="auto"/>
        <w:left w:val="none" w:sz="0" w:space="0" w:color="auto"/>
        <w:bottom w:val="none" w:sz="0" w:space="0" w:color="auto"/>
        <w:right w:val="none" w:sz="0" w:space="0" w:color="auto"/>
      </w:divBdr>
    </w:div>
    <w:div w:id="1039011354">
      <w:marLeft w:val="640"/>
      <w:marRight w:val="0"/>
      <w:marTop w:val="0"/>
      <w:marBottom w:val="0"/>
      <w:divBdr>
        <w:top w:val="none" w:sz="0" w:space="0" w:color="auto"/>
        <w:left w:val="none" w:sz="0" w:space="0" w:color="auto"/>
        <w:bottom w:val="none" w:sz="0" w:space="0" w:color="auto"/>
        <w:right w:val="none" w:sz="0" w:space="0" w:color="auto"/>
      </w:divBdr>
    </w:div>
    <w:div w:id="1039745805">
      <w:marLeft w:val="640"/>
      <w:marRight w:val="0"/>
      <w:marTop w:val="0"/>
      <w:marBottom w:val="0"/>
      <w:divBdr>
        <w:top w:val="none" w:sz="0" w:space="0" w:color="auto"/>
        <w:left w:val="none" w:sz="0" w:space="0" w:color="auto"/>
        <w:bottom w:val="none" w:sz="0" w:space="0" w:color="auto"/>
        <w:right w:val="none" w:sz="0" w:space="0" w:color="auto"/>
      </w:divBdr>
    </w:div>
    <w:div w:id="1039934205">
      <w:marLeft w:val="640"/>
      <w:marRight w:val="0"/>
      <w:marTop w:val="0"/>
      <w:marBottom w:val="0"/>
      <w:divBdr>
        <w:top w:val="none" w:sz="0" w:space="0" w:color="auto"/>
        <w:left w:val="none" w:sz="0" w:space="0" w:color="auto"/>
        <w:bottom w:val="none" w:sz="0" w:space="0" w:color="auto"/>
        <w:right w:val="none" w:sz="0" w:space="0" w:color="auto"/>
      </w:divBdr>
    </w:div>
    <w:div w:id="1040670529">
      <w:marLeft w:val="640"/>
      <w:marRight w:val="0"/>
      <w:marTop w:val="0"/>
      <w:marBottom w:val="0"/>
      <w:divBdr>
        <w:top w:val="none" w:sz="0" w:space="0" w:color="auto"/>
        <w:left w:val="none" w:sz="0" w:space="0" w:color="auto"/>
        <w:bottom w:val="none" w:sz="0" w:space="0" w:color="auto"/>
        <w:right w:val="none" w:sz="0" w:space="0" w:color="auto"/>
      </w:divBdr>
    </w:div>
    <w:div w:id="1040974853">
      <w:marLeft w:val="640"/>
      <w:marRight w:val="0"/>
      <w:marTop w:val="0"/>
      <w:marBottom w:val="0"/>
      <w:divBdr>
        <w:top w:val="none" w:sz="0" w:space="0" w:color="auto"/>
        <w:left w:val="none" w:sz="0" w:space="0" w:color="auto"/>
        <w:bottom w:val="none" w:sz="0" w:space="0" w:color="auto"/>
        <w:right w:val="none" w:sz="0" w:space="0" w:color="auto"/>
      </w:divBdr>
    </w:div>
    <w:div w:id="1041441200">
      <w:marLeft w:val="640"/>
      <w:marRight w:val="0"/>
      <w:marTop w:val="0"/>
      <w:marBottom w:val="0"/>
      <w:divBdr>
        <w:top w:val="none" w:sz="0" w:space="0" w:color="auto"/>
        <w:left w:val="none" w:sz="0" w:space="0" w:color="auto"/>
        <w:bottom w:val="none" w:sz="0" w:space="0" w:color="auto"/>
        <w:right w:val="none" w:sz="0" w:space="0" w:color="auto"/>
      </w:divBdr>
    </w:div>
    <w:div w:id="1041712098">
      <w:marLeft w:val="640"/>
      <w:marRight w:val="0"/>
      <w:marTop w:val="0"/>
      <w:marBottom w:val="0"/>
      <w:divBdr>
        <w:top w:val="none" w:sz="0" w:space="0" w:color="auto"/>
        <w:left w:val="none" w:sz="0" w:space="0" w:color="auto"/>
        <w:bottom w:val="none" w:sz="0" w:space="0" w:color="auto"/>
        <w:right w:val="none" w:sz="0" w:space="0" w:color="auto"/>
      </w:divBdr>
    </w:div>
    <w:div w:id="1042293420">
      <w:marLeft w:val="640"/>
      <w:marRight w:val="0"/>
      <w:marTop w:val="0"/>
      <w:marBottom w:val="0"/>
      <w:divBdr>
        <w:top w:val="none" w:sz="0" w:space="0" w:color="auto"/>
        <w:left w:val="none" w:sz="0" w:space="0" w:color="auto"/>
        <w:bottom w:val="none" w:sz="0" w:space="0" w:color="auto"/>
        <w:right w:val="none" w:sz="0" w:space="0" w:color="auto"/>
      </w:divBdr>
    </w:div>
    <w:div w:id="1043098269">
      <w:marLeft w:val="640"/>
      <w:marRight w:val="0"/>
      <w:marTop w:val="0"/>
      <w:marBottom w:val="0"/>
      <w:divBdr>
        <w:top w:val="none" w:sz="0" w:space="0" w:color="auto"/>
        <w:left w:val="none" w:sz="0" w:space="0" w:color="auto"/>
        <w:bottom w:val="none" w:sz="0" w:space="0" w:color="auto"/>
        <w:right w:val="none" w:sz="0" w:space="0" w:color="auto"/>
      </w:divBdr>
    </w:div>
    <w:div w:id="1043405364">
      <w:marLeft w:val="640"/>
      <w:marRight w:val="0"/>
      <w:marTop w:val="0"/>
      <w:marBottom w:val="0"/>
      <w:divBdr>
        <w:top w:val="none" w:sz="0" w:space="0" w:color="auto"/>
        <w:left w:val="none" w:sz="0" w:space="0" w:color="auto"/>
        <w:bottom w:val="none" w:sz="0" w:space="0" w:color="auto"/>
        <w:right w:val="none" w:sz="0" w:space="0" w:color="auto"/>
      </w:divBdr>
    </w:div>
    <w:div w:id="1043672309">
      <w:marLeft w:val="640"/>
      <w:marRight w:val="0"/>
      <w:marTop w:val="0"/>
      <w:marBottom w:val="0"/>
      <w:divBdr>
        <w:top w:val="none" w:sz="0" w:space="0" w:color="auto"/>
        <w:left w:val="none" w:sz="0" w:space="0" w:color="auto"/>
        <w:bottom w:val="none" w:sz="0" w:space="0" w:color="auto"/>
        <w:right w:val="none" w:sz="0" w:space="0" w:color="auto"/>
      </w:divBdr>
    </w:div>
    <w:div w:id="1044452767">
      <w:marLeft w:val="640"/>
      <w:marRight w:val="0"/>
      <w:marTop w:val="0"/>
      <w:marBottom w:val="0"/>
      <w:divBdr>
        <w:top w:val="none" w:sz="0" w:space="0" w:color="auto"/>
        <w:left w:val="none" w:sz="0" w:space="0" w:color="auto"/>
        <w:bottom w:val="none" w:sz="0" w:space="0" w:color="auto"/>
        <w:right w:val="none" w:sz="0" w:space="0" w:color="auto"/>
      </w:divBdr>
    </w:div>
    <w:div w:id="1046107685">
      <w:marLeft w:val="640"/>
      <w:marRight w:val="0"/>
      <w:marTop w:val="0"/>
      <w:marBottom w:val="0"/>
      <w:divBdr>
        <w:top w:val="none" w:sz="0" w:space="0" w:color="auto"/>
        <w:left w:val="none" w:sz="0" w:space="0" w:color="auto"/>
        <w:bottom w:val="none" w:sz="0" w:space="0" w:color="auto"/>
        <w:right w:val="none" w:sz="0" w:space="0" w:color="auto"/>
      </w:divBdr>
    </w:div>
    <w:div w:id="1046683044">
      <w:marLeft w:val="640"/>
      <w:marRight w:val="0"/>
      <w:marTop w:val="0"/>
      <w:marBottom w:val="0"/>
      <w:divBdr>
        <w:top w:val="none" w:sz="0" w:space="0" w:color="auto"/>
        <w:left w:val="none" w:sz="0" w:space="0" w:color="auto"/>
        <w:bottom w:val="none" w:sz="0" w:space="0" w:color="auto"/>
        <w:right w:val="none" w:sz="0" w:space="0" w:color="auto"/>
      </w:divBdr>
    </w:div>
    <w:div w:id="1046754329">
      <w:marLeft w:val="640"/>
      <w:marRight w:val="0"/>
      <w:marTop w:val="0"/>
      <w:marBottom w:val="0"/>
      <w:divBdr>
        <w:top w:val="none" w:sz="0" w:space="0" w:color="auto"/>
        <w:left w:val="none" w:sz="0" w:space="0" w:color="auto"/>
        <w:bottom w:val="none" w:sz="0" w:space="0" w:color="auto"/>
        <w:right w:val="none" w:sz="0" w:space="0" w:color="auto"/>
      </w:divBdr>
    </w:div>
    <w:div w:id="1046830918">
      <w:marLeft w:val="640"/>
      <w:marRight w:val="0"/>
      <w:marTop w:val="0"/>
      <w:marBottom w:val="0"/>
      <w:divBdr>
        <w:top w:val="none" w:sz="0" w:space="0" w:color="auto"/>
        <w:left w:val="none" w:sz="0" w:space="0" w:color="auto"/>
        <w:bottom w:val="none" w:sz="0" w:space="0" w:color="auto"/>
        <w:right w:val="none" w:sz="0" w:space="0" w:color="auto"/>
      </w:divBdr>
    </w:div>
    <w:div w:id="1047266029">
      <w:marLeft w:val="640"/>
      <w:marRight w:val="0"/>
      <w:marTop w:val="0"/>
      <w:marBottom w:val="0"/>
      <w:divBdr>
        <w:top w:val="none" w:sz="0" w:space="0" w:color="auto"/>
        <w:left w:val="none" w:sz="0" w:space="0" w:color="auto"/>
        <w:bottom w:val="none" w:sz="0" w:space="0" w:color="auto"/>
        <w:right w:val="none" w:sz="0" w:space="0" w:color="auto"/>
      </w:divBdr>
    </w:div>
    <w:div w:id="1047947214">
      <w:marLeft w:val="640"/>
      <w:marRight w:val="0"/>
      <w:marTop w:val="0"/>
      <w:marBottom w:val="0"/>
      <w:divBdr>
        <w:top w:val="none" w:sz="0" w:space="0" w:color="auto"/>
        <w:left w:val="none" w:sz="0" w:space="0" w:color="auto"/>
        <w:bottom w:val="none" w:sz="0" w:space="0" w:color="auto"/>
        <w:right w:val="none" w:sz="0" w:space="0" w:color="auto"/>
      </w:divBdr>
    </w:div>
    <w:div w:id="1048186300">
      <w:marLeft w:val="640"/>
      <w:marRight w:val="0"/>
      <w:marTop w:val="0"/>
      <w:marBottom w:val="0"/>
      <w:divBdr>
        <w:top w:val="none" w:sz="0" w:space="0" w:color="auto"/>
        <w:left w:val="none" w:sz="0" w:space="0" w:color="auto"/>
        <w:bottom w:val="none" w:sz="0" w:space="0" w:color="auto"/>
        <w:right w:val="none" w:sz="0" w:space="0" w:color="auto"/>
      </w:divBdr>
    </w:div>
    <w:div w:id="1048340523">
      <w:marLeft w:val="640"/>
      <w:marRight w:val="0"/>
      <w:marTop w:val="0"/>
      <w:marBottom w:val="0"/>
      <w:divBdr>
        <w:top w:val="none" w:sz="0" w:space="0" w:color="auto"/>
        <w:left w:val="none" w:sz="0" w:space="0" w:color="auto"/>
        <w:bottom w:val="none" w:sz="0" w:space="0" w:color="auto"/>
        <w:right w:val="none" w:sz="0" w:space="0" w:color="auto"/>
      </w:divBdr>
    </w:div>
    <w:div w:id="1048456956">
      <w:marLeft w:val="640"/>
      <w:marRight w:val="0"/>
      <w:marTop w:val="0"/>
      <w:marBottom w:val="0"/>
      <w:divBdr>
        <w:top w:val="none" w:sz="0" w:space="0" w:color="auto"/>
        <w:left w:val="none" w:sz="0" w:space="0" w:color="auto"/>
        <w:bottom w:val="none" w:sz="0" w:space="0" w:color="auto"/>
        <w:right w:val="none" w:sz="0" w:space="0" w:color="auto"/>
      </w:divBdr>
    </w:div>
    <w:div w:id="1049500785">
      <w:marLeft w:val="640"/>
      <w:marRight w:val="0"/>
      <w:marTop w:val="0"/>
      <w:marBottom w:val="0"/>
      <w:divBdr>
        <w:top w:val="none" w:sz="0" w:space="0" w:color="auto"/>
        <w:left w:val="none" w:sz="0" w:space="0" w:color="auto"/>
        <w:bottom w:val="none" w:sz="0" w:space="0" w:color="auto"/>
        <w:right w:val="none" w:sz="0" w:space="0" w:color="auto"/>
      </w:divBdr>
    </w:div>
    <w:div w:id="1049763295">
      <w:marLeft w:val="640"/>
      <w:marRight w:val="0"/>
      <w:marTop w:val="0"/>
      <w:marBottom w:val="0"/>
      <w:divBdr>
        <w:top w:val="none" w:sz="0" w:space="0" w:color="auto"/>
        <w:left w:val="none" w:sz="0" w:space="0" w:color="auto"/>
        <w:bottom w:val="none" w:sz="0" w:space="0" w:color="auto"/>
        <w:right w:val="none" w:sz="0" w:space="0" w:color="auto"/>
      </w:divBdr>
    </w:div>
    <w:div w:id="1049913865">
      <w:marLeft w:val="640"/>
      <w:marRight w:val="0"/>
      <w:marTop w:val="0"/>
      <w:marBottom w:val="0"/>
      <w:divBdr>
        <w:top w:val="none" w:sz="0" w:space="0" w:color="auto"/>
        <w:left w:val="none" w:sz="0" w:space="0" w:color="auto"/>
        <w:bottom w:val="none" w:sz="0" w:space="0" w:color="auto"/>
        <w:right w:val="none" w:sz="0" w:space="0" w:color="auto"/>
      </w:divBdr>
    </w:div>
    <w:div w:id="1050151118">
      <w:marLeft w:val="640"/>
      <w:marRight w:val="0"/>
      <w:marTop w:val="0"/>
      <w:marBottom w:val="0"/>
      <w:divBdr>
        <w:top w:val="none" w:sz="0" w:space="0" w:color="auto"/>
        <w:left w:val="none" w:sz="0" w:space="0" w:color="auto"/>
        <w:bottom w:val="none" w:sz="0" w:space="0" w:color="auto"/>
        <w:right w:val="none" w:sz="0" w:space="0" w:color="auto"/>
      </w:divBdr>
    </w:div>
    <w:div w:id="1050694706">
      <w:marLeft w:val="640"/>
      <w:marRight w:val="0"/>
      <w:marTop w:val="0"/>
      <w:marBottom w:val="0"/>
      <w:divBdr>
        <w:top w:val="none" w:sz="0" w:space="0" w:color="auto"/>
        <w:left w:val="none" w:sz="0" w:space="0" w:color="auto"/>
        <w:bottom w:val="none" w:sz="0" w:space="0" w:color="auto"/>
        <w:right w:val="none" w:sz="0" w:space="0" w:color="auto"/>
      </w:divBdr>
    </w:div>
    <w:div w:id="1051272262">
      <w:marLeft w:val="640"/>
      <w:marRight w:val="0"/>
      <w:marTop w:val="0"/>
      <w:marBottom w:val="0"/>
      <w:divBdr>
        <w:top w:val="none" w:sz="0" w:space="0" w:color="auto"/>
        <w:left w:val="none" w:sz="0" w:space="0" w:color="auto"/>
        <w:bottom w:val="none" w:sz="0" w:space="0" w:color="auto"/>
        <w:right w:val="none" w:sz="0" w:space="0" w:color="auto"/>
      </w:divBdr>
    </w:div>
    <w:div w:id="1051342541">
      <w:marLeft w:val="640"/>
      <w:marRight w:val="0"/>
      <w:marTop w:val="0"/>
      <w:marBottom w:val="0"/>
      <w:divBdr>
        <w:top w:val="none" w:sz="0" w:space="0" w:color="auto"/>
        <w:left w:val="none" w:sz="0" w:space="0" w:color="auto"/>
        <w:bottom w:val="none" w:sz="0" w:space="0" w:color="auto"/>
        <w:right w:val="none" w:sz="0" w:space="0" w:color="auto"/>
      </w:divBdr>
    </w:div>
    <w:div w:id="1051686553">
      <w:marLeft w:val="640"/>
      <w:marRight w:val="0"/>
      <w:marTop w:val="0"/>
      <w:marBottom w:val="0"/>
      <w:divBdr>
        <w:top w:val="none" w:sz="0" w:space="0" w:color="auto"/>
        <w:left w:val="none" w:sz="0" w:space="0" w:color="auto"/>
        <w:bottom w:val="none" w:sz="0" w:space="0" w:color="auto"/>
        <w:right w:val="none" w:sz="0" w:space="0" w:color="auto"/>
      </w:divBdr>
    </w:div>
    <w:div w:id="1053310059">
      <w:marLeft w:val="640"/>
      <w:marRight w:val="0"/>
      <w:marTop w:val="0"/>
      <w:marBottom w:val="0"/>
      <w:divBdr>
        <w:top w:val="none" w:sz="0" w:space="0" w:color="auto"/>
        <w:left w:val="none" w:sz="0" w:space="0" w:color="auto"/>
        <w:bottom w:val="none" w:sz="0" w:space="0" w:color="auto"/>
        <w:right w:val="none" w:sz="0" w:space="0" w:color="auto"/>
      </w:divBdr>
    </w:div>
    <w:div w:id="1055743150">
      <w:marLeft w:val="640"/>
      <w:marRight w:val="0"/>
      <w:marTop w:val="0"/>
      <w:marBottom w:val="0"/>
      <w:divBdr>
        <w:top w:val="none" w:sz="0" w:space="0" w:color="auto"/>
        <w:left w:val="none" w:sz="0" w:space="0" w:color="auto"/>
        <w:bottom w:val="none" w:sz="0" w:space="0" w:color="auto"/>
        <w:right w:val="none" w:sz="0" w:space="0" w:color="auto"/>
      </w:divBdr>
    </w:div>
    <w:div w:id="1056666900">
      <w:marLeft w:val="640"/>
      <w:marRight w:val="0"/>
      <w:marTop w:val="0"/>
      <w:marBottom w:val="0"/>
      <w:divBdr>
        <w:top w:val="none" w:sz="0" w:space="0" w:color="auto"/>
        <w:left w:val="none" w:sz="0" w:space="0" w:color="auto"/>
        <w:bottom w:val="none" w:sz="0" w:space="0" w:color="auto"/>
        <w:right w:val="none" w:sz="0" w:space="0" w:color="auto"/>
      </w:divBdr>
    </w:div>
    <w:div w:id="1057900123">
      <w:bodyDiv w:val="1"/>
      <w:marLeft w:val="0"/>
      <w:marRight w:val="0"/>
      <w:marTop w:val="0"/>
      <w:marBottom w:val="0"/>
      <w:divBdr>
        <w:top w:val="none" w:sz="0" w:space="0" w:color="auto"/>
        <w:left w:val="none" w:sz="0" w:space="0" w:color="auto"/>
        <w:bottom w:val="none" w:sz="0" w:space="0" w:color="auto"/>
        <w:right w:val="none" w:sz="0" w:space="0" w:color="auto"/>
      </w:divBdr>
      <w:divsChild>
        <w:div w:id="1396586773">
          <w:marLeft w:val="640"/>
          <w:marRight w:val="0"/>
          <w:marTop w:val="0"/>
          <w:marBottom w:val="0"/>
          <w:divBdr>
            <w:top w:val="none" w:sz="0" w:space="0" w:color="auto"/>
            <w:left w:val="none" w:sz="0" w:space="0" w:color="auto"/>
            <w:bottom w:val="none" w:sz="0" w:space="0" w:color="auto"/>
            <w:right w:val="none" w:sz="0" w:space="0" w:color="auto"/>
          </w:divBdr>
        </w:div>
        <w:div w:id="221446383">
          <w:marLeft w:val="640"/>
          <w:marRight w:val="0"/>
          <w:marTop w:val="0"/>
          <w:marBottom w:val="0"/>
          <w:divBdr>
            <w:top w:val="none" w:sz="0" w:space="0" w:color="auto"/>
            <w:left w:val="none" w:sz="0" w:space="0" w:color="auto"/>
            <w:bottom w:val="none" w:sz="0" w:space="0" w:color="auto"/>
            <w:right w:val="none" w:sz="0" w:space="0" w:color="auto"/>
          </w:divBdr>
        </w:div>
        <w:div w:id="1019743000">
          <w:marLeft w:val="640"/>
          <w:marRight w:val="0"/>
          <w:marTop w:val="0"/>
          <w:marBottom w:val="0"/>
          <w:divBdr>
            <w:top w:val="none" w:sz="0" w:space="0" w:color="auto"/>
            <w:left w:val="none" w:sz="0" w:space="0" w:color="auto"/>
            <w:bottom w:val="none" w:sz="0" w:space="0" w:color="auto"/>
            <w:right w:val="none" w:sz="0" w:space="0" w:color="auto"/>
          </w:divBdr>
        </w:div>
        <w:div w:id="501239814">
          <w:marLeft w:val="640"/>
          <w:marRight w:val="0"/>
          <w:marTop w:val="0"/>
          <w:marBottom w:val="0"/>
          <w:divBdr>
            <w:top w:val="none" w:sz="0" w:space="0" w:color="auto"/>
            <w:left w:val="none" w:sz="0" w:space="0" w:color="auto"/>
            <w:bottom w:val="none" w:sz="0" w:space="0" w:color="auto"/>
            <w:right w:val="none" w:sz="0" w:space="0" w:color="auto"/>
          </w:divBdr>
        </w:div>
      </w:divsChild>
    </w:div>
    <w:div w:id="1058624644">
      <w:marLeft w:val="640"/>
      <w:marRight w:val="0"/>
      <w:marTop w:val="0"/>
      <w:marBottom w:val="0"/>
      <w:divBdr>
        <w:top w:val="none" w:sz="0" w:space="0" w:color="auto"/>
        <w:left w:val="none" w:sz="0" w:space="0" w:color="auto"/>
        <w:bottom w:val="none" w:sz="0" w:space="0" w:color="auto"/>
        <w:right w:val="none" w:sz="0" w:space="0" w:color="auto"/>
      </w:divBdr>
    </w:div>
    <w:div w:id="1059014367">
      <w:marLeft w:val="640"/>
      <w:marRight w:val="0"/>
      <w:marTop w:val="0"/>
      <w:marBottom w:val="0"/>
      <w:divBdr>
        <w:top w:val="none" w:sz="0" w:space="0" w:color="auto"/>
        <w:left w:val="none" w:sz="0" w:space="0" w:color="auto"/>
        <w:bottom w:val="none" w:sz="0" w:space="0" w:color="auto"/>
        <w:right w:val="none" w:sz="0" w:space="0" w:color="auto"/>
      </w:divBdr>
    </w:div>
    <w:div w:id="1059594445">
      <w:marLeft w:val="640"/>
      <w:marRight w:val="0"/>
      <w:marTop w:val="0"/>
      <w:marBottom w:val="0"/>
      <w:divBdr>
        <w:top w:val="none" w:sz="0" w:space="0" w:color="auto"/>
        <w:left w:val="none" w:sz="0" w:space="0" w:color="auto"/>
        <w:bottom w:val="none" w:sz="0" w:space="0" w:color="auto"/>
        <w:right w:val="none" w:sz="0" w:space="0" w:color="auto"/>
      </w:divBdr>
    </w:div>
    <w:div w:id="1059674645">
      <w:marLeft w:val="640"/>
      <w:marRight w:val="0"/>
      <w:marTop w:val="0"/>
      <w:marBottom w:val="0"/>
      <w:divBdr>
        <w:top w:val="none" w:sz="0" w:space="0" w:color="auto"/>
        <w:left w:val="none" w:sz="0" w:space="0" w:color="auto"/>
        <w:bottom w:val="none" w:sz="0" w:space="0" w:color="auto"/>
        <w:right w:val="none" w:sz="0" w:space="0" w:color="auto"/>
      </w:divBdr>
    </w:div>
    <w:div w:id="1059982948">
      <w:marLeft w:val="640"/>
      <w:marRight w:val="0"/>
      <w:marTop w:val="0"/>
      <w:marBottom w:val="0"/>
      <w:divBdr>
        <w:top w:val="none" w:sz="0" w:space="0" w:color="auto"/>
        <w:left w:val="none" w:sz="0" w:space="0" w:color="auto"/>
        <w:bottom w:val="none" w:sz="0" w:space="0" w:color="auto"/>
        <w:right w:val="none" w:sz="0" w:space="0" w:color="auto"/>
      </w:divBdr>
    </w:div>
    <w:div w:id="1060637481">
      <w:marLeft w:val="640"/>
      <w:marRight w:val="0"/>
      <w:marTop w:val="0"/>
      <w:marBottom w:val="0"/>
      <w:divBdr>
        <w:top w:val="none" w:sz="0" w:space="0" w:color="auto"/>
        <w:left w:val="none" w:sz="0" w:space="0" w:color="auto"/>
        <w:bottom w:val="none" w:sz="0" w:space="0" w:color="auto"/>
        <w:right w:val="none" w:sz="0" w:space="0" w:color="auto"/>
      </w:divBdr>
    </w:div>
    <w:div w:id="1061102548">
      <w:marLeft w:val="640"/>
      <w:marRight w:val="0"/>
      <w:marTop w:val="0"/>
      <w:marBottom w:val="0"/>
      <w:divBdr>
        <w:top w:val="none" w:sz="0" w:space="0" w:color="auto"/>
        <w:left w:val="none" w:sz="0" w:space="0" w:color="auto"/>
        <w:bottom w:val="none" w:sz="0" w:space="0" w:color="auto"/>
        <w:right w:val="none" w:sz="0" w:space="0" w:color="auto"/>
      </w:divBdr>
    </w:div>
    <w:div w:id="1061636171">
      <w:marLeft w:val="640"/>
      <w:marRight w:val="0"/>
      <w:marTop w:val="0"/>
      <w:marBottom w:val="0"/>
      <w:divBdr>
        <w:top w:val="none" w:sz="0" w:space="0" w:color="auto"/>
        <w:left w:val="none" w:sz="0" w:space="0" w:color="auto"/>
        <w:bottom w:val="none" w:sz="0" w:space="0" w:color="auto"/>
        <w:right w:val="none" w:sz="0" w:space="0" w:color="auto"/>
      </w:divBdr>
    </w:div>
    <w:div w:id="1062559991">
      <w:marLeft w:val="640"/>
      <w:marRight w:val="0"/>
      <w:marTop w:val="0"/>
      <w:marBottom w:val="0"/>
      <w:divBdr>
        <w:top w:val="none" w:sz="0" w:space="0" w:color="auto"/>
        <w:left w:val="none" w:sz="0" w:space="0" w:color="auto"/>
        <w:bottom w:val="none" w:sz="0" w:space="0" w:color="auto"/>
        <w:right w:val="none" w:sz="0" w:space="0" w:color="auto"/>
      </w:divBdr>
    </w:div>
    <w:div w:id="1063798863">
      <w:marLeft w:val="640"/>
      <w:marRight w:val="0"/>
      <w:marTop w:val="0"/>
      <w:marBottom w:val="0"/>
      <w:divBdr>
        <w:top w:val="none" w:sz="0" w:space="0" w:color="auto"/>
        <w:left w:val="none" w:sz="0" w:space="0" w:color="auto"/>
        <w:bottom w:val="none" w:sz="0" w:space="0" w:color="auto"/>
        <w:right w:val="none" w:sz="0" w:space="0" w:color="auto"/>
      </w:divBdr>
    </w:div>
    <w:div w:id="1063874340">
      <w:marLeft w:val="640"/>
      <w:marRight w:val="0"/>
      <w:marTop w:val="0"/>
      <w:marBottom w:val="0"/>
      <w:divBdr>
        <w:top w:val="none" w:sz="0" w:space="0" w:color="auto"/>
        <w:left w:val="none" w:sz="0" w:space="0" w:color="auto"/>
        <w:bottom w:val="none" w:sz="0" w:space="0" w:color="auto"/>
        <w:right w:val="none" w:sz="0" w:space="0" w:color="auto"/>
      </w:divBdr>
    </w:div>
    <w:div w:id="1063914045">
      <w:marLeft w:val="640"/>
      <w:marRight w:val="0"/>
      <w:marTop w:val="0"/>
      <w:marBottom w:val="0"/>
      <w:divBdr>
        <w:top w:val="none" w:sz="0" w:space="0" w:color="auto"/>
        <w:left w:val="none" w:sz="0" w:space="0" w:color="auto"/>
        <w:bottom w:val="none" w:sz="0" w:space="0" w:color="auto"/>
        <w:right w:val="none" w:sz="0" w:space="0" w:color="auto"/>
      </w:divBdr>
    </w:div>
    <w:div w:id="1065179893">
      <w:marLeft w:val="640"/>
      <w:marRight w:val="0"/>
      <w:marTop w:val="0"/>
      <w:marBottom w:val="0"/>
      <w:divBdr>
        <w:top w:val="none" w:sz="0" w:space="0" w:color="auto"/>
        <w:left w:val="none" w:sz="0" w:space="0" w:color="auto"/>
        <w:bottom w:val="none" w:sz="0" w:space="0" w:color="auto"/>
        <w:right w:val="none" w:sz="0" w:space="0" w:color="auto"/>
      </w:divBdr>
    </w:div>
    <w:div w:id="1065183158">
      <w:marLeft w:val="640"/>
      <w:marRight w:val="0"/>
      <w:marTop w:val="0"/>
      <w:marBottom w:val="0"/>
      <w:divBdr>
        <w:top w:val="none" w:sz="0" w:space="0" w:color="auto"/>
        <w:left w:val="none" w:sz="0" w:space="0" w:color="auto"/>
        <w:bottom w:val="none" w:sz="0" w:space="0" w:color="auto"/>
        <w:right w:val="none" w:sz="0" w:space="0" w:color="auto"/>
      </w:divBdr>
    </w:div>
    <w:div w:id="1065298527">
      <w:marLeft w:val="640"/>
      <w:marRight w:val="0"/>
      <w:marTop w:val="0"/>
      <w:marBottom w:val="0"/>
      <w:divBdr>
        <w:top w:val="none" w:sz="0" w:space="0" w:color="auto"/>
        <w:left w:val="none" w:sz="0" w:space="0" w:color="auto"/>
        <w:bottom w:val="none" w:sz="0" w:space="0" w:color="auto"/>
        <w:right w:val="none" w:sz="0" w:space="0" w:color="auto"/>
      </w:divBdr>
    </w:div>
    <w:div w:id="1065647088">
      <w:marLeft w:val="640"/>
      <w:marRight w:val="0"/>
      <w:marTop w:val="0"/>
      <w:marBottom w:val="0"/>
      <w:divBdr>
        <w:top w:val="none" w:sz="0" w:space="0" w:color="auto"/>
        <w:left w:val="none" w:sz="0" w:space="0" w:color="auto"/>
        <w:bottom w:val="none" w:sz="0" w:space="0" w:color="auto"/>
        <w:right w:val="none" w:sz="0" w:space="0" w:color="auto"/>
      </w:divBdr>
    </w:div>
    <w:div w:id="1066610852">
      <w:marLeft w:val="640"/>
      <w:marRight w:val="0"/>
      <w:marTop w:val="0"/>
      <w:marBottom w:val="0"/>
      <w:divBdr>
        <w:top w:val="none" w:sz="0" w:space="0" w:color="auto"/>
        <w:left w:val="none" w:sz="0" w:space="0" w:color="auto"/>
        <w:bottom w:val="none" w:sz="0" w:space="0" w:color="auto"/>
        <w:right w:val="none" w:sz="0" w:space="0" w:color="auto"/>
      </w:divBdr>
    </w:div>
    <w:div w:id="1066729555">
      <w:marLeft w:val="640"/>
      <w:marRight w:val="0"/>
      <w:marTop w:val="0"/>
      <w:marBottom w:val="0"/>
      <w:divBdr>
        <w:top w:val="none" w:sz="0" w:space="0" w:color="auto"/>
        <w:left w:val="none" w:sz="0" w:space="0" w:color="auto"/>
        <w:bottom w:val="none" w:sz="0" w:space="0" w:color="auto"/>
        <w:right w:val="none" w:sz="0" w:space="0" w:color="auto"/>
      </w:divBdr>
    </w:div>
    <w:div w:id="1067924974">
      <w:marLeft w:val="640"/>
      <w:marRight w:val="0"/>
      <w:marTop w:val="0"/>
      <w:marBottom w:val="0"/>
      <w:divBdr>
        <w:top w:val="none" w:sz="0" w:space="0" w:color="auto"/>
        <w:left w:val="none" w:sz="0" w:space="0" w:color="auto"/>
        <w:bottom w:val="none" w:sz="0" w:space="0" w:color="auto"/>
        <w:right w:val="none" w:sz="0" w:space="0" w:color="auto"/>
      </w:divBdr>
    </w:div>
    <w:div w:id="1068113675">
      <w:marLeft w:val="640"/>
      <w:marRight w:val="0"/>
      <w:marTop w:val="0"/>
      <w:marBottom w:val="0"/>
      <w:divBdr>
        <w:top w:val="none" w:sz="0" w:space="0" w:color="auto"/>
        <w:left w:val="none" w:sz="0" w:space="0" w:color="auto"/>
        <w:bottom w:val="none" w:sz="0" w:space="0" w:color="auto"/>
        <w:right w:val="none" w:sz="0" w:space="0" w:color="auto"/>
      </w:divBdr>
    </w:div>
    <w:div w:id="1068265149">
      <w:marLeft w:val="640"/>
      <w:marRight w:val="0"/>
      <w:marTop w:val="0"/>
      <w:marBottom w:val="0"/>
      <w:divBdr>
        <w:top w:val="none" w:sz="0" w:space="0" w:color="auto"/>
        <w:left w:val="none" w:sz="0" w:space="0" w:color="auto"/>
        <w:bottom w:val="none" w:sz="0" w:space="0" w:color="auto"/>
        <w:right w:val="none" w:sz="0" w:space="0" w:color="auto"/>
      </w:divBdr>
    </w:div>
    <w:div w:id="1069956491">
      <w:marLeft w:val="640"/>
      <w:marRight w:val="0"/>
      <w:marTop w:val="0"/>
      <w:marBottom w:val="0"/>
      <w:divBdr>
        <w:top w:val="none" w:sz="0" w:space="0" w:color="auto"/>
        <w:left w:val="none" w:sz="0" w:space="0" w:color="auto"/>
        <w:bottom w:val="none" w:sz="0" w:space="0" w:color="auto"/>
        <w:right w:val="none" w:sz="0" w:space="0" w:color="auto"/>
      </w:divBdr>
    </w:div>
    <w:div w:id="1070734823">
      <w:marLeft w:val="640"/>
      <w:marRight w:val="0"/>
      <w:marTop w:val="0"/>
      <w:marBottom w:val="0"/>
      <w:divBdr>
        <w:top w:val="none" w:sz="0" w:space="0" w:color="auto"/>
        <w:left w:val="none" w:sz="0" w:space="0" w:color="auto"/>
        <w:bottom w:val="none" w:sz="0" w:space="0" w:color="auto"/>
        <w:right w:val="none" w:sz="0" w:space="0" w:color="auto"/>
      </w:divBdr>
    </w:div>
    <w:div w:id="1071662183">
      <w:marLeft w:val="640"/>
      <w:marRight w:val="0"/>
      <w:marTop w:val="0"/>
      <w:marBottom w:val="0"/>
      <w:divBdr>
        <w:top w:val="none" w:sz="0" w:space="0" w:color="auto"/>
        <w:left w:val="none" w:sz="0" w:space="0" w:color="auto"/>
        <w:bottom w:val="none" w:sz="0" w:space="0" w:color="auto"/>
        <w:right w:val="none" w:sz="0" w:space="0" w:color="auto"/>
      </w:divBdr>
    </w:div>
    <w:div w:id="1072774677">
      <w:marLeft w:val="640"/>
      <w:marRight w:val="0"/>
      <w:marTop w:val="0"/>
      <w:marBottom w:val="0"/>
      <w:divBdr>
        <w:top w:val="none" w:sz="0" w:space="0" w:color="auto"/>
        <w:left w:val="none" w:sz="0" w:space="0" w:color="auto"/>
        <w:bottom w:val="none" w:sz="0" w:space="0" w:color="auto"/>
        <w:right w:val="none" w:sz="0" w:space="0" w:color="auto"/>
      </w:divBdr>
    </w:div>
    <w:div w:id="1073158307">
      <w:marLeft w:val="640"/>
      <w:marRight w:val="0"/>
      <w:marTop w:val="0"/>
      <w:marBottom w:val="0"/>
      <w:divBdr>
        <w:top w:val="none" w:sz="0" w:space="0" w:color="auto"/>
        <w:left w:val="none" w:sz="0" w:space="0" w:color="auto"/>
        <w:bottom w:val="none" w:sz="0" w:space="0" w:color="auto"/>
        <w:right w:val="none" w:sz="0" w:space="0" w:color="auto"/>
      </w:divBdr>
    </w:div>
    <w:div w:id="1074548648">
      <w:marLeft w:val="640"/>
      <w:marRight w:val="0"/>
      <w:marTop w:val="0"/>
      <w:marBottom w:val="0"/>
      <w:divBdr>
        <w:top w:val="none" w:sz="0" w:space="0" w:color="auto"/>
        <w:left w:val="none" w:sz="0" w:space="0" w:color="auto"/>
        <w:bottom w:val="none" w:sz="0" w:space="0" w:color="auto"/>
        <w:right w:val="none" w:sz="0" w:space="0" w:color="auto"/>
      </w:divBdr>
    </w:div>
    <w:div w:id="1074594574">
      <w:marLeft w:val="640"/>
      <w:marRight w:val="0"/>
      <w:marTop w:val="0"/>
      <w:marBottom w:val="0"/>
      <w:divBdr>
        <w:top w:val="none" w:sz="0" w:space="0" w:color="auto"/>
        <w:left w:val="none" w:sz="0" w:space="0" w:color="auto"/>
        <w:bottom w:val="none" w:sz="0" w:space="0" w:color="auto"/>
        <w:right w:val="none" w:sz="0" w:space="0" w:color="auto"/>
      </w:divBdr>
    </w:div>
    <w:div w:id="1075249161">
      <w:marLeft w:val="640"/>
      <w:marRight w:val="0"/>
      <w:marTop w:val="0"/>
      <w:marBottom w:val="0"/>
      <w:divBdr>
        <w:top w:val="none" w:sz="0" w:space="0" w:color="auto"/>
        <w:left w:val="none" w:sz="0" w:space="0" w:color="auto"/>
        <w:bottom w:val="none" w:sz="0" w:space="0" w:color="auto"/>
        <w:right w:val="none" w:sz="0" w:space="0" w:color="auto"/>
      </w:divBdr>
    </w:div>
    <w:div w:id="1075473293">
      <w:marLeft w:val="640"/>
      <w:marRight w:val="0"/>
      <w:marTop w:val="0"/>
      <w:marBottom w:val="0"/>
      <w:divBdr>
        <w:top w:val="none" w:sz="0" w:space="0" w:color="auto"/>
        <w:left w:val="none" w:sz="0" w:space="0" w:color="auto"/>
        <w:bottom w:val="none" w:sz="0" w:space="0" w:color="auto"/>
        <w:right w:val="none" w:sz="0" w:space="0" w:color="auto"/>
      </w:divBdr>
    </w:div>
    <w:div w:id="1076317400">
      <w:marLeft w:val="640"/>
      <w:marRight w:val="0"/>
      <w:marTop w:val="0"/>
      <w:marBottom w:val="0"/>
      <w:divBdr>
        <w:top w:val="none" w:sz="0" w:space="0" w:color="auto"/>
        <w:left w:val="none" w:sz="0" w:space="0" w:color="auto"/>
        <w:bottom w:val="none" w:sz="0" w:space="0" w:color="auto"/>
        <w:right w:val="none" w:sz="0" w:space="0" w:color="auto"/>
      </w:divBdr>
    </w:div>
    <w:div w:id="1076318946">
      <w:marLeft w:val="640"/>
      <w:marRight w:val="0"/>
      <w:marTop w:val="0"/>
      <w:marBottom w:val="0"/>
      <w:divBdr>
        <w:top w:val="none" w:sz="0" w:space="0" w:color="auto"/>
        <w:left w:val="none" w:sz="0" w:space="0" w:color="auto"/>
        <w:bottom w:val="none" w:sz="0" w:space="0" w:color="auto"/>
        <w:right w:val="none" w:sz="0" w:space="0" w:color="auto"/>
      </w:divBdr>
    </w:div>
    <w:div w:id="1076320717">
      <w:marLeft w:val="640"/>
      <w:marRight w:val="0"/>
      <w:marTop w:val="0"/>
      <w:marBottom w:val="0"/>
      <w:divBdr>
        <w:top w:val="none" w:sz="0" w:space="0" w:color="auto"/>
        <w:left w:val="none" w:sz="0" w:space="0" w:color="auto"/>
        <w:bottom w:val="none" w:sz="0" w:space="0" w:color="auto"/>
        <w:right w:val="none" w:sz="0" w:space="0" w:color="auto"/>
      </w:divBdr>
    </w:div>
    <w:div w:id="1076786791">
      <w:marLeft w:val="640"/>
      <w:marRight w:val="0"/>
      <w:marTop w:val="0"/>
      <w:marBottom w:val="0"/>
      <w:divBdr>
        <w:top w:val="none" w:sz="0" w:space="0" w:color="auto"/>
        <w:left w:val="none" w:sz="0" w:space="0" w:color="auto"/>
        <w:bottom w:val="none" w:sz="0" w:space="0" w:color="auto"/>
        <w:right w:val="none" w:sz="0" w:space="0" w:color="auto"/>
      </w:divBdr>
    </w:div>
    <w:div w:id="1076896048">
      <w:marLeft w:val="640"/>
      <w:marRight w:val="0"/>
      <w:marTop w:val="0"/>
      <w:marBottom w:val="0"/>
      <w:divBdr>
        <w:top w:val="none" w:sz="0" w:space="0" w:color="auto"/>
        <w:left w:val="none" w:sz="0" w:space="0" w:color="auto"/>
        <w:bottom w:val="none" w:sz="0" w:space="0" w:color="auto"/>
        <w:right w:val="none" w:sz="0" w:space="0" w:color="auto"/>
      </w:divBdr>
    </w:div>
    <w:div w:id="1078019609">
      <w:marLeft w:val="640"/>
      <w:marRight w:val="0"/>
      <w:marTop w:val="0"/>
      <w:marBottom w:val="0"/>
      <w:divBdr>
        <w:top w:val="none" w:sz="0" w:space="0" w:color="auto"/>
        <w:left w:val="none" w:sz="0" w:space="0" w:color="auto"/>
        <w:bottom w:val="none" w:sz="0" w:space="0" w:color="auto"/>
        <w:right w:val="none" w:sz="0" w:space="0" w:color="auto"/>
      </w:divBdr>
    </w:div>
    <w:div w:id="1078937904">
      <w:marLeft w:val="640"/>
      <w:marRight w:val="0"/>
      <w:marTop w:val="0"/>
      <w:marBottom w:val="0"/>
      <w:divBdr>
        <w:top w:val="none" w:sz="0" w:space="0" w:color="auto"/>
        <w:left w:val="none" w:sz="0" w:space="0" w:color="auto"/>
        <w:bottom w:val="none" w:sz="0" w:space="0" w:color="auto"/>
        <w:right w:val="none" w:sz="0" w:space="0" w:color="auto"/>
      </w:divBdr>
    </w:div>
    <w:div w:id="1079056234">
      <w:marLeft w:val="640"/>
      <w:marRight w:val="0"/>
      <w:marTop w:val="0"/>
      <w:marBottom w:val="0"/>
      <w:divBdr>
        <w:top w:val="none" w:sz="0" w:space="0" w:color="auto"/>
        <w:left w:val="none" w:sz="0" w:space="0" w:color="auto"/>
        <w:bottom w:val="none" w:sz="0" w:space="0" w:color="auto"/>
        <w:right w:val="none" w:sz="0" w:space="0" w:color="auto"/>
      </w:divBdr>
    </w:div>
    <w:div w:id="1079212699">
      <w:marLeft w:val="640"/>
      <w:marRight w:val="0"/>
      <w:marTop w:val="0"/>
      <w:marBottom w:val="0"/>
      <w:divBdr>
        <w:top w:val="none" w:sz="0" w:space="0" w:color="auto"/>
        <w:left w:val="none" w:sz="0" w:space="0" w:color="auto"/>
        <w:bottom w:val="none" w:sz="0" w:space="0" w:color="auto"/>
        <w:right w:val="none" w:sz="0" w:space="0" w:color="auto"/>
      </w:divBdr>
    </w:div>
    <w:div w:id="1079407743">
      <w:bodyDiv w:val="1"/>
      <w:marLeft w:val="0"/>
      <w:marRight w:val="0"/>
      <w:marTop w:val="0"/>
      <w:marBottom w:val="0"/>
      <w:divBdr>
        <w:top w:val="none" w:sz="0" w:space="0" w:color="auto"/>
        <w:left w:val="none" w:sz="0" w:space="0" w:color="auto"/>
        <w:bottom w:val="none" w:sz="0" w:space="0" w:color="auto"/>
        <w:right w:val="none" w:sz="0" w:space="0" w:color="auto"/>
      </w:divBdr>
      <w:divsChild>
        <w:div w:id="218254038">
          <w:marLeft w:val="640"/>
          <w:marRight w:val="0"/>
          <w:marTop w:val="0"/>
          <w:marBottom w:val="0"/>
          <w:divBdr>
            <w:top w:val="none" w:sz="0" w:space="0" w:color="auto"/>
            <w:left w:val="none" w:sz="0" w:space="0" w:color="auto"/>
            <w:bottom w:val="none" w:sz="0" w:space="0" w:color="auto"/>
            <w:right w:val="none" w:sz="0" w:space="0" w:color="auto"/>
          </w:divBdr>
        </w:div>
        <w:div w:id="1584946026">
          <w:marLeft w:val="640"/>
          <w:marRight w:val="0"/>
          <w:marTop w:val="0"/>
          <w:marBottom w:val="0"/>
          <w:divBdr>
            <w:top w:val="none" w:sz="0" w:space="0" w:color="auto"/>
            <w:left w:val="none" w:sz="0" w:space="0" w:color="auto"/>
            <w:bottom w:val="none" w:sz="0" w:space="0" w:color="auto"/>
            <w:right w:val="none" w:sz="0" w:space="0" w:color="auto"/>
          </w:divBdr>
        </w:div>
        <w:div w:id="580525567">
          <w:marLeft w:val="640"/>
          <w:marRight w:val="0"/>
          <w:marTop w:val="0"/>
          <w:marBottom w:val="0"/>
          <w:divBdr>
            <w:top w:val="none" w:sz="0" w:space="0" w:color="auto"/>
            <w:left w:val="none" w:sz="0" w:space="0" w:color="auto"/>
            <w:bottom w:val="none" w:sz="0" w:space="0" w:color="auto"/>
            <w:right w:val="none" w:sz="0" w:space="0" w:color="auto"/>
          </w:divBdr>
        </w:div>
        <w:div w:id="1290278594">
          <w:marLeft w:val="640"/>
          <w:marRight w:val="0"/>
          <w:marTop w:val="0"/>
          <w:marBottom w:val="0"/>
          <w:divBdr>
            <w:top w:val="none" w:sz="0" w:space="0" w:color="auto"/>
            <w:left w:val="none" w:sz="0" w:space="0" w:color="auto"/>
            <w:bottom w:val="none" w:sz="0" w:space="0" w:color="auto"/>
            <w:right w:val="none" w:sz="0" w:space="0" w:color="auto"/>
          </w:divBdr>
        </w:div>
        <w:div w:id="561988398">
          <w:marLeft w:val="640"/>
          <w:marRight w:val="0"/>
          <w:marTop w:val="0"/>
          <w:marBottom w:val="0"/>
          <w:divBdr>
            <w:top w:val="none" w:sz="0" w:space="0" w:color="auto"/>
            <w:left w:val="none" w:sz="0" w:space="0" w:color="auto"/>
            <w:bottom w:val="none" w:sz="0" w:space="0" w:color="auto"/>
            <w:right w:val="none" w:sz="0" w:space="0" w:color="auto"/>
          </w:divBdr>
        </w:div>
        <w:div w:id="1524050825">
          <w:marLeft w:val="640"/>
          <w:marRight w:val="0"/>
          <w:marTop w:val="0"/>
          <w:marBottom w:val="0"/>
          <w:divBdr>
            <w:top w:val="none" w:sz="0" w:space="0" w:color="auto"/>
            <w:left w:val="none" w:sz="0" w:space="0" w:color="auto"/>
            <w:bottom w:val="none" w:sz="0" w:space="0" w:color="auto"/>
            <w:right w:val="none" w:sz="0" w:space="0" w:color="auto"/>
          </w:divBdr>
        </w:div>
        <w:div w:id="1754207821">
          <w:marLeft w:val="640"/>
          <w:marRight w:val="0"/>
          <w:marTop w:val="0"/>
          <w:marBottom w:val="0"/>
          <w:divBdr>
            <w:top w:val="none" w:sz="0" w:space="0" w:color="auto"/>
            <w:left w:val="none" w:sz="0" w:space="0" w:color="auto"/>
            <w:bottom w:val="none" w:sz="0" w:space="0" w:color="auto"/>
            <w:right w:val="none" w:sz="0" w:space="0" w:color="auto"/>
          </w:divBdr>
        </w:div>
        <w:div w:id="1477336676">
          <w:marLeft w:val="640"/>
          <w:marRight w:val="0"/>
          <w:marTop w:val="0"/>
          <w:marBottom w:val="0"/>
          <w:divBdr>
            <w:top w:val="none" w:sz="0" w:space="0" w:color="auto"/>
            <w:left w:val="none" w:sz="0" w:space="0" w:color="auto"/>
            <w:bottom w:val="none" w:sz="0" w:space="0" w:color="auto"/>
            <w:right w:val="none" w:sz="0" w:space="0" w:color="auto"/>
          </w:divBdr>
        </w:div>
        <w:div w:id="1800492952">
          <w:marLeft w:val="640"/>
          <w:marRight w:val="0"/>
          <w:marTop w:val="0"/>
          <w:marBottom w:val="0"/>
          <w:divBdr>
            <w:top w:val="none" w:sz="0" w:space="0" w:color="auto"/>
            <w:left w:val="none" w:sz="0" w:space="0" w:color="auto"/>
            <w:bottom w:val="none" w:sz="0" w:space="0" w:color="auto"/>
            <w:right w:val="none" w:sz="0" w:space="0" w:color="auto"/>
          </w:divBdr>
        </w:div>
        <w:div w:id="2030793618">
          <w:marLeft w:val="640"/>
          <w:marRight w:val="0"/>
          <w:marTop w:val="0"/>
          <w:marBottom w:val="0"/>
          <w:divBdr>
            <w:top w:val="none" w:sz="0" w:space="0" w:color="auto"/>
            <w:left w:val="none" w:sz="0" w:space="0" w:color="auto"/>
            <w:bottom w:val="none" w:sz="0" w:space="0" w:color="auto"/>
            <w:right w:val="none" w:sz="0" w:space="0" w:color="auto"/>
          </w:divBdr>
        </w:div>
        <w:div w:id="1117213203">
          <w:marLeft w:val="640"/>
          <w:marRight w:val="0"/>
          <w:marTop w:val="0"/>
          <w:marBottom w:val="0"/>
          <w:divBdr>
            <w:top w:val="none" w:sz="0" w:space="0" w:color="auto"/>
            <w:left w:val="none" w:sz="0" w:space="0" w:color="auto"/>
            <w:bottom w:val="none" w:sz="0" w:space="0" w:color="auto"/>
            <w:right w:val="none" w:sz="0" w:space="0" w:color="auto"/>
          </w:divBdr>
        </w:div>
        <w:div w:id="1139422159">
          <w:marLeft w:val="640"/>
          <w:marRight w:val="0"/>
          <w:marTop w:val="0"/>
          <w:marBottom w:val="0"/>
          <w:divBdr>
            <w:top w:val="none" w:sz="0" w:space="0" w:color="auto"/>
            <w:left w:val="none" w:sz="0" w:space="0" w:color="auto"/>
            <w:bottom w:val="none" w:sz="0" w:space="0" w:color="auto"/>
            <w:right w:val="none" w:sz="0" w:space="0" w:color="auto"/>
          </w:divBdr>
        </w:div>
        <w:div w:id="270556515">
          <w:marLeft w:val="640"/>
          <w:marRight w:val="0"/>
          <w:marTop w:val="0"/>
          <w:marBottom w:val="0"/>
          <w:divBdr>
            <w:top w:val="none" w:sz="0" w:space="0" w:color="auto"/>
            <w:left w:val="none" w:sz="0" w:space="0" w:color="auto"/>
            <w:bottom w:val="none" w:sz="0" w:space="0" w:color="auto"/>
            <w:right w:val="none" w:sz="0" w:space="0" w:color="auto"/>
          </w:divBdr>
        </w:div>
        <w:div w:id="217209363">
          <w:marLeft w:val="640"/>
          <w:marRight w:val="0"/>
          <w:marTop w:val="0"/>
          <w:marBottom w:val="0"/>
          <w:divBdr>
            <w:top w:val="none" w:sz="0" w:space="0" w:color="auto"/>
            <w:left w:val="none" w:sz="0" w:space="0" w:color="auto"/>
            <w:bottom w:val="none" w:sz="0" w:space="0" w:color="auto"/>
            <w:right w:val="none" w:sz="0" w:space="0" w:color="auto"/>
          </w:divBdr>
        </w:div>
        <w:div w:id="118499865">
          <w:marLeft w:val="640"/>
          <w:marRight w:val="0"/>
          <w:marTop w:val="0"/>
          <w:marBottom w:val="0"/>
          <w:divBdr>
            <w:top w:val="none" w:sz="0" w:space="0" w:color="auto"/>
            <w:left w:val="none" w:sz="0" w:space="0" w:color="auto"/>
            <w:bottom w:val="none" w:sz="0" w:space="0" w:color="auto"/>
            <w:right w:val="none" w:sz="0" w:space="0" w:color="auto"/>
          </w:divBdr>
        </w:div>
        <w:div w:id="1525942524">
          <w:marLeft w:val="640"/>
          <w:marRight w:val="0"/>
          <w:marTop w:val="0"/>
          <w:marBottom w:val="0"/>
          <w:divBdr>
            <w:top w:val="none" w:sz="0" w:space="0" w:color="auto"/>
            <w:left w:val="none" w:sz="0" w:space="0" w:color="auto"/>
            <w:bottom w:val="none" w:sz="0" w:space="0" w:color="auto"/>
            <w:right w:val="none" w:sz="0" w:space="0" w:color="auto"/>
          </w:divBdr>
        </w:div>
      </w:divsChild>
    </w:div>
    <w:div w:id="1080520551">
      <w:marLeft w:val="640"/>
      <w:marRight w:val="0"/>
      <w:marTop w:val="0"/>
      <w:marBottom w:val="0"/>
      <w:divBdr>
        <w:top w:val="none" w:sz="0" w:space="0" w:color="auto"/>
        <w:left w:val="none" w:sz="0" w:space="0" w:color="auto"/>
        <w:bottom w:val="none" w:sz="0" w:space="0" w:color="auto"/>
        <w:right w:val="none" w:sz="0" w:space="0" w:color="auto"/>
      </w:divBdr>
    </w:div>
    <w:div w:id="1081876361">
      <w:marLeft w:val="640"/>
      <w:marRight w:val="0"/>
      <w:marTop w:val="0"/>
      <w:marBottom w:val="0"/>
      <w:divBdr>
        <w:top w:val="none" w:sz="0" w:space="0" w:color="auto"/>
        <w:left w:val="none" w:sz="0" w:space="0" w:color="auto"/>
        <w:bottom w:val="none" w:sz="0" w:space="0" w:color="auto"/>
        <w:right w:val="none" w:sz="0" w:space="0" w:color="auto"/>
      </w:divBdr>
    </w:div>
    <w:div w:id="1082222696">
      <w:marLeft w:val="640"/>
      <w:marRight w:val="0"/>
      <w:marTop w:val="0"/>
      <w:marBottom w:val="0"/>
      <w:divBdr>
        <w:top w:val="none" w:sz="0" w:space="0" w:color="auto"/>
        <w:left w:val="none" w:sz="0" w:space="0" w:color="auto"/>
        <w:bottom w:val="none" w:sz="0" w:space="0" w:color="auto"/>
        <w:right w:val="none" w:sz="0" w:space="0" w:color="auto"/>
      </w:divBdr>
    </w:div>
    <w:div w:id="1082333136">
      <w:marLeft w:val="640"/>
      <w:marRight w:val="0"/>
      <w:marTop w:val="0"/>
      <w:marBottom w:val="0"/>
      <w:divBdr>
        <w:top w:val="none" w:sz="0" w:space="0" w:color="auto"/>
        <w:left w:val="none" w:sz="0" w:space="0" w:color="auto"/>
        <w:bottom w:val="none" w:sz="0" w:space="0" w:color="auto"/>
        <w:right w:val="none" w:sz="0" w:space="0" w:color="auto"/>
      </w:divBdr>
    </w:div>
    <w:div w:id="1084305720">
      <w:marLeft w:val="640"/>
      <w:marRight w:val="0"/>
      <w:marTop w:val="0"/>
      <w:marBottom w:val="0"/>
      <w:divBdr>
        <w:top w:val="none" w:sz="0" w:space="0" w:color="auto"/>
        <w:left w:val="none" w:sz="0" w:space="0" w:color="auto"/>
        <w:bottom w:val="none" w:sz="0" w:space="0" w:color="auto"/>
        <w:right w:val="none" w:sz="0" w:space="0" w:color="auto"/>
      </w:divBdr>
    </w:div>
    <w:div w:id="1086607858">
      <w:marLeft w:val="640"/>
      <w:marRight w:val="0"/>
      <w:marTop w:val="0"/>
      <w:marBottom w:val="0"/>
      <w:divBdr>
        <w:top w:val="none" w:sz="0" w:space="0" w:color="auto"/>
        <w:left w:val="none" w:sz="0" w:space="0" w:color="auto"/>
        <w:bottom w:val="none" w:sz="0" w:space="0" w:color="auto"/>
        <w:right w:val="none" w:sz="0" w:space="0" w:color="auto"/>
      </w:divBdr>
    </w:div>
    <w:div w:id="1087532209">
      <w:marLeft w:val="640"/>
      <w:marRight w:val="0"/>
      <w:marTop w:val="0"/>
      <w:marBottom w:val="0"/>
      <w:divBdr>
        <w:top w:val="none" w:sz="0" w:space="0" w:color="auto"/>
        <w:left w:val="none" w:sz="0" w:space="0" w:color="auto"/>
        <w:bottom w:val="none" w:sz="0" w:space="0" w:color="auto"/>
        <w:right w:val="none" w:sz="0" w:space="0" w:color="auto"/>
      </w:divBdr>
    </w:div>
    <w:div w:id="1088313084">
      <w:marLeft w:val="640"/>
      <w:marRight w:val="0"/>
      <w:marTop w:val="0"/>
      <w:marBottom w:val="0"/>
      <w:divBdr>
        <w:top w:val="none" w:sz="0" w:space="0" w:color="auto"/>
        <w:left w:val="none" w:sz="0" w:space="0" w:color="auto"/>
        <w:bottom w:val="none" w:sz="0" w:space="0" w:color="auto"/>
        <w:right w:val="none" w:sz="0" w:space="0" w:color="auto"/>
      </w:divBdr>
    </w:div>
    <w:div w:id="1088698777">
      <w:marLeft w:val="640"/>
      <w:marRight w:val="0"/>
      <w:marTop w:val="0"/>
      <w:marBottom w:val="0"/>
      <w:divBdr>
        <w:top w:val="none" w:sz="0" w:space="0" w:color="auto"/>
        <w:left w:val="none" w:sz="0" w:space="0" w:color="auto"/>
        <w:bottom w:val="none" w:sz="0" w:space="0" w:color="auto"/>
        <w:right w:val="none" w:sz="0" w:space="0" w:color="auto"/>
      </w:divBdr>
    </w:div>
    <w:div w:id="1089352104">
      <w:marLeft w:val="640"/>
      <w:marRight w:val="0"/>
      <w:marTop w:val="0"/>
      <w:marBottom w:val="0"/>
      <w:divBdr>
        <w:top w:val="none" w:sz="0" w:space="0" w:color="auto"/>
        <w:left w:val="none" w:sz="0" w:space="0" w:color="auto"/>
        <w:bottom w:val="none" w:sz="0" w:space="0" w:color="auto"/>
        <w:right w:val="none" w:sz="0" w:space="0" w:color="auto"/>
      </w:divBdr>
    </w:div>
    <w:div w:id="1090001271">
      <w:marLeft w:val="640"/>
      <w:marRight w:val="0"/>
      <w:marTop w:val="0"/>
      <w:marBottom w:val="0"/>
      <w:divBdr>
        <w:top w:val="none" w:sz="0" w:space="0" w:color="auto"/>
        <w:left w:val="none" w:sz="0" w:space="0" w:color="auto"/>
        <w:bottom w:val="none" w:sz="0" w:space="0" w:color="auto"/>
        <w:right w:val="none" w:sz="0" w:space="0" w:color="auto"/>
      </w:divBdr>
    </w:div>
    <w:div w:id="1090152055">
      <w:marLeft w:val="640"/>
      <w:marRight w:val="0"/>
      <w:marTop w:val="0"/>
      <w:marBottom w:val="0"/>
      <w:divBdr>
        <w:top w:val="none" w:sz="0" w:space="0" w:color="auto"/>
        <w:left w:val="none" w:sz="0" w:space="0" w:color="auto"/>
        <w:bottom w:val="none" w:sz="0" w:space="0" w:color="auto"/>
        <w:right w:val="none" w:sz="0" w:space="0" w:color="auto"/>
      </w:divBdr>
    </w:div>
    <w:div w:id="1090656366">
      <w:marLeft w:val="640"/>
      <w:marRight w:val="0"/>
      <w:marTop w:val="0"/>
      <w:marBottom w:val="0"/>
      <w:divBdr>
        <w:top w:val="none" w:sz="0" w:space="0" w:color="auto"/>
        <w:left w:val="none" w:sz="0" w:space="0" w:color="auto"/>
        <w:bottom w:val="none" w:sz="0" w:space="0" w:color="auto"/>
        <w:right w:val="none" w:sz="0" w:space="0" w:color="auto"/>
      </w:divBdr>
    </w:div>
    <w:div w:id="1090783443">
      <w:marLeft w:val="640"/>
      <w:marRight w:val="0"/>
      <w:marTop w:val="0"/>
      <w:marBottom w:val="0"/>
      <w:divBdr>
        <w:top w:val="none" w:sz="0" w:space="0" w:color="auto"/>
        <w:left w:val="none" w:sz="0" w:space="0" w:color="auto"/>
        <w:bottom w:val="none" w:sz="0" w:space="0" w:color="auto"/>
        <w:right w:val="none" w:sz="0" w:space="0" w:color="auto"/>
      </w:divBdr>
    </w:div>
    <w:div w:id="1093547502">
      <w:marLeft w:val="640"/>
      <w:marRight w:val="0"/>
      <w:marTop w:val="0"/>
      <w:marBottom w:val="0"/>
      <w:divBdr>
        <w:top w:val="none" w:sz="0" w:space="0" w:color="auto"/>
        <w:left w:val="none" w:sz="0" w:space="0" w:color="auto"/>
        <w:bottom w:val="none" w:sz="0" w:space="0" w:color="auto"/>
        <w:right w:val="none" w:sz="0" w:space="0" w:color="auto"/>
      </w:divBdr>
    </w:div>
    <w:div w:id="1094322730">
      <w:marLeft w:val="640"/>
      <w:marRight w:val="0"/>
      <w:marTop w:val="0"/>
      <w:marBottom w:val="0"/>
      <w:divBdr>
        <w:top w:val="none" w:sz="0" w:space="0" w:color="auto"/>
        <w:left w:val="none" w:sz="0" w:space="0" w:color="auto"/>
        <w:bottom w:val="none" w:sz="0" w:space="0" w:color="auto"/>
        <w:right w:val="none" w:sz="0" w:space="0" w:color="auto"/>
      </w:divBdr>
    </w:div>
    <w:div w:id="1094327996">
      <w:marLeft w:val="640"/>
      <w:marRight w:val="0"/>
      <w:marTop w:val="0"/>
      <w:marBottom w:val="0"/>
      <w:divBdr>
        <w:top w:val="none" w:sz="0" w:space="0" w:color="auto"/>
        <w:left w:val="none" w:sz="0" w:space="0" w:color="auto"/>
        <w:bottom w:val="none" w:sz="0" w:space="0" w:color="auto"/>
        <w:right w:val="none" w:sz="0" w:space="0" w:color="auto"/>
      </w:divBdr>
    </w:div>
    <w:div w:id="1094471668">
      <w:marLeft w:val="640"/>
      <w:marRight w:val="0"/>
      <w:marTop w:val="0"/>
      <w:marBottom w:val="0"/>
      <w:divBdr>
        <w:top w:val="none" w:sz="0" w:space="0" w:color="auto"/>
        <w:left w:val="none" w:sz="0" w:space="0" w:color="auto"/>
        <w:bottom w:val="none" w:sz="0" w:space="0" w:color="auto"/>
        <w:right w:val="none" w:sz="0" w:space="0" w:color="auto"/>
      </w:divBdr>
    </w:div>
    <w:div w:id="1095175393">
      <w:marLeft w:val="640"/>
      <w:marRight w:val="0"/>
      <w:marTop w:val="0"/>
      <w:marBottom w:val="0"/>
      <w:divBdr>
        <w:top w:val="none" w:sz="0" w:space="0" w:color="auto"/>
        <w:left w:val="none" w:sz="0" w:space="0" w:color="auto"/>
        <w:bottom w:val="none" w:sz="0" w:space="0" w:color="auto"/>
        <w:right w:val="none" w:sz="0" w:space="0" w:color="auto"/>
      </w:divBdr>
    </w:div>
    <w:div w:id="1095326043">
      <w:marLeft w:val="640"/>
      <w:marRight w:val="0"/>
      <w:marTop w:val="0"/>
      <w:marBottom w:val="0"/>
      <w:divBdr>
        <w:top w:val="none" w:sz="0" w:space="0" w:color="auto"/>
        <w:left w:val="none" w:sz="0" w:space="0" w:color="auto"/>
        <w:bottom w:val="none" w:sz="0" w:space="0" w:color="auto"/>
        <w:right w:val="none" w:sz="0" w:space="0" w:color="auto"/>
      </w:divBdr>
    </w:div>
    <w:div w:id="1095857509">
      <w:marLeft w:val="640"/>
      <w:marRight w:val="0"/>
      <w:marTop w:val="0"/>
      <w:marBottom w:val="0"/>
      <w:divBdr>
        <w:top w:val="none" w:sz="0" w:space="0" w:color="auto"/>
        <w:left w:val="none" w:sz="0" w:space="0" w:color="auto"/>
        <w:bottom w:val="none" w:sz="0" w:space="0" w:color="auto"/>
        <w:right w:val="none" w:sz="0" w:space="0" w:color="auto"/>
      </w:divBdr>
    </w:div>
    <w:div w:id="1095859889">
      <w:marLeft w:val="640"/>
      <w:marRight w:val="0"/>
      <w:marTop w:val="0"/>
      <w:marBottom w:val="0"/>
      <w:divBdr>
        <w:top w:val="none" w:sz="0" w:space="0" w:color="auto"/>
        <w:left w:val="none" w:sz="0" w:space="0" w:color="auto"/>
        <w:bottom w:val="none" w:sz="0" w:space="0" w:color="auto"/>
        <w:right w:val="none" w:sz="0" w:space="0" w:color="auto"/>
      </w:divBdr>
    </w:div>
    <w:div w:id="1096637702">
      <w:marLeft w:val="640"/>
      <w:marRight w:val="0"/>
      <w:marTop w:val="0"/>
      <w:marBottom w:val="0"/>
      <w:divBdr>
        <w:top w:val="none" w:sz="0" w:space="0" w:color="auto"/>
        <w:left w:val="none" w:sz="0" w:space="0" w:color="auto"/>
        <w:bottom w:val="none" w:sz="0" w:space="0" w:color="auto"/>
        <w:right w:val="none" w:sz="0" w:space="0" w:color="auto"/>
      </w:divBdr>
    </w:div>
    <w:div w:id="1096942307">
      <w:marLeft w:val="640"/>
      <w:marRight w:val="0"/>
      <w:marTop w:val="0"/>
      <w:marBottom w:val="0"/>
      <w:divBdr>
        <w:top w:val="none" w:sz="0" w:space="0" w:color="auto"/>
        <w:left w:val="none" w:sz="0" w:space="0" w:color="auto"/>
        <w:bottom w:val="none" w:sz="0" w:space="0" w:color="auto"/>
        <w:right w:val="none" w:sz="0" w:space="0" w:color="auto"/>
      </w:divBdr>
    </w:div>
    <w:div w:id="1097866236">
      <w:marLeft w:val="640"/>
      <w:marRight w:val="0"/>
      <w:marTop w:val="0"/>
      <w:marBottom w:val="0"/>
      <w:divBdr>
        <w:top w:val="none" w:sz="0" w:space="0" w:color="auto"/>
        <w:left w:val="none" w:sz="0" w:space="0" w:color="auto"/>
        <w:bottom w:val="none" w:sz="0" w:space="0" w:color="auto"/>
        <w:right w:val="none" w:sz="0" w:space="0" w:color="auto"/>
      </w:divBdr>
    </w:div>
    <w:div w:id="1099330944">
      <w:marLeft w:val="640"/>
      <w:marRight w:val="0"/>
      <w:marTop w:val="0"/>
      <w:marBottom w:val="0"/>
      <w:divBdr>
        <w:top w:val="none" w:sz="0" w:space="0" w:color="auto"/>
        <w:left w:val="none" w:sz="0" w:space="0" w:color="auto"/>
        <w:bottom w:val="none" w:sz="0" w:space="0" w:color="auto"/>
        <w:right w:val="none" w:sz="0" w:space="0" w:color="auto"/>
      </w:divBdr>
    </w:div>
    <w:div w:id="1101337219">
      <w:marLeft w:val="640"/>
      <w:marRight w:val="0"/>
      <w:marTop w:val="0"/>
      <w:marBottom w:val="0"/>
      <w:divBdr>
        <w:top w:val="none" w:sz="0" w:space="0" w:color="auto"/>
        <w:left w:val="none" w:sz="0" w:space="0" w:color="auto"/>
        <w:bottom w:val="none" w:sz="0" w:space="0" w:color="auto"/>
        <w:right w:val="none" w:sz="0" w:space="0" w:color="auto"/>
      </w:divBdr>
    </w:div>
    <w:div w:id="1102148193">
      <w:marLeft w:val="640"/>
      <w:marRight w:val="0"/>
      <w:marTop w:val="0"/>
      <w:marBottom w:val="0"/>
      <w:divBdr>
        <w:top w:val="none" w:sz="0" w:space="0" w:color="auto"/>
        <w:left w:val="none" w:sz="0" w:space="0" w:color="auto"/>
        <w:bottom w:val="none" w:sz="0" w:space="0" w:color="auto"/>
        <w:right w:val="none" w:sz="0" w:space="0" w:color="auto"/>
      </w:divBdr>
    </w:div>
    <w:div w:id="1102841890">
      <w:marLeft w:val="640"/>
      <w:marRight w:val="0"/>
      <w:marTop w:val="0"/>
      <w:marBottom w:val="0"/>
      <w:divBdr>
        <w:top w:val="none" w:sz="0" w:space="0" w:color="auto"/>
        <w:left w:val="none" w:sz="0" w:space="0" w:color="auto"/>
        <w:bottom w:val="none" w:sz="0" w:space="0" w:color="auto"/>
        <w:right w:val="none" w:sz="0" w:space="0" w:color="auto"/>
      </w:divBdr>
    </w:div>
    <w:div w:id="1103844297">
      <w:marLeft w:val="640"/>
      <w:marRight w:val="0"/>
      <w:marTop w:val="0"/>
      <w:marBottom w:val="0"/>
      <w:divBdr>
        <w:top w:val="none" w:sz="0" w:space="0" w:color="auto"/>
        <w:left w:val="none" w:sz="0" w:space="0" w:color="auto"/>
        <w:bottom w:val="none" w:sz="0" w:space="0" w:color="auto"/>
        <w:right w:val="none" w:sz="0" w:space="0" w:color="auto"/>
      </w:divBdr>
    </w:div>
    <w:div w:id="1104494516">
      <w:marLeft w:val="640"/>
      <w:marRight w:val="0"/>
      <w:marTop w:val="0"/>
      <w:marBottom w:val="0"/>
      <w:divBdr>
        <w:top w:val="none" w:sz="0" w:space="0" w:color="auto"/>
        <w:left w:val="none" w:sz="0" w:space="0" w:color="auto"/>
        <w:bottom w:val="none" w:sz="0" w:space="0" w:color="auto"/>
        <w:right w:val="none" w:sz="0" w:space="0" w:color="auto"/>
      </w:divBdr>
    </w:div>
    <w:div w:id="1104879677">
      <w:marLeft w:val="640"/>
      <w:marRight w:val="0"/>
      <w:marTop w:val="0"/>
      <w:marBottom w:val="0"/>
      <w:divBdr>
        <w:top w:val="none" w:sz="0" w:space="0" w:color="auto"/>
        <w:left w:val="none" w:sz="0" w:space="0" w:color="auto"/>
        <w:bottom w:val="none" w:sz="0" w:space="0" w:color="auto"/>
        <w:right w:val="none" w:sz="0" w:space="0" w:color="auto"/>
      </w:divBdr>
    </w:div>
    <w:div w:id="1106389217">
      <w:marLeft w:val="640"/>
      <w:marRight w:val="0"/>
      <w:marTop w:val="0"/>
      <w:marBottom w:val="0"/>
      <w:divBdr>
        <w:top w:val="none" w:sz="0" w:space="0" w:color="auto"/>
        <w:left w:val="none" w:sz="0" w:space="0" w:color="auto"/>
        <w:bottom w:val="none" w:sz="0" w:space="0" w:color="auto"/>
        <w:right w:val="none" w:sz="0" w:space="0" w:color="auto"/>
      </w:divBdr>
    </w:div>
    <w:div w:id="1107850256">
      <w:marLeft w:val="640"/>
      <w:marRight w:val="0"/>
      <w:marTop w:val="0"/>
      <w:marBottom w:val="0"/>
      <w:divBdr>
        <w:top w:val="none" w:sz="0" w:space="0" w:color="auto"/>
        <w:left w:val="none" w:sz="0" w:space="0" w:color="auto"/>
        <w:bottom w:val="none" w:sz="0" w:space="0" w:color="auto"/>
        <w:right w:val="none" w:sz="0" w:space="0" w:color="auto"/>
      </w:divBdr>
    </w:div>
    <w:div w:id="1108042858">
      <w:marLeft w:val="640"/>
      <w:marRight w:val="0"/>
      <w:marTop w:val="0"/>
      <w:marBottom w:val="0"/>
      <w:divBdr>
        <w:top w:val="none" w:sz="0" w:space="0" w:color="auto"/>
        <w:left w:val="none" w:sz="0" w:space="0" w:color="auto"/>
        <w:bottom w:val="none" w:sz="0" w:space="0" w:color="auto"/>
        <w:right w:val="none" w:sz="0" w:space="0" w:color="auto"/>
      </w:divBdr>
    </w:div>
    <w:div w:id="1108238083">
      <w:marLeft w:val="640"/>
      <w:marRight w:val="0"/>
      <w:marTop w:val="0"/>
      <w:marBottom w:val="0"/>
      <w:divBdr>
        <w:top w:val="none" w:sz="0" w:space="0" w:color="auto"/>
        <w:left w:val="none" w:sz="0" w:space="0" w:color="auto"/>
        <w:bottom w:val="none" w:sz="0" w:space="0" w:color="auto"/>
        <w:right w:val="none" w:sz="0" w:space="0" w:color="auto"/>
      </w:divBdr>
    </w:div>
    <w:div w:id="1108504273">
      <w:marLeft w:val="640"/>
      <w:marRight w:val="0"/>
      <w:marTop w:val="0"/>
      <w:marBottom w:val="0"/>
      <w:divBdr>
        <w:top w:val="none" w:sz="0" w:space="0" w:color="auto"/>
        <w:left w:val="none" w:sz="0" w:space="0" w:color="auto"/>
        <w:bottom w:val="none" w:sz="0" w:space="0" w:color="auto"/>
        <w:right w:val="none" w:sz="0" w:space="0" w:color="auto"/>
      </w:divBdr>
    </w:div>
    <w:div w:id="1109008085">
      <w:marLeft w:val="640"/>
      <w:marRight w:val="0"/>
      <w:marTop w:val="0"/>
      <w:marBottom w:val="0"/>
      <w:divBdr>
        <w:top w:val="none" w:sz="0" w:space="0" w:color="auto"/>
        <w:left w:val="none" w:sz="0" w:space="0" w:color="auto"/>
        <w:bottom w:val="none" w:sz="0" w:space="0" w:color="auto"/>
        <w:right w:val="none" w:sz="0" w:space="0" w:color="auto"/>
      </w:divBdr>
    </w:div>
    <w:div w:id="1109591587">
      <w:marLeft w:val="640"/>
      <w:marRight w:val="0"/>
      <w:marTop w:val="0"/>
      <w:marBottom w:val="0"/>
      <w:divBdr>
        <w:top w:val="none" w:sz="0" w:space="0" w:color="auto"/>
        <w:left w:val="none" w:sz="0" w:space="0" w:color="auto"/>
        <w:bottom w:val="none" w:sz="0" w:space="0" w:color="auto"/>
        <w:right w:val="none" w:sz="0" w:space="0" w:color="auto"/>
      </w:divBdr>
    </w:div>
    <w:div w:id="1110129174">
      <w:marLeft w:val="640"/>
      <w:marRight w:val="0"/>
      <w:marTop w:val="0"/>
      <w:marBottom w:val="0"/>
      <w:divBdr>
        <w:top w:val="none" w:sz="0" w:space="0" w:color="auto"/>
        <w:left w:val="none" w:sz="0" w:space="0" w:color="auto"/>
        <w:bottom w:val="none" w:sz="0" w:space="0" w:color="auto"/>
        <w:right w:val="none" w:sz="0" w:space="0" w:color="auto"/>
      </w:divBdr>
    </w:div>
    <w:div w:id="1110321868">
      <w:marLeft w:val="640"/>
      <w:marRight w:val="0"/>
      <w:marTop w:val="0"/>
      <w:marBottom w:val="0"/>
      <w:divBdr>
        <w:top w:val="none" w:sz="0" w:space="0" w:color="auto"/>
        <w:left w:val="none" w:sz="0" w:space="0" w:color="auto"/>
        <w:bottom w:val="none" w:sz="0" w:space="0" w:color="auto"/>
        <w:right w:val="none" w:sz="0" w:space="0" w:color="auto"/>
      </w:divBdr>
    </w:div>
    <w:div w:id="1110322223">
      <w:marLeft w:val="640"/>
      <w:marRight w:val="0"/>
      <w:marTop w:val="0"/>
      <w:marBottom w:val="0"/>
      <w:divBdr>
        <w:top w:val="none" w:sz="0" w:space="0" w:color="auto"/>
        <w:left w:val="none" w:sz="0" w:space="0" w:color="auto"/>
        <w:bottom w:val="none" w:sz="0" w:space="0" w:color="auto"/>
        <w:right w:val="none" w:sz="0" w:space="0" w:color="auto"/>
      </w:divBdr>
    </w:div>
    <w:div w:id="1111432772">
      <w:marLeft w:val="640"/>
      <w:marRight w:val="0"/>
      <w:marTop w:val="0"/>
      <w:marBottom w:val="0"/>
      <w:divBdr>
        <w:top w:val="none" w:sz="0" w:space="0" w:color="auto"/>
        <w:left w:val="none" w:sz="0" w:space="0" w:color="auto"/>
        <w:bottom w:val="none" w:sz="0" w:space="0" w:color="auto"/>
        <w:right w:val="none" w:sz="0" w:space="0" w:color="auto"/>
      </w:divBdr>
    </w:div>
    <w:div w:id="1112896503">
      <w:marLeft w:val="640"/>
      <w:marRight w:val="0"/>
      <w:marTop w:val="0"/>
      <w:marBottom w:val="0"/>
      <w:divBdr>
        <w:top w:val="none" w:sz="0" w:space="0" w:color="auto"/>
        <w:left w:val="none" w:sz="0" w:space="0" w:color="auto"/>
        <w:bottom w:val="none" w:sz="0" w:space="0" w:color="auto"/>
        <w:right w:val="none" w:sz="0" w:space="0" w:color="auto"/>
      </w:divBdr>
    </w:div>
    <w:div w:id="1113596570">
      <w:marLeft w:val="640"/>
      <w:marRight w:val="0"/>
      <w:marTop w:val="0"/>
      <w:marBottom w:val="0"/>
      <w:divBdr>
        <w:top w:val="none" w:sz="0" w:space="0" w:color="auto"/>
        <w:left w:val="none" w:sz="0" w:space="0" w:color="auto"/>
        <w:bottom w:val="none" w:sz="0" w:space="0" w:color="auto"/>
        <w:right w:val="none" w:sz="0" w:space="0" w:color="auto"/>
      </w:divBdr>
    </w:div>
    <w:div w:id="1113673680">
      <w:marLeft w:val="640"/>
      <w:marRight w:val="0"/>
      <w:marTop w:val="0"/>
      <w:marBottom w:val="0"/>
      <w:divBdr>
        <w:top w:val="none" w:sz="0" w:space="0" w:color="auto"/>
        <w:left w:val="none" w:sz="0" w:space="0" w:color="auto"/>
        <w:bottom w:val="none" w:sz="0" w:space="0" w:color="auto"/>
        <w:right w:val="none" w:sz="0" w:space="0" w:color="auto"/>
      </w:divBdr>
    </w:div>
    <w:div w:id="1113746397">
      <w:marLeft w:val="640"/>
      <w:marRight w:val="0"/>
      <w:marTop w:val="0"/>
      <w:marBottom w:val="0"/>
      <w:divBdr>
        <w:top w:val="none" w:sz="0" w:space="0" w:color="auto"/>
        <w:left w:val="none" w:sz="0" w:space="0" w:color="auto"/>
        <w:bottom w:val="none" w:sz="0" w:space="0" w:color="auto"/>
        <w:right w:val="none" w:sz="0" w:space="0" w:color="auto"/>
      </w:divBdr>
    </w:div>
    <w:div w:id="1113787381">
      <w:marLeft w:val="640"/>
      <w:marRight w:val="0"/>
      <w:marTop w:val="0"/>
      <w:marBottom w:val="0"/>
      <w:divBdr>
        <w:top w:val="none" w:sz="0" w:space="0" w:color="auto"/>
        <w:left w:val="none" w:sz="0" w:space="0" w:color="auto"/>
        <w:bottom w:val="none" w:sz="0" w:space="0" w:color="auto"/>
        <w:right w:val="none" w:sz="0" w:space="0" w:color="auto"/>
      </w:divBdr>
    </w:div>
    <w:div w:id="1114907675">
      <w:marLeft w:val="640"/>
      <w:marRight w:val="0"/>
      <w:marTop w:val="0"/>
      <w:marBottom w:val="0"/>
      <w:divBdr>
        <w:top w:val="none" w:sz="0" w:space="0" w:color="auto"/>
        <w:left w:val="none" w:sz="0" w:space="0" w:color="auto"/>
        <w:bottom w:val="none" w:sz="0" w:space="0" w:color="auto"/>
        <w:right w:val="none" w:sz="0" w:space="0" w:color="auto"/>
      </w:divBdr>
    </w:div>
    <w:div w:id="1115557681">
      <w:marLeft w:val="640"/>
      <w:marRight w:val="0"/>
      <w:marTop w:val="0"/>
      <w:marBottom w:val="0"/>
      <w:divBdr>
        <w:top w:val="none" w:sz="0" w:space="0" w:color="auto"/>
        <w:left w:val="none" w:sz="0" w:space="0" w:color="auto"/>
        <w:bottom w:val="none" w:sz="0" w:space="0" w:color="auto"/>
        <w:right w:val="none" w:sz="0" w:space="0" w:color="auto"/>
      </w:divBdr>
    </w:div>
    <w:div w:id="1115634902">
      <w:marLeft w:val="640"/>
      <w:marRight w:val="0"/>
      <w:marTop w:val="0"/>
      <w:marBottom w:val="0"/>
      <w:divBdr>
        <w:top w:val="none" w:sz="0" w:space="0" w:color="auto"/>
        <w:left w:val="none" w:sz="0" w:space="0" w:color="auto"/>
        <w:bottom w:val="none" w:sz="0" w:space="0" w:color="auto"/>
        <w:right w:val="none" w:sz="0" w:space="0" w:color="auto"/>
      </w:divBdr>
    </w:div>
    <w:div w:id="1116289926">
      <w:marLeft w:val="640"/>
      <w:marRight w:val="0"/>
      <w:marTop w:val="0"/>
      <w:marBottom w:val="0"/>
      <w:divBdr>
        <w:top w:val="none" w:sz="0" w:space="0" w:color="auto"/>
        <w:left w:val="none" w:sz="0" w:space="0" w:color="auto"/>
        <w:bottom w:val="none" w:sz="0" w:space="0" w:color="auto"/>
        <w:right w:val="none" w:sz="0" w:space="0" w:color="auto"/>
      </w:divBdr>
    </w:div>
    <w:div w:id="1116372129">
      <w:marLeft w:val="640"/>
      <w:marRight w:val="0"/>
      <w:marTop w:val="0"/>
      <w:marBottom w:val="0"/>
      <w:divBdr>
        <w:top w:val="none" w:sz="0" w:space="0" w:color="auto"/>
        <w:left w:val="none" w:sz="0" w:space="0" w:color="auto"/>
        <w:bottom w:val="none" w:sz="0" w:space="0" w:color="auto"/>
        <w:right w:val="none" w:sz="0" w:space="0" w:color="auto"/>
      </w:divBdr>
    </w:div>
    <w:div w:id="1116631721">
      <w:marLeft w:val="640"/>
      <w:marRight w:val="0"/>
      <w:marTop w:val="0"/>
      <w:marBottom w:val="0"/>
      <w:divBdr>
        <w:top w:val="none" w:sz="0" w:space="0" w:color="auto"/>
        <w:left w:val="none" w:sz="0" w:space="0" w:color="auto"/>
        <w:bottom w:val="none" w:sz="0" w:space="0" w:color="auto"/>
        <w:right w:val="none" w:sz="0" w:space="0" w:color="auto"/>
      </w:divBdr>
    </w:div>
    <w:div w:id="1117259218">
      <w:marLeft w:val="640"/>
      <w:marRight w:val="0"/>
      <w:marTop w:val="0"/>
      <w:marBottom w:val="0"/>
      <w:divBdr>
        <w:top w:val="none" w:sz="0" w:space="0" w:color="auto"/>
        <w:left w:val="none" w:sz="0" w:space="0" w:color="auto"/>
        <w:bottom w:val="none" w:sz="0" w:space="0" w:color="auto"/>
        <w:right w:val="none" w:sz="0" w:space="0" w:color="auto"/>
      </w:divBdr>
    </w:div>
    <w:div w:id="1117529663">
      <w:marLeft w:val="640"/>
      <w:marRight w:val="0"/>
      <w:marTop w:val="0"/>
      <w:marBottom w:val="0"/>
      <w:divBdr>
        <w:top w:val="none" w:sz="0" w:space="0" w:color="auto"/>
        <w:left w:val="none" w:sz="0" w:space="0" w:color="auto"/>
        <w:bottom w:val="none" w:sz="0" w:space="0" w:color="auto"/>
        <w:right w:val="none" w:sz="0" w:space="0" w:color="auto"/>
      </w:divBdr>
    </w:div>
    <w:div w:id="1118640253">
      <w:marLeft w:val="640"/>
      <w:marRight w:val="0"/>
      <w:marTop w:val="0"/>
      <w:marBottom w:val="0"/>
      <w:divBdr>
        <w:top w:val="none" w:sz="0" w:space="0" w:color="auto"/>
        <w:left w:val="none" w:sz="0" w:space="0" w:color="auto"/>
        <w:bottom w:val="none" w:sz="0" w:space="0" w:color="auto"/>
        <w:right w:val="none" w:sz="0" w:space="0" w:color="auto"/>
      </w:divBdr>
    </w:div>
    <w:div w:id="1119304510">
      <w:marLeft w:val="640"/>
      <w:marRight w:val="0"/>
      <w:marTop w:val="0"/>
      <w:marBottom w:val="0"/>
      <w:divBdr>
        <w:top w:val="none" w:sz="0" w:space="0" w:color="auto"/>
        <w:left w:val="none" w:sz="0" w:space="0" w:color="auto"/>
        <w:bottom w:val="none" w:sz="0" w:space="0" w:color="auto"/>
        <w:right w:val="none" w:sz="0" w:space="0" w:color="auto"/>
      </w:divBdr>
    </w:div>
    <w:div w:id="1121726181">
      <w:marLeft w:val="640"/>
      <w:marRight w:val="0"/>
      <w:marTop w:val="0"/>
      <w:marBottom w:val="0"/>
      <w:divBdr>
        <w:top w:val="none" w:sz="0" w:space="0" w:color="auto"/>
        <w:left w:val="none" w:sz="0" w:space="0" w:color="auto"/>
        <w:bottom w:val="none" w:sz="0" w:space="0" w:color="auto"/>
        <w:right w:val="none" w:sz="0" w:space="0" w:color="auto"/>
      </w:divBdr>
    </w:div>
    <w:div w:id="1122383283">
      <w:marLeft w:val="640"/>
      <w:marRight w:val="0"/>
      <w:marTop w:val="0"/>
      <w:marBottom w:val="0"/>
      <w:divBdr>
        <w:top w:val="none" w:sz="0" w:space="0" w:color="auto"/>
        <w:left w:val="none" w:sz="0" w:space="0" w:color="auto"/>
        <w:bottom w:val="none" w:sz="0" w:space="0" w:color="auto"/>
        <w:right w:val="none" w:sz="0" w:space="0" w:color="auto"/>
      </w:divBdr>
    </w:div>
    <w:div w:id="1122501067">
      <w:marLeft w:val="640"/>
      <w:marRight w:val="0"/>
      <w:marTop w:val="0"/>
      <w:marBottom w:val="0"/>
      <w:divBdr>
        <w:top w:val="none" w:sz="0" w:space="0" w:color="auto"/>
        <w:left w:val="none" w:sz="0" w:space="0" w:color="auto"/>
        <w:bottom w:val="none" w:sz="0" w:space="0" w:color="auto"/>
        <w:right w:val="none" w:sz="0" w:space="0" w:color="auto"/>
      </w:divBdr>
    </w:div>
    <w:div w:id="1122505600">
      <w:marLeft w:val="640"/>
      <w:marRight w:val="0"/>
      <w:marTop w:val="0"/>
      <w:marBottom w:val="0"/>
      <w:divBdr>
        <w:top w:val="none" w:sz="0" w:space="0" w:color="auto"/>
        <w:left w:val="none" w:sz="0" w:space="0" w:color="auto"/>
        <w:bottom w:val="none" w:sz="0" w:space="0" w:color="auto"/>
        <w:right w:val="none" w:sz="0" w:space="0" w:color="auto"/>
      </w:divBdr>
    </w:div>
    <w:div w:id="1122573001">
      <w:marLeft w:val="640"/>
      <w:marRight w:val="0"/>
      <w:marTop w:val="0"/>
      <w:marBottom w:val="0"/>
      <w:divBdr>
        <w:top w:val="none" w:sz="0" w:space="0" w:color="auto"/>
        <w:left w:val="none" w:sz="0" w:space="0" w:color="auto"/>
        <w:bottom w:val="none" w:sz="0" w:space="0" w:color="auto"/>
        <w:right w:val="none" w:sz="0" w:space="0" w:color="auto"/>
      </w:divBdr>
    </w:div>
    <w:div w:id="1123382733">
      <w:marLeft w:val="640"/>
      <w:marRight w:val="0"/>
      <w:marTop w:val="0"/>
      <w:marBottom w:val="0"/>
      <w:divBdr>
        <w:top w:val="none" w:sz="0" w:space="0" w:color="auto"/>
        <w:left w:val="none" w:sz="0" w:space="0" w:color="auto"/>
        <w:bottom w:val="none" w:sz="0" w:space="0" w:color="auto"/>
        <w:right w:val="none" w:sz="0" w:space="0" w:color="auto"/>
      </w:divBdr>
    </w:div>
    <w:div w:id="1124233995">
      <w:marLeft w:val="640"/>
      <w:marRight w:val="0"/>
      <w:marTop w:val="0"/>
      <w:marBottom w:val="0"/>
      <w:divBdr>
        <w:top w:val="none" w:sz="0" w:space="0" w:color="auto"/>
        <w:left w:val="none" w:sz="0" w:space="0" w:color="auto"/>
        <w:bottom w:val="none" w:sz="0" w:space="0" w:color="auto"/>
        <w:right w:val="none" w:sz="0" w:space="0" w:color="auto"/>
      </w:divBdr>
    </w:div>
    <w:div w:id="1124272341">
      <w:marLeft w:val="640"/>
      <w:marRight w:val="0"/>
      <w:marTop w:val="0"/>
      <w:marBottom w:val="0"/>
      <w:divBdr>
        <w:top w:val="none" w:sz="0" w:space="0" w:color="auto"/>
        <w:left w:val="none" w:sz="0" w:space="0" w:color="auto"/>
        <w:bottom w:val="none" w:sz="0" w:space="0" w:color="auto"/>
        <w:right w:val="none" w:sz="0" w:space="0" w:color="auto"/>
      </w:divBdr>
    </w:div>
    <w:div w:id="1124497332">
      <w:marLeft w:val="640"/>
      <w:marRight w:val="0"/>
      <w:marTop w:val="0"/>
      <w:marBottom w:val="0"/>
      <w:divBdr>
        <w:top w:val="none" w:sz="0" w:space="0" w:color="auto"/>
        <w:left w:val="none" w:sz="0" w:space="0" w:color="auto"/>
        <w:bottom w:val="none" w:sz="0" w:space="0" w:color="auto"/>
        <w:right w:val="none" w:sz="0" w:space="0" w:color="auto"/>
      </w:divBdr>
    </w:div>
    <w:div w:id="1124497459">
      <w:marLeft w:val="640"/>
      <w:marRight w:val="0"/>
      <w:marTop w:val="0"/>
      <w:marBottom w:val="0"/>
      <w:divBdr>
        <w:top w:val="none" w:sz="0" w:space="0" w:color="auto"/>
        <w:left w:val="none" w:sz="0" w:space="0" w:color="auto"/>
        <w:bottom w:val="none" w:sz="0" w:space="0" w:color="auto"/>
        <w:right w:val="none" w:sz="0" w:space="0" w:color="auto"/>
      </w:divBdr>
    </w:div>
    <w:div w:id="1124738967">
      <w:marLeft w:val="640"/>
      <w:marRight w:val="0"/>
      <w:marTop w:val="0"/>
      <w:marBottom w:val="0"/>
      <w:divBdr>
        <w:top w:val="none" w:sz="0" w:space="0" w:color="auto"/>
        <w:left w:val="none" w:sz="0" w:space="0" w:color="auto"/>
        <w:bottom w:val="none" w:sz="0" w:space="0" w:color="auto"/>
        <w:right w:val="none" w:sz="0" w:space="0" w:color="auto"/>
      </w:divBdr>
    </w:div>
    <w:div w:id="1125654448">
      <w:marLeft w:val="640"/>
      <w:marRight w:val="0"/>
      <w:marTop w:val="0"/>
      <w:marBottom w:val="0"/>
      <w:divBdr>
        <w:top w:val="none" w:sz="0" w:space="0" w:color="auto"/>
        <w:left w:val="none" w:sz="0" w:space="0" w:color="auto"/>
        <w:bottom w:val="none" w:sz="0" w:space="0" w:color="auto"/>
        <w:right w:val="none" w:sz="0" w:space="0" w:color="auto"/>
      </w:divBdr>
    </w:div>
    <w:div w:id="1126267432">
      <w:marLeft w:val="640"/>
      <w:marRight w:val="0"/>
      <w:marTop w:val="0"/>
      <w:marBottom w:val="0"/>
      <w:divBdr>
        <w:top w:val="none" w:sz="0" w:space="0" w:color="auto"/>
        <w:left w:val="none" w:sz="0" w:space="0" w:color="auto"/>
        <w:bottom w:val="none" w:sz="0" w:space="0" w:color="auto"/>
        <w:right w:val="none" w:sz="0" w:space="0" w:color="auto"/>
      </w:divBdr>
    </w:div>
    <w:div w:id="1126313672">
      <w:marLeft w:val="640"/>
      <w:marRight w:val="0"/>
      <w:marTop w:val="0"/>
      <w:marBottom w:val="0"/>
      <w:divBdr>
        <w:top w:val="none" w:sz="0" w:space="0" w:color="auto"/>
        <w:left w:val="none" w:sz="0" w:space="0" w:color="auto"/>
        <w:bottom w:val="none" w:sz="0" w:space="0" w:color="auto"/>
        <w:right w:val="none" w:sz="0" w:space="0" w:color="auto"/>
      </w:divBdr>
    </w:div>
    <w:div w:id="1126779353">
      <w:marLeft w:val="640"/>
      <w:marRight w:val="0"/>
      <w:marTop w:val="0"/>
      <w:marBottom w:val="0"/>
      <w:divBdr>
        <w:top w:val="none" w:sz="0" w:space="0" w:color="auto"/>
        <w:left w:val="none" w:sz="0" w:space="0" w:color="auto"/>
        <w:bottom w:val="none" w:sz="0" w:space="0" w:color="auto"/>
        <w:right w:val="none" w:sz="0" w:space="0" w:color="auto"/>
      </w:divBdr>
    </w:div>
    <w:div w:id="1128082766">
      <w:marLeft w:val="640"/>
      <w:marRight w:val="0"/>
      <w:marTop w:val="0"/>
      <w:marBottom w:val="0"/>
      <w:divBdr>
        <w:top w:val="none" w:sz="0" w:space="0" w:color="auto"/>
        <w:left w:val="none" w:sz="0" w:space="0" w:color="auto"/>
        <w:bottom w:val="none" w:sz="0" w:space="0" w:color="auto"/>
        <w:right w:val="none" w:sz="0" w:space="0" w:color="auto"/>
      </w:divBdr>
    </w:div>
    <w:div w:id="1129199989">
      <w:marLeft w:val="640"/>
      <w:marRight w:val="0"/>
      <w:marTop w:val="0"/>
      <w:marBottom w:val="0"/>
      <w:divBdr>
        <w:top w:val="none" w:sz="0" w:space="0" w:color="auto"/>
        <w:left w:val="none" w:sz="0" w:space="0" w:color="auto"/>
        <w:bottom w:val="none" w:sz="0" w:space="0" w:color="auto"/>
        <w:right w:val="none" w:sz="0" w:space="0" w:color="auto"/>
      </w:divBdr>
    </w:div>
    <w:div w:id="1129979758">
      <w:marLeft w:val="640"/>
      <w:marRight w:val="0"/>
      <w:marTop w:val="0"/>
      <w:marBottom w:val="0"/>
      <w:divBdr>
        <w:top w:val="none" w:sz="0" w:space="0" w:color="auto"/>
        <w:left w:val="none" w:sz="0" w:space="0" w:color="auto"/>
        <w:bottom w:val="none" w:sz="0" w:space="0" w:color="auto"/>
        <w:right w:val="none" w:sz="0" w:space="0" w:color="auto"/>
      </w:divBdr>
    </w:div>
    <w:div w:id="1130174659">
      <w:marLeft w:val="640"/>
      <w:marRight w:val="0"/>
      <w:marTop w:val="0"/>
      <w:marBottom w:val="0"/>
      <w:divBdr>
        <w:top w:val="none" w:sz="0" w:space="0" w:color="auto"/>
        <w:left w:val="none" w:sz="0" w:space="0" w:color="auto"/>
        <w:bottom w:val="none" w:sz="0" w:space="0" w:color="auto"/>
        <w:right w:val="none" w:sz="0" w:space="0" w:color="auto"/>
      </w:divBdr>
    </w:div>
    <w:div w:id="1131702521">
      <w:marLeft w:val="640"/>
      <w:marRight w:val="0"/>
      <w:marTop w:val="0"/>
      <w:marBottom w:val="0"/>
      <w:divBdr>
        <w:top w:val="none" w:sz="0" w:space="0" w:color="auto"/>
        <w:left w:val="none" w:sz="0" w:space="0" w:color="auto"/>
        <w:bottom w:val="none" w:sz="0" w:space="0" w:color="auto"/>
        <w:right w:val="none" w:sz="0" w:space="0" w:color="auto"/>
      </w:divBdr>
    </w:div>
    <w:div w:id="1131704739">
      <w:marLeft w:val="640"/>
      <w:marRight w:val="0"/>
      <w:marTop w:val="0"/>
      <w:marBottom w:val="0"/>
      <w:divBdr>
        <w:top w:val="none" w:sz="0" w:space="0" w:color="auto"/>
        <w:left w:val="none" w:sz="0" w:space="0" w:color="auto"/>
        <w:bottom w:val="none" w:sz="0" w:space="0" w:color="auto"/>
        <w:right w:val="none" w:sz="0" w:space="0" w:color="auto"/>
      </w:divBdr>
    </w:div>
    <w:div w:id="1132673260">
      <w:marLeft w:val="640"/>
      <w:marRight w:val="0"/>
      <w:marTop w:val="0"/>
      <w:marBottom w:val="0"/>
      <w:divBdr>
        <w:top w:val="none" w:sz="0" w:space="0" w:color="auto"/>
        <w:left w:val="none" w:sz="0" w:space="0" w:color="auto"/>
        <w:bottom w:val="none" w:sz="0" w:space="0" w:color="auto"/>
        <w:right w:val="none" w:sz="0" w:space="0" w:color="auto"/>
      </w:divBdr>
    </w:div>
    <w:div w:id="1132745989">
      <w:marLeft w:val="640"/>
      <w:marRight w:val="0"/>
      <w:marTop w:val="0"/>
      <w:marBottom w:val="0"/>
      <w:divBdr>
        <w:top w:val="none" w:sz="0" w:space="0" w:color="auto"/>
        <w:left w:val="none" w:sz="0" w:space="0" w:color="auto"/>
        <w:bottom w:val="none" w:sz="0" w:space="0" w:color="auto"/>
        <w:right w:val="none" w:sz="0" w:space="0" w:color="auto"/>
      </w:divBdr>
    </w:div>
    <w:div w:id="1133326685">
      <w:marLeft w:val="640"/>
      <w:marRight w:val="0"/>
      <w:marTop w:val="0"/>
      <w:marBottom w:val="0"/>
      <w:divBdr>
        <w:top w:val="none" w:sz="0" w:space="0" w:color="auto"/>
        <w:left w:val="none" w:sz="0" w:space="0" w:color="auto"/>
        <w:bottom w:val="none" w:sz="0" w:space="0" w:color="auto"/>
        <w:right w:val="none" w:sz="0" w:space="0" w:color="auto"/>
      </w:divBdr>
    </w:div>
    <w:div w:id="1133982553">
      <w:marLeft w:val="640"/>
      <w:marRight w:val="0"/>
      <w:marTop w:val="0"/>
      <w:marBottom w:val="0"/>
      <w:divBdr>
        <w:top w:val="none" w:sz="0" w:space="0" w:color="auto"/>
        <w:left w:val="none" w:sz="0" w:space="0" w:color="auto"/>
        <w:bottom w:val="none" w:sz="0" w:space="0" w:color="auto"/>
        <w:right w:val="none" w:sz="0" w:space="0" w:color="auto"/>
      </w:divBdr>
    </w:div>
    <w:div w:id="1135101876">
      <w:marLeft w:val="640"/>
      <w:marRight w:val="0"/>
      <w:marTop w:val="0"/>
      <w:marBottom w:val="0"/>
      <w:divBdr>
        <w:top w:val="none" w:sz="0" w:space="0" w:color="auto"/>
        <w:left w:val="none" w:sz="0" w:space="0" w:color="auto"/>
        <w:bottom w:val="none" w:sz="0" w:space="0" w:color="auto"/>
        <w:right w:val="none" w:sz="0" w:space="0" w:color="auto"/>
      </w:divBdr>
    </w:div>
    <w:div w:id="1135609013">
      <w:marLeft w:val="640"/>
      <w:marRight w:val="0"/>
      <w:marTop w:val="0"/>
      <w:marBottom w:val="0"/>
      <w:divBdr>
        <w:top w:val="none" w:sz="0" w:space="0" w:color="auto"/>
        <w:left w:val="none" w:sz="0" w:space="0" w:color="auto"/>
        <w:bottom w:val="none" w:sz="0" w:space="0" w:color="auto"/>
        <w:right w:val="none" w:sz="0" w:space="0" w:color="auto"/>
      </w:divBdr>
    </w:div>
    <w:div w:id="1137604105">
      <w:marLeft w:val="640"/>
      <w:marRight w:val="0"/>
      <w:marTop w:val="0"/>
      <w:marBottom w:val="0"/>
      <w:divBdr>
        <w:top w:val="none" w:sz="0" w:space="0" w:color="auto"/>
        <w:left w:val="none" w:sz="0" w:space="0" w:color="auto"/>
        <w:bottom w:val="none" w:sz="0" w:space="0" w:color="auto"/>
        <w:right w:val="none" w:sz="0" w:space="0" w:color="auto"/>
      </w:divBdr>
    </w:div>
    <w:div w:id="1138230820">
      <w:marLeft w:val="640"/>
      <w:marRight w:val="0"/>
      <w:marTop w:val="0"/>
      <w:marBottom w:val="0"/>
      <w:divBdr>
        <w:top w:val="none" w:sz="0" w:space="0" w:color="auto"/>
        <w:left w:val="none" w:sz="0" w:space="0" w:color="auto"/>
        <w:bottom w:val="none" w:sz="0" w:space="0" w:color="auto"/>
        <w:right w:val="none" w:sz="0" w:space="0" w:color="auto"/>
      </w:divBdr>
    </w:div>
    <w:div w:id="1139106935">
      <w:marLeft w:val="640"/>
      <w:marRight w:val="0"/>
      <w:marTop w:val="0"/>
      <w:marBottom w:val="0"/>
      <w:divBdr>
        <w:top w:val="none" w:sz="0" w:space="0" w:color="auto"/>
        <w:left w:val="none" w:sz="0" w:space="0" w:color="auto"/>
        <w:bottom w:val="none" w:sz="0" w:space="0" w:color="auto"/>
        <w:right w:val="none" w:sz="0" w:space="0" w:color="auto"/>
      </w:divBdr>
    </w:div>
    <w:div w:id="1139112569">
      <w:marLeft w:val="640"/>
      <w:marRight w:val="0"/>
      <w:marTop w:val="0"/>
      <w:marBottom w:val="0"/>
      <w:divBdr>
        <w:top w:val="none" w:sz="0" w:space="0" w:color="auto"/>
        <w:left w:val="none" w:sz="0" w:space="0" w:color="auto"/>
        <w:bottom w:val="none" w:sz="0" w:space="0" w:color="auto"/>
        <w:right w:val="none" w:sz="0" w:space="0" w:color="auto"/>
      </w:divBdr>
    </w:div>
    <w:div w:id="1141463759">
      <w:marLeft w:val="640"/>
      <w:marRight w:val="0"/>
      <w:marTop w:val="0"/>
      <w:marBottom w:val="0"/>
      <w:divBdr>
        <w:top w:val="none" w:sz="0" w:space="0" w:color="auto"/>
        <w:left w:val="none" w:sz="0" w:space="0" w:color="auto"/>
        <w:bottom w:val="none" w:sz="0" w:space="0" w:color="auto"/>
        <w:right w:val="none" w:sz="0" w:space="0" w:color="auto"/>
      </w:divBdr>
    </w:div>
    <w:div w:id="1143086265">
      <w:marLeft w:val="640"/>
      <w:marRight w:val="0"/>
      <w:marTop w:val="0"/>
      <w:marBottom w:val="0"/>
      <w:divBdr>
        <w:top w:val="none" w:sz="0" w:space="0" w:color="auto"/>
        <w:left w:val="none" w:sz="0" w:space="0" w:color="auto"/>
        <w:bottom w:val="none" w:sz="0" w:space="0" w:color="auto"/>
        <w:right w:val="none" w:sz="0" w:space="0" w:color="auto"/>
      </w:divBdr>
    </w:div>
    <w:div w:id="1144588209">
      <w:marLeft w:val="640"/>
      <w:marRight w:val="0"/>
      <w:marTop w:val="0"/>
      <w:marBottom w:val="0"/>
      <w:divBdr>
        <w:top w:val="none" w:sz="0" w:space="0" w:color="auto"/>
        <w:left w:val="none" w:sz="0" w:space="0" w:color="auto"/>
        <w:bottom w:val="none" w:sz="0" w:space="0" w:color="auto"/>
        <w:right w:val="none" w:sz="0" w:space="0" w:color="auto"/>
      </w:divBdr>
    </w:div>
    <w:div w:id="1145971866">
      <w:marLeft w:val="640"/>
      <w:marRight w:val="0"/>
      <w:marTop w:val="0"/>
      <w:marBottom w:val="0"/>
      <w:divBdr>
        <w:top w:val="none" w:sz="0" w:space="0" w:color="auto"/>
        <w:left w:val="none" w:sz="0" w:space="0" w:color="auto"/>
        <w:bottom w:val="none" w:sz="0" w:space="0" w:color="auto"/>
        <w:right w:val="none" w:sz="0" w:space="0" w:color="auto"/>
      </w:divBdr>
    </w:div>
    <w:div w:id="1145974205">
      <w:marLeft w:val="640"/>
      <w:marRight w:val="0"/>
      <w:marTop w:val="0"/>
      <w:marBottom w:val="0"/>
      <w:divBdr>
        <w:top w:val="none" w:sz="0" w:space="0" w:color="auto"/>
        <w:left w:val="none" w:sz="0" w:space="0" w:color="auto"/>
        <w:bottom w:val="none" w:sz="0" w:space="0" w:color="auto"/>
        <w:right w:val="none" w:sz="0" w:space="0" w:color="auto"/>
      </w:divBdr>
    </w:div>
    <w:div w:id="1147089742">
      <w:marLeft w:val="640"/>
      <w:marRight w:val="0"/>
      <w:marTop w:val="0"/>
      <w:marBottom w:val="0"/>
      <w:divBdr>
        <w:top w:val="none" w:sz="0" w:space="0" w:color="auto"/>
        <w:left w:val="none" w:sz="0" w:space="0" w:color="auto"/>
        <w:bottom w:val="none" w:sz="0" w:space="0" w:color="auto"/>
        <w:right w:val="none" w:sz="0" w:space="0" w:color="auto"/>
      </w:divBdr>
    </w:div>
    <w:div w:id="1147168603">
      <w:marLeft w:val="640"/>
      <w:marRight w:val="0"/>
      <w:marTop w:val="0"/>
      <w:marBottom w:val="0"/>
      <w:divBdr>
        <w:top w:val="none" w:sz="0" w:space="0" w:color="auto"/>
        <w:left w:val="none" w:sz="0" w:space="0" w:color="auto"/>
        <w:bottom w:val="none" w:sz="0" w:space="0" w:color="auto"/>
        <w:right w:val="none" w:sz="0" w:space="0" w:color="auto"/>
      </w:divBdr>
    </w:div>
    <w:div w:id="1147933801">
      <w:marLeft w:val="640"/>
      <w:marRight w:val="0"/>
      <w:marTop w:val="0"/>
      <w:marBottom w:val="0"/>
      <w:divBdr>
        <w:top w:val="none" w:sz="0" w:space="0" w:color="auto"/>
        <w:left w:val="none" w:sz="0" w:space="0" w:color="auto"/>
        <w:bottom w:val="none" w:sz="0" w:space="0" w:color="auto"/>
        <w:right w:val="none" w:sz="0" w:space="0" w:color="auto"/>
      </w:divBdr>
    </w:div>
    <w:div w:id="1148937142">
      <w:marLeft w:val="640"/>
      <w:marRight w:val="0"/>
      <w:marTop w:val="0"/>
      <w:marBottom w:val="0"/>
      <w:divBdr>
        <w:top w:val="none" w:sz="0" w:space="0" w:color="auto"/>
        <w:left w:val="none" w:sz="0" w:space="0" w:color="auto"/>
        <w:bottom w:val="none" w:sz="0" w:space="0" w:color="auto"/>
        <w:right w:val="none" w:sz="0" w:space="0" w:color="auto"/>
      </w:divBdr>
    </w:div>
    <w:div w:id="1149056608">
      <w:marLeft w:val="640"/>
      <w:marRight w:val="0"/>
      <w:marTop w:val="0"/>
      <w:marBottom w:val="0"/>
      <w:divBdr>
        <w:top w:val="none" w:sz="0" w:space="0" w:color="auto"/>
        <w:left w:val="none" w:sz="0" w:space="0" w:color="auto"/>
        <w:bottom w:val="none" w:sz="0" w:space="0" w:color="auto"/>
        <w:right w:val="none" w:sz="0" w:space="0" w:color="auto"/>
      </w:divBdr>
    </w:div>
    <w:div w:id="1149203881">
      <w:marLeft w:val="640"/>
      <w:marRight w:val="0"/>
      <w:marTop w:val="0"/>
      <w:marBottom w:val="0"/>
      <w:divBdr>
        <w:top w:val="none" w:sz="0" w:space="0" w:color="auto"/>
        <w:left w:val="none" w:sz="0" w:space="0" w:color="auto"/>
        <w:bottom w:val="none" w:sz="0" w:space="0" w:color="auto"/>
        <w:right w:val="none" w:sz="0" w:space="0" w:color="auto"/>
      </w:divBdr>
    </w:div>
    <w:div w:id="1149206294">
      <w:marLeft w:val="640"/>
      <w:marRight w:val="0"/>
      <w:marTop w:val="0"/>
      <w:marBottom w:val="0"/>
      <w:divBdr>
        <w:top w:val="none" w:sz="0" w:space="0" w:color="auto"/>
        <w:left w:val="none" w:sz="0" w:space="0" w:color="auto"/>
        <w:bottom w:val="none" w:sz="0" w:space="0" w:color="auto"/>
        <w:right w:val="none" w:sz="0" w:space="0" w:color="auto"/>
      </w:divBdr>
    </w:div>
    <w:div w:id="1149249961">
      <w:marLeft w:val="640"/>
      <w:marRight w:val="0"/>
      <w:marTop w:val="0"/>
      <w:marBottom w:val="0"/>
      <w:divBdr>
        <w:top w:val="none" w:sz="0" w:space="0" w:color="auto"/>
        <w:left w:val="none" w:sz="0" w:space="0" w:color="auto"/>
        <w:bottom w:val="none" w:sz="0" w:space="0" w:color="auto"/>
        <w:right w:val="none" w:sz="0" w:space="0" w:color="auto"/>
      </w:divBdr>
    </w:div>
    <w:div w:id="1150053890">
      <w:marLeft w:val="640"/>
      <w:marRight w:val="0"/>
      <w:marTop w:val="0"/>
      <w:marBottom w:val="0"/>
      <w:divBdr>
        <w:top w:val="none" w:sz="0" w:space="0" w:color="auto"/>
        <w:left w:val="none" w:sz="0" w:space="0" w:color="auto"/>
        <w:bottom w:val="none" w:sz="0" w:space="0" w:color="auto"/>
        <w:right w:val="none" w:sz="0" w:space="0" w:color="auto"/>
      </w:divBdr>
    </w:div>
    <w:div w:id="1150364967">
      <w:marLeft w:val="640"/>
      <w:marRight w:val="0"/>
      <w:marTop w:val="0"/>
      <w:marBottom w:val="0"/>
      <w:divBdr>
        <w:top w:val="none" w:sz="0" w:space="0" w:color="auto"/>
        <w:left w:val="none" w:sz="0" w:space="0" w:color="auto"/>
        <w:bottom w:val="none" w:sz="0" w:space="0" w:color="auto"/>
        <w:right w:val="none" w:sz="0" w:space="0" w:color="auto"/>
      </w:divBdr>
    </w:div>
    <w:div w:id="1151210582">
      <w:marLeft w:val="640"/>
      <w:marRight w:val="0"/>
      <w:marTop w:val="0"/>
      <w:marBottom w:val="0"/>
      <w:divBdr>
        <w:top w:val="none" w:sz="0" w:space="0" w:color="auto"/>
        <w:left w:val="none" w:sz="0" w:space="0" w:color="auto"/>
        <w:bottom w:val="none" w:sz="0" w:space="0" w:color="auto"/>
        <w:right w:val="none" w:sz="0" w:space="0" w:color="auto"/>
      </w:divBdr>
    </w:div>
    <w:div w:id="1151677412">
      <w:marLeft w:val="640"/>
      <w:marRight w:val="0"/>
      <w:marTop w:val="0"/>
      <w:marBottom w:val="0"/>
      <w:divBdr>
        <w:top w:val="none" w:sz="0" w:space="0" w:color="auto"/>
        <w:left w:val="none" w:sz="0" w:space="0" w:color="auto"/>
        <w:bottom w:val="none" w:sz="0" w:space="0" w:color="auto"/>
        <w:right w:val="none" w:sz="0" w:space="0" w:color="auto"/>
      </w:divBdr>
    </w:div>
    <w:div w:id="1152067733">
      <w:marLeft w:val="640"/>
      <w:marRight w:val="0"/>
      <w:marTop w:val="0"/>
      <w:marBottom w:val="0"/>
      <w:divBdr>
        <w:top w:val="none" w:sz="0" w:space="0" w:color="auto"/>
        <w:left w:val="none" w:sz="0" w:space="0" w:color="auto"/>
        <w:bottom w:val="none" w:sz="0" w:space="0" w:color="auto"/>
        <w:right w:val="none" w:sz="0" w:space="0" w:color="auto"/>
      </w:divBdr>
    </w:div>
    <w:div w:id="1152134058">
      <w:marLeft w:val="640"/>
      <w:marRight w:val="0"/>
      <w:marTop w:val="0"/>
      <w:marBottom w:val="0"/>
      <w:divBdr>
        <w:top w:val="none" w:sz="0" w:space="0" w:color="auto"/>
        <w:left w:val="none" w:sz="0" w:space="0" w:color="auto"/>
        <w:bottom w:val="none" w:sz="0" w:space="0" w:color="auto"/>
        <w:right w:val="none" w:sz="0" w:space="0" w:color="auto"/>
      </w:divBdr>
    </w:div>
    <w:div w:id="1152214920">
      <w:marLeft w:val="640"/>
      <w:marRight w:val="0"/>
      <w:marTop w:val="0"/>
      <w:marBottom w:val="0"/>
      <w:divBdr>
        <w:top w:val="none" w:sz="0" w:space="0" w:color="auto"/>
        <w:left w:val="none" w:sz="0" w:space="0" w:color="auto"/>
        <w:bottom w:val="none" w:sz="0" w:space="0" w:color="auto"/>
        <w:right w:val="none" w:sz="0" w:space="0" w:color="auto"/>
      </w:divBdr>
    </w:div>
    <w:div w:id="1152452538">
      <w:marLeft w:val="640"/>
      <w:marRight w:val="0"/>
      <w:marTop w:val="0"/>
      <w:marBottom w:val="0"/>
      <w:divBdr>
        <w:top w:val="none" w:sz="0" w:space="0" w:color="auto"/>
        <w:left w:val="none" w:sz="0" w:space="0" w:color="auto"/>
        <w:bottom w:val="none" w:sz="0" w:space="0" w:color="auto"/>
        <w:right w:val="none" w:sz="0" w:space="0" w:color="auto"/>
      </w:divBdr>
    </w:div>
    <w:div w:id="1152867611">
      <w:marLeft w:val="640"/>
      <w:marRight w:val="0"/>
      <w:marTop w:val="0"/>
      <w:marBottom w:val="0"/>
      <w:divBdr>
        <w:top w:val="none" w:sz="0" w:space="0" w:color="auto"/>
        <w:left w:val="none" w:sz="0" w:space="0" w:color="auto"/>
        <w:bottom w:val="none" w:sz="0" w:space="0" w:color="auto"/>
        <w:right w:val="none" w:sz="0" w:space="0" w:color="auto"/>
      </w:divBdr>
    </w:div>
    <w:div w:id="1154030298">
      <w:marLeft w:val="640"/>
      <w:marRight w:val="0"/>
      <w:marTop w:val="0"/>
      <w:marBottom w:val="0"/>
      <w:divBdr>
        <w:top w:val="none" w:sz="0" w:space="0" w:color="auto"/>
        <w:left w:val="none" w:sz="0" w:space="0" w:color="auto"/>
        <w:bottom w:val="none" w:sz="0" w:space="0" w:color="auto"/>
        <w:right w:val="none" w:sz="0" w:space="0" w:color="auto"/>
      </w:divBdr>
    </w:div>
    <w:div w:id="1154681948">
      <w:marLeft w:val="640"/>
      <w:marRight w:val="0"/>
      <w:marTop w:val="0"/>
      <w:marBottom w:val="0"/>
      <w:divBdr>
        <w:top w:val="none" w:sz="0" w:space="0" w:color="auto"/>
        <w:left w:val="none" w:sz="0" w:space="0" w:color="auto"/>
        <w:bottom w:val="none" w:sz="0" w:space="0" w:color="auto"/>
        <w:right w:val="none" w:sz="0" w:space="0" w:color="auto"/>
      </w:divBdr>
    </w:div>
    <w:div w:id="1155416216">
      <w:marLeft w:val="640"/>
      <w:marRight w:val="0"/>
      <w:marTop w:val="0"/>
      <w:marBottom w:val="0"/>
      <w:divBdr>
        <w:top w:val="none" w:sz="0" w:space="0" w:color="auto"/>
        <w:left w:val="none" w:sz="0" w:space="0" w:color="auto"/>
        <w:bottom w:val="none" w:sz="0" w:space="0" w:color="auto"/>
        <w:right w:val="none" w:sz="0" w:space="0" w:color="auto"/>
      </w:divBdr>
    </w:div>
    <w:div w:id="1156340539">
      <w:marLeft w:val="640"/>
      <w:marRight w:val="0"/>
      <w:marTop w:val="0"/>
      <w:marBottom w:val="0"/>
      <w:divBdr>
        <w:top w:val="none" w:sz="0" w:space="0" w:color="auto"/>
        <w:left w:val="none" w:sz="0" w:space="0" w:color="auto"/>
        <w:bottom w:val="none" w:sz="0" w:space="0" w:color="auto"/>
        <w:right w:val="none" w:sz="0" w:space="0" w:color="auto"/>
      </w:divBdr>
    </w:div>
    <w:div w:id="1156917434">
      <w:marLeft w:val="640"/>
      <w:marRight w:val="0"/>
      <w:marTop w:val="0"/>
      <w:marBottom w:val="0"/>
      <w:divBdr>
        <w:top w:val="none" w:sz="0" w:space="0" w:color="auto"/>
        <w:left w:val="none" w:sz="0" w:space="0" w:color="auto"/>
        <w:bottom w:val="none" w:sz="0" w:space="0" w:color="auto"/>
        <w:right w:val="none" w:sz="0" w:space="0" w:color="auto"/>
      </w:divBdr>
    </w:div>
    <w:div w:id="1157113169">
      <w:marLeft w:val="640"/>
      <w:marRight w:val="0"/>
      <w:marTop w:val="0"/>
      <w:marBottom w:val="0"/>
      <w:divBdr>
        <w:top w:val="none" w:sz="0" w:space="0" w:color="auto"/>
        <w:left w:val="none" w:sz="0" w:space="0" w:color="auto"/>
        <w:bottom w:val="none" w:sz="0" w:space="0" w:color="auto"/>
        <w:right w:val="none" w:sz="0" w:space="0" w:color="auto"/>
      </w:divBdr>
    </w:div>
    <w:div w:id="1158576261">
      <w:marLeft w:val="640"/>
      <w:marRight w:val="0"/>
      <w:marTop w:val="0"/>
      <w:marBottom w:val="0"/>
      <w:divBdr>
        <w:top w:val="none" w:sz="0" w:space="0" w:color="auto"/>
        <w:left w:val="none" w:sz="0" w:space="0" w:color="auto"/>
        <w:bottom w:val="none" w:sz="0" w:space="0" w:color="auto"/>
        <w:right w:val="none" w:sz="0" w:space="0" w:color="auto"/>
      </w:divBdr>
    </w:div>
    <w:div w:id="1159880032">
      <w:marLeft w:val="640"/>
      <w:marRight w:val="0"/>
      <w:marTop w:val="0"/>
      <w:marBottom w:val="0"/>
      <w:divBdr>
        <w:top w:val="none" w:sz="0" w:space="0" w:color="auto"/>
        <w:left w:val="none" w:sz="0" w:space="0" w:color="auto"/>
        <w:bottom w:val="none" w:sz="0" w:space="0" w:color="auto"/>
        <w:right w:val="none" w:sz="0" w:space="0" w:color="auto"/>
      </w:divBdr>
    </w:div>
    <w:div w:id="1160190418">
      <w:marLeft w:val="640"/>
      <w:marRight w:val="0"/>
      <w:marTop w:val="0"/>
      <w:marBottom w:val="0"/>
      <w:divBdr>
        <w:top w:val="none" w:sz="0" w:space="0" w:color="auto"/>
        <w:left w:val="none" w:sz="0" w:space="0" w:color="auto"/>
        <w:bottom w:val="none" w:sz="0" w:space="0" w:color="auto"/>
        <w:right w:val="none" w:sz="0" w:space="0" w:color="auto"/>
      </w:divBdr>
    </w:div>
    <w:div w:id="1160923320">
      <w:marLeft w:val="640"/>
      <w:marRight w:val="0"/>
      <w:marTop w:val="0"/>
      <w:marBottom w:val="0"/>
      <w:divBdr>
        <w:top w:val="none" w:sz="0" w:space="0" w:color="auto"/>
        <w:left w:val="none" w:sz="0" w:space="0" w:color="auto"/>
        <w:bottom w:val="none" w:sz="0" w:space="0" w:color="auto"/>
        <w:right w:val="none" w:sz="0" w:space="0" w:color="auto"/>
      </w:divBdr>
    </w:div>
    <w:div w:id="1161503591">
      <w:marLeft w:val="640"/>
      <w:marRight w:val="0"/>
      <w:marTop w:val="0"/>
      <w:marBottom w:val="0"/>
      <w:divBdr>
        <w:top w:val="none" w:sz="0" w:space="0" w:color="auto"/>
        <w:left w:val="none" w:sz="0" w:space="0" w:color="auto"/>
        <w:bottom w:val="none" w:sz="0" w:space="0" w:color="auto"/>
        <w:right w:val="none" w:sz="0" w:space="0" w:color="auto"/>
      </w:divBdr>
    </w:div>
    <w:div w:id="1161770019">
      <w:marLeft w:val="640"/>
      <w:marRight w:val="0"/>
      <w:marTop w:val="0"/>
      <w:marBottom w:val="0"/>
      <w:divBdr>
        <w:top w:val="none" w:sz="0" w:space="0" w:color="auto"/>
        <w:left w:val="none" w:sz="0" w:space="0" w:color="auto"/>
        <w:bottom w:val="none" w:sz="0" w:space="0" w:color="auto"/>
        <w:right w:val="none" w:sz="0" w:space="0" w:color="auto"/>
      </w:divBdr>
    </w:div>
    <w:div w:id="1162114402">
      <w:marLeft w:val="640"/>
      <w:marRight w:val="0"/>
      <w:marTop w:val="0"/>
      <w:marBottom w:val="0"/>
      <w:divBdr>
        <w:top w:val="none" w:sz="0" w:space="0" w:color="auto"/>
        <w:left w:val="none" w:sz="0" w:space="0" w:color="auto"/>
        <w:bottom w:val="none" w:sz="0" w:space="0" w:color="auto"/>
        <w:right w:val="none" w:sz="0" w:space="0" w:color="auto"/>
      </w:divBdr>
    </w:div>
    <w:div w:id="1162966236">
      <w:marLeft w:val="640"/>
      <w:marRight w:val="0"/>
      <w:marTop w:val="0"/>
      <w:marBottom w:val="0"/>
      <w:divBdr>
        <w:top w:val="none" w:sz="0" w:space="0" w:color="auto"/>
        <w:left w:val="none" w:sz="0" w:space="0" w:color="auto"/>
        <w:bottom w:val="none" w:sz="0" w:space="0" w:color="auto"/>
        <w:right w:val="none" w:sz="0" w:space="0" w:color="auto"/>
      </w:divBdr>
    </w:div>
    <w:div w:id="1164275105">
      <w:marLeft w:val="640"/>
      <w:marRight w:val="0"/>
      <w:marTop w:val="0"/>
      <w:marBottom w:val="0"/>
      <w:divBdr>
        <w:top w:val="none" w:sz="0" w:space="0" w:color="auto"/>
        <w:left w:val="none" w:sz="0" w:space="0" w:color="auto"/>
        <w:bottom w:val="none" w:sz="0" w:space="0" w:color="auto"/>
        <w:right w:val="none" w:sz="0" w:space="0" w:color="auto"/>
      </w:divBdr>
    </w:div>
    <w:div w:id="1164394019">
      <w:marLeft w:val="640"/>
      <w:marRight w:val="0"/>
      <w:marTop w:val="0"/>
      <w:marBottom w:val="0"/>
      <w:divBdr>
        <w:top w:val="none" w:sz="0" w:space="0" w:color="auto"/>
        <w:left w:val="none" w:sz="0" w:space="0" w:color="auto"/>
        <w:bottom w:val="none" w:sz="0" w:space="0" w:color="auto"/>
        <w:right w:val="none" w:sz="0" w:space="0" w:color="auto"/>
      </w:divBdr>
    </w:div>
    <w:div w:id="1164857495">
      <w:marLeft w:val="640"/>
      <w:marRight w:val="0"/>
      <w:marTop w:val="0"/>
      <w:marBottom w:val="0"/>
      <w:divBdr>
        <w:top w:val="none" w:sz="0" w:space="0" w:color="auto"/>
        <w:left w:val="none" w:sz="0" w:space="0" w:color="auto"/>
        <w:bottom w:val="none" w:sz="0" w:space="0" w:color="auto"/>
        <w:right w:val="none" w:sz="0" w:space="0" w:color="auto"/>
      </w:divBdr>
    </w:div>
    <w:div w:id="1165173379">
      <w:marLeft w:val="640"/>
      <w:marRight w:val="0"/>
      <w:marTop w:val="0"/>
      <w:marBottom w:val="0"/>
      <w:divBdr>
        <w:top w:val="none" w:sz="0" w:space="0" w:color="auto"/>
        <w:left w:val="none" w:sz="0" w:space="0" w:color="auto"/>
        <w:bottom w:val="none" w:sz="0" w:space="0" w:color="auto"/>
        <w:right w:val="none" w:sz="0" w:space="0" w:color="auto"/>
      </w:divBdr>
    </w:div>
    <w:div w:id="1166091731">
      <w:marLeft w:val="640"/>
      <w:marRight w:val="0"/>
      <w:marTop w:val="0"/>
      <w:marBottom w:val="0"/>
      <w:divBdr>
        <w:top w:val="none" w:sz="0" w:space="0" w:color="auto"/>
        <w:left w:val="none" w:sz="0" w:space="0" w:color="auto"/>
        <w:bottom w:val="none" w:sz="0" w:space="0" w:color="auto"/>
        <w:right w:val="none" w:sz="0" w:space="0" w:color="auto"/>
      </w:divBdr>
    </w:div>
    <w:div w:id="1166475573">
      <w:marLeft w:val="640"/>
      <w:marRight w:val="0"/>
      <w:marTop w:val="0"/>
      <w:marBottom w:val="0"/>
      <w:divBdr>
        <w:top w:val="none" w:sz="0" w:space="0" w:color="auto"/>
        <w:left w:val="none" w:sz="0" w:space="0" w:color="auto"/>
        <w:bottom w:val="none" w:sz="0" w:space="0" w:color="auto"/>
        <w:right w:val="none" w:sz="0" w:space="0" w:color="auto"/>
      </w:divBdr>
    </w:div>
    <w:div w:id="1166900966">
      <w:marLeft w:val="640"/>
      <w:marRight w:val="0"/>
      <w:marTop w:val="0"/>
      <w:marBottom w:val="0"/>
      <w:divBdr>
        <w:top w:val="none" w:sz="0" w:space="0" w:color="auto"/>
        <w:left w:val="none" w:sz="0" w:space="0" w:color="auto"/>
        <w:bottom w:val="none" w:sz="0" w:space="0" w:color="auto"/>
        <w:right w:val="none" w:sz="0" w:space="0" w:color="auto"/>
      </w:divBdr>
    </w:div>
    <w:div w:id="1167209266">
      <w:marLeft w:val="640"/>
      <w:marRight w:val="0"/>
      <w:marTop w:val="0"/>
      <w:marBottom w:val="0"/>
      <w:divBdr>
        <w:top w:val="none" w:sz="0" w:space="0" w:color="auto"/>
        <w:left w:val="none" w:sz="0" w:space="0" w:color="auto"/>
        <w:bottom w:val="none" w:sz="0" w:space="0" w:color="auto"/>
        <w:right w:val="none" w:sz="0" w:space="0" w:color="auto"/>
      </w:divBdr>
    </w:div>
    <w:div w:id="1167210793">
      <w:marLeft w:val="640"/>
      <w:marRight w:val="0"/>
      <w:marTop w:val="0"/>
      <w:marBottom w:val="0"/>
      <w:divBdr>
        <w:top w:val="none" w:sz="0" w:space="0" w:color="auto"/>
        <w:left w:val="none" w:sz="0" w:space="0" w:color="auto"/>
        <w:bottom w:val="none" w:sz="0" w:space="0" w:color="auto"/>
        <w:right w:val="none" w:sz="0" w:space="0" w:color="auto"/>
      </w:divBdr>
    </w:div>
    <w:div w:id="1167400148">
      <w:marLeft w:val="640"/>
      <w:marRight w:val="0"/>
      <w:marTop w:val="0"/>
      <w:marBottom w:val="0"/>
      <w:divBdr>
        <w:top w:val="none" w:sz="0" w:space="0" w:color="auto"/>
        <w:left w:val="none" w:sz="0" w:space="0" w:color="auto"/>
        <w:bottom w:val="none" w:sz="0" w:space="0" w:color="auto"/>
        <w:right w:val="none" w:sz="0" w:space="0" w:color="auto"/>
      </w:divBdr>
    </w:div>
    <w:div w:id="1168059486">
      <w:marLeft w:val="640"/>
      <w:marRight w:val="0"/>
      <w:marTop w:val="0"/>
      <w:marBottom w:val="0"/>
      <w:divBdr>
        <w:top w:val="none" w:sz="0" w:space="0" w:color="auto"/>
        <w:left w:val="none" w:sz="0" w:space="0" w:color="auto"/>
        <w:bottom w:val="none" w:sz="0" w:space="0" w:color="auto"/>
        <w:right w:val="none" w:sz="0" w:space="0" w:color="auto"/>
      </w:divBdr>
    </w:div>
    <w:div w:id="1168905678">
      <w:marLeft w:val="640"/>
      <w:marRight w:val="0"/>
      <w:marTop w:val="0"/>
      <w:marBottom w:val="0"/>
      <w:divBdr>
        <w:top w:val="none" w:sz="0" w:space="0" w:color="auto"/>
        <w:left w:val="none" w:sz="0" w:space="0" w:color="auto"/>
        <w:bottom w:val="none" w:sz="0" w:space="0" w:color="auto"/>
        <w:right w:val="none" w:sz="0" w:space="0" w:color="auto"/>
      </w:divBdr>
    </w:div>
    <w:div w:id="1169951068">
      <w:marLeft w:val="640"/>
      <w:marRight w:val="0"/>
      <w:marTop w:val="0"/>
      <w:marBottom w:val="0"/>
      <w:divBdr>
        <w:top w:val="none" w:sz="0" w:space="0" w:color="auto"/>
        <w:left w:val="none" w:sz="0" w:space="0" w:color="auto"/>
        <w:bottom w:val="none" w:sz="0" w:space="0" w:color="auto"/>
        <w:right w:val="none" w:sz="0" w:space="0" w:color="auto"/>
      </w:divBdr>
    </w:div>
    <w:div w:id="1171801156">
      <w:marLeft w:val="640"/>
      <w:marRight w:val="0"/>
      <w:marTop w:val="0"/>
      <w:marBottom w:val="0"/>
      <w:divBdr>
        <w:top w:val="none" w:sz="0" w:space="0" w:color="auto"/>
        <w:left w:val="none" w:sz="0" w:space="0" w:color="auto"/>
        <w:bottom w:val="none" w:sz="0" w:space="0" w:color="auto"/>
        <w:right w:val="none" w:sz="0" w:space="0" w:color="auto"/>
      </w:divBdr>
    </w:div>
    <w:div w:id="1172137249">
      <w:marLeft w:val="640"/>
      <w:marRight w:val="0"/>
      <w:marTop w:val="0"/>
      <w:marBottom w:val="0"/>
      <w:divBdr>
        <w:top w:val="none" w:sz="0" w:space="0" w:color="auto"/>
        <w:left w:val="none" w:sz="0" w:space="0" w:color="auto"/>
        <w:bottom w:val="none" w:sz="0" w:space="0" w:color="auto"/>
        <w:right w:val="none" w:sz="0" w:space="0" w:color="auto"/>
      </w:divBdr>
    </w:div>
    <w:div w:id="1172720106">
      <w:marLeft w:val="640"/>
      <w:marRight w:val="0"/>
      <w:marTop w:val="0"/>
      <w:marBottom w:val="0"/>
      <w:divBdr>
        <w:top w:val="none" w:sz="0" w:space="0" w:color="auto"/>
        <w:left w:val="none" w:sz="0" w:space="0" w:color="auto"/>
        <w:bottom w:val="none" w:sz="0" w:space="0" w:color="auto"/>
        <w:right w:val="none" w:sz="0" w:space="0" w:color="auto"/>
      </w:divBdr>
    </w:div>
    <w:div w:id="1172792291">
      <w:marLeft w:val="640"/>
      <w:marRight w:val="0"/>
      <w:marTop w:val="0"/>
      <w:marBottom w:val="0"/>
      <w:divBdr>
        <w:top w:val="none" w:sz="0" w:space="0" w:color="auto"/>
        <w:left w:val="none" w:sz="0" w:space="0" w:color="auto"/>
        <w:bottom w:val="none" w:sz="0" w:space="0" w:color="auto"/>
        <w:right w:val="none" w:sz="0" w:space="0" w:color="auto"/>
      </w:divBdr>
    </w:div>
    <w:div w:id="1172794212">
      <w:marLeft w:val="640"/>
      <w:marRight w:val="0"/>
      <w:marTop w:val="0"/>
      <w:marBottom w:val="0"/>
      <w:divBdr>
        <w:top w:val="none" w:sz="0" w:space="0" w:color="auto"/>
        <w:left w:val="none" w:sz="0" w:space="0" w:color="auto"/>
        <w:bottom w:val="none" w:sz="0" w:space="0" w:color="auto"/>
        <w:right w:val="none" w:sz="0" w:space="0" w:color="auto"/>
      </w:divBdr>
    </w:div>
    <w:div w:id="1173374419">
      <w:marLeft w:val="640"/>
      <w:marRight w:val="0"/>
      <w:marTop w:val="0"/>
      <w:marBottom w:val="0"/>
      <w:divBdr>
        <w:top w:val="none" w:sz="0" w:space="0" w:color="auto"/>
        <w:left w:val="none" w:sz="0" w:space="0" w:color="auto"/>
        <w:bottom w:val="none" w:sz="0" w:space="0" w:color="auto"/>
        <w:right w:val="none" w:sz="0" w:space="0" w:color="auto"/>
      </w:divBdr>
    </w:div>
    <w:div w:id="1173842364">
      <w:marLeft w:val="640"/>
      <w:marRight w:val="0"/>
      <w:marTop w:val="0"/>
      <w:marBottom w:val="0"/>
      <w:divBdr>
        <w:top w:val="none" w:sz="0" w:space="0" w:color="auto"/>
        <w:left w:val="none" w:sz="0" w:space="0" w:color="auto"/>
        <w:bottom w:val="none" w:sz="0" w:space="0" w:color="auto"/>
        <w:right w:val="none" w:sz="0" w:space="0" w:color="auto"/>
      </w:divBdr>
    </w:div>
    <w:div w:id="1173955406">
      <w:marLeft w:val="640"/>
      <w:marRight w:val="0"/>
      <w:marTop w:val="0"/>
      <w:marBottom w:val="0"/>
      <w:divBdr>
        <w:top w:val="none" w:sz="0" w:space="0" w:color="auto"/>
        <w:left w:val="none" w:sz="0" w:space="0" w:color="auto"/>
        <w:bottom w:val="none" w:sz="0" w:space="0" w:color="auto"/>
        <w:right w:val="none" w:sz="0" w:space="0" w:color="auto"/>
      </w:divBdr>
    </w:div>
    <w:div w:id="1173957769">
      <w:marLeft w:val="640"/>
      <w:marRight w:val="0"/>
      <w:marTop w:val="0"/>
      <w:marBottom w:val="0"/>
      <w:divBdr>
        <w:top w:val="none" w:sz="0" w:space="0" w:color="auto"/>
        <w:left w:val="none" w:sz="0" w:space="0" w:color="auto"/>
        <w:bottom w:val="none" w:sz="0" w:space="0" w:color="auto"/>
        <w:right w:val="none" w:sz="0" w:space="0" w:color="auto"/>
      </w:divBdr>
    </w:div>
    <w:div w:id="1174611755">
      <w:marLeft w:val="640"/>
      <w:marRight w:val="0"/>
      <w:marTop w:val="0"/>
      <w:marBottom w:val="0"/>
      <w:divBdr>
        <w:top w:val="none" w:sz="0" w:space="0" w:color="auto"/>
        <w:left w:val="none" w:sz="0" w:space="0" w:color="auto"/>
        <w:bottom w:val="none" w:sz="0" w:space="0" w:color="auto"/>
        <w:right w:val="none" w:sz="0" w:space="0" w:color="auto"/>
      </w:divBdr>
    </w:div>
    <w:div w:id="1175388661">
      <w:marLeft w:val="640"/>
      <w:marRight w:val="0"/>
      <w:marTop w:val="0"/>
      <w:marBottom w:val="0"/>
      <w:divBdr>
        <w:top w:val="none" w:sz="0" w:space="0" w:color="auto"/>
        <w:left w:val="none" w:sz="0" w:space="0" w:color="auto"/>
        <w:bottom w:val="none" w:sz="0" w:space="0" w:color="auto"/>
        <w:right w:val="none" w:sz="0" w:space="0" w:color="auto"/>
      </w:divBdr>
    </w:div>
    <w:div w:id="1175459270">
      <w:marLeft w:val="640"/>
      <w:marRight w:val="0"/>
      <w:marTop w:val="0"/>
      <w:marBottom w:val="0"/>
      <w:divBdr>
        <w:top w:val="none" w:sz="0" w:space="0" w:color="auto"/>
        <w:left w:val="none" w:sz="0" w:space="0" w:color="auto"/>
        <w:bottom w:val="none" w:sz="0" w:space="0" w:color="auto"/>
        <w:right w:val="none" w:sz="0" w:space="0" w:color="auto"/>
      </w:divBdr>
    </w:div>
    <w:div w:id="1175802789">
      <w:marLeft w:val="640"/>
      <w:marRight w:val="0"/>
      <w:marTop w:val="0"/>
      <w:marBottom w:val="0"/>
      <w:divBdr>
        <w:top w:val="none" w:sz="0" w:space="0" w:color="auto"/>
        <w:left w:val="none" w:sz="0" w:space="0" w:color="auto"/>
        <w:bottom w:val="none" w:sz="0" w:space="0" w:color="auto"/>
        <w:right w:val="none" w:sz="0" w:space="0" w:color="auto"/>
      </w:divBdr>
    </w:div>
    <w:div w:id="1176265010">
      <w:marLeft w:val="640"/>
      <w:marRight w:val="0"/>
      <w:marTop w:val="0"/>
      <w:marBottom w:val="0"/>
      <w:divBdr>
        <w:top w:val="none" w:sz="0" w:space="0" w:color="auto"/>
        <w:left w:val="none" w:sz="0" w:space="0" w:color="auto"/>
        <w:bottom w:val="none" w:sz="0" w:space="0" w:color="auto"/>
        <w:right w:val="none" w:sz="0" w:space="0" w:color="auto"/>
      </w:divBdr>
    </w:div>
    <w:div w:id="1177764715">
      <w:marLeft w:val="640"/>
      <w:marRight w:val="0"/>
      <w:marTop w:val="0"/>
      <w:marBottom w:val="0"/>
      <w:divBdr>
        <w:top w:val="none" w:sz="0" w:space="0" w:color="auto"/>
        <w:left w:val="none" w:sz="0" w:space="0" w:color="auto"/>
        <w:bottom w:val="none" w:sz="0" w:space="0" w:color="auto"/>
        <w:right w:val="none" w:sz="0" w:space="0" w:color="auto"/>
      </w:divBdr>
    </w:div>
    <w:div w:id="1179352927">
      <w:marLeft w:val="640"/>
      <w:marRight w:val="0"/>
      <w:marTop w:val="0"/>
      <w:marBottom w:val="0"/>
      <w:divBdr>
        <w:top w:val="none" w:sz="0" w:space="0" w:color="auto"/>
        <w:left w:val="none" w:sz="0" w:space="0" w:color="auto"/>
        <w:bottom w:val="none" w:sz="0" w:space="0" w:color="auto"/>
        <w:right w:val="none" w:sz="0" w:space="0" w:color="auto"/>
      </w:divBdr>
    </w:div>
    <w:div w:id="1180392659">
      <w:marLeft w:val="640"/>
      <w:marRight w:val="0"/>
      <w:marTop w:val="0"/>
      <w:marBottom w:val="0"/>
      <w:divBdr>
        <w:top w:val="none" w:sz="0" w:space="0" w:color="auto"/>
        <w:left w:val="none" w:sz="0" w:space="0" w:color="auto"/>
        <w:bottom w:val="none" w:sz="0" w:space="0" w:color="auto"/>
        <w:right w:val="none" w:sz="0" w:space="0" w:color="auto"/>
      </w:divBdr>
    </w:div>
    <w:div w:id="1180775205">
      <w:marLeft w:val="640"/>
      <w:marRight w:val="0"/>
      <w:marTop w:val="0"/>
      <w:marBottom w:val="0"/>
      <w:divBdr>
        <w:top w:val="none" w:sz="0" w:space="0" w:color="auto"/>
        <w:left w:val="none" w:sz="0" w:space="0" w:color="auto"/>
        <w:bottom w:val="none" w:sz="0" w:space="0" w:color="auto"/>
        <w:right w:val="none" w:sz="0" w:space="0" w:color="auto"/>
      </w:divBdr>
    </w:div>
    <w:div w:id="1180898414">
      <w:bodyDiv w:val="1"/>
      <w:marLeft w:val="0"/>
      <w:marRight w:val="0"/>
      <w:marTop w:val="0"/>
      <w:marBottom w:val="0"/>
      <w:divBdr>
        <w:top w:val="none" w:sz="0" w:space="0" w:color="auto"/>
        <w:left w:val="none" w:sz="0" w:space="0" w:color="auto"/>
        <w:bottom w:val="none" w:sz="0" w:space="0" w:color="auto"/>
        <w:right w:val="none" w:sz="0" w:space="0" w:color="auto"/>
      </w:divBdr>
      <w:divsChild>
        <w:div w:id="1504540804">
          <w:marLeft w:val="640"/>
          <w:marRight w:val="0"/>
          <w:marTop w:val="0"/>
          <w:marBottom w:val="0"/>
          <w:divBdr>
            <w:top w:val="none" w:sz="0" w:space="0" w:color="auto"/>
            <w:left w:val="none" w:sz="0" w:space="0" w:color="auto"/>
            <w:bottom w:val="none" w:sz="0" w:space="0" w:color="auto"/>
            <w:right w:val="none" w:sz="0" w:space="0" w:color="auto"/>
          </w:divBdr>
        </w:div>
        <w:div w:id="243078125">
          <w:marLeft w:val="640"/>
          <w:marRight w:val="0"/>
          <w:marTop w:val="0"/>
          <w:marBottom w:val="0"/>
          <w:divBdr>
            <w:top w:val="none" w:sz="0" w:space="0" w:color="auto"/>
            <w:left w:val="none" w:sz="0" w:space="0" w:color="auto"/>
            <w:bottom w:val="none" w:sz="0" w:space="0" w:color="auto"/>
            <w:right w:val="none" w:sz="0" w:space="0" w:color="auto"/>
          </w:divBdr>
        </w:div>
        <w:div w:id="751505713">
          <w:marLeft w:val="640"/>
          <w:marRight w:val="0"/>
          <w:marTop w:val="0"/>
          <w:marBottom w:val="0"/>
          <w:divBdr>
            <w:top w:val="none" w:sz="0" w:space="0" w:color="auto"/>
            <w:left w:val="none" w:sz="0" w:space="0" w:color="auto"/>
            <w:bottom w:val="none" w:sz="0" w:space="0" w:color="auto"/>
            <w:right w:val="none" w:sz="0" w:space="0" w:color="auto"/>
          </w:divBdr>
        </w:div>
        <w:div w:id="603461992">
          <w:marLeft w:val="640"/>
          <w:marRight w:val="0"/>
          <w:marTop w:val="0"/>
          <w:marBottom w:val="0"/>
          <w:divBdr>
            <w:top w:val="none" w:sz="0" w:space="0" w:color="auto"/>
            <w:left w:val="none" w:sz="0" w:space="0" w:color="auto"/>
            <w:bottom w:val="none" w:sz="0" w:space="0" w:color="auto"/>
            <w:right w:val="none" w:sz="0" w:space="0" w:color="auto"/>
          </w:divBdr>
        </w:div>
        <w:div w:id="736785906">
          <w:marLeft w:val="640"/>
          <w:marRight w:val="0"/>
          <w:marTop w:val="0"/>
          <w:marBottom w:val="0"/>
          <w:divBdr>
            <w:top w:val="none" w:sz="0" w:space="0" w:color="auto"/>
            <w:left w:val="none" w:sz="0" w:space="0" w:color="auto"/>
            <w:bottom w:val="none" w:sz="0" w:space="0" w:color="auto"/>
            <w:right w:val="none" w:sz="0" w:space="0" w:color="auto"/>
          </w:divBdr>
        </w:div>
      </w:divsChild>
    </w:div>
    <w:div w:id="1183865033">
      <w:marLeft w:val="640"/>
      <w:marRight w:val="0"/>
      <w:marTop w:val="0"/>
      <w:marBottom w:val="0"/>
      <w:divBdr>
        <w:top w:val="none" w:sz="0" w:space="0" w:color="auto"/>
        <w:left w:val="none" w:sz="0" w:space="0" w:color="auto"/>
        <w:bottom w:val="none" w:sz="0" w:space="0" w:color="auto"/>
        <w:right w:val="none" w:sz="0" w:space="0" w:color="auto"/>
      </w:divBdr>
    </w:div>
    <w:div w:id="1185359147">
      <w:marLeft w:val="640"/>
      <w:marRight w:val="0"/>
      <w:marTop w:val="0"/>
      <w:marBottom w:val="0"/>
      <w:divBdr>
        <w:top w:val="none" w:sz="0" w:space="0" w:color="auto"/>
        <w:left w:val="none" w:sz="0" w:space="0" w:color="auto"/>
        <w:bottom w:val="none" w:sz="0" w:space="0" w:color="auto"/>
        <w:right w:val="none" w:sz="0" w:space="0" w:color="auto"/>
      </w:divBdr>
    </w:div>
    <w:div w:id="1186863847">
      <w:marLeft w:val="640"/>
      <w:marRight w:val="0"/>
      <w:marTop w:val="0"/>
      <w:marBottom w:val="0"/>
      <w:divBdr>
        <w:top w:val="none" w:sz="0" w:space="0" w:color="auto"/>
        <w:left w:val="none" w:sz="0" w:space="0" w:color="auto"/>
        <w:bottom w:val="none" w:sz="0" w:space="0" w:color="auto"/>
        <w:right w:val="none" w:sz="0" w:space="0" w:color="auto"/>
      </w:divBdr>
    </w:div>
    <w:div w:id="1187208590">
      <w:marLeft w:val="640"/>
      <w:marRight w:val="0"/>
      <w:marTop w:val="0"/>
      <w:marBottom w:val="0"/>
      <w:divBdr>
        <w:top w:val="none" w:sz="0" w:space="0" w:color="auto"/>
        <w:left w:val="none" w:sz="0" w:space="0" w:color="auto"/>
        <w:bottom w:val="none" w:sz="0" w:space="0" w:color="auto"/>
        <w:right w:val="none" w:sz="0" w:space="0" w:color="auto"/>
      </w:divBdr>
    </w:div>
    <w:div w:id="1187600444">
      <w:marLeft w:val="640"/>
      <w:marRight w:val="0"/>
      <w:marTop w:val="0"/>
      <w:marBottom w:val="0"/>
      <w:divBdr>
        <w:top w:val="none" w:sz="0" w:space="0" w:color="auto"/>
        <w:left w:val="none" w:sz="0" w:space="0" w:color="auto"/>
        <w:bottom w:val="none" w:sz="0" w:space="0" w:color="auto"/>
        <w:right w:val="none" w:sz="0" w:space="0" w:color="auto"/>
      </w:divBdr>
    </w:div>
    <w:div w:id="1187791880">
      <w:marLeft w:val="640"/>
      <w:marRight w:val="0"/>
      <w:marTop w:val="0"/>
      <w:marBottom w:val="0"/>
      <w:divBdr>
        <w:top w:val="none" w:sz="0" w:space="0" w:color="auto"/>
        <w:left w:val="none" w:sz="0" w:space="0" w:color="auto"/>
        <w:bottom w:val="none" w:sz="0" w:space="0" w:color="auto"/>
        <w:right w:val="none" w:sz="0" w:space="0" w:color="auto"/>
      </w:divBdr>
    </w:div>
    <w:div w:id="1188366835">
      <w:marLeft w:val="640"/>
      <w:marRight w:val="0"/>
      <w:marTop w:val="0"/>
      <w:marBottom w:val="0"/>
      <w:divBdr>
        <w:top w:val="none" w:sz="0" w:space="0" w:color="auto"/>
        <w:left w:val="none" w:sz="0" w:space="0" w:color="auto"/>
        <w:bottom w:val="none" w:sz="0" w:space="0" w:color="auto"/>
        <w:right w:val="none" w:sz="0" w:space="0" w:color="auto"/>
      </w:divBdr>
    </w:div>
    <w:div w:id="1189568567">
      <w:marLeft w:val="640"/>
      <w:marRight w:val="0"/>
      <w:marTop w:val="0"/>
      <w:marBottom w:val="0"/>
      <w:divBdr>
        <w:top w:val="none" w:sz="0" w:space="0" w:color="auto"/>
        <w:left w:val="none" w:sz="0" w:space="0" w:color="auto"/>
        <w:bottom w:val="none" w:sz="0" w:space="0" w:color="auto"/>
        <w:right w:val="none" w:sz="0" w:space="0" w:color="auto"/>
      </w:divBdr>
    </w:div>
    <w:div w:id="1189610960">
      <w:marLeft w:val="640"/>
      <w:marRight w:val="0"/>
      <w:marTop w:val="0"/>
      <w:marBottom w:val="0"/>
      <w:divBdr>
        <w:top w:val="none" w:sz="0" w:space="0" w:color="auto"/>
        <w:left w:val="none" w:sz="0" w:space="0" w:color="auto"/>
        <w:bottom w:val="none" w:sz="0" w:space="0" w:color="auto"/>
        <w:right w:val="none" w:sz="0" w:space="0" w:color="auto"/>
      </w:divBdr>
    </w:div>
    <w:div w:id="1189677549">
      <w:marLeft w:val="640"/>
      <w:marRight w:val="0"/>
      <w:marTop w:val="0"/>
      <w:marBottom w:val="0"/>
      <w:divBdr>
        <w:top w:val="none" w:sz="0" w:space="0" w:color="auto"/>
        <w:left w:val="none" w:sz="0" w:space="0" w:color="auto"/>
        <w:bottom w:val="none" w:sz="0" w:space="0" w:color="auto"/>
        <w:right w:val="none" w:sz="0" w:space="0" w:color="auto"/>
      </w:divBdr>
    </w:div>
    <w:div w:id="1190219537">
      <w:marLeft w:val="640"/>
      <w:marRight w:val="0"/>
      <w:marTop w:val="0"/>
      <w:marBottom w:val="0"/>
      <w:divBdr>
        <w:top w:val="none" w:sz="0" w:space="0" w:color="auto"/>
        <w:left w:val="none" w:sz="0" w:space="0" w:color="auto"/>
        <w:bottom w:val="none" w:sz="0" w:space="0" w:color="auto"/>
        <w:right w:val="none" w:sz="0" w:space="0" w:color="auto"/>
      </w:divBdr>
    </w:div>
    <w:div w:id="1190800634">
      <w:marLeft w:val="640"/>
      <w:marRight w:val="0"/>
      <w:marTop w:val="0"/>
      <w:marBottom w:val="0"/>
      <w:divBdr>
        <w:top w:val="none" w:sz="0" w:space="0" w:color="auto"/>
        <w:left w:val="none" w:sz="0" w:space="0" w:color="auto"/>
        <w:bottom w:val="none" w:sz="0" w:space="0" w:color="auto"/>
        <w:right w:val="none" w:sz="0" w:space="0" w:color="auto"/>
      </w:divBdr>
    </w:div>
    <w:div w:id="1191066492">
      <w:marLeft w:val="640"/>
      <w:marRight w:val="0"/>
      <w:marTop w:val="0"/>
      <w:marBottom w:val="0"/>
      <w:divBdr>
        <w:top w:val="none" w:sz="0" w:space="0" w:color="auto"/>
        <w:left w:val="none" w:sz="0" w:space="0" w:color="auto"/>
        <w:bottom w:val="none" w:sz="0" w:space="0" w:color="auto"/>
        <w:right w:val="none" w:sz="0" w:space="0" w:color="auto"/>
      </w:divBdr>
    </w:div>
    <w:div w:id="1192186783">
      <w:marLeft w:val="640"/>
      <w:marRight w:val="0"/>
      <w:marTop w:val="0"/>
      <w:marBottom w:val="0"/>
      <w:divBdr>
        <w:top w:val="none" w:sz="0" w:space="0" w:color="auto"/>
        <w:left w:val="none" w:sz="0" w:space="0" w:color="auto"/>
        <w:bottom w:val="none" w:sz="0" w:space="0" w:color="auto"/>
        <w:right w:val="none" w:sz="0" w:space="0" w:color="auto"/>
      </w:divBdr>
    </w:div>
    <w:div w:id="1192572812">
      <w:marLeft w:val="640"/>
      <w:marRight w:val="0"/>
      <w:marTop w:val="0"/>
      <w:marBottom w:val="0"/>
      <w:divBdr>
        <w:top w:val="none" w:sz="0" w:space="0" w:color="auto"/>
        <w:left w:val="none" w:sz="0" w:space="0" w:color="auto"/>
        <w:bottom w:val="none" w:sz="0" w:space="0" w:color="auto"/>
        <w:right w:val="none" w:sz="0" w:space="0" w:color="auto"/>
      </w:divBdr>
    </w:div>
    <w:div w:id="1192719525">
      <w:marLeft w:val="640"/>
      <w:marRight w:val="0"/>
      <w:marTop w:val="0"/>
      <w:marBottom w:val="0"/>
      <w:divBdr>
        <w:top w:val="none" w:sz="0" w:space="0" w:color="auto"/>
        <w:left w:val="none" w:sz="0" w:space="0" w:color="auto"/>
        <w:bottom w:val="none" w:sz="0" w:space="0" w:color="auto"/>
        <w:right w:val="none" w:sz="0" w:space="0" w:color="auto"/>
      </w:divBdr>
    </w:div>
    <w:div w:id="1193425190">
      <w:marLeft w:val="640"/>
      <w:marRight w:val="0"/>
      <w:marTop w:val="0"/>
      <w:marBottom w:val="0"/>
      <w:divBdr>
        <w:top w:val="none" w:sz="0" w:space="0" w:color="auto"/>
        <w:left w:val="none" w:sz="0" w:space="0" w:color="auto"/>
        <w:bottom w:val="none" w:sz="0" w:space="0" w:color="auto"/>
        <w:right w:val="none" w:sz="0" w:space="0" w:color="auto"/>
      </w:divBdr>
    </w:div>
    <w:div w:id="1194003621">
      <w:marLeft w:val="640"/>
      <w:marRight w:val="0"/>
      <w:marTop w:val="0"/>
      <w:marBottom w:val="0"/>
      <w:divBdr>
        <w:top w:val="none" w:sz="0" w:space="0" w:color="auto"/>
        <w:left w:val="none" w:sz="0" w:space="0" w:color="auto"/>
        <w:bottom w:val="none" w:sz="0" w:space="0" w:color="auto"/>
        <w:right w:val="none" w:sz="0" w:space="0" w:color="auto"/>
      </w:divBdr>
    </w:div>
    <w:div w:id="1196507429">
      <w:marLeft w:val="640"/>
      <w:marRight w:val="0"/>
      <w:marTop w:val="0"/>
      <w:marBottom w:val="0"/>
      <w:divBdr>
        <w:top w:val="none" w:sz="0" w:space="0" w:color="auto"/>
        <w:left w:val="none" w:sz="0" w:space="0" w:color="auto"/>
        <w:bottom w:val="none" w:sz="0" w:space="0" w:color="auto"/>
        <w:right w:val="none" w:sz="0" w:space="0" w:color="auto"/>
      </w:divBdr>
    </w:div>
    <w:div w:id="1196845097">
      <w:marLeft w:val="640"/>
      <w:marRight w:val="0"/>
      <w:marTop w:val="0"/>
      <w:marBottom w:val="0"/>
      <w:divBdr>
        <w:top w:val="none" w:sz="0" w:space="0" w:color="auto"/>
        <w:left w:val="none" w:sz="0" w:space="0" w:color="auto"/>
        <w:bottom w:val="none" w:sz="0" w:space="0" w:color="auto"/>
        <w:right w:val="none" w:sz="0" w:space="0" w:color="auto"/>
      </w:divBdr>
    </w:div>
    <w:div w:id="1196886240">
      <w:marLeft w:val="640"/>
      <w:marRight w:val="0"/>
      <w:marTop w:val="0"/>
      <w:marBottom w:val="0"/>
      <w:divBdr>
        <w:top w:val="none" w:sz="0" w:space="0" w:color="auto"/>
        <w:left w:val="none" w:sz="0" w:space="0" w:color="auto"/>
        <w:bottom w:val="none" w:sz="0" w:space="0" w:color="auto"/>
        <w:right w:val="none" w:sz="0" w:space="0" w:color="auto"/>
      </w:divBdr>
    </w:div>
    <w:div w:id="1197307816">
      <w:marLeft w:val="640"/>
      <w:marRight w:val="0"/>
      <w:marTop w:val="0"/>
      <w:marBottom w:val="0"/>
      <w:divBdr>
        <w:top w:val="none" w:sz="0" w:space="0" w:color="auto"/>
        <w:left w:val="none" w:sz="0" w:space="0" w:color="auto"/>
        <w:bottom w:val="none" w:sz="0" w:space="0" w:color="auto"/>
        <w:right w:val="none" w:sz="0" w:space="0" w:color="auto"/>
      </w:divBdr>
    </w:div>
    <w:div w:id="1198346948">
      <w:marLeft w:val="640"/>
      <w:marRight w:val="0"/>
      <w:marTop w:val="0"/>
      <w:marBottom w:val="0"/>
      <w:divBdr>
        <w:top w:val="none" w:sz="0" w:space="0" w:color="auto"/>
        <w:left w:val="none" w:sz="0" w:space="0" w:color="auto"/>
        <w:bottom w:val="none" w:sz="0" w:space="0" w:color="auto"/>
        <w:right w:val="none" w:sz="0" w:space="0" w:color="auto"/>
      </w:divBdr>
    </w:div>
    <w:div w:id="1200121630">
      <w:marLeft w:val="640"/>
      <w:marRight w:val="0"/>
      <w:marTop w:val="0"/>
      <w:marBottom w:val="0"/>
      <w:divBdr>
        <w:top w:val="none" w:sz="0" w:space="0" w:color="auto"/>
        <w:left w:val="none" w:sz="0" w:space="0" w:color="auto"/>
        <w:bottom w:val="none" w:sz="0" w:space="0" w:color="auto"/>
        <w:right w:val="none" w:sz="0" w:space="0" w:color="auto"/>
      </w:divBdr>
    </w:div>
    <w:div w:id="1200900192">
      <w:marLeft w:val="640"/>
      <w:marRight w:val="0"/>
      <w:marTop w:val="0"/>
      <w:marBottom w:val="0"/>
      <w:divBdr>
        <w:top w:val="none" w:sz="0" w:space="0" w:color="auto"/>
        <w:left w:val="none" w:sz="0" w:space="0" w:color="auto"/>
        <w:bottom w:val="none" w:sz="0" w:space="0" w:color="auto"/>
        <w:right w:val="none" w:sz="0" w:space="0" w:color="auto"/>
      </w:divBdr>
    </w:div>
    <w:div w:id="1201553740">
      <w:marLeft w:val="640"/>
      <w:marRight w:val="0"/>
      <w:marTop w:val="0"/>
      <w:marBottom w:val="0"/>
      <w:divBdr>
        <w:top w:val="none" w:sz="0" w:space="0" w:color="auto"/>
        <w:left w:val="none" w:sz="0" w:space="0" w:color="auto"/>
        <w:bottom w:val="none" w:sz="0" w:space="0" w:color="auto"/>
        <w:right w:val="none" w:sz="0" w:space="0" w:color="auto"/>
      </w:divBdr>
    </w:div>
    <w:div w:id="1201866497">
      <w:marLeft w:val="640"/>
      <w:marRight w:val="0"/>
      <w:marTop w:val="0"/>
      <w:marBottom w:val="0"/>
      <w:divBdr>
        <w:top w:val="none" w:sz="0" w:space="0" w:color="auto"/>
        <w:left w:val="none" w:sz="0" w:space="0" w:color="auto"/>
        <w:bottom w:val="none" w:sz="0" w:space="0" w:color="auto"/>
        <w:right w:val="none" w:sz="0" w:space="0" w:color="auto"/>
      </w:divBdr>
    </w:div>
    <w:div w:id="1202085337">
      <w:marLeft w:val="640"/>
      <w:marRight w:val="0"/>
      <w:marTop w:val="0"/>
      <w:marBottom w:val="0"/>
      <w:divBdr>
        <w:top w:val="none" w:sz="0" w:space="0" w:color="auto"/>
        <w:left w:val="none" w:sz="0" w:space="0" w:color="auto"/>
        <w:bottom w:val="none" w:sz="0" w:space="0" w:color="auto"/>
        <w:right w:val="none" w:sz="0" w:space="0" w:color="auto"/>
      </w:divBdr>
    </w:div>
    <w:div w:id="1202204455">
      <w:marLeft w:val="640"/>
      <w:marRight w:val="0"/>
      <w:marTop w:val="0"/>
      <w:marBottom w:val="0"/>
      <w:divBdr>
        <w:top w:val="none" w:sz="0" w:space="0" w:color="auto"/>
        <w:left w:val="none" w:sz="0" w:space="0" w:color="auto"/>
        <w:bottom w:val="none" w:sz="0" w:space="0" w:color="auto"/>
        <w:right w:val="none" w:sz="0" w:space="0" w:color="auto"/>
      </w:divBdr>
    </w:div>
    <w:div w:id="1203251526">
      <w:marLeft w:val="640"/>
      <w:marRight w:val="0"/>
      <w:marTop w:val="0"/>
      <w:marBottom w:val="0"/>
      <w:divBdr>
        <w:top w:val="none" w:sz="0" w:space="0" w:color="auto"/>
        <w:left w:val="none" w:sz="0" w:space="0" w:color="auto"/>
        <w:bottom w:val="none" w:sz="0" w:space="0" w:color="auto"/>
        <w:right w:val="none" w:sz="0" w:space="0" w:color="auto"/>
      </w:divBdr>
    </w:div>
    <w:div w:id="1203831929">
      <w:marLeft w:val="640"/>
      <w:marRight w:val="0"/>
      <w:marTop w:val="0"/>
      <w:marBottom w:val="0"/>
      <w:divBdr>
        <w:top w:val="none" w:sz="0" w:space="0" w:color="auto"/>
        <w:left w:val="none" w:sz="0" w:space="0" w:color="auto"/>
        <w:bottom w:val="none" w:sz="0" w:space="0" w:color="auto"/>
        <w:right w:val="none" w:sz="0" w:space="0" w:color="auto"/>
      </w:divBdr>
    </w:div>
    <w:div w:id="1204251869">
      <w:marLeft w:val="640"/>
      <w:marRight w:val="0"/>
      <w:marTop w:val="0"/>
      <w:marBottom w:val="0"/>
      <w:divBdr>
        <w:top w:val="none" w:sz="0" w:space="0" w:color="auto"/>
        <w:left w:val="none" w:sz="0" w:space="0" w:color="auto"/>
        <w:bottom w:val="none" w:sz="0" w:space="0" w:color="auto"/>
        <w:right w:val="none" w:sz="0" w:space="0" w:color="auto"/>
      </w:divBdr>
    </w:div>
    <w:div w:id="1204367113">
      <w:marLeft w:val="640"/>
      <w:marRight w:val="0"/>
      <w:marTop w:val="0"/>
      <w:marBottom w:val="0"/>
      <w:divBdr>
        <w:top w:val="none" w:sz="0" w:space="0" w:color="auto"/>
        <w:left w:val="none" w:sz="0" w:space="0" w:color="auto"/>
        <w:bottom w:val="none" w:sz="0" w:space="0" w:color="auto"/>
        <w:right w:val="none" w:sz="0" w:space="0" w:color="auto"/>
      </w:divBdr>
    </w:div>
    <w:div w:id="1205287972">
      <w:marLeft w:val="640"/>
      <w:marRight w:val="0"/>
      <w:marTop w:val="0"/>
      <w:marBottom w:val="0"/>
      <w:divBdr>
        <w:top w:val="none" w:sz="0" w:space="0" w:color="auto"/>
        <w:left w:val="none" w:sz="0" w:space="0" w:color="auto"/>
        <w:bottom w:val="none" w:sz="0" w:space="0" w:color="auto"/>
        <w:right w:val="none" w:sz="0" w:space="0" w:color="auto"/>
      </w:divBdr>
    </w:div>
    <w:div w:id="1205293678">
      <w:marLeft w:val="640"/>
      <w:marRight w:val="0"/>
      <w:marTop w:val="0"/>
      <w:marBottom w:val="0"/>
      <w:divBdr>
        <w:top w:val="none" w:sz="0" w:space="0" w:color="auto"/>
        <w:left w:val="none" w:sz="0" w:space="0" w:color="auto"/>
        <w:bottom w:val="none" w:sz="0" w:space="0" w:color="auto"/>
        <w:right w:val="none" w:sz="0" w:space="0" w:color="auto"/>
      </w:divBdr>
    </w:div>
    <w:div w:id="1205944937">
      <w:marLeft w:val="640"/>
      <w:marRight w:val="0"/>
      <w:marTop w:val="0"/>
      <w:marBottom w:val="0"/>
      <w:divBdr>
        <w:top w:val="none" w:sz="0" w:space="0" w:color="auto"/>
        <w:left w:val="none" w:sz="0" w:space="0" w:color="auto"/>
        <w:bottom w:val="none" w:sz="0" w:space="0" w:color="auto"/>
        <w:right w:val="none" w:sz="0" w:space="0" w:color="auto"/>
      </w:divBdr>
    </w:div>
    <w:div w:id="1206720545">
      <w:marLeft w:val="640"/>
      <w:marRight w:val="0"/>
      <w:marTop w:val="0"/>
      <w:marBottom w:val="0"/>
      <w:divBdr>
        <w:top w:val="none" w:sz="0" w:space="0" w:color="auto"/>
        <w:left w:val="none" w:sz="0" w:space="0" w:color="auto"/>
        <w:bottom w:val="none" w:sz="0" w:space="0" w:color="auto"/>
        <w:right w:val="none" w:sz="0" w:space="0" w:color="auto"/>
      </w:divBdr>
    </w:div>
    <w:div w:id="1206792408">
      <w:marLeft w:val="640"/>
      <w:marRight w:val="0"/>
      <w:marTop w:val="0"/>
      <w:marBottom w:val="0"/>
      <w:divBdr>
        <w:top w:val="none" w:sz="0" w:space="0" w:color="auto"/>
        <w:left w:val="none" w:sz="0" w:space="0" w:color="auto"/>
        <w:bottom w:val="none" w:sz="0" w:space="0" w:color="auto"/>
        <w:right w:val="none" w:sz="0" w:space="0" w:color="auto"/>
      </w:divBdr>
    </w:div>
    <w:div w:id="1206867167">
      <w:marLeft w:val="640"/>
      <w:marRight w:val="0"/>
      <w:marTop w:val="0"/>
      <w:marBottom w:val="0"/>
      <w:divBdr>
        <w:top w:val="none" w:sz="0" w:space="0" w:color="auto"/>
        <w:left w:val="none" w:sz="0" w:space="0" w:color="auto"/>
        <w:bottom w:val="none" w:sz="0" w:space="0" w:color="auto"/>
        <w:right w:val="none" w:sz="0" w:space="0" w:color="auto"/>
      </w:divBdr>
    </w:div>
    <w:div w:id="1207181018">
      <w:marLeft w:val="640"/>
      <w:marRight w:val="0"/>
      <w:marTop w:val="0"/>
      <w:marBottom w:val="0"/>
      <w:divBdr>
        <w:top w:val="none" w:sz="0" w:space="0" w:color="auto"/>
        <w:left w:val="none" w:sz="0" w:space="0" w:color="auto"/>
        <w:bottom w:val="none" w:sz="0" w:space="0" w:color="auto"/>
        <w:right w:val="none" w:sz="0" w:space="0" w:color="auto"/>
      </w:divBdr>
    </w:div>
    <w:div w:id="1208225328">
      <w:marLeft w:val="640"/>
      <w:marRight w:val="0"/>
      <w:marTop w:val="0"/>
      <w:marBottom w:val="0"/>
      <w:divBdr>
        <w:top w:val="none" w:sz="0" w:space="0" w:color="auto"/>
        <w:left w:val="none" w:sz="0" w:space="0" w:color="auto"/>
        <w:bottom w:val="none" w:sz="0" w:space="0" w:color="auto"/>
        <w:right w:val="none" w:sz="0" w:space="0" w:color="auto"/>
      </w:divBdr>
    </w:div>
    <w:div w:id="1208252718">
      <w:marLeft w:val="640"/>
      <w:marRight w:val="0"/>
      <w:marTop w:val="0"/>
      <w:marBottom w:val="0"/>
      <w:divBdr>
        <w:top w:val="none" w:sz="0" w:space="0" w:color="auto"/>
        <w:left w:val="none" w:sz="0" w:space="0" w:color="auto"/>
        <w:bottom w:val="none" w:sz="0" w:space="0" w:color="auto"/>
        <w:right w:val="none" w:sz="0" w:space="0" w:color="auto"/>
      </w:divBdr>
    </w:div>
    <w:div w:id="1208489096">
      <w:marLeft w:val="640"/>
      <w:marRight w:val="0"/>
      <w:marTop w:val="0"/>
      <w:marBottom w:val="0"/>
      <w:divBdr>
        <w:top w:val="none" w:sz="0" w:space="0" w:color="auto"/>
        <w:left w:val="none" w:sz="0" w:space="0" w:color="auto"/>
        <w:bottom w:val="none" w:sz="0" w:space="0" w:color="auto"/>
        <w:right w:val="none" w:sz="0" w:space="0" w:color="auto"/>
      </w:divBdr>
    </w:div>
    <w:div w:id="1208569781">
      <w:marLeft w:val="640"/>
      <w:marRight w:val="0"/>
      <w:marTop w:val="0"/>
      <w:marBottom w:val="0"/>
      <w:divBdr>
        <w:top w:val="none" w:sz="0" w:space="0" w:color="auto"/>
        <w:left w:val="none" w:sz="0" w:space="0" w:color="auto"/>
        <w:bottom w:val="none" w:sz="0" w:space="0" w:color="auto"/>
        <w:right w:val="none" w:sz="0" w:space="0" w:color="auto"/>
      </w:divBdr>
    </w:div>
    <w:div w:id="1208958398">
      <w:marLeft w:val="640"/>
      <w:marRight w:val="0"/>
      <w:marTop w:val="0"/>
      <w:marBottom w:val="0"/>
      <w:divBdr>
        <w:top w:val="none" w:sz="0" w:space="0" w:color="auto"/>
        <w:left w:val="none" w:sz="0" w:space="0" w:color="auto"/>
        <w:bottom w:val="none" w:sz="0" w:space="0" w:color="auto"/>
        <w:right w:val="none" w:sz="0" w:space="0" w:color="auto"/>
      </w:divBdr>
    </w:div>
    <w:div w:id="1210530018">
      <w:marLeft w:val="640"/>
      <w:marRight w:val="0"/>
      <w:marTop w:val="0"/>
      <w:marBottom w:val="0"/>
      <w:divBdr>
        <w:top w:val="none" w:sz="0" w:space="0" w:color="auto"/>
        <w:left w:val="none" w:sz="0" w:space="0" w:color="auto"/>
        <w:bottom w:val="none" w:sz="0" w:space="0" w:color="auto"/>
        <w:right w:val="none" w:sz="0" w:space="0" w:color="auto"/>
      </w:divBdr>
    </w:div>
    <w:div w:id="1210652420">
      <w:marLeft w:val="640"/>
      <w:marRight w:val="0"/>
      <w:marTop w:val="0"/>
      <w:marBottom w:val="0"/>
      <w:divBdr>
        <w:top w:val="none" w:sz="0" w:space="0" w:color="auto"/>
        <w:left w:val="none" w:sz="0" w:space="0" w:color="auto"/>
        <w:bottom w:val="none" w:sz="0" w:space="0" w:color="auto"/>
        <w:right w:val="none" w:sz="0" w:space="0" w:color="auto"/>
      </w:divBdr>
    </w:div>
    <w:div w:id="1210845356">
      <w:marLeft w:val="640"/>
      <w:marRight w:val="0"/>
      <w:marTop w:val="0"/>
      <w:marBottom w:val="0"/>
      <w:divBdr>
        <w:top w:val="none" w:sz="0" w:space="0" w:color="auto"/>
        <w:left w:val="none" w:sz="0" w:space="0" w:color="auto"/>
        <w:bottom w:val="none" w:sz="0" w:space="0" w:color="auto"/>
        <w:right w:val="none" w:sz="0" w:space="0" w:color="auto"/>
      </w:divBdr>
    </w:div>
    <w:div w:id="1210997578">
      <w:marLeft w:val="640"/>
      <w:marRight w:val="0"/>
      <w:marTop w:val="0"/>
      <w:marBottom w:val="0"/>
      <w:divBdr>
        <w:top w:val="none" w:sz="0" w:space="0" w:color="auto"/>
        <w:left w:val="none" w:sz="0" w:space="0" w:color="auto"/>
        <w:bottom w:val="none" w:sz="0" w:space="0" w:color="auto"/>
        <w:right w:val="none" w:sz="0" w:space="0" w:color="auto"/>
      </w:divBdr>
    </w:div>
    <w:div w:id="1211307952">
      <w:marLeft w:val="640"/>
      <w:marRight w:val="0"/>
      <w:marTop w:val="0"/>
      <w:marBottom w:val="0"/>
      <w:divBdr>
        <w:top w:val="none" w:sz="0" w:space="0" w:color="auto"/>
        <w:left w:val="none" w:sz="0" w:space="0" w:color="auto"/>
        <w:bottom w:val="none" w:sz="0" w:space="0" w:color="auto"/>
        <w:right w:val="none" w:sz="0" w:space="0" w:color="auto"/>
      </w:divBdr>
    </w:div>
    <w:div w:id="1212498442">
      <w:marLeft w:val="640"/>
      <w:marRight w:val="0"/>
      <w:marTop w:val="0"/>
      <w:marBottom w:val="0"/>
      <w:divBdr>
        <w:top w:val="none" w:sz="0" w:space="0" w:color="auto"/>
        <w:left w:val="none" w:sz="0" w:space="0" w:color="auto"/>
        <w:bottom w:val="none" w:sz="0" w:space="0" w:color="auto"/>
        <w:right w:val="none" w:sz="0" w:space="0" w:color="auto"/>
      </w:divBdr>
    </w:div>
    <w:div w:id="1212614623">
      <w:marLeft w:val="640"/>
      <w:marRight w:val="0"/>
      <w:marTop w:val="0"/>
      <w:marBottom w:val="0"/>
      <w:divBdr>
        <w:top w:val="none" w:sz="0" w:space="0" w:color="auto"/>
        <w:left w:val="none" w:sz="0" w:space="0" w:color="auto"/>
        <w:bottom w:val="none" w:sz="0" w:space="0" w:color="auto"/>
        <w:right w:val="none" w:sz="0" w:space="0" w:color="auto"/>
      </w:divBdr>
    </w:div>
    <w:div w:id="1213924104">
      <w:marLeft w:val="640"/>
      <w:marRight w:val="0"/>
      <w:marTop w:val="0"/>
      <w:marBottom w:val="0"/>
      <w:divBdr>
        <w:top w:val="none" w:sz="0" w:space="0" w:color="auto"/>
        <w:left w:val="none" w:sz="0" w:space="0" w:color="auto"/>
        <w:bottom w:val="none" w:sz="0" w:space="0" w:color="auto"/>
        <w:right w:val="none" w:sz="0" w:space="0" w:color="auto"/>
      </w:divBdr>
    </w:div>
    <w:div w:id="1214662135">
      <w:marLeft w:val="640"/>
      <w:marRight w:val="0"/>
      <w:marTop w:val="0"/>
      <w:marBottom w:val="0"/>
      <w:divBdr>
        <w:top w:val="none" w:sz="0" w:space="0" w:color="auto"/>
        <w:left w:val="none" w:sz="0" w:space="0" w:color="auto"/>
        <w:bottom w:val="none" w:sz="0" w:space="0" w:color="auto"/>
        <w:right w:val="none" w:sz="0" w:space="0" w:color="auto"/>
      </w:divBdr>
    </w:div>
    <w:div w:id="1214733827">
      <w:marLeft w:val="640"/>
      <w:marRight w:val="0"/>
      <w:marTop w:val="0"/>
      <w:marBottom w:val="0"/>
      <w:divBdr>
        <w:top w:val="none" w:sz="0" w:space="0" w:color="auto"/>
        <w:left w:val="none" w:sz="0" w:space="0" w:color="auto"/>
        <w:bottom w:val="none" w:sz="0" w:space="0" w:color="auto"/>
        <w:right w:val="none" w:sz="0" w:space="0" w:color="auto"/>
      </w:divBdr>
    </w:div>
    <w:div w:id="1215191643">
      <w:marLeft w:val="640"/>
      <w:marRight w:val="0"/>
      <w:marTop w:val="0"/>
      <w:marBottom w:val="0"/>
      <w:divBdr>
        <w:top w:val="none" w:sz="0" w:space="0" w:color="auto"/>
        <w:left w:val="none" w:sz="0" w:space="0" w:color="auto"/>
        <w:bottom w:val="none" w:sz="0" w:space="0" w:color="auto"/>
        <w:right w:val="none" w:sz="0" w:space="0" w:color="auto"/>
      </w:divBdr>
    </w:div>
    <w:div w:id="1215776904">
      <w:marLeft w:val="640"/>
      <w:marRight w:val="0"/>
      <w:marTop w:val="0"/>
      <w:marBottom w:val="0"/>
      <w:divBdr>
        <w:top w:val="none" w:sz="0" w:space="0" w:color="auto"/>
        <w:left w:val="none" w:sz="0" w:space="0" w:color="auto"/>
        <w:bottom w:val="none" w:sz="0" w:space="0" w:color="auto"/>
        <w:right w:val="none" w:sz="0" w:space="0" w:color="auto"/>
      </w:divBdr>
    </w:div>
    <w:div w:id="1215893888">
      <w:marLeft w:val="640"/>
      <w:marRight w:val="0"/>
      <w:marTop w:val="0"/>
      <w:marBottom w:val="0"/>
      <w:divBdr>
        <w:top w:val="none" w:sz="0" w:space="0" w:color="auto"/>
        <w:left w:val="none" w:sz="0" w:space="0" w:color="auto"/>
        <w:bottom w:val="none" w:sz="0" w:space="0" w:color="auto"/>
        <w:right w:val="none" w:sz="0" w:space="0" w:color="auto"/>
      </w:divBdr>
    </w:div>
    <w:div w:id="1216047014">
      <w:marLeft w:val="640"/>
      <w:marRight w:val="0"/>
      <w:marTop w:val="0"/>
      <w:marBottom w:val="0"/>
      <w:divBdr>
        <w:top w:val="none" w:sz="0" w:space="0" w:color="auto"/>
        <w:left w:val="none" w:sz="0" w:space="0" w:color="auto"/>
        <w:bottom w:val="none" w:sz="0" w:space="0" w:color="auto"/>
        <w:right w:val="none" w:sz="0" w:space="0" w:color="auto"/>
      </w:divBdr>
    </w:div>
    <w:div w:id="1216545655">
      <w:marLeft w:val="640"/>
      <w:marRight w:val="0"/>
      <w:marTop w:val="0"/>
      <w:marBottom w:val="0"/>
      <w:divBdr>
        <w:top w:val="none" w:sz="0" w:space="0" w:color="auto"/>
        <w:left w:val="none" w:sz="0" w:space="0" w:color="auto"/>
        <w:bottom w:val="none" w:sz="0" w:space="0" w:color="auto"/>
        <w:right w:val="none" w:sz="0" w:space="0" w:color="auto"/>
      </w:divBdr>
    </w:div>
    <w:div w:id="1217863506">
      <w:marLeft w:val="640"/>
      <w:marRight w:val="0"/>
      <w:marTop w:val="0"/>
      <w:marBottom w:val="0"/>
      <w:divBdr>
        <w:top w:val="none" w:sz="0" w:space="0" w:color="auto"/>
        <w:left w:val="none" w:sz="0" w:space="0" w:color="auto"/>
        <w:bottom w:val="none" w:sz="0" w:space="0" w:color="auto"/>
        <w:right w:val="none" w:sz="0" w:space="0" w:color="auto"/>
      </w:divBdr>
    </w:div>
    <w:div w:id="1218512481">
      <w:marLeft w:val="640"/>
      <w:marRight w:val="0"/>
      <w:marTop w:val="0"/>
      <w:marBottom w:val="0"/>
      <w:divBdr>
        <w:top w:val="none" w:sz="0" w:space="0" w:color="auto"/>
        <w:left w:val="none" w:sz="0" w:space="0" w:color="auto"/>
        <w:bottom w:val="none" w:sz="0" w:space="0" w:color="auto"/>
        <w:right w:val="none" w:sz="0" w:space="0" w:color="auto"/>
      </w:divBdr>
    </w:div>
    <w:div w:id="1219324408">
      <w:marLeft w:val="640"/>
      <w:marRight w:val="0"/>
      <w:marTop w:val="0"/>
      <w:marBottom w:val="0"/>
      <w:divBdr>
        <w:top w:val="none" w:sz="0" w:space="0" w:color="auto"/>
        <w:left w:val="none" w:sz="0" w:space="0" w:color="auto"/>
        <w:bottom w:val="none" w:sz="0" w:space="0" w:color="auto"/>
        <w:right w:val="none" w:sz="0" w:space="0" w:color="auto"/>
      </w:divBdr>
    </w:div>
    <w:div w:id="1219635940">
      <w:marLeft w:val="640"/>
      <w:marRight w:val="0"/>
      <w:marTop w:val="0"/>
      <w:marBottom w:val="0"/>
      <w:divBdr>
        <w:top w:val="none" w:sz="0" w:space="0" w:color="auto"/>
        <w:left w:val="none" w:sz="0" w:space="0" w:color="auto"/>
        <w:bottom w:val="none" w:sz="0" w:space="0" w:color="auto"/>
        <w:right w:val="none" w:sz="0" w:space="0" w:color="auto"/>
      </w:divBdr>
    </w:div>
    <w:div w:id="1220480609">
      <w:marLeft w:val="640"/>
      <w:marRight w:val="0"/>
      <w:marTop w:val="0"/>
      <w:marBottom w:val="0"/>
      <w:divBdr>
        <w:top w:val="none" w:sz="0" w:space="0" w:color="auto"/>
        <w:left w:val="none" w:sz="0" w:space="0" w:color="auto"/>
        <w:bottom w:val="none" w:sz="0" w:space="0" w:color="auto"/>
        <w:right w:val="none" w:sz="0" w:space="0" w:color="auto"/>
      </w:divBdr>
    </w:div>
    <w:div w:id="1220555765">
      <w:marLeft w:val="640"/>
      <w:marRight w:val="0"/>
      <w:marTop w:val="0"/>
      <w:marBottom w:val="0"/>
      <w:divBdr>
        <w:top w:val="none" w:sz="0" w:space="0" w:color="auto"/>
        <w:left w:val="none" w:sz="0" w:space="0" w:color="auto"/>
        <w:bottom w:val="none" w:sz="0" w:space="0" w:color="auto"/>
        <w:right w:val="none" w:sz="0" w:space="0" w:color="auto"/>
      </w:divBdr>
    </w:div>
    <w:div w:id="1221096138">
      <w:marLeft w:val="640"/>
      <w:marRight w:val="0"/>
      <w:marTop w:val="0"/>
      <w:marBottom w:val="0"/>
      <w:divBdr>
        <w:top w:val="none" w:sz="0" w:space="0" w:color="auto"/>
        <w:left w:val="none" w:sz="0" w:space="0" w:color="auto"/>
        <w:bottom w:val="none" w:sz="0" w:space="0" w:color="auto"/>
        <w:right w:val="none" w:sz="0" w:space="0" w:color="auto"/>
      </w:divBdr>
    </w:div>
    <w:div w:id="1221406656">
      <w:marLeft w:val="640"/>
      <w:marRight w:val="0"/>
      <w:marTop w:val="0"/>
      <w:marBottom w:val="0"/>
      <w:divBdr>
        <w:top w:val="none" w:sz="0" w:space="0" w:color="auto"/>
        <w:left w:val="none" w:sz="0" w:space="0" w:color="auto"/>
        <w:bottom w:val="none" w:sz="0" w:space="0" w:color="auto"/>
        <w:right w:val="none" w:sz="0" w:space="0" w:color="auto"/>
      </w:divBdr>
    </w:div>
    <w:div w:id="1221554596">
      <w:marLeft w:val="640"/>
      <w:marRight w:val="0"/>
      <w:marTop w:val="0"/>
      <w:marBottom w:val="0"/>
      <w:divBdr>
        <w:top w:val="none" w:sz="0" w:space="0" w:color="auto"/>
        <w:left w:val="none" w:sz="0" w:space="0" w:color="auto"/>
        <w:bottom w:val="none" w:sz="0" w:space="0" w:color="auto"/>
        <w:right w:val="none" w:sz="0" w:space="0" w:color="auto"/>
      </w:divBdr>
    </w:div>
    <w:div w:id="1223060563">
      <w:marLeft w:val="640"/>
      <w:marRight w:val="0"/>
      <w:marTop w:val="0"/>
      <w:marBottom w:val="0"/>
      <w:divBdr>
        <w:top w:val="none" w:sz="0" w:space="0" w:color="auto"/>
        <w:left w:val="none" w:sz="0" w:space="0" w:color="auto"/>
        <w:bottom w:val="none" w:sz="0" w:space="0" w:color="auto"/>
        <w:right w:val="none" w:sz="0" w:space="0" w:color="auto"/>
      </w:divBdr>
    </w:div>
    <w:div w:id="1224297434">
      <w:marLeft w:val="640"/>
      <w:marRight w:val="0"/>
      <w:marTop w:val="0"/>
      <w:marBottom w:val="0"/>
      <w:divBdr>
        <w:top w:val="none" w:sz="0" w:space="0" w:color="auto"/>
        <w:left w:val="none" w:sz="0" w:space="0" w:color="auto"/>
        <w:bottom w:val="none" w:sz="0" w:space="0" w:color="auto"/>
        <w:right w:val="none" w:sz="0" w:space="0" w:color="auto"/>
      </w:divBdr>
    </w:div>
    <w:div w:id="1224953073">
      <w:marLeft w:val="640"/>
      <w:marRight w:val="0"/>
      <w:marTop w:val="0"/>
      <w:marBottom w:val="0"/>
      <w:divBdr>
        <w:top w:val="none" w:sz="0" w:space="0" w:color="auto"/>
        <w:left w:val="none" w:sz="0" w:space="0" w:color="auto"/>
        <w:bottom w:val="none" w:sz="0" w:space="0" w:color="auto"/>
        <w:right w:val="none" w:sz="0" w:space="0" w:color="auto"/>
      </w:divBdr>
    </w:div>
    <w:div w:id="1225405950">
      <w:marLeft w:val="640"/>
      <w:marRight w:val="0"/>
      <w:marTop w:val="0"/>
      <w:marBottom w:val="0"/>
      <w:divBdr>
        <w:top w:val="none" w:sz="0" w:space="0" w:color="auto"/>
        <w:left w:val="none" w:sz="0" w:space="0" w:color="auto"/>
        <w:bottom w:val="none" w:sz="0" w:space="0" w:color="auto"/>
        <w:right w:val="none" w:sz="0" w:space="0" w:color="auto"/>
      </w:divBdr>
    </w:div>
    <w:div w:id="1225948525">
      <w:marLeft w:val="640"/>
      <w:marRight w:val="0"/>
      <w:marTop w:val="0"/>
      <w:marBottom w:val="0"/>
      <w:divBdr>
        <w:top w:val="none" w:sz="0" w:space="0" w:color="auto"/>
        <w:left w:val="none" w:sz="0" w:space="0" w:color="auto"/>
        <w:bottom w:val="none" w:sz="0" w:space="0" w:color="auto"/>
        <w:right w:val="none" w:sz="0" w:space="0" w:color="auto"/>
      </w:divBdr>
    </w:div>
    <w:div w:id="1227455691">
      <w:marLeft w:val="640"/>
      <w:marRight w:val="0"/>
      <w:marTop w:val="0"/>
      <w:marBottom w:val="0"/>
      <w:divBdr>
        <w:top w:val="none" w:sz="0" w:space="0" w:color="auto"/>
        <w:left w:val="none" w:sz="0" w:space="0" w:color="auto"/>
        <w:bottom w:val="none" w:sz="0" w:space="0" w:color="auto"/>
        <w:right w:val="none" w:sz="0" w:space="0" w:color="auto"/>
      </w:divBdr>
    </w:div>
    <w:div w:id="1228102762">
      <w:marLeft w:val="640"/>
      <w:marRight w:val="0"/>
      <w:marTop w:val="0"/>
      <w:marBottom w:val="0"/>
      <w:divBdr>
        <w:top w:val="none" w:sz="0" w:space="0" w:color="auto"/>
        <w:left w:val="none" w:sz="0" w:space="0" w:color="auto"/>
        <w:bottom w:val="none" w:sz="0" w:space="0" w:color="auto"/>
        <w:right w:val="none" w:sz="0" w:space="0" w:color="auto"/>
      </w:divBdr>
    </w:div>
    <w:div w:id="1228683183">
      <w:marLeft w:val="640"/>
      <w:marRight w:val="0"/>
      <w:marTop w:val="0"/>
      <w:marBottom w:val="0"/>
      <w:divBdr>
        <w:top w:val="none" w:sz="0" w:space="0" w:color="auto"/>
        <w:left w:val="none" w:sz="0" w:space="0" w:color="auto"/>
        <w:bottom w:val="none" w:sz="0" w:space="0" w:color="auto"/>
        <w:right w:val="none" w:sz="0" w:space="0" w:color="auto"/>
      </w:divBdr>
    </w:div>
    <w:div w:id="1228951646">
      <w:marLeft w:val="640"/>
      <w:marRight w:val="0"/>
      <w:marTop w:val="0"/>
      <w:marBottom w:val="0"/>
      <w:divBdr>
        <w:top w:val="none" w:sz="0" w:space="0" w:color="auto"/>
        <w:left w:val="none" w:sz="0" w:space="0" w:color="auto"/>
        <w:bottom w:val="none" w:sz="0" w:space="0" w:color="auto"/>
        <w:right w:val="none" w:sz="0" w:space="0" w:color="auto"/>
      </w:divBdr>
    </w:div>
    <w:div w:id="1229026478">
      <w:marLeft w:val="640"/>
      <w:marRight w:val="0"/>
      <w:marTop w:val="0"/>
      <w:marBottom w:val="0"/>
      <w:divBdr>
        <w:top w:val="none" w:sz="0" w:space="0" w:color="auto"/>
        <w:left w:val="none" w:sz="0" w:space="0" w:color="auto"/>
        <w:bottom w:val="none" w:sz="0" w:space="0" w:color="auto"/>
        <w:right w:val="none" w:sz="0" w:space="0" w:color="auto"/>
      </w:divBdr>
    </w:div>
    <w:div w:id="1229338038">
      <w:marLeft w:val="640"/>
      <w:marRight w:val="0"/>
      <w:marTop w:val="0"/>
      <w:marBottom w:val="0"/>
      <w:divBdr>
        <w:top w:val="none" w:sz="0" w:space="0" w:color="auto"/>
        <w:left w:val="none" w:sz="0" w:space="0" w:color="auto"/>
        <w:bottom w:val="none" w:sz="0" w:space="0" w:color="auto"/>
        <w:right w:val="none" w:sz="0" w:space="0" w:color="auto"/>
      </w:divBdr>
    </w:div>
    <w:div w:id="1229460605">
      <w:marLeft w:val="640"/>
      <w:marRight w:val="0"/>
      <w:marTop w:val="0"/>
      <w:marBottom w:val="0"/>
      <w:divBdr>
        <w:top w:val="none" w:sz="0" w:space="0" w:color="auto"/>
        <w:left w:val="none" w:sz="0" w:space="0" w:color="auto"/>
        <w:bottom w:val="none" w:sz="0" w:space="0" w:color="auto"/>
        <w:right w:val="none" w:sz="0" w:space="0" w:color="auto"/>
      </w:divBdr>
    </w:div>
    <w:div w:id="1230464311">
      <w:marLeft w:val="640"/>
      <w:marRight w:val="0"/>
      <w:marTop w:val="0"/>
      <w:marBottom w:val="0"/>
      <w:divBdr>
        <w:top w:val="none" w:sz="0" w:space="0" w:color="auto"/>
        <w:left w:val="none" w:sz="0" w:space="0" w:color="auto"/>
        <w:bottom w:val="none" w:sz="0" w:space="0" w:color="auto"/>
        <w:right w:val="none" w:sz="0" w:space="0" w:color="auto"/>
      </w:divBdr>
    </w:div>
    <w:div w:id="1230847076">
      <w:marLeft w:val="640"/>
      <w:marRight w:val="0"/>
      <w:marTop w:val="0"/>
      <w:marBottom w:val="0"/>
      <w:divBdr>
        <w:top w:val="none" w:sz="0" w:space="0" w:color="auto"/>
        <w:left w:val="none" w:sz="0" w:space="0" w:color="auto"/>
        <w:bottom w:val="none" w:sz="0" w:space="0" w:color="auto"/>
        <w:right w:val="none" w:sz="0" w:space="0" w:color="auto"/>
      </w:divBdr>
    </w:div>
    <w:div w:id="1231497233">
      <w:marLeft w:val="640"/>
      <w:marRight w:val="0"/>
      <w:marTop w:val="0"/>
      <w:marBottom w:val="0"/>
      <w:divBdr>
        <w:top w:val="none" w:sz="0" w:space="0" w:color="auto"/>
        <w:left w:val="none" w:sz="0" w:space="0" w:color="auto"/>
        <w:bottom w:val="none" w:sz="0" w:space="0" w:color="auto"/>
        <w:right w:val="none" w:sz="0" w:space="0" w:color="auto"/>
      </w:divBdr>
    </w:div>
    <w:div w:id="1232734481">
      <w:marLeft w:val="640"/>
      <w:marRight w:val="0"/>
      <w:marTop w:val="0"/>
      <w:marBottom w:val="0"/>
      <w:divBdr>
        <w:top w:val="none" w:sz="0" w:space="0" w:color="auto"/>
        <w:left w:val="none" w:sz="0" w:space="0" w:color="auto"/>
        <w:bottom w:val="none" w:sz="0" w:space="0" w:color="auto"/>
        <w:right w:val="none" w:sz="0" w:space="0" w:color="auto"/>
      </w:divBdr>
    </w:div>
    <w:div w:id="1232959906">
      <w:marLeft w:val="640"/>
      <w:marRight w:val="0"/>
      <w:marTop w:val="0"/>
      <w:marBottom w:val="0"/>
      <w:divBdr>
        <w:top w:val="none" w:sz="0" w:space="0" w:color="auto"/>
        <w:left w:val="none" w:sz="0" w:space="0" w:color="auto"/>
        <w:bottom w:val="none" w:sz="0" w:space="0" w:color="auto"/>
        <w:right w:val="none" w:sz="0" w:space="0" w:color="auto"/>
      </w:divBdr>
    </w:div>
    <w:div w:id="1233393047">
      <w:marLeft w:val="640"/>
      <w:marRight w:val="0"/>
      <w:marTop w:val="0"/>
      <w:marBottom w:val="0"/>
      <w:divBdr>
        <w:top w:val="none" w:sz="0" w:space="0" w:color="auto"/>
        <w:left w:val="none" w:sz="0" w:space="0" w:color="auto"/>
        <w:bottom w:val="none" w:sz="0" w:space="0" w:color="auto"/>
        <w:right w:val="none" w:sz="0" w:space="0" w:color="auto"/>
      </w:divBdr>
    </w:div>
    <w:div w:id="1233807557">
      <w:marLeft w:val="640"/>
      <w:marRight w:val="0"/>
      <w:marTop w:val="0"/>
      <w:marBottom w:val="0"/>
      <w:divBdr>
        <w:top w:val="none" w:sz="0" w:space="0" w:color="auto"/>
        <w:left w:val="none" w:sz="0" w:space="0" w:color="auto"/>
        <w:bottom w:val="none" w:sz="0" w:space="0" w:color="auto"/>
        <w:right w:val="none" w:sz="0" w:space="0" w:color="auto"/>
      </w:divBdr>
    </w:div>
    <w:div w:id="1234311343">
      <w:marLeft w:val="640"/>
      <w:marRight w:val="0"/>
      <w:marTop w:val="0"/>
      <w:marBottom w:val="0"/>
      <w:divBdr>
        <w:top w:val="none" w:sz="0" w:space="0" w:color="auto"/>
        <w:left w:val="none" w:sz="0" w:space="0" w:color="auto"/>
        <w:bottom w:val="none" w:sz="0" w:space="0" w:color="auto"/>
        <w:right w:val="none" w:sz="0" w:space="0" w:color="auto"/>
      </w:divBdr>
    </w:div>
    <w:div w:id="1234774130">
      <w:marLeft w:val="640"/>
      <w:marRight w:val="0"/>
      <w:marTop w:val="0"/>
      <w:marBottom w:val="0"/>
      <w:divBdr>
        <w:top w:val="none" w:sz="0" w:space="0" w:color="auto"/>
        <w:left w:val="none" w:sz="0" w:space="0" w:color="auto"/>
        <w:bottom w:val="none" w:sz="0" w:space="0" w:color="auto"/>
        <w:right w:val="none" w:sz="0" w:space="0" w:color="auto"/>
      </w:divBdr>
    </w:div>
    <w:div w:id="1235123833">
      <w:marLeft w:val="640"/>
      <w:marRight w:val="0"/>
      <w:marTop w:val="0"/>
      <w:marBottom w:val="0"/>
      <w:divBdr>
        <w:top w:val="none" w:sz="0" w:space="0" w:color="auto"/>
        <w:left w:val="none" w:sz="0" w:space="0" w:color="auto"/>
        <w:bottom w:val="none" w:sz="0" w:space="0" w:color="auto"/>
        <w:right w:val="none" w:sz="0" w:space="0" w:color="auto"/>
      </w:divBdr>
    </w:div>
    <w:div w:id="1236938640">
      <w:marLeft w:val="640"/>
      <w:marRight w:val="0"/>
      <w:marTop w:val="0"/>
      <w:marBottom w:val="0"/>
      <w:divBdr>
        <w:top w:val="none" w:sz="0" w:space="0" w:color="auto"/>
        <w:left w:val="none" w:sz="0" w:space="0" w:color="auto"/>
        <w:bottom w:val="none" w:sz="0" w:space="0" w:color="auto"/>
        <w:right w:val="none" w:sz="0" w:space="0" w:color="auto"/>
      </w:divBdr>
    </w:div>
    <w:div w:id="1237128383">
      <w:marLeft w:val="640"/>
      <w:marRight w:val="0"/>
      <w:marTop w:val="0"/>
      <w:marBottom w:val="0"/>
      <w:divBdr>
        <w:top w:val="none" w:sz="0" w:space="0" w:color="auto"/>
        <w:left w:val="none" w:sz="0" w:space="0" w:color="auto"/>
        <w:bottom w:val="none" w:sz="0" w:space="0" w:color="auto"/>
        <w:right w:val="none" w:sz="0" w:space="0" w:color="auto"/>
      </w:divBdr>
    </w:div>
    <w:div w:id="1237592684">
      <w:marLeft w:val="640"/>
      <w:marRight w:val="0"/>
      <w:marTop w:val="0"/>
      <w:marBottom w:val="0"/>
      <w:divBdr>
        <w:top w:val="none" w:sz="0" w:space="0" w:color="auto"/>
        <w:left w:val="none" w:sz="0" w:space="0" w:color="auto"/>
        <w:bottom w:val="none" w:sz="0" w:space="0" w:color="auto"/>
        <w:right w:val="none" w:sz="0" w:space="0" w:color="auto"/>
      </w:divBdr>
    </w:div>
    <w:div w:id="1237857822">
      <w:marLeft w:val="640"/>
      <w:marRight w:val="0"/>
      <w:marTop w:val="0"/>
      <w:marBottom w:val="0"/>
      <w:divBdr>
        <w:top w:val="none" w:sz="0" w:space="0" w:color="auto"/>
        <w:left w:val="none" w:sz="0" w:space="0" w:color="auto"/>
        <w:bottom w:val="none" w:sz="0" w:space="0" w:color="auto"/>
        <w:right w:val="none" w:sz="0" w:space="0" w:color="auto"/>
      </w:divBdr>
    </w:div>
    <w:div w:id="1238202397">
      <w:marLeft w:val="640"/>
      <w:marRight w:val="0"/>
      <w:marTop w:val="0"/>
      <w:marBottom w:val="0"/>
      <w:divBdr>
        <w:top w:val="none" w:sz="0" w:space="0" w:color="auto"/>
        <w:left w:val="none" w:sz="0" w:space="0" w:color="auto"/>
        <w:bottom w:val="none" w:sz="0" w:space="0" w:color="auto"/>
        <w:right w:val="none" w:sz="0" w:space="0" w:color="auto"/>
      </w:divBdr>
    </w:div>
    <w:div w:id="1238591480">
      <w:marLeft w:val="640"/>
      <w:marRight w:val="0"/>
      <w:marTop w:val="0"/>
      <w:marBottom w:val="0"/>
      <w:divBdr>
        <w:top w:val="none" w:sz="0" w:space="0" w:color="auto"/>
        <w:left w:val="none" w:sz="0" w:space="0" w:color="auto"/>
        <w:bottom w:val="none" w:sz="0" w:space="0" w:color="auto"/>
        <w:right w:val="none" w:sz="0" w:space="0" w:color="auto"/>
      </w:divBdr>
    </w:div>
    <w:div w:id="1238859213">
      <w:marLeft w:val="640"/>
      <w:marRight w:val="0"/>
      <w:marTop w:val="0"/>
      <w:marBottom w:val="0"/>
      <w:divBdr>
        <w:top w:val="none" w:sz="0" w:space="0" w:color="auto"/>
        <w:left w:val="none" w:sz="0" w:space="0" w:color="auto"/>
        <w:bottom w:val="none" w:sz="0" w:space="0" w:color="auto"/>
        <w:right w:val="none" w:sz="0" w:space="0" w:color="auto"/>
      </w:divBdr>
    </w:div>
    <w:div w:id="1240214826">
      <w:marLeft w:val="640"/>
      <w:marRight w:val="0"/>
      <w:marTop w:val="0"/>
      <w:marBottom w:val="0"/>
      <w:divBdr>
        <w:top w:val="none" w:sz="0" w:space="0" w:color="auto"/>
        <w:left w:val="none" w:sz="0" w:space="0" w:color="auto"/>
        <w:bottom w:val="none" w:sz="0" w:space="0" w:color="auto"/>
        <w:right w:val="none" w:sz="0" w:space="0" w:color="auto"/>
      </w:divBdr>
    </w:div>
    <w:div w:id="1240597958">
      <w:marLeft w:val="640"/>
      <w:marRight w:val="0"/>
      <w:marTop w:val="0"/>
      <w:marBottom w:val="0"/>
      <w:divBdr>
        <w:top w:val="none" w:sz="0" w:space="0" w:color="auto"/>
        <w:left w:val="none" w:sz="0" w:space="0" w:color="auto"/>
        <w:bottom w:val="none" w:sz="0" w:space="0" w:color="auto"/>
        <w:right w:val="none" w:sz="0" w:space="0" w:color="auto"/>
      </w:divBdr>
    </w:div>
    <w:div w:id="1240628257">
      <w:marLeft w:val="640"/>
      <w:marRight w:val="0"/>
      <w:marTop w:val="0"/>
      <w:marBottom w:val="0"/>
      <w:divBdr>
        <w:top w:val="none" w:sz="0" w:space="0" w:color="auto"/>
        <w:left w:val="none" w:sz="0" w:space="0" w:color="auto"/>
        <w:bottom w:val="none" w:sz="0" w:space="0" w:color="auto"/>
        <w:right w:val="none" w:sz="0" w:space="0" w:color="auto"/>
      </w:divBdr>
    </w:div>
    <w:div w:id="1240747727">
      <w:marLeft w:val="640"/>
      <w:marRight w:val="0"/>
      <w:marTop w:val="0"/>
      <w:marBottom w:val="0"/>
      <w:divBdr>
        <w:top w:val="none" w:sz="0" w:space="0" w:color="auto"/>
        <w:left w:val="none" w:sz="0" w:space="0" w:color="auto"/>
        <w:bottom w:val="none" w:sz="0" w:space="0" w:color="auto"/>
        <w:right w:val="none" w:sz="0" w:space="0" w:color="auto"/>
      </w:divBdr>
    </w:div>
    <w:div w:id="1240824420">
      <w:marLeft w:val="640"/>
      <w:marRight w:val="0"/>
      <w:marTop w:val="0"/>
      <w:marBottom w:val="0"/>
      <w:divBdr>
        <w:top w:val="none" w:sz="0" w:space="0" w:color="auto"/>
        <w:left w:val="none" w:sz="0" w:space="0" w:color="auto"/>
        <w:bottom w:val="none" w:sz="0" w:space="0" w:color="auto"/>
        <w:right w:val="none" w:sz="0" w:space="0" w:color="auto"/>
      </w:divBdr>
    </w:div>
    <w:div w:id="1241328675">
      <w:marLeft w:val="640"/>
      <w:marRight w:val="0"/>
      <w:marTop w:val="0"/>
      <w:marBottom w:val="0"/>
      <w:divBdr>
        <w:top w:val="none" w:sz="0" w:space="0" w:color="auto"/>
        <w:left w:val="none" w:sz="0" w:space="0" w:color="auto"/>
        <w:bottom w:val="none" w:sz="0" w:space="0" w:color="auto"/>
        <w:right w:val="none" w:sz="0" w:space="0" w:color="auto"/>
      </w:divBdr>
    </w:div>
    <w:div w:id="1243294075">
      <w:marLeft w:val="640"/>
      <w:marRight w:val="0"/>
      <w:marTop w:val="0"/>
      <w:marBottom w:val="0"/>
      <w:divBdr>
        <w:top w:val="none" w:sz="0" w:space="0" w:color="auto"/>
        <w:left w:val="none" w:sz="0" w:space="0" w:color="auto"/>
        <w:bottom w:val="none" w:sz="0" w:space="0" w:color="auto"/>
        <w:right w:val="none" w:sz="0" w:space="0" w:color="auto"/>
      </w:divBdr>
    </w:div>
    <w:div w:id="1243683792">
      <w:marLeft w:val="640"/>
      <w:marRight w:val="0"/>
      <w:marTop w:val="0"/>
      <w:marBottom w:val="0"/>
      <w:divBdr>
        <w:top w:val="none" w:sz="0" w:space="0" w:color="auto"/>
        <w:left w:val="none" w:sz="0" w:space="0" w:color="auto"/>
        <w:bottom w:val="none" w:sz="0" w:space="0" w:color="auto"/>
        <w:right w:val="none" w:sz="0" w:space="0" w:color="auto"/>
      </w:divBdr>
    </w:div>
    <w:div w:id="1243948462">
      <w:marLeft w:val="640"/>
      <w:marRight w:val="0"/>
      <w:marTop w:val="0"/>
      <w:marBottom w:val="0"/>
      <w:divBdr>
        <w:top w:val="none" w:sz="0" w:space="0" w:color="auto"/>
        <w:left w:val="none" w:sz="0" w:space="0" w:color="auto"/>
        <w:bottom w:val="none" w:sz="0" w:space="0" w:color="auto"/>
        <w:right w:val="none" w:sz="0" w:space="0" w:color="auto"/>
      </w:divBdr>
    </w:div>
    <w:div w:id="1244147678">
      <w:marLeft w:val="640"/>
      <w:marRight w:val="0"/>
      <w:marTop w:val="0"/>
      <w:marBottom w:val="0"/>
      <w:divBdr>
        <w:top w:val="none" w:sz="0" w:space="0" w:color="auto"/>
        <w:left w:val="none" w:sz="0" w:space="0" w:color="auto"/>
        <w:bottom w:val="none" w:sz="0" w:space="0" w:color="auto"/>
        <w:right w:val="none" w:sz="0" w:space="0" w:color="auto"/>
      </w:divBdr>
    </w:div>
    <w:div w:id="1244410572">
      <w:marLeft w:val="640"/>
      <w:marRight w:val="0"/>
      <w:marTop w:val="0"/>
      <w:marBottom w:val="0"/>
      <w:divBdr>
        <w:top w:val="none" w:sz="0" w:space="0" w:color="auto"/>
        <w:left w:val="none" w:sz="0" w:space="0" w:color="auto"/>
        <w:bottom w:val="none" w:sz="0" w:space="0" w:color="auto"/>
        <w:right w:val="none" w:sz="0" w:space="0" w:color="auto"/>
      </w:divBdr>
    </w:div>
    <w:div w:id="1245608385">
      <w:marLeft w:val="640"/>
      <w:marRight w:val="0"/>
      <w:marTop w:val="0"/>
      <w:marBottom w:val="0"/>
      <w:divBdr>
        <w:top w:val="none" w:sz="0" w:space="0" w:color="auto"/>
        <w:left w:val="none" w:sz="0" w:space="0" w:color="auto"/>
        <w:bottom w:val="none" w:sz="0" w:space="0" w:color="auto"/>
        <w:right w:val="none" w:sz="0" w:space="0" w:color="auto"/>
      </w:divBdr>
    </w:div>
    <w:div w:id="1245918183">
      <w:marLeft w:val="640"/>
      <w:marRight w:val="0"/>
      <w:marTop w:val="0"/>
      <w:marBottom w:val="0"/>
      <w:divBdr>
        <w:top w:val="none" w:sz="0" w:space="0" w:color="auto"/>
        <w:left w:val="none" w:sz="0" w:space="0" w:color="auto"/>
        <w:bottom w:val="none" w:sz="0" w:space="0" w:color="auto"/>
        <w:right w:val="none" w:sz="0" w:space="0" w:color="auto"/>
      </w:divBdr>
    </w:div>
    <w:div w:id="1246457496">
      <w:marLeft w:val="640"/>
      <w:marRight w:val="0"/>
      <w:marTop w:val="0"/>
      <w:marBottom w:val="0"/>
      <w:divBdr>
        <w:top w:val="none" w:sz="0" w:space="0" w:color="auto"/>
        <w:left w:val="none" w:sz="0" w:space="0" w:color="auto"/>
        <w:bottom w:val="none" w:sz="0" w:space="0" w:color="auto"/>
        <w:right w:val="none" w:sz="0" w:space="0" w:color="auto"/>
      </w:divBdr>
    </w:div>
    <w:div w:id="1246962143">
      <w:marLeft w:val="640"/>
      <w:marRight w:val="0"/>
      <w:marTop w:val="0"/>
      <w:marBottom w:val="0"/>
      <w:divBdr>
        <w:top w:val="none" w:sz="0" w:space="0" w:color="auto"/>
        <w:left w:val="none" w:sz="0" w:space="0" w:color="auto"/>
        <w:bottom w:val="none" w:sz="0" w:space="0" w:color="auto"/>
        <w:right w:val="none" w:sz="0" w:space="0" w:color="auto"/>
      </w:divBdr>
    </w:div>
    <w:div w:id="1249847344">
      <w:marLeft w:val="640"/>
      <w:marRight w:val="0"/>
      <w:marTop w:val="0"/>
      <w:marBottom w:val="0"/>
      <w:divBdr>
        <w:top w:val="none" w:sz="0" w:space="0" w:color="auto"/>
        <w:left w:val="none" w:sz="0" w:space="0" w:color="auto"/>
        <w:bottom w:val="none" w:sz="0" w:space="0" w:color="auto"/>
        <w:right w:val="none" w:sz="0" w:space="0" w:color="auto"/>
      </w:divBdr>
    </w:div>
    <w:div w:id="1250307368">
      <w:marLeft w:val="640"/>
      <w:marRight w:val="0"/>
      <w:marTop w:val="0"/>
      <w:marBottom w:val="0"/>
      <w:divBdr>
        <w:top w:val="none" w:sz="0" w:space="0" w:color="auto"/>
        <w:left w:val="none" w:sz="0" w:space="0" w:color="auto"/>
        <w:bottom w:val="none" w:sz="0" w:space="0" w:color="auto"/>
        <w:right w:val="none" w:sz="0" w:space="0" w:color="auto"/>
      </w:divBdr>
    </w:div>
    <w:div w:id="1252201303">
      <w:marLeft w:val="640"/>
      <w:marRight w:val="0"/>
      <w:marTop w:val="0"/>
      <w:marBottom w:val="0"/>
      <w:divBdr>
        <w:top w:val="none" w:sz="0" w:space="0" w:color="auto"/>
        <w:left w:val="none" w:sz="0" w:space="0" w:color="auto"/>
        <w:bottom w:val="none" w:sz="0" w:space="0" w:color="auto"/>
        <w:right w:val="none" w:sz="0" w:space="0" w:color="auto"/>
      </w:divBdr>
    </w:div>
    <w:div w:id="1252204221">
      <w:marLeft w:val="640"/>
      <w:marRight w:val="0"/>
      <w:marTop w:val="0"/>
      <w:marBottom w:val="0"/>
      <w:divBdr>
        <w:top w:val="none" w:sz="0" w:space="0" w:color="auto"/>
        <w:left w:val="none" w:sz="0" w:space="0" w:color="auto"/>
        <w:bottom w:val="none" w:sz="0" w:space="0" w:color="auto"/>
        <w:right w:val="none" w:sz="0" w:space="0" w:color="auto"/>
      </w:divBdr>
    </w:div>
    <w:div w:id="1252545348">
      <w:marLeft w:val="640"/>
      <w:marRight w:val="0"/>
      <w:marTop w:val="0"/>
      <w:marBottom w:val="0"/>
      <w:divBdr>
        <w:top w:val="none" w:sz="0" w:space="0" w:color="auto"/>
        <w:left w:val="none" w:sz="0" w:space="0" w:color="auto"/>
        <w:bottom w:val="none" w:sz="0" w:space="0" w:color="auto"/>
        <w:right w:val="none" w:sz="0" w:space="0" w:color="auto"/>
      </w:divBdr>
    </w:div>
    <w:div w:id="1253009190">
      <w:marLeft w:val="640"/>
      <w:marRight w:val="0"/>
      <w:marTop w:val="0"/>
      <w:marBottom w:val="0"/>
      <w:divBdr>
        <w:top w:val="none" w:sz="0" w:space="0" w:color="auto"/>
        <w:left w:val="none" w:sz="0" w:space="0" w:color="auto"/>
        <w:bottom w:val="none" w:sz="0" w:space="0" w:color="auto"/>
        <w:right w:val="none" w:sz="0" w:space="0" w:color="auto"/>
      </w:divBdr>
    </w:div>
    <w:div w:id="1254128602">
      <w:marLeft w:val="640"/>
      <w:marRight w:val="0"/>
      <w:marTop w:val="0"/>
      <w:marBottom w:val="0"/>
      <w:divBdr>
        <w:top w:val="none" w:sz="0" w:space="0" w:color="auto"/>
        <w:left w:val="none" w:sz="0" w:space="0" w:color="auto"/>
        <w:bottom w:val="none" w:sz="0" w:space="0" w:color="auto"/>
        <w:right w:val="none" w:sz="0" w:space="0" w:color="auto"/>
      </w:divBdr>
    </w:div>
    <w:div w:id="1254508011">
      <w:marLeft w:val="640"/>
      <w:marRight w:val="0"/>
      <w:marTop w:val="0"/>
      <w:marBottom w:val="0"/>
      <w:divBdr>
        <w:top w:val="none" w:sz="0" w:space="0" w:color="auto"/>
        <w:left w:val="none" w:sz="0" w:space="0" w:color="auto"/>
        <w:bottom w:val="none" w:sz="0" w:space="0" w:color="auto"/>
        <w:right w:val="none" w:sz="0" w:space="0" w:color="auto"/>
      </w:divBdr>
    </w:div>
    <w:div w:id="1254701147">
      <w:marLeft w:val="640"/>
      <w:marRight w:val="0"/>
      <w:marTop w:val="0"/>
      <w:marBottom w:val="0"/>
      <w:divBdr>
        <w:top w:val="none" w:sz="0" w:space="0" w:color="auto"/>
        <w:left w:val="none" w:sz="0" w:space="0" w:color="auto"/>
        <w:bottom w:val="none" w:sz="0" w:space="0" w:color="auto"/>
        <w:right w:val="none" w:sz="0" w:space="0" w:color="auto"/>
      </w:divBdr>
    </w:div>
    <w:div w:id="1254824671">
      <w:marLeft w:val="640"/>
      <w:marRight w:val="0"/>
      <w:marTop w:val="0"/>
      <w:marBottom w:val="0"/>
      <w:divBdr>
        <w:top w:val="none" w:sz="0" w:space="0" w:color="auto"/>
        <w:left w:val="none" w:sz="0" w:space="0" w:color="auto"/>
        <w:bottom w:val="none" w:sz="0" w:space="0" w:color="auto"/>
        <w:right w:val="none" w:sz="0" w:space="0" w:color="auto"/>
      </w:divBdr>
    </w:div>
    <w:div w:id="1255361705">
      <w:marLeft w:val="640"/>
      <w:marRight w:val="0"/>
      <w:marTop w:val="0"/>
      <w:marBottom w:val="0"/>
      <w:divBdr>
        <w:top w:val="none" w:sz="0" w:space="0" w:color="auto"/>
        <w:left w:val="none" w:sz="0" w:space="0" w:color="auto"/>
        <w:bottom w:val="none" w:sz="0" w:space="0" w:color="auto"/>
        <w:right w:val="none" w:sz="0" w:space="0" w:color="auto"/>
      </w:divBdr>
    </w:div>
    <w:div w:id="1256401254">
      <w:marLeft w:val="640"/>
      <w:marRight w:val="0"/>
      <w:marTop w:val="0"/>
      <w:marBottom w:val="0"/>
      <w:divBdr>
        <w:top w:val="none" w:sz="0" w:space="0" w:color="auto"/>
        <w:left w:val="none" w:sz="0" w:space="0" w:color="auto"/>
        <w:bottom w:val="none" w:sz="0" w:space="0" w:color="auto"/>
        <w:right w:val="none" w:sz="0" w:space="0" w:color="auto"/>
      </w:divBdr>
    </w:div>
    <w:div w:id="1256522064">
      <w:marLeft w:val="640"/>
      <w:marRight w:val="0"/>
      <w:marTop w:val="0"/>
      <w:marBottom w:val="0"/>
      <w:divBdr>
        <w:top w:val="none" w:sz="0" w:space="0" w:color="auto"/>
        <w:left w:val="none" w:sz="0" w:space="0" w:color="auto"/>
        <w:bottom w:val="none" w:sz="0" w:space="0" w:color="auto"/>
        <w:right w:val="none" w:sz="0" w:space="0" w:color="auto"/>
      </w:divBdr>
    </w:div>
    <w:div w:id="1257057176">
      <w:marLeft w:val="640"/>
      <w:marRight w:val="0"/>
      <w:marTop w:val="0"/>
      <w:marBottom w:val="0"/>
      <w:divBdr>
        <w:top w:val="none" w:sz="0" w:space="0" w:color="auto"/>
        <w:left w:val="none" w:sz="0" w:space="0" w:color="auto"/>
        <w:bottom w:val="none" w:sz="0" w:space="0" w:color="auto"/>
        <w:right w:val="none" w:sz="0" w:space="0" w:color="auto"/>
      </w:divBdr>
    </w:div>
    <w:div w:id="1257666991">
      <w:marLeft w:val="640"/>
      <w:marRight w:val="0"/>
      <w:marTop w:val="0"/>
      <w:marBottom w:val="0"/>
      <w:divBdr>
        <w:top w:val="none" w:sz="0" w:space="0" w:color="auto"/>
        <w:left w:val="none" w:sz="0" w:space="0" w:color="auto"/>
        <w:bottom w:val="none" w:sz="0" w:space="0" w:color="auto"/>
        <w:right w:val="none" w:sz="0" w:space="0" w:color="auto"/>
      </w:divBdr>
    </w:div>
    <w:div w:id="1257786590">
      <w:marLeft w:val="640"/>
      <w:marRight w:val="0"/>
      <w:marTop w:val="0"/>
      <w:marBottom w:val="0"/>
      <w:divBdr>
        <w:top w:val="none" w:sz="0" w:space="0" w:color="auto"/>
        <w:left w:val="none" w:sz="0" w:space="0" w:color="auto"/>
        <w:bottom w:val="none" w:sz="0" w:space="0" w:color="auto"/>
        <w:right w:val="none" w:sz="0" w:space="0" w:color="auto"/>
      </w:divBdr>
    </w:div>
    <w:div w:id="1258365186">
      <w:marLeft w:val="640"/>
      <w:marRight w:val="0"/>
      <w:marTop w:val="0"/>
      <w:marBottom w:val="0"/>
      <w:divBdr>
        <w:top w:val="none" w:sz="0" w:space="0" w:color="auto"/>
        <w:left w:val="none" w:sz="0" w:space="0" w:color="auto"/>
        <w:bottom w:val="none" w:sz="0" w:space="0" w:color="auto"/>
        <w:right w:val="none" w:sz="0" w:space="0" w:color="auto"/>
      </w:divBdr>
    </w:div>
    <w:div w:id="1258515868">
      <w:marLeft w:val="640"/>
      <w:marRight w:val="0"/>
      <w:marTop w:val="0"/>
      <w:marBottom w:val="0"/>
      <w:divBdr>
        <w:top w:val="none" w:sz="0" w:space="0" w:color="auto"/>
        <w:left w:val="none" w:sz="0" w:space="0" w:color="auto"/>
        <w:bottom w:val="none" w:sz="0" w:space="0" w:color="auto"/>
        <w:right w:val="none" w:sz="0" w:space="0" w:color="auto"/>
      </w:divBdr>
    </w:div>
    <w:div w:id="1260261695">
      <w:marLeft w:val="640"/>
      <w:marRight w:val="0"/>
      <w:marTop w:val="0"/>
      <w:marBottom w:val="0"/>
      <w:divBdr>
        <w:top w:val="none" w:sz="0" w:space="0" w:color="auto"/>
        <w:left w:val="none" w:sz="0" w:space="0" w:color="auto"/>
        <w:bottom w:val="none" w:sz="0" w:space="0" w:color="auto"/>
        <w:right w:val="none" w:sz="0" w:space="0" w:color="auto"/>
      </w:divBdr>
    </w:div>
    <w:div w:id="1260530872">
      <w:marLeft w:val="640"/>
      <w:marRight w:val="0"/>
      <w:marTop w:val="0"/>
      <w:marBottom w:val="0"/>
      <w:divBdr>
        <w:top w:val="none" w:sz="0" w:space="0" w:color="auto"/>
        <w:left w:val="none" w:sz="0" w:space="0" w:color="auto"/>
        <w:bottom w:val="none" w:sz="0" w:space="0" w:color="auto"/>
        <w:right w:val="none" w:sz="0" w:space="0" w:color="auto"/>
      </w:divBdr>
    </w:div>
    <w:div w:id="1261254843">
      <w:marLeft w:val="640"/>
      <w:marRight w:val="0"/>
      <w:marTop w:val="0"/>
      <w:marBottom w:val="0"/>
      <w:divBdr>
        <w:top w:val="none" w:sz="0" w:space="0" w:color="auto"/>
        <w:left w:val="none" w:sz="0" w:space="0" w:color="auto"/>
        <w:bottom w:val="none" w:sz="0" w:space="0" w:color="auto"/>
        <w:right w:val="none" w:sz="0" w:space="0" w:color="auto"/>
      </w:divBdr>
    </w:div>
    <w:div w:id="1261987333">
      <w:marLeft w:val="640"/>
      <w:marRight w:val="0"/>
      <w:marTop w:val="0"/>
      <w:marBottom w:val="0"/>
      <w:divBdr>
        <w:top w:val="none" w:sz="0" w:space="0" w:color="auto"/>
        <w:left w:val="none" w:sz="0" w:space="0" w:color="auto"/>
        <w:bottom w:val="none" w:sz="0" w:space="0" w:color="auto"/>
        <w:right w:val="none" w:sz="0" w:space="0" w:color="auto"/>
      </w:divBdr>
    </w:div>
    <w:div w:id="1262571613">
      <w:marLeft w:val="640"/>
      <w:marRight w:val="0"/>
      <w:marTop w:val="0"/>
      <w:marBottom w:val="0"/>
      <w:divBdr>
        <w:top w:val="none" w:sz="0" w:space="0" w:color="auto"/>
        <w:left w:val="none" w:sz="0" w:space="0" w:color="auto"/>
        <w:bottom w:val="none" w:sz="0" w:space="0" w:color="auto"/>
        <w:right w:val="none" w:sz="0" w:space="0" w:color="auto"/>
      </w:divBdr>
    </w:div>
    <w:div w:id="1262833348">
      <w:marLeft w:val="640"/>
      <w:marRight w:val="0"/>
      <w:marTop w:val="0"/>
      <w:marBottom w:val="0"/>
      <w:divBdr>
        <w:top w:val="none" w:sz="0" w:space="0" w:color="auto"/>
        <w:left w:val="none" w:sz="0" w:space="0" w:color="auto"/>
        <w:bottom w:val="none" w:sz="0" w:space="0" w:color="auto"/>
        <w:right w:val="none" w:sz="0" w:space="0" w:color="auto"/>
      </w:divBdr>
    </w:div>
    <w:div w:id="1262881036">
      <w:marLeft w:val="640"/>
      <w:marRight w:val="0"/>
      <w:marTop w:val="0"/>
      <w:marBottom w:val="0"/>
      <w:divBdr>
        <w:top w:val="none" w:sz="0" w:space="0" w:color="auto"/>
        <w:left w:val="none" w:sz="0" w:space="0" w:color="auto"/>
        <w:bottom w:val="none" w:sz="0" w:space="0" w:color="auto"/>
        <w:right w:val="none" w:sz="0" w:space="0" w:color="auto"/>
      </w:divBdr>
    </w:div>
    <w:div w:id="1263298490">
      <w:marLeft w:val="640"/>
      <w:marRight w:val="0"/>
      <w:marTop w:val="0"/>
      <w:marBottom w:val="0"/>
      <w:divBdr>
        <w:top w:val="none" w:sz="0" w:space="0" w:color="auto"/>
        <w:left w:val="none" w:sz="0" w:space="0" w:color="auto"/>
        <w:bottom w:val="none" w:sz="0" w:space="0" w:color="auto"/>
        <w:right w:val="none" w:sz="0" w:space="0" w:color="auto"/>
      </w:divBdr>
    </w:div>
    <w:div w:id="1263802128">
      <w:marLeft w:val="640"/>
      <w:marRight w:val="0"/>
      <w:marTop w:val="0"/>
      <w:marBottom w:val="0"/>
      <w:divBdr>
        <w:top w:val="none" w:sz="0" w:space="0" w:color="auto"/>
        <w:left w:val="none" w:sz="0" w:space="0" w:color="auto"/>
        <w:bottom w:val="none" w:sz="0" w:space="0" w:color="auto"/>
        <w:right w:val="none" w:sz="0" w:space="0" w:color="auto"/>
      </w:divBdr>
    </w:div>
    <w:div w:id="1264001006">
      <w:marLeft w:val="640"/>
      <w:marRight w:val="0"/>
      <w:marTop w:val="0"/>
      <w:marBottom w:val="0"/>
      <w:divBdr>
        <w:top w:val="none" w:sz="0" w:space="0" w:color="auto"/>
        <w:left w:val="none" w:sz="0" w:space="0" w:color="auto"/>
        <w:bottom w:val="none" w:sz="0" w:space="0" w:color="auto"/>
        <w:right w:val="none" w:sz="0" w:space="0" w:color="auto"/>
      </w:divBdr>
    </w:div>
    <w:div w:id="1266376672">
      <w:marLeft w:val="640"/>
      <w:marRight w:val="0"/>
      <w:marTop w:val="0"/>
      <w:marBottom w:val="0"/>
      <w:divBdr>
        <w:top w:val="none" w:sz="0" w:space="0" w:color="auto"/>
        <w:left w:val="none" w:sz="0" w:space="0" w:color="auto"/>
        <w:bottom w:val="none" w:sz="0" w:space="0" w:color="auto"/>
        <w:right w:val="none" w:sz="0" w:space="0" w:color="auto"/>
      </w:divBdr>
    </w:div>
    <w:div w:id="1266694240">
      <w:marLeft w:val="640"/>
      <w:marRight w:val="0"/>
      <w:marTop w:val="0"/>
      <w:marBottom w:val="0"/>
      <w:divBdr>
        <w:top w:val="none" w:sz="0" w:space="0" w:color="auto"/>
        <w:left w:val="none" w:sz="0" w:space="0" w:color="auto"/>
        <w:bottom w:val="none" w:sz="0" w:space="0" w:color="auto"/>
        <w:right w:val="none" w:sz="0" w:space="0" w:color="auto"/>
      </w:divBdr>
    </w:div>
    <w:div w:id="1267039168">
      <w:marLeft w:val="640"/>
      <w:marRight w:val="0"/>
      <w:marTop w:val="0"/>
      <w:marBottom w:val="0"/>
      <w:divBdr>
        <w:top w:val="none" w:sz="0" w:space="0" w:color="auto"/>
        <w:left w:val="none" w:sz="0" w:space="0" w:color="auto"/>
        <w:bottom w:val="none" w:sz="0" w:space="0" w:color="auto"/>
        <w:right w:val="none" w:sz="0" w:space="0" w:color="auto"/>
      </w:divBdr>
    </w:div>
    <w:div w:id="1269704964">
      <w:marLeft w:val="640"/>
      <w:marRight w:val="0"/>
      <w:marTop w:val="0"/>
      <w:marBottom w:val="0"/>
      <w:divBdr>
        <w:top w:val="none" w:sz="0" w:space="0" w:color="auto"/>
        <w:left w:val="none" w:sz="0" w:space="0" w:color="auto"/>
        <w:bottom w:val="none" w:sz="0" w:space="0" w:color="auto"/>
        <w:right w:val="none" w:sz="0" w:space="0" w:color="auto"/>
      </w:divBdr>
    </w:div>
    <w:div w:id="1270435839">
      <w:marLeft w:val="640"/>
      <w:marRight w:val="0"/>
      <w:marTop w:val="0"/>
      <w:marBottom w:val="0"/>
      <w:divBdr>
        <w:top w:val="none" w:sz="0" w:space="0" w:color="auto"/>
        <w:left w:val="none" w:sz="0" w:space="0" w:color="auto"/>
        <w:bottom w:val="none" w:sz="0" w:space="0" w:color="auto"/>
        <w:right w:val="none" w:sz="0" w:space="0" w:color="auto"/>
      </w:divBdr>
    </w:div>
    <w:div w:id="1270552154">
      <w:marLeft w:val="640"/>
      <w:marRight w:val="0"/>
      <w:marTop w:val="0"/>
      <w:marBottom w:val="0"/>
      <w:divBdr>
        <w:top w:val="none" w:sz="0" w:space="0" w:color="auto"/>
        <w:left w:val="none" w:sz="0" w:space="0" w:color="auto"/>
        <w:bottom w:val="none" w:sz="0" w:space="0" w:color="auto"/>
        <w:right w:val="none" w:sz="0" w:space="0" w:color="auto"/>
      </w:divBdr>
    </w:div>
    <w:div w:id="1270627529">
      <w:marLeft w:val="640"/>
      <w:marRight w:val="0"/>
      <w:marTop w:val="0"/>
      <w:marBottom w:val="0"/>
      <w:divBdr>
        <w:top w:val="none" w:sz="0" w:space="0" w:color="auto"/>
        <w:left w:val="none" w:sz="0" w:space="0" w:color="auto"/>
        <w:bottom w:val="none" w:sz="0" w:space="0" w:color="auto"/>
        <w:right w:val="none" w:sz="0" w:space="0" w:color="auto"/>
      </w:divBdr>
    </w:div>
    <w:div w:id="1271015532">
      <w:marLeft w:val="640"/>
      <w:marRight w:val="0"/>
      <w:marTop w:val="0"/>
      <w:marBottom w:val="0"/>
      <w:divBdr>
        <w:top w:val="none" w:sz="0" w:space="0" w:color="auto"/>
        <w:left w:val="none" w:sz="0" w:space="0" w:color="auto"/>
        <w:bottom w:val="none" w:sz="0" w:space="0" w:color="auto"/>
        <w:right w:val="none" w:sz="0" w:space="0" w:color="auto"/>
      </w:divBdr>
    </w:div>
    <w:div w:id="1273172175">
      <w:marLeft w:val="640"/>
      <w:marRight w:val="0"/>
      <w:marTop w:val="0"/>
      <w:marBottom w:val="0"/>
      <w:divBdr>
        <w:top w:val="none" w:sz="0" w:space="0" w:color="auto"/>
        <w:left w:val="none" w:sz="0" w:space="0" w:color="auto"/>
        <w:bottom w:val="none" w:sz="0" w:space="0" w:color="auto"/>
        <w:right w:val="none" w:sz="0" w:space="0" w:color="auto"/>
      </w:divBdr>
    </w:div>
    <w:div w:id="1273440733">
      <w:marLeft w:val="640"/>
      <w:marRight w:val="0"/>
      <w:marTop w:val="0"/>
      <w:marBottom w:val="0"/>
      <w:divBdr>
        <w:top w:val="none" w:sz="0" w:space="0" w:color="auto"/>
        <w:left w:val="none" w:sz="0" w:space="0" w:color="auto"/>
        <w:bottom w:val="none" w:sz="0" w:space="0" w:color="auto"/>
        <w:right w:val="none" w:sz="0" w:space="0" w:color="auto"/>
      </w:divBdr>
    </w:div>
    <w:div w:id="1273513655">
      <w:marLeft w:val="640"/>
      <w:marRight w:val="0"/>
      <w:marTop w:val="0"/>
      <w:marBottom w:val="0"/>
      <w:divBdr>
        <w:top w:val="none" w:sz="0" w:space="0" w:color="auto"/>
        <w:left w:val="none" w:sz="0" w:space="0" w:color="auto"/>
        <w:bottom w:val="none" w:sz="0" w:space="0" w:color="auto"/>
        <w:right w:val="none" w:sz="0" w:space="0" w:color="auto"/>
      </w:divBdr>
    </w:div>
    <w:div w:id="1274704673">
      <w:marLeft w:val="640"/>
      <w:marRight w:val="0"/>
      <w:marTop w:val="0"/>
      <w:marBottom w:val="0"/>
      <w:divBdr>
        <w:top w:val="none" w:sz="0" w:space="0" w:color="auto"/>
        <w:left w:val="none" w:sz="0" w:space="0" w:color="auto"/>
        <w:bottom w:val="none" w:sz="0" w:space="0" w:color="auto"/>
        <w:right w:val="none" w:sz="0" w:space="0" w:color="auto"/>
      </w:divBdr>
    </w:div>
    <w:div w:id="1275290708">
      <w:marLeft w:val="640"/>
      <w:marRight w:val="0"/>
      <w:marTop w:val="0"/>
      <w:marBottom w:val="0"/>
      <w:divBdr>
        <w:top w:val="none" w:sz="0" w:space="0" w:color="auto"/>
        <w:left w:val="none" w:sz="0" w:space="0" w:color="auto"/>
        <w:bottom w:val="none" w:sz="0" w:space="0" w:color="auto"/>
        <w:right w:val="none" w:sz="0" w:space="0" w:color="auto"/>
      </w:divBdr>
    </w:div>
    <w:div w:id="1275941473">
      <w:marLeft w:val="640"/>
      <w:marRight w:val="0"/>
      <w:marTop w:val="0"/>
      <w:marBottom w:val="0"/>
      <w:divBdr>
        <w:top w:val="none" w:sz="0" w:space="0" w:color="auto"/>
        <w:left w:val="none" w:sz="0" w:space="0" w:color="auto"/>
        <w:bottom w:val="none" w:sz="0" w:space="0" w:color="auto"/>
        <w:right w:val="none" w:sz="0" w:space="0" w:color="auto"/>
      </w:divBdr>
    </w:div>
    <w:div w:id="1276133001">
      <w:marLeft w:val="640"/>
      <w:marRight w:val="0"/>
      <w:marTop w:val="0"/>
      <w:marBottom w:val="0"/>
      <w:divBdr>
        <w:top w:val="none" w:sz="0" w:space="0" w:color="auto"/>
        <w:left w:val="none" w:sz="0" w:space="0" w:color="auto"/>
        <w:bottom w:val="none" w:sz="0" w:space="0" w:color="auto"/>
        <w:right w:val="none" w:sz="0" w:space="0" w:color="auto"/>
      </w:divBdr>
    </w:div>
    <w:div w:id="1276328734">
      <w:marLeft w:val="640"/>
      <w:marRight w:val="0"/>
      <w:marTop w:val="0"/>
      <w:marBottom w:val="0"/>
      <w:divBdr>
        <w:top w:val="none" w:sz="0" w:space="0" w:color="auto"/>
        <w:left w:val="none" w:sz="0" w:space="0" w:color="auto"/>
        <w:bottom w:val="none" w:sz="0" w:space="0" w:color="auto"/>
        <w:right w:val="none" w:sz="0" w:space="0" w:color="auto"/>
      </w:divBdr>
    </w:div>
    <w:div w:id="1276399362">
      <w:marLeft w:val="640"/>
      <w:marRight w:val="0"/>
      <w:marTop w:val="0"/>
      <w:marBottom w:val="0"/>
      <w:divBdr>
        <w:top w:val="none" w:sz="0" w:space="0" w:color="auto"/>
        <w:left w:val="none" w:sz="0" w:space="0" w:color="auto"/>
        <w:bottom w:val="none" w:sz="0" w:space="0" w:color="auto"/>
        <w:right w:val="none" w:sz="0" w:space="0" w:color="auto"/>
      </w:divBdr>
    </w:div>
    <w:div w:id="1277129893">
      <w:marLeft w:val="640"/>
      <w:marRight w:val="0"/>
      <w:marTop w:val="0"/>
      <w:marBottom w:val="0"/>
      <w:divBdr>
        <w:top w:val="none" w:sz="0" w:space="0" w:color="auto"/>
        <w:left w:val="none" w:sz="0" w:space="0" w:color="auto"/>
        <w:bottom w:val="none" w:sz="0" w:space="0" w:color="auto"/>
        <w:right w:val="none" w:sz="0" w:space="0" w:color="auto"/>
      </w:divBdr>
    </w:div>
    <w:div w:id="1277640202">
      <w:marLeft w:val="640"/>
      <w:marRight w:val="0"/>
      <w:marTop w:val="0"/>
      <w:marBottom w:val="0"/>
      <w:divBdr>
        <w:top w:val="none" w:sz="0" w:space="0" w:color="auto"/>
        <w:left w:val="none" w:sz="0" w:space="0" w:color="auto"/>
        <w:bottom w:val="none" w:sz="0" w:space="0" w:color="auto"/>
        <w:right w:val="none" w:sz="0" w:space="0" w:color="auto"/>
      </w:divBdr>
    </w:div>
    <w:div w:id="1278220555">
      <w:marLeft w:val="640"/>
      <w:marRight w:val="0"/>
      <w:marTop w:val="0"/>
      <w:marBottom w:val="0"/>
      <w:divBdr>
        <w:top w:val="none" w:sz="0" w:space="0" w:color="auto"/>
        <w:left w:val="none" w:sz="0" w:space="0" w:color="auto"/>
        <w:bottom w:val="none" w:sz="0" w:space="0" w:color="auto"/>
        <w:right w:val="none" w:sz="0" w:space="0" w:color="auto"/>
      </w:divBdr>
    </w:div>
    <w:div w:id="1281063481">
      <w:marLeft w:val="640"/>
      <w:marRight w:val="0"/>
      <w:marTop w:val="0"/>
      <w:marBottom w:val="0"/>
      <w:divBdr>
        <w:top w:val="none" w:sz="0" w:space="0" w:color="auto"/>
        <w:left w:val="none" w:sz="0" w:space="0" w:color="auto"/>
        <w:bottom w:val="none" w:sz="0" w:space="0" w:color="auto"/>
        <w:right w:val="none" w:sz="0" w:space="0" w:color="auto"/>
      </w:divBdr>
    </w:div>
    <w:div w:id="1282802098">
      <w:marLeft w:val="640"/>
      <w:marRight w:val="0"/>
      <w:marTop w:val="0"/>
      <w:marBottom w:val="0"/>
      <w:divBdr>
        <w:top w:val="none" w:sz="0" w:space="0" w:color="auto"/>
        <w:left w:val="none" w:sz="0" w:space="0" w:color="auto"/>
        <w:bottom w:val="none" w:sz="0" w:space="0" w:color="auto"/>
        <w:right w:val="none" w:sz="0" w:space="0" w:color="auto"/>
      </w:divBdr>
    </w:div>
    <w:div w:id="1282961102">
      <w:marLeft w:val="640"/>
      <w:marRight w:val="0"/>
      <w:marTop w:val="0"/>
      <w:marBottom w:val="0"/>
      <w:divBdr>
        <w:top w:val="none" w:sz="0" w:space="0" w:color="auto"/>
        <w:left w:val="none" w:sz="0" w:space="0" w:color="auto"/>
        <w:bottom w:val="none" w:sz="0" w:space="0" w:color="auto"/>
        <w:right w:val="none" w:sz="0" w:space="0" w:color="auto"/>
      </w:divBdr>
    </w:div>
    <w:div w:id="1284072786">
      <w:marLeft w:val="640"/>
      <w:marRight w:val="0"/>
      <w:marTop w:val="0"/>
      <w:marBottom w:val="0"/>
      <w:divBdr>
        <w:top w:val="none" w:sz="0" w:space="0" w:color="auto"/>
        <w:left w:val="none" w:sz="0" w:space="0" w:color="auto"/>
        <w:bottom w:val="none" w:sz="0" w:space="0" w:color="auto"/>
        <w:right w:val="none" w:sz="0" w:space="0" w:color="auto"/>
      </w:divBdr>
    </w:div>
    <w:div w:id="1284074257">
      <w:marLeft w:val="640"/>
      <w:marRight w:val="0"/>
      <w:marTop w:val="0"/>
      <w:marBottom w:val="0"/>
      <w:divBdr>
        <w:top w:val="none" w:sz="0" w:space="0" w:color="auto"/>
        <w:left w:val="none" w:sz="0" w:space="0" w:color="auto"/>
        <w:bottom w:val="none" w:sz="0" w:space="0" w:color="auto"/>
        <w:right w:val="none" w:sz="0" w:space="0" w:color="auto"/>
      </w:divBdr>
    </w:div>
    <w:div w:id="1284309221">
      <w:marLeft w:val="640"/>
      <w:marRight w:val="0"/>
      <w:marTop w:val="0"/>
      <w:marBottom w:val="0"/>
      <w:divBdr>
        <w:top w:val="none" w:sz="0" w:space="0" w:color="auto"/>
        <w:left w:val="none" w:sz="0" w:space="0" w:color="auto"/>
        <w:bottom w:val="none" w:sz="0" w:space="0" w:color="auto"/>
        <w:right w:val="none" w:sz="0" w:space="0" w:color="auto"/>
      </w:divBdr>
    </w:div>
    <w:div w:id="1284995723">
      <w:marLeft w:val="640"/>
      <w:marRight w:val="0"/>
      <w:marTop w:val="0"/>
      <w:marBottom w:val="0"/>
      <w:divBdr>
        <w:top w:val="none" w:sz="0" w:space="0" w:color="auto"/>
        <w:left w:val="none" w:sz="0" w:space="0" w:color="auto"/>
        <w:bottom w:val="none" w:sz="0" w:space="0" w:color="auto"/>
        <w:right w:val="none" w:sz="0" w:space="0" w:color="auto"/>
      </w:divBdr>
    </w:div>
    <w:div w:id="1285773842">
      <w:marLeft w:val="640"/>
      <w:marRight w:val="0"/>
      <w:marTop w:val="0"/>
      <w:marBottom w:val="0"/>
      <w:divBdr>
        <w:top w:val="none" w:sz="0" w:space="0" w:color="auto"/>
        <w:left w:val="none" w:sz="0" w:space="0" w:color="auto"/>
        <w:bottom w:val="none" w:sz="0" w:space="0" w:color="auto"/>
        <w:right w:val="none" w:sz="0" w:space="0" w:color="auto"/>
      </w:divBdr>
    </w:div>
    <w:div w:id="1285848455">
      <w:marLeft w:val="640"/>
      <w:marRight w:val="0"/>
      <w:marTop w:val="0"/>
      <w:marBottom w:val="0"/>
      <w:divBdr>
        <w:top w:val="none" w:sz="0" w:space="0" w:color="auto"/>
        <w:left w:val="none" w:sz="0" w:space="0" w:color="auto"/>
        <w:bottom w:val="none" w:sz="0" w:space="0" w:color="auto"/>
        <w:right w:val="none" w:sz="0" w:space="0" w:color="auto"/>
      </w:divBdr>
    </w:div>
    <w:div w:id="1285962204">
      <w:marLeft w:val="640"/>
      <w:marRight w:val="0"/>
      <w:marTop w:val="0"/>
      <w:marBottom w:val="0"/>
      <w:divBdr>
        <w:top w:val="none" w:sz="0" w:space="0" w:color="auto"/>
        <w:left w:val="none" w:sz="0" w:space="0" w:color="auto"/>
        <w:bottom w:val="none" w:sz="0" w:space="0" w:color="auto"/>
        <w:right w:val="none" w:sz="0" w:space="0" w:color="auto"/>
      </w:divBdr>
    </w:div>
    <w:div w:id="1286082821">
      <w:marLeft w:val="640"/>
      <w:marRight w:val="0"/>
      <w:marTop w:val="0"/>
      <w:marBottom w:val="0"/>
      <w:divBdr>
        <w:top w:val="none" w:sz="0" w:space="0" w:color="auto"/>
        <w:left w:val="none" w:sz="0" w:space="0" w:color="auto"/>
        <w:bottom w:val="none" w:sz="0" w:space="0" w:color="auto"/>
        <w:right w:val="none" w:sz="0" w:space="0" w:color="auto"/>
      </w:divBdr>
    </w:div>
    <w:div w:id="1286348369">
      <w:marLeft w:val="640"/>
      <w:marRight w:val="0"/>
      <w:marTop w:val="0"/>
      <w:marBottom w:val="0"/>
      <w:divBdr>
        <w:top w:val="none" w:sz="0" w:space="0" w:color="auto"/>
        <w:left w:val="none" w:sz="0" w:space="0" w:color="auto"/>
        <w:bottom w:val="none" w:sz="0" w:space="0" w:color="auto"/>
        <w:right w:val="none" w:sz="0" w:space="0" w:color="auto"/>
      </w:divBdr>
    </w:div>
    <w:div w:id="1287080751">
      <w:marLeft w:val="640"/>
      <w:marRight w:val="0"/>
      <w:marTop w:val="0"/>
      <w:marBottom w:val="0"/>
      <w:divBdr>
        <w:top w:val="none" w:sz="0" w:space="0" w:color="auto"/>
        <w:left w:val="none" w:sz="0" w:space="0" w:color="auto"/>
        <w:bottom w:val="none" w:sz="0" w:space="0" w:color="auto"/>
        <w:right w:val="none" w:sz="0" w:space="0" w:color="auto"/>
      </w:divBdr>
    </w:div>
    <w:div w:id="1287854249">
      <w:marLeft w:val="640"/>
      <w:marRight w:val="0"/>
      <w:marTop w:val="0"/>
      <w:marBottom w:val="0"/>
      <w:divBdr>
        <w:top w:val="none" w:sz="0" w:space="0" w:color="auto"/>
        <w:left w:val="none" w:sz="0" w:space="0" w:color="auto"/>
        <w:bottom w:val="none" w:sz="0" w:space="0" w:color="auto"/>
        <w:right w:val="none" w:sz="0" w:space="0" w:color="auto"/>
      </w:divBdr>
    </w:div>
    <w:div w:id="1289824764">
      <w:marLeft w:val="640"/>
      <w:marRight w:val="0"/>
      <w:marTop w:val="0"/>
      <w:marBottom w:val="0"/>
      <w:divBdr>
        <w:top w:val="none" w:sz="0" w:space="0" w:color="auto"/>
        <w:left w:val="none" w:sz="0" w:space="0" w:color="auto"/>
        <w:bottom w:val="none" w:sz="0" w:space="0" w:color="auto"/>
        <w:right w:val="none" w:sz="0" w:space="0" w:color="auto"/>
      </w:divBdr>
    </w:div>
    <w:div w:id="1292636793">
      <w:marLeft w:val="640"/>
      <w:marRight w:val="0"/>
      <w:marTop w:val="0"/>
      <w:marBottom w:val="0"/>
      <w:divBdr>
        <w:top w:val="none" w:sz="0" w:space="0" w:color="auto"/>
        <w:left w:val="none" w:sz="0" w:space="0" w:color="auto"/>
        <w:bottom w:val="none" w:sz="0" w:space="0" w:color="auto"/>
        <w:right w:val="none" w:sz="0" w:space="0" w:color="auto"/>
      </w:divBdr>
    </w:div>
    <w:div w:id="1293439668">
      <w:marLeft w:val="640"/>
      <w:marRight w:val="0"/>
      <w:marTop w:val="0"/>
      <w:marBottom w:val="0"/>
      <w:divBdr>
        <w:top w:val="none" w:sz="0" w:space="0" w:color="auto"/>
        <w:left w:val="none" w:sz="0" w:space="0" w:color="auto"/>
        <w:bottom w:val="none" w:sz="0" w:space="0" w:color="auto"/>
        <w:right w:val="none" w:sz="0" w:space="0" w:color="auto"/>
      </w:divBdr>
    </w:div>
    <w:div w:id="1293445278">
      <w:marLeft w:val="640"/>
      <w:marRight w:val="0"/>
      <w:marTop w:val="0"/>
      <w:marBottom w:val="0"/>
      <w:divBdr>
        <w:top w:val="none" w:sz="0" w:space="0" w:color="auto"/>
        <w:left w:val="none" w:sz="0" w:space="0" w:color="auto"/>
        <w:bottom w:val="none" w:sz="0" w:space="0" w:color="auto"/>
        <w:right w:val="none" w:sz="0" w:space="0" w:color="auto"/>
      </w:divBdr>
    </w:div>
    <w:div w:id="1294291504">
      <w:marLeft w:val="640"/>
      <w:marRight w:val="0"/>
      <w:marTop w:val="0"/>
      <w:marBottom w:val="0"/>
      <w:divBdr>
        <w:top w:val="none" w:sz="0" w:space="0" w:color="auto"/>
        <w:left w:val="none" w:sz="0" w:space="0" w:color="auto"/>
        <w:bottom w:val="none" w:sz="0" w:space="0" w:color="auto"/>
        <w:right w:val="none" w:sz="0" w:space="0" w:color="auto"/>
      </w:divBdr>
    </w:div>
    <w:div w:id="1294484958">
      <w:marLeft w:val="640"/>
      <w:marRight w:val="0"/>
      <w:marTop w:val="0"/>
      <w:marBottom w:val="0"/>
      <w:divBdr>
        <w:top w:val="none" w:sz="0" w:space="0" w:color="auto"/>
        <w:left w:val="none" w:sz="0" w:space="0" w:color="auto"/>
        <w:bottom w:val="none" w:sz="0" w:space="0" w:color="auto"/>
        <w:right w:val="none" w:sz="0" w:space="0" w:color="auto"/>
      </w:divBdr>
    </w:div>
    <w:div w:id="1294866423">
      <w:marLeft w:val="640"/>
      <w:marRight w:val="0"/>
      <w:marTop w:val="0"/>
      <w:marBottom w:val="0"/>
      <w:divBdr>
        <w:top w:val="none" w:sz="0" w:space="0" w:color="auto"/>
        <w:left w:val="none" w:sz="0" w:space="0" w:color="auto"/>
        <w:bottom w:val="none" w:sz="0" w:space="0" w:color="auto"/>
        <w:right w:val="none" w:sz="0" w:space="0" w:color="auto"/>
      </w:divBdr>
    </w:div>
    <w:div w:id="1295258193">
      <w:marLeft w:val="640"/>
      <w:marRight w:val="0"/>
      <w:marTop w:val="0"/>
      <w:marBottom w:val="0"/>
      <w:divBdr>
        <w:top w:val="none" w:sz="0" w:space="0" w:color="auto"/>
        <w:left w:val="none" w:sz="0" w:space="0" w:color="auto"/>
        <w:bottom w:val="none" w:sz="0" w:space="0" w:color="auto"/>
        <w:right w:val="none" w:sz="0" w:space="0" w:color="auto"/>
      </w:divBdr>
    </w:div>
    <w:div w:id="1296058269">
      <w:marLeft w:val="640"/>
      <w:marRight w:val="0"/>
      <w:marTop w:val="0"/>
      <w:marBottom w:val="0"/>
      <w:divBdr>
        <w:top w:val="none" w:sz="0" w:space="0" w:color="auto"/>
        <w:left w:val="none" w:sz="0" w:space="0" w:color="auto"/>
        <w:bottom w:val="none" w:sz="0" w:space="0" w:color="auto"/>
        <w:right w:val="none" w:sz="0" w:space="0" w:color="auto"/>
      </w:divBdr>
    </w:div>
    <w:div w:id="1296446851">
      <w:bodyDiv w:val="1"/>
      <w:marLeft w:val="0"/>
      <w:marRight w:val="0"/>
      <w:marTop w:val="0"/>
      <w:marBottom w:val="0"/>
      <w:divBdr>
        <w:top w:val="none" w:sz="0" w:space="0" w:color="auto"/>
        <w:left w:val="none" w:sz="0" w:space="0" w:color="auto"/>
        <w:bottom w:val="none" w:sz="0" w:space="0" w:color="auto"/>
        <w:right w:val="none" w:sz="0" w:space="0" w:color="auto"/>
      </w:divBdr>
    </w:div>
    <w:div w:id="1296523443">
      <w:marLeft w:val="640"/>
      <w:marRight w:val="0"/>
      <w:marTop w:val="0"/>
      <w:marBottom w:val="0"/>
      <w:divBdr>
        <w:top w:val="none" w:sz="0" w:space="0" w:color="auto"/>
        <w:left w:val="none" w:sz="0" w:space="0" w:color="auto"/>
        <w:bottom w:val="none" w:sz="0" w:space="0" w:color="auto"/>
        <w:right w:val="none" w:sz="0" w:space="0" w:color="auto"/>
      </w:divBdr>
    </w:div>
    <w:div w:id="1296715671">
      <w:marLeft w:val="640"/>
      <w:marRight w:val="0"/>
      <w:marTop w:val="0"/>
      <w:marBottom w:val="0"/>
      <w:divBdr>
        <w:top w:val="none" w:sz="0" w:space="0" w:color="auto"/>
        <w:left w:val="none" w:sz="0" w:space="0" w:color="auto"/>
        <w:bottom w:val="none" w:sz="0" w:space="0" w:color="auto"/>
        <w:right w:val="none" w:sz="0" w:space="0" w:color="auto"/>
      </w:divBdr>
    </w:div>
    <w:div w:id="1297641025">
      <w:marLeft w:val="640"/>
      <w:marRight w:val="0"/>
      <w:marTop w:val="0"/>
      <w:marBottom w:val="0"/>
      <w:divBdr>
        <w:top w:val="none" w:sz="0" w:space="0" w:color="auto"/>
        <w:left w:val="none" w:sz="0" w:space="0" w:color="auto"/>
        <w:bottom w:val="none" w:sz="0" w:space="0" w:color="auto"/>
        <w:right w:val="none" w:sz="0" w:space="0" w:color="auto"/>
      </w:divBdr>
    </w:div>
    <w:div w:id="1297878615">
      <w:marLeft w:val="640"/>
      <w:marRight w:val="0"/>
      <w:marTop w:val="0"/>
      <w:marBottom w:val="0"/>
      <w:divBdr>
        <w:top w:val="none" w:sz="0" w:space="0" w:color="auto"/>
        <w:left w:val="none" w:sz="0" w:space="0" w:color="auto"/>
        <w:bottom w:val="none" w:sz="0" w:space="0" w:color="auto"/>
        <w:right w:val="none" w:sz="0" w:space="0" w:color="auto"/>
      </w:divBdr>
    </w:div>
    <w:div w:id="1298532071">
      <w:marLeft w:val="640"/>
      <w:marRight w:val="0"/>
      <w:marTop w:val="0"/>
      <w:marBottom w:val="0"/>
      <w:divBdr>
        <w:top w:val="none" w:sz="0" w:space="0" w:color="auto"/>
        <w:left w:val="none" w:sz="0" w:space="0" w:color="auto"/>
        <w:bottom w:val="none" w:sz="0" w:space="0" w:color="auto"/>
        <w:right w:val="none" w:sz="0" w:space="0" w:color="auto"/>
      </w:divBdr>
    </w:div>
    <w:div w:id="1299262590">
      <w:marLeft w:val="640"/>
      <w:marRight w:val="0"/>
      <w:marTop w:val="0"/>
      <w:marBottom w:val="0"/>
      <w:divBdr>
        <w:top w:val="none" w:sz="0" w:space="0" w:color="auto"/>
        <w:left w:val="none" w:sz="0" w:space="0" w:color="auto"/>
        <w:bottom w:val="none" w:sz="0" w:space="0" w:color="auto"/>
        <w:right w:val="none" w:sz="0" w:space="0" w:color="auto"/>
      </w:divBdr>
    </w:div>
    <w:div w:id="1300108171">
      <w:marLeft w:val="640"/>
      <w:marRight w:val="0"/>
      <w:marTop w:val="0"/>
      <w:marBottom w:val="0"/>
      <w:divBdr>
        <w:top w:val="none" w:sz="0" w:space="0" w:color="auto"/>
        <w:left w:val="none" w:sz="0" w:space="0" w:color="auto"/>
        <w:bottom w:val="none" w:sz="0" w:space="0" w:color="auto"/>
        <w:right w:val="none" w:sz="0" w:space="0" w:color="auto"/>
      </w:divBdr>
    </w:div>
    <w:div w:id="1300846865">
      <w:marLeft w:val="640"/>
      <w:marRight w:val="0"/>
      <w:marTop w:val="0"/>
      <w:marBottom w:val="0"/>
      <w:divBdr>
        <w:top w:val="none" w:sz="0" w:space="0" w:color="auto"/>
        <w:left w:val="none" w:sz="0" w:space="0" w:color="auto"/>
        <w:bottom w:val="none" w:sz="0" w:space="0" w:color="auto"/>
        <w:right w:val="none" w:sz="0" w:space="0" w:color="auto"/>
      </w:divBdr>
    </w:div>
    <w:div w:id="1301224276">
      <w:bodyDiv w:val="1"/>
      <w:marLeft w:val="0"/>
      <w:marRight w:val="0"/>
      <w:marTop w:val="0"/>
      <w:marBottom w:val="0"/>
      <w:divBdr>
        <w:top w:val="none" w:sz="0" w:space="0" w:color="auto"/>
        <w:left w:val="none" w:sz="0" w:space="0" w:color="auto"/>
        <w:bottom w:val="none" w:sz="0" w:space="0" w:color="auto"/>
        <w:right w:val="none" w:sz="0" w:space="0" w:color="auto"/>
      </w:divBdr>
      <w:divsChild>
        <w:div w:id="1658919736">
          <w:marLeft w:val="640"/>
          <w:marRight w:val="0"/>
          <w:marTop w:val="0"/>
          <w:marBottom w:val="0"/>
          <w:divBdr>
            <w:top w:val="none" w:sz="0" w:space="0" w:color="auto"/>
            <w:left w:val="none" w:sz="0" w:space="0" w:color="auto"/>
            <w:bottom w:val="none" w:sz="0" w:space="0" w:color="auto"/>
            <w:right w:val="none" w:sz="0" w:space="0" w:color="auto"/>
          </w:divBdr>
        </w:div>
        <w:div w:id="1648626275">
          <w:marLeft w:val="640"/>
          <w:marRight w:val="0"/>
          <w:marTop w:val="0"/>
          <w:marBottom w:val="0"/>
          <w:divBdr>
            <w:top w:val="none" w:sz="0" w:space="0" w:color="auto"/>
            <w:left w:val="none" w:sz="0" w:space="0" w:color="auto"/>
            <w:bottom w:val="none" w:sz="0" w:space="0" w:color="auto"/>
            <w:right w:val="none" w:sz="0" w:space="0" w:color="auto"/>
          </w:divBdr>
        </w:div>
        <w:div w:id="292366872">
          <w:marLeft w:val="640"/>
          <w:marRight w:val="0"/>
          <w:marTop w:val="0"/>
          <w:marBottom w:val="0"/>
          <w:divBdr>
            <w:top w:val="none" w:sz="0" w:space="0" w:color="auto"/>
            <w:left w:val="none" w:sz="0" w:space="0" w:color="auto"/>
            <w:bottom w:val="none" w:sz="0" w:space="0" w:color="auto"/>
            <w:right w:val="none" w:sz="0" w:space="0" w:color="auto"/>
          </w:divBdr>
        </w:div>
        <w:div w:id="1188787286">
          <w:marLeft w:val="640"/>
          <w:marRight w:val="0"/>
          <w:marTop w:val="0"/>
          <w:marBottom w:val="0"/>
          <w:divBdr>
            <w:top w:val="none" w:sz="0" w:space="0" w:color="auto"/>
            <w:left w:val="none" w:sz="0" w:space="0" w:color="auto"/>
            <w:bottom w:val="none" w:sz="0" w:space="0" w:color="auto"/>
            <w:right w:val="none" w:sz="0" w:space="0" w:color="auto"/>
          </w:divBdr>
        </w:div>
        <w:div w:id="708918104">
          <w:marLeft w:val="640"/>
          <w:marRight w:val="0"/>
          <w:marTop w:val="0"/>
          <w:marBottom w:val="0"/>
          <w:divBdr>
            <w:top w:val="none" w:sz="0" w:space="0" w:color="auto"/>
            <w:left w:val="none" w:sz="0" w:space="0" w:color="auto"/>
            <w:bottom w:val="none" w:sz="0" w:space="0" w:color="auto"/>
            <w:right w:val="none" w:sz="0" w:space="0" w:color="auto"/>
          </w:divBdr>
        </w:div>
        <w:div w:id="245648745">
          <w:marLeft w:val="640"/>
          <w:marRight w:val="0"/>
          <w:marTop w:val="0"/>
          <w:marBottom w:val="0"/>
          <w:divBdr>
            <w:top w:val="none" w:sz="0" w:space="0" w:color="auto"/>
            <w:left w:val="none" w:sz="0" w:space="0" w:color="auto"/>
            <w:bottom w:val="none" w:sz="0" w:space="0" w:color="auto"/>
            <w:right w:val="none" w:sz="0" w:space="0" w:color="auto"/>
          </w:divBdr>
        </w:div>
        <w:div w:id="1952782643">
          <w:marLeft w:val="640"/>
          <w:marRight w:val="0"/>
          <w:marTop w:val="0"/>
          <w:marBottom w:val="0"/>
          <w:divBdr>
            <w:top w:val="none" w:sz="0" w:space="0" w:color="auto"/>
            <w:left w:val="none" w:sz="0" w:space="0" w:color="auto"/>
            <w:bottom w:val="none" w:sz="0" w:space="0" w:color="auto"/>
            <w:right w:val="none" w:sz="0" w:space="0" w:color="auto"/>
          </w:divBdr>
        </w:div>
        <w:div w:id="1489588114">
          <w:marLeft w:val="640"/>
          <w:marRight w:val="0"/>
          <w:marTop w:val="0"/>
          <w:marBottom w:val="0"/>
          <w:divBdr>
            <w:top w:val="none" w:sz="0" w:space="0" w:color="auto"/>
            <w:left w:val="none" w:sz="0" w:space="0" w:color="auto"/>
            <w:bottom w:val="none" w:sz="0" w:space="0" w:color="auto"/>
            <w:right w:val="none" w:sz="0" w:space="0" w:color="auto"/>
          </w:divBdr>
        </w:div>
        <w:div w:id="489949529">
          <w:marLeft w:val="640"/>
          <w:marRight w:val="0"/>
          <w:marTop w:val="0"/>
          <w:marBottom w:val="0"/>
          <w:divBdr>
            <w:top w:val="none" w:sz="0" w:space="0" w:color="auto"/>
            <w:left w:val="none" w:sz="0" w:space="0" w:color="auto"/>
            <w:bottom w:val="none" w:sz="0" w:space="0" w:color="auto"/>
            <w:right w:val="none" w:sz="0" w:space="0" w:color="auto"/>
          </w:divBdr>
        </w:div>
        <w:div w:id="104547828">
          <w:marLeft w:val="640"/>
          <w:marRight w:val="0"/>
          <w:marTop w:val="0"/>
          <w:marBottom w:val="0"/>
          <w:divBdr>
            <w:top w:val="none" w:sz="0" w:space="0" w:color="auto"/>
            <w:left w:val="none" w:sz="0" w:space="0" w:color="auto"/>
            <w:bottom w:val="none" w:sz="0" w:space="0" w:color="auto"/>
            <w:right w:val="none" w:sz="0" w:space="0" w:color="auto"/>
          </w:divBdr>
        </w:div>
        <w:div w:id="1540775401">
          <w:marLeft w:val="640"/>
          <w:marRight w:val="0"/>
          <w:marTop w:val="0"/>
          <w:marBottom w:val="0"/>
          <w:divBdr>
            <w:top w:val="none" w:sz="0" w:space="0" w:color="auto"/>
            <w:left w:val="none" w:sz="0" w:space="0" w:color="auto"/>
            <w:bottom w:val="none" w:sz="0" w:space="0" w:color="auto"/>
            <w:right w:val="none" w:sz="0" w:space="0" w:color="auto"/>
          </w:divBdr>
        </w:div>
        <w:div w:id="748846806">
          <w:marLeft w:val="640"/>
          <w:marRight w:val="0"/>
          <w:marTop w:val="0"/>
          <w:marBottom w:val="0"/>
          <w:divBdr>
            <w:top w:val="none" w:sz="0" w:space="0" w:color="auto"/>
            <w:left w:val="none" w:sz="0" w:space="0" w:color="auto"/>
            <w:bottom w:val="none" w:sz="0" w:space="0" w:color="auto"/>
            <w:right w:val="none" w:sz="0" w:space="0" w:color="auto"/>
          </w:divBdr>
        </w:div>
        <w:div w:id="1739134417">
          <w:marLeft w:val="640"/>
          <w:marRight w:val="0"/>
          <w:marTop w:val="0"/>
          <w:marBottom w:val="0"/>
          <w:divBdr>
            <w:top w:val="none" w:sz="0" w:space="0" w:color="auto"/>
            <w:left w:val="none" w:sz="0" w:space="0" w:color="auto"/>
            <w:bottom w:val="none" w:sz="0" w:space="0" w:color="auto"/>
            <w:right w:val="none" w:sz="0" w:space="0" w:color="auto"/>
          </w:divBdr>
        </w:div>
        <w:div w:id="1468889541">
          <w:marLeft w:val="640"/>
          <w:marRight w:val="0"/>
          <w:marTop w:val="0"/>
          <w:marBottom w:val="0"/>
          <w:divBdr>
            <w:top w:val="none" w:sz="0" w:space="0" w:color="auto"/>
            <w:left w:val="none" w:sz="0" w:space="0" w:color="auto"/>
            <w:bottom w:val="none" w:sz="0" w:space="0" w:color="auto"/>
            <w:right w:val="none" w:sz="0" w:space="0" w:color="auto"/>
          </w:divBdr>
        </w:div>
        <w:div w:id="648024110">
          <w:marLeft w:val="640"/>
          <w:marRight w:val="0"/>
          <w:marTop w:val="0"/>
          <w:marBottom w:val="0"/>
          <w:divBdr>
            <w:top w:val="none" w:sz="0" w:space="0" w:color="auto"/>
            <w:left w:val="none" w:sz="0" w:space="0" w:color="auto"/>
            <w:bottom w:val="none" w:sz="0" w:space="0" w:color="auto"/>
            <w:right w:val="none" w:sz="0" w:space="0" w:color="auto"/>
          </w:divBdr>
        </w:div>
        <w:div w:id="1524250423">
          <w:marLeft w:val="640"/>
          <w:marRight w:val="0"/>
          <w:marTop w:val="0"/>
          <w:marBottom w:val="0"/>
          <w:divBdr>
            <w:top w:val="none" w:sz="0" w:space="0" w:color="auto"/>
            <w:left w:val="none" w:sz="0" w:space="0" w:color="auto"/>
            <w:bottom w:val="none" w:sz="0" w:space="0" w:color="auto"/>
            <w:right w:val="none" w:sz="0" w:space="0" w:color="auto"/>
          </w:divBdr>
        </w:div>
        <w:div w:id="367923976">
          <w:marLeft w:val="640"/>
          <w:marRight w:val="0"/>
          <w:marTop w:val="0"/>
          <w:marBottom w:val="0"/>
          <w:divBdr>
            <w:top w:val="none" w:sz="0" w:space="0" w:color="auto"/>
            <w:left w:val="none" w:sz="0" w:space="0" w:color="auto"/>
            <w:bottom w:val="none" w:sz="0" w:space="0" w:color="auto"/>
            <w:right w:val="none" w:sz="0" w:space="0" w:color="auto"/>
          </w:divBdr>
        </w:div>
        <w:div w:id="1627932090">
          <w:marLeft w:val="640"/>
          <w:marRight w:val="0"/>
          <w:marTop w:val="0"/>
          <w:marBottom w:val="0"/>
          <w:divBdr>
            <w:top w:val="none" w:sz="0" w:space="0" w:color="auto"/>
            <w:left w:val="none" w:sz="0" w:space="0" w:color="auto"/>
            <w:bottom w:val="none" w:sz="0" w:space="0" w:color="auto"/>
            <w:right w:val="none" w:sz="0" w:space="0" w:color="auto"/>
          </w:divBdr>
        </w:div>
        <w:div w:id="1311642245">
          <w:marLeft w:val="640"/>
          <w:marRight w:val="0"/>
          <w:marTop w:val="0"/>
          <w:marBottom w:val="0"/>
          <w:divBdr>
            <w:top w:val="none" w:sz="0" w:space="0" w:color="auto"/>
            <w:left w:val="none" w:sz="0" w:space="0" w:color="auto"/>
            <w:bottom w:val="none" w:sz="0" w:space="0" w:color="auto"/>
            <w:right w:val="none" w:sz="0" w:space="0" w:color="auto"/>
          </w:divBdr>
        </w:div>
        <w:div w:id="1984846923">
          <w:marLeft w:val="640"/>
          <w:marRight w:val="0"/>
          <w:marTop w:val="0"/>
          <w:marBottom w:val="0"/>
          <w:divBdr>
            <w:top w:val="none" w:sz="0" w:space="0" w:color="auto"/>
            <w:left w:val="none" w:sz="0" w:space="0" w:color="auto"/>
            <w:bottom w:val="none" w:sz="0" w:space="0" w:color="auto"/>
            <w:right w:val="none" w:sz="0" w:space="0" w:color="auto"/>
          </w:divBdr>
        </w:div>
        <w:div w:id="165488083">
          <w:marLeft w:val="640"/>
          <w:marRight w:val="0"/>
          <w:marTop w:val="0"/>
          <w:marBottom w:val="0"/>
          <w:divBdr>
            <w:top w:val="none" w:sz="0" w:space="0" w:color="auto"/>
            <w:left w:val="none" w:sz="0" w:space="0" w:color="auto"/>
            <w:bottom w:val="none" w:sz="0" w:space="0" w:color="auto"/>
            <w:right w:val="none" w:sz="0" w:space="0" w:color="auto"/>
          </w:divBdr>
        </w:div>
      </w:divsChild>
    </w:div>
    <w:div w:id="1301300032">
      <w:marLeft w:val="640"/>
      <w:marRight w:val="0"/>
      <w:marTop w:val="0"/>
      <w:marBottom w:val="0"/>
      <w:divBdr>
        <w:top w:val="none" w:sz="0" w:space="0" w:color="auto"/>
        <w:left w:val="none" w:sz="0" w:space="0" w:color="auto"/>
        <w:bottom w:val="none" w:sz="0" w:space="0" w:color="auto"/>
        <w:right w:val="none" w:sz="0" w:space="0" w:color="auto"/>
      </w:divBdr>
    </w:div>
    <w:div w:id="1301419357">
      <w:marLeft w:val="640"/>
      <w:marRight w:val="0"/>
      <w:marTop w:val="0"/>
      <w:marBottom w:val="0"/>
      <w:divBdr>
        <w:top w:val="none" w:sz="0" w:space="0" w:color="auto"/>
        <w:left w:val="none" w:sz="0" w:space="0" w:color="auto"/>
        <w:bottom w:val="none" w:sz="0" w:space="0" w:color="auto"/>
        <w:right w:val="none" w:sz="0" w:space="0" w:color="auto"/>
      </w:divBdr>
    </w:div>
    <w:div w:id="1301422702">
      <w:marLeft w:val="640"/>
      <w:marRight w:val="0"/>
      <w:marTop w:val="0"/>
      <w:marBottom w:val="0"/>
      <w:divBdr>
        <w:top w:val="none" w:sz="0" w:space="0" w:color="auto"/>
        <w:left w:val="none" w:sz="0" w:space="0" w:color="auto"/>
        <w:bottom w:val="none" w:sz="0" w:space="0" w:color="auto"/>
        <w:right w:val="none" w:sz="0" w:space="0" w:color="auto"/>
      </w:divBdr>
    </w:div>
    <w:div w:id="1301768526">
      <w:marLeft w:val="640"/>
      <w:marRight w:val="0"/>
      <w:marTop w:val="0"/>
      <w:marBottom w:val="0"/>
      <w:divBdr>
        <w:top w:val="none" w:sz="0" w:space="0" w:color="auto"/>
        <w:left w:val="none" w:sz="0" w:space="0" w:color="auto"/>
        <w:bottom w:val="none" w:sz="0" w:space="0" w:color="auto"/>
        <w:right w:val="none" w:sz="0" w:space="0" w:color="auto"/>
      </w:divBdr>
    </w:div>
    <w:div w:id="1302033426">
      <w:marLeft w:val="640"/>
      <w:marRight w:val="0"/>
      <w:marTop w:val="0"/>
      <w:marBottom w:val="0"/>
      <w:divBdr>
        <w:top w:val="none" w:sz="0" w:space="0" w:color="auto"/>
        <w:left w:val="none" w:sz="0" w:space="0" w:color="auto"/>
        <w:bottom w:val="none" w:sz="0" w:space="0" w:color="auto"/>
        <w:right w:val="none" w:sz="0" w:space="0" w:color="auto"/>
      </w:divBdr>
    </w:div>
    <w:div w:id="1302803498">
      <w:marLeft w:val="640"/>
      <w:marRight w:val="0"/>
      <w:marTop w:val="0"/>
      <w:marBottom w:val="0"/>
      <w:divBdr>
        <w:top w:val="none" w:sz="0" w:space="0" w:color="auto"/>
        <w:left w:val="none" w:sz="0" w:space="0" w:color="auto"/>
        <w:bottom w:val="none" w:sz="0" w:space="0" w:color="auto"/>
        <w:right w:val="none" w:sz="0" w:space="0" w:color="auto"/>
      </w:divBdr>
    </w:div>
    <w:div w:id="1304118697">
      <w:marLeft w:val="640"/>
      <w:marRight w:val="0"/>
      <w:marTop w:val="0"/>
      <w:marBottom w:val="0"/>
      <w:divBdr>
        <w:top w:val="none" w:sz="0" w:space="0" w:color="auto"/>
        <w:left w:val="none" w:sz="0" w:space="0" w:color="auto"/>
        <w:bottom w:val="none" w:sz="0" w:space="0" w:color="auto"/>
        <w:right w:val="none" w:sz="0" w:space="0" w:color="auto"/>
      </w:divBdr>
    </w:div>
    <w:div w:id="1305503198">
      <w:marLeft w:val="640"/>
      <w:marRight w:val="0"/>
      <w:marTop w:val="0"/>
      <w:marBottom w:val="0"/>
      <w:divBdr>
        <w:top w:val="none" w:sz="0" w:space="0" w:color="auto"/>
        <w:left w:val="none" w:sz="0" w:space="0" w:color="auto"/>
        <w:bottom w:val="none" w:sz="0" w:space="0" w:color="auto"/>
        <w:right w:val="none" w:sz="0" w:space="0" w:color="auto"/>
      </w:divBdr>
    </w:div>
    <w:div w:id="1305893073">
      <w:marLeft w:val="640"/>
      <w:marRight w:val="0"/>
      <w:marTop w:val="0"/>
      <w:marBottom w:val="0"/>
      <w:divBdr>
        <w:top w:val="none" w:sz="0" w:space="0" w:color="auto"/>
        <w:left w:val="none" w:sz="0" w:space="0" w:color="auto"/>
        <w:bottom w:val="none" w:sz="0" w:space="0" w:color="auto"/>
        <w:right w:val="none" w:sz="0" w:space="0" w:color="auto"/>
      </w:divBdr>
    </w:div>
    <w:div w:id="1308558858">
      <w:marLeft w:val="640"/>
      <w:marRight w:val="0"/>
      <w:marTop w:val="0"/>
      <w:marBottom w:val="0"/>
      <w:divBdr>
        <w:top w:val="none" w:sz="0" w:space="0" w:color="auto"/>
        <w:left w:val="none" w:sz="0" w:space="0" w:color="auto"/>
        <w:bottom w:val="none" w:sz="0" w:space="0" w:color="auto"/>
        <w:right w:val="none" w:sz="0" w:space="0" w:color="auto"/>
      </w:divBdr>
    </w:div>
    <w:div w:id="1309478858">
      <w:marLeft w:val="640"/>
      <w:marRight w:val="0"/>
      <w:marTop w:val="0"/>
      <w:marBottom w:val="0"/>
      <w:divBdr>
        <w:top w:val="none" w:sz="0" w:space="0" w:color="auto"/>
        <w:left w:val="none" w:sz="0" w:space="0" w:color="auto"/>
        <w:bottom w:val="none" w:sz="0" w:space="0" w:color="auto"/>
        <w:right w:val="none" w:sz="0" w:space="0" w:color="auto"/>
      </w:divBdr>
    </w:div>
    <w:div w:id="1310356086">
      <w:marLeft w:val="640"/>
      <w:marRight w:val="0"/>
      <w:marTop w:val="0"/>
      <w:marBottom w:val="0"/>
      <w:divBdr>
        <w:top w:val="none" w:sz="0" w:space="0" w:color="auto"/>
        <w:left w:val="none" w:sz="0" w:space="0" w:color="auto"/>
        <w:bottom w:val="none" w:sz="0" w:space="0" w:color="auto"/>
        <w:right w:val="none" w:sz="0" w:space="0" w:color="auto"/>
      </w:divBdr>
    </w:div>
    <w:div w:id="1311639244">
      <w:marLeft w:val="640"/>
      <w:marRight w:val="0"/>
      <w:marTop w:val="0"/>
      <w:marBottom w:val="0"/>
      <w:divBdr>
        <w:top w:val="none" w:sz="0" w:space="0" w:color="auto"/>
        <w:left w:val="none" w:sz="0" w:space="0" w:color="auto"/>
        <w:bottom w:val="none" w:sz="0" w:space="0" w:color="auto"/>
        <w:right w:val="none" w:sz="0" w:space="0" w:color="auto"/>
      </w:divBdr>
    </w:div>
    <w:div w:id="1311982854">
      <w:marLeft w:val="640"/>
      <w:marRight w:val="0"/>
      <w:marTop w:val="0"/>
      <w:marBottom w:val="0"/>
      <w:divBdr>
        <w:top w:val="none" w:sz="0" w:space="0" w:color="auto"/>
        <w:left w:val="none" w:sz="0" w:space="0" w:color="auto"/>
        <w:bottom w:val="none" w:sz="0" w:space="0" w:color="auto"/>
        <w:right w:val="none" w:sz="0" w:space="0" w:color="auto"/>
      </w:divBdr>
    </w:div>
    <w:div w:id="1312448320">
      <w:marLeft w:val="640"/>
      <w:marRight w:val="0"/>
      <w:marTop w:val="0"/>
      <w:marBottom w:val="0"/>
      <w:divBdr>
        <w:top w:val="none" w:sz="0" w:space="0" w:color="auto"/>
        <w:left w:val="none" w:sz="0" w:space="0" w:color="auto"/>
        <w:bottom w:val="none" w:sz="0" w:space="0" w:color="auto"/>
        <w:right w:val="none" w:sz="0" w:space="0" w:color="auto"/>
      </w:divBdr>
    </w:div>
    <w:div w:id="1313488609">
      <w:marLeft w:val="640"/>
      <w:marRight w:val="0"/>
      <w:marTop w:val="0"/>
      <w:marBottom w:val="0"/>
      <w:divBdr>
        <w:top w:val="none" w:sz="0" w:space="0" w:color="auto"/>
        <w:left w:val="none" w:sz="0" w:space="0" w:color="auto"/>
        <w:bottom w:val="none" w:sz="0" w:space="0" w:color="auto"/>
        <w:right w:val="none" w:sz="0" w:space="0" w:color="auto"/>
      </w:divBdr>
    </w:div>
    <w:div w:id="1313556090">
      <w:marLeft w:val="640"/>
      <w:marRight w:val="0"/>
      <w:marTop w:val="0"/>
      <w:marBottom w:val="0"/>
      <w:divBdr>
        <w:top w:val="none" w:sz="0" w:space="0" w:color="auto"/>
        <w:left w:val="none" w:sz="0" w:space="0" w:color="auto"/>
        <w:bottom w:val="none" w:sz="0" w:space="0" w:color="auto"/>
        <w:right w:val="none" w:sz="0" w:space="0" w:color="auto"/>
      </w:divBdr>
    </w:div>
    <w:div w:id="1314261948">
      <w:marLeft w:val="640"/>
      <w:marRight w:val="0"/>
      <w:marTop w:val="0"/>
      <w:marBottom w:val="0"/>
      <w:divBdr>
        <w:top w:val="none" w:sz="0" w:space="0" w:color="auto"/>
        <w:left w:val="none" w:sz="0" w:space="0" w:color="auto"/>
        <w:bottom w:val="none" w:sz="0" w:space="0" w:color="auto"/>
        <w:right w:val="none" w:sz="0" w:space="0" w:color="auto"/>
      </w:divBdr>
    </w:div>
    <w:div w:id="1314525153">
      <w:marLeft w:val="640"/>
      <w:marRight w:val="0"/>
      <w:marTop w:val="0"/>
      <w:marBottom w:val="0"/>
      <w:divBdr>
        <w:top w:val="none" w:sz="0" w:space="0" w:color="auto"/>
        <w:left w:val="none" w:sz="0" w:space="0" w:color="auto"/>
        <w:bottom w:val="none" w:sz="0" w:space="0" w:color="auto"/>
        <w:right w:val="none" w:sz="0" w:space="0" w:color="auto"/>
      </w:divBdr>
    </w:div>
    <w:div w:id="1315186412">
      <w:marLeft w:val="640"/>
      <w:marRight w:val="0"/>
      <w:marTop w:val="0"/>
      <w:marBottom w:val="0"/>
      <w:divBdr>
        <w:top w:val="none" w:sz="0" w:space="0" w:color="auto"/>
        <w:left w:val="none" w:sz="0" w:space="0" w:color="auto"/>
        <w:bottom w:val="none" w:sz="0" w:space="0" w:color="auto"/>
        <w:right w:val="none" w:sz="0" w:space="0" w:color="auto"/>
      </w:divBdr>
    </w:div>
    <w:div w:id="1315331159">
      <w:marLeft w:val="640"/>
      <w:marRight w:val="0"/>
      <w:marTop w:val="0"/>
      <w:marBottom w:val="0"/>
      <w:divBdr>
        <w:top w:val="none" w:sz="0" w:space="0" w:color="auto"/>
        <w:left w:val="none" w:sz="0" w:space="0" w:color="auto"/>
        <w:bottom w:val="none" w:sz="0" w:space="0" w:color="auto"/>
        <w:right w:val="none" w:sz="0" w:space="0" w:color="auto"/>
      </w:divBdr>
    </w:div>
    <w:div w:id="1315450145">
      <w:marLeft w:val="640"/>
      <w:marRight w:val="0"/>
      <w:marTop w:val="0"/>
      <w:marBottom w:val="0"/>
      <w:divBdr>
        <w:top w:val="none" w:sz="0" w:space="0" w:color="auto"/>
        <w:left w:val="none" w:sz="0" w:space="0" w:color="auto"/>
        <w:bottom w:val="none" w:sz="0" w:space="0" w:color="auto"/>
        <w:right w:val="none" w:sz="0" w:space="0" w:color="auto"/>
      </w:divBdr>
    </w:div>
    <w:div w:id="1315455199">
      <w:marLeft w:val="640"/>
      <w:marRight w:val="0"/>
      <w:marTop w:val="0"/>
      <w:marBottom w:val="0"/>
      <w:divBdr>
        <w:top w:val="none" w:sz="0" w:space="0" w:color="auto"/>
        <w:left w:val="none" w:sz="0" w:space="0" w:color="auto"/>
        <w:bottom w:val="none" w:sz="0" w:space="0" w:color="auto"/>
        <w:right w:val="none" w:sz="0" w:space="0" w:color="auto"/>
      </w:divBdr>
    </w:div>
    <w:div w:id="1315598738">
      <w:marLeft w:val="640"/>
      <w:marRight w:val="0"/>
      <w:marTop w:val="0"/>
      <w:marBottom w:val="0"/>
      <w:divBdr>
        <w:top w:val="none" w:sz="0" w:space="0" w:color="auto"/>
        <w:left w:val="none" w:sz="0" w:space="0" w:color="auto"/>
        <w:bottom w:val="none" w:sz="0" w:space="0" w:color="auto"/>
        <w:right w:val="none" w:sz="0" w:space="0" w:color="auto"/>
      </w:divBdr>
    </w:div>
    <w:div w:id="1315723016">
      <w:marLeft w:val="640"/>
      <w:marRight w:val="0"/>
      <w:marTop w:val="0"/>
      <w:marBottom w:val="0"/>
      <w:divBdr>
        <w:top w:val="none" w:sz="0" w:space="0" w:color="auto"/>
        <w:left w:val="none" w:sz="0" w:space="0" w:color="auto"/>
        <w:bottom w:val="none" w:sz="0" w:space="0" w:color="auto"/>
        <w:right w:val="none" w:sz="0" w:space="0" w:color="auto"/>
      </w:divBdr>
    </w:div>
    <w:div w:id="1315835018">
      <w:marLeft w:val="640"/>
      <w:marRight w:val="0"/>
      <w:marTop w:val="0"/>
      <w:marBottom w:val="0"/>
      <w:divBdr>
        <w:top w:val="none" w:sz="0" w:space="0" w:color="auto"/>
        <w:left w:val="none" w:sz="0" w:space="0" w:color="auto"/>
        <w:bottom w:val="none" w:sz="0" w:space="0" w:color="auto"/>
        <w:right w:val="none" w:sz="0" w:space="0" w:color="auto"/>
      </w:divBdr>
    </w:div>
    <w:div w:id="1315988091">
      <w:marLeft w:val="640"/>
      <w:marRight w:val="0"/>
      <w:marTop w:val="0"/>
      <w:marBottom w:val="0"/>
      <w:divBdr>
        <w:top w:val="none" w:sz="0" w:space="0" w:color="auto"/>
        <w:left w:val="none" w:sz="0" w:space="0" w:color="auto"/>
        <w:bottom w:val="none" w:sz="0" w:space="0" w:color="auto"/>
        <w:right w:val="none" w:sz="0" w:space="0" w:color="auto"/>
      </w:divBdr>
    </w:div>
    <w:div w:id="1316105946">
      <w:marLeft w:val="640"/>
      <w:marRight w:val="0"/>
      <w:marTop w:val="0"/>
      <w:marBottom w:val="0"/>
      <w:divBdr>
        <w:top w:val="none" w:sz="0" w:space="0" w:color="auto"/>
        <w:left w:val="none" w:sz="0" w:space="0" w:color="auto"/>
        <w:bottom w:val="none" w:sz="0" w:space="0" w:color="auto"/>
        <w:right w:val="none" w:sz="0" w:space="0" w:color="auto"/>
      </w:divBdr>
    </w:div>
    <w:div w:id="1317488231">
      <w:marLeft w:val="640"/>
      <w:marRight w:val="0"/>
      <w:marTop w:val="0"/>
      <w:marBottom w:val="0"/>
      <w:divBdr>
        <w:top w:val="none" w:sz="0" w:space="0" w:color="auto"/>
        <w:left w:val="none" w:sz="0" w:space="0" w:color="auto"/>
        <w:bottom w:val="none" w:sz="0" w:space="0" w:color="auto"/>
        <w:right w:val="none" w:sz="0" w:space="0" w:color="auto"/>
      </w:divBdr>
    </w:div>
    <w:div w:id="1318068525">
      <w:marLeft w:val="640"/>
      <w:marRight w:val="0"/>
      <w:marTop w:val="0"/>
      <w:marBottom w:val="0"/>
      <w:divBdr>
        <w:top w:val="none" w:sz="0" w:space="0" w:color="auto"/>
        <w:left w:val="none" w:sz="0" w:space="0" w:color="auto"/>
        <w:bottom w:val="none" w:sz="0" w:space="0" w:color="auto"/>
        <w:right w:val="none" w:sz="0" w:space="0" w:color="auto"/>
      </w:divBdr>
    </w:div>
    <w:div w:id="1318338820">
      <w:marLeft w:val="640"/>
      <w:marRight w:val="0"/>
      <w:marTop w:val="0"/>
      <w:marBottom w:val="0"/>
      <w:divBdr>
        <w:top w:val="none" w:sz="0" w:space="0" w:color="auto"/>
        <w:left w:val="none" w:sz="0" w:space="0" w:color="auto"/>
        <w:bottom w:val="none" w:sz="0" w:space="0" w:color="auto"/>
        <w:right w:val="none" w:sz="0" w:space="0" w:color="auto"/>
      </w:divBdr>
    </w:div>
    <w:div w:id="1319724524">
      <w:marLeft w:val="640"/>
      <w:marRight w:val="0"/>
      <w:marTop w:val="0"/>
      <w:marBottom w:val="0"/>
      <w:divBdr>
        <w:top w:val="none" w:sz="0" w:space="0" w:color="auto"/>
        <w:left w:val="none" w:sz="0" w:space="0" w:color="auto"/>
        <w:bottom w:val="none" w:sz="0" w:space="0" w:color="auto"/>
        <w:right w:val="none" w:sz="0" w:space="0" w:color="auto"/>
      </w:divBdr>
    </w:div>
    <w:div w:id="1319849750">
      <w:marLeft w:val="640"/>
      <w:marRight w:val="0"/>
      <w:marTop w:val="0"/>
      <w:marBottom w:val="0"/>
      <w:divBdr>
        <w:top w:val="none" w:sz="0" w:space="0" w:color="auto"/>
        <w:left w:val="none" w:sz="0" w:space="0" w:color="auto"/>
        <w:bottom w:val="none" w:sz="0" w:space="0" w:color="auto"/>
        <w:right w:val="none" w:sz="0" w:space="0" w:color="auto"/>
      </w:divBdr>
    </w:div>
    <w:div w:id="1320772154">
      <w:marLeft w:val="640"/>
      <w:marRight w:val="0"/>
      <w:marTop w:val="0"/>
      <w:marBottom w:val="0"/>
      <w:divBdr>
        <w:top w:val="none" w:sz="0" w:space="0" w:color="auto"/>
        <w:left w:val="none" w:sz="0" w:space="0" w:color="auto"/>
        <w:bottom w:val="none" w:sz="0" w:space="0" w:color="auto"/>
        <w:right w:val="none" w:sz="0" w:space="0" w:color="auto"/>
      </w:divBdr>
    </w:div>
    <w:div w:id="1320840173">
      <w:marLeft w:val="640"/>
      <w:marRight w:val="0"/>
      <w:marTop w:val="0"/>
      <w:marBottom w:val="0"/>
      <w:divBdr>
        <w:top w:val="none" w:sz="0" w:space="0" w:color="auto"/>
        <w:left w:val="none" w:sz="0" w:space="0" w:color="auto"/>
        <w:bottom w:val="none" w:sz="0" w:space="0" w:color="auto"/>
        <w:right w:val="none" w:sz="0" w:space="0" w:color="auto"/>
      </w:divBdr>
    </w:div>
    <w:div w:id="1321499045">
      <w:marLeft w:val="640"/>
      <w:marRight w:val="0"/>
      <w:marTop w:val="0"/>
      <w:marBottom w:val="0"/>
      <w:divBdr>
        <w:top w:val="none" w:sz="0" w:space="0" w:color="auto"/>
        <w:left w:val="none" w:sz="0" w:space="0" w:color="auto"/>
        <w:bottom w:val="none" w:sz="0" w:space="0" w:color="auto"/>
        <w:right w:val="none" w:sz="0" w:space="0" w:color="auto"/>
      </w:divBdr>
    </w:div>
    <w:div w:id="1321616316">
      <w:marLeft w:val="640"/>
      <w:marRight w:val="0"/>
      <w:marTop w:val="0"/>
      <w:marBottom w:val="0"/>
      <w:divBdr>
        <w:top w:val="none" w:sz="0" w:space="0" w:color="auto"/>
        <w:left w:val="none" w:sz="0" w:space="0" w:color="auto"/>
        <w:bottom w:val="none" w:sz="0" w:space="0" w:color="auto"/>
        <w:right w:val="none" w:sz="0" w:space="0" w:color="auto"/>
      </w:divBdr>
    </w:div>
    <w:div w:id="1321690734">
      <w:marLeft w:val="640"/>
      <w:marRight w:val="0"/>
      <w:marTop w:val="0"/>
      <w:marBottom w:val="0"/>
      <w:divBdr>
        <w:top w:val="none" w:sz="0" w:space="0" w:color="auto"/>
        <w:left w:val="none" w:sz="0" w:space="0" w:color="auto"/>
        <w:bottom w:val="none" w:sz="0" w:space="0" w:color="auto"/>
        <w:right w:val="none" w:sz="0" w:space="0" w:color="auto"/>
      </w:divBdr>
    </w:div>
    <w:div w:id="1322395302">
      <w:marLeft w:val="640"/>
      <w:marRight w:val="0"/>
      <w:marTop w:val="0"/>
      <w:marBottom w:val="0"/>
      <w:divBdr>
        <w:top w:val="none" w:sz="0" w:space="0" w:color="auto"/>
        <w:left w:val="none" w:sz="0" w:space="0" w:color="auto"/>
        <w:bottom w:val="none" w:sz="0" w:space="0" w:color="auto"/>
        <w:right w:val="none" w:sz="0" w:space="0" w:color="auto"/>
      </w:divBdr>
    </w:div>
    <w:div w:id="1323125209">
      <w:marLeft w:val="640"/>
      <w:marRight w:val="0"/>
      <w:marTop w:val="0"/>
      <w:marBottom w:val="0"/>
      <w:divBdr>
        <w:top w:val="none" w:sz="0" w:space="0" w:color="auto"/>
        <w:left w:val="none" w:sz="0" w:space="0" w:color="auto"/>
        <w:bottom w:val="none" w:sz="0" w:space="0" w:color="auto"/>
        <w:right w:val="none" w:sz="0" w:space="0" w:color="auto"/>
      </w:divBdr>
    </w:div>
    <w:div w:id="1323385035">
      <w:marLeft w:val="640"/>
      <w:marRight w:val="0"/>
      <w:marTop w:val="0"/>
      <w:marBottom w:val="0"/>
      <w:divBdr>
        <w:top w:val="none" w:sz="0" w:space="0" w:color="auto"/>
        <w:left w:val="none" w:sz="0" w:space="0" w:color="auto"/>
        <w:bottom w:val="none" w:sz="0" w:space="0" w:color="auto"/>
        <w:right w:val="none" w:sz="0" w:space="0" w:color="auto"/>
      </w:divBdr>
    </w:div>
    <w:div w:id="1324164841">
      <w:marLeft w:val="640"/>
      <w:marRight w:val="0"/>
      <w:marTop w:val="0"/>
      <w:marBottom w:val="0"/>
      <w:divBdr>
        <w:top w:val="none" w:sz="0" w:space="0" w:color="auto"/>
        <w:left w:val="none" w:sz="0" w:space="0" w:color="auto"/>
        <w:bottom w:val="none" w:sz="0" w:space="0" w:color="auto"/>
        <w:right w:val="none" w:sz="0" w:space="0" w:color="auto"/>
      </w:divBdr>
    </w:div>
    <w:div w:id="1324773012">
      <w:bodyDiv w:val="1"/>
      <w:marLeft w:val="0"/>
      <w:marRight w:val="0"/>
      <w:marTop w:val="0"/>
      <w:marBottom w:val="0"/>
      <w:divBdr>
        <w:top w:val="none" w:sz="0" w:space="0" w:color="auto"/>
        <w:left w:val="none" w:sz="0" w:space="0" w:color="auto"/>
        <w:bottom w:val="none" w:sz="0" w:space="0" w:color="auto"/>
        <w:right w:val="none" w:sz="0" w:space="0" w:color="auto"/>
      </w:divBdr>
      <w:divsChild>
        <w:div w:id="725689953">
          <w:marLeft w:val="640"/>
          <w:marRight w:val="0"/>
          <w:marTop w:val="0"/>
          <w:marBottom w:val="0"/>
          <w:divBdr>
            <w:top w:val="none" w:sz="0" w:space="0" w:color="auto"/>
            <w:left w:val="none" w:sz="0" w:space="0" w:color="auto"/>
            <w:bottom w:val="none" w:sz="0" w:space="0" w:color="auto"/>
            <w:right w:val="none" w:sz="0" w:space="0" w:color="auto"/>
          </w:divBdr>
        </w:div>
        <w:div w:id="2029944068">
          <w:marLeft w:val="640"/>
          <w:marRight w:val="0"/>
          <w:marTop w:val="0"/>
          <w:marBottom w:val="0"/>
          <w:divBdr>
            <w:top w:val="none" w:sz="0" w:space="0" w:color="auto"/>
            <w:left w:val="none" w:sz="0" w:space="0" w:color="auto"/>
            <w:bottom w:val="none" w:sz="0" w:space="0" w:color="auto"/>
            <w:right w:val="none" w:sz="0" w:space="0" w:color="auto"/>
          </w:divBdr>
        </w:div>
        <w:div w:id="1578902109">
          <w:marLeft w:val="640"/>
          <w:marRight w:val="0"/>
          <w:marTop w:val="0"/>
          <w:marBottom w:val="0"/>
          <w:divBdr>
            <w:top w:val="none" w:sz="0" w:space="0" w:color="auto"/>
            <w:left w:val="none" w:sz="0" w:space="0" w:color="auto"/>
            <w:bottom w:val="none" w:sz="0" w:space="0" w:color="auto"/>
            <w:right w:val="none" w:sz="0" w:space="0" w:color="auto"/>
          </w:divBdr>
        </w:div>
        <w:div w:id="529800880">
          <w:marLeft w:val="640"/>
          <w:marRight w:val="0"/>
          <w:marTop w:val="0"/>
          <w:marBottom w:val="0"/>
          <w:divBdr>
            <w:top w:val="none" w:sz="0" w:space="0" w:color="auto"/>
            <w:left w:val="none" w:sz="0" w:space="0" w:color="auto"/>
            <w:bottom w:val="none" w:sz="0" w:space="0" w:color="auto"/>
            <w:right w:val="none" w:sz="0" w:space="0" w:color="auto"/>
          </w:divBdr>
        </w:div>
        <w:div w:id="792870271">
          <w:marLeft w:val="640"/>
          <w:marRight w:val="0"/>
          <w:marTop w:val="0"/>
          <w:marBottom w:val="0"/>
          <w:divBdr>
            <w:top w:val="none" w:sz="0" w:space="0" w:color="auto"/>
            <w:left w:val="none" w:sz="0" w:space="0" w:color="auto"/>
            <w:bottom w:val="none" w:sz="0" w:space="0" w:color="auto"/>
            <w:right w:val="none" w:sz="0" w:space="0" w:color="auto"/>
          </w:divBdr>
        </w:div>
        <w:div w:id="778716082">
          <w:marLeft w:val="640"/>
          <w:marRight w:val="0"/>
          <w:marTop w:val="0"/>
          <w:marBottom w:val="0"/>
          <w:divBdr>
            <w:top w:val="none" w:sz="0" w:space="0" w:color="auto"/>
            <w:left w:val="none" w:sz="0" w:space="0" w:color="auto"/>
            <w:bottom w:val="none" w:sz="0" w:space="0" w:color="auto"/>
            <w:right w:val="none" w:sz="0" w:space="0" w:color="auto"/>
          </w:divBdr>
        </w:div>
        <w:div w:id="443421237">
          <w:marLeft w:val="640"/>
          <w:marRight w:val="0"/>
          <w:marTop w:val="0"/>
          <w:marBottom w:val="0"/>
          <w:divBdr>
            <w:top w:val="none" w:sz="0" w:space="0" w:color="auto"/>
            <w:left w:val="none" w:sz="0" w:space="0" w:color="auto"/>
            <w:bottom w:val="none" w:sz="0" w:space="0" w:color="auto"/>
            <w:right w:val="none" w:sz="0" w:space="0" w:color="auto"/>
          </w:divBdr>
        </w:div>
        <w:div w:id="1649362387">
          <w:marLeft w:val="640"/>
          <w:marRight w:val="0"/>
          <w:marTop w:val="0"/>
          <w:marBottom w:val="0"/>
          <w:divBdr>
            <w:top w:val="none" w:sz="0" w:space="0" w:color="auto"/>
            <w:left w:val="none" w:sz="0" w:space="0" w:color="auto"/>
            <w:bottom w:val="none" w:sz="0" w:space="0" w:color="auto"/>
            <w:right w:val="none" w:sz="0" w:space="0" w:color="auto"/>
          </w:divBdr>
        </w:div>
        <w:div w:id="2105416233">
          <w:marLeft w:val="640"/>
          <w:marRight w:val="0"/>
          <w:marTop w:val="0"/>
          <w:marBottom w:val="0"/>
          <w:divBdr>
            <w:top w:val="none" w:sz="0" w:space="0" w:color="auto"/>
            <w:left w:val="none" w:sz="0" w:space="0" w:color="auto"/>
            <w:bottom w:val="none" w:sz="0" w:space="0" w:color="auto"/>
            <w:right w:val="none" w:sz="0" w:space="0" w:color="auto"/>
          </w:divBdr>
        </w:div>
        <w:div w:id="933899024">
          <w:marLeft w:val="640"/>
          <w:marRight w:val="0"/>
          <w:marTop w:val="0"/>
          <w:marBottom w:val="0"/>
          <w:divBdr>
            <w:top w:val="none" w:sz="0" w:space="0" w:color="auto"/>
            <w:left w:val="none" w:sz="0" w:space="0" w:color="auto"/>
            <w:bottom w:val="none" w:sz="0" w:space="0" w:color="auto"/>
            <w:right w:val="none" w:sz="0" w:space="0" w:color="auto"/>
          </w:divBdr>
        </w:div>
        <w:div w:id="1141119396">
          <w:marLeft w:val="640"/>
          <w:marRight w:val="0"/>
          <w:marTop w:val="0"/>
          <w:marBottom w:val="0"/>
          <w:divBdr>
            <w:top w:val="none" w:sz="0" w:space="0" w:color="auto"/>
            <w:left w:val="none" w:sz="0" w:space="0" w:color="auto"/>
            <w:bottom w:val="none" w:sz="0" w:space="0" w:color="auto"/>
            <w:right w:val="none" w:sz="0" w:space="0" w:color="auto"/>
          </w:divBdr>
        </w:div>
      </w:divsChild>
    </w:div>
    <w:div w:id="1324973117">
      <w:marLeft w:val="640"/>
      <w:marRight w:val="0"/>
      <w:marTop w:val="0"/>
      <w:marBottom w:val="0"/>
      <w:divBdr>
        <w:top w:val="none" w:sz="0" w:space="0" w:color="auto"/>
        <w:left w:val="none" w:sz="0" w:space="0" w:color="auto"/>
        <w:bottom w:val="none" w:sz="0" w:space="0" w:color="auto"/>
        <w:right w:val="none" w:sz="0" w:space="0" w:color="auto"/>
      </w:divBdr>
    </w:div>
    <w:div w:id="1325164693">
      <w:marLeft w:val="640"/>
      <w:marRight w:val="0"/>
      <w:marTop w:val="0"/>
      <w:marBottom w:val="0"/>
      <w:divBdr>
        <w:top w:val="none" w:sz="0" w:space="0" w:color="auto"/>
        <w:left w:val="none" w:sz="0" w:space="0" w:color="auto"/>
        <w:bottom w:val="none" w:sz="0" w:space="0" w:color="auto"/>
        <w:right w:val="none" w:sz="0" w:space="0" w:color="auto"/>
      </w:divBdr>
    </w:div>
    <w:div w:id="1325624703">
      <w:marLeft w:val="640"/>
      <w:marRight w:val="0"/>
      <w:marTop w:val="0"/>
      <w:marBottom w:val="0"/>
      <w:divBdr>
        <w:top w:val="none" w:sz="0" w:space="0" w:color="auto"/>
        <w:left w:val="none" w:sz="0" w:space="0" w:color="auto"/>
        <w:bottom w:val="none" w:sz="0" w:space="0" w:color="auto"/>
        <w:right w:val="none" w:sz="0" w:space="0" w:color="auto"/>
      </w:divBdr>
    </w:div>
    <w:div w:id="1326284263">
      <w:marLeft w:val="640"/>
      <w:marRight w:val="0"/>
      <w:marTop w:val="0"/>
      <w:marBottom w:val="0"/>
      <w:divBdr>
        <w:top w:val="none" w:sz="0" w:space="0" w:color="auto"/>
        <w:left w:val="none" w:sz="0" w:space="0" w:color="auto"/>
        <w:bottom w:val="none" w:sz="0" w:space="0" w:color="auto"/>
        <w:right w:val="none" w:sz="0" w:space="0" w:color="auto"/>
      </w:divBdr>
    </w:div>
    <w:div w:id="1326712863">
      <w:marLeft w:val="640"/>
      <w:marRight w:val="0"/>
      <w:marTop w:val="0"/>
      <w:marBottom w:val="0"/>
      <w:divBdr>
        <w:top w:val="none" w:sz="0" w:space="0" w:color="auto"/>
        <w:left w:val="none" w:sz="0" w:space="0" w:color="auto"/>
        <w:bottom w:val="none" w:sz="0" w:space="0" w:color="auto"/>
        <w:right w:val="none" w:sz="0" w:space="0" w:color="auto"/>
      </w:divBdr>
    </w:div>
    <w:div w:id="1326934189">
      <w:marLeft w:val="640"/>
      <w:marRight w:val="0"/>
      <w:marTop w:val="0"/>
      <w:marBottom w:val="0"/>
      <w:divBdr>
        <w:top w:val="none" w:sz="0" w:space="0" w:color="auto"/>
        <w:left w:val="none" w:sz="0" w:space="0" w:color="auto"/>
        <w:bottom w:val="none" w:sz="0" w:space="0" w:color="auto"/>
        <w:right w:val="none" w:sz="0" w:space="0" w:color="auto"/>
      </w:divBdr>
    </w:div>
    <w:div w:id="1327243690">
      <w:marLeft w:val="640"/>
      <w:marRight w:val="0"/>
      <w:marTop w:val="0"/>
      <w:marBottom w:val="0"/>
      <w:divBdr>
        <w:top w:val="none" w:sz="0" w:space="0" w:color="auto"/>
        <w:left w:val="none" w:sz="0" w:space="0" w:color="auto"/>
        <w:bottom w:val="none" w:sz="0" w:space="0" w:color="auto"/>
        <w:right w:val="none" w:sz="0" w:space="0" w:color="auto"/>
      </w:divBdr>
    </w:div>
    <w:div w:id="1327318404">
      <w:marLeft w:val="640"/>
      <w:marRight w:val="0"/>
      <w:marTop w:val="0"/>
      <w:marBottom w:val="0"/>
      <w:divBdr>
        <w:top w:val="none" w:sz="0" w:space="0" w:color="auto"/>
        <w:left w:val="none" w:sz="0" w:space="0" w:color="auto"/>
        <w:bottom w:val="none" w:sz="0" w:space="0" w:color="auto"/>
        <w:right w:val="none" w:sz="0" w:space="0" w:color="auto"/>
      </w:divBdr>
    </w:div>
    <w:div w:id="1328635882">
      <w:marLeft w:val="640"/>
      <w:marRight w:val="0"/>
      <w:marTop w:val="0"/>
      <w:marBottom w:val="0"/>
      <w:divBdr>
        <w:top w:val="none" w:sz="0" w:space="0" w:color="auto"/>
        <w:left w:val="none" w:sz="0" w:space="0" w:color="auto"/>
        <w:bottom w:val="none" w:sz="0" w:space="0" w:color="auto"/>
        <w:right w:val="none" w:sz="0" w:space="0" w:color="auto"/>
      </w:divBdr>
    </w:div>
    <w:div w:id="1329822052">
      <w:marLeft w:val="640"/>
      <w:marRight w:val="0"/>
      <w:marTop w:val="0"/>
      <w:marBottom w:val="0"/>
      <w:divBdr>
        <w:top w:val="none" w:sz="0" w:space="0" w:color="auto"/>
        <w:left w:val="none" w:sz="0" w:space="0" w:color="auto"/>
        <w:bottom w:val="none" w:sz="0" w:space="0" w:color="auto"/>
        <w:right w:val="none" w:sz="0" w:space="0" w:color="auto"/>
      </w:divBdr>
    </w:div>
    <w:div w:id="1330136481">
      <w:marLeft w:val="640"/>
      <w:marRight w:val="0"/>
      <w:marTop w:val="0"/>
      <w:marBottom w:val="0"/>
      <w:divBdr>
        <w:top w:val="none" w:sz="0" w:space="0" w:color="auto"/>
        <w:left w:val="none" w:sz="0" w:space="0" w:color="auto"/>
        <w:bottom w:val="none" w:sz="0" w:space="0" w:color="auto"/>
        <w:right w:val="none" w:sz="0" w:space="0" w:color="auto"/>
      </w:divBdr>
    </w:div>
    <w:div w:id="1332634659">
      <w:marLeft w:val="640"/>
      <w:marRight w:val="0"/>
      <w:marTop w:val="0"/>
      <w:marBottom w:val="0"/>
      <w:divBdr>
        <w:top w:val="none" w:sz="0" w:space="0" w:color="auto"/>
        <w:left w:val="none" w:sz="0" w:space="0" w:color="auto"/>
        <w:bottom w:val="none" w:sz="0" w:space="0" w:color="auto"/>
        <w:right w:val="none" w:sz="0" w:space="0" w:color="auto"/>
      </w:divBdr>
    </w:div>
    <w:div w:id="1335691700">
      <w:marLeft w:val="640"/>
      <w:marRight w:val="0"/>
      <w:marTop w:val="0"/>
      <w:marBottom w:val="0"/>
      <w:divBdr>
        <w:top w:val="none" w:sz="0" w:space="0" w:color="auto"/>
        <w:left w:val="none" w:sz="0" w:space="0" w:color="auto"/>
        <w:bottom w:val="none" w:sz="0" w:space="0" w:color="auto"/>
        <w:right w:val="none" w:sz="0" w:space="0" w:color="auto"/>
      </w:divBdr>
    </w:div>
    <w:div w:id="1335954377">
      <w:marLeft w:val="640"/>
      <w:marRight w:val="0"/>
      <w:marTop w:val="0"/>
      <w:marBottom w:val="0"/>
      <w:divBdr>
        <w:top w:val="none" w:sz="0" w:space="0" w:color="auto"/>
        <w:left w:val="none" w:sz="0" w:space="0" w:color="auto"/>
        <w:bottom w:val="none" w:sz="0" w:space="0" w:color="auto"/>
        <w:right w:val="none" w:sz="0" w:space="0" w:color="auto"/>
      </w:divBdr>
    </w:div>
    <w:div w:id="1335955805">
      <w:marLeft w:val="640"/>
      <w:marRight w:val="0"/>
      <w:marTop w:val="0"/>
      <w:marBottom w:val="0"/>
      <w:divBdr>
        <w:top w:val="none" w:sz="0" w:space="0" w:color="auto"/>
        <w:left w:val="none" w:sz="0" w:space="0" w:color="auto"/>
        <w:bottom w:val="none" w:sz="0" w:space="0" w:color="auto"/>
        <w:right w:val="none" w:sz="0" w:space="0" w:color="auto"/>
      </w:divBdr>
    </w:div>
    <w:div w:id="1336493162">
      <w:marLeft w:val="640"/>
      <w:marRight w:val="0"/>
      <w:marTop w:val="0"/>
      <w:marBottom w:val="0"/>
      <w:divBdr>
        <w:top w:val="none" w:sz="0" w:space="0" w:color="auto"/>
        <w:left w:val="none" w:sz="0" w:space="0" w:color="auto"/>
        <w:bottom w:val="none" w:sz="0" w:space="0" w:color="auto"/>
        <w:right w:val="none" w:sz="0" w:space="0" w:color="auto"/>
      </w:divBdr>
    </w:div>
    <w:div w:id="1336496365">
      <w:marLeft w:val="640"/>
      <w:marRight w:val="0"/>
      <w:marTop w:val="0"/>
      <w:marBottom w:val="0"/>
      <w:divBdr>
        <w:top w:val="none" w:sz="0" w:space="0" w:color="auto"/>
        <w:left w:val="none" w:sz="0" w:space="0" w:color="auto"/>
        <w:bottom w:val="none" w:sz="0" w:space="0" w:color="auto"/>
        <w:right w:val="none" w:sz="0" w:space="0" w:color="auto"/>
      </w:divBdr>
    </w:div>
    <w:div w:id="1337031762">
      <w:marLeft w:val="640"/>
      <w:marRight w:val="0"/>
      <w:marTop w:val="0"/>
      <w:marBottom w:val="0"/>
      <w:divBdr>
        <w:top w:val="none" w:sz="0" w:space="0" w:color="auto"/>
        <w:left w:val="none" w:sz="0" w:space="0" w:color="auto"/>
        <w:bottom w:val="none" w:sz="0" w:space="0" w:color="auto"/>
        <w:right w:val="none" w:sz="0" w:space="0" w:color="auto"/>
      </w:divBdr>
    </w:div>
    <w:div w:id="1337265664">
      <w:marLeft w:val="640"/>
      <w:marRight w:val="0"/>
      <w:marTop w:val="0"/>
      <w:marBottom w:val="0"/>
      <w:divBdr>
        <w:top w:val="none" w:sz="0" w:space="0" w:color="auto"/>
        <w:left w:val="none" w:sz="0" w:space="0" w:color="auto"/>
        <w:bottom w:val="none" w:sz="0" w:space="0" w:color="auto"/>
        <w:right w:val="none" w:sz="0" w:space="0" w:color="auto"/>
      </w:divBdr>
    </w:div>
    <w:div w:id="1337687622">
      <w:marLeft w:val="640"/>
      <w:marRight w:val="0"/>
      <w:marTop w:val="0"/>
      <w:marBottom w:val="0"/>
      <w:divBdr>
        <w:top w:val="none" w:sz="0" w:space="0" w:color="auto"/>
        <w:left w:val="none" w:sz="0" w:space="0" w:color="auto"/>
        <w:bottom w:val="none" w:sz="0" w:space="0" w:color="auto"/>
        <w:right w:val="none" w:sz="0" w:space="0" w:color="auto"/>
      </w:divBdr>
    </w:div>
    <w:div w:id="1338074519">
      <w:marLeft w:val="640"/>
      <w:marRight w:val="0"/>
      <w:marTop w:val="0"/>
      <w:marBottom w:val="0"/>
      <w:divBdr>
        <w:top w:val="none" w:sz="0" w:space="0" w:color="auto"/>
        <w:left w:val="none" w:sz="0" w:space="0" w:color="auto"/>
        <w:bottom w:val="none" w:sz="0" w:space="0" w:color="auto"/>
        <w:right w:val="none" w:sz="0" w:space="0" w:color="auto"/>
      </w:divBdr>
    </w:div>
    <w:div w:id="1339118018">
      <w:marLeft w:val="640"/>
      <w:marRight w:val="0"/>
      <w:marTop w:val="0"/>
      <w:marBottom w:val="0"/>
      <w:divBdr>
        <w:top w:val="none" w:sz="0" w:space="0" w:color="auto"/>
        <w:left w:val="none" w:sz="0" w:space="0" w:color="auto"/>
        <w:bottom w:val="none" w:sz="0" w:space="0" w:color="auto"/>
        <w:right w:val="none" w:sz="0" w:space="0" w:color="auto"/>
      </w:divBdr>
    </w:div>
    <w:div w:id="1339892772">
      <w:marLeft w:val="640"/>
      <w:marRight w:val="0"/>
      <w:marTop w:val="0"/>
      <w:marBottom w:val="0"/>
      <w:divBdr>
        <w:top w:val="none" w:sz="0" w:space="0" w:color="auto"/>
        <w:left w:val="none" w:sz="0" w:space="0" w:color="auto"/>
        <w:bottom w:val="none" w:sz="0" w:space="0" w:color="auto"/>
        <w:right w:val="none" w:sz="0" w:space="0" w:color="auto"/>
      </w:divBdr>
    </w:div>
    <w:div w:id="1340040217">
      <w:marLeft w:val="640"/>
      <w:marRight w:val="0"/>
      <w:marTop w:val="0"/>
      <w:marBottom w:val="0"/>
      <w:divBdr>
        <w:top w:val="none" w:sz="0" w:space="0" w:color="auto"/>
        <w:left w:val="none" w:sz="0" w:space="0" w:color="auto"/>
        <w:bottom w:val="none" w:sz="0" w:space="0" w:color="auto"/>
        <w:right w:val="none" w:sz="0" w:space="0" w:color="auto"/>
      </w:divBdr>
    </w:div>
    <w:div w:id="1340161348">
      <w:marLeft w:val="640"/>
      <w:marRight w:val="0"/>
      <w:marTop w:val="0"/>
      <w:marBottom w:val="0"/>
      <w:divBdr>
        <w:top w:val="none" w:sz="0" w:space="0" w:color="auto"/>
        <w:left w:val="none" w:sz="0" w:space="0" w:color="auto"/>
        <w:bottom w:val="none" w:sz="0" w:space="0" w:color="auto"/>
        <w:right w:val="none" w:sz="0" w:space="0" w:color="auto"/>
      </w:divBdr>
    </w:div>
    <w:div w:id="1341470512">
      <w:marLeft w:val="640"/>
      <w:marRight w:val="0"/>
      <w:marTop w:val="0"/>
      <w:marBottom w:val="0"/>
      <w:divBdr>
        <w:top w:val="none" w:sz="0" w:space="0" w:color="auto"/>
        <w:left w:val="none" w:sz="0" w:space="0" w:color="auto"/>
        <w:bottom w:val="none" w:sz="0" w:space="0" w:color="auto"/>
        <w:right w:val="none" w:sz="0" w:space="0" w:color="auto"/>
      </w:divBdr>
    </w:div>
    <w:div w:id="1341859227">
      <w:marLeft w:val="640"/>
      <w:marRight w:val="0"/>
      <w:marTop w:val="0"/>
      <w:marBottom w:val="0"/>
      <w:divBdr>
        <w:top w:val="none" w:sz="0" w:space="0" w:color="auto"/>
        <w:left w:val="none" w:sz="0" w:space="0" w:color="auto"/>
        <w:bottom w:val="none" w:sz="0" w:space="0" w:color="auto"/>
        <w:right w:val="none" w:sz="0" w:space="0" w:color="auto"/>
      </w:divBdr>
    </w:div>
    <w:div w:id="1341926625">
      <w:marLeft w:val="640"/>
      <w:marRight w:val="0"/>
      <w:marTop w:val="0"/>
      <w:marBottom w:val="0"/>
      <w:divBdr>
        <w:top w:val="none" w:sz="0" w:space="0" w:color="auto"/>
        <w:left w:val="none" w:sz="0" w:space="0" w:color="auto"/>
        <w:bottom w:val="none" w:sz="0" w:space="0" w:color="auto"/>
        <w:right w:val="none" w:sz="0" w:space="0" w:color="auto"/>
      </w:divBdr>
    </w:div>
    <w:div w:id="1342588483">
      <w:bodyDiv w:val="1"/>
      <w:marLeft w:val="0"/>
      <w:marRight w:val="0"/>
      <w:marTop w:val="0"/>
      <w:marBottom w:val="0"/>
      <w:divBdr>
        <w:top w:val="none" w:sz="0" w:space="0" w:color="auto"/>
        <w:left w:val="none" w:sz="0" w:space="0" w:color="auto"/>
        <w:bottom w:val="none" w:sz="0" w:space="0" w:color="auto"/>
        <w:right w:val="none" w:sz="0" w:space="0" w:color="auto"/>
      </w:divBdr>
      <w:divsChild>
        <w:div w:id="504708810">
          <w:marLeft w:val="640"/>
          <w:marRight w:val="0"/>
          <w:marTop w:val="0"/>
          <w:marBottom w:val="0"/>
          <w:divBdr>
            <w:top w:val="none" w:sz="0" w:space="0" w:color="auto"/>
            <w:left w:val="none" w:sz="0" w:space="0" w:color="auto"/>
            <w:bottom w:val="none" w:sz="0" w:space="0" w:color="auto"/>
            <w:right w:val="none" w:sz="0" w:space="0" w:color="auto"/>
          </w:divBdr>
        </w:div>
        <w:div w:id="1466047987">
          <w:marLeft w:val="640"/>
          <w:marRight w:val="0"/>
          <w:marTop w:val="0"/>
          <w:marBottom w:val="0"/>
          <w:divBdr>
            <w:top w:val="none" w:sz="0" w:space="0" w:color="auto"/>
            <w:left w:val="none" w:sz="0" w:space="0" w:color="auto"/>
            <w:bottom w:val="none" w:sz="0" w:space="0" w:color="auto"/>
            <w:right w:val="none" w:sz="0" w:space="0" w:color="auto"/>
          </w:divBdr>
        </w:div>
        <w:div w:id="1295677765">
          <w:marLeft w:val="640"/>
          <w:marRight w:val="0"/>
          <w:marTop w:val="0"/>
          <w:marBottom w:val="0"/>
          <w:divBdr>
            <w:top w:val="none" w:sz="0" w:space="0" w:color="auto"/>
            <w:left w:val="none" w:sz="0" w:space="0" w:color="auto"/>
            <w:bottom w:val="none" w:sz="0" w:space="0" w:color="auto"/>
            <w:right w:val="none" w:sz="0" w:space="0" w:color="auto"/>
          </w:divBdr>
        </w:div>
        <w:div w:id="700327171">
          <w:marLeft w:val="640"/>
          <w:marRight w:val="0"/>
          <w:marTop w:val="0"/>
          <w:marBottom w:val="0"/>
          <w:divBdr>
            <w:top w:val="none" w:sz="0" w:space="0" w:color="auto"/>
            <w:left w:val="none" w:sz="0" w:space="0" w:color="auto"/>
            <w:bottom w:val="none" w:sz="0" w:space="0" w:color="auto"/>
            <w:right w:val="none" w:sz="0" w:space="0" w:color="auto"/>
          </w:divBdr>
        </w:div>
      </w:divsChild>
    </w:div>
    <w:div w:id="1344893913">
      <w:marLeft w:val="640"/>
      <w:marRight w:val="0"/>
      <w:marTop w:val="0"/>
      <w:marBottom w:val="0"/>
      <w:divBdr>
        <w:top w:val="none" w:sz="0" w:space="0" w:color="auto"/>
        <w:left w:val="none" w:sz="0" w:space="0" w:color="auto"/>
        <w:bottom w:val="none" w:sz="0" w:space="0" w:color="auto"/>
        <w:right w:val="none" w:sz="0" w:space="0" w:color="auto"/>
      </w:divBdr>
    </w:div>
    <w:div w:id="1345011879">
      <w:marLeft w:val="640"/>
      <w:marRight w:val="0"/>
      <w:marTop w:val="0"/>
      <w:marBottom w:val="0"/>
      <w:divBdr>
        <w:top w:val="none" w:sz="0" w:space="0" w:color="auto"/>
        <w:left w:val="none" w:sz="0" w:space="0" w:color="auto"/>
        <w:bottom w:val="none" w:sz="0" w:space="0" w:color="auto"/>
        <w:right w:val="none" w:sz="0" w:space="0" w:color="auto"/>
      </w:divBdr>
    </w:div>
    <w:div w:id="1345523142">
      <w:marLeft w:val="640"/>
      <w:marRight w:val="0"/>
      <w:marTop w:val="0"/>
      <w:marBottom w:val="0"/>
      <w:divBdr>
        <w:top w:val="none" w:sz="0" w:space="0" w:color="auto"/>
        <w:left w:val="none" w:sz="0" w:space="0" w:color="auto"/>
        <w:bottom w:val="none" w:sz="0" w:space="0" w:color="auto"/>
        <w:right w:val="none" w:sz="0" w:space="0" w:color="auto"/>
      </w:divBdr>
    </w:div>
    <w:div w:id="1345591016">
      <w:marLeft w:val="640"/>
      <w:marRight w:val="0"/>
      <w:marTop w:val="0"/>
      <w:marBottom w:val="0"/>
      <w:divBdr>
        <w:top w:val="none" w:sz="0" w:space="0" w:color="auto"/>
        <w:left w:val="none" w:sz="0" w:space="0" w:color="auto"/>
        <w:bottom w:val="none" w:sz="0" w:space="0" w:color="auto"/>
        <w:right w:val="none" w:sz="0" w:space="0" w:color="auto"/>
      </w:divBdr>
    </w:div>
    <w:div w:id="1345739741">
      <w:marLeft w:val="640"/>
      <w:marRight w:val="0"/>
      <w:marTop w:val="0"/>
      <w:marBottom w:val="0"/>
      <w:divBdr>
        <w:top w:val="none" w:sz="0" w:space="0" w:color="auto"/>
        <w:left w:val="none" w:sz="0" w:space="0" w:color="auto"/>
        <w:bottom w:val="none" w:sz="0" w:space="0" w:color="auto"/>
        <w:right w:val="none" w:sz="0" w:space="0" w:color="auto"/>
      </w:divBdr>
    </w:div>
    <w:div w:id="1345784820">
      <w:marLeft w:val="640"/>
      <w:marRight w:val="0"/>
      <w:marTop w:val="0"/>
      <w:marBottom w:val="0"/>
      <w:divBdr>
        <w:top w:val="none" w:sz="0" w:space="0" w:color="auto"/>
        <w:left w:val="none" w:sz="0" w:space="0" w:color="auto"/>
        <w:bottom w:val="none" w:sz="0" w:space="0" w:color="auto"/>
        <w:right w:val="none" w:sz="0" w:space="0" w:color="auto"/>
      </w:divBdr>
    </w:div>
    <w:div w:id="1347098393">
      <w:marLeft w:val="640"/>
      <w:marRight w:val="0"/>
      <w:marTop w:val="0"/>
      <w:marBottom w:val="0"/>
      <w:divBdr>
        <w:top w:val="none" w:sz="0" w:space="0" w:color="auto"/>
        <w:left w:val="none" w:sz="0" w:space="0" w:color="auto"/>
        <w:bottom w:val="none" w:sz="0" w:space="0" w:color="auto"/>
        <w:right w:val="none" w:sz="0" w:space="0" w:color="auto"/>
      </w:divBdr>
    </w:div>
    <w:div w:id="1347487258">
      <w:marLeft w:val="640"/>
      <w:marRight w:val="0"/>
      <w:marTop w:val="0"/>
      <w:marBottom w:val="0"/>
      <w:divBdr>
        <w:top w:val="none" w:sz="0" w:space="0" w:color="auto"/>
        <w:left w:val="none" w:sz="0" w:space="0" w:color="auto"/>
        <w:bottom w:val="none" w:sz="0" w:space="0" w:color="auto"/>
        <w:right w:val="none" w:sz="0" w:space="0" w:color="auto"/>
      </w:divBdr>
    </w:div>
    <w:div w:id="1347902251">
      <w:marLeft w:val="640"/>
      <w:marRight w:val="0"/>
      <w:marTop w:val="0"/>
      <w:marBottom w:val="0"/>
      <w:divBdr>
        <w:top w:val="none" w:sz="0" w:space="0" w:color="auto"/>
        <w:left w:val="none" w:sz="0" w:space="0" w:color="auto"/>
        <w:bottom w:val="none" w:sz="0" w:space="0" w:color="auto"/>
        <w:right w:val="none" w:sz="0" w:space="0" w:color="auto"/>
      </w:divBdr>
    </w:div>
    <w:div w:id="1350134638">
      <w:marLeft w:val="640"/>
      <w:marRight w:val="0"/>
      <w:marTop w:val="0"/>
      <w:marBottom w:val="0"/>
      <w:divBdr>
        <w:top w:val="none" w:sz="0" w:space="0" w:color="auto"/>
        <w:left w:val="none" w:sz="0" w:space="0" w:color="auto"/>
        <w:bottom w:val="none" w:sz="0" w:space="0" w:color="auto"/>
        <w:right w:val="none" w:sz="0" w:space="0" w:color="auto"/>
      </w:divBdr>
    </w:div>
    <w:div w:id="1350763551">
      <w:marLeft w:val="640"/>
      <w:marRight w:val="0"/>
      <w:marTop w:val="0"/>
      <w:marBottom w:val="0"/>
      <w:divBdr>
        <w:top w:val="none" w:sz="0" w:space="0" w:color="auto"/>
        <w:left w:val="none" w:sz="0" w:space="0" w:color="auto"/>
        <w:bottom w:val="none" w:sz="0" w:space="0" w:color="auto"/>
        <w:right w:val="none" w:sz="0" w:space="0" w:color="auto"/>
      </w:divBdr>
    </w:div>
    <w:div w:id="1351179110">
      <w:marLeft w:val="640"/>
      <w:marRight w:val="0"/>
      <w:marTop w:val="0"/>
      <w:marBottom w:val="0"/>
      <w:divBdr>
        <w:top w:val="none" w:sz="0" w:space="0" w:color="auto"/>
        <w:left w:val="none" w:sz="0" w:space="0" w:color="auto"/>
        <w:bottom w:val="none" w:sz="0" w:space="0" w:color="auto"/>
        <w:right w:val="none" w:sz="0" w:space="0" w:color="auto"/>
      </w:divBdr>
    </w:div>
    <w:div w:id="1352102137">
      <w:marLeft w:val="640"/>
      <w:marRight w:val="0"/>
      <w:marTop w:val="0"/>
      <w:marBottom w:val="0"/>
      <w:divBdr>
        <w:top w:val="none" w:sz="0" w:space="0" w:color="auto"/>
        <w:left w:val="none" w:sz="0" w:space="0" w:color="auto"/>
        <w:bottom w:val="none" w:sz="0" w:space="0" w:color="auto"/>
        <w:right w:val="none" w:sz="0" w:space="0" w:color="auto"/>
      </w:divBdr>
    </w:div>
    <w:div w:id="1352410300">
      <w:marLeft w:val="640"/>
      <w:marRight w:val="0"/>
      <w:marTop w:val="0"/>
      <w:marBottom w:val="0"/>
      <w:divBdr>
        <w:top w:val="none" w:sz="0" w:space="0" w:color="auto"/>
        <w:left w:val="none" w:sz="0" w:space="0" w:color="auto"/>
        <w:bottom w:val="none" w:sz="0" w:space="0" w:color="auto"/>
        <w:right w:val="none" w:sz="0" w:space="0" w:color="auto"/>
      </w:divBdr>
    </w:div>
    <w:div w:id="1352686514">
      <w:marLeft w:val="640"/>
      <w:marRight w:val="0"/>
      <w:marTop w:val="0"/>
      <w:marBottom w:val="0"/>
      <w:divBdr>
        <w:top w:val="none" w:sz="0" w:space="0" w:color="auto"/>
        <w:left w:val="none" w:sz="0" w:space="0" w:color="auto"/>
        <w:bottom w:val="none" w:sz="0" w:space="0" w:color="auto"/>
        <w:right w:val="none" w:sz="0" w:space="0" w:color="auto"/>
      </w:divBdr>
    </w:div>
    <w:div w:id="1352799860">
      <w:marLeft w:val="640"/>
      <w:marRight w:val="0"/>
      <w:marTop w:val="0"/>
      <w:marBottom w:val="0"/>
      <w:divBdr>
        <w:top w:val="none" w:sz="0" w:space="0" w:color="auto"/>
        <w:left w:val="none" w:sz="0" w:space="0" w:color="auto"/>
        <w:bottom w:val="none" w:sz="0" w:space="0" w:color="auto"/>
        <w:right w:val="none" w:sz="0" w:space="0" w:color="auto"/>
      </w:divBdr>
    </w:div>
    <w:div w:id="1353068409">
      <w:marLeft w:val="640"/>
      <w:marRight w:val="0"/>
      <w:marTop w:val="0"/>
      <w:marBottom w:val="0"/>
      <w:divBdr>
        <w:top w:val="none" w:sz="0" w:space="0" w:color="auto"/>
        <w:left w:val="none" w:sz="0" w:space="0" w:color="auto"/>
        <w:bottom w:val="none" w:sz="0" w:space="0" w:color="auto"/>
        <w:right w:val="none" w:sz="0" w:space="0" w:color="auto"/>
      </w:divBdr>
    </w:div>
    <w:div w:id="1353336370">
      <w:marLeft w:val="640"/>
      <w:marRight w:val="0"/>
      <w:marTop w:val="0"/>
      <w:marBottom w:val="0"/>
      <w:divBdr>
        <w:top w:val="none" w:sz="0" w:space="0" w:color="auto"/>
        <w:left w:val="none" w:sz="0" w:space="0" w:color="auto"/>
        <w:bottom w:val="none" w:sz="0" w:space="0" w:color="auto"/>
        <w:right w:val="none" w:sz="0" w:space="0" w:color="auto"/>
      </w:divBdr>
    </w:div>
    <w:div w:id="1354770133">
      <w:marLeft w:val="640"/>
      <w:marRight w:val="0"/>
      <w:marTop w:val="0"/>
      <w:marBottom w:val="0"/>
      <w:divBdr>
        <w:top w:val="none" w:sz="0" w:space="0" w:color="auto"/>
        <w:left w:val="none" w:sz="0" w:space="0" w:color="auto"/>
        <w:bottom w:val="none" w:sz="0" w:space="0" w:color="auto"/>
        <w:right w:val="none" w:sz="0" w:space="0" w:color="auto"/>
      </w:divBdr>
    </w:div>
    <w:div w:id="1355763528">
      <w:marLeft w:val="640"/>
      <w:marRight w:val="0"/>
      <w:marTop w:val="0"/>
      <w:marBottom w:val="0"/>
      <w:divBdr>
        <w:top w:val="none" w:sz="0" w:space="0" w:color="auto"/>
        <w:left w:val="none" w:sz="0" w:space="0" w:color="auto"/>
        <w:bottom w:val="none" w:sz="0" w:space="0" w:color="auto"/>
        <w:right w:val="none" w:sz="0" w:space="0" w:color="auto"/>
      </w:divBdr>
    </w:div>
    <w:div w:id="1357343567">
      <w:marLeft w:val="640"/>
      <w:marRight w:val="0"/>
      <w:marTop w:val="0"/>
      <w:marBottom w:val="0"/>
      <w:divBdr>
        <w:top w:val="none" w:sz="0" w:space="0" w:color="auto"/>
        <w:left w:val="none" w:sz="0" w:space="0" w:color="auto"/>
        <w:bottom w:val="none" w:sz="0" w:space="0" w:color="auto"/>
        <w:right w:val="none" w:sz="0" w:space="0" w:color="auto"/>
      </w:divBdr>
    </w:div>
    <w:div w:id="1358117501">
      <w:marLeft w:val="640"/>
      <w:marRight w:val="0"/>
      <w:marTop w:val="0"/>
      <w:marBottom w:val="0"/>
      <w:divBdr>
        <w:top w:val="none" w:sz="0" w:space="0" w:color="auto"/>
        <w:left w:val="none" w:sz="0" w:space="0" w:color="auto"/>
        <w:bottom w:val="none" w:sz="0" w:space="0" w:color="auto"/>
        <w:right w:val="none" w:sz="0" w:space="0" w:color="auto"/>
      </w:divBdr>
    </w:div>
    <w:div w:id="1359041327">
      <w:marLeft w:val="640"/>
      <w:marRight w:val="0"/>
      <w:marTop w:val="0"/>
      <w:marBottom w:val="0"/>
      <w:divBdr>
        <w:top w:val="none" w:sz="0" w:space="0" w:color="auto"/>
        <w:left w:val="none" w:sz="0" w:space="0" w:color="auto"/>
        <w:bottom w:val="none" w:sz="0" w:space="0" w:color="auto"/>
        <w:right w:val="none" w:sz="0" w:space="0" w:color="auto"/>
      </w:divBdr>
    </w:div>
    <w:div w:id="1359162777">
      <w:marLeft w:val="640"/>
      <w:marRight w:val="0"/>
      <w:marTop w:val="0"/>
      <w:marBottom w:val="0"/>
      <w:divBdr>
        <w:top w:val="none" w:sz="0" w:space="0" w:color="auto"/>
        <w:left w:val="none" w:sz="0" w:space="0" w:color="auto"/>
        <w:bottom w:val="none" w:sz="0" w:space="0" w:color="auto"/>
        <w:right w:val="none" w:sz="0" w:space="0" w:color="auto"/>
      </w:divBdr>
    </w:div>
    <w:div w:id="1359895209">
      <w:marLeft w:val="640"/>
      <w:marRight w:val="0"/>
      <w:marTop w:val="0"/>
      <w:marBottom w:val="0"/>
      <w:divBdr>
        <w:top w:val="none" w:sz="0" w:space="0" w:color="auto"/>
        <w:left w:val="none" w:sz="0" w:space="0" w:color="auto"/>
        <w:bottom w:val="none" w:sz="0" w:space="0" w:color="auto"/>
        <w:right w:val="none" w:sz="0" w:space="0" w:color="auto"/>
      </w:divBdr>
    </w:div>
    <w:div w:id="1360930400">
      <w:marLeft w:val="640"/>
      <w:marRight w:val="0"/>
      <w:marTop w:val="0"/>
      <w:marBottom w:val="0"/>
      <w:divBdr>
        <w:top w:val="none" w:sz="0" w:space="0" w:color="auto"/>
        <w:left w:val="none" w:sz="0" w:space="0" w:color="auto"/>
        <w:bottom w:val="none" w:sz="0" w:space="0" w:color="auto"/>
        <w:right w:val="none" w:sz="0" w:space="0" w:color="auto"/>
      </w:divBdr>
    </w:div>
    <w:div w:id="1362585518">
      <w:marLeft w:val="640"/>
      <w:marRight w:val="0"/>
      <w:marTop w:val="0"/>
      <w:marBottom w:val="0"/>
      <w:divBdr>
        <w:top w:val="none" w:sz="0" w:space="0" w:color="auto"/>
        <w:left w:val="none" w:sz="0" w:space="0" w:color="auto"/>
        <w:bottom w:val="none" w:sz="0" w:space="0" w:color="auto"/>
        <w:right w:val="none" w:sz="0" w:space="0" w:color="auto"/>
      </w:divBdr>
    </w:div>
    <w:div w:id="1363896521">
      <w:marLeft w:val="640"/>
      <w:marRight w:val="0"/>
      <w:marTop w:val="0"/>
      <w:marBottom w:val="0"/>
      <w:divBdr>
        <w:top w:val="none" w:sz="0" w:space="0" w:color="auto"/>
        <w:left w:val="none" w:sz="0" w:space="0" w:color="auto"/>
        <w:bottom w:val="none" w:sz="0" w:space="0" w:color="auto"/>
        <w:right w:val="none" w:sz="0" w:space="0" w:color="auto"/>
      </w:divBdr>
    </w:div>
    <w:div w:id="1365133246">
      <w:marLeft w:val="640"/>
      <w:marRight w:val="0"/>
      <w:marTop w:val="0"/>
      <w:marBottom w:val="0"/>
      <w:divBdr>
        <w:top w:val="none" w:sz="0" w:space="0" w:color="auto"/>
        <w:left w:val="none" w:sz="0" w:space="0" w:color="auto"/>
        <w:bottom w:val="none" w:sz="0" w:space="0" w:color="auto"/>
        <w:right w:val="none" w:sz="0" w:space="0" w:color="auto"/>
      </w:divBdr>
    </w:div>
    <w:div w:id="1365790252">
      <w:marLeft w:val="640"/>
      <w:marRight w:val="0"/>
      <w:marTop w:val="0"/>
      <w:marBottom w:val="0"/>
      <w:divBdr>
        <w:top w:val="none" w:sz="0" w:space="0" w:color="auto"/>
        <w:left w:val="none" w:sz="0" w:space="0" w:color="auto"/>
        <w:bottom w:val="none" w:sz="0" w:space="0" w:color="auto"/>
        <w:right w:val="none" w:sz="0" w:space="0" w:color="auto"/>
      </w:divBdr>
    </w:div>
    <w:div w:id="1366253454">
      <w:marLeft w:val="640"/>
      <w:marRight w:val="0"/>
      <w:marTop w:val="0"/>
      <w:marBottom w:val="0"/>
      <w:divBdr>
        <w:top w:val="none" w:sz="0" w:space="0" w:color="auto"/>
        <w:left w:val="none" w:sz="0" w:space="0" w:color="auto"/>
        <w:bottom w:val="none" w:sz="0" w:space="0" w:color="auto"/>
        <w:right w:val="none" w:sz="0" w:space="0" w:color="auto"/>
      </w:divBdr>
    </w:div>
    <w:div w:id="1366713504">
      <w:marLeft w:val="640"/>
      <w:marRight w:val="0"/>
      <w:marTop w:val="0"/>
      <w:marBottom w:val="0"/>
      <w:divBdr>
        <w:top w:val="none" w:sz="0" w:space="0" w:color="auto"/>
        <w:left w:val="none" w:sz="0" w:space="0" w:color="auto"/>
        <w:bottom w:val="none" w:sz="0" w:space="0" w:color="auto"/>
        <w:right w:val="none" w:sz="0" w:space="0" w:color="auto"/>
      </w:divBdr>
    </w:div>
    <w:div w:id="1368213373">
      <w:marLeft w:val="640"/>
      <w:marRight w:val="0"/>
      <w:marTop w:val="0"/>
      <w:marBottom w:val="0"/>
      <w:divBdr>
        <w:top w:val="none" w:sz="0" w:space="0" w:color="auto"/>
        <w:left w:val="none" w:sz="0" w:space="0" w:color="auto"/>
        <w:bottom w:val="none" w:sz="0" w:space="0" w:color="auto"/>
        <w:right w:val="none" w:sz="0" w:space="0" w:color="auto"/>
      </w:divBdr>
    </w:div>
    <w:div w:id="1368331032">
      <w:marLeft w:val="640"/>
      <w:marRight w:val="0"/>
      <w:marTop w:val="0"/>
      <w:marBottom w:val="0"/>
      <w:divBdr>
        <w:top w:val="none" w:sz="0" w:space="0" w:color="auto"/>
        <w:left w:val="none" w:sz="0" w:space="0" w:color="auto"/>
        <w:bottom w:val="none" w:sz="0" w:space="0" w:color="auto"/>
        <w:right w:val="none" w:sz="0" w:space="0" w:color="auto"/>
      </w:divBdr>
    </w:div>
    <w:div w:id="1368413217">
      <w:marLeft w:val="640"/>
      <w:marRight w:val="0"/>
      <w:marTop w:val="0"/>
      <w:marBottom w:val="0"/>
      <w:divBdr>
        <w:top w:val="none" w:sz="0" w:space="0" w:color="auto"/>
        <w:left w:val="none" w:sz="0" w:space="0" w:color="auto"/>
        <w:bottom w:val="none" w:sz="0" w:space="0" w:color="auto"/>
        <w:right w:val="none" w:sz="0" w:space="0" w:color="auto"/>
      </w:divBdr>
    </w:div>
    <w:div w:id="1368749581">
      <w:marLeft w:val="640"/>
      <w:marRight w:val="0"/>
      <w:marTop w:val="0"/>
      <w:marBottom w:val="0"/>
      <w:divBdr>
        <w:top w:val="none" w:sz="0" w:space="0" w:color="auto"/>
        <w:left w:val="none" w:sz="0" w:space="0" w:color="auto"/>
        <w:bottom w:val="none" w:sz="0" w:space="0" w:color="auto"/>
        <w:right w:val="none" w:sz="0" w:space="0" w:color="auto"/>
      </w:divBdr>
    </w:div>
    <w:div w:id="1368992263">
      <w:marLeft w:val="640"/>
      <w:marRight w:val="0"/>
      <w:marTop w:val="0"/>
      <w:marBottom w:val="0"/>
      <w:divBdr>
        <w:top w:val="none" w:sz="0" w:space="0" w:color="auto"/>
        <w:left w:val="none" w:sz="0" w:space="0" w:color="auto"/>
        <w:bottom w:val="none" w:sz="0" w:space="0" w:color="auto"/>
        <w:right w:val="none" w:sz="0" w:space="0" w:color="auto"/>
      </w:divBdr>
    </w:div>
    <w:div w:id="1369405279">
      <w:marLeft w:val="640"/>
      <w:marRight w:val="0"/>
      <w:marTop w:val="0"/>
      <w:marBottom w:val="0"/>
      <w:divBdr>
        <w:top w:val="none" w:sz="0" w:space="0" w:color="auto"/>
        <w:left w:val="none" w:sz="0" w:space="0" w:color="auto"/>
        <w:bottom w:val="none" w:sz="0" w:space="0" w:color="auto"/>
        <w:right w:val="none" w:sz="0" w:space="0" w:color="auto"/>
      </w:divBdr>
    </w:div>
    <w:div w:id="1369599939">
      <w:marLeft w:val="640"/>
      <w:marRight w:val="0"/>
      <w:marTop w:val="0"/>
      <w:marBottom w:val="0"/>
      <w:divBdr>
        <w:top w:val="none" w:sz="0" w:space="0" w:color="auto"/>
        <w:left w:val="none" w:sz="0" w:space="0" w:color="auto"/>
        <w:bottom w:val="none" w:sz="0" w:space="0" w:color="auto"/>
        <w:right w:val="none" w:sz="0" w:space="0" w:color="auto"/>
      </w:divBdr>
    </w:div>
    <w:div w:id="1369793455">
      <w:marLeft w:val="640"/>
      <w:marRight w:val="0"/>
      <w:marTop w:val="0"/>
      <w:marBottom w:val="0"/>
      <w:divBdr>
        <w:top w:val="none" w:sz="0" w:space="0" w:color="auto"/>
        <w:left w:val="none" w:sz="0" w:space="0" w:color="auto"/>
        <w:bottom w:val="none" w:sz="0" w:space="0" w:color="auto"/>
        <w:right w:val="none" w:sz="0" w:space="0" w:color="auto"/>
      </w:divBdr>
    </w:div>
    <w:div w:id="1370567074">
      <w:marLeft w:val="640"/>
      <w:marRight w:val="0"/>
      <w:marTop w:val="0"/>
      <w:marBottom w:val="0"/>
      <w:divBdr>
        <w:top w:val="none" w:sz="0" w:space="0" w:color="auto"/>
        <w:left w:val="none" w:sz="0" w:space="0" w:color="auto"/>
        <w:bottom w:val="none" w:sz="0" w:space="0" w:color="auto"/>
        <w:right w:val="none" w:sz="0" w:space="0" w:color="auto"/>
      </w:divBdr>
    </w:div>
    <w:div w:id="1370842755">
      <w:marLeft w:val="640"/>
      <w:marRight w:val="0"/>
      <w:marTop w:val="0"/>
      <w:marBottom w:val="0"/>
      <w:divBdr>
        <w:top w:val="none" w:sz="0" w:space="0" w:color="auto"/>
        <w:left w:val="none" w:sz="0" w:space="0" w:color="auto"/>
        <w:bottom w:val="none" w:sz="0" w:space="0" w:color="auto"/>
        <w:right w:val="none" w:sz="0" w:space="0" w:color="auto"/>
      </w:divBdr>
    </w:div>
    <w:div w:id="1370882864">
      <w:marLeft w:val="640"/>
      <w:marRight w:val="0"/>
      <w:marTop w:val="0"/>
      <w:marBottom w:val="0"/>
      <w:divBdr>
        <w:top w:val="none" w:sz="0" w:space="0" w:color="auto"/>
        <w:left w:val="none" w:sz="0" w:space="0" w:color="auto"/>
        <w:bottom w:val="none" w:sz="0" w:space="0" w:color="auto"/>
        <w:right w:val="none" w:sz="0" w:space="0" w:color="auto"/>
      </w:divBdr>
    </w:div>
    <w:div w:id="1371104018">
      <w:marLeft w:val="640"/>
      <w:marRight w:val="0"/>
      <w:marTop w:val="0"/>
      <w:marBottom w:val="0"/>
      <w:divBdr>
        <w:top w:val="none" w:sz="0" w:space="0" w:color="auto"/>
        <w:left w:val="none" w:sz="0" w:space="0" w:color="auto"/>
        <w:bottom w:val="none" w:sz="0" w:space="0" w:color="auto"/>
        <w:right w:val="none" w:sz="0" w:space="0" w:color="auto"/>
      </w:divBdr>
    </w:div>
    <w:div w:id="1371607889">
      <w:bodyDiv w:val="1"/>
      <w:marLeft w:val="0"/>
      <w:marRight w:val="0"/>
      <w:marTop w:val="0"/>
      <w:marBottom w:val="0"/>
      <w:divBdr>
        <w:top w:val="none" w:sz="0" w:space="0" w:color="auto"/>
        <w:left w:val="none" w:sz="0" w:space="0" w:color="auto"/>
        <w:bottom w:val="none" w:sz="0" w:space="0" w:color="auto"/>
        <w:right w:val="none" w:sz="0" w:space="0" w:color="auto"/>
      </w:divBdr>
      <w:divsChild>
        <w:div w:id="1846556300">
          <w:marLeft w:val="640"/>
          <w:marRight w:val="0"/>
          <w:marTop w:val="0"/>
          <w:marBottom w:val="0"/>
          <w:divBdr>
            <w:top w:val="none" w:sz="0" w:space="0" w:color="auto"/>
            <w:left w:val="none" w:sz="0" w:space="0" w:color="auto"/>
            <w:bottom w:val="none" w:sz="0" w:space="0" w:color="auto"/>
            <w:right w:val="none" w:sz="0" w:space="0" w:color="auto"/>
          </w:divBdr>
        </w:div>
        <w:div w:id="1393238453">
          <w:marLeft w:val="640"/>
          <w:marRight w:val="0"/>
          <w:marTop w:val="0"/>
          <w:marBottom w:val="0"/>
          <w:divBdr>
            <w:top w:val="none" w:sz="0" w:space="0" w:color="auto"/>
            <w:left w:val="none" w:sz="0" w:space="0" w:color="auto"/>
            <w:bottom w:val="none" w:sz="0" w:space="0" w:color="auto"/>
            <w:right w:val="none" w:sz="0" w:space="0" w:color="auto"/>
          </w:divBdr>
        </w:div>
        <w:div w:id="1178159713">
          <w:marLeft w:val="640"/>
          <w:marRight w:val="0"/>
          <w:marTop w:val="0"/>
          <w:marBottom w:val="0"/>
          <w:divBdr>
            <w:top w:val="none" w:sz="0" w:space="0" w:color="auto"/>
            <w:left w:val="none" w:sz="0" w:space="0" w:color="auto"/>
            <w:bottom w:val="none" w:sz="0" w:space="0" w:color="auto"/>
            <w:right w:val="none" w:sz="0" w:space="0" w:color="auto"/>
          </w:divBdr>
        </w:div>
        <w:div w:id="1926448944">
          <w:marLeft w:val="640"/>
          <w:marRight w:val="0"/>
          <w:marTop w:val="0"/>
          <w:marBottom w:val="0"/>
          <w:divBdr>
            <w:top w:val="none" w:sz="0" w:space="0" w:color="auto"/>
            <w:left w:val="none" w:sz="0" w:space="0" w:color="auto"/>
            <w:bottom w:val="none" w:sz="0" w:space="0" w:color="auto"/>
            <w:right w:val="none" w:sz="0" w:space="0" w:color="auto"/>
          </w:divBdr>
        </w:div>
        <w:div w:id="578517294">
          <w:marLeft w:val="640"/>
          <w:marRight w:val="0"/>
          <w:marTop w:val="0"/>
          <w:marBottom w:val="0"/>
          <w:divBdr>
            <w:top w:val="none" w:sz="0" w:space="0" w:color="auto"/>
            <w:left w:val="none" w:sz="0" w:space="0" w:color="auto"/>
            <w:bottom w:val="none" w:sz="0" w:space="0" w:color="auto"/>
            <w:right w:val="none" w:sz="0" w:space="0" w:color="auto"/>
          </w:divBdr>
        </w:div>
        <w:div w:id="218133690">
          <w:marLeft w:val="640"/>
          <w:marRight w:val="0"/>
          <w:marTop w:val="0"/>
          <w:marBottom w:val="0"/>
          <w:divBdr>
            <w:top w:val="none" w:sz="0" w:space="0" w:color="auto"/>
            <w:left w:val="none" w:sz="0" w:space="0" w:color="auto"/>
            <w:bottom w:val="none" w:sz="0" w:space="0" w:color="auto"/>
            <w:right w:val="none" w:sz="0" w:space="0" w:color="auto"/>
          </w:divBdr>
        </w:div>
        <w:div w:id="2113550641">
          <w:marLeft w:val="640"/>
          <w:marRight w:val="0"/>
          <w:marTop w:val="0"/>
          <w:marBottom w:val="0"/>
          <w:divBdr>
            <w:top w:val="none" w:sz="0" w:space="0" w:color="auto"/>
            <w:left w:val="none" w:sz="0" w:space="0" w:color="auto"/>
            <w:bottom w:val="none" w:sz="0" w:space="0" w:color="auto"/>
            <w:right w:val="none" w:sz="0" w:space="0" w:color="auto"/>
          </w:divBdr>
        </w:div>
        <w:div w:id="367797583">
          <w:marLeft w:val="640"/>
          <w:marRight w:val="0"/>
          <w:marTop w:val="0"/>
          <w:marBottom w:val="0"/>
          <w:divBdr>
            <w:top w:val="none" w:sz="0" w:space="0" w:color="auto"/>
            <w:left w:val="none" w:sz="0" w:space="0" w:color="auto"/>
            <w:bottom w:val="none" w:sz="0" w:space="0" w:color="auto"/>
            <w:right w:val="none" w:sz="0" w:space="0" w:color="auto"/>
          </w:divBdr>
        </w:div>
        <w:div w:id="593054654">
          <w:marLeft w:val="640"/>
          <w:marRight w:val="0"/>
          <w:marTop w:val="0"/>
          <w:marBottom w:val="0"/>
          <w:divBdr>
            <w:top w:val="none" w:sz="0" w:space="0" w:color="auto"/>
            <w:left w:val="none" w:sz="0" w:space="0" w:color="auto"/>
            <w:bottom w:val="none" w:sz="0" w:space="0" w:color="auto"/>
            <w:right w:val="none" w:sz="0" w:space="0" w:color="auto"/>
          </w:divBdr>
        </w:div>
        <w:div w:id="520749173">
          <w:marLeft w:val="640"/>
          <w:marRight w:val="0"/>
          <w:marTop w:val="0"/>
          <w:marBottom w:val="0"/>
          <w:divBdr>
            <w:top w:val="none" w:sz="0" w:space="0" w:color="auto"/>
            <w:left w:val="none" w:sz="0" w:space="0" w:color="auto"/>
            <w:bottom w:val="none" w:sz="0" w:space="0" w:color="auto"/>
            <w:right w:val="none" w:sz="0" w:space="0" w:color="auto"/>
          </w:divBdr>
        </w:div>
        <w:div w:id="558398369">
          <w:marLeft w:val="640"/>
          <w:marRight w:val="0"/>
          <w:marTop w:val="0"/>
          <w:marBottom w:val="0"/>
          <w:divBdr>
            <w:top w:val="none" w:sz="0" w:space="0" w:color="auto"/>
            <w:left w:val="none" w:sz="0" w:space="0" w:color="auto"/>
            <w:bottom w:val="none" w:sz="0" w:space="0" w:color="auto"/>
            <w:right w:val="none" w:sz="0" w:space="0" w:color="auto"/>
          </w:divBdr>
        </w:div>
        <w:div w:id="2091584522">
          <w:marLeft w:val="640"/>
          <w:marRight w:val="0"/>
          <w:marTop w:val="0"/>
          <w:marBottom w:val="0"/>
          <w:divBdr>
            <w:top w:val="none" w:sz="0" w:space="0" w:color="auto"/>
            <w:left w:val="none" w:sz="0" w:space="0" w:color="auto"/>
            <w:bottom w:val="none" w:sz="0" w:space="0" w:color="auto"/>
            <w:right w:val="none" w:sz="0" w:space="0" w:color="auto"/>
          </w:divBdr>
        </w:div>
        <w:div w:id="1803303389">
          <w:marLeft w:val="640"/>
          <w:marRight w:val="0"/>
          <w:marTop w:val="0"/>
          <w:marBottom w:val="0"/>
          <w:divBdr>
            <w:top w:val="none" w:sz="0" w:space="0" w:color="auto"/>
            <w:left w:val="none" w:sz="0" w:space="0" w:color="auto"/>
            <w:bottom w:val="none" w:sz="0" w:space="0" w:color="auto"/>
            <w:right w:val="none" w:sz="0" w:space="0" w:color="auto"/>
          </w:divBdr>
        </w:div>
        <w:div w:id="1685938996">
          <w:marLeft w:val="640"/>
          <w:marRight w:val="0"/>
          <w:marTop w:val="0"/>
          <w:marBottom w:val="0"/>
          <w:divBdr>
            <w:top w:val="none" w:sz="0" w:space="0" w:color="auto"/>
            <w:left w:val="none" w:sz="0" w:space="0" w:color="auto"/>
            <w:bottom w:val="none" w:sz="0" w:space="0" w:color="auto"/>
            <w:right w:val="none" w:sz="0" w:space="0" w:color="auto"/>
          </w:divBdr>
        </w:div>
        <w:div w:id="1568807272">
          <w:marLeft w:val="640"/>
          <w:marRight w:val="0"/>
          <w:marTop w:val="0"/>
          <w:marBottom w:val="0"/>
          <w:divBdr>
            <w:top w:val="none" w:sz="0" w:space="0" w:color="auto"/>
            <w:left w:val="none" w:sz="0" w:space="0" w:color="auto"/>
            <w:bottom w:val="none" w:sz="0" w:space="0" w:color="auto"/>
            <w:right w:val="none" w:sz="0" w:space="0" w:color="auto"/>
          </w:divBdr>
        </w:div>
        <w:div w:id="127206420">
          <w:marLeft w:val="640"/>
          <w:marRight w:val="0"/>
          <w:marTop w:val="0"/>
          <w:marBottom w:val="0"/>
          <w:divBdr>
            <w:top w:val="none" w:sz="0" w:space="0" w:color="auto"/>
            <w:left w:val="none" w:sz="0" w:space="0" w:color="auto"/>
            <w:bottom w:val="none" w:sz="0" w:space="0" w:color="auto"/>
            <w:right w:val="none" w:sz="0" w:space="0" w:color="auto"/>
          </w:divBdr>
        </w:div>
        <w:div w:id="1428498544">
          <w:marLeft w:val="640"/>
          <w:marRight w:val="0"/>
          <w:marTop w:val="0"/>
          <w:marBottom w:val="0"/>
          <w:divBdr>
            <w:top w:val="none" w:sz="0" w:space="0" w:color="auto"/>
            <w:left w:val="none" w:sz="0" w:space="0" w:color="auto"/>
            <w:bottom w:val="none" w:sz="0" w:space="0" w:color="auto"/>
            <w:right w:val="none" w:sz="0" w:space="0" w:color="auto"/>
          </w:divBdr>
        </w:div>
        <w:div w:id="1081412172">
          <w:marLeft w:val="640"/>
          <w:marRight w:val="0"/>
          <w:marTop w:val="0"/>
          <w:marBottom w:val="0"/>
          <w:divBdr>
            <w:top w:val="none" w:sz="0" w:space="0" w:color="auto"/>
            <w:left w:val="none" w:sz="0" w:space="0" w:color="auto"/>
            <w:bottom w:val="none" w:sz="0" w:space="0" w:color="auto"/>
            <w:right w:val="none" w:sz="0" w:space="0" w:color="auto"/>
          </w:divBdr>
        </w:div>
        <w:div w:id="482307913">
          <w:marLeft w:val="640"/>
          <w:marRight w:val="0"/>
          <w:marTop w:val="0"/>
          <w:marBottom w:val="0"/>
          <w:divBdr>
            <w:top w:val="none" w:sz="0" w:space="0" w:color="auto"/>
            <w:left w:val="none" w:sz="0" w:space="0" w:color="auto"/>
            <w:bottom w:val="none" w:sz="0" w:space="0" w:color="auto"/>
            <w:right w:val="none" w:sz="0" w:space="0" w:color="auto"/>
          </w:divBdr>
        </w:div>
        <w:div w:id="1058699645">
          <w:marLeft w:val="640"/>
          <w:marRight w:val="0"/>
          <w:marTop w:val="0"/>
          <w:marBottom w:val="0"/>
          <w:divBdr>
            <w:top w:val="none" w:sz="0" w:space="0" w:color="auto"/>
            <w:left w:val="none" w:sz="0" w:space="0" w:color="auto"/>
            <w:bottom w:val="none" w:sz="0" w:space="0" w:color="auto"/>
            <w:right w:val="none" w:sz="0" w:space="0" w:color="auto"/>
          </w:divBdr>
        </w:div>
        <w:div w:id="1369063486">
          <w:marLeft w:val="640"/>
          <w:marRight w:val="0"/>
          <w:marTop w:val="0"/>
          <w:marBottom w:val="0"/>
          <w:divBdr>
            <w:top w:val="none" w:sz="0" w:space="0" w:color="auto"/>
            <w:left w:val="none" w:sz="0" w:space="0" w:color="auto"/>
            <w:bottom w:val="none" w:sz="0" w:space="0" w:color="auto"/>
            <w:right w:val="none" w:sz="0" w:space="0" w:color="auto"/>
          </w:divBdr>
        </w:div>
      </w:divsChild>
    </w:div>
    <w:div w:id="1372026206">
      <w:marLeft w:val="640"/>
      <w:marRight w:val="0"/>
      <w:marTop w:val="0"/>
      <w:marBottom w:val="0"/>
      <w:divBdr>
        <w:top w:val="none" w:sz="0" w:space="0" w:color="auto"/>
        <w:left w:val="none" w:sz="0" w:space="0" w:color="auto"/>
        <w:bottom w:val="none" w:sz="0" w:space="0" w:color="auto"/>
        <w:right w:val="none" w:sz="0" w:space="0" w:color="auto"/>
      </w:divBdr>
    </w:div>
    <w:div w:id="1372345936">
      <w:marLeft w:val="640"/>
      <w:marRight w:val="0"/>
      <w:marTop w:val="0"/>
      <w:marBottom w:val="0"/>
      <w:divBdr>
        <w:top w:val="none" w:sz="0" w:space="0" w:color="auto"/>
        <w:left w:val="none" w:sz="0" w:space="0" w:color="auto"/>
        <w:bottom w:val="none" w:sz="0" w:space="0" w:color="auto"/>
        <w:right w:val="none" w:sz="0" w:space="0" w:color="auto"/>
      </w:divBdr>
    </w:div>
    <w:div w:id="1373850144">
      <w:marLeft w:val="640"/>
      <w:marRight w:val="0"/>
      <w:marTop w:val="0"/>
      <w:marBottom w:val="0"/>
      <w:divBdr>
        <w:top w:val="none" w:sz="0" w:space="0" w:color="auto"/>
        <w:left w:val="none" w:sz="0" w:space="0" w:color="auto"/>
        <w:bottom w:val="none" w:sz="0" w:space="0" w:color="auto"/>
        <w:right w:val="none" w:sz="0" w:space="0" w:color="auto"/>
      </w:divBdr>
    </w:div>
    <w:div w:id="1374816706">
      <w:marLeft w:val="640"/>
      <w:marRight w:val="0"/>
      <w:marTop w:val="0"/>
      <w:marBottom w:val="0"/>
      <w:divBdr>
        <w:top w:val="none" w:sz="0" w:space="0" w:color="auto"/>
        <w:left w:val="none" w:sz="0" w:space="0" w:color="auto"/>
        <w:bottom w:val="none" w:sz="0" w:space="0" w:color="auto"/>
        <w:right w:val="none" w:sz="0" w:space="0" w:color="auto"/>
      </w:divBdr>
    </w:div>
    <w:div w:id="1376269066">
      <w:marLeft w:val="640"/>
      <w:marRight w:val="0"/>
      <w:marTop w:val="0"/>
      <w:marBottom w:val="0"/>
      <w:divBdr>
        <w:top w:val="none" w:sz="0" w:space="0" w:color="auto"/>
        <w:left w:val="none" w:sz="0" w:space="0" w:color="auto"/>
        <w:bottom w:val="none" w:sz="0" w:space="0" w:color="auto"/>
        <w:right w:val="none" w:sz="0" w:space="0" w:color="auto"/>
      </w:divBdr>
    </w:div>
    <w:div w:id="1378435612">
      <w:marLeft w:val="640"/>
      <w:marRight w:val="0"/>
      <w:marTop w:val="0"/>
      <w:marBottom w:val="0"/>
      <w:divBdr>
        <w:top w:val="none" w:sz="0" w:space="0" w:color="auto"/>
        <w:left w:val="none" w:sz="0" w:space="0" w:color="auto"/>
        <w:bottom w:val="none" w:sz="0" w:space="0" w:color="auto"/>
        <w:right w:val="none" w:sz="0" w:space="0" w:color="auto"/>
      </w:divBdr>
    </w:div>
    <w:div w:id="1378511850">
      <w:marLeft w:val="640"/>
      <w:marRight w:val="0"/>
      <w:marTop w:val="0"/>
      <w:marBottom w:val="0"/>
      <w:divBdr>
        <w:top w:val="none" w:sz="0" w:space="0" w:color="auto"/>
        <w:left w:val="none" w:sz="0" w:space="0" w:color="auto"/>
        <w:bottom w:val="none" w:sz="0" w:space="0" w:color="auto"/>
        <w:right w:val="none" w:sz="0" w:space="0" w:color="auto"/>
      </w:divBdr>
    </w:div>
    <w:div w:id="1379206045">
      <w:marLeft w:val="640"/>
      <w:marRight w:val="0"/>
      <w:marTop w:val="0"/>
      <w:marBottom w:val="0"/>
      <w:divBdr>
        <w:top w:val="none" w:sz="0" w:space="0" w:color="auto"/>
        <w:left w:val="none" w:sz="0" w:space="0" w:color="auto"/>
        <w:bottom w:val="none" w:sz="0" w:space="0" w:color="auto"/>
        <w:right w:val="none" w:sz="0" w:space="0" w:color="auto"/>
      </w:divBdr>
    </w:div>
    <w:div w:id="1379210443">
      <w:marLeft w:val="640"/>
      <w:marRight w:val="0"/>
      <w:marTop w:val="0"/>
      <w:marBottom w:val="0"/>
      <w:divBdr>
        <w:top w:val="none" w:sz="0" w:space="0" w:color="auto"/>
        <w:left w:val="none" w:sz="0" w:space="0" w:color="auto"/>
        <w:bottom w:val="none" w:sz="0" w:space="0" w:color="auto"/>
        <w:right w:val="none" w:sz="0" w:space="0" w:color="auto"/>
      </w:divBdr>
    </w:div>
    <w:div w:id="1380085336">
      <w:marLeft w:val="640"/>
      <w:marRight w:val="0"/>
      <w:marTop w:val="0"/>
      <w:marBottom w:val="0"/>
      <w:divBdr>
        <w:top w:val="none" w:sz="0" w:space="0" w:color="auto"/>
        <w:left w:val="none" w:sz="0" w:space="0" w:color="auto"/>
        <w:bottom w:val="none" w:sz="0" w:space="0" w:color="auto"/>
        <w:right w:val="none" w:sz="0" w:space="0" w:color="auto"/>
      </w:divBdr>
    </w:div>
    <w:div w:id="1380664159">
      <w:marLeft w:val="640"/>
      <w:marRight w:val="0"/>
      <w:marTop w:val="0"/>
      <w:marBottom w:val="0"/>
      <w:divBdr>
        <w:top w:val="none" w:sz="0" w:space="0" w:color="auto"/>
        <w:left w:val="none" w:sz="0" w:space="0" w:color="auto"/>
        <w:bottom w:val="none" w:sz="0" w:space="0" w:color="auto"/>
        <w:right w:val="none" w:sz="0" w:space="0" w:color="auto"/>
      </w:divBdr>
    </w:div>
    <w:div w:id="1381395072">
      <w:marLeft w:val="640"/>
      <w:marRight w:val="0"/>
      <w:marTop w:val="0"/>
      <w:marBottom w:val="0"/>
      <w:divBdr>
        <w:top w:val="none" w:sz="0" w:space="0" w:color="auto"/>
        <w:left w:val="none" w:sz="0" w:space="0" w:color="auto"/>
        <w:bottom w:val="none" w:sz="0" w:space="0" w:color="auto"/>
        <w:right w:val="none" w:sz="0" w:space="0" w:color="auto"/>
      </w:divBdr>
    </w:div>
    <w:div w:id="1381586845">
      <w:marLeft w:val="640"/>
      <w:marRight w:val="0"/>
      <w:marTop w:val="0"/>
      <w:marBottom w:val="0"/>
      <w:divBdr>
        <w:top w:val="none" w:sz="0" w:space="0" w:color="auto"/>
        <w:left w:val="none" w:sz="0" w:space="0" w:color="auto"/>
        <w:bottom w:val="none" w:sz="0" w:space="0" w:color="auto"/>
        <w:right w:val="none" w:sz="0" w:space="0" w:color="auto"/>
      </w:divBdr>
    </w:div>
    <w:div w:id="1382630098">
      <w:marLeft w:val="640"/>
      <w:marRight w:val="0"/>
      <w:marTop w:val="0"/>
      <w:marBottom w:val="0"/>
      <w:divBdr>
        <w:top w:val="none" w:sz="0" w:space="0" w:color="auto"/>
        <w:left w:val="none" w:sz="0" w:space="0" w:color="auto"/>
        <w:bottom w:val="none" w:sz="0" w:space="0" w:color="auto"/>
        <w:right w:val="none" w:sz="0" w:space="0" w:color="auto"/>
      </w:divBdr>
    </w:div>
    <w:div w:id="1383288045">
      <w:marLeft w:val="640"/>
      <w:marRight w:val="0"/>
      <w:marTop w:val="0"/>
      <w:marBottom w:val="0"/>
      <w:divBdr>
        <w:top w:val="none" w:sz="0" w:space="0" w:color="auto"/>
        <w:left w:val="none" w:sz="0" w:space="0" w:color="auto"/>
        <w:bottom w:val="none" w:sz="0" w:space="0" w:color="auto"/>
        <w:right w:val="none" w:sz="0" w:space="0" w:color="auto"/>
      </w:divBdr>
    </w:div>
    <w:div w:id="1384522601">
      <w:marLeft w:val="640"/>
      <w:marRight w:val="0"/>
      <w:marTop w:val="0"/>
      <w:marBottom w:val="0"/>
      <w:divBdr>
        <w:top w:val="none" w:sz="0" w:space="0" w:color="auto"/>
        <w:left w:val="none" w:sz="0" w:space="0" w:color="auto"/>
        <w:bottom w:val="none" w:sz="0" w:space="0" w:color="auto"/>
        <w:right w:val="none" w:sz="0" w:space="0" w:color="auto"/>
      </w:divBdr>
    </w:div>
    <w:div w:id="1384987290">
      <w:marLeft w:val="640"/>
      <w:marRight w:val="0"/>
      <w:marTop w:val="0"/>
      <w:marBottom w:val="0"/>
      <w:divBdr>
        <w:top w:val="none" w:sz="0" w:space="0" w:color="auto"/>
        <w:left w:val="none" w:sz="0" w:space="0" w:color="auto"/>
        <w:bottom w:val="none" w:sz="0" w:space="0" w:color="auto"/>
        <w:right w:val="none" w:sz="0" w:space="0" w:color="auto"/>
      </w:divBdr>
    </w:div>
    <w:div w:id="1385061153">
      <w:marLeft w:val="640"/>
      <w:marRight w:val="0"/>
      <w:marTop w:val="0"/>
      <w:marBottom w:val="0"/>
      <w:divBdr>
        <w:top w:val="none" w:sz="0" w:space="0" w:color="auto"/>
        <w:left w:val="none" w:sz="0" w:space="0" w:color="auto"/>
        <w:bottom w:val="none" w:sz="0" w:space="0" w:color="auto"/>
        <w:right w:val="none" w:sz="0" w:space="0" w:color="auto"/>
      </w:divBdr>
    </w:div>
    <w:div w:id="1385327808">
      <w:marLeft w:val="640"/>
      <w:marRight w:val="0"/>
      <w:marTop w:val="0"/>
      <w:marBottom w:val="0"/>
      <w:divBdr>
        <w:top w:val="none" w:sz="0" w:space="0" w:color="auto"/>
        <w:left w:val="none" w:sz="0" w:space="0" w:color="auto"/>
        <w:bottom w:val="none" w:sz="0" w:space="0" w:color="auto"/>
        <w:right w:val="none" w:sz="0" w:space="0" w:color="auto"/>
      </w:divBdr>
    </w:div>
    <w:div w:id="1385368886">
      <w:marLeft w:val="640"/>
      <w:marRight w:val="0"/>
      <w:marTop w:val="0"/>
      <w:marBottom w:val="0"/>
      <w:divBdr>
        <w:top w:val="none" w:sz="0" w:space="0" w:color="auto"/>
        <w:left w:val="none" w:sz="0" w:space="0" w:color="auto"/>
        <w:bottom w:val="none" w:sz="0" w:space="0" w:color="auto"/>
        <w:right w:val="none" w:sz="0" w:space="0" w:color="auto"/>
      </w:divBdr>
    </w:div>
    <w:div w:id="1386488903">
      <w:marLeft w:val="640"/>
      <w:marRight w:val="0"/>
      <w:marTop w:val="0"/>
      <w:marBottom w:val="0"/>
      <w:divBdr>
        <w:top w:val="none" w:sz="0" w:space="0" w:color="auto"/>
        <w:left w:val="none" w:sz="0" w:space="0" w:color="auto"/>
        <w:bottom w:val="none" w:sz="0" w:space="0" w:color="auto"/>
        <w:right w:val="none" w:sz="0" w:space="0" w:color="auto"/>
      </w:divBdr>
    </w:div>
    <w:div w:id="1387416347">
      <w:marLeft w:val="640"/>
      <w:marRight w:val="0"/>
      <w:marTop w:val="0"/>
      <w:marBottom w:val="0"/>
      <w:divBdr>
        <w:top w:val="none" w:sz="0" w:space="0" w:color="auto"/>
        <w:left w:val="none" w:sz="0" w:space="0" w:color="auto"/>
        <w:bottom w:val="none" w:sz="0" w:space="0" w:color="auto"/>
        <w:right w:val="none" w:sz="0" w:space="0" w:color="auto"/>
      </w:divBdr>
    </w:div>
    <w:div w:id="1387535101">
      <w:marLeft w:val="640"/>
      <w:marRight w:val="0"/>
      <w:marTop w:val="0"/>
      <w:marBottom w:val="0"/>
      <w:divBdr>
        <w:top w:val="none" w:sz="0" w:space="0" w:color="auto"/>
        <w:left w:val="none" w:sz="0" w:space="0" w:color="auto"/>
        <w:bottom w:val="none" w:sz="0" w:space="0" w:color="auto"/>
        <w:right w:val="none" w:sz="0" w:space="0" w:color="auto"/>
      </w:divBdr>
    </w:div>
    <w:div w:id="1388525409">
      <w:marLeft w:val="640"/>
      <w:marRight w:val="0"/>
      <w:marTop w:val="0"/>
      <w:marBottom w:val="0"/>
      <w:divBdr>
        <w:top w:val="none" w:sz="0" w:space="0" w:color="auto"/>
        <w:left w:val="none" w:sz="0" w:space="0" w:color="auto"/>
        <w:bottom w:val="none" w:sz="0" w:space="0" w:color="auto"/>
        <w:right w:val="none" w:sz="0" w:space="0" w:color="auto"/>
      </w:divBdr>
    </w:div>
    <w:div w:id="1388869514">
      <w:marLeft w:val="640"/>
      <w:marRight w:val="0"/>
      <w:marTop w:val="0"/>
      <w:marBottom w:val="0"/>
      <w:divBdr>
        <w:top w:val="none" w:sz="0" w:space="0" w:color="auto"/>
        <w:left w:val="none" w:sz="0" w:space="0" w:color="auto"/>
        <w:bottom w:val="none" w:sz="0" w:space="0" w:color="auto"/>
        <w:right w:val="none" w:sz="0" w:space="0" w:color="auto"/>
      </w:divBdr>
    </w:div>
    <w:div w:id="1389955906">
      <w:marLeft w:val="640"/>
      <w:marRight w:val="0"/>
      <w:marTop w:val="0"/>
      <w:marBottom w:val="0"/>
      <w:divBdr>
        <w:top w:val="none" w:sz="0" w:space="0" w:color="auto"/>
        <w:left w:val="none" w:sz="0" w:space="0" w:color="auto"/>
        <w:bottom w:val="none" w:sz="0" w:space="0" w:color="auto"/>
        <w:right w:val="none" w:sz="0" w:space="0" w:color="auto"/>
      </w:divBdr>
    </w:div>
    <w:div w:id="1390373908">
      <w:marLeft w:val="640"/>
      <w:marRight w:val="0"/>
      <w:marTop w:val="0"/>
      <w:marBottom w:val="0"/>
      <w:divBdr>
        <w:top w:val="none" w:sz="0" w:space="0" w:color="auto"/>
        <w:left w:val="none" w:sz="0" w:space="0" w:color="auto"/>
        <w:bottom w:val="none" w:sz="0" w:space="0" w:color="auto"/>
        <w:right w:val="none" w:sz="0" w:space="0" w:color="auto"/>
      </w:divBdr>
    </w:div>
    <w:div w:id="1391033209">
      <w:marLeft w:val="640"/>
      <w:marRight w:val="0"/>
      <w:marTop w:val="0"/>
      <w:marBottom w:val="0"/>
      <w:divBdr>
        <w:top w:val="none" w:sz="0" w:space="0" w:color="auto"/>
        <w:left w:val="none" w:sz="0" w:space="0" w:color="auto"/>
        <w:bottom w:val="none" w:sz="0" w:space="0" w:color="auto"/>
        <w:right w:val="none" w:sz="0" w:space="0" w:color="auto"/>
      </w:divBdr>
    </w:div>
    <w:div w:id="1393387124">
      <w:marLeft w:val="640"/>
      <w:marRight w:val="0"/>
      <w:marTop w:val="0"/>
      <w:marBottom w:val="0"/>
      <w:divBdr>
        <w:top w:val="none" w:sz="0" w:space="0" w:color="auto"/>
        <w:left w:val="none" w:sz="0" w:space="0" w:color="auto"/>
        <w:bottom w:val="none" w:sz="0" w:space="0" w:color="auto"/>
        <w:right w:val="none" w:sz="0" w:space="0" w:color="auto"/>
      </w:divBdr>
    </w:div>
    <w:div w:id="1393652288">
      <w:marLeft w:val="640"/>
      <w:marRight w:val="0"/>
      <w:marTop w:val="0"/>
      <w:marBottom w:val="0"/>
      <w:divBdr>
        <w:top w:val="none" w:sz="0" w:space="0" w:color="auto"/>
        <w:left w:val="none" w:sz="0" w:space="0" w:color="auto"/>
        <w:bottom w:val="none" w:sz="0" w:space="0" w:color="auto"/>
        <w:right w:val="none" w:sz="0" w:space="0" w:color="auto"/>
      </w:divBdr>
    </w:div>
    <w:div w:id="1395086107">
      <w:marLeft w:val="640"/>
      <w:marRight w:val="0"/>
      <w:marTop w:val="0"/>
      <w:marBottom w:val="0"/>
      <w:divBdr>
        <w:top w:val="none" w:sz="0" w:space="0" w:color="auto"/>
        <w:left w:val="none" w:sz="0" w:space="0" w:color="auto"/>
        <w:bottom w:val="none" w:sz="0" w:space="0" w:color="auto"/>
        <w:right w:val="none" w:sz="0" w:space="0" w:color="auto"/>
      </w:divBdr>
    </w:div>
    <w:div w:id="1395466561">
      <w:marLeft w:val="640"/>
      <w:marRight w:val="0"/>
      <w:marTop w:val="0"/>
      <w:marBottom w:val="0"/>
      <w:divBdr>
        <w:top w:val="none" w:sz="0" w:space="0" w:color="auto"/>
        <w:left w:val="none" w:sz="0" w:space="0" w:color="auto"/>
        <w:bottom w:val="none" w:sz="0" w:space="0" w:color="auto"/>
        <w:right w:val="none" w:sz="0" w:space="0" w:color="auto"/>
      </w:divBdr>
    </w:div>
    <w:div w:id="1395543591">
      <w:marLeft w:val="640"/>
      <w:marRight w:val="0"/>
      <w:marTop w:val="0"/>
      <w:marBottom w:val="0"/>
      <w:divBdr>
        <w:top w:val="none" w:sz="0" w:space="0" w:color="auto"/>
        <w:left w:val="none" w:sz="0" w:space="0" w:color="auto"/>
        <w:bottom w:val="none" w:sz="0" w:space="0" w:color="auto"/>
        <w:right w:val="none" w:sz="0" w:space="0" w:color="auto"/>
      </w:divBdr>
    </w:div>
    <w:div w:id="1397826134">
      <w:marLeft w:val="640"/>
      <w:marRight w:val="0"/>
      <w:marTop w:val="0"/>
      <w:marBottom w:val="0"/>
      <w:divBdr>
        <w:top w:val="none" w:sz="0" w:space="0" w:color="auto"/>
        <w:left w:val="none" w:sz="0" w:space="0" w:color="auto"/>
        <w:bottom w:val="none" w:sz="0" w:space="0" w:color="auto"/>
        <w:right w:val="none" w:sz="0" w:space="0" w:color="auto"/>
      </w:divBdr>
    </w:div>
    <w:div w:id="1398211875">
      <w:marLeft w:val="640"/>
      <w:marRight w:val="0"/>
      <w:marTop w:val="0"/>
      <w:marBottom w:val="0"/>
      <w:divBdr>
        <w:top w:val="none" w:sz="0" w:space="0" w:color="auto"/>
        <w:left w:val="none" w:sz="0" w:space="0" w:color="auto"/>
        <w:bottom w:val="none" w:sz="0" w:space="0" w:color="auto"/>
        <w:right w:val="none" w:sz="0" w:space="0" w:color="auto"/>
      </w:divBdr>
    </w:div>
    <w:div w:id="1398549066">
      <w:marLeft w:val="640"/>
      <w:marRight w:val="0"/>
      <w:marTop w:val="0"/>
      <w:marBottom w:val="0"/>
      <w:divBdr>
        <w:top w:val="none" w:sz="0" w:space="0" w:color="auto"/>
        <w:left w:val="none" w:sz="0" w:space="0" w:color="auto"/>
        <w:bottom w:val="none" w:sz="0" w:space="0" w:color="auto"/>
        <w:right w:val="none" w:sz="0" w:space="0" w:color="auto"/>
      </w:divBdr>
    </w:div>
    <w:div w:id="1399521378">
      <w:marLeft w:val="640"/>
      <w:marRight w:val="0"/>
      <w:marTop w:val="0"/>
      <w:marBottom w:val="0"/>
      <w:divBdr>
        <w:top w:val="none" w:sz="0" w:space="0" w:color="auto"/>
        <w:left w:val="none" w:sz="0" w:space="0" w:color="auto"/>
        <w:bottom w:val="none" w:sz="0" w:space="0" w:color="auto"/>
        <w:right w:val="none" w:sz="0" w:space="0" w:color="auto"/>
      </w:divBdr>
    </w:div>
    <w:div w:id="1400784814">
      <w:marLeft w:val="640"/>
      <w:marRight w:val="0"/>
      <w:marTop w:val="0"/>
      <w:marBottom w:val="0"/>
      <w:divBdr>
        <w:top w:val="none" w:sz="0" w:space="0" w:color="auto"/>
        <w:left w:val="none" w:sz="0" w:space="0" w:color="auto"/>
        <w:bottom w:val="none" w:sz="0" w:space="0" w:color="auto"/>
        <w:right w:val="none" w:sz="0" w:space="0" w:color="auto"/>
      </w:divBdr>
    </w:div>
    <w:div w:id="1402095712">
      <w:marLeft w:val="640"/>
      <w:marRight w:val="0"/>
      <w:marTop w:val="0"/>
      <w:marBottom w:val="0"/>
      <w:divBdr>
        <w:top w:val="none" w:sz="0" w:space="0" w:color="auto"/>
        <w:left w:val="none" w:sz="0" w:space="0" w:color="auto"/>
        <w:bottom w:val="none" w:sz="0" w:space="0" w:color="auto"/>
        <w:right w:val="none" w:sz="0" w:space="0" w:color="auto"/>
      </w:divBdr>
    </w:div>
    <w:div w:id="1402755972">
      <w:marLeft w:val="640"/>
      <w:marRight w:val="0"/>
      <w:marTop w:val="0"/>
      <w:marBottom w:val="0"/>
      <w:divBdr>
        <w:top w:val="none" w:sz="0" w:space="0" w:color="auto"/>
        <w:left w:val="none" w:sz="0" w:space="0" w:color="auto"/>
        <w:bottom w:val="none" w:sz="0" w:space="0" w:color="auto"/>
        <w:right w:val="none" w:sz="0" w:space="0" w:color="auto"/>
      </w:divBdr>
    </w:div>
    <w:div w:id="1403942747">
      <w:bodyDiv w:val="1"/>
      <w:marLeft w:val="0"/>
      <w:marRight w:val="0"/>
      <w:marTop w:val="0"/>
      <w:marBottom w:val="0"/>
      <w:divBdr>
        <w:top w:val="none" w:sz="0" w:space="0" w:color="auto"/>
        <w:left w:val="none" w:sz="0" w:space="0" w:color="auto"/>
        <w:bottom w:val="none" w:sz="0" w:space="0" w:color="auto"/>
        <w:right w:val="none" w:sz="0" w:space="0" w:color="auto"/>
      </w:divBdr>
      <w:divsChild>
        <w:div w:id="255557176">
          <w:marLeft w:val="640"/>
          <w:marRight w:val="0"/>
          <w:marTop w:val="0"/>
          <w:marBottom w:val="0"/>
          <w:divBdr>
            <w:top w:val="none" w:sz="0" w:space="0" w:color="auto"/>
            <w:left w:val="none" w:sz="0" w:space="0" w:color="auto"/>
            <w:bottom w:val="none" w:sz="0" w:space="0" w:color="auto"/>
            <w:right w:val="none" w:sz="0" w:space="0" w:color="auto"/>
          </w:divBdr>
        </w:div>
        <w:div w:id="1996295424">
          <w:marLeft w:val="640"/>
          <w:marRight w:val="0"/>
          <w:marTop w:val="0"/>
          <w:marBottom w:val="0"/>
          <w:divBdr>
            <w:top w:val="none" w:sz="0" w:space="0" w:color="auto"/>
            <w:left w:val="none" w:sz="0" w:space="0" w:color="auto"/>
            <w:bottom w:val="none" w:sz="0" w:space="0" w:color="auto"/>
            <w:right w:val="none" w:sz="0" w:space="0" w:color="auto"/>
          </w:divBdr>
        </w:div>
        <w:div w:id="1567647305">
          <w:marLeft w:val="640"/>
          <w:marRight w:val="0"/>
          <w:marTop w:val="0"/>
          <w:marBottom w:val="0"/>
          <w:divBdr>
            <w:top w:val="none" w:sz="0" w:space="0" w:color="auto"/>
            <w:left w:val="none" w:sz="0" w:space="0" w:color="auto"/>
            <w:bottom w:val="none" w:sz="0" w:space="0" w:color="auto"/>
            <w:right w:val="none" w:sz="0" w:space="0" w:color="auto"/>
          </w:divBdr>
        </w:div>
        <w:div w:id="312805631">
          <w:marLeft w:val="640"/>
          <w:marRight w:val="0"/>
          <w:marTop w:val="0"/>
          <w:marBottom w:val="0"/>
          <w:divBdr>
            <w:top w:val="none" w:sz="0" w:space="0" w:color="auto"/>
            <w:left w:val="none" w:sz="0" w:space="0" w:color="auto"/>
            <w:bottom w:val="none" w:sz="0" w:space="0" w:color="auto"/>
            <w:right w:val="none" w:sz="0" w:space="0" w:color="auto"/>
          </w:divBdr>
        </w:div>
        <w:div w:id="1515001138">
          <w:marLeft w:val="640"/>
          <w:marRight w:val="0"/>
          <w:marTop w:val="0"/>
          <w:marBottom w:val="0"/>
          <w:divBdr>
            <w:top w:val="none" w:sz="0" w:space="0" w:color="auto"/>
            <w:left w:val="none" w:sz="0" w:space="0" w:color="auto"/>
            <w:bottom w:val="none" w:sz="0" w:space="0" w:color="auto"/>
            <w:right w:val="none" w:sz="0" w:space="0" w:color="auto"/>
          </w:divBdr>
        </w:div>
        <w:div w:id="2126002333">
          <w:marLeft w:val="640"/>
          <w:marRight w:val="0"/>
          <w:marTop w:val="0"/>
          <w:marBottom w:val="0"/>
          <w:divBdr>
            <w:top w:val="none" w:sz="0" w:space="0" w:color="auto"/>
            <w:left w:val="none" w:sz="0" w:space="0" w:color="auto"/>
            <w:bottom w:val="none" w:sz="0" w:space="0" w:color="auto"/>
            <w:right w:val="none" w:sz="0" w:space="0" w:color="auto"/>
          </w:divBdr>
        </w:div>
        <w:div w:id="1796828115">
          <w:marLeft w:val="640"/>
          <w:marRight w:val="0"/>
          <w:marTop w:val="0"/>
          <w:marBottom w:val="0"/>
          <w:divBdr>
            <w:top w:val="none" w:sz="0" w:space="0" w:color="auto"/>
            <w:left w:val="none" w:sz="0" w:space="0" w:color="auto"/>
            <w:bottom w:val="none" w:sz="0" w:space="0" w:color="auto"/>
            <w:right w:val="none" w:sz="0" w:space="0" w:color="auto"/>
          </w:divBdr>
        </w:div>
      </w:divsChild>
    </w:div>
    <w:div w:id="1403943350">
      <w:marLeft w:val="640"/>
      <w:marRight w:val="0"/>
      <w:marTop w:val="0"/>
      <w:marBottom w:val="0"/>
      <w:divBdr>
        <w:top w:val="none" w:sz="0" w:space="0" w:color="auto"/>
        <w:left w:val="none" w:sz="0" w:space="0" w:color="auto"/>
        <w:bottom w:val="none" w:sz="0" w:space="0" w:color="auto"/>
        <w:right w:val="none" w:sz="0" w:space="0" w:color="auto"/>
      </w:divBdr>
    </w:div>
    <w:div w:id="1404185594">
      <w:marLeft w:val="640"/>
      <w:marRight w:val="0"/>
      <w:marTop w:val="0"/>
      <w:marBottom w:val="0"/>
      <w:divBdr>
        <w:top w:val="none" w:sz="0" w:space="0" w:color="auto"/>
        <w:left w:val="none" w:sz="0" w:space="0" w:color="auto"/>
        <w:bottom w:val="none" w:sz="0" w:space="0" w:color="auto"/>
        <w:right w:val="none" w:sz="0" w:space="0" w:color="auto"/>
      </w:divBdr>
    </w:div>
    <w:div w:id="1405645686">
      <w:marLeft w:val="640"/>
      <w:marRight w:val="0"/>
      <w:marTop w:val="0"/>
      <w:marBottom w:val="0"/>
      <w:divBdr>
        <w:top w:val="none" w:sz="0" w:space="0" w:color="auto"/>
        <w:left w:val="none" w:sz="0" w:space="0" w:color="auto"/>
        <w:bottom w:val="none" w:sz="0" w:space="0" w:color="auto"/>
        <w:right w:val="none" w:sz="0" w:space="0" w:color="auto"/>
      </w:divBdr>
    </w:div>
    <w:div w:id="1406296094">
      <w:marLeft w:val="640"/>
      <w:marRight w:val="0"/>
      <w:marTop w:val="0"/>
      <w:marBottom w:val="0"/>
      <w:divBdr>
        <w:top w:val="none" w:sz="0" w:space="0" w:color="auto"/>
        <w:left w:val="none" w:sz="0" w:space="0" w:color="auto"/>
        <w:bottom w:val="none" w:sz="0" w:space="0" w:color="auto"/>
        <w:right w:val="none" w:sz="0" w:space="0" w:color="auto"/>
      </w:divBdr>
    </w:div>
    <w:div w:id="1407845233">
      <w:marLeft w:val="640"/>
      <w:marRight w:val="0"/>
      <w:marTop w:val="0"/>
      <w:marBottom w:val="0"/>
      <w:divBdr>
        <w:top w:val="none" w:sz="0" w:space="0" w:color="auto"/>
        <w:left w:val="none" w:sz="0" w:space="0" w:color="auto"/>
        <w:bottom w:val="none" w:sz="0" w:space="0" w:color="auto"/>
        <w:right w:val="none" w:sz="0" w:space="0" w:color="auto"/>
      </w:divBdr>
    </w:div>
    <w:div w:id="1408455366">
      <w:marLeft w:val="640"/>
      <w:marRight w:val="0"/>
      <w:marTop w:val="0"/>
      <w:marBottom w:val="0"/>
      <w:divBdr>
        <w:top w:val="none" w:sz="0" w:space="0" w:color="auto"/>
        <w:left w:val="none" w:sz="0" w:space="0" w:color="auto"/>
        <w:bottom w:val="none" w:sz="0" w:space="0" w:color="auto"/>
        <w:right w:val="none" w:sz="0" w:space="0" w:color="auto"/>
      </w:divBdr>
    </w:div>
    <w:div w:id="1409308240">
      <w:marLeft w:val="640"/>
      <w:marRight w:val="0"/>
      <w:marTop w:val="0"/>
      <w:marBottom w:val="0"/>
      <w:divBdr>
        <w:top w:val="none" w:sz="0" w:space="0" w:color="auto"/>
        <w:left w:val="none" w:sz="0" w:space="0" w:color="auto"/>
        <w:bottom w:val="none" w:sz="0" w:space="0" w:color="auto"/>
        <w:right w:val="none" w:sz="0" w:space="0" w:color="auto"/>
      </w:divBdr>
    </w:div>
    <w:div w:id="1409694067">
      <w:marLeft w:val="640"/>
      <w:marRight w:val="0"/>
      <w:marTop w:val="0"/>
      <w:marBottom w:val="0"/>
      <w:divBdr>
        <w:top w:val="none" w:sz="0" w:space="0" w:color="auto"/>
        <w:left w:val="none" w:sz="0" w:space="0" w:color="auto"/>
        <w:bottom w:val="none" w:sz="0" w:space="0" w:color="auto"/>
        <w:right w:val="none" w:sz="0" w:space="0" w:color="auto"/>
      </w:divBdr>
    </w:div>
    <w:div w:id="1410732514">
      <w:marLeft w:val="640"/>
      <w:marRight w:val="0"/>
      <w:marTop w:val="0"/>
      <w:marBottom w:val="0"/>
      <w:divBdr>
        <w:top w:val="none" w:sz="0" w:space="0" w:color="auto"/>
        <w:left w:val="none" w:sz="0" w:space="0" w:color="auto"/>
        <w:bottom w:val="none" w:sz="0" w:space="0" w:color="auto"/>
        <w:right w:val="none" w:sz="0" w:space="0" w:color="auto"/>
      </w:divBdr>
    </w:div>
    <w:div w:id="1410737982">
      <w:marLeft w:val="640"/>
      <w:marRight w:val="0"/>
      <w:marTop w:val="0"/>
      <w:marBottom w:val="0"/>
      <w:divBdr>
        <w:top w:val="none" w:sz="0" w:space="0" w:color="auto"/>
        <w:left w:val="none" w:sz="0" w:space="0" w:color="auto"/>
        <w:bottom w:val="none" w:sz="0" w:space="0" w:color="auto"/>
        <w:right w:val="none" w:sz="0" w:space="0" w:color="auto"/>
      </w:divBdr>
    </w:div>
    <w:div w:id="1412317549">
      <w:marLeft w:val="640"/>
      <w:marRight w:val="0"/>
      <w:marTop w:val="0"/>
      <w:marBottom w:val="0"/>
      <w:divBdr>
        <w:top w:val="none" w:sz="0" w:space="0" w:color="auto"/>
        <w:left w:val="none" w:sz="0" w:space="0" w:color="auto"/>
        <w:bottom w:val="none" w:sz="0" w:space="0" w:color="auto"/>
        <w:right w:val="none" w:sz="0" w:space="0" w:color="auto"/>
      </w:divBdr>
    </w:div>
    <w:div w:id="1412386384">
      <w:marLeft w:val="640"/>
      <w:marRight w:val="0"/>
      <w:marTop w:val="0"/>
      <w:marBottom w:val="0"/>
      <w:divBdr>
        <w:top w:val="none" w:sz="0" w:space="0" w:color="auto"/>
        <w:left w:val="none" w:sz="0" w:space="0" w:color="auto"/>
        <w:bottom w:val="none" w:sz="0" w:space="0" w:color="auto"/>
        <w:right w:val="none" w:sz="0" w:space="0" w:color="auto"/>
      </w:divBdr>
    </w:div>
    <w:div w:id="1413551680">
      <w:marLeft w:val="640"/>
      <w:marRight w:val="0"/>
      <w:marTop w:val="0"/>
      <w:marBottom w:val="0"/>
      <w:divBdr>
        <w:top w:val="none" w:sz="0" w:space="0" w:color="auto"/>
        <w:left w:val="none" w:sz="0" w:space="0" w:color="auto"/>
        <w:bottom w:val="none" w:sz="0" w:space="0" w:color="auto"/>
        <w:right w:val="none" w:sz="0" w:space="0" w:color="auto"/>
      </w:divBdr>
    </w:div>
    <w:div w:id="1414740891">
      <w:marLeft w:val="640"/>
      <w:marRight w:val="0"/>
      <w:marTop w:val="0"/>
      <w:marBottom w:val="0"/>
      <w:divBdr>
        <w:top w:val="none" w:sz="0" w:space="0" w:color="auto"/>
        <w:left w:val="none" w:sz="0" w:space="0" w:color="auto"/>
        <w:bottom w:val="none" w:sz="0" w:space="0" w:color="auto"/>
        <w:right w:val="none" w:sz="0" w:space="0" w:color="auto"/>
      </w:divBdr>
    </w:div>
    <w:div w:id="1418557680">
      <w:marLeft w:val="640"/>
      <w:marRight w:val="0"/>
      <w:marTop w:val="0"/>
      <w:marBottom w:val="0"/>
      <w:divBdr>
        <w:top w:val="none" w:sz="0" w:space="0" w:color="auto"/>
        <w:left w:val="none" w:sz="0" w:space="0" w:color="auto"/>
        <w:bottom w:val="none" w:sz="0" w:space="0" w:color="auto"/>
        <w:right w:val="none" w:sz="0" w:space="0" w:color="auto"/>
      </w:divBdr>
    </w:div>
    <w:div w:id="1419013723">
      <w:marLeft w:val="640"/>
      <w:marRight w:val="0"/>
      <w:marTop w:val="0"/>
      <w:marBottom w:val="0"/>
      <w:divBdr>
        <w:top w:val="none" w:sz="0" w:space="0" w:color="auto"/>
        <w:left w:val="none" w:sz="0" w:space="0" w:color="auto"/>
        <w:bottom w:val="none" w:sz="0" w:space="0" w:color="auto"/>
        <w:right w:val="none" w:sz="0" w:space="0" w:color="auto"/>
      </w:divBdr>
    </w:div>
    <w:div w:id="1420758901">
      <w:marLeft w:val="640"/>
      <w:marRight w:val="0"/>
      <w:marTop w:val="0"/>
      <w:marBottom w:val="0"/>
      <w:divBdr>
        <w:top w:val="none" w:sz="0" w:space="0" w:color="auto"/>
        <w:left w:val="none" w:sz="0" w:space="0" w:color="auto"/>
        <w:bottom w:val="none" w:sz="0" w:space="0" w:color="auto"/>
        <w:right w:val="none" w:sz="0" w:space="0" w:color="auto"/>
      </w:divBdr>
    </w:div>
    <w:div w:id="1421294740">
      <w:marLeft w:val="640"/>
      <w:marRight w:val="0"/>
      <w:marTop w:val="0"/>
      <w:marBottom w:val="0"/>
      <w:divBdr>
        <w:top w:val="none" w:sz="0" w:space="0" w:color="auto"/>
        <w:left w:val="none" w:sz="0" w:space="0" w:color="auto"/>
        <w:bottom w:val="none" w:sz="0" w:space="0" w:color="auto"/>
        <w:right w:val="none" w:sz="0" w:space="0" w:color="auto"/>
      </w:divBdr>
    </w:div>
    <w:div w:id="1421754321">
      <w:marLeft w:val="640"/>
      <w:marRight w:val="0"/>
      <w:marTop w:val="0"/>
      <w:marBottom w:val="0"/>
      <w:divBdr>
        <w:top w:val="none" w:sz="0" w:space="0" w:color="auto"/>
        <w:left w:val="none" w:sz="0" w:space="0" w:color="auto"/>
        <w:bottom w:val="none" w:sz="0" w:space="0" w:color="auto"/>
        <w:right w:val="none" w:sz="0" w:space="0" w:color="auto"/>
      </w:divBdr>
    </w:div>
    <w:div w:id="1423914132">
      <w:marLeft w:val="640"/>
      <w:marRight w:val="0"/>
      <w:marTop w:val="0"/>
      <w:marBottom w:val="0"/>
      <w:divBdr>
        <w:top w:val="none" w:sz="0" w:space="0" w:color="auto"/>
        <w:left w:val="none" w:sz="0" w:space="0" w:color="auto"/>
        <w:bottom w:val="none" w:sz="0" w:space="0" w:color="auto"/>
        <w:right w:val="none" w:sz="0" w:space="0" w:color="auto"/>
      </w:divBdr>
    </w:div>
    <w:div w:id="1424378771">
      <w:marLeft w:val="640"/>
      <w:marRight w:val="0"/>
      <w:marTop w:val="0"/>
      <w:marBottom w:val="0"/>
      <w:divBdr>
        <w:top w:val="none" w:sz="0" w:space="0" w:color="auto"/>
        <w:left w:val="none" w:sz="0" w:space="0" w:color="auto"/>
        <w:bottom w:val="none" w:sz="0" w:space="0" w:color="auto"/>
        <w:right w:val="none" w:sz="0" w:space="0" w:color="auto"/>
      </w:divBdr>
    </w:div>
    <w:div w:id="1424910018">
      <w:marLeft w:val="640"/>
      <w:marRight w:val="0"/>
      <w:marTop w:val="0"/>
      <w:marBottom w:val="0"/>
      <w:divBdr>
        <w:top w:val="none" w:sz="0" w:space="0" w:color="auto"/>
        <w:left w:val="none" w:sz="0" w:space="0" w:color="auto"/>
        <w:bottom w:val="none" w:sz="0" w:space="0" w:color="auto"/>
        <w:right w:val="none" w:sz="0" w:space="0" w:color="auto"/>
      </w:divBdr>
    </w:div>
    <w:div w:id="1425764916">
      <w:marLeft w:val="640"/>
      <w:marRight w:val="0"/>
      <w:marTop w:val="0"/>
      <w:marBottom w:val="0"/>
      <w:divBdr>
        <w:top w:val="none" w:sz="0" w:space="0" w:color="auto"/>
        <w:left w:val="none" w:sz="0" w:space="0" w:color="auto"/>
        <w:bottom w:val="none" w:sz="0" w:space="0" w:color="auto"/>
        <w:right w:val="none" w:sz="0" w:space="0" w:color="auto"/>
      </w:divBdr>
    </w:div>
    <w:div w:id="1426263713">
      <w:marLeft w:val="640"/>
      <w:marRight w:val="0"/>
      <w:marTop w:val="0"/>
      <w:marBottom w:val="0"/>
      <w:divBdr>
        <w:top w:val="none" w:sz="0" w:space="0" w:color="auto"/>
        <w:left w:val="none" w:sz="0" w:space="0" w:color="auto"/>
        <w:bottom w:val="none" w:sz="0" w:space="0" w:color="auto"/>
        <w:right w:val="none" w:sz="0" w:space="0" w:color="auto"/>
      </w:divBdr>
    </w:div>
    <w:div w:id="1426416322">
      <w:marLeft w:val="640"/>
      <w:marRight w:val="0"/>
      <w:marTop w:val="0"/>
      <w:marBottom w:val="0"/>
      <w:divBdr>
        <w:top w:val="none" w:sz="0" w:space="0" w:color="auto"/>
        <w:left w:val="none" w:sz="0" w:space="0" w:color="auto"/>
        <w:bottom w:val="none" w:sz="0" w:space="0" w:color="auto"/>
        <w:right w:val="none" w:sz="0" w:space="0" w:color="auto"/>
      </w:divBdr>
    </w:div>
    <w:div w:id="1427578650">
      <w:marLeft w:val="640"/>
      <w:marRight w:val="0"/>
      <w:marTop w:val="0"/>
      <w:marBottom w:val="0"/>
      <w:divBdr>
        <w:top w:val="none" w:sz="0" w:space="0" w:color="auto"/>
        <w:left w:val="none" w:sz="0" w:space="0" w:color="auto"/>
        <w:bottom w:val="none" w:sz="0" w:space="0" w:color="auto"/>
        <w:right w:val="none" w:sz="0" w:space="0" w:color="auto"/>
      </w:divBdr>
    </w:div>
    <w:div w:id="1428304537">
      <w:marLeft w:val="640"/>
      <w:marRight w:val="0"/>
      <w:marTop w:val="0"/>
      <w:marBottom w:val="0"/>
      <w:divBdr>
        <w:top w:val="none" w:sz="0" w:space="0" w:color="auto"/>
        <w:left w:val="none" w:sz="0" w:space="0" w:color="auto"/>
        <w:bottom w:val="none" w:sz="0" w:space="0" w:color="auto"/>
        <w:right w:val="none" w:sz="0" w:space="0" w:color="auto"/>
      </w:divBdr>
    </w:div>
    <w:div w:id="1429305704">
      <w:marLeft w:val="640"/>
      <w:marRight w:val="0"/>
      <w:marTop w:val="0"/>
      <w:marBottom w:val="0"/>
      <w:divBdr>
        <w:top w:val="none" w:sz="0" w:space="0" w:color="auto"/>
        <w:left w:val="none" w:sz="0" w:space="0" w:color="auto"/>
        <w:bottom w:val="none" w:sz="0" w:space="0" w:color="auto"/>
        <w:right w:val="none" w:sz="0" w:space="0" w:color="auto"/>
      </w:divBdr>
    </w:div>
    <w:div w:id="1430278815">
      <w:marLeft w:val="640"/>
      <w:marRight w:val="0"/>
      <w:marTop w:val="0"/>
      <w:marBottom w:val="0"/>
      <w:divBdr>
        <w:top w:val="none" w:sz="0" w:space="0" w:color="auto"/>
        <w:left w:val="none" w:sz="0" w:space="0" w:color="auto"/>
        <w:bottom w:val="none" w:sz="0" w:space="0" w:color="auto"/>
        <w:right w:val="none" w:sz="0" w:space="0" w:color="auto"/>
      </w:divBdr>
    </w:div>
    <w:div w:id="1430814601">
      <w:marLeft w:val="640"/>
      <w:marRight w:val="0"/>
      <w:marTop w:val="0"/>
      <w:marBottom w:val="0"/>
      <w:divBdr>
        <w:top w:val="none" w:sz="0" w:space="0" w:color="auto"/>
        <w:left w:val="none" w:sz="0" w:space="0" w:color="auto"/>
        <w:bottom w:val="none" w:sz="0" w:space="0" w:color="auto"/>
        <w:right w:val="none" w:sz="0" w:space="0" w:color="auto"/>
      </w:divBdr>
    </w:div>
    <w:div w:id="1431196622">
      <w:marLeft w:val="640"/>
      <w:marRight w:val="0"/>
      <w:marTop w:val="0"/>
      <w:marBottom w:val="0"/>
      <w:divBdr>
        <w:top w:val="none" w:sz="0" w:space="0" w:color="auto"/>
        <w:left w:val="none" w:sz="0" w:space="0" w:color="auto"/>
        <w:bottom w:val="none" w:sz="0" w:space="0" w:color="auto"/>
        <w:right w:val="none" w:sz="0" w:space="0" w:color="auto"/>
      </w:divBdr>
    </w:div>
    <w:div w:id="1431583908">
      <w:marLeft w:val="640"/>
      <w:marRight w:val="0"/>
      <w:marTop w:val="0"/>
      <w:marBottom w:val="0"/>
      <w:divBdr>
        <w:top w:val="none" w:sz="0" w:space="0" w:color="auto"/>
        <w:left w:val="none" w:sz="0" w:space="0" w:color="auto"/>
        <w:bottom w:val="none" w:sz="0" w:space="0" w:color="auto"/>
        <w:right w:val="none" w:sz="0" w:space="0" w:color="auto"/>
      </w:divBdr>
    </w:div>
    <w:div w:id="1431897506">
      <w:bodyDiv w:val="1"/>
      <w:marLeft w:val="0"/>
      <w:marRight w:val="0"/>
      <w:marTop w:val="0"/>
      <w:marBottom w:val="0"/>
      <w:divBdr>
        <w:top w:val="none" w:sz="0" w:space="0" w:color="auto"/>
        <w:left w:val="none" w:sz="0" w:space="0" w:color="auto"/>
        <w:bottom w:val="none" w:sz="0" w:space="0" w:color="auto"/>
        <w:right w:val="none" w:sz="0" w:space="0" w:color="auto"/>
      </w:divBdr>
      <w:divsChild>
        <w:div w:id="565409120">
          <w:marLeft w:val="640"/>
          <w:marRight w:val="0"/>
          <w:marTop w:val="0"/>
          <w:marBottom w:val="0"/>
          <w:divBdr>
            <w:top w:val="none" w:sz="0" w:space="0" w:color="auto"/>
            <w:left w:val="none" w:sz="0" w:space="0" w:color="auto"/>
            <w:bottom w:val="none" w:sz="0" w:space="0" w:color="auto"/>
            <w:right w:val="none" w:sz="0" w:space="0" w:color="auto"/>
          </w:divBdr>
        </w:div>
        <w:div w:id="276567562">
          <w:marLeft w:val="640"/>
          <w:marRight w:val="0"/>
          <w:marTop w:val="0"/>
          <w:marBottom w:val="0"/>
          <w:divBdr>
            <w:top w:val="none" w:sz="0" w:space="0" w:color="auto"/>
            <w:left w:val="none" w:sz="0" w:space="0" w:color="auto"/>
            <w:bottom w:val="none" w:sz="0" w:space="0" w:color="auto"/>
            <w:right w:val="none" w:sz="0" w:space="0" w:color="auto"/>
          </w:divBdr>
        </w:div>
        <w:div w:id="1885872763">
          <w:marLeft w:val="640"/>
          <w:marRight w:val="0"/>
          <w:marTop w:val="0"/>
          <w:marBottom w:val="0"/>
          <w:divBdr>
            <w:top w:val="none" w:sz="0" w:space="0" w:color="auto"/>
            <w:left w:val="none" w:sz="0" w:space="0" w:color="auto"/>
            <w:bottom w:val="none" w:sz="0" w:space="0" w:color="auto"/>
            <w:right w:val="none" w:sz="0" w:space="0" w:color="auto"/>
          </w:divBdr>
        </w:div>
        <w:div w:id="630672808">
          <w:marLeft w:val="640"/>
          <w:marRight w:val="0"/>
          <w:marTop w:val="0"/>
          <w:marBottom w:val="0"/>
          <w:divBdr>
            <w:top w:val="none" w:sz="0" w:space="0" w:color="auto"/>
            <w:left w:val="none" w:sz="0" w:space="0" w:color="auto"/>
            <w:bottom w:val="none" w:sz="0" w:space="0" w:color="auto"/>
            <w:right w:val="none" w:sz="0" w:space="0" w:color="auto"/>
          </w:divBdr>
        </w:div>
        <w:div w:id="1027412896">
          <w:marLeft w:val="640"/>
          <w:marRight w:val="0"/>
          <w:marTop w:val="0"/>
          <w:marBottom w:val="0"/>
          <w:divBdr>
            <w:top w:val="none" w:sz="0" w:space="0" w:color="auto"/>
            <w:left w:val="none" w:sz="0" w:space="0" w:color="auto"/>
            <w:bottom w:val="none" w:sz="0" w:space="0" w:color="auto"/>
            <w:right w:val="none" w:sz="0" w:space="0" w:color="auto"/>
          </w:divBdr>
        </w:div>
        <w:div w:id="1295452631">
          <w:marLeft w:val="640"/>
          <w:marRight w:val="0"/>
          <w:marTop w:val="0"/>
          <w:marBottom w:val="0"/>
          <w:divBdr>
            <w:top w:val="none" w:sz="0" w:space="0" w:color="auto"/>
            <w:left w:val="none" w:sz="0" w:space="0" w:color="auto"/>
            <w:bottom w:val="none" w:sz="0" w:space="0" w:color="auto"/>
            <w:right w:val="none" w:sz="0" w:space="0" w:color="auto"/>
          </w:divBdr>
        </w:div>
        <w:div w:id="234513917">
          <w:marLeft w:val="640"/>
          <w:marRight w:val="0"/>
          <w:marTop w:val="0"/>
          <w:marBottom w:val="0"/>
          <w:divBdr>
            <w:top w:val="none" w:sz="0" w:space="0" w:color="auto"/>
            <w:left w:val="none" w:sz="0" w:space="0" w:color="auto"/>
            <w:bottom w:val="none" w:sz="0" w:space="0" w:color="auto"/>
            <w:right w:val="none" w:sz="0" w:space="0" w:color="auto"/>
          </w:divBdr>
        </w:div>
        <w:div w:id="222329834">
          <w:marLeft w:val="640"/>
          <w:marRight w:val="0"/>
          <w:marTop w:val="0"/>
          <w:marBottom w:val="0"/>
          <w:divBdr>
            <w:top w:val="none" w:sz="0" w:space="0" w:color="auto"/>
            <w:left w:val="none" w:sz="0" w:space="0" w:color="auto"/>
            <w:bottom w:val="none" w:sz="0" w:space="0" w:color="auto"/>
            <w:right w:val="none" w:sz="0" w:space="0" w:color="auto"/>
          </w:divBdr>
        </w:div>
        <w:div w:id="656761131">
          <w:marLeft w:val="640"/>
          <w:marRight w:val="0"/>
          <w:marTop w:val="0"/>
          <w:marBottom w:val="0"/>
          <w:divBdr>
            <w:top w:val="none" w:sz="0" w:space="0" w:color="auto"/>
            <w:left w:val="none" w:sz="0" w:space="0" w:color="auto"/>
            <w:bottom w:val="none" w:sz="0" w:space="0" w:color="auto"/>
            <w:right w:val="none" w:sz="0" w:space="0" w:color="auto"/>
          </w:divBdr>
        </w:div>
        <w:div w:id="649331200">
          <w:marLeft w:val="640"/>
          <w:marRight w:val="0"/>
          <w:marTop w:val="0"/>
          <w:marBottom w:val="0"/>
          <w:divBdr>
            <w:top w:val="none" w:sz="0" w:space="0" w:color="auto"/>
            <w:left w:val="none" w:sz="0" w:space="0" w:color="auto"/>
            <w:bottom w:val="none" w:sz="0" w:space="0" w:color="auto"/>
            <w:right w:val="none" w:sz="0" w:space="0" w:color="auto"/>
          </w:divBdr>
        </w:div>
        <w:div w:id="600913875">
          <w:marLeft w:val="640"/>
          <w:marRight w:val="0"/>
          <w:marTop w:val="0"/>
          <w:marBottom w:val="0"/>
          <w:divBdr>
            <w:top w:val="none" w:sz="0" w:space="0" w:color="auto"/>
            <w:left w:val="none" w:sz="0" w:space="0" w:color="auto"/>
            <w:bottom w:val="none" w:sz="0" w:space="0" w:color="auto"/>
            <w:right w:val="none" w:sz="0" w:space="0" w:color="auto"/>
          </w:divBdr>
        </w:div>
        <w:div w:id="765005200">
          <w:marLeft w:val="640"/>
          <w:marRight w:val="0"/>
          <w:marTop w:val="0"/>
          <w:marBottom w:val="0"/>
          <w:divBdr>
            <w:top w:val="none" w:sz="0" w:space="0" w:color="auto"/>
            <w:left w:val="none" w:sz="0" w:space="0" w:color="auto"/>
            <w:bottom w:val="none" w:sz="0" w:space="0" w:color="auto"/>
            <w:right w:val="none" w:sz="0" w:space="0" w:color="auto"/>
          </w:divBdr>
        </w:div>
        <w:div w:id="2109622390">
          <w:marLeft w:val="640"/>
          <w:marRight w:val="0"/>
          <w:marTop w:val="0"/>
          <w:marBottom w:val="0"/>
          <w:divBdr>
            <w:top w:val="none" w:sz="0" w:space="0" w:color="auto"/>
            <w:left w:val="none" w:sz="0" w:space="0" w:color="auto"/>
            <w:bottom w:val="none" w:sz="0" w:space="0" w:color="auto"/>
            <w:right w:val="none" w:sz="0" w:space="0" w:color="auto"/>
          </w:divBdr>
        </w:div>
        <w:div w:id="1094132576">
          <w:marLeft w:val="640"/>
          <w:marRight w:val="0"/>
          <w:marTop w:val="0"/>
          <w:marBottom w:val="0"/>
          <w:divBdr>
            <w:top w:val="none" w:sz="0" w:space="0" w:color="auto"/>
            <w:left w:val="none" w:sz="0" w:space="0" w:color="auto"/>
            <w:bottom w:val="none" w:sz="0" w:space="0" w:color="auto"/>
            <w:right w:val="none" w:sz="0" w:space="0" w:color="auto"/>
          </w:divBdr>
        </w:div>
      </w:divsChild>
    </w:div>
    <w:div w:id="1433361746">
      <w:marLeft w:val="640"/>
      <w:marRight w:val="0"/>
      <w:marTop w:val="0"/>
      <w:marBottom w:val="0"/>
      <w:divBdr>
        <w:top w:val="none" w:sz="0" w:space="0" w:color="auto"/>
        <w:left w:val="none" w:sz="0" w:space="0" w:color="auto"/>
        <w:bottom w:val="none" w:sz="0" w:space="0" w:color="auto"/>
        <w:right w:val="none" w:sz="0" w:space="0" w:color="auto"/>
      </w:divBdr>
    </w:div>
    <w:div w:id="1433476451">
      <w:marLeft w:val="640"/>
      <w:marRight w:val="0"/>
      <w:marTop w:val="0"/>
      <w:marBottom w:val="0"/>
      <w:divBdr>
        <w:top w:val="none" w:sz="0" w:space="0" w:color="auto"/>
        <w:left w:val="none" w:sz="0" w:space="0" w:color="auto"/>
        <w:bottom w:val="none" w:sz="0" w:space="0" w:color="auto"/>
        <w:right w:val="none" w:sz="0" w:space="0" w:color="auto"/>
      </w:divBdr>
    </w:div>
    <w:div w:id="1434084292">
      <w:marLeft w:val="640"/>
      <w:marRight w:val="0"/>
      <w:marTop w:val="0"/>
      <w:marBottom w:val="0"/>
      <w:divBdr>
        <w:top w:val="none" w:sz="0" w:space="0" w:color="auto"/>
        <w:left w:val="none" w:sz="0" w:space="0" w:color="auto"/>
        <w:bottom w:val="none" w:sz="0" w:space="0" w:color="auto"/>
        <w:right w:val="none" w:sz="0" w:space="0" w:color="auto"/>
      </w:divBdr>
    </w:div>
    <w:div w:id="1434475391">
      <w:marLeft w:val="640"/>
      <w:marRight w:val="0"/>
      <w:marTop w:val="0"/>
      <w:marBottom w:val="0"/>
      <w:divBdr>
        <w:top w:val="none" w:sz="0" w:space="0" w:color="auto"/>
        <w:left w:val="none" w:sz="0" w:space="0" w:color="auto"/>
        <w:bottom w:val="none" w:sz="0" w:space="0" w:color="auto"/>
        <w:right w:val="none" w:sz="0" w:space="0" w:color="auto"/>
      </w:divBdr>
    </w:div>
    <w:div w:id="1435898216">
      <w:marLeft w:val="640"/>
      <w:marRight w:val="0"/>
      <w:marTop w:val="0"/>
      <w:marBottom w:val="0"/>
      <w:divBdr>
        <w:top w:val="none" w:sz="0" w:space="0" w:color="auto"/>
        <w:left w:val="none" w:sz="0" w:space="0" w:color="auto"/>
        <w:bottom w:val="none" w:sz="0" w:space="0" w:color="auto"/>
        <w:right w:val="none" w:sz="0" w:space="0" w:color="auto"/>
      </w:divBdr>
    </w:div>
    <w:div w:id="1436749357">
      <w:marLeft w:val="640"/>
      <w:marRight w:val="0"/>
      <w:marTop w:val="0"/>
      <w:marBottom w:val="0"/>
      <w:divBdr>
        <w:top w:val="none" w:sz="0" w:space="0" w:color="auto"/>
        <w:left w:val="none" w:sz="0" w:space="0" w:color="auto"/>
        <w:bottom w:val="none" w:sz="0" w:space="0" w:color="auto"/>
        <w:right w:val="none" w:sz="0" w:space="0" w:color="auto"/>
      </w:divBdr>
    </w:div>
    <w:div w:id="1437403622">
      <w:marLeft w:val="640"/>
      <w:marRight w:val="0"/>
      <w:marTop w:val="0"/>
      <w:marBottom w:val="0"/>
      <w:divBdr>
        <w:top w:val="none" w:sz="0" w:space="0" w:color="auto"/>
        <w:left w:val="none" w:sz="0" w:space="0" w:color="auto"/>
        <w:bottom w:val="none" w:sz="0" w:space="0" w:color="auto"/>
        <w:right w:val="none" w:sz="0" w:space="0" w:color="auto"/>
      </w:divBdr>
    </w:div>
    <w:div w:id="1437483043">
      <w:marLeft w:val="640"/>
      <w:marRight w:val="0"/>
      <w:marTop w:val="0"/>
      <w:marBottom w:val="0"/>
      <w:divBdr>
        <w:top w:val="none" w:sz="0" w:space="0" w:color="auto"/>
        <w:left w:val="none" w:sz="0" w:space="0" w:color="auto"/>
        <w:bottom w:val="none" w:sz="0" w:space="0" w:color="auto"/>
        <w:right w:val="none" w:sz="0" w:space="0" w:color="auto"/>
      </w:divBdr>
    </w:div>
    <w:div w:id="1438720576">
      <w:marLeft w:val="640"/>
      <w:marRight w:val="0"/>
      <w:marTop w:val="0"/>
      <w:marBottom w:val="0"/>
      <w:divBdr>
        <w:top w:val="none" w:sz="0" w:space="0" w:color="auto"/>
        <w:left w:val="none" w:sz="0" w:space="0" w:color="auto"/>
        <w:bottom w:val="none" w:sz="0" w:space="0" w:color="auto"/>
        <w:right w:val="none" w:sz="0" w:space="0" w:color="auto"/>
      </w:divBdr>
    </w:div>
    <w:div w:id="1439450539">
      <w:marLeft w:val="640"/>
      <w:marRight w:val="0"/>
      <w:marTop w:val="0"/>
      <w:marBottom w:val="0"/>
      <w:divBdr>
        <w:top w:val="none" w:sz="0" w:space="0" w:color="auto"/>
        <w:left w:val="none" w:sz="0" w:space="0" w:color="auto"/>
        <w:bottom w:val="none" w:sz="0" w:space="0" w:color="auto"/>
        <w:right w:val="none" w:sz="0" w:space="0" w:color="auto"/>
      </w:divBdr>
    </w:div>
    <w:div w:id="1440022853">
      <w:marLeft w:val="640"/>
      <w:marRight w:val="0"/>
      <w:marTop w:val="0"/>
      <w:marBottom w:val="0"/>
      <w:divBdr>
        <w:top w:val="none" w:sz="0" w:space="0" w:color="auto"/>
        <w:left w:val="none" w:sz="0" w:space="0" w:color="auto"/>
        <w:bottom w:val="none" w:sz="0" w:space="0" w:color="auto"/>
        <w:right w:val="none" w:sz="0" w:space="0" w:color="auto"/>
      </w:divBdr>
    </w:div>
    <w:div w:id="1440758924">
      <w:marLeft w:val="640"/>
      <w:marRight w:val="0"/>
      <w:marTop w:val="0"/>
      <w:marBottom w:val="0"/>
      <w:divBdr>
        <w:top w:val="none" w:sz="0" w:space="0" w:color="auto"/>
        <w:left w:val="none" w:sz="0" w:space="0" w:color="auto"/>
        <w:bottom w:val="none" w:sz="0" w:space="0" w:color="auto"/>
        <w:right w:val="none" w:sz="0" w:space="0" w:color="auto"/>
      </w:divBdr>
    </w:div>
    <w:div w:id="1440905977">
      <w:marLeft w:val="640"/>
      <w:marRight w:val="0"/>
      <w:marTop w:val="0"/>
      <w:marBottom w:val="0"/>
      <w:divBdr>
        <w:top w:val="none" w:sz="0" w:space="0" w:color="auto"/>
        <w:left w:val="none" w:sz="0" w:space="0" w:color="auto"/>
        <w:bottom w:val="none" w:sz="0" w:space="0" w:color="auto"/>
        <w:right w:val="none" w:sz="0" w:space="0" w:color="auto"/>
      </w:divBdr>
    </w:div>
    <w:div w:id="1441803377">
      <w:marLeft w:val="640"/>
      <w:marRight w:val="0"/>
      <w:marTop w:val="0"/>
      <w:marBottom w:val="0"/>
      <w:divBdr>
        <w:top w:val="none" w:sz="0" w:space="0" w:color="auto"/>
        <w:left w:val="none" w:sz="0" w:space="0" w:color="auto"/>
        <w:bottom w:val="none" w:sz="0" w:space="0" w:color="auto"/>
        <w:right w:val="none" w:sz="0" w:space="0" w:color="auto"/>
      </w:divBdr>
    </w:div>
    <w:div w:id="1442260461">
      <w:marLeft w:val="640"/>
      <w:marRight w:val="0"/>
      <w:marTop w:val="0"/>
      <w:marBottom w:val="0"/>
      <w:divBdr>
        <w:top w:val="none" w:sz="0" w:space="0" w:color="auto"/>
        <w:left w:val="none" w:sz="0" w:space="0" w:color="auto"/>
        <w:bottom w:val="none" w:sz="0" w:space="0" w:color="auto"/>
        <w:right w:val="none" w:sz="0" w:space="0" w:color="auto"/>
      </w:divBdr>
    </w:div>
    <w:div w:id="1442333002">
      <w:marLeft w:val="640"/>
      <w:marRight w:val="0"/>
      <w:marTop w:val="0"/>
      <w:marBottom w:val="0"/>
      <w:divBdr>
        <w:top w:val="none" w:sz="0" w:space="0" w:color="auto"/>
        <w:left w:val="none" w:sz="0" w:space="0" w:color="auto"/>
        <w:bottom w:val="none" w:sz="0" w:space="0" w:color="auto"/>
        <w:right w:val="none" w:sz="0" w:space="0" w:color="auto"/>
      </w:divBdr>
    </w:div>
    <w:div w:id="1442414146">
      <w:marLeft w:val="640"/>
      <w:marRight w:val="0"/>
      <w:marTop w:val="0"/>
      <w:marBottom w:val="0"/>
      <w:divBdr>
        <w:top w:val="none" w:sz="0" w:space="0" w:color="auto"/>
        <w:left w:val="none" w:sz="0" w:space="0" w:color="auto"/>
        <w:bottom w:val="none" w:sz="0" w:space="0" w:color="auto"/>
        <w:right w:val="none" w:sz="0" w:space="0" w:color="auto"/>
      </w:divBdr>
    </w:div>
    <w:div w:id="1443114965">
      <w:marLeft w:val="640"/>
      <w:marRight w:val="0"/>
      <w:marTop w:val="0"/>
      <w:marBottom w:val="0"/>
      <w:divBdr>
        <w:top w:val="none" w:sz="0" w:space="0" w:color="auto"/>
        <w:left w:val="none" w:sz="0" w:space="0" w:color="auto"/>
        <w:bottom w:val="none" w:sz="0" w:space="0" w:color="auto"/>
        <w:right w:val="none" w:sz="0" w:space="0" w:color="auto"/>
      </w:divBdr>
    </w:div>
    <w:div w:id="1443376802">
      <w:bodyDiv w:val="1"/>
      <w:marLeft w:val="0"/>
      <w:marRight w:val="0"/>
      <w:marTop w:val="0"/>
      <w:marBottom w:val="0"/>
      <w:divBdr>
        <w:top w:val="none" w:sz="0" w:space="0" w:color="auto"/>
        <w:left w:val="none" w:sz="0" w:space="0" w:color="auto"/>
        <w:bottom w:val="none" w:sz="0" w:space="0" w:color="auto"/>
        <w:right w:val="none" w:sz="0" w:space="0" w:color="auto"/>
      </w:divBdr>
      <w:divsChild>
        <w:div w:id="1950314288">
          <w:marLeft w:val="640"/>
          <w:marRight w:val="0"/>
          <w:marTop w:val="0"/>
          <w:marBottom w:val="0"/>
          <w:divBdr>
            <w:top w:val="none" w:sz="0" w:space="0" w:color="auto"/>
            <w:left w:val="none" w:sz="0" w:space="0" w:color="auto"/>
            <w:bottom w:val="none" w:sz="0" w:space="0" w:color="auto"/>
            <w:right w:val="none" w:sz="0" w:space="0" w:color="auto"/>
          </w:divBdr>
        </w:div>
        <w:div w:id="213741284">
          <w:marLeft w:val="640"/>
          <w:marRight w:val="0"/>
          <w:marTop w:val="0"/>
          <w:marBottom w:val="0"/>
          <w:divBdr>
            <w:top w:val="none" w:sz="0" w:space="0" w:color="auto"/>
            <w:left w:val="none" w:sz="0" w:space="0" w:color="auto"/>
            <w:bottom w:val="none" w:sz="0" w:space="0" w:color="auto"/>
            <w:right w:val="none" w:sz="0" w:space="0" w:color="auto"/>
          </w:divBdr>
        </w:div>
        <w:div w:id="1500384586">
          <w:marLeft w:val="640"/>
          <w:marRight w:val="0"/>
          <w:marTop w:val="0"/>
          <w:marBottom w:val="0"/>
          <w:divBdr>
            <w:top w:val="none" w:sz="0" w:space="0" w:color="auto"/>
            <w:left w:val="none" w:sz="0" w:space="0" w:color="auto"/>
            <w:bottom w:val="none" w:sz="0" w:space="0" w:color="auto"/>
            <w:right w:val="none" w:sz="0" w:space="0" w:color="auto"/>
          </w:divBdr>
        </w:div>
        <w:div w:id="158229049">
          <w:marLeft w:val="640"/>
          <w:marRight w:val="0"/>
          <w:marTop w:val="0"/>
          <w:marBottom w:val="0"/>
          <w:divBdr>
            <w:top w:val="none" w:sz="0" w:space="0" w:color="auto"/>
            <w:left w:val="none" w:sz="0" w:space="0" w:color="auto"/>
            <w:bottom w:val="none" w:sz="0" w:space="0" w:color="auto"/>
            <w:right w:val="none" w:sz="0" w:space="0" w:color="auto"/>
          </w:divBdr>
        </w:div>
        <w:div w:id="42759489">
          <w:marLeft w:val="640"/>
          <w:marRight w:val="0"/>
          <w:marTop w:val="0"/>
          <w:marBottom w:val="0"/>
          <w:divBdr>
            <w:top w:val="none" w:sz="0" w:space="0" w:color="auto"/>
            <w:left w:val="none" w:sz="0" w:space="0" w:color="auto"/>
            <w:bottom w:val="none" w:sz="0" w:space="0" w:color="auto"/>
            <w:right w:val="none" w:sz="0" w:space="0" w:color="auto"/>
          </w:divBdr>
        </w:div>
        <w:div w:id="742682822">
          <w:marLeft w:val="640"/>
          <w:marRight w:val="0"/>
          <w:marTop w:val="0"/>
          <w:marBottom w:val="0"/>
          <w:divBdr>
            <w:top w:val="none" w:sz="0" w:space="0" w:color="auto"/>
            <w:left w:val="none" w:sz="0" w:space="0" w:color="auto"/>
            <w:bottom w:val="none" w:sz="0" w:space="0" w:color="auto"/>
            <w:right w:val="none" w:sz="0" w:space="0" w:color="auto"/>
          </w:divBdr>
        </w:div>
        <w:div w:id="2030137610">
          <w:marLeft w:val="640"/>
          <w:marRight w:val="0"/>
          <w:marTop w:val="0"/>
          <w:marBottom w:val="0"/>
          <w:divBdr>
            <w:top w:val="none" w:sz="0" w:space="0" w:color="auto"/>
            <w:left w:val="none" w:sz="0" w:space="0" w:color="auto"/>
            <w:bottom w:val="none" w:sz="0" w:space="0" w:color="auto"/>
            <w:right w:val="none" w:sz="0" w:space="0" w:color="auto"/>
          </w:divBdr>
        </w:div>
        <w:div w:id="1232933929">
          <w:marLeft w:val="640"/>
          <w:marRight w:val="0"/>
          <w:marTop w:val="0"/>
          <w:marBottom w:val="0"/>
          <w:divBdr>
            <w:top w:val="none" w:sz="0" w:space="0" w:color="auto"/>
            <w:left w:val="none" w:sz="0" w:space="0" w:color="auto"/>
            <w:bottom w:val="none" w:sz="0" w:space="0" w:color="auto"/>
            <w:right w:val="none" w:sz="0" w:space="0" w:color="auto"/>
          </w:divBdr>
        </w:div>
        <w:div w:id="1274903666">
          <w:marLeft w:val="640"/>
          <w:marRight w:val="0"/>
          <w:marTop w:val="0"/>
          <w:marBottom w:val="0"/>
          <w:divBdr>
            <w:top w:val="none" w:sz="0" w:space="0" w:color="auto"/>
            <w:left w:val="none" w:sz="0" w:space="0" w:color="auto"/>
            <w:bottom w:val="none" w:sz="0" w:space="0" w:color="auto"/>
            <w:right w:val="none" w:sz="0" w:space="0" w:color="auto"/>
          </w:divBdr>
        </w:div>
        <w:div w:id="814487685">
          <w:marLeft w:val="640"/>
          <w:marRight w:val="0"/>
          <w:marTop w:val="0"/>
          <w:marBottom w:val="0"/>
          <w:divBdr>
            <w:top w:val="none" w:sz="0" w:space="0" w:color="auto"/>
            <w:left w:val="none" w:sz="0" w:space="0" w:color="auto"/>
            <w:bottom w:val="none" w:sz="0" w:space="0" w:color="auto"/>
            <w:right w:val="none" w:sz="0" w:space="0" w:color="auto"/>
          </w:divBdr>
        </w:div>
        <w:div w:id="291324828">
          <w:marLeft w:val="640"/>
          <w:marRight w:val="0"/>
          <w:marTop w:val="0"/>
          <w:marBottom w:val="0"/>
          <w:divBdr>
            <w:top w:val="none" w:sz="0" w:space="0" w:color="auto"/>
            <w:left w:val="none" w:sz="0" w:space="0" w:color="auto"/>
            <w:bottom w:val="none" w:sz="0" w:space="0" w:color="auto"/>
            <w:right w:val="none" w:sz="0" w:space="0" w:color="auto"/>
          </w:divBdr>
        </w:div>
        <w:div w:id="1017847774">
          <w:marLeft w:val="640"/>
          <w:marRight w:val="0"/>
          <w:marTop w:val="0"/>
          <w:marBottom w:val="0"/>
          <w:divBdr>
            <w:top w:val="none" w:sz="0" w:space="0" w:color="auto"/>
            <w:left w:val="none" w:sz="0" w:space="0" w:color="auto"/>
            <w:bottom w:val="none" w:sz="0" w:space="0" w:color="auto"/>
            <w:right w:val="none" w:sz="0" w:space="0" w:color="auto"/>
          </w:divBdr>
        </w:div>
        <w:div w:id="227305413">
          <w:marLeft w:val="640"/>
          <w:marRight w:val="0"/>
          <w:marTop w:val="0"/>
          <w:marBottom w:val="0"/>
          <w:divBdr>
            <w:top w:val="none" w:sz="0" w:space="0" w:color="auto"/>
            <w:left w:val="none" w:sz="0" w:space="0" w:color="auto"/>
            <w:bottom w:val="none" w:sz="0" w:space="0" w:color="auto"/>
            <w:right w:val="none" w:sz="0" w:space="0" w:color="auto"/>
          </w:divBdr>
        </w:div>
        <w:div w:id="1179393759">
          <w:marLeft w:val="640"/>
          <w:marRight w:val="0"/>
          <w:marTop w:val="0"/>
          <w:marBottom w:val="0"/>
          <w:divBdr>
            <w:top w:val="none" w:sz="0" w:space="0" w:color="auto"/>
            <w:left w:val="none" w:sz="0" w:space="0" w:color="auto"/>
            <w:bottom w:val="none" w:sz="0" w:space="0" w:color="auto"/>
            <w:right w:val="none" w:sz="0" w:space="0" w:color="auto"/>
          </w:divBdr>
        </w:div>
        <w:div w:id="1679888442">
          <w:marLeft w:val="640"/>
          <w:marRight w:val="0"/>
          <w:marTop w:val="0"/>
          <w:marBottom w:val="0"/>
          <w:divBdr>
            <w:top w:val="none" w:sz="0" w:space="0" w:color="auto"/>
            <w:left w:val="none" w:sz="0" w:space="0" w:color="auto"/>
            <w:bottom w:val="none" w:sz="0" w:space="0" w:color="auto"/>
            <w:right w:val="none" w:sz="0" w:space="0" w:color="auto"/>
          </w:divBdr>
        </w:div>
        <w:div w:id="557059971">
          <w:marLeft w:val="640"/>
          <w:marRight w:val="0"/>
          <w:marTop w:val="0"/>
          <w:marBottom w:val="0"/>
          <w:divBdr>
            <w:top w:val="none" w:sz="0" w:space="0" w:color="auto"/>
            <w:left w:val="none" w:sz="0" w:space="0" w:color="auto"/>
            <w:bottom w:val="none" w:sz="0" w:space="0" w:color="auto"/>
            <w:right w:val="none" w:sz="0" w:space="0" w:color="auto"/>
          </w:divBdr>
        </w:div>
        <w:div w:id="1316375136">
          <w:marLeft w:val="640"/>
          <w:marRight w:val="0"/>
          <w:marTop w:val="0"/>
          <w:marBottom w:val="0"/>
          <w:divBdr>
            <w:top w:val="none" w:sz="0" w:space="0" w:color="auto"/>
            <w:left w:val="none" w:sz="0" w:space="0" w:color="auto"/>
            <w:bottom w:val="none" w:sz="0" w:space="0" w:color="auto"/>
            <w:right w:val="none" w:sz="0" w:space="0" w:color="auto"/>
          </w:divBdr>
        </w:div>
        <w:div w:id="1058473525">
          <w:marLeft w:val="640"/>
          <w:marRight w:val="0"/>
          <w:marTop w:val="0"/>
          <w:marBottom w:val="0"/>
          <w:divBdr>
            <w:top w:val="none" w:sz="0" w:space="0" w:color="auto"/>
            <w:left w:val="none" w:sz="0" w:space="0" w:color="auto"/>
            <w:bottom w:val="none" w:sz="0" w:space="0" w:color="auto"/>
            <w:right w:val="none" w:sz="0" w:space="0" w:color="auto"/>
          </w:divBdr>
        </w:div>
        <w:div w:id="1834179871">
          <w:marLeft w:val="640"/>
          <w:marRight w:val="0"/>
          <w:marTop w:val="0"/>
          <w:marBottom w:val="0"/>
          <w:divBdr>
            <w:top w:val="none" w:sz="0" w:space="0" w:color="auto"/>
            <w:left w:val="none" w:sz="0" w:space="0" w:color="auto"/>
            <w:bottom w:val="none" w:sz="0" w:space="0" w:color="auto"/>
            <w:right w:val="none" w:sz="0" w:space="0" w:color="auto"/>
          </w:divBdr>
        </w:div>
        <w:div w:id="1103451179">
          <w:marLeft w:val="640"/>
          <w:marRight w:val="0"/>
          <w:marTop w:val="0"/>
          <w:marBottom w:val="0"/>
          <w:divBdr>
            <w:top w:val="none" w:sz="0" w:space="0" w:color="auto"/>
            <w:left w:val="none" w:sz="0" w:space="0" w:color="auto"/>
            <w:bottom w:val="none" w:sz="0" w:space="0" w:color="auto"/>
            <w:right w:val="none" w:sz="0" w:space="0" w:color="auto"/>
          </w:divBdr>
        </w:div>
        <w:div w:id="1506169248">
          <w:marLeft w:val="640"/>
          <w:marRight w:val="0"/>
          <w:marTop w:val="0"/>
          <w:marBottom w:val="0"/>
          <w:divBdr>
            <w:top w:val="none" w:sz="0" w:space="0" w:color="auto"/>
            <w:left w:val="none" w:sz="0" w:space="0" w:color="auto"/>
            <w:bottom w:val="none" w:sz="0" w:space="0" w:color="auto"/>
            <w:right w:val="none" w:sz="0" w:space="0" w:color="auto"/>
          </w:divBdr>
        </w:div>
      </w:divsChild>
    </w:div>
    <w:div w:id="1443569171">
      <w:marLeft w:val="640"/>
      <w:marRight w:val="0"/>
      <w:marTop w:val="0"/>
      <w:marBottom w:val="0"/>
      <w:divBdr>
        <w:top w:val="none" w:sz="0" w:space="0" w:color="auto"/>
        <w:left w:val="none" w:sz="0" w:space="0" w:color="auto"/>
        <w:bottom w:val="none" w:sz="0" w:space="0" w:color="auto"/>
        <w:right w:val="none" w:sz="0" w:space="0" w:color="auto"/>
      </w:divBdr>
    </w:div>
    <w:div w:id="1443643479">
      <w:marLeft w:val="640"/>
      <w:marRight w:val="0"/>
      <w:marTop w:val="0"/>
      <w:marBottom w:val="0"/>
      <w:divBdr>
        <w:top w:val="none" w:sz="0" w:space="0" w:color="auto"/>
        <w:left w:val="none" w:sz="0" w:space="0" w:color="auto"/>
        <w:bottom w:val="none" w:sz="0" w:space="0" w:color="auto"/>
        <w:right w:val="none" w:sz="0" w:space="0" w:color="auto"/>
      </w:divBdr>
    </w:div>
    <w:div w:id="1444694252">
      <w:marLeft w:val="640"/>
      <w:marRight w:val="0"/>
      <w:marTop w:val="0"/>
      <w:marBottom w:val="0"/>
      <w:divBdr>
        <w:top w:val="none" w:sz="0" w:space="0" w:color="auto"/>
        <w:left w:val="none" w:sz="0" w:space="0" w:color="auto"/>
        <w:bottom w:val="none" w:sz="0" w:space="0" w:color="auto"/>
        <w:right w:val="none" w:sz="0" w:space="0" w:color="auto"/>
      </w:divBdr>
    </w:div>
    <w:div w:id="1444962766">
      <w:marLeft w:val="640"/>
      <w:marRight w:val="0"/>
      <w:marTop w:val="0"/>
      <w:marBottom w:val="0"/>
      <w:divBdr>
        <w:top w:val="none" w:sz="0" w:space="0" w:color="auto"/>
        <w:left w:val="none" w:sz="0" w:space="0" w:color="auto"/>
        <w:bottom w:val="none" w:sz="0" w:space="0" w:color="auto"/>
        <w:right w:val="none" w:sz="0" w:space="0" w:color="auto"/>
      </w:divBdr>
    </w:div>
    <w:div w:id="1445419609">
      <w:marLeft w:val="640"/>
      <w:marRight w:val="0"/>
      <w:marTop w:val="0"/>
      <w:marBottom w:val="0"/>
      <w:divBdr>
        <w:top w:val="none" w:sz="0" w:space="0" w:color="auto"/>
        <w:left w:val="none" w:sz="0" w:space="0" w:color="auto"/>
        <w:bottom w:val="none" w:sz="0" w:space="0" w:color="auto"/>
        <w:right w:val="none" w:sz="0" w:space="0" w:color="auto"/>
      </w:divBdr>
    </w:div>
    <w:div w:id="1445467017">
      <w:marLeft w:val="640"/>
      <w:marRight w:val="0"/>
      <w:marTop w:val="0"/>
      <w:marBottom w:val="0"/>
      <w:divBdr>
        <w:top w:val="none" w:sz="0" w:space="0" w:color="auto"/>
        <w:left w:val="none" w:sz="0" w:space="0" w:color="auto"/>
        <w:bottom w:val="none" w:sz="0" w:space="0" w:color="auto"/>
        <w:right w:val="none" w:sz="0" w:space="0" w:color="auto"/>
      </w:divBdr>
    </w:div>
    <w:div w:id="1445806336">
      <w:marLeft w:val="640"/>
      <w:marRight w:val="0"/>
      <w:marTop w:val="0"/>
      <w:marBottom w:val="0"/>
      <w:divBdr>
        <w:top w:val="none" w:sz="0" w:space="0" w:color="auto"/>
        <w:left w:val="none" w:sz="0" w:space="0" w:color="auto"/>
        <w:bottom w:val="none" w:sz="0" w:space="0" w:color="auto"/>
        <w:right w:val="none" w:sz="0" w:space="0" w:color="auto"/>
      </w:divBdr>
    </w:div>
    <w:div w:id="1447888603">
      <w:marLeft w:val="640"/>
      <w:marRight w:val="0"/>
      <w:marTop w:val="0"/>
      <w:marBottom w:val="0"/>
      <w:divBdr>
        <w:top w:val="none" w:sz="0" w:space="0" w:color="auto"/>
        <w:left w:val="none" w:sz="0" w:space="0" w:color="auto"/>
        <w:bottom w:val="none" w:sz="0" w:space="0" w:color="auto"/>
        <w:right w:val="none" w:sz="0" w:space="0" w:color="auto"/>
      </w:divBdr>
    </w:div>
    <w:div w:id="1448312076">
      <w:marLeft w:val="640"/>
      <w:marRight w:val="0"/>
      <w:marTop w:val="0"/>
      <w:marBottom w:val="0"/>
      <w:divBdr>
        <w:top w:val="none" w:sz="0" w:space="0" w:color="auto"/>
        <w:left w:val="none" w:sz="0" w:space="0" w:color="auto"/>
        <w:bottom w:val="none" w:sz="0" w:space="0" w:color="auto"/>
        <w:right w:val="none" w:sz="0" w:space="0" w:color="auto"/>
      </w:divBdr>
    </w:div>
    <w:div w:id="1448423541">
      <w:marLeft w:val="640"/>
      <w:marRight w:val="0"/>
      <w:marTop w:val="0"/>
      <w:marBottom w:val="0"/>
      <w:divBdr>
        <w:top w:val="none" w:sz="0" w:space="0" w:color="auto"/>
        <w:left w:val="none" w:sz="0" w:space="0" w:color="auto"/>
        <w:bottom w:val="none" w:sz="0" w:space="0" w:color="auto"/>
        <w:right w:val="none" w:sz="0" w:space="0" w:color="auto"/>
      </w:divBdr>
    </w:div>
    <w:div w:id="1448542954">
      <w:marLeft w:val="640"/>
      <w:marRight w:val="0"/>
      <w:marTop w:val="0"/>
      <w:marBottom w:val="0"/>
      <w:divBdr>
        <w:top w:val="none" w:sz="0" w:space="0" w:color="auto"/>
        <w:left w:val="none" w:sz="0" w:space="0" w:color="auto"/>
        <w:bottom w:val="none" w:sz="0" w:space="0" w:color="auto"/>
        <w:right w:val="none" w:sz="0" w:space="0" w:color="auto"/>
      </w:divBdr>
    </w:div>
    <w:div w:id="1448696124">
      <w:marLeft w:val="640"/>
      <w:marRight w:val="0"/>
      <w:marTop w:val="0"/>
      <w:marBottom w:val="0"/>
      <w:divBdr>
        <w:top w:val="none" w:sz="0" w:space="0" w:color="auto"/>
        <w:left w:val="none" w:sz="0" w:space="0" w:color="auto"/>
        <w:bottom w:val="none" w:sz="0" w:space="0" w:color="auto"/>
        <w:right w:val="none" w:sz="0" w:space="0" w:color="auto"/>
      </w:divBdr>
    </w:div>
    <w:div w:id="1448767842">
      <w:marLeft w:val="640"/>
      <w:marRight w:val="0"/>
      <w:marTop w:val="0"/>
      <w:marBottom w:val="0"/>
      <w:divBdr>
        <w:top w:val="none" w:sz="0" w:space="0" w:color="auto"/>
        <w:left w:val="none" w:sz="0" w:space="0" w:color="auto"/>
        <w:bottom w:val="none" w:sz="0" w:space="0" w:color="auto"/>
        <w:right w:val="none" w:sz="0" w:space="0" w:color="auto"/>
      </w:divBdr>
    </w:div>
    <w:div w:id="1448963936">
      <w:marLeft w:val="640"/>
      <w:marRight w:val="0"/>
      <w:marTop w:val="0"/>
      <w:marBottom w:val="0"/>
      <w:divBdr>
        <w:top w:val="none" w:sz="0" w:space="0" w:color="auto"/>
        <w:left w:val="none" w:sz="0" w:space="0" w:color="auto"/>
        <w:bottom w:val="none" w:sz="0" w:space="0" w:color="auto"/>
        <w:right w:val="none" w:sz="0" w:space="0" w:color="auto"/>
      </w:divBdr>
    </w:div>
    <w:div w:id="1449199076">
      <w:marLeft w:val="640"/>
      <w:marRight w:val="0"/>
      <w:marTop w:val="0"/>
      <w:marBottom w:val="0"/>
      <w:divBdr>
        <w:top w:val="none" w:sz="0" w:space="0" w:color="auto"/>
        <w:left w:val="none" w:sz="0" w:space="0" w:color="auto"/>
        <w:bottom w:val="none" w:sz="0" w:space="0" w:color="auto"/>
        <w:right w:val="none" w:sz="0" w:space="0" w:color="auto"/>
      </w:divBdr>
    </w:div>
    <w:div w:id="1449205912">
      <w:marLeft w:val="640"/>
      <w:marRight w:val="0"/>
      <w:marTop w:val="0"/>
      <w:marBottom w:val="0"/>
      <w:divBdr>
        <w:top w:val="none" w:sz="0" w:space="0" w:color="auto"/>
        <w:left w:val="none" w:sz="0" w:space="0" w:color="auto"/>
        <w:bottom w:val="none" w:sz="0" w:space="0" w:color="auto"/>
        <w:right w:val="none" w:sz="0" w:space="0" w:color="auto"/>
      </w:divBdr>
    </w:div>
    <w:div w:id="1453597748">
      <w:marLeft w:val="640"/>
      <w:marRight w:val="0"/>
      <w:marTop w:val="0"/>
      <w:marBottom w:val="0"/>
      <w:divBdr>
        <w:top w:val="none" w:sz="0" w:space="0" w:color="auto"/>
        <w:left w:val="none" w:sz="0" w:space="0" w:color="auto"/>
        <w:bottom w:val="none" w:sz="0" w:space="0" w:color="auto"/>
        <w:right w:val="none" w:sz="0" w:space="0" w:color="auto"/>
      </w:divBdr>
    </w:div>
    <w:div w:id="1454128914">
      <w:marLeft w:val="640"/>
      <w:marRight w:val="0"/>
      <w:marTop w:val="0"/>
      <w:marBottom w:val="0"/>
      <w:divBdr>
        <w:top w:val="none" w:sz="0" w:space="0" w:color="auto"/>
        <w:left w:val="none" w:sz="0" w:space="0" w:color="auto"/>
        <w:bottom w:val="none" w:sz="0" w:space="0" w:color="auto"/>
        <w:right w:val="none" w:sz="0" w:space="0" w:color="auto"/>
      </w:divBdr>
    </w:div>
    <w:div w:id="1454249315">
      <w:marLeft w:val="640"/>
      <w:marRight w:val="0"/>
      <w:marTop w:val="0"/>
      <w:marBottom w:val="0"/>
      <w:divBdr>
        <w:top w:val="none" w:sz="0" w:space="0" w:color="auto"/>
        <w:left w:val="none" w:sz="0" w:space="0" w:color="auto"/>
        <w:bottom w:val="none" w:sz="0" w:space="0" w:color="auto"/>
        <w:right w:val="none" w:sz="0" w:space="0" w:color="auto"/>
      </w:divBdr>
    </w:div>
    <w:div w:id="1454909637">
      <w:marLeft w:val="640"/>
      <w:marRight w:val="0"/>
      <w:marTop w:val="0"/>
      <w:marBottom w:val="0"/>
      <w:divBdr>
        <w:top w:val="none" w:sz="0" w:space="0" w:color="auto"/>
        <w:left w:val="none" w:sz="0" w:space="0" w:color="auto"/>
        <w:bottom w:val="none" w:sz="0" w:space="0" w:color="auto"/>
        <w:right w:val="none" w:sz="0" w:space="0" w:color="auto"/>
      </w:divBdr>
    </w:div>
    <w:div w:id="1455178227">
      <w:marLeft w:val="640"/>
      <w:marRight w:val="0"/>
      <w:marTop w:val="0"/>
      <w:marBottom w:val="0"/>
      <w:divBdr>
        <w:top w:val="none" w:sz="0" w:space="0" w:color="auto"/>
        <w:left w:val="none" w:sz="0" w:space="0" w:color="auto"/>
        <w:bottom w:val="none" w:sz="0" w:space="0" w:color="auto"/>
        <w:right w:val="none" w:sz="0" w:space="0" w:color="auto"/>
      </w:divBdr>
    </w:div>
    <w:div w:id="1455757402">
      <w:marLeft w:val="640"/>
      <w:marRight w:val="0"/>
      <w:marTop w:val="0"/>
      <w:marBottom w:val="0"/>
      <w:divBdr>
        <w:top w:val="none" w:sz="0" w:space="0" w:color="auto"/>
        <w:left w:val="none" w:sz="0" w:space="0" w:color="auto"/>
        <w:bottom w:val="none" w:sz="0" w:space="0" w:color="auto"/>
        <w:right w:val="none" w:sz="0" w:space="0" w:color="auto"/>
      </w:divBdr>
    </w:div>
    <w:div w:id="1456288859">
      <w:marLeft w:val="640"/>
      <w:marRight w:val="0"/>
      <w:marTop w:val="0"/>
      <w:marBottom w:val="0"/>
      <w:divBdr>
        <w:top w:val="none" w:sz="0" w:space="0" w:color="auto"/>
        <w:left w:val="none" w:sz="0" w:space="0" w:color="auto"/>
        <w:bottom w:val="none" w:sz="0" w:space="0" w:color="auto"/>
        <w:right w:val="none" w:sz="0" w:space="0" w:color="auto"/>
      </w:divBdr>
    </w:div>
    <w:div w:id="1458718247">
      <w:marLeft w:val="640"/>
      <w:marRight w:val="0"/>
      <w:marTop w:val="0"/>
      <w:marBottom w:val="0"/>
      <w:divBdr>
        <w:top w:val="none" w:sz="0" w:space="0" w:color="auto"/>
        <w:left w:val="none" w:sz="0" w:space="0" w:color="auto"/>
        <w:bottom w:val="none" w:sz="0" w:space="0" w:color="auto"/>
        <w:right w:val="none" w:sz="0" w:space="0" w:color="auto"/>
      </w:divBdr>
    </w:div>
    <w:div w:id="1458987227">
      <w:marLeft w:val="640"/>
      <w:marRight w:val="0"/>
      <w:marTop w:val="0"/>
      <w:marBottom w:val="0"/>
      <w:divBdr>
        <w:top w:val="none" w:sz="0" w:space="0" w:color="auto"/>
        <w:left w:val="none" w:sz="0" w:space="0" w:color="auto"/>
        <w:bottom w:val="none" w:sz="0" w:space="0" w:color="auto"/>
        <w:right w:val="none" w:sz="0" w:space="0" w:color="auto"/>
      </w:divBdr>
    </w:div>
    <w:div w:id="1459375561">
      <w:marLeft w:val="640"/>
      <w:marRight w:val="0"/>
      <w:marTop w:val="0"/>
      <w:marBottom w:val="0"/>
      <w:divBdr>
        <w:top w:val="none" w:sz="0" w:space="0" w:color="auto"/>
        <w:left w:val="none" w:sz="0" w:space="0" w:color="auto"/>
        <w:bottom w:val="none" w:sz="0" w:space="0" w:color="auto"/>
        <w:right w:val="none" w:sz="0" w:space="0" w:color="auto"/>
      </w:divBdr>
    </w:div>
    <w:div w:id="1459565594">
      <w:bodyDiv w:val="1"/>
      <w:marLeft w:val="0"/>
      <w:marRight w:val="0"/>
      <w:marTop w:val="0"/>
      <w:marBottom w:val="0"/>
      <w:divBdr>
        <w:top w:val="none" w:sz="0" w:space="0" w:color="auto"/>
        <w:left w:val="none" w:sz="0" w:space="0" w:color="auto"/>
        <w:bottom w:val="none" w:sz="0" w:space="0" w:color="auto"/>
        <w:right w:val="none" w:sz="0" w:space="0" w:color="auto"/>
      </w:divBdr>
      <w:divsChild>
        <w:div w:id="518324409">
          <w:marLeft w:val="640"/>
          <w:marRight w:val="0"/>
          <w:marTop w:val="0"/>
          <w:marBottom w:val="0"/>
          <w:divBdr>
            <w:top w:val="none" w:sz="0" w:space="0" w:color="auto"/>
            <w:left w:val="none" w:sz="0" w:space="0" w:color="auto"/>
            <w:bottom w:val="none" w:sz="0" w:space="0" w:color="auto"/>
            <w:right w:val="none" w:sz="0" w:space="0" w:color="auto"/>
          </w:divBdr>
        </w:div>
        <w:div w:id="1800762791">
          <w:marLeft w:val="640"/>
          <w:marRight w:val="0"/>
          <w:marTop w:val="0"/>
          <w:marBottom w:val="0"/>
          <w:divBdr>
            <w:top w:val="none" w:sz="0" w:space="0" w:color="auto"/>
            <w:left w:val="none" w:sz="0" w:space="0" w:color="auto"/>
            <w:bottom w:val="none" w:sz="0" w:space="0" w:color="auto"/>
            <w:right w:val="none" w:sz="0" w:space="0" w:color="auto"/>
          </w:divBdr>
        </w:div>
        <w:div w:id="655960310">
          <w:marLeft w:val="640"/>
          <w:marRight w:val="0"/>
          <w:marTop w:val="0"/>
          <w:marBottom w:val="0"/>
          <w:divBdr>
            <w:top w:val="none" w:sz="0" w:space="0" w:color="auto"/>
            <w:left w:val="none" w:sz="0" w:space="0" w:color="auto"/>
            <w:bottom w:val="none" w:sz="0" w:space="0" w:color="auto"/>
            <w:right w:val="none" w:sz="0" w:space="0" w:color="auto"/>
          </w:divBdr>
        </w:div>
        <w:div w:id="1109006289">
          <w:marLeft w:val="640"/>
          <w:marRight w:val="0"/>
          <w:marTop w:val="0"/>
          <w:marBottom w:val="0"/>
          <w:divBdr>
            <w:top w:val="none" w:sz="0" w:space="0" w:color="auto"/>
            <w:left w:val="none" w:sz="0" w:space="0" w:color="auto"/>
            <w:bottom w:val="none" w:sz="0" w:space="0" w:color="auto"/>
            <w:right w:val="none" w:sz="0" w:space="0" w:color="auto"/>
          </w:divBdr>
        </w:div>
      </w:divsChild>
    </w:div>
    <w:div w:id="1459568886">
      <w:marLeft w:val="640"/>
      <w:marRight w:val="0"/>
      <w:marTop w:val="0"/>
      <w:marBottom w:val="0"/>
      <w:divBdr>
        <w:top w:val="none" w:sz="0" w:space="0" w:color="auto"/>
        <w:left w:val="none" w:sz="0" w:space="0" w:color="auto"/>
        <w:bottom w:val="none" w:sz="0" w:space="0" w:color="auto"/>
        <w:right w:val="none" w:sz="0" w:space="0" w:color="auto"/>
      </w:divBdr>
    </w:div>
    <w:div w:id="1460026056">
      <w:marLeft w:val="640"/>
      <w:marRight w:val="0"/>
      <w:marTop w:val="0"/>
      <w:marBottom w:val="0"/>
      <w:divBdr>
        <w:top w:val="none" w:sz="0" w:space="0" w:color="auto"/>
        <w:left w:val="none" w:sz="0" w:space="0" w:color="auto"/>
        <w:bottom w:val="none" w:sz="0" w:space="0" w:color="auto"/>
        <w:right w:val="none" w:sz="0" w:space="0" w:color="auto"/>
      </w:divBdr>
    </w:div>
    <w:div w:id="1460414805">
      <w:marLeft w:val="640"/>
      <w:marRight w:val="0"/>
      <w:marTop w:val="0"/>
      <w:marBottom w:val="0"/>
      <w:divBdr>
        <w:top w:val="none" w:sz="0" w:space="0" w:color="auto"/>
        <w:left w:val="none" w:sz="0" w:space="0" w:color="auto"/>
        <w:bottom w:val="none" w:sz="0" w:space="0" w:color="auto"/>
        <w:right w:val="none" w:sz="0" w:space="0" w:color="auto"/>
      </w:divBdr>
    </w:div>
    <w:div w:id="1461070952">
      <w:marLeft w:val="640"/>
      <w:marRight w:val="0"/>
      <w:marTop w:val="0"/>
      <w:marBottom w:val="0"/>
      <w:divBdr>
        <w:top w:val="none" w:sz="0" w:space="0" w:color="auto"/>
        <w:left w:val="none" w:sz="0" w:space="0" w:color="auto"/>
        <w:bottom w:val="none" w:sz="0" w:space="0" w:color="auto"/>
        <w:right w:val="none" w:sz="0" w:space="0" w:color="auto"/>
      </w:divBdr>
    </w:div>
    <w:div w:id="1461917417">
      <w:marLeft w:val="640"/>
      <w:marRight w:val="0"/>
      <w:marTop w:val="0"/>
      <w:marBottom w:val="0"/>
      <w:divBdr>
        <w:top w:val="none" w:sz="0" w:space="0" w:color="auto"/>
        <w:left w:val="none" w:sz="0" w:space="0" w:color="auto"/>
        <w:bottom w:val="none" w:sz="0" w:space="0" w:color="auto"/>
        <w:right w:val="none" w:sz="0" w:space="0" w:color="auto"/>
      </w:divBdr>
    </w:div>
    <w:div w:id="1462459866">
      <w:marLeft w:val="640"/>
      <w:marRight w:val="0"/>
      <w:marTop w:val="0"/>
      <w:marBottom w:val="0"/>
      <w:divBdr>
        <w:top w:val="none" w:sz="0" w:space="0" w:color="auto"/>
        <w:left w:val="none" w:sz="0" w:space="0" w:color="auto"/>
        <w:bottom w:val="none" w:sz="0" w:space="0" w:color="auto"/>
        <w:right w:val="none" w:sz="0" w:space="0" w:color="auto"/>
      </w:divBdr>
    </w:div>
    <w:div w:id="1462922412">
      <w:marLeft w:val="640"/>
      <w:marRight w:val="0"/>
      <w:marTop w:val="0"/>
      <w:marBottom w:val="0"/>
      <w:divBdr>
        <w:top w:val="none" w:sz="0" w:space="0" w:color="auto"/>
        <w:left w:val="none" w:sz="0" w:space="0" w:color="auto"/>
        <w:bottom w:val="none" w:sz="0" w:space="0" w:color="auto"/>
        <w:right w:val="none" w:sz="0" w:space="0" w:color="auto"/>
      </w:divBdr>
    </w:div>
    <w:div w:id="1466579797">
      <w:marLeft w:val="640"/>
      <w:marRight w:val="0"/>
      <w:marTop w:val="0"/>
      <w:marBottom w:val="0"/>
      <w:divBdr>
        <w:top w:val="none" w:sz="0" w:space="0" w:color="auto"/>
        <w:left w:val="none" w:sz="0" w:space="0" w:color="auto"/>
        <w:bottom w:val="none" w:sz="0" w:space="0" w:color="auto"/>
        <w:right w:val="none" w:sz="0" w:space="0" w:color="auto"/>
      </w:divBdr>
    </w:div>
    <w:div w:id="1467550705">
      <w:marLeft w:val="640"/>
      <w:marRight w:val="0"/>
      <w:marTop w:val="0"/>
      <w:marBottom w:val="0"/>
      <w:divBdr>
        <w:top w:val="none" w:sz="0" w:space="0" w:color="auto"/>
        <w:left w:val="none" w:sz="0" w:space="0" w:color="auto"/>
        <w:bottom w:val="none" w:sz="0" w:space="0" w:color="auto"/>
        <w:right w:val="none" w:sz="0" w:space="0" w:color="auto"/>
      </w:divBdr>
    </w:div>
    <w:div w:id="1467821401">
      <w:marLeft w:val="640"/>
      <w:marRight w:val="0"/>
      <w:marTop w:val="0"/>
      <w:marBottom w:val="0"/>
      <w:divBdr>
        <w:top w:val="none" w:sz="0" w:space="0" w:color="auto"/>
        <w:left w:val="none" w:sz="0" w:space="0" w:color="auto"/>
        <w:bottom w:val="none" w:sz="0" w:space="0" w:color="auto"/>
        <w:right w:val="none" w:sz="0" w:space="0" w:color="auto"/>
      </w:divBdr>
    </w:div>
    <w:div w:id="1468813942">
      <w:marLeft w:val="640"/>
      <w:marRight w:val="0"/>
      <w:marTop w:val="0"/>
      <w:marBottom w:val="0"/>
      <w:divBdr>
        <w:top w:val="none" w:sz="0" w:space="0" w:color="auto"/>
        <w:left w:val="none" w:sz="0" w:space="0" w:color="auto"/>
        <w:bottom w:val="none" w:sz="0" w:space="0" w:color="auto"/>
        <w:right w:val="none" w:sz="0" w:space="0" w:color="auto"/>
      </w:divBdr>
    </w:div>
    <w:div w:id="1468935644">
      <w:marLeft w:val="640"/>
      <w:marRight w:val="0"/>
      <w:marTop w:val="0"/>
      <w:marBottom w:val="0"/>
      <w:divBdr>
        <w:top w:val="none" w:sz="0" w:space="0" w:color="auto"/>
        <w:left w:val="none" w:sz="0" w:space="0" w:color="auto"/>
        <w:bottom w:val="none" w:sz="0" w:space="0" w:color="auto"/>
        <w:right w:val="none" w:sz="0" w:space="0" w:color="auto"/>
      </w:divBdr>
    </w:div>
    <w:div w:id="1469975507">
      <w:marLeft w:val="640"/>
      <w:marRight w:val="0"/>
      <w:marTop w:val="0"/>
      <w:marBottom w:val="0"/>
      <w:divBdr>
        <w:top w:val="none" w:sz="0" w:space="0" w:color="auto"/>
        <w:left w:val="none" w:sz="0" w:space="0" w:color="auto"/>
        <w:bottom w:val="none" w:sz="0" w:space="0" w:color="auto"/>
        <w:right w:val="none" w:sz="0" w:space="0" w:color="auto"/>
      </w:divBdr>
    </w:div>
    <w:div w:id="1470705204">
      <w:marLeft w:val="640"/>
      <w:marRight w:val="0"/>
      <w:marTop w:val="0"/>
      <w:marBottom w:val="0"/>
      <w:divBdr>
        <w:top w:val="none" w:sz="0" w:space="0" w:color="auto"/>
        <w:left w:val="none" w:sz="0" w:space="0" w:color="auto"/>
        <w:bottom w:val="none" w:sz="0" w:space="0" w:color="auto"/>
        <w:right w:val="none" w:sz="0" w:space="0" w:color="auto"/>
      </w:divBdr>
    </w:div>
    <w:div w:id="1472867302">
      <w:marLeft w:val="640"/>
      <w:marRight w:val="0"/>
      <w:marTop w:val="0"/>
      <w:marBottom w:val="0"/>
      <w:divBdr>
        <w:top w:val="none" w:sz="0" w:space="0" w:color="auto"/>
        <w:left w:val="none" w:sz="0" w:space="0" w:color="auto"/>
        <w:bottom w:val="none" w:sz="0" w:space="0" w:color="auto"/>
        <w:right w:val="none" w:sz="0" w:space="0" w:color="auto"/>
      </w:divBdr>
    </w:div>
    <w:div w:id="1473064013">
      <w:marLeft w:val="640"/>
      <w:marRight w:val="0"/>
      <w:marTop w:val="0"/>
      <w:marBottom w:val="0"/>
      <w:divBdr>
        <w:top w:val="none" w:sz="0" w:space="0" w:color="auto"/>
        <w:left w:val="none" w:sz="0" w:space="0" w:color="auto"/>
        <w:bottom w:val="none" w:sz="0" w:space="0" w:color="auto"/>
        <w:right w:val="none" w:sz="0" w:space="0" w:color="auto"/>
      </w:divBdr>
    </w:div>
    <w:div w:id="1474522558">
      <w:marLeft w:val="640"/>
      <w:marRight w:val="0"/>
      <w:marTop w:val="0"/>
      <w:marBottom w:val="0"/>
      <w:divBdr>
        <w:top w:val="none" w:sz="0" w:space="0" w:color="auto"/>
        <w:left w:val="none" w:sz="0" w:space="0" w:color="auto"/>
        <w:bottom w:val="none" w:sz="0" w:space="0" w:color="auto"/>
        <w:right w:val="none" w:sz="0" w:space="0" w:color="auto"/>
      </w:divBdr>
    </w:div>
    <w:div w:id="1474786564">
      <w:marLeft w:val="640"/>
      <w:marRight w:val="0"/>
      <w:marTop w:val="0"/>
      <w:marBottom w:val="0"/>
      <w:divBdr>
        <w:top w:val="none" w:sz="0" w:space="0" w:color="auto"/>
        <w:left w:val="none" w:sz="0" w:space="0" w:color="auto"/>
        <w:bottom w:val="none" w:sz="0" w:space="0" w:color="auto"/>
        <w:right w:val="none" w:sz="0" w:space="0" w:color="auto"/>
      </w:divBdr>
    </w:div>
    <w:div w:id="1475292664">
      <w:marLeft w:val="640"/>
      <w:marRight w:val="0"/>
      <w:marTop w:val="0"/>
      <w:marBottom w:val="0"/>
      <w:divBdr>
        <w:top w:val="none" w:sz="0" w:space="0" w:color="auto"/>
        <w:left w:val="none" w:sz="0" w:space="0" w:color="auto"/>
        <w:bottom w:val="none" w:sz="0" w:space="0" w:color="auto"/>
        <w:right w:val="none" w:sz="0" w:space="0" w:color="auto"/>
      </w:divBdr>
    </w:div>
    <w:div w:id="1477717316">
      <w:marLeft w:val="640"/>
      <w:marRight w:val="0"/>
      <w:marTop w:val="0"/>
      <w:marBottom w:val="0"/>
      <w:divBdr>
        <w:top w:val="none" w:sz="0" w:space="0" w:color="auto"/>
        <w:left w:val="none" w:sz="0" w:space="0" w:color="auto"/>
        <w:bottom w:val="none" w:sz="0" w:space="0" w:color="auto"/>
        <w:right w:val="none" w:sz="0" w:space="0" w:color="auto"/>
      </w:divBdr>
    </w:div>
    <w:div w:id="1478644157">
      <w:marLeft w:val="640"/>
      <w:marRight w:val="0"/>
      <w:marTop w:val="0"/>
      <w:marBottom w:val="0"/>
      <w:divBdr>
        <w:top w:val="none" w:sz="0" w:space="0" w:color="auto"/>
        <w:left w:val="none" w:sz="0" w:space="0" w:color="auto"/>
        <w:bottom w:val="none" w:sz="0" w:space="0" w:color="auto"/>
        <w:right w:val="none" w:sz="0" w:space="0" w:color="auto"/>
      </w:divBdr>
    </w:div>
    <w:div w:id="1478914266">
      <w:marLeft w:val="640"/>
      <w:marRight w:val="0"/>
      <w:marTop w:val="0"/>
      <w:marBottom w:val="0"/>
      <w:divBdr>
        <w:top w:val="none" w:sz="0" w:space="0" w:color="auto"/>
        <w:left w:val="none" w:sz="0" w:space="0" w:color="auto"/>
        <w:bottom w:val="none" w:sz="0" w:space="0" w:color="auto"/>
        <w:right w:val="none" w:sz="0" w:space="0" w:color="auto"/>
      </w:divBdr>
    </w:div>
    <w:div w:id="1480610317">
      <w:marLeft w:val="640"/>
      <w:marRight w:val="0"/>
      <w:marTop w:val="0"/>
      <w:marBottom w:val="0"/>
      <w:divBdr>
        <w:top w:val="none" w:sz="0" w:space="0" w:color="auto"/>
        <w:left w:val="none" w:sz="0" w:space="0" w:color="auto"/>
        <w:bottom w:val="none" w:sz="0" w:space="0" w:color="auto"/>
        <w:right w:val="none" w:sz="0" w:space="0" w:color="auto"/>
      </w:divBdr>
    </w:div>
    <w:div w:id="1480656307">
      <w:marLeft w:val="640"/>
      <w:marRight w:val="0"/>
      <w:marTop w:val="0"/>
      <w:marBottom w:val="0"/>
      <w:divBdr>
        <w:top w:val="none" w:sz="0" w:space="0" w:color="auto"/>
        <w:left w:val="none" w:sz="0" w:space="0" w:color="auto"/>
        <w:bottom w:val="none" w:sz="0" w:space="0" w:color="auto"/>
        <w:right w:val="none" w:sz="0" w:space="0" w:color="auto"/>
      </w:divBdr>
    </w:div>
    <w:div w:id="1480732404">
      <w:marLeft w:val="640"/>
      <w:marRight w:val="0"/>
      <w:marTop w:val="0"/>
      <w:marBottom w:val="0"/>
      <w:divBdr>
        <w:top w:val="none" w:sz="0" w:space="0" w:color="auto"/>
        <w:left w:val="none" w:sz="0" w:space="0" w:color="auto"/>
        <w:bottom w:val="none" w:sz="0" w:space="0" w:color="auto"/>
        <w:right w:val="none" w:sz="0" w:space="0" w:color="auto"/>
      </w:divBdr>
    </w:div>
    <w:div w:id="1482967076">
      <w:marLeft w:val="640"/>
      <w:marRight w:val="0"/>
      <w:marTop w:val="0"/>
      <w:marBottom w:val="0"/>
      <w:divBdr>
        <w:top w:val="none" w:sz="0" w:space="0" w:color="auto"/>
        <w:left w:val="none" w:sz="0" w:space="0" w:color="auto"/>
        <w:bottom w:val="none" w:sz="0" w:space="0" w:color="auto"/>
        <w:right w:val="none" w:sz="0" w:space="0" w:color="auto"/>
      </w:divBdr>
    </w:div>
    <w:div w:id="1483349152">
      <w:marLeft w:val="640"/>
      <w:marRight w:val="0"/>
      <w:marTop w:val="0"/>
      <w:marBottom w:val="0"/>
      <w:divBdr>
        <w:top w:val="none" w:sz="0" w:space="0" w:color="auto"/>
        <w:left w:val="none" w:sz="0" w:space="0" w:color="auto"/>
        <w:bottom w:val="none" w:sz="0" w:space="0" w:color="auto"/>
        <w:right w:val="none" w:sz="0" w:space="0" w:color="auto"/>
      </w:divBdr>
    </w:div>
    <w:div w:id="1483541719">
      <w:marLeft w:val="640"/>
      <w:marRight w:val="0"/>
      <w:marTop w:val="0"/>
      <w:marBottom w:val="0"/>
      <w:divBdr>
        <w:top w:val="none" w:sz="0" w:space="0" w:color="auto"/>
        <w:left w:val="none" w:sz="0" w:space="0" w:color="auto"/>
        <w:bottom w:val="none" w:sz="0" w:space="0" w:color="auto"/>
        <w:right w:val="none" w:sz="0" w:space="0" w:color="auto"/>
      </w:divBdr>
    </w:div>
    <w:div w:id="1484270946">
      <w:marLeft w:val="640"/>
      <w:marRight w:val="0"/>
      <w:marTop w:val="0"/>
      <w:marBottom w:val="0"/>
      <w:divBdr>
        <w:top w:val="none" w:sz="0" w:space="0" w:color="auto"/>
        <w:left w:val="none" w:sz="0" w:space="0" w:color="auto"/>
        <w:bottom w:val="none" w:sz="0" w:space="0" w:color="auto"/>
        <w:right w:val="none" w:sz="0" w:space="0" w:color="auto"/>
      </w:divBdr>
    </w:div>
    <w:div w:id="1485052749">
      <w:marLeft w:val="640"/>
      <w:marRight w:val="0"/>
      <w:marTop w:val="0"/>
      <w:marBottom w:val="0"/>
      <w:divBdr>
        <w:top w:val="none" w:sz="0" w:space="0" w:color="auto"/>
        <w:left w:val="none" w:sz="0" w:space="0" w:color="auto"/>
        <w:bottom w:val="none" w:sz="0" w:space="0" w:color="auto"/>
        <w:right w:val="none" w:sz="0" w:space="0" w:color="auto"/>
      </w:divBdr>
    </w:div>
    <w:div w:id="1485587830">
      <w:marLeft w:val="640"/>
      <w:marRight w:val="0"/>
      <w:marTop w:val="0"/>
      <w:marBottom w:val="0"/>
      <w:divBdr>
        <w:top w:val="none" w:sz="0" w:space="0" w:color="auto"/>
        <w:left w:val="none" w:sz="0" w:space="0" w:color="auto"/>
        <w:bottom w:val="none" w:sz="0" w:space="0" w:color="auto"/>
        <w:right w:val="none" w:sz="0" w:space="0" w:color="auto"/>
      </w:divBdr>
    </w:div>
    <w:div w:id="1485974914">
      <w:marLeft w:val="640"/>
      <w:marRight w:val="0"/>
      <w:marTop w:val="0"/>
      <w:marBottom w:val="0"/>
      <w:divBdr>
        <w:top w:val="none" w:sz="0" w:space="0" w:color="auto"/>
        <w:left w:val="none" w:sz="0" w:space="0" w:color="auto"/>
        <w:bottom w:val="none" w:sz="0" w:space="0" w:color="auto"/>
        <w:right w:val="none" w:sz="0" w:space="0" w:color="auto"/>
      </w:divBdr>
    </w:div>
    <w:div w:id="1486044491">
      <w:marLeft w:val="640"/>
      <w:marRight w:val="0"/>
      <w:marTop w:val="0"/>
      <w:marBottom w:val="0"/>
      <w:divBdr>
        <w:top w:val="none" w:sz="0" w:space="0" w:color="auto"/>
        <w:left w:val="none" w:sz="0" w:space="0" w:color="auto"/>
        <w:bottom w:val="none" w:sz="0" w:space="0" w:color="auto"/>
        <w:right w:val="none" w:sz="0" w:space="0" w:color="auto"/>
      </w:divBdr>
    </w:div>
    <w:div w:id="1487089414">
      <w:marLeft w:val="640"/>
      <w:marRight w:val="0"/>
      <w:marTop w:val="0"/>
      <w:marBottom w:val="0"/>
      <w:divBdr>
        <w:top w:val="none" w:sz="0" w:space="0" w:color="auto"/>
        <w:left w:val="none" w:sz="0" w:space="0" w:color="auto"/>
        <w:bottom w:val="none" w:sz="0" w:space="0" w:color="auto"/>
        <w:right w:val="none" w:sz="0" w:space="0" w:color="auto"/>
      </w:divBdr>
    </w:div>
    <w:div w:id="1487743934">
      <w:marLeft w:val="640"/>
      <w:marRight w:val="0"/>
      <w:marTop w:val="0"/>
      <w:marBottom w:val="0"/>
      <w:divBdr>
        <w:top w:val="none" w:sz="0" w:space="0" w:color="auto"/>
        <w:left w:val="none" w:sz="0" w:space="0" w:color="auto"/>
        <w:bottom w:val="none" w:sz="0" w:space="0" w:color="auto"/>
        <w:right w:val="none" w:sz="0" w:space="0" w:color="auto"/>
      </w:divBdr>
    </w:div>
    <w:div w:id="1489512323">
      <w:marLeft w:val="640"/>
      <w:marRight w:val="0"/>
      <w:marTop w:val="0"/>
      <w:marBottom w:val="0"/>
      <w:divBdr>
        <w:top w:val="none" w:sz="0" w:space="0" w:color="auto"/>
        <w:left w:val="none" w:sz="0" w:space="0" w:color="auto"/>
        <w:bottom w:val="none" w:sz="0" w:space="0" w:color="auto"/>
        <w:right w:val="none" w:sz="0" w:space="0" w:color="auto"/>
      </w:divBdr>
    </w:div>
    <w:div w:id="1489832835">
      <w:marLeft w:val="640"/>
      <w:marRight w:val="0"/>
      <w:marTop w:val="0"/>
      <w:marBottom w:val="0"/>
      <w:divBdr>
        <w:top w:val="none" w:sz="0" w:space="0" w:color="auto"/>
        <w:left w:val="none" w:sz="0" w:space="0" w:color="auto"/>
        <w:bottom w:val="none" w:sz="0" w:space="0" w:color="auto"/>
        <w:right w:val="none" w:sz="0" w:space="0" w:color="auto"/>
      </w:divBdr>
    </w:div>
    <w:div w:id="1490554387">
      <w:bodyDiv w:val="1"/>
      <w:marLeft w:val="0"/>
      <w:marRight w:val="0"/>
      <w:marTop w:val="0"/>
      <w:marBottom w:val="0"/>
      <w:divBdr>
        <w:top w:val="none" w:sz="0" w:space="0" w:color="auto"/>
        <w:left w:val="none" w:sz="0" w:space="0" w:color="auto"/>
        <w:bottom w:val="none" w:sz="0" w:space="0" w:color="auto"/>
        <w:right w:val="none" w:sz="0" w:space="0" w:color="auto"/>
      </w:divBdr>
      <w:divsChild>
        <w:div w:id="1092354451">
          <w:marLeft w:val="640"/>
          <w:marRight w:val="0"/>
          <w:marTop w:val="0"/>
          <w:marBottom w:val="0"/>
          <w:divBdr>
            <w:top w:val="none" w:sz="0" w:space="0" w:color="auto"/>
            <w:left w:val="none" w:sz="0" w:space="0" w:color="auto"/>
            <w:bottom w:val="none" w:sz="0" w:space="0" w:color="auto"/>
            <w:right w:val="none" w:sz="0" w:space="0" w:color="auto"/>
          </w:divBdr>
        </w:div>
        <w:div w:id="1372027129">
          <w:marLeft w:val="640"/>
          <w:marRight w:val="0"/>
          <w:marTop w:val="0"/>
          <w:marBottom w:val="0"/>
          <w:divBdr>
            <w:top w:val="none" w:sz="0" w:space="0" w:color="auto"/>
            <w:left w:val="none" w:sz="0" w:space="0" w:color="auto"/>
            <w:bottom w:val="none" w:sz="0" w:space="0" w:color="auto"/>
            <w:right w:val="none" w:sz="0" w:space="0" w:color="auto"/>
          </w:divBdr>
        </w:div>
        <w:div w:id="1788086547">
          <w:marLeft w:val="640"/>
          <w:marRight w:val="0"/>
          <w:marTop w:val="0"/>
          <w:marBottom w:val="0"/>
          <w:divBdr>
            <w:top w:val="none" w:sz="0" w:space="0" w:color="auto"/>
            <w:left w:val="none" w:sz="0" w:space="0" w:color="auto"/>
            <w:bottom w:val="none" w:sz="0" w:space="0" w:color="auto"/>
            <w:right w:val="none" w:sz="0" w:space="0" w:color="auto"/>
          </w:divBdr>
        </w:div>
        <w:div w:id="274482785">
          <w:marLeft w:val="640"/>
          <w:marRight w:val="0"/>
          <w:marTop w:val="0"/>
          <w:marBottom w:val="0"/>
          <w:divBdr>
            <w:top w:val="none" w:sz="0" w:space="0" w:color="auto"/>
            <w:left w:val="none" w:sz="0" w:space="0" w:color="auto"/>
            <w:bottom w:val="none" w:sz="0" w:space="0" w:color="auto"/>
            <w:right w:val="none" w:sz="0" w:space="0" w:color="auto"/>
          </w:divBdr>
        </w:div>
      </w:divsChild>
    </w:div>
    <w:div w:id="1490707278">
      <w:marLeft w:val="640"/>
      <w:marRight w:val="0"/>
      <w:marTop w:val="0"/>
      <w:marBottom w:val="0"/>
      <w:divBdr>
        <w:top w:val="none" w:sz="0" w:space="0" w:color="auto"/>
        <w:left w:val="none" w:sz="0" w:space="0" w:color="auto"/>
        <w:bottom w:val="none" w:sz="0" w:space="0" w:color="auto"/>
        <w:right w:val="none" w:sz="0" w:space="0" w:color="auto"/>
      </w:divBdr>
    </w:div>
    <w:div w:id="1490823943">
      <w:marLeft w:val="640"/>
      <w:marRight w:val="0"/>
      <w:marTop w:val="0"/>
      <w:marBottom w:val="0"/>
      <w:divBdr>
        <w:top w:val="none" w:sz="0" w:space="0" w:color="auto"/>
        <w:left w:val="none" w:sz="0" w:space="0" w:color="auto"/>
        <w:bottom w:val="none" w:sz="0" w:space="0" w:color="auto"/>
        <w:right w:val="none" w:sz="0" w:space="0" w:color="auto"/>
      </w:divBdr>
    </w:div>
    <w:div w:id="1490903873">
      <w:marLeft w:val="640"/>
      <w:marRight w:val="0"/>
      <w:marTop w:val="0"/>
      <w:marBottom w:val="0"/>
      <w:divBdr>
        <w:top w:val="none" w:sz="0" w:space="0" w:color="auto"/>
        <w:left w:val="none" w:sz="0" w:space="0" w:color="auto"/>
        <w:bottom w:val="none" w:sz="0" w:space="0" w:color="auto"/>
        <w:right w:val="none" w:sz="0" w:space="0" w:color="auto"/>
      </w:divBdr>
    </w:div>
    <w:div w:id="1491172182">
      <w:marLeft w:val="640"/>
      <w:marRight w:val="0"/>
      <w:marTop w:val="0"/>
      <w:marBottom w:val="0"/>
      <w:divBdr>
        <w:top w:val="none" w:sz="0" w:space="0" w:color="auto"/>
        <w:left w:val="none" w:sz="0" w:space="0" w:color="auto"/>
        <w:bottom w:val="none" w:sz="0" w:space="0" w:color="auto"/>
        <w:right w:val="none" w:sz="0" w:space="0" w:color="auto"/>
      </w:divBdr>
    </w:div>
    <w:div w:id="1491211659">
      <w:marLeft w:val="640"/>
      <w:marRight w:val="0"/>
      <w:marTop w:val="0"/>
      <w:marBottom w:val="0"/>
      <w:divBdr>
        <w:top w:val="none" w:sz="0" w:space="0" w:color="auto"/>
        <w:left w:val="none" w:sz="0" w:space="0" w:color="auto"/>
        <w:bottom w:val="none" w:sz="0" w:space="0" w:color="auto"/>
        <w:right w:val="none" w:sz="0" w:space="0" w:color="auto"/>
      </w:divBdr>
    </w:div>
    <w:div w:id="1492403948">
      <w:marLeft w:val="640"/>
      <w:marRight w:val="0"/>
      <w:marTop w:val="0"/>
      <w:marBottom w:val="0"/>
      <w:divBdr>
        <w:top w:val="none" w:sz="0" w:space="0" w:color="auto"/>
        <w:left w:val="none" w:sz="0" w:space="0" w:color="auto"/>
        <w:bottom w:val="none" w:sz="0" w:space="0" w:color="auto"/>
        <w:right w:val="none" w:sz="0" w:space="0" w:color="auto"/>
      </w:divBdr>
    </w:div>
    <w:div w:id="1493175060">
      <w:marLeft w:val="640"/>
      <w:marRight w:val="0"/>
      <w:marTop w:val="0"/>
      <w:marBottom w:val="0"/>
      <w:divBdr>
        <w:top w:val="none" w:sz="0" w:space="0" w:color="auto"/>
        <w:left w:val="none" w:sz="0" w:space="0" w:color="auto"/>
        <w:bottom w:val="none" w:sz="0" w:space="0" w:color="auto"/>
        <w:right w:val="none" w:sz="0" w:space="0" w:color="auto"/>
      </w:divBdr>
    </w:div>
    <w:div w:id="1493328426">
      <w:marLeft w:val="640"/>
      <w:marRight w:val="0"/>
      <w:marTop w:val="0"/>
      <w:marBottom w:val="0"/>
      <w:divBdr>
        <w:top w:val="none" w:sz="0" w:space="0" w:color="auto"/>
        <w:left w:val="none" w:sz="0" w:space="0" w:color="auto"/>
        <w:bottom w:val="none" w:sz="0" w:space="0" w:color="auto"/>
        <w:right w:val="none" w:sz="0" w:space="0" w:color="auto"/>
      </w:divBdr>
    </w:div>
    <w:div w:id="1493369624">
      <w:marLeft w:val="640"/>
      <w:marRight w:val="0"/>
      <w:marTop w:val="0"/>
      <w:marBottom w:val="0"/>
      <w:divBdr>
        <w:top w:val="none" w:sz="0" w:space="0" w:color="auto"/>
        <w:left w:val="none" w:sz="0" w:space="0" w:color="auto"/>
        <w:bottom w:val="none" w:sz="0" w:space="0" w:color="auto"/>
        <w:right w:val="none" w:sz="0" w:space="0" w:color="auto"/>
      </w:divBdr>
    </w:div>
    <w:div w:id="1495488356">
      <w:marLeft w:val="640"/>
      <w:marRight w:val="0"/>
      <w:marTop w:val="0"/>
      <w:marBottom w:val="0"/>
      <w:divBdr>
        <w:top w:val="none" w:sz="0" w:space="0" w:color="auto"/>
        <w:left w:val="none" w:sz="0" w:space="0" w:color="auto"/>
        <w:bottom w:val="none" w:sz="0" w:space="0" w:color="auto"/>
        <w:right w:val="none" w:sz="0" w:space="0" w:color="auto"/>
      </w:divBdr>
    </w:div>
    <w:div w:id="1495686973">
      <w:marLeft w:val="640"/>
      <w:marRight w:val="0"/>
      <w:marTop w:val="0"/>
      <w:marBottom w:val="0"/>
      <w:divBdr>
        <w:top w:val="none" w:sz="0" w:space="0" w:color="auto"/>
        <w:left w:val="none" w:sz="0" w:space="0" w:color="auto"/>
        <w:bottom w:val="none" w:sz="0" w:space="0" w:color="auto"/>
        <w:right w:val="none" w:sz="0" w:space="0" w:color="auto"/>
      </w:divBdr>
    </w:div>
    <w:div w:id="1497070862">
      <w:marLeft w:val="640"/>
      <w:marRight w:val="0"/>
      <w:marTop w:val="0"/>
      <w:marBottom w:val="0"/>
      <w:divBdr>
        <w:top w:val="none" w:sz="0" w:space="0" w:color="auto"/>
        <w:left w:val="none" w:sz="0" w:space="0" w:color="auto"/>
        <w:bottom w:val="none" w:sz="0" w:space="0" w:color="auto"/>
        <w:right w:val="none" w:sz="0" w:space="0" w:color="auto"/>
      </w:divBdr>
    </w:div>
    <w:div w:id="1497529608">
      <w:marLeft w:val="640"/>
      <w:marRight w:val="0"/>
      <w:marTop w:val="0"/>
      <w:marBottom w:val="0"/>
      <w:divBdr>
        <w:top w:val="none" w:sz="0" w:space="0" w:color="auto"/>
        <w:left w:val="none" w:sz="0" w:space="0" w:color="auto"/>
        <w:bottom w:val="none" w:sz="0" w:space="0" w:color="auto"/>
        <w:right w:val="none" w:sz="0" w:space="0" w:color="auto"/>
      </w:divBdr>
    </w:div>
    <w:div w:id="1497840623">
      <w:marLeft w:val="640"/>
      <w:marRight w:val="0"/>
      <w:marTop w:val="0"/>
      <w:marBottom w:val="0"/>
      <w:divBdr>
        <w:top w:val="none" w:sz="0" w:space="0" w:color="auto"/>
        <w:left w:val="none" w:sz="0" w:space="0" w:color="auto"/>
        <w:bottom w:val="none" w:sz="0" w:space="0" w:color="auto"/>
        <w:right w:val="none" w:sz="0" w:space="0" w:color="auto"/>
      </w:divBdr>
    </w:div>
    <w:div w:id="1497962558">
      <w:marLeft w:val="640"/>
      <w:marRight w:val="0"/>
      <w:marTop w:val="0"/>
      <w:marBottom w:val="0"/>
      <w:divBdr>
        <w:top w:val="none" w:sz="0" w:space="0" w:color="auto"/>
        <w:left w:val="none" w:sz="0" w:space="0" w:color="auto"/>
        <w:bottom w:val="none" w:sz="0" w:space="0" w:color="auto"/>
        <w:right w:val="none" w:sz="0" w:space="0" w:color="auto"/>
      </w:divBdr>
    </w:div>
    <w:div w:id="1498689121">
      <w:marLeft w:val="640"/>
      <w:marRight w:val="0"/>
      <w:marTop w:val="0"/>
      <w:marBottom w:val="0"/>
      <w:divBdr>
        <w:top w:val="none" w:sz="0" w:space="0" w:color="auto"/>
        <w:left w:val="none" w:sz="0" w:space="0" w:color="auto"/>
        <w:bottom w:val="none" w:sz="0" w:space="0" w:color="auto"/>
        <w:right w:val="none" w:sz="0" w:space="0" w:color="auto"/>
      </w:divBdr>
    </w:div>
    <w:div w:id="1499733542">
      <w:marLeft w:val="640"/>
      <w:marRight w:val="0"/>
      <w:marTop w:val="0"/>
      <w:marBottom w:val="0"/>
      <w:divBdr>
        <w:top w:val="none" w:sz="0" w:space="0" w:color="auto"/>
        <w:left w:val="none" w:sz="0" w:space="0" w:color="auto"/>
        <w:bottom w:val="none" w:sz="0" w:space="0" w:color="auto"/>
        <w:right w:val="none" w:sz="0" w:space="0" w:color="auto"/>
      </w:divBdr>
    </w:div>
    <w:div w:id="1502549913">
      <w:marLeft w:val="640"/>
      <w:marRight w:val="0"/>
      <w:marTop w:val="0"/>
      <w:marBottom w:val="0"/>
      <w:divBdr>
        <w:top w:val="none" w:sz="0" w:space="0" w:color="auto"/>
        <w:left w:val="none" w:sz="0" w:space="0" w:color="auto"/>
        <w:bottom w:val="none" w:sz="0" w:space="0" w:color="auto"/>
        <w:right w:val="none" w:sz="0" w:space="0" w:color="auto"/>
      </w:divBdr>
    </w:div>
    <w:div w:id="1503205127">
      <w:marLeft w:val="640"/>
      <w:marRight w:val="0"/>
      <w:marTop w:val="0"/>
      <w:marBottom w:val="0"/>
      <w:divBdr>
        <w:top w:val="none" w:sz="0" w:space="0" w:color="auto"/>
        <w:left w:val="none" w:sz="0" w:space="0" w:color="auto"/>
        <w:bottom w:val="none" w:sz="0" w:space="0" w:color="auto"/>
        <w:right w:val="none" w:sz="0" w:space="0" w:color="auto"/>
      </w:divBdr>
    </w:div>
    <w:div w:id="1503547726">
      <w:marLeft w:val="640"/>
      <w:marRight w:val="0"/>
      <w:marTop w:val="0"/>
      <w:marBottom w:val="0"/>
      <w:divBdr>
        <w:top w:val="none" w:sz="0" w:space="0" w:color="auto"/>
        <w:left w:val="none" w:sz="0" w:space="0" w:color="auto"/>
        <w:bottom w:val="none" w:sz="0" w:space="0" w:color="auto"/>
        <w:right w:val="none" w:sz="0" w:space="0" w:color="auto"/>
      </w:divBdr>
    </w:div>
    <w:div w:id="1504666015">
      <w:marLeft w:val="640"/>
      <w:marRight w:val="0"/>
      <w:marTop w:val="0"/>
      <w:marBottom w:val="0"/>
      <w:divBdr>
        <w:top w:val="none" w:sz="0" w:space="0" w:color="auto"/>
        <w:left w:val="none" w:sz="0" w:space="0" w:color="auto"/>
        <w:bottom w:val="none" w:sz="0" w:space="0" w:color="auto"/>
        <w:right w:val="none" w:sz="0" w:space="0" w:color="auto"/>
      </w:divBdr>
    </w:div>
    <w:div w:id="1505197233">
      <w:marLeft w:val="640"/>
      <w:marRight w:val="0"/>
      <w:marTop w:val="0"/>
      <w:marBottom w:val="0"/>
      <w:divBdr>
        <w:top w:val="none" w:sz="0" w:space="0" w:color="auto"/>
        <w:left w:val="none" w:sz="0" w:space="0" w:color="auto"/>
        <w:bottom w:val="none" w:sz="0" w:space="0" w:color="auto"/>
        <w:right w:val="none" w:sz="0" w:space="0" w:color="auto"/>
      </w:divBdr>
    </w:div>
    <w:div w:id="1506898796">
      <w:marLeft w:val="640"/>
      <w:marRight w:val="0"/>
      <w:marTop w:val="0"/>
      <w:marBottom w:val="0"/>
      <w:divBdr>
        <w:top w:val="none" w:sz="0" w:space="0" w:color="auto"/>
        <w:left w:val="none" w:sz="0" w:space="0" w:color="auto"/>
        <w:bottom w:val="none" w:sz="0" w:space="0" w:color="auto"/>
        <w:right w:val="none" w:sz="0" w:space="0" w:color="auto"/>
      </w:divBdr>
    </w:div>
    <w:div w:id="1507014179">
      <w:marLeft w:val="640"/>
      <w:marRight w:val="0"/>
      <w:marTop w:val="0"/>
      <w:marBottom w:val="0"/>
      <w:divBdr>
        <w:top w:val="none" w:sz="0" w:space="0" w:color="auto"/>
        <w:left w:val="none" w:sz="0" w:space="0" w:color="auto"/>
        <w:bottom w:val="none" w:sz="0" w:space="0" w:color="auto"/>
        <w:right w:val="none" w:sz="0" w:space="0" w:color="auto"/>
      </w:divBdr>
    </w:div>
    <w:div w:id="1507860986">
      <w:marLeft w:val="640"/>
      <w:marRight w:val="0"/>
      <w:marTop w:val="0"/>
      <w:marBottom w:val="0"/>
      <w:divBdr>
        <w:top w:val="none" w:sz="0" w:space="0" w:color="auto"/>
        <w:left w:val="none" w:sz="0" w:space="0" w:color="auto"/>
        <w:bottom w:val="none" w:sz="0" w:space="0" w:color="auto"/>
        <w:right w:val="none" w:sz="0" w:space="0" w:color="auto"/>
      </w:divBdr>
    </w:div>
    <w:div w:id="1508865143">
      <w:marLeft w:val="640"/>
      <w:marRight w:val="0"/>
      <w:marTop w:val="0"/>
      <w:marBottom w:val="0"/>
      <w:divBdr>
        <w:top w:val="none" w:sz="0" w:space="0" w:color="auto"/>
        <w:left w:val="none" w:sz="0" w:space="0" w:color="auto"/>
        <w:bottom w:val="none" w:sz="0" w:space="0" w:color="auto"/>
        <w:right w:val="none" w:sz="0" w:space="0" w:color="auto"/>
      </w:divBdr>
    </w:div>
    <w:div w:id="1508980497">
      <w:marLeft w:val="640"/>
      <w:marRight w:val="0"/>
      <w:marTop w:val="0"/>
      <w:marBottom w:val="0"/>
      <w:divBdr>
        <w:top w:val="none" w:sz="0" w:space="0" w:color="auto"/>
        <w:left w:val="none" w:sz="0" w:space="0" w:color="auto"/>
        <w:bottom w:val="none" w:sz="0" w:space="0" w:color="auto"/>
        <w:right w:val="none" w:sz="0" w:space="0" w:color="auto"/>
      </w:divBdr>
    </w:div>
    <w:div w:id="1509368081">
      <w:marLeft w:val="640"/>
      <w:marRight w:val="0"/>
      <w:marTop w:val="0"/>
      <w:marBottom w:val="0"/>
      <w:divBdr>
        <w:top w:val="none" w:sz="0" w:space="0" w:color="auto"/>
        <w:left w:val="none" w:sz="0" w:space="0" w:color="auto"/>
        <w:bottom w:val="none" w:sz="0" w:space="0" w:color="auto"/>
        <w:right w:val="none" w:sz="0" w:space="0" w:color="auto"/>
      </w:divBdr>
    </w:div>
    <w:div w:id="1509637029">
      <w:marLeft w:val="640"/>
      <w:marRight w:val="0"/>
      <w:marTop w:val="0"/>
      <w:marBottom w:val="0"/>
      <w:divBdr>
        <w:top w:val="none" w:sz="0" w:space="0" w:color="auto"/>
        <w:left w:val="none" w:sz="0" w:space="0" w:color="auto"/>
        <w:bottom w:val="none" w:sz="0" w:space="0" w:color="auto"/>
        <w:right w:val="none" w:sz="0" w:space="0" w:color="auto"/>
      </w:divBdr>
    </w:div>
    <w:div w:id="1510488882">
      <w:marLeft w:val="640"/>
      <w:marRight w:val="0"/>
      <w:marTop w:val="0"/>
      <w:marBottom w:val="0"/>
      <w:divBdr>
        <w:top w:val="none" w:sz="0" w:space="0" w:color="auto"/>
        <w:left w:val="none" w:sz="0" w:space="0" w:color="auto"/>
        <w:bottom w:val="none" w:sz="0" w:space="0" w:color="auto"/>
        <w:right w:val="none" w:sz="0" w:space="0" w:color="auto"/>
      </w:divBdr>
    </w:div>
    <w:div w:id="1511019907">
      <w:marLeft w:val="640"/>
      <w:marRight w:val="0"/>
      <w:marTop w:val="0"/>
      <w:marBottom w:val="0"/>
      <w:divBdr>
        <w:top w:val="none" w:sz="0" w:space="0" w:color="auto"/>
        <w:left w:val="none" w:sz="0" w:space="0" w:color="auto"/>
        <w:bottom w:val="none" w:sz="0" w:space="0" w:color="auto"/>
        <w:right w:val="none" w:sz="0" w:space="0" w:color="auto"/>
      </w:divBdr>
    </w:div>
    <w:div w:id="1511286658">
      <w:marLeft w:val="640"/>
      <w:marRight w:val="0"/>
      <w:marTop w:val="0"/>
      <w:marBottom w:val="0"/>
      <w:divBdr>
        <w:top w:val="none" w:sz="0" w:space="0" w:color="auto"/>
        <w:left w:val="none" w:sz="0" w:space="0" w:color="auto"/>
        <w:bottom w:val="none" w:sz="0" w:space="0" w:color="auto"/>
        <w:right w:val="none" w:sz="0" w:space="0" w:color="auto"/>
      </w:divBdr>
    </w:div>
    <w:div w:id="1511791854">
      <w:marLeft w:val="640"/>
      <w:marRight w:val="0"/>
      <w:marTop w:val="0"/>
      <w:marBottom w:val="0"/>
      <w:divBdr>
        <w:top w:val="none" w:sz="0" w:space="0" w:color="auto"/>
        <w:left w:val="none" w:sz="0" w:space="0" w:color="auto"/>
        <w:bottom w:val="none" w:sz="0" w:space="0" w:color="auto"/>
        <w:right w:val="none" w:sz="0" w:space="0" w:color="auto"/>
      </w:divBdr>
    </w:div>
    <w:div w:id="1512337568">
      <w:marLeft w:val="640"/>
      <w:marRight w:val="0"/>
      <w:marTop w:val="0"/>
      <w:marBottom w:val="0"/>
      <w:divBdr>
        <w:top w:val="none" w:sz="0" w:space="0" w:color="auto"/>
        <w:left w:val="none" w:sz="0" w:space="0" w:color="auto"/>
        <w:bottom w:val="none" w:sz="0" w:space="0" w:color="auto"/>
        <w:right w:val="none" w:sz="0" w:space="0" w:color="auto"/>
      </w:divBdr>
    </w:div>
    <w:div w:id="1512450153">
      <w:marLeft w:val="640"/>
      <w:marRight w:val="0"/>
      <w:marTop w:val="0"/>
      <w:marBottom w:val="0"/>
      <w:divBdr>
        <w:top w:val="none" w:sz="0" w:space="0" w:color="auto"/>
        <w:left w:val="none" w:sz="0" w:space="0" w:color="auto"/>
        <w:bottom w:val="none" w:sz="0" w:space="0" w:color="auto"/>
        <w:right w:val="none" w:sz="0" w:space="0" w:color="auto"/>
      </w:divBdr>
    </w:div>
    <w:div w:id="1513957286">
      <w:marLeft w:val="640"/>
      <w:marRight w:val="0"/>
      <w:marTop w:val="0"/>
      <w:marBottom w:val="0"/>
      <w:divBdr>
        <w:top w:val="none" w:sz="0" w:space="0" w:color="auto"/>
        <w:left w:val="none" w:sz="0" w:space="0" w:color="auto"/>
        <w:bottom w:val="none" w:sz="0" w:space="0" w:color="auto"/>
        <w:right w:val="none" w:sz="0" w:space="0" w:color="auto"/>
      </w:divBdr>
    </w:div>
    <w:div w:id="1514219681">
      <w:marLeft w:val="640"/>
      <w:marRight w:val="0"/>
      <w:marTop w:val="0"/>
      <w:marBottom w:val="0"/>
      <w:divBdr>
        <w:top w:val="none" w:sz="0" w:space="0" w:color="auto"/>
        <w:left w:val="none" w:sz="0" w:space="0" w:color="auto"/>
        <w:bottom w:val="none" w:sz="0" w:space="0" w:color="auto"/>
        <w:right w:val="none" w:sz="0" w:space="0" w:color="auto"/>
      </w:divBdr>
    </w:div>
    <w:div w:id="1514954312">
      <w:marLeft w:val="640"/>
      <w:marRight w:val="0"/>
      <w:marTop w:val="0"/>
      <w:marBottom w:val="0"/>
      <w:divBdr>
        <w:top w:val="none" w:sz="0" w:space="0" w:color="auto"/>
        <w:left w:val="none" w:sz="0" w:space="0" w:color="auto"/>
        <w:bottom w:val="none" w:sz="0" w:space="0" w:color="auto"/>
        <w:right w:val="none" w:sz="0" w:space="0" w:color="auto"/>
      </w:divBdr>
    </w:div>
    <w:div w:id="1515724411">
      <w:marLeft w:val="640"/>
      <w:marRight w:val="0"/>
      <w:marTop w:val="0"/>
      <w:marBottom w:val="0"/>
      <w:divBdr>
        <w:top w:val="none" w:sz="0" w:space="0" w:color="auto"/>
        <w:left w:val="none" w:sz="0" w:space="0" w:color="auto"/>
        <w:bottom w:val="none" w:sz="0" w:space="0" w:color="auto"/>
        <w:right w:val="none" w:sz="0" w:space="0" w:color="auto"/>
      </w:divBdr>
    </w:div>
    <w:div w:id="1515807418">
      <w:marLeft w:val="640"/>
      <w:marRight w:val="0"/>
      <w:marTop w:val="0"/>
      <w:marBottom w:val="0"/>
      <w:divBdr>
        <w:top w:val="none" w:sz="0" w:space="0" w:color="auto"/>
        <w:left w:val="none" w:sz="0" w:space="0" w:color="auto"/>
        <w:bottom w:val="none" w:sz="0" w:space="0" w:color="auto"/>
        <w:right w:val="none" w:sz="0" w:space="0" w:color="auto"/>
      </w:divBdr>
    </w:div>
    <w:div w:id="1516504686">
      <w:marLeft w:val="640"/>
      <w:marRight w:val="0"/>
      <w:marTop w:val="0"/>
      <w:marBottom w:val="0"/>
      <w:divBdr>
        <w:top w:val="none" w:sz="0" w:space="0" w:color="auto"/>
        <w:left w:val="none" w:sz="0" w:space="0" w:color="auto"/>
        <w:bottom w:val="none" w:sz="0" w:space="0" w:color="auto"/>
        <w:right w:val="none" w:sz="0" w:space="0" w:color="auto"/>
      </w:divBdr>
    </w:div>
    <w:div w:id="1516917787">
      <w:marLeft w:val="640"/>
      <w:marRight w:val="0"/>
      <w:marTop w:val="0"/>
      <w:marBottom w:val="0"/>
      <w:divBdr>
        <w:top w:val="none" w:sz="0" w:space="0" w:color="auto"/>
        <w:left w:val="none" w:sz="0" w:space="0" w:color="auto"/>
        <w:bottom w:val="none" w:sz="0" w:space="0" w:color="auto"/>
        <w:right w:val="none" w:sz="0" w:space="0" w:color="auto"/>
      </w:divBdr>
    </w:div>
    <w:div w:id="1517303699">
      <w:marLeft w:val="640"/>
      <w:marRight w:val="0"/>
      <w:marTop w:val="0"/>
      <w:marBottom w:val="0"/>
      <w:divBdr>
        <w:top w:val="none" w:sz="0" w:space="0" w:color="auto"/>
        <w:left w:val="none" w:sz="0" w:space="0" w:color="auto"/>
        <w:bottom w:val="none" w:sz="0" w:space="0" w:color="auto"/>
        <w:right w:val="none" w:sz="0" w:space="0" w:color="auto"/>
      </w:divBdr>
    </w:div>
    <w:div w:id="1517429471">
      <w:marLeft w:val="640"/>
      <w:marRight w:val="0"/>
      <w:marTop w:val="0"/>
      <w:marBottom w:val="0"/>
      <w:divBdr>
        <w:top w:val="none" w:sz="0" w:space="0" w:color="auto"/>
        <w:left w:val="none" w:sz="0" w:space="0" w:color="auto"/>
        <w:bottom w:val="none" w:sz="0" w:space="0" w:color="auto"/>
        <w:right w:val="none" w:sz="0" w:space="0" w:color="auto"/>
      </w:divBdr>
    </w:div>
    <w:div w:id="1517767074">
      <w:marLeft w:val="640"/>
      <w:marRight w:val="0"/>
      <w:marTop w:val="0"/>
      <w:marBottom w:val="0"/>
      <w:divBdr>
        <w:top w:val="none" w:sz="0" w:space="0" w:color="auto"/>
        <w:left w:val="none" w:sz="0" w:space="0" w:color="auto"/>
        <w:bottom w:val="none" w:sz="0" w:space="0" w:color="auto"/>
        <w:right w:val="none" w:sz="0" w:space="0" w:color="auto"/>
      </w:divBdr>
    </w:div>
    <w:div w:id="1517962828">
      <w:marLeft w:val="640"/>
      <w:marRight w:val="0"/>
      <w:marTop w:val="0"/>
      <w:marBottom w:val="0"/>
      <w:divBdr>
        <w:top w:val="none" w:sz="0" w:space="0" w:color="auto"/>
        <w:left w:val="none" w:sz="0" w:space="0" w:color="auto"/>
        <w:bottom w:val="none" w:sz="0" w:space="0" w:color="auto"/>
        <w:right w:val="none" w:sz="0" w:space="0" w:color="auto"/>
      </w:divBdr>
    </w:div>
    <w:div w:id="1518694873">
      <w:marLeft w:val="640"/>
      <w:marRight w:val="0"/>
      <w:marTop w:val="0"/>
      <w:marBottom w:val="0"/>
      <w:divBdr>
        <w:top w:val="none" w:sz="0" w:space="0" w:color="auto"/>
        <w:left w:val="none" w:sz="0" w:space="0" w:color="auto"/>
        <w:bottom w:val="none" w:sz="0" w:space="0" w:color="auto"/>
        <w:right w:val="none" w:sz="0" w:space="0" w:color="auto"/>
      </w:divBdr>
    </w:div>
    <w:div w:id="1519999217">
      <w:marLeft w:val="640"/>
      <w:marRight w:val="0"/>
      <w:marTop w:val="0"/>
      <w:marBottom w:val="0"/>
      <w:divBdr>
        <w:top w:val="none" w:sz="0" w:space="0" w:color="auto"/>
        <w:left w:val="none" w:sz="0" w:space="0" w:color="auto"/>
        <w:bottom w:val="none" w:sz="0" w:space="0" w:color="auto"/>
        <w:right w:val="none" w:sz="0" w:space="0" w:color="auto"/>
      </w:divBdr>
    </w:div>
    <w:div w:id="1520045294">
      <w:marLeft w:val="640"/>
      <w:marRight w:val="0"/>
      <w:marTop w:val="0"/>
      <w:marBottom w:val="0"/>
      <w:divBdr>
        <w:top w:val="none" w:sz="0" w:space="0" w:color="auto"/>
        <w:left w:val="none" w:sz="0" w:space="0" w:color="auto"/>
        <w:bottom w:val="none" w:sz="0" w:space="0" w:color="auto"/>
        <w:right w:val="none" w:sz="0" w:space="0" w:color="auto"/>
      </w:divBdr>
    </w:div>
    <w:div w:id="1520117018">
      <w:bodyDiv w:val="1"/>
      <w:marLeft w:val="0"/>
      <w:marRight w:val="0"/>
      <w:marTop w:val="0"/>
      <w:marBottom w:val="0"/>
      <w:divBdr>
        <w:top w:val="none" w:sz="0" w:space="0" w:color="auto"/>
        <w:left w:val="none" w:sz="0" w:space="0" w:color="auto"/>
        <w:bottom w:val="none" w:sz="0" w:space="0" w:color="auto"/>
        <w:right w:val="none" w:sz="0" w:space="0" w:color="auto"/>
      </w:divBdr>
      <w:divsChild>
        <w:div w:id="292253512">
          <w:marLeft w:val="640"/>
          <w:marRight w:val="0"/>
          <w:marTop w:val="0"/>
          <w:marBottom w:val="0"/>
          <w:divBdr>
            <w:top w:val="none" w:sz="0" w:space="0" w:color="auto"/>
            <w:left w:val="none" w:sz="0" w:space="0" w:color="auto"/>
            <w:bottom w:val="none" w:sz="0" w:space="0" w:color="auto"/>
            <w:right w:val="none" w:sz="0" w:space="0" w:color="auto"/>
          </w:divBdr>
        </w:div>
        <w:div w:id="621619822">
          <w:marLeft w:val="640"/>
          <w:marRight w:val="0"/>
          <w:marTop w:val="0"/>
          <w:marBottom w:val="0"/>
          <w:divBdr>
            <w:top w:val="none" w:sz="0" w:space="0" w:color="auto"/>
            <w:left w:val="none" w:sz="0" w:space="0" w:color="auto"/>
            <w:bottom w:val="none" w:sz="0" w:space="0" w:color="auto"/>
            <w:right w:val="none" w:sz="0" w:space="0" w:color="auto"/>
          </w:divBdr>
        </w:div>
        <w:div w:id="773718784">
          <w:marLeft w:val="640"/>
          <w:marRight w:val="0"/>
          <w:marTop w:val="0"/>
          <w:marBottom w:val="0"/>
          <w:divBdr>
            <w:top w:val="none" w:sz="0" w:space="0" w:color="auto"/>
            <w:left w:val="none" w:sz="0" w:space="0" w:color="auto"/>
            <w:bottom w:val="none" w:sz="0" w:space="0" w:color="auto"/>
            <w:right w:val="none" w:sz="0" w:space="0" w:color="auto"/>
          </w:divBdr>
        </w:div>
        <w:div w:id="584920923">
          <w:marLeft w:val="640"/>
          <w:marRight w:val="0"/>
          <w:marTop w:val="0"/>
          <w:marBottom w:val="0"/>
          <w:divBdr>
            <w:top w:val="none" w:sz="0" w:space="0" w:color="auto"/>
            <w:left w:val="none" w:sz="0" w:space="0" w:color="auto"/>
            <w:bottom w:val="none" w:sz="0" w:space="0" w:color="auto"/>
            <w:right w:val="none" w:sz="0" w:space="0" w:color="auto"/>
          </w:divBdr>
        </w:div>
        <w:div w:id="128014776">
          <w:marLeft w:val="640"/>
          <w:marRight w:val="0"/>
          <w:marTop w:val="0"/>
          <w:marBottom w:val="0"/>
          <w:divBdr>
            <w:top w:val="none" w:sz="0" w:space="0" w:color="auto"/>
            <w:left w:val="none" w:sz="0" w:space="0" w:color="auto"/>
            <w:bottom w:val="none" w:sz="0" w:space="0" w:color="auto"/>
            <w:right w:val="none" w:sz="0" w:space="0" w:color="auto"/>
          </w:divBdr>
        </w:div>
        <w:div w:id="131143951">
          <w:marLeft w:val="640"/>
          <w:marRight w:val="0"/>
          <w:marTop w:val="0"/>
          <w:marBottom w:val="0"/>
          <w:divBdr>
            <w:top w:val="none" w:sz="0" w:space="0" w:color="auto"/>
            <w:left w:val="none" w:sz="0" w:space="0" w:color="auto"/>
            <w:bottom w:val="none" w:sz="0" w:space="0" w:color="auto"/>
            <w:right w:val="none" w:sz="0" w:space="0" w:color="auto"/>
          </w:divBdr>
        </w:div>
        <w:div w:id="419910448">
          <w:marLeft w:val="640"/>
          <w:marRight w:val="0"/>
          <w:marTop w:val="0"/>
          <w:marBottom w:val="0"/>
          <w:divBdr>
            <w:top w:val="none" w:sz="0" w:space="0" w:color="auto"/>
            <w:left w:val="none" w:sz="0" w:space="0" w:color="auto"/>
            <w:bottom w:val="none" w:sz="0" w:space="0" w:color="auto"/>
            <w:right w:val="none" w:sz="0" w:space="0" w:color="auto"/>
          </w:divBdr>
        </w:div>
        <w:div w:id="517618891">
          <w:marLeft w:val="640"/>
          <w:marRight w:val="0"/>
          <w:marTop w:val="0"/>
          <w:marBottom w:val="0"/>
          <w:divBdr>
            <w:top w:val="none" w:sz="0" w:space="0" w:color="auto"/>
            <w:left w:val="none" w:sz="0" w:space="0" w:color="auto"/>
            <w:bottom w:val="none" w:sz="0" w:space="0" w:color="auto"/>
            <w:right w:val="none" w:sz="0" w:space="0" w:color="auto"/>
          </w:divBdr>
        </w:div>
      </w:divsChild>
    </w:div>
    <w:div w:id="1520897994">
      <w:marLeft w:val="640"/>
      <w:marRight w:val="0"/>
      <w:marTop w:val="0"/>
      <w:marBottom w:val="0"/>
      <w:divBdr>
        <w:top w:val="none" w:sz="0" w:space="0" w:color="auto"/>
        <w:left w:val="none" w:sz="0" w:space="0" w:color="auto"/>
        <w:bottom w:val="none" w:sz="0" w:space="0" w:color="auto"/>
        <w:right w:val="none" w:sz="0" w:space="0" w:color="auto"/>
      </w:divBdr>
    </w:div>
    <w:div w:id="1521241574">
      <w:marLeft w:val="640"/>
      <w:marRight w:val="0"/>
      <w:marTop w:val="0"/>
      <w:marBottom w:val="0"/>
      <w:divBdr>
        <w:top w:val="none" w:sz="0" w:space="0" w:color="auto"/>
        <w:left w:val="none" w:sz="0" w:space="0" w:color="auto"/>
        <w:bottom w:val="none" w:sz="0" w:space="0" w:color="auto"/>
        <w:right w:val="none" w:sz="0" w:space="0" w:color="auto"/>
      </w:divBdr>
    </w:div>
    <w:div w:id="1522624841">
      <w:marLeft w:val="640"/>
      <w:marRight w:val="0"/>
      <w:marTop w:val="0"/>
      <w:marBottom w:val="0"/>
      <w:divBdr>
        <w:top w:val="none" w:sz="0" w:space="0" w:color="auto"/>
        <w:left w:val="none" w:sz="0" w:space="0" w:color="auto"/>
        <w:bottom w:val="none" w:sz="0" w:space="0" w:color="auto"/>
        <w:right w:val="none" w:sz="0" w:space="0" w:color="auto"/>
      </w:divBdr>
    </w:div>
    <w:div w:id="1523008729">
      <w:marLeft w:val="640"/>
      <w:marRight w:val="0"/>
      <w:marTop w:val="0"/>
      <w:marBottom w:val="0"/>
      <w:divBdr>
        <w:top w:val="none" w:sz="0" w:space="0" w:color="auto"/>
        <w:left w:val="none" w:sz="0" w:space="0" w:color="auto"/>
        <w:bottom w:val="none" w:sz="0" w:space="0" w:color="auto"/>
        <w:right w:val="none" w:sz="0" w:space="0" w:color="auto"/>
      </w:divBdr>
    </w:div>
    <w:div w:id="1523861620">
      <w:marLeft w:val="640"/>
      <w:marRight w:val="0"/>
      <w:marTop w:val="0"/>
      <w:marBottom w:val="0"/>
      <w:divBdr>
        <w:top w:val="none" w:sz="0" w:space="0" w:color="auto"/>
        <w:left w:val="none" w:sz="0" w:space="0" w:color="auto"/>
        <w:bottom w:val="none" w:sz="0" w:space="0" w:color="auto"/>
        <w:right w:val="none" w:sz="0" w:space="0" w:color="auto"/>
      </w:divBdr>
    </w:div>
    <w:div w:id="1524123715">
      <w:marLeft w:val="640"/>
      <w:marRight w:val="0"/>
      <w:marTop w:val="0"/>
      <w:marBottom w:val="0"/>
      <w:divBdr>
        <w:top w:val="none" w:sz="0" w:space="0" w:color="auto"/>
        <w:left w:val="none" w:sz="0" w:space="0" w:color="auto"/>
        <w:bottom w:val="none" w:sz="0" w:space="0" w:color="auto"/>
        <w:right w:val="none" w:sz="0" w:space="0" w:color="auto"/>
      </w:divBdr>
    </w:div>
    <w:div w:id="1524367440">
      <w:marLeft w:val="640"/>
      <w:marRight w:val="0"/>
      <w:marTop w:val="0"/>
      <w:marBottom w:val="0"/>
      <w:divBdr>
        <w:top w:val="none" w:sz="0" w:space="0" w:color="auto"/>
        <w:left w:val="none" w:sz="0" w:space="0" w:color="auto"/>
        <w:bottom w:val="none" w:sz="0" w:space="0" w:color="auto"/>
        <w:right w:val="none" w:sz="0" w:space="0" w:color="auto"/>
      </w:divBdr>
    </w:div>
    <w:div w:id="1524707574">
      <w:marLeft w:val="640"/>
      <w:marRight w:val="0"/>
      <w:marTop w:val="0"/>
      <w:marBottom w:val="0"/>
      <w:divBdr>
        <w:top w:val="none" w:sz="0" w:space="0" w:color="auto"/>
        <w:left w:val="none" w:sz="0" w:space="0" w:color="auto"/>
        <w:bottom w:val="none" w:sz="0" w:space="0" w:color="auto"/>
        <w:right w:val="none" w:sz="0" w:space="0" w:color="auto"/>
      </w:divBdr>
    </w:div>
    <w:div w:id="1525435838">
      <w:marLeft w:val="640"/>
      <w:marRight w:val="0"/>
      <w:marTop w:val="0"/>
      <w:marBottom w:val="0"/>
      <w:divBdr>
        <w:top w:val="none" w:sz="0" w:space="0" w:color="auto"/>
        <w:left w:val="none" w:sz="0" w:space="0" w:color="auto"/>
        <w:bottom w:val="none" w:sz="0" w:space="0" w:color="auto"/>
        <w:right w:val="none" w:sz="0" w:space="0" w:color="auto"/>
      </w:divBdr>
    </w:div>
    <w:div w:id="1525899075">
      <w:marLeft w:val="640"/>
      <w:marRight w:val="0"/>
      <w:marTop w:val="0"/>
      <w:marBottom w:val="0"/>
      <w:divBdr>
        <w:top w:val="none" w:sz="0" w:space="0" w:color="auto"/>
        <w:left w:val="none" w:sz="0" w:space="0" w:color="auto"/>
        <w:bottom w:val="none" w:sz="0" w:space="0" w:color="auto"/>
        <w:right w:val="none" w:sz="0" w:space="0" w:color="auto"/>
      </w:divBdr>
    </w:div>
    <w:div w:id="1527719886">
      <w:marLeft w:val="640"/>
      <w:marRight w:val="0"/>
      <w:marTop w:val="0"/>
      <w:marBottom w:val="0"/>
      <w:divBdr>
        <w:top w:val="none" w:sz="0" w:space="0" w:color="auto"/>
        <w:left w:val="none" w:sz="0" w:space="0" w:color="auto"/>
        <w:bottom w:val="none" w:sz="0" w:space="0" w:color="auto"/>
        <w:right w:val="none" w:sz="0" w:space="0" w:color="auto"/>
      </w:divBdr>
    </w:div>
    <w:div w:id="1528132916">
      <w:marLeft w:val="640"/>
      <w:marRight w:val="0"/>
      <w:marTop w:val="0"/>
      <w:marBottom w:val="0"/>
      <w:divBdr>
        <w:top w:val="none" w:sz="0" w:space="0" w:color="auto"/>
        <w:left w:val="none" w:sz="0" w:space="0" w:color="auto"/>
        <w:bottom w:val="none" w:sz="0" w:space="0" w:color="auto"/>
        <w:right w:val="none" w:sz="0" w:space="0" w:color="auto"/>
      </w:divBdr>
    </w:div>
    <w:div w:id="1528175605">
      <w:marLeft w:val="640"/>
      <w:marRight w:val="0"/>
      <w:marTop w:val="0"/>
      <w:marBottom w:val="0"/>
      <w:divBdr>
        <w:top w:val="none" w:sz="0" w:space="0" w:color="auto"/>
        <w:left w:val="none" w:sz="0" w:space="0" w:color="auto"/>
        <w:bottom w:val="none" w:sz="0" w:space="0" w:color="auto"/>
        <w:right w:val="none" w:sz="0" w:space="0" w:color="auto"/>
      </w:divBdr>
    </w:div>
    <w:div w:id="1531600256">
      <w:marLeft w:val="640"/>
      <w:marRight w:val="0"/>
      <w:marTop w:val="0"/>
      <w:marBottom w:val="0"/>
      <w:divBdr>
        <w:top w:val="none" w:sz="0" w:space="0" w:color="auto"/>
        <w:left w:val="none" w:sz="0" w:space="0" w:color="auto"/>
        <w:bottom w:val="none" w:sz="0" w:space="0" w:color="auto"/>
        <w:right w:val="none" w:sz="0" w:space="0" w:color="auto"/>
      </w:divBdr>
    </w:div>
    <w:div w:id="1531912454">
      <w:marLeft w:val="640"/>
      <w:marRight w:val="0"/>
      <w:marTop w:val="0"/>
      <w:marBottom w:val="0"/>
      <w:divBdr>
        <w:top w:val="none" w:sz="0" w:space="0" w:color="auto"/>
        <w:left w:val="none" w:sz="0" w:space="0" w:color="auto"/>
        <w:bottom w:val="none" w:sz="0" w:space="0" w:color="auto"/>
        <w:right w:val="none" w:sz="0" w:space="0" w:color="auto"/>
      </w:divBdr>
    </w:div>
    <w:div w:id="1533306595">
      <w:marLeft w:val="640"/>
      <w:marRight w:val="0"/>
      <w:marTop w:val="0"/>
      <w:marBottom w:val="0"/>
      <w:divBdr>
        <w:top w:val="none" w:sz="0" w:space="0" w:color="auto"/>
        <w:left w:val="none" w:sz="0" w:space="0" w:color="auto"/>
        <w:bottom w:val="none" w:sz="0" w:space="0" w:color="auto"/>
        <w:right w:val="none" w:sz="0" w:space="0" w:color="auto"/>
      </w:divBdr>
    </w:div>
    <w:div w:id="1534146647">
      <w:marLeft w:val="640"/>
      <w:marRight w:val="0"/>
      <w:marTop w:val="0"/>
      <w:marBottom w:val="0"/>
      <w:divBdr>
        <w:top w:val="none" w:sz="0" w:space="0" w:color="auto"/>
        <w:left w:val="none" w:sz="0" w:space="0" w:color="auto"/>
        <w:bottom w:val="none" w:sz="0" w:space="0" w:color="auto"/>
        <w:right w:val="none" w:sz="0" w:space="0" w:color="auto"/>
      </w:divBdr>
    </w:div>
    <w:div w:id="1534346865">
      <w:marLeft w:val="640"/>
      <w:marRight w:val="0"/>
      <w:marTop w:val="0"/>
      <w:marBottom w:val="0"/>
      <w:divBdr>
        <w:top w:val="none" w:sz="0" w:space="0" w:color="auto"/>
        <w:left w:val="none" w:sz="0" w:space="0" w:color="auto"/>
        <w:bottom w:val="none" w:sz="0" w:space="0" w:color="auto"/>
        <w:right w:val="none" w:sz="0" w:space="0" w:color="auto"/>
      </w:divBdr>
    </w:div>
    <w:div w:id="1536575143">
      <w:marLeft w:val="640"/>
      <w:marRight w:val="0"/>
      <w:marTop w:val="0"/>
      <w:marBottom w:val="0"/>
      <w:divBdr>
        <w:top w:val="none" w:sz="0" w:space="0" w:color="auto"/>
        <w:left w:val="none" w:sz="0" w:space="0" w:color="auto"/>
        <w:bottom w:val="none" w:sz="0" w:space="0" w:color="auto"/>
        <w:right w:val="none" w:sz="0" w:space="0" w:color="auto"/>
      </w:divBdr>
    </w:div>
    <w:div w:id="1536963838">
      <w:marLeft w:val="640"/>
      <w:marRight w:val="0"/>
      <w:marTop w:val="0"/>
      <w:marBottom w:val="0"/>
      <w:divBdr>
        <w:top w:val="none" w:sz="0" w:space="0" w:color="auto"/>
        <w:left w:val="none" w:sz="0" w:space="0" w:color="auto"/>
        <w:bottom w:val="none" w:sz="0" w:space="0" w:color="auto"/>
        <w:right w:val="none" w:sz="0" w:space="0" w:color="auto"/>
      </w:divBdr>
    </w:div>
    <w:div w:id="1537043017">
      <w:marLeft w:val="640"/>
      <w:marRight w:val="0"/>
      <w:marTop w:val="0"/>
      <w:marBottom w:val="0"/>
      <w:divBdr>
        <w:top w:val="none" w:sz="0" w:space="0" w:color="auto"/>
        <w:left w:val="none" w:sz="0" w:space="0" w:color="auto"/>
        <w:bottom w:val="none" w:sz="0" w:space="0" w:color="auto"/>
        <w:right w:val="none" w:sz="0" w:space="0" w:color="auto"/>
      </w:divBdr>
    </w:div>
    <w:div w:id="1537281080">
      <w:marLeft w:val="640"/>
      <w:marRight w:val="0"/>
      <w:marTop w:val="0"/>
      <w:marBottom w:val="0"/>
      <w:divBdr>
        <w:top w:val="none" w:sz="0" w:space="0" w:color="auto"/>
        <w:left w:val="none" w:sz="0" w:space="0" w:color="auto"/>
        <w:bottom w:val="none" w:sz="0" w:space="0" w:color="auto"/>
        <w:right w:val="none" w:sz="0" w:space="0" w:color="auto"/>
      </w:divBdr>
    </w:div>
    <w:div w:id="1537306357">
      <w:marLeft w:val="640"/>
      <w:marRight w:val="0"/>
      <w:marTop w:val="0"/>
      <w:marBottom w:val="0"/>
      <w:divBdr>
        <w:top w:val="none" w:sz="0" w:space="0" w:color="auto"/>
        <w:left w:val="none" w:sz="0" w:space="0" w:color="auto"/>
        <w:bottom w:val="none" w:sz="0" w:space="0" w:color="auto"/>
        <w:right w:val="none" w:sz="0" w:space="0" w:color="auto"/>
      </w:divBdr>
    </w:div>
    <w:div w:id="1537810893">
      <w:marLeft w:val="640"/>
      <w:marRight w:val="0"/>
      <w:marTop w:val="0"/>
      <w:marBottom w:val="0"/>
      <w:divBdr>
        <w:top w:val="none" w:sz="0" w:space="0" w:color="auto"/>
        <w:left w:val="none" w:sz="0" w:space="0" w:color="auto"/>
        <w:bottom w:val="none" w:sz="0" w:space="0" w:color="auto"/>
        <w:right w:val="none" w:sz="0" w:space="0" w:color="auto"/>
      </w:divBdr>
    </w:div>
    <w:div w:id="1539706206">
      <w:marLeft w:val="640"/>
      <w:marRight w:val="0"/>
      <w:marTop w:val="0"/>
      <w:marBottom w:val="0"/>
      <w:divBdr>
        <w:top w:val="none" w:sz="0" w:space="0" w:color="auto"/>
        <w:left w:val="none" w:sz="0" w:space="0" w:color="auto"/>
        <w:bottom w:val="none" w:sz="0" w:space="0" w:color="auto"/>
        <w:right w:val="none" w:sz="0" w:space="0" w:color="auto"/>
      </w:divBdr>
    </w:div>
    <w:div w:id="1542009807">
      <w:marLeft w:val="640"/>
      <w:marRight w:val="0"/>
      <w:marTop w:val="0"/>
      <w:marBottom w:val="0"/>
      <w:divBdr>
        <w:top w:val="none" w:sz="0" w:space="0" w:color="auto"/>
        <w:left w:val="none" w:sz="0" w:space="0" w:color="auto"/>
        <w:bottom w:val="none" w:sz="0" w:space="0" w:color="auto"/>
        <w:right w:val="none" w:sz="0" w:space="0" w:color="auto"/>
      </w:divBdr>
    </w:div>
    <w:div w:id="1542204726">
      <w:marLeft w:val="640"/>
      <w:marRight w:val="0"/>
      <w:marTop w:val="0"/>
      <w:marBottom w:val="0"/>
      <w:divBdr>
        <w:top w:val="none" w:sz="0" w:space="0" w:color="auto"/>
        <w:left w:val="none" w:sz="0" w:space="0" w:color="auto"/>
        <w:bottom w:val="none" w:sz="0" w:space="0" w:color="auto"/>
        <w:right w:val="none" w:sz="0" w:space="0" w:color="auto"/>
      </w:divBdr>
    </w:div>
    <w:div w:id="1542784690">
      <w:marLeft w:val="640"/>
      <w:marRight w:val="0"/>
      <w:marTop w:val="0"/>
      <w:marBottom w:val="0"/>
      <w:divBdr>
        <w:top w:val="none" w:sz="0" w:space="0" w:color="auto"/>
        <w:left w:val="none" w:sz="0" w:space="0" w:color="auto"/>
        <w:bottom w:val="none" w:sz="0" w:space="0" w:color="auto"/>
        <w:right w:val="none" w:sz="0" w:space="0" w:color="auto"/>
      </w:divBdr>
    </w:div>
    <w:div w:id="1543397147">
      <w:marLeft w:val="640"/>
      <w:marRight w:val="0"/>
      <w:marTop w:val="0"/>
      <w:marBottom w:val="0"/>
      <w:divBdr>
        <w:top w:val="none" w:sz="0" w:space="0" w:color="auto"/>
        <w:left w:val="none" w:sz="0" w:space="0" w:color="auto"/>
        <w:bottom w:val="none" w:sz="0" w:space="0" w:color="auto"/>
        <w:right w:val="none" w:sz="0" w:space="0" w:color="auto"/>
      </w:divBdr>
    </w:div>
    <w:div w:id="1543859680">
      <w:marLeft w:val="640"/>
      <w:marRight w:val="0"/>
      <w:marTop w:val="0"/>
      <w:marBottom w:val="0"/>
      <w:divBdr>
        <w:top w:val="none" w:sz="0" w:space="0" w:color="auto"/>
        <w:left w:val="none" w:sz="0" w:space="0" w:color="auto"/>
        <w:bottom w:val="none" w:sz="0" w:space="0" w:color="auto"/>
        <w:right w:val="none" w:sz="0" w:space="0" w:color="auto"/>
      </w:divBdr>
    </w:div>
    <w:div w:id="1543859883">
      <w:marLeft w:val="640"/>
      <w:marRight w:val="0"/>
      <w:marTop w:val="0"/>
      <w:marBottom w:val="0"/>
      <w:divBdr>
        <w:top w:val="none" w:sz="0" w:space="0" w:color="auto"/>
        <w:left w:val="none" w:sz="0" w:space="0" w:color="auto"/>
        <w:bottom w:val="none" w:sz="0" w:space="0" w:color="auto"/>
        <w:right w:val="none" w:sz="0" w:space="0" w:color="auto"/>
      </w:divBdr>
    </w:div>
    <w:div w:id="1544101153">
      <w:marLeft w:val="640"/>
      <w:marRight w:val="0"/>
      <w:marTop w:val="0"/>
      <w:marBottom w:val="0"/>
      <w:divBdr>
        <w:top w:val="none" w:sz="0" w:space="0" w:color="auto"/>
        <w:left w:val="none" w:sz="0" w:space="0" w:color="auto"/>
        <w:bottom w:val="none" w:sz="0" w:space="0" w:color="auto"/>
        <w:right w:val="none" w:sz="0" w:space="0" w:color="auto"/>
      </w:divBdr>
    </w:div>
    <w:div w:id="1544250987">
      <w:marLeft w:val="640"/>
      <w:marRight w:val="0"/>
      <w:marTop w:val="0"/>
      <w:marBottom w:val="0"/>
      <w:divBdr>
        <w:top w:val="none" w:sz="0" w:space="0" w:color="auto"/>
        <w:left w:val="none" w:sz="0" w:space="0" w:color="auto"/>
        <w:bottom w:val="none" w:sz="0" w:space="0" w:color="auto"/>
        <w:right w:val="none" w:sz="0" w:space="0" w:color="auto"/>
      </w:divBdr>
    </w:div>
    <w:div w:id="1545170548">
      <w:marLeft w:val="640"/>
      <w:marRight w:val="0"/>
      <w:marTop w:val="0"/>
      <w:marBottom w:val="0"/>
      <w:divBdr>
        <w:top w:val="none" w:sz="0" w:space="0" w:color="auto"/>
        <w:left w:val="none" w:sz="0" w:space="0" w:color="auto"/>
        <w:bottom w:val="none" w:sz="0" w:space="0" w:color="auto"/>
        <w:right w:val="none" w:sz="0" w:space="0" w:color="auto"/>
      </w:divBdr>
    </w:div>
    <w:div w:id="1545211217">
      <w:marLeft w:val="640"/>
      <w:marRight w:val="0"/>
      <w:marTop w:val="0"/>
      <w:marBottom w:val="0"/>
      <w:divBdr>
        <w:top w:val="none" w:sz="0" w:space="0" w:color="auto"/>
        <w:left w:val="none" w:sz="0" w:space="0" w:color="auto"/>
        <w:bottom w:val="none" w:sz="0" w:space="0" w:color="auto"/>
        <w:right w:val="none" w:sz="0" w:space="0" w:color="auto"/>
      </w:divBdr>
    </w:div>
    <w:div w:id="1545409718">
      <w:marLeft w:val="640"/>
      <w:marRight w:val="0"/>
      <w:marTop w:val="0"/>
      <w:marBottom w:val="0"/>
      <w:divBdr>
        <w:top w:val="none" w:sz="0" w:space="0" w:color="auto"/>
        <w:left w:val="none" w:sz="0" w:space="0" w:color="auto"/>
        <w:bottom w:val="none" w:sz="0" w:space="0" w:color="auto"/>
        <w:right w:val="none" w:sz="0" w:space="0" w:color="auto"/>
      </w:divBdr>
    </w:div>
    <w:div w:id="1545410129">
      <w:marLeft w:val="640"/>
      <w:marRight w:val="0"/>
      <w:marTop w:val="0"/>
      <w:marBottom w:val="0"/>
      <w:divBdr>
        <w:top w:val="none" w:sz="0" w:space="0" w:color="auto"/>
        <w:left w:val="none" w:sz="0" w:space="0" w:color="auto"/>
        <w:bottom w:val="none" w:sz="0" w:space="0" w:color="auto"/>
        <w:right w:val="none" w:sz="0" w:space="0" w:color="auto"/>
      </w:divBdr>
    </w:div>
    <w:div w:id="1545824883">
      <w:marLeft w:val="640"/>
      <w:marRight w:val="0"/>
      <w:marTop w:val="0"/>
      <w:marBottom w:val="0"/>
      <w:divBdr>
        <w:top w:val="none" w:sz="0" w:space="0" w:color="auto"/>
        <w:left w:val="none" w:sz="0" w:space="0" w:color="auto"/>
        <w:bottom w:val="none" w:sz="0" w:space="0" w:color="auto"/>
        <w:right w:val="none" w:sz="0" w:space="0" w:color="auto"/>
      </w:divBdr>
    </w:div>
    <w:div w:id="1546288011">
      <w:marLeft w:val="640"/>
      <w:marRight w:val="0"/>
      <w:marTop w:val="0"/>
      <w:marBottom w:val="0"/>
      <w:divBdr>
        <w:top w:val="none" w:sz="0" w:space="0" w:color="auto"/>
        <w:left w:val="none" w:sz="0" w:space="0" w:color="auto"/>
        <w:bottom w:val="none" w:sz="0" w:space="0" w:color="auto"/>
        <w:right w:val="none" w:sz="0" w:space="0" w:color="auto"/>
      </w:divBdr>
    </w:div>
    <w:div w:id="1547444979">
      <w:marLeft w:val="640"/>
      <w:marRight w:val="0"/>
      <w:marTop w:val="0"/>
      <w:marBottom w:val="0"/>
      <w:divBdr>
        <w:top w:val="none" w:sz="0" w:space="0" w:color="auto"/>
        <w:left w:val="none" w:sz="0" w:space="0" w:color="auto"/>
        <w:bottom w:val="none" w:sz="0" w:space="0" w:color="auto"/>
        <w:right w:val="none" w:sz="0" w:space="0" w:color="auto"/>
      </w:divBdr>
    </w:div>
    <w:div w:id="1547644810">
      <w:marLeft w:val="640"/>
      <w:marRight w:val="0"/>
      <w:marTop w:val="0"/>
      <w:marBottom w:val="0"/>
      <w:divBdr>
        <w:top w:val="none" w:sz="0" w:space="0" w:color="auto"/>
        <w:left w:val="none" w:sz="0" w:space="0" w:color="auto"/>
        <w:bottom w:val="none" w:sz="0" w:space="0" w:color="auto"/>
        <w:right w:val="none" w:sz="0" w:space="0" w:color="auto"/>
      </w:divBdr>
    </w:div>
    <w:div w:id="1548831243">
      <w:marLeft w:val="640"/>
      <w:marRight w:val="0"/>
      <w:marTop w:val="0"/>
      <w:marBottom w:val="0"/>
      <w:divBdr>
        <w:top w:val="none" w:sz="0" w:space="0" w:color="auto"/>
        <w:left w:val="none" w:sz="0" w:space="0" w:color="auto"/>
        <w:bottom w:val="none" w:sz="0" w:space="0" w:color="auto"/>
        <w:right w:val="none" w:sz="0" w:space="0" w:color="auto"/>
      </w:divBdr>
    </w:div>
    <w:div w:id="1549368281">
      <w:marLeft w:val="640"/>
      <w:marRight w:val="0"/>
      <w:marTop w:val="0"/>
      <w:marBottom w:val="0"/>
      <w:divBdr>
        <w:top w:val="none" w:sz="0" w:space="0" w:color="auto"/>
        <w:left w:val="none" w:sz="0" w:space="0" w:color="auto"/>
        <w:bottom w:val="none" w:sz="0" w:space="0" w:color="auto"/>
        <w:right w:val="none" w:sz="0" w:space="0" w:color="auto"/>
      </w:divBdr>
    </w:div>
    <w:div w:id="1549754538">
      <w:marLeft w:val="640"/>
      <w:marRight w:val="0"/>
      <w:marTop w:val="0"/>
      <w:marBottom w:val="0"/>
      <w:divBdr>
        <w:top w:val="none" w:sz="0" w:space="0" w:color="auto"/>
        <w:left w:val="none" w:sz="0" w:space="0" w:color="auto"/>
        <w:bottom w:val="none" w:sz="0" w:space="0" w:color="auto"/>
        <w:right w:val="none" w:sz="0" w:space="0" w:color="auto"/>
      </w:divBdr>
    </w:div>
    <w:div w:id="1549998482">
      <w:marLeft w:val="640"/>
      <w:marRight w:val="0"/>
      <w:marTop w:val="0"/>
      <w:marBottom w:val="0"/>
      <w:divBdr>
        <w:top w:val="none" w:sz="0" w:space="0" w:color="auto"/>
        <w:left w:val="none" w:sz="0" w:space="0" w:color="auto"/>
        <w:bottom w:val="none" w:sz="0" w:space="0" w:color="auto"/>
        <w:right w:val="none" w:sz="0" w:space="0" w:color="auto"/>
      </w:divBdr>
    </w:div>
    <w:div w:id="1550995458">
      <w:marLeft w:val="640"/>
      <w:marRight w:val="0"/>
      <w:marTop w:val="0"/>
      <w:marBottom w:val="0"/>
      <w:divBdr>
        <w:top w:val="none" w:sz="0" w:space="0" w:color="auto"/>
        <w:left w:val="none" w:sz="0" w:space="0" w:color="auto"/>
        <w:bottom w:val="none" w:sz="0" w:space="0" w:color="auto"/>
        <w:right w:val="none" w:sz="0" w:space="0" w:color="auto"/>
      </w:divBdr>
    </w:div>
    <w:div w:id="1551068581">
      <w:marLeft w:val="640"/>
      <w:marRight w:val="0"/>
      <w:marTop w:val="0"/>
      <w:marBottom w:val="0"/>
      <w:divBdr>
        <w:top w:val="none" w:sz="0" w:space="0" w:color="auto"/>
        <w:left w:val="none" w:sz="0" w:space="0" w:color="auto"/>
        <w:bottom w:val="none" w:sz="0" w:space="0" w:color="auto"/>
        <w:right w:val="none" w:sz="0" w:space="0" w:color="auto"/>
      </w:divBdr>
    </w:div>
    <w:div w:id="1551380359">
      <w:marLeft w:val="640"/>
      <w:marRight w:val="0"/>
      <w:marTop w:val="0"/>
      <w:marBottom w:val="0"/>
      <w:divBdr>
        <w:top w:val="none" w:sz="0" w:space="0" w:color="auto"/>
        <w:left w:val="none" w:sz="0" w:space="0" w:color="auto"/>
        <w:bottom w:val="none" w:sz="0" w:space="0" w:color="auto"/>
        <w:right w:val="none" w:sz="0" w:space="0" w:color="auto"/>
      </w:divBdr>
    </w:div>
    <w:div w:id="1551647921">
      <w:marLeft w:val="640"/>
      <w:marRight w:val="0"/>
      <w:marTop w:val="0"/>
      <w:marBottom w:val="0"/>
      <w:divBdr>
        <w:top w:val="none" w:sz="0" w:space="0" w:color="auto"/>
        <w:left w:val="none" w:sz="0" w:space="0" w:color="auto"/>
        <w:bottom w:val="none" w:sz="0" w:space="0" w:color="auto"/>
        <w:right w:val="none" w:sz="0" w:space="0" w:color="auto"/>
      </w:divBdr>
    </w:div>
    <w:div w:id="1552233766">
      <w:marLeft w:val="640"/>
      <w:marRight w:val="0"/>
      <w:marTop w:val="0"/>
      <w:marBottom w:val="0"/>
      <w:divBdr>
        <w:top w:val="none" w:sz="0" w:space="0" w:color="auto"/>
        <w:left w:val="none" w:sz="0" w:space="0" w:color="auto"/>
        <w:bottom w:val="none" w:sz="0" w:space="0" w:color="auto"/>
        <w:right w:val="none" w:sz="0" w:space="0" w:color="auto"/>
      </w:divBdr>
    </w:div>
    <w:div w:id="1554072614">
      <w:marLeft w:val="640"/>
      <w:marRight w:val="0"/>
      <w:marTop w:val="0"/>
      <w:marBottom w:val="0"/>
      <w:divBdr>
        <w:top w:val="none" w:sz="0" w:space="0" w:color="auto"/>
        <w:left w:val="none" w:sz="0" w:space="0" w:color="auto"/>
        <w:bottom w:val="none" w:sz="0" w:space="0" w:color="auto"/>
        <w:right w:val="none" w:sz="0" w:space="0" w:color="auto"/>
      </w:divBdr>
    </w:div>
    <w:div w:id="1554461847">
      <w:marLeft w:val="640"/>
      <w:marRight w:val="0"/>
      <w:marTop w:val="0"/>
      <w:marBottom w:val="0"/>
      <w:divBdr>
        <w:top w:val="none" w:sz="0" w:space="0" w:color="auto"/>
        <w:left w:val="none" w:sz="0" w:space="0" w:color="auto"/>
        <w:bottom w:val="none" w:sz="0" w:space="0" w:color="auto"/>
        <w:right w:val="none" w:sz="0" w:space="0" w:color="auto"/>
      </w:divBdr>
    </w:div>
    <w:div w:id="1556433021">
      <w:marLeft w:val="640"/>
      <w:marRight w:val="0"/>
      <w:marTop w:val="0"/>
      <w:marBottom w:val="0"/>
      <w:divBdr>
        <w:top w:val="none" w:sz="0" w:space="0" w:color="auto"/>
        <w:left w:val="none" w:sz="0" w:space="0" w:color="auto"/>
        <w:bottom w:val="none" w:sz="0" w:space="0" w:color="auto"/>
        <w:right w:val="none" w:sz="0" w:space="0" w:color="auto"/>
      </w:divBdr>
    </w:div>
    <w:div w:id="1557818567">
      <w:marLeft w:val="640"/>
      <w:marRight w:val="0"/>
      <w:marTop w:val="0"/>
      <w:marBottom w:val="0"/>
      <w:divBdr>
        <w:top w:val="none" w:sz="0" w:space="0" w:color="auto"/>
        <w:left w:val="none" w:sz="0" w:space="0" w:color="auto"/>
        <w:bottom w:val="none" w:sz="0" w:space="0" w:color="auto"/>
        <w:right w:val="none" w:sz="0" w:space="0" w:color="auto"/>
      </w:divBdr>
    </w:div>
    <w:div w:id="1558126577">
      <w:marLeft w:val="640"/>
      <w:marRight w:val="0"/>
      <w:marTop w:val="0"/>
      <w:marBottom w:val="0"/>
      <w:divBdr>
        <w:top w:val="none" w:sz="0" w:space="0" w:color="auto"/>
        <w:left w:val="none" w:sz="0" w:space="0" w:color="auto"/>
        <w:bottom w:val="none" w:sz="0" w:space="0" w:color="auto"/>
        <w:right w:val="none" w:sz="0" w:space="0" w:color="auto"/>
      </w:divBdr>
    </w:div>
    <w:div w:id="1558857115">
      <w:marLeft w:val="640"/>
      <w:marRight w:val="0"/>
      <w:marTop w:val="0"/>
      <w:marBottom w:val="0"/>
      <w:divBdr>
        <w:top w:val="none" w:sz="0" w:space="0" w:color="auto"/>
        <w:left w:val="none" w:sz="0" w:space="0" w:color="auto"/>
        <w:bottom w:val="none" w:sz="0" w:space="0" w:color="auto"/>
        <w:right w:val="none" w:sz="0" w:space="0" w:color="auto"/>
      </w:divBdr>
    </w:div>
    <w:div w:id="1559785612">
      <w:marLeft w:val="640"/>
      <w:marRight w:val="0"/>
      <w:marTop w:val="0"/>
      <w:marBottom w:val="0"/>
      <w:divBdr>
        <w:top w:val="none" w:sz="0" w:space="0" w:color="auto"/>
        <w:left w:val="none" w:sz="0" w:space="0" w:color="auto"/>
        <w:bottom w:val="none" w:sz="0" w:space="0" w:color="auto"/>
        <w:right w:val="none" w:sz="0" w:space="0" w:color="auto"/>
      </w:divBdr>
    </w:div>
    <w:div w:id="1560045607">
      <w:marLeft w:val="640"/>
      <w:marRight w:val="0"/>
      <w:marTop w:val="0"/>
      <w:marBottom w:val="0"/>
      <w:divBdr>
        <w:top w:val="none" w:sz="0" w:space="0" w:color="auto"/>
        <w:left w:val="none" w:sz="0" w:space="0" w:color="auto"/>
        <w:bottom w:val="none" w:sz="0" w:space="0" w:color="auto"/>
        <w:right w:val="none" w:sz="0" w:space="0" w:color="auto"/>
      </w:divBdr>
    </w:div>
    <w:div w:id="1561405997">
      <w:marLeft w:val="640"/>
      <w:marRight w:val="0"/>
      <w:marTop w:val="0"/>
      <w:marBottom w:val="0"/>
      <w:divBdr>
        <w:top w:val="none" w:sz="0" w:space="0" w:color="auto"/>
        <w:left w:val="none" w:sz="0" w:space="0" w:color="auto"/>
        <w:bottom w:val="none" w:sz="0" w:space="0" w:color="auto"/>
        <w:right w:val="none" w:sz="0" w:space="0" w:color="auto"/>
      </w:divBdr>
    </w:div>
    <w:div w:id="1561674095">
      <w:marLeft w:val="640"/>
      <w:marRight w:val="0"/>
      <w:marTop w:val="0"/>
      <w:marBottom w:val="0"/>
      <w:divBdr>
        <w:top w:val="none" w:sz="0" w:space="0" w:color="auto"/>
        <w:left w:val="none" w:sz="0" w:space="0" w:color="auto"/>
        <w:bottom w:val="none" w:sz="0" w:space="0" w:color="auto"/>
        <w:right w:val="none" w:sz="0" w:space="0" w:color="auto"/>
      </w:divBdr>
    </w:div>
    <w:div w:id="1561745728">
      <w:marLeft w:val="640"/>
      <w:marRight w:val="0"/>
      <w:marTop w:val="0"/>
      <w:marBottom w:val="0"/>
      <w:divBdr>
        <w:top w:val="none" w:sz="0" w:space="0" w:color="auto"/>
        <w:left w:val="none" w:sz="0" w:space="0" w:color="auto"/>
        <w:bottom w:val="none" w:sz="0" w:space="0" w:color="auto"/>
        <w:right w:val="none" w:sz="0" w:space="0" w:color="auto"/>
      </w:divBdr>
    </w:div>
    <w:div w:id="1561866332">
      <w:marLeft w:val="640"/>
      <w:marRight w:val="0"/>
      <w:marTop w:val="0"/>
      <w:marBottom w:val="0"/>
      <w:divBdr>
        <w:top w:val="none" w:sz="0" w:space="0" w:color="auto"/>
        <w:left w:val="none" w:sz="0" w:space="0" w:color="auto"/>
        <w:bottom w:val="none" w:sz="0" w:space="0" w:color="auto"/>
        <w:right w:val="none" w:sz="0" w:space="0" w:color="auto"/>
      </w:divBdr>
    </w:div>
    <w:div w:id="1563177290">
      <w:marLeft w:val="640"/>
      <w:marRight w:val="0"/>
      <w:marTop w:val="0"/>
      <w:marBottom w:val="0"/>
      <w:divBdr>
        <w:top w:val="none" w:sz="0" w:space="0" w:color="auto"/>
        <w:left w:val="none" w:sz="0" w:space="0" w:color="auto"/>
        <w:bottom w:val="none" w:sz="0" w:space="0" w:color="auto"/>
        <w:right w:val="none" w:sz="0" w:space="0" w:color="auto"/>
      </w:divBdr>
    </w:div>
    <w:div w:id="1563297022">
      <w:marLeft w:val="640"/>
      <w:marRight w:val="0"/>
      <w:marTop w:val="0"/>
      <w:marBottom w:val="0"/>
      <w:divBdr>
        <w:top w:val="none" w:sz="0" w:space="0" w:color="auto"/>
        <w:left w:val="none" w:sz="0" w:space="0" w:color="auto"/>
        <w:bottom w:val="none" w:sz="0" w:space="0" w:color="auto"/>
        <w:right w:val="none" w:sz="0" w:space="0" w:color="auto"/>
      </w:divBdr>
    </w:div>
    <w:div w:id="1564366251">
      <w:marLeft w:val="640"/>
      <w:marRight w:val="0"/>
      <w:marTop w:val="0"/>
      <w:marBottom w:val="0"/>
      <w:divBdr>
        <w:top w:val="none" w:sz="0" w:space="0" w:color="auto"/>
        <w:left w:val="none" w:sz="0" w:space="0" w:color="auto"/>
        <w:bottom w:val="none" w:sz="0" w:space="0" w:color="auto"/>
        <w:right w:val="none" w:sz="0" w:space="0" w:color="auto"/>
      </w:divBdr>
    </w:div>
    <w:div w:id="1566573769">
      <w:marLeft w:val="640"/>
      <w:marRight w:val="0"/>
      <w:marTop w:val="0"/>
      <w:marBottom w:val="0"/>
      <w:divBdr>
        <w:top w:val="none" w:sz="0" w:space="0" w:color="auto"/>
        <w:left w:val="none" w:sz="0" w:space="0" w:color="auto"/>
        <w:bottom w:val="none" w:sz="0" w:space="0" w:color="auto"/>
        <w:right w:val="none" w:sz="0" w:space="0" w:color="auto"/>
      </w:divBdr>
    </w:div>
    <w:div w:id="1566797228">
      <w:marLeft w:val="640"/>
      <w:marRight w:val="0"/>
      <w:marTop w:val="0"/>
      <w:marBottom w:val="0"/>
      <w:divBdr>
        <w:top w:val="none" w:sz="0" w:space="0" w:color="auto"/>
        <w:left w:val="none" w:sz="0" w:space="0" w:color="auto"/>
        <w:bottom w:val="none" w:sz="0" w:space="0" w:color="auto"/>
        <w:right w:val="none" w:sz="0" w:space="0" w:color="auto"/>
      </w:divBdr>
    </w:div>
    <w:div w:id="1567912447">
      <w:marLeft w:val="640"/>
      <w:marRight w:val="0"/>
      <w:marTop w:val="0"/>
      <w:marBottom w:val="0"/>
      <w:divBdr>
        <w:top w:val="none" w:sz="0" w:space="0" w:color="auto"/>
        <w:left w:val="none" w:sz="0" w:space="0" w:color="auto"/>
        <w:bottom w:val="none" w:sz="0" w:space="0" w:color="auto"/>
        <w:right w:val="none" w:sz="0" w:space="0" w:color="auto"/>
      </w:divBdr>
    </w:div>
    <w:div w:id="1568104929">
      <w:marLeft w:val="640"/>
      <w:marRight w:val="0"/>
      <w:marTop w:val="0"/>
      <w:marBottom w:val="0"/>
      <w:divBdr>
        <w:top w:val="none" w:sz="0" w:space="0" w:color="auto"/>
        <w:left w:val="none" w:sz="0" w:space="0" w:color="auto"/>
        <w:bottom w:val="none" w:sz="0" w:space="0" w:color="auto"/>
        <w:right w:val="none" w:sz="0" w:space="0" w:color="auto"/>
      </w:divBdr>
    </w:div>
    <w:div w:id="1568490998">
      <w:marLeft w:val="640"/>
      <w:marRight w:val="0"/>
      <w:marTop w:val="0"/>
      <w:marBottom w:val="0"/>
      <w:divBdr>
        <w:top w:val="none" w:sz="0" w:space="0" w:color="auto"/>
        <w:left w:val="none" w:sz="0" w:space="0" w:color="auto"/>
        <w:bottom w:val="none" w:sz="0" w:space="0" w:color="auto"/>
        <w:right w:val="none" w:sz="0" w:space="0" w:color="auto"/>
      </w:divBdr>
    </w:div>
    <w:div w:id="1569606748">
      <w:marLeft w:val="640"/>
      <w:marRight w:val="0"/>
      <w:marTop w:val="0"/>
      <w:marBottom w:val="0"/>
      <w:divBdr>
        <w:top w:val="none" w:sz="0" w:space="0" w:color="auto"/>
        <w:left w:val="none" w:sz="0" w:space="0" w:color="auto"/>
        <w:bottom w:val="none" w:sz="0" w:space="0" w:color="auto"/>
        <w:right w:val="none" w:sz="0" w:space="0" w:color="auto"/>
      </w:divBdr>
    </w:div>
    <w:div w:id="1570537089">
      <w:marLeft w:val="640"/>
      <w:marRight w:val="0"/>
      <w:marTop w:val="0"/>
      <w:marBottom w:val="0"/>
      <w:divBdr>
        <w:top w:val="none" w:sz="0" w:space="0" w:color="auto"/>
        <w:left w:val="none" w:sz="0" w:space="0" w:color="auto"/>
        <w:bottom w:val="none" w:sz="0" w:space="0" w:color="auto"/>
        <w:right w:val="none" w:sz="0" w:space="0" w:color="auto"/>
      </w:divBdr>
    </w:div>
    <w:div w:id="1572423017">
      <w:marLeft w:val="640"/>
      <w:marRight w:val="0"/>
      <w:marTop w:val="0"/>
      <w:marBottom w:val="0"/>
      <w:divBdr>
        <w:top w:val="none" w:sz="0" w:space="0" w:color="auto"/>
        <w:left w:val="none" w:sz="0" w:space="0" w:color="auto"/>
        <w:bottom w:val="none" w:sz="0" w:space="0" w:color="auto"/>
        <w:right w:val="none" w:sz="0" w:space="0" w:color="auto"/>
      </w:divBdr>
    </w:div>
    <w:div w:id="1572423454">
      <w:marLeft w:val="640"/>
      <w:marRight w:val="0"/>
      <w:marTop w:val="0"/>
      <w:marBottom w:val="0"/>
      <w:divBdr>
        <w:top w:val="none" w:sz="0" w:space="0" w:color="auto"/>
        <w:left w:val="none" w:sz="0" w:space="0" w:color="auto"/>
        <w:bottom w:val="none" w:sz="0" w:space="0" w:color="auto"/>
        <w:right w:val="none" w:sz="0" w:space="0" w:color="auto"/>
      </w:divBdr>
    </w:div>
    <w:div w:id="1575581745">
      <w:marLeft w:val="640"/>
      <w:marRight w:val="0"/>
      <w:marTop w:val="0"/>
      <w:marBottom w:val="0"/>
      <w:divBdr>
        <w:top w:val="none" w:sz="0" w:space="0" w:color="auto"/>
        <w:left w:val="none" w:sz="0" w:space="0" w:color="auto"/>
        <w:bottom w:val="none" w:sz="0" w:space="0" w:color="auto"/>
        <w:right w:val="none" w:sz="0" w:space="0" w:color="auto"/>
      </w:divBdr>
    </w:div>
    <w:div w:id="1575621278">
      <w:marLeft w:val="640"/>
      <w:marRight w:val="0"/>
      <w:marTop w:val="0"/>
      <w:marBottom w:val="0"/>
      <w:divBdr>
        <w:top w:val="none" w:sz="0" w:space="0" w:color="auto"/>
        <w:left w:val="none" w:sz="0" w:space="0" w:color="auto"/>
        <w:bottom w:val="none" w:sz="0" w:space="0" w:color="auto"/>
        <w:right w:val="none" w:sz="0" w:space="0" w:color="auto"/>
      </w:divBdr>
    </w:div>
    <w:div w:id="1575624381">
      <w:marLeft w:val="640"/>
      <w:marRight w:val="0"/>
      <w:marTop w:val="0"/>
      <w:marBottom w:val="0"/>
      <w:divBdr>
        <w:top w:val="none" w:sz="0" w:space="0" w:color="auto"/>
        <w:left w:val="none" w:sz="0" w:space="0" w:color="auto"/>
        <w:bottom w:val="none" w:sz="0" w:space="0" w:color="auto"/>
        <w:right w:val="none" w:sz="0" w:space="0" w:color="auto"/>
      </w:divBdr>
    </w:div>
    <w:div w:id="1577087761">
      <w:marLeft w:val="640"/>
      <w:marRight w:val="0"/>
      <w:marTop w:val="0"/>
      <w:marBottom w:val="0"/>
      <w:divBdr>
        <w:top w:val="none" w:sz="0" w:space="0" w:color="auto"/>
        <w:left w:val="none" w:sz="0" w:space="0" w:color="auto"/>
        <w:bottom w:val="none" w:sz="0" w:space="0" w:color="auto"/>
        <w:right w:val="none" w:sz="0" w:space="0" w:color="auto"/>
      </w:divBdr>
    </w:div>
    <w:div w:id="1578321681">
      <w:marLeft w:val="640"/>
      <w:marRight w:val="0"/>
      <w:marTop w:val="0"/>
      <w:marBottom w:val="0"/>
      <w:divBdr>
        <w:top w:val="none" w:sz="0" w:space="0" w:color="auto"/>
        <w:left w:val="none" w:sz="0" w:space="0" w:color="auto"/>
        <w:bottom w:val="none" w:sz="0" w:space="0" w:color="auto"/>
        <w:right w:val="none" w:sz="0" w:space="0" w:color="auto"/>
      </w:divBdr>
    </w:div>
    <w:div w:id="1578783028">
      <w:marLeft w:val="640"/>
      <w:marRight w:val="0"/>
      <w:marTop w:val="0"/>
      <w:marBottom w:val="0"/>
      <w:divBdr>
        <w:top w:val="none" w:sz="0" w:space="0" w:color="auto"/>
        <w:left w:val="none" w:sz="0" w:space="0" w:color="auto"/>
        <w:bottom w:val="none" w:sz="0" w:space="0" w:color="auto"/>
        <w:right w:val="none" w:sz="0" w:space="0" w:color="auto"/>
      </w:divBdr>
    </w:div>
    <w:div w:id="1579292532">
      <w:marLeft w:val="640"/>
      <w:marRight w:val="0"/>
      <w:marTop w:val="0"/>
      <w:marBottom w:val="0"/>
      <w:divBdr>
        <w:top w:val="none" w:sz="0" w:space="0" w:color="auto"/>
        <w:left w:val="none" w:sz="0" w:space="0" w:color="auto"/>
        <w:bottom w:val="none" w:sz="0" w:space="0" w:color="auto"/>
        <w:right w:val="none" w:sz="0" w:space="0" w:color="auto"/>
      </w:divBdr>
    </w:div>
    <w:div w:id="1579364902">
      <w:marLeft w:val="640"/>
      <w:marRight w:val="0"/>
      <w:marTop w:val="0"/>
      <w:marBottom w:val="0"/>
      <w:divBdr>
        <w:top w:val="none" w:sz="0" w:space="0" w:color="auto"/>
        <w:left w:val="none" w:sz="0" w:space="0" w:color="auto"/>
        <w:bottom w:val="none" w:sz="0" w:space="0" w:color="auto"/>
        <w:right w:val="none" w:sz="0" w:space="0" w:color="auto"/>
      </w:divBdr>
    </w:div>
    <w:div w:id="1579444101">
      <w:marLeft w:val="640"/>
      <w:marRight w:val="0"/>
      <w:marTop w:val="0"/>
      <w:marBottom w:val="0"/>
      <w:divBdr>
        <w:top w:val="none" w:sz="0" w:space="0" w:color="auto"/>
        <w:left w:val="none" w:sz="0" w:space="0" w:color="auto"/>
        <w:bottom w:val="none" w:sz="0" w:space="0" w:color="auto"/>
        <w:right w:val="none" w:sz="0" w:space="0" w:color="auto"/>
      </w:divBdr>
    </w:div>
    <w:div w:id="1581519094">
      <w:marLeft w:val="640"/>
      <w:marRight w:val="0"/>
      <w:marTop w:val="0"/>
      <w:marBottom w:val="0"/>
      <w:divBdr>
        <w:top w:val="none" w:sz="0" w:space="0" w:color="auto"/>
        <w:left w:val="none" w:sz="0" w:space="0" w:color="auto"/>
        <w:bottom w:val="none" w:sz="0" w:space="0" w:color="auto"/>
        <w:right w:val="none" w:sz="0" w:space="0" w:color="auto"/>
      </w:divBdr>
    </w:div>
    <w:div w:id="1582368440">
      <w:marLeft w:val="640"/>
      <w:marRight w:val="0"/>
      <w:marTop w:val="0"/>
      <w:marBottom w:val="0"/>
      <w:divBdr>
        <w:top w:val="none" w:sz="0" w:space="0" w:color="auto"/>
        <w:left w:val="none" w:sz="0" w:space="0" w:color="auto"/>
        <w:bottom w:val="none" w:sz="0" w:space="0" w:color="auto"/>
        <w:right w:val="none" w:sz="0" w:space="0" w:color="auto"/>
      </w:divBdr>
    </w:div>
    <w:div w:id="1583758262">
      <w:marLeft w:val="640"/>
      <w:marRight w:val="0"/>
      <w:marTop w:val="0"/>
      <w:marBottom w:val="0"/>
      <w:divBdr>
        <w:top w:val="none" w:sz="0" w:space="0" w:color="auto"/>
        <w:left w:val="none" w:sz="0" w:space="0" w:color="auto"/>
        <w:bottom w:val="none" w:sz="0" w:space="0" w:color="auto"/>
        <w:right w:val="none" w:sz="0" w:space="0" w:color="auto"/>
      </w:divBdr>
    </w:div>
    <w:div w:id="1583760568">
      <w:marLeft w:val="640"/>
      <w:marRight w:val="0"/>
      <w:marTop w:val="0"/>
      <w:marBottom w:val="0"/>
      <w:divBdr>
        <w:top w:val="none" w:sz="0" w:space="0" w:color="auto"/>
        <w:left w:val="none" w:sz="0" w:space="0" w:color="auto"/>
        <w:bottom w:val="none" w:sz="0" w:space="0" w:color="auto"/>
        <w:right w:val="none" w:sz="0" w:space="0" w:color="auto"/>
      </w:divBdr>
    </w:div>
    <w:div w:id="1584488211">
      <w:marLeft w:val="640"/>
      <w:marRight w:val="0"/>
      <w:marTop w:val="0"/>
      <w:marBottom w:val="0"/>
      <w:divBdr>
        <w:top w:val="none" w:sz="0" w:space="0" w:color="auto"/>
        <w:left w:val="none" w:sz="0" w:space="0" w:color="auto"/>
        <w:bottom w:val="none" w:sz="0" w:space="0" w:color="auto"/>
        <w:right w:val="none" w:sz="0" w:space="0" w:color="auto"/>
      </w:divBdr>
    </w:div>
    <w:div w:id="1585646794">
      <w:marLeft w:val="640"/>
      <w:marRight w:val="0"/>
      <w:marTop w:val="0"/>
      <w:marBottom w:val="0"/>
      <w:divBdr>
        <w:top w:val="none" w:sz="0" w:space="0" w:color="auto"/>
        <w:left w:val="none" w:sz="0" w:space="0" w:color="auto"/>
        <w:bottom w:val="none" w:sz="0" w:space="0" w:color="auto"/>
        <w:right w:val="none" w:sz="0" w:space="0" w:color="auto"/>
      </w:divBdr>
    </w:div>
    <w:div w:id="1587571052">
      <w:marLeft w:val="640"/>
      <w:marRight w:val="0"/>
      <w:marTop w:val="0"/>
      <w:marBottom w:val="0"/>
      <w:divBdr>
        <w:top w:val="none" w:sz="0" w:space="0" w:color="auto"/>
        <w:left w:val="none" w:sz="0" w:space="0" w:color="auto"/>
        <w:bottom w:val="none" w:sz="0" w:space="0" w:color="auto"/>
        <w:right w:val="none" w:sz="0" w:space="0" w:color="auto"/>
      </w:divBdr>
    </w:div>
    <w:div w:id="1587693538">
      <w:marLeft w:val="640"/>
      <w:marRight w:val="0"/>
      <w:marTop w:val="0"/>
      <w:marBottom w:val="0"/>
      <w:divBdr>
        <w:top w:val="none" w:sz="0" w:space="0" w:color="auto"/>
        <w:left w:val="none" w:sz="0" w:space="0" w:color="auto"/>
        <w:bottom w:val="none" w:sz="0" w:space="0" w:color="auto"/>
        <w:right w:val="none" w:sz="0" w:space="0" w:color="auto"/>
      </w:divBdr>
    </w:div>
    <w:div w:id="1588685295">
      <w:marLeft w:val="640"/>
      <w:marRight w:val="0"/>
      <w:marTop w:val="0"/>
      <w:marBottom w:val="0"/>
      <w:divBdr>
        <w:top w:val="none" w:sz="0" w:space="0" w:color="auto"/>
        <w:left w:val="none" w:sz="0" w:space="0" w:color="auto"/>
        <w:bottom w:val="none" w:sz="0" w:space="0" w:color="auto"/>
        <w:right w:val="none" w:sz="0" w:space="0" w:color="auto"/>
      </w:divBdr>
    </w:div>
    <w:div w:id="1589197810">
      <w:marLeft w:val="640"/>
      <w:marRight w:val="0"/>
      <w:marTop w:val="0"/>
      <w:marBottom w:val="0"/>
      <w:divBdr>
        <w:top w:val="none" w:sz="0" w:space="0" w:color="auto"/>
        <w:left w:val="none" w:sz="0" w:space="0" w:color="auto"/>
        <w:bottom w:val="none" w:sz="0" w:space="0" w:color="auto"/>
        <w:right w:val="none" w:sz="0" w:space="0" w:color="auto"/>
      </w:divBdr>
    </w:div>
    <w:div w:id="1589345691">
      <w:marLeft w:val="640"/>
      <w:marRight w:val="0"/>
      <w:marTop w:val="0"/>
      <w:marBottom w:val="0"/>
      <w:divBdr>
        <w:top w:val="none" w:sz="0" w:space="0" w:color="auto"/>
        <w:left w:val="none" w:sz="0" w:space="0" w:color="auto"/>
        <w:bottom w:val="none" w:sz="0" w:space="0" w:color="auto"/>
        <w:right w:val="none" w:sz="0" w:space="0" w:color="auto"/>
      </w:divBdr>
    </w:div>
    <w:div w:id="1589346089">
      <w:marLeft w:val="640"/>
      <w:marRight w:val="0"/>
      <w:marTop w:val="0"/>
      <w:marBottom w:val="0"/>
      <w:divBdr>
        <w:top w:val="none" w:sz="0" w:space="0" w:color="auto"/>
        <w:left w:val="none" w:sz="0" w:space="0" w:color="auto"/>
        <w:bottom w:val="none" w:sz="0" w:space="0" w:color="auto"/>
        <w:right w:val="none" w:sz="0" w:space="0" w:color="auto"/>
      </w:divBdr>
    </w:div>
    <w:div w:id="1590389282">
      <w:marLeft w:val="640"/>
      <w:marRight w:val="0"/>
      <w:marTop w:val="0"/>
      <w:marBottom w:val="0"/>
      <w:divBdr>
        <w:top w:val="none" w:sz="0" w:space="0" w:color="auto"/>
        <w:left w:val="none" w:sz="0" w:space="0" w:color="auto"/>
        <w:bottom w:val="none" w:sz="0" w:space="0" w:color="auto"/>
        <w:right w:val="none" w:sz="0" w:space="0" w:color="auto"/>
      </w:divBdr>
    </w:div>
    <w:div w:id="1590430423">
      <w:marLeft w:val="640"/>
      <w:marRight w:val="0"/>
      <w:marTop w:val="0"/>
      <w:marBottom w:val="0"/>
      <w:divBdr>
        <w:top w:val="none" w:sz="0" w:space="0" w:color="auto"/>
        <w:left w:val="none" w:sz="0" w:space="0" w:color="auto"/>
        <w:bottom w:val="none" w:sz="0" w:space="0" w:color="auto"/>
        <w:right w:val="none" w:sz="0" w:space="0" w:color="auto"/>
      </w:divBdr>
    </w:div>
    <w:div w:id="1590650927">
      <w:marLeft w:val="640"/>
      <w:marRight w:val="0"/>
      <w:marTop w:val="0"/>
      <w:marBottom w:val="0"/>
      <w:divBdr>
        <w:top w:val="none" w:sz="0" w:space="0" w:color="auto"/>
        <w:left w:val="none" w:sz="0" w:space="0" w:color="auto"/>
        <w:bottom w:val="none" w:sz="0" w:space="0" w:color="auto"/>
        <w:right w:val="none" w:sz="0" w:space="0" w:color="auto"/>
      </w:divBdr>
    </w:div>
    <w:div w:id="1591039337">
      <w:marLeft w:val="640"/>
      <w:marRight w:val="0"/>
      <w:marTop w:val="0"/>
      <w:marBottom w:val="0"/>
      <w:divBdr>
        <w:top w:val="none" w:sz="0" w:space="0" w:color="auto"/>
        <w:left w:val="none" w:sz="0" w:space="0" w:color="auto"/>
        <w:bottom w:val="none" w:sz="0" w:space="0" w:color="auto"/>
        <w:right w:val="none" w:sz="0" w:space="0" w:color="auto"/>
      </w:divBdr>
    </w:div>
    <w:div w:id="1591432334">
      <w:marLeft w:val="640"/>
      <w:marRight w:val="0"/>
      <w:marTop w:val="0"/>
      <w:marBottom w:val="0"/>
      <w:divBdr>
        <w:top w:val="none" w:sz="0" w:space="0" w:color="auto"/>
        <w:left w:val="none" w:sz="0" w:space="0" w:color="auto"/>
        <w:bottom w:val="none" w:sz="0" w:space="0" w:color="auto"/>
        <w:right w:val="none" w:sz="0" w:space="0" w:color="auto"/>
      </w:divBdr>
    </w:div>
    <w:div w:id="1591625310">
      <w:marLeft w:val="640"/>
      <w:marRight w:val="0"/>
      <w:marTop w:val="0"/>
      <w:marBottom w:val="0"/>
      <w:divBdr>
        <w:top w:val="none" w:sz="0" w:space="0" w:color="auto"/>
        <w:left w:val="none" w:sz="0" w:space="0" w:color="auto"/>
        <w:bottom w:val="none" w:sz="0" w:space="0" w:color="auto"/>
        <w:right w:val="none" w:sz="0" w:space="0" w:color="auto"/>
      </w:divBdr>
    </w:div>
    <w:div w:id="1592153568">
      <w:marLeft w:val="640"/>
      <w:marRight w:val="0"/>
      <w:marTop w:val="0"/>
      <w:marBottom w:val="0"/>
      <w:divBdr>
        <w:top w:val="none" w:sz="0" w:space="0" w:color="auto"/>
        <w:left w:val="none" w:sz="0" w:space="0" w:color="auto"/>
        <w:bottom w:val="none" w:sz="0" w:space="0" w:color="auto"/>
        <w:right w:val="none" w:sz="0" w:space="0" w:color="auto"/>
      </w:divBdr>
    </w:div>
    <w:div w:id="1592425008">
      <w:marLeft w:val="640"/>
      <w:marRight w:val="0"/>
      <w:marTop w:val="0"/>
      <w:marBottom w:val="0"/>
      <w:divBdr>
        <w:top w:val="none" w:sz="0" w:space="0" w:color="auto"/>
        <w:left w:val="none" w:sz="0" w:space="0" w:color="auto"/>
        <w:bottom w:val="none" w:sz="0" w:space="0" w:color="auto"/>
        <w:right w:val="none" w:sz="0" w:space="0" w:color="auto"/>
      </w:divBdr>
    </w:div>
    <w:div w:id="1593783458">
      <w:marLeft w:val="640"/>
      <w:marRight w:val="0"/>
      <w:marTop w:val="0"/>
      <w:marBottom w:val="0"/>
      <w:divBdr>
        <w:top w:val="none" w:sz="0" w:space="0" w:color="auto"/>
        <w:left w:val="none" w:sz="0" w:space="0" w:color="auto"/>
        <w:bottom w:val="none" w:sz="0" w:space="0" w:color="auto"/>
        <w:right w:val="none" w:sz="0" w:space="0" w:color="auto"/>
      </w:divBdr>
    </w:div>
    <w:div w:id="1594703311">
      <w:marLeft w:val="640"/>
      <w:marRight w:val="0"/>
      <w:marTop w:val="0"/>
      <w:marBottom w:val="0"/>
      <w:divBdr>
        <w:top w:val="none" w:sz="0" w:space="0" w:color="auto"/>
        <w:left w:val="none" w:sz="0" w:space="0" w:color="auto"/>
        <w:bottom w:val="none" w:sz="0" w:space="0" w:color="auto"/>
        <w:right w:val="none" w:sz="0" w:space="0" w:color="auto"/>
      </w:divBdr>
    </w:div>
    <w:div w:id="1594706513">
      <w:marLeft w:val="640"/>
      <w:marRight w:val="0"/>
      <w:marTop w:val="0"/>
      <w:marBottom w:val="0"/>
      <w:divBdr>
        <w:top w:val="none" w:sz="0" w:space="0" w:color="auto"/>
        <w:left w:val="none" w:sz="0" w:space="0" w:color="auto"/>
        <w:bottom w:val="none" w:sz="0" w:space="0" w:color="auto"/>
        <w:right w:val="none" w:sz="0" w:space="0" w:color="auto"/>
      </w:divBdr>
    </w:div>
    <w:div w:id="1594779664">
      <w:marLeft w:val="640"/>
      <w:marRight w:val="0"/>
      <w:marTop w:val="0"/>
      <w:marBottom w:val="0"/>
      <w:divBdr>
        <w:top w:val="none" w:sz="0" w:space="0" w:color="auto"/>
        <w:left w:val="none" w:sz="0" w:space="0" w:color="auto"/>
        <w:bottom w:val="none" w:sz="0" w:space="0" w:color="auto"/>
        <w:right w:val="none" w:sz="0" w:space="0" w:color="auto"/>
      </w:divBdr>
    </w:div>
    <w:div w:id="1594783013">
      <w:marLeft w:val="640"/>
      <w:marRight w:val="0"/>
      <w:marTop w:val="0"/>
      <w:marBottom w:val="0"/>
      <w:divBdr>
        <w:top w:val="none" w:sz="0" w:space="0" w:color="auto"/>
        <w:left w:val="none" w:sz="0" w:space="0" w:color="auto"/>
        <w:bottom w:val="none" w:sz="0" w:space="0" w:color="auto"/>
        <w:right w:val="none" w:sz="0" w:space="0" w:color="auto"/>
      </w:divBdr>
    </w:div>
    <w:div w:id="1595093195">
      <w:marLeft w:val="640"/>
      <w:marRight w:val="0"/>
      <w:marTop w:val="0"/>
      <w:marBottom w:val="0"/>
      <w:divBdr>
        <w:top w:val="none" w:sz="0" w:space="0" w:color="auto"/>
        <w:left w:val="none" w:sz="0" w:space="0" w:color="auto"/>
        <w:bottom w:val="none" w:sz="0" w:space="0" w:color="auto"/>
        <w:right w:val="none" w:sz="0" w:space="0" w:color="auto"/>
      </w:divBdr>
    </w:div>
    <w:div w:id="1595818094">
      <w:marLeft w:val="640"/>
      <w:marRight w:val="0"/>
      <w:marTop w:val="0"/>
      <w:marBottom w:val="0"/>
      <w:divBdr>
        <w:top w:val="none" w:sz="0" w:space="0" w:color="auto"/>
        <w:left w:val="none" w:sz="0" w:space="0" w:color="auto"/>
        <w:bottom w:val="none" w:sz="0" w:space="0" w:color="auto"/>
        <w:right w:val="none" w:sz="0" w:space="0" w:color="auto"/>
      </w:divBdr>
    </w:div>
    <w:div w:id="1597010209">
      <w:marLeft w:val="640"/>
      <w:marRight w:val="0"/>
      <w:marTop w:val="0"/>
      <w:marBottom w:val="0"/>
      <w:divBdr>
        <w:top w:val="none" w:sz="0" w:space="0" w:color="auto"/>
        <w:left w:val="none" w:sz="0" w:space="0" w:color="auto"/>
        <w:bottom w:val="none" w:sz="0" w:space="0" w:color="auto"/>
        <w:right w:val="none" w:sz="0" w:space="0" w:color="auto"/>
      </w:divBdr>
    </w:div>
    <w:div w:id="1597058556">
      <w:marLeft w:val="640"/>
      <w:marRight w:val="0"/>
      <w:marTop w:val="0"/>
      <w:marBottom w:val="0"/>
      <w:divBdr>
        <w:top w:val="none" w:sz="0" w:space="0" w:color="auto"/>
        <w:left w:val="none" w:sz="0" w:space="0" w:color="auto"/>
        <w:bottom w:val="none" w:sz="0" w:space="0" w:color="auto"/>
        <w:right w:val="none" w:sz="0" w:space="0" w:color="auto"/>
      </w:divBdr>
    </w:div>
    <w:div w:id="1599099489">
      <w:marLeft w:val="640"/>
      <w:marRight w:val="0"/>
      <w:marTop w:val="0"/>
      <w:marBottom w:val="0"/>
      <w:divBdr>
        <w:top w:val="none" w:sz="0" w:space="0" w:color="auto"/>
        <w:left w:val="none" w:sz="0" w:space="0" w:color="auto"/>
        <w:bottom w:val="none" w:sz="0" w:space="0" w:color="auto"/>
        <w:right w:val="none" w:sz="0" w:space="0" w:color="auto"/>
      </w:divBdr>
    </w:div>
    <w:div w:id="1600259364">
      <w:marLeft w:val="640"/>
      <w:marRight w:val="0"/>
      <w:marTop w:val="0"/>
      <w:marBottom w:val="0"/>
      <w:divBdr>
        <w:top w:val="none" w:sz="0" w:space="0" w:color="auto"/>
        <w:left w:val="none" w:sz="0" w:space="0" w:color="auto"/>
        <w:bottom w:val="none" w:sz="0" w:space="0" w:color="auto"/>
        <w:right w:val="none" w:sz="0" w:space="0" w:color="auto"/>
      </w:divBdr>
    </w:div>
    <w:div w:id="1600455298">
      <w:marLeft w:val="640"/>
      <w:marRight w:val="0"/>
      <w:marTop w:val="0"/>
      <w:marBottom w:val="0"/>
      <w:divBdr>
        <w:top w:val="none" w:sz="0" w:space="0" w:color="auto"/>
        <w:left w:val="none" w:sz="0" w:space="0" w:color="auto"/>
        <w:bottom w:val="none" w:sz="0" w:space="0" w:color="auto"/>
        <w:right w:val="none" w:sz="0" w:space="0" w:color="auto"/>
      </w:divBdr>
    </w:div>
    <w:div w:id="1600598864">
      <w:marLeft w:val="640"/>
      <w:marRight w:val="0"/>
      <w:marTop w:val="0"/>
      <w:marBottom w:val="0"/>
      <w:divBdr>
        <w:top w:val="none" w:sz="0" w:space="0" w:color="auto"/>
        <w:left w:val="none" w:sz="0" w:space="0" w:color="auto"/>
        <w:bottom w:val="none" w:sz="0" w:space="0" w:color="auto"/>
        <w:right w:val="none" w:sz="0" w:space="0" w:color="auto"/>
      </w:divBdr>
    </w:div>
    <w:div w:id="1601722767">
      <w:marLeft w:val="640"/>
      <w:marRight w:val="0"/>
      <w:marTop w:val="0"/>
      <w:marBottom w:val="0"/>
      <w:divBdr>
        <w:top w:val="none" w:sz="0" w:space="0" w:color="auto"/>
        <w:left w:val="none" w:sz="0" w:space="0" w:color="auto"/>
        <w:bottom w:val="none" w:sz="0" w:space="0" w:color="auto"/>
        <w:right w:val="none" w:sz="0" w:space="0" w:color="auto"/>
      </w:divBdr>
    </w:div>
    <w:div w:id="1602109334">
      <w:marLeft w:val="640"/>
      <w:marRight w:val="0"/>
      <w:marTop w:val="0"/>
      <w:marBottom w:val="0"/>
      <w:divBdr>
        <w:top w:val="none" w:sz="0" w:space="0" w:color="auto"/>
        <w:left w:val="none" w:sz="0" w:space="0" w:color="auto"/>
        <w:bottom w:val="none" w:sz="0" w:space="0" w:color="auto"/>
        <w:right w:val="none" w:sz="0" w:space="0" w:color="auto"/>
      </w:divBdr>
    </w:div>
    <w:div w:id="1602490237">
      <w:bodyDiv w:val="1"/>
      <w:marLeft w:val="0"/>
      <w:marRight w:val="0"/>
      <w:marTop w:val="0"/>
      <w:marBottom w:val="0"/>
      <w:divBdr>
        <w:top w:val="none" w:sz="0" w:space="0" w:color="auto"/>
        <w:left w:val="none" w:sz="0" w:space="0" w:color="auto"/>
        <w:bottom w:val="none" w:sz="0" w:space="0" w:color="auto"/>
        <w:right w:val="none" w:sz="0" w:space="0" w:color="auto"/>
      </w:divBdr>
    </w:div>
    <w:div w:id="1603418247">
      <w:marLeft w:val="640"/>
      <w:marRight w:val="0"/>
      <w:marTop w:val="0"/>
      <w:marBottom w:val="0"/>
      <w:divBdr>
        <w:top w:val="none" w:sz="0" w:space="0" w:color="auto"/>
        <w:left w:val="none" w:sz="0" w:space="0" w:color="auto"/>
        <w:bottom w:val="none" w:sz="0" w:space="0" w:color="auto"/>
        <w:right w:val="none" w:sz="0" w:space="0" w:color="auto"/>
      </w:divBdr>
    </w:div>
    <w:div w:id="1604068924">
      <w:marLeft w:val="640"/>
      <w:marRight w:val="0"/>
      <w:marTop w:val="0"/>
      <w:marBottom w:val="0"/>
      <w:divBdr>
        <w:top w:val="none" w:sz="0" w:space="0" w:color="auto"/>
        <w:left w:val="none" w:sz="0" w:space="0" w:color="auto"/>
        <w:bottom w:val="none" w:sz="0" w:space="0" w:color="auto"/>
        <w:right w:val="none" w:sz="0" w:space="0" w:color="auto"/>
      </w:divBdr>
    </w:div>
    <w:div w:id="1604074166">
      <w:marLeft w:val="640"/>
      <w:marRight w:val="0"/>
      <w:marTop w:val="0"/>
      <w:marBottom w:val="0"/>
      <w:divBdr>
        <w:top w:val="none" w:sz="0" w:space="0" w:color="auto"/>
        <w:left w:val="none" w:sz="0" w:space="0" w:color="auto"/>
        <w:bottom w:val="none" w:sz="0" w:space="0" w:color="auto"/>
        <w:right w:val="none" w:sz="0" w:space="0" w:color="auto"/>
      </w:divBdr>
    </w:div>
    <w:div w:id="1604191926">
      <w:marLeft w:val="640"/>
      <w:marRight w:val="0"/>
      <w:marTop w:val="0"/>
      <w:marBottom w:val="0"/>
      <w:divBdr>
        <w:top w:val="none" w:sz="0" w:space="0" w:color="auto"/>
        <w:left w:val="none" w:sz="0" w:space="0" w:color="auto"/>
        <w:bottom w:val="none" w:sz="0" w:space="0" w:color="auto"/>
        <w:right w:val="none" w:sz="0" w:space="0" w:color="auto"/>
      </w:divBdr>
    </w:div>
    <w:div w:id="1605729767">
      <w:marLeft w:val="640"/>
      <w:marRight w:val="0"/>
      <w:marTop w:val="0"/>
      <w:marBottom w:val="0"/>
      <w:divBdr>
        <w:top w:val="none" w:sz="0" w:space="0" w:color="auto"/>
        <w:left w:val="none" w:sz="0" w:space="0" w:color="auto"/>
        <w:bottom w:val="none" w:sz="0" w:space="0" w:color="auto"/>
        <w:right w:val="none" w:sz="0" w:space="0" w:color="auto"/>
      </w:divBdr>
    </w:div>
    <w:div w:id="1606421310">
      <w:marLeft w:val="640"/>
      <w:marRight w:val="0"/>
      <w:marTop w:val="0"/>
      <w:marBottom w:val="0"/>
      <w:divBdr>
        <w:top w:val="none" w:sz="0" w:space="0" w:color="auto"/>
        <w:left w:val="none" w:sz="0" w:space="0" w:color="auto"/>
        <w:bottom w:val="none" w:sz="0" w:space="0" w:color="auto"/>
        <w:right w:val="none" w:sz="0" w:space="0" w:color="auto"/>
      </w:divBdr>
    </w:div>
    <w:div w:id="1606766018">
      <w:marLeft w:val="640"/>
      <w:marRight w:val="0"/>
      <w:marTop w:val="0"/>
      <w:marBottom w:val="0"/>
      <w:divBdr>
        <w:top w:val="none" w:sz="0" w:space="0" w:color="auto"/>
        <w:left w:val="none" w:sz="0" w:space="0" w:color="auto"/>
        <w:bottom w:val="none" w:sz="0" w:space="0" w:color="auto"/>
        <w:right w:val="none" w:sz="0" w:space="0" w:color="auto"/>
      </w:divBdr>
    </w:div>
    <w:div w:id="1606767351">
      <w:marLeft w:val="640"/>
      <w:marRight w:val="0"/>
      <w:marTop w:val="0"/>
      <w:marBottom w:val="0"/>
      <w:divBdr>
        <w:top w:val="none" w:sz="0" w:space="0" w:color="auto"/>
        <w:left w:val="none" w:sz="0" w:space="0" w:color="auto"/>
        <w:bottom w:val="none" w:sz="0" w:space="0" w:color="auto"/>
        <w:right w:val="none" w:sz="0" w:space="0" w:color="auto"/>
      </w:divBdr>
    </w:div>
    <w:div w:id="1606961174">
      <w:marLeft w:val="640"/>
      <w:marRight w:val="0"/>
      <w:marTop w:val="0"/>
      <w:marBottom w:val="0"/>
      <w:divBdr>
        <w:top w:val="none" w:sz="0" w:space="0" w:color="auto"/>
        <w:left w:val="none" w:sz="0" w:space="0" w:color="auto"/>
        <w:bottom w:val="none" w:sz="0" w:space="0" w:color="auto"/>
        <w:right w:val="none" w:sz="0" w:space="0" w:color="auto"/>
      </w:divBdr>
    </w:div>
    <w:div w:id="1607343069">
      <w:marLeft w:val="640"/>
      <w:marRight w:val="0"/>
      <w:marTop w:val="0"/>
      <w:marBottom w:val="0"/>
      <w:divBdr>
        <w:top w:val="none" w:sz="0" w:space="0" w:color="auto"/>
        <w:left w:val="none" w:sz="0" w:space="0" w:color="auto"/>
        <w:bottom w:val="none" w:sz="0" w:space="0" w:color="auto"/>
        <w:right w:val="none" w:sz="0" w:space="0" w:color="auto"/>
      </w:divBdr>
    </w:div>
    <w:div w:id="1607350601">
      <w:marLeft w:val="640"/>
      <w:marRight w:val="0"/>
      <w:marTop w:val="0"/>
      <w:marBottom w:val="0"/>
      <w:divBdr>
        <w:top w:val="none" w:sz="0" w:space="0" w:color="auto"/>
        <w:left w:val="none" w:sz="0" w:space="0" w:color="auto"/>
        <w:bottom w:val="none" w:sz="0" w:space="0" w:color="auto"/>
        <w:right w:val="none" w:sz="0" w:space="0" w:color="auto"/>
      </w:divBdr>
    </w:div>
    <w:div w:id="1608806458">
      <w:marLeft w:val="640"/>
      <w:marRight w:val="0"/>
      <w:marTop w:val="0"/>
      <w:marBottom w:val="0"/>
      <w:divBdr>
        <w:top w:val="none" w:sz="0" w:space="0" w:color="auto"/>
        <w:left w:val="none" w:sz="0" w:space="0" w:color="auto"/>
        <w:bottom w:val="none" w:sz="0" w:space="0" w:color="auto"/>
        <w:right w:val="none" w:sz="0" w:space="0" w:color="auto"/>
      </w:divBdr>
    </w:div>
    <w:div w:id="1608998711">
      <w:marLeft w:val="640"/>
      <w:marRight w:val="0"/>
      <w:marTop w:val="0"/>
      <w:marBottom w:val="0"/>
      <w:divBdr>
        <w:top w:val="none" w:sz="0" w:space="0" w:color="auto"/>
        <w:left w:val="none" w:sz="0" w:space="0" w:color="auto"/>
        <w:bottom w:val="none" w:sz="0" w:space="0" w:color="auto"/>
        <w:right w:val="none" w:sz="0" w:space="0" w:color="auto"/>
      </w:divBdr>
    </w:div>
    <w:div w:id="1609121236">
      <w:marLeft w:val="640"/>
      <w:marRight w:val="0"/>
      <w:marTop w:val="0"/>
      <w:marBottom w:val="0"/>
      <w:divBdr>
        <w:top w:val="none" w:sz="0" w:space="0" w:color="auto"/>
        <w:left w:val="none" w:sz="0" w:space="0" w:color="auto"/>
        <w:bottom w:val="none" w:sz="0" w:space="0" w:color="auto"/>
        <w:right w:val="none" w:sz="0" w:space="0" w:color="auto"/>
      </w:divBdr>
    </w:div>
    <w:div w:id="1609462274">
      <w:marLeft w:val="640"/>
      <w:marRight w:val="0"/>
      <w:marTop w:val="0"/>
      <w:marBottom w:val="0"/>
      <w:divBdr>
        <w:top w:val="none" w:sz="0" w:space="0" w:color="auto"/>
        <w:left w:val="none" w:sz="0" w:space="0" w:color="auto"/>
        <w:bottom w:val="none" w:sz="0" w:space="0" w:color="auto"/>
        <w:right w:val="none" w:sz="0" w:space="0" w:color="auto"/>
      </w:divBdr>
    </w:div>
    <w:div w:id="1610162136">
      <w:marLeft w:val="640"/>
      <w:marRight w:val="0"/>
      <w:marTop w:val="0"/>
      <w:marBottom w:val="0"/>
      <w:divBdr>
        <w:top w:val="none" w:sz="0" w:space="0" w:color="auto"/>
        <w:left w:val="none" w:sz="0" w:space="0" w:color="auto"/>
        <w:bottom w:val="none" w:sz="0" w:space="0" w:color="auto"/>
        <w:right w:val="none" w:sz="0" w:space="0" w:color="auto"/>
      </w:divBdr>
    </w:div>
    <w:div w:id="1610434598">
      <w:marLeft w:val="640"/>
      <w:marRight w:val="0"/>
      <w:marTop w:val="0"/>
      <w:marBottom w:val="0"/>
      <w:divBdr>
        <w:top w:val="none" w:sz="0" w:space="0" w:color="auto"/>
        <w:left w:val="none" w:sz="0" w:space="0" w:color="auto"/>
        <w:bottom w:val="none" w:sz="0" w:space="0" w:color="auto"/>
        <w:right w:val="none" w:sz="0" w:space="0" w:color="auto"/>
      </w:divBdr>
    </w:div>
    <w:div w:id="1611233491">
      <w:marLeft w:val="640"/>
      <w:marRight w:val="0"/>
      <w:marTop w:val="0"/>
      <w:marBottom w:val="0"/>
      <w:divBdr>
        <w:top w:val="none" w:sz="0" w:space="0" w:color="auto"/>
        <w:left w:val="none" w:sz="0" w:space="0" w:color="auto"/>
        <w:bottom w:val="none" w:sz="0" w:space="0" w:color="auto"/>
        <w:right w:val="none" w:sz="0" w:space="0" w:color="auto"/>
      </w:divBdr>
    </w:div>
    <w:div w:id="1612513432">
      <w:marLeft w:val="640"/>
      <w:marRight w:val="0"/>
      <w:marTop w:val="0"/>
      <w:marBottom w:val="0"/>
      <w:divBdr>
        <w:top w:val="none" w:sz="0" w:space="0" w:color="auto"/>
        <w:left w:val="none" w:sz="0" w:space="0" w:color="auto"/>
        <w:bottom w:val="none" w:sz="0" w:space="0" w:color="auto"/>
        <w:right w:val="none" w:sz="0" w:space="0" w:color="auto"/>
      </w:divBdr>
    </w:div>
    <w:div w:id="1612976626">
      <w:marLeft w:val="640"/>
      <w:marRight w:val="0"/>
      <w:marTop w:val="0"/>
      <w:marBottom w:val="0"/>
      <w:divBdr>
        <w:top w:val="none" w:sz="0" w:space="0" w:color="auto"/>
        <w:left w:val="none" w:sz="0" w:space="0" w:color="auto"/>
        <w:bottom w:val="none" w:sz="0" w:space="0" w:color="auto"/>
        <w:right w:val="none" w:sz="0" w:space="0" w:color="auto"/>
      </w:divBdr>
    </w:div>
    <w:div w:id="1613047570">
      <w:marLeft w:val="640"/>
      <w:marRight w:val="0"/>
      <w:marTop w:val="0"/>
      <w:marBottom w:val="0"/>
      <w:divBdr>
        <w:top w:val="none" w:sz="0" w:space="0" w:color="auto"/>
        <w:left w:val="none" w:sz="0" w:space="0" w:color="auto"/>
        <w:bottom w:val="none" w:sz="0" w:space="0" w:color="auto"/>
        <w:right w:val="none" w:sz="0" w:space="0" w:color="auto"/>
      </w:divBdr>
    </w:div>
    <w:div w:id="1613584809">
      <w:marLeft w:val="640"/>
      <w:marRight w:val="0"/>
      <w:marTop w:val="0"/>
      <w:marBottom w:val="0"/>
      <w:divBdr>
        <w:top w:val="none" w:sz="0" w:space="0" w:color="auto"/>
        <w:left w:val="none" w:sz="0" w:space="0" w:color="auto"/>
        <w:bottom w:val="none" w:sz="0" w:space="0" w:color="auto"/>
        <w:right w:val="none" w:sz="0" w:space="0" w:color="auto"/>
      </w:divBdr>
    </w:div>
    <w:div w:id="1613627526">
      <w:marLeft w:val="640"/>
      <w:marRight w:val="0"/>
      <w:marTop w:val="0"/>
      <w:marBottom w:val="0"/>
      <w:divBdr>
        <w:top w:val="none" w:sz="0" w:space="0" w:color="auto"/>
        <w:left w:val="none" w:sz="0" w:space="0" w:color="auto"/>
        <w:bottom w:val="none" w:sz="0" w:space="0" w:color="auto"/>
        <w:right w:val="none" w:sz="0" w:space="0" w:color="auto"/>
      </w:divBdr>
    </w:div>
    <w:div w:id="1614902604">
      <w:marLeft w:val="640"/>
      <w:marRight w:val="0"/>
      <w:marTop w:val="0"/>
      <w:marBottom w:val="0"/>
      <w:divBdr>
        <w:top w:val="none" w:sz="0" w:space="0" w:color="auto"/>
        <w:left w:val="none" w:sz="0" w:space="0" w:color="auto"/>
        <w:bottom w:val="none" w:sz="0" w:space="0" w:color="auto"/>
        <w:right w:val="none" w:sz="0" w:space="0" w:color="auto"/>
      </w:divBdr>
    </w:div>
    <w:div w:id="1615139051">
      <w:marLeft w:val="640"/>
      <w:marRight w:val="0"/>
      <w:marTop w:val="0"/>
      <w:marBottom w:val="0"/>
      <w:divBdr>
        <w:top w:val="none" w:sz="0" w:space="0" w:color="auto"/>
        <w:left w:val="none" w:sz="0" w:space="0" w:color="auto"/>
        <w:bottom w:val="none" w:sz="0" w:space="0" w:color="auto"/>
        <w:right w:val="none" w:sz="0" w:space="0" w:color="auto"/>
      </w:divBdr>
    </w:div>
    <w:div w:id="1615167420">
      <w:marLeft w:val="640"/>
      <w:marRight w:val="0"/>
      <w:marTop w:val="0"/>
      <w:marBottom w:val="0"/>
      <w:divBdr>
        <w:top w:val="none" w:sz="0" w:space="0" w:color="auto"/>
        <w:left w:val="none" w:sz="0" w:space="0" w:color="auto"/>
        <w:bottom w:val="none" w:sz="0" w:space="0" w:color="auto"/>
        <w:right w:val="none" w:sz="0" w:space="0" w:color="auto"/>
      </w:divBdr>
    </w:div>
    <w:div w:id="1616210728">
      <w:marLeft w:val="640"/>
      <w:marRight w:val="0"/>
      <w:marTop w:val="0"/>
      <w:marBottom w:val="0"/>
      <w:divBdr>
        <w:top w:val="none" w:sz="0" w:space="0" w:color="auto"/>
        <w:left w:val="none" w:sz="0" w:space="0" w:color="auto"/>
        <w:bottom w:val="none" w:sz="0" w:space="0" w:color="auto"/>
        <w:right w:val="none" w:sz="0" w:space="0" w:color="auto"/>
      </w:divBdr>
    </w:div>
    <w:div w:id="1616592619">
      <w:marLeft w:val="640"/>
      <w:marRight w:val="0"/>
      <w:marTop w:val="0"/>
      <w:marBottom w:val="0"/>
      <w:divBdr>
        <w:top w:val="none" w:sz="0" w:space="0" w:color="auto"/>
        <w:left w:val="none" w:sz="0" w:space="0" w:color="auto"/>
        <w:bottom w:val="none" w:sz="0" w:space="0" w:color="auto"/>
        <w:right w:val="none" w:sz="0" w:space="0" w:color="auto"/>
      </w:divBdr>
    </w:div>
    <w:div w:id="1616718902">
      <w:marLeft w:val="640"/>
      <w:marRight w:val="0"/>
      <w:marTop w:val="0"/>
      <w:marBottom w:val="0"/>
      <w:divBdr>
        <w:top w:val="none" w:sz="0" w:space="0" w:color="auto"/>
        <w:left w:val="none" w:sz="0" w:space="0" w:color="auto"/>
        <w:bottom w:val="none" w:sz="0" w:space="0" w:color="auto"/>
        <w:right w:val="none" w:sz="0" w:space="0" w:color="auto"/>
      </w:divBdr>
    </w:div>
    <w:div w:id="1617448677">
      <w:marLeft w:val="640"/>
      <w:marRight w:val="0"/>
      <w:marTop w:val="0"/>
      <w:marBottom w:val="0"/>
      <w:divBdr>
        <w:top w:val="none" w:sz="0" w:space="0" w:color="auto"/>
        <w:left w:val="none" w:sz="0" w:space="0" w:color="auto"/>
        <w:bottom w:val="none" w:sz="0" w:space="0" w:color="auto"/>
        <w:right w:val="none" w:sz="0" w:space="0" w:color="auto"/>
      </w:divBdr>
    </w:div>
    <w:div w:id="1618827217">
      <w:marLeft w:val="640"/>
      <w:marRight w:val="0"/>
      <w:marTop w:val="0"/>
      <w:marBottom w:val="0"/>
      <w:divBdr>
        <w:top w:val="none" w:sz="0" w:space="0" w:color="auto"/>
        <w:left w:val="none" w:sz="0" w:space="0" w:color="auto"/>
        <w:bottom w:val="none" w:sz="0" w:space="0" w:color="auto"/>
        <w:right w:val="none" w:sz="0" w:space="0" w:color="auto"/>
      </w:divBdr>
    </w:div>
    <w:div w:id="1619097496">
      <w:marLeft w:val="640"/>
      <w:marRight w:val="0"/>
      <w:marTop w:val="0"/>
      <w:marBottom w:val="0"/>
      <w:divBdr>
        <w:top w:val="none" w:sz="0" w:space="0" w:color="auto"/>
        <w:left w:val="none" w:sz="0" w:space="0" w:color="auto"/>
        <w:bottom w:val="none" w:sz="0" w:space="0" w:color="auto"/>
        <w:right w:val="none" w:sz="0" w:space="0" w:color="auto"/>
      </w:divBdr>
    </w:div>
    <w:div w:id="1619603096">
      <w:marLeft w:val="640"/>
      <w:marRight w:val="0"/>
      <w:marTop w:val="0"/>
      <w:marBottom w:val="0"/>
      <w:divBdr>
        <w:top w:val="none" w:sz="0" w:space="0" w:color="auto"/>
        <w:left w:val="none" w:sz="0" w:space="0" w:color="auto"/>
        <w:bottom w:val="none" w:sz="0" w:space="0" w:color="auto"/>
        <w:right w:val="none" w:sz="0" w:space="0" w:color="auto"/>
      </w:divBdr>
    </w:div>
    <w:div w:id="1619682636">
      <w:marLeft w:val="640"/>
      <w:marRight w:val="0"/>
      <w:marTop w:val="0"/>
      <w:marBottom w:val="0"/>
      <w:divBdr>
        <w:top w:val="none" w:sz="0" w:space="0" w:color="auto"/>
        <w:left w:val="none" w:sz="0" w:space="0" w:color="auto"/>
        <w:bottom w:val="none" w:sz="0" w:space="0" w:color="auto"/>
        <w:right w:val="none" w:sz="0" w:space="0" w:color="auto"/>
      </w:divBdr>
    </w:div>
    <w:div w:id="1619871554">
      <w:marLeft w:val="640"/>
      <w:marRight w:val="0"/>
      <w:marTop w:val="0"/>
      <w:marBottom w:val="0"/>
      <w:divBdr>
        <w:top w:val="none" w:sz="0" w:space="0" w:color="auto"/>
        <w:left w:val="none" w:sz="0" w:space="0" w:color="auto"/>
        <w:bottom w:val="none" w:sz="0" w:space="0" w:color="auto"/>
        <w:right w:val="none" w:sz="0" w:space="0" w:color="auto"/>
      </w:divBdr>
    </w:div>
    <w:div w:id="1620184000">
      <w:marLeft w:val="640"/>
      <w:marRight w:val="0"/>
      <w:marTop w:val="0"/>
      <w:marBottom w:val="0"/>
      <w:divBdr>
        <w:top w:val="none" w:sz="0" w:space="0" w:color="auto"/>
        <w:left w:val="none" w:sz="0" w:space="0" w:color="auto"/>
        <w:bottom w:val="none" w:sz="0" w:space="0" w:color="auto"/>
        <w:right w:val="none" w:sz="0" w:space="0" w:color="auto"/>
      </w:divBdr>
    </w:div>
    <w:div w:id="1620529182">
      <w:marLeft w:val="640"/>
      <w:marRight w:val="0"/>
      <w:marTop w:val="0"/>
      <w:marBottom w:val="0"/>
      <w:divBdr>
        <w:top w:val="none" w:sz="0" w:space="0" w:color="auto"/>
        <w:left w:val="none" w:sz="0" w:space="0" w:color="auto"/>
        <w:bottom w:val="none" w:sz="0" w:space="0" w:color="auto"/>
        <w:right w:val="none" w:sz="0" w:space="0" w:color="auto"/>
      </w:divBdr>
    </w:div>
    <w:div w:id="1620531872">
      <w:marLeft w:val="640"/>
      <w:marRight w:val="0"/>
      <w:marTop w:val="0"/>
      <w:marBottom w:val="0"/>
      <w:divBdr>
        <w:top w:val="none" w:sz="0" w:space="0" w:color="auto"/>
        <w:left w:val="none" w:sz="0" w:space="0" w:color="auto"/>
        <w:bottom w:val="none" w:sz="0" w:space="0" w:color="auto"/>
        <w:right w:val="none" w:sz="0" w:space="0" w:color="auto"/>
      </w:divBdr>
    </w:div>
    <w:div w:id="1621447173">
      <w:marLeft w:val="640"/>
      <w:marRight w:val="0"/>
      <w:marTop w:val="0"/>
      <w:marBottom w:val="0"/>
      <w:divBdr>
        <w:top w:val="none" w:sz="0" w:space="0" w:color="auto"/>
        <w:left w:val="none" w:sz="0" w:space="0" w:color="auto"/>
        <w:bottom w:val="none" w:sz="0" w:space="0" w:color="auto"/>
        <w:right w:val="none" w:sz="0" w:space="0" w:color="auto"/>
      </w:divBdr>
    </w:div>
    <w:div w:id="1622297258">
      <w:marLeft w:val="640"/>
      <w:marRight w:val="0"/>
      <w:marTop w:val="0"/>
      <w:marBottom w:val="0"/>
      <w:divBdr>
        <w:top w:val="none" w:sz="0" w:space="0" w:color="auto"/>
        <w:left w:val="none" w:sz="0" w:space="0" w:color="auto"/>
        <w:bottom w:val="none" w:sz="0" w:space="0" w:color="auto"/>
        <w:right w:val="none" w:sz="0" w:space="0" w:color="auto"/>
      </w:divBdr>
    </w:div>
    <w:div w:id="1623926480">
      <w:marLeft w:val="640"/>
      <w:marRight w:val="0"/>
      <w:marTop w:val="0"/>
      <w:marBottom w:val="0"/>
      <w:divBdr>
        <w:top w:val="none" w:sz="0" w:space="0" w:color="auto"/>
        <w:left w:val="none" w:sz="0" w:space="0" w:color="auto"/>
        <w:bottom w:val="none" w:sz="0" w:space="0" w:color="auto"/>
        <w:right w:val="none" w:sz="0" w:space="0" w:color="auto"/>
      </w:divBdr>
    </w:div>
    <w:div w:id="1626038809">
      <w:marLeft w:val="640"/>
      <w:marRight w:val="0"/>
      <w:marTop w:val="0"/>
      <w:marBottom w:val="0"/>
      <w:divBdr>
        <w:top w:val="none" w:sz="0" w:space="0" w:color="auto"/>
        <w:left w:val="none" w:sz="0" w:space="0" w:color="auto"/>
        <w:bottom w:val="none" w:sz="0" w:space="0" w:color="auto"/>
        <w:right w:val="none" w:sz="0" w:space="0" w:color="auto"/>
      </w:divBdr>
    </w:div>
    <w:div w:id="1627740444">
      <w:marLeft w:val="640"/>
      <w:marRight w:val="0"/>
      <w:marTop w:val="0"/>
      <w:marBottom w:val="0"/>
      <w:divBdr>
        <w:top w:val="none" w:sz="0" w:space="0" w:color="auto"/>
        <w:left w:val="none" w:sz="0" w:space="0" w:color="auto"/>
        <w:bottom w:val="none" w:sz="0" w:space="0" w:color="auto"/>
        <w:right w:val="none" w:sz="0" w:space="0" w:color="auto"/>
      </w:divBdr>
    </w:div>
    <w:div w:id="1627809483">
      <w:marLeft w:val="640"/>
      <w:marRight w:val="0"/>
      <w:marTop w:val="0"/>
      <w:marBottom w:val="0"/>
      <w:divBdr>
        <w:top w:val="none" w:sz="0" w:space="0" w:color="auto"/>
        <w:left w:val="none" w:sz="0" w:space="0" w:color="auto"/>
        <w:bottom w:val="none" w:sz="0" w:space="0" w:color="auto"/>
        <w:right w:val="none" w:sz="0" w:space="0" w:color="auto"/>
      </w:divBdr>
    </w:div>
    <w:div w:id="1629160266">
      <w:marLeft w:val="640"/>
      <w:marRight w:val="0"/>
      <w:marTop w:val="0"/>
      <w:marBottom w:val="0"/>
      <w:divBdr>
        <w:top w:val="none" w:sz="0" w:space="0" w:color="auto"/>
        <w:left w:val="none" w:sz="0" w:space="0" w:color="auto"/>
        <w:bottom w:val="none" w:sz="0" w:space="0" w:color="auto"/>
        <w:right w:val="none" w:sz="0" w:space="0" w:color="auto"/>
      </w:divBdr>
    </w:div>
    <w:div w:id="1630017402">
      <w:marLeft w:val="640"/>
      <w:marRight w:val="0"/>
      <w:marTop w:val="0"/>
      <w:marBottom w:val="0"/>
      <w:divBdr>
        <w:top w:val="none" w:sz="0" w:space="0" w:color="auto"/>
        <w:left w:val="none" w:sz="0" w:space="0" w:color="auto"/>
        <w:bottom w:val="none" w:sz="0" w:space="0" w:color="auto"/>
        <w:right w:val="none" w:sz="0" w:space="0" w:color="auto"/>
      </w:divBdr>
    </w:div>
    <w:div w:id="1630161924">
      <w:marLeft w:val="640"/>
      <w:marRight w:val="0"/>
      <w:marTop w:val="0"/>
      <w:marBottom w:val="0"/>
      <w:divBdr>
        <w:top w:val="none" w:sz="0" w:space="0" w:color="auto"/>
        <w:left w:val="none" w:sz="0" w:space="0" w:color="auto"/>
        <w:bottom w:val="none" w:sz="0" w:space="0" w:color="auto"/>
        <w:right w:val="none" w:sz="0" w:space="0" w:color="auto"/>
      </w:divBdr>
    </w:div>
    <w:div w:id="1630477509">
      <w:marLeft w:val="640"/>
      <w:marRight w:val="0"/>
      <w:marTop w:val="0"/>
      <w:marBottom w:val="0"/>
      <w:divBdr>
        <w:top w:val="none" w:sz="0" w:space="0" w:color="auto"/>
        <w:left w:val="none" w:sz="0" w:space="0" w:color="auto"/>
        <w:bottom w:val="none" w:sz="0" w:space="0" w:color="auto"/>
        <w:right w:val="none" w:sz="0" w:space="0" w:color="auto"/>
      </w:divBdr>
    </w:div>
    <w:div w:id="1631399780">
      <w:marLeft w:val="640"/>
      <w:marRight w:val="0"/>
      <w:marTop w:val="0"/>
      <w:marBottom w:val="0"/>
      <w:divBdr>
        <w:top w:val="none" w:sz="0" w:space="0" w:color="auto"/>
        <w:left w:val="none" w:sz="0" w:space="0" w:color="auto"/>
        <w:bottom w:val="none" w:sz="0" w:space="0" w:color="auto"/>
        <w:right w:val="none" w:sz="0" w:space="0" w:color="auto"/>
      </w:divBdr>
    </w:div>
    <w:div w:id="1631745115">
      <w:marLeft w:val="640"/>
      <w:marRight w:val="0"/>
      <w:marTop w:val="0"/>
      <w:marBottom w:val="0"/>
      <w:divBdr>
        <w:top w:val="none" w:sz="0" w:space="0" w:color="auto"/>
        <w:left w:val="none" w:sz="0" w:space="0" w:color="auto"/>
        <w:bottom w:val="none" w:sz="0" w:space="0" w:color="auto"/>
        <w:right w:val="none" w:sz="0" w:space="0" w:color="auto"/>
      </w:divBdr>
    </w:div>
    <w:div w:id="1633441700">
      <w:marLeft w:val="640"/>
      <w:marRight w:val="0"/>
      <w:marTop w:val="0"/>
      <w:marBottom w:val="0"/>
      <w:divBdr>
        <w:top w:val="none" w:sz="0" w:space="0" w:color="auto"/>
        <w:left w:val="none" w:sz="0" w:space="0" w:color="auto"/>
        <w:bottom w:val="none" w:sz="0" w:space="0" w:color="auto"/>
        <w:right w:val="none" w:sz="0" w:space="0" w:color="auto"/>
      </w:divBdr>
    </w:div>
    <w:div w:id="1634558183">
      <w:marLeft w:val="640"/>
      <w:marRight w:val="0"/>
      <w:marTop w:val="0"/>
      <w:marBottom w:val="0"/>
      <w:divBdr>
        <w:top w:val="none" w:sz="0" w:space="0" w:color="auto"/>
        <w:left w:val="none" w:sz="0" w:space="0" w:color="auto"/>
        <w:bottom w:val="none" w:sz="0" w:space="0" w:color="auto"/>
        <w:right w:val="none" w:sz="0" w:space="0" w:color="auto"/>
      </w:divBdr>
    </w:div>
    <w:div w:id="1635212675">
      <w:marLeft w:val="640"/>
      <w:marRight w:val="0"/>
      <w:marTop w:val="0"/>
      <w:marBottom w:val="0"/>
      <w:divBdr>
        <w:top w:val="none" w:sz="0" w:space="0" w:color="auto"/>
        <w:left w:val="none" w:sz="0" w:space="0" w:color="auto"/>
        <w:bottom w:val="none" w:sz="0" w:space="0" w:color="auto"/>
        <w:right w:val="none" w:sz="0" w:space="0" w:color="auto"/>
      </w:divBdr>
    </w:div>
    <w:div w:id="1635480723">
      <w:marLeft w:val="640"/>
      <w:marRight w:val="0"/>
      <w:marTop w:val="0"/>
      <w:marBottom w:val="0"/>
      <w:divBdr>
        <w:top w:val="none" w:sz="0" w:space="0" w:color="auto"/>
        <w:left w:val="none" w:sz="0" w:space="0" w:color="auto"/>
        <w:bottom w:val="none" w:sz="0" w:space="0" w:color="auto"/>
        <w:right w:val="none" w:sz="0" w:space="0" w:color="auto"/>
      </w:divBdr>
    </w:div>
    <w:div w:id="1637179300">
      <w:marLeft w:val="640"/>
      <w:marRight w:val="0"/>
      <w:marTop w:val="0"/>
      <w:marBottom w:val="0"/>
      <w:divBdr>
        <w:top w:val="none" w:sz="0" w:space="0" w:color="auto"/>
        <w:left w:val="none" w:sz="0" w:space="0" w:color="auto"/>
        <w:bottom w:val="none" w:sz="0" w:space="0" w:color="auto"/>
        <w:right w:val="none" w:sz="0" w:space="0" w:color="auto"/>
      </w:divBdr>
    </w:div>
    <w:div w:id="1637640930">
      <w:marLeft w:val="640"/>
      <w:marRight w:val="0"/>
      <w:marTop w:val="0"/>
      <w:marBottom w:val="0"/>
      <w:divBdr>
        <w:top w:val="none" w:sz="0" w:space="0" w:color="auto"/>
        <w:left w:val="none" w:sz="0" w:space="0" w:color="auto"/>
        <w:bottom w:val="none" w:sz="0" w:space="0" w:color="auto"/>
        <w:right w:val="none" w:sz="0" w:space="0" w:color="auto"/>
      </w:divBdr>
    </w:div>
    <w:div w:id="1637759954">
      <w:marLeft w:val="640"/>
      <w:marRight w:val="0"/>
      <w:marTop w:val="0"/>
      <w:marBottom w:val="0"/>
      <w:divBdr>
        <w:top w:val="none" w:sz="0" w:space="0" w:color="auto"/>
        <w:left w:val="none" w:sz="0" w:space="0" w:color="auto"/>
        <w:bottom w:val="none" w:sz="0" w:space="0" w:color="auto"/>
        <w:right w:val="none" w:sz="0" w:space="0" w:color="auto"/>
      </w:divBdr>
    </w:div>
    <w:div w:id="1637906882">
      <w:marLeft w:val="640"/>
      <w:marRight w:val="0"/>
      <w:marTop w:val="0"/>
      <w:marBottom w:val="0"/>
      <w:divBdr>
        <w:top w:val="none" w:sz="0" w:space="0" w:color="auto"/>
        <w:left w:val="none" w:sz="0" w:space="0" w:color="auto"/>
        <w:bottom w:val="none" w:sz="0" w:space="0" w:color="auto"/>
        <w:right w:val="none" w:sz="0" w:space="0" w:color="auto"/>
      </w:divBdr>
    </w:div>
    <w:div w:id="1639067768">
      <w:marLeft w:val="640"/>
      <w:marRight w:val="0"/>
      <w:marTop w:val="0"/>
      <w:marBottom w:val="0"/>
      <w:divBdr>
        <w:top w:val="none" w:sz="0" w:space="0" w:color="auto"/>
        <w:left w:val="none" w:sz="0" w:space="0" w:color="auto"/>
        <w:bottom w:val="none" w:sz="0" w:space="0" w:color="auto"/>
        <w:right w:val="none" w:sz="0" w:space="0" w:color="auto"/>
      </w:divBdr>
    </w:div>
    <w:div w:id="1639142970">
      <w:marLeft w:val="640"/>
      <w:marRight w:val="0"/>
      <w:marTop w:val="0"/>
      <w:marBottom w:val="0"/>
      <w:divBdr>
        <w:top w:val="none" w:sz="0" w:space="0" w:color="auto"/>
        <w:left w:val="none" w:sz="0" w:space="0" w:color="auto"/>
        <w:bottom w:val="none" w:sz="0" w:space="0" w:color="auto"/>
        <w:right w:val="none" w:sz="0" w:space="0" w:color="auto"/>
      </w:divBdr>
    </w:div>
    <w:div w:id="1640498653">
      <w:marLeft w:val="640"/>
      <w:marRight w:val="0"/>
      <w:marTop w:val="0"/>
      <w:marBottom w:val="0"/>
      <w:divBdr>
        <w:top w:val="none" w:sz="0" w:space="0" w:color="auto"/>
        <w:left w:val="none" w:sz="0" w:space="0" w:color="auto"/>
        <w:bottom w:val="none" w:sz="0" w:space="0" w:color="auto"/>
        <w:right w:val="none" w:sz="0" w:space="0" w:color="auto"/>
      </w:divBdr>
    </w:div>
    <w:div w:id="1640572306">
      <w:marLeft w:val="640"/>
      <w:marRight w:val="0"/>
      <w:marTop w:val="0"/>
      <w:marBottom w:val="0"/>
      <w:divBdr>
        <w:top w:val="none" w:sz="0" w:space="0" w:color="auto"/>
        <w:left w:val="none" w:sz="0" w:space="0" w:color="auto"/>
        <w:bottom w:val="none" w:sz="0" w:space="0" w:color="auto"/>
        <w:right w:val="none" w:sz="0" w:space="0" w:color="auto"/>
      </w:divBdr>
    </w:div>
    <w:div w:id="1641567946">
      <w:marLeft w:val="640"/>
      <w:marRight w:val="0"/>
      <w:marTop w:val="0"/>
      <w:marBottom w:val="0"/>
      <w:divBdr>
        <w:top w:val="none" w:sz="0" w:space="0" w:color="auto"/>
        <w:left w:val="none" w:sz="0" w:space="0" w:color="auto"/>
        <w:bottom w:val="none" w:sz="0" w:space="0" w:color="auto"/>
        <w:right w:val="none" w:sz="0" w:space="0" w:color="auto"/>
      </w:divBdr>
    </w:div>
    <w:div w:id="1641691846">
      <w:marLeft w:val="640"/>
      <w:marRight w:val="0"/>
      <w:marTop w:val="0"/>
      <w:marBottom w:val="0"/>
      <w:divBdr>
        <w:top w:val="none" w:sz="0" w:space="0" w:color="auto"/>
        <w:left w:val="none" w:sz="0" w:space="0" w:color="auto"/>
        <w:bottom w:val="none" w:sz="0" w:space="0" w:color="auto"/>
        <w:right w:val="none" w:sz="0" w:space="0" w:color="auto"/>
      </w:divBdr>
    </w:div>
    <w:div w:id="1642076020">
      <w:marLeft w:val="640"/>
      <w:marRight w:val="0"/>
      <w:marTop w:val="0"/>
      <w:marBottom w:val="0"/>
      <w:divBdr>
        <w:top w:val="none" w:sz="0" w:space="0" w:color="auto"/>
        <w:left w:val="none" w:sz="0" w:space="0" w:color="auto"/>
        <w:bottom w:val="none" w:sz="0" w:space="0" w:color="auto"/>
        <w:right w:val="none" w:sz="0" w:space="0" w:color="auto"/>
      </w:divBdr>
    </w:div>
    <w:div w:id="1642342541">
      <w:marLeft w:val="640"/>
      <w:marRight w:val="0"/>
      <w:marTop w:val="0"/>
      <w:marBottom w:val="0"/>
      <w:divBdr>
        <w:top w:val="none" w:sz="0" w:space="0" w:color="auto"/>
        <w:left w:val="none" w:sz="0" w:space="0" w:color="auto"/>
        <w:bottom w:val="none" w:sz="0" w:space="0" w:color="auto"/>
        <w:right w:val="none" w:sz="0" w:space="0" w:color="auto"/>
      </w:divBdr>
    </w:div>
    <w:div w:id="1642615019">
      <w:marLeft w:val="640"/>
      <w:marRight w:val="0"/>
      <w:marTop w:val="0"/>
      <w:marBottom w:val="0"/>
      <w:divBdr>
        <w:top w:val="none" w:sz="0" w:space="0" w:color="auto"/>
        <w:left w:val="none" w:sz="0" w:space="0" w:color="auto"/>
        <w:bottom w:val="none" w:sz="0" w:space="0" w:color="auto"/>
        <w:right w:val="none" w:sz="0" w:space="0" w:color="auto"/>
      </w:divBdr>
    </w:div>
    <w:div w:id="1642727284">
      <w:marLeft w:val="640"/>
      <w:marRight w:val="0"/>
      <w:marTop w:val="0"/>
      <w:marBottom w:val="0"/>
      <w:divBdr>
        <w:top w:val="none" w:sz="0" w:space="0" w:color="auto"/>
        <w:left w:val="none" w:sz="0" w:space="0" w:color="auto"/>
        <w:bottom w:val="none" w:sz="0" w:space="0" w:color="auto"/>
        <w:right w:val="none" w:sz="0" w:space="0" w:color="auto"/>
      </w:divBdr>
    </w:div>
    <w:div w:id="1642997950">
      <w:marLeft w:val="640"/>
      <w:marRight w:val="0"/>
      <w:marTop w:val="0"/>
      <w:marBottom w:val="0"/>
      <w:divBdr>
        <w:top w:val="none" w:sz="0" w:space="0" w:color="auto"/>
        <w:left w:val="none" w:sz="0" w:space="0" w:color="auto"/>
        <w:bottom w:val="none" w:sz="0" w:space="0" w:color="auto"/>
        <w:right w:val="none" w:sz="0" w:space="0" w:color="auto"/>
      </w:divBdr>
    </w:div>
    <w:div w:id="1643149599">
      <w:marLeft w:val="640"/>
      <w:marRight w:val="0"/>
      <w:marTop w:val="0"/>
      <w:marBottom w:val="0"/>
      <w:divBdr>
        <w:top w:val="none" w:sz="0" w:space="0" w:color="auto"/>
        <w:left w:val="none" w:sz="0" w:space="0" w:color="auto"/>
        <w:bottom w:val="none" w:sz="0" w:space="0" w:color="auto"/>
        <w:right w:val="none" w:sz="0" w:space="0" w:color="auto"/>
      </w:divBdr>
    </w:div>
    <w:div w:id="1643923661">
      <w:marLeft w:val="640"/>
      <w:marRight w:val="0"/>
      <w:marTop w:val="0"/>
      <w:marBottom w:val="0"/>
      <w:divBdr>
        <w:top w:val="none" w:sz="0" w:space="0" w:color="auto"/>
        <w:left w:val="none" w:sz="0" w:space="0" w:color="auto"/>
        <w:bottom w:val="none" w:sz="0" w:space="0" w:color="auto"/>
        <w:right w:val="none" w:sz="0" w:space="0" w:color="auto"/>
      </w:divBdr>
    </w:div>
    <w:div w:id="1644113957">
      <w:marLeft w:val="640"/>
      <w:marRight w:val="0"/>
      <w:marTop w:val="0"/>
      <w:marBottom w:val="0"/>
      <w:divBdr>
        <w:top w:val="none" w:sz="0" w:space="0" w:color="auto"/>
        <w:left w:val="none" w:sz="0" w:space="0" w:color="auto"/>
        <w:bottom w:val="none" w:sz="0" w:space="0" w:color="auto"/>
        <w:right w:val="none" w:sz="0" w:space="0" w:color="auto"/>
      </w:divBdr>
    </w:div>
    <w:div w:id="1644313639">
      <w:marLeft w:val="640"/>
      <w:marRight w:val="0"/>
      <w:marTop w:val="0"/>
      <w:marBottom w:val="0"/>
      <w:divBdr>
        <w:top w:val="none" w:sz="0" w:space="0" w:color="auto"/>
        <w:left w:val="none" w:sz="0" w:space="0" w:color="auto"/>
        <w:bottom w:val="none" w:sz="0" w:space="0" w:color="auto"/>
        <w:right w:val="none" w:sz="0" w:space="0" w:color="auto"/>
      </w:divBdr>
    </w:div>
    <w:div w:id="1645088052">
      <w:marLeft w:val="640"/>
      <w:marRight w:val="0"/>
      <w:marTop w:val="0"/>
      <w:marBottom w:val="0"/>
      <w:divBdr>
        <w:top w:val="none" w:sz="0" w:space="0" w:color="auto"/>
        <w:left w:val="none" w:sz="0" w:space="0" w:color="auto"/>
        <w:bottom w:val="none" w:sz="0" w:space="0" w:color="auto"/>
        <w:right w:val="none" w:sz="0" w:space="0" w:color="auto"/>
      </w:divBdr>
    </w:div>
    <w:div w:id="1645767915">
      <w:marLeft w:val="640"/>
      <w:marRight w:val="0"/>
      <w:marTop w:val="0"/>
      <w:marBottom w:val="0"/>
      <w:divBdr>
        <w:top w:val="none" w:sz="0" w:space="0" w:color="auto"/>
        <w:left w:val="none" w:sz="0" w:space="0" w:color="auto"/>
        <w:bottom w:val="none" w:sz="0" w:space="0" w:color="auto"/>
        <w:right w:val="none" w:sz="0" w:space="0" w:color="auto"/>
      </w:divBdr>
    </w:div>
    <w:div w:id="1646083062">
      <w:marLeft w:val="640"/>
      <w:marRight w:val="0"/>
      <w:marTop w:val="0"/>
      <w:marBottom w:val="0"/>
      <w:divBdr>
        <w:top w:val="none" w:sz="0" w:space="0" w:color="auto"/>
        <w:left w:val="none" w:sz="0" w:space="0" w:color="auto"/>
        <w:bottom w:val="none" w:sz="0" w:space="0" w:color="auto"/>
        <w:right w:val="none" w:sz="0" w:space="0" w:color="auto"/>
      </w:divBdr>
    </w:div>
    <w:div w:id="1646859842">
      <w:marLeft w:val="640"/>
      <w:marRight w:val="0"/>
      <w:marTop w:val="0"/>
      <w:marBottom w:val="0"/>
      <w:divBdr>
        <w:top w:val="none" w:sz="0" w:space="0" w:color="auto"/>
        <w:left w:val="none" w:sz="0" w:space="0" w:color="auto"/>
        <w:bottom w:val="none" w:sz="0" w:space="0" w:color="auto"/>
        <w:right w:val="none" w:sz="0" w:space="0" w:color="auto"/>
      </w:divBdr>
    </w:div>
    <w:div w:id="1647512726">
      <w:marLeft w:val="640"/>
      <w:marRight w:val="0"/>
      <w:marTop w:val="0"/>
      <w:marBottom w:val="0"/>
      <w:divBdr>
        <w:top w:val="none" w:sz="0" w:space="0" w:color="auto"/>
        <w:left w:val="none" w:sz="0" w:space="0" w:color="auto"/>
        <w:bottom w:val="none" w:sz="0" w:space="0" w:color="auto"/>
        <w:right w:val="none" w:sz="0" w:space="0" w:color="auto"/>
      </w:divBdr>
    </w:div>
    <w:div w:id="1647935476">
      <w:marLeft w:val="640"/>
      <w:marRight w:val="0"/>
      <w:marTop w:val="0"/>
      <w:marBottom w:val="0"/>
      <w:divBdr>
        <w:top w:val="none" w:sz="0" w:space="0" w:color="auto"/>
        <w:left w:val="none" w:sz="0" w:space="0" w:color="auto"/>
        <w:bottom w:val="none" w:sz="0" w:space="0" w:color="auto"/>
        <w:right w:val="none" w:sz="0" w:space="0" w:color="auto"/>
      </w:divBdr>
    </w:div>
    <w:div w:id="1648783913">
      <w:marLeft w:val="640"/>
      <w:marRight w:val="0"/>
      <w:marTop w:val="0"/>
      <w:marBottom w:val="0"/>
      <w:divBdr>
        <w:top w:val="none" w:sz="0" w:space="0" w:color="auto"/>
        <w:left w:val="none" w:sz="0" w:space="0" w:color="auto"/>
        <w:bottom w:val="none" w:sz="0" w:space="0" w:color="auto"/>
        <w:right w:val="none" w:sz="0" w:space="0" w:color="auto"/>
      </w:divBdr>
    </w:div>
    <w:div w:id="1649089147">
      <w:marLeft w:val="640"/>
      <w:marRight w:val="0"/>
      <w:marTop w:val="0"/>
      <w:marBottom w:val="0"/>
      <w:divBdr>
        <w:top w:val="none" w:sz="0" w:space="0" w:color="auto"/>
        <w:left w:val="none" w:sz="0" w:space="0" w:color="auto"/>
        <w:bottom w:val="none" w:sz="0" w:space="0" w:color="auto"/>
        <w:right w:val="none" w:sz="0" w:space="0" w:color="auto"/>
      </w:divBdr>
    </w:div>
    <w:div w:id="1649358535">
      <w:marLeft w:val="640"/>
      <w:marRight w:val="0"/>
      <w:marTop w:val="0"/>
      <w:marBottom w:val="0"/>
      <w:divBdr>
        <w:top w:val="none" w:sz="0" w:space="0" w:color="auto"/>
        <w:left w:val="none" w:sz="0" w:space="0" w:color="auto"/>
        <w:bottom w:val="none" w:sz="0" w:space="0" w:color="auto"/>
        <w:right w:val="none" w:sz="0" w:space="0" w:color="auto"/>
      </w:divBdr>
    </w:div>
    <w:div w:id="1650134318">
      <w:marLeft w:val="640"/>
      <w:marRight w:val="0"/>
      <w:marTop w:val="0"/>
      <w:marBottom w:val="0"/>
      <w:divBdr>
        <w:top w:val="none" w:sz="0" w:space="0" w:color="auto"/>
        <w:left w:val="none" w:sz="0" w:space="0" w:color="auto"/>
        <w:bottom w:val="none" w:sz="0" w:space="0" w:color="auto"/>
        <w:right w:val="none" w:sz="0" w:space="0" w:color="auto"/>
      </w:divBdr>
    </w:div>
    <w:div w:id="1650554910">
      <w:marLeft w:val="640"/>
      <w:marRight w:val="0"/>
      <w:marTop w:val="0"/>
      <w:marBottom w:val="0"/>
      <w:divBdr>
        <w:top w:val="none" w:sz="0" w:space="0" w:color="auto"/>
        <w:left w:val="none" w:sz="0" w:space="0" w:color="auto"/>
        <w:bottom w:val="none" w:sz="0" w:space="0" w:color="auto"/>
        <w:right w:val="none" w:sz="0" w:space="0" w:color="auto"/>
      </w:divBdr>
    </w:div>
    <w:div w:id="1650943850">
      <w:marLeft w:val="640"/>
      <w:marRight w:val="0"/>
      <w:marTop w:val="0"/>
      <w:marBottom w:val="0"/>
      <w:divBdr>
        <w:top w:val="none" w:sz="0" w:space="0" w:color="auto"/>
        <w:left w:val="none" w:sz="0" w:space="0" w:color="auto"/>
        <w:bottom w:val="none" w:sz="0" w:space="0" w:color="auto"/>
        <w:right w:val="none" w:sz="0" w:space="0" w:color="auto"/>
      </w:divBdr>
    </w:div>
    <w:div w:id="1651058217">
      <w:marLeft w:val="640"/>
      <w:marRight w:val="0"/>
      <w:marTop w:val="0"/>
      <w:marBottom w:val="0"/>
      <w:divBdr>
        <w:top w:val="none" w:sz="0" w:space="0" w:color="auto"/>
        <w:left w:val="none" w:sz="0" w:space="0" w:color="auto"/>
        <w:bottom w:val="none" w:sz="0" w:space="0" w:color="auto"/>
        <w:right w:val="none" w:sz="0" w:space="0" w:color="auto"/>
      </w:divBdr>
    </w:div>
    <w:div w:id="1653216845">
      <w:marLeft w:val="640"/>
      <w:marRight w:val="0"/>
      <w:marTop w:val="0"/>
      <w:marBottom w:val="0"/>
      <w:divBdr>
        <w:top w:val="none" w:sz="0" w:space="0" w:color="auto"/>
        <w:left w:val="none" w:sz="0" w:space="0" w:color="auto"/>
        <w:bottom w:val="none" w:sz="0" w:space="0" w:color="auto"/>
        <w:right w:val="none" w:sz="0" w:space="0" w:color="auto"/>
      </w:divBdr>
    </w:div>
    <w:div w:id="1653293574">
      <w:marLeft w:val="640"/>
      <w:marRight w:val="0"/>
      <w:marTop w:val="0"/>
      <w:marBottom w:val="0"/>
      <w:divBdr>
        <w:top w:val="none" w:sz="0" w:space="0" w:color="auto"/>
        <w:left w:val="none" w:sz="0" w:space="0" w:color="auto"/>
        <w:bottom w:val="none" w:sz="0" w:space="0" w:color="auto"/>
        <w:right w:val="none" w:sz="0" w:space="0" w:color="auto"/>
      </w:divBdr>
    </w:div>
    <w:div w:id="1653829435">
      <w:marLeft w:val="640"/>
      <w:marRight w:val="0"/>
      <w:marTop w:val="0"/>
      <w:marBottom w:val="0"/>
      <w:divBdr>
        <w:top w:val="none" w:sz="0" w:space="0" w:color="auto"/>
        <w:left w:val="none" w:sz="0" w:space="0" w:color="auto"/>
        <w:bottom w:val="none" w:sz="0" w:space="0" w:color="auto"/>
        <w:right w:val="none" w:sz="0" w:space="0" w:color="auto"/>
      </w:divBdr>
    </w:div>
    <w:div w:id="1654867770">
      <w:marLeft w:val="640"/>
      <w:marRight w:val="0"/>
      <w:marTop w:val="0"/>
      <w:marBottom w:val="0"/>
      <w:divBdr>
        <w:top w:val="none" w:sz="0" w:space="0" w:color="auto"/>
        <w:left w:val="none" w:sz="0" w:space="0" w:color="auto"/>
        <w:bottom w:val="none" w:sz="0" w:space="0" w:color="auto"/>
        <w:right w:val="none" w:sz="0" w:space="0" w:color="auto"/>
      </w:divBdr>
    </w:div>
    <w:div w:id="1656908246">
      <w:marLeft w:val="640"/>
      <w:marRight w:val="0"/>
      <w:marTop w:val="0"/>
      <w:marBottom w:val="0"/>
      <w:divBdr>
        <w:top w:val="none" w:sz="0" w:space="0" w:color="auto"/>
        <w:left w:val="none" w:sz="0" w:space="0" w:color="auto"/>
        <w:bottom w:val="none" w:sz="0" w:space="0" w:color="auto"/>
        <w:right w:val="none" w:sz="0" w:space="0" w:color="auto"/>
      </w:divBdr>
    </w:div>
    <w:div w:id="1657613410">
      <w:marLeft w:val="640"/>
      <w:marRight w:val="0"/>
      <w:marTop w:val="0"/>
      <w:marBottom w:val="0"/>
      <w:divBdr>
        <w:top w:val="none" w:sz="0" w:space="0" w:color="auto"/>
        <w:left w:val="none" w:sz="0" w:space="0" w:color="auto"/>
        <w:bottom w:val="none" w:sz="0" w:space="0" w:color="auto"/>
        <w:right w:val="none" w:sz="0" w:space="0" w:color="auto"/>
      </w:divBdr>
    </w:div>
    <w:div w:id="1658340205">
      <w:marLeft w:val="640"/>
      <w:marRight w:val="0"/>
      <w:marTop w:val="0"/>
      <w:marBottom w:val="0"/>
      <w:divBdr>
        <w:top w:val="none" w:sz="0" w:space="0" w:color="auto"/>
        <w:left w:val="none" w:sz="0" w:space="0" w:color="auto"/>
        <w:bottom w:val="none" w:sz="0" w:space="0" w:color="auto"/>
        <w:right w:val="none" w:sz="0" w:space="0" w:color="auto"/>
      </w:divBdr>
    </w:div>
    <w:div w:id="1658996270">
      <w:marLeft w:val="640"/>
      <w:marRight w:val="0"/>
      <w:marTop w:val="0"/>
      <w:marBottom w:val="0"/>
      <w:divBdr>
        <w:top w:val="none" w:sz="0" w:space="0" w:color="auto"/>
        <w:left w:val="none" w:sz="0" w:space="0" w:color="auto"/>
        <w:bottom w:val="none" w:sz="0" w:space="0" w:color="auto"/>
        <w:right w:val="none" w:sz="0" w:space="0" w:color="auto"/>
      </w:divBdr>
    </w:div>
    <w:div w:id="1660035270">
      <w:marLeft w:val="640"/>
      <w:marRight w:val="0"/>
      <w:marTop w:val="0"/>
      <w:marBottom w:val="0"/>
      <w:divBdr>
        <w:top w:val="none" w:sz="0" w:space="0" w:color="auto"/>
        <w:left w:val="none" w:sz="0" w:space="0" w:color="auto"/>
        <w:bottom w:val="none" w:sz="0" w:space="0" w:color="auto"/>
        <w:right w:val="none" w:sz="0" w:space="0" w:color="auto"/>
      </w:divBdr>
    </w:div>
    <w:div w:id="1660302284">
      <w:marLeft w:val="640"/>
      <w:marRight w:val="0"/>
      <w:marTop w:val="0"/>
      <w:marBottom w:val="0"/>
      <w:divBdr>
        <w:top w:val="none" w:sz="0" w:space="0" w:color="auto"/>
        <w:left w:val="none" w:sz="0" w:space="0" w:color="auto"/>
        <w:bottom w:val="none" w:sz="0" w:space="0" w:color="auto"/>
        <w:right w:val="none" w:sz="0" w:space="0" w:color="auto"/>
      </w:divBdr>
    </w:div>
    <w:div w:id="1663195071">
      <w:marLeft w:val="640"/>
      <w:marRight w:val="0"/>
      <w:marTop w:val="0"/>
      <w:marBottom w:val="0"/>
      <w:divBdr>
        <w:top w:val="none" w:sz="0" w:space="0" w:color="auto"/>
        <w:left w:val="none" w:sz="0" w:space="0" w:color="auto"/>
        <w:bottom w:val="none" w:sz="0" w:space="0" w:color="auto"/>
        <w:right w:val="none" w:sz="0" w:space="0" w:color="auto"/>
      </w:divBdr>
    </w:div>
    <w:div w:id="1664313007">
      <w:marLeft w:val="640"/>
      <w:marRight w:val="0"/>
      <w:marTop w:val="0"/>
      <w:marBottom w:val="0"/>
      <w:divBdr>
        <w:top w:val="none" w:sz="0" w:space="0" w:color="auto"/>
        <w:left w:val="none" w:sz="0" w:space="0" w:color="auto"/>
        <w:bottom w:val="none" w:sz="0" w:space="0" w:color="auto"/>
        <w:right w:val="none" w:sz="0" w:space="0" w:color="auto"/>
      </w:divBdr>
    </w:div>
    <w:div w:id="1664355880">
      <w:marLeft w:val="640"/>
      <w:marRight w:val="0"/>
      <w:marTop w:val="0"/>
      <w:marBottom w:val="0"/>
      <w:divBdr>
        <w:top w:val="none" w:sz="0" w:space="0" w:color="auto"/>
        <w:left w:val="none" w:sz="0" w:space="0" w:color="auto"/>
        <w:bottom w:val="none" w:sz="0" w:space="0" w:color="auto"/>
        <w:right w:val="none" w:sz="0" w:space="0" w:color="auto"/>
      </w:divBdr>
    </w:div>
    <w:div w:id="1664820880">
      <w:marLeft w:val="640"/>
      <w:marRight w:val="0"/>
      <w:marTop w:val="0"/>
      <w:marBottom w:val="0"/>
      <w:divBdr>
        <w:top w:val="none" w:sz="0" w:space="0" w:color="auto"/>
        <w:left w:val="none" w:sz="0" w:space="0" w:color="auto"/>
        <w:bottom w:val="none" w:sz="0" w:space="0" w:color="auto"/>
        <w:right w:val="none" w:sz="0" w:space="0" w:color="auto"/>
      </w:divBdr>
    </w:div>
    <w:div w:id="1665401447">
      <w:marLeft w:val="640"/>
      <w:marRight w:val="0"/>
      <w:marTop w:val="0"/>
      <w:marBottom w:val="0"/>
      <w:divBdr>
        <w:top w:val="none" w:sz="0" w:space="0" w:color="auto"/>
        <w:left w:val="none" w:sz="0" w:space="0" w:color="auto"/>
        <w:bottom w:val="none" w:sz="0" w:space="0" w:color="auto"/>
        <w:right w:val="none" w:sz="0" w:space="0" w:color="auto"/>
      </w:divBdr>
    </w:div>
    <w:div w:id="1666012018">
      <w:marLeft w:val="640"/>
      <w:marRight w:val="0"/>
      <w:marTop w:val="0"/>
      <w:marBottom w:val="0"/>
      <w:divBdr>
        <w:top w:val="none" w:sz="0" w:space="0" w:color="auto"/>
        <w:left w:val="none" w:sz="0" w:space="0" w:color="auto"/>
        <w:bottom w:val="none" w:sz="0" w:space="0" w:color="auto"/>
        <w:right w:val="none" w:sz="0" w:space="0" w:color="auto"/>
      </w:divBdr>
    </w:div>
    <w:div w:id="1666202239">
      <w:bodyDiv w:val="1"/>
      <w:marLeft w:val="0"/>
      <w:marRight w:val="0"/>
      <w:marTop w:val="0"/>
      <w:marBottom w:val="0"/>
      <w:divBdr>
        <w:top w:val="none" w:sz="0" w:space="0" w:color="auto"/>
        <w:left w:val="none" w:sz="0" w:space="0" w:color="auto"/>
        <w:bottom w:val="none" w:sz="0" w:space="0" w:color="auto"/>
        <w:right w:val="none" w:sz="0" w:space="0" w:color="auto"/>
      </w:divBdr>
      <w:divsChild>
        <w:div w:id="506986593">
          <w:marLeft w:val="640"/>
          <w:marRight w:val="0"/>
          <w:marTop w:val="0"/>
          <w:marBottom w:val="0"/>
          <w:divBdr>
            <w:top w:val="none" w:sz="0" w:space="0" w:color="auto"/>
            <w:left w:val="none" w:sz="0" w:space="0" w:color="auto"/>
            <w:bottom w:val="none" w:sz="0" w:space="0" w:color="auto"/>
            <w:right w:val="none" w:sz="0" w:space="0" w:color="auto"/>
          </w:divBdr>
        </w:div>
        <w:div w:id="1057818681">
          <w:marLeft w:val="640"/>
          <w:marRight w:val="0"/>
          <w:marTop w:val="0"/>
          <w:marBottom w:val="0"/>
          <w:divBdr>
            <w:top w:val="none" w:sz="0" w:space="0" w:color="auto"/>
            <w:left w:val="none" w:sz="0" w:space="0" w:color="auto"/>
            <w:bottom w:val="none" w:sz="0" w:space="0" w:color="auto"/>
            <w:right w:val="none" w:sz="0" w:space="0" w:color="auto"/>
          </w:divBdr>
        </w:div>
        <w:div w:id="876938084">
          <w:marLeft w:val="640"/>
          <w:marRight w:val="0"/>
          <w:marTop w:val="0"/>
          <w:marBottom w:val="0"/>
          <w:divBdr>
            <w:top w:val="none" w:sz="0" w:space="0" w:color="auto"/>
            <w:left w:val="none" w:sz="0" w:space="0" w:color="auto"/>
            <w:bottom w:val="none" w:sz="0" w:space="0" w:color="auto"/>
            <w:right w:val="none" w:sz="0" w:space="0" w:color="auto"/>
          </w:divBdr>
        </w:div>
        <w:div w:id="117070749">
          <w:marLeft w:val="640"/>
          <w:marRight w:val="0"/>
          <w:marTop w:val="0"/>
          <w:marBottom w:val="0"/>
          <w:divBdr>
            <w:top w:val="none" w:sz="0" w:space="0" w:color="auto"/>
            <w:left w:val="none" w:sz="0" w:space="0" w:color="auto"/>
            <w:bottom w:val="none" w:sz="0" w:space="0" w:color="auto"/>
            <w:right w:val="none" w:sz="0" w:space="0" w:color="auto"/>
          </w:divBdr>
        </w:div>
      </w:divsChild>
    </w:div>
    <w:div w:id="1666668070">
      <w:marLeft w:val="640"/>
      <w:marRight w:val="0"/>
      <w:marTop w:val="0"/>
      <w:marBottom w:val="0"/>
      <w:divBdr>
        <w:top w:val="none" w:sz="0" w:space="0" w:color="auto"/>
        <w:left w:val="none" w:sz="0" w:space="0" w:color="auto"/>
        <w:bottom w:val="none" w:sz="0" w:space="0" w:color="auto"/>
        <w:right w:val="none" w:sz="0" w:space="0" w:color="auto"/>
      </w:divBdr>
    </w:div>
    <w:div w:id="1666780327">
      <w:marLeft w:val="640"/>
      <w:marRight w:val="0"/>
      <w:marTop w:val="0"/>
      <w:marBottom w:val="0"/>
      <w:divBdr>
        <w:top w:val="none" w:sz="0" w:space="0" w:color="auto"/>
        <w:left w:val="none" w:sz="0" w:space="0" w:color="auto"/>
        <w:bottom w:val="none" w:sz="0" w:space="0" w:color="auto"/>
        <w:right w:val="none" w:sz="0" w:space="0" w:color="auto"/>
      </w:divBdr>
    </w:div>
    <w:div w:id="1668174168">
      <w:marLeft w:val="640"/>
      <w:marRight w:val="0"/>
      <w:marTop w:val="0"/>
      <w:marBottom w:val="0"/>
      <w:divBdr>
        <w:top w:val="none" w:sz="0" w:space="0" w:color="auto"/>
        <w:left w:val="none" w:sz="0" w:space="0" w:color="auto"/>
        <w:bottom w:val="none" w:sz="0" w:space="0" w:color="auto"/>
        <w:right w:val="none" w:sz="0" w:space="0" w:color="auto"/>
      </w:divBdr>
    </w:div>
    <w:div w:id="1669820371">
      <w:bodyDiv w:val="1"/>
      <w:marLeft w:val="0"/>
      <w:marRight w:val="0"/>
      <w:marTop w:val="0"/>
      <w:marBottom w:val="0"/>
      <w:divBdr>
        <w:top w:val="none" w:sz="0" w:space="0" w:color="auto"/>
        <w:left w:val="none" w:sz="0" w:space="0" w:color="auto"/>
        <w:bottom w:val="none" w:sz="0" w:space="0" w:color="auto"/>
        <w:right w:val="none" w:sz="0" w:space="0" w:color="auto"/>
      </w:divBdr>
      <w:divsChild>
        <w:div w:id="1698966498">
          <w:marLeft w:val="640"/>
          <w:marRight w:val="0"/>
          <w:marTop w:val="0"/>
          <w:marBottom w:val="0"/>
          <w:divBdr>
            <w:top w:val="none" w:sz="0" w:space="0" w:color="auto"/>
            <w:left w:val="none" w:sz="0" w:space="0" w:color="auto"/>
            <w:bottom w:val="none" w:sz="0" w:space="0" w:color="auto"/>
            <w:right w:val="none" w:sz="0" w:space="0" w:color="auto"/>
          </w:divBdr>
        </w:div>
        <w:div w:id="911309636">
          <w:marLeft w:val="640"/>
          <w:marRight w:val="0"/>
          <w:marTop w:val="0"/>
          <w:marBottom w:val="0"/>
          <w:divBdr>
            <w:top w:val="none" w:sz="0" w:space="0" w:color="auto"/>
            <w:left w:val="none" w:sz="0" w:space="0" w:color="auto"/>
            <w:bottom w:val="none" w:sz="0" w:space="0" w:color="auto"/>
            <w:right w:val="none" w:sz="0" w:space="0" w:color="auto"/>
          </w:divBdr>
        </w:div>
        <w:div w:id="330259157">
          <w:marLeft w:val="640"/>
          <w:marRight w:val="0"/>
          <w:marTop w:val="0"/>
          <w:marBottom w:val="0"/>
          <w:divBdr>
            <w:top w:val="none" w:sz="0" w:space="0" w:color="auto"/>
            <w:left w:val="none" w:sz="0" w:space="0" w:color="auto"/>
            <w:bottom w:val="none" w:sz="0" w:space="0" w:color="auto"/>
            <w:right w:val="none" w:sz="0" w:space="0" w:color="auto"/>
          </w:divBdr>
        </w:div>
        <w:div w:id="1035353339">
          <w:marLeft w:val="640"/>
          <w:marRight w:val="0"/>
          <w:marTop w:val="0"/>
          <w:marBottom w:val="0"/>
          <w:divBdr>
            <w:top w:val="none" w:sz="0" w:space="0" w:color="auto"/>
            <w:left w:val="none" w:sz="0" w:space="0" w:color="auto"/>
            <w:bottom w:val="none" w:sz="0" w:space="0" w:color="auto"/>
            <w:right w:val="none" w:sz="0" w:space="0" w:color="auto"/>
          </w:divBdr>
        </w:div>
      </w:divsChild>
    </w:div>
    <w:div w:id="1670207018">
      <w:marLeft w:val="640"/>
      <w:marRight w:val="0"/>
      <w:marTop w:val="0"/>
      <w:marBottom w:val="0"/>
      <w:divBdr>
        <w:top w:val="none" w:sz="0" w:space="0" w:color="auto"/>
        <w:left w:val="none" w:sz="0" w:space="0" w:color="auto"/>
        <w:bottom w:val="none" w:sz="0" w:space="0" w:color="auto"/>
        <w:right w:val="none" w:sz="0" w:space="0" w:color="auto"/>
      </w:divBdr>
    </w:div>
    <w:div w:id="1672483115">
      <w:marLeft w:val="640"/>
      <w:marRight w:val="0"/>
      <w:marTop w:val="0"/>
      <w:marBottom w:val="0"/>
      <w:divBdr>
        <w:top w:val="none" w:sz="0" w:space="0" w:color="auto"/>
        <w:left w:val="none" w:sz="0" w:space="0" w:color="auto"/>
        <w:bottom w:val="none" w:sz="0" w:space="0" w:color="auto"/>
        <w:right w:val="none" w:sz="0" w:space="0" w:color="auto"/>
      </w:divBdr>
    </w:div>
    <w:div w:id="1673724053">
      <w:marLeft w:val="640"/>
      <w:marRight w:val="0"/>
      <w:marTop w:val="0"/>
      <w:marBottom w:val="0"/>
      <w:divBdr>
        <w:top w:val="none" w:sz="0" w:space="0" w:color="auto"/>
        <w:left w:val="none" w:sz="0" w:space="0" w:color="auto"/>
        <w:bottom w:val="none" w:sz="0" w:space="0" w:color="auto"/>
        <w:right w:val="none" w:sz="0" w:space="0" w:color="auto"/>
      </w:divBdr>
    </w:div>
    <w:div w:id="1673988938">
      <w:marLeft w:val="640"/>
      <w:marRight w:val="0"/>
      <w:marTop w:val="0"/>
      <w:marBottom w:val="0"/>
      <w:divBdr>
        <w:top w:val="none" w:sz="0" w:space="0" w:color="auto"/>
        <w:left w:val="none" w:sz="0" w:space="0" w:color="auto"/>
        <w:bottom w:val="none" w:sz="0" w:space="0" w:color="auto"/>
        <w:right w:val="none" w:sz="0" w:space="0" w:color="auto"/>
      </w:divBdr>
    </w:div>
    <w:div w:id="1676105938">
      <w:marLeft w:val="640"/>
      <w:marRight w:val="0"/>
      <w:marTop w:val="0"/>
      <w:marBottom w:val="0"/>
      <w:divBdr>
        <w:top w:val="none" w:sz="0" w:space="0" w:color="auto"/>
        <w:left w:val="none" w:sz="0" w:space="0" w:color="auto"/>
        <w:bottom w:val="none" w:sz="0" w:space="0" w:color="auto"/>
        <w:right w:val="none" w:sz="0" w:space="0" w:color="auto"/>
      </w:divBdr>
    </w:div>
    <w:div w:id="1676493232">
      <w:marLeft w:val="640"/>
      <w:marRight w:val="0"/>
      <w:marTop w:val="0"/>
      <w:marBottom w:val="0"/>
      <w:divBdr>
        <w:top w:val="none" w:sz="0" w:space="0" w:color="auto"/>
        <w:left w:val="none" w:sz="0" w:space="0" w:color="auto"/>
        <w:bottom w:val="none" w:sz="0" w:space="0" w:color="auto"/>
        <w:right w:val="none" w:sz="0" w:space="0" w:color="auto"/>
      </w:divBdr>
    </w:div>
    <w:div w:id="1678194804">
      <w:marLeft w:val="640"/>
      <w:marRight w:val="0"/>
      <w:marTop w:val="0"/>
      <w:marBottom w:val="0"/>
      <w:divBdr>
        <w:top w:val="none" w:sz="0" w:space="0" w:color="auto"/>
        <w:left w:val="none" w:sz="0" w:space="0" w:color="auto"/>
        <w:bottom w:val="none" w:sz="0" w:space="0" w:color="auto"/>
        <w:right w:val="none" w:sz="0" w:space="0" w:color="auto"/>
      </w:divBdr>
    </w:div>
    <w:div w:id="1678650530">
      <w:marLeft w:val="640"/>
      <w:marRight w:val="0"/>
      <w:marTop w:val="0"/>
      <w:marBottom w:val="0"/>
      <w:divBdr>
        <w:top w:val="none" w:sz="0" w:space="0" w:color="auto"/>
        <w:left w:val="none" w:sz="0" w:space="0" w:color="auto"/>
        <w:bottom w:val="none" w:sz="0" w:space="0" w:color="auto"/>
        <w:right w:val="none" w:sz="0" w:space="0" w:color="auto"/>
      </w:divBdr>
    </w:div>
    <w:div w:id="1679310502">
      <w:marLeft w:val="640"/>
      <w:marRight w:val="0"/>
      <w:marTop w:val="0"/>
      <w:marBottom w:val="0"/>
      <w:divBdr>
        <w:top w:val="none" w:sz="0" w:space="0" w:color="auto"/>
        <w:left w:val="none" w:sz="0" w:space="0" w:color="auto"/>
        <w:bottom w:val="none" w:sz="0" w:space="0" w:color="auto"/>
        <w:right w:val="none" w:sz="0" w:space="0" w:color="auto"/>
      </w:divBdr>
    </w:div>
    <w:div w:id="1679388905">
      <w:marLeft w:val="640"/>
      <w:marRight w:val="0"/>
      <w:marTop w:val="0"/>
      <w:marBottom w:val="0"/>
      <w:divBdr>
        <w:top w:val="none" w:sz="0" w:space="0" w:color="auto"/>
        <w:left w:val="none" w:sz="0" w:space="0" w:color="auto"/>
        <w:bottom w:val="none" w:sz="0" w:space="0" w:color="auto"/>
        <w:right w:val="none" w:sz="0" w:space="0" w:color="auto"/>
      </w:divBdr>
    </w:div>
    <w:div w:id="1680353003">
      <w:marLeft w:val="640"/>
      <w:marRight w:val="0"/>
      <w:marTop w:val="0"/>
      <w:marBottom w:val="0"/>
      <w:divBdr>
        <w:top w:val="none" w:sz="0" w:space="0" w:color="auto"/>
        <w:left w:val="none" w:sz="0" w:space="0" w:color="auto"/>
        <w:bottom w:val="none" w:sz="0" w:space="0" w:color="auto"/>
        <w:right w:val="none" w:sz="0" w:space="0" w:color="auto"/>
      </w:divBdr>
    </w:div>
    <w:div w:id="1680961494">
      <w:marLeft w:val="640"/>
      <w:marRight w:val="0"/>
      <w:marTop w:val="0"/>
      <w:marBottom w:val="0"/>
      <w:divBdr>
        <w:top w:val="none" w:sz="0" w:space="0" w:color="auto"/>
        <w:left w:val="none" w:sz="0" w:space="0" w:color="auto"/>
        <w:bottom w:val="none" w:sz="0" w:space="0" w:color="auto"/>
        <w:right w:val="none" w:sz="0" w:space="0" w:color="auto"/>
      </w:divBdr>
    </w:div>
    <w:div w:id="1683315682">
      <w:marLeft w:val="640"/>
      <w:marRight w:val="0"/>
      <w:marTop w:val="0"/>
      <w:marBottom w:val="0"/>
      <w:divBdr>
        <w:top w:val="none" w:sz="0" w:space="0" w:color="auto"/>
        <w:left w:val="none" w:sz="0" w:space="0" w:color="auto"/>
        <w:bottom w:val="none" w:sz="0" w:space="0" w:color="auto"/>
        <w:right w:val="none" w:sz="0" w:space="0" w:color="auto"/>
      </w:divBdr>
    </w:div>
    <w:div w:id="1683899647">
      <w:marLeft w:val="640"/>
      <w:marRight w:val="0"/>
      <w:marTop w:val="0"/>
      <w:marBottom w:val="0"/>
      <w:divBdr>
        <w:top w:val="none" w:sz="0" w:space="0" w:color="auto"/>
        <w:left w:val="none" w:sz="0" w:space="0" w:color="auto"/>
        <w:bottom w:val="none" w:sz="0" w:space="0" w:color="auto"/>
        <w:right w:val="none" w:sz="0" w:space="0" w:color="auto"/>
      </w:divBdr>
    </w:div>
    <w:div w:id="1684353434">
      <w:marLeft w:val="640"/>
      <w:marRight w:val="0"/>
      <w:marTop w:val="0"/>
      <w:marBottom w:val="0"/>
      <w:divBdr>
        <w:top w:val="none" w:sz="0" w:space="0" w:color="auto"/>
        <w:left w:val="none" w:sz="0" w:space="0" w:color="auto"/>
        <w:bottom w:val="none" w:sz="0" w:space="0" w:color="auto"/>
        <w:right w:val="none" w:sz="0" w:space="0" w:color="auto"/>
      </w:divBdr>
    </w:div>
    <w:div w:id="1684625767">
      <w:marLeft w:val="640"/>
      <w:marRight w:val="0"/>
      <w:marTop w:val="0"/>
      <w:marBottom w:val="0"/>
      <w:divBdr>
        <w:top w:val="none" w:sz="0" w:space="0" w:color="auto"/>
        <w:left w:val="none" w:sz="0" w:space="0" w:color="auto"/>
        <w:bottom w:val="none" w:sz="0" w:space="0" w:color="auto"/>
        <w:right w:val="none" w:sz="0" w:space="0" w:color="auto"/>
      </w:divBdr>
    </w:div>
    <w:div w:id="1685131433">
      <w:marLeft w:val="640"/>
      <w:marRight w:val="0"/>
      <w:marTop w:val="0"/>
      <w:marBottom w:val="0"/>
      <w:divBdr>
        <w:top w:val="none" w:sz="0" w:space="0" w:color="auto"/>
        <w:left w:val="none" w:sz="0" w:space="0" w:color="auto"/>
        <w:bottom w:val="none" w:sz="0" w:space="0" w:color="auto"/>
        <w:right w:val="none" w:sz="0" w:space="0" w:color="auto"/>
      </w:divBdr>
    </w:div>
    <w:div w:id="1685938948">
      <w:marLeft w:val="640"/>
      <w:marRight w:val="0"/>
      <w:marTop w:val="0"/>
      <w:marBottom w:val="0"/>
      <w:divBdr>
        <w:top w:val="none" w:sz="0" w:space="0" w:color="auto"/>
        <w:left w:val="none" w:sz="0" w:space="0" w:color="auto"/>
        <w:bottom w:val="none" w:sz="0" w:space="0" w:color="auto"/>
        <w:right w:val="none" w:sz="0" w:space="0" w:color="auto"/>
      </w:divBdr>
    </w:div>
    <w:div w:id="1686783251">
      <w:marLeft w:val="640"/>
      <w:marRight w:val="0"/>
      <w:marTop w:val="0"/>
      <w:marBottom w:val="0"/>
      <w:divBdr>
        <w:top w:val="none" w:sz="0" w:space="0" w:color="auto"/>
        <w:left w:val="none" w:sz="0" w:space="0" w:color="auto"/>
        <w:bottom w:val="none" w:sz="0" w:space="0" w:color="auto"/>
        <w:right w:val="none" w:sz="0" w:space="0" w:color="auto"/>
      </w:divBdr>
    </w:div>
    <w:div w:id="1688211015">
      <w:marLeft w:val="640"/>
      <w:marRight w:val="0"/>
      <w:marTop w:val="0"/>
      <w:marBottom w:val="0"/>
      <w:divBdr>
        <w:top w:val="none" w:sz="0" w:space="0" w:color="auto"/>
        <w:left w:val="none" w:sz="0" w:space="0" w:color="auto"/>
        <w:bottom w:val="none" w:sz="0" w:space="0" w:color="auto"/>
        <w:right w:val="none" w:sz="0" w:space="0" w:color="auto"/>
      </w:divBdr>
    </w:div>
    <w:div w:id="1688481512">
      <w:marLeft w:val="640"/>
      <w:marRight w:val="0"/>
      <w:marTop w:val="0"/>
      <w:marBottom w:val="0"/>
      <w:divBdr>
        <w:top w:val="none" w:sz="0" w:space="0" w:color="auto"/>
        <w:left w:val="none" w:sz="0" w:space="0" w:color="auto"/>
        <w:bottom w:val="none" w:sz="0" w:space="0" w:color="auto"/>
        <w:right w:val="none" w:sz="0" w:space="0" w:color="auto"/>
      </w:divBdr>
    </w:div>
    <w:div w:id="1688555721">
      <w:marLeft w:val="640"/>
      <w:marRight w:val="0"/>
      <w:marTop w:val="0"/>
      <w:marBottom w:val="0"/>
      <w:divBdr>
        <w:top w:val="none" w:sz="0" w:space="0" w:color="auto"/>
        <w:left w:val="none" w:sz="0" w:space="0" w:color="auto"/>
        <w:bottom w:val="none" w:sz="0" w:space="0" w:color="auto"/>
        <w:right w:val="none" w:sz="0" w:space="0" w:color="auto"/>
      </w:divBdr>
    </w:div>
    <w:div w:id="1689452569">
      <w:marLeft w:val="640"/>
      <w:marRight w:val="0"/>
      <w:marTop w:val="0"/>
      <w:marBottom w:val="0"/>
      <w:divBdr>
        <w:top w:val="none" w:sz="0" w:space="0" w:color="auto"/>
        <w:left w:val="none" w:sz="0" w:space="0" w:color="auto"/>
        <w:bottom w:val="none" w:sz="0" w:space="0" w:color="auto"/>
        <w:right w:val="none" w:sz="0" w:space="0" w:color="auto"/>
      </w:divBdr>
    </w:div>
    <w:div w:id="1690060087">
      <w:marLeft w:val="640"/>
      <w:marRight w:val="0"/>
      <w:marTop w:val="0"/>
      <w:marBottom w:val="0"/>
      <w:divBdr>
        <w:top w:val="none" w:sz="0" w:space="0" w:color="auto"/>
        <w:left w:val="none" w:sz="0" w:space="0" w:color="auto"/>
        <w:bottom w:val="none" w:sz="0" w:space="0" w:color="auto"/>
        <w:right w:val="none" w:sz="0" w:space="0" w:color="auto"/>
      </w:divBdr>
    </w:div>
    <w:div w:id="1690258511">
      <w:marLeft w:val="640"/>
      <w:marRight w:val="0"/>
      <w:marTop w:val="0"/>
      <w:marBottom w:val="0"/>
      <w:divBdr>
        <w:top w:val="none" w:sz="0" w:space="0" w:color="auto"/>
        <w:left w:val="none" w:sz="0" w:space="0" w:color="auto"/>
        <w:bottom w:val="none" w:sz="0" w:space="0" w:color="auto"/>
        <w:right w:val="none" w:sz="0" w:space="0" w:color="auto"/>
      </w:divBdr>
    </w:div>
    <w:div w:id="1690641734">
      <w:marLeft w:val="640"/>
      <w:marRight w:val="0"/>
      <w:marTop w:val="0"/>
      <w:marBottom w:val="0"/>
      <w:divBdr>
        <w:top w:val="none" w:sz="0" w:space="0" w:color="auto"/>
        <w:left w:val="none" w:sz="0" w:space="0" w:color="auto"/>
        <w:bottom w:val="none" w:sz="0" w:space="0" w:color="auto"/>
        <w:right w:val="none" w:sz="0" w:space="0" w:color="auto"/>
      </w:divBdr>
    </w:div>
    <w:div w:id="1690912526">
      <w:marLeft w:val="640"/>
      <w:marRight w:val="0"/>
      <w:marTop w:val="0"/>
      <w:marBottom w:val="0"/>
      <w:divBdr>
        <w:top w:val="none" w:sz="0" w:space="0" w:color="auto"/>
        <w:left w:val="none" w:sz="0" w:space="0" w:color="auto"/>
        <w:bottom w:val="none" w:sz="0" w:space="0" w:color="auto"/>
        <w:right w:val="none" w:sz="0" w:space="0" w:color="auto"/>
      </w:divBdr>
    </w:div>
    <w:div w:id="1691639397">
      <w:marLeft w:val="640"/>
      <w:marRight w:val="0"/>
      <w:marTop w:val="0"/>
      <w:marBottom w:val="0"/>
      <w:divBdr>
        <w:top w:val="none" w:sz="0" w:space="0" w:color="auto"/>
        <w:left w:val="none" w:sz="0" w:space="0" w:color="auto"/>
        <w:bottom w:val="none" w:sz="0" w:space="0" w:color="auto"/>
        <w:right w:val="none" w:sz="0" w:space="0" w:color="auto"/>
      </w:divBdr>
    </w:div>
    <w:div w:id="1692223175">
      <w:marLeft w:val="640"/>
      <w:marRight w:val="0"/>
      <w:marTop w:val="0"/>
      <w:marBottom w:val="0"/>
      <w:divBdr>
        <w:top w:val="none" w:sz="0" w:space="0" w:color="auto"/>
        <w:left w:val="none" w:sz="0" w:space="0" w:color="auto"/>
        <w:bottom w:val="none" w:sz="0" w:space="0" w:color="auto"/>
        <w:right w:val="none" w:sz="0" w:space="0" w:color="auto"/>
      </w:divBdr>
    </w:div>
    <w:div w:id="1692757042">
      <w:marLeft w:val="640"/>
      <w:marRight w:val="0"/>
      <w:marTop w:val="0"/>
      <w:marBottom w:val="0"/>
      <w:divBdr>
        <w:top w:val="none" w:sz="0" w:space="0" w:color="auto"/>
        <w:left w:val="none" w:sz="0" w:space="0" w:color="auto"/>
        <w:bottom w:val="none" w:sz="0" w:space="0" w:color="auto"/>
        <w:right w:val="none" w:sz="0" w:space="0" w:color="auto"/>
      </w:divBdr>
    </w:div>
    <w:div w:id="1692950187">
      <w:marLeft w:val="640"/>
      <w:marRight w:val="0"/>
      <w:marTop w:val="0"/>
      <w:marBottom w:val="0"/>
      <w:divBdr>
        <w:top w:val="none" w:sz="0" w:space="0" w:color="auto"/>
        <w:left w:val="none" w:sz="0" w:space="0" w:color="auto"/>
        <w:bottom w:val="none" w:sz="0" w:space="0" w:color="auto"/>
        <w:right w:val="none" w:sz="0" w:space="0" w:color="auto"/>
      </w:divBdr>
    </w:div>
    <w:div w:id="1692997143">
      <w:marLeft w:val="640"/>
      <w:marRight w:val="0"/>
      <w:marTop w:val="0"/>
      <w:marBottom w:val="0"/>
      <w:divBdr>
        <w:top w:val="none" w:sz="0" w:space="0" w:color="auto"/>
        <w:left w:val="none" w:sz="0" w:space="0" w:color="auto"/>
        <w:bottom w:val="none" w:sz="0" w:space="0" w:color="auto"/>
        <w:right w:val="none" w:sz="0" w:space="0" w:color="auto"/>
      </w:divBdr>
    </w:div>
    <w:div w:id="1693070841">
      <w:marLeft w:val="640"/>
      <w:marRight w:val="0"/>
      <w:marTop w:val="0"/>
      <w:marBottom w:val="0"/>
      <w:divBdr>
        <w:top w:val="none" w:sz="0" w:space="0" w:color="auto"/>
        <w:left w:val="none" w:sz="0" w:space="0" w:color="auto"/>
        <w:bottom w:val="none" w:sz="0" w:space="0" w:color="auto"/>
        <w:right w:val="none" w:sz="0" w:space="0" w:color="auto"/>
      </w:divBdr>
    </w:div>
    <w:div w:id="1693652385">
      <w:marLeft w:val="640"/>
      <w:marRight w:val="0"/>
      <w:marTop w:val="0"/>
      <w:marBottom w:val="0"/>
      <w:divBdr>
        <w:top w:val="none" w:sz="0" w:space="0" w:color="auto"/>
        <w:left w:val="none" w:sz="0" w:space="0" w:color="auto"/>
        <w:bottom w:val="none" w:sz="0" w:space="0" w:color="auto"/>
        <w:right w:val="none" w:sz="0" w:space="0" w:color="auto"/>
      </w:divBdr>
    </w:div>
    <w:div w:id="1694961991">
      <w:marLeft w:val="640"/>
      <w:marRight w:val="0"/>
      <w:marTop w:val="0"/>
      <w:marBottom w:val="0"/>
      <w:divBdr>
        <w:top w:val="none" w:sz="0" w:space="0" w:color="auto"/>
        <w:left w:val="none" w:sz="0" w:space="0" w:color="auto"/>
        <w:bottom w:val="none" w:sz="0" w:space="0" w:color="auto"/>
        <w:right w:val="none" w:sz="0" w:space="0" w:color="auto"/>
      </w:divBdr>
    </w:div>
    <w:div w:id="1695496304">
      <w:marLeft w:val="640"/>
      <w:marRight w:val="0"/>
      <w:marTop w:val="0"/>
      <w:marBottom w:val="0"/>
      <w:divBdr>
        <w:top w:val="none" w:sz="0" w:space="0" w:color="auto"/>
        <w:left w:val="none" w:sz="0" w:space="0" w:color="auto"/>
        <w:bottom w:val="none" w:sz="0" w:space="0" w:color="auto"/>
        <w:right w:val="none" w:sz="0" w:space="0" w:color="auto"/>
      </w:divBdr>
    </w:div>
    <w:div w:id="1695501002">
      <w:marLeft w:val="640"/>
      <w:marRight w:val="0"/>
      <w:marTop w:val="0"/>
      <w:marBottom w:val="0"/>
      <w:divBdr>
        <w:top w:val="none" w:sz="0" w:space="0" w:color="auto"/>
        <w:left w:val="none" w:sz="0" w:space="0" w:color="auto"/>
        <w:bottom w:val="none" w:sz="0" w:space="0" w:color="auto"/>
        <w:right w:val="none" w:sz="0" w:space="0" w:color="auto"/>
      </w:divBdr>
    </w:div>
    <w:div w:id="1695690461">
      <w:marLeft w:val="640"/>
      <w:marRight w:val="0"/>
      <w:marTop w:val="0"/>
      <w:marBottom w:val="0"/>
      <w:divBdr>
        <w:top w:val="none" w:sz="0" w:space="0" w:color="auto"/>
        <w:left w:val="none" w:sz="0" w:space="0" w:color="auto"/>
        <w:bottom w:val="none" w:sz="0" w:space="0" w:color="auto"/>
        <w:right w:val="none" w:sz="0" w:space="0" w:color="auto"/>
      </w:divBdr>
    </w:div>
    <w:div w:id="1697123204">
      <w:marLeft w:val="640"/>
      <w:marRight w:val="0"/>
      <w:marTop w:val="0"/>
      <w:marBottom w:val="0"/>
      <w:divBdr>
        <w:top w:val="none" w:sz="0" w:space="0" w:color="auto"/>
        <w:left w:val="none" w:sz="0" w:space="0" w:color="auto"/>
        <w:bottom w:val="none" w:sz="0" w:space="0" w:color="auto"/>
        <w:right w:val="none" w:sz="0" w:space="0" w:color="auto"/>
      </w:divBdr>
    </w:div>
    <w:div w:id="1697728491">
      <w:marLeft w:val="640"/>
      <w:marRight w:val="0"/>
      <w:marTop w:val="0"/>
      <w:marBottom w:val="0"/>
      <w:divBdr>
        <w:top w:val="none" w:sz="0" w:space="0" w:color="auto"/>
        <w:left w:val="none" w:sz="0" w:space="0" w:color="auto"/>
        <w:bottom w:val="none" w:sz="0" w:space="0" w:color="auto"/>
        <w:right w:val="none" w:sz="0" w:space="0" w:color="auto"/>
      </w:divBdr>
    </w:div>
    <w:div w:id="1699504882">
      <w:bodyDiv w:val="1"/>
      <w:marLeft w:val="0"/>
      <w:marRight w:val="0"/>
      <w:marTop w:val="0"/>
      <w:marBottom w:val="0"/>
      <w:divBdr>
        <w:top w:val="none" w:sz="0" w:space="0" w:color="auto"/>
        <w:left w:val="none" w:sz="0" w:space="0" w:color="auto"/>
        <w:bottom w:val="none" w:sz="0" w:space="0" w:color="auto"/>
        <w:right w:val="none" w:sz="0" w:space="0" w:color="auto"/>
      </w:divBdr>
    </w:div>
    <w:div w:id="1700013590">
      <w:bodyDiv w:val="1"/>
      <w:marLeft w:val="0"/>
      <w:marRight w:val="0"/>
      <w:marTop w:val="0"/>
      <w:marBottom w:val="0"/>
      <w:divBdr>
        <w:top w:val="none" w:sz="0" w:space="0" w:color="auto"/>
        <w:left w:val="none" w:sz="0" w:space="0" w:color="auto"/>
        <w:bottom w:val="none" w:sz="0" w:space="0" w:color="auto"/>
        <w:right w:val="none" w:sz="0" w:space="0" w:color="auto"/>
      </w:divBdr>
      <w:divsChild>
        <w:div w:id="1794977728">
          <w:marLeft w:val="640"/>
          <w:marRight w:val="0"/>
          <w:marTop w:val="0"/>
          <w:marBottom w:val="0"/>
          <w:divBdr>
            <w:top w:val="none" w:sz="0" w:space="0" w:color="auto"/>
            <w:left w:val="none" w:sz="0" w:space="0" w:color="auto"/>
            <w:bottom w:val="none" w:sz="0" w:space="0" w:color="auto"/>
            <w:right w:val="none" w:sz="0" w:space="0" w:color="auto"/>
          </w:divBdr>
        </w:div>
        <w:div w:id="1364549915">
          <w:marLeft w:val="640"/>
          <w:marRight w:val="0"/>
          <w:marTop w:val="0"/>
          <w:marBottom w:val="0"/>
          <w:divBdr>
            <w:top w:val="none" w:sz="0" w:space="0" w:color="auto"/>
            <w:left w:val="none" w:sz="0" w:space="0" w:color="auto"/>
            <w:bottom w:val="none" w:sz="0" w:space="0" w:color="auto"/>
            <w:right w:val="none" w:sz="0" w:space="0" w:color="auto"/>
          </w:divBdr>
        </w:div>
        <w:div w:id="767386863">
          <w:marLeft w:val="640"/>
          <w:marRight w:val="0"/>
          <w:marTop w:val="0"/>
          <w:marBottom w:val="0"/>
          <w:divBdr>
            <w:top w:val="none" w:sz="0" w:space="0" w:color="auto"/>
            <w:left w:val="none" w:sz="0" w:space="0" w:color="auto"/>
            <w:bottom w:val="none" w:sz="0" w:space="0" w:color="auto"/>
            <w:right w:val="none" w:sz="0" w:space="0" w:color="auto"/>
          </w:divBdr>
        </w:div>
        <w:div w:id="1827278205">
          <w:marLeft w:val="640"/>
          <w:marRight w:val="0"/>
          <w:marTop w:val="0"/>
          <w:marBottom w:val="0"/>
          <w:divBdr>
            <w:top w:val="none" w:sz="0" w:space="0" w:color="auto"/>
            <w:left w:val="none" w:sz="0" w:space="0" w:color="auto"/>
            <w:bottom w:val="none" w:sz="0" w:space="0" w:color="auto"/>
            <w:right w:val="none" w:sz="0" w:space="0" w:color="auto"/>
          </w:divBdr>
        </w:div>
      </w:divsChild>
    </w:div>
    <w:div w:id="1700550012">
      <w:marLeft w:val="640"/>
      <w:marRight w:val="0"/>
      <w:marTop w:val="0"/>
      <w:marBottom w:val="0"/>
      <w:divBdr>
        <w:top w:val="none" w:sz="0" w:space="0" w:color="auto"/>
        <w:left w:val="none" w:sz="0" w:space="0" w:color="auto"/>
        <w:bottom w:val="none" w:sz="0" w:space="0" w:color="auto"/>
        <w:right w:val="none" w:sz="0" w:space="0" w:color="auto"/>
      </w:divBdr>
    </w:div>
    <w:div w:id="1700740942">
      <w:marLeft w:val="640"/>
      <w:marRight w:val="0"/>
      <w:marTop w:val="0"/>
      <w:marBottom w:val="0"/>
      <w:divBdr>
        <w:top w:val="none" w:sz="0" w:space="0" w:color="auto"/>
        <w:left w:val="none" w:sz="0" w:space="0" w:color="auto"/>
        <w:bottom w:val="none" w:sz="0" w:space="0" w:color="auto"/>
        <w:right w:val="none" w:sz="0" w:space="0" w:color="auto"/>
      </w:divBdr>
    </w:div>
    <w:div w:id="1702240069">
      <w:marLeft w:val="640"/>
      <w:marRight w:val="0"/>
      <w:marTop w:val="0"/>
      <w:marBottom w:val="0"/>
      <w:divBdr>
        <w:top w:val="none" w:sz="0" w:space="0" w:color="auto"/>
        <w:left w:val="none" w:sz="0" w:space="0" w:color="auto"/>
        <w:bottom w:val="none" w:sz="0" w:space="0" w:color="auto"/>
        <w:right w:val="none" w:sz="0" w:space="0" w:color="auto"/>
      </w:divBdr>
    </w:div>
    <w:div w:id="1703633620">
      <w:marLeft w:val="640"/>
      <w:marRight w:val="0"/>
      <w:marTop w:val="0"/>
      <w:marBottom w:val="0"/>
      <w:divBdr>
        <w:top w:val="none" w:sz="0" w:space="0" w:color="auto"/>
        <w:left w:val="none" w:sz="0" w:space="0" w:color="auto"/>
        <w:bottom w:val="none" w:sz="0" w:space="0" w:color="auto"/>
        <w:right w:val="none" w:sz="0" w:space="0" w:color="auto"/>
      </w:divBdr>
    </w:div>
    <w:div w:id="1704935069">
      <w:marLeft w:val="640"/>
      <w:marRight w:val="0"/>
      <w:marTop w:val="0"/>
      <w:marBottom w:val="0"/>
      <w:divBdr>
        <w:top w:val="none" w:sz="0" w:space="0" w:color="auto"/>
        <w:left w:val="none" w:sz="0" w:space="0" w:color="auto"/>
        <w:bottom w:val="none" w:sz="0" w:space="0" w:color="auto"/>
        <w:right w:val="none" w:sz="0" w:space="0" w:color="auto"/>
      </w:divBdr>
    </w:div>
    <w:div w:id="1704986753">
      <w:marLeft w:val="640"/>
      <w:marRight w:val="0"/>
      <w:marTop w:val="0"/>
      <w:marBottom w:val="0"/>
      <w:divBdr>
        <w:top w:val="none" w:sz="0" w:space="0" w:color="auto"/>
        <w:left w:val="none" w:sz="0" w:space="0" w:color="auto"/>
        <w:bottom w:val="none" w:sz="0" w:space="0" w:color="auto"/>
        <w:right w:val="none" w:sz="0" w:space="0" w:color="auto"/>
      </w:divBdr>
    </w:div>
    <w:div w:id="1705010792">
      <w:marLeft w:val="640"/>
      <w:marRight w:val="0"/>
      <w:marTop w:val="0"/>
      <w:marBottom w:val="0"/>
      <w:divBdr>
        <w:top w:val="none" w:sz="0" w:space="0" w:color="auto"/>
        <w:left w:val="none" w:sz="0" w:space="0" w:color="auto"/>
        <w:bottom w:val="none" w:sz="0" w:space="0" w:color="auto"/>
        <w:right w:val="none" w:sz="0" w:space="0" w:color="auto"/>
      </w:divBdr>
    </w:div>
    <w:div w:id="1705205916">
      <w:marLeft w:val="640"/>
      <w:marRight w:val="0"/>
      <w:marTop w:val="0"/>
      <w:marBottom w:val="0"/>
      <w:divBdr>
        <w:top w:val="none" w:sz="0" w:space="0" w:color="auto"/>
        <w:left w:val="none" w:sz="0" w:space="0" w:color="auto"/>
        <w:bottom w:val="none" w:sz="0" w:space="0" w:color="auto"/>
        <w:right w:val="none" w:sz="0" w:space="0" w:color="auto"/>
      </w:divBdr>
    </w:div>
    <w:div w:id="1707212820">
      <w:marLeft w:val="640"/>
      <w:marRight w:val="0"/>
      <w:marTop w:val="0"/>
      <w:marBottom w:val="0"/>
      <w:divBdr>
        <w:top w:val="none" w:sz="0" w:space="0" w:color="auto"/>
        <w:left w:val="none" w:sz="0" w:space="0" w:color="auto"/>
        <w:bottom w:val="none" w:sz="0" w:space="0" w:color="auto"/>
        <w:right w:val="none" w:sz="0" w:space="0" w:color="auto"/>
      </w:divBdr>
    </w:div>
    <w:div w:id="1708027073">
      <w:marLeft w:val="640"/>
      <w:marRight w:val="0"/>
      <w:marTop w:val="0"/>
      <w:marBottom w:val="0"/>
      <w:divBdr>
        <w:top w:val="none" w:sz="0" w:space="0" w:color="auto"/>
        <w:left w:val="none" w:sz="0" w:space="0" w:color="auto"/>
        <w:bottom w:val="none" w:sz="0" w:space="0" w:color="auto"/>
        <w:right w:val="none" w:sz="0" w:space="0" w:color="auto"/>
      </w:divBdr>
    </w:div>
    <w:div w:id="1708721900">
      <w:marLeft w:val="640"/>
      <w:marRight w:val="0"/>
      <w:marTop w:val="0"/>
      <w:marBottom w:val="0"/>
      <w:divBdr>
        <w:top w:val="none" w:sz="0" w:space="0" w:color="auto"/>
        <w:left w:val="none" w:sz="0" w:space="0" w:color="auto"/>
        <w:bottom w:val="none" w:sz="0" w:space="0" w:color="auto"/>
        <w:right w:val="none" w:sz="0" w:space="0" w:color="auto"/>
      </w:divBdr>
    </w:div>
    <w:div w:id="1708873045">
      <w:marLeft w:val="640"/>
      <w:marRight w:val="0"/>
      <w:marTop w:val="0"/>
      <w:marBottom w:val="0"/>
      <w:divBdr>
        <w:top w:val="none" w:sz="0" w:space="0" w:color="auto"/>
        <w:left w:val="none" w:sz="0" w:space="0" w:color="auto"/>
        <w:bottom w:val="none" w:sz="0" w:space="0" w:color="auto"/>
        <w:right w:val="none" w:sz="0" w:space="0" w:color="auto"/>
      </w:divBdr>
    </w:div>
    <w:div w:id="1709068839">
      <w:marLeft w:val="640"/>
      <w:marRight w:val="0"/>
      <w:marTop w:val="0"/>
      <w:marBottom w:val="0"/>
      <w:divBdr>
        <w:top w:val="none" w:sz="0" w:space="0" w:color="auto"/>
        <w:left w:val="none" w:sz="0" w:space="0" w:color="auto"/>
        <w:bottom w:val="none" w:sz="0" w:space="0" w:color="auto"/>
        <w:right w:val="none" w:sz="0" w:space="0" w:color="auto"/>
      </w:divBdr>
    </w:div>
    <w:div w:id="1709530298">
      <w:marLeft w:val="640"/>
      <w:marRight w:val="0"/>
      <w:marTop w:val="0"/>
      <w:marBottom w:val="0"/>
      <w:divBdr>
        <w:top w:val="none" w:sz="0" w:space="0" w:color="auto"/>
        <w:left w:val="none" w:sz="0" w:space="0" w:color="auto"/>
        <w:bottom w:val="none" w:sz="0" w:space="0" w:color="auto"/>
        <w:right w:val="none" w:sz="0" w:space="0" w:color="auto"/>
      </w:divBdr>
    </w:div>
    <w:div w:id="1710951539">
      <w:marLeft w:val="640"/>
      <w:marRight w:val="0"/>
      <w:marTop w:val="0"/>
      <w:marBottom w:val="0"/>
      <w:divBdr>
        <w:top w:val="none" w:sz="0" w:space="0" w:color="auto"/>
        <w:left w:val="none" w:sz="0" w:space="0" w:color="auto"/>
        <w:bottom w:val="none" w:sz="0" w:space="0" w:color="auto"/>
        <w:right w:val="none" w:sz="0" w:space="0" w:color="auto"/>
      </w:divBdr>
    </w:div>
    <w:div w:id="1712801581">
      <w:marLeft w:val="640"/>
      <w:marRight w:val="0"/>
      <w:marTop w:val="0"/>
      <w:marBottom w:val="0"/>
      <w:divBdr>
        <w:top w:val="none" w:sz="0" w:space="0" w:color="auto"/>
        <w:left w:val="none" w:sz="0" w:space="0" w:color="auto"/>
        <w:bottom w:val="none" w:sz="0" w:space="0" w:color="auto"/>
        <w:right w:val="none" w:sz="0" w:space="0" w:color="auto"/>
      </w:divBdr>
    </w:div>
    <w:div w:id="1712805936">
      <w:marLeft w:val="640"/>
      <w:marRight w:val="0"/>
      <w:marTop w:val="0"/>
      <w:marBottom w:val="0"/>
      <w:divBdr>
        <w:top w:val="none" w:sz="0" w:space="0" w:color="auto"/>
        <w:left w:val="none" w:sz="0" w:space="0" w:color="auto"/>
        <w:bottom w:val="none" w:sz="0" w:space="0" w:color="auto"/>
        <w:right w:val="none" w:sz="0" w:space="0" w:color="auto"/>
      </w:divBdr>
    </w:div>
    <w:div w:id="1714039855">
      <w:marLeft w:val="640"/>
      <w:marRight w:val="0"/>
      <w:marTop w:val="0"/>
      <w:marBottom w:val="0"/>
      <w:divBdr>
        <w:top w:val="none" w:sz="0" w:space="0" w:color="auto"/>
        <w:left w:val="none" w:sz="0" w:space="0" w:color="auto"/>
        <w:bottom w:val="none" w:sz="0" w:space="0" w:color="auto"/>
        <w:right w:val="none" w:sz="0" w:space="0" w:color="auto"/>
      </w:divBdr>
    </w:div>
    <w:div w:id="1715612756">
      <w:marLeft w:val="640"/>
      <w:marRight w:val="0"/>
      <w:marTop w:val="0"/>
      <w:marBottom w:val="0"/>
      <w:divBdr>
        <w:top w:val="none" w:sz="0" w:space="0" w:color="auto"/>
        <w:left w:val="none" w:sz="0" w:space="0" w:color="auto"/>
        <w:bottom w:val="none" w:sz="0" w:space="0" w:color="auto"/>
        <w:right w:val="none" w:sz="0" w:space="0" w:color="auto"/>
      </w:divBdr>
    </w:div>
    <w:div w:id="1717117106">
      <w:marLeft w:val="640"/>
      <w:marRight w:val="0"/>
      <w:marTop w:val="0"/>
      <w:marBottom w:val="0"/>
      <w:divBdr>
        <w:top w:val="none" w:sz="0" w:space="0" w:color="auto"/>
        <w:left w:val="none" w:sz="0" w:space="0" w:color="auto"/>
        <w:bottom w:val="none" w:sz="0" w:space="0" w:color="auto"/>
        <w:right w:val="none" w:sz="0" w:space="0" w:color="auto"/>
      </w:divBdr>
    </w:div>
    <w:div w:id="1718821625">
      <w:marLeft w:val="640"/>
      <w:marRight w:val="0"/>
      <w:marTop w:val="0"/>
      <w:marBottom w:val="0"/>
      <w:divBdr>
        <w:top w:val="none" w:sz="0" w:space="0" w:color="auto"/>
        <w:left w:val="none" w:sz="0" w:space="0" w:color="auto"/>
        <w:bottom w:val="none" w:sz="0" w:space="0" w:color="auto"/>
        <w:right w:val="none" w:sz="0" w:space="0" w:color="auto"/>
      </w:divBdr>
    </w:div>
    <w:div w:id="1718893324">
      <w:marLeft w:val="640"/>
      <w:marRight w:val="0"/>
      <w:marTop w:val="0"/>
      <w:marBottom w:val="0"/>
      <w:divBdr>
        <w:top w:val="none" w:sz="0" w:space="0" w:color="auto"/>
        <w:left w:val="none" w:sz="0" w:space="0" w:color="auto"/>
        <w:bottom w:val="none" w:sz="0" w:space="0" w:color="auto"/>
        <w:right w:val="none" w:sz="0" w:space="0" w:color="auto"/>
      </w:divBdr>
    </w:div>
    <w:div w:id="1720204168">
      <w:marLeft w:val="640"/>
      <w:marRight w:val="0"/>
      <w:marTop w:val="0"/>
      <w:marBottom w:val="0"/>
      <w:divBdr>
        <w:top w:val="none" w:sz="0" w:space="0" w:color="auto"/>
        <w:left w:val="none" w:sz="0" w:space="0" w:color="auto"/>
        <w:bottom w:val="none" w:sz="0" w:space="0" w:color="auto"/>
        <w:right w:val="none" w:sz="0" w:space="0" w:color="auto"/>
      </w:divBdr>
    </w:div>
    <w:div w:id="1720472976">
      <w:marLeft w:val="640"/>
      <w:marRight w:val="0"/>
      <w:marTop w:val="0"/>
      <w:marBottom w:val="0"/>
      <w:divBdr>
        <w:top w:val="none" w:sz="0" w:space="0" w:color="auto"/>
        <w:left w:val="none" w:sz="0" w:space="0" w:color="auto"/>
        <w:bottom w:val="none" w:sz="0" w:space="0" w:color="auto"/>
        <w:right w:val="none" w:sz="0" w:space="0" w:color="auto"/>
      </w:divBdr>
    </w:div>
    <w:div w:id="1720787869">
      <w:bodyDiv w:val="1"/>
      <w:marLeft w:val="0"/>
      <w:marRight w:val="0"/>
      <w:marTop w:val="0"/>
      <w:marBottom w:val="0"/>
      <w:divBdr>
        <w:top w:val="none" w:sz="0" w:space="0" w:color="auto"/>
        <w:left w:val="none" w:sz="0" w:space="0" w:color="auto"/>
        <w:bottom w:val="none" w:sz="0" w:space="0" w:color="auto"/>
        <w:right w:val="none" w:sz="0" w:space="0" w:color="auto"/>
      </w:divBdr>
      <w:divsChild>
        <w:div w:id="1102991464">
          <w:marLeft w:val="640"/>
          <w:marRight w:val="0"/>
          <w:marTop w:val="0"/>
          <w:marBottom w:val="0"/>
          <w:divBdr>
            <w:top w:val="none" w:sz="0" w:space="0" w:color="auto"/>
            <w:left w:val="none" w:sz="0" w:space="0" w:color="auto"/>
            <w:bottom w:val="none" w:sz="0" w:space="0" w:color="auto"/>
            <w:right w:val="none" w:sz="0" w:space="0" w:color="auto"/>
          </w:divBdr>
        </w:div>
        <w:div w:id="1344623008">
          <w:marLeft w:val="640"/>
          <w:marRight w:val="0"/>
          <w:marTop w:val="0"/>
          <w:marBottom w:val="0"/>
          <w:divBdr>
            <w:top w:val="none" w:sz="0" w:space="0" w:color="auto"/>
            <w:left w:val="none" w:sz="0" w:space="0" w:color="auto"/>
            <w:bottom w:val="none" w:sz="0" w:space="0" w:color="auto"/>
            <w:right w:val="none" w:sz="0" w:space="0" w:color="auto"/>
          </w:divBdr>
        </w:div>
      </w:divsChild>
    </w:div>
    <w:div w:id="1721242007">
      <w:marLeft w:val="640"/>
      <w:marRight w:val="0"/>
      <w:marTop w:val="0"/>
      <w:marBottom w:val="0"/>
      <w:divBdr>
        <w:top w:val="none" w:sz="0" w:space="0" w:color="auto"/>
        <w:left w:val="none" w:sz="0" w:space="0" w:color="auto"/>
        <w:bottom w:val="none" w:sz="0" w:space="0" w:color="auto"/>
        <w:right w:val="none" w:sz="0" w:space="0" w:color="auto"/>
      </w:divBdr>
    </w:div>
    <w:div w:id="1721661767">
      <w:marLeft w:val="640"/>
      <w:marRight w:val="0"/>
      <w:marTop w:val="0"/>
      <w:marBottom w:val="0"/>
      <w:divBdr>
        <w:top w:val="none" w:sz="0" w:space="0" w:color="auto"/>
        <w:left w:val="none" w:sz="0" w:space="0" w:color="auto"/>
        <w:bottom w:val="none" w:sz="0" w:space="0" w:color="auto"/>
        <w:right w:val="none" w:sz="0" w:space="0" w:color="auto"/>
      </w:divBdr>
    </w:div>
    <w:div w:id="1723937857">
      <w:marLeft w:val="640"/>
      <w:marRight w:val="0"/>
      <w:marTop w:val="0"/>
      <w:marBottom w:val="0"/>
      <w:divBdr>
        <w:top w:val="none" w:sz="0" w:space="0" w:color="auto"/>
        <w:left w:val="none" w:sz="0" w:space="0" w:color="auto"/>
        <w:bottom w:val="none" w:sz="0" w:space="0" w:color="auto"/>
        <w:right w:val="none" w:sz="0" w:space="0" w:color="auto"/>
      </w:divBdr>
    </w:div>
    <w:div w:id="1724793184">
      <w:bodyDiv w:val="1"/>
      <w:marLeft w:val="0"/>
      <w:marRight w:val="0"/>
      <w:marTop w:val="0"/>
      <w:marBottom w:val="0"/>
      <w:divBdr>
        <w:top w:val="none" w:sz="0" w:space="0" w:color="auto"/>
        <w:left w:val="none" w:sz="0" w:space="0" w:color="auto"/>
        <w:bottom w:val="none" w:sz="0" w:space="0" w:color="auto"/>
        <w:right w:val="none" w:sz="0" w:space="0" w:color="auto"/>
      </w:divBdr>
    </w:div>
    <w:div w:id="1725332732">
      <w:marLeft w:val="640"/>
      <w:marRight w:val="0"/>
      <w:marTop w:val="0"/>
      <w:marBottom w:val="0"/>
      <w:divBdr>
        <w:top w:val="none" w:sz="0" w:space="0" w:color="auto"/>
        <w:left w:val="none" w:sz="0" w:space="0" w:color="auto"/>
        <w:bottom w:val="none" w:sz="0" w:space="0" w:color="auto"/>
        <w:right w:val="none" w:sz="0" w:space="0" w:color="auto"/>
      </w:divBdr>
    </w:div>
    <w:div w:id="1725981830">
      <w:marLeft w:val="640"/>
      <w:marRight w:val="0"/>
      <w:marTop w:val="0"/>
      <w:marBottom w:val="0"/>
      <w:divBdr>
        <w:top w:val="none" w:sz="0" w:space="0" w:color="auto"/>
        <w:left w:val="none" w:sz="0" w:space="0" w:color="auto"/>
        <w:bottom w:val="none" w:sz="0" w:space="0" w:color="auto"/>
        <w:right w:val="none" w:sz="0" w:space="0" w:color="auto"/>
      </w:divBdr>
    </w:div>
    <w:div w:id="1726686151">
      <w:marLeft w:val="640"/>
      <w:marRight w:val="0"/>
      <w:marTop w:val="0"/>
      <w:marBottom w:val="0"/>
      <w:divBdr>
        <w:top w:val="none" w:sz="0" w:space="0" w:color="auto"/>
        <w:left w:val="none" w:sz="0" w:space="0" w:color="auto"/>
        <w:bottom w:val="none" w:sz="0" w:space="0" w:color="auto"/>
        <w:right w:val="none" w:sz="0" w:space="0" w:color="auto"/>
      </w:divBdr>
    </w:div>
    <w:div w:id="1727797493">
      <w:marLeft w:val="640"/>
      <w:marRight w:val="0"/>
      <w:marTop w:val="0"/>
      <w:marBottom w:val="0"/>
      <w:divBdr>
        <w:top w:val="none" w:sz="0" w:space="0" w:color="auto"/>
        <w:left w:val="none" w:sz="0" w:space="0" w:color="auto"/>
        <w:bottom w:val="none" w:sz="0" w:space="0" w:color="auto"/>
        <w:right w:val="none" w:sz="0" w:space="0" w:color="auto"/>
      </w:divBdr>
    </w:div>
    <w:div w:id="1729264060">
      <w:marLeft w:val="640"/>
      <w:marRight w:val="0"/>
      <w:marTop w:val="0"/>
      <w:marBottom w:val="0"/>
      <w:divBdr>
        <w:top w:val="none" w:sz="0" w:space="0" w:color="auto"/>
        <w:left w:val="none" w:sz="0" w:space="0" w:color="auto"/>
        <w:bottom w:val="none" w:sz="0" w:space="0" w:color="auto"/>
        <w:right w:val="none" w:sz="0" w:space="0" w:color="auto"/>
      </w:divBdr>
    </w:div>
    <w:div w:id="1730228097">
      <w:marLeft w:val="640"/>
      <w:marRight w:val="0"/>
      <w:marTop w:val="0"/>
      <w:marBottom w:val="0"/>
      <w:divBdr>
        <w:top w:val="none" w:sz="0" w:space="0" w:color="auto"/>
        <w:left w:val="none" w:sz="0" w:space="0" w:color="auto"/>
        <w:bottom w:val="none" w:sz="0" w:space="0" w:color="auto"/>
        <w:right w:val="none" w:sz="0" w:space="0" w:color="auto"/>
      </w:divBdr>
    </w:div>
    <w:div w:id="1730566740">
      <w:marLeft w:val="640"/>
      <w:marRight w:val="0"/>
      <w:marTop w:val="0"/>
      <w:marBottom w:val="0"/>
      <w:divBdr>
        <w:top w:val="none" w:sz="0" w:space="0" w:color="auto"/>
        <w:left w:val="none" w:sz="0" w:space="0" w:color="auto"/>
        <w:bottom w:val="none" w:sz="0" w:space="0" w:color="auto"/>
        <w:right w:val="none" w:sz="0" w:space="0" w:color="auto"/>
      </w:divBdr>
    </w:div>
    <w:div w:id="1730835794">
      <w:marLeft w:val="640"/>
      <w:marRight w:val="0"/>
      <w:marTop w:val="0"/>
      <w:marBottom w:val="0"/>
      <w:divBdr>
        <w:top w:val="none" w:sz="0" w:space="0" w:color="auto"/>
        <w:left w:val="none" w:sz="0" w:space="0" w:color="auto"/>
        <w:bottom w:val="none" w:sz="0" w:space="0" w:color="auto"/>
        <w:right w:val="none" w:sz="0" w:space="0" w:color="auto"/>
      </w:divBdr>
    </w:div>
    <w:div w:id="1731341256">
      <w:marLeft w:val="640"/>
      <w:marRight w:val="0"/>
      <w:marTop w:val="0"/>
      <w:marBottom w:val="0"/>
      <w:divBdr>
        <w:top w:val="none" w:sz="0" w:space="0" w:color="auto"/>
        <w:left w:val="none" w:sz="0" w:space="0" w:color="auto"/>
        <w:bottom w:val="none" w:sz="0" w:space="0" w:color="auto"/>
        <w:right w:val="none" w:sz="0" w:space="0" w:color="auto"/>
      </w:divBdr>
    </w:div>
    <w:div w:id="1731806152">
      <w:marLeft w:val="640"/>
      <w:marRight w:val="0"/>
      <w:marTop w:val="0"/>
      <w:marBottom w:val="0"/>
      <w:divBdr>
        <w:top w:val="none" w:sz="0" w:space="0" w:color="auto"/>
        <w:left w:val="none" w:sz="0" w:space="0" w:color="auto"/>
        <w:bottom w:val="none" w:sz="0" w:space="0" w:color="auto"/>
        <w:right w:val="none" w:sz="0" w:space="0" w:color="auto"/>
      </w:divBdr>
    </w:div>
    <w:div w:id="1731996026">
      <w:marLeft w:val="640"/>
      <w:marRight w:val="0"/>
      <w:marTop w:val="0"/>
      <w:marBottom w:val="0"/>
      <w:divBdr>
        <w:top w:val="none" w:sz="0" w:space="0" w:color="auto"/>
        <w:left w:val="none" w:sz="0" w:space="0" w:color="auto"/>
        <w:bottom w:val="none" w:sz="0" w:space="0" w:color="auto"/>
        <w:right w:val="none" w:sz="0" w:space="0" w:color="auto"/>
      </w:divBdr>
    </w:div>
    <w:div w:id="1732073564">
      <w:marLeft w:val="640"/>
      <w:marRight w:val="0"/>
      <w:marTop w:val="0"/>
      <w:marBottom w:val="0"/>
      <w:divBdr>
        <w:top w:val="none" w:sz="0" w:space="0" w:color="auto"/>
        <w:left w:val="none" w:sz="0" w:space="0" w:color="auto"/>
        <w:bottom w:val="none" w:sz="0" w:space="0" w:color="auto"/>
        <w:right w:val="none" w:sz="0" w:space="0" w:color="auto"/>
      </w:divBdr>
    </w:div>
    <w:div w:id="1732456843">
      <w:marLeft w:val="640"/>
      <w:marRight w:val="0"/>
      <w:marTop w:val="0"/>
      <w:marBottom w:val="0"/>
      <w:divBdr>
        <w:top w:val="none" w:sz="0" w:space="0" w:color="auto"/>
        <w:left w:val="none" w:sz="0" w:space="0" w:color="auto"/>
        <w:bottom w:val="none" w:sz="0" w:space="0" w:color="auto"/>
        <w:right w:val="none" w:sz="0" w:space="0" w:color="auto"/>
      </w:divBdr>
    </w:div>
    <w:div w:id="1732607385">
      <w:marLeft w:val="640"/>
      <w:marRight w:val="0"/>
      <w:marTop w:val="0"/>
      <w:marBottom w:val="0"/>
      <w:divBdr>
        <w:top w:val="none" w:sz="0" w:space="0" w:color="auto"/>
        <w:left w:val="none" w:sz="0" w:space="0" w:color="auto"/>
        <w:bottom w:val="none" w:sz="0" w:space="0" w:color="auto"/>
        <w:right w:val="none" w:sz="0" w:space="0" w:color="auto"/>
      </w:divBdr>
    </w:div>
    <w:div w:id="1733581371">
      <w:marLeft w:val="640"/>
      <w:marRight w:val="0"/>
      <w:marTop w:val="0"/>
      <w:marBottom w:val="0"/>
      <w:divBdr>
        <w:top w:val="none" w:sz="0" w:space="0" w:color="auto"/>
        <w:left w:val="none" w:sz="0" w:space="0" w:color="auto"/>
        <w:bottom w:val="none" w:sz="0" w:space="0" w:color="auto"/>
        <w:right w:val="none" w:sz="0" w:space="0" w:color="auto"/>
      </w:divBdr>
    </w:div>
    <w:div w:id="1733893716">
      <w:marLeft w:val="640"/>
      <w:marRight w:val="0"/>
      <w:marTop w:val="0"/>
      <w:marBottom w:val="0"/>
      <w:divBdr>
        <w:top w:val="none" w:sz="0" w:space="0" w:color="auto"/>
        <w:left w:val="none" w:sz="0" w:space="0" w:color="auto"/>
        <w:bottom w:val="none" w:sz="0" w:space="0" w:color="auto"/>
        <w:right w:val="none" w:sz="0" w:space="0" w:color="auto"/>
      </w:divBdr>
    </w:div>
    <w:div w:id="1734543782">
      <w:marLeft w:val="640"/>
      <w:marRight w:val="0"/>
      <w:marTop w:val="0"/>
      <w:marBottom w:val="0"/>
      <w:divBdr>
        <w:top w:val="none" w:sz="0" w:space="0" w:color="auto"/>
        <w:left w:val="none" w:sz="0" w:space="0" w:color="auto"/>
        <w:bottom w:val="none" w:sz="0" w:space="0" w:color="auto"/>
        <w:right w:val="none" w:sz="0" w:space="0" w:color="auto"/>
      </w:divBdr>
    </w:div>
    <w:div w:id="1734623083">
      <w:marLeft w:val="640"/>
      <w:marRight w:val="0"/>
      <w:marTop w:val="0"/>
      <w:marBottom w:val="0"/>
      <w:divBdr>
        <w:top w:val="none" w:sz="0" w:space="0" w:color="auto"/>
        <w:left w:val="none" w:sz="0" w:space="0" w:color="auto"/>
        <w:bottom w:val="none" w:sz="0" w:space="0" w:color="auto"/>
        <w:right w:val="none" w:sz="0" w:space="0" w:color="auto"/>
      </w:divBdr>
    </w:div>
    <w:div w:id="1736784247">
      <w:marLeft w:val="640"/>
      <w:marRight w:val="0"/>
      <w:marTop w:val="0"/>
      <w:marBottom w:val="0"/>
      <w:divBdr>
        <w:top w:val="none" w:sz="0" w:space="0" w:color="auto"/>
        <w:left w:val="none" w:sz="0" w:space="0" w:color="auto"/>
        <w:bottom w:val="none" w:sz="0" w:space="0" w:color="auto"/>
        <w:right w:val="none" w:sz="0" w:space="0" w:color="auto"/>
      </w:divBdr>
    </w:div>
    <w:div w:id="1737051266">
      <w:marLeft w:val="640"/>
      <w:marRight w:val="0"/>
      <w:marTop w:val="0"/>
      <w:marBottom w:val="0"/>
      <w:divBdr>
        <w:top w:val="none" w:sz="0" w:space="0" w:color="auto"/>
        <w:left w:val="none" w:sz="0" w:space="0" w:color="auto"/>
        <w:bottom w:val="none" w:sz="0" w:space="0" w:color="auto"/>
        <w:right w:val="none" w:sz="0" w:space="0" w:color="auto"/>
      </w:divBdr>
    </w:div>
    <w:div w:id="1737820794">
      <w:marLeft w:val="640"/>
      <w:marRight w:val="0"/>
      <w:marTop w:val="0"/>
      <w:marBottom w:val="0"/>
      <w:divBdr>
        <w:top w:val="none" w:sz="0" w:space="0" w:color="auto"/>
        <w:left w:val="none" w:sz="0" w:space="0" w:color="auto"/>
        <w:bottom w:val="none" w:sz="0" w:space="0" w:color="auto"/>
        <w:right w:val="none" w:sz="0" w:space="0" w:color="auto"/>
      </w:divBdr>
    </w:div>
    <w:div w:id="1737972641">
      <w:marLeft w:val="640"/>
      <w:marRight w:val="0"/>
      <w:marTop w:val="0"/>
      <w:marBottom w:val="0"/>
      <w:divBdr>
        <w:top w:val="none" w:sz="0" w:space="0" w:color="auto"/>
        <w:left w:val="none" w:sz="0" w:space="0" w:color="auto"/>
        <w:bottom w:val="none" w:sz="0" w:space="0" w:color="auto"/>
        <w:right w:val="none" w:sz="0" w:space="0" w:color="auto"/>
      </w:divBdr>
    </w:div>
    <w:div w:id="1738355504">
      <w:marLeft w:val="640"/>
      <w:marRight w:val="0"/>
      <w:marTop w:val="0"/>
      <w:marBottom w:val="0"/>
      <w:divBdr>
        <w:top w:val="none" w:sz="0" w:space="0" w:color="auto"/>
        <w:left w:val="none" w:sz="0" w:space="0" w:color="auto"/>
        <w:bottom w:val="none" w:sz="0" w:space="0" w:color="auto"/>
        <w:right w:val="none" w:sz="0" w:space="0" w:color="auto"/>
      </w:divBdr>
    </w:div>
    <w:div w:id="1739328530">
      <w:marLeft w:val="640"/>
      <w:marRight w:val="0"/>
      <w:marTop w:val="0"/>
      <w:marBottom w:val="0"/>
      <w:divBdr>
        <w:top w:val="none" w:sz="0" w:space="0" w:color="auto"/>
        <w:left w:val="none" w:sz="0" w:space="0" w:color="auto"/>
        <w:bottom w:val="none" w:sz="0" w:space="0" w:color="auto"/>
        <w:right w:val="none" w:sz="0" w:space="0" w:color="auto"/>
      </w:divBdr>
    </w:div>
    <w:div w:id="1740133844">
      <w:marLeft w:val="640"/>
      <w:marRight w:val="0"/>
      <w:marTop w:val="0"/>
      <w:marBottom w:val="0"/>
      <w:divBdr>
        <w:top w:val="none" w:sz="0" w:space="0" w:color="auto"/>
        <w:left w:val="none" w:sz="0" w:space="0" w:color="auto"/>
        <w:bottom w:val="none" w:sz="0" w:space="0" w:color="auto"/>
        <w:right w:val="none" w:sz="0" w:space="0" w:color="auto"/>
      </w:divBdr>
    </w:div>
    <w:div w:id="1740782620">
      <w:marLeft w:val="640"/>
      <w:marRight w:val="0"/>
      <w:marTop w:val="0"/>
      <w:marBottom w:val="0"/>
      <w:divBdr>
        <w:top w:val="none" w:sz="0" w:space="0" w:color="auto"/>
        <w:left w:val="none" w:sz="0" w:space="0" w:color="auto"/>
        <w:bottom w:val="none" w:sz="0" w:space="0" w:color="auto"/>
        <w:right w:val="none" w:sz="0" w:space="0" w:color="auto"/>
      </w:divBdr>
    </w:div>
    <w:div w:id="1743258190">
      <w:marLeft w:val="640"/>
      <w:marRight w:val="0"/>
      <w:marTop w:val="0"/>
      <w:marBottom w:val="0"/>
      <w:divBdr>
        <w:top w:val="none" w:sz="0" w:space="0" w:color="auto"/>
        <w:left w:val="none" w:sz="0" w:space="0" w:color="auto"/>
        <w:bottom w:val="none" w:sz="0" w:space="0" w:color="auto"/>
        <w:right w:val="none" w:sz="0" w:space="0" w:color="auto"/>
      </w:divBdr>
    </w:div>
    <w:div w:id="1743334339">
      <w:marLeft w:val="640"/>
      <w:marRight w:val="0"/>
      <w:marTop w:val="0"/>
      <w:marBottom w:val="0"/>
      <w:divBdr>
        <w:top w:val="none" w:sz="0" w:space="0" w:color="auto"/>
        <w:left w:val="none" w:sz="0" w:space="0" w:color="auto"/>
        <w:bottom w:val="none" w:sz="0" w:space="0" w:color="auto"/>
        <w:right w:val="none" w:sz="0" w:space="0" w:color="auto"/>
      </w:divBdr>
    </w:div>
    <w:div w:id="1744832302">
      <w:marLeft w:val="640"/>
      <w:marRight w:val="0"/>
      <w:marTop w:val="0"/>
      <w:marBottom w:val="0"/>
      <w:divBdr>
        <w:top w:val="none" w:sz="0" w:space="0" w:color="auto"/>
        <w:left w:val="none" w:sz="0" w:space="0" w:color="auto"/>
        <w:bottom w:val="none" w:sz="0" w:space="0" w:color="auto"/>
        <w:right w:val="none" w:sz="0" w:space="0" w:color="auto"/>
      </w:divBdr>
    </w:div>
    <w:div w:id="1744833093">
      <w:marLeft w:val="640"/>
      <w:marRight w:val="0"/>
      <w:marTop w:val="0"/>
      <w:marBottom w:val="0"/>
      <w:divBdr>
        <w:top w:val="none" w:sz="0" w:space="0" w:color="auto"/>
        <w:left w:val="none" w:sz="0" w:space="0" w:color="auto"/>
        <w:bottom w:val="none" w:sz="0" w:space="0" w:color="auto"/>
        <w:right w:val="none" w:sz="0" w:space="0" w:color="auto"/>
      </w:divBdr>
    </w:div>
    <w:div w:id="1746033319">
      <w:bodyDiv w:val="1"/>
      <w:marLeft w:val="0"/>
      <w:marRight w:val="0"/>
      <w:marTop w:val="0"/>
      <w:marBottom w:val="0"/>
      <w:divBdr>
        <w:top w:val="none" w:sz="0" w:space="0" w:color="auto"/>
        <w:left w:val="none" w:sz="0" w:space="0" w:color="auto"/>
        <w:bottom w:val="none" w:sz="0" w:space="0" w:color="auto"/>
        <w:right w:val="none" w:sz="0" w:space="0" w:color="auto"/>
      </w:divBdr>
      <w:divsChild>
        <w:div w:id="352071264">
          <w:marLeft w:val="640"/>
          <w:marRight w:val="0"/>
          <w:marTop w:val="0"/>
          <w:marBottom w:val="0"/>
          <w:divBdr>
            <w:top w:val="none" w:sz="0" w:space="0" w:color="auto"/>
            <w:left w:val="none" w:sz="0" w:space="0" w:color="auto"/>
            <w:bottom w:val="none" w:sz="0" w:space="0" w:color="auto"/>
            <w:right w:val="none" w:sz="0" w:space="0" w:color="auto"/>
          </w:divBdr>
        </w:div>
        <w:div w:id="1816750548">
          <w:marLeft w:val="640"/>
          <w:marRight w:val="0"/>
          <w:marTop w:val="0"/>
          <w:marBottom w:val="0"/>
          <w:divBdr>
            <w:top w:val="none" w:sz="0" w:space="0" w:color="auto"/>
            <w:left w:val="none" w:sz="0" w:space="0" w:color="auto"/>
            <w:bottom w:val="none" w:sz="0" w:space="0" w:color="auto"/>
            <w:right w:val="none" w:sz="0" w:space="0" w:color="auto"/>
          </w:divBdr>
        </w:div>
        <w:div w:id="703943832">
          <w:marLeft w:val="640"/>
          <w:marRight w:val="0"/>
          <w:marTop w:val="0"/>
          <w:marBottom w:val="0"/>
          <w:divBdr>
            <w:top w:val="none" w:sz="0" w:space="0" w:color="auto"/>
            <w:left w:val="none" w:sz="0" w:space="0" w:color="auto"/>
            <w:bottom w:val="none" w:sz="0" w:space="0" w:color="auto"/>
            <w:right w:val="none" w:sz="0" w:space="0" w:color="auto"/>
          </w:divBdr>
        </w:div>
        <w:div w:id="1443378605">
          <w:marLeft w:val="640"/>
          <w:marRight w:val="0"/>
          <w:marTop w:val="0"/>
          <w:marBottom w:val="0"/>
          <w:divBdr>
            <w:top w:val="none" w:sz="0" w:space="0" w:color="auto"/>
            <w:left w:val="none" w:sz="0" w:space="0" w:color="auto"/>
            <w:bottom w:val="none" w:sz="0" w:space="0" w:color="auto"/>
            <w:right w:val="none" w:sz="0" w:space="0" w:color="auto"/>
          </w:divBdr>
        </w:div>
        <w:div w:id="1462963381">
          <w:marLeft w:val="640"/>
          <w:marRight w:val="0"/>
          <w:marTop w:val="0"/>
          <w:marBottom w:val="0"/>
          <w:divBdr>
            <w:top w:val="none" w:sz="0" w:space="0" w:color="auto"/>
            <w:left w:val="none" w:sz="0" w:space="0" w:color="auto"/>
            <w:bottom w:val="none" w:sz="0" w:space="0" w:color="auto"/>
            <w:right w:val="none" w:sz="0" w:space="0" w:color="auto"/>
          </w:divBdr>
        </w:div>
        <w:div w:id="283006082">
          <w:marLeft w:val="640"/>
          <w:marRight w:val="0"/>
          <w:marTop w:val="0"/>
          <w:marBottom w:val="0"/>
          <w:divBdr>
            <w:top w:val="none" w:sz="0" w:space="0" w:color="auto"/>
            <w:left w:val="none" w:sz="0" w:space="0" w:color="auto"/>
            <w:bottom w:val="none" w:sz="0" w:space="0" w:color="auto"/>
            <w:right w:val="none" w:sz="0" w:space="0" w:color="auto"/>
          </w:divBdr>
        </w:div>
        <w:div w:id="1088161597">
          <w:marLeft w:val="640"/>
          <w:marRight w:val="0"/>
          <w:marTop w:val="0"/>
          <w:marBottom w:val="0"/>
          <w:divBdr>
            <w:top w:val="none" w:sz="0" w:space="0" w:color="auto"/>
            <w:left w:val="none" w:sz="0" w:space="0" w:color="auto"/>
            <w:bottom w:val="none" w:sz="0" w:space="0" w:color="auto"/>
            <w:right w:val="none" w:sz="0" w:space="0" w:color="auto"/>
          </w:divBdr>
        </w:div>
        <w:div w:id="1674841077">
          <w:marLeft w:val="640"/>
          <w:marRight w:val="0"/>
          <w:marTop w:val="0"/>
          <w:marBottom w:val="0"/>
          <w:divBdr>
            <w:top w:val="none" w:sz="0" w:space="0" w:color="auto"/>
            <w:left w:val="none" w:sz="0" w:space="0" w:color="auto"/>
            <w:bottom w:val="none" w:sz="0" w:space="0" w:color="auto"/>
            <w:right w:val="none" w:sz="0" w:space="0" w:color="auto"/>
          </w:divBdr>
        </w:div>
        <w:div w:id="853501101">
          <w:marLeft w:val="640"/>
          <w:marRight w:val="0"/>
          <w:marTop w:val="0"/>
          <w:marBottom w:val="0"/>
          <w:divBdr>
            <w:top w:val="none" w:sz="0" w:space="0" w:color="auto"/>
            <w:left w:val="none" w:sz="0" w:space="0" w:color="auto"/>
            <w:bottom w:val="none" w:sz="0" w:space="0" w:color="auto"/>
            <w:right w:val="none" w:sz="0" w:space="0" w:color="auto"/>
          </w:divBdr>
        </w:div>
        <w:div w:id="2060399506">
          <w:marLeft w:val="640"/>
          <w:marRight w:val="0"/>
          <w:marTop w:val="0"/>
          <w:marBottom w:val="0"/>
          <w:divBdr>
            <w:top w:val="none" w:sz="0" w:space="0" w:color="auto"/>
            <w:left w:val="none" w:sz="0" w:space="0" w:color="auto"/>
            <w:bottom w:val="none" w:sz="0" w:space="0" w:color="auto"/>
            <w:right w:val="none" w:sz="0" w:space="0" w:color="auto"/>
          </w:divBdr>
        </w:div>
        <w:div w:id="1760297454">
          <w:marLeft w:val="640"/>
          <w:marRight w:val="0"/>
          <w:marTop w:val="0"/>
          <w:marBottom w:val="0"/>
          <w:divBdr>
            <w:top w:val="none" w:sz="0" w:space="0" w:color="auto"/>
            <w:left w:val="none" w:sz="0" w:space="0" w:color="auto"/>
            <w:bottom w:val="none" w:sz="0" w:space="0" w:color="auto"/>
            <w:right w:val="none" w:sz="0" w:space="0" w:color="auto"/>
          </w:divBdr>
        </w:div>
        <w:div w:id="740641137">
          <w:marLeft w:val="640"/>
          <w:marRight w:val="0"/>
          <w:marTop w:val="0"/>
          <w:marBottom w:val="0"/>
          <w:divBdr>
            <w:top w:val="none" w:sz="0" w:space="0" w:color="auto"/>
            <w:left w:val="none" w:sz="0" w:space="0" w:color="auto"/>
            <w:bottom w:val="none" w:sz="0" w:space="0" w:color="auto"/>
            <w:right w:val="none" w:sz="0" w:space="0" w:color="auto"/>
          </w:divBdr>
        </w:div>
        <w:div w:id="1150830224">
          <w:marLeft w:val="640"/>
          <w:marRight w:val="0"/>
          <w:marTop w:val="0"/>
          <w:marBottom w:val="0"/>
          <w:divBdr>
            <w:top w:val="none" w:sz="0" w:space="0" w:color="auto"/>
            <w:left w:val="none" w:sz="0" w:space="0" w:color="auto"/>
            <w:bottom w:val="none" w:sz="0" w:space="0" w:color="auto"/>
            <w:right w:val="none" w:sz="0" w:space="0" w:color="auto"/>
          </w:divBdr>
        </w:div>
        <w:div w:id="1039088885">
          <w:marLeft w:val="640"/>
          <w:marRight w:val="0"/>
          <w:marTop w:val="0"/>
          <w:marBottom w:val="0"/>
          <w:divBdr>
            <w:top w:val="none" w:sz="0" w:space="0" w:color="auto"/>
            <w:left w:val="none" w:sz="0" w:space="0" w:color="auto"/>
            <w:bottom w:val="none" w:sz="0" w:space="0" w:color="auto"/>
            <w:right w:val="none" w:sz="0" w:space="0" w:color="auto"/>
          </w:divBdr>
        </w:div>
        <w:div w:id="2088838509">
          <w:marLeft w:val="640"/>
          <w:marRight w:val="0"/>
          <w:marTop w:val="0"/>
          <w:marBottom w:val="0"/>
          <w:divBdr>
            <w:top w:val="none" w:sz="0" w:space="0" w:color="auto"/>
            <w:left w:val="none" w:sz="0" w:space="0" w:color="auto"/>
            <w:bottom w:val="none" w:sz="0" w:space="0" w:color="auto"/>
            <w:right w:val="none" w:sz="0" w:space="0" w:color="auto"/>
          </w:divBdr>
        </w:div>
      </w:divsChild>
    </w:div>
    <w:div w:id="1746218091">
      <w:marLeft w:val="640"/>
      <w:marRight w:val="0"/>
      <w:marTop w:val="0"/>
      <w:marBottom w:val="0"/>
      <w:divBdr>
        <w:top w:val="none" w:sz="0" w:space="0" w:color="auto"/>
        <w:left w:val="none" w:sz="0" w:space="0" w:color="auto"/>
        <w:bottom w:val="none" w:sz="0" w:space="0" w:color="auto"/>
        <w:right w:val="none" w:sz="0" w:space="0" w:color="auto"/>
      </w:divBdr>
    </w:div>
    <w:div w:id="1749033876">
      <w:marLeft w:val="640"/>
      <w:marRight w:val="0"/>
      <w:marTop w:val="0"/>
      <w:marBottom w:val="0"/>
      <w:divBdr>
        <w:top w:val="none" w:sz="0" w:space="0" w:color="auto"/>
        <w:left w:val="none" w:sz="0" w:space="0" w:color="auto"/>
        <w:bottom w:val="none" w:sz="0" w:space="0" w:color="auto"/>
        <w:right w:val="none" w:sz="0" w:space="0" w:color="auto"/>
      </w:divBdr>
    </w:div>
    <w:div w:id="1749039212">
      <w:marLeft w:val="640"/>
      <w:marRight w:val="0"/>
      <w:marTop w:val="0"/>
      <w:marBottom w:val="0"/>
      <w:divBdr>
        <w:top w:val="none" w:sz="0" w:space="0" w:color="auto"/>
        <w:left w:val="none" w:sz="0" w:space="0" w:color="auto"/>
        <w:bottom w:val="none" w:sz="0" w:space="0" w:color="auto"/>
        <w:right w:val="none" w:sz="0" w:space="0" w:color="auto"/>
      </w:divBdr>
    </w:div>
    <w:div w:id="1749571306">
      <w:marLeft w:val="640"/>
      <w:marRight w:val="0"/>
      <w:marTop w:val="0"/>
      <w:marBottom w:val="0"/>
      <w:divBdr>
        <w:top w:val="none" w:sz="0" w:space="0" w:color="auto"/>
        <w:left w:val="none" w:sz="0" w:space="0" w:color="auto"/>
        <w:bottom w:val="none" w:sz="0" w:space="0" w:color="auto"/>
        <w:right w:val="none" w:sz="0" w:space="0" w:color="auto"/>
      </w:divBdr>
    </w:div>
    <w:div w:id="1751350240">
      <w:marLeft w:val="640"/>
      <w:marRight w:val="0"/>
      <w:marTop w:val="0"/>
      <w:marBottom w:val="0"/>
      <w:divBdr>
        <w:top w:val="none" w:sz="0" w:space="0" w:color="auto"/>
        <w:left w:val="none" w:sz="0" w:space="0" w:color="auto"/>
        <w:bottom w:val="none" w:sz="0" w:space="0" w:color="auto"/>
        <w:right w:val="none" w:sz="0" w:space="0" w:color="auto"/>
      </w:divBdr>
    </w:div>
    <w:div w:id="1752044180">
      <w:marLeft w:val="640"/>
      <w:marRight w:val="0"/>
      <w:marTop w:val="0"/>
      <w:marBottom w:val="0"/>
      <w:divBdr>
        <w:top w:val="none" w:sz="0" w:space="0" w:color="auto"/>
        <w:left w:val="none" w:sz="0" w:space="0" w:color="auto"/>
        <w:bottom w:val="none" w:sz="0" w:space="0" w:color="auto"/>
        <w:right w:val="none" w:sz="0" w:space="0" w:color="auto"/>
      </w:divBdr>
    </w:div>
    <w:div w:id="1752119745">
      <w:marLeft w:val="640"/>
      <w:marRight w:val="0"/>
      <w:marTop w:val="0"/>
      <w:marBottom w:val="0"/>
      <w:divBdr>
        <w:top w:val="none" w:sz="0" w:space="0" w:color="auto"/>
        <w:left w:val="none" w:sz="0" w:space="0" w:color="auto"/>
        <w:bottom w:val="none" w:sz="0" w:space="0" w:color="auto"/>
        <w:right w:val="none" w:sz="0" w:space="0" w:color="auto"/>
      </w:divBdr>
    </w:div>
    <w:div w:id="1753425357">
      <w:marLeft w:val="640"/>
      <w:marRight w:val="0"/>
      <w:marTop w:val="0"/>
      <w:marBottom w:val="0"/>
      <w:divBdr>
        <w:top w:val="none" w:sz="0" w:space="0" w:color="auto"/>
        <w:left w:val="none" w:sz="0" w:space="0" w:color="auto"/>
        <w:bottom w:val="none" w:sz="0" w:space="0" w:color="auto"/>
        <w:right w:val="none" w:sz="0" w:space="0" w:color="auto"/>
      </w:divBdr>
    </w:div>
    <w:div w:id="1753429920">
      <w:bodyDiv w:val="1"/>
      <w:marLeft w:val="0"/>
      <w:marRight w:val="0"/>
      <w:marTop w:val="0"/>
      <w:marBottom w:val="0"/>
      <w:divBdr>
        <w:top w:val="none" w:sz="0" w:space="0" w:color="auto"/>
        <w:left w:val="none" w:sz="0" w:space="0" w:color="auto"/>
        <w:bottom w:val="none" w:sz="0" w:space="0" w:color="auto"/>
        <w:right w:val="none" w:sz="0" w:space="0" w:color="auto"/>
      </w:divBdr>
      <w:divsChild>
        <w:div w:id="256406868">
          <w:marLeft w:val="640"/>
          <w:marRight w:val="0"/>
          <w:marTop w:val="0"/>
          <w:marBottom w:val="0"/>
          <w:divBdr>
            <w:top w:val="none" w:sz="0" w:space="0" w:color="auto"/>
            <w:left w:val="none" w:sz="0" w:space="0" w:color="auto"/>
            <w:bottom w:val="none" w:sz="0" w:space="0" w:color="auto"/>
            <w:right w:val="none" w:sz="0" w:space="0" w:color="auto"/>
          </w:divBdr>
        </w:div>
        <w:div w:id="946231321">
          <w:marLeft w:val="640"/>
          <w:marRight w:val="0"/>
          <w:marTop w:val="0"/>
          <w:marBottom w:val="0"/>
          <w:divBdr>
            <w:top w:val="none" w:sz="0" w:space="0" w:color="auto"/>
            <w:left w:val="none" w:sz="0" w:space="0" w:color="auto"/>
            <w:bottom w:val="none" w:sz="0" w:space="0" w:color="auto"/>
            <w:right w:val="none" w:sz="0" w:space="0" w:color="auto"/>
          </w:divBdr>
        </w:div>
        <w:div w:id="127626130">
          <w:marLeft w:val="640"/>
          <w:marRight w:val="0"/>
          <w:marTop w:val="0"/>
          <w:marBottom w:val="0"/>
          <w:divBdr>
            <w:top w:val="none" w:sz="0" w:space="0" w:color="auto"/>
            <w:left w:val="none" w:sz="0" w:space="0" w:color="auto"/>
            <w:bottom w:val="none" w:sz="0" w:space="0" w:color="auto"/>
            <w:right w:val="none" w:sz="0" w:space="0" w:color="auto"/>
          </w:divBdr>
        </w:div>
        <w:div w:id="190724726">
          <w:marLeft w:val="640"/>
          <w:marRight w:val="0"/>
          <w:marTop w:val="0"/>
          <w:marBottom w:val="0"/>
          <w:divBdr>
            <w:top w:val="none" w:sz="0" w:space="0" w:color="auto"/>
            <w:left w:val="none" w:sz="0" w:space="0" w:color="auto"/>
            <w:bottom w:val="none" w:sz="0" w:space="0" w:color="auto"/>
            <w:right w:val="none" w:sz="0" w:space="0" w:color="auto"/>
          </w:divBdr>
        </w:div>
      </w:divsChild>
    </w:div>
    <w:div w:id="1755390928">
      <w:marLeft w:val="640"/>
      <w:marRight w:val="0"/>
      <w:marTop w:val="0"/>
      <w:marBottom w:val="0"/>
      <w:divBdr>
        <w:top w:val="none" w:sz="0" w:space="0" w:color="auto"/>
        <w:left w:val="none" w:sz="0" w:space="0" w:color="auto"/>
        <w:bottom w:val="none" w:sz="0" w:space="0" w:color="auto"/>
        <w:right w:val="none" w:sz="0" w:space="0" w:color="auto"/>
      </w:divBdr>
    </w:div>
    <w:div w:id="1755545151">
      <w:marLeft w:val="640"/>
      <w:marRight w:val="0"/>
      <w:marTop w:val="0"/>
      <w:marBottom w:val="0"/>
      <w:divBdr>
        <w:top w:val="none" w:sz="0" w:space="0" w:color="auto"/>
        <w:left w:val="none" w:sz="0" w:space="0" w:color="auto"/>
        <w:bottom w:val="none" w:sz="0" w:space="0" w:color="auto"/>
        <w:right w:val="none" w:sz="0" w:space="0" w:color="auto"/>
      </w:divBdr>
    </w:div>
    <w:div w:id="1757706749">
      <w:marLeft w:val="640"/>
      <w:marRight w:val="0"/>
      <w:marTop w:val="0"/>
      <w:marBottom w:val="0"/>
      <w:divBdr>
        <w:top w:val="none" w:sz="0" w:space="0" w:color="auto"/>
        <w:left w:val="none" w:sz="0" w:space="0" w:color="auto"/>
        <w:bottom w:val="none" w:sz="0" w:space="0" w:color="auto"/>
        <w:right w:val="none" w:sz="0" w:space="0" w:color="auto"/>
      </w:divBdr>
    </w:div>
    <w:div w:id="1758790965">
      <w:marLeft w:val="640"/>
      <w:marRight w:val="0"/>
      <w:marTop w:val="0"/>
      <w:marBottom w:val="0"/>
      <w:divBdr>
        <w:top w:val="none" w:sz="0" w:space="0" w:color="auto"/>
        <w:left w:val="none" w:sz="0" w:space="0" w:color="auto"/>
        <w:bottom w:val="none" w:sz="0" w:space="0" w:color="auto"/>
        <w:right w:val="none" w:sz="0" w:space="0" w:color="auto"/>
      </w:divBdr>
    </w:div>
    <w:div w:id="1759130835">
      <w:marLeft w:val="640"/>
      <w:marRight w:val="0"/>
      <w:marTop w:val="0"/>
      <w:marBottom w:val="0"/>
      <w:divBdr>
        <w:top w:val="none" w:sz="0" w:space="0" w:color="auto"/>
        <w:left w:val="none" w:sz="0" w:space="0" w:color="auto"/>
        <w:bottom w:val="none" w:sz="0" w:space="0" w:color="auto"/>
        <w:right w:val="none" w:sz="0" w:space="0" w:color="auto"/>
      </w:divBdr>
    </w:div>
    <w:div w:id="1759134110">
      <w:marLeft w:val="640"/>
      <w:marRight w:val="0"/>
      <w:marTop w:val="0"/>
      <w:marBottom w:val="0"/>
      <w:divBdr>
        <w:top w:val="none" w:sz="0" w:space="0" w:color="auto"/>
        <w:left w:val="none" w:sz="0" w:space="0" w:color="auto"/>
        <w:bottom w:val="none" w:sz="0" w:space="0" w:color="auto"/>
        <w:right w:val="none" w:sz="0" w:space="0" w:color="auto"/>
      </w:divBdr>
    </w:div>
    <w:div w:id="1760053191">
      <w:marLeft w:val="640"/>
      <w:marRight w:val="0"/>
      <w:marTop w:val="0"/>
      <w:marBottom w:val="0"/>
      <w:divBdr>
        <w:top w:val="none" w:sz="0" w:space="0" w:color="auto"/>
        <w:left w:val="none" w:sz="0" w:space="0" w:color="auto"/>
        <w:bottom w:val="none" w:sz="0" w:space="0" w:color="auto"/>
        <w:right w:val="none" w:sz="0" w:space="0" w:color="auto"/>
      </w:divBdr>
    </w:div>
    <w:div w:id="1760563317">
      <w:marLeft w:val="640"/>
      <w:marRight w:val="0"/>
      <w:marTop w:val="0"/>
      <w:marBottom w:val="0"/>
      <w:divBdr>
        <w:top w:val="none" w:sz="0" w:space="0" w:color="auto"/>
        <w:left w:val="none" w:sz="0" w:space="0" w:color="auto"/>
        <w:bottom w:val="none" w:sz="0" w:space="0" w:color="auto"/>
        <w:right w:val="none" w:sz="0" w:space="0" w:color="auto"/>
      </w:divBdr>
    </w:div>
    <w:div w:id="1762410504">
      <w:marLeft w:val="640"/>
      <w:marRight w:val="0"/>
      <w:marTop w:val="0"/>
      <w:marBottom w:val="0"/>
      <w:divBdr>
        <w:top w:val="none" w:sz="0" w:space="0" w:color="auto"/>
        <w:left w:val="none" w:sz="0" w:space="0" w:color="auto"/>
        <w:bottom w:val="none" w:sz="0" w:space="0" w:color="auto"/>
        <w:right w:val="none" w:sz="0" w:space="0" w:color="auto"/>
      </w:divBdr>
    </w:div>
    <w:div w:id="1762919186">
      <w:marLeft w:val="640"/>
      <w:marRight w:val="0"/>
      <w:marTop w:val="0"/>
      <w:marBottom w:val="0"/>
      <w:divBdr>
        <w:top w:val="none" w:sz="0" w:space="0" w:color="auto"/>
        <w:left w:val="none" w:sz="0" w:space="0" w:color="auto"/>
        <w:bottom w:val="none" w:sz="0" w:space="0" w:color="auto"/>
        <w:right w:val="none" w:sz="0" w:space="0" w:color="auto"/>
      </w:divBdr>
    </w:div>
    <w:div w:id="1763725450">
      <w:marLeft w:val="640"/>
      <w:marRight w:val="0"/>
      <w:marTop w:val="0"/>
      <w:marBottom w:val="0"/>
      <w:divBdr>
        <w:top w:val="none" w:sz="0" w:space="0" w:color="auto"/>
        <w:left w:val="none" w:sz="0" w:space="0" w:color="auto"/>
        <w:bottom w:val="none" w:sz="0" w:space="0" w:color="auto"/>
        <w:right w:val="none" w:sz="0" w:space="0" w:color="auto"/>
      </w:divBdr>
    </w:div>
    <w:div w:id="1763992467">
      <w:marLeft w:val="640"/>
      <w:marRight w:val="0"/>
      <w:marTop w:val="0"/>
      <w:marBottom w:val="0"/>
      <w:divBdr>
        <w:top w:val="none" w:sz="0" w:space="0" w:color="auto"/>
        <w:left w:val="none" w:sz="0" w:space="0" w:color="auto"/>
        <w:bottom w:val="none" w:sz="0" w:space="0" w:color="auto"/>
        <w:right w:val="none" w:sz="0" w:space="0" w:color="auto"/>
      </w:divBdr>
    </w:div>
    <w:div w:id="1764108306">
      <w:bodyDiv w:val="1"/>
      <w:marLeft w:val="0"/>
      <w:marRight w:val="0"/>
      <w:marTop w:val="0"/>
      <w:marBottom w:val="0"/>
      <w:divBdr>
        <w:top w:val="none" w:sz="0" w:space="0" w:color="auto"/>
        <w:left w:val="none" w:sz="0" w:space="0" w:color="auto"/>
        <w:bottom w:val="none" w:sz="0" w:space="0" w:color="auto"/>
        <w:right w:val="none" w:sz="0" w:space="0" w:color="auto"/>
      </w:divBdr>
      <w:divsChild>
        <w:div w:id="1465582035">
          <w:marLeft w:val="640"/>
          <w:marRight w:val="0"/>
          <w:marTop w:val="0"/>
          <w:marBottom w:val="0"/>
          <w:divBdr>
            <w:top w:val="none" w:sz="0" w:space="0" w:color="auto"/>
            <w:left w:val="none" w:sz="0" w:space="0" w:color="auto"/>
            <w:bottom w:val="none" w:sz="0" w:space="0" w:color="auto"/>
            <w:right w:val="none" w:sz="0" w:space="0" w:color="auto"/>
          </w:divBdr>
        </w:div>
        <w:div w:id="1165247697">
          <w:marLeft w:val="640"/>
          <w:marRight w:val="0"/>
          <w:marTop w:val="0"/>
          <w:marBottom w:val="0"/>
          <w:divBdr>
            <w:top w:val="none" w:sz="0" w:space="0" w:color="auto"/>
            <w:left w:val="none" w:sz="0" w:space="0" w:color="auto"/>
            <w:bottom w:val="none" w:sz="0" w:space="0" w:color="auto"/>
            <w:right w:val="none" w:sz="0" w:space="0" w:color="auto"/>
          </w:divBdr>
        </w:div>
        <w:div w:id="1775512956">
          <w:marLeft w:val="640"/>
          <w:marRight w:val="0"/>
          <w:marTop w:val="0"/>
          <w:marBottom w:val="0"/>
          <w:divBdr>
            <w:top w:val="none" w:sz="0" w:space="0" w:color="auto"/>
            <w:left w:val="none" w:sz="0" w:space="0" w:color="auto"/>
            <w:bottom w:val="none" w:sz="0" w:space="0" w:color="auto"/>
            <w:right w:val="none" w:sz="0" w:space="0" w:color="auto"/>
          </w:divBdr>
        </w:div>
        <w:div w:id="2093578409">
          <w:marLeft w:val="640"/>
          <w:marRight w:val="0"/>
          <w:marTop w:val="0"/>
          <w:marBottom w:val="0"/>
          <w:divBdr>
            <w:top w:val="none" w:sz="0" w:space="0" w:color="auto"/>
            <w:left w:val="none" w:sz="0" w:space="0" w:color="auto"/>
            <w:bottom w:val="none" w:sz="0" w:space="0" w:color="auto"/>
            <w:right w:val="none" w:sz="0" w:space="0" w:color="auto"/>
          </w:divBdr>
        </w:div>
      </w:divsChild>
    </w:div>
    <w:div w:id="1764715255">
      <w:marLeft w:val="640"/>
      <w:marRight w:val="0"/>
      <w:marTop w:val="0"/>
      <w:marBottom w:val="0"/>
      <w:divBdr>
        <w:top w:val="none" w:sz="0" w:space="0" w:color="auto"/>
        <w:left w:val="none" w:sz="0" w:space="0" w:color="auto"/>
        <w:bottom w:val="none" w:sz="0" w:space="0" w:color="auto"/>
        <w:right w:val="none" w:sz="0" w:space="0" w:color="auto"/>
      </w:divBdr>
    </w:div>
    <w:div w:id="1765222170">
      <w:marLeft w:val="640"/>
      <w:marRight w:val="0"/>
      <w:marTop w:val="0"/>
      <w:marBottom w:val="0"/>
      <w:divBdr>
        <w:top w:val="none" w:sz="0" w:space="0" w:color="auto"/>
        <w:left w:val="none" w:sz="0" w:space="0" w:color="auto"/>
        <w:bottom w:val="none" w:sz="0" w:space="0" w:color="auto"/>
        <w:right w:val="none" w:sz="0" w:space="0" w:color="auto"/>
      </w:divBdr>
    </w:div>
    <w:div w:id="1765682600">
      <w:marLeft w:val="640"/>
      <w:marRight w:val="0"/>
      <w:marTop w:val="0"/>
      <w:marBottom w:val="0"/>
      <w:divBdr>
        <w:top w:val="none" w:sz="0" w:space="0" w:color="auto"/>
        <w:left w:val="none" w:sz="0" w:space="0" w:color="auto"/>
        <w:bottom w:val="none" w:sz="0" w:space="0" w:color="auto"/>
        <w:right w:val="none" w:sz="0" w:space="0" w:color="auto"/>
      </w:divBdr>
    </w:div>
    <w:div w:id="1766195725">
      <w:marLeft w:val="640"/>
      <w:marRight w:val="0"/>
      <w:marTop w:val="0"/>
      <w:marBottom w:val="0"/>
      <w:divBdr>
        <w:top w:val="none" w:sz="0" w:space="0" w:color="auto"/>
        <w:left w:val="none" w:sz="0" w:space="0" w:color="auto"/>
        <w:bottom w:val="none" w:sz="0" w:space="0" w:color="auto"/>
        <w:right w:val="none" w:sz="0" w:space="0" w:color="auto"/>
      </w:divBdr>
    </w:div>
    <w:div w:id="1767769910">
      <w:marLeft w:val="640"/>
      <w:marRight w:val="0"/>
      <w:marTop w:val="0"/>
      <w:marBottom w:val="0"/>
      <w:divBdr>
        <w:top w:val="none" w:sz="0" w:space="0" w:color="auto"/>
        <w:left w:val="none" w:sz="0" w:space="0" w:color="auto"/>
        <w:bottom w:val="none" w:sz="0" w:space="0" w:color="auto"/>
        <w:right w:val="none" w:sz="0" w:space="0" w:color="auto"/>
      </w:divBdr>
    </w:div>
    <w:div w:id="1768037898">
      <w:marLeft w:val="640"/>
      <w:marRight w:val="0"/>
      <w:marTop w:val="0"/>
      <w:marBottom w:val="0"/>
      <w:divBdr>
        <w:top w:val="none" w:sz="0" w:space="0" w:color="auto"/>
        <w:left w:val="none" w:sz="0" w:space="0" w:color="auto"/>
        <w:bottom w:val="none" w:sz="0" w:space="0" w:color="auto"/>
        <w:right w:val="none" w:sz="0" w:space="0" w:color="auto"/>
      </w:divBdr>
    </w:div>
    <w:div w:id="1768499216">
      <w:marLeft w:val="640"/>
      <w:marRight w:val="0"/>
      <w:marTop w:val="0"/>
      <w:marBottom w:val="0"/>
      <w:divBdr>
        <w:top w:val="none" w:sz="0" w:space="0" w:color="auto"/>
        <w:left w:val="none" w:sz="0" w:space="0" w:color="auto"/>
        <w:bottom w:val="none" w:sz="0" w:space="0" w:color="auto"/>
        <w:right w:val="none" w:sz="0" w:space="0" w:color="auto"/>
      </w:divBdr>
    </w:div>
    <w:div w:id="1769620624">
      <w:marLeft w:val="640"/>
      <w:marRight w:val="0"/>
      <w:marTop w:val="0"/>
      <w:marBottom w:val="0"/>
      <w:divBdr>
        <w:top w:val="none" w:sz="0" w:space="0" w:color="auto"/>
        <w:left w:val="none" w:sz="0" w:space="0" w:color="auto"/>
        <w:bottom w:val="none" w:sz="0" w:space="0" w:color="auto"/>
        <w:right w:val="none" w:sz="0" w:space="0" w:color="auto"/>
      </w:divBdr>
    </w:div>
    <w:div w:id="1769764063">
      <w:marLeft w:val="640"/>
      <w:marRight w:val="0"/>
      <w:marTop w:val="0"/>
      <w:marBottom w:val="0"/>
      <w:divBdr>
        <w:top w:val="none" w:sz="0" w:space="0" w:color="auto"/>
        <w:left w:val="none" w:sz="0" w:space="0" w:color="auto"/>
        <w:bottom w:val="none" w:sz="0" w:space="0" w:color="auto"/>
        <w:right w:val="none" w:sz="0" w:space="0" w:color="auto"/>
      </w:divBdr>
    </w:div>
    <w:div w:id="1770159461">
      <w:marLeft w:val="640"/>
      <w:marRight w:val="0"/>
      <w:marTop w:val="0"/>
      <w:marBottom w:val="0"/>
      <w:divBdr>
        <w:top w:val="none" w:sz="0" w:space="0" w:color="auto"/>
        <w:left w:val="none" w:sz="0" w:space="0" w:color="auto"/>
        <w:bottom w:val="none" w:sz="0" w:space="0" w:color="auto"/>
        <w:right w:val="none" w:sz="0" w:space="0" w:color="auto"/>
      </w:divBdr>
    </w:div>
    <w:div w:id="1770199302">
      <w:marLeft w:val="640"/>
      <w:marRight w:val="0"/>
      <w:marTop w:val="0"/>
      <w:marBottom w:val="0"/>
      <w:divBdr>
        <w:top w:val="none" w:sz="0" w:space="0" w:color="auto"/>
        <w:left w:val="none" w:sz="0" w:space="0" w:color="auto"/>
        <w:bottom w:val="none" w:sz="0" w:space="0" w:color="auto"/>
        <w:right w:val="none" w:sz="0" w:space="0" w:color="auto"/>
      </w:divBdr>
    </w:div>
    <w:div w:id="1771700532">
      <w:marLeft w:val="640"/>
      <w:marRight w:val="0"/>
      <w:marTop w:val="0"/>
      <w:marBottom w:val="0"/>
      <w:divBdr>
        <w:top w:val="none" w:sz="0" w:space="0" w:color="auto"/>
        <w:left w:val="none" w:sz="0" w:space="0" w:color="auto"/>
        <w:bottom w:val="none" w:sz="0" w:space="0" w:color="auto"/>
        <w:right w:val="none" w:sz="0" w:space="0" w:color="auto"/>
      </w:divBdr>
    </w:div>
    <w:div w:id="1772043108">
      <w:marLeft w:val="640"/>
      <w:marRight w:val="0"/>
      <w:marTop w:val="0"/>
      <w:marBottom w:val="0"/>
      <w:divBdr>
        <w:top w:val="none" w:sz="0" w:space="0" w:color="auto"/>
        <w:left w:val="none" w:sz="0" w:space="0" w:color="auto"/>
        <w:bottom w:val="none" w:sz="0" w:space="0" w:color="auto"/>
        <w:right w:val="none" w:sz="0" w:space="0" w:color="auto"/>
      </w:divBdr>
    </w:div>
    <w:div w:id="1773167933">
      <w:marLeft w:val="640"/>
      <w:marRight w:val="0"/>
      <w:marTop w:val="0"/>
      <w:marBottom w:val="0"/>
      <w:divBdr>
        <w:top w:val="none" w:sz="0" w:space="0" w:color="auto"/>
        <w:left w:val="none" w:sz="0" w:space="0" w:color="auto"/>
        <w:bottom w:val="none" w:sz="0" w:space="0" w:color="auto"/>
        <w:right w:val="none" w:sz="0" w:space="0" w:color="auto"/>
      </w:divBdr>
    </w:div>
    <w:div w:id="1776629427">
      <w:marLeft w:val="640"/>
      <w:marRight w:val="0"/>
      <w:marTop w:val="0"/>
      <w:marBottom w:val="0"/>
      <w:divBdr>
        <w:top w:val="none" w:sz="0" w:space="0" w:color="auto"/>
        <w:left w:val="none" w:sz="0" w:space="0" w:color="auto"/>
        <w:bottom w:val="none" w:sz="0" w:space="0" w:color="auto"/>
        <w:right w:val="none" w:sz="0" w:space="0" w:color="auto"/>
      </w:divBdr>
    </w:div>
    <w:div w:id="1777483762">
      <w:marLeft w:val="640"/>
      <w:marRight w:val="0"/>
      <w:marTop w:val="0"/>
      <w:marBottom w:val="0"/>
      <w:divBdr>
        <w:top w:val="none" w:sz="0" w:space="0" w:color="auto"/>
        <w:left w:val="none" w:sz="0" w:space="0" w:color="auto"/>
        <w:bottom w:val="none" w:sz="0" w:space="0" w:color="auto"/>
        <w:right w:val="none" w:sz="0" w:space="0" w:color="auto"/>
      </w:divBdr>
    </w:div>
    <w:div w:id="1777673047">
      <w:marLeft w:val="640"/>
      <w:marRight w:val="0"/>
      <w:marTop w:val="0"/>
      <w:marBottom w:val="0"/>
      <w:divBdr>
        <w:top w:val="none" w:sz="0" w:space="0" w:color="auto"/>
        <w:left w:val="none" w:sz="0" w:space="0" w:color="auto"/>
        <w:bottom w:val="none" w:sz="0" w:space="0" w:color="auto"/>
        <w:right w:val="none" w:sz="0" w:space="0" w:color="auto"/>
      </w:divBdr>
    </w:div>
    <w:div w:id="1778989129">
      <w:marLeft w:val="640"/>
      <w:marRight w:val="0"/>
      <w:marTop w:val="0"/>
      <w:marBottom w:val="0"/>
      <w:divBdr>
        <w:top w:val="none" w:sz="0" w:space="0" w:color="auto"/>
        <w:left w:val="none" w:sz="0" w:space="0" w:color="auto"/>
        <w:bottom w:val="none" w:sz="0" w:space="0" w:color="auto"/>
        <w:right w:val="none" w:sz="0" w:space="0" w:color="auto"/>
      </w:divBdr>
    </w:div>
    <w:div w:id="1781685040">
      <w:marLeft w:val="640"/>
      <w:marRight w:val="0"/>
      <w:marTop w:val="0"/>
      <w:marBottom w:val="0"/>
      <w:divBdr>
        <w:top w:val="none" w:sz="0" w:space="0" w:color="auto"/>
        <w:left w:val="none" w:sz="0" w:space="0" w:color="auto"/>
        <w:bottom w:val="none" w:sz="0" w:space="0" w:color="auto"/>
        <w:right w:val="none" w:sz="0" w:space="0" w:color="auto"/>
      </w:divBdr>
    </w:div>
    <w:div w:id="1782148039">
      <w:marLeft w:val="640"/>
      <w:marRight w:val="0"/>
      <w:marTop w:val="0"/>
      <w:marBottom w:val="0"/>
      <w:divBdr>
        <w:top w:val="none" w:sz="0" w:space="0" w:color="auto"/>
        <w:left w:val="none" w:sz="0" w:space="0" w:color="auto"/>
        <w:bottom w:val="none" w:sz="0" w:space="0" w:color="auto"/>
        <w:right w:val="none" w:sz="0" w:space="0" w:color="auto"/>
      </w:divBdr>
    </w:div>
    <w:div w:id="1783724613">
      <w:marLeft w:val="640"/>
      <w:marRight w:val="0"/>
      <w:marTop w:val="0"/>
      <w:marBottom w:val="0"/>
      <w:divBdr>
        <w:top w:val="none" w:sz="0" w:space="0" w:color="auto"/>
        <w:left w:val="none" w:sz="0" w:space="0" w:color="auto"/>
        <w:bottom w:val="none" w:sz="0" w:space="0" w:color="auto"/>
        <w:right w:val="none" w:sz="0" w:space="0" w:color="auto"/>
      </w:divBdr>
    </w:div>
    <w:div w:id="1785613310">
      <w:marLeft w:val="640"/>
      <w:marRight w:val="0"/>
      <w:marTop w:val="0"/>
      <w:marBottom w:val="0"/>
      <w:divBdr>
        <w:top w:val="none" w:sz="0" w:space="0" w:color="auto"/>
        <w:left w:val="none" w:sz="0" w:space="0" w:color="auto"/>
        <w:bottom w:val="none" w:sz="0" w:space="0" w:color="auto"/>
        <w:right w:val="none" w:sz="0" w:space="0" w:color="auto"/>
      </w:divBdr>
    </w:div>
    <w:div w:id="1785689121">
      <w:marLeft w:val="640"/>
      <w:marRight w:val="0"/>
      <w:marTop w:val="0"/>
      <w:marBottom w:val="0"/>
      <w:divBdr>
        <w:top w:val="none" w:sz="0" w:space="0" w:color="auto"/>
        <w:left w:val="none" w:sz="0" w:space="0" w:color="auto"/>
        <w:bottom w:val="none" w:sz="0" w:space="0" w:color="auto"/>
        <w:right w:val="none" w:sz="0" w:space="0" w:color="auto"/>
      </w:divBdr>
    </w:div>
    <w:div w:id="1785999581">
      <w:marLeft w:val="640"/>
      <w:marRight w:val="0"/>
      <w:marTop w:val="0"/>
      <w:marBottom w:val="0"/>
      <w:divBdr>
        <w:top w:val="none" w:sz="0" w:space="0" w:color="auto"/>
        <w:left w:val="none" w:sz="0" w:space="0" w:color="auto"/>
        <w:bottom w:val="none" w:sz="0" w:space="0" w:color="auto"/>
        <w:right w:val="none" w:sz="0" w:space="0" w:color="auto"/>
      </w:divBdr>
    </w:div>
    <w:div w:id="1786149268">
      <w:marLeft w:val="640"/>
      <w:marRight w:val="0"/>
      <w:marTop w:val="0"/>
      <w:marBottom w:val="0"/>
      <w:divBdr>
        <w:top w:val="none" w:sz="0" w:space="0" w:color="auto"/>
        <w:left w:val="none" w:sz="0" w:space="0" w:color="auto"/>
        <w:bottom w:val="none" w:sz="0" w:space="0" w:color="auto"/>
        <w:right w:val="none" w:sz="0" w:space="0" w:color="auto"/>
      </w:divBdr>
    </w:div>
    <w:div w:id="1786382930">
      <w:marLeft w:val="640"/>
      <w:marRight w:val="0"/>
      <w:marTop w:val="0"/>
      <w:marBottom w:val="0"/>
      <w:divBdr>
        <w:top w:val="none" w:sz="0" w:space="0" w:color="auto"/>
        <w:left w:val="none" w:sz="0" w:space="0" w:color="auto"/>
        <w:bottom w:val="none" w:sz="0" w:space="0" w:color="auto"/>
        <w:right w:val="none" w:sz="0" w:space="0" w:color="auto"/>
      </w:divBdr>
    </w:div>
    <w:div w:id="1786850934">
      <w:marLeft w:val="640"/>
      <w:marRight w:val="0"/>
      <w:marTop w:val="0"/>
      <w:marBottom w:val="0"/>
      <w:divBdr>
        <w:top w:val="none" w:sz="0" w:space="0" w:color="auto"/>
        <w:left w:val="none" w:sz="0" w:space="0" w:color="auto"/>
        <w:bottom w:val="none" w:sz="0" w:space="0" w:color="auto"/>
        <w:right w:val="none" w:sz="0" w:space="0" w:color="auto"/>
      </w:divBdr>
    </w:div>
    <w:div w:id="1787431720">
      <w:marLeft w:val="640"/>
      <w:marRight w:val="0"/>
      <w:marTop w:val="0"/>
      <w:marBottom w:val="0"/>
      <w:divBdr>
        <w:top w:val="none" w:sz="0" w:space="0" w:color="auto"/>
        <w:left w:val="none" w:sz="0" w:space="0" w:color="auto"/>
        <w:bottom w:val="none" w:sz="0" w:space="0" w:color="auto"/>
        <w:right w:val="none" w:sz="0" w:space="0" w:color="auto"/>
      </w:divBdr>
    </w:div>
    <w:div w:id="1787773777">
      <w:marLeft w:val="640"/>
      <w:marRight w:val="0"/>
      <w:marTop w:val="0"/>
      <w:marBottom w:val="0"/>
      <w:divBdr>
        <w:top w:val="none" w:sz="0" w:space="0" w:color="auto"/>
        <w:left w:val="none" w:sz="0" w:space="0" w:color="auto"/>
        <w:bottom w:val="none" w:sz="0" w:space="0" w:color="auto"/>
        <w:right w:val="none" w:sz="0" w:space="0" w:color="auto"/>
      </w:divBdr>
    </w:div>
    <w:div w:id="1787890541">
      <w:marLeft w:val="640"/>
      <w:marRight w:val="0"/>
      <w:marTop w:val="0"/>
      <w:marBottom w:val="0"/>
      <w:divBdr>
        <w:top w:val="none" w:sz="0" w:space="0" w:color="auto"/>
        <w:left w:val="none" w:sz="0" w:space="0" w:color="auto"/>
        <w:bottom w:val="none" w:sz="0" w:space="0" w:color="auto"/>
        <w:right w:val="none" w:sz="0" w:space="0" w:color="auto"/>
      </w:divBdr>
    </w:div>
    <w:div w:id="1788041429">
      <w:marLeft w:val="640"/>
      <w:marRight w:val="0"/>
      <w:marTop w:val="0"/>
      <w:marBottom w:val="0"/>
      <w:divBdr>
        <w:top w:val="none" w:sz="0" w:space="0" w:color="auto"/>
        <w:left w:val="none" w:sz="0" w:space="0" w:color="auto"/>
        <w:bottom w:val="none" w:sz="0" w:space="0" w:color="auto"/>
        <w:right w:val="none" w:sz="0" w:space="0" w:color="auto"/>
      </w:divBdr>
    </w:div>
    <w:div w:id="1788963562">
      <w:marLeft w:val="640"/>
      <w:marRight w:val="0"/>
      <w:marTop w:val="0"/>
      <w:marBottom w:val="0"/>
      <w:divBdr>
        <w:top w:val="none" w:sz="0" w:space="0" w:color="auto"/>
        <w:left w:val="none" w:sz="0" w:space="0" w:color="auto"/>
        <w:bottom w:val="none" w:sz="0" w:space="0" w:color="auto"/>
        <w:right w:val="none" w:sz="0" w:space="0" w:color="auto"/>
      </w:divBdr>
    </w:div>
    <w:div w:id="1790277893">
      <w:marLeft w:val="640"/>
      <w:marRight w:val="0"/>
      <w:marTop w:val="0"/>
      <w:marBottom w:val="0"/>
      <w:divBdr>
        <w:top w:val="none" w:sz="0" w:space="0" w:color="auto"/>
        <w:left w:val="none" w:sz="0" w:space="0" w:color="auto"/>
        <w:bottom w:val="none" w:sz="0" w:space="0" w:color="auto"/>
        <w:right w:val="none" w:sz="0" w:space="0" w:color="auto"/>
      </w:divBdr>
    </w:div>
    <w:div w:id="1790779550">
      <w:marLeft w:val="640"/>
      <w:marRight w:val="0"/>
      <w:marTop w:val="0"/>
      <w:marBottom w:val="0"/>
      <w:divBdr>
        <w:top w:val="none" w:sz="0" w:space="0" w:color="auto"/>
        <w:left w:val="none" w:sz="0" w:space="0" w:color="auto"/>
        <w:bottom w:val="none" w:sz="0" w:space="0" w:color="auto"/>
        <w:right w:val="none" w:sz="0" w:space="0" w:color="auto"/>
      </w:divBdr>
    </w:div>
    <w:div w:id="1791049374">
      <w:marLeft w:val="640"/>
      <w:marRight w:val="0"/>
      <w:marTop w:val="0"/>
      <w:marBottom w:val="0"/>
      <w:divBdr>
        <w:top w:val="none" w:sz="0" w:space="0" w:color="auto"/>
        <w:left w:val="none" w:sz="0" w:space="0" w:color="auto"/>
        <w:bottom w:val="none" w:sz="0" w:space="0" w:color="auto"/>
        <w:right w:val="none" w:sz="0" w:space="0" w:color="auto"/>
      </w:divBdr>
    </w:div>
    <w:div w:id="1791196477">
      <w:marLeft w:val="640"/>
      <w:marRight w:val="0"/>
      <w:marTop w:val="0"/>
      <w:marBottom w:val="0"/>
      <w:divBdr>
        <w:top w:val="none" w:sz="0" w:space="0" w:color="auto"/>
        <w:left w:val="none" w:sz="0" w:space="0" w:color="auto"/>
        <w:bottom w:val="none" w:sz="0" w:space="0" w:color="auto"/>
        <w:right w:val="none" w:sz="0" w:space="0" w:color="auto"/>
      </w:divBdr>
    </w:div>
    <w:div w:id="1792631113">
      <w:marLeft w:val="640"/>
      <w:marRight w:val="0"/>
      <w:marTop w:val="0"/>
      <w:marBottom w:val="0"/>
      <w:divBdr>
        <w:top w:val="none" w:sz="0" w:space="0" w:color="auto"/>
        <w:left w:val="none" w:sz="0" w:space="0" w:color="auto"/>
        <w:bottom w:val="none" w:sz="0" w:space="0" w:color="auto"/>
        <w:right w:val="none" w:sz="0" w:space="0" w:color="auto"/>
      </w:divBdr>
    </w:div>
    <w:div w:id="1793471962">
      <w:marLeft w:val="640"/>
      <w:marRight w:val="0"/>
      <w:marTop w:val="0"/>
      <w:marBottom w:val="0"/>
      <w:divBdr>
        <w:top w:val="none" w:sz="0" w:space="0" w:color="auto"/>
        <w:left w:val="none" w:sz="0" w:space="0" w:color="auto"/>
        <w:bottom w:val="none" w:sz="0" w:space="0" w:color="auto"/>
        <w:right w:val="none" w:sz="0" w:space="0" w:color="auto"/>
      </w:divBdr>
    </w:div>
    <w:div w:id="1793788256">
      <w:marLeft w:val="640"/>
      <w:marRight w:val="0"/>
      <w:marTop w:val="0"/>
      <w:marBottom w:val="0"/>
      <w:divBdr>
        <w:top w:val="none" w:sz="0" w:space="0" w:color="auto"/>
        <w:left w:val="none" w:sz="0" w:space="0" w:color="auto"/>
        <w:bottom w:val="none" w:sz="0" w:space="0" w:color="auto"/>
        <w:right w:val="none" w:sz="0" w:space="0" w:color="auto"/>
      </w:divBdr>
    </w:div>
    <w:div w:id="1794210739">
      <w:marLeft w:val="640"/>
      <w:marRight w:val="0"/>
      <w:marTop w:val="0"/>
      <w:marBottom w:val="0"/>
      <w:divBdr>
        <w:top w:val="none" w:sz="0" w:space="0" w:color="auto"/>
        <w:left w:val="none" w:sz="0" w:space="0" w:color="auto"/>
        <w:bottom w:val="none" w:sz="0" w:space="0" w:color="auto"/>
        <w:right w:val="none" w:sz="0" w:space="0" w:color="auto"/>
      </w:divBdr>
    </w:div>
    <w:div w:id="1794596307">
      <w:marLeft w:val="640"/>
      <w:marRight w:val="0"/>
      <w:marTop w:val="0"/>
      <w:marBottom w:val="0"/>
      <w:divBdr>
        <w:top w:val="none" w:sz="0" w:space="0" w:color="auto"/>
        <w:left w:val="none" w:sz="0" w:space="0" w:color="auto"/>
        <w:bottom w:val="none" w:sz="0" w:space="0" w:color="auto"/>
        <w:right w:val="none" w:sz="0" w:space="0" w:color="auto"/>
      </w:divBdr>
    </w:div>
    <w:div w:id="1794712168">
      <w:marLeft w:val="640"/>
      <w:marRight w:val="0"/>
      <w:marTop w:val="0"/>
      <w:marBottom w:val="0"/>
      <w:divBdr>
        <w:top w:val="none" w:sz="0" w:space="0" w:color="auto"/>
        <w:left w:val="none" w:sz="0" w:space="0" w:color="auto"/>
        <w:bottom w:val="none" w:sz="0" w:space="0" w:color="auto"/>
        <w:right w:val="none" w:sz="0" w:space="0" w:color="auto"/>
      </w:divBdr>
    </w:div>
    <w:div w:id="1794978335">
      <w:marLeft w:val="640"/>
      <w:marRight w:val="0"/>
      <w:marTop w:val="0"/>
      <w:marBottom w:val="0"/>
      <w:divBdr>
        <w:top w:val="none" w:sz="0" w:space="0" w:color="auto"/>
        <w:left w:val="none" w:sz="0" w:space="0" w:color="auto"/>
        <w:bottom w:val="none" w:sz="0" w:space="0" w:color="auto"/>
        <w:right w:val="none" w:sz="0" w:space="0" w:color="auto"/>
      </w:divBdr>
    </w:div>
    <w:div w:id="1795903592">
      <w:marLeft w:val="640"/>
      <w:marRight w:val="0"/>
      <w:marTop w:val="0"/>
      <w:marBottom w:val="0"/>
      <w:divBdr>
        <w:top w:val="none" w:sz="0" w:space="0" w:color="auto"/>
        <w:left w:val="none" w:sz="0" w:space="0" w:color="auto"/>
        <w:bottom w:val="none" w:sz="0" w:space="0" w:color="auto"/>
        <w:right w:val="none" w:sz="0" w:space="0" w:color="auto"/>
      </w:divBdr>
    </w:div>
    <w:div w:id="1796485902">
      <w:marLeft w:val="640"/>
      <w:marRight w:val="0"/>
      <w:marTop w:val="0"/>
      <w:marBottom w:val="0"/>
      <w:divBdr>
        <w:top w:val="none" w:sz="0" w:space="0" w:color="auto"/>
        <w:left w:val="none" w:sz="0" w:space="0" w:color="auto"/>
        <w:bottom w:val="none" w:sz="0" w:space="0" w:color="auto"/>
        <w:right w:val="none" w:sz="0" w:space="0" w:color="auto"/>
      </w:divBdr>
    </w:div>
    <w:div w:id="1796561185">
      <w:marLeft w:val="640"/>
      <w:marRight w:val="0"/>
      <w:marTop w:val="0"/>
      <w:marBottom w:val="0"/>
      <w:divBdr>
        <w:top w:val="none" w:sz="0" w:space="0" w:color="auto"/>
        <w:left w:val="none" w:sz="0" w:space="0" w:color="auto"/>
        <w:bottom w:val="none" w:sz="0" w:space="0" w:color="auto"/>
        <w:right w:val="none" w:sz="0" w:space="0" w:color="auto"/>
      </w:divBdr>
    </w:div>
    <w:div w:id="1796604713">
      <w:marLeft w:val="640"/>
      <w:marRight w:val="0"/>
      <w:marTop w:val="0"/>
      <w:marBottom w:val="0"/>
      <w:divBdr>
        <w:top w:val="none" w:sz="0" w:space="0" w:color="auto"/>
        <w:left w:val="none" w:sz="0" w:space="0" w:color="auto"/>
        <w:bottom w:val="none" w:sz="0" w:space="0" w:color="auto"/>
        <w:right w:val="none" w:sz="0" w:space="0" w:color="auto"/>
      </w:divBdr>
    </w:div>
    <w:div w:id="1796679349">
      <w:marLeft w:val="640"/>
      <w:marRight w:val="0"/>
      <w:marTop w:val="0"/>
      <w:marBottom w:val="0"/>
      <w:divBdr>
        <w:top w:val="none" w:sz="0" w:space="0" w:color="auto"/>
        <w:left w:val="none" w:sz="0" w:space="0" w:color="auto"/>
        <w:bottom w:val="none" w:sz="0" w:space="0" w:color="auto"/>
        <w:right w:val="none" w:sz="0" w:space="0" w:color="auto"/>
      </w:divBdr>
    </w:div>
    <w:div w:id="1797530377">
      <w:marLeft w:val="640"/>
      <w:marRight w:val="0"/>
      <w:marTop w:val="0"/>
      <w:marBottom w:val="0"/>
      <w:divBdr>
        <w:top w:val="none" w:sz="0" w:space="0" w:color="auto"/>
        <w:left w:val="none" w:sz="0" w:space="0" w:color="auto"/>
        <w:bottom w:val="none" w:sz="0" w:space="0" w:color="auto"/>
        <w:right w:val="none" w:sz="0" w:space="0" w:color="auto"/>
      </w:divBdr>
    </w:div>
    <w:div w:id="1797943478">
      <w:marLeft w:val="640"/>
      <w:marRight w:val="0"/>
      <w:marTop w:val="0"/>
      <w:marBottom w:val="0"/>
      <w:divBdr>
        <w:top w:val="none" w:sz="0" w:space="0" w:color="auto"/>
        <w:left w:val="none" w:sz="0" w:space="0" w:color="auto"/>
        <w:bottom w:val="none" w:sz="0" w:space="0" w:color="auto"/>
        <w:right w:val="none" w:sz="0" w:space="0" w:color="auto"/>
      </w:divBdr>
    </w:div>
    <w:div w:id="1798180436">
      <w:marLeft w:val="640"/>
      <w:marRight w:val="0"/>
      <w:marTop w:val="0"/>
      <w:marBottom w:val="0"/>
      <w:divBdr>
        <w:top w:val="none" w:sz="0" w:space="0" w:color="auto"/>
        <w:left w:val="none" w:sz="0" w:space="0" w:color="auto"/>
        <w:bottom w:val="none" w:sz="0" w:space="0" w:color="auto"/>
        <w:right w:val="none" w:sz="0" w:space="0" w:color="auto"/>
      </w:divBdr>
    </w:div>
    <w:div w:id="1800804081">
      <w:marLeft w:val="640"/>
      <w:marRight w:val="0"/>
      <w:marTop w:val="0"/>
      <w:marBottom w:val="0"/>
      <w:divBdr>
        <w:top w:val="none" w:sz="0" w:space="0" w:color="auto"/>
        <w:left w:val="none" w:sz="0" w:space="0" w:color="auto"/>
        <w:bottom w:val="none" w:sz="0" w:space="0" w:color="auto"/>
        <w:right w:val="none" w:sz="0" w:space="0" w:color="auto"/>
      </w:divBdr>
    </w:div>
    <w:div w:id="1801147024">
      <w:marLeft w:val="640"/>
      <w:marRight w:val="0"/>
      <w:marTop w:val="0"/>
      <w:marBottom w:val="0"/>
      <w:divBdr>
        <w:top w:val="none" w:sz="0" w:space="0" w:color="auto"/>
        <w:left w:val="none" w:sz="0" w:space="0" w:color="auto"/>
        <w:bottom w:val="none" w:sz="0" w:space="0" w:color="auto"/>
        <w:right w:val="none" w:sz="0" w:space="0" w:color="auto"/>
      </w:divBdr>
    </w:div>
    <w:div w:id="1801261129">
      <w:marLeft w:val="640"/>
      <w:marRight w:val="0"/>
      <w:marTop w:val="0"/>
      <w:marBottom w:val="0"/>
      <w:divBdr>
        <w:top w:val="none" w:sz="0" w:space="0" w:color="auto"/>
        <w:left w:val="none" w:sz="0" w:space="0" w:color="auto"/>
        <w:bottom w:val="none" w:sz="0" w:space="0" w:color="auto"/>
        <w:right w:val="none" w:sz="0" w:space="0" w:color="auto"/>
      </w:divBdr>
    </w:div>
    <w:div w:id="1802263684">
      <w:marLeft w:val="640"/>
      <w:marRight w:val="0"/>
      <w:marTop w:val="0"/>
      <w:marBottom w:val="0"/>
      <w:divBdr>
        <w:top w:val="none" w:sz="0" w:space="0" w:color="auto"/>
        <w:left w:val="none" w:sz="0" w:space="0" w:color="auto"/>
        <w:bottom w:val="none" w:sz="0" w:space="0" w:color="auto"/>
        <w:right w:val="none" w:sz="0" w:space="0" w:color="auto"/>
      </w:divBdr>
    </w:div>
    <w:div w:id="1802386354">
      <w:marLeft w:val="640"/>
      <w:marRight w:val="0"/>
      <w:marTop w:val="0"/>
      <w:marBottom w:val="0"/>
      <w:divBdr>
        <w:top w:val="none" w:sz="0" w:space="0" w:color="auto"/>
        <w:left w:val="none" w:sz="0" w:space="0" w:color="auto"/>
        <w:bottom w:val="none" w:sz="0" w:space="0" w:color="auto"/>
        <w:right w:val="none" w:sz="0" w:space="0" w:color="auto"/>
      </w:divBdr>
    </w:div>
    <w:div w:id="1802529412">
      <w:marLeft w:val="640"/>
      <w:marRight w:val="0"/>
      <w:marTop w:val="0"/>
      <w:marBottom w:val="0"/>
      <w:divBdr>
        <w:top w:val="none" w:sz="0" w:space="0" w:color="auto"/>
        <w:left w:val="none" w:sz="0" w:space="0" w:color="auto"/>
        <w:bottom w:val="none" w:sz="0" w:space="0" w:color="auto"/>
        <w:right w:val="none" w:sz="0" w:space="0" w:color="auto"/>
      </w:divBdr>
    </w:div>
    <w:div w:id="1803228937">
      <w:marLeft w:val="640"/>
      <w:marRight w:val="0"/>
      <w:marTop w:val="0"/>
      <w:marBottom w:val="0"/>
      <w:divBdr>
        <w:top w:val="none" w:sz="0" w:space="0" w:color="auto"/>
        <w:left w:val="none" w:sz="0" w:space="0" w:color="auto"/>
        <w:bottom w:val="none" w:sz="0" w:space="0" w:color="auto"/>
        <w:right w:val="none" w:sz="0" w:space="0" w:color="auto"/>
      </w:divBdr>
    </w:div>
    <w:div w:id="1803309301">
      <w:marLeft w:val="640"/>
      <w:marRight w:val="0"/>
      <w:marTop w:val="0"/>
      <w:marBottom w:val="0"/>
      <w:divBdr>
        <w:top w:val="none" w:sz="0" w:space="0" w:color="auto"/>
        <w:left w:val="none" w:sz="0" w:space="0" w:color="auto"/>
        <w:bottom w:val="none" w:sz="0" w:space="0" w:color="auto"/>
        <w:right w:val="none" w:sz="0" w:space="0" w:color="auto"/>
      </w:divBdr>
    </w:div>
    <w:div w:id="1803451454">
      <w:marLeft w:val="640"/>
      <w:marRight w:val="0"/>
      <w:marTop w:val="0"/>
      <w:marBottom w:val="0"/>
      <w:divBdr>
        <w:top w:val="none" w:sz="0" w:space="0" w:color="auto"/>
        <w:left w:val="none" w:sz="0" w:space="0" w:color="auto"/>
        <w:bottom w:val="none" w:sz="0" w:space="0" w:color="auto"/>
        <w:right w:val="none" w:sz="0" w:space="0" w:color="auto"/>
      </w:divBdr>
    </w:div>
    <w:div w:id="1803886213">
      <w:marLeft w:val="640"/>
      <w:marRight w:val="0"/>
      <w:marTop w:val="0"/>
      <w:marBottom w:val="0"/>
      <w:divBdr>
        <w:top w:val="none" w:sz="0" w:space="0" w:color="auto"/>
        <w:left w:val="none" w:sz="0" w:space="0" w:color="auto"/>
        <w:bottom w:val="none" w:sz="0" w:space="0" w:color="auto"/>
        <w:right w:val="none" w:sz="0" w:space="0" w:color="auto"/>
      </w:divBdr>
    </w:div>
    <w:div w:id="1804498454">
      <w:marLeft w:val="640"/>
      <w:marRight w:val="0"/>
      <w:marTop w:val="0"/>
      <w:marBottom w:val="0"/>
      <w:divBdr>
        <w:top w:val="none" w:sz="0" w:space="0" w:color="auto"/>
        <w:left w:val="none" w:sz="0" w:space="0" w:color="auto"/>
        <w:bottom w:val="none" w:sz="0" w:space="0" w:color="auto"/>
        <w:right w:val="none" w:sz="0" w:space="0" w:color="auto"/>
      </w:divBdr>
    </w:div>
    <w:div w:id="1805194569">
      <w:marLeft w:val="640"/>
      <w:marRight w:val="0"/>
      <w:marTop w:val="0"/>
      <w:marBottom w:val="0"/>
      <w:divBdr>
        <w:top w:val="none" w:sz="0" w:space="0" w:color="auto"/>
        <w:left w:val="none" w:sz="0" w:space="0" w:color="auto"/>
        <w:bottom w:val="none" w:sz="0" w:space="0" w:color="auto"/>
        <w:right w:val="none" w:sz="0" w:space="0" w:color="auto"/>
      </w:divBdr>
    </w:div>
    <w:div w:id="1805344232">
      <w:marLeft w:val="640"/>
      <w:marRight w:val="0"/>
      <w:marTop w:val="0"/>
      <w:marBottom w:val="0"/>
      <w:divBdr>
        <w:top w:val="none" w:sz="0" w:space="0" w:color="auto"/>
        <w:left w:val="none" w:sz="0" w:space="0" w:color="auto"/>
        <w:bottom w:val="none" w:sz="0" w:space="0" w:color="auto"/>
        <w:right w:val="none" w:sz="0" w:space="0" w:color="auto"/>
      </w:divBdr>
    </w:div>
    <w:div w:id="1805584020">
      <w:marLeft w:val="640"/>
      <w:marRight w:val="0"/>
      <w:marTop w:val="0"/>
      <w:marBottom w:val="0"/>
      <w:divBdr>
        <w:top w:val="none" w:sz="0" w:space="0" w:color="auto"/>
        <w:left w:val="none" w:sz="0" w:space="0" w:color="auto"/>
        <w:bottom w:val="none" w:sz="0" w:space="0" w:color="auto"/>
        <w:right w:val="none" w:sz="0" w:space="0" w:color="auto"/>
      </w:divBdr>
    </w:div>
    <w:div w:id="1806853850">
      <w:marLeft w:val="640"/>
      <w:marRight w:val="0"/>
      <w:marTop w:val="0"/>
      <w:marBottom w:val="0"/>
      <w:divBdr>
        <w:top w:val="none" w:sz="0" w:space="0" w:color="auto"/>
        <w:left w:val="none" w:sz="0" w:space="0" w:color="auto"/>
        <w:bottom w:val="none" w:sz="0" w:space="0" w:color="auto"/>
        <w:right w:val="none" w:sz="0" w:space="0" w:color="auto"/>
      </w:divBdr>
    </w:div>
    <w:div w:id="1808429271">
      <w:marLeft w:val="640"/>
      <w:marRight w:val="0"/>
      <w:marTop w:val="0"/>
      <w:marBottom w:val="0"/>
      <w:divBdr>
        <w:top w:val="none" w:sz="0" w:space="0" w:color="auto"/>
        <w:left w:val="none" w:sz="0" w:space="0" w:color="auto"/>
        <w:bottom w:val="none" w:sz="0" w:space="0" w:color="auto"/>
        <w:right w:val="none" w:sz="0" w:space="0" w:color="auto"/>
      </w:divBdr>
    </w:div>
    <w:div w:id="1809273769">
      <w:marLeft w:val="640"/>
      <w:marRight w:val="0"/>
      <w:marTop w:val="0"/>
      <w:marBottom w:val="0"/>
      <w:divBdr>
        <w:top w:val="none" w:sz="0" w:space="0" w:color="auto"/>
        <w:left w:val="none" w:sz="0" w:space="0" w:color="auto"/>
        <w:bottom w:val="none" w:sz="0" w:space="0" w:color="auto"/>
        <w:right w:val="none" w:sz="0" w:space="0" w:color="auto"/>
      </w:divBdr>
    </w:div>
    <w:div w:id="1809275656">
      <w:marLeft w:val="640"/>
      <w:marRight w:val="0"/>
      <w:marTop w:val="0"/>
      <w:marBottom w:val="0"/>
      <w:divBdr>
        <w:top w:val="none" w:sz="0" w:space="0" w:color="auto"/>
        <w:left w:val="none" w:sz="0" w:space="0" w:color="auto"/>
        <w:bottom w:val="none" w:sz="0" w:space="0" w:color="auto"/>
        <w:right w:val="none" w:sz="0" w:space="0" w:color="auto"/>
      </w:divBdr>
    </w:div>
    <w:div w:id="1809668607">
      <w:marLeft w:val="640"/>
      <w:marRight w:val="0"/>
      <w:marTop w:val="0"/>
      <w:marBottom w:val="0"/>
      <w:divBdr>
        <w:top w:val="none" w:sz="0" w:space="0" w:color="auto"/>
        <w:left w:val="none" w:sz="0" w:space="0" w:color="auto"/>
        <w:bottom w:val="none" w:sz="0" w:space="0" w:color="auto"/>
        <w:right w:val="none" w:sz="0" w:space="0" w:color="auto"/>
      </w:divBdr>
    </w:div>
    <w:div w:id="1810248534">
      <w:marLeft w:val="640"/>
      <w:marRight w:val="0"/>
      <w:marTop w:val="0"/>
      <w:marBottom w:val="0"/>
      <w:divBdr>
        <w:top w:val="none" w:sz="0" w:space="0" w:color="auto"/>
        <w:left w:val="none" w:sz="0" w:space="0" w:color="auto"/>
        <w:bottom w:val="none" w:sz="0" w:space="0" w:color="auto"/>
        <w:right w:val="none" w:sz="0" w:space="0" w:color="auto"/>
      </w:divBdr>
    </w:div>
    <w:div w:id="1811247028">
      <w:marLeft w:val="640"/>
      <w:marRight w:val="0"/>
      <w:marTop w:val="0"/>
      <w:marBottom w:val="0"/>
      <w:divBdr>
        <w:top w:val="none" w:sz="0" w:space="0" w:color="auto"/>
        <w:left w:val="none" w:sz="0" w:space="0" w:color="auto"/>
        <w:bottom w:val="none" w:sz="0" w:space="0" w:color="auto"/>
        <w:right w:val="none" w:sz="0" w:space="0" w:color="auto"/>
      </w:divBdr>
    </w:div>
    <w:div w:id="1811557705">
      <w:marLeft w:val="640"/>
      <w:marRight w:val="0"/>
      <w:marTop w:val="0"/>
      <w:marBottom w:val="0"/>
      <w:divBdr>
        <w:top w:val="none" w:sz="0" w:space="0" w:color="auto"/>
        <w:left w:val="none" w:sz="0" w:space="0" w:color="auto"/>
        <w:bottom w:val="none" w:sz="0" w:space="0" w:color="auto"/>
        <w:right w:val="none" w:sz="0" w:space="0" w:color="auto"/>
      </w:divBdr>
    </w:div>
    <w:div w:id="1811904131">
      <w:marLeft w:val="640"/>
      <w:marRight w:val="0"/>
      <w:marTop w:val="0"/>
      <w:marBottom w:val="0"/>
      <w:divBdr>
        <w:top w:val="none" w:sz="0" w:space="0" w:color="auto"/>
        <w:left w:val="none" w:sz="0" w:space="0" w:color="auto"/>
        <w:bottom w:val="none" w:sz="0" w:space="0" w:color="auto"/>
        <w:right w:val="none" w:sz="0" w:space="0" w:color="auto"/>
      </w:divBdr>
    </w:div>
    <w:div w:id="1813137126">
      <w:marLeft w:val="640"/>
      <w:marRight w:val="0"/>
      <w:marTop w:val="0"/>
      <w:marBottom w:val="0"/>
      <w:divBdr>
        <w:top w:val="none" w:sz="0" w:space="0" w:color="auto"/>
        <w:left w:val="none" w:sz="0" w:space="0" w:color="auto"/>
        <w:bottom w:val="none" w:sz="0" w:space="0" w:color="auto"/>
        <w:right w:val="none" w:sz="0" w:space="0" w:color="auto"/>
      </w:divBdr>
    </w:div>
    <w:div w:id="1813209722">
      <w:marLeft w:val="640"/>
      <w:marRight w:val="0"/>
      <w:marTop w:val="0"/>
      <w:marBottom w:val="0"/>
      <w:divBdr>
        <w:top w:val="none" w:sz="0" w:space="0" w:color="auto"/>
        <w:left w:val="none" w:sz="0" w:space="0" w:color="auto"/>
        <w:bottom w:val="none" w:sz="0" w:space="0" w:color="auto"/>
        <w:right w:val="none" w:sz="0" w:space="0" w:color="auto"/>
      </w:divBdr>
    </w:div>
    <w:div w:id="1813282121">
      <w:marLeft w:val="640"/>
      <w:marRight w:val="0"/>
      <w:marTop w:val="0"/>
      <w:marBottom w:val="0"/>
      <w:divBdr>
        <w:top w:val="none" w:sz="0" w:space="0" w:color="auto"/>
        <w:left w:val="none" w:sz="0" w:space="0" w:color="auto"/>
        <w:bottom w:val="none" w:sz="0" w:space="0" w:color="auto"/>
        <w:right w:val="none" w:sz="0" w:space="0" w:color="auto"/>
      </w:divBdr>
    </w:div>
    <w:div w:id="1813325910">
      <w:marLeft w:val="640"/>
      <w:marRight w:val="0"/>
      <w:marTop w:val="0"/>
      <w:marBottom w:val="0"/>
      <w:divBdr>
        <w:top w:val="none" w:sz="0" w:space="0" w:color="auto"/>
        <w:left w:val="none" w:sz="0" w:space="0" w:color="auto"/>
        <w:bottom w:val="none" w:sz="0" w:space="0" w:color="auto"/>
        <w:right w:val="none" w:sz="0" w:space="0" w:color="auto"/>
      </w:divBdr>
    </w:div>
    <w:div w:id="1813447226">
      <w:marLeft w:val="640"/>
      <w:marRight w:val="0"/>
      <w:marTop w:val="0"/>
      <w:marBottom w:val="0"/>
      <w:divBdr>
        <w:top w:val="none" w:sz="0" w:space="0" w:color="auto"/>
        <w:left w:val="none" w:sz="0" w:space="0" w:color="auto"/>
        <w:bottom w:val="none" w:sz="0" w:space="0" w:color="auto"/>
        <w:right w:val="none" w:sz="0" w:space="0" w:color="auto"/>
      </w:divBdr>
    </w:div>
    <w:div w:id="1813596419">
      <w:marLeft w:val="640"/>
      <w:marRight w:val="0"/>
      <w:marTop w:val="0"/>
      <w:marBottom w:val="0"/>
      <w:divBdr>
        <w:top w:val="none" w:sz="0" w:space="0" w:color="auto"/>
        <w:left w:val="none" w:sz="0" w:space="0" w:color="auto"/>
        <w:bottom w:val="none" w:sz="0" w:space="0" w:color="auto"/>
        <w:right w:val="none" w:sz="0" w:space="0" w:color="auto"/>
      </w:divBdr>
    </w:div>
    <w:div w:id="1813667728">
      <w:marLeft w:val="640"/>
      <w:marRight w:val="0"/>
      <w:marTop w:val="0"/>
      <w:marBottom w:val="0"/>
      <w:divBdr>
        <w:top w:val="none" w:sz="0" w:space="0" w:color="auto"/>
        <w:left w:val="none" w:sz="0" w:space="0" w:color="auto"/>
        <w:bottom w:val="none" w:sz="0" w:space="0" w:color="auto"/>
        <w:right w:val="none" w:sz="0" w:space="0" w:color="auto"/>
      </w:divBdr>
    </w:div>
    <w:div w:id="1814298792">
      <w:marLeft w:val="640"/>
      <w:marRight w:val="0"/>
      <w:marTop w:val="0"/>
      <w:marBottom w:val="0"/>
      <w:divBdr>
        <w:top w:val="none" w:sz="0" w:space="0" w:color="auto"/>
        <w:left w:val="none" w:sz="0" w:space="0" w:color="auto"/>
        <w:bottom w:val="none" w:sz="0" w:space="0" w:color="auto"/>
        <w:right w:val="none" w:sz="0" w:space="0" w:color="auto"/>
      </w:divBdr>
    </w:div>
    <w:div w:id="1814784870">
      <w:marLeft w:val="640"/>
      <w:marRight w:val="0"/>
      <w:marTop w:val="0"/>
      <w:marBottom w:val="0"/>
      <w:divBdr>
        <w:top w:val="none" w:sz="0" w:space="0" w:color="auto"/>
        <w:left w:val="none" w:sz="0" w:space="0" w:color="auto"/>
        <w:bottom w:val="none" w:sz="0" w:space="0" w:color="auto"/>
        <w:right w:val="none" w:sz="0" w:space="0" w:color="auto"/>
      </w:divBdr>
    </w:div>
    <w:div w:id="1815220252">
      <w:marLeft w:val="640"/>
      <w:marRight w:val="0"/>
      <w:marTop w:val="0"/>
      <w:marBottom w:val="0"/>
      <w:divBdr>
        <w:top w:val="none" w:sz="0" w:space="0" w:color="auto"/>
        <w:left w:val="none" w:sz="0" w:space="0" w:color="auto"/>
        <w:bottom w:val="none" w:sz="0" w:space="0" w:color="auto"/>
        <w:right w:val="none" w:sz="0" w:space="0" w:color="auto"/>
      </w:divBdr>
    </w:div>
    <w:div w:id="1816680709">
      <w:marLeft w:val="640"/>
      <w:marRight w:val="0"/>
      <w:marTop w:val="0"/>
      <w:marBottom w:val="0"/>
      <w:divBdr>
        <w:top w:val="none" w:sz="0" w:space="0" w:color="auto"/>
        <w:left w:val="none" w:sz="0" w:space="0" w:color="auto"/>
        <w:bottom w:val="none" w:sz="0" w:space="0" w:color="auto"/>
        <w:right w:val="none" w:sz="0" w:space="0" w:color="auto"/>
      </w:divBdr>
    </w:div>
    <w:div w:id="1817212691">
      <w:marLeft w:val="640"/>
      <w:marRight w:val="0"/>
      <w:marTop w:val="0"/>
      <w:marBottom w:val="0"/>
      <w:divBdr>
        <w:top w:val="none" w:sz="0" w:space="0" w:color="auto"/>
        <w:left w:val="none" w:sz="0" w:space="0" w:color="auto"/>
        <w:bottom w:val="none" w:sz="0" w:space="0" w:color="auto"/>
        <w:right w:val="none" w:sz="0" w:space="0" w:color="auto"/>
      </w:divBdr>
    </w:div>
    <w:div w:id="1818690850">
      <w:bodyDiv w:val="1"/>
      <w:marLeft w:val="0"/>
      <w:marRight w:val="0"/>
      <w:marTop w:val="0"/>
      <w:marBottom w:val="0"/>
      <w:divBdr>
        <w:top w:val="none" w:sz="0" w:space="0" w:color="auto"/>
        <w:left w:val="none" w:sz="0" w:space="0" w:color="auto"/>
        <w:bottom w:val="none" w:sz="0" w:space="0" w:color="auto"/>
        <w:right w:val="none" w:sz="0" w:space="0" w:color="auto"/>
      </w:divBdr>
      <w:divsChild>
        <w:div w:id="414320744">
          <w:marLeft w:val="640"/>
          <w:marRight w:val="0"/>
          <w:marTop w:val="0"/>
          <w:marBottom w:val="0"/>
          <w:divBdr>
            <w:top w:val="none" w:sz="0" w:space="0" w:color="auto"/>
            <w:left w:val="none" w:sz="0" w:space="0" w:color="auto"/>
            <w:bottom w:val="none" w:sz="0" w:space="0" w:color="auto"/>
            <w:right w:val="none" w:sz="0" w:space="0" w:color="auto"/>
          </w:divBdr>
        </w:div>
        <w:div w:id="287589986">
          <w:marLeft w:val="640"/>
          <w:marRight w:val="0"/>
          <w:marTop w:val="0"/>
          <w:marBottom w:val="0"/>
          <w:divBdr>
            <w:top w:val="none" w:sz="0" w:space="0" w:color="auto"/>
            <w:left w:val="none" w:sz="0" w:space="0" w:color="auto"/>
            <w:bottom w:val="none" w:sz="0" w:space="0" w:color="auto"/>
            <w:right w:val="none" w:sz="0" w:space="0" w:color="auto"/>
          </w:divBdr>
        </w:div>
        <w:div w:id="348945864">
          <w:marLeft w:val="640"/>
          <w:marRight w:val="0"/>
          <w:marTop w:val="0"/>
          <w:marBottom w:val="0"/>
          <w:divBdr>
            <w:top w:val="none" w:sz="0" w:space="0" w:color="auto"/>
            <w:left w:val="none" w:sz="0" w:space="0" w:color="auto"/>
            <w:bottom w:val="none" w:sz="0" w:space="0" w:color="auto"/>
            <w:right w:val="none" w:sz="0" w:space="0" w:color="auto"/>
          </w:divBdr>
        </w:div>
        <w:div w:id="1209148939">
          <w:marLeft w:val="640"/>
          <w:marRight w:val="0"/>
          <w:marTop w:val="0"/>
          <w:marBottom w:val="0"/>
          <w:divBdr>
            <w:top w:val="none" w:sz="0" w:space="0" w:color="auto"/>
            <w:left w:val="none" w:sz="0" w:space="0" w:color="auto"/>
            <w:bottom w:val="none" w:sz="0" w:space="0" w:color="auto"/>
            <w:right w:val="none" w:sz="0" w:space="0" w:color="auto"/>
          </w:divBdr>
        </w:div>
        <w:div w:id="773862752">
          <w:marLeft w:val="640"/>
          <w:marRight w:val="0"/>
          <w:marTop w:val="0"/>
          <w:marBottom w:val="0"/>
          <w:divBdr>
            <w:top w:val="none" w:sz="0" w:space="0" w:color="auto"/>
            <w:left w:val="none" w:sz="0" w:space="0" w:color="auto"/>
            <w:bottom w:val="none" w:sz="0" w:space="0" w:color="auto"/>
            <w:right w:val="none" w:sz="0" w:space="0" w:color="auto"/>
          </w:divBdr>
        </w:div>
        <w:div w:id="1106970389">
          <w:marLeft w:val="640"/>
          <w:marRight w:val="0"/>
          <w:marTop w:val="0"/>
          <w:marBottom w:val="0"/>
          <w:divBdr>
            <w:top w:val="none" w:sz="0" w:space="0" w:color="auto"/>
            <w:left w:val="none" w:sz="0" w:space="0" w:color="auto"/>
            <w:bottom w:val="none" w:sz="0" w:space="0" w:color="auto"/>
            <w:right w:val="none" w:sz="0" w:space="0" w:color="auto"/>
          </w:divBdr>
        </w:div>
        <w:div w:id="2028018917">
          <w:marLeft w:val="640"/>
          <w:marRight w:val="0"/>
          <w:marTop w:val="0"/>
          <w:marBottom w:val="0"/>
          <w:divBdr>
            <w:top w:val="none" w:sz="0" w:space="0" w:color="auto"/>
            <w:left w:val="none" w:sz="0" w:space="0" w:color="auto"/>
            <w:bottom w:val="none" w:sz="0" w:space="0" w:color="auto"/>
            <w:right w:val="none" w:sz="0" w:space="0" w:color="auto"/>
          </w:divBdr>
        </w:div>
        <w:div w:id="1797796502">
          <w:marLeft w:val="640"/>
          <w:marRight w:val="0"/>
          <w:marTop w:val="0"/>
          <w:marBottom w:val="0"/>
          <w:divBdr>
            <w:top w:val="none" w:sz="0" w:space="0" w:color="auto"/>
            <w:left w:val="none" w:sz="0" w:space="0" w:color="auto"/>
            <w:bottom w:val="none" w:sz="0" w:space="0" w:color="auto"/>
            <w:right w:val="none" w:sz="0" w:space="0" w:color="auto"/>
          </w:divBdr>
        </w:div>
        <w:div w:id="1271281287">
          <w:marLeft w:val="640"/>
          <w:marRight w:val="0"/>
          <w:marTop w:val="0"/>
          <w:marBottom w:val="0"/>
          <w:divBdr>
            <w:top w:val="none" w:sz="0" w:space="0" w:color="auto"/>
            <w:left w:val="none" w:sz="0" w:space="0" w:color="auto"/>
            <w:bottom w:val="none" w:sz="0" w:space="0" w:color="auto"/>
            <w:right w:val="none" w:sz="0" w:space="0" w:color="auto"/>
          </w:divBdr>
        </w:div>
        <w:div w:id="2000963186">
          <w:marLeft w:val="640"/>
          <w:marRight w:val="0"/>
          <w:marTop w:val="0"/>
          <w:marBottom w:val="0"/>
          <w:divBdr>
            <w:top w:val="none" w:sz="0" w:space="0" w:color="auto"/>
            <w:left w:val="none" w:sz="0" w:space="0" w:color="auto"/>
            <w:bottom w:val="none" w:sz="0" w:space="0" w:color="auto"/>
            <w:right w:val="none" w:sz="0" w:space="0" w:color="auto"/>
          </w:divBdr>
        </w:div>
        <w:div w:id="1995527517">
          <w:marLeft w:val="640"/>
          <w:marRight w:val="0"/>
          <w:marTop w:val="0"/>
          <w:marBottom w:val="0"/>
          <w:divBdr>
            <w:top w:val="none" w:sz="0" w:space="0" w:color="auto"/>
            <w:left w:val="none" w:sz="0" w:space="0" w:color="auto"/>
            <w:bottom w:val="none" w:sz="0" w:space="0" w:color="auto"/>
            <w:right w:val="none" w:sz="0" w:space="0" w:color="auto"/>
          </w:divBdr>
        </w:div>
        <w:div w:id="1285186807">
          <w:marLeft w:val="640"/>
          <w:marRight w:val="0"/>
          <w:marTop w:val="0"/>
          <w:marBottom w:val="0"/>
          <w:divBdr>
            <w:top w:val="none" w:sz="0" w:space="0" w:color="auto"/>
            <w:left w:val="none" w:sz="0" w:space="0" w:color="auto"/>
            <w:bottom w:val="none" w:sz="0" w:space="0" w:color="auto"/>
            <w:right w:val="none" w:sz="0" w:space="0" w:color="auto"/>
          </w:divBdr>
        </w:div>
        <w:div w:id="1127775635">
          <w:marLeft w:val="640"/>
          <w:marRight w:val="0"/>
          <w:marTop w:val="0"/>
          <w:marBottom w:val="0"/>
          <w:divBdr>
            <w:top w:val="none" w:sz="0" w:space="0" w:color="auto"/>
            <w:left w:val="none" w:sz="0" w:space="0" w:color="auto"/>
            <w:bottom w:val="none" w:sz="0" w:space="0" w:color="auto"/>
            <w:right w:val="none" w:sz="0" w:space="0" w:color="auto"/>
          </w:divBdr>
        </w:div>
        <w:div w:id="770661944">
          <w:marLeft w:val="640"/>
          <w:marRight w:val="0"/>
          <w:marTop w:val="0"/>
          <w:marBottom w:val="0"/>
          <w:divBdr>
            <w:top w:val="none" w:sz="0" w:space="0" w:color="auto"/>
            <w:left w:val="none" w:sz="0" w:space="0" w:color="auto"/>
            <w:bottom w:val="none" w:sz="0" w:space="0" w:color="auto"/>
            <w:right w:val="none" w:sz="0" w:space="0" w:color="auto"/>
          </w:divBdr>
        </w:div>
        <w:div w:id="1367951643">
          <w:marLeft w:val="640"/>
          <w:marRight w:val="0"/>
          <w:marTop w:val="0"/>
          <w:marBottom w:val="0"/>
          <w:divBdr>
            <w:top w:val="none" w:sz="0" w:space="0" w:color="auto"/>
            <w:left w:val="none" w:sz="0" w:space="0" w:color="auto"/>
            <w:bottom w:val="none" w:sz="0" w:space="0" w:color="auto"/>
            <w:right w:val="none" w:sz="0" w:space="0" w:color="auto"/>
          </w:divBdr>
        </w:div>
        <w:div w:id="1278562927">
          <w:marLeft w:val="640"/>
          <w:marRight w:val="0"/>
          <w:marTop w:val="0"/>
          <w:marBottom w:val="0"/>
          <w:divBdr>
            <w:top w:val="none" w:sz="0" w:space="0" w:color="auto"/>
            <w:left w:val="none" w:sz="0" w:space="0" w:color="auto"/>
            <w:bottom w:val="none" w:sz="0" w:space="0" w:color="auto"/>
            <w:right w:val="none" w:sz="0" w:space="0" w:color="auto"/>
          </w:divBdr>
        </w:div>
        <w:div w:id="1460370909">
          <w:marLeft w:val="640"/>
          <w:marRight w:val="0"/>
          <w:marTop w:val="0"/>
          <w:marBottom w:val="0"/>
          <w:divBdr>
            <w:top w:val="none" w:sz="0" w:space="0" w:color="auto"/>
            <w:left w:val="none" w:sz="0" w:space="0" w:color="auto"/>
            <w:bottom w:val="none" w:sz="0" w:space="0" w:color="auto"/>
            <w:right w:val="none" w:sz="0" w:space="0" w:color="auto"/>
          </w:divBdr>
        </w:div>
        <w:div w:id="242372797">
          <w:marLeft w:val="640"/>
          <w:marRight w:val="0"/>
          <w:marTop w:val="0"/>
          <w:marBottom w:val="0"/>
          <w:divBdr>
            <w:top w:val="none" w:sz="0" w:space="0" w:color="auto"/>
            <w:left w:val="none" w:sz="0" w:space="0" w:color="auto"/>
            <w:bottom w:val="none" w:sz="0" w:space="0" w:color="auto"/>
            <w:right w:val="none" w:sz="0" w:space="0" w:color="auto"/>
          </w:divBdr>
        </w:div>
        <w:div w:id="1767771419">
          <w:marLeft w:val="640"/>
          <w:marRight w:val="0"/>
          <w:marTop w:val="0"/>
          <w:marBottom w:val="0"/>
          <w:divBdr>
            <w:top w:val="none" w:sz="0" w:space="0" w:color="auto"/>
            <w:left w:val="none" w:sz="0" w:space="0" w:color="auto"/>
            <w:bottom w:val="none" w:sz="0" w:space="0" w:color="auto"/>
            <w:right w:val="none" w:sz="0" w:space="0" w:color="auto"/>
          </w:divBdr>
        </w:div>
        <w:div w:id="369842234">
          <w:marLeft w:val="640"/>
          <w:marRight w:val="0"/>
          <w:marTop w:val="0"/>
          <w:marBottom w:val="0"/>
          <w:divBdr>
            <w:top w:val="none" w:sz="0" w:space="0" w:color="auto"/>
            <w:left w:val="none" w:sz="0" w:space="0" w:color="auto"/>
            <w:bottom w:val="none" w:sz="0" w:space="0" w:color="auto"/>
            <w:right w:val="none" w:sz="0" w:space="0" w:color="auto"/>
          </w:divBdr>
        </w:div>
        <w:div w:id="578905684">
          <w:marLeft w:val="640"/>
          <w:marRight w:val="0"/>
          <w:marTop w:val="0"/>
          <w:marBottom w:val="0"/>
          <w:divBdr>
            <w:top w:val="none" w:sz="0" w:space="0" w:color="auto"/>
            <w:left w:val="none" w:sz="0" w:space="0" w:color="auto"/>
            <w:bottom w:val="none" w:sz="0" w:space="0" w:color="auto"/>
            <w:right w:val="none" w:sz="0" w:space="0" w:color="auto"/>
          </w:divBdr>
        </w:div>
      </w:divsChild>
    </w:div>
    <w:div w:id="1820223035">
      <w:marLeft w:val="640"/>
      <w:marRight w:val="0"/>
      <w:marTop w:val="0"/>
      <w:marBottom w:val="0"/>
      <w:divBdr>
        <w:top w:val="none" w:sz="0" w:space="0" w:color="auto"/>
        <w:left w:val="none" w:sz="0" w:space="0" w:color="auto"/>
        <w:bottom w:val="none" w:sz="0" w:space="0" w:color="auto"/>
        <w:right w:val="none" w:sz="0" w:space="0" w:color="auto"/>
      </w:divBdr>
    </w:div>
    <w:div w:id="1820538845">
      <w:marLeft w:val="640"/>
      <w:marRight w:val="0"/>
      <w:marTop w:val="0"/>
      <w:marBottom w:val="0"/>
      <w:divBdr>
        <w:top w:val="none" w:sz="0" w:space="0" w:color="auto"/>
        <w:left w:val="none" w:sz="0" w:space="0" w:color="auto"/>
        <w:bottom w:val="none" w:sz="0" w:space="0" w:color="auto"/>
        <w:right w:val="none" w:sz="0" w:space="0" w:color="auto"/>
      </w:divBdr>
    </w:div>
    <w:div w:id="1821799543">
      <w:marLeft w:val="640"/>
      <w:marRight w:val="0"/>
      <w:marTop w:val="0"/>
      <w:marBottom w:val="0"/>
      <w:divBdr>
        <w:top w:val="none" w:sz="0" w:space="0" w:color="auto"/>
        <w:left w:val="none" w:sz="0" w:space="0" w:color="auto"/>
        <w:bottom w:val="none" w:sz="0" w:space="0" w:color="auto"/>
        <w:right w:val="none" w:sz="0" w:space="0" w:color="auto"/>
      </w:divBdr>
    </w:div>
    <w:div w:id="1822117706">
      <w:marLeft w:val="640"/>
      <w:marRight w:val="0"/>
      <w:marTop w:val="0"/>
      <w:marBottom w:val="0"/>
      <w:divBdr>
        <w:top w:val="none" w:sz="0" w:space="0" w:color="auto"/>
        <w:left w:val="none" w:sz="0" w:space="0" w:color="auto"/>
        <w:bottom w:val="none" w:sz="0" w:space="0" w:color="auto"/>
        <w:right w:val="none" w:sz="0" w:space="0" w:color="auto"/>
      </w:divBdr>
    </w:div>
    <w:div w:id="1822575353">
      <w:marLeft w:val="640"/>
      <w:marRight w:val="0"/>
      <w:marTop w:val="0"/>
      <w:marBottom w:val="0"/>
      <w:divBdr>
        <w:top w:val="none" w:sz="0" w:space="0" w:color="auto"/>
        <w:left w:val="none" w:sz="0" w:space="0" w:color="auto"/>
        <w:bottom w:val="none" w:sz="0" w:space="0" w:color="auto"/>
        <w:right w:val="none" w:sz="0" w:space="0" w:color="auto"/>
      </w:divBdr>
    </w:div>
    <w:div w:id="1822962528">
      <w:marLeft w:val="640"/>
      <w:marRight w:val="0"/>
      <w:marTop w:val="0"/>
      <w:marBottom w:val="0"/>
      <w:divBdr>
        <w:top w:val="none" w:sz="0" w:space="0" w:color="auto"/>
        <w:left w:val="none" w:sz="0" w:space="0" w:color="auto"/>
        <w:bottom w:val="none" w:sz="0" w:space="0" w:color="auto"/>
        <w:right w:val="none" w:sz="0" w:space="0" w:color="auto"/>
      </w:divBdr>
    </w:div>
    <w:div w:id="1823503230">
      <w:marLeft w:val="640"/>
      <w:marRight w:val="0"/>
      <w:marTop w:val="0"/>
      <w:marBottom w:val="0"/>
      <w:divBdr>
        <w:top w:val="none" w:sz="0" w:space="0" w:color="auto"/>
        <w:left w:val="none" w:sz="0" w:space="0" w:color="auto"/>
        <w:bottom w:val="none" w:sz="0" w:space="0" w:color="auto"/>
        <w:right w:val="none" w:sz="0" w:space="0" w:color="auto"/>
      </w:divBdr>
    </w:div>
    <w:div w:id="1824007541">
      <w:marLeft w:val="640"/>
      <w:marRight w:val="0"/>
      <w:marTop w:val="0"/>
      <w:marBottom w:val="0"/>
      <w:divBdr>
        <w:top w:val="none" w:sz="0" w:space="0" w:color="auto"/>
        <w:left w:val="none" w:sz="0" w:space="0" w:color="auto"/>
        <w:bottom w:val="none" w:sz="0" w:space="0" w:color="auto"/>
        <w:right w:val="none" w:sz="0" w:space="0" w:color="auto"/>
      </w:divBdr>
    </w:div>
    <w:div w:id="1824084535">
      <w:marLeft w:val="640"/>
      <w:marRight w:val="0"/>
      <w:marTop w:val="0"/>
      <w:marBottom w:val="0"/>
      <w:divBdr>
        <w:top w:val="none" w:sz="0" w:space="0" w:color="auto"/>
        <w:left w:val="none" w:sz="0" w:space="0" w:color="auto"/>
        <w:bottom w:val="none" w:sz="0" w:space="0" w:color="auto"/>
        <w:right w:val="none" w:sz="0" w:space="0" w:color="auto"/>
      </w:divBdr>
    </w:div>
    <w:div w:id="1824857920">
      <w:marLeft w:val="640"/>
      <w:marRight w:val="0"/>
      <w:marTop w:val="0"/>
      <w:marBottom w:val="0"/>
      <w:divBdr>
        <w:top w:val="none" w:sz="0" w:space="0" w:color="auto"/>
        <w:left w:val="none" w:sz="0" w:space="0" w:color="auto"/>
        <w:bottom w:val="none" w:sz="0" w:space="0" w:color="auto"/>
        <w:right w:val="none" w:sz="0" w:space="0" w:color="auto"/>
      </w:divBdr>
    </w:div>
    <w:div w:id="1824932042">
      <w:marLeft w:val="640"/>
      <w:marRight w:val="0"/>
      <w:marTop w:val="0"/>
      <w:marBottom w:val="0"/>
      <w:divBdr>
        <w:top w:val="none" w:sz="0" w:space="0" w:color="auto"/>
        <w:left w:val="none" w:sz="0" w:space="0" w:color="auto"/>
        <w:bottom w:val="none" w:sz="0" w:space="0" w:color="auto"/>
        <w:right w:val="none" w:sz="0" w:space="0" w:color="auto"/>
      </w:divBdr>
    </w:div>
    <w:div w:id="1825050328">
      <w:marLeft w:val="640"/>
      <w:marRight w:val="0"/>
      <w:marTop w:val="0"/>
      <w:marBottom w:val="0"/>
      <w:divBdr>
        <w:top w:val="none" w:sz="0" w:space="0" w:color="auto"/>
        <w:left w:val="none" w:sz="0" w:space="0" w:color="auto"/>
        <w:bottom w:val="none" w:sz="0" w:space="0" w:color="auto"/>
        <w:right w:val="none" w:sz="0" w:space="0" w:color="auto"/>
      </w:divBdr>
    </w:div>
    <w:div w:id="1825392947">
      <w:marLeft w:val="640"/>
      <w:marRight w:val="0"/>
      <w:marTop w:val="0"/>
      <w:marBottom w:val="0"/>
      <w:divBdr>
        <w:top w:val="none" w:sz="0" w:space="0" w:color="auto"/>
        <w:left w:val="none" w:sz="0" w:space="0" w:color="auto"/>
        <w:bottom w:val="none" w:sz="0" w:space="0" w:color="auto"/>
        <w:right w:val="none" w:sz="0" w:space="0" w:color="auto"/>
      </w:divBdr>
    </w:div>
    <w:div w:id="1826123491">
      <w:marLeft w:val="640"/>
      <w:marRight w:val="0"/>
      <w:marTop w:val="0"/>
      <w:marBottom w:val="0"/>
      <w:divBdr>
        <w:top w:val="none" w:sz="0" w:space="0" w:color="auto"/>
        <w:left w:val="none" w:sz="0" w:space="0" w:color="auto"/>
        <w:bottom w:val="none" w:sz="0" w:space="0" w:color="auto"/>
        <w:right w:val="none" w:sz="0" w:space="0" w:color="auto"/>
      </w:divBdr>
    </w:div>
    <w:div w:id="1828402296">
      <w:marLeft w:val="640"/>
      <w:marRight w:val="0"/>
      <w:marTop w:val="0"/>
      <w:marBottom w:val="0"/>
      <w:divBdr>
        <w:top w:val="none" w:sz="0" w:space="0" w:color="auto"/>
        <w:left w:val="none" w:sz="0" w:space="0" w:color="auto"/>
        <w:bottom w:val="none" w:sz="0" w:space="0" w:color="auto"/>
        <w:right w:val="none" w:sz="0" w:space="0" w:color="auto"/>
      </w:divBdr>
    </w:div>
    <w:div w:id="1828741476">
      <w:marLeft w:val="640"/>
      <w:marRight w:val="0"/>
      <w:marTop w:val="0"/>
      <w:marBottom w:val="0"/>
      <w:divBdr>
        <w:top w:val="none" w:sz="0" w:space="0" w:color="auto"/>
        <w:left w:val="none" w:sz="0" w:space="0" w:color="auto"/>
        <w:bottom w:val="none" w:sz="0" w:space="0" w:color="auto"/>
        <w:right w:val="none" w:sz="0" w:space="0" w:color="auto"/>
      </w:divBdr>
    </w:div>
    <w:div w:id="1831366231">
      <w:marLeft w:val="640"/>
      <w:marRight w:val="0"/>
      <w:marTop w:val="0"/>
      <w:marBottom w:val="0"/>
      <w:divBdr>
        <w:top w:val="none" w:sz="0" w:space="0" w:color="auto"/>
        <w:left w:val="none" w:sz="0" w:space="0" w:color="auto"/>
        <w:bottom w:val="none" w:sz="0" w:space="0" w:color="auto"/>
        <w:right w:val="none" w:sz="0" w:space="0" w:color="auto"/>
      </w:divBdr>
    </w:div>
    <w:div w:id="1831404868">
      <w:marLeft w:val="640"/>
      <w:marRight w:val="0"/>
      <w:marTop w:val="0"/>
      <w:marBottom w:val="0"/>
      <w:divBdr>
        <w:top w:val="none" w:sz="0" w:space="0" w:color="auto"/>
        <w:left w:val="none" w:sz="0" w:space="0" w:color="auto"/>
        <w:bottom w:val="none" w:sz="0" w:space="0" w:color="auto"/>
        <w:right w:val="none" w:sz="0" w:space="0" w:color="auto"/>
      </w:divBdr>
    </w:div>
    <w:div w:id="1833370918">
      <w:marLeft w:val="640"/>
      <w:marRight w:val="0"/>
      <w:marTop w:val="0"/>
      <w:marBottom w:val="0"/>
      <w:divBdr>
        <w:top w:val="none" w:sz="0" w:space="0" w:color="auto"/>
        <w:left w:val="none" w:sz="0" w:space="0" w:color="auto"/>
        <w:bottom w:val="none" w:sz="0" w:space="0" w:color="auto"/>
        <w:right w:val="none" w:sz="0" w:space="0" w:color="auto"/>
      </w:divBdr>
    </w:div>
    <w:div w:id="1833445589">
      <w:marLeft w:val="640"/>
      <w:marRight w:val="0"/>
      <w:marTop w:val="0"/>
      <w:marBottom w:val="0"/>
      <w:divBdr>
        <w:top w:val="none" w:sz="0" w:space="0" w:color="auto"/>
        <w:left w:val="none" w:sz="0" w:space="0" w:color="auto"/>
        <w:bottom w:val="none" w:sz="0" w:space="0" w:color="auto"/>
        <w:right w:val="none" w:sz="0" w:space="0" w:color="auto"/>
      </w:divBdr>
    </w:div>
    <w:div w:id="1833642833">
      <w:marLeft w:val="640"/>
      <w:marRight w:val="0"/>
      <w:marTop w:val="0"/>
      <w:marBottom w:val="0"/>
      <w:divBdr>
        <w:top w:val="none" w:sz="0" w:space="0" w:color="auto"/>
        <w:left w:val="none" w:sz="0" w:space="0" w:color="auto"/>
        <w:bottom w:val="none" w:sz="0" w:space="0" w:color="auto"/>
        <w:right w:val="none" w:sz="0" w:space="0" w:color="auto"/>
      </w:divBdr>
    </w:div>
    <w:div w:id="1834180604">
      <w:marLeft w:val="640"/>
      <w:marRight w:val="0"/>
      <w:marTop w:val="0"/>
      <w:marBottom w:val="0"/>
      <w:divBdr>
        <w:top w:val="none" w:sz="0" w:space="0" w:color="auto"/>
        <w:left w:val="none" w:sz="0" w:space="0" w:color="auto"/>
        <w:bottom w:val="none" w:sz="0" w:space="0" w:color="auto"/>
        <w:right w:val="none" w:sz="0" w:space="0" w:color="auto"/>
      </w:divBdr>
    </w:div>
    <w:div w:id="1835149432">
      <w:marLeft w:val="640"/>
      <w:marRight w:val="0"/>
      <w:marTop w:val="0"/>
      <w:marBottom w:val="0"/>
      <w:divBdr>
        <w:top w:val="none" w:sz="0" w:space="0" w:color="auto"/>
        <w:left w:val="none" w:sz="0" w:space="0" w:color="auto"/>
        <w:bottom w:val="none" w:sz="0" w:space="0" w:color="auto"/>
        <w:right w:val="none" w:sz="0" w:space="0" w:color="auto"/>
      </w:divBdr>
    </w:div>
    <w:div w:id="1835413303">
      <w:marLeft w:val="640"/>
      <w:marRight w:val="0"/>
      <w:marTop w:val="0"/>
      <w:marBottom w:val="0"/>
      <w:divBdr>
        <w:top w:val="none" w:sz="0" w:space="0" w:color="auto"/>
        <w:left w:val="none" w:sz="0" w:space="0" w:color="auto"/>
        <w:bottom w:val="none" w:sz="0" w:space="0" w:color="auto"/>
        <w:right w:val="none" w:sz="0" w:space="0" w:color="auto"/>
      </w:divBdr>
    </w:div>
    <w:div w:id="1837039976">
      <w:marLeft w:val="640"/>
      <w:marRight w:val="0"/>
      <w:marTop w:val="0"/>
      <w:marBottom w:val="0"/>
      <w:divBdr>
        <w:top w:val="none" w:sz="0" w:space="0" w:color="auto"/>
        <w:left w:val="none" w:sz="0" w:space="0" w:color="auto"/>
        <w:bottom w:val="none" w:sz="0" w:space="0" w:color="auto"/>
        <w:right w:val="none" w:sz="0" w:space="0" w:color="auto"/>
      </w:divBdr>
    </w:div>
    <w:div w:id="1837725846">
      <w:marLeft w:val="640"/>
      <w:marRight w:val="0"/>
      <w:marTop w:val="0"/>
      <w:marBottom w:val="0"/>
      <w:divBdr>
        <w:top w:val="none" w:sz="0" w:space="0" w:color="auto"/>
        <w:left w:val="none" w:sz="0" w:space="0" w:color="auto"/>
        <w:bottom w:val="none" w:sz="0" w:space="0" w:color="auto"/>
        <w:right w:val="none" w:sz="0" w:space="0" w:color="auto"/>
      </w:divBdr>
    </w:div>
    <w:div w:id="1839226801">
      <w:marLeft w:val="640"/>
      <w:marRight w:val="0"/>
      <w:marTop w:val="0"/>
      <w:marBottom w:val="0"/>
      <w:divBdr>
        <w:top w:val="none" w:sz="0" w:space="0" w:color="auto"/>
        <w:left w:val="none" w:sz="0" w:space="0" w:color="auto"/>
        <w:bottom w:val="none" w:sz="0" w:space="0" w:color="auto"/>
        <w:right w:val="none" w:sz="0" w:space="0" w:color="auto"/>
      </w:divBdr>
    </w:div>
    <w:div w:id="1839610378">
      <w:marLeft w:val="640"/>
      <w:marRight w:val="0"/>
      <w:marTop w:val="0"/>
      <w:marBottom w:val="0"/>
      <w:divBdr>
        <w:top w:val="none" w:sz="0" w:space="0" w:color="auto"/>
        <w:left w:val="none" w:sz="0" w:space="0" w:color="auto"/>
        <w:bottom w:val="none" w:sz="0" w:space="0" w:color="auto"/>
        <w:right w:val="none" w:sz="0" w:space="0" w:color="auto"/>
      </w:divBdr>
    </w:div>
    <w:div w:id="1841003424">
      <w:marLeft w:val="640"/>
      <w:marRight w:val="0"/>
      <w:marTop w:val="0"/>
      <w:marBottom w:val="0"/>
      <w:divBdr>
        <w:top w:val="none" w:sz="0" w:space="0" w:color="auto"/>
        <w:left w:val="none" w:sz="0" w:space="0" w:color="auto"/>
        <w:bottom w:val="none" w:sz="0" w:space="0" w:color="auto"/>
        <w:right w:val="none" w:sz="0" w:space="0" w:color="auto"/>
      </w:divBdr>
    </w:div>
    <w:div w:id="1842312771">
      <w:marLeft w:val="640"/>
      <w:marRight w:val="0"/>
      <w:marTop w:val="0"/>
      <w:marBottom w:val="0"/>
      <w:divBdr>
        <w:top w:val="none" w:sz="0" w:space="0" w:color="auto"/>
        <w:left w:val="none" w:sz="0" w:space="0" w:color="auto"/>
        <w:bottom w:val="none" w:sz="0" w:space="0" w:color="auto"/>
        <w:right w:val="none" w:sz="0" w:space="0" w:color="auto"/>
      </w:divBdr>
    </w:div>
    <w:div w:id="1842432365">
      <w:marLeft w:val="640"/>
      <w:marRight w:val="0"/>
      <w:marTop w:val="0"/>
      <w:marBottom w:val="0"/>
      <w:divBdr>
        <w:top w:val="none" w:sz="0" w:space="0" w:color="auto"/>
        <w:left w:val="none" w:sz="0" w:space="0" w:color="auto"/>
        <w:bottom w:val="none" w:sz="0" w:space="0" w:color="auto"/>
        <w:right w:val="none" w:sz="0" w:space="0" w:color="auto"/>
      </w:divBdr>
    </w:div>
    <w:div w:id="1842550964">
      <w:marLeft w:val="640"/>
      <w:marRight w:val="0"/>
      <w:marTop w:val="0"/>
      <w:marBottom w:val="0"/>
      <w:divBdr>
        <w:top w:val="none" w:sz="0" w:space="0" w:color="auto"/>
        <w:left w:val="none" w:sz="0" w:space="0" w:color="auto"/>
        <w:bottom w:val="none" w:sz="0" w:space="0" w:color="auto"/>
        <w:right w:val="none" w:sz="0" w:space="0" w:color="auto"/>
      </w:divBdr>
    </w:div>
    <w:div w:id="1843349818">
      <w:marLeft w:val="640"/>
      <w:marRight w:val="0"/>
      <w:marTop w:val="0"/>
      <w:marBottom w:val="0"/>
      <w:divBdr>
        <w:top w:val="none" w:sz="0" w:space="0" w:color="auto"/>
        <w:left w:val="none" w:sz="0" w:space="0" w:color="auto"/>
        <w:bottom w:val="none" w:sz="0" w:space="0" w:color="auto"/>
        <w:right w:val="none" w:sz="0" w:space="0" w:color="auto"/>
      </w:divBdr>
    </w:div>
    <w:div w:id="1844120974">
      <w:marLeft w:val="640"/>
      <w:marRight w:val="0"/>
      <w:marTop w:val="0"/>
      <w:marBottom w:val="0"/>
      <w:divBdr>
        <w:top w:val="none" w:sz="0" w:space="0" w:color="auto"/>
        <w:left w:val="none" w:sz="0" w:space="0" w:color="auto"/>
        <w:bottom w:val="none" w:sz="0" w:space="0" w:color="auto"/>
        <w:right w:val="none" w:sz="0" w:space="0" w:color="auto"/>
      </w:divBdr>
    </w:div>
    <w:div w:id="1844320751">
      <w:marLeft w:val="640"/>
      <w:marRight w:val="0"/>
      <w:marTop w:val="0"/>
      <w:marBottom w:val="0"/>
      <w:divBdr>
        <w:top w:val="none" w:sz="0" w:space="0" w:color="auto"/>
        <w:left w:val="none" w:sz="0" w:space="0" w:color="auto"/>
        <w:bottom w:val="none" w:sz="0" w:space="0" w:color="auto"/>
        <w:right w:val="none" w:sz="0" w:space="0" w:color="auto"/>
      </w:divBdr>
    </w:div>
    <w:div w:id="1849060567">
      <w:marLeft w:val="640"/>
      <w:marRight w:val="0"/>
      <w:marTop w:val="0"/>
      <w:marBottom w:val="0"/>
      <w:divBdr>
        <w:top w:val="none" w:sz="0" w:space="0" w:color="auto"/>
        <w:left w:val="none" w:sz="0" w:space="0" w:color="auto"/>
        <w:bottom w:val="none" w:sz="0" w:space="0" w:color="auto"/>
        <w:right w:val="none" w:sz="0" w:space="0" w:color="auto"/>
      </w:divBdr>
    </w:div>
    <w:div w:id="1849366170">
      <w:marLeft w:val="640"/>
      <w:marRight w:val="0"/>
      <w:marTop w:val="0"/>
      <w:marBottom w:val="0"/>
      <w:divBdr>
        <w:top w:val="none" w:sz="0" w:space="0" w:color="auto"/>
        <w:left w:val="none" w:sz="0" w:space="0" w:color="auto"/>
        <w:bottom w:val="none" w:sz="0" w:space="0" w:color="auto"/>
        <w:right w:val="none" w:sz="0" w:space="0" w:color="auto"/>
      </w:divBdr>
    </w:div>
    <w:div w:id="1851412703">
      <w:marLeft w:val="640"/>
      <w:marRight w:val="0"/>
      <w:marTop w:val="0"/>
      <w:marBottom w:val="0"/>
      <w:divBdr>
        <w:top w:val="none" w:sz="0" w:space="0" w:color="auto"/>
        <w:left w:val="none" w:sz="0" w:space="0" w:color="auto"/>
        <w:bottom w:val="none" w:sz="0" w:space="0" w:color="auto"/>
        <w:right w:val="none" w:sz="0" w:space="0" w:color="auto"/>
      </w:divBdr>
    </w:div>
    <w:div w:id="1856192952">
      <w:marLeft w:val="640"/>
      <w:marRight w:val="0"/>
      <w:marTop w:val="0"/>
      <w:marBottom w:val="0"/>
      <w:divBdr>
        <w:top w:val="none" w:sz="0" w:space="0" w:color="auto"/>
        <w:left w:val="none" w:sz="0" w:space="0" w:color="auto"/>
        <w:bottom w:val="none" w:sz="0" w:space="0" w:color="auto"/>
        <w:right w:val="none" w:sz="0" w:space="0" w:color="auto"/>
      </w:divBdr>
    </w:div>
    <w:div w:id="1856377682">
      <w:marLeft w:val="640"/>
      <w:marRight w:val="0"/>
      <w:marTop w:val="0"/>
      <w:marBottom w:val="0"/>
      <w:divBdr>
        <w:top w:val="none" w:sz="0" w:space="0" w:color="auto"/>
        <w:left w:val="none" w:sz="0" w:space="0" w:color="auto"/>
        <w:bottom w:val="none" w:sz="0" w:space="0" w:color="auto"/>
        <w:right w:val="none" w:sz="0" w:space="0" w:color="auto"/>
      </w:divBdr>
    </w:div>
    <w:div w:id="1857190180">
      <w:marLeft w:val="640"/>
      <w:marRight w:val="0"/>
      <w:marTop w:val="0"/>
      <w:marBottom w:val="0"/>
      <w:divBdr>
        <w:top w:val="none" w:sz="0" w:space="0" w:color="auto"/>
        <w:left w:val="none" w:sz="0" w:space="0" w:color="auto"/>
        <w:bottom w:val="none" w:sz="0" w:space="0" w:color="auto"/>
        <w:right w:val="none" w:sz="0" w:space="0" w:color="auto"/>
      </w:divBdr>
    </w:div>
    <w:div w:id="1857697058">
      <w:marLeft w:val="640"/>
      <w:marRight w:val="0"/>
      <w:marTop w:val="0"/>
      <w:marBottom w:val="0"/>
      <w:divBdr>
        <w:top w:val="none" w:sz="0" w:space="0" w:color="auto"/>
        <w:left w:val="none" w:sz="0" w:space="0" w:color="auto"/>
        <w:bottom w:val="none" w:sz="0" w:space="0" w:color="auto"/>
        <w:right w:val="none" w:sz="0" w:space="0" w:color="auto"/>
      </w:divBdr>
    </w:div>
    <w:div w:id="1862471890">
      <w:marLeft w:val="640"/>
      <w:marRight w:val="0"/>
      <w:marTop w:val="0"/>
      <w:marBottom w:val="0"/>
      <w:divBdr>
        <w:top w:val="none" w:sz="0" w:space="0" w:color="auto"/>
        <w:left w:val="none" w:sz="0" w:space="0" w:color="auto"/>
        <w:bottom w:val="none" w:sz="0" w:space="0" w:color="auto"/>
        <w:right w:val="none" w:sz="0" w:space="0" w:color="auto"/>
      </w:divBdr>
    </w:div>
    <w:div w:id="1862891832">
      <w:marLeft w:val="640"/>
      <w:marRight w:val="0"/>
      <w:marTop w:val="0"/>
      <w:marBottom w:val="0"/>
      <w:divBdr>
        <w:top w:val="none" w:sz="0" w:space="0" w:color="auto"/>
        <w:left w:val="none" w:sz="0" w:space="0" w:color="auto"/>
        <w:bottom w:val="none" w:sz="0" w:space="0" w:color="auto"/>
        <w:right w:val="none" w:sz="0" w:space="0" w:color="auto"/>
      </w:divBdr>
    </w:div>
    <w:div w:id="1862938814">
      <w:marLeft w:val="640"/>
      <w:marRight w:val="0"/>
      <w:marTop w:val="0"/>
      <w:marBottom w:val="0"/>
      <w:divBdr>
        <w:top w:val="none" w:sz="0" w:space="0" w:color="auto"/>
        <w:left w:val="none" w:sz="0" w:space="0" w:color="auto"/>
        <w:bottom w:val="none" w:sz="0" w:space="0" w:color="auto"/>
        <w:right w:val="none" w:sz="0" w:space="0" w:color="auto"/>
      </w:divBdr>
    </w:div>
    <w:div w:id="1863472987">
      <w:marLeft w:val="640"/>
      <w:marRight w:val="0"/>
      <w:marTop w:val="0"/>
      <w:marBottom w:val="0"/>
      <w:divBdr>
        <w:top w:val="none" w:sz="0" w:space="0" w:color="auto"/>
        <w:left w:val="none" w:sz="0" w:space="0" w:color="auto"/>
        <w:bottom w:val="none" w:sz="0" w:space="0" w:color="auto"/>
        <w:right w:val="none" w:sz="0" w:space="0" w:color="auto"/>
      </w:divBdr>
    </w:div>
    <w:div w:id="1863737465">
      <w:marLeft w:val="640"/>
      <w:marRight w:val="0"/>
      <w:marTop w:val="0"/>
      <w:marBottom w:val="0"/>
      <w:divBdr>
        <w:top w:val="none" w:sz="0" w:space="0" w:color="auto"/>
        <w:left w:val="none" w:sz="0" w:space="0" w:color="auto"/>
        <w:bottom w:val="none" w:sz="0" w:space="0" w:color="auto"/>
        <w:right w:val="none" w:sz="0" w:space="0" w:color="auto"/>
      </w:divBdr>
    </w:div>
    <w:div w:id="1863861224">
      <w:marLeft w:val="640"/>
      <w:marRight w:val="0"/>
      <w:marTop w:val="0"/>
      <w:marBottom w:val="0"/>
      <w:divBdr>
        <w:top w:val="none" w:sz="0" w:space="0" w:color="auto"/>
        <w:left w:val="none" w:sz="0" w:space="0" w:color="auto"/>
        <w:bottom w:val="none" w:sz="0" w:space="0" w:color="auto"/>
        <w:right w:val="none" w:sz="0" w:space="0" w:color="auto"/>
      </w:divBdr>
    </w:div>
    <w:div w:id="1864198739">
      <w:marLeft w:val="640"/>
      <w:marRight w:val="0"/>
      <w:marTop w:val="0"/>
      <w:marBottom w:val="0"/>
      <w:divBdr>
        <w:top w:val="none" w:sz="0" w:space="0" w:color="auto"/>
        <w:left w:val="none" w:sz="0" w:space="0" w:color="auto"/>
        <w:bottom w:val="none" w:sz="0" w:space="0" w:color="auto"/>
        <w:right w:val="none" w:sz="0" w:space="0" w:color="auto"/>
      </w:divBdr>
    </w:div>
    <w:div w:id="1864243962">
      <w:bodyDiv w:val="1"/>
      <w:marLeft w:val="0"/>
      <w:marRight w:val="0"/>
      <w:marTop w:val="0"/>
      <w:marBottom w:val="0"/>
      <w:divBdr>
        <w:top w:val="none" w:sz="0" w:space="0" w:color="auto"/>
        <w:left w:val="none" w:sz="0" w:space="0" w:color="auto"/>
        <w:bottom w:val="none" w:sz="0" w:space="0" w:color="auto"/>
        <w:right w:val="none" w:sz="0" w:space="0" w:color="auto"/>
      </w:divBdr>
      <w:divsChild>
        <w:div w:id="320426028">
          <w:marLeft w:val="640"/>
          <w:marRight w:val="0"/>
          <w:marTop w:val="0"/>
          <w:marBottom w:val="0"/>
          <w:divBdr>
            <w:top w:val="none" w:sz="0" w:space="0" w:color="auto"/>
            <w:left w:val="none" w:sz="0" w:space="0" w:color="auto"/>
            <w:bottom w:val="none" w:sz="0" w:space="0" w:color="auto"/>
            <w:right w:val="none" w:sz="0" w:space="0" w:color="auto"/>
          </w:divBdr>
        </w:div>
        <w:div w:id="1534728084">
          <w:marLeft w:val="640"/>
          <w:marRight w:val="0"/>
          <w:marTop w:val="0"/>
          <w:marBottom w:val="0"/>
          <w:divBdr>
            <w:top w:val="none" w:sz="0" w:space="0" w:color="auto"/>
            <w:left w:val="none" w:sz="0" w:space="0" w:color="auto"/>
            <w:bottom w:val="none" w:sz="0" w:space="0" w:color="auto"/>
            <w:right w:val="none" w:sz="0" w:space="0" w:color="auto"/>
          </w:divBdr>
        </w:div>
        <w:div w:id="2104259578">
          <w:marLeft w:val="640"/>
          <w:marRight w:val="0"/>
          <w:marTop w:val="0"/>
          <w:marBottom w:val="0"/>
          <w:divBdr>
            <w:top w:val="none" w:sz="0" w:space="0" w:color="auto"/>
            <w:left w:val="none" w:sz="0" w:space="0" w:color="auto"/>
            <w:bottom w:val="none" w:sz="0" w:space="0" w:color="auto"/>
            <w:right w:val="none" w:sz="0" w:space="0" w:color="auto"/>
          </w:divBdr>
        </w:div>
        <w:div w:id="1372923904">
          <w:marLeft w:val="640"/>
          <w:marRight w:val="0"/>
          <w:marTop w:val="0"/>
          <w:marBottom w:val="0"/>
          <w:divBdr>
            <w:top w:val="none" w:sz="0" w:space="0" w:color="auto"/>
            <w:left w:val="none" w:sz="0" w:space="0" w:color="auto"/>
            <w:bottom w:val="none" w:sz="0" w:space="0" w:color="auto"/>
            <w:right w:val="none" w:sz="0" w:space="0" w:color="auto"/>
          </w:divBdr>
        </w:div>
      </w:divsChild>
    </w:div>
    <w:div w:id="1865289298">
      <w:marLeft w:val="640"/>
      <w:marRight w:val="0"/>
      <w:marTop w:val="0"/>
      <w:marBottom w:val="0"/>
      <w:divBdr>
        <w:top w:val="none" w:sz="0" w:space="0" w:color="auto"/>
        <w:left w:val="none" w:sz="0" w:space="0" w:color="auto"/>
        <w:bottom w:val="none" w:sz="0" w:space="0" w:color="auto"/>
        <w:right w:val="none" w:sz="0" w:space="0" w:color="auto"/>
      </w:divBdr>
    </w:div>
    <w:div w:id="1865556071">
      <w:marLeft w:val="640"/>
      <w:marRight w:val="0"/>
      <w:marTop w:val="0"/>
      <w:marBottom w:val="0"/>
      <w:divBdr>
        <w:top w:val="none" w:sz="0" w:space="0" w:color="auto"/>
        <w:left w:val="none" w:sz="0" w:space="0" w:color="auto"/>
        <w:bottom w:val="none" w:sz="0" w:space="0" w:color="auto"/>
        <w:right w:val="none" w:sz="0" w:space="0" w:color="auto"/>
      </w:divBdr>
    </w:div>
    <w:div w:id="1866668620">
      <w:marLeft w:val="640"/>
      <w:marRight w:val="0"/>
      <w:marTop w:val="0"/>
      <w:marBottom w:val="0"/>
      <w:divBdr>
        <w:top w:val="none" w:sz="0" w:space="0" w:color="auto"/>
        <w:left w:val="none" w:sz="0" w:space="0" w:color="auto"/>
        <w:bottom w:val="none" w:sz="0" w:space="0" w:color="auto"/>
        <w:right w:val="none" w:sz="0" w:space="0" w:color="auto"/>
      </w:divBdr>
    </w:div>
    <w:div w:id="1866861804">
      <w:marLeft w:val="640"/>
      <w:marRight w:val="0"/>
      <w:marTop w:val="0"/>
      <w:marBottom w:val="0"/>
      <w:divBdr>
        <w:top w:val="none" w:sz="0" w:space="0" w:color="auto"/>
        <w:left w:val="none" w:sz="0" w:space="0" w:color="auto"/>
        <w:bottom w:val="none" w:sz="0" w:space="0" w:color="auto"/>
        <w:right w:val="none" w:sz="0" w:space="0" w:color="auto"/>
      </w:divBdr>
    </w:div>
    <w:div w:id="1867021259">
      <w:marLeft w:val="640"/>
      <w:marRight w:val="0"/>
      <w:marTop w:val="0"/>
      <w:marBottom w:val="0"/>
      <w:divBdr>
        <w:top w:val="none" w:sz="0" w:space="0" w:color="auto"/>
        <w:left w:val="none" w:sz="0" w:space="0" w:color="auto"/>
        <w:bottom w:val="none" w:sz="0" w:space="0" w:color="auto"/>
        <w:right w:val="none" w:sz="0" w:space="0" w:color="auto"/>
      </w:divBdr>
    </w:div>
    <w:div w:id="1867867658">
      <w:marLeft w:val="640"/>
      <w:marRight w:val="0"/>
      <w:marTop w:val="0"/>
      <w:marBottom w:val="0"/>
      <w:divBdr>
        <w:top w:val="none" w:sz="0" w:space="0" w:color="auto"/>
        <w:left w:val="none" w:sz="0" w:space="0" w:color="auto"/>
        <w:bottom w:val="none" w:sz="0" w:space="0" w:color="auto"/>
        <w:right w:val="none" w:sz="0" w:space="0" w:color="auto"/>
      </w:divBdr>
    </w:div>
    <w:div w:id="1869177577">
      <w:marLeft w:val="640"/>
      <w:marRight w:val="0"/>
      <w:marTop w:val="0"/>
      <w:marBottom w:val="0"/>
      <w:divBdr>
        <w:top w:val="none" w:sz="0" w:space="0" w:color="auto"/>
        <w:left w:val="none" w:sz="0" w:space="0" w:color="auto"/>
        <w:bottom w:val="none" w:sz="0" w:space="0" w:color="auto"/>
        <w:right w:val="none" w:sz="0" w:space="0" w:color="auto"/>
      </w:divBdr>
    </w:div>
    <w:div w:id="1870336125">
      <w:marLeft w:val="640"/>
      <w:marRight w:val="0"/>
      <w:marTop w:val="0"/>
      <w:marBottom w:val="0"/>
      <w:divBdr>
        <w:top w:val="none" w:sz="0" w:space="0" w:color="auto"/>
        <w:left w:val="none" w:sz="0" w:space="0" w:color="auto"/>
        <w:bottom w:val="none" w:sz="0" w:space="0" w:color="auto"/>
        <w:right w:val="none" w:sz="0" w:space="0" w:color="auto"/>
      </w:divBdr>
    </w:div>
    <w:div w:id="1870407371">
      <w:marLeft w:val="640"/>
      <w:marRight w:val="0"/>
      <w:marTop w:val="0"/>
      <w:marBottom w:val="0"/>
      <w:divBdr>
        <w:top w:val="none" w:sz="0" w:space="0" w:color="auto"/>
        <w:left w:val="none" w:sz="0" w:space="0" w:color="auto"/>
        <w:bottom w:val="none" w:sz="0" w:space="0" w:color="auto"/>
        <w:right w:val="none" w:sz="0" w:space="0" w:color="auto"/>
      </w:divBdr>
    </w:div>
    <w:div w:id="1870534309">
      <w:marLeft w:val="640"/>
      <w:marRight w:val="0"/>
      <w:marTop w:val="0"/>
      <w:marBottom w:val="0"/>
      <w:divBdr>
        <w:top w:val="none" w:sz="0" w:space="0" w:color="auto"/>
        <w:left w:val="none" w:sz="0" w:space="0" w:color="auto"/>
        <w:bottom w:val="none" w:sz="0" w:space="0" w:color="auto"/>
        <w:right w:val="none" w:sz="0" w:space="0" w:color="auto"/>
      </w:divBdr>
    </w:div>
    <w:div w:id="1870682834">
      <w:marLeft w:val="640"/>
      <w:marRight w:val="0"/>
      <w:marTop w:val="0"/>
      <w:marBottom w:val="0"/>
      <w:divBdr>
        <w:top w:val="none" w:sz="0" w:space="0" w:color="auto"/>
        <w:left w:val="none" w:sz="0" w:space="0" w:color="auto"/>
        <w:bottom w:val="none" w:sz="0" w:space="0" w:color="auto"/>
        <w:right w:val="none" w:sz="0" w:space="0" w:color="auto"/>
      </w:divBdr>
    </w:div>
    <w:div w:id="1871450899">
      <w:marLeft w:val="640"/>
      <w:marRight w:val="0"/>
      <w:marTop w:val="0"/>
      <w:marBottom w:val="0"/>
      <w:divBdr>
        <w:top w:val="none" w:sz="0" w:space="0" w:color="auto"/>
        <w:left w:val="none" w:sz="0" w:space="0" w:color="auto"/>
        <w:bottom w:val="none" w:sz="0" w:space="0" w:color="auto"/>
        <w:right w:val="none" w:sz="0" w:space="0" w:color="auto"/>
      </w:divBdr>
    </w:div>
    <w:div w:id="1871724857">
      <w:marLeft w:val="640"/>
      <w:marRight w:val="0"/>
      <w:marTop w:val="0"/>
      <w:marBottom w:val="0"/>
      <w:divBdr>
        <w:top w:val="none" w:sz="0" w:space="0" w:color="auto"/>
        <w:left w:val="none" w:sz="0" w:space="0" w:color="auto"/>
        <w:bottom w:val="none" w:sz="0" w:space="0" w:color="auto"/>
        <w:right w:val="none" w:sz="0" w:space="0" w:color="auto"/>
      </w:divBdr>
    </w:div>
    <w:div w:id="1872262935">
      <w:marLeft w:val="640"/>
      <w:marRight w:val="0"/>
      <w:marTop w:val="0"/>
      <w:marBottom w:val="0"/>
      <w:divBdr>
        <w:top w:val="none" w:sz="0" w:space="0" w:color="auto"/>
        <w:left w:val="none" w:sz="0" w:space="0" w:color="auto"/>
        <w:bottom w:val="none" w:sz="0" w:space="0" w:color="auto"/>
        <w:right w:val="none" w:sz="0" w:space="0" w:color="auto"/>
      </w:divBdr>
    </w:div>
    <w:div w:id="1873373018">
      <w:marLeft w:val="640"/>
      <w:marRight w:val="0"/>
      <w:marTop w:val="0"/>
      <w:marBottom w:val="0"/>
      <w:divBdr>
        <w:top w:val="none" w:sz="0" w:space="0" w:color="auto"/>
        <w:left w:val="none" w:sz="0" w:space="0" w:color="auto"/>
        <w:bottom w:val="none" w:sz="0" w:space="0" w:color="auto"/>
        <w:right w:val="none" w:sz="0" w:space="0" w:color="auto"/>
      </w:divBdr>
    </w:div>
    <w:div w:id="1874994414">
      <w:marLeft w:val="640"/>
      <w:marRight w:val="0"/>
      <w:marTop w:val="0"/>
      <w:marBottom w:val="0"/>
      <w:divBdr>
        <w:top w:val="none" w:sz="0" w:space="0" w:color="auto"/>
        <w:left w:val="none" w:sz="0" w:space="0" w:color="auto"/>
        <w:bottom w:val="none" w:sz="0" w:space="0" w:color="auto"/>
        <w:right w:val="none" w:sz="0" w:space="0" w:color="auto"/>
      </w:divBdr>
    </w:div>
    <w:div w:id="1875649696">
      <w:marLeft w:val="640"/>
      <w:marRight w:val="0"/>
      <w:marTop w:val="0"/>
      <w:marBottom w:val="0"/>
      <w:divBdr>
        <w:top w:val="none" w:sz="0" w:space="0" w:color="auto"/>
        <w:left w:val="none" w:sz="0" w:space="0" w:color="auto"/>
        <w:bottom w:val="none" w:sz="0" w:space="0" w:color="auto"/>
        <w:right w:val="none" w:sz="0" w:space="0" w:color="auto"/>
      </w:divBdr>
    </w:div>
    <w:div w:id="1876262764">
      <w:marLeft w:val="640"/>
      <w:marRight w:val="0"/>
      <w:marTop w:val="0"/>
      <w:marBottom w:val="0"/>
      <w:divBdr>
        <w:top w:val="none" w:sz="0" w:space="0" w:color="auto"/>
        <w:left w:val="none" w:sz="0" w:space="0" w:color="auto"/>
        <w:bottom w:val="none" w:sz="0" w:space="0" w:color="auto"/>
        <w:right w:val="none" w:sz="0" w:space="0" w:color="auto"/>
      </w:divBdr>
    </w:div>
    <w:div w:id="1876308757">
      <w:marLeft w:val="640"/>
      <w:marRight w:val="0"/>
      <w:marTop w:val="0"/>
      <w:marBottom w:val="0"/>
      <w:divBdr>
        <w:top w:val="none" w:sz="0" w:space="0" w:color="auto"/>
        <w:left w:val="none" w:sz="0" w:space="0" w:color="auto"/>
        <w:bottom w:val="none" w:sz="0" w:space="0" w:color="auto"/>
        <w:right w:val="none" w:sz="0" w:space="0" w:color="auto"/>
      </w:divBdr>
    </w:div>
    <w:div w:id="1876386553">
      <w:marLeft w:val="640"/>
      <w:marRight w:val="0"/>
      <w:marTop w:val="0"/>
      <w:marBottom w:val="0"/>
      <w:divBdr>
        <w:top w:val="none" w:sz="0" w:space="0" w:color="auto"/>
        <w:left w:val="none" w:sz="0" w:space="0" w:color="auto"/>
        <w:bottom w:val="none" w:sz="0" w:space="0" w:color="auto"/>
        <w:right w:val="none" w:sz="0" w:space="0" w:color="auto"/>
      </w:divBdr>
    </w:div>
    <w:div w:id="1877154181">
      <w:marLeft w:val="640"/>
      <w:marRight w:val="0"/>
      <w:marTop w:val="0"/>
      <w:marBottom w:val="0"/>
      <w:divBdr>
        <w:top w:val="none" w:sz="0" w:space="0" w:color="auto"/>
        <w:left w:val="none" w:sz="0" w:space="0" w:color="auto"/>
        <w:bottom w:val="none" w:sz="0" w:space="0" w:color="auto"/>
        <w:right w:val="none" w:sz="0" w:space="0" w:color="auto"/>
      </w:divBdr>
    </w:div>
    <w:div w:id="1877232699">
      <w:marLeft w:val="640"/>
      <w:marRight w:val="0"/>
      <w:marTop w:val="0"/>
      <w:marBottom w:val="0"/>
      <w:divBdr>
        <w:top w:val="none" w:sz="0" w:space="0" w:color="auto"/>
        <w:left w:val="none" w:sz="0" w:space="0" w:color="auto"/>
        <w:bottom w:val="none" w:sz="0" w:space="0" w:color="auto"/>
        <w:right w:val="none" w:sz="0" w:space="0" w:color="auto"/>
      </w:divBdr>
    </w:div>
    <w:div w:id="1878422544">
      <w:marLeft w:val="640"/>
      <w:marRight w:val="0"/>
      <w:marTop w:val="0"/>
      <w:marBottom w:val="0"/>
      <w:divBdr>
        <w:top w:val="none" w:sz="0" w:space="0" w:color="auto"/>
        <w:left w:val="none" w:sz="0" w:space="0" w:color="auto"/>
        <w:bottom w:val="none" w:sz="0" w:space="0" w:color="auto"/>
        <w:right w:val="none" w:sz="0" w:space="0" w:color="auto"/>
      </w:divBdr>
    </w:div>
    <w:div w:id="1878853107">
      <w:bodyDiv w:val="1"/>
      <w:marLeft w:val="0"/>
      <w:marRight w:val="0"/>
      <w:marTop w:val="0"/>
      <w:marBottom w:val="0"/>
      <w:divBdr>
        <w:top w:val="none" w:sz="0" w:space="0" w:color="auto"/>
        <w:left w:val="none" w:sz="0" w:space="0" w:color="auto"/>
        <w:bottom w:val="none" w:sz="0" w:space="0" w:color="auto"/>
        <w:right w:val="none" w:sz="0" w:space="0" w:color="auto"/>
      </w:divBdr>
      <w:divsChild>
        <w:div w:id="438917570">
          <w:marLeft w:val="640"/>
          <w:marRight w:val="0"/>
          <w:marTop w:val="0"/>
          <w:marBottom w:val="0"/>
          <w:divBdr>
            <w:top w:val="none" w:sz="0" w:space="0" w:color="auto"/>
            <w:left w:val="none" w:sz="0" w:space="0" w:color="auto"/>
            <w:bottom w:val="none" w:sz="0" w:space="0" w:color="auto"/>
            <w:right w:val="none" w:sz="0" w:space="0" w:color="auto"/>
          </w:divBdr>
        </w:div>
        <w:div w:id="1844397397">
          <w:marLeft w:val="640"/>
          <w:marRight w:val="0"/>
          <w:marTop w:val="0"/>
          <w:marBottom w:val="0"/>
          <w:divBdr>
            <w:top w:val="none" w:sz="0" w:space="0" w:color="auto"/>
            <w:left w:val="none" w:sz="0" w:space="0" w:color="auto"/>
            <w:bottom w:val="none" w:sz="0" w:space="0" w:color="auto"/>
            <w:right w:val="none" w:sz="0" w:space="0" w:color="auto"/>
          </w:divBdr>
        </w:div>
        <w:div w:id="817041057">
          <w:marLeft w:val="640"/>
          <w:marRight w:val="0"/>
          <w:marTop w:val="0"/>
          <w:marBottom w:val="0"/>
          <w:divBdr>
            <w:top w:val="none" w:sz="0" w:space="0" w:color="auto"/>
            <w:left w:val="none" w:sz="0" w:space="0" w:color="auto"/>
            <w:bottom w:val="none" w:sz="0" w:space="0" w:color="auto"/>
            <w:right w:val="none" w:sz="0" w:space="0" w:color="auto"/>
          </w:divBdr>
        </w:div>
        <w:div w:id="184755800">
          <w:marLeft w:val="640"/>
          <w:marRight w:val="0"/>
          <w:marTop w:val="0"/>
          <w:marBottom w:val="0"/>
          <w:divBdr>
            <w:top w:val="none" w:sz="0" w:space="0" w:color="auto"/>
            <w:left w:val="none" w:sz="0" w:space="0" w:color="auto"/>
            <w:bottom w:val="none" w:sz="0" w:space="0" w:color="auto"/>
            <w:right w:val="none" w:sz="0" w:space="0" w:color="auto"/>
          </w:divBdr>
        </w:div>
        <w:div w:id="25106538">
          <w:marLeft w:val="640"/>
          <w:marRight w:val="0"/>
          <w:marTop w:val="0"/>
          <w:marBottom w:val="0"/>
          <w:divBdr>
            <w:top w:val="none" w:sz="0" w:space="0" w:color="auto"/>
            <w:left w:val="none" w:sz="0" w:space="0" w:color="auto"/>
            <w:bottom w:val="none" w:sz="0" w:space="0" w:color="auto"/>
            <w:right w:val="none" w:sz="0" w:space="0" w:color="auto"/>
          </w:divBdr>
        </w:div>
        <w:div w:id="387384692">
          <w:marLeft w:val="640"/>
          <w:marRight w:val="0"/>
          <w:marTop w:val="0"/>
          <w:marBottom w:val="0"/>
          <w:divBdr>
            <w:top w:val="none" w:sz="0" w:space="0" w:color="auto"/>
            <w:left w:val="none" w:sz="0" w:space="0" w:color="auto"/>
            <w:bottom w:val="none" w:sz="0" w:space="0" w:color="auto"/>
            <w:right w:val="none" w:sz="0" w:space="0" w:color="auto"/>
          </w:divBdr>
        </w:div>
        <w:div w:id="572470032">
          <w:marLeft w:val="640"/>
          <w:marRight w:val="0"/>
          <w:marTop w:val="0"/>
          <w:marBottom w:val="0"/>
          <w:divBdr>
            <w:top w:val="none" w:sz="0" w:space="0" w:color="auto"/>
            <w:left w:val="none" w:sz="0" w:space="0" w:color="auto"/>
            <w:bottom w:val="none" w:sz="0" w:space="0" w:color="auto"/>
            <w:right w:val="none" w:sz="0" w:space="0" w:color="auto"/>
          </w:divBdr>
        </w:div>
        <w:div w:id="208416839">
          <w:marLeft w:val="640"/>
          <w:marRight w:val="0"/>
          <w:marTop w:val="0"/>
          <w:marBottom w:val="0"/>
          <w:divBdr>
            <w:top w:val="none" w:sz="0" w:space="0" w:color="auto"/>
            <w:left w:val="none" w:sz="0" w:space="0" w:color="auto"/>
            <w:bottom w:val="none" w:sz="0" w:space="0" w:color="auto"/>
            <w:right w:val="none" w:sz="0" w:space="0" w:color="auto"/>
          </w:divBdr>
        </w:div>
        <w:div w:id="255525443">
          <w:marLeft w:val="640"/>
          <w:marRight w:val="0"/>
          <w:marTop w:val="0"/>
          <w:marBottom w:val="0"/>
          <w:divBdr>
            <w:top w:val="none" w:sz="0" w:space="0" w:color="auto"/>
            <w:left w:val="none" w:sz="0" w:space="0" w:color="auto"/>
            <w:bottom w:val="none" w:sz="0" w:space="0" w:color="auto"/>
            <w:right w:val="none" w:sz="0" w:space="0" w:color="auto"/>
          </w:divBdr>
        </w:div>
        <w:div w:id="1388065276">
          <w:marLeft w:val="640"/>
          <w:marRight w:val="0"/>
          <w:marTop w:val="0"/>
          <w:marBottom w:val="0"/>
          <w:divBdr>
            <w:top w:val="none" w:sz="0" w:space="0" w:color="auto"/>
            <w:left w:val="none" w:sz="0" w:space="0" w:color="auto"/>
            <w:bottom w:val="none" w:sz="0" w:space="0" w:color="auto"/>
            <w:right w:val="none" w:sz="0" w:space="0" w:color="auto"/>
          </w:divBdr>
        </w:div>
        <w:div w:id="82460082">
          <w:marLeft w:val="640"/>
          <w:marRight w:val="0"/>
          <w:marTop w:val="0"/>
          <w:marBottom w:val="0"/>
          <w:divBdr>
            <w:top w:val="none" w:sz="0" w:space="0" w:color="auto"/>
            <w:left w:val="none" w:sz="0" w:space="0" w:color="auto"/>
            <w:bottom w:val="none" w:sz="0" w:space="0" w:color="auto"/>
            <w:right w:val="none" w:sz="0" w:space="0" w:color="auto"/>
          </w:divBdr>
        </w:div>
        <w:div w:id="1243297308">
          <w:marLeft w:val="640"/>
          <w:marRight w:val="0"/>
          <w:marTop w:val="0"/>
          <w:marBottom w:val="0"/>
          <w:divBdr>
            <w:top w:val="none" w:sz="0" w:space="0" w:color="auto"/>
            <w:left w:val="none" w:sz="0" w:space="0" w:color="auto"/>
            <w:bottom w:val="none" w:sz="0" w:space="0" w:color="auto"/>
            <w:right w:val="none" w:sz="0" w:space="0" w:color="auto"/>
          </w:divBdr>
        </w:div>
        <w:div w:id="439686295">
          <w:marLeft w:val="640"/>
          <w:marRight w:val="0"/>
          <w:marTop w:val="0"/>
          <w:marBottom w:val="0"/>
          <w:divBdr>
            <w:top w:val="none" w:sz="0" w:space="0" w:color="auto"/>
            <w:left w:val="none" w:sz="0" w:space="0" w:color="auto"/>
            <w:bottom w:val="none" w:sz="0" w:space="0" w:color="auto"/>
            <w:right w:val="none" w:sz="0" w:space="0" w:color="auto"/>
          </w:divBdr>
        </w:div>
        <w:div w:id="1017925628">
          <w:marLeft w:val="640"/>
          <w:marRight w:val="0"/>
          <w:marTop w:val="0"/>
          <w:marBottom w:val="0"/>
          <w:divBdr>
            <w:top w:val="none" w:sz="0" w:space="0" w:color="auto"/>
            <w:left w:val="none" w:sz="0" w:space="0" w:color="auto"/>
            <w:bottom w:val="none" w:sz="0" w:space="0" w:color="auto"/>
            <w:right w:val="none" w:sz="0" w:space="0" w:color="auto"/>
          </w:divBdr>
        </w:div>
        <w:div w:id="724179706">
          <w:marLeft w:val="640"/>
          <w:marRight w:val="0"/>
          <w:marTop w:val="0"/>
          <w:marBottom w:val="0"/>
          <w:divBdr>
            <w:top w:val="none" w:sz="0" w:space="0" w:color="auto"/>
            <w:left w:val="none" w:sz="0" w:space="0" w:color="auto"/>
            <w:bottom w:val="none" w:sz="0" w:space="0" w:color="auto"/>
            <w:right w:val="none" w:sz="0" w:space="0" w:color="auto"/>
          </w:divBdr>
        </w:div>
        <w:div w:id="37704134">
          <w:marLeft w:val="640"/>
          <w:marRight w:val="0"/>
          <w:marTop w:val="0"/>
          <w:marBottom w:val="0"/>
          <w:divBdr>
            <w:top w:val="none" w:sz="0" w:space="0" w:color="auto"/>
            <w:left w:val="none" w:sz="0" w:space="0" w:color="auto"/>
            <w:bottom w:val="none" w:sz="0" w:space="0" w:color="auto"/>
            <w:right w:val="none" w:sz="0" w:space="0" w:color="auto"/>
          </w:divBdr>
        </w:div>
        <w:div w:id="347564419">
          <w:marLeft w:val="640"/>
          <w:marRight w:val="0"/>
          <w:marTop w:val="0"/>
          <w:marBottom w:val="0"/>
          <w:divBdr>
            <w:top w:val="none" w:sz="0" w:space="0" w:color="auto"/>
            <w:left w:val="none" w:sz="0" w:space="0" w:color="auto"/>
            <w:bottom w:val="none" w:sz="0" w:space="0" w:color="auto"/>
            <w:right w:val="none" w:sz="0" w:space="0" w:color="auto"/>
          </w:divBdr>
        </w:div>
        <w:div w:id="19280761">
          <w:marLeft w:val="640"/>
          <w:marRight w:val="0"/>
          <w:marTop w:val="0"/>
          <w:marBottom w:val="0"/>
          <w:divBdr>
            <w:top w:val="none" w:sz="0" w:space="0" w:color="auto"/>
            <w:left w:val="none" w:sz="0" w:space="0" w:color="auto"/>
            <w:bottom w:val="none" w:sz="0" w:space="0" w:color="auto"/>
            <w:right w:val="none" w:sz="0" w:space="0" w:color="auto"/>
          </w:divBdr>
        </w:div>
        <w:div w:id="959726447">
          <w:marLeft w:val="640"/>
          <w:marRight w:val="0"/>
          <w:marTop w:val="0"/>
          <w:marBottom w:val="0"/>
          <w:divBdr>
            <w:top w:val="none" w:sz="0" w:space="0" w:color="auto"/>
            <w:left w:val="none" w:sz="0" w:space="0" w:color="auto"/>
            <w:bottom w:val="none" w:sz="0" w:space="0" w:color="auto"/>
            <w:right w:val="none" w:sz="0" w:space="0" w:color="auto"/>
          </w:divBdr>
        </w:div>
        <w:div w:id="1569225369">
          <w:marLeft w:val="640"/>
          <w:marRight w:val="0"/>
          <w:marTop w:val="0"/>
          <w:marBottom w:val="0"/>
          <w:divBdr>
            <w:top w:val="none" w:sz="0" w:space="0" w:color="auto"/>
            <w:left w:val="none" w:sz="0" w:space="0" w:color="auto"/>
            <w:bottom w:val="none" w:sz="0" w:space="0" w:color="auto"/>
            <w:right w:val="none" w:sz="0" w:space="0" w:color="auto"/>
          </w:divBdr>
        </w:div>
        <w:div w:id="1535341749">
          <w:marLeft w:val="640"/>
          <w:marRight w:val="0"/>
          <w:marTop w:val="0"/>
          <w:marBottom w:val="0"/>
          <w:divBdr>
            <w:top w:val="none" w:sz="0" w:space="0" w:color="auto"/>
            <w:left w:val="none" w:sz="0" w:space="0" w:color="auto"/>
            <w:bottom w:val="none" w:sz="0" w:space="0" w:color="auto"/>
            <w:right w:val="none" w:sz="0" w:space="0" w:color="auto"/>
          </w:divBdr>
        </w:div>
      </w:divsChild>
    </w:div>
    <w:div w:id="1879735706">
      <w:marLeft w:val="640"/>
      <w:marRight w:val="0"/>
      <w:marTop w:val="0"/>
      <w:marBottom w:val="0"/>
      <w:divBdr>
        <w:top w:val="none" w:sz="0" w:space="0" w:color="auto"/>
        <w:left w:val="none" w:sz="0" w:space="0" w:color="auto"/>
        <w:bottom w:val="none" w:sz="0" w:space="0" w:color="auto"/>
        <w:right w:val="none" w:sz="0" w:space="0" w:color="auto"/>
      </w:divBdr>
    </w:div>
    <w:div w:id="1880556371">
      <w:marLeft w:val="640"/>
      <w:marRight w:val="0"/>
      <w:marTop w:val="0"/>
      <w:marBottom w:val="0"/>
      <w:divBdr>
        <w:top w:val="none" w:sz="0" w:space="0" w:color="auto"/>
        <w:left w:val="none" w:sz="0" w:space="0" w:color="auto"/>
        <w:bottom w:val="none" w:sz="0" w:space="0" w:color="auto"/>
        <w:right w:val="none" w:sz="0" w:space="0" w:color="auto"/>
      </w:divBdr>
    </w:div>
    <w:div w:id="1881235199">
      <w:marLeft w:val="640"/>
      <w:marRight w:val="0"/>
      <w:marTop w:val="0"/>
      <w:marBottom w:val="0"/>
      <w:divBdr>
        <w:top w:val="none" w:sz="0" w:space="0" w:color="auto"/>
        <w:left w:val="none" w:sz="0" w:space="0" w:color="auto"/>
        <w:bottom w:val="none" w:sz="0" w:space="0" w:color="auto"/>
        <w:right w:val="none" w:sz="0" w:space="0" w:color="auto"/>
      </w:divBdr>
    </w:div>
    <w:div w:id="1881286993">
      <w:marLeft w:val="640"/>
      <w:marRight w:val="0"/>
      <w:marTop w:val="0"/>
      <w:marBottom w:val="0"/>
      <w:divBdr>
        <w:top w:val="none" w:sz="0" w:space="0" w:color="auto"/>
        <w:left w:val="none" w:sz="0" w:space="0" w:color="auto"/>
        <w:bottom w:val="none" w:sz="0" w:space="0" w:color="auto"/>
        <w:right w:val="none" w:sz="0" w:space="0" w:color="auto"/>
      </w:divBdr>
    </w:div>
    <w:div w:id="1882862890">
      <w:marLeft w:val="640"/>
      <w:marRight w:val="0"/>
      <w:marTop w:val="0"/>
      <w:marBottom w:val="0"/>
      <w:divBdr>
        <w:top w:val="none" w:sz="0" w:space="0" w:color="auto"/>
        <w:left w:val="none" w:sz="0" w:space="0" w:color="auto"/>
        <w:bottom w:val="none" w:sz="0" w:space="0" w:color="auto"/>
        <w:right w:val="none" w:sz="0" w:space="0" w:color="auto"/>
      </w:divBdr>
    </w:div>
    <w:div w:id="1882982649">
      <w:marLeft w:val="640"/>
      <w:marRight w:val="0"/>
      <w:marTop w:val="0"/>
      <w:marBottom w:val="0"/>
      <w:divBdr>
        <w:top w:val="none" w:sz="0" w:space="0" w:color="auto"/>
        <w:left w:val="none" w:sz="0" w:space="0" w:color="auto"/>
        <w:bottom w:val="none" w:sz="0" w:space="0" w:color="auto"/>
        <w:right w:val="none" w:sz="0" w:space="0" w:color="auto"/>
      </w:divBdr>
    </w:div>
    <w:div w:id="1883639684">
      <w:marLeft w:val="640"/>
      <w:marRight w:val="0"/>
      <w:marTop w:val="0"/>
      <w:marBottom w:val="0"/>
      <w:divBdr>
        <w:top w:val="none" w:sz="0" w:space="0" w:color="auto"/>
        <w:left w:val="none" w:sz="0" w:space="0" w:color="auto"/>
        <w:bottom w:val="none" w:sz="0" w:space="0" w:color="auto"/>
        <w:right w:val="none" w:sz="0" w:space="0" w:color="auto"/>
      </w:divBdr>
    </w:div>
    <w:div w:id="1885169992">
      <w:marLeft w:val="640"/>
      <w:marRight w:val="0"/>
      <w:marTop w:val="0"/>
      <w:marBottom w:val="0"/>
      <w:divBdr>
        <w:top w:val="none" w:sz="0" w:space="0" w:color="auto"/>
        <w:left w:val="none" w:sz="0" w:space="0" w:color="auto"/>
        <w:bottom w:val="none" w:sz="0" w:space="0" w:color="auto"/>
        <w:right w:val="none" w:sz="0" w:space="0" w:color="auto"/>
      </w:divBdr>
    </w:div>
    <w:div w:id="1885483463">
      <w:marLeft w:val="640"/>
      <w:marRight w:val="0"/>
      <w:marTop w:val="0"/>
      <w:marBottom w:val="0"/>
      <w:divBdr>
        <w:top w:val="none" w:sz="0" w:space="0" w:color="auto"/>
        <w:left w:val="none" w:sz="0" w:space="0" w:color="auto"/>
        <w:bottom w:val="none" w:sz="0" w:space="0" w:color="auto"/>
        <w:right w:val="none" w:sz="0" w:space="0" w:color="auto"/>
      </w:divBdr>
    </w:div>
    <w:div w:id="1886212074">
      <w:marLeft w:val="640"/>
      <w:marRight w:val="0"/>
      <w:marTop w:val="0"/>
      <w:marBottom w:val="0"/>
      <w:divBdr>
        <w:top w:val="none" w:sz="0" w:space="0" w:color="auto"/>
        <w:left w:val="none" w:sz="0" w:space="0" w:color="auto"/>
        <w:bottom w:val="none" w:sz="0" w:space="0" w:color="auto"/>
        <w:right w:val="none" w:sz="0" w:space="0" w:color="auto"/>
      </w:divBdr>
    </w:div>
    <w:div w:id="1886796133">
      <w:marLeft w:val="640"/>
      <w:marRight w:val="0"/>
      <w:marTop w:val="0"/>
      <w:marBottom w:val="0"/>
      <w:divBdr>
        <w:top w:val="none" w:sz="0" w:space="0" w:color="auto"/>
        <w:left w:val="none" w:sz="0" w:space="0" w:color="auto"/>
        <w:bottom w:val="none" w:sz="0" w:space="0" w:color="auto"/>
        <w:right w:val="none" w:sz="0" w:space="0" w:color="auto"/>
      </w:divBdr>
    </w:div>
    <w:div w:id="1889685874">
      <w:marLeft w:val="640"/>
      <w:marRight w:val="0"/>
      <w:marTop w:val="0"/>
      <w:marBottom w:val="0"/>
      <w:divBdr>
        <w:top w:val="none" w:sz="0" w:space="0" w:color="auto"/>
        <w:left w:val="none" w:sz="0" w:space="0" w:color="auto"/>
        <w:bottom w:val="none" w:sz="0" w:space="0" w:color="auto"/>
        <w:right w:val="none" w:sz="0" w:space="0" w:color="auto"/>
      </w:divBdr>
    </w:div>
    <w:div w:id="1891841008">
      <w:marLeft w:val="640"/>
      <w:marRight w:val="0"/>
      <w:marTop w:val="0"/>
      <w:marBottom w:val="0"/>
      <w:divBdr>
        <w:top w:val="none" w:sz="0" w:space="0" w:color="auto"/>
        <w:left w:val="none" w:sz="0" w:space="0" w:color="auto"/>
        <w:bottom w:val="none" w:sz="0" w:space="0" w:color="auto"/>
        <w:right w:val="none" w:sz="0" w:space="0" w:color="auto"/>
      </w:divBdr>
    </w:div>
    <w:div w:id="1893230717">
      <w:marLeft w:val="640"/>
      <w:marRight w:val="0"/>
      <w:marTop w:val="0"/>
      <w:marBottom w:val="0"/>
      <w:divBdr>
        <w:top w:val="none" w:sz="0" w:space="0" w:color="auto"/>
        <w:left w:val="none" w:sz="0" w:space="0" w:color="auto"/>
        <w:bottom w:val="none" w:sz="0" w:space="0" w:color="auto"/>
        <w:right w:val="none" w:sz="0" w:space="0" w:color="auto"/>
      </w:divBdr>
    </w:div>
    <w:div w:id="1893691085">
      <w:marLeft w:val="640"/>
      <w:marRight w:val="0"/>
      <w:marTop w:val="0"/>
      <w:marBottom w:val="0"/>
      <w:divBdr>
        <w:top w:val="none" w:sz="0" w:space="0" w:color="auto"/>
        <w:left w:val="none" w:sz="0" w:space="0" w:color="auto"/>
        <w:bottom w:val="none" w:sz="0" w:space="0" w:color="auto"/>
        <w:right w:val="none" w:sz="0" w:space="0" w:color="auto"/>
      </w:divBdr>
    </w:div>
    <w:div w:id="1893692873">
      <w:marLeft w:val="640"/>
      <w:marRight w:val="0"/>
      <w:marTop w:val="0"/>
      <w:marBottom w:val="0"/>
      <w:divBdr>
        <w:top w:val="none" w:sz="0" w:space="0" w:color="auto"/>
        <w:left w:val="none" w:sz="0" w:space="0" w:color="auto"/>
        <w:bottom w:val="none" w:sz="0" w:space="0" w:color="auto"/>
        <w:right w:val="none" w:sz="0" w:space="0" w:color="auto"/>
      </w:divBdr>
    </w:div>
    <w:div w:id="1893805546">
      <w:marLeft w:val="640"/>
      <w:marRight w:val="0"/>
      <w:marTop w:val="0"/>
      <w:marBottom w:val="0"/>
      <w:divBdr>
        <w:top w:val="none" w:sz="0" w:space="0" w:color="auto"/>
        <w:left w:val="none" w:sz="0" w:space="0" w:color="auto"/>
        <w:bottom w:val="none" w:sz="0" w:space="0" w:color="auto"/>
        <w:right w:val="none" w:sz="0" w:space="0" w:color="auto"/>
      </w:divBdr>
    </w:div>
    <w:div w:id="1893929491">
      <w:marLeft w:val="640"/>
      <w:marRight w:val="0"/>
      <w:marTop w:val="0"/>
      <w:marBottom w:val="0"/>
      <w:divBdr>
        <w:top w:val="none" w:sz="0" w:space="0" w:color="auto"/>
        <w:left w:val="none" w:sz="0" w:space="0" w:color="auto"/>
        <w:bottom w:val="none" w:sz="0" w:space="0" w:color="auto"/>
        <w:right w:val="none" w:sz="0" w:space="0" w:color="auto"/>
      </w:divBdr>
    </w:div>
    <w:div w:id="1893955949">
      <w:marLeft w:val="640"/>
      <w:marRight w:val="0"/>
      <w:marTop w:val="0"/>
      <w:marBottom w:val="0"/>
      <w:divBdr>
        <w:top w:val="none" w:sz="0" w:space="0" w:color="auto"/>
        <w:left w:val="none" w:sz="0" w:space="0" w:color="auto"/>
        <w:bottom w:val="none" w:sz="0" w:space="0" w:color="auto"/>
        <w:right w:val="none" w:sz="0" w:space="0" w:color="auto"/>
      </w:divBdr>
    </w:div>
    <w:div w:id="1895237413">
      <w:marLeft w:val="640"/>
      <w:marRight w:val="0"/>
      <w:marTop w:val="0"/>
      <w:marBottom w:val="0"/>
      <w:divBdr>
        <w:top w:val="none" w:sz="0" w:space="0" w:color="auto"/>
        <w:left w:val="none" w:sz="0" w:space="0" w:color="auto"/>
        <w:bottom w:val="none" w:sz="0" w:space="0" w:color="auto"/>
        <w:right w:val="none" w:sz="0" w:space="0" w:color="auto"/>
      </w:divBdr>
    </w:div>
    <w:div w:id="1896697552">
      <w:marLeft w:val="640"/>
      <w:marRight w:val="0"/>
      <w:marTop w:val="0"/>
      <w:marBottom w:val="0"/>
      <w:divBdr>
        <w:top w:val="none" w:sz="0" w:space="0" w:color="auto"/>
        <w:left w:val="none" w:sz="0" w:space="0" w:color="auto"/>
        <w:bottom w:val="none" w:sz="0" w:space="0" w:color="auto"/>
        <w:right w:val="none" w:sz="0" w:space="0" w:color="auto"/>
      </w:divBdr>
    </w:div>
    <w:div w:id="1897351902">
      <w:marLeft w:val="640"/>
      <w:marRight w:val="0"/>
      <w:marTop w:val="0"/>
      <w:marBottom w:val="0"/>
      <w:divBdr>
        <w:top w:val="none" w:sz="0" w:space="0" w:color="auto"/>
        <w:left w:val="none" w:sz="0" w:space="0" w:color="auto"/>
        <w:bottom w:val="none" w:sz="0" w:space="0" w:color="auto"/>
        <w:right w:val="none" w:sz="0" w:space="0" w:color="auto"/>
      </w:divBdr>
    </w:div>
    <w:div w:id="1897663784">
      <w:marLeft w:val="640"/>
      <w:marRight w:val="0"/>
      <w:marTop w:val="0"/>
      <w:marBottom w:val="0"/>
      <w:divBdr>
        <w:top w:val="none" w:sz="0" w:space="0" w:color="auto"/>
        <w:left w:val="none" w:sz="0" w:space="0" w:color="auto"/>
        <w:bottom w:val="none" w:sz="0" w:space="0" w:color="auto"/>
        <w:right w:val="none" w:sz="0" w:space="0" w:color="auto"/>
      </w:divBdr>
    </w:div>
    <w:div w:id="1897668946">
      <w:marLeft w:val="640"/>
      <w:marRight w:val="0"/>
      <w:marTop w:val="0"/>
      <w:marBottom w:val="0"/>
      <w:divBdr>
        <w:top w:val="none" w:sz="0" w:space="0" w:color="auto"/>
        <w:left w:val="none" w:sz="0" w:space="0" w:color="auto"/>
        <w:bottom w:val="none" w:sz="0" w:space="0" w:color="auto"/>
        <w:right w:val="none" w:sz="0" w:space="0" w:color="auto"/>
      </w:divBdr>
    </w:div>
    <w:div w:id="1898200605">
      <w:marLeft w:val="640"/>
      <w:marRight w:val="0"/>
      <w:marTop w:val="0"/>
      <w:marBottom w:val="0"/>
      <w:divBdr>
        <w:top w:val="none" w:sz="0" w:space="0" w:color="auto"/>
        <w:left w:val="none" w:sz="0" w:space="0" w:color="auto"/>
        <w:bottom w:val="none" w:sz="0" w:space="0" w:color="auto"/>
        <w:right w:val="none" w:sz="0" w:space="0" w:color="auto"/>
      </w:divBdr>
    </w:div>
    <w:div w:id="1898394585">
      <w:marLeft w:val="640"/>
      <w:marRight w:val="0"/>
      <w:marTop w:val="0"/>
      <w:marBottom w:val="0"/>
      <w:divBdr>
        <w:top w:val="none" w:sz="0" w:space="0" w:color="auto"/>
        <w:left w:val="none" w:sz="0" w:space="0" w:color="auto"/>
        <w:bottom w:val="none" w:sz="0" w:space="0" w:color="auto"/>
        <w:right w:val="none" w:sz="0" w:space="0" w:color="auto"/>
      </w:divBdr>
    </w:div>
    <w:div w:id="1898780681">
      <w:marLeft w:val="640"/>
      <w:marRight w:val="0"/>
      <w:marTop w:val="0"/>
      <w:marBottom w:val="0"/>
      <w:divBdr>
        <w:top w:val="none" w:sz="0" w:space="0" w:color="auto"/>
        <w:left w:val="none" w:sz="0" w:space="0" w:color="auto"/>
        <w:bottom w:val="none" w:sz="0" w:space="0" w:color="auto"/>
        <w:right w:val="none" w:sz="0" w:space="0" w:color="auto"/>
      </w:divBdr>
    </w:div>
    <w:div w:id="1898784673">
      <w:marLeft w:val="640"/>
      <w:marRight w:val="0"/>
      <w:marTop w:val="0"/>
      <w:marBottom w:val="0"/>
      <w:divBdr>
        <w:top w:val="none" w:sz="0" w:space="0" w:color="auto"/>
        <w:left w:val="none" w:sz="0" w:space="0" w:color="auto"/>
        <w:bottom w:val="none" w:sz="0" w:space="0" w:color="auto"/>
        <w:right w:val="none" w:sz="0" w:space="0" w:color="auto"/>
      </w:divBdr>
    </w:div>
    <w:div w:id="1898975423">
      <w:marLeft w:val="640"/>
      <w:marRight w:val="0"/>
      <w:marTop w:val="0"/>
      <w:marBottom w:val="0"/>
      <w:divBdr>
        <w:top w:val="none" w:sz="0" w:space="0" w:color="auto"/>
        <w:left w:val="none" w:sz="0" w:space="0" w:color="auto"/>
        <w:bottom w:val="none" w:sz="0" w:space="0" w:color="auto"/>
        <w:right w:val="none" w:sz="0" w:space="0" w:color="auto"/>
      </w:divBdr>
    </w:div>
    <w:div w:id="1899130433">
      <w:marLeft w:val="640"/>
      <w:marRight w:val="0"/>
      <w:marTop w:val="0"/>
      <w:marBottom w:val="0"/>
      <w:divBdr>
        <w:top w:val="none" w:sz="0" w:space="0" w:color="auto"/>
        <w:left w:val="none" w:sz="0" w:space="0" w:color="auto"/>
        <w:bottom w:val="none" w:sz="0" w:space="0" w:color="auto"/>
        <w:right w:val="none" w:sz="0" w:space="0" w:color="auto"/>
      </w:divBdr>
    </w:div>
    <w:div w:id="1899170528">
      <w:marLeft w:val="640"/>
      <w:marRight w:val="0"/>
      <w:marTop w:val="0"/>
      <w:marBottom w:val="0"/>
      <w:divBdr>
        <w:top w:val="none" w:sz="0" w:space="0" w:color="auto"/>
        <w:left w:val="none" w:sz="0" w:space="0" w:color="auto"/>
        <w:bottom w:val="none" w:sz="0" w:space="0" w:color="auto"/>
        <w:right w:val="none" w:sz="0" w:space="0" w:color="auto"/>
      </w:divBdr>
    </w:div>
    <w:div w:id="1899440250">
      <w:marLeft w:val="640"/>
      <w:marRight w:val="0"/>
      <w:marTop w:val="0"/>
      <w:marBottom w:val="0"/>
      <w:divBdr>
        <w:top w:val="none" w:sz="0" w:space="0" w:color="auto"/>
        <w:left w:val="none" w:sz="0" w:space="0" w:color="auto"/>
        <w:bottom w:val="none" w:sz="0" w:space="0" w:color="auto"/>
        <w:right w:val="none" w:sz="0" w:space="0" w:color="auto"/>
      </w:divBdr>
    </w:div>
    <w:div w:id="1899626651">
      <w:marLeft w:val="640"/>
      <w:marRight w:val="0"/>
      <w:marTop w:val="0"/>
      <w:marBottom w:val="0"/>
      <w:divBdr>
        <w:top w:val="none" w:sz="0" w:space="0" w:color="auto"/>
        <w:left w:val="none" w:sz="0" w:space="0" w:color="auto"/>
        <w:bottom w:val="none" w:sz="0" w:space="0" w:color="auto"/>
        <w:right w:val="none" w:sz="0" w:space="0" w:color="auto"/>
      </w:divBdr>
    </w:div>
    <w:div w:id="1900087266">
      <w:marLeft w:val="640"/>
      <w:marRight w:val="0"/>
      <w:marTop w:val="0"/>
      <w:marBottom w:val="0"/>
      <w:divBdr>
        <w:top w:val="none" w:sz="0" w:space="0" w:color="auto"/>
        <w:left w:val="none" w:sz="0" w:space="0" w:color="auto"/>
        <w:bottom w:val="none" w:sz="0" w:space="0" w:color="auto"/>
        <w:right w:val="none" w:sz="0" w:space="0" w:color="auto"/>
      </w:divBdr>
    </w:div>
    <w:div w:id="1900625724">
      <w:marLeft w:val="640"/>
      <w:marRight w:val="0"/>
      <w:marTop w:val="0"/>
      <w:marBottom w:val="0"/>
      <w:divBdr>
        <w:top w:val="none" w:sz="0" w:space="0" w:color="auto"/>
        <w:left w:val="none" w:sz="0" w:space="0" w:color="auto"/>
        <w:bottom w:val="none" w:sz="0" w:space="0" w:color="auto"/>
        <w:right w:val="none" w:sz="0" w:space="0" w:color="auto"/>
      </w:divBdr>
    </w:div>
    <w:div w:id="1900897233">
      <w:marLeft w:val="640"/>
      <w:marRight w:val="0"/>
      <w:marTop w:val="0"/>
      <w:marBottom w:val="0"/>
      <w:divBdr>
        <w:top w:val="none" w:sz="0" w:space="0" w:color="auto"/>
        <w:left w:val="none" w:sz="0" w:space="0" w:color="auto"/>
        <w:bottom w:val="none" w:sz="0" w:space="0" w:color="auto"/>
        <w:right w:val="none" w:sz="0" w:space="0" w:color="auto"/>
      </w:divBdr>
    </w:div>
    <w:div w:id="1901600515">
      <w:marLeft w:val="640"/>
      <w:marRight w:val="0"/>
      <w:marTop w:val="0"/>
      <w:marBottom w:val="0"/>
      <w:divBdr>
        <w:top w:val="none" w:sz="0" w:space="0" w:color="auto"/>
        <w:left w:val="none" w:sz="0" w:space="0" w:color="auto"/>
        <w:bottom w:val="none" w:sz="0" w:space="0" w:color="auto"/>
        <w:right w:val="none" w:sz="0" w:space="0" w:color="auto"/>
      </w:divBdr>
    </w:div>
    <w:div w:id="1901944444">
      <w:marLeft w:val="640"/>
      <w:marRight w:val="0"/>
      <w:marTop w:val="0"/>
      <w:marBottom w:val="0"/>
      <w:divBdr>
        <w:top w:val="none" w:sz="0" w:space="0" w:color="auto"/>
        <w:left w:val="none" w:sz="0" w:space="0" w:color="auto"/>
        <w:bottom w:val="none" w:sz="0" w:space="0" w:color="auto"/>
        <w:right w:val="none" w:sz="0" w:space="0" w:color="auto"/>
      </w:divBdr>
    </w:div>
    <w:div w:id="1902860839">
      <w:marLeft w:val="640"/>
      <w:marRight w:val="0"/>
      <w:marTop w:val="0"/>
      <w:marBottom w:val="0"/>
      <w:divBdr>
        <w:top w:val="none" w:sz="0" w:space="0" w:color="auto"/>
        <w:left w:val="none" w:sz="0" w:space="0" w:color="auto"/>
        <w:bottom w:val="none" w:sz="0" w:space="0" w:color="auto"/>
        <w:right w:val="none" w:sz="0" w:space="0" w:color="auto"/>
      </w:divBdr>
    </w:div>
    <w:div w:id="1903323406">
      <w:marLeft w:val="640"/>
      <w:marRight w:val="0"/>
      <w:marTop w:val="0"/>
      <w:marBottom w:val="0"/>
      <w:divBdr>
        <w:top w:val="none" w:sz="0" w:space="0" w:color="auto"/>
        <w:left w:val="none" w:sz="0" w:space="0" w:color="auto"/>
        <w:bottom w:val="none" w:sz="0" w:space="0" w:color="auto"/>
        <w:right w:val="none" w:sz="0" w:space="0" w:color="auto"/>
      </w:divBdr>
    </w:div>
    <w:div w:id="1903908597">
      <w:marLeft w:val="640"/>
      <w:marRight w:val="0"/>
      <w:marTop w:val="0"/>
      <w:marBottom w:val="0"/>
      <w:divBdr>
        <w:top w:val="none" w:sz="0" w:space="0" w:color="auto"/>
        <w:left w:val="none" w:sz="0" w:space="0" w:color="auto"/>
        <w:bottom w:val="none" w:sz="0" w:space="0" w:color="auto"/>
        <w:right w:val="none" w:sz="0" w:space="0" w:color="auto"/>
      </w:divBdr>
    </w:div>
    <w:div w:id="1904483287">
      <w:marLeft w:val="640"/>
      <w:marRight w:val="0"/>
      <w:marTop w:val="0"/>
      <w:marBottom w:val="0"/>
      <w:divBdr>
        <w:top w:val="none" w:sz="0" w:space="0" w:color="auto"/>
        <w:left w:val="none" w:sz="0" w:space="0" w:color="auto"/>
        <w:bottom w:val="none" w:sz="0" w:space="0" w:color="auto"/>
        <w:right w:val="none" w:sz="0" w:space="0" w:color="auto"/>
      </w:divBdr>
    </w:div>
    <w:div w:id="1904950152">
      <w:marLeft w:val="640"/>
      <w:marRight w:val="0"/>
      <w:marTop w:val="0"/>
      <w:marBottom w:val="0"/>
      <w:divBdr>
        <w:top w:val="none" w:sz="0" w:space="0" w:color="auto"/>
        <w:left w:val="none" w:sz="0" w:space="0" w:color="auto"/>
        <w:bottom w:val="none" w:sz="0" w:space="0" w:color="auto"/>
        <w:right w:val="none" w:sz="0" w:space="0" w:color="auto"/>
      </w:divBdr>
    </w:div>
    <w:div w:id="1905020493">
      <w:marLeft w:val="640"/>
      <w:marRight w:val="0"/>
      <w:marTop w:val="0"/>
      <w:marBottom w:val="0"/>
      <w:divBdr>
        <w:top w:val="none" w:sz="0" w:space="0" w:color="auto"/>
        <w:left w:val="none" w:sz="0" w:space="0" w:color="auto"/>
        <w:bottom w:val="none" w:sz="0" w:space="0" w:color="auto"/>
        <w:right w:val="none" w:sz="0" w:space="0" w:color="auto"/>
      </w:divBdr>
    </w:div>
    <w:div w:id="1907036157">
      <w:marLeft w:val="640"/>
      <w:marRight w:val="0"/>
      <w:marTop w:val="0"/>
      <w:marBottom w:val="0"/>
      <w:divBdr>
        <w:top w:val="none" w:sz="0" w:space="0" w:color="auto"/>
        <w:left w:val="none" w:sz="0" w:space="0" w:color="auto"/>
        <w:bottom w:val="none" w:sz="0" w:space="0" w:color="auto"/>
        <w:right w:val="none" w:sz="0" w:space="0" w:color="auto"/>
      </w:divBdr>
    </w:div>
    <w:div w:id="1907259207">
      <w:marLeft w:val="640"/>
      <w:marRight w:val="0"/>
      <w:marTop w:val="0"/>
      <w:marBottom w:val="0"/>
      <w:divBdr>
        <w:top w:val="none" w:sz="0" w:space="0" w:color="auto"/>
        <w:left w:val="none" w:sz="0" w:space="0" w:color="auto"/>
        <w:bottom w:val="none" w:sz="0" w:space="0" w:color="auto"/>
        <w:right w:val="none" w:sz="0" w:space="0" w:color="auto"/>
      </w:divBdr>
    </w:div>
    <w:div w:id="1908101148">
      <w:marLeft w:val="640"/>
      <w:marRight w:val="0"/>
      <w:marTop w:val="0"/>
      <w:marBottom w:val="0"/>
      <w:divBdr>
        <w:top w:val="none" w:sz="0" w:space="0" w:color="auto"/>
        <w:left w:val="none" w:sz="0" w:space="0" w:color="auto"/>
        <w:bottom w:val="none" w:sz="0" w:space="0" w:color="auto"/>
        <w:right w:val="none" w:sz="0" w:space="0" w:color="auto"/>
      </w:divBdr>
    </w:div>
    <w:div w:id="1908110341">
      <w:marLeft w:val="640"/>
      <w:marRight w:val="0"/>
      <w:marTop w:val="0"/>
      <w:marBottom w:val="0"/>
      <w:divBdr>
        <w:top w:val="none" w:sz="0" w:space="0" w:color="auto"/>
        <w:left w:val="none" w:sz="0" w:space="0" w:color="auto"/>
        <w:bottom w:val="none" w:sz="0" w:space="0" w:color="auto"/>
        <w:right w:val="none" w:sz="0" w:space="0" w:color="auto"/>
      </w:divBdr>
    </w:div>
    <w:div w:id="1908611951">
      <w:marLeft w:val="640"/>
      <w:marRight w:val="0"/>
      <w:marTop w:val="0"/>
      <w:marBottom w:val="0"/>
      <w:divBdr>
        <w:top w:val="none" w:sz="0" w:space="0" w:color="auto"/>
        <w:left w:val="none" w:sz="0" w:space="0" w:color="auto"/>
        <w:bottom w:val="none" w:sz="0" w:space="0" w:color="auto"/>
        <w:right w:val="none" w:sz="0" w:space="0" w:color="auto"/>
      </w:divBdr>
    </w:div>
    <w:div w:id="1909219391">
      <w:marLeft w:val="640"/>
      <w:marRight w:val="0"/>
      <w:marTop w:val="0"/>
      <w:marBottom w:val="0"/>
      <w:divBdr>
        <w:top w:val="none" w:sz="0" w:space="0" w:color="auto"/>
        <w:left w:val="none" w:sz="0" w:space="0" w:color="auto"/>
        <w:bottom w:val="none" w:sz="0" w:space="0" w:color="auto"/>
        <w:right w:val="none" w:sz="0" w:space="0" w:color="auto"/>
      </w:divBdr>
    </w:div>
    <w:div w:id="1909539380">
      <w:marLeft w:val="640"/>
      <w:marRight w:val="0"/>
      <w:marTop w:val="0"/>
      <w:marBottom w:val="0"/>
      <w:divBdr>
        <w:top w:val="none" w:sz="0" w:space="0" w:color="auto"/>
        <w:left w:val="none" w:sz="0" w:space="0" w:color="auto"/>
        <w:bottom w:val="none" w:sz="0" w:space="0" w:color="auto"/>
        <w:right w:val="none" w:sz="0" w:space="0" w:color="auto"/>
      </w:divBdr>
    </w:div>
    <w:div w:id="1909728060">
      <w:bodyDiv w:val="1"/>
      <w:marLeft w:val="0"/>
      <w:marRight w:val="0"/>
      <w:marTop w:val="0"/>
      <w:marBottom w:val="0"/>
      <w:divBdr>
        <w:top w:val="none" w:sz="0" w:space="0" w:color="auto"/>
        <w:left w:val="none" w:sz="0" w:space="0" w:color="auto"/>
        <w:bottom w:val="none" w:sz="0" w:space="0" w:color="auto"/>
        <w:right w:val="none" w:sz="0" w:space="0" w:color="auto"/>
      </w:divBdr>
    </w:div>
    <w:div w:id="1910458346">
      <w:marLeft w:val="640"/>
      <w:marRight w:val="0"/>
      <w:marTop w:val="0"/>
      <w:marBottom w:val="0"/>
      <w:divBdr>
        <w:top w:val="none" w:sz="0" w:space="0" w:color="auto"/>
        <w:left w:val="none" w:sz="0" w:space="0" w:color="auto"/>
        <w:bottom w:val="none" w:sz="0" w:space="0" w:color="auto"/>
        <w:right w:val="none" w:sz="0" w:space="0" w:color="auto"/>
      </w:divBdr>
    </w:div>
    <w:div w:id="1910656164">
      <w:marLeft w:val="640"/>
      <w:marRight w:val="0"/>
      <w:marTop w:val="0"/>
      <w:marBottom w:val="0"/>
      <w:divBdr>
        <w:top w:val="none" w:sz="0" w:space="0" w:color="auto"/>
        <w:left w:val="none" w:sz="0" w:space="0" w:color="auto"/>
        <w:bottom w:val="none" w:sz="0" w:space="0" w:color="auto"/>
        <w:right w:val="none" w:sz="0" w:space="0" w:color="auto"/>
      </w:divBdr>
    </w:div>
    <w:div w:id="1911504339">
      <w:marLeft w:val="640"/>
      <w:marRight w:val="0"/>
      <w:marTop w:val="0"/>
      <w:marBottom w:val="0"/>
      <w:divBdr>
        <w:top w:val="none" w:sz="0" w:space="0" w:color="auto"/>
        <w:left w:val="none" w:sz="0" w:space="0" w:color="auto"/>
        <w:bottom w:val="none" w:sz="0" w:space="0" w:color="auto"/>
        <w:right w:val="none" w:sz="0" w:space="0" w:color="auto"/>
      </w:divBdr>
    </w:div>
    <w:div w:id="1912496436">
      <w:marLeft w:val="640"/>
      <w:marRight w:val="0"/>
      <w:marTop w:val="0"/>
      <w:marBottom w:val="0"/>
      <w:divBdr>
        <w:top w:val="none" w:sz="0" w:space="0" w:color="auto"/>
        <w:left w:val="none" w:sz="0" w:space="0" w:color="auto"/>
        <w:bottom w:val="none" w:sz="0" w:space="0" w:color="auto"/>
        <w:right w:val="none" w:sz="0" w:space="0" w:color="auto"/>
      </w:divBdr>
    </w:div>
    <w:div w:id="1912739571">
      <w:marLeft w:val="640"/>
      <w:marRight w:val="0"/>
      <w:marTop w:val="0"/>
      <w:marBottom w:val="0"/>
      <w:divBdr>
        <w:top w:val="none" w:sz="0" w:space="0" w:color="auto"/>
        <w:left w:val="none" w:sz="0" w:space="0" w:color="auto"/>
        <w:bottom w:val="none" w:sz="0" w:space="0" w:color="auto"/>
        <w:right w:val="none" w:sz="0" w:space="0" w:color="auto"/>
      </w:divBdr>
    </w:div>
    <w:div w:id="1913420094">
      <w:marLeft w:val="640"/>
      <w:marRight w:val="0"/>
      <w:marTop w:val="0"/>
      <w:marBottom w:val="0"/>
      <w:divBdr>
        <w:top w:val="none" w:sz="0" w:space="0" w:color="auto"/>
        <w:left w:val="none" w:sz="0" w:space="0" w:color="auto"/>
        <w:bottom w:val="none" w:sz="0" w:space="0" w:color="auto"/>
        <w:right w:val="none" w:sz="0" w:space="0" w:color="auto"/>
      </w:divBdr>
    </w:div>
    <w:div w:id="1913732377">
      <w:marLeft w:val="640"/>
      <w:marRight w:val="0"/>
      <w:marTop w:val="0"/>
      <w:marBottom w:val="0"/>
      <w:divBdr>
        <w:top w:val="none" w:sz="0" w:space="0" w:color="auto"/>
        <w:left w:val="none" w:sz="0" w:space="0" w:color="auto"/>
        <w:bottom w:val="none" w:sz="0" w:space="0" w:color="auto"/>
        <w:right w:val="none" w:sz="0" w:space="0" w:color="auto"/>
      </w:divBdr>
    </w:div>
    <w:div w:id="1915159437">
      <w:marLeft w:val="640"/>
      <w:marRight w:val="0"/>
      <w:marTop w:val="0"/>
      <w:marBottom w:val="0"/>
      <w:divBdr>
        <w:top w:val="none" w:sz="0" w:space="0" w:color="auto"/>
        <w:left w:val="none" w:sz="0" w:space="0" w:color="auto"/>
        <w:bottom w:val="none" w:sz="0" w:space="0" w:color="auto"/>
        <w:right w:val="none" w:sz="0" w:space="0" w:color="auto"/>
      </w:divBdr>
    </w:div>
    <w:div w:id="1915582505">
      <w:marLeft w:val="640"/>
      <w:marRight w:val="0"/>
      <w:marTop w:val="0"/>
      <w:marBottom w:val="0"/>
      <w:divBdr>
        <w:top w:val="none" w:sz="0" w:space="0" w:color="auto"/>
        <w:left w:val="none" w:sz="0" w:space="0" w:color="auto"/>
        <w:bottom w:val="none" w:sz="0" w:space="0" w:color="auto"/>
        <w:right w:val="none" w:sz="0" w:space="0" w:color="auto"/>
      </w:divBdr>
    </w:div>
    <w:div w:id="1917009475">
      <w:marLeft w:val="640"/>
      <w:marRight w:val="0"/>
      <w:marTop w:val="0"/>
      <w:marBottom w:val="0"/>
      <w:divBdr>
        <w:top w:val="none" w:sz="0" w:space="0" w:color="auto"/>
        <w:left w:val="none" w:sz="0" w:space="0" w:color="auto"/>
        <w:bottom w:val="none" w:sz="0" w:space="0" w:color="auto"/>
        <w:right w:val="none" w:sz="0" w:space="0" w:color="auto"/>
      </w:divBdr>
    </w:div>
    <w:div w:id="1917010666">
      <w:marLeft w:val="640"/>
      <w:marRight w:val="0"/>
      <w:marTop w:val="0"/>
      <w:marBottom w:val="0"/>
      <w:divBdr>
        <w:top w:val="none" w:sz="0" w:space="0" w:color="auto"/>
        <w:left w:val="none" w:sz="0" w:space="0" w:color="auto"/>
        <w:bottom w:val="none" w:sz="0" w:space="0" w:color="auto"/>
        <w:right w:val="none" w:sz="0" w:space="0" w:color="auto"/>
      </w:divBdr>
    </w:div>
    <w:div w:id="1918322819">
      <w:marLeft w:val="640"/>
      <w:marRight w:val="0"/>
      <w:marTop w:val="0"/>
      <w:marBottom w:val="0"/>
      <w:divBdr>
        <w:top w:val="none" w:sz="0" w:space="0" w:color="auto"/>
        <w:left w:val="none" w:sz="0" w:space="0" w:color="auto"/>
        <w:bottom w:val="none" w:sz="0" w:space="0" w:color="auto"/>
        <w:right w:val="none" w:sz="0" w:space="0" w:color="auto"/>
      </w:divBdr>
    </w:div>
    <w:div w:id="1919051751">
      <w:marLeft w:val="640"/>
      <w:marRight w:val="0"/>
      <w:marTop w:val="0"/>
      <w:marBottom w:val="0"/>
      <w:divBdr>
        <w:top w:val="none" w:sz="0" w:space="0" w:color="auto"/>
        <w:left w:val="none" w:sz="0" w:space="0" w:color="auto"/>
        <w:bottom w:val="none" w:sz="0" w:space="0" w:color="auto"/>
        <w:right w:val="none" w:sz="0" w:space="0" w:color="auto"/>
      </w:divBdr>
    </w:div>
    <w:div w:id="1919443549">
      <w:marLeft w:val="640"/>
      <w:marRight w:val="0"/>
      <w:marTop w:val="0"/>
      <w:marBottom w:val="0"/>
      <w:divBdr>
        <w:top w:val="none" w:sz="0" w:space="0" w:color="auto"/>
        <w:left w:val="none" w:sz="0" w:space="0" w:color="auto"/>
        <w:bottom w:val="none" w:sz="0" w:space="0" w:color="auto"/>
        <w:right w:val="none" w:sz="0" w:space="0" w:color="auto"/>
      </w:divBdr>
    </w:div>
    <w:div w:id="1919703599">
      <w:marLeft w:val="640"/>
      <w:marRight w:val="0"/>
      <w:marTop w:val="0"/>
      <w:marBottom w:val="0"/>
      <w:divBdr>
        <w:top w:val="none" w:sz="0" w:space="0" w:color="auto"/>
        <w:left w:val="none" w:sz="0" w:space="0" w:color="auto"/>
        <w:bottom w:val="none" w:sz="0" w:space="0" w:color="auto"/>
        <w:right w:val="none" w:sz="0" w:space="0" w:color="auto"/>
      </w:divBdr>
    </w:div>
    <w:div w:id="1920358670">
      <w:marLeft w:val="640"/>
      <w:marRight w:val="0"/>
      <w:marTop w:val="0"/>
      <w:marBottom w:val="0"/>
      <w:divBdr>
        <w:top w:val="none" w:sz="0" w:space="0" w:color="auto"/>
        <w:left w:val="none" w:sz="0" w:space="0" w:color="auto"/>
        <w:bottom w:val="none" w:sz="0" w:space="0" w:color="auto"/>
        <w:right w:val="none" w:sz="0" w:space="0" w:color="auto"/>
      </w:divBdr>
    </w:div>
    <w:div w:id="1920870647">
      <w:marLeft w:val="640"/>
      <w:marRight w:val="0"/>
      <w:marTop w:val="0"/>
      <w:marBottom w:val="0"/>
      <w:divBdr>
        <w:top w:val="none" w:sz="0" w:space="0" w:color="auto"/>
        <w:left w:val="none" w:sz="0" w:space="0" w:color="auto"/>
        <w:bottom w:val="none" w:sz="0" w:space="0" w:color="auto"/>
        <w:right w:val="none" w:sz="0" w:space="0" w:color="auto"/>
      </w:divBdr>
    </w:div>
    <w:div w:id="1921326741">
      <w:marLeft w:val="640"/>
      <w:marRight w:val="0"/>
      <w:marTop w:val="0"/>
      <w:marBottom w:val="0"/>
      <w:divBdr>
        <w:top w:val="none" w:sz="0" w:space="0" w:color="auto"/>
        <w:left w:val="none" w:sz="0" w:space="0" w:color="auto"/>
        <w:bottom w:val="none" w:sz="0" w:space="0" w:color="auto"/>
        <w:right w:val="none" w:sz="0" w:space="0" w:color="auto"/>
      </w:divBdr>
    </w:div>
    <w:div w:id="1922248938">
      <w:marLeft w:val="640"/>
      <w:marRight w:val="0"/>
      <w:marTop w:val="0"/>
      <w:marBottom w:val="0"/>
      <w:divBdr>
        <w:top w:val="none" w:sz="0" w:space="0" w:color="auto"/>
        <w:left w:val="none" w:sz="0" w:space="0" w:color="auto"/>
        <w:bottom w:val="none" w:sz="0" w:space="0" w:color="auto"/>
        <w:right w:val="none" w:sz="0" w:space="0" w:color="auto"/>
      </w:divBdr>
    </w:div>
    <w:div w:id="1922912943">
      <w:marLeft w:val="640"/>
      <w:marRight w:val="0"/>
      <w:marTop w:val="0"/>
      <w:marBottom w:val="0"/>
      <w:divBdr>
        <w:top w:val="none" w:sz="0" w:space="0" w:color="auto"/>
        <w:left w:val="none" w:sz="0" w:space="0" w:color="auto"/>
        <w:bottom w:val="none" w:sz="0" w:space="0" w:color="auto"/>
        <w:right w:val="none" w:sz="0" w:space="0" w:color="auto"/>
      </w:divBdr>
    </w:div>
    <w:div w:id="1923030428">
      <w:marLeft w:val="640"/>
      <w:marRight w:val="0"/>
      <w:marTop w:val="0"/>
      <w:marBottom w:val="0"/>
      <w:divBdr>
        <w:top w:val="none" w:sz="0" w:space="0" w:color="auto"/>
        <w:left w:val="none" w:sz="0" w:space="0" w:color="auto"/>
        <w:bottom w:val="none" w:sz="0" w:space="0" w:color="auto"/>
        <w:right w:val="none" w:sz="0" w:space="0" w:color="auto"/>
      </w:divBdr>
    </w:div>
    <w:div w:id="1923295419">
      <w:bodyDiv w:val="1"/>
      <w:marLeft w:val="0"/>
      <w:marRight w:val="0"/>
      <w:marTop w:val="0"/>
      <w:marBottom w:val="0"/>
      <w:divBdr>
        <w:top w:val="none" w:sz="0" w:space="0" w:color="auto"/>
        <w:left w:val="none" w:sz="0" w:space="0" w:color="auto"/>
        <w:bottom w:val="none" w:sz="0" w:space="0" w:color="auto"/>
        <w:right w:val="none" w:sz="0" w:space="0" w:color="auto"/>
      </w:divBdr>
      <w:divsChild>
        <w:div w:id="971404926">
          <w:marLeft w:val="640"/>
          <w:marRight w:val="0"/>
          <w:marTop w:val="0"/>
          <w:marBottom w:val="0"/>
          <w:divBdr>
            <w:top w:val="none" w:sz="0" w:space="0" w:color="auto"/>
            <w:left w:val="none" w:sz="0" w:space="0" w:color="auto"/>
            <w:bottom w:val="none" w:sz="0" w:space="0" w:color="auto"/>
            <w:right w:val="none" w:sz="0" w:space="0" w:color="auto"/>
          </w:divBdr>
        </w:div>
        <w:div w:id="1419594972">
          <w:marLeft w:val="640"/>
          <w:marRight w:val="0"/>
          <w:marTop w:val="0"/>
          <w:marBottom w:val="0"/>
          <w:divBdr>
            <w:top w:val="none" w:sz="0" w:space="0" w:color="auto"/>
            <w:left w:val="none" w:sz="0" w:space="0" w:color="auto"/>
            <w:bottom w:val="none" w:sz="0" w:space="0" w:color="auto"/>
            <w:right w:val="none" w:sz="0" w:space="0" w:color="auto"/>
          </w:divBdr>
        </w:div>
        <w:div w:id="1995259976">
          <w:marLeft w:val="640"/>
          <w:marRight w:val="0"/>
          <w:marTop w:val="0"/>
          <w:marBottom w:val="0"/>
          <w:divBdr>
            <w:top w:val="none" w:sz="0" w:space="0" w:color="auto"/>
            <w:left w:val="none" w:sz="0" w:space="0" w:color="auto"/>
            <w:bottom w:val="none" w:sz="0" w:space="0" w:color="auto"/>
            <w:right w:val="none" w:sz="0" w:space="0" w:color="auto"/>
          </w:divBdr>
        </w:div>
        <w:div w:id="51395139">
          <w:marLeft w:val="640"/>
          <w:marRight w:val="0"/>
          <w:marTop w:val="0"/>
          <w:marBottom w:val="0"/>
          <w:divBdr>
            <w:top w:val="none" w:sz="0" w:space="0" w:color="auto"/>
            <w:left w:val="none" w:sz="0" w:space="0" w:color="auto"/>
            <w:bottom w:val="none" w:sz="0" w:space="0" w:color="auto"/>
            <w:right w:val="none" w:sz="0" w:space="0" w:color="auto"/>
          </w:divBdr>
        </w:div>
      </w:divsChild>
    </w:div>
    <w:div w:id="1923295494">
      <w:marLeft w:val="640"/>
      <w:marRight w:val="0"/>
      <w:marTop w:val="0"/>
      <w:marBottom w:val="0"/>
      <w:divBdr>
        <w:top w:val="none" w:sz="0" w:space="0" w:color="auto"/>
        <w:left w:val="none" w:sz="0" w:space="0" w:color="auto"/>
        <w:bottom w:val="none" w:sz="0" w:space="0" w:color="auto"/>
        <w:right w:val="none" w:sz="0" w:space="0" w:color="auto"/>
      </w:divBdr>
    </w:div>
    <w:div w:id="1923368936">
      <w:marLeft w:val="640"/>
      <w:marRight w:val="0"/>
      <w:marTop w:val="0"/>
      <w:marBottom w:val="0"/>
      <w:divBdr>
        <w:top w:val="none" w:sz="0" w:space="0" w:color="auto"/>
        <w:left w:val="none" w:sz="0" w:space="0" w:color="auto"/>
        <w:bottom w:val="none" w:sz="0" w:space="0" w:color="auto"/>
        <w:right w:val="none" w:sz="0" w:space="0" w:color="auto"/>
      </w:divBdr>
    </w:div>
    <w:div w:id="1924140208">
      <w:marLeft w:val="640"/>
      <w:marRight w:val="0"/>
      <w:marTop w:val="0"/>
      <w:marBottom w:val="0"/>
      <w:divBdr>
        <w:top w:val="none" w:sz="0" w:space="0" w:color="auto"/>
        <w:left w:val="none" w:sz="0" w:space="0" w:color="auto"/>
        <w:bottom w:val="none" w:sz="0" w:space="0" w:color="auto"/>
        <w:right w:val="none" w:sz="0" w:space="0" w:color="auto"/>
      </w:divBdr>
    </w:div>
    <w:div w:id="1924339538">
      <w:marLeft w:val="640"/>
      <w:marRight w:val="0"/>
      <w:marTop w:val="0"/>
      <w:marBottom w:val="0"/>
      <w:divBdr>
        <w:top w:val="none" w:sz="0" w:space="0" w:color="auto"/>
        <w:left w:val="none" w:sz="0" w:space="0" w:color="auto"/>
        <w:bottom w:val="none" w:sz="0" w:space="0" w:color="auto"/>
        <w:right w:val="none" w:sz="0" w:space="0" w:color="auto"/>
      </w:divBdr>
    </w:div>
    <w:div w:id="1924679333">
      <w:marLeft w:val="640"/>
      <w:marRight w:val="0"/>
      <w:marTop w:val="0"/>
      <w:marBottom w:val="0"/>
      <w:divBdr>
        <w:top w:val="none" w:sz="0" w:space="0" w:color="auto"/>
        <w:left w:val="none" w:sz="0" w:space="0" w:color="auto"/>
        <w:bottom w:val="none" w:sz="0" w:space="0" w:color="auto"/>
        <w:right w:val="none" w:sz="0" w:space="0" w:color="auto"/>
      </w:divBdr>
    </w:div>
    <w:div w:id="1924945199">
      <w:marLeft w:val="640"/>
      <w:marRight w:val="0"/>
      <w:marTop w:val="0"/>
      <w:marBottom w:val="0"/>
      <w:divBdr>
        <w:top w:val="none" w:sz="0" w:space="0" w:color="auto"/>
        <w:left w:val="none" w:sz="0" w:space="0" w:color="auto"/>
        <w:bottom w:val="none" w:sz="0" w:space="0" w:color="auto"/>
        <w:right w:val="none" w:sz="0" w:space="0" w:color="auto"/>
      </w:divBdr>
    </w:div>
    <w:div w:id="1924950166">
      <w:marLeft w:val="640"/>
      <w:marRight w:val="0"/>
      <w:marTop w:val="0"/>
      <w:marBottom w:val="0"/>
      <w:divBdr>
        <w:top w:val="none" w:sz="0" w:space="0" w:color="auto"/>
        <w:left w:val="none" w:sz="0" w:space="0" w:color="auto"/>
        <w:bottom w:val="none" w:sz="0" w:space="0" w:color="auto"/>
        <w:right w:val="none" w:sz="0" w:space="0" w:color="auto"/>
      </w:divBdr>
    </w:div>
    <w:div w:id="1925795555">
      <w:marLeft w:val="640"/>
      <w:marRight w:val="0"/>
      <w:marTop w:val="0"/>
      <w:marBottom w:val="0"/>
      <w:divBdr>
        <w:top w:val="none" w:sz="0" w:space="0" w:color="auto"/>
        <w:left w:val="none" w:sz="0" w:space="0" w:color="auto"/>
        <w:bottom w:val="none" w:sz="0" w:space="0" w:color="auto"/>
        <w:right w:val="none" w:sz="0" w:space="0" w:color="auto"/>
      </w:divBdr>
    </w:div>
    <w:div w:id="1925987405">
      <w:marLeft w:val="640"/>
      <w:marRight w:val="0"/>
      <w:marTop w:val="0"/>
      <w:marBottom w:val="0"/>
      <w:divBdr>
        <w:top w:val="none" w:sz="0" w:space="0" w:color="auto"/>
        <w:left w:val="none" w:sz="0" w:space="0" w:color="auto"/>
        <w:bottom w:val="none" w:sz="0" w:space="0" w:color="auto"/>
        <w:right w:val="none" w:sz="0" w:space="0" w:color="auto"/>
      </w:divBdr>
    </w:div>
    <w:div w:id="1927420936">
      <w:marLeft w:val="640"/>
      <w:marRight w:val="0"/>
      <w:marTop w:val="0"/>
      <w:marBottom w:val="0"/>
      <w:divBdr>
        <w:top w:val="none" w:sz="0" w:space="0" w:color="auto"/>
        <w:left w:val="none" w:sz="0" w:space="0" w:color="auto"/>
        <w:bottom w:val="none" w:sz="0" w:space="0" w:color="auto"/>
        <w:right w:val="none" w:sz="0" w:space="0" w:color="auto"/>
      </w:divBdr>
    </w:div>
    <w:div w:id="1927614239">
      <w:marLeft w:val="640"/>
      <w:marRight w:val="0"/>
      <w:marTop w:val="0"/>
      <w:marBottom w:val="0"/>
      <w:divBdr>
        <w:top w:val="none" w:sz="0" w:space="0" w:color="auto"/>
        <w:left w:val="none" w:sz="0" w:space="0" w:color="auto"/>
        <w:bottom w:val="none" w:sz="0" w:space="0" w:color="auto"/>
        <w:right w:val="none" w:sz="0" w:space="0" w:color="auto"/>
      </w:divBdr>
    </w:div>
    <w:div w:id="1928229785">
      <w:marLeft w:val="640"/>
      <w:marRight w:val="0"/>
      <w:marTop w:val="0"/>
      <w:marBottom w:val="0"/>
      <w:divBdr>
        <w:top w:val="none" w:sz="0" w:space="0" w:color="auto"/>
        <w:left w:val="none" w:sz="0" w:space="0" w:color="auto"/>
        <w:bottom w:val="none" w:sz="0" w:space="0" w:color="auto"/>
        <w:right w:val="none" w:sz="0" w:space="0" w:color="auto"/>
      </w:divBdr>
    </w:div>
    <w:div w:id="1928614638">
      <w:marLeft w:val="640"/>
      <w:marRight w:val="0"/>
      <w:marTop w:val="0"/>
      <w:marBottom w:val="0"/>
      <w:divBdr>
        <w:top w:val="none" w:sz="0" w:space="0" w:color="auto"/>
        <w:left w:val="none" w:sz="0" w:space="0" w:color="auto"/>
        <w:bottom w:val="none" w:sz="0" w:space="0" w:color="auto"/>
        <w:right w:val="none" w:sz="0" w:space="0" w:color="auto"/>
      </w:divBdr>
    </w:div>
    <w:div w:id="1929070591">
      <w:marLeft w:val="640"/>
      <w:marRight w:val="0"/>
      <w:marTop w:val="0"/>
      <w:marBottom w:val="0"/>
      <w:divBdr>
        <w:top w:val="none" w:sz="0" w:space="0" w:color="auto"/>
        <w:left w:val="none" w:sz="0" w:space="0" w:color="auto"/>
        <w:bottom w:val="none" w:sz="0" w:space="0" w:color="auto"/>
        <w:right w:val="none" w:sz="0" w:space="0" w:color="auto"/>
      </w:divBdr>
    </w:div>
    <w:div w:id="1929076416">
      <w:marLeft w:val="640"/>
      <w:marRight w:val="0"/>
      <w:marTop w:val="0"/>
      <w:marBottom w:val="0"/>
      <w:divBdr>
        <w:top w:val="none" w:sz="0" w:space="0" w:color="auto"/>
        <w:left w:val="none" w:sz="0" w:space="0" w:color="auto"/>
        <w:bottom w:val="none" w:sz="0" w:space="0" w:color="auto"/>
        <w:right w:val="none" w:sz="0" w:space="0" w:color="auto"/>
      </w:divBdr>
    </w:div>
    <w:div w:id="1929269006">
      <w:marLeft w:val="640"/>
      <w:marRight w:val="0"/>
      <w:marTop w:val="0"/>
      <w:marBottom w:val="0"/>
      <w:divBdr>
        <w:top w:val="none" w:sz="0" w:space="0" w:color="auto"/>
        <w:left w:val="none" w:sz="0" w:space="0" w:color="auto"/>
        <w:bottom w:val="none" w:sz="0" w:space="0" w:color="auto"/>
        <w:right w:val="none" w:sz="0" w:space="0" w:color="auto"/>
      </w:divBdr>
    </w:div>
    <w:div w:id="1930772072">
      <w:marLeft w:val="640"/>
      <w:marRight w:val="0"/>
      <w:marTop w:val="0"/>
      <w:marBottom w:val="0"/>
      <w:divBdr>
        <w:top w:val="none" w:sz="0" w:space="0" w:color="auto"/>
        <w:left w:val="none" w:sz="0" w:space="0" w:color="auto"/>
        <w:bottom w:val="none" w:sz="0" w:space="0" w:color="auto"/>
        <w:right w:val="none" w:sz="0" w:space="0" w:color="auto"/>
      </w:divBdr>
    </w:div>
    <w:div w:id="1931036929">
      <w:marLeft w:val="640"/>
      <w:marRight w:val="0"/>
      <w:marTop w:val="0"/>
      <w:marBottom w:val="0"/>
      <w:divBdr>
        <w:top w:val="none" w:sz="0" w:space="0" w:color="auto"/>
        <w:left w:val="none" w:sz="0" w:space="0" w:color="auto"/>
        <w:bottom w:val="none" w:sz="0" w:space="0" w:color="auto"/>
        <w:right w:val="none" w:sz="0" w:space="0" w:color="auto"/>
      </w:divBdr>
    </w:div>
    <w:div w:id="1931044176">
      <w:marLeft w:val="640"/>
      <w:marRight w:val="0"/>
      <w:marTop w:val="0"/>
      <w:marBottom w:val="0"/>
      <w:divBdr>
        <w:top w:val="none" w:sz="0" w:space="0" w:color="auto"/>
        <w:left w:val="none" w:sz="0" w:space="0" w:color="auto"/>
        <w:bottom w:val="none" w:sz="0" w:space="0" w:color="auto"/>
        <w:right w:val="none" w:sz="0" w:space="0" w:color="auto"/>
      </w:divBdr>
    </w:div>
    <w:div w:id="1931620409">
      <w:marLeft w:val="640"/>
      <w:marRight w:val="0"/>
      <w:marTop w:val="0"/>
      <w:marBottom w:val="0"/>
      <w:divBdr>
        <w:top w:val="none" w:sz="0" w:space="0" w:color="auto"/>
        <w:left w:val="none" w:sz="0" w:space="0" w:color="auto"/>
        <w:bottom w:val="none" w:sz="0" w:space="0" w:color="auto"/>
        <w:right w:val="none" w:sz="0" w:space="0" w:color="auto"/>
      </w:divBdr>
    </w:div>
    <w:div w:id="1932395565">
      <w:marLeft w:val="640"/>
      <w:marRight w:val="0"/>
      <w:marTop w:val="0"/>
      <w:marBottom w:val="0"/>
      <w:divBdr>
        <w:top w:val="none" w:sz="0" w:space="0" w:color="auto"/>
        <w:left w:val="none" w:sz="0" w:space="0" w:color="auto"/>
        <w:bottom w:val="none" w:sz="0" w:space="0" w:color="auto"/>
        <w:right w:val="none" w:sz="0" w:space="0" w:color="auto"/>
      </w:divBdr>
    </w:div>
    <w:div w:id="1932617636">
      <w:marLeft w:val="640"/>
      <w:marRight w:val="0"/>
      <w:marTop w:val="0"/>
      <w:marBottom w:val="0"/>
      <w:divBdr>
        <w:top w:val="none" w:sz="0" w:space="0" w:color="auto"/>
        <w:left w:val="none" w:sz="0" w:space="0" w:color="auto"/>
        <w:bottom w:val="none" w:sz="0" w:space="0" w:color="auto"/>
        <w:right w:val="none" w:sz="0" w:space="0" w:color="auto"/>
      </w:divBdr>
    </w:div>
    <w:div w:id="1935551142">
      <w:marLeft w:val="640"/>
      <w:marRight w:val="0"/>
      <w:marTop w:val="0"/>
      <w:marBottom w:val="0"/>
      <w:divBdr>
        <w:top w:val="none" w:sz="0" w:space="0" w:color="auto"/>
        <w:left w:val="none" w:sz="0" w:space="0" w:color="auto"/>
        <w:bottom w:val="none" w:sz="0" w:space="0" w:color="auto"/>
        <w:right w:val="none" w:sz="0" w:space="0" w:color="auto"/>
      </w:divBdr>
    </w:div>
    <w:div w:id="1936286433">
      <w:marLeft w:val="640"/>
      <w:marRight w:val="0"/>
      <w:marTop w:val="0"/>
      <w:marBottom w:val="0"/>
      <w:divBdr>
        <w:top w:val="none" w:sz="0" w:space="0" w:color="auto"/>
        <w:left w:val="none" w:sz="0" w:space="0" w:color="auto"/>
        <w:bottom w:val="none" w:sz="0" w:space="0" w:color="auto"/>
        <w:right w:val="none" w:sz="0" w:space="0" w:color="auto"/>
      </w:divBdr>
    </w:div>
    <w:div w:id="1936933651">
      <w:marLeft w:val="640"/>
      <w:marRight w:val="0"/>
      <w:marTop w:val="0"/>
      <w:marBottom w:val="0"/>
      <w:divBdr>
        <w:top w:val="none" w:sz="0" w:space="0" w:color="auto"/>
        <w:left w:val="none" w:sz="0" w:space="0" w:color="auto"/>
        <w:bottom w:val="none" w:sz="0" w:space="0" w:color="auto"/>
        <w:right w:val="none" w:sz="0" w:space="0" w:color="auto"/>
      </w:divBdr>
    </w:div>
    <w:div w:id="1938754382">
      <w:marLeft w:val="640"/>
      <w:marRight w:val="0"/>
      <w:marTop w:val="0"/>
      <w:marBottom w:val="0"/>
      <w:divBdr>
        <w:top w:val="none" w:sz="0" w:space="0" w:color="auto"/>
        <w:left w:val="none" w:sz="0" w:space="0" w:color="auto"/>
        <w:bottom w:val="none" w:sz="0" w:space="0" w:color="auto"/>
        <w:right w:val="none" w:sz="0" w:space="0" w:color="auto"/>
      </w:divBdr>
    </w:div>
    <w:div w:id="1939025107">
      <w:marLeft w:val="640"/>
      <w:marRight w:val="0"/>
      <w:marTop w:val="0"/>
      <w:marBottom w:val="0"/>
      <w:divBdr>
        <w:top w:val="none" w:sz="0" w:space="0" w:color="auto"/>
        <w:left w:val="none" w:sz="0" w:space="0" w:color="auto"/>
        <w:bottom w:val="none" w:sz="0" w:space="0" w:color="auto"/>
        <w:right w:val="none" w:sz="0" w:space="0" w:color="auto"/>
      </w:divBdr>
    </w:div>
    <w:div w:id="1939554122">
      <w:marLeft w:val="640"/>
      <w:marRight w:val="0"/>
      <w:marTop w:val="0"/>
      <w:marBottom w:val="0"/>
      <w:divBdr>
        <w:top w:val="none" w:sz="0" w:space="0" w:color="auto"/>
        <w:left w:val="none" w:sz="0" w:space="0" w:color="auto"/>
        <w:bottom w:val="none" w:sz="0" w:space="0" w:color="auto"/>
        <w:right w:val="none" w:sz="0" w:space="0" w:color="auto"/>
      </w:divBdr>
    </w:div>
    <w:div w:id="1939826221">
      <w:marLeft w:val="640"/>
      <w:marRight w:val="0"/>
      <w:marTop w:val="0"/>
      <w:marBottom w:val="0"/>
      <w:divBdr>
        <w:top w:val="none" w:sz="0" w:space="0" w:color="auto"/>
        <w:left w:val="none" w:sz="0" w:space="0" w:color="auto"/>
        <w:bottom w:val="none" w:sz="0" w:space="0" w:color="auto"/>
        <w:right w:val="none" w:sz="0" w:space="0" w:color="auto"/>
      </w:divBdr>
    </w:div>
    <w:div w:id="1939828126">
      <w:marLeft w:val="640"/>
      <w:marRight w:val="0"/>
      <w:marTop w:val="0"/>
      <w:marBottom w:val="0"/>
      <w:divBdr>
        <w:top w:val="none" w:sz="0" w:space="0" w:color="auto"/>
        <w:left w:val="none" w:sz="0" w:space="0" w:color="auto"/>
        <w:bottom w:val="none" w:sz="0" w:space="0" w:color="auto"/>
        <w:right w:val="none" w:sz="0" w:space="0" w:color="auto"/>
      </w:divBdr>
    </w:div>
    <w:div w:id="1940406397">
      <w:marLeft w:val="640"/>
      <w:marRight w:val="0"/>
      <w:marTop w:val="0"/>
      <w:marBottom w:val="0"/>
      <w:divBdr>
        <w:top w:val="none" w:sz="0" w:space="0" w:color="auto"/>
        <w:left w:val="none" w:sz="0" w:space="0" w:color="auto"/>
        <w:bottom w:val="none" w:sz="0" w:space="0" w:color="auto"/>
        <w:right w:val="none" w:sz="0" w:space="0" w:color="auto"/>
      </w:divBdr>
    </w:div>
    <w:div w:id="1940523159">
      <w:marLeft w:val="640"/>
      <w:marRight w:val="0"/>
      <w:marTop w:val="0"/>
      <w:marBottom w:val="0"/>
      <w:divBdr>
        <w:top w:val="none" w:sz="0" w:space="0" w:color="auto"/>
        <w:left w:val="none" w:sz="0" w:space="0" w:color="auto"/>
        <w:bottom w:val="none" w:sz="0" w:space="0" w:color="auto"/>
        <w:right w:val="none" w:sz="0" w:space="0" w:color="auto"/>
      </w:divBdr>
    </w:div>
    <w:div w:id="1940986031">
      <w:marLeft w:val="640"/>
      <w:marRight w:val="0"/>
      <w:marTop w:val="0"/>
      <w:marBottom w:val="0"/>
      <w:divBdr>
        <w:top w:val="none" w:sz="0" w:space="0" w:color="auto"/>
        <w:left w:val="none" w:sz="0" w:space="0" w:color="auto"/>
        <w:bottom w:val="none" w:sz="0" w:space="0" w:color="auto"/>
        <w:right w:val="none" w:sz="0" w:space="0" w:color="auto"/>
      </w:divBdr>
    </w:div>
    <w:div w:id="1942180840">
      <w:marLeft w:val="640"/>
      <w:marRight w:val="0"/>
      <w:marTop w:val="0"/>
      <w:marBottom w:val="0"/>
      <w:divBdr>
        <w:top w:val="none" w:sz="0" w:space="0" w:color="auto"/>
        <w:left w:val="none" w:sz="0" w:space="0" w:color="auto"/>
        <w:bottom w:val="none" w:sz="0" w:space="0" w:color="auto"/>
        <w:right w:val="none" w:sz="0" w:space="0" w:color="auto"/>
      </w:divBdr>
    </w:div>
    <w:div w:id="1942371193">
      <w:marLeft w:val="640"/>
      <w:marRight w:val="0"/>
      <w:marTop w:val="0"/>
      <w:marBottom w:val="0"/>
      <w:divBdr>
        <w:top w:val="none" w:sz="0" w:space="0" w:color="auto"/>
        <w:left w:val="none" w:sz="0" w:space="0" w:color="auto"/>
        <w:bottom w:val="none" w:sz="0" w:space="0" w:color="auto"/>
        <w:right w:val="none" w:sz="0" w:space="0" w:color="auto"/>
      </w:divBdr>
    </w:div>
    <w:div w:id="1943103473">
      <w:marLeft w:val="640"/>
      <w:marRight w:val="0"/>
      <w:marTop w:val="0"/>
      <w:marBottom w:val="0"/>
      <w:divBdr>
        <w:top w:val="none" w:sz="0" w:space="0" w:color="auto"/>
        <w:left w:val="none" w:sz="0" w:space="0" w:color="auto"/>
        <w:bottom w:val="none" w:sz="0" w:space="0" w:color="auto"/>
        <w:right w:val="none" w:sz="0" w:space="0" w:color="auto"/>
      </w:divBdr>
    </w:div>
    <w:div w:id="1943217585">
      <w:marLeft w:val="640"/>
      <w:marRight w:val="0"/>
      <w:marTop w:val="0"/>
      <w:marBottom w:val="0"/>
      <w:divBdr>
        <w:top w:val="none" w:sz="0" w:space="0" w:color="auto"/>
        <w:left w:val="none" w:sz="0" w:space="0" w:color="auto"/>
        <w:bottom w:val="none" w:sz="0" w:space="0" w:color="auto"/>
        <w:right w:val="none" w:sz="0" w:space="0" w:color="auto"/>
      </w:divBdr>
    </w:div>
    <w:div w:id="1943342736">
      <w:marLeft w:val="640"/>
      <w:marRight w:val="0"/>
      <w:marTop w:val="0"/>
      <w:marBottom w:val="0"/>
      <w:divBdr>
        <w:top w:val="none" w:sz="0" w:space="0" w:color="auto"/>
        <w:left w:val="none" w:sz="0" w:space="0" w:color="auto"/>
        <w:bottom w:val="none" w:sz="0" w:space="0" w:color="auto"/>
        <w:right w:val="none" w:sz="0" w:space="0" w:color="auto"/>
      </w:divBdr>
    </w:div>
    <w:div w:id="1944265409">
      <w:marLeft w:val="640"/>
      <w:marRight w:val="0"/>
      <w:marTop w:val="0"/>
      <w:marBottom w:val="0"/>
      <w:divBdr>
        <w:top w:val="none" w:sz="0" w:space="0" w:color="auto"/>
        <w:left w:val="none" w:sz="0" w:space="0" w:color="auto"/>
        <w:bottom w:val="none" w:sz="0" w:space="0" w:color="auto"/>
        <w:right w:val="none" w:sz="0" w:space="0" w:color="auto"/>
      </w:divBdr>
    </w:div>
    <w:div w:id="1945385885">
      <w:marLeft w:val="640"/>
      <w:marRight w:val="0"/>
      <w:marTop w:val="0"/>
      <w:marBottom w:val="0"/>
      <w:divBdr>
        <w:top w:val="none" w:sz="0" w:space="0" w:color="auto"/>
        <w:left w:val="none" w:sz="0" w:space="0" w:color="auto"/>
        <w:bottom w:val="none" w:sz="0" w:space="0" w:color="auto"/>
        <w:right w:val="none" w:sz="0" w:space="0" w:color="auto"/>
      </w:divBdr>
    </w:div>
    <w:div w:id="1946306583">
      <w:marLeft w:val="640"/>
      <w:marRight w:val="0"/>
      <w:marTop w:val="0"/>
      <w:marBottom w:val="0"/>
      <w:divBdr>
        <w:top w:val="none" w:sz="0" w:space="0" w:color="auto"/>
        <w:left w:val="none" w:sz="0" w:space="0" w:color="auto"/>
        <w:bottom w:val="none" w:sz="0" w:space="0" w:color="auto"/>
        <w:right w:val="none" w:sz="0" w:space="0" w:color="auto"/>
      </w:divBdr>
    </w:div>
    <w:div w:id="1946841948">
      <w:marLeft w:val="640"/>
      <w:marRight w:val="0"/>
      <w:marTop w:val="0"/>
      <w:marBottom w:val="0"/>
      <w:divBdr>
        <w:top w:val="none" w:sz="0" w:space="0" w:color="auto"/>
        <w:left w:val="none" w:sz="0" w:space="0" w:color="auto"/>
        <w:bottom w:val="none" w:sz="0" w:space="0" w:color="auto"/>
        <w:right w:val="none" w:sz="0" w:space="0" w:color="auto"/>
      </w:divBdr>
    </w:div>
    <w:div w:id="1946959456">
      <w:marLeft w:val="640"/>
      <w:marRight w:val="0"/>
      <w:marTop w:val="0"/>
      <w:marBottom w:val="0"/>
      <w:divBdr>
        <w:top w:val="none" w:sz="0" w:space="0" w:color="auto"/>
        <w:left w:val="none" w:sz="0" w:space="0" w:color="auto"/>
        <w:bottom w:val="none" w:sz="0" w:space="0" w:color="auto"/>
        <w:right w:val="none" w:sz="0" w:space="0" w:color="auto"/>
      </w:divBdr>
    </w:div>
    <w:div w:id="1947732240">
      <w:marLeft w:val="640"/>
      <w:marRight w:val="0"/>
      <w:marTop w:val="0"/>
      <w:marBottom w:val="0"/>
      <w:divBdr>
        <w:top w:val="none" w:sz="0" w:space="0" w:color="auto"/>
        <w:left w:val="none" w:sz="0" w:space="0" w:color="auto"/>
        <w:bottom w:val="none" w:sz="0" w:space="0" w:color="auto"/>
        <w:right w:val="none" w:sz="0" w:space="0" w:color="auto"/>
      </w:divBdr>
    </w:div>
    <w:div w:id="1949657329">
      <w:marLeft w:val="640"/>
      <w:marRight w:val="0"/>
      <w:marTop w:val="0"/>
      <w:marBottom w:val="0"/>
      <w:divBdr>
        <w:top w:val="none" w:sz="0" w:space="0" w:color="auto"/>
        <w:left w:val="none" w:sz="0" w:space="0" w:color="auto"/>
        <w:bottom w:val="none" w:sz="0" w:space="0" w:color="auto"/>
        <w:right w:val="none" w:sz="0" w:space="0" w:color="auto"/>
      </w:divBdr>
    </w:div>
    <w:div w:id="1950352669">
      <w:marLeft w:val="640"/>
      <w:marRight w:val="0"/>
      <w:marTop w:val="0"/>
      <w:marBottom w:val="0"/>
      <w:divBdr>
        <w:top w:val="none" w:sz="0" w:space="0" w:color="auto"/>
        <w:left w:val="none" w:sz="0" w:space="0" w:color="auto"/>
        <w:bottom w:val="none" w:sz="0" w:space="0" w:color="auto"/>
        <w:right w:val="none" w:sz="0" w:space="0" w:color="auto"/>
      </w:divBdr>
    </w:div>
    <w:div w:id="1950817172">
      <w:marLeft w:val="640"/>
      <w:marRight w:val="0"/>
      <w:marTop w:val="0"/>
      <w:marBottom w:val="0"/>
      <w:divBdr>
        <w:top w:val="none" w:sz="0" w:space="0" w:color="auto"/>
        <w:left w:val="none" w:sz="0" w:space="0" w:color="auto"/>
        <w:bottom w:val="none" w:sz="0" w:space="0" w:color="auto"/>
        <w:right w:val="none" w:sz="0" w:space="0" w:color="auto"/>
      </w:divBdr>
    </w:div>
    <w:div w:id="1951474631">
      <w:marLeft w:val="640"/>
      <w:marRight w:val="0"/>
      <w:marTop w:val="0"/>
      <w:marBottom w:val="0"/>
      <w:divBdr>
        <w:top w:val="none" w:sz="0" w:space="0" w:color="auto"/>
        <w:left w:val="none" w:sz="0" w:space="0" w:color="auto"/>
        <w:bottom w:val="none" w:sz="0" w:space="0" w:color="auto"/>
        <w:right w:val="none" w:sz="0" w:space="0" w:color="auto"/>
      </w:divBdr>
    </w:div>
    <w:div w:id="1952008870">
      <w:marLeft w:val="640"/>
      <w:marRight w:val="0"/>
      <w:marTop w:val="0"/>
      <w:marBottom w:val="0"/>
      <w:divBdr>
        <w:top w:val="none" w:sz="0" w:space="0" w:color="auto"/>
        <w:left w:val="none" w:sz="0" w:space="0" w:color="auto"/>
        <w:bottom w:val="none" w:sz="0" w:space="0" w:color="auto"/>
        <w:right w:val="none" w:sz="0" w:space="0" w:color="auto"/>
      </w:divBdr>
    </w:div>
    <w:div w:id="1952589926">
      <w:marLeft w:val="640"/>
      <w:marRight w:val="0"/>
      <w:marTop w:val="0"/>
      <w:marBottom w:val="0"/>
      <w:divBdr>
        <w:top w:val="none" w:sz="0" w:space="0" w:color="auto"/>
        <w:left w:val="none" w:sz="0" w:space="0" w:color="auto"/>
        <w:bottom w:val="none" w:sz="0" w:space="0" w:color="auto"/>
        <w:right w:val="none" w:sz="0" w:space="0" w:color="auto"/>
      </w:divBdr>
    </w:div>
    <w:div w:id="1953047744">
      <w:marLeft w:val="640"/>
      <w:marRight w:val="0"/>
      <w:marTop w:val="0"/>
      <w:marBottom w:val="0"/>
      <w:divBdr>
        <w:top w:val="none" w:sz="0" w:space="0" w:color="auto"/>
        <w:left w:val="none" w:sz="0" w:space="0" w:color="auto"/>
        <w:bottom w:val="none" w:sz="0" w:space="0" w:color="auto"/>
        <w:right w:val="none" w:sz="0" w:space="0" w:color="auto"/>
      </w:divBdr>
    </w:div>
    <w:div w:id="1953785400">
      <w:marLeft w:val="640"/>
      <w:marRight w:val="0"/>
      <w:marTop w:val="0"/>
      <w:marBottom w:val="0"/>
      <w:divBdr>
        <w:top w:val="none" w:sz="0" w:space="0" w:color="auto"/>
        <w:left w:val="none" w:sz="0" w:space="0" w:color="auto"/>
        <w:bottom w:val="none" w:sz="0" w:space="0" w:color="auto"/>
        <w:right w:val="none" w:sz="0" w:space="0" w:color="auto"/>
      </w:divBdr>
    </w:div>
    <w:div w:id="1954558927">
      <w:marLeft w:val="640"/>
      <w:marRight w:val="0"/>
      <w:marTop w:val="0"/>
      <w:marBottom w:val="0"/>
      <w:divBdr>
        <w:top w:val="none" w:sz="0" w:space="0" w:color="auto"/>
        <w:left w:val="none" w:sz="0" w:space="0" w:color="auto"/>
        <w:bottom w:val="none" w:sz="0" w:space="0" w:color="auto"/>
        <w:right w:val="none" w:sz="0" w:space="0" w:color="auto"/>
      </w:divBdr>
    </w:div>
    <w:div w:id="1954969955">
      <w:marLeft w:val="640"/>
      <w:marRight w:val="0"/>
      <w:marTop w:val="0"/>
      <w:marBottom w:val="0"/>
      <w:divBdr>
        <w:top w:val="none" w:sz="0" w:space="0" w:color="auto"/>
        <w:left w:val="none" w:sz="0" w:space="0" w:color="auto"/>
        <w:bottom w:val="none" w:sz="0" w:space="0" w:color="auto"/>
        <w:right w:val="none" w:sz="0" w:space="0" w:color="auto"/>
      </w:divBdr>
    </w:div>
    <w:div w:id="1959137534">
      <w:marLeft w:val="640"/>
      <w:marRight w:val="0"/>
      <w:marTop w:val="0"/>
      <w:marBottom w:val="0"/>
      <w:divBdr>
        <w:top w:val="none" w:sz="0" w:space="0" w:color="auto"/>
        <w:left w:val="none" w:sz="0" w:space="0" w:color="auto"/>
        <w:bottom w:val="none" w:sz="0" w:space="0" w:color="auto"/>
        <w:right w:val="none" w:sz="0" w:space="0" w:color="auto"/>
      </w:divBdr>
    </w:div>
    <w:div w:id="1961183267">
      <w:marLeft w:val="640"/>
      <w:marRight w:val="0"/>
      <w:marTop w:val="0"/>
      <w:marBottom w:val="0"/>
      <w:divBdr>
        <w:top w:val="none" w:sz="0" w:space="0" w:color="auto"/>
        <w:left w:val="none" w:sz="0" w:space="0" w:color="auto"/>
        <w:bottom w:val="none" w:sz="0" w:space="0" w:color="auto"/>
        <w:right w:val="none" w:sz="0" w:space="0" w:color="auto"/>
      </w:divBdr>
    </w:div>
    <w:div w:id="1961956874">
      <w:marLeft w:val="640"/>
      <w:marRight w:val="0"/>
      <w:marTop w:val="0"/>
      <w:marBottom w:val="0"/>
      <w:divBdr>
        <w:top w:val="none" w:sz="0" w:space="0" w:color="auto"/>
        <w:left w:val="none" w:sz="0" w:space="0" w:color="auto"/>
        <w:bottom w:val="none" w:sz="0" w:space="0" w:color="auto"/>
        <w:right w:val="none" w:sz="0" w:space="0" w:color="auto"/>
      </w:divBdr>
    </w:div>
    <w:div w:id="1962220319">
      <w:marLeft w:val="640"/>
      <w:marRight w:val="0"/>
      <w:marTop w:val="0"/>
      <w:marBottom w:val="0"/>
      <w:divBdr>
        <w:top w:val="none" w:sz="0" w:space="0" w:color="auto"/>
        <w:left w:val="none" w:sz="0" w:space="0" w:color="auto"/>
        <w:bottom w:val="none" w:sz="0" w:space="0" w:color="auto"/>
        <w:right w:val="none" w:sz="0" w:space="0" w:color="auto"/>
      </w:divBdr>
    </w:div>
    <w:div w:id="1962564866">
      <w:marLeft w:val="640"/>
      <w:marRight w:val="0"/>
      <w:marTop w:val="0"/>
      <w:marBottom w:val="0"/>
      <w:divBdr>
        <w:top w:val="none" w:sz="0" w:space="0" w:color="auto"/>
        <w:left w:val="none" w:sz="0" w:space="0" w:color="auto"/>
        <w:bottom w:val="none" w:sz="0" w:space="0" w:color="auto"/>
        <w:right w:val="none" w:sz="0" w:space="0" w:color="auto"/>
      </w:divBdr>
    </w:div>
    <w:div w:id="1963412946">
      <w:marLeft w:val="640"/>
      <w:marRight w:val="0"/>
      <w:marTop w:val="0"/>
      <w:marBottom w:val="0"/>
      <w:divBdr>
        <w:top w:val="none" w:sz="0" w:space="0" w:color="auto"/>
        <w:left w:val="none" w:sz="0" w:space="0" w:color="auto"/>
        <w:bottom w:val="none" w:sz="0" w:space="0" w:color="auto"/>
        <w:right w:val="none" w:sz="0" w:space="0" w:color="auto"/>
      </w:divBdr>
    </w:div>
    <w:div w:id="1964576565">
      <w:marLeft w:val="640"/>
      <w:marRight w:val="0"/>
      <w:marTop w:val="0"/>
      <w:marBottom w:val="0"/>
      <w:divBdr>
        <w:top w:val="none" w:sz="0" w:space="0" w:color="auto"/>
        <w:left w:val="none" w:sz="0" w:space="0" w:color="auto"/>
        <w:bottom w:val="none" w:sz="0" w:space="0" w:color="auto"/>
        <w:right w:val="none" w:sz="0" w:space="0" w:color="auto"/>
      </w:divBdr>
    </w:div>
    <w:div w:id="1965188152">
      <w:marLeft w:val="640"/>
      <w:marRight w:val="0"/>
      <w:marTop w:val="0"/>
      <w:marBottom w:val="0"/>
      <w:divBdr>
        <w:top w:val="none" w:sz="0" w:space="0" w:color="auto"/>
        <w:left w:val="none" w:sz="0" w:space="0" w:color="auto"/>
        <w:bottom w:val="none" w:sz="0" w:space="0" w:color="auto"/>
        <w:right w:val="none" w:sz="0" w:space="0" w:color="auto"/>
      </w:divBdr>
    </w:div>
    <w:div w:id="1965967055">
      <w:marLeft w:val="640"/>
      <w:marRight w:val="0"/>
      <w:marTop w:val="0"/>
      <w:marBottom w:val="0"/>
      <w:divBdr>
        <w:top w:val="none" w:sz="0" w:space="0" w:color="auto"/>
        <w:left w:val="none" w:sz="0" w:space="0" w:color="auto"/>
        <w:bottom w:val="none" w:sz="0" w:space="0" w:color="auto"/>
        <w:right w:val="none" w:sz="0" w:space="0" w:color="auto"/>
      </w:divBdr>
    </w:div>
    <w:div w:id="1967541516">
      <w:marLeft w:val="640"/>
      <w:marRight w:val="0"/>
      <w:marTop w:val="0"/>
      <w:marBottom w:val="0"/>
      <w:divBdr>
        <w:top w:val="none" w:sz="0" w:space="0" w:color="auto"/>
        <w:left w:val="none" w:sz="0" w:space="0" w:color="auto"/>
        <w:bottom w:val="none" w:sz="0" w:space="0" w:color="auto"/>
        <w:right w:val="none" w:sz="0" w:space="0" w:color="auto"/>
      </w:divBdr>
    </w:div>
    <w:div w:id="1970281391">
      <w:marLeft w:val="640"/>
      <w:marRight w:val="0"/>
      <w:marTop w:val="0"/>
      <w:marBottom w:val="0"/>
      <w:divBdr>
        <w:top w:val="none" w:sz="0" w:space="0" w:color="auto"/>
        <w:left w:val="none" w:sz="0" w:space="0" w:color="auto"/>
        <w:bottom w:val="none" w:sz="0" w:space="0" w:color="auto"/>
        <w:right w:val="none" w:sz="0" w:space="0" w:color="auto"/>
      </w:divBdr>
    </w:div>
    <w:div w:id="1970550771">
      <w:marLeft w:val="640"/>
      <w:marRight w:val="0"/>
      <w:marTop w:val="0"/>
      <w:marBottom w:val="0"/>
      <w:divBdr>
        <w:top w:val="none" w:sz="0" w:space="0" w:color="auto"/>
        <w:left w:val="none" w:sz="0" w:space="0" w:color="auto"/>
        <w:bottom w:val="none" w:sz="0" w:space="0" w:color="auto"/>
        <w:right w:val="none" w:sz="0" w:space="0" w:color="auto"/>
      </w:divBdr>
    </w:div>
    <w:div w:id="1971278392">
      <w:marLeft w:val="640"/>
      <w:marRight w:val="0"/>
      <w:marTop w:val="0"/>
      <w:marBottom w:val="0"/>
      <w:divBdr>
        <w:top w:val="none" w:sz="0" w:space="0" w:color="auto"/>
        <w:left w:val="none" w:sz="0" w:space="0" w:color="auto"/>
        <w:bottom w:val="none" w:sz="0" w:space="0" w:color="auto"/>
        <w:right w:val="none" w:sz="0" w:space="0" w:color="auto"/>
      </w:divBdr>
    </w:div>
    <w:div w:id="1971982859">
      <w:marLeft w:val="640"/>
      <w:marRight w:val="0"/>
      <w:marTop w:val="0"/>
      <w:marBottom w:val="0"/>
      <w:divBdr>
        <w:top w:val="none" w:sz="0" w:space="0" w:color="auto"/>
        <w:left w:val="none" w:sz="0" w:space="0" w:color="auto"/>
        <w:bottom w:val="none" w:sz="0" w:space="0" w:color="auto"/>
        <w:right w:val="none" w:sz="0" w:space="0" w:color="auto"/>
      </w:divBdr>
    </w:div>
    <w:div w:id="1972054515">
      <w:marLeft w:val="640"/>
      <w:marRight w:val="0"/>
      <w:marTop w:val="0"/>
      <w:marBottom w:val="0"/>
      <w:divBdr>
        <w:top w:val="none" w:sz="0" w:space="0" w:color="auto"/>
        <w:left w:val="none" w:sz="0" w:space="0" w:color="auto"/>
        <w:bottom w:val="none" w:sz="0" w:space="0" w:color="auto"/>
        <w:right w:val="none" w:sz="0" w:space="0" w:color="auto"/>
      </w:divBdr>
    </w:div>
    <w:div w:id="1972785921">
      <w:marLeft w:val="640"/>
      <w:marRight w:val="0"/>
      <w:marTop w:val="0"/>
      <w:marBottom w:val="0"/>
      <w:divBdr>
        <w:top w:val="none" w:sz="0" w:space="0" w:color="auto"/>
        <w:left w:val="none" w:sz="0" w:space="0" w:color="auto"/>
        <w:bottom w:val="none" w:sz="0" w:space="0" w:color="auto"/>
        <w:right w:val="none" w:sz="0" w:space="0" w:color="auto"/>
      </w:divBdr>
    </w:div>
    <w:div w:id="1973628714">
      <w:marLeft w:val="640"/>
      <w:marRight w:val="0"/>
      <w:marTop w:val="0"/>
      <w:marBottom w:val="0"/>
      <w:divBdr>
        <w:top w:val="none" w:sz="0" w:space="0" w:color="auto"/>
        <w:left w:val="none" w:sz="0" w:space="0" w:color="auto"/>
        <w:bottom w:val="none" w:sz="0" w:space="0" w:color="auto"/>
        <w:right w:val="none" w:sz="0" w:space="0" w:color="auto"/>
      </w:divBdr>
    </w:div>
    <w:div w:id="1974362705">
      <w:marLeft w:val="640"/>
      <w:marRight w:val="0"/>
      <w:marTop w:val="0"/>
      <w:marBottom w:val="0"/>
      <w:divBdr>
        <w:top w:val="none" w:sz="0" w:space="0" w:color="auto"/>
        <w:left w:val="none" w:sz="0" w:space="0" w:color="auto"/>
        <w:bottom w:val="none" w:sz="0" w:space="0" w:color="auto"/>
        <w:right w:val="none" w:sz="0" w:space="0" w:color="auto"/>
      </w:divBdr>
    </w:div>
    <w:div w:id="1974482885">
      <w:marLeft w:val="640"/>
      <w:marRight w:val="0"/>
      <w:marTop w:val="0"/>
      <w:marBottom w:val="0"/>
      <w:divBdr>
        <w:top w:val="none" w:sz="0" w:space="0" w:color="auto"/>
        <w:left w:val="none" w:sz="0" w:space="0" w:color="auto"/>
        <w:bottom w:val="none" w:sz="0" w:space="0" w:color="auto"/>
        <w:right w:val="none" w:sz="0" w:space="0" w:color="auto"/>
      </w:divBdr>
    </w:div>
    <w:div w:id="1974601552">
      <w:marLeft w:val="640"/>
      <w:marRight w:val="0"/>
      <w:marTop w:val="0"/>
      <w:marBottom w:val="0"/>
      <w:divBdr>
        <w:top w:val="none" w:sz="0" w:space="0" w:color="auto"/>
        <w:left w:val="none" w:sz="0" w:space="0" w:color="auto"/>
        <w:bottom w:val="none" w:sz="0" w:space="0" w:color="auto"/>
        <w:right w:val="none" w:sz="0" w:space="0" w:color="auto"/>
      </w:divBdr>
    </w:div>
    <w:div w:id="1975406529">
      <w:marLeft w:val="640"/>
      <w:marRight w:val="0"/>
      <w:marTop w:val="0"/>
      <w:marBottom w:val="0"/>
      <w:divBdr>
        <w:top w:val="none" w:sz="0" w:space="0" w:color="auto"/>
        <w:left w:val="none" w:sz="0" w:space="0" w:color="auto"/>
        <w:bottom w:val="none" w:sz="0" w:space="0" w:color="auto"/>
        <w:right w:val="none" w:sz="0" w:space="0" w:color="auto"/>
      </w:divBdr>
    </w:div>
    <w:div w:id="1975715459">
      <w:marLeft w:val="640"/>
      <w:marRight w:val="0"/>
      <w:marTop w:val="0"/>
      <w:marBottom w:val="0"/>
      <w:divBdr>
        <w:top w:val="none" w:sz="0" w:space="0" w:color="auto"/>
        <w:left w:val="none" w:sz="0" w:space="0" w:color="auto"/>
        <w:bottom w:val="none" w:sz="0" w:space="0" w:color="auto"/>
        <w:right w:val="none" w:sz="0" w:space="0" w:color="auto"/>
      </w:divBdr>
    </w:div>
    <w:div w:id="1975795983">
      <w:marLeft w:val="640"/>
      <w:marRight w:val="0"/>
      <w:marTop w:val="0"/>
      <w:marBottom w:val="0"/>
      <w:divBdr>
        <w:top w:val="none" w:sz="0" w:space="0" w:color="auto"/>
        <w:left w:val="none" w:sz="0" w:space="0" w:color="auto"/>
        <w:bottom w:val="none" w:sz="0" w:space="0" w:color="auto"/>
        <w:right w:val="none" w:sz="0" w:space="0" w:color="auto"/>
      </w:divBdr>
    </w:div>
    <w:div w:id="1976451916">
      <w:bodyDiv w:val="1"/>
      <w:marLeft w:val="0"/>
      <w:marRight w:val="0"/>
      <w:marTop w:val="0"/>
      <w:marBottom w:val="0"/>
      <w:divBdr>
        <w:top w:val="none" w:sz="0" w:space="0" w:color="auto"/>
        <w:left w:val="none" w:sz="0" w:space="0" w:color="auto"/>
        <w:bottom w:val="none" w:sz="0" w:space="0" w:color="auto"/>
        <w:right w:val="none" w:sz="0" w:space="0" w:color="auto"/>
      </w:divBdr>
      <w:divsChild>
        <w:div w:id="766732975">
          <w:marLeft w:val="-855"/>
          <w:marRight w:val="0"/>
          <w:marTop w:val="0"/>
          <w:marBottom w:val="0"/>
          <w:divBdr>
            <w:top w:val="none" w:sz="0" w:space="0" w:color="auto"/>
            <w:left w:val="none" w:sz="0" w:space="0" w:color="auto"/>
            <w:bottom w:val="none" w:sz="0" w:space="0" w:color="auto"/>
            <w:right w:val="none" w:sz="0" w:space="0" w:color="auto"/>
          </w:divBdr>
        </w:div>
      </w:divsChild>
    </w:div>
    <w:div w:id="1977098367">
      <w:bodyDiv w:val="1"/>
      <w:marLeft w:val="0"/>
      <w:marRight w:val="0"/>
      <w:marTop w:val="0"/>
      <w:marBottom w:val="0"/>
      <w:divBdr>
        <w:top w:val="none" w:sz="0" w:space="0" w:color="auto"/>
        <w:left w:val="none" w:sz="0" w:space="0" w:color="auto"/>
        <w:bottom w:val="none" w:sz="0" w:space="0" w:color="auto"/>
        <w:right w:val="none" w:sz="0" w:space="0" w:color="auto"/>
      </w:divBdr>
      <w:divsChild>
        <w:div w:id="354699835">
          <w:marLeft w:val="640"/>
          <w:marRight w:val="0"/>
          <w:marTop w:val="0"/>
          <w:marBottom w:val="0"/>
          <w:divBdr>
            <w:top w:val="none" w:sz="0" w:space="0" w:color="auto"/>
            <w:left w:val="none" w:sz="0" w:space="0" w:color="auto"/>
            <w:bottom w:val="none" w:sz="0" w:space="0" w:color="auto"/>
            <w:right w:val="none" w:sz="0" w:space="0" w:color="auto"/>
          </w:divBdr>
        </w:div>
        <w:div w:id="339163103">
          <w:marLeft w:val="640"/>
          <w:marRight w:val="0"/>
          <w:marTop w:val="0"/>
          <w:marBottom w:val="0"/>
          <w:divBdr>
            <w:top w:val="none" w:sz="0" w:space="0" w:color="auto"/>
            <w:left w:val="none" w:sz="0" w:space="0" w:color="auto"/>
            <w:bottom w:val="none" w:sz="0" w:space="0" w:color="auto"/>
            <w:right w:val="none" w:sz="0" w:space="0" w:color="auto"/>
          </w:divBdr>
        </w:div>
        <w:div w:id="670566176">
          <w:marLeft w:val="640"/>
          <w:marRight w:val="0"/>
          <w:marTop w:val="0"/>
          <w:marBottom w:val="0"/>
          <w:divBdr>
            <w:top w:val="none" w:sz="0" w:space="0" w:color="auto"/>
            <w:left w:val="none" w:sz="0" w:space="0" w:color="auto"/>
            <w:bottom w:val="none" w:sz="0" w:space="0" w:color="auto"/>
            <w:right w:val="none" w:sz="0" w:space="0" w:color="auto"/>
          </w:divBdr>
        </w:div>
        <w:div w:id="220219650">
          <w:marLeft w:val="640"/>
          <w:marRight w:val="0"/>
          <w:marTop w:val="0"/>
          <w:marBottom w:val="0"/>
          <w:divBdr>
            <w:top w:val="none" w:sz="0" w:space="0" w:color="auto"/>
            <w:left w:val="none" w:sz="0" w:space="0" w:color="auto"/>
            <w:bottom w:val="none" w:sz="0" w:space="0" w:color="auto"/>
            <w:right w:val="none" w:sz="0" w:space="0" w:color="auto"/>
          </w:divBdr>
        </w:div>
        <w:div w:id="2125029137">
          <w:marLeft w:val="640"/>
          <w:marRight w:val="0"/>
          <w:marTop w:val="0"/>
          <w:marBottom w:val="0"/>
          <w:divBdr>
            <w:top w:val="none" w:sz="0" w:space="0" w:color="auto"/>
            <w:left w:val="none" w:sz="0" w:space="0" w:color="auto"/>
            <w:bottom w:val="none" w:sz="0" w:space="0" w:color="auto"/>
            <w:right w:val="none" w:sz="0" w:space="0" w:color="auto"/>
          </w:divBdr>
        </w:div>
        <w:div w:id="1204250450">
          <w:marLeft w:val="640"/>
          <w:marRight w:val="0"/>
          <w:marTop w:val="0"/>
          <w:marBottom w:val="0"/>
          <w:divBdr>
            <w:top w:val="none" w:sz="0" w:space="0" w:color="auto"/>
            <w:left w:val="none" w:sz="0" w:space="0" w:color="auto"/>
            <w:bottom w:val="none" w:sz="0" w:space="0" w:color="auto"/>
            <w:right w:val="none" w:sz="0" w:space="0" w:color="auto"/>
          </w:divBdr>
        </w:div>
        <w:div w:id="1315715602">
          <w:marLeft w:val="640"/>
          <w:marRight w:val="0"/>
          <w:marTop w:val="0"/>
          <w:marBottom w:val="0"/>
          <w:divBdr>
            <w:top w:val="none" w:sz="0" w:space="0" w:color="auto"/>
            <w:left w:val="none" w:sz="0" w:space="0" w:color="auto"/>
            <w:bottom w:val="none" w:sz="0" w:space="0" w:color="auto"/>
            <w:right w:val="none" w:sz="0" w:space="0" w:color="auto"/>
          </w:divBdr>
        </w:div>
        <w:div w:id="2038267549">
          <w:marLeft w:val="640"/>
          <w:marRight w:val="0"/>
          <w:marTop w:val="0"/>
          <w:marBottom w:val="0"/>
          <w:divBdr>
            <w:top w:val="none" w:sz="0" w:space="0" w:color="auto"/>
            <w:left w:val="none" w:sz="0" w:space="0" w:color="auto"/>
            <w:bottom w:val="none" w:sz="0" w:space="0" w:color="auto"/>
            <w:right w:val="none" w:sz="0" w:space="0" w:color="auto"/>
          </w:divBdr>
        </w:div>
        <w:div w:id="784496579">
          <w:marLeft w:val="640"/>
          <w:marRight w:val="0"/>
          <w:marTop w:val="0"/>
          <w:marBottom w:val="0"/>
          <w:divBdr>
            <w:top w:val="none" w:sz="0" w:space="0" w:color="auto"/>
            <w:left w:val="none" w:sz="0" w:space="0" w:color="auto"/>
            <w:bottom w:val="none" w:sz="0" w:space="0" w:color="auto"/>
            <w:right w:val="none" w:sz="0" w:space="0" w:color="auto"/>
          </w:divBdr>
        </w:div>
        <w:div w:id="806119906">
          <w:marLeft w:val="640"/>
          <w:marRight w:val="0"/>
          <w:marTop w:val="0"/>
          <w:marBottom w:val="0"/>
          <w:divBdr>
            <w:top w:val="none" w:sz="0" w:space="0" w:color="auto"/>
            <w:left w:val="none" w:sz="0" w:space="0" w:color="auto"/>
            <w:bottom w:val="none" w:sz="0" w:space="0" w:color="auto"/>
            <w:right w:val="none" w:sz="0" w:space="0" w:color="auto"/>
          </w:divBdr>
        </w:div>
        <w:div w:id="173347978">
          <w:marLeft w:val="640"/>
          <w:marRight w:val="0"/>
          <w:marTop w:val="0"/>
          <w:marBottom w:val="0"/>
          <w:divBdr>
            <w:top w:val="none" w:sz="0" w:space="0" w:color="auto"/>
            <w:left w:val="none" w:sz="0" w:space="0" w:color="auto"/>
            <w:bottom w:val="none" w:sz="0" w:space="0" w:color="auto"/>
            <w:right w:val="none" w:sz="0" w:space="0" w:color="auto"/>
          </w:divBdr>
        </w:div>
        <w:div w:id="508759435">
          <w:marLeft w:val="640"/>
          <w:marRight w:val="0"/>
          <w:marTop w:val="0"/>
          <w:marBottom w:val="0"/>
          <w:divBdr>
            <w:top w:val="none" w:sz="0" w:space="0" w:color="auto"/>
            <w:left w:val="none" w:sz="0" w:space="0" w:color="auto"/>
            <w:bottom w:val="none" w:sz="0" w:space="0" w:color="auto"/>
            <w:right w:val="none" w:sz="0" w:space="0" w:color="auto"/>
          </w:divBdr>
        </w:div>
        <w:div w:id="1310744727">
          <w:marLeft w:val="640"/>
          <w:marRight w:val="0"/>
          <w:marTop w:val="0"/>
          <w:marBottom w:val="0"/>
          <w:divBdr>
            <w:top w:val="none" w:sz="0" w:space="0" w:color="auto"/>
            <w:left w:val="none" w:sz="0" w:space="0" w:color="auto"/>
            <w:bottom w:val="none" w:sz="0" w:space="0" w:color="auto"/>
            <w:right w:val="none" w:sz="0" w:space="0" w:color="auto"/>
          </w:divBdr>
        </w:div>
        <w:div w:id="551501289">
          <w:marLeft w:val="640"/>
          <w:marRight w:val="0"/>
          <w:marTop w:val="0"/>
          <w:marBottom w:val="0"/>
          <w:divBdr>
            <w:top w:val="none" w:sz="0" w:space="0" w:color="auto"/>
            <w:left w:val="none" w:sz="0" w:space="0" w:color="auto"/>
            <w:bottom w:val="none" w:sz="0" w:space="0" w:color="auto"/>
            <w:right w:val="none" w:sz="0" w:space="0" w:color="auto"/>
          </w:divBdr>
        </w:div>
        <w:div w:id="717361987">
          <w:marLeft w:val="640"/>
          <w:marRight w:val="0"/>
          <w:marTop w:val="0"/>
          <w:marBottom w:val="0"/>
          <w:divBdr>
            <w:top w:val="none" w:sz="0" w:space="0" w:color="auto"/>
            <w:left w:val="none" w:sz="0" w:space="0" w:color="auto"/>
            <w:bottom w:val="none" w:sz="0" w:space="0" w:color="auto"/>
            <w:right w:val="none" w:sz="0" w:space="0" w:color="auto"/>
          </w:divBdr>
        </w:div>
        <w:div w:id="703747013">
          <w:marLeft w:val="640"/>
          <w:marRight w:val="0"/>
          <w:marTop w:val="0"/>
          <w:marBottom w:val="0"/>
          <w:divBdr>
            <w:top w:val="none" w:sz="0" w:space="0" w:color="auto"/>
            <w:left w:val="none" w:sz="0" w:space="0" w:color="auto"/>
            <w:bottom w:val="none" w:sz="0" w:space="0" w:color="auto"/>
            <w:right w:val="none" w:sz="0" w:space="0" w:color="auto"/>
          </w:divBdr>
        </w:div>
        <w:div w:id="1026977331">
          <w:marLeft w:val="640"/>
          <w:marRight w:val="0"/>
          <w:marTop w:val="0"/>
          <w:marBottom w:val="0"/>
          <w:divBdr>
            <w:top w:val="none" w:sz="0" w:space="0" w:color="auto"/>
            <w:left w:val="none" w:sz="0" w:space="0" w:color="auto"/>
            <w:bottom w:val="none" w:sz="0" w:space="0" w:color="auto"/>
            <w:right w:val="none" w:sz="0" w:space="0" w:color="auto"/>
          </w:divBdr>
        </w:div>
      </w:divsChild>
    </w:div>
    <w:div w:id="1977222394">
      <w:marLeft w:val="640"/>
      <w:marRight w:val="0"/>
      <w:marTop w:val="0"/>
      <w:marBottom w:val="0"/>
      <w:divBdr>
        <w:top w:val="none" w:sz="0" w:space="0" w:color="auto"/>
        <w:left w:val="none" w:sz="0" w:space="0" w:color="auto"/>
        <w:bottom w:val="none" w:sz="0" w:space="0" w:color="auto"/>
        <w:right w:val="none" w:sz="0" w:space="0" w:color="auto"/>
      </w:divBdr>
    </w:div>
    <w:div w:id="1977445521">
      <w:marLeft w:val="640"/>
      <w:marRight w:val="0"/>
      <w:marTop w:val="0"/>
      <w:marBottom w:val="0"/>
      <w:divBdr>
        <w:top w:val="none" w:sz="0" w:space="0" w:color="auto"/>
        <w:left w:val="none" w:sz="0" w:space="0" w:color="auto"/>
        <w:bottom w:val="none" w:sz="0" w:space="0" w:color="auto"/>
        <w:right w:val="none" w:sz="0" w:space="0" w:color="auto"/>
      </w:divBdr>
    </w:div>
    <w:div w:id="1977682627">
      <w:marLeft w:val="640"/>
      <w:marRight w:val="0"/>
      <w:marTop w:val="0"/>
      <w:marBottom w:val="0"/>
      <w:divBdr>
        <w:top w:val="none" w:sz="0" w:space="0" w:color="auto"/>
        <w:left w:val="none" w:sz="0" w:space="0" w:color="auto"/>
        <w:bottom w:val="none" w:sz="0" w:space="0" w:color="auto"/>
        <w:right w:val="none" w:sz="0" w:space="0" w:color="auto"/>
      </w:divBdr>
    </w:div>
    <w:div w:id="1978022970">
      <w:bodyDiv w:val="1"/>
      <w:marLeft w:val="0"/>
      <w:marRight w:val="0"/>
      <w:marTop w:val="0"/>
      <w:marBottom w:val="0"/>
      <w:divBdr>
        <w:top w:val="none" w:sz="0" w:space="0" w:color="auto"/>
        <w:left w:val="none" w:sz="0" w:space="0" w:color="auto"/>
        <w:bottom w:val="none" w:sz="0" w:space="0" w:color="auto"/>
        <w:right w:val="none" w:sz="0" w:space="0" w:color="auto"/>
      </w:divBdr>
      <w:divsChild>
        <w:div w:id="1072193124">
          <w:marLeft w:val="640"/>
          <w:marRight w:val="0"/>
          <w:marTop w:val="0"/>
          <w:marBottom w:val="0"/>
          <w:divBdr>
            <w:top w:val="none" w:sz="0" w:space="0" w:color="auto"/>
            <w:left w:val="none" w:sz="0" w:space="0" w:color="auto"/>
            <w:bottom w:val="none" w:sz="0" w:space="0" w:color="auto"/>
            <w:right w:val="none" w:sz="0" w:space="0" w:color="auto"/>
          </w:divBdr>
        </w:div>
        <w:div w:id="149946855">
          <w:marLeft w:val="640"/>
          <w:marRight w:val="0"/>
          <w:marTop w:val="0"/>
          <w:marBottom w:val="0"/>
          <w:divBdr>
            <w:top w:val="none" w:sz="0" w:space="0" w:color="auto"/>
            <w:left w:val="none" w:sz="0" w:space="0" w:color="auto"/>
            <w:bottom w:val="none" w:sz="0" w:space="0" w:color="auto"/>
            <w:right w:val="none" w:sz="0" w:space="0" w:color="auto"/>
          </w:divBdr>
        </w:div>
        <w:div w:id="800804824">
          <w:marLeft w:val="640"/>
          <w:marRight w:val="0"/>
          <w:marTop w:val="0"/>
          <w:marBottom w:val="0"/>
          <w:divBdr>
            <w:top w:val="none" w:sz="0" w:space="0" w:color="auto"/>
            <w:left w:val="none" w:sz="0" w:space="0" w:color="auto"/>
            <w:bottom w:val="none" w:sz="0" w:space="0" w:color="auto"/>
            <w:right w:val="none" w:sz="0" w:space="0" w:color="auto"/>
          </w:divBdr>
        </w:div>
        <w:div w:id="1529291443">
          <w:marLeft w:val="640"/>
          <w:marRight w:val="0"/>
          <w:marTop w:val="0"/>
          <w:marBottom w:val="0"/>
          <w:divBdr>
            <w:top w:val="none" w:sz="0" w:space="0" w:color="auto"/>
            <w:left w:val="none" w:sz="0" w:space="0" w:color="auto"/>
            <w:bottom w:val="none" w:sz="0" w:space="0" w:color="auto"/>
            <w:right w:val="none" w:sz="0" w:space="0" w:color="auto"/>
          </w:divBdr>
        </w:div>
        <w:div w:id="1453131820">
          <w:marLeft w:val="640"/>
          <w:marRight w:val="0"/>
          <w:marTop w:val="0"/>
          <w:marBottom w:val="0"/>
          <w:divBdr>
            <w:top w:val="none" w:sz="0" w:space="0" w:color="auto"/>
            <w:left w:val="none" w:sz="0" w:space="0" w:color="auto"/>
            <w:bottom w:val="none" w:sz="0" w:space="0" w:color="auto"/>
            <w:right w:val="none" w:sz="0" w:space="0" w:color="auto"/>
          </w:divBdr>
        </w:div>
        <w:div w:id="1455976727">
          <w:marLeft w:val="640"/>
          <w:marRight w:val="0"/>
          <w:marTop w:val="0"/>
          <w:marBottom w:val="0"/>
          <w:divBdr>
            <w:top w:val="none" w:sz="0" w:space="0" w:color="auto"/>
            <w:left w:val="none" w:sz="0" w:space="0" w:color="auto"/>
            <w:bottom w:val="none" w:sz="0" w:space="0" w:color="auto"/>
            <w:right w:val="none" w:sz="0" w:space="0" w:color="auto"/>
          </w:divBdr>
        </w:div>
        <w:div w:id="1341084554">
          <w:marLeft w:val="640"/>
          <w:marRight w:val="0"/>
          <w:marTop w:val="0"/>
          <w:marBottom w:val="0"/>
          <w:divBdr>
            <w:top w:val="none" w:sz="0" w:space="0" w:color="auto"/>
            <w:left w:val="none" w:sz="0" w:space="0" w:color="auto"/>
            <w:bottom w:val="none" w:sz="0" w:space="0" w:color="auto"/>
            <w:right w:val="none" w:sz="0" w:space="0" w:color="auto"/>
          </w:divBdr>
        </w:div>
        <w:div w:id="522673958">
          <w:marLeft w:val="640"/>
          <w:marRight w:val="0"/>
          <w:marTop w:val="0"/>
          <w:marBottom w:val="0"/>
          <w:divBdr>
            <w:top w:val="none" w:sz="0" w:space="0" w:color="auto"/>
            <w:left w:val="none" w:sz="0" w:space="0" w:color="auto"/>
            <w:bottom w:val="none" w:sz="0" w:space="0" w:color="auto"/>
            <w:right w:val="none" w:sz="0" w:space="0" w:color="auto"/>
          </w:divBdr>
        </w:div>
        <w:div w:id="1960603552">
          <w:marLeft w:val="640"/>
          <w:marRight w:val="0"/>
          <w:marTop w:val="0"/>
          <w:marBottom w:val="0"/>
          <w:divBdr>
            <w:top w:val="none" w:sz="0" w:space="0" w:color="auto"/>
            <w:left w:val="none" w:sz="0" w:space="0" w:color="auto"/>
            <w:bottom w:val="none" w:sz="0" w:space="0" w:color="auto"/>
            <w:right w:val="none" w:sz="0" w:space="0" w:color="auto"/>
          </w:divBdr>
        </w:div>
        <w:div w:id="966735173">
          <w:marLeft w:val="640"/>
          <w:marRight w:val="0"/>
          <w:marTop w:val="0"/>
          <w:marBottom w:val="0"/>
          <w:divBdr>
            <w:top w:val="none" w:sz="0" w:space="0" w:color="auto"/>
            <w:left w:val="none" w:sz="0" w:space="0" w:color="auto"/>
            <w:bottom w:val="none" w:sz="0" w:space="0" w:color="auto"/>
            <w:right w:val="none" w:sz="0" w:space="0" w:color="auto"/>
          </w:divBdr>
        </w:div>
        <w:div w:id="720523470">
          <w:marLeft w:val="640"/>
          <w:marRight w:val="0"/>
          <w:marTop w:val="0"/>
          <w:marBottom w:val="0"/>
          <w:divBdr>
            <w:top w:val="none" w:sz="0" w:space="0" w:color="auto"/>
            <w:left w:val="none" w:sz="0" w:space="0" w:color="auto"/>
            <w:bottom w:val="none" w:sz="0" w:space="0" w:color="auto"/>
            <w:right w:val="none" w:sz="0" w:space="0" w:color="auto"/>
          </w:divBdr>
        </w:div>
        <w:div w:id="500390991">
          <w:marLeft w:val="640"/>
          <w:marRight w:val="0"/>
          <w:marTop w:val="0"/>
          <w:marBottom w:val="0"/>
          <w:divBdr>
            <w:top w:val="none" w:sz="0" w:space="0" w:color="auto"/>
            <w:left w:val="none" w:sz="0" w:space="0" w:color="auto"/>
            <w:bottom w:val="none" w:sz="0" w:space="0" w:color="auto"/>
            <w:right w:val="none" w:sz="0" w:space="0" w:color="auto"/>
          </w:divBdr>
        </w:div>
        <w:div w:id="1080173831">
          <w:marLeft w:val="640"/>
          <w:marRight w:val="0"/>
          <w:marTop w:val="0"/>
          <w:marBottom w:val="0"/>
          <w:divBdr>
            <w:top w:val="none" w:sz="0" w:space="0" w:color="auto"/>
            <w:left w:val="none" w:sz="0" w:space="0" w:color="auto"/>
            <w:bottom w:val="none" w:sz="0" w:space="0" w:color="auto"/>
            <w:right w:val="none" w:sz="0" w:space="0" w:color="auto"/>
          </w:divBdr>
        </w:div>
        <w:div w:id="1058553177">
          <w:marLeft w:val="640"/>
          <w:marRight w:val="0"/>
          <w:marTop w:val="0"/>
          <w:marBottom w:val="0"/>
          <w:divBdr>
            <w:top w:val="none" w:sz="0" w:space="0" w:color="auto"/>
            <w:left w:val="none" w:sz="0" w:space="0" w:color="auto"/>
            <w:bottom w:val="none" w:sz="0" w:space="0" w:color="auto"/>
            <w:right w:val="none" w:sz="0" w:space="0" w:color="auto"/>
          </w:divBdr>
        </w:div>
        <w:div w:id="1806045346">
          <w:marLeft w:val="640"/>
          <w:marRight w:val="0"/>
          <w:marTop w:val="0"/>
          <w:marBottom w:val="0"/>
          <w:divBdr>
            <w:top w:val="none" w:sz="0" w:space="0" w:color="auto"/>
            <w:left w:val="none" w:sz="0" w:space="0" w:color="auto"/>
            <w:bottom w:val="none" w:sz="0" w:space="0" w:color="auto"/>
            <w:right w:val="none" w:sz="0" w:space="0" w:color="auto"/>
          </w:divBdr>
        </w:div>
        <w:div w:id="1305963244">
          <w:marLeft w:val="640"/>
          <w:marRight w:val="0"/>
          <w:marTop w:val="0"/>
          <w:marBottom w:val="0"/>
          <w:divBdr>
            <w:top w:val="none" w:sz="0" w:space="0" w:color="auto"/>
            <w:left w:val="none" w:sz="0" w:space="0" w:color="auto"/>
            <w:bottom w:val="none" w:sz="0" w:space="0" w:color="auto"/>
            <w:right w:val="none" w:sz="0" w:space="0" w:color="auto"/>
          </w:divBdr>
        </w:div>
        <w:div w:id="638996872">
          <w:marLeft w:val="640"/>
          <w:marRight w:val="0"/>
          <w:marTop w:val="0"/>
          <w:marBottom w:val="0"/>
          <w:divBdr>
            <w:top w:val="none" w:sz="0" w:space="0" w:color="auto"/>
            <w:left w:val="none" w:sz="0" w:space="0" w:color="auto"/>
            <w:bottom w:val="none" w:sz="0" w:space="0" w:color="auto"/>
            <w:right w:val="none" w:sz="0" w:space="0" w:color="auto"/>
          </w:divBdr>
        </w:div>
        <w:div w:id="1669285226">
          <w:marLeft w:val="640"/>
          <w:marRight w:val="0"/>
          <w:marTop w:val="0"/>
          <w:marBottom w:val="0"/>
          <w:divBdr>
            <w:top w:val="none" w:sz="0" w:space="0" w:color="auto"/>
            <w:left w:val="none" w:sz="0" w:space="0" w:color="auto"/>
            <w:bottom w:val="none" w:sz="0" w:space="0" w:color="auto"/>
            <w:right w:val="none" w:sz="0" w:space="0" w:color="auto"/>
          </w:divBdr>
        </w:div>
        <w:div w:id="2132436911">
          <w:marLeft w:val="640"/>
          <w:marRight w:val="0"/>
          <w:marTop w:val="0"/>
          <w:marBottom w:val="0"/>
          <w:divBdr>
            <w:top w:val="none" w:sz="0" w:space="0" w:color="auto"/>
            <w:left w:val="none" w:sz="0" w:space="0" w:color="auto"/>
            <w:bottom w:val="none" w:sz="0" w:space="0" w:color="auto"/>
            <w:right w:val="none" w:sz="0" w:space="0" w:color="auto"/>
          </w:divBdr>
        </w:div>
      </w:divsChild>
    </w:div>
    <w:div w:id="1978027770">
      <w:marLeft w:val="640"/>
      <w:marRight w:val="0"/>
      <w:marTop w:val="0"/>
      <w:marBottom w:val="0"/>
      <w:divBdr>
        <w:top w:val="none" w:sz="0" w:space="0" w:color="auto"/>
        <w:left w:val="none" w:sz="0" w:space="0" w:color="auto"/>
        <w:bottom w:val="none" w:sz="0" w:space="0" w:color="auto"/>
        <w:right w:val="none" w:sz="0" w:space="0" w:color="auto"/>
      </w:divBdr>
    </w:div>
    <w:div w:id="1978605487">
      <w:marLeft w:val="640"/>
      <w:marRight w:val="0"/>
      <w:marTop w:val="0"/>
      <w:marBottom w:val="0"/>
      <w:divBdr>
        <w:top w:val="none" w:sz="0" w:space="0" w:color="auto"/>
        <w:left w:val="none" w:sz="0" w:space="0" w:color="auto"/>
        <w:bottom w:val="none" w:sz="0" w:space="0" w:color="auto"/>
        <w:right w:val="none" w:sz="0" w:space="0" w:color="auto"/>
      </w:divBdr>
    </w:div>
    <w:div w:id="1978871000">
      <w:marLeft w:val="640"/>
      <w:marRight w:val="0"/>
      <w:marTop w:val="0"/>
      <w:marBottom w:val="0"/>
      <w:divBdr>
        <w:top w:val="none" w:sz="0" w:space="0" w:color="auto"/>
        <w:left w:val="none" w:sz="0" w:space="0" w:color="auto"/>
        <w:bottom w:val="none" w:sz="0" w:space="0" w:color="auto"/>
        <w:right w:val="none" w:sz="0" w:space="0" w:color="auto"/>
      </w:divBdr>
    </w:div>
    <w:div w:id="1978955332">
      <w:marLeft w:val="640"/>
      <w:marRight w:val="0"/>
      <w:marTop w:val="0"/>
      <w:marBottom w:val="0"/>
      <w:divBdr>
        <w:top w:val="none" w:sz="0" w:space="0" w:color="auto"/>
        <w:left w:val="none" w:sz="0" w:space="0" w:color="auto"/>
        <w:bottom w:val="none" w:sz="0" w:space="0" w:color="auto"/>
        <w:right w:val="none" w:sz="0" w:space="0" w:color="auto"/>
      </w:divBdr>
    </w:div>
    <w:div w:id="1979383816">
      <w:marLeft w:val="640"/>
      <w:marRight w:val="0"/>
      <w:marTop w:val="0"/>
      <w:marBottom w:val="0"/>
      <w:divBdr>
        <w:top w:val="none" w:sz="0" w:space="0" w:color="auto"/>
        <w:left w:val="none" w:sz="0" w:space="0" w:color="auto"/>
        <w:bottom w:val="none" w:sz="0" w:space="0" w:color="auto"/>
        <w:right w:val="none" w:sz="0" w:space="0" w:color="auto"/>
      </w:divBdr>
    </w:div>
    <w:div w:id="1979409073">
      <w:marLeft w:val="640"/>
      <w:marRight w:val="0"/>
      <w:marTop w:val="0"/>
      <w:marBottom w:val="0"/>
      <w:divBdr>
        <w:top w:val="none" w:sz="0" w:space="0" w:color="auto"/>
        <w:left w:val="none" w:sz="0" w:space="0" w:color="auto"/>
        <w:bottom w:val="none" w:sz="0" w:space="0" w:color="auto"/>
        <w:right w:val="none" w:sz="0" w:space="0" w:color="auto"/>
      </w:divBdr>
    </w:div>
    <w:div w:id="1979801364">
      <w:marLeft w:val="640"/>
      <w:marRight w:val="0"/>
      <w:marTop w:val="0"/>
      <w:marBottom w:val="0"/>
      <w:divBdr>
        <w:top w:val="none" w:sz="0" w:space="0" w:color="auto"/>
        <w:left w:val="none" w:sz="0" w:space="0" w:color="auto"/>
        <w:bottom w:val="none" w:sz="0" w:space="0" w:color="auto"/>
        <w:right w:val="none" w:sz="0" w:space="0" w:color="auto"/>
      </w:divBdr>
    </w:div>
    <w:div w:id="1980260423">
      <w:marLeft w:val="640"/>
      <w:marRight w:val="0"/>
      <w:marTop w:val="0"/>
      <w:marBottom w:val="0"/>
      <w:divBdr>
        <w:top w:val="none" w:sz="0" w:space="0" w:color="auto"/>
        <w:left w:val="none" w:sz="0" w:space="0" w:color="auto"/>
        <w:bottom w:val="none" w:sz="0" w:space="0" w:color="auto"/>
        <w:right w:val="none" w:sz="0" w:space="0" w:color="auto"/>
      </w:divBdr>
    </w:div>
    <w:div w:id="1981114464">
      <w:marLeft w:val="640"/>
      <w:marRight w:val="0"/>
      <w:marTop w:val="0"/>
      <w:marBottom w:val="0"/>
      <w:divBdr>
        <w:top w:val="none" w:sz="0" w:space="0" w:color="auto"/>
        <w:left w:val="none" w:sz="0" w:space="0" w:color="auto"/>
        <w:bottom w:val="none" w:sz="0" w:space="0" w:color="auto"/>
        <w:right w:val="none" w:sz="0" w:space="0" w:color="auto"/>
      </w:divBdr>
    </w:div>
    <w:div w:id="1983383574">
      <w:marLeft w:val="640"/>
      <w:marRight w:val="0"/>
      <w:marTop w:val="0"/>
      <w:marBottom w:val="0"/>
      <w:divBdr>
        <w:top w:val="none" w:sz="0" w:space="0" w:color="auto"/>
        <w:left w:val="none" w:sz="0" w:space="0" w:color="auto"/>
        <w:bottom w:val="none" w:sz="0" w:space="0" w:color="auto"/>
        <w:right w:val="none" w:sz="0" w:space="0" w:color="auto"/>
      </w:divBdr>
    </w:div>
    <w:div w:id="1984119896">
      <w:marLeft w:val="640"/>
      <w:marRight w:val="0"/>
      <w:marTop w:val="0"/>
      <w:marBottom w:val="0"/>
      <w:divBdr>
        <w:top w:val="none" w:sz="0" w:space="0" w:color="auto"/>
        <w:left w:val="none" w:sz="0" w:space="0" w:color="auto"/>
        <w:bottom w:val="none" w:sz="0" w:space="0" w:color="auto"/>
        <w:right w:val="none" w:sz="0" w:space="0" w:color="auto"/>
      </w:divBdr>
    </w:div>
    <w:div w:id="1985045265">
      <w:marLeft w:val="640"/>
      <w:marRight w:val="0"/>
      <w:marTop w:val="0"/>
      <w:marBottom w:val="0"/>
      <w:divBdr>
        <w:top w:val="none" w:sz="0" w:space="0" w:color="auto"/>
        <w:left w:val="none" w:sz="0" w:space="0" w:color="auto"/>
        <w:bottom w:val="none" w:sz="0" w:space="0" w:color="auto"/>
        <w:right w:val="none" w:sz="0" w:space="0" w:color="auto"/>
      </w:divBdr>
    </w:div>
    <w:div w:id="1985697916">
      <w:marLeft w:val="640"/>
      <w:marRight w:val="0"/>
      <w:marTop w:val="0"/>
      <w:marBottom w:val="0"/>
      <w:divBdr>
        <w:top w:val="none" w:sz="0" w:space="0" w:color="auto"/>
        <w:left w:val="none" w:sz="0" w:space="0" w:color="auto"/>
        <w:bottom w:val="none" w:sz="0" w:space="0" w:color="auto"/>
        <w:right w:val="none" w:sz="0" w:space="0" w:color="auto"/>
      </w:divBdr>
    </w:div>
    <w:div w:id="1988195326">
      <w:marLeft w:val="640"/>
      <w:marRight w:val="0"/>
      <w:marTop w:val="0"/>
      <w:marBottom w:val="0"/>
      <w:divBdr>
        <w:top w:val="none" w:sz="0" w:space="0" w:color="auto"/>
        <w:left w:val="none" w:sz="0" w:space="0" w:color="auto"/>
        <w:bottom w:val="none" w:sz="0" w:space="0" w:color="auto"/>
        <w:right w:val="none" w:sz="0" w:space="0" w:color="auto"/>
      </w:divBdr>
    </w:div>
    <w:div w:id="1990094204">
      <w:marLeft w:val="640"/>
      <w:marRight w:val="0"/>
      <w:marTop w:val="0"/>
      <w:marBottom w:val="0"/>
      <w:divBdr>
        <w:top w:val="none" w:sz="0" w:space="0" w:color="auto"/>
        <w:left w:val="none" w:sz="0" w:space="0" w:color="auto"/>
        <w:bottom w:val="none" w:sz="0" w:space="0" w:color="auto"/>
        <w:right w:val="none" w:sz="0" w:space="0" w:color="auto"/>
      </w:divBdr>
    </w:div>
    <w:div w:id="1990593963">
      <w:marLeft w:val="640"/>
      <w:marRight w:val="0"/>
      <w:marTop w:val="0"/>
      <w:marBottom w:val="0"/>
      <w:divBdr>
        <w:top w:val="none" w:sz="0" w:space="0" w:color="auto"/>
        <w:left w:val="none" w:sz="0" w:space="0" w:color="auto"/>
        <w:bottom w:val="none" w:sz="0" w:space="0" w:color="auto"/>
        <w:right w:val="none" w:sz="0" w:space="0" w:color="auto"/>
      </w:divBdr>
    </w:div>
    <w:div w:id="1990741523">
      <w:marLeft w:val="640"/>
      <w:marRight w:val="0"/>
      <w:marTop w:val="0"/>
      <w:marBottom w:val="0"/>
      <w:divBdr>
        <w:top w:val="none" w:sz="0" w:space="0" w:color="auto"/>
        <w:left w:val="none" w:sz="0" w:space="0" w:color="auto"/>
        <w:bottom w:val="none" w:sz="0" w:space="0" w:color="auto"/>
        <w:right w:val="none" w:sz="0" w:space="0" w:color="auto"/>
      </w:divBdr>
    </w:div>
    <w:div w:id="1991207926">
      <w:marLeft w:val="640"/>
      <w:marRight w:val="0"/>
      <w:marTop w:val="0"/>
      <w:marBottom w:val="0"/>
      <w:divBdr>
        <w:top w:val="none" w:sz="0" w:space="0" w:color="auto"/>
        <w:left w:val="none" w:sz="0" w:space="0" w:color="auto"/>
        <w:bottom w:val="none" w:sz="0" w:space="0" w:color="auto"/>
        <w:right w:val="none" w:sz="0" w:space="0" w:color="auto"/>
      </w:divBdr>
    </w:div>
    <w:div w:id="1991513741">
      <w:marLeft w:val="640"/>
      <w:marRight w:val="0"/>
      <w:marTop w:val="0"/>
      <w:marBottom w:val="0"/>
      <w:divBdr>
        <w:top w:val="none" w:sz="0" w:space="0" w:color="auto"/>
        <w:left w:val="none" w:sz="0" w:space="0" w:color="auto"/>
        <w:bottom w:val="none" w:sz="0" w:space="0" w:color="auto"/>
        <w:right w:val="none" w:sz="0" w:space="0" w:color="auto"/>
      </w:divBdr>
    </w:div>
    <w:div w:id="1992173410">
      <w:marLeft w:val="640"/>
      <w:marRight w:val="0"/>
      <w:marTop w:val="0"/>
      <w:marBottom w:val="0"/>
      <w:divBdr>
        <w:top w:val="none" w:sz="0" w:space="0" w:color="auto"/>
        <w:left w:val="none" w:sz="0" w:space="0" w:color="auto"/>
        <w:bottom w:val="none" w:sz="0" w:space="0" w:color="auto"/>
        <w:right w:val="none" w:sz="0" w:space="0" w:color="auto"/>
      </w:divBdr>
    </w:div>
    <w:div w:id="1992295532">
      <w:marLeft w:val="640"/>
      <w:marRight w:val="0"/>
      <w:marTop w:val="0"/>
      <w:marBottom w:val="0"/>
      <w:divBdr>
        <w:top w:val="none" w:sz="0" w:space="0" w:color="auto"/>
        <w:left w:val="none" w:sz="0" w:space="0" w:color="auto"/>
        <w:bottom w:val="none" w:sz="0" w:space="0" w:color="auto"/>
        <w:right w:val="none" w:sz="0" w:space="0" w:color="auto"/>
      </w:divBdr>
    </w:div>
    <w:div w:id="1992438046">
      <w:marLeft w:val="640"/>
      <w:marRight w:val="0"/>
      <w:marTop w:val="0"/>
      <w:marBottom w:val="0"/>
      <w:divBdr>
        <w:top w:val="none" w:sz="0" w:space="0" w:color="auto"/>
        <w:left w:val="none" w:sz="0" w:space="0" w:color="auto"/>
        <w:bottom w:val="none" w:sz="0" w:space="0" w:color="auto"/>
        <w:right w:val="none" w:sz="0" w:space="0" w:color="auto"/>
      </w:divBdr>
    </w:div>
    <w:div w:id="1992637525">
      <w:marLeft w:val="640"/>
      <w:marRight w:val="0"/>
      <w:marTop w:val="0"/>
      <w:marBottom w:val="0"/>
      <w:divBdr>
        <w:top w:val="none" w:sz="0" w:space="0" w:color="auto"/>
        <w:left w:val="none" w:sz="0" w:space="0" w:color="auto"/>
        <w:bottom w:val="none" w:sz="0" w:space="0" w:color="auto"/>
        <w:right w:val="none" w:sz="0" w:space="0" w:color="auto"/>
      </w:divBdr>
    </w:div>
    <w:div w:id="1993564290">
      <w:marLeft w:val="640"/>
      <w:marRight w:val="0"/>
      <w:marTop w:val="0"/>
      <w:marBottom w:val="0"/>
      <w:divBdr>
        <w:top w:val="none" w:sz="0" w:space="0" w:color="auto"/>
        <w:left w:val="none" w:sz="0" w:space="0" w:color="auto"/>
        <w:bottom w:val="none" w:sz="0" w:space="0" w:color="auto"/>
        <w:right w:val="none" w:sz="0" w:space="0" w:color="auto"/>
      </w:divBdr>
    </w:div>
    <w:div w:id="1994211796">
      <w:marLeft w:val="640"/>
      <w:marRight w:val="0"/>
      <w:marTop w:val="0"/>
      <w:marBottom w:val="0"/>
      <w:divBdr>
        <w:top w:val="none" w:sz="0" w:space="0" w:color="auto"/>
        <w:left w:val="none" w:sz="0" w:space="0" w:color="auto"/>
        <w:bottom w:val="none" w:sz="0" w:space="0" w:color="auto"/>
        <w:right w:val="none" w:sz="0" w:space="0" w:color="auto"/>
      </w:divBdr>
    </w:div>
    <w:div w:id="1994722667">
      <w:marLeft w:val="640"/>
      <w:marRight w:val="0"/>
      <w:marTop w:val="0"/>
      <w:marBottom w:val="0"/>
      <w:divBdr>
        <w:top w:val="none" w:sz="0" w:space="0" w:color="auto"/>
        <w:left w:val="none" w:sz="0" w:space="0" w:color="auto"/>
        <w:bottom w:val="none" w:sz="0" w:space="0" w:color="auto"/>
        <w:right w:val="none" w:sz="0" w:space="0" w:color="auto"/>
      </w:divBdr>
    </w:div>
    <w:div w:id="1995134350">
      <w:marLeft w:val="640"/>
      <w:marRight w:val="0"/>
      <w:marTop w:val="0"/>
      <w:marBottom w:val="0"/>
      <w:divBdr>
        <w:top w:val="none" w:sz="0" w:space="0" w:color="auto"/>
        <w:left w:val="none" w:sz="0" w:space="0" w:color="auto"/>
        <w:bottom w:val="none" w:sz="0" w:space="0" w:color="auto"/>
        <w:right w:val="none" w:sz="0" w:space="0" w:color="auto"/>
      </w:divBdr>
    </w:div>
    <w:div w:id="1996034274">
      <w:marLeft w:val="640"/>
      <w:marRight w:val="0"/>
      <w:marTop w:val="0"/>
      <w:marBottom w:val="0"/>
      <w:divBdr>
        <w:top w:val="none" w:sz="0" w:space="0" w:color="auto"/>
        <w:left w:val="none" w:sz="0" w:space="0" w:color="auto"/>
        <w:bottom w:val="none" w:sz="0" w:space="0" w:color="auto"/>
        <w:right w:val="none" w:sz="0" w:space="0" w:color="auto"/>
      </w:divBdr>
    </w:div>
    <w:div w:id="1996494308">
      <w:marLeft w:val="640"/>
      <w:marRight w:val="0"/>
      <w:marTop w:val="0"/>
      <w:marBottom w:val="0"/>
      <w:divBdr>
        <w:top w:val="none" w:sz="0" w:space="0" w:color="auto"/>
        <w:left w:val="none" w:sz="0" w:space="0" w:color="auto"/>
        <w:bottom w:val="none" w:sz="0" w:space="0" w:color="auto"/>
        <w:right w:val="none" w:sz="0" w:space="0" w:color="auto"/>
      </w:divBdr>
    </w:div>
    <w:div w:id="1996687135">
      <w:marLeft w:val="640"/>
      <w:marRight w:val="0"/>
      <w:marTop w:val="0"/>
      <w:marBottom w:val="0"/>
      <w:divBdr>
        <w:top w:val="none" w:sz="0" w:space="0" w:color="auto"/>
        <w:left w:val="none" w:sz="0" w:space="0" w:color="auto"/>
        <w:bottom w:val="none" w:sz="0" w:space="0" w:color="auto"/>
        <w:right w:val="none" w:sz="0" w:space="0" w:color="auto"/>
      </w:divBdr>
    </w:div>
    <w:div w:id="1997682134">
      <w:marLeft w:val="640"/>
      <w:marRight w:val="0"/>
      <w:marTop w:val="0"/>
      <w:marBottom w:val="0"/>
      <w:divBdr>
        <w:top w:val="none" w:sz="0" w:space="0" w:color="auto"/>
        <w:left w:val="none" w:sz="0" w:space="0" w:color="auto"/>
        <w:bottom w:val="none" w:sz="0" w:space="0" w:color="auto"/>
        <w:right w:val="none" w:sz="0" w:space="0" w:color="auto"/>
      </w:divBdr>
    </w:div>
    <w:div w:id="1998066321">
      <w:marLeft w:val="640"/>
      <w:marRight w:val="0"/>
      <w:marTop w:val="0"/>
      <w:marBottom w:val="0"/>
      <w:divBdr>
        <w:top w:val="none" w:sz="0" w:space="0" w:color="auto"/>
        <w:left w:val="none" w:sz="0" w:space="0" w:color="auto"/>
        <w:bottom w:val="none" w:sz="0" w:space="0" w:color="auto"/>
        <w:right w:val="none" w:sz="0" w:space="0" w:color="auto"/>
      </w:divBdr>
    </w:div>
    <w:div w:id="1998802228">
      <w:marLeft w:val="640"/>
      <w:marRight w:val="0"/>
      <w:marTop w:val="0"/>
      <w:marBottom w:val="0"/>
      <w:divBdr>
        <w:top w:val="none" w:sz="0" w:space="0" w:color="auto"/>
        <w:left w:val="none" w:sz="0" w:space="0" w:color="auto"/>
        <w:bottom w:val="none" w:sz="0" w:space="0" w:color="auto"/>
        <w:right w:val="none" w:sz="0" w:space="0" w:color="auto"/>
      </w:divBdr>
    </w:div>
    <w:div w:id="2000225445">
      <w:marLeft w:val="640"/>
      <w:marRight w:val="0"/>
      <w:marTop w:val="0"/>
      <w:marBottom w:val="0"/>
      <w:divBdr>
        <w:top w:val="none" w:sz="0" w:space="0" w:color="auto"/>
        <w:left w:val="none" w:sz="0" w:space="0" w:color="auto"/>
        <w:bottom w:val="none" w:sz="0" w:space="0" w:color="auto"/>
        <w:right w:val="none" w:sz="0" w:space="0" w:color="auto"/>
      </w:divBdr>
    </w:div>
    <w:div w:id="2000234281">
      <w:marLeft w:val="640"/>
      <w:marRight w:val="0"/>
      <w:marTop w:val="0"/>
      <w:marBottom w:val="0"/>
      <w:divBdr>
        <w:top w:val="none" w:sz="0" w:space="0" w:color="auto"/>
        <w:left w:val="none" w:sz="0" w:space="0" w:color="auto"/>
        <w:bottom w:val="none" w:sz="0" w:space="0" w:color="auto"/>
        <w:right w:val="none" w:sz="0" w:space="0" w:color="auto"/>
      </w:divBdr>
    </w:div>
    <w:div w:id="2000382699">
      <w:marLeft w:val="640"/>
      <w:marRight w:val="0"/>
      <w:marTop w:val="0"/>
      <w:marBottom w:val="0"/>
      <w:divBdr>
        <w:top w:val="none" w:sz="0" w:space="0" w:color="auto"/>
        <w:left w:val="none" w:sz="0" w:space="0" w:color="auto"/>
        <w:bottom w:val="none" w:sz="0" w:space="0" w:color="auto"/>
        <w:right w:val="none" w:sz="0" w:space="0" w:color="auto"/>
      </w:divBdr>
    </w:div>
    <w:div w:id="2002389004">
      <w:marLeft w:val="640"/>
      <w:marRight w:val="0"/>
      <w:marTop w:val="0"/>
      <w:marBottom w:val="0"/>
      <w:divBdr>
        <w:top w:val="none" w:sz="0" w:space="0" w:color="auto"/>
        <w:left w:val="none" w:sz="0" w:space="0" w:color="auto"/>
        <w:bottom w:val="none" w:sz="0" w:space="0" w:color="auto"/>
        <w:right w:val="none" w:sz="0" w:space="0" w:color="auto"/>
      </w:divBdr>
    </w:div>
    <w:div w:id="2003585983">
      <w:marLeft w:val="640"/>
      <w:marRight w:val="0"/>
      <w:marTop w:val="0"/>
      <w:marBottom w:val="0"/>
      <w:divBdr>
        <w:top w:val="none" w:sz="0" w:space="0" w:color="auto"/>
        <w:left w:val="none" w:sz="0" w:space="0" w:color="auto"/>
        <w:bottom w:val="none" w:sz="0" w:space="0" w:color="auto"/>
        <w:right w:val="none" w:sz="0" w:space="0" w:color="auto"/>
      </w:divBdr>
    </w:div>
    <w:div w:id="2004308609">
      <w:marLeft w:val="640"/>
      <w:marRight w:val="0"/>
      <w:marTop w:val="0"/>
      <w:marBottom w:val="0"/>
      <w:divBdr>
        <w:top w:val="none" w:sz="0" w:space="0" w:color="auto"/>
        <w:left w:val="none" w:sz="0" w:space="0" w:color="auto"/>
        <w:bottom w:val="none" w:sz="0" w:space="0" w:color="auto"/>
        <w:right w:val="none" w:sz="0" w:space="0" w:color="auto"/>
      </w:divBdr>
    </w:div>
    <w:div w:id="2005089523">
      <w:bodyDiv w:val="1"/>
      <w:marLeft w:val="0"/>
      <w:marRight w:val="0"/>
      <w:marTop w:val="0"/>
      <w:marBottom w:val="0"/>
      <w:divBdr>
        <w:top w:val="none" w:sz="0" w:space="0" w:color="auto"/>
        <w:left w:val="none" w:sz="0" w:space="0" w:color="auto"/>
        <w:bottom w:val="none" w:sz="0" w:space="0" w:color="auto"/>
        <w:right w:val="none" w:sz="0" w:space="0" w:color="auto"/>
      </w:divBdr>
      <w:divsChild>
        <w:div w:id="846406120">
          <w:marLeft w:val="640"/>
          <w:marRight w:val="0"/>
          <w:marTop w:val="0"/>
          <w:marBottom w:val="0"/>
          <w:divBdr>
            <w:top w:val="none" w:sz="0" w:space="0" w:color="auto"/>
            <w:left w:val="none" w:sz="0" w:space="0" w:color="auto"/>
            <w:bottom w:val="none" w:sz="0" w:space="0" w:color="auto"/>
            <w:right w:val="none" w:sz="0" w:space="0" w:color="auto"/>
          </w:divBdr>
        </w:div>
        <w:div w:id="1819034677">
          <w:marLeft w:val="640"/>
          <w:marRight w:val="0"/>
          <w:marTop w:val="0"/>
          <w:marBottom w:val="0"/>
          <w:divBdr>
            <w:top w:val="none" w:sz="0" w:space="0" w:color="auto"/>
            <w:left w:val="none" w:sz="0" w:space="0" w:color="auto"/>
            <w:bottom w:val="none" w:sz="0" w:space="0" w:color="auto"/>
            <w:right w:val="none" w:sz="0" w:space="0" w:color="auto"/>
          </w:divBdr>
        </w:div>
        <w:div w:id="1386568710">
          <w:marLeft w:val="640"/>
          <w:marRight w:val="0"/>
          <w:marTop w:val="0"/>
          <w:marBottom w:val="0"/>
          <w:divBdr>
            <w:top w:val="none" w:sz="0" w:space="0" w:color="auto"/>
            <w:left w:val="none" w:sz="0" w:space="0" w:color="auto"/>
            <w:bottom w:val="none" w:sz="0" w:space="0" w:color="auto"/>
            <w:right w:val="none" w:sz="0" w:space="0" w:color="auto"/>
          </w:divBdr>
        </w:div>
        <w:div w:id="705523153">
          <w:marLeft w:val="640"/>
          <w:marRight w:val="0"/>
          <w:marTop w:val="0"/>
          <w:marBottom w:val="0"/>
          <w:divBdr>
            <w:top w:val="none" w:sz="0" w:space="0" w:color="auto"/>
            <w:left w:val="none" w:sz="0" w:space="0" w:color="auto"/>
            <w:bottom w:val="none" w:sz="0" w:space="0" w:color="auto"/>
            <w:right w:val="none" w:sz="0" w:space="0" w:color="auto"/>
          </w:divBdr>
        </w:div>
      </w:divsChild>
    </w:div>
    <w:div w:id="2006398776">
      <w:marLeft w:val="640"/>
      <w:marRight w:val="0"/>
      <w:marTop w:val="0"/>
      <w:marBottom w:val="0"/>
      <w:divBdr>
        <w:top w:val="none" w:sz="0" w:space="0" w:color="auto"/>
        <w:left w:val="none" w:sz="0" w:space="0" w:color="auto"/>
        <w:bottom w:val="none" w:sz="0" w:space="0" w:color="auto"/>
        <w:right w:val="none" w:sz="0" w:space="0" w:color="auto"/>
      </w:divBdr>
    </w:div>
    <w:div w:id="2007122753">
      <w:marLeft w:val="640"/>
      <w:marRight w:val="0"/>
      <w:marTop w:val="0"/>
      <w:marBottom w:val="0"/>
      <w:divBdr>
        <w:top w:val="none" w:sz="0" w:space="0" w:color="auto"/>
        <w:left w:val="none" w:sz="0" w:space="0" w:color="auto"/>
        <w:bottom w:val="none" w:sz="0" w:space="0" w:color="auto"/>
        <w:right w:val="none" w:sz="0" w:space="0" w:color="auto"/>
      </w:divBdr>
    </w:div>
    <w:div w:id="2008365177">
      <w:marLeft w:val="640"/>
      <w:marRight w:val="0"/>
      <w:marTop w:val="0"/>
      <w:marBottom w:val="0"/>
      <w:divBdr>
        <w:top w:val="none" w:sz="0" w:space="0" w:color="auto"/>
        <w:left w:val="none" w:sz="0" w:space="0" w:color="auto"/>
        <w:bottom w:val="none" w:sz="0" w:space="0" w:color="auto"/>
        <w:right w:val="none" w:sz="0" w:space="0" w:color="auto"/>
      </w:divBdr>
    </w:div>
    <w:div w:id="2009601819">
      <w:marLeft w:val="640"/>
      <w:marRight w:val="0"/>
      <w:marTop w:val="0"/>
      <w:marBottom w:val="0"/>
      <w:divBdr>
        <w:top w:val="none" w:sz="0" w:space="0" w:color="auto"/>
        <w:left w:val="none" w:sz="0" w:space="0" w:color="auto"/>
        <w:bottom w:val="none" w:sz="0" w:space="0" w:color="auto"/>
        <w:right w:val="none" w:sz="0" w:space="0" w:color="auto"/>
      </w:divBdr>
    </w:div>
    <w:div w:id="2009671928">
      <w:marLeft w:val="640"/>
      <w:marRight w:val="0"/>
      <w:marTop w:val="0"/>
      <w:marBottom w:val="0"/>
      <w:divBdr>
        <w:top w:val="none" w:sz="0" w:space="0" w:color="auto"/>
        <w:left w:val="none" w:sz="0" w:space="0" w:color="auto"/>
        <w:bottom w:val="none" w:sz="0" w:space="0" w:color="auto"/>
        <w:right w:val="none" w:sz="0" w:space="0" w:color="auto"/>
      </w:divBdr>
    </w:div>
    <w:div w:id="2010478260">
      <w:marLeft w:val="640"/>
      <w:marRight w:val="0"/>
      <w:marTop w:val="0"/>
      <w:marBottom w:val="0"/>
      <w:divBdr>
        <w:top w:val="none" w:sz="0" w:space="0" w:color="auto"/>
        <w:left w:val="none" w:sz="0" w:space="0" w:color="auto"/>
        <w:bottom w:val="none" w:sz="0" w:space="0" w:color="auto"/>
        <w:right w:val="none" w:sz="0" w:space="0" w:color="auto"/>
      </w:divBdr>
    </w:div>
    <w:div w:id="2010673766">
      <w:marLeft w:val="640"/>
      <w:marRight w:val="0"/>
      <w:marTop w:val="0"/>
      <w:marBottom w:val="0"/>
      <w:divBdr>
        <w:top w:val="none" w:sz="0" w:space="0" w:color="auto"/>
        <w:left w:val="none" w:sz="0" w:space="0" w:color="auto"/>
        <w:bottom w:val="none" w:sz="0" w:space="0" w:color="auto"/>
        <w:right w:val="none" w:sz="0" w:space="0" w:color="auto"/>
      </w:divBdr>
    </w:div>
    <w:div w:id="2011134332">
      <w:marLeft w:val="640"/>
      <w:marRight w:val="0"/>
      <w:marTop w:val="0"/>
      <w:marBottom w:val="0"/>
      <w:divBdr>
        <w:top w:val="none" w:sz="0" w:space="0" w:color="auto"/>
        <w:left w:val="none" w:sz="0" w:space="0" w:color="auto"/>
        <w:bottom w:val="none" w:sz="0" w:space="0" w:color="auto"/>
        <w:right w:val="none" w:sz="0" w:space="0" w:color="auto"/>
      </w:divBdr>
    </w:div>
    <w:div w:id="2011176585">
      <w:marLeft w:val="640"/>
      <w:marRight w:val="0"/>
      <w:marTop w:val="0"/>
      <w:marBottom w:val="0"/>
      <w:divBdr>
        <w:top w:val="none" w:sz="0" w:space="0" w:color="auto"/>
        <w:left w:val="none" w:sz="0" w:space="0" w:color="auto"/>
        <w:bottom w:val="none" w:sz="0" w:space="0" w:color="auto"/>
        <w:right w:val="none" w:sz="0" w:space="0" w:color="auto"/>
      </w:divBdr>
    </w:div>
    <w:div w:id="2012486780">
      <w:marLeft w:val="640"/>
      <w:marRight w:val="0"/>
      <w:marTop w:val="0"/>
      <w:marBottom w:val="0"/>
      <w:divBdr>
        <w:top w:val="none" w:sz="0" w:space="0" w:color="auto"/>
        <w:left w:val="none" w:sz="0" w:space="0" w:color="auto"/>
        <w:bottom w:val="none" w:sz="0" w:space="0" w:color="auto"/>
        <w:right w:val="none" w:sz="0" w:space="0" w:color="auto"/>
      </w:divBdr>
    </w:div>
    <w:div w:id="2014063638">
      <w:marLeft w:val="640"/>
      <w:marRight w:val="0"/>
      <w:marTop w:val="0"/>
      <w:marBottom w:val="0"/>
      <w:divBdr>
        <w:top w:val="none" w:sz="0" w:space="0" w:color="auto"/>
        <w:left w:val="none" w:sz="0" w:space="0" w:color="auto"/>
        <w:bottom w:val="none" w:sz="0" w:space="0" w:color="auto"/>
        <w:right w:val="none" w:sz="0" w:space="0" w:color="auto"/>
      </w:divBdr>
    </w:div>
    <w:div w:id="2014143920">
      <w:marLeft w:val="640"/>
      <w:marRight w:val="0"/>
      <w:marTop w:val="0"/>
      <w:marBottom w:val="0"/>
      <w:divBdr>
        <w:top w:val="none" w:sz="0" w:space="0" w:color="auto"/>
        <w:left w:val="none" w:sz="0" w:space="0" w:color="auto"/>
        <w:bottom w:val="none" w:sz="0" w:space="0" w:color="auto"/>
        <w:right w:val="none" w:sz="0" w:space="0" w:color="auto"/>
      </w:divBdr>
    </w:div>
    <w:div w:id="2014528147">
      <w:marLeft w:val="640"/>
      <w:marRight w:val="0"/>
      <w:marTop w:val="0"/>
      <w:marBottom w:val="0"/>
      <w:divBdr>
        <w:top w:val="none" w:sz="0" w:space="0" w:color="auto"/>
        <w:left w:val="none" w:sz="0" w:space="0" w:color="auto"/>
        <w:bottom w:val="none" w:sz="0" w:space="0" w:color="auto"/>
        <w:right w:val="none" w:sz="0" w:space="0" w:color="auto"/>
      </w:divBdr>
    </w:div>
    <w:div w:id="2016029103">
      <w:marLeft w:val="640"/>
      <w:marRight w:val="0"/>
      <w:marTop w:val="0"/>
      <w:marBottom w:val="0"/>
      <w:divBdr>
        <w:top w:val="none" w:sz="0" w:space="0" w:color="auto"/>
        <w:left w:val="none" w:sz="0" w:space="0" w:color="auto"/>
        <w:bottom w:val="none" w:sz="0" w:space="0" w:color="auto"/>
        <w:right w:val="none" w:sz="0" w:space="0" w:color="auto"/>
      </w:divBdr>
    </w:div>
    <w:div w:id="2016225788">
      <w:marLeft w:val="640"/>
      <w:marRight w:val="0"/>
      <w:marTop w:val="0"/>
      <w:marBottom w:val="0"/>
      <w:divBdr>
        <w:top w:val="none" w:sz="0" w:space="0" w:color="auto"/>
        <w:left w:val="none" w:sz="0" w:space="0" w:color="auto"/>
        <w:bottom w:val="none" w:sz="0" w:space="0" w:color="auto"/>
        <w:right w:val="none" w:sz="0" w:space="0" w:color="auto"/>
      </w:divBdr>
    </w:div>
    <w:div w:id="2016228907">
      <w:marLeft w:val="640"/>
      <w:marRight w:val="0"/>
      <w:marTop w:val="0"/>
      <w:marBottom w:val="0"/>
      <w:divBdr>
        <w:top w:val="none" w:sz="0" w:space="0" w:color="auto"/>
        <w:left w:val="none" w:sz="0" w:space="0" w:color="auto"/>
        <w:bottom w:val="none" w:sz="0" w:space="0" w:color="auto"/>
        <w:right w:val="none" w:sz="0" w:space="0" w:color="auto"/>
      </w:divBdr>
    </w:div>
    <w:div w:id="2016303228">
      <w:bodyDiv w:val="1"/>
      <w:marLeft w:val="0"/>
      <w:marRight w:val="0"/>
      <w:marTop w:val="0"/>
      <w:marBottom w:val="0"/>
      <w:divBdr>
        <w:top w:val="none" w:sz="0" w:space="0" w:color="auto"/>
        <w:left w:val="none" w:sz="0" w:space="0" w:color="auto"/>
        <w:bottom w:val="none" w:sz="0" w:space="0" w:color="auto"/>
        <w:right w:val="none" w:sz="0" w:space="0" w:color="auto"/>
      </w:divBdr>
    </w:div>
    <w:div w:id="2020228287">
      <w:marLeft w:val="640"/>
      <w:marRight w:val="0"/>
      <w:marTop w:val="0"/>
      <w:marBottom w:val="0"/>
      <w:divBdr>
        <w:top w:val="none" w:sz="0" w:space="0" w:color="auto"/>
        <w:left w:val="none" w:sz="0" w:space="0" w:color="auto"/>
        <w:bottom w:val="none" w:sz="0" w:space="0" w:color="auto"/>
        <w:right w:val="none" w:sz="0" w:space="0" w:color="auto"/>
      </w:divBdr>
    </w:div>
    <w:div w:id="2022312831">
      <w:marLeft w:val="640"/>
      <w:marRight w:val="0"/>
      <w:marTop w:val="0"/>
      <w:marBottom w:val="0"/>
      <w:divBdr>
        <w:top w:val="none" w:sz="0" w:space="0" w:color="auto"/>
        <w:left w:val="none" w:sz="0" w:space="0" w:color="auto"/>
        <w:bottom w:val="none" w:sz="0" w:space="0" w:color="auto"/>
        <w:right w:val="none" w:sz="0" w:space="0" w:color="auto"/>
      </w:divBdr>
    </w:div>
    <w:div w:id="2022313168">
      <w:marLeft w:val="640"/>
      <w:marRight w:val="0"/>
      <w:marTop w:val="0"/>
      <w:marBottom w:val="0"/>
      <w:divBdr>
        <w:top w:val="none" w:sz="0" w:space="0" w:color="auto"/>
        <w:left w:val="none" w:sz="0" w:space="0" w:color="auto"/>
        <w:bottom w:val="none" w:sz="0" w:space="0" w:color="auto"/>
        <w:right w:val="none" w:sz="0" w:space="0" w:color="auto"/>
      </w:divBdr>
    </w:div>
    <w:div w:id="2022465646">
      <w:marLeft w:val="640"/>
      <w:marRight w:val="0"/>
      <w:marTop w:val="0"/>
      <w:marBottom w:val="0"/>
      <w:divBdr>
        <w:top w:val="none" w:sz="0" w:space="0" w:color="auto"/>
        <w:left w:val="none" w:sz="0" w:space="0" w:color="auto"/>
        <w:bottom w:val="none" w:sz="0" w:space="0" w:color="auto"/>
        <w:right w:val="none" w:sz="0" w:space="0" w:color="auto"/>
      </w:divBdr>
    </w:div>
    <w:div w:id="2023237880">
      <w:marLeft w:val="640"/>
      <w:marRight w:val="0"/>
      <w:marTop w:val="0"/>
      <w:marBottom w:val="0"/>
      <w:divBdr>
        <w:top w:val="none" w:sz="0" w:space="0" w:color="auto"/>
        <w:left w:val="none" w:sz="0" w:space="0" w:color="auto"/>
        <w:bottom w:val="none" w:sz="0" w:space="0" w:color="auto"/>
        <w:right w:val="none" w:sz="0" w:space="0" w:color="auto"/>
      </w:divBdr>
    </w:div>
    <w:div w:id="2023848463">
      <w:marLeft w:val="640"/>
      <w:marRight w:val="0"/>
      <w:marTop w:val="0"/>
      <w:marBottom w:val="0"/>
      <w:divBdr>
        <w:top w:val="none" w:sz="0" w:space="0" w:color="auto"/>
        <w:left w:val="none" w:sz="0" w:space="0" w:color="auto"/>
        <w:bottom w:val="none" w:sz="0" w:space="0" w:color="auto"/>
        <w:right w:val="none" w:sz="0" w:space="0" w:color="auto"/>
      </w:divBdr>
    </w:div>
    <w:div w:id="2024089848">
      <w:marLeft w:val="640"/>
      <w:marRight w:val="0"/>
      <w:marTop w:val="0"/>
      <w:marBottom w:val="0"/>
      <w:divBdr>
        <w:top w:val="none" w:sz="0" w:space="0" w:color="auto"/>
        <w:left w:val="none" w:sz="0" w:space="0" w:color="auto"/>
        <w:bottom w:val="none" w:sz="0" w:space="0" w:color="auto"/>
        <w:right w:val="none" w:sz="0" w:space="0" w:color="auto"/>
      </w:divBdr>
    </w:div>
    <w:div w:id="2024091352">
      <w:marLeft w:val="640"/>
      <w:marRight w:val="0"/>
      <w:marTop w:val="0"/>
      <w:marBottom w:val="0"/>
      <w:divBdr>
        <w:top w:val="none" w:sz="0" w:space="0" w:color="auto"/>
        <w:left w:val="none" w:sz="0" w:space="0" w:color="auto"/>
        <w:bottom w:val="none" w:sz="0" w:space="0" w:color="auto"/>
        <w:right w:val="none" w:sz="0" w:space="0" w:color="auto"/>
      </w:divBdr>
    </w:div>
    <w:div w:id="2024163073">
      <w:marLeft w:val="640"/>
      <w:marRight w:val="0"/>
      <w:marTop w:val="0"/>
      <w:marBottom w:val="0"/>
      <w:divBdr>
        <w:top w:val="none" w:sz="0" w:space="0" w:color="auto"/>
        <w:left w:val="none" w:sz="0" w:space="0" w:color="auto"/>
        <w:bottom w:val="none" w:sz="0" w:space="0" w:color="auto"/>
        <w:right w:val="none" w:sz="0" w:space="0" w:color="auto"/>
      </w:divBdr>
    </w:div>
    <w:div w:id="2024746381">
      <w:marLeft w:val="640"/>
      <w:marRight w:val="0"/>
      <w:marTop w:val="0"/>
      <w:marBottom w:val="0"/>
      <w:divBdr>
        <w:top w:val="none" w:sz="0" w:space="0" w:color="auto"/>
        <w:left w:val="none" w:sz="0" w:space="0" w:color="auto"/>
        <w:bottom w:val="none" w:sz="0" w:space="0" w:color="auto"/>
        <w:right w:val="none" w:sz="0" w:space="0" w:color="auto"/>
      </w:divBdr>
    </w:div>
    <w:div w:id="2027364302">
      <w:marLeft w:val="640"/>
      <w:marRight w:val="0"/>
      <w:marTop w:val="0"/>
      <w:marBottom w:val="0"/>
      <w:divBdr>
        <w:top w:val="none" w:sz="0" w:space="0" w:color="auto"/>
        <w:left w:val="none" w:sz="0" w:space="0" w:color="auto"/>
        <w:bottom w:val="none" w:sz="0" w:space="0" w:color="auto"/>
        <w:right w:val="none" w:sz="0" w:space="0" w:color="auto"/>
      </w:divBdr>
    </w:div>
    <w:div w:id="2027365165">
      <w:marLeft w:val="640"/>
      <w:marRight w:val="0"/>
      <w:marTop w:val="0"/>
      <w:marBottom w:val="0"/>
      <w:divBdr>
        <w:top w:val="none" w:sz="0" w:space="0" w:color="auto"/>
        <w:left w:val="none" w:sz="0" w:space="0" w:color="auto"/>
        <w:bottom w:val="none" w:sz="0" w:space="0" w:color="auto"/>
        <w:right w:val="none" w:sz="0" w:space="0" w:color="auto"/>
      </w:divBdr>
    </w:div>
    <w:div w:id="2028174162">
      <w:marLeft w:val="640"/>
      <w:marRight w:val="0"/>
      <w:marTop w:val="0"/>
      <w:marBottom w:val="0"/>
      <w:divBdr>
        <w:top w:val="none" w:sz="0" w:space="0" w:color="auto"/>
        <w:left w:val="none" w:sz="0" w:space="0" w:color="auto"/>
        <w:bottom w:val="none" w:sz="0" w:space="0" w:color="auto"/>
        <w:right w:val="none" w:sz="0" w:space="0" w:color="auto"/>
      </w:divBdr>
    </w:div>
    <w:div w:id="2028864014">
      <w:marLeft w:val="640"/>
      <w:marRight w:val="0"/>
      <w:marTop w:val="0"/>
      <w:marBottom w:val="0"/>
      <w:divBdr>
        <w:top w:val="none" w:sz="0" w:space="0" w:color="auto"/>
        <w:left w:val="none" w:sz="0" w:space="0" w:color="auto"/>
        <w:bottom w:val="none" w:sz="0" w:space="0" w:color="auto"/>
        <w:right w:val="none" w:sz="0" w:space="0" w:color="auto"/>
      </w:divBdr>
    </w:div>
    <w:div w:id="2029407959">
      <w:marLeft w:val="640"/>
      <w:marRight w:val="0"/>
      <w:marTop w:val="0"/>
      <w:marBottom w:val="0"/>
      <w:divBdr>
        <w:top w:val="none" w:sz="0" w:space="0" w:color="auto"/>
        <w:left w:val="none" w:sz="0" w:space="0" w:color="auto"/>
        <w:bottom w:val="none" w:sz="0" w:space="0" w:color="auto"/>
        <w:right w:val="none" w:sz="0" w:space="0" w:color="auto"/>
      </w:divBdr>
    </w:div>
    <w:div w:id="2030985709">
      <w:marLeft w:val="640"/>
      <w:marRight w:val="0"/>
      <w:marTop w:val="0"/>
      <w:marBottom w:val="0"/>
      <w:divBdr>
        <w:top w:val="none" w:sz="0" w:space="0" w:color="auto"/>
        <w:left w:val="none" w:sz="0" w:space="0" w:color="auto"/>
        <w:bottom w:val="none" w:sz="0" w:space="0" w:color="auto"/>
        <w:right w:val="none" w:sz="0" w:space="0" w:color="auto"/>
      </w:divBdr>
    </w:div>
    <w:div w:id="2031099985">
      <w:marLeft w:val="640"/>
      <w:marRight w:val="0"/>
      <w:marTop w:val="0"/>
      <w:marBottom w:val="0"/>
      <w:divBdr>
        <w:top w:val="none" w:sz="0" w:space="0" w:color="auto"/>
        <w:left w:val="none" w:sz="0" w:space="0" w:color="auto"/>
        <w:bottom w:val="none" w:sz="0" w:space="0" w:color="auto"/>
        <w:right w:val="none" w:sz="0" w:space="0" w:color="auto"/>
      </w:divBdr>
    </w:div>
    <w:div w:id="2031296651">
      <w:marLeft w:val="640"/>
      <w:marRight w:val="0"/>
      <w:marTop w:val="0"/>
      <w:marBottom w:val="0"/>
      <w:divBdr>
        <w:top w:val="none" w:sz="0" w:space="0" w:color="auto"/>
        <w:left w:val="none" w:sz="0" w:space="0" w:color="auto"/>
        <w:bottom w:val="none" w:sz="0" w:space="0" w:color="auto"/>
        <w:right w:val="none" w:sz="0" w:space="0" w:color="auto"/>
      </w:divBdr>
    </w:div>
    <w:div w:id="2031491821">
      <w:marLeft w:val="640"/>
      <w:marRight w:val="0"/>
      <w:marTop w:val="0"/>
      <w:marBottom w:val="0"/>
      <w:divBdr>
        <w:top w:val="none" w:sz="0" w:space="0" w:color="auto"/>
        <w:left w:val="none" w:sz="0" w:space="0" w:color="auto"/>
        <w:bottom w:val="none" w:sz="0" w:space="0" w:color="auto"/>
        <w:right w:val="none" w:sz="0" w:space="0" w:color="auto"/>
      </w:divBdr>
    </w:div>
    <w:div w:id="2031562616">
      <w:marLeft w:val="640"/>
      <w:marRight w:val="0"/>
      <w:marTop w:val="0"/>
      <w:marBottom w:val="0"/>
      <w:divBdr>
        <w:top w:val="none" w:sz="0" w:space="0" w:color="auto"/>
        <w:left w:val="none" w:sz="0" w:space="0" w:color="auto"/>
        <w:bottom w:val="none" w:sz="0" w:space="0" w:color="auto"/>
        <w:right w:val="none" w:sz="0" w:space="0" w:color="auto"/>
      </w:divBdr>
    </w:div>
    <w:div w:id="2031954405">
      <w:marLeft w:val="640"/>
      <w:marRight w:val="0"/>
      <w:marTop w:val="0"/>
      <w:marBottom w:val="0"/>
      <w:divBdr>
        <w:top w:val="none" w:sz="0" w:space="0" w:color="auto"/>
        <w:left w:val="none" w:sz="0" w:space="0" w:color="auto"/>
        <w:bottom w:val="none" w:sz="0" w:space="0" w:color="auto"/>
        <w:right w:val="none" w:sz="0" w:space="0" w:color="auto"/>
      </w:divBdr>
    </w:div>
    <w:div w:id="2032340387">
      <w:marLeft w:val="640"/>
      <w:marRight w:val="0"/>
      <w:marTop w:val="0"/>
      <w:marBottom w:val="0"/>
      <w:divBdr>
        <w:top w:val="none" w:sz="0" w:space="0" w:color="auto"/>
        <w:left w:val="none" w:sz="0" w:space="0" w:color="auto"/>
        <w:bottom w:val="none" w:sz="0" w:space="0" w:color="auto"/>
        <w:right w:val="none" w:sz="0" w:space="0" w:color="auto"/>
      </w:divBdr>
    </w:div>
    <w:div w:id="2032603302">
      <w:marLeft w:val="640"/>
      <w:marRight w:val="0"/>
      <w:marTop w:val="0"/>
      <w:marBottom w:val="0"/>
      <w:divBdr>
        <w:top w:val="none" w:sz="0" w:space="0" w:color="auto"/>
        <w:left w:val="none" w:sz="0" w:space="0" w:color="auto"/>
        <w:bottom w:val="none" w:sz="0" w:space="0" w:color="auto"/>
        <w:right w:val="none" w:sz="0" w:space="0" w:color="auto"/>
      </w:divBdr>
    </w:div>
    <w:div w:id="2033339844">
      <w:marLeft w:val="640"/>
      <w:marRight w:val="0"/>
      <w:marTop w:val="0"/>
      <w:marBottom w:val="0"/>
      <w:divBdr>
        <w:top w:val="none" w:sz="0" w:space="0" w:color="auto"/>
        <w:left w:val="none" w:sz="0" w:space="0" w:color="auto"/>
        <w:bottom w:val="none" w:sz="0" w:space="0" w:color="auto"/>
        <w:right w:val="none" w:sz="0" w:space="0" w:color="auto"/>
      </w:divBdr>
    </w:div>
    <w:div w:id="2033989240">
      <w:marLeft w:val="640"/>
      <w:marRight w:val="0"/>
      <w:marTop w:val="0"/>
      <w:marBottom w:val="0"/>
      <w:divBdr>
        <w:top w:val="none" w:sz="0" w:space="0" w:color="auto"/>
        <w:left w:val="none" w:sz="0" w:space="0" w:color="auto"/>
        <w:bottom w:val="none" w:sz="0" w:space="0" w:color="auto"/>
        <w:right w:val="none" w:sz="0" w:space="0" w:color="auto"/>
      </w:divBdr>
    </w:div>
    <w:div w:id="2033993482">
      <w:marLeft w:val="640"/>
      <w:marRight w:val="0"/>
      <w:marTop w:val="0"/>
      <w:marBottom w:val="0"/>
      <w:divBdr>
        <w:top w:val="none" w:sz="0" w:space="0" w:color="auto"/>
        <w:left w:val="none" w:sz="0" w:space="0" w:color="auto"/>
        <w:bottom w:val="none" w:sz="0" w:space="0" w:color="auto"/>
        <w:right w:val="none" w:sz="0" w:space="0" w:color="auto"/>
      </w:divBdr>
    </w:div>
    <w:div w:id="2034528358">
      <w:marLeft w:val="640"/>
      <w:marRight w:val="0"/>
      <w:marTop w:val="0"/>
      <w:marBottom w:val="0"/>
      <w:divBdr>
        <w:top w:val="none" w:sz="0" w:space="0" w:color="auto"/>
        <w:left w:val="none" w:sz="0" w:space="0" w:color="auto"/>
        <w:bottom w:val="none" w:sz="0" w:space="0" w:color="auto"/>
        <w:right w:val="none" w:sz="0" w:space="0" w:color="auto"/>
      </w:divBdr>
    </w:div>
    <w:div w:id="2036881486">
      <w:marLeft w:val="640"/>
      <w:marRight w:val="0"/>
      <w:marTop w:val="0"/>
      <w:marBottom w:val="0"/>
      <w:divBdr>
        <w:top w:val="none" w:sz="0" w:space="0" w:color="auto"/>
        <w:left w:val="none" w:sz="0" w:space="0" w:color="auto"/>
        <w:bottom w:val="none" w:sz="0" w:space="0" w:color="auto"/>
        <w:right w:val="none" w:sz="0" w:space="0" w:color="auto"/>
      </w:divBdr>
    </w:div>
    <w:div w:id="2037463252">
      <w:marLeft w:val="640"/>
      <w:marRight w:val="0"/>
      <w:marTop w:val="0"/>
      <w:marBottom w:val="0"/>
      <w:divBdr>
        <w:top w:val="none" w:sz="0" w:space="0" w:color="auto"/>
        <w:left w:val="none" w:sz="0" w:space="0" w:color="auto"/>
        <w:bottom w:val="none" w:sz="0" w:space="0" w:color="auto"/>
        <w:right w:val="none" w:sz="0" w:space="0" w:color="auto"/>
      </w:divBdr>
    </w:div>
    <w:div w:id="2037803988">
      <w:marLeft w:val="640"/>
      <w:marRight w:val="0"/>
      <w:marTop w:val="0"/>
      <w:marBottom w:val="0"/>
      <w:divBdr>
        <w:top w:val="none" w:sz="0" w:space="0" w:color="auto"/>
        <w:left w:val="none" w:sz="0" w:space="0" w:color="auto"/>
        <w:bottom w:val="none" w:sz="0" w:space="0" w:color="auto"/>
        <w:right w:val="none" w:sz="0" w:space="0" w:color="auto"/>
      </w:divBdr>
    </w:div>
    <w:div w:id="2037921366">
      <w:marLeft w:val="640"/>
      <w:marRight w:val="0"/>
      <w:marTop w:val="0"/>
      <w:marBottom w:val="0"/>
      <w:divBdr>
        <w:top w:val="none" w:sz="0" w:space="0" w:color="auto"/>
        <w:left w:val="none" w:sz="0" w:space="0" w:color="auto"/>
        <w:bottom w:val="none" w:sz="0" w:space="0" w:color="auto"/>
        <w:right w:val="none" w:sz="0" w:space="0" w:color="auto"/>
      </w:divBdr>
    </w:div>
    <w:div w:id="2038701431">
      <w:marLeft w:val="640"/>
      <w:marRight w:val="0"/>
      <w:marTop w:val="0"/>
      <w:marBottom w:val="0"/>
      <w:divBdr>
        <w:top w:val="none" w:sz="0" w:space="0" w:color="auto"/>
        <w:left w:val="none" w:sz="0" w:space="0" w:color="auto"/>
        <w:bottom w:val="none" w:sz="0" w:space="0" w:color="auto"/>
        <w:right w:val="none" w:sz="0" w:space="0" w:color="auto"/>
      </w:divBdr>
    </w:div>
    <w:div w:id="2039356653">
      <w:marLeft w:val="640"/>
      <w:marRight w:val="0"/>
      <w:marTop w:val="0"/>
      <w:marBottom w:val="0"/>
      <w:divBdr>
        <w:top w:val="none" w:sz="0" w:space="0" w:color="auto"/>
        <w:left w:val="none" w:sz="0" w:space="0" w:color="auto"/>
        <w:bottom w:val="none" w:sz="0" w:space="0" w:color="auto"/>
        <w:right w:val="none" w:sz="0" w:space="0" w:color="auto"/>
      </w:divBdr>
    </w:div>
    <w:div w:id="2039507250">
      <w:marLeft w:val="640"/>
      <w:marRight w:val="0"/>
      <w:marTop w:val="0"/>
      <w:marBottom w:val="0"/>
      <w:divBdr>
        <w:top w:val="none" w:sz="0" w:space="0" w:color="auto"/>
        <w:left w:val="none" w:sz="0" w:space="0" w:color="auto"/>
        <w:bottom w:val="none" w:sz="0" w:space="0" w:color="auto"/>
        <w:right w:val="none" w:sz="0" w:space="0" w:color="auto"/>
      </w:divBdr>
    </w:div>
    <w:div w:id="2041393875">
      <w:marLeft w:val="640"/>
      <w:marRight w:val="0"/>
      <w:marTop w:val="0"/>
      <w:marBottom w:val="0"/>
      <w:divBdr>
        <w:top w:val="none" w:sz="0" w:space="0" w:color="auto"/>
        <w:left w:val="none" w:sz="0" w:space="0" w:color="auto"/>
        <w:bottom w:val="none" w:sz="0" w:space="0" w:color="auto"/>
        <w:right w:val="none" w:sz="0" w:space="0" w:color="auto"/>
      </w:divBdr>
    </w:div>
    <w:div w:id="2041781680">
      <w:marLeft w:val="640"/>
      <w:marRight w:val="0"/>
      <w:marTop w:val="0"/>
      <w:marBottom w:val="0"/>
      <w:divBdr>
        <w:top w:val="none" w:sz="0" w:space="0" w:color="auto"/>
        <w:left w:val="none" w:sz="0" w:space="0" w:color="auto"/>
        <w:bottom w:val="none" w:sz="0" w:space="0" w:color="auto"/>
        <w:right w:val="none" w:sz="0" w:space="0" w:color="auto"/>
      </w:divBdr>
    </w:div>
    <w:div w:id="2042317834">
      <w:marLeft w:val="640"/>
      <w:marRight w:val="0"/>
      <w:marTop w:val="0"/>
      <w:marBottom w:val="0"/>
      <w:divBdr>
        <w:top w:val="none" w:sz="0" w:space="0" w:color="auto"/>
        <w:left w:val="none" w:sz="0" w:space="0" w:color="auto"/>
        <w:bottom w:val="none" w:sz="0" w:space="0" w:color="auto"/>
        <w:right w:val="none" w:sz="0" w:space="0" w:color="auto"/>
      </w:divBdr>
    </w:div>
    <w:div w:id="2042784986">
      <w:marLeft w:val="640"/>
      <w:marRight w:val="0"/>
      <w:marTop w:val="0"/>
      <w:marBottom w:val="0"/>
      <w:divBdr>
        <w:top w:val="none" w:sz="0" w:space="0" w:color="auto"/>
        <w:left w:val="none" w:sz="0" w:space="0" w:color="auto"/>
        <w:bottom w:val="none" w:sz="0" w:space="0" w:color="auto"/>
        <w:right w:val="none" w:sz="0" w:space="0" w:color="auto"/>
      </w:divBdr>
    </w:div>
    <w:div w:id="2042824170">
      <w:marLeft w:val="640"/>
      <w:marRight w:val="0"/>
      <w:marTop w:val="0"/>
      <w:marBottom w:val="0"/>
      <w:divBdr>
        <w:top w:val="none" w:sz="0" w:space="0" w:color="auto"/>
        <w:left w:val="none" w:sz="0" w:space="0" w:color="auto"/>
        <w:bottom w:val="none" w:sz="0" w:space="0" w:color="auto"/>
        <w:right w:val="none" w:sz="0" w:space="0" w:color="auto"/>
      </w:divBdr>
    </w:div>
    <w:div w:id="2043288701">
      <w:bodyDiv w:val="1"/>
      <w:marLeft w:val="0"/>
      <w:marRight w:val="0"/>
      <w:marTop w:val="0"/>
      <w:marBottom w:val="0"/>
      <w:divBdr>
        <w:top w:val="none" w:sz="0" w:space="0" w:color="auto"/>
        <w:left w:val="none" w:sz="0" w:space="0" w:color="auto"/>
        <w:bottom w:val="none" w:sz="0" w:space="0" w:color="auto"/>
        <w:right w:val="none" w:sz="0" w:space="0" w:color="auto"/>
      </w:divBdr>
      <w:divsChild>
        <w:div w:id="1466040694">
          <w:marLeft w:val="640"/>
          <w:marRight w:val="0"/>
          <w:marTop w:val="0"/>
          <w:marBottom w:val="0"/>
          <w:divBdr>
            <w:top w:val="none" w:sz="0" w:space="0" w:color="auto"/>
            <w:left w:val="none" w:sz="0" w:space="0" w:color="auto"/>
            <w:bottom w:val="none" w:sz="0" w:space="0" w:color="auto"/>
            <w:right w:val="none" w:sz="0" w:space="0" w:color="auto"/>
          </w:divBdr>
        </w:div>
        <w:div w:id="1807890791">
          <w:marLeft w:val="640"/>
          <w:marRight w:val="0"/>
          <w:marTop w:val="0"/>
          <w:marBottom w:val="0"/>
          <w:divBdr>
            <w:top w:val="none" w:sz="0" w:space="0" w:color="auto"/>
            <w:left w:val="none" w:sz="0" w:space="0" w:color="auto"/>
            <w:bottom w:val="none" w:sz="0" w:space="0" w:color="auto"/>
            <w:right w:val="none" w:sz="0" w:space="0" w:color="auto"/>
          </w:divBdr>
        </w:div>
        <w:div w:id="663707012">
          <w:marLeft w:val="640"/>
          <w:marRight w:val="0"/>
          <w:marTop w:val="0"/>
          <w:marBottom w:val="0"/>
          <w:divBdr>
            <w:top w:val="none" w:sz="0" w:space="0" w:color="auto"/>
            <w:left w:val="none" w:sz="0" w:space="0" w:color="auto"/>
            <w:bottom w:val="none" w:sz="0" w:space="0" w:color="auto"/>
            <w:right w:val="none" w:sz="0" w:space="0" w:color="auto"/>
          </w:divBdr>
        </w:div>
      </w:divsChild>
    </w:div>
    <w:div w:id="2044089697">
      <w:marLeft w:val="640"/>
      <w:marRight w:val="0"/>
      <w:marTop w:val="0"/>
      <w:marBottom w:val="0"/>
      <w:divBdr>
        <w:top w:val="none" w:sz="0" w:space="0" w:color="auto"/>
        <w:left w:val="none" w:sz="0" w:space="0" w:color="auto"/>
        <w:bottom w:val="none" w:sz="0" w:space="0" w:color="auto"/>
        <w:right w:val="none" w:sz="0" w:space="0" w:color="auto"/>
      </w:divBdr>
    </w:div>
    <w:div w:id="2044670156">
      <w:marLeft w:val="640"/>
      <w:marRight w:val="0"/>
      <w:marTop w:val="0"/>
      <w:marBottom w:val="0"/>
      <w:divBdr>
        <w:top w:val="none" w:sz="0" w:space="0" w:color="auto"/>
        <w:left w:val="none" w:sz="0" w:space="0" w:color="auto"/>
        <w:bottom w:val="none" w:sz="0" w:space="0" w:color="auto"/>
        <w:right w:val="none" w:sz="0" w:space="0" w:color="auto"/>
      </w:divBdr>
    </w:div>
    <w:div w:id="2045130841">
      <w:marLeft w:val="640"/>
      <w:marRight w:val="0"/>
      <w:marTop w:val="0"/>
      <w:marBottom w:val="0"/>
      <w:divBdr>
        <w:top w:val="none" w:sz="0" w:space="0" w:color="auto"/>
        <w:left w:val="none" w:sz="0" w:space="0" w:color="auto"/>
        <w:bottom w:val="none" w:sz="0" w:space="0" w:color="auto"/>
        <w:right w:val="none" w:sz="0" w:space="0" w:color="auto"/>
      </w:divBdr>
    </w:div>
    <w:div w:id="2045253774">
      <w:marLeft w:val="640"/>
      <w:marRight w:val="0"/>
      <w:marTop w:val="0"/>
      <w:marBottom w:val="0"/>
      <w:divBdr>
        <w:top w:val="none" w:sz="0" w:space="0" w:color="auto"/>
        <w:left w:val="none" w:sz="0" w:space="0" w:color="auto"/>
        <w:bottom w:val="none" w:sz="0" w:space="0" w:color="auto"/>
        <w:right w:val="none" w:sz="0" w:space="0" w:color="auto"/>
      </w:divBdr>
    </w:div>
    <w:div w:id="2045592914">
      <w:marLeft w:val="640"/>
      <w:marRight w:val="0"/>
      <w:marTop w:val="0"/>
      <w:marBottom w:val="0"/>
      <w:divBdr>
        <w:top w:val="none" w:sz="0" w:space="0" w:color="auto"/>
        <w:left w:val="none" w:sz="0" w:space="0" w:color="auto"/>
        <w:bottom w:val="none" w:sz="0" w:space="0" w:color="auto"/>
        <w:right w:val="none" w:sz="0" w:space="0" w:color="auto"/>
      </w:divBdr>
    </w:div>
    <w:div w:id="2045669934">
      <w:marLeft w:val="640"/>
      <w:marRight w:val="0"/>
      <w:marTop w:val="0"/>
      <w:marBottom w:val="0"/>
      <w:divBdr>
        <w:top w:val="none" w:sz="0" w:space="0" w:color="auto"/>
        <w:left w:val="none" w:sz="0" w:space="0" w:color="auto"/>
        <w:bottom w:val="none" w:sz="0" w:space="0" w:color="auto"/>
        <w:right w:val="none" w:sz="0" w:space="0" w:color="auto"/>
      </w:divBdr>
    </w:div>
    <w:div w:id="2046901865">
      <w:marLeft w:val="640"/>
      <w:marRight w:val="0"/>
      <w:marTop w:val="0"/>
      <w:marBottom w:val="0"/>
      <w:divBdr>
        <w:top w:val="none" w:sz="0" w:space="0" w:color="auto"/>
        <w:left w:val="none" w:sz="0" w:space="0" w:color="auto"/>
        <w:bottom w:val="none" w:sz="0" w:space="0" w:color="auto"/>
        <w:right w:val="none" w:sz="0" w:space="0" w:color="auto"/>
      </w:divBdr>
    </w:div>
    <w:div w:id="2047021430">
      <w:marLeft w:val="640"/>
      <w:marRight w:val="0"/>
      <w:marTop w:val="0"/>
      <w:marBottom w:val="0"/>
      <w:divBdr>
        <w:top w:val="none" w:sz="0" w:space="0" w:color="auto"/>
        <w:left w:val="none" w:sz="0" w:space="0" w:color="auto"/>
        <w:bottom w:val="none" w:sz="0" w:space="0" w:color="auto"/>
        <w:right w:val="none" w:sz="0" w:space="0" w:color="auto"/>
      </w:divBdr>
    </w:div>
    <w:div w:id="2047021533">
      <w:marLeft w:val="640"/>
      <w:marRight w:val="0"/>
      <w:marTop w:val="0"/>
      <w:marBottom w:val="0"/>
      <w:divBdr>
        <w:top w:val="none" w:sz="0" w:space="0" w:color="auto"/>
        <w:left w:val="none" w:sz="0" w:space="0" w:color="auto"/>
        <w:bottom w:val="none" w:sz="0" w:space="0" w:color="auto"/>
        <w:right w:val="none" w:sz="0" w:space="0" w:color="auto"/>
      </w:divBdr>
    </w:div>
    <w:div w:id="2047218285">
      <w:marLeft w:val="640"/>
      <w:marRight w:val="0"/>
      <w:marTop w:val="0"/>
      <w:marBottom w:val="0"/>
      <w:divBdr>
        <w:top w:val="none" w:sz="0" w:space="0" w:color="auto"/>
        <w:left w:val="none" w:sz="0" w:space="0" w:color="auto"/>
        <w:bottom w:val="none" w:sz="0" w:space="0" w:color="auto"/>
        <w:right w:val="none" w:sz="0" w:space="0" w:color="auto"/>
      </w:divBdr>
    </w:div>
    <w:div w:id="2048141792">
      <w:marLeft w:val="640"/>
      <w:marRight w:val="0"/>
      <w:marTop w:val="0"/>
      <w:marBottom w:val="0"/>
      <w:divBdr>
        <w:top w:val="none" w:sz="0" w:space="0" w:color="auto"/>
        <w:left w:val="none" w:sz="0" w:space="0" w:color="auto"/>
        <w:bottom w:val="none" w:sz="0" w:space="0" w:color="auto"/>
        <w:right w:val="none" w:sz="0" w:space="0" w:color="auto"/>
      </w:divBdr>
    </w:div>
    <w:div w:id="2048289198">
      <w:marLeft w:val="640"/>
      <w:marRight w:val="0"/>
      <w:marTop w:val="0"/>
      <w:marBottom w:val="0"/>
      <w:divBdr>
        <w:top w:val="none" w:sz="0" w:space="0" w:color="auto"/>
        <w:left w:val="none" w:sz="0" w:space="0" w:color="auto"/>
        <w:bottom w:val="none" w:sz="0" w:space="0" w:color="auto"/>
        <w:right w:val="none" w:sz="0" w:space="0" w:color="auto"/>
      </w:divBdr>
    </w:div>
    <w:div w:id="2048723747">
      <w:marLeft w:val="640"/>
      <w:marRight w:val="0"/>
      <w:marTop w:val="0"/>
      <w:marBottom w:val="0"/>
      <w:divBdr>
        <w:top w:val="none" w:sz="0" w:space="0" w:color="auto"/>
        <w:left w:val="none" w:sz="0" w:space="0" w:color="auto"/>
        <w:bottom w:val="none" w:sz="0" w:space="0" w:color="auto"/>
        <w:right w:val="none" w:sz="0" w:space="0" w:color="auto"/>
      </w:divBdr>
    </w:div>
    <w:div w:id="2048791886">
      <w:marLeft w:val="640"/>
      <w:marRight w:val="0"/>
      <w:marTop w:val="0"/>
      <w:marBottom w:val="0"/>
      <w:divBdr>
        <w:top w:val="none" w:sz="0" w:space="0" w:color="auto"/>
        <w:left w:val="none" w:sz="0" w:space="0" w:color="auto"/>
        <w:bottom w:val="none" w:sz="0" w:space="0" w:color="auto"/>
        <w:right w:val="none" w:sz="0" w:space="0" w:color="auto"/>
      </w:divBdr>
    </w:div>
    <w:div w:id="2049572974">
      <w:marLeft w:val="640"/>
      <w:marRight w:val="0"/>
      <w:marTop w:val="0"/>
      <w:marBottom w:val="0"/>
      <w:divBdr>
        <w:top w:val="none" w:sz="0" w:space="0" w:color="auto"/>
        <w:left w:val="none" w:sz="0" w:space="0" w:color="auto"/>
        <w:bottom w:val="none" w:sz="0" w:space="0" w:color="auto"/>
        <w:right w:val="none" w:sz="0" w:space="0" w:color="auto"/>
      </w:divBdr>
    </w:div>
    <w:div w:id="2049600896">
      <w:marLeft w:val="640"/>
      <w:marRight w:val="0"/>
      <w:marTop w:val="0"/>
      <w:marBottom w:val="0"/>
      <w:divBdr>
        <w:top w:val="none" w:sz="0" w:space="0" w:color="auto"/>
        <w:left w:val="none" w:sz="0" w:space="0" w:color="auto"/>
        <w:bottom w:val="none" w:sz="0" w:space="0" w:color="auto"/>
        <w:right w:val="none" w:sz="0" w:space="0" w:color="auto"/>
      </w:divBdr>
    </w:div>
    <w:div w:id="2049838217">
      <w:marLeft w:val="640"/>
      <w:marRight w:val="0"/>
      <w:marTop w:val="0"/>
      <w:marBottom w:val="0"/>
      <w:divBdr>
        <w:top w:val="none" w:sz="0" w:space="0" w:color="auto"/>
        <w:left w:val="none" w:sz="0" w:space="0" w:color="auto"/>
        <w:bottom w:val="none" w:sz="0" w:space="0" w:color="auto"/>
        <w:right w:val="none" w:sz="0" w:space="0" w:color="auto"/>
      </w:divBdr>
    </w:div>
    <w:div w:id="2050060678">
      <w:marLeft w:val="640"/>
      <w:marRight w:val="0"/>
      <w:marTop w:val="0"/>
      <w:marBottom w:val="0"/>
      <w:divBdr>
        <w:top w:val="none" w:sz="0" w:space="0" w:color="auto"/>
        <w:left w:val="none" w:sz="0" w:space="0" w:color="auto"/>
        <w:bottom w:val="none" w:sz="0" w:space="0" w:color="auto"/>
        <w:right w:val="none" w:sz="0" w:space="0" w:color="auto"/>
      </w:divBdr>
    </w:div>
    <w:div w:id="2050714077">
      <w:marLeft w:val="640"/>
      <w:marRight w:val="0"/>
      <w:marTop w:val="0"/>
      <w:marBottom w:val="0"/>
      <w:divBdr>
        <w:top w:val="none" w:sz="0" w:space="0" w:color="auto"/>
        <w:left w:val="none" w:sz="0" w:space="0" w:color="auto"/>
        <w:bottom w:val="none" w:sz="0" w:space="0" w:color="auto"/>
        <w:right w:val="none" w:sz="0" w:space="0" w:color="auto"/>
      </w:divBdr>
    </w:div>
    <w:div w:id="2050716788">
      <w:marLeft w:val="640"/>
      <w:marRight w:val="0"/>
      <w:marTop w:val="0"/>
      <w:marBottom w:val="0"/>
      <w:divBdr>
        <w:top w:val="none" w:sz="0" w:space="0" w:color="auto"/>
        <w:left w:val="none" w:sz="0" w:space="0" w:color="auto"/>
        <w:bottom w:val="none" w:sz="0" w:space="0" w:color="auto"/>
        <w:right w:val="none" w:sz="0" w:space="0" w:color="auto"/>
      </w:divBdr>
    </w:div>
    <w:div w:id="2051108554">
      <w:marLeft w:val="640"/>
      <w:marRight w:val="0"/>
      <w:marTop w:val="0"/>
      <w:marBottom w:val="0"/>
      <w:divBdr>
        <w:top w:val="none" w:sz="0" w:space="0" w:color="auto"/>
        <w:left w:val="none" w:sz="0" w:space="0" w:color="auto"/>
        <w:bottom w:val="none" w:sz="0" w:space="0" w:color="auto"/>
        <w:right w:val="none" w:sz="0" w:space="0" w:color="auto"/>
      </w:divBdr>
    </w:div>
    <w:div w:id="2051833375">
      <w:marLeft w:val="640"/>
      <w:marRight w:val="0"/>
      <w:marTop w:val="0"/>
      <w:marBottom w:val="0"/>
      <w:divBdr>
        <w:top w:val="none" w:sz="0" w:space="0" w:color="auto"/>
        <w:left w:val="none" w:sz="0" w:space="0" w:color="auto"/>
        <w:bottom w:val="none" w:sz="0" w:space="0" w:color="auto"/>
        <w:right w:val="none" w:sz="0" w:space="0" w:color="auto"/>
      </w:divBdr>
    </w:div>
    <w:div w:id="2052411343">
      <w:marLeft w:val="640"/>
      <w:marRight w:val="0"/>
      <w:marTop w:val="0"/>
      <w:marBottom w:val="0"/>
      <w:divBdr>
        <w:top w:val="none" w:sz="0" w:space="0" w:color="auto"/>
        <w:left w:val="none" w:sz="0" w:space="0" w:color="auto"/>
        <w:bottom w:val="none" w:sz="0" w:space="0" w:color="auto"/>
        <w:right w:val="none" w:sz="0" w:space="0" w:color="auto"/>
      </w:divBdr>
    </w:div>
    <w:div w:id="2052604488">
      <w:marLeft w:val="640"/>
      <w:marRight w:val="0"/>
      <w:marTop w:val="0"/>
      <w:marBottom w:val="0"/>
      <w:divBdr>
        <w:top w:val="none" w:sz="0" w:space="0" w:color="auto"/>
        <w:left w:val="none" w:sz="0" w:space="0" w:color="auto"/>
        <w:bottom w:val="none" w:sz="0" w:space="0" w:color="auto"/>
        <w:right w:val="none" w:sz="0" w:space="0" w:color="auto"/>
      </w:divBdr>
    </w:div>
    <w:div w:id="2053384916">
      <w:marLeft w:val="640"/>
      <w:marRight w:val="0"/>
      <w:marTop w:val="0"/>
      <w:marBottom w:val="0"/>
      <w:divBdr>
        <w:top w:val="none" w:sz="0" w:space="0" w:color="auto"/>
        <w:left w:val="none" w:sz="0" w:space="0" w:color="auto"/>
        <w:bottom w:val="none" w:sz="0" w:space="0" w:color="auto"/>
        <w:right w:val="none" w:sz="0" w:space="0" w:color="auto"/>
      </w:divBdr>
    </w:div>
    <w:div w:id="2053454325">
      <w:marLeft w:val="640"/>
      <w:marRight w:val="0"/>
      <w:marTop w:val="0"/>
      <w:marBottom w:val="0"/>
      <w:divBdr>
        <w:top w:val="none" w:sz="0" w:space="0" w:color="auto"/>
        <w:left w:val="none" w:sz="0" w:space="0" w:color="auto"/>
        <w:bottom w:val="none" w:sz="0" w:space="0" w:color="auto"/>
        <w:right w:val="none" w:sz="0" w:space="0" w:color="auto"/>
      </w:divBdr>
    </w:div>
    <w:div w:id="2053650287">
      <w:marLeft w:val="640"/>
      <w:marRight w:val="0"/>
      <w:marTop w:val="0"/>
      <w:marBottom w:val="0"/>
      <w:divBdr>
        <w:top w:val="none" w:sz="0" w:space="0" w:color="auto"/>
        <w:left w:val="none" w:sz="0" w:space="0" w:color="auto"/>
        <w:bottom w:val="none" w:sz="0" w:space="0" w:color="auto"/>
        <w:right w:val="none" w:sz="0" w:space="0" w:color="auto"/>
      </w:divBdr>
    </w:div>
    <w:div w:id="2054384900">
      <w:marLeft w:val="640"/>
      <w:marRight w:val="0"/>
      <w:marTop w:val="0"/>
      <w:marBottom w:val="0"/>
      <w:divBdr>
        <w:top w:val="none" w:sz="0" w:space="0" w:color="auto"/>
        <w:left w:val="none" w:sz="0" w:space="0" w:color="auto"/>
        <w:bottom w:val="none" w:sz="0" w:space="0" w:color="auto"/>
        <w:right w:val="none" w:sz="0" w:space="0" w:color="auto"/>
      </w:divBdr>
    </w:div>
    <w:div w:id="2056662955">
      <w:marLeft w:val="640"/>
      <w:marRight w:val="0"/>
      <w:marTop w:val="0"/>
      <w:marBottom w:val="0"/>
      <w:divBdr>
        <w:top w:val="none" w:sz="0" w:space="0" w:color="auto"/>
        <w:left w:val="none" w:sz="0" w:space="0" w:color="auto"/>
        <w:bottom w:val="none" w:sz="0" w:space="0" w:color="auto"/>
        <w:right w:val="none" w:sz="0" w:space="0" w:color="auto"/>
      </w:divBdr>
    </w:div>
    <w:div w:id="2057047389">
      <w:marLeft w:val="640"/>
      <w:marRight w:val="0"/>
      <w:marTop w:val="0"/>
      <w:marBottom w:val="0"/>
      <w:divBdr>
        <w:top w:val="none" w:sz="0" w:space="0" w:color="auto"/>
        <w:left w:val="none" w:sz="0" w:space="0" w:color="auto"/>
        <w:bottom w:val="none" w:sz="0" w:space="0" w:color="auto"/>
        <w:right w:val="none" w:sz="0" w:space="0" w:color="auto"/>
      </w:divBdr>
    </w:div>
    <w:div w:id="2058312293">
      <w:marLeft w:val="640"/>
      <w:marRight w:val="0"/>
      <w:marTop w:val="0"/>
      <w:marBottom w:val="0"/>
      <w:divBdr>
        <w:top w:val="none" w:sz="0" w:space="0" w:color="auto"/>
        <w:left w:val="none" w:sz="0" w:space="0" w:color="auto"/>
        <w:bottom w:val="none" w:sz="0" w:space="0" w:color="auto"/>
        <w:right w:val="none" w:sz="0" w:space="0" w:color="auto"/>
      </w:divBdr>
    </w:div>
    <w:div w:id="2059695956">
      <w:marLeft w:val="640"/>
      <w:marRight w:val="0"/>
      <w:marTop w:val="0"/>
      <w:marBottom w:val="0"/>
      <w:divBdr>
        <w:top w:val="none" w:sz="0" w:space="0" w:color="auto"/>
        <w:left w:val="none" w:sz="0" w:space="0" w:color="auto"/>
        <w:bottom w:val="none" w:sz="0" w:space="0" w:color="auto"/>
        <w:right w:val="none" w:sz="0" w:space="0" w:color="auto"/>
      </w:divBdr>
    </w:div>
    <w:div w:id="2060202646">
      <w:marLeft w:val="640"/>
      <w:marRight w:val="0"/>
      <w:marTop w:val="0"/>
      <w:marBottom w:val="0"/>
      <w:divBdr>
        <w:top w:val="none" w:sz="0" w:space="0" w:color="auto"/>
        <w:left w:val="none" w:sz="0" w:space="0" w:color="auto"/>
        <w:bottom w:val="none" w:sz="0" w:space="0" w:color="auto"/>
        <w:right w:val="none" w:sz="0" w:space="0" w:color="auto"/>
      </w:divBdr>
    </w:div>
    <w:div w:id="2060205218">
      <w:marLeft w:val="640"/>
      <w:marRight w:val="0"/>
      <w:marTop w:val="0"/>
      <w:marBottom w:val="0"/>
      <w:divBdr>
        <w:top w:val="none" w:sz="0" w:space="0" w:color="auto"/>
        <w:left w:val="none" w:sz="0" w:space="0" w:color="auto"/>
        <w:bottom w:val="none" w:sz="0" w:space="0" w:color="auto"/>
        <w:right w:val="none" w:sz="0" w:space="0" w:color="auto"/>
      </w:divBdr>
    </w:div>
    <w:div w:id="2060326529">
      <w:bodyDiv w:val="1"/>
      <w:marLeft w:val="0"/>
      <w:marRight w:val="0"/>
      <w:marTop w:val="0"/>
      <w:marBottom w:val="0"/>
      <w:divBdr>
        <w:top w:val="none" w:sz="0" w:space="0" w:color="auto"/>
        <w:left w:val="none" w:sz="0" w:space="0" w:color="auto"/>
        <w:bottom w:val="none" w:sz="0" w:space="0" w:color="auto"/>
        <w:right w:val="none" w:sz="0" w:space="0" w:color="auto"/>
      </w:divBdr>
      <w:divsChild>
        <w:div w:id="1587307427">
          <w:marLeft w:val="640"/>
          <w:marRight w:val="0"/>
          <w:marTop w:val="0"/>
          <w:marBottom w:val="0"/>
          <w:divBdr>
            <w:top w:val="none" w:sz="0" w:space="0" w:color="auto"/>
            <w:left w:val="none" w:sz="0" w:space="0" w:color="auto"/>
            <w:bottom w:val="none" w:sz="0" w:space="0" w:color="auto"/>
            <w:right w:val="none" w:sz="0" w:space="0" w:color="auto"/>
          </w:divBdr>
        </w:div>
        <w:div w:id="2006008793">
          <w:marLeft w:val="640"/>
          <w:marRight w:val="0"/>
          <w:marTop w:val="0"/>
          <w:marBottom w:val="0"/>
          <w:divBdr>
            <w:top w:val="none" w:sz="0" w:space="0" w:color="auto"/>
            <w:left w:val="none" w:sz="0" w:space="0" w:color="auto"/>
            <w:bottom w:val="none" w:sz="0" w:space="0" w:color="auto"/>
            <w:right w:val="none" w:sz="0" w:space="0" w:color="auto"/>
          </w:divBdr>
        </w:div>
        <w:div w:id="1486823144">
          <w:marLeft w:val="640"/>
          <w:marRight w:val="0"/>
          <w:marTop w:val="0"/>
          <w:marBottom w:val="0"/>
          <w:divBdr>
            <w:top w:val="none" w:sz="0" w:space="0" w:color="auto"/>
            <w:left w:val="none" w:sz="0" w:space="0" w:color="auto"/>
            <w:bottom w:val="none" w:sz="0" w:space="0" w:color="auto"/>
            <w:right w:val="none" w:sz="0" w:space="0" w:color="auto"/>
          </w:divBdr>
        </w:div>
        <w:div w:id="1602882779">
          <w:marLeft w:val="640"/>
          <w:marRight w:val="0"/>
          <w:marTop w:val="0"/>
          <w:marBottom w:val="0"/>
          <w:divBdr>
            <w:top w:val="none" w:sz="0" w:space="0" w:color="auto"/>
            <w:left w:val="none" w:sz="0" w:space="0" w:color="auto"/>
            <w:bottom w:val="none" w:sz="0" w:space="0" w:color="auto"/>
            <w:right w:val="none" w:sz="0" w:space="0" w:color="auto"/>
          </w:divBdr>
        </w:div>
        <w:div w:id="598031019">
          <w:marLeft w:val="640"/>
          <w:marRight w:val="0"/>
          <w:marTop w:val="0"/>
          <w:marBottom w:val="0"/>
          <w:divBdr>
            <w:top w:val="none" w:sz="0" w:space="0" w:color="auto"/>
            <w:left w:val="none" w:sz="0" w:space="0" w:color="auto"/>
            <w:bottom w:val="none" w:sz="0" w:space="0" w:color="auto"/>
            <w:right w:val="none" w:sz="0" w:space="0" w:color="auto"/>
          </w:divBdr>
        </w:div>
        <w:div w:id="1830173842">
          <w:marLeft w:val="640"/>
          <w:marRight w:val="0"/>
          <w:marTop w:val="0"/>
          <w:marBottom w:val="0"/>
          <w:divBdr>
            <w:top w:val="none" w:sz="0" w:space="0" w:color="auto"/>
            <w:left w:val="none" w:sz="0" w:space="0" w:color="auto"/>
            <w:bottom w:val="none" w:sz="0" w:space="0" w:color="auto"/>
            <w:right w:val="none" w:sz="0" w:space="0" w:color="auto"/>
          </w:divBdr>
        </w:div>
        <w:div w:id="1093629690">
          <w:marLeft w:val="640"/>
          <w:marRight w:val="0"/>
          <w:marTop w:val="0"/>
          <w:marBottom w:val="0"/>
          <w:divBdr>
            <w:top w:val="none" w:sz="0" w:space="0" w:color="auto"/>
            <w:left w:val="none" w:sz="0" w:space="0" w:color="auto"/>
            <w:bottom w:val="none" w:sz="0" w:space="0" w:color="auto"/>
            <w:right w:val="none" w:sz="0" w:space="0" w:color="auto"/>
          </w:divBdr>
        </w:div>
        <w:div w:id="605503172">
          <w:marLeft w:val="640"/>
          <w:marRight w:val="0"/>
          <w:marTop w:val="0"/>
          <w:marBottom w:val="0"/>
          <w:divBdr>
            <w:top w:val="none" w:sz="0" w:space="0" w:color="auto"/>
            <w:left w:val="none" w:sz="0" w:space="0" w:color="auto"/>
            <w:bottom w:val="none" w:sz="0" w:space="0" w:color="auto"/>
            <w:right w:val="none" w:sz="0" w:space="0" w:color="auto"/>
          </w:divBdr>
        </w:div>
        <w:div w:id="1992708187">
          <w:marLeft w:val="640"/>
          <w:marRight w:val="0"/>
          <w:marTop w:val="0"/>
          <w:marBottom w:val="0"/>
          <w:divBdr>
            <w:top w:val="none" w:sz="0" w:space="0" w:color="auto"/>
            <w:left w:val="none" w:sz="0" w:space="0" w:color="auto"/>
            <w:bottom w:val="none" w:sz="0" w:space="0" w:color="auto"/>
            <w:right w:val="none" w:sz="0" w:space="0" w:color="auto"/>
          </w:divBdr>
        </w:div>
        <w:div w:id="973290459">
          <w:marLeft w:val="640"/>
          <w:marRight w:val="0"/>
          <w:marTop w:val="0"/>
          <w:marBottom w:val="0"/>
          <w:divBdr>
            <w:top w:val="none" w:sz="0" w:space="0" w:color="auto"/>
            <w:left w:val="none" w:sz="0" w:space="0" w:color="auto"/>
            <w:bottom w:val="none" w:sz="0" w:space="0" w:color="auto"/>
            <w:right w:val="none" w:sz="0" w:space="0" w:color="auto"/>
          </w:divBdr>
        </w:div>
        <w:div w:id="451632540">
          <w:marLeft w:val="640"/>
          <w:marRight w:val="0"/>
          <w:marTop w:val="0"/>
          <w:marBottom w:val="0"/>
          <w:divBdr>
            <w:top w:val="none" w:sz="0" w:space="0" w:color="auto"/>
            <w:left w:val="none" w:sz="0" w:space="0" w:color="auto"/>
            <w:bottom w:val="none" w:sz="0" w:space="0" w:color="auto"/>
            <w:right w:val="none" w:sz="0" w:space="0" w:color="auto"/>
          </w:divBdr>
        </w:div>
        <w:div w:id="1252618283">
          <w:marLeft w:val="640"/>
          <w:marRight w:val="0"/>
          <w:marTop w:val="0"/>
          <w:marBottom w:val="0"/>
          <w:divBdr>
            <w:top w:val="none" w:sz="0" w:space="0" w:color="auto"/>
            <w:left w:val="none" w:sz="0" w:space="0" w:color="auto"/>
            <w:bottom w:val="none" w:sz="0" w:space="0" w:color="auto"/>
            <w:right w:val="none" w:sz="0" w:space="0" w:color="auto"/>
          </w:divBdr>
        </w:div>
      </w:divsChild>
    </w:div>
    <w:div w:id="2060544809">
      <w:marLeft w:val="640"/>
      <w:marRight w:val="0"/>
      <w:marTop w:val="0"/>
      <w:marBottom w:val="0"/>
      <w:divBdr>
        <w:top w:val="none" w:sz="0" w:space="0" w:color="auto"/>
        <w:left w:val="none" w:sz="0" w:space="0" w:color="auto"/>
        <w:bottom w:val="none" w:sz="0" w:space="0" w:color="auto"/>
        <w:right w:val="none" w:sz="0" w:space="0" w:color="auto"/>
      </w:divBdr>
    </w:div>
    <w:div w:id="2061200204">
      <w:marLeft w:val="640"/>
      <w:marRight w:val="0"/>
      <w:marTop w:val="0"/>
      <w:marBottom w:val="0"/>
      <w:divBdr>
        <w:top w:val="none" w:sz="0" w:space="0" w:color="auto"/>
        <w:left w:val="none" w:sz="0" w:space="0" w:color="auto"/>
        <w:bottom w:val="none" w:sz="0" w:space="0" w:color="auto"/>
        <w:right w:val="none" w:sz="0" w:space="0" w:color="auto"/>
      </w:divBdr>
    </w:div>
    <w:div w:id="2061250228">
      <w:marLeft w:val="640"/>
      <w:marRight w:val="0"/>
      <w:marTop w:val="0"/>
      <w:marBottom w:val="0"/>
      <w:divBdr>
        <w:top w:val="none" w:sz="0" w:space="0" w:color="auto"/>
        <w:left w:val="none" w:sz="0" w:space="0" w:color="auto"/>
        <w:bottom w:val="none" w:sz="0" w:space="0" w:color="auto"/>
        <w:right w:val="none" w:sz="0" w:space="0" w:color="auto"/>
      </w:divBdr>
    </w:div>
    <w:div w:id="2062171336">
      <w:marLeft w:val="640"/>
      <w:marRight w:val="0"/>
      <w:marTop w:val="0"/>
      <w:marBottom w:val="0"/>
      <w:divBdr>
        <w:top w:val="none" w:sz="0" w:space="0" w:color="auto"/>
        <w:left w:val="none" w:sz="0" w:space="0" w:color="auto"/>
        <w:bottom w:val="none" w:sz="0" w:space="0" w:color="auto"/>
        <w:right w:val="none" w:sz="0" w:space="0" w:color="auto"/>
      </w:divBdr>
    </w:div>
    <w:div w:id="2062243075">
      <w:marLeft w:val="640"/>
      <w:marRight w:val="0"/>
      <w:marTop w:val="0"/>
      <w:marBottom w:val="0"/>
      <w:divBdr>
        <w:top w:val="none" w:sz="0" w:space="0" w:color="auto"/>
        <w:left w:val="none" w:sz="0" w:space="0" w:color="auto"/>
        <w:bottom w:val="none" w:sz="0" w:space="0" w:color="auto"/>
        <w:right w:val="none" w:sz="0" w:space="0" w:color="auto"/>
      </w:divBdr>
    </w:div>
    <w:div w:id="2062514182">
      <w:marLeft w:val="640"/>
      <w:marRight w:val="0"/>
      <w:marTop w:val="0"/>
      <w:marBottom w:val="0"/>
      <w:divBdr>
        <w:top w:val="none" w:sz="0" w:space="0" w:color="auto"/>
        <w:left w:val="none" w:sz="0" w:space="0" w:color="auto"/>
        <w:bottom w:val="none" w:sz="0" w:space="0" w:color="auto"/>
        <w:right w:val="none" w:sz="0" w:space="0" w:color="auto"/>
      </w:divBdr>
    </w:div>
    <w:div w:id="2062753335">
      <w:marLeft w:val="640"/>
      <w:marRight w:val="0"/>
      <w:marTop w:val="0"/>
      <w:marBottom w:val="0"/>
      <w:divBdr>
        <w:top w:val="none" w:sz="0" w:space="0" w:color="auto"/>
        <w:left w:val="none" w:sz="0" w:space="0" w:color="auto"/>
        <w:bottom w:val="none" w:sz="0" w:space="0" w:color="auto"/>
        <w:right w:val="none" w:sz="0" w:space="0" w:color="auto"/>
      </w:divBdr>
    </w:div>
    <w:div w:id="2063675536">
      <w:marLeft w:val="640"/>
      <w:marRight w:val="0"/>
      <w:marTop w:val="0"/>
      <w:marBottom w:val="0"/>
      <w:divBdr>
        <w:top w:val="none" w:sz="0" w:space="0" w:color="auto"/>
        <w:left w:val="none" w:sz="0" w:space="0" w:color="auto"/>
        <w:bottom w:val="none" w:sz="0" w:space="0" w:color="auto"/>
        <w:right w:val="none" w:sz="0" w:space="0" w:color="auto"/>
      </w:divBdr>
    </w:div>
    <w:div w:id="2063820900">
      <w:marLeft w:val="640"/>
      <w:marRight w:val="0"/>
      <w:marTop w:val="0"/>
      <w:marBottom w:val="0"/>
      <w:divBdr>
        <w:top w:val="none" w:sz="0" w:space="0" w:color="auto"/>
        <w:left w:val="none" w:sz="0" w:space="0" w:color="auto"/>
        <w:bottom w:val="none" w:sz="0" w:space="0" w:color="auto"/>
        <w:right w:val="none" w:sz="0" w:space="0" w:color="auto"/>
      </w:divBdr>
    </w:div>
    <w:div w:id="2065834048">
      <w:marLeft w:val="640"/>
      <w:marRight w:val="0"/>
      <w:marTop w:val="0"/>
      <w:marBottom w:val="0"/>
      <w:divBdr>
        <w:top w:val="none" w:sz="0" w:space="0" w:color="auto"/>
        <w:left w:val="none" w:sz="0" w:space="0" w:color="auto"/>
        <w:bottom w:val="none" w:sz="0" w:space="0" w:color="auto"/>
        <w:right w:val="none" w:sz="0" w:space="0" w:color="auto"/>
      </w:divBdr>
    </w:div>
    <w:div w:id="2065909592">
      <w:marLeft w:val="640"/>
      <w:marRight w:val="0"/>
      <w:marTop w:val="0"/>
      <w:marBottom w:val="0"/>
      <w:divBdr>
        <w:top w:val="none" w:sz="0" w:space="0" w:color="auto"/>
        <w:left w:val="none" w:sz="0" w:space="0" w:color="auto"/>
        <w:bottom w:val="none" w:sz="0" w:space="0" w:color="auto"/>
        <w:right w:val="none" w:sz="0" w:space="0" w:color="auto"/>
      </w:divBdr>
    </w:div>
    <w:div w:id="2066028431">
      <w:marLeft w:val="640"/>
      <w:marRight w:val="0"/>
      <w:marTop w:val="0"/>
      <w:marBottom w:val="0"/>
      <w:divBdr>
        <w:top w:val="none" w:sz="0" w:space="0" w:color="auto"/>
        <w:left w:val="none" w:sz="0" w:space="0" w:color="auto"/>
        <w:bottom w:val="none" w:sz="0" w:space="0" w:color="auto"/>
        <w:right w:val="none" w:sz="0" w:space="0" w:color="auto"/>
      </w:divBdr>
    </w:div>
    <w:div w:id="2066879166">
      <w:marLeft w:val="640"/>
      <w:marRight w:val="0"/>
      <w:marTop w:val="0"/>
      <w:marBottom w:val="0"/>
      <w:divBdr>
        <w:top w:val="none" w:sz="0" w:space="0" w:color="auto"/>
        <w:left w:val="none" w:sz="0" w:space="0" w:color="auto"/>
        <w:bottom w:val="none" w:sz="0" w:space="0" w:color="auto"/>
        <w:right w:val="none" w:sz="0" w:space="0" w:color="auto"/>
      </w:divBdr>
    </w:div>
    <w:div w:id="2067295644">
      <w:marLeft w:val="640"/>
      <w:marRight w:val="0"/>
      <w:marTop w:val="0"/>
      <w:marBottom w:val="0"/>
      <w:divBdr>
        <w:top w:val="none" w:sz="0" w:space="0" w:color="auto"/>
        <w:left w:val="none" w:sz="0" w:space="0" w:color="auto"/>
        <w:bottom w:val="none" w:sz="0" w:space="0" w:color="auto"/>
        <w:right w:val="none" w:sz="0" w:space="0" w:color="auto"/>
      </w:divBdr>
    </w:div>
    <w:div w:id="2069958734">
      <w:marLeft w:val="640"/>
      <w:marRight w:val="0"/>
      <w:marTop w:val="0"/>
      <w:marBottom w:val="0"/>
      <w:divBdr>
        <w:top w:val="none" w:sz="0" w:space="0" w:color="auto"/>
        <w:left w:val="none" w:sz="0" w:space="0" w:color="auto"/>
        <w:bottom w:val="none" w:sz="0" w:space="0" w:color="auto"/>
        <w:right w:val="none" w:sz="0" w:space="0" w:color="auto"/>
      </w:divBdr>
    </w:div>
    <w:div w:id="2070883983">
      <w:marLeft w:val="640"/>
      <w:marRight w:val="0"/>
      <w:marTop w:val="0"/>
      <w:marBottom w:val="0"/>
      <w:divBdr>
        <w:top w:val="none" w:sz="0" w:space="0" w:color="auto"/>
        <w:left w:val="none" w:sz="0" w:space="0" w:color="auto"/>
        <w:bottom w:val="none" w:sz="0" w:space="0" w:color="auto"/>
        <w:right w:val="none" w:sz="0" w:space="0" w:color="auto"/>
      </w:divBdr>
    </w:div>
    <w:div w:id="2071272836">
      <w:marLeft w:val="640"/>
      <w:marRight w:val="0"/>
      <w:marTop w:val="0"/>
      <w:marBottom w:val="0"/>
      <w:divBdr>
        <w:top w:val="none" w:sz="0" w:space="0" w:color="auto"/>
        <w:left w:val="none" w:sz="0" w:space="0" w:color="auto"/>
        <w:bottom w:val="none" w:sz="0" w:space="0" w:color="auto"/>
        <w:right w:val="none" w:sz="0" w:space="0" w:color="auto"/>
      </w:divBdr>
    </w:div>
    <w:div w:id="2071420051">
      <w:marLeft w:val="640"/>
      <w:marRight w:val="0"/>
      <w:marTop w:val="0"/>
      <w:marBottom w:val="0"/>
      <w:divBdr>
        <w:top w:val="none" w:sz="0" w:space="0" w:color="auto"/>
        <w:left w:val="none" w:sz="0" w:space="0" w:color="auto"/>
        <w:bottom w:val="none" w:sz="0" w:space="0" w:color="auto"/>
        <w:right w:val="none" w:sz="0" w:space="0" w:color="auto"/>
      </w:divBdr>
    </w:div>
    <w:div w:id="2071493617">
      <w:marLeft w:val="640"/>
      <w:marRight w:val="0"/>
      <w:marTop w:val="0"/>
      <w:marBottom w:val="0"/>
      <w:divBdr>
        <w:top w:val="none" w:sz="0" w:space="0" w:color="auto"/>
        <w:left w:val="none" w:sz="0" w:space="0" w:color="auto"/>
        <w:bottom w:val="none" w:sz="0" w:space="0" w:color="auto"/>
        <w:right w:val="none" w:sz="0" w:space="0" w:color="auto"/>
      </w:divBdr>
    </w:div>
    <w:div w:id="2072191444">
      <w:marLeft w:val="640"/>
      <w:marRight w:val="0"/>
      <w:marTop w:val="0"/>
      <w:marBottom w:val="0"/>
      <w:divBdr>
        <w:top w:val="none" w:sz="0" w:space="0" w:color="auto"/>
        <w:left w:val="none" w:sz="0" w:space="0" w:color="auto"/>
        <w:bottom w:val="none" w:sz="0" w:space="0" w:color="auto"/>
        <w:right w:val="none" w:sz="0" w:space="0" w:color="auto"/>
      </w:divBdr>
    </w:div>
    <w:div w:id="2073037970">
      <w:marLeft w:val="640"/>
      <w:marRight w:val="0"/>
      <w:marTop w:val="0"/>
      <w:marBottom w:val="0"/>
      <w:divBdr>
        <w:top w:val="none" w:sz="0" w:space="0" w:color="auto"/>
        <w:left w:val="none" w:sz="0" w:space="0" w:color="auto"/>
        <w:bottom w:val="none" w:sz="0" w:space="0" w:color="auto"/>
        <w:right w:val="none" w:sz="0" w:space="0" w:color="auto"/>
      </w:divBdr>
    </w:div>
    <w:div w:id="2074230714">
      <w:marLeft w:val="640"/>
      <w:marRight w:val="0"/>
      <w:marTop w:val="0"/>
      <w:marBottom w:val="0"/>
      <w:divBdr>
        <w:top w:val="none" w:sz="0" w:space="0" w:color="auto"/>
        <w:left w:val="none" w:sz="0" w:space="0" w:color="auto"/>
        <w:bottom w:val="none" w:sz="0" w:space="0" w:color="auto"/>
        <w:right w:val="none" w:sz="0" w:space="0" w:color="auto"/>
      </w:divBdr>
    </w:div>
    <w:div w:id="2074544185">
      <w:marLeft w:val="640"/>
      <w:marRight w:val="0"/>
      <w:marTop w:val="0"/>
      <w:marBottom w:val="0"/>
      <w:divBdr>
        <w:top w:val="none" w:sz="0" w:space="0" w:color="auto"/>
        <w:left w:val="none" w:sz="0" w:space="0" w:color="auto"/>
        <w:bottom w:val="none" w:sz="0" w:space="0" w:color="auto"/>
        <w:right w:val="none" w:sz="0" w:space="0" w:color="auto"/>
      </w:divBdr>
    </w:div>
    <w:div w:id="2076007440">
      <w:marLeft w:val="640"/>
      <w:marRight w:val="0"/>
      <w:marTop w:val="0"/>
      <w:marBottom w:val="0"/>
      <w:divBdr>
        <w:top w:val="none" w:sz="0" w:space="0" w:color="auto"/>
        <w:left w:val="none" w:sz="0" w:space="0" w:color="auto"/>
        <w:bottom w:val="none" w:sz="0" w:space="0" w:color="auto"/>
        <w:right w:val="none" w:sz="0" w:space="0" w:color="auto"/>
      </w:divBdr>
    </w:div>
    <w:div w:id="2076465297">
      <w:marLeft w:val="640"/>
      <w:marRight w:val="0"/>
      <w:marTop w:val="0"/>
      <w:marBottom w:val="0"/>
      <w:divBdr>
        <w:top w:val="none" w:sz="0" w:space="0" w:color="auto"/>
        <w:left w:val="none" w:sz="0" w:space="0" w:color="auto"/>
        <w:bottom w:val="none" w:sz="0" w:space="0" w:color="auto"/>
        <w:right w:val="none" w:sz="0" w:space="0" w:color="auto"/>
      </w:divBdr>
    </w:div>
    <w:div w:id="2076858992">
      <w:marLeft w:val="640"/>
      <w:marRight w:val="0"/>
      <w:marTop w:val="0"/>
      <w:marBottom w:val="0"/>
      <w:divBdr>
        <w:top w:val="none" w:sz="0" w:space="0" w:color="auto"/>
        <w:left w:val="none" w:sz="0" w:space="0" w:color="auto"/>
        <w:bottom w:val="none" w:sz="0" w:space="0" w:color="auto"/>
        <w:right w:val="none" w:sz="0" w:space="0" w:color="auto"/>
      </w:divBdr>
    </w:div>
    <w:div w:id="2077124629">
      <w:marLeft w:val="640"/>
      <w:marRight w:val="0"/>
      <w:marTop w:val="0"/>
      <w:marBottom w:val="0"/>
      <w:divBdr>
        <w:top w:val="none" w:sz="0" w:space="0" w:color="auto"/>
        <w:left w:val="none" w:sz="0" w:space="0" w:color="auto"/>
        <w:bottom w:val="none" w:sz="0" w:space="0" w:color="auto"/>
        <w:right w:val="none" w:sz="0" w:space="0" w:color="auto"/>
      </w:divBdr>
    </w:div>
    <w:div w:id="2077975957">
      <w:marLeft w:val="640"/>
      <w:marRight w:val="0"/>
      <w:marTop w:val="0"/>
      <w:marBottom w:val="0"/>
      <w:divBdr>
        <w:top w:val="none" w:sz="0" w:space="0" w:color="auto"/>
        <w:left w:val="none" w:sz="0" w:space="0" w:color="auto"/>
        <w:bottom w:val="none" w:sz="0" w:space="0" w:color="auto"/>
        <w:right w:val="none" w:sz="0" w:space="0" w:color="auto"/>
      </w:divBdr>
    </w:div>
    <w:div w:id="2078286089">
      <w:marLeft w:val="640"/>
      <w:marRight w:val="0"/>
      <w:marTop w:val="0"/>
      <w:marBottom w:val="0"/>
      <w:divBdr>
        <w:top w:val="none" w:sz="0" w:space="0" w:color="auto"/>
        <w:left w:val="none" w:sz="0" w:space="0" w:color="auto"/>
        <w:bottom w:val="none" w:sz="0" w:space="0" w:color="auto"/>
        <w:right w:val="none" w:sz="0" w:space="0" w:color="auto"/>
      </w:divBdr>
    </w:div>
    <w:div w:id="2078817280">
      <w:marLeft w:val="640"/>
      <w:marRight w:val="0"/>
      <w:marTop w:val="0"/>
      <w:marBottom w:val="0"/>
      <w:divBdr>
        <w:top w:val="none" w:sz="0" w:space="0" w:color="auto"/>
        <w:left w:val="none" w:sz="0" w:space="0" w:color="auto"/>
        <w:bottom w:val="none" w:sz="0" w:space="0" w:color="auto"/>
        <w:right w:val="none" w:sz="0" w:space="0" w:color="auto"/>
      </w:divBdr>
    </w:div>
    <w:div w:id="2079355496">
      <w:marLeft w:val="640"/>
      <w:marRight w:val="0"/>
      <w:marTop w:val="0"/>
      <w:marBottom w:val="0"/>
      <w:divBdr>
        <w:top w:val="none" w:sz="0" w:space="0" w:color="auto"/>
        <w:left w:val="none" w:sz="0" w:space="0" w:color="auto"/>
        <w:bottom w:val="none" w:sz="0" w:space="0" w:color="auto"/>
        <w:right w:val="none" w:sz="0" w:space="0" w:color="auto"/>
      </w:divBdr>
    </w:div>
    <w:div w:id="2080786676">
      <w:marLeft w:val="640"/>
      <w:marRight w:val="0"/>
      <w:marTop w:val="0"/>
      <w:marBottom w:val="0"/>
      <w:divBdr>
        <w:top w:val="none" w:sz="0" w:space="0" w:color="auto"/>
        <w:left w:val="none" w:sz="0" w:space="0" w:color="auto"/>
        <w:bottom w:val="none" w:sz="0" w:space="0" w:color="auto"/>
        <w:right w:val="none" w:sz="0" w:space="0" w:color="auto"/>
      </w:divBdr>
    </w:div>
    <w:div w:id="2080861077">
      <w:marLeft w:val="640"/>
      <w:marRight w:val="0"/>
      <w:marTop w:val="0"/>
      <w:marBottom w:val="0"/>
      <w:divBdr>
        <w:top w:val="none" w:sz="0" w:space="0" w:color="auto"/>
        <w:left w:val="none" w:sz="0" w:space="0" w:color="auto"/>
        <w:bottom w:val="none" w:sz="0" w:space="0" w:color="auto"/>
        <w:right w:val="none" w:sz="0" w:space="0" w:color="auto"/>
      </w:divBdr>
    </w:div>
    <w:div w:id="2080903635">
      <w:marLeft w:val="640"/>
      <w:marRight w:val="0"/>
      <w:marTop w:val="0"/>
      <w:marBottom w:val="0"/>
      <w:divBdr>
        <w:top w:val="none" w:sz="0" w:space="0" w:color="auto"/>
        <w:left w:val="none" w:sz="0" w:space="0" w:color="auto"/>
        <w:bottom w:val="none" w:sz="0" w:space="0" w:color="auto"/>
        <w:right w:val="none" w:sz="0" w:space="0" w:color="auto"/>
      </w:divBdr>
    </w:div>
    <w:div w:id="2082023880">
      <w:marLeft w:val="640"/>
      <w:marRight w:val="0"/>
      <w:marTop w:val="0"/>
      <w:marBottom w:val="0"/>
      <w:divBdr>
        <w:top w:val="none" w:sz="0" w:space="0" w:color="auto"/>
        <w:left w:val="none" w:sz="0" w:space="0" w:color="auto"/>
        <w:bottom w:val="none" w:sz="0" w:space="0" w:color="auto"/>
        <w:right w:val="none" w:sz="0" w:space="0" w:color="auto"/>
      </w:divBdr>
    </w:div>
    <w:div w:id="2083210305">
      <w:marLeft w:val="640"/>
      <w:marRight w:val="0"/>
      <w:marTop w:val="0"/>
      <w:marBottom w:val="0"/>
      <w:divBdr>
        <w:top w:val="none" w:sz="0" w:space="0" w:color="auto"/>
        <w:left w:val="none" w:sz="0" w:space="0" w:color="auto"/>
        <w:bottom w:val="none" w:sz="0" w:space="0" w:color="auto"/>
        <w:right w:val="none" w:sz="0" w:space="0" w:color="auto"/>
      </w:divBdr>
    </w:div>
    <w:div w:id="2084139189">
      <w:marLeft w:val="640"/>
      <w:marRight w:val="0"/>
      <w:marTop w:val="0"/>
      <w:marBottom w:val="0"/>
      <w:divBdr>
        <w:top w:val="none" w:sz="0" w:space="0" w:color="auto"/>
        <w:left w:val="none" w:sz="0" w:space="0" w:color="auto"/>
        <w:bottom w:val="none" w:sz="0" w:space="0" w:color="auto"/>
        <w:right w:val="none" w:sz="0" w:space="0" w:color="auto"/>
      </w:divBdr>
    </w:div>
    <w:div w:id="2084448916">
      <w:marLeft w:val="640"/>
      <w:marRight w:val="0"/>
      <w:marTop w:val="0"/>
      <w:marBottom w:val="0"/>
      <w:divBdr>
        <w:top w:val="none" w:sz="0" w:space="0" w:color="auto"/>
        <w:left w:val="none" w:sz="0" w:space="0" w:color="auto"/>
        <w:bottom w:val="none" w:sz="0" w:space="0" w:color="auto"/>
        <w:right w:val="none" w:sz="0" w:space="0" w:color="auto"/>
      </w:divBdr>
    </w:div>
    <w:div w:id="2084570179">
      <w:marLeft w:val="640"/>
      <w:marRight w:val="0"/>
      <w:marTop w:val="0"/>
      <w:marBottom w:val="0"/>
      <w:divBdr>
        <w:top w:val="none" w:sz="0" w:space="0" w:color="auto"/>
        <w:left w:val="none" w:sz="0" w:space="0" w:color="auto"/>
        <w:bottom w:val="none" w:sz="0" w:space="0" w:color="auto"/>
        <w:right w:val="none" w:sz="0" w:space="0" w:color="auto"/>
      </w:divBdr>
    </w:div>
    <w:div w:id="2084716262">
      <w:marLeft w:val="640"/>
      <w:marRight w:val="0"/>
      <w:marTop w:val="0"/>
      <w:marBottom w:val="0"/>
      <w:divBdr>
        <w:top w:val="none" w:sz="0" w:space="0" w:color="auto"/>
        <w:left w:val="none" w:sz="0" w:space="0" w:color="auto"/>
        <w:bottom w:val="none" w:sz="0" w:space="0" w:color="auto"/>
        <w:right w:val="none" w:sz="0" w:space="0" w:color="auto"/>
      </w:divBdr>
    </w:div>
    <w:div w:id="2086029705">
      <w:marLeft w:val="640"/>
      <w:marRight w:val="0"/>
      <w:marTop w:val="0"/>
      <w:marBottom w:val="0"/>
      <w:divBdr>
        <w:top w:val="none" w:sz="0" w:space="0" w:color="auto"/>
        <w:left w:val="none" w:sz="0" w:space="0" w:color="auto"/>
        <w:bottom w:val="none" w:sz="0" w:space="0" w:color="auto"/>
        <w:right w:val="none" w:sz="0" w:space="0" w:color="auto"/>
      </w:divBdr>
    </w:div>
    <w:div w:id="2086225722">
      <w:marLeft w:val="640"/>
      <w:marRight w:val="0"/>
      <w:marTop w:val="0"/>
      <w:marBottom w:val="0"/>
      <w:divBdr>
        <w:top w:val="none" w:sz="0" w:space="0" w:color="auto"/>
        <w:left w:val="none" w:sz="0" w:space="0" w:color="auto"/>
        <w:bottom w:val="none" w:sz="0" w:space="0" w:color="auto"/>
        <w:right w:val="none" w:sz="0" w:space="0" w:color="auto"/>
      </w:divBdr>
    </w:div>
    <w:div w:id="2086953826">
      <w:marLeft w:val="640"/>
      <w:marRight w:val="0"/>
      <w:marTop w:val="0"/>
      <w:marBottom w:val="0"/>
      <w:divBdr>
        <w:top w:val="none" w:sz="0" w:space="0" w:color="auto"/>
        <w:left w:val="none" w:sz="0" w:space="0" w:color="auto"/>
        <w:bottom w:val="none" w:sz="0" w:space="0" w:color="auto"/>
        <w:right w:val="none" w:sz="0" w:space="0" w:color="auto"/>
      </w:divBdr>
    </w:div>
    <w:div w:id="2087148204">
      <w:marLeft w:val="640"/>
      <w:marRight w:val="0"/>
      <w:marTop w:val="0"/>
      <w:marBottom w:val="0"/>
      <w:divBdr>
        <w:top w:val="none" w:sz="0" w:space="0" w:color="auto"/>
        <w:left w:val="none" w:sz="0" w:space="0" w:color="auto"/>
        <w:bottom w:val="none" w:sz="0" w:space="0" w:color="auto"/>
        <w:right w:val="none" w:sz="0" w:space="0" w:color="auto"/>
      </w:divBdr>
    </w:div>
    <w:div w:id="2087417417">
      <w:marLeft w:val="640"/>
      <w:marRight w:val="0"/>
      <w:marTop w:val="0"/>
      <w:marBottom w:val="0"/>
      <w:divBdr>
        <w:top w:val="none" w:sz="0" w:space="0" w:color="auto"/>
        <w:left w:val="none" w:sz="0" w:space="0" w:color="auto"/>
        <w:bottom w:val="none" w:sz="0" w:space="0" w:color="auto"/>
        <w:right w:val="none" w:sz="0" w:space="0" w:color="auto"/>
      </w:divBdr>
    </w:div>
    <w:div w:id="2087872357">
      <w:marLeft w:val="640"/>
      <w:marRight w:val="0"/>
      <w:marTop w:val="0"/>
      <w:marBottom w:val="0"/>
      <w:divBdr>
        <w:top w:val="none" w:sz="0" w:space="0" w:color="auto"/>
        <w:left w:val="none" w:sz="0" w:space="0" w:color="auto"/>
        <w:bottom w:val="none" w:sz="0" w:space="0" w:color="auto"/>
        <w:right w:val="none" w:sz="0" w:space="0" w:color="auto"/>
      </w:divBdr>
    </w:div>
    <w:div w:id="2087918930">
      <w:bodyDiv w:val="1"/>
      <w:marLeft w:val="0"/>
      <w:marRight w:val="0"/>
      <w:marTop w:val="0"/>
      <w:marBottom w:val="0"/>
      <w:divBdr>
        <w:top w:val="none" w:sz="0" w:space="0" w:color="auto"/>
        <w:left w:val="none" w:sz="0" w:space="0" w:color="auto"/>
        <w:bottom w:val="none" w:sz="0" w:space="0" w:color="auto"/>
        <w:right w:val="none" w:sz="0" w:space="0" w:color="auto"/>
      </w:divBdr>
    </w:div>
    <w:div w:id="2088333386">
      <w:marLeft w:val="640"/>
      <w:marRight w:val="0"/>
      <w:marTop w:val="0"/>
      <w:marBottom w:val="0"/>
      <w:divBdr>
        <w:top w:val="none" w:sz="0" w:space="0" w:color="auto"/>
        <w:left w:val="none" w:sz="0" w:space="0" w:color="auto"/>
        <w:bottom w:val="none" w:sz="0" w:space="0" w:color="auto"/>
        <w:right w:val="none" w:sz="0" w:space="0" w:color="auto"/>
      </w:divBdr>
    </w:div>
    <w:div w:id="2088765750">
      <w:marLeft w:val="640"/>
      <w:marRight w:val="0"/>
      <w:marTop w:val="0"/>
      <w:marBottom w:val="0"/>
      <w:divBdr>
        <w:top w:val="none" w:sz="0" w:space="0" w:color="auto"/>
        <w:left w:val="none" w:sz="0" w:space="0" w:color="auto"/>
        <w:bottom w:val="none" w:sz="0" w:space="0" w:color="auto"/>
        <w:right w:val="none" w:sz="0" w:space="0" w:color="auto"/>
      </w:divBdr>
    </w:div>
    <w:div w:id="2088989444">
      <w:marLeft w:val="640"/>
      <w:marRight w:val="0"/>
      <w:marTop w:val="0"/>
      <w:marBottom w:val="0"/>
      <w:divBdr>
        <w:top w:val="none" w:sz="0" w:space="0" w:color="auto"/>
        <w:left w:val="none" w:sz="0" w:space="0" w:color="auto"/>
        <w:bottom w:val="none" w:sz="0" w:space="0" w:color="auto"/>
        <w:right w:val="none" w:sz="0" w:space="0" w:color="auto"/>
      </w:divBdr>
    </w:div>
    <w:div w:id="2089107049">
      <w:marLeft w:val="640"/>
      <w:marRight w:val="0"/>
      <w:marTop w:val="0"/>
      <w:marBottom w:val="0"/>
      <w:divBdr>
        <w:top w:val="none" w:sz="0" w:space="0" w:color="auto"/>
        <w:left w:val="none" w:sz="0" w:space="0" w:color="auto"/>
        <w:bottom w:val="none" w:sz="0" w:space="0" w:color="auto"/>
        <w:right w:val="none" w:sz="0" w:space="0" w:color="auto"/>
      </w:divBdr>
    </w:div>
    <w:div w:id="2090540243">
      <w:marLeft w:val="640"/>
      <w:marRight w:val="0"/>
      <w:marTop w:val="0"/>
      <w:marBottom w:val="0"/>
      <w:divBdr>
        <w:top w:val="none" w:sz="0" w:space="0" w:color="auto"/>
        <w:left w:val="none" w:sz="0" w:space="0" w:color="auto"/>
        <w:bottom w:val="none" w:sz="0" w:space="0" w:color="auto"/>
        <w:right w:val="none" w:sz="0" w:space="0" w:color="auto"/>
      </w:divBdr>
    </w:div>
    <w:div w:id="2091270171">
      <w:marLeft w:val="640"/>
      <w:marRight w:val="0"/>
      <w:marTop w:val="0"/>
      <w:marBottom w:val="0"/>
      <w:divBdr>
        <w:top w:val="none" w:sz="0" w:space="0" w:color="auto"/>
        <w:left w:val="none" w:sz="0" w:space="0" w:color="auto"/>
        <w:bottom w:val="none" w:sz="0" w:space="0" w:color="auto"/>
        <w:right w:val="none" w:sz="0" w:space="0" w:color="auto"/>
      </w:divBdr>
    </w:div>
    <w:div w:id="2091609935">
      <w:marLeft w:val="640"/>
      <w:marRight w:val="0"/>
      <w:marTop w:val="0"/>
      <w:marBottom w:val="0"/>
      <w:divBdr>
        <w:top w:val="none" w:sz="0" w:space="0" w:color="auto"/>
        <w:left w:val="none" w:sz="0" w:space="0" w:color="auto"/>
        <w:bottom w:val="none" w:sz="0" w:space="0" w:color="auto"/>
        <w:right w:val="none" w:sz="0" w:space="0" w:color="auto"/>
      </w:divBdr>
    </w:div>
    <w:div w:id="2092071474">
      <w:marLeft w:val="640"/>
      <w:marRight w:val="0"/>
      <w:marTop w:val="0"/>
      <w:marBottom w:val="0"/>
      <w:divBdr>
        <w:top w:val="none" w:sz="0" w:space="0" w:color="auto"/>
        <w:left w:val="none" w:sz="0" w:space="0" w:color="auto"/>
        <w:bottom w:val="none" w:sz="0" w:space="0" w:color="auto"/>
        <w:right w:val="none" w:sz="0" w:space="0" w:color="auto"/>
      </w:divBdr>
    </w:div>
    <w:div w:id="2092384215">
      <w:marLeft w:val="640"/>
      <w:marRight w:val="0"/>
      <w:marTop w:val="0"/>
      <w:marBottom w:val="0"/>
      <w:divBdr>
        <w:top w:val="none" w:sz="0" w:space="0" w:color="auto"/>
        <w:left w:val="none" w:sz="0" w:space="0" w:color="auto"/>
        <w:bottom w:val="none" w:sz="0" w:space="0" w:color="auto"/>
        <w:right w:val="none" w:sz="0" w:space="0" w:color="auto"/>
      </w:divBdr>
    </w:div>
    <w:div w:id="2092651760">
      <w:marLeft w:val="640"/>
      <w:marRight w:val="0"/>
      <w:marTop w:val="0"/>
      <w:marBottom w:val="0"/>
      <w:divBdr>
        <w:top w:val="none" w:sz="0" w:space="0" w:color="auto"/>
        <w:left w:val="none" w:sz="0" w:space="0" w:color="auto"/>
        <w:bottom w:val="none" w:sz="0" w:space="0" w:color="auto"/>
        <w:right w:val="none" w:sz="0" w:space="0" w:color="auto"/>
      </w:divBdr>
    </w:div>
    <w:div w:id="2093045823">
      <w:marLeft w:val="640"/>
      <w:marRight w:val="0"/>
      <w:marTop w:val="0"/>
      <w:marBottom w:val="0"/>
      <w:divBdr>
        <w:top w:val="none" w:sz="0" w:space="0" w:color="auto"/>
        <w:left w:val="none" w:sz="0" w:space="0" w:color="auto"/>
        <w:bottom w:val="none" w:sz="0" w:space="0" w:color="auto"/>
        <w:right w:val="none" w:sz="0" w:space="0" w:color="auto"/>
      </w:divBdr>
    </w:div>
    <w:div w:id="2093354309">
      <w:marLeft w:val="640"/>
      <w:marRight w:val="0"/>
      <w:marTop w:val="0"/>
      <w:marBottom w:val="0"/>
      <w:divBdr>
        <w:top w:val="none" w:sz="0" w:space="0" w:color="auto"/>
        <w:left w:val="none" w:sz="0" w:space="0" w:color="auto"/>
        <w:bottom w:val="none" w:sz="0" w:space="0" w:color="auto"/>
        <w:right w:val="none" w:sz="0" w:space="0" w:color="auto"/>
      </w:divBdr>
    </w:div>
    <w:div w:id="2094427860">
      <w:marLeft w:val="640"/>
      <w:marRight w:val="0"/>
      <w:marTop w:val="0"/>
      <w:marBottom w:val="0"/>
      <w:divBdr>
        <w:top w:val="none" w:sz="0" w:space="0" w:color="auto"/>
        <w:left w:val="none" w:sz="0" w:space="0" w:color="auto"/>
        <w:bottom w:val="none" w:sz="0" w:space="0" w:color="auto"/>
        <w:right w:val="none" w:sz="0" w:space="0" w:color="auto"/>
      </w:divBdr>
    </w:div>
    <w:div w:id="2096049591">
      <w:marLeft w:val="640"/>
      <w:marRight w:val="0"/>
      <w:marTop w:val="0"/>
      <w:marBottom w:val="0"/>
      <w:divBdr>
        <w:top w:val="none" w:sz="0" w:space="0" w:color="auto"/>
        <w:left w:val="none" w:sz="0" w:space="0" w:color="auto"/>
        <w:bottom w:val="none" w:sz="0" w:space="0" w:color="auto"/>
        <w:right w:val="none" w:sz="0" w:space="0" w:color="auto"/>
      </w:divBdr>
    </w:div>
    <w:div w:id="2096591470">
      <w:marLeft w:val="640"/>
      <w:marRight w:val="0"/>
      <w:marTop w:val="0"/>
      <w:marBottom w:val="0"/>
      <w:divBdr>
        <w:top w:val="none" w:sz="0" w:space="0" w:color="auto"/>
        <w:left w:val="none" w:sz="0" w:space="0" w:color="auto"/>
        <w:bottom w:val="none" w:sz="0" w:space="0" w:color="auto"/>
        <w:right w:val="none" w:sz="0" w:space="0" w:color="auto"/>
      </w:divBdr>
    </w:div>
    <w:div w:id="2097700969">
      <w:marLeft w:val="640"/>
      <w:marRight w:val="0"/>
      <w:marTop w:val="0"/>
      <w:marBottom w:val="0"/>
      <w:divBdr>
        <w:top w:val="none" w:sz="0" w:space="0" w:color="auto"/>
        <w:left w:val="none" w:sz="0" w:space="0" w:color="auto"/>
        <w:bottom w:val="none" w:sz="0" w:space="0" w:color="auto"/>
        <w:right w:val="none" w:sz="0" w:space="0" w:color="auto"/>
      </w:divBdr>
    </w:div>
    <w:div w:id="2097969688">
      <w:marLeft w:val="640"/>
      <w:marRight w:val="0"/>
      <w:marTop w:val="0"/>
      <w:marBottom w:val="0"/>
      <w:divBdr>
        <w:top w:val="none" w:sz="0" w:space="0" w:color="auto"/>
        <w:left w:val="none" w:sz="0" w:space="0" w:color="auto"/>
        <w:bottom w:val="none" w:sz="0" w:space="0" w:color="auto"/>
        <w:right w:val="none" w:sz="0" w:space="0" w:color="auto"/>
      </w:divBdr>
    </w:div>
    <w:div w:id="2098362518">
      <w:marLeft w:val="640"/>
      <w:marRight w:val="0"/>
      <w:marTop w:val="0"/>
      <w:marBottom w:val="0"/>
      <w:divBdr>
        <w:top w:val="none" w:sz="0" w:space="0" w:color="auto"/>
        <w:left w:val="none" w:sz="0" w:space="0" w:color="auto"/>
        <w:bottom w:val="none" w:sz="0" w:space="0" w:color="auto"/>
        <w:right w:val="none" w:sz="0" w:space="0" w:color="auto"/>
      </w:divBdr>
    </w:div>
    <w:div w:id="2098404879">
      <w:marLeft w:val="640"/>
      <w:marRight w:val="0"/>
      <w:marTop w:val="0"/>
      <w:marBottom w:val="0"/>
      <w:divBdr>
        <w:top w:val="none" w:sz="0" w:space="0" w:color="auto"/>
        <w:left w:val="none" w:sz="0" w:space="0" w:color="auto"/>
        <w:bottom w:val="none" w:sz="0" w:space="0" w:color="auto"/>
        <w:right w:val="none" w:sz="0" w:space="0" w:color="auto"/>
      </w:divBdr>
    </w:div>
    <w:div w:id="2099792297">
      <w:marLeft w:val="640"/>
      <w:marRight w:val="0"/>
      <w:marTop w:val="0"/>
      <w:marBottom w:val="0"/>
      <w:divBdr>
        <w:top w:val="none" w:sz="0" w:space="0" w:color="auto"/>
        <w:left w:val="none" w:sz="0" w:space="0" w:color="auto"/>
        <w:bottom w:val="none" w:sz="0" w:space="0" w:color="auto"/>
        <w:right w:val="none" w:sz="0" w:space="0" w:color="auto"/>
      </w:divBdr>
    </w:div>
    <w:div w:id="2100906428">
      <w:marLeft w:val="640"/>
      <w:marRight w:val="0"/>
      <w:marTop w:val="0"/>
      <w:marBottom w:val="0"/>
      <w:divBdr>
        <w:top w:val="none" w:sz="0" w:space="0" w:color="auto"/>
        <w:left w:val="none" w:sz="0" w:space="0" w:color="auto"/>
        <w:bottom w:val="none" w:sz="0" w:space="0" w:color="auto"/>
        <w:right w:val="none" w:sz="0" w:space="0" w:color="auto"/>
      </w:divBdr>
    </w:div>
    <w:div w:id="2101484759">
      <w:marLeft w:val="640"/>
      <w:marRight w:val="0"/>
      <w:marTop w:val="0"/>
      <w:marBottom w:val="0"/>
      <w:divBdr>
        <w:top w:val="none" w:sz="0" w:space="0" w:color="auto"/>
        <w:left w:val="none" w:sz="0" w:space="0" w:color="auto"/>
        <w:bottom w:val="none" w:sz="0" w:space="0" w:color="auto"/>
        <w:right w:val="none" w:sz="0" w:space="0" w:color="auto"/>
      </w:divBdr>
    </w:div>
    <w:div w:id="2102094959">
      <w:marLeft w:val="640"/>
      <w:marRight w:val="0"/>
      <w:marTop w:val="0"/>
      <w:marBottom w:val="0"/>
      <w:divBdr>
        <w:top w:val="none" w:sz="0" w:space="0" w:color="auto"/>
        <w:left w:val="none" w:sz="0" w:space="0" w:color="auto"/>
        <w:bottom w:val="none" w:sz="0" w:space="0" w:color="auto"/>
        <w:right w:val="none" w:sz="0" w:space="0" w:color="auto"/>
      </w:divBdr>
    </w:div>
    <w:div w:id="2103332543">
      <w:marLeft w:val="640"/>
      <w:marRight w:val="0"/>
      <w:marTop w:val="0"/>
      <w:marBottom w:val="0"/>
      <w:divBdr>
        <w:top w:val="none" w:sz="0" w:space="0" w:color="auto"/>
        <w:left w:val="none" w:sz="0" w:space="0" w:color="auto"/>
        <w:bottom w:val="none" w:sz="0" w:space="0" w:color="auto"/>
        <w:right w:val="none" w:sz="0" w:space="0" w:color="auto"/>
      </w:divBdr>
    </w:div>
    <w:div w:id="2104107424">
      <w:marLeft w:val="640"/>
      <w:marRight w:val="0"/>
      <w:marTop w:val="0"/>
      <w:marBottom w:val="0"/>
      <w:divBdr>
        <w:top w:val="none" w:sz="0" w:space="0" w:color="auto"/>
        <w:left w:val="none" w:sz="0" w:space="0" w:color="auto"/>
        <w:bottom w:val="none" w:sz="0" w:space="0" w:color="auto"/>
        <w:right w:val="none" w:sz="0" w:space="0" w:color="auto"/>
      </w:divBdr>
    </w:div>
    <w:div w:id="2106343130">
      <w:marLeft w:val="640"/>
      <w:marRight w:val="0"/>
      <w:marTop w:val="0"/>
      <w:marBottom w:val="0"/>
      <w:divBdr>
        <w:top w:val="none" w:sz="0" w:space="0" w:color="auto"/>
        <w:left w:val="none" w:sz="0" w:space="0" w:color="auto"/>
        <w:bottom w:val="none" w:sz="0" w:space="0" w:color="auto"/>
        <w:right w:val="none" w:sz="0" w:space="0" w:color="auto"/>
      </w:divBdr>
    </w:div>
    <w:div w:id="2106726797">
      <w:marLeft w:val="640"/>
      <w:marRight w:val="0"/>
      <w:marTop w:val="0"/>
      <w:marBottom w:val="0"/>
      <w:divBdr>
        <w:top w:val="none" w:sz="0" w:space="0" w:color="auto"/>
        <w:left w:val="none" w:sz="0" w:space="0" w:color="auto"/>
        <w:bottom w:val="none" w:sz="0" w:space="0" w:color="auto"/>
        <w:right w:val="none" w:sz="0" w:space="0" w:color="auto"/>
      </w:divBdr>
    </w:div>
    <w:div w:id="2107261931">
      <w:marLeft w:val="640"/>
      <w:marRight w:val="0"/>
      <w:marTop w:val="0"/>
      <w:marBottom w:val="0"/>
      <w:divBdr>
        <w:top w:val="none" w:sz="0" w:space="0" w:color="auto"/>
        <w:left w:val="none" w:sz="0" w:space="0" w:color="auto"/>
        <w:bottom w:val="none" w:sz="0" w:space="0" w:color="auto"/>
        <w:right w:val="none" w:sz="0" w:space="0" w:color="auto"/>
      </w:divBdr>
    </w:div>
    <w:div w:id="2107578976">
      <w:marLeft w:val="640"/>
      <w:marRight w:val="0"/>
      <w:marTop w:val="0"/>
      <w:marBottom w:val="0"/>
      <w:divBdr>
        <w:top w:val="none" w:sz="0" w:space="0" w:color="auto"/>
        <w:left w:val="none" w:sz="0" w:space="0" w:color="auto"/>
        <w:bottom w:val="none" w:sz="0" w:space="0" w:color="auto"/>
        <w:right w:val="none" w:sz="0" w:space="0" w:color="auto"/>
      </w:divBdr>
    </w:div>
    <w:div w:id="2109302787">
      <w:marLeft w:val="640"/>
      <w:marRight w:val="0"/>
      <w:marTop w:val="0"/>
      <w:marBottom w:val="0"/>
      <w:divBdr>
        <w:top w:val="none" w:sz="0" w:space="0" w:color="auto"/>
        <w:left w:val="none" w:sz="0" w:space="0" w:color="auto"/>
        <w:bottom w:val="none" w:sz="0" w:space="0" w:color="auto"/>
        <w:right w:val="none" w:sz="0" w:space="0" w:color="auto"/>
      </w:divBdr>
    </w:div>
    <w:div w:id="2109546170">
      <w:marLeft w:val="640"/>
      <w:marRight w:val="0"/>
      <w:marTop w:val="0"/>
      <w:marBottom w:val="0"/>
      <w:divBdr>
        <w:top w:val="none" w:sz="0" w:space="0" w:color="auto"/>
        <w:left w:val="none" w:sz="0" w:space="0" w:color="auto"/>
        <w:bottom w:val="none" w:sz="0" w:space="0" w:color="auto"/>
        <w:right w:val="none" w:sz="0" w:space="0" w:color="auto"/>
      </w:divBdr>
    </w:div>
    <w:div w:id="2109619049">
      <w:marLeft w:val="640"/>
      <w:marRight w:val="0"/>
      <w:marTop w:val="0"/>
      <w:marBottom w:val="0"/>
      <w:divBdr>
        <w:top w:val="none" w:sz="0" w:space="0" w:color="auto"/>
        <w:left w:val="none" w:sz="0" w:space="0" w:color="auto"/>
        <w:bottom w:val="none" w:sz="0" w:space="0" w:color="auto"/>
        <w:right w:val="none" w:sz="0" w:space="0" w:color="auto"/>
      </w:divBdr>
    </w:div>
    <w:div w:id="2109809072">
      <w:marLeft w:val="640"/>
      <w:marRight w:val="0"/>
      <w:marTop w:val="0"/>
      <w:marBottom w:val="0"/>
      <w:divBdr>
        <w:top w:val="none" w:sz="0" w:space="0" w:color="auto"/>
        <w:left w:val="none" w:sz="0" w:space="0" w:color="auto"/>
        <w:bottom w:val="none" w:sz="0" w:space="0" w:color="auto"/>
        <w:right w:val="none" w:sz="0" w:space="0" w:color="auto"/>
      </w:divBdr>
    </w:div>
    <w:div w:id="2110004124">
      <w:marLeft w:val="640"/>
      <w:marRight w:val="0"/>
      <w:marTop w:val="0"/>
      <w:marBottom w:val="0"/>
      <w:divBdr>
        <w:top w:val="none" w:sz="0" w:space="0" w:color="auto"/>
        <w:left w:val="none" w:sz="0" w:space="0" w:color="auto"/>
        <w:bottom w:val="none" w:sz="0" w:space="0" w:color="auto"/>
        <w:right w:val="none" w:sz="0" w:space="0" w:color="auto"/>
      </w:divBdr>
    </w:div>
    <w:div w:id="2110006561">
      <w:marLeft w:val="640"/>
      <w:marRight w:val="0"/>
      <w:marTop w:val="0"/>
      <w:marBottom w:val="0"/>
      <w:divBdr>
        <w:top w:val="none" w:sz="0" w:space="0" w:color="auto"/>
        <w:left w:val="none" w:sz="0" w:space="0" w:color="auto"/>
        <w:bottom w:val="none" w:sz="0" w:space="0" w:color="auto"/>
        <w:right w:val="none" w:sz="0" w:space="0" w:color="auto"/>
      </w:divBdr>
    </w:div>
    <w:div w:id="2110470426">
      <w:bodyDiv w:val="1"/>
      <w:marLeft w:val="0"/>
      <w:marRight w:val="0"/>
      <w:marTop w:val="0"/>
      <w:marBottom w:val="0"/>
      <w:divBdr>
        <w:top w:val="none" w:sz="0" w:space="0" w:color="auto"/>
        <w:left w:val="none" w:sz="0" w:space="0" w:color="auto"/>
        <w:bottom w:val="none" w:sz="0" w:space="0" w:color="auto"/>
        <w:right w:val="none" w:sz="0" w:space="0" w:color="auto"/>
      </w:divBdr>
      <w:divsChild>
        <w:div w:id="1082022161">
          <w:marLeft w:val="640"/>
          <w:marRight w:val="0"/>
          <w:marTop w:val="0"/>
          <w:marBottom w:val="0"/>
          <w:divBdr>
            <w:top w:val="none" w:sz="0" w:space="0" w:color="auto"/>
            <w:left w:val="none" w:sz="0" w:space="0" w:color="auto"/>
            <w:bottom w:val="none" w:sz="0" w:space="0" w:color="auto"/>
            <w:right w:val="none" w:sz="0" w:space="0" w:color="auto"/>
          </w:divBdr>
        </w:div>
        <w:div w:id="289676119">
          <w:marLeft w:val="640"/>
          <w:marRight w:val="0"/>
          <w:marTop w:val="0"/>
          <w:marBottom w:val="0"/>
          <w:divBdr>
            <w:top w:val="none" w:sz="0" w:space="0" w:color="auto"/>
            <w:left w:val="none" w:sz="0" w:space="0" w:color="auto"/>
            <w:bottom w:val="none" w:sz="0" w:space="0" w:color="auto"/>
            <w:right w:val="none" w:sz="0" w:space="0" w:color="auto"/>
          </w:divBdr>
        </w:div>
        <w:div w:id="1635332007">
          <w:marLeft w:val="640"/>
          <w:marRight w:val="0"/>
          <w:marTop w:val="0"/>
          <w:marBottom w:val="0"/>
          <w:divBdr>
            <w:top w:val="none" w:sz="0" w:space="0" w:color="auto"/>
            <w:left w:val="none" w:sz="0" w:space="0" w:color="auto"/>
            <w:bottom w:val="none" w:sz="0" w:space="0" w:color="auto"/>
            <w:right w:val="none" w:sz="0" w:space="0" w:color="auto"/>
          </w:divBdr>
        </w:div>
        <w:div w:id="394931981">
          <w:marLeft w:val="640"/>
          <w:marRight w:val="0"/>
          <w:marTop w:val="0"/>
          <w:marBottom w:val="0"/>
          <w:divBdr>
            <w:top w:val="none" w:sz="0" w:space="0" w:color="auto"/>
            <w:left w:val="none" w:sz="0" w:space="0" w:color="auto"/>
            <w:bottom w:val="none" w:sz="0" w:space="0" w:color="auto"/>
            <w:right w:val="none" w:sz="0" w:space="0" w:color="auto"/>
          </w:divBdr>
        </w:div>
      </w:divsChild>
    </w:div>
    <w:div w:id="2111003437">
      <w:marLeft w:val="640"/>
      <w:marRight w:val="0"/>
      <w:marTop w:val="0"/>
      <w:marBottom w:val="0"/>
      <w:divBdr>
        <w:top w:val="none" w:sz="0" w:space="0" w:color="auto"/>
        <w:left w:val="none" w:sz="0" w:space="0" w:color="auto"/>
        <w:bottom w:val="none" w:sz="0" w:space="0" w:color="auto"/>
        <w:right w:val="none" w:sz="0" w:space="0" w:color="auto"/>
      </w:divBdr>
    </w:div>
    <w:div w:id="2111657816">
      <w:marLeft w:val="640"/>
      <w:marRight w:val="0"/>
      <w:marTop w:val="0"/>
      <w:marBottom w:val="0"/>
      <w:divBdr>
        <w:top w:val="none" w:sz="0" w:space="0" w:color="auto"/>
        <w:left w:val="none" w:sz="0" w:space="0" w:color="auto"/>
        <w:bottom w:val="none" w:sz="0" w:space="0" w:color="auto"/>
        <w:right w:val="none" w:sz="0" w:space="0" w:color="auto"/>
      </w:divBdr>
    </w:div>
    <w:div w:id="2112240082">
      <w:marLeft w:val="640"/>
      <w:marRight w:val="0"/>
      <w:marTop w:val="0"/>
      <w:marBottom w:val="0"/>
      <w:divBdr>
        <w:top w:val="none" w:sz="0" w:space="0" w:color="auto"/>
        <w:left w:val="none" w:sz="0" w:space="0" w:color="auto"/>
        <w:bottom w:val="none" w:sz="0" w:space="0" w:color="auto"/>
        <w:right w:val="none" w:sz="0" w:space="0" w:color="auto"/>
      </w:divBdr>
    </w:div>
    <w:div w:id="2112311340">
      <w:marLeft w:val="640"/>
      <w:marRight w:val="0"/>
      <w:marTop w:val="0"/>
      <w:marBottom w:val="0"/>
      <w:divBdr>
        <w:top w:val="none" w:sz="0" w:space="0" w:color="auto"/>
        <w:left w:val="none" w:sz="0" w:space="0" w:color="auto"/>
        <w:bottom w:val="none" w:sz="0" w:space="0" w:color="auto"/>
        <w:right w:val="none" w:sz="0" w:space="0" w:color="auto"/>
      </w:divBdr>
    </w:div>
    <w:div w:id="2112772051">
      <w:marLeft w:val="640"/>
      <w:marRight w:val="0"/>
      <w:marTop w:val="0"/>
      <w:marBottom w:val="0"/>
      <w:divBdr>
        <w:top w:val="none" w:sz="0" w:space="0" w:color="auto"/>
        <w:left w:val="none" w:sz="0" w:space="0" w:color="auto"/>
        <w:bottom w:val="none" w:sz="0" w:space="0" w:color="auto"/>
        <w:right w:val="none" w:sz="0" w:space="0" w:color="auto"/>
      </w:divBdr>
    </w:div>
    <w:div w:id="2113620084">
      <w:marLeft w:val="640"/>
      <w:marRight w:val="0"/>
      <w:marTop w:val="0"/>
      <w:marBottom w:val="0"/>
      <w:divBdr>
        <w:top w:val="none" w:sz="0" w:space="0" w:color="auto"/>
        <w:left w:val="none" w:sz="0" w:space="0" w:color="auto"/>
        <w:bottom w:val="none" w:sz="0" w:space="0" w:color="auto"/>
        <w:right w:val="none" w:sz="0" w:space="0" w:color="auto"/>
      </w:divBdr>
    </w:div>
    <w:div w:id="2115588091">
      <w:marLeft w:val="640"/>
      <w:marRight w:val="0"/>
      <w:marTop w:val="0"/>
      <w:marBottom w:val="0"/>
      <w:divBdr>
        <w:top w:val="none" w:sz="0" w:space="0" w:color="auto"/>
        <w:left w:val="none" w:sz="0" w:space="0" w:color="auto"/>
        <w:bottom w:val="none" w:sz="0" w:space="0" w:color="auto"/>
        <w:right w:val="none" w:sz="0" w:space="0" w:color="auto"/>
      </w:divBdr>
    </w:div>
    <w:div w:id="2115855702">
      <w:marLeft w:val="640"/>
      <w:marRight w:val="0"/>
      <w:marTop w:val="0"/>
      <w:marBottom w:val="0"/>
      <w:divBdr>
        <w:top w:val="none" w:sz="0" w:space="0" w:color="auto"/>
        <w:left w:val="none" w:sz="0" w:space="0" w:color="auto"/>
        <w:bottom w:val="none" w:sz="0" w:space="0" w:color="auto"/>
        <w:right w:val="none" w:sz="0" w:space="0" w:color="auto"/>
      </w:divBdr>
    </w:div>
    <w:div w:id="2116365194">
      <w:marLeft w:val="640"/>
      <w:marRight w:val="0"/>
      <w:marTop w:val="0"/>
      <w:marBottom w:val="0"/>
      <w:divBdr>
        <w:top w:val="none" w:sz="0" w:space="0" w:color="auto"/>
        <w:left w:val="none" w:sz="0" w:space="0" w:color="auto"/>
        <w:bottom w:val="none" w:sz="0" w:space="0" w:color="auto"/>
        <w:right w:val="none" w:sz="0" w:space="0" w:color="auto"/>
      </w:divBdr>
    </w:div>
    <w:div w:id="2117097866">
      <w:marLeft w:val="640"/>
      <w:marRight w:val="0"/>
      <w:marTop w:val="0"/>
      <w:marBottom w:val="0"/>
      <w:divBdr>
        <w:top w:val="none" w:sz="0" w:space="0" w:color="auto"/>
        <w:left w:val="none" w:sz="0" w:space="0" w:color="auto"/>
        <w:bottom w:val="none" w:sz="0" w:space="0" w:color="auto"/>
        <w:right w:val="none" w:sz="0" w:space="0" w:color="auto"/>
      </w:divBdr>
    </w:div>
    <w:div w:id="2118088829">
      <w:marLeft w:val="640"/>
      <w:marRight w:val="0"/>
      <w:marTop w:val="0"/>
      <w:marBottom w:val="0"/>
      <w:divBdr>
        <w:top w:val="none" w:sz="0" w:space="0" w:color="auto"/>
        <w:left w:val="none" w:sz="0" w:space="0" w:color="auto"/>
        <w:bottom w:val="none" w:sz="0" w:space="0" w:color="auto"/>
        <w:right w:val="none" w:sz="0" w:space="0" w:color="auto"/>
      </w:divBdr>
    </w:div>
    <w:div w:id="2119445723">
      <w:marLeft w:val="640"/>
      <w:marRight w:val="0"/>
      <w:marTop w:val="0"/>
      <w:marBottom w:val="0"/>
      <w:divBdr>
        <w:top w:val="none" w:sz="0" w:space="0" w:color="auto"/>
        <w:left w:val="none" w:sz="0" w:space="0" w:color="auto"/>
        <w:bottom w:val="none" w:sz="0" w:space="0" w:color="auto"/>
        <w:right w:val="none" w:sz="0" w:space="0" w:color="auto"/>
      </w:divBdr>
    </w:div>
    <w:div w:id="2121876324">
      <w:marLeft w:val="640"/>
      <w:marRight w:val="0"/>
      <w:marTop w:val="0"/>
      <w:marBottom w:val="0"/>
      <w:divBdr>
        <w:top w:val="none" w:sz="0" w:space="0" w:color="auto"/>
        <w:left w:val="none" w:sz="0" w:space="0" w:color="auto"/>
        <w:bottom w:val="none" w:sz="0" w:space="0" w:color="auto"/>
        <w:right w:val="none" w:sz="0" w:space="0" w:color="auto"/>
      </w:divBdr>
    </w:div>
    <w:div w:id="2123185216">
      <w:marLeft w:val="640"/>
      <w:marRight w:val="0"/>
      <w:marTop w:val="0"/>
      <w:marBottom w:val="0"/>
      <w:divBdr>
        <w:top w:val="none" w:sz="0" w:space="0" w:color="auto"/>
        <w:left w:val="none" w:sz="0" w:space="0" w:color="auto"/>
        <w:bottom w:val="none" w:sz="0" w:space="0" w:color="auto"/>
        <w:right w:val="none" w:sz="0" w:space="0" w:color="auto"/>
      </w:divBdr>
    </w:div>
    <w:div w:id="2123769694">
      <w:marLeft w:val="640"/>
      <w:marRight w:val="0"/>
      <w:marTop w:val="0"/>
      <w:marBottom w:val="0"/>
      <w:divBdr>
        <w:top w:val="none" w:sz="0" w:space="0" w:color="auto"/>
        <w:left w:val="none" w:sz="0" w:space="0" w:color="auto"/>
        <w:bottom w:val="none" w:sz="0" w:space="0" w:color="auto"/>
        <w:right w:val="none" w:sz="0" w:space="0" w:color="auto"/>
      </w:divBdr>
    </w:div>
    <w:div w:id="2126001754">
      <w:marLeft w:val="640"/>
      <w:marRight w:val="0"/>
      <w:marTop w:val="0"/>
      <w:marBottom w:val="0"/>
      <w:divBdr>
        <w:top w:val="none" w:sz="0" w:space="0" w:color="auto"/>
        <w:left w:val="none" w:sz="0" w:space="0" w:color="auto"/>
        <w:bottom w:val="none" w:sz="0" w:space="0" w:color="auto"/>
        <w:right w:val="none" w:sz="0" w:space="0" w:color="auto"/>
      </w:divBdr>
    </w:div>
    <w:div w:id="2126843917">
      <w:marLeft w:val="640"/>
      <w:marRight w:val="0"/>
      <w:marTop w:val="0"/>
      <w:marBottom w:val="0"/>
      <w:divBdr>
        <w:top w:val="none" w:sz="0" w:space="0" w:color="auto"/>
        <w:left w:val="none" w:sz="0" w:space="0" w:color="auto"/>
        <w:bottom w:val="none" w:sz="0" w:space="0" w:color="auto"/>
        <w:right w:val="none" w:sz="0" w:space="0" w:color="auto"/>
      </w:divBdr>
    </w:div>
    <w:div w:id="2126926054">
      <w:marLeft w:val="640"/>
      <w:marRight w:val="0"/>
      <w:marTop w:val="0"/>
      <w:marBottom w:val="0"/>
      <w:divBdr>
        <w:top w:val="none" w:sz="0" w:space="0" w:color="auto"/>
        <w:left w:val="none" w:sz="0" w:space="0" w:color="auto"/>
        <w:bottom w:val="none" w:sz="0" w:space="0" w:color="auto"/>
        <w:right w:val="none" w:sz="0" w:space="0" w:color="auto"/>
      </w:divBdr>
    </w:div>
    <w:div w:id="2126999220">
      <w:marLeft w:val="640"/>
      <w:marRight w:val="0"/>
      <w:marTop w:val="0"/>
      <w:marBottom w:val="0"/>
      <w:divBdr>
        <w:top w:val="none" w:sz="0" w:space="0" w:color="auto"/>
        <w:left w:val="none" w:sz="0" w:space="0" w:color="auto"/>
        <w:bottom w:val="none" w:sz="0" w:space="0" w:color="auto"/>
        <w:right w:val="none" w:sz="0" w:space="0" w:color="auto"/>
      </w:divBdr>
    </w:div>
    <w:div w:id="2128698226">
      <w:marLeft w:val="640"/>
      <w:marRight w:val="0"/>
      <w:marTop w:val="0"/>
      <w:marBottom w:val="0"/>
      <w:divBdr>
        <w:top w:val="none" w:sz="0" w:space="0" w:color="auto"/>
        <w:left w:val="none" w:sz="0" w:space="0" w:color="auto"/>
        <w:bottom w:val="none" w:sz="0" w:space="0" w:color="auto"/>
        <w:right w:val="none" w:sz="0" w:space="0" w:color="auto"/>
      </w:divBdr>
    </w:div>
    <w:div w:id="2128768517">
      <w:marLeft w:val="640"/>
      <w:marRight w:val="0"/>
      <w:marTop w:val="0"/>
      <w:marBottom w:val="0"/>
      <w:divBdr>
        <w:top w:val="none" w:sz="0" w:space="0" w:color="auto"/>
        <w:left w:val="none" w:sz="0" w:space="0" w:color="auto"/>
        <w:bottom w:val="none" w:sz="0" w:space="0" w:color="auto"/>
        <w:right w:val="none" w:sz="0" w:space="0" w:color="auto"/>
      </w:divBdr>
    </w:div>
    <w:div w:id="2129085252">
      <w:marLeft w:val="640"/>
      <w:marRight w:val="0"/>
      <w:marTop w:val="0"/>
      <w:marBottom w:val="0"/>
      <w:divBdr>
        <w:top w:val="none" w:sz="0" w:space="0" w:color="auto"/>
        <w:left w:val="none" w:sz="0" w:space="0" w:color="auto"/>
        <w:bottom w:val="none" w:sz="0" w:space="0" w:color="auto"/>
        <w:right w:val="none" w:sz="0" w:space="0" w:color="auto"/>
      </w:divBdr>
    </w:div>
    <w:div w:id="2129618177">
      <w:marLeft w:val="640"/>
      <w:marRight w:val="0"/>
      <w:marTop w:val="0"/>
      <w:marBottom w:val="0"/>
      <w:divBdr>
        <w:top w:val="none" w:sz="0" w:space="0" w:color="auto"/>
        <w:left w:val="none" w:sz="0" w:space="0" w:color="auto"/>
        <w:bottom w:val="none" w:sz="0" w:space="0" w:color="auto"/>
        <w:right w:val="none" w:sz="0" w:space="0" w:color="auto"/>
      </w:divBdr>
    </w:div>
    <w:div w:id="2130204161">
      <w:marLeft w:val="640"/>
      <w:marRight w:val="0"/>
      <w:marTop w:val="0"/>
      <w:marBottom w:val="0"/>
      <w:divBdr>
        <w:top w:val="none" w:sz="0" w:space="0" w:color="auto"/>
        <w:left w:val="none" w:sz="0" w:space="0" w:color="auto"/>
        <w:bottom w:val="none" w:sz="0" w:space="0" w:color="auto"/>
        <w:right w:val="none" w:sz="0" w:space="0" w:color="auto"/>
      </w:divBdr>
    </w:div>
    <w:div w:id="2131631270">
      <w:marLeft w:val="640"/>
      <w:marRight w:val="0"/>
      <w:marTop w:val="0"/>
      <w:marBottom w:val="0"/>
      <w:divBdr>
        <w:top w:val="none" w:sz="0" w:space="0" w:color="auto"/>
        <w:left w:val="none" w:sz="0" w:space="0" w:color="auto"/>
        <w:bottom w:val="none" w:sz="0" w:space="0" w:color="auto"/>
        <w:right w:val="none" w:sz="0" w:space="0" w:color="auto"/>
      </w:divBdr>
    </w:div>
    <w:div w:id="2132701291">
      <w:marLeft w:val="640"/>
      <w:marRight w:val="0"/>
      <w:marTop w:val="0"/>
      <w:marBottom w:val="0"/>
      <w:divBdr>
        <w:top w:val="none" w:sz="0" w:space="0" w:color="auto"/>
        <w:left w:val="none" w:sz="0" w:space="0" w:color="auto"/>
        <w:bottom w:val="none" w:sz="0" w:space="0" w:color="auto"/>
        <w:right w:val="none" w:sz="0" w:space="0" w:color="auto"/>
      </w:divBdr>
    </w:div>
    <w:div w:id="2133204750">
      <w:marLeft w:val="640"/>
      <w:marRight w:val="0"/>
      <w:marTop w:val="0"/>
      <w:marBottom w:val="0"/>
      <w:divBdr>
        <w:top w:val="none" w:sz="0" w:space="0" w:color="auto"/>
        <w:left w:val="none" w:sz="0" w:space="0" w:color="auto"/>
        <w:bottom w:val="none" w:sz="0" w:space="0" w:color="auto"/>
        <w:right w:val="none" w:sz="0" w:space="0" w:color="auto"/>
      </w:divBdr>
    </w:div>
    <w:div w:id="2135978046">
      <w:marLeft w:val="640"/>
      <w:marRight w:val="0"/>
      <w:marTop w:val="0"/>
      <w:marBottom w:val="0"/>
      <w:divBdr>
        <w:top w:val="none" w:sz="0" w:space="0" w:color="auto"/>
        <w:left w:val="none" w:sz="0" w:space="0" w:color="auto"/>
        <w:bottom w:val="none" w:sz="0" w:space="0" w:color="auto"/>
        <w:right w:val="none" w:sz="0" w:space="0" w:color="auto"/>
      </w:divBdr>
    </w:div>
    <w:div w:id="2136101598">
      <w:marLeft w:val="640"/>
      <w:marRight w:val="0"/>
      <w:marTop w:val="0"/>
      <w:marBottom w:val="0"/>
      <w:divBdr>
        <w:top w:val="none" w:sz="0" w:space="0" w:color="auto"/>
        <w:left w:val="none" w:sz="0" w:space="0" w:color="auto"/>
        <w:bottom w:val="none" w:sz="0" w:space="0" w:color="auto"/>
        <w:right w:val="none" w:sz="0" w:space="0" w:color="auto"/>
      </w:divBdr>
    </w:div>
    <w:div w:id="2137137335">
      <w:marLeft w:val="640"/>
      <w:marRight w:val="0"/>
      <w:marTop w:val="0"/>
      <w:marBottom w:val="0"/>
      <w:divBdr>
        <w:top w:val="none" w:sz="0" w:space="0" w:color="auto"/>
        <w:left w:val="none" w:sz="0" w:space="0" w:color="auto"/>
        <w:bottom w:val="none" w:sz="0" w:space="0" w:color="auto"/>
        <w:right w:val="none" w:sz="0" w:space="0" w:color="auto"/>
      </w:divBdr>
    </w:div>
    <w:div w:id="2137334066">
      <w:marLeft w:val="640"/>
      <w:marRight w:val="0"/>
      <w:marTop w:val="0"/>
      <w:marBottom w:val="0"/>
      <w:divBdr>
        <w:top w:val="none" w:sz="0" w:space="0" w:color="auto"/>
        <w:left w:val="none" w:sz="0" w:space="0" w:color="auto"/>
        <w:bottom w:val="none" w:sz="0" w:space="0" w:color="auto"/>
        <w:right w:val="none" w:sz="0" w:space="0" w:color="auto"/>
      </w:divBdr>
    </w:div>
    <w:div w:id="2138254299">
      <w:marLeft w:val="640"/>
      <w:marRight w:val="0"/>
      <w:marTop w:val="0"/>
      <w:marBottom w:val="0"/>
      <w:divBdr>
        <w:top w:val="none" w:sz="0" w:space="0" w:color="auto"/>
        <w:left w:val="none" w:sz="0" w:space="0" w:color="auto"/>
        <w:bottom w:val="none" w:sz="0" w:space="0" w:color="auto"/>
        <w:right w:val="none" w:sz="0" w:space="0" w:color="auto"/>
      </w:divBdr>
    </w:div>
    <w:div w:id="2138330110">
      <w:marLeft w:val="640"/>
      <w:marRight w:val="0"/>
      <w:marTop w:val="0"/>
      <w:marBottom w:val="0"/>
      <w:divBdr>
        <w:top w:val="none" w:sz="0" w:space="0" w:color="auto"/>
        <w:left w:val="none" w:sz="0" w:space="0" w:color="auto"/>
        <w:bottom w:val="none" w:sz="0" w:space="0" w:color="auto"/>
        <w:right w:val="none" w:sz="0" w:space="0" w:color="auto"/>
      </w:divBdr>
    </w:div>
    <w:div w:id="2138718649">
      <w:marLeft w:val="640"/>
      <w:marRight w:val="0"/>
      <w:marTop w:val="0"/>
      <w:marBottom w:val="0"/>
      <w:divBdr>
        <w:top w:val="none" w:sz="0" w:space="0" w:color="auto"/>
        <w:left w:val="none" w:sz="0" w:space="0" w:color="auto"/>
        <w:bottom w:val="none" w:sz="0" w:space="0" w:color="auto"/>
        <w:right w:val="none" w:sz="0" w:space="0" w:color="auto"/>
      </w:divBdr>
    </w:div>
    <w:div w:id="2138990021">
      <w:marLeft w:val="640"/>
      <w:marRight w:val="0"/>
      <w:marTop w:val="0"/>
      <w:marBottom w:val="0"/>
      <w:divBdr>
        <w:top w:val="none" w:sz="0" w:space="0" w:color="auto"/>
        <w:left w:val="none" w:sz="0" w:space="0" w:color="auto"/>
        <w:bottom w:val="none" w:sz="0" w:space="0" w:color="auto"/>
        <w:right w:val="none" w:sz="0" w:space="0" w:color="auto"/>
      </w:divBdr>
    </w:div>
    <w:div w:id="2139493651">
      <w:marLeft w:val="640"/>
      <w:marRight w:val="0"/>
      <w:marTop w:val="0"/>
      <w:marBottom w:val="0"/>
      <w:divBdr>
        <w:top w:val="none" w:sz="0" w:space="0" w:color="auto"/>
        <w:left w:val="none" w:sz="0" w:space="0" w:color="auto"/>
        <w:bottom w:val="none" w:sz="0" w:space="0" w:color="auto"/>
        <w:right w:val="none" w:sz="0" w:space="0" w:color="auto"/>
      </w:divBdr>
    </w:div>
    <w:div w:id="2141024462">
      <w:marLeft w:val="640"/>
      <w:marRight w:val="0"/>
      <w:marTop w:val="0"/>
      <w:marBottom w:val="0"/>
      <w:divBdr>
        <w:top w:val="none" w:sz="0" w:space="0" w:color="auto"/>
        <w:left w:val="none" w:sz="0" w:space="0" w:color="auto"/>
        <w:bottom w:val="none" w:sz="0" w:space="0" w:color="auto"/>
        <w:right w:val="none" w:sz="0" w:space="0" w:color="auto"/>
      </w:divBdr>
    </w:div>
    <w:div w:id="2141529809">
      <w:marLeft w:val="640"/>
      <w:marRight w:val="0"/>
      <w:marTop w:val="0"/>
      <w:marBottom w:val="0"/>
      <w:divBdr>
        <w:top w:val="none" w:sz="0" w:space="0" w:color="auto"/>
        <w:left w:val="none" w:sz="0" w:space="0" w:color="auto"/>
        <w:bottom w:val="none" w:sz="0" w:space="0" w:color="auto"/>
        <w:right w:val="none" w:sz="0" w:space="0" w:color="auto"/>
      </w:divBdr>
    </w:div>
    <w:div w:id="2143031588">
      <w:marLeft w:val="640"/>
      <w:marRight w:val="0"/>
      <w:marTop w:val="0"/>
      <w:marBottom w:val="0"/>
      <w:divBdr>
        <w:top w:val="none" w:sz="0" w:space="0" w:color="auto"/>
        <w:left w:val="none" w:sz="0" w:space="0" w:color="auto"/>
        <w:bottom w:val="none" w:sz="0" w:space="0" w:color="auto"/>
        <w:right w:val="none" w:sz="0" w:space="0" w:color="auto"/>
      </w:divBdr>
    </w:div>
    <w:div w:id="2143309921">
      <w:marLeft w:val="640"/>
      <w:marRight w:val="0"/>
      <w:marTop w:val="0"/>
      <w:marBottom w:val="0"/>
      <w:divBdr>
        <w:top w:val="none" w:sz="0" w:space="0" w:color="auto"/>
        <w:left w:val="none" w:sz="0" w:space="0" w:color="auto"/>
        <w:bottom w:val="none" w:sz="0" w:space="0" w:color="auto"/>
        <w:right w:val="none" w:sz="0" w:space="0" w:color="auto"/>
      </w:divBdr>
    </w:div>
    <w:div w:id="2145079014">
      <w:marLeft w:val="640"/>
      <w:marRight w:val="0"/>
      <w:marTop w:val="0"/>
      <w:marBottom w:val="0"/>
      <w:divBdr>
        <w:top w:val="none" w:sz="0" w:space="0" w:color="auto"/>
        <w:left w:val="none" w:sz="0" w:space="0" w:color="auto"/>
        <w:bottom w:val="none" w:sz="0" w:space="0" w:color="auto"/>
        <w:right w:val="none" w:sz="0" w:space="0" w:color="auto"/>
      </w:divBdr>
    </w:div>
    <w:div w:id="2145389394">
      <w:marLeft w:val="640"/>
      <w:marRight w:val="0"/>
      <w:marTop w:val="0"/>
      <w:marBottom w:val="0"/>
      <w:divBdr>
        <w:top w:val="none" w:sz="0" w:space="0" w:color="auto"/>
        <w:left w:val="none" w:sz="0" w:space="0" w:color="auto"/>
        <w:bottom w:val="none" w:sz="0" w:space="0" w:color="auto"/>
        <w:right w:val="none" w:sz="0" w:space="0" w:color="auto"/>
      </w:divBdr>
    </w:div>
    <w:div w:id="2146119020">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e"/>
          <w:gallery w:val="placeholder"/>
        </w:category>
        <w:types>
          <w:type w:val="bbPlcHdr"/>
        </w:types>
        <w:behaviors>
          <w:behavior w:val="content"/>
        </w:behaviors>
        <w:guid w:val="{D7672FEB-429F-42AD-93A8-7FC8C73F72F3}"/>
      </w:docPartPr>
      <w:docPartBody>
        <w:p w:rsidR="00D5585D" w:rsidRDefault="004D6E2C">
          <w:r w:rsidRPr="00BA2395">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haris SIL">
    <w:altName w:val="Cambria"/>
    <w:panose1 w:val="020B06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Gadugi">
    <w:panose1 w:val="020B0502040204020203"/>
    <w:charset w:val="00"/>
    <w:family w:val="swiss"/>
    <w:pitch w:val="variable"/>
    <w:sig w:usb0="80000003" w:usb1="02000000" w:usb2="00003000" w:usb3="00000000" w:csb0="00000001" w:csb1="00000000"/>
  </w:font>
  <w:font w:name="Gungsuh">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E2C"/>
    <w:rsid w:val="0000188D"/>
    <w:rsid w:val="000156C5"/>
    <w:rsid w:val="0001749D"/>
    <w:rsid w:val="00022347"/>
    <w:rsid w:val="00061468"/>
    <w:rsid w:val="000749F6"/>
    <w:rsid w:val="00086BFE"/>
    <w:rsid w:val="00091290"/>
    <w:rsid w:val="000C5BFE"/>
    <w:rsid w:val="000D1F7C"/>
    <w:rsid w:val="000F1A6E"/>
    <w:rsid w:val="000F7493"/>
    <w:rsid w:val="001158CD"/>
    <w:rsid w:val="0012093A"/>
    <w:rsid w:val="00133AD0"/>
    <w:rsid w:val="001411AD"/>
    <w:rsid w:val="0015225A"/>
    <w:rsid w:val="00171CC9"/>
    <w:rsid w:val="001F3D91"/>
    <w:rsid w:val="00260AA8"/>
    <w:rsid w:val="00287937"/>
    <w:rsid w:val="002C46E7"/>
    <w:rsid w:val="002D188C"/>
    <w:rsid w:val="00300F24"/>
    <w:rsid w:val="0031316C"/>
    <w:rsid w:val="00343CD0"/>
    <w:rsid w:val="0035519B"/>
    <w:rsid w:val="00383240"/>
    <w:rsid w:val="003B45B4"/>
    <w:rsid w:val="003B74DD"/>
    <w:rsid w:val="003C43C4"/>
    <w:rsid w:val="003C6D80"/>
    <w:rsid w:val="003E0CBD"/>
    <w:rsid w:val="003F7137"/>
    <w:rsid w:val="00432C69"/>
    <w:rsid w:val="00440E5F"/>
    <w:rsid w:val="004A447D"/>
    <w:rsid w:val="004A7E07"/>
    <w:rsid w:val="004D601C"/>
    <w:rsid w:val="004D6E2C"/>
    <w:rsid w:val="004E0B62"/>
    <w:rsid w:val="005114BA"/>
    <w:rsid w:val="005958A8"/>
    <w:rsid w:val="00597112"/>
    <w:rsid w:val="006055F7"/>
    <w:rsid w:val="006C58EB"/>
    <w:rsid w:val="006D6C69"/>
    <w:rsid w:val="006E2380"/>
    <w:rsid w:val="007529A4"/>
    <w:rsid w:val="007703D8"/>
    <w:rsid w:val="007B733A"/>
    <w:rsid w:val="007E1C3C"/>
    <w:rsid w:val="00801FF2"/>
    <w:rsid w:val="00802720"/>
    <w:rsid w:val="00827C64"/>
    <w:rsid w:val="00857344"/>
    <w:rsid w:val="0087031C"/>
    <w:rsid w:val="0089372F"/>
    <w:rsid w:val="00896574"/>
    <w:rsid w:val="008B01AB"/>
    <w:rsid w:val="008F2A4F"/>
    <w:rsid w:val="0092170E"/>
    <w:rsid w:val="00993909"/>
    <w:rsid w:val="009C3D72"/>
    <w:rsid w:val="009F3C24"/>
    <w:rsid w:val="00A01FC6"/>
    <w:rsid w:val="00A174D1"/>
    <w:rsid w:val="00A35414"/>
    <w:rsid w:val="00A51A72"/>
    <w:rsid w:val="00A715F5"/>
    <w:rsid w:val="00A93441"/>
    <w:rsid w:val="00A95F28"/>
    <w:rsid w:val="00B564F3"/>
    <w:rsid w:val="00BC77AF"/>
    <w:rsid w:val="00BD656E"/>
    <w:rsid w:val="00BE081F"/>
    <w:rsid w:val="00C64E5E"/>
    <w:rsid w:val="00C966EA"/>
    <w:rsid w:val="00CA28A8"/>
    <w:rsid w:val="00CE091B"/>
    <w:rsid w:val="00D32D36"/>
    <w:rsid w:val="00D5585D"/>
    <w:rsid w:val="00D708AA"/>
    <w:rsid w:val="00D837B4"/>
    <w:rsid w:val="00DD0508"/>
    <w:rsid w:val="00E133D8"/>
    <w:rsid w:val="00E16277"/>
    <w:rsid w:val="00E3084F"/>
    <w:rsid w:val="00E47D7E"/>
    <w:rsid w:val="00E80639"/>
    <w:rsid w:val="00EE4035"/>
    <w:rsid w:val="00F04F3C"/>
    <w:rsid w:val="00F163F3"/>
    <w:rsid w:val="00F201F4"/>
    <w:rsid w:val="00F86C95"/>
    <w:rsid w:val="00FB530C"/>
    <w:rsid w:val="00FC3EE7"/>
    <w:rsid w:val="00FE45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00188D"/>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87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405672F-0C9C-4059-91EA-C43EE1EEC7B6}">
  <we:reference id="wa104382081" version="1.55.1.0" store="it-IT" storeType="OMEX"/>
  <we:alternateReferences>
    <we:reference id="wa104382081" version="1.55.1.0" store="" storeType="OMEX"/>
  </we:alternateReferences>
  <we:properties>
    <we:property name="MENDELEY_BIBLIOGRAPHY_IS_DIRTY" value="false"/>
    <we:property name="MENDELEY_BIBLIOGRAPHY_LAST_MODIFIED" value="1784877907918"/>
    <we:property name="MENDELEY_CITATIONS" value="[{&quot;citationID&quot;:&quot;MENDELEY_CITATION_616005ea-634e-4767-8490-959997f481b4&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jE2MDA1ZWEtNjM0ZS00NzY3LTg0OTAtOTU5OTk3ZjQ4MWI0IiwicHJvcGVydGllcyI6eyJub3RlSW5kZXgiOjB9LCJpc0VkaXRlZCI6ZmFsc2UsIm1hbnVhbE92ZXJyaWRlIjp7ImlzTWFudWFsbHlPdmVycmlkZGVuIjpmYWxzZSwiY2l0ZXByb2NUZXh0IjoiPHN1cD4xPC9zdXA+IiwibWFudWFsT3ZlcnJpZGVUZXh0IjoiIn0sImNpdGF0aW9uSXRlbXMiOlt7ImlkIjoiMTkxNTljNWItNmFmMC0zMWVmLTkxZTQtNDcyMGRmMTEzN2EyIiwiaXRlbURhdGEiOnsidHlwZSI6ImFydGljbGUtam91cm5hbCIsImlkIjoiMTkxNTljNWItNmFmMC0zMWVmLTkxZTQtNDcyMGRmMTEzN2EyIiwidGl0bGUiOiJUaGUgQWNpZGl0aWVzIG9mIFdlYWsgQWNpZHMgaW4gRGltZXRoeWwgU3VsZm94aWRlLiBJSS4gVGhlIEhhbW1ldHQgQWNpZGl0eSBGdW5jdGlvbiIsImF1dGhvciI6W3siZmFtaWx5IjoiU3RlaW5lciIsImdpdmVuIjoiRWR3aW4gQy4iLCJwYXJzZS1uYW1lcyI6ZmFsc2UsImRyb3BwaW5nLXBhcnRpY2xlIjoiIiwibm9uLWRyb3BwaW5nLXBhcnRpY2xlIjoiIn0seyJmYW1pbHkiOiJHaWxiZXJ0IiwiZ2l2ZW4iOiJKb2FubmUgTS4iLCJwYXJzZS1uYW1lcyI6ZmFsc2UsImRyb3BwaW5nLXBhcnRpY2xlIjoiIiwibm9uLWRyb3BwaW5nLXBhcnRpY2xlIjoiIn1dLCJjb250YWluZXItdGl0bGUiOiJKb3VybmFsIG9mIHRoZSBBbWVyaWNhbiBDaGVtaWNhbCBTb2NpZXR5IiwiY29udGFpbmVyLXRpdGxlLXNob3J0IjoiSi4gQW0uIENoZW0uIFNvYy4iLCJET0kiOiIxMC4xMDIxL2phMDEwODBhMDQ0IiwiSVNTTiI6IjAwMDItNzg2MyIsImlzc3VlZCI6eyJkYXRlLXBhcnRzIjpbWzE5NjUsMSwxXV19LCJwYWdlIjoiMzgyLTM4NCIsImlzc3VlIjoiMiIsInZvbHVtZSI6Ijg3In0sImlzVGVtcG9yYXJ5IjpmYWxzZX1dfQ==&quot;,&quot;citationItems&quot;:[{&quot;id&quot;:&quot;19159c5b-6af0-31ef-91e4-4720df1137a2&quot;,&quot;itemData&quot;:{&quot;type&quot;:&quot;article-journal&quot;,&quot;id&quot;:&quot;19159c5b-6af0-31ef-91e4-4720df1137a2&quot;,&quot;title&quot;:&quot;The Acidities of Weak Acids in Dimethyl Sulfoxide. II. The Hammett Acidity Function&quot;,&quot;author&quot;:[{&quot;family&quot;:&quot;Steiner&quot;,&quot;given&quot;:&quot;Edwin C.&quot;,&quot;parse-names&quot;:false,&quot;dropping-particle&quot;:&quot;&quot;,&quot;non-dropping-particle&quot;:&quot;&quot;},{&quot;family&quot;:&quot;Gilbert&quot;,&quot;given&quot;:&quot;Joanne M.&quot;,&quot;parse-names&quot;:false,&quot;dropping-particle&quot;:&quot;&quot;,&quot;non-dropping-particle&quot;:&quot;&quot;}],&quot;container-title&quot;:&quot;Journal of the American Chemical Society&quot;,&quot;container-title-short&quot;:&quot;J. Am. Chem. Soc.&quot;,&quot;DOI&quot;:&quot;10.1021/ja01080a044&quot;,&quot;ISSN&quot;:&quot;0002-7863&quot;,&quot;issued&quot;:{&quot;date-parts&quot;:[[1965,1,1]]},&quot;page&quot;:&quot;382-384&quot;,&quot;issue&quot;:&quot;2&quot;,&quot;volume&quot;:&quot;87&quot;},&quot;isTemporary&quot;:false}]},{&quot;citationID&quot;:&quot;MENDELEY_CITATION_a04847bd-1a04-473a-8b73-4bcd2604c9c8&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TA0ODQ3YmQtMWEwNC00NzNhLThiNzMtNGJjZDI2MDRjOWM4IiwicHJvcGVydGllcyI6eyJub3RlSW5kZXgiOjB9LCJpc0VkaXRlZCI6ZmFsc2UsIm1hbnVhbE92ZXJyaWRlIjp7ImlzTWFudWFsbHlPdmVycmlkZGVuIjpmYWxzZSwiY2l0ZXByb2NUZXh0IjoiPHN1cD4yPC9zdXA+IiwibWFudWFsT3ZlcnJpZGVUZXh0IjoiIn0sImNpdGF0aW9uSXRlbXMiOlt7ImlkIjoiOWFjNzk4MzAtNThmNC0zZTY2LWE2MDEtZTgyZTdjMWFhMWZhIiwiaXRlbURhdGEiOnsidHlwZSI6ImJvb2siLCJpZCI6IjlhYzc5ODMwLTU4ZjQtM2U2Ni1hNjAxLWU4MmU3YzFhYTFmYSIsInRpdGxlIjoiU3VscGhvbmVzIGFuZCBTdWxwaG94aWRlcyAoMTk4OCkiLCJhdXRob3IiOlt7ImZhbWlseSI6IlBhdGFpIiwiZ2l2ZW4iOiJTYXVsIiwicGFyc2UtbmFtZXMiOmZhbHNlLCJkcm9wcGluZy1wYXJ0aWNsZSI6IiIsIm5vbi1kcm9wcGluZy1wYXJ0aWNsZSI6IiJ9LHsiZmFtaWx5IjoiUmFwcG9wb3J0IiwiZ2l2ZW4iOiJadmkiLCJwYXJzZS1uYW1lcyI6ZmFsc2UsImRyb3BwaW5nLXBhcnRpY2xlIjoiIiwibm9uLWRyb3BwaW5nLXBhcnRpY2xlIjoiIn0seyJmYW1pbHkiOiJTdGlybGluZyIsImdpdmVuIjoiQ2hhcmxlcyIsInBhcnNlLW5hbWVzIjpmYWxzZSwiZHJvcHBpbmctcGFydGljbGUiOiIiLCJub24tZHJvcHBpbmctcGFydGljbGUiOiIifV0sImNvbnRhaW5lci10aXRsZSI6IlRoZSBDaGVtaXN0cnkgb2YgU3VscGhvbmVzIGFuZCBTdWxwaG94aWRlcyIsImFjY2Vzc2VkIjp7ImRhdGUtcGFydHMiOltbMjAyNiw2LDldXX0sImVkaXRvciI6W3siZmFtaWx5IjoiUGF0YWkiLCJnaXZlbiI6IlNhdWwiLCJwYXJzZS1uYW1lcyI6ZmFsc2UsImRyb3BwaW5nLXBhcnRpY2xlIjoiIiwibm9uLWRyb3BwaW5nLXBhcnRpY2xlIjoiIn0seyJmYW1pbHkiOiJSYXBwb3BvcnQiLCJnaXZlbiI6Ilp2aSIsInBhcnNlLW5hbWVzIjpmYWxzZSwiZHJvcHBpbmctcGFydGljbGUiOiIiLCJub24tZHJvcHBpbmctcGFydGljbGUiOiIifSx7ImZhbWlseSI6IlN0aXJsaW5nIiwiZ2l2ZW4iOiJDaGFybGVzIiwicGFyc2UtbmFtZXMiOmZhbHNlLCJkcm9wcGluZy1wYXJ0aWNsZSI6IiIsIm5vbi1kcm9wcGluZy1wYXJ0aWNsZSI6IiJ9XSwiSVNCTiI6Ijk3ODA0NzAwMzQzODUiLCJVUkwiOiJodHRwOi8vZG9pLndpbGV5LmNvbS8xMC4xMDAyLzA0NzAwMzQzODYiLCJpc3N1ZWQiOnsiZGF0ZS1wYXJ0cyI6W1sxOTg4LDQsMzBdXX0sInB1Ymxpc2hlci1wbGFjZSI6IkNoaWNoZXN0ZXIsIFVLIiwibnVtYmVyLW9mLXBhZ2VzIjoiMS0xMjEwIiwiYWJzdHJhY3QiOiJJbiBhIHNldCBvZiB2b2x1bWVzIG9uIHN1bHBodXItY29udGFpbmluZyBmdW5jdGlvbmFsZ3JvdXBzLCB0aGUgdm9sdW1lIG9uIHRoZSBzdWxwaG9uaXVtIGdyb3VwIGFwcGVhcmVkIGluIDE5ODEgKGluIHR3byBwYXJ0cykuIFRoZSBwcmVzZW50IHZvbHVtZSBkZWFscyB3aXRoIHN1bHBob25lcyBhbmQgc3VscGhveGlkZXMgYW5kIGZ1cnRoZXIgdm9sdW1lcywgb25lIG9uIGRlcml2YXRpdmVzIG9mIHN1bHBoaW5pYyBhY2lkcyBhbmQgYW5vdGhlciBvbiBkZXJpdmF0aXZlcyBvZiBzdWxwaGVuaWMgYWNpZHMsIGFyZSBub3cgaW4gdGhlIGNvdXJzZSBvZiBwcmVwZXJhdGlvbiwgd2l0aCBhIHZvbHVtZSBvbiBzdWxwaG9uaWMgYWNpZCBkZXJpdmF0aXZlcyBwbGFubmVkIGZvciB0aGUgbW9yZSBkaXN0YW50IGZ1dHVyZS4iLCJwdWJsaXNoZXIiOiJKb2huIFdpbGV5ICYgU29ucywgTHRkIiwiY29udGFpbmVyLXRpdGxlLXNob3J0IjoiIn0sImlzVGVtcG9yYXJ5IjpmYWxzZX1dfQ==&quot;,&quot;citationItems&quot;:[{&quot;id&quot;:&quot;9ac79830-58f4-3e66-a601-e82e7c1aa1fa&quot;,&quot;itemData&quot;:{&quot;type&quot;:&quot;book&quot;,&quot;id&quot;:&quot;9ac79830-58f4-3e66-a601-e82e7c1aa1fa&quot;,&quot;title&quot;:&quot;Sulphones and Sulphoxides (1988)&quot;,&quot;author&quot;:[{&quot;family&quot;:&quot;Patai&quot;,&quot;given&quot;:&quot;Saul&quot;,&quot;parse-names&quot;:false,&quot;dropping-particle&quot;:&quot;&quot;,&quot;non-dropping-particle&quot;:&quot;&quot;},{&quot;family&quot;:&quot;Rappoport&quot;,&quot;given&quot;:&quot;Zvi&quot;,&quot;parse-names&quot;:false,&quot;dropping-particle&quot;:&quot;&quot;,&quot;non-dropping-particle&quot;:&quot;&quot;},{&quot;family&quot;:&quot;Stirling&quot;,&quot;given&quot;:&quot;Charles&quot;,&quot;parse-names&quot;:false,&quot;dropping-particle&quot;:&quot;&quot;,&quot;non-dropping-particle&quot;:&quot;&quot;}],&quot;container-title&quot;:&quot;The Chemistry of Sulphones and Sulphoxides&quot;,&quot;accessed&quot;:{&quot;date-parts&quot;:[[2026,6,9]]},&quot;editor&quot;:[{&quot;family&quot;:&quot;Patai&quot;,&quot;given&quot;:&quot;Saul&quot;,&quot;parse-names&quot;:false,&quot;dropping-particle&quot;:&quot;&quot;,&quot;non-dropping-particle&quot;:&quot;&quot;},{&quot;family&quot;:&quot;Rappoport&quot;,&quot;given&quot;:&quot;Zvi&quot;,&quot;parse-names&quot;:false,&quot;dropping-particle&quot;:&quot;&quot;,&quot;non-dropping-particle&quot;:&quot;&quot;},{&quot;family&quot;:&quot;Stirling&quot;,&quot;given&quot;:&quot;Charles&quot;,&quot;parse-names&quot;:false,&quot;dropping-particle&quot;:&quot;&quot;,&quot;non-dropping-particle&quot;:&quot;&quot;}],&quot;ISBN&quot;:&quot;9780470034385&quot;,&quot;URL&quot;:&quot;http://doi.wiley.com/10.1002/0470034386&quot;,&quot;issued&quot;:{&quot;date-parts&quot;:[[1988,4,30]]},&quot;publisher-place&quot;:&quot;Chichester, UK&quot;,&quot;number-of-pages&quot;:&quot;1-1210&quot;,&quot;abstract&quot;:&quot;In a set of volumes on sulphur-containing functionalgroups, the volume on the sulphonium group appeared in 1981 (in two parts). The present volume deals with sulphones and sulphoxides and further volumes, one on derivatives of sulphinic acids and another on derivatives of sulphenic acids, are now in the course of preperation, with a volume on sulphonic acid derivatives planned for the more distant future.&quot;,&quot;publisher&quot;:&quot;John Wiley &amp; Sons, Ltd&quot;,&quot;container-title-short&quot;:&quot;&quot;},&quot;isTemporary&quot;:false}]},{&quot;citationID&quot;:&quot;MENDELEY_CITATION_8f8f2d50-0169-431f-b657-b066a31f78bd&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OGY4ZjJkNTAtMDE2OS00MzFmLWI2NTctYjA2NmEzMWY3OGJkIiwicHJvcGVydGllcyI6eyJub3RlSW5kZXgiOjB9LCJpc0VkaXRlZCI6ZmFsc2UsIm1hbnVhbE92ZXJyaWRlIjp7ImlzTWFudWFsbHlPdmVycmlkZGVuIjpmYWxzZSwiY2l0ZXByb2NUZXh0IjoiPHN1cD4zPC9zdXA+IiwibWFudWFsT3ZlcnJpZGVUZXh0IjoiIn0sImNpdGF0aW9uSXRlbXMiOlt7ImlkIjoiN2Y3YzhlMmMtODIxZC0zZjI1LWI5NjMtZmU2ZGYyZjRmMjgxIiwiaXRlbURhdGEiOnsidHlwZSI6ImFydGljbGUtam91cm5hbCIsImlkIjoiN2Y3YzhlMmMtODIxZC0zZjI1LWI5NjMtZmU2ZGYyZjRmMjgxIiwidGl0bGUiOiJOb3ZlbCBETVNPLWJhc2VkIGVsZWN0cm9seXRlIGZvciBoaWdoIHBlcmZvcm1hbmNlIHJlY2hhcmdlYWJsZSBMaeKAk08yIGJhdHRlcmllcyIsImF1dGhvciI6W3siZmFtaWx5IjoiWHUiLCJnaXZlbiI6IkRhbiIsInBhcnNlLW5hbWVzIjpmYWxzZSwiZHJvcHBpbmctcGFydGljbGUiOiIiLCJub24tZHJvcHBpbmctcGFydGljbGUiOiIifSx7ImZhbWlseSI6IldhbmciLCJnaXZlbiI6Ilpob25nLWxpIiwicGFyc2UtbmFtZXMiOmZhbHNlLCJkcm9wcGluZy1wYXJ0aWNsZSI6IiIsIm5vbi1kcm9wcGluZy1wYXJ0aWNsZSI6IiJ9LHsiZmFtaWx5IjoiWHUiLCJnaXZlbiI6IkppLWppbmciLCJwYXJzZS1uYW1lcyI6ZmFsc2UsImRyb3BwaW5nLXBhcnRpY2xlIjoiIiwibm9uLWRyb3BwaW5nLXBhcnRpY2xlIjoiIn0seyJmYW1pbHkiOiJaaGFuZyIsImdpdmVuIjoiTGVpLWxlaSIsInBhcnNlLW5hbWVzIjpmYWxzZSwiZHJvcHBpbmctcGFydGljbGUiOiIiLCJub24tZHJvcHBpbmctcGFydGljbGUiOiIifSx7ImZhbWlseSI6IlpoYW5nIiwiZ2l2ZW4iOiJYaW4tYm8iLCJwYXJzZS1uYW1lcyI6ZmFsc2UsImRyb3BwaW5nLXBhcnRpY2xlIjoiIiwibm9uLWRyb3BwaW5nLXBhcnRpY2xlIjoiIn1dLCJjb250YWluZXItdGl0bGUiOiJDaGVtaWNhbCBDb21tdW5pY2F0aW9ucyIsIkRPSSI6IjEwLjEwMzkvYzJjYzMyODQ0ZSIsIklTU04iOiIxMzU5LTczNDUiLCJVUkwiOiJodHRwczovL3hsaW5rLnJzYy5vcmcvP0RPST1jMmNjMzI4NDRlIiwiaXNzdWVkIjp7ImRhdGUtcGFydHMiOltbMjAxMiw2LDE0XV19LCJwYWdlIjoiNjk0OCIsImFic3RyYWN0IjoiQSBkaW1ldGh5bCBzdWxmb3hpZGUgKERNU08pIGJhc2VkIGVsZWN0cm9seXRlIGlzIGZpcnN0IHByb3Bvc2VkIGZvciByZWNoYXJnZWFibGUgbGl0aGl1bS1PMiAoTGktTzIpIGJhdHRlcmllcy4gU3VwZXJpb3IgYmF0dGVyeSBwZXJmb3JtYW5jZXMsIGluY2x1ZGluZyBoaWdoIGRpc2NoYXJnZSBjYXBhY2l0eSBhbmQgbG93IGNoYXJnZSBwb3RlbnRpYWwsIGFyZSBzdWNjZXNzZnVsbHkgb2J0YWluZWQuIMKpIDIwMTIgUm95YWwgU29jaWV0eSBvZiBDaGVtaXN0cnkuIiwiaXNzdWUiOiI1NSIsInZvbHVtZSI6IjQ4IiwiY29udGFpbmVyLXRpdGxlLXNob3J0IjoiIn0sImlzVGVtcG9yYXJ5IjpmYWxzZX1dfQ==&quot;,&quot;citationItems&quot;:[{&quot;id&quot;:&quot;7f7c8e2c-821d-3f25-b963-fe6df2f4f281&quot;,&quot;itemData&quot;:{&quot;type&quot;:&quot;article-journal&quot;,&quot;id&quot;:&quot;7f7c8e2c-821d-3f25-b963-fe6df2f4f281&quot;,&quot;title&quot;:&quot;Novel DMSO-based electrolyte for high performance rechargeable Li–O2 batteries&quot;,&quot;author&quot;:[{&quot;family&quot;:&quot;Xu&quot;,&quot;given&quot;:&quot;Dan&quot;,&quot;parse-names&quot;:false,&quot;dropping-particle&quot;:&quot;&quot;,&quot;non-dropping-particle&quot;:&quot;&quot;},{&quot;family&quot;:&quot;Wang&quot;,&quot;given&quot;:&quot;Zhong-li&quot;,&quot;parse-names&quot;:false,&quot;dropping-particle&quot;:&quot;&quot;,&quot;non-dropping-particle&quot;:&quot;&quot;},{&quot;family&quot;:&quot;Xu&quot;,&quot;given&quot;:&quot;Ji-jing&quot;,&quot;parse-names&quot;:false,&quot;dropping-particle&quot;:&quot;&quot;,&quot;non-dropping-particle&quot;:&quot;&quot;},{&quot;family&quot;:&quot;Zhang&quot;,&quot;given&quot;:&quot;Lei-lei&quot;,&quot;parse-names&quot;:false,&quot;dropping-particle&quot;:&quot;&quot;,&quot;non-dropping-particle&quot;:&quot;&quot;},{&quot;family&quot;:&quot;Zhang&quot;,&quot;given&quot;:&quot;Xin-bo&quot;,&quot;parse-names&quot;:false,&quot;dropping-particle&quot;:&quot;&quot;,&quot;non-dropping-particle&quot;:&quot;&quot;}],&quot;container-title&quot;:&quot;Chemical Communications&quot;,&quot;DOI&quot;:&quot;10.1039/c2cc32844e&quot;,&quot;ISSN&quot;:&quot;1359-7345&quot;,&quot;URL&quot;:&quot;https://xlink.rsc.org/?DOI=c2cc32844e&quot;,&quot;issued&quot;:{&quot;date-parts&quot;:[[2012,6,14]]},&quot;page&quot;:&quot;6948&quot;,&quot;abstract&quot;:&quot;A dimethyl sulfoxide (DMSO) based electrolyte is first proposed for rechargeable lithium-O2 (Li-O2) batteries. Superior battery performances, including high discharge capacity and low charge potential, are successfully obtained. © 2012 Royal Society of Chemistry.&quot;,&quot;issue&quot;:&quot;55&quot;,&quot;volume&quot;:&quot;48&quot;,&quot;container-title-short&quot;:&quot;&quot;},&quot;isTemporary&quot;:false}]},{&quot;citationID&quot;:&quot;MENDELEY_CITATION_7f39ef7c-d7f6-4dfb-a190-309cb4218add&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2YzOWVmN2MtZDdmNi00ZGZiLWExOTAtMzA5Y2I0MjE4YWRkIiwicHJvcGVydGllcyI6eyJub3RlSW5kZXgiOjB9LCJpc0VkaXRlZCI6ZmFsc2UsIm1hbnVhbE92ZXJyaWRlIjp7ImlzTWFudWFsbHlPdmVycmlkZGVuIjpmYWxzZSwiY2l0ZXByb2NUZXh0IjoiPHN1cD4zPC9zdXA+IiwibWFudWFsT3ZlcnJpZGVUZXh0IjoiIn0sImNpdGF0aW9uSXRlbXMiOlt7ImlkIjoiN2Y3YzhlMmMtODIxZC0zZjI1LWI5NjMtZmU2ZGYyZjRmMjgxIiwiaXRlbURhdGEiOnsidHlwZSI6ImFydGljbGUtam91cm5hbCIsImlkIjoiN2Y3YzhlMmMtODIxZC0zZjI1LWI5NjMtZmU2ZGYyZjRmMjgxIiwidGl0bGUiOiJOb3ZlbCBETVNPLWJhc2VkIGVsZWN0cm9seXRlIGZvciBoaWdoIHBlcmZvcm1hbmNlIHJlY2hhcmdlYWJsZSBMaeKAk08yIGJhdHRlcmllcyIsImF1dGhvciI6W3siZmFtaWx5IjoiWHUiLCJnaXZlbiI6IkRhbiIsInBhcnNlLW5hbWVzIjpmYWxzZSwiZHJvcHBpbmctcGFydGljbGUiOiIiLCJub24tZHJvcHBpbmctcGFydGljbGUiOiIifSx7ImZhbWlseSI6IldhbmciLCJnaXZlbiI6Ilpob25nLWxpIiwicGFyc2UtbmFtZXMiOmZhbHNlLCJkcm9wcGluZy1wYXJ0aWNsZSI6IiIsIm5vbi1kcm9wcGluZy1wYXJ0aWNsZSI6IiJ9LHsiZmFtaWx5IjoiWHUiLCJnaXZlbiI6IkppLWppbmciLCJwYXJzZS1uYW1lcyI6ZmFsc2UsImRyb3BwaW5nLXBhcnRpY2xlIjoiIiwibm9uLWRyb3BwaW5nLXBhcnRpY2xlIjoiIn0seyJmYW1pbHkiOiJaaGFuZyIsImdpdmVuIjoiTGVpLWxlaSIsInBhcnNlLW5hbWVzIjpmYWxzZSwiZHJvcHBpbmctcGFydGljbGUiOiIiLCJub24tZHJvcHBpbmctcGFydGljbGUiOiIifSx7ImZhbWlseSI6IlpoYW5nIiwiZ2l2ZW4iOiJYaW4tYm8iLCJwYXJzZS1uYW1lcyI6ZmFsc2UsImRyb3BwaW5nLXBhcnRpY2xlIjoiIiwibm9uLWRyb3BwaW5nLXBhcnRpY2xlIjoiIn1dLCJjb250YWluZXItdGl0bGUiOiJDaGVtaWNhbCBDb21tdW5pY2F0aW9ucyIsIkRPSSI6IjEwLjEwMzkvYzJjYzMyODQ0ZSIsIklTU04iOiIxMzU5LTczNDUiLCJVUkwiOiJodHRwczovL3hsaW5rLnJzYy5vcmcvP0RPST1jMmNjMzI4NDRlIiwiaXNzdWVkIjp7ImRhdGUtcGFydHMiOltbMjAxMiw2LDE0XV19LCJwYWdlIjoiNjk0OCIsImFic3RyYWN0IjoiQSBkaW1ldGh5bCBzdWxmb3hpZGUgKERNU08pIGJhc2VkIGVsZWN0cm9seXRlIGlzIGZpcnN0IHByb3Bvc2VkIGZvciByZWNoYXJnZWFibGUgbGl0aGl1bS1PMiAoTGktTzIpIGJhdHRlcmllcy4gU3VwZXJpb3IgYmF0dGVyeSBwZXJmb3JtYW5jZXMsIGluY2x1ZGluZyBoaWdoIGRpc2NoYXJnZSBjYXBhY2l0eSBhbmQgbG93IGNoYXJnZSBwb3RlbnRpYWwsIGFyZSBzdWNjZXNzZnVsbHkgb2J0YWluZWQuIMKpIDIwMTIgUm95YWwgU29jaWV0eSBvZiBDaGVtaXN0cnkuIiwiaXNzdWUiOiI1NSIsInZvbHVtZSI6IjQ4IiwiY29udGFpbmVyLXRpdGxlLXNob3J0IjoiIn0sImlzVGVtcG9yYXJ5IjpmYWxzZX1dfQ==&quot;,&quot;citationItems&quot;:[{&quot;id&quot;:&quot;7f7c8e2c-821d-3f25-b963-fe6df2f4f281&quot;,&quot;itemData&quot;:{&quot;type&quot;:&quot;article-journal&quot;,&quot;id&quot;:&quot;7f7c8e2c-821d-3f25-b963-fe6df2f4f281&quot;,&quot;title&quot;:&quot;Novel DMSO-based electrolyte for high performance rechargeable Li–O2 batteries&quot;,&quot;author&quot;:[{&quot;family&quot;:&quot;Xu&quot;,&quot;given&quot;:&quot;Dan&quot;,&quot;parse-names&quot;:false,&quot;dropping-particle&quot;:&quot;&quot;,&quot;non-dropping-particle&quot;:&quot;&quot;},{&quot;family&quot;:&quot;Wang&quot;,&quot;given&quot;:&quot;Zhong-li&quot;,&quot;parse-names&quot;:false,&quot;dropping-particle&quot;:&quot;&quot;,&quot;non-dropping-particle&quot;:&quot;&quot;},{&quot;family&quot;:&quot;Xu&quot;,&quot;given&quot;:&quot;Ji-jing&quot;,&quot;parse-names&quot;:false,&quot;dropping-particle&quot;:&quot;&quot;,&quot;non-dropping-particle&quot;:&quot;&quot;},{&quot;family&quot;:&quot;Zhang&quot;,&quot;given&quot;:&quot;Lei-lei&quot;,&quot;parse-names&quot;:false,&quot;dropping-particle&quot;:&quot;&quot;,&quot;non-dropping-particle&quot;:&quot;&quot;},{&quot;family&quot;:&quot;Zhang&quot;,&quot;given&quot;:&quot;Xin-bo&quot;,&quot;parse-names&quot;:false,&quot;dropping-particle&quot;:&quot;&quot;,&quot;non-dropping-particle&quot;:&quot;&quot;}],&quot;container-title&quot;:&quot;Chemical Communications&quot;,&quot;DOI&quot;:&quot;10.1039/c2cc32844e&quot;,&quot;ISSN&quot;:&quot;1359-7345&quot;,&quot;URL&quot;:&quot;https://xlink.rsc.org/?DOI=c2cc32844e&quot;,&quot;issued&quot;:{&quot;date-parts&quot;:[[2012,6,14]]},&quot;page&quot;:&quot;6948&quot;,&quot;abstract&quot;:&quot;A dimethyl sulfoxide (DMSO) based electrolyte is first proposed for rechargeable lithium-O2 (Li-O2) batteries. Superior battery performances, including high discharge capacity and low charge potential, are successfully obtained. © 2012 Royal Society of Chemistry.&quot;,&quot;issue&quot;:&quot;55&quot;,&quot;volume&quot;:&quot;48&quot;,&quot;container-title-short&quot;:&quot;&quot;},&quot;isTemporary&quot;:false}]},{&quot;citationID&quot;:&quot;MENDELEY_CITATION_6515b2b5-10e8-4f19-889a-1616023deda1&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jUxNWIyYjUtMTBlOC00ZjE5LTg4OWEtMTYxNjAyM2RlZGExIiwicHJvcGVydGllcyI6eyJub3RlSW5kZXgiOjB9LCJpc0VkaXRlZCI6ZmFsc2UsIm1hbnVhbE92ZXJyaWRlIjp7ImlzTWFudWFsbHlPdmVycmlkZGVuIjpmYWxzZSwiY2l0ZXByb2NUZXh0IjoiPHN1cD40PC9zdXA+IiwibWFudWFsT3ZlcnJpZGVUZXh0IjoiIn0sImNpdGF0aW9uSXRlbXMiOlt7ImlkIjoiZmY0NzNlYjAtNmJlMy0zYWRlLWFmYTMtYmEyYzY3M2EwNzFhIiwiaXRlbURhdGEiOnsidHlwZSI6ImFydGljbGUtam91cm5hbCIsImlkIjoiZmY0NzNlYjAtNmJlMy0zYWRlLWFmYTMtYmEyYzY3M2EwNzFhIiwidGl0bGUiOiJIaWdobHkgc3RhYmxlIHJlY2hhcmdlYWJsZSB6aW5jLWlvbiBiYXR0ZXJ5IHVzaW5nIGRpbWV0aHlsIHN1bGZveGlkZSBlbGVjdHJvbHl0ZSIsImF1dGhvciI6W3siZmFtaWx5IjoiS2FvLWlhbiIsImdpdmVuIjoiVy4iLCJwYXJzZS1uYW1lcyI6ZmFsc2UsImRyb3BwaW5nLXBhcnRpY2xlIjoiIiwibm9uLWRyb3BwaW5nLXBhcnRpY2xlIjoiIn0seyJmYW1pbHkiOiJOZ3V5ZW4iLCJnaXZlbiI6Ik0uVC4iLCJwYXJzZS1uYW1lcyI6ZmFsc2UsImRyb3BwaW5nLXBhcnRpY2xlIjoiIiwibm9uLWRyb3BwaW5nLXBhcnRpY2xlIjoiIn0seyJmYW1pbHkiOiJZb25lemF3YSIsImdpdmVuIjoiVC4iLCJwYXJzZS1uYW1lcyI6ZmFsc2UsImRyb3BwaW5nLXBhcnRpY2xlIjoiIiwibm9uLWRyb3BwaW5nLXBhcnRpY2xlIjoiIn0seyJmYW1pbHkiOiJQb3JucHJhc2VydHN1ayIsImdpdmVuIjoiUi4iLCJwYXJzZS1uYW1lcyI6ZmFsc2UsImRyb3BwaW5nLXBhcnRpY2xlIjoiIiwibm9uLWRyb3BwaW5nLXBhcnRpY2xlIjoiIn0seyJmYW1pbHkiOiJRaW4iLCJnaXZlbiI6IkouIiwicGFyc2UtbmFtZXMiOmZhbHNlLCJkcm9wcGluZy1wYXJ0aWNsZSI6IiIsIm5vbi1kcm9wcGluZy1wYXJ0aWNsZSI6IiJ9LHsiZmFtaWx5IjoiU2l3YW1vZ3NhdGhhbSIsImdpdmVuIjoiUy4iLCJwYXJzZS1uYW1lcyI6ZmFsc2UsImRyb3BwaW5nLXBhcnRpY2xlIjoiIiwibm9uLWRyb3BwaW5nLXBhcnRpY2xlIjoiIn0seyJmYW1pbHkiOiJLaGVhd2hvbSIsImdpdmVuIjoiUy4iLCJwYXJzZS1uYW1lcyI6ZmFsc2UsImRyb3BwaW5nLXBhcnRpY2xlIjoiIiwibm9uLWRyb3BwaW5nLXBhcnRpY2xlIjoiIn1dLCJjb250YWluZXItdGl0bGUiOiJNYXRlcmlhbHMgVG9kYXkgRW5lcmd5IiwiY29udGFpbmVyLXRpdGxlLXNob3J0IjoiTWF0ZXIuIFRvZGF5IEVuZXJneSIsIkRPSSI6IjEwLjEwMTYvai5tdGVuZXIuMjAyMS4xMDA3MzgiLCJJU1NOIjoiMjQ2ODYwNjkiLCJVUkwiOiJodHRwczovL2xpbmtpbmdodWIuZWxzZXZpZXIuY29tL3JldHJpZXZlL3BpaS9TMjQ2ODYwNjkyMTAwMTAzOSIsImlzc3VlZCI6eyJkYXRlLXBhcnRzIjpbWzIwMjEsOSwxXV19LCJwYWdlIjoiMTAwNzM4IiwiYWJzdHJhY3QiOiJEdWUgdG8gdGhlaXIgaGlnaCBzYWZldHksIGxvdyBjb3N0LCBlY28tZnJpZW5kbGluZXNzLCBhbmQgaW1wcmVzc2l2ZSBlbGVjdHJvY2hlbWljYWwgcGVyZm9ybWFuY2UsIHJlY2hhcmdlYWJsZSB6aW5jLWlvbiBiYXR0ZXJpZXMgKFpJQnMpIHNob3cgZ3JlYXQgcG90ZW50aWFsIGFzIGVsZWN0cmljYWwgZW5lcmd5IHN0b3JhZ2UgZGV2aWNlcyBmb3IgbGFyZ2Utc2NhbGUgYXBwbGljYXRpb25zLiBOb25ldGhlbGVzcywgcmVjZW50bHkgZGV2ZWxvcGVkIFpJQnMgc3RpbGwgc3VmZmVyIGZyb20gbG93IGN5Y2xpbmcgc3RhYmlsaXR5IGFuZCBoaWdoIGNhcGFjaXR5IGZhZGluZy4gU3VjaCBzaG9ydGNvbWluZ3MgYXJlIGNhdXNlZCBieSB0aGUgcmV2ZXJzaWJpbGl0eSBvZiBib3RoIHppbmMgKFpuKSBhbmQgdGhlIGNhdGhvZGUgaG9zdCBtYXRlcmlhbCwgYXMgd2VsbCBhcyBoeWRyb2dlbiBldm9sdXRpb24gaW4gYXF1ZW91cyBlbGVjdHJvbHl0ZXMsIHdoaWNoIGFyZSBuYXR1cmFsbHkgcHJvdGljIHNvbHZlbnRzLiBIZXJlaW4sIGRpbWV0aHlsIHN1bGZveGlkZSAoRE1TTyksIGEgcG9sYXIgYXByb3RpYyBzb2x2ZW50LCBpcyBleGFtaW5lZCBhcyBhbiBlbGVjdHJvbHl0ZSBmb3IgYSBaSUIuIFpuIHN0cmlwcGluZy9wbGF0aW5nIGluIERNU08tYmFzZWQgZWxlY3Ryb2x5dGVzIHNob3dzIGV4Y2VsbGVudCByZXZlcnNpYmlsaXR5IGFuZCBkZW5kcml0ZS1mcmVlIG1vcnBob2xvZ3kuIER1cmluZyBjaGFyZ2luZyBhbmQgcmVzdGluZyBtb2RlcywgaHlkcm9nZW4gZXZvbHV0aW9uIGlzIGVmZmVjdGl2ZWx5IGluaGliaXRlZC4gSW5zZXJ0aW9uL2V4dHJhY3Rpb24gb2YgWm4gaW9ucyBpbiBETVNPLWJhc2VkIGVsZWN0cm9seXRlcyBpbnRvIGRlbHRhLXR5cGUgbWFuZ2FuZXNlIGRpb3hpZGUgKM60LU1uTzIpIGRlbW9uc3RyYXRlcyBoaWdoIHN0YWJpbGl0eSwgYWNoaWV2aW5nIGEgZGVjZW50IGluaXRpYWwgY2FwYWNpdHkgb2YgMTU5IG1BaC9nIGF0IDUwIG1BL2cgYW5kIGEgbm9taW5hbCBkaXNjaGFyZ2Ugdm9sdGFnZSBvZiAxLjE1IFYuIEF0IDEwMCBtQS9nIGNoYXJnZS9kaXNjaGFyZ2UgY3ljbGluZywgdGhlIFpJQiwgaGF2aW5nIHRoZSBETVNPLWJhc2VkIGVsZWN0cm9seXRlLCBjYW4gcGFzcyAxMDAwIGN5Y2xlcywgZGlzcGxheWluZyBhIGNhcGFjaXR5IHJldGVudGlvbiBvZiA2MCUuIE92ZXJhbGwsIHRoZSBpbXByb3ZlZCBwZXJmb3JtYW5jZSBvZiBaSUJzIGNhbiBiZSBhdHRhaW5lZCB1c2luZyBETVNPLWJhc2VkIGVsZWN0cm9seXRlcy4gUmVzdWx0cyBwYXZlIHRoZSB3YXkgdG93YXJkcyB0aGUgcHJhY3RpY2FsIGFwcGxpY2F0aW9uIG9mIFpJQnMuIiwicHVibGlzaGVyIjoiRWxzZXZpZXIgTHRkIiwidm9sdW1lIjoiMjEifSwiaXNUZW1wb3JhcnkiOmZhbHNlfV19&quot;,&quot;citationItems&quot;:[{&quot;id&quot;:&quot;ff473eb0-6be3-3ade-afa3-ba2c673a071a&quot;,&quot;itemData&quot;:{&quot;type&quot;:&quot;article-journal&quot;,&quot;id&quot;:&quot;ff473eb0-6be3-3ade-afa3-ba2c673a071a&quot;,&quot;title&quot;:&quot;Highly stable rechargeable zinc-ion battery using dimethyl sulfoxide electrolyte&quot;,&quot;author&quot;:[{&quot;family&quot;:&quot;Kao-ian&quot;,&quot;given&quot;:&quot;W.&quot;,&quot;parse-names&quot;:false,&quot;dropping-particle&quot;:&quot;&quot;,&quot;non-dropping-particle&quot;:&quot;&quot;},{&quot;family&quot;:&quot;Nguyen&quot;,&quot;given&quot;:&quot;M.T.&quot;,&quot;parse-names&quot;:false,&quot;dropping-particle&quot;:&quot;&quot;,&quot;non-dropping-particle&quot;:&quot;&quot;},{&quot;family&quot;:&quot;Yonezawa&quot;,&quot;given&quot;:&quot;T.&quot;,&quot;parse-names&quot;:false,&quot;dropping-particle&quot;:&quot;&quot;,&quot;non-dropping-particle&quot;:&quot;&quot;},{&quot;family&quot;:&quot;Pornprasertsuk&quot;,&quot;given&quot;:&quot;R.&quot;,&quot;parse-names&quot;:false,&quot;dropping-particle&quot;:&quot;&quot;,&quot;non-dropping-particle&quot;:&quot;&quot;},{&quot;family&quot;:&quot;Qin&quot;,&quot;given&quot;:&quot;J.&quot;,&quot;parse-names&quot;:false,&quot;dropping-particle&quot;:&quot;&quot;,&quot;non-dropping-particle&quot;:&quot;&quot;},{&quot;family&quot;:&quot;Siwamogsatham&quot;,&quot;given&quot;:&quot;S.&quot;,&quot;parse-names&quot;:false,&quot;dropping-particle&quot;:&quot;&quot;,&quot;non-dropping-particle&quot;:&quot;&quot;},{&quot;family&quot;:&quot;Kheawhom&quot;,&quot;given&quot;:&quot;S.&quot;,&quot;parse-names&quot;:false,&quot;dropping-particle&quot;:&quot;&quot;,&quot;non-dropping-particle&quot;:&quot;&quot;}],&quot;container-title&quot;:&quot;Materials Today Energy&quot;,&quot;container-title-short&quot;:&quot;Mater. Today Energy&quot;,&quot;DOI&quot;:&quot;10.1016/j.mtener.2021.100738&quot;,&quot;ISSN&quot;:&quot;24686069&quot;,&quot;URL&quot;:&quot;https://linkinghub.elsevier.com/retrieve/pii/S2468606921001039&quot;,&quot;issued&quot;:{&quot;date-parts&quot;:[[2021,9,1]]},&quot;page&quot;:&quot;100738&quot;,&quot;abstract&quot;:&quot;Due to their high safety, low cost, eco-friendliness, and impressive electrochemical performance, rechargeable zinc-ion batteries (ZIBs) show great potential as electrical energy storage devices for large-scale applications. Nonetheless, recently developed ZIBs still suffer from low cycling stability and high capacity fading. Such shortcomings are caused by the reversibility of both zinc (Zn) and the cathode host material, as well as hydrogen evolution in aqueous electrolytes, which are naturally protic solvents. Herein, dimethyl sulfoxide (DMSO), a polar aprotic solvent, is examined as an electrolyte for a ZIB. Zn stripping/plating in DMSO-based electrolytes shows excellent reversibility and dendrite-free morphology. During charging and resting modes, hydrogen evolution is effectively inhibited. Insertion/extraction of Zn ions in DMSO-based electrolytes into delta-type manganese dioxide (δ-MnO2) demonstrates high stability, achieving a decent initial capacity of 159 mAh/g at 50 mA/g and a nominal discharge voltage of 1.15 V. At 100 mA/g charge/discharge cycling, the ZIB, having the DMSO-based electrolyte, can pass 1000 cycles, displaying a capacity retention of 60%. Overall, the improved performance of ZIBs can be attained using DMSO-based electrolytes. Results pave the way towards the practical application of ZIBs.&quot;,&quot;publisher&quot;:&quot;Elsevier Ltd&quot;,&quot;volume&quot;:&quot;21&quot;},&quot;isTemporary&quot;:false}]},{&quot;citationID&quot;:&quot;MENDELEY_CITATION_e4fa882f-4098-463d-b5fc-651efb2aff1e&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ZTRmYTg4MmYtNDA5OC00NjNkLWI1ZmMtNjUxZWZiMmFmZjFlIiwicHJvcGVydGllcyI6eyJub3RlSW5kZXgiOjB9LCJpc0VkaXRlZCI6ZmFsc2UsIm1hbnVhbE92ZXJyaWRlIjp7ImlzTWFudWFsbHlPdmVycmlkZGVuIjpmYWxzZSwiY2l0ZXByb2NUZXh0IjoiPHN1cD41PC9zdXA+IiwibWFudWFsT3ZlcnJpZGVUZXh0IjoiIn0sImNpdGF0aW9uSXRlbXMiOlt7ImlkIjoiNWFlYTk0ODAtZTU3OS0zYWRiLWE5MjMtYWU1YTU2YzM2ODg5IiwiaXRlbURhdGEiOnsidHlwZSI6ImFydGljbGUtam91cm5hbCIsImlkIjoiNWFlYTk0ODAtZTU3OS0zYWRiLWE5MjMtYWU1YTU2YzM2ODg5IiwidGl0bGUiOiJEeW5hbWljIHdpbmRvd3MgYmFzZWQgb24gcmV2ZXJzaWJsZSBzaWx2ZXIgZWxlY3Ryb2RlcG9zaXRpb24gd2l0aCBpbXByb3ZlZCByZXN0aW5nIHN0YWJpbGl0eSBhbmQgY3ljbGFiaWxpdHkiLCJhdXRob3IiOlt7ImZhbWlseSI6IkNhaSIsImdpdmVuIjoiWXVjaHVuIiwicGFyc2UtbmFtZXMiOmZhbHNlLCJkcm9wcGluZy1wYXJ0aWNsZSI6IiIsIm5vbi1kcm9wcGluZy1wYXJ0aWNsZSI6IiJ9LHsiZmFtaWx5IjoiTGkiLCJnaXZlbiI6IlppbGlhbmciLCJwYXJzZS1uYW1lcyI6ZmFsc2UsImRyb3BwaW5nLXBhcnRpY2xlIjoiIiwibm9uLWRyb3BwaW5nLXBhcnRpY2xlIjoiIn0seyJmYW1pbHkiOiJIZXJuYW5kZXoiLCJnaXZlbiI6IlR5bGVyIFMuIiwicGFyc2UtbmFtZXMiOmZhbHNlLCJkcm9wcGluZy1wYXJ0aWNsZSI6IiIsIm5vbi1kcm9wcGluZy1wYXJ0aWNsZSI6IiJ9LHsiZmFtaWx5IjoiTWNBbmRyZXdzIiwiZ2l2ZW4iOiJHYWJyaWVsIFIuIiwicGFyc2UtbmFtZXMiOmZhbHNlLCJkcm9wcGluZy1wYXJ0aWNsZSI6IiIsIm5vbi1kcm9wcGluZy1wYXJ0aWNsZSI6IiJ9LHsiZmFtaWx5IjoiV3UiLCJnaXZlbiI6IllpaGFuIiwicGFyc2UtbmFtZXMiOmZhbHNlLCJkcm9wcGluZy1wYXJ0aWNsZSI6IiIsIm5vbi1kcm9wcGluZy1wYXJ0aWNsZSI6IiJ9LHsiZmFtaWx5IjoiQmFyaWxlIiwiZ2l2ZW4iOiJDaHJpc3RvcGhlciBKLiIsInBhcnNlLW5hbWVzIjpmYWxzZSwiZHJvcHBpbmctcGFydGljbGUiOiIiLCJub24tZHJvcHBpbmctcGFydGljbGUiOiIifSx7ImZhbWlseSI6Ik1jR2VoZWUiLCJnaXZlbiI6Ik1pY2hhZWwgRC4iLCJwYXJzZS1uYW1lcyI6ZmFsc2UsImRyb3BwaW5nLXBhcnRpY2xlIjoiIiwibm9uLWRyb3BwaW5nLXBhcnRpY2xlIjoiIn1dLCJjb250YWluZXItdGl0bGUiOiJDZWxsIFJlcG9ydHMgUGh5c2ljYWwgU2NpZW5jZSIsImNvbnRhaW5lci10aXRsZS1zaG9ydCI6IkNlbGwgUmVwLiBQaHlzLiBTY2kuIiwiRE9JIjoiMTAuMTAxNi9qLnhjcnAuMjAyNS4xMDI1NTkiLCJJU1NOIjoiMjY2NjM4NjQiLCJVUkwiOiJodHRwczovL2xpbmtpbmdodWIuZWxzZXZpZXIuY29tL3JldHJpZXZlL3BpaS9TMjY2NjM4NjQyNTAwMTU4NCIsImlzc3VlZCI6eyJkYXRlLXBhcnRzIjpbWzIwMjUsNSwyMV1dfSwicGFnZSI6IjEwMjU1OSIsImFic3RyYWN0IjoiRHluYW1pYyB3aW5kb3dzIHVzaW5nIHJldmVyc2libGUgbWV0YWwgZWxlY3Ryb2RlcG9zaXRpb24gKFJNRSkgZW5oYW5jZSB0aGUgZW5lcmd5IGVmZmljaWVuY3kgb2YgYnVpbGRpbmdzIGFuZCBjb250cm9sIGdsYXJlLiBBZyBpcyBjb21wZXRpdGl2ZSBkdWUgdG8gaXRzIHNpbmdsZS1lbGVjdHJvbiByZWR1Y3Rpb24gYW5kIGhpZ2ggZXh0aW5jdGlvbiBjb2VmZmljaWVudC4gSG93ZXZlciwgYWNoaWV2aW5nIGJvdGggPjI0IGggcmVzdGluZyBzdGFiaWxpdHkgYW5kID4xLDAwMCBjeWNsZXMgaXMgY2hhbGxlbmdpbmcuIEhlcmUsIHdlIGRldmVsb3AgQWctZGltZXRoeWwgc3VsZm94aWRlIChETVNPKSB3aW5kb3dzIGVuYWJsaW5nIGhpZ2ggb3B0aWNhbCBjb250cmFzdCAo4oi8NzUlIGNsZWFyLXN0YXRlIGFuZCA8MC4xJSBkYXJrLXN0YXRlIHRyYW5zbWlzc2lvbikuIFdoaWxlIEN1IHByb21vdGVzIGN5Y2xhYmlsaXR5LCBDdTIrIGRpc3NvbHZlcyBBZyBmaWxtcyB3aXRoaW4gMzAgbWluIGluIHRoZSBkYXJrIHN0YXRlLiBBZGRpdGlvbmFsbHksIE8yIGNoZW1pY2FsbHkgZGlzc29sdmVzIEFnIGZpbG1zIGluIHRoZSBwcmVzZW5jZSBvZiBCcuKIki4gV2l0aG91dCBDdSwgQWcgd2luZG93cyBjYW5ub3QgY3ljbGUgPjEwMCB0aW1lcyBiZWNhdXNlIG9mIEFnMk8gb3IgQWdPSCBmb3JtYXRpb24uIFdlIGludHJvZHVjZSB0cmlmbHVvcm9hY2V0aWMgYWNpZCAoVEZBKSBpbnRvIHRoZSBlbGVjdHJvbHl0ZSB0byBwcmV2ZW50IHJlc2lkdWUgZm9ybWF0aW9uLCBlbmFibGluZyBjb25zaXN0ZW50IG9wdGljYWwgcHJvcGVydGllcyBvdmVyIDcsNTAwIGN5Y2xlcy4gV2UgZGVtb25zdHJhdGUgdGhhdCBBZyBmaWxtcyBtYWludGFpbiA8MC4xJSBkYXJrLXN0YXRlIHRyYW5zbWlzc2lvbiBmb3IgODAgZGF5cyB3aXRoIGEgQ3UtZnJlZSBlbGVjdHJvbHl0ZSBpbiB0aGUgTzItZnJlZSBnbG92ZWJveCwgYW5kIHRoZSBkZXZpY2Ugc3RheXMgYXQgPDElIHRyYW5zbWlzc2lvbiBmb3IgMjQgaCBvbiB0aGUgYmVuY2h0b3AuIiwicHVibGlzaGVyIjoiQ2VsbCBQcmVzcyIsImlzc3VlIjoiNSIsInZvbHVtZSI6IjYifSwiaXNUZW1wb3JhcnkiOmZhbHNlfV19&quot;,&quot;citationItems&quot;:[{&quot;id&quot;:&quot;5aea9480-e579-3adb-a923-ae5a56c36889&quot;,&quot;itemData&quot;:{&quot;type&quot;:&quot;article-journal&quot;,&quot;id&quot;:&quot;5aea9480-e579-3adb-a923-ae5a56c36889&quot;,&quot;title&quot;:&quot;Dynamic windows based on reversible silver electrodeposition with improved resting stability and cyclability&quot;,&quot;author&quot;:[{&quot;family&quot;:&quot;Cai&quot;,&quot;given&quot;:&quot;Yuchun&quot;,&quot;parse-names&quot;:false,&quot;dropping-particle&quot;:&quot;&quot;,&quot;non-dropping-particle&quot;:&quot;&quot;},{&quot;family&quot;:&quot;Li&quot;,&quot;given&quot;:&quot;Ziliang&quot;,&quot;parse-names&quot;:false,&quot;dropping-particle&quot;:&quot;&quot;,&quot;non-dropping-particle&quot;:&quot;&quot;},{&quot;family&quot;:&quot;Hernandez&quot;,&quot;given&quot;:&quot;Tyler S.&quot;,&quot;parse-names&quot;:false,&quot;dropping-particle&quot;:&quot;&quot;,&quot;non-dropping-particle&quot;:&quot;&quot;},{&quot;family&quot;:&quot;McAndrews&quot;,&quot;given&quot;:&quot;Gabriel R.&quot;,&quot;parse-names&quot;:false,&quot;dropping-particle&quot;:&quot;&quot;,&quot;non-dropping-particle&quot;:&quot;&quot;},{&quot;family&quot;:&quot;Wu&quot;,&quot;given&quot;:&quot;Yihan&quot;,&quot;parse-names&quot;:false,&quot;dropping-particle&quot;:&quot;&quot;,&quot;non-dropping-particle&quot;:&quot;&quot;},{&quot;family&quot;:&quot;Barile&quot;,&quot;given&quot;:&quot;Christopher J.&quot;,&quot;parse-names&quot;:false,&quot;dropping-particle&quot;:&quot;&quot;,&quot;non-dropping-particle&quot;:&quot;&quot;},{&quot;family&quot;:&quot;McGehee&quot;,&quot;given&quot;:&quot;Michael D.&quot;,&quot;parse-names&quot;:false,&quot;dropping-particle&quot;:&quot;&quot;,&quot;non-dropping-particle&quot;:&quot;&quot;}],&quot;container-title&quot;:&quot;Cell Reports Physical Science&quot;,&quot;container-title-short&quot;:&quot;Cell Rep. Phys. Sci.&quot;,&quot;DOI&quot;:&quot;10.1016/j.xcrp.2025.102559&quot;,&quot;ISSN&quot;:&quot;26663864&quot;,&quot;URL&quot;:&quot;https://linkinghub.elsevier.com/retrieve/pii/S2666386425001584&quot;,&quot;issued&quot;:{&quot;date-parts&quot;:[[2025,5,21]]},&quot;page&quot;:&quot;102559&quot;,&quot;abstract&quot;:&quot;Dynamic windows using reversible metal electrodeposition (RME) enhance the energy efficiency of buildings and control glare. Ag is competitive due to its single-electron reduction and high extinction coefficient. However, achieving both &gt;24 h resting stability and &gt;1,000 cycles is challenging. Here, we develop Ag-dimethyl sulfoxide (DMSO) windows enabling high optical contrast (∼75% clear-state and &lt;0.1% dark-state transmission). While Cu promotes cyclability, Cu2+ dissolves Ag films within 30 min in the dark state. Additionally, O2 chemically dissolves Ag films in the presence of Br−. Without Cu, Ag windows cannot cycle &gt;100 times because of Ag2O or AgOH formation. We introduce trifluoroacetic acid (TFA) into the electrolyte to prevent residue formation, enabling consistent optical properties over 7,500 cycles. We demonstrate that Ag films maintain &lt;0.1% dark-state transmission for 80 days with a Cu-free electrolyte in the O2-free glovebox, and the device stays at &lt;1% transmission for 24 h on the benchtop.&quot;,&quot;publisher&quot;:&quot;Cell Press&quot;,&quot;issue&quot;:&quot;5&quot;,&quot;volume&quot;:&quot;6&quot;},&quot;isTemporary&quot;:false}]},{&quot;citationID&quot;:&quot;MENDELEY_CITATION_7382f82d-44c4-4c5e-b9ff-a0a430b464ce&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NzM4MmY4MmQtNDRjNC00YzVlLWI5ZmYtYTBhNDMwYjQ2NGNlIiwicHJvcGVydGllcyI6eyJub3RlSW5kZXgiOjB9LCJpc0VkaXRlZCI6ZmFsc2UsIm1hbnVhbE92ZXJyaWRlIjp7ImlzTWFudWFsbHlPdmVycmlkZGVuIjpmYWxzZSwiY2l0ZXByb2NUZXh0IjoiPHN1cD42LDc8L3N1cD4iLCJtYW51YWxPdmVycmlkZVRleHQiOiIifSwiY2l0YXRpb25JdGVtcyI6W3siaWQiOiI5NGZiM2VhMi02YzgwLTMwNjQtODA5OC04NDkyZmQxM2E2MmIiLCJpdGVtRGF0YSI6eyJ0eXBlIjoiYXJ0aWNsZS1qb3VybmFsIiwiaWQiOiI5NGZiM2VhMi02YzgwLTMwNjQtODA5OC04NDkyZmQxM2E2MmIiLCJ0aXRsZSI6IkluZm9ybWF0aW9uIGluIGVsZWN0cm9kZXBvc2l0ZWQgZGVuZHJpdGVzIiwiYXV0aG9yIjpbeyJmYW1pbHkiOiJLb3ppY2tpIiwiZ2l2ZW4iOiJNaWNoYWVsIE4uIiwicGFyc2UtbmFtZXMiOmZhbHNlLCJkcm9wcGluZy1wYXJ0aWNsZSI6IiIsIm5vbi1kcm9wcGluZy1wYXJ0aWNsZSI6IiJ9XSwiY29udGFpbmVyLXRpdGxlIjoiQWR2YW5jZXMgaW4gUGh5c2ljczogWCIsImNvbnRhaW5lci10aXRsZS1zaG9ydCI6IkFkdi4gUGh5cy4gWCIsIkRPSSI6IjEwLjEwODAvMjM3NDYxNDkuMjAyMS4xOTIwODQ2IiwiSVNTTiI6IjIzNzQtNjE0OSIsIlVSTCI6Imh0dHBzOi8vd3d3LnRhbmRmb25saW5lLmNvbS9kb2kvZnVsbC8xMC4xMDgwLzIzNzQ2MTQ5LjIwMjEuMTkyMDg0NiIsImlzc3VlZCI6eyJkYXRlLXBhcnRzIjpbWzIwMjEsMSwxXV19LCJhYnN0cmFjdCI6IkRlbmRyaXRlcyBhcmUgc3RydWN0dXJlcyB0aGF0IGRldmVsb3Agd2l0aCBhIGNvbnRpbnVvdXNseSBicmFuY2hpbmcgdHJlZS1saWtlIGZvcm0uIFN1Y2ggcGF0dGVybnMgYXJlIGZvdW5kIGluIG1hbnkgYXNwZWN0cyBvZiB0aGUgbmF0dXJhbCB3b3JsZCwgd2hpY2ggaW5kaWNhdGVzIHRoZSB1bml2ZXJzYWxpdHkgb2YgdGhlaXIgdG9wb2xvZ3kuIFRoaXMgcmV2aWV3IHByZXNlbnRzIGFuIGV4YW1pbmF0aW9uIG9mIGRlbmRyaXRpYyBzdHJ1Y3R1cmVzLCBhZGRyZXNzaW5nIHRoZWlyIHN0b2NoYXN0aWNpdHkgYW5kIGZyYWN0YWwgY2hhcmFjdGVyLCBhbmQgZXhwbG9yaW5nIHRoZWlyIGluZm9ybWF0aW9uIGNvbnRlbnQgb3IgbW9yZSBzcGVjaWZpY2FsbHkgdGhlaXIgYWJpbGl0eSB0byBwcm92aWRlIGEgdmVyeSBsYXJnZSBudW1iZXIgb2YgdW5pcXVlIHBhdHRlcm5zIHRoYXQgbWF5IGJlIHVzZWQgYXMgYSBub3ZlbCBmb3JtIG9mIGl0ZW0gaWRlbnRpZmljYXRpb24uIEEgYnJpZWYgc3VtbWFyeSBvZiBmcmFjdGFscyBhbmQgdGhlaXIgZGltZW5zaW9uYWxpdHkgaXMgcHJlc2VudGVkIGFuZCBhcHBsaWVkIHRvIHRoZSB3ZWxsLWtub3duIGRpZmZ1c2lvbiBsaW1pdGVkIGFnZ3JlZ2F0ZSAoRExBKSBkZW5kcml0aWMgY29uc3RydWN0LiBEZW5kcml0ZXMgZm9ybWVkIGJ5IGVsZWN0cm9jaGVtaWNhbCDigJhzZWxmLWFzc2VtYmx54oCZIGFyZSBleHBsb3JlZCBhbmQgZXhhbXBsZXMgZ2l2ZW4gb2YgdGhlaXIgZm9ybWF0aW9uIHVuZGVyIGRpZmZlcmVudCBjb25kaXRpb25zLiBTdG9jaGFzdGljIHZhcmlhdGlvbnMgaW4gdGhlIHNlbGYtc2ltaWxhciBZLXNoYXBlZCBzeW1ib2wgdGhhdCB1bmRlcmxpZXMgdGhlc2UgZnJhY3RhbHMgY2FuIGNhcnJ5IGluZm9ybWF0aW9uLCBsZWFkaW5nIHRvIHNpZ25pZmljYW50IGVudHJvcHksIGV2ZW4gdGhvdWdoIHRoZSBzdHJ1Y3R1cmFsIGVudHJvcHkgb2YgdGhlIG92ZXJhbGwgcGF0dGVybiBpcyByZWxhdGl2ZWx5IHNtYWxsLiIsInB1Ymxpc2hlciI6IlRheWxvciAmIEZyYW5jaXMiLCJpc3N1ZSI6IjEiLCJ2b2x1bWUiOiI2In0sImlzVGVtcG9yYXJ5IjpmYWxzZX0seyJpZCI6ImM2Yjk0YWY2LWQ1MTctMzQ1Yy04MTVkLTI3ZjcyYjk0OTQxMiIsIml0ZW1EYXRhIjp7InR5cGUiOiJhcnRpY2xlLWpvdXJuYWwiLCJpZCI6ImM2Yjk0YWY2LWQ1MTctMzQ1Yy04MTVkLTI3ZjcyYjk0OTQxMiIsInRpdGxlIjoiRWxlY3Ryb2NoZW1pY2FsIGdyb3d0aCBvZiBkZW5kcml0aWMgc2lsdmVyIG5hbm9zdHJ1Y3R1cmVzIGFzIGZhY2lsZSBTRVJTIHN1YnN0cmF0ZXMiLCJhdXRob3IiOlt7ImZhbWlseSI6IlVzbWFuIEFtaW4iLCJnaXZlbiI6Ik11aGFtbWFkIiwicGFyc2UtbmFtZXMiOmZhbHNlLCJkcm9wcGluZy1wYXJ0aWNsZSI6IiIsIm5vbi1kcm9wcGluZy1wYXJ0aWNsZSI6IiJ9LHsiZmFtaWx5IjoiWmhhbmciLCJnaXZlbiI6IkxpbmdsaW5nIiwicGFyc2UtbmFtZXMiOmZhbHNlLCJkcm9wcGluZy1wYXJ0aWNsZSI6IiIsIm5vbi1kcm9wcGluZy1wYXJ0aWNsZSI6IiJ9LHsiZmFtaWx5IjoiSGFvIiwiZ2l2ZW4iOiJSdWkiLCJwYXJzZS1uYW1lcyI6ZmFsc2UsImRyb3BwaW5nLXBhcnRpY2xlIjoiIiwibm9uLWRyb3BwaW5nLXBhcnRpY2xlIjoiIn0seyJmYW1pbHkiOiJaaGFuZyIsImdpdmVuIjoiRG9uZ2ppZSIsInBhcnNlLW5hbWVzIjpmYWxzZSwiZHJvcHBpbmctcGFydGljbGUiOiIiLCJub24tZHJvcHBpbmctcGFydGljbGUiOiIifSx7ImZhbWlseSI6IllvdSIsImdpdmVuIjoiSG9uZ2p1biIsInBhcnNlLW5hbWVzIjpmYWxzZSwiZHJvcHBpbmctcGFydGljbGUiOiIiLCJub24tZHJvcHBpbmctcGFydGljbGUiOiIifSx7ImZhbWlseSI6IkZhbmciLCJnaXZlbiI6IkppeGlhbmciLCJwYXJzZS1uYW1lcyI6ZmFsc2UsImRyb3BwaW5nLXBhcnRpY2xlIjoiIiwibm9uLWRyb3BwaW5nLXBhcnRpY2xlIjoiIn1dLCJjb250YWluZXItdGl0bGUiOiJDcnlzdEVuZ0NvbW0iLCJjb250YWluZXItdGl0bGUtc2hvcnQiOiJDcnlzdEVuZ0NvbW0iLCJET0kiOiIxMC4xMDM5L2QwY2UwMTI1OGsiLCJJU1NOIjoiMTQ2NjgwMzMiLCJpc3N1ZWQiOnsiZGF0ZS1wYXJ0cyI6W1syMDIxLDEsMjFdXX0sInBhZ2UiOiI2OTQtNjk5IiwiYWJzdHJhY3QiOiJXZSBzdWNjZXNzZnVsbHkgcHJlcGFyZWQgc2lsdmVyIGRlbmRyaXRpYyBuYW5vc3RydWN0dXJlcyB3aXRoIGEgd2VsbC1kZWZpbmVkIGFuZCBwcmVjaXNlbHkgdGFpbG9yZWQgdHJ1bmsgYW5kIGJyYW5jaGVzLCBhcyB3ZWxsIGFzIGRlY29yYXRlZCBuYW5vcGFydGljbGVzLCBieSBhIHNpbXBsZSBhbmQgY29udHJvbGxhYmxlIHR3by1lbGVjdHJvZGUgZWxlY3Ryb2NoZW1pY2FsIGRlcG9zaXRpb24gc3lzdGVtIHVzaW5nIGRpZmZlcmVudCBBZ05PMyBjb25jZW50cmF0aW9ucyBhbmQgZGVwb3NpdGlvbiBwb3RlbnRpYWxzLiBUaGUgcHJlcGFyZWQgbmFub3N0cnVjdHVyZXMgYXJlIHVzZWQgYXMgU0VSUyBzdWJzdHJhdGVzIGZvciB0aGUgZGV0ZWN0aW9uIG9mIGNyeXN0YWwgdmlvbGV0IG1vbGVjdWxlcyB3aXRoIGEgbWluaW11bSBkZXRlY3Rpb24gbGltaXQgb2YgMTAtMTEgTS4gRmluaXRlLWRpZmZlcmVuY2UgdGltZS1kb21haW4gKEZEVEQpIHNpbXVsYXRpb24gaXMgdXNlZCB0byBhbmFseXplIHRoZSBTRVJTIGFjdGl2aXR5IG9mIGRpdmVyc2Ugc2lsdmVyIGRlbmRyaXRpYyBuYW5vc3RydWN0dXJlcy4gVGhlIFNFUlMgYW5kIEZEVEQgcmVzdWx0cyByZXZlYWxlZCB0aGF0IHRoZSBwaW5lIGxlYWYtbGlrZSBzdHJ1Y3R1cmUgZGlzcGxheXMgZXhjZWxsZW50IHNlbnNpdGl2aXR5IGFuZCByZXByb2R1Y2liaWxpdHkgY29tcGFyZWQgdG8gYWxsIG90aGVyIHN0cnVjdHVyZXMgZHVlIHRvIGEgbGFyZ2UgbnVtYmVyIG9mIGhvdHNwb3Qgc2l0ZXMgYmV0d2VlbiBicmFuY2gtYnJhbmNoIGFuZCBicmFuY2gtcGFydGljbGUganVuY3Rpb25zLiBUaGlzIGFydGljbGUgcHJvdmlkZXMgYSBnb29kIHVuZGVyc3RhbmRpbmcgb2YgZWxlY3Ryb21hZ25ldGljIGZpZWxkIGVuaGFuY2VtZW50IGFuZCBzaG93cyB0aGF0IHZhcmlvdXMgc2lsdmVyIGRlbmRyaXRpYyBuYW5vc3RydWN0dXJlcyBjb3VsZCBiZSBwb3RlbnRpYWwgY2FuZGlkYXRlcyBmb3IgU0VSUy1iYXNlZCBkZXRlY3Rpb24uIiwicHVibGlzaGVyIjoiUm95YWwgU29jaWV0eSBvZiBDaGVtaXN0cnkiLCJpc3N1ZSI6IjMiLCJ2b2x1bWUiOiIyMyJ9LCJpc1RlbXBvcmFyeSI6ZmFsc2V9XX0=&quot;,&quot;citationItems&quot;:[{&quot;id&quot;:&quot;94fb3ea2-6c80-3064-8098-8492fd13a62b&quot;,&quot;itemData&quot;:{&quot;type&quot;:&quot;article-journal&quot;,&quot;id&quot;:&quot;94fb3ea2-6c80-3064-8098-8492fd13a62b&quot;,&quot;title&quot;:&quot;Information in electrodeposited dendrites&quot;,&quot;author&quot;:[{&quot;family&quot;:&quot;Kozicki&quot;,&quot;given&quot;:&quot;Michael N.&quot;,&quot;parse-names&quot;:false,&quot;dropping-particle&quot;:&quot;&quot;,&quot;non-dropping-particle&quot;:&quot;&quot;}],&quot;container-title&quot;:&quot;Advances in Physics: X&quot;,&quot;container-title-short&quot;:&quot;Adv. Phys. X&quot;,&quot;DOI&quot;:&quot;10.1080/23746149.2021.1920846&quot;,&quot;ISSN&quot;:&quot;2374-6149&quot;,&quot;URL&quot;:&quot;https://www.tandfonline.com/doi/full/10.1080/23746149.2021.1920846&quot;,&quot;issued&quot;:{&quot;date-parts&quot;:[[2021,1,1]]},&quot;abstract&quot;:&quot;Dendrites are structures that develop with a continuously branching tree-like form. Such patterns are found in many aspects of the natural world, which indicates the universality of their topology. This review presents an examination of dendritic structures, addressing their stochasticity and fractal character, and exploring their information content or more specifically their ability to provide a very large number of unique patterns that may be used as a novel form of item identification. A brief summary of fractals and their dimensionality is presented and applied to the well-known diffusion limited aggregate (DLA) dendritic construct. Dendrites formed by electrochemical ‘self-assembly’ are explored and examples given of their formation under different conditions. Stochastic variations in the self-similar Y-shaped symbol that underlies these fractals can carry information, leading to significant entropy, even though the structural entropy of the overall pattern is relatively small.&quot;,&quot;publisher&quot;:&quot;Taylor &amp; Francis&quot;,&quot;issue&quot;:&quot;1&quot;,&quot;volume&quot;:&quot;6&quot;},&quot;isTemporary&quot;:false},{&quot;id&quot;:&quot;c6b94af6-d517-345c-815d-27f72b949412&quot;,&quot;itemData&quot;:{&quot;type&quot;:&quot;article-journal&quot;,&quot;id&quot;:&quot;c6b94af6-d517-345c-815d-27f72b949412&quot;,&quot;title&quot;:&quot;Electrochemical growth of dendritic silver nanostructures as facile SERS substrates&quot;,&quot;author&quot;:[{&quot;family&quot;:&quot;Usman Amin&quot;,&quot;given&quot;:&quot;Muhammad&quot;,&quot;parse-names&quot;:false,&quot;dropping-particle&quot;:&quot;&quot;,&quot;non-dropping-particle&quot;:&quot;&quot;},{&quot;family&quot;:&quot;Zhang&quot;,&quot;given&quot;:&quot;Lingling&quot;,&quot;parse-names&quot;:false,&quot;dropping-particle&quot;:&quot;&quot;,&quot;non-dropping-particle&quot;:&quot;&quot;},{&quot;family&quot;:&quot;Hao&quot;,&quot;given&quot;:&quot;Rui&quot;,&quot;parse-names&quot;:false,&quot;dropping-particle&quot;:&quot;&quot;,&quot;non-dropping-particle&quot;:&quot;&quot;},{&quot;family&quot;:&quot;Zhang&quot;,&quot;given&quot;:&quot;Dongjie&quot;,&quot;parse-names&quot;:false,&quot;dropping-particle&quot;:&quot;&quot;,&quot;non-dropping-particle&quot;:&quot;&quot;},{&quot;family&quot;:&quot;You&quot;,&quot;given&quot;:&quot;Hongjun&quot;,&quot;parse-names&quot;:false,&quot;dropping-particle&quot;:&quot;&quot;,&quot;non-dropping-particle&quot;:&quot;&quot;},{&quot;family&quot;:&quot;Fang&quot;,&quot;given&quot;:&quot;Jixiang&quot;,&quot;parse-names&quot;:false,&quot;dropping-particle&quot;:&quot;&quot;,&quot;non-dropping-particle&quot;:&quot;&quot;}],&quot;container-title&quot;:&quot;CrystEngComm&quot;,&quot;container-title-short&quot;:&quot;CrystEngComm&quot;,&quot;DOI&quot;:&quot;10.1039/d0ce01258k&quot;,&quot;ISSN&quot;:&quot;14668033&quot;,&quot;issued&quot;:{&quot;date-parts&quot;:[[2021,1,21]]},&quot;page&quot;:&quot;694-699&quot;,&quot;abstract&quot;:&quot;We successfully prepared silver dendritic nanostructures with a well-defined and precisely tailored trunk and branches, as well as decorated nanoparticles, by a simple and controllable two-electrode electrochemical deposition system using different AgNO3 concentrations and deposition potentials. The prepared nanostructures are used as SERS substrates for the detection of crystal violet molecules with a minimum detection limit of 10-11 M. Finite-difference time-domain (FDTD) simulation is used to analyze the SERS activity of diverse silver dendritic nanostructures. The SERS and FDTD results revealed that the pine leaf-like structure displays excellent sensitivity and reproducibility compared to all other structures due to a large number of hotspot sites between branch-branch and branch-particle junctions. This article provides a good understanding of electromagnetic field enhancement and shows that various silver dendritic nanostructures could be potential candidates for SERS-based detection.&quot;,&quot;publisher&quot;:&quot;Royal Society of Chemistry&quot;,&quot;issue&quot;:&quot;3&quot;,&quot;volume&quot;:&quot;23&quot;},&quot;isTemporary&quot;:false}]},{&quot;citationID&quot;:&quot;MENDELEY_CITATION_0976033a-7f08-421f-b393-adb03ae9bb61&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MDk3NjAzM2EtN2YwOC00MjFmLWIzOTMtYWRiMDNhZTliYjYxIiwicHJvcGVydGllcyI6eyJub3RlSW5kZXgiOjB9LCJpc0VkaXRlZCI6ZmFsc2UsIm1hbnVhbE92ZXJyaWRlIjp7ImlzTWFudWFsbHlPdmVycmlkZGVuIjpmYWxzZSwiY2l0ZXByb2NUZXh0IjoiPHN1cD44PC9zdXA+IiwibWFudWFsT3ZlcnJpZGVUZXh0IjoiIn0sImNpdGF0aW9uSXRlbXMiOlt7ImlkIjoiNDJiMjhhMmQtODZkOC0zMDY0LWFhOTUtODgwYmM3NDZlMTAyIiwiaXRlbURhdGEiOnsidHlwZSI6ImFydGljbGUtam91cm5hbCIsImlkIjoiNDJiMjhhMmQtODZkOC0zMDY0LWFhOTUtODgwYmM3NDZlMTAyIiwidGl0bGUiOiIyMDIyIFJvYWRtYXAgb24gYXF1ZW91cyBiYXR0ZXJpZXMiLCJhdXRob3IiOlt7ImZhbWlseSI6Ild1IiwiZ2l2ZW4iOiJEYXhpb25nIiwicGFyc2UtbmFtZXMiOmZhbHNlLCJkcm9wcGluZy1wYXJ0aWNsZSI6IiIsIm5vbi1kcm9wcGluZy1wYXJ0aWNsZSI6IiJ9LHsiZmFtaWx5IjoiTGkiLCJnaXZlbiI6IlhpdSIsInBhcnNlLW5hbWVzIjpmYWxzZSwiZHJvcHBpbmctcGFydGljbGUiOiIiLCJub24tZHJvcHBpbmctcGFydGljbGUiOiIifSx7ImZhbWlseSI6IkxpdSIsImdpdmVuIjoiWGlhb3l1IiwicGFyc2UtbmFtZXMiOmZhbHNlLCJkcm9wcGluZy1wYXJ0aWNsZSI6IiIsIm5vbi1kcm9wcGluZy1wYXJ0aWNsZSI6IiJ9LHsiZmFtaWx5IjoiWWkiLCJnaXZlbiI6IkppbiIsInBhcnNlLW5hbWVzIjpmYWxzZSwiZHJvcHBpbmctcGFydGljbGUiOiIiLCJub24tZHJvcHBpbmctcGFydGljbGUiOiIifSx7ImZhbWlseSI6IkFjZXZlZG8tUGXDsWEiLCJnaXZlbiI6IlByw7NzcGVybyIsInBhcnNlLW5hbWVzIjpmYWxzZSwiZHJvcHBpbmctcGFydGljbGUiOiIiLCJub24tZHJvcHBpbmctcGFydGljbGUiOiIifSx7ImZhbWlseSI6IlJlZ3VlcmEiLCJnaXZlbiI6IkVkaWxzbyIsInBhcnNlLW5hbWVzIjpmYWxzZSwiZHJvcHBpbmctcGFydGljbGUiOiIiLCJub24tZHJvcHBpbmctcGFydGljbGUiOiIifSx7ImZhbWlseSI6IlpodSIsImdpdmVuIjoiS2FpIiwicGFyc2UtbmFtZXMiOmZhbHNlLCJkcm9wcGluZy1wYXJ0aWNsZSI6IiIsIm5vbi1kcm9wcGluZy1wYXJ0aWNsZSI6IiJ9LHsiZmFtaWx5IjoiQmluIiwiZ2l2ZW4iOiJEdWFuIiwicGFyc2UtbmFtZXMiOmZhbHNlLCJkcm9wcGluZy1wYXJ0aWNsZSI6IiIsIm5vbi1kcm9wcGluZy1wYXJ0aWNsZSI6IiJ9LHsiZmFtaWx5IjoiTWVsemFjayIsImdpdmVuIjoiTiIsInBhcnNlLW5hbWVzIjpmYWxzZSwiZHJvcHBpbmctcGFydGljbGUiOiIiLCJub24tZHJvcHBpbmctcGFydGljbGUiOiIifSx7ImZhbWlseSI6IldpbGxzIiwiZ2l2ZW4iOiJSIEcgQSIsInBhcnNlLW5hbWVzIjpmYWxzZSwiZHJvcHBpbmctcGFydGljbGUiOiIiLCJub24tZHJvcHBpbmctcGFydGljbGUiOiIifSx7ImZhbWlseSI6Ikh1YW5nIiwiZ2l2ZW4iOiJKaWFuaGFuZyIsInBhcnNlLW5hbWVzIjpmYWxzZSwiZHJvcHBpbmctcGFydGljbGUiOiIiLCJub24tZHJvcHBpbmctcGFydGljbGUiOiIifSx7ImZhbWlseSI6IldhbmciLCJnaXZlbiI6IlhpYW90b25nIiwicGFyc2UtbmFtZXMiOmZhbHNlLCJkcm9wcGluZy1wYXJ0aWNsZSI6IiIsIm5vbi1kcm9wcGluZy1wYXJ0aWNsZSI6IiJ9LHsiZmFtaWx5IjoiTGluIiwiZ2l2ZW4iOiJYaWFvZmVuZyIsInBhcnNlLW5hbWVzIjpmYWxzZSwiZHJvcHBpbmctcGFydGljbGUiOiIiLCJub24tZHJvcHBpbmctcGFydGljbGUiOiIifSx7ImZhbWlseSI6Ill1IiwiZ2l2ZW4iOiJEaW5nc2hhbiIsInBhcnNlLW5hbWVzIjpmYWxzZSwiZHJvcHBpbmctcGFydGljbGUiOiIiLCJub24tZHJvcHBpbmctcGFydGljbGUiOiIifSx7ImZhbWlseSI6Ik1hIiwiZ2l2ZW4iOiJKaWFubWluIiwicGFyc2UtbmFtZXMiOmZhbHNlLCJkcm9wcGluZy1wYXJ0aWNsZSI6IiIsIm5vbi1kcm9wcGluZy1wYXJ0aWNsZSI6IiJ9XSwiY29udGFpbmVyLXRpdGxlIjoiSm91cm5hbCBvZiBQaHlzaWNzOiBFbmVyZ3kiLCJET0kiOiIxMC4xMDg4LzI1MTUtNzY1NS9hYzc3NGQiLCJJU1NOIjoiMjUxNS03NjU1IiwiVVJMIjoiaHR0cHM6Ly9pb3BzY2llbmNlLmlvcC5vcmcvYXJ0aWNsZS8xMC4xMDg4LzI1MTUtNzY1NS9hYzc3NGQiLCJpc3N1ZWQiOnsiZGF0ZS1wYXJ0cyI6W1syMDIyLDEwLDFdXX0sInBhZ2UiOiIwNDE1MDEiLCJhYnN0cmFjdCI6IjxwPlRoZSBkZXZlbG9wbWVudCBvZiBlZmZpY2llbnQgZWxlY3Ryb2NoZW1pY2FsIGVuZXJneSBzdG9yYWdlIGRldmljZXMgaXMgY3J1Y2lhbCBmb3IgZnV0dXJlIHJlbmV3YWJsZSBlbmVyZ3kgbWFuYWdlbWVudC4gQXF1ZW91cyByZWNoYXJnZWFibGUgYmF0dGVyaWVzIChBUkJzKSBhcmUgY29uc2lkZXJlZCB0byBiZSBvbmUgb2YgdGhlIG1vc3Qgc3VzdGFpbmFibGUgYmF0dGVyeSB0ZWNobm9sb2dpZXMgZHVlIHRvIHRoZWlyIGxvdyBjb3N0LCBlYXNlIG9mIG1hbnVmYWN0dXJlLCBoaWdoIHNhZmV0eSBhbmQgZW52aXJvbm1lbnRhbCBmcmllbmRsaW5lc3MuIEhvd2V2ZXIsIHNvbWUgdG91Z2ggaXNzdWVzLCBzdWNoIGFzIHRoZSBuYXJyb3cgZWxlY3Ryb2NoZW1pY2FsIHN0YWJpbGl0eSB3aW5kb3cgb2Ygd2F0ZXIsIGNoZW1pY2FsIGluc3RhYmlsaXR5IG9mIGVsZWN0cm9kZSBtYXRlcmlhbHMsIHVuY29udHJvbGxhYmxlIGRlbmRyaXRlIGdyb3d0aCBhbmQgcG9vciBjeWNsaW5nIGxpZmVzcGFuLCBzZXZlcmVseSBsaW1pdCB0aGUgZGV2ZWxvcG1lbnQgb2YgaGlnaC1lbmVyZ3kgYXF1ZW91cyBiYXR0ZXJpZXMgd2l0aCBzdGFiaWxpdHkgYW5kIGluZmFsbGlibGUgc2FmZXR5LiBUaGlzIGFydGljbGUgbWFpbmx5IHN1bW1hcml6ZXMgY3VycmVudCBhbmQgZnV0dXJlIGNoYWxsZW5nZXMgYW5kIHRoZSBhZHZhbmNlZCBzY2llbmNlIGFuZCB0ZWNobm9sb2d5IHRvIG1lZXQgdGhlc2UgY2hhbGxlbmdlcyBvZiB2YXJpb3VzIEFSQnMsIHN1Y2ggYXMgYXF1ZW91cyBMaS9OYS9LL01nL0NhL0FsLy1pb24gYmF0dGVyaWVzLCBhcXVlb3VzIGZsb3cgYmF0dGVyaWVzIGFuZCBwaG90by1yZXNwb25zaXZlIGJhdHRlcmllcy4gSW4gYWRkaXRpb24sIHRoZSBwb3RlbnRpYWwgZGlyZWN0aW9uIGFuZCBwcm9zcGVjdCBvZiB0aGUgZnVydGhlciBkZXZlbG9wbWVudCBvZiB0aGVzZSBzeXN0ZW0gYmF0dGVyaWVzIGFyZSBkaXNjdXNzZWQuIEZpbmFsbHksIGdpdmVuIHRoZSB2YXJpb3VzIHRlY2hub2xvZ2llcyBhbmQgdGhlaXIgYXNzb2NpYXRlZCB0ZWNobmljYWwgY2hhbGxlbmdlcywgd2UgYXJlIG1vdGl2YXRlZCB0byBkZXZlbG9wIGEgMjAyMiByb2FkbWFwIG9uIGFxdWVvdXMgYmF0dGVyaWVzLjwvcD4iLCJwdWJsaXNoZXIiOiJJbnN0aXR1dGUgb2YgUGh5c2ljcyIsImlzc3VlIjoiNCIsInZvbHVtZSI6IjQiLCJjb250YWluZXItdGl0bGUtc2hvcnQiOiIifSwiaXNUZW1wb3JhcnkiOmZhbHNlfV19&quot;,&quot;citationItems&quot;:[{&quot;id&quot;:&quot;42b28a2d-86d8-3064-aa95-880bc746e102&quot;,&quot;itemData&quot;:{&quot;type&quot;:&quot;article-journal&quot;,&quot;id&quot;:&quot;42b28a2d-86d8-3064-aa95-880bc746e102&quot;,&quot;title&quot;:&quot;2022 Roadmap on aqueous batteries&quot;,&quot;author&quot;:[{&quot;family&quot;:&quot;Wu&quot;,&quot;given&quot;:&quot;Daxiong&quot;,&quot;parse-names&quot;:false,&quot;dropping-particle&quot;:&quot;&quot;,&quot;non-dropping-particle&quot;:&quot;&quot;},{&quot;family&quot;:&quot;Li&quot;,&quot;given&quot;:&quot;Xiu&quot;,&quot;parse-names&quot;:false,&quot;dropping-particle&quot;:&quot;&quot;,&quot;non-dropping-particle&quot;:&quot;&quot;},{&quot;family&quot;:&quot;Liu&quot;,&quot;given&quot;:&quot;Xiaoyu&quot;,&quot;parse-names&quot;:false,&quot;dropping-particle&quot;:&quot;&quot;,&quot;non-dropping-particle&quot;:&quot;&quot;},{&quot;family&quot;:&quot;Yi&quot;,&quot;given&quot;:&quot;Jin&quot;,&quot;parse-names&quot;:false,&quot;dropping-particle&quot;:&quot;&quot;,&quot;non-dropping-particle&quot;:&quot;&quot;},{&quot;family&quot;:&quot;Acevedo-Peña&quot;,&quot;given&quot;:&quot;Próspero&quot;,&quot;parse-names&quot;:false,&quot;dropping-particle&quot;:&quot;&quot;,&quot;non-dropping-particle&quot;:&quot;&quot;},{&quot;family&quot;:&quot;Reguera&quot;,&quot;given&quot;:&quot;Edilso&quot;,&quot;parse-names&quot;:false,&quot;dropping-particle&quot;:&quot;&quot;,&quot;non-dropping-particle&quot;:&quot;&quot;},{&quot;family&quot;:&quot;Zhu&quot;,&quot;given&quot;:&quot;Kai&quot;,&quot;parse-names&quot;:false,&quot;dropping-particle&quot;:&quot;&quot;,&quot;non-dropping-particle&quot;:&quot;&quot;},{&quot;family&quot;:&quot;Bin&quot;,&quot;given&quot;:&quot;Duan&quot;,&quot;parse-names&quot;:false,&quot;dropping-particle&quot;:&quot;&quot;,&quot;non-dropping-particle&quot;:&quot;&quot;},{&quot;family&quot;:&quot;Melzack&quot;,&quot;given&quot;:&quot;N&quot;,&quot;parse-names&quot;:false,&quot;dropping-particle&quot;:&quot;&quot;,&quot;non-dropping-particle&quot;:&quot;&quot;},{&quot;family&quot;:&quot;Wills&quot;,&quot;given&quot;:&quot;R G A&quot;,&quot;parse-names&quot;:false,&quot;dropping-particle&quot;:&quot;&quot;,&quot;non-dropping-particle&quot;:&quot;&quot;},{&quot;family&quot;:&quot;Huang&quot;,&quot;given&quot;:&quot;Jianhang&quot;,&quot;parse-names&quot;:false,&quot;dropping-particle&quot;:&quot;&quot;,&quot;non-dropping-particle&quot;:&quot;&quot;},{&quot;family&quot;:&quot;Wang&quot;,&quot;given&quot;:&quot;Xiaotong&quot;,&quot;parse-names&quot;:false,&quot;dropping-particle&quot;:&quot;&quot;,&quot;non-dropping-particle&quot;:&quot;&quot;},{&quot;family&quot;:&quot;Lin&quot;,&quot;given&quot;:&quot;Xiaofeng&quot;,&quot;parse-names&quot;:false,&quot;dropping-particle&quot;:&quot;&quot;,&quot;non-dropping-particle&quot;:&quot;&quot;},{&quot;family&quot;:&quot;Yu&quot;,&quot;given&quot;:&quot;Dingshan&quot;,&quot;parse-names&quot;:false,&quot;dropping-particle&quot;:&quot;&quot;,&quot;non-dropping-particle&quot;:&quot;&quot;},{&quot;family&quot;:&quot;Ma&quot;,&quot;given&quot;:&quot;Jianmin&quot;,&quot;parse-names&quot;:false,&quot;dropping-particle&quot;:&quot;&quot;,&quot;non-dropping-particle&quot;:&quot;&quot;}],&quot;container-title&quot;:&quot;Journal of Physics: Energy&quot;,&quot;DOI&quot;:&quot;10.1088/2515-7655/ac774d&quot;,&quot;ISSN&quot;:&quot;2515-7655&quot;,&quot;URL&quot;:&quot;https://iopscience.iop.org/article/10.1088/2515-7655/ac774d&quot;,&quot;issued&quot;:{&quot;date-parts&quot;:[[2022,10,1]]},&quot;page&quot;:&quot;041501&quot;,&quot;abstract&quot;:&quot;&lt;p&gt;The development of efficient electrochemical energy storage devices is crucial for future renewable energy management. Aqueous rechargeable batteries (ARBs) are considered to be one of the most sustainable battery technologies due to their low cost, ease of manufacture, high safety and environmental friendliness. However, some tough issues, such as the narrow electrochemical stability window of water, chemical instability of electrode materials, uncontrollable dendrite growth and poor cycling lifespan, severely limit the development of high-energy aqueous batteries with stability and infallible safety. This article mainly summarizes current and future challenges and the advanced science and technology to meet these challenges of various ARBs, such as aqueous Li/Na/K/Mg/Ca/Al/-ion batteries, aqueous flow batteries and photo-responsive batteries. In addition, the potential direction and prospect of the further development of these system batteries are discussed. Finally, given the various technologies and their associated technical challenges, we are motivated to develop a 2022 roadmap on aqueous batteries.&lt;/p&gt;&quot;,&quot;publisher&quot;:&quot;Institute of Physics&quot;,&quot;issue&quot;:&quot;4&quot;,&quot;volume&quot;:&quot;4&quot;,&quot;container-title-short&quot;:&quot;&quot;},&quot;isTemporary&quot;:false}]},{&quot;citationID&quot;:&quot;MENDELEY_CITATION_1ddce01a-1600-402f-8e52-d1f95fd84ca2&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MWRkY2UwMWEtMTYwMC00MDJmLThlNTItZDFmOTVmZDg0Y2EyIiwicHJvcGVydGllcyI6eyJub3RlSW5kZXgiOjB9LCJpc0VkaXRlZCI6ZmFsc2UsIm1hbnVhbE92ZXJyaWRlIjp7ImlzTWFudWFsbHlPdmVycmlkZGVuIjpmYWxzZSwiY2l0ZXByb2NUZXh0IjoiPHN1cD40PC9zdXA+IiwibWFudWFsT3ZlcnJpZGVUZXh0IjoiIn0sImNpdGF0aW9uSXRlbXMiOlt7ImlkIjoiZmY0NzNlYjAtNmJlMy0zYWRlLWFmYTMtYmEyYzY3M2EwNzFhIiwiaXRlbURhdGEiOnsidHlwZSI6ImFydGljbGUtam91cm5hbCIsImlkIjoiZmY0NzNlYjAtNmJlMy0zYWRlLWFmYTMtYmEyYzY3M2EwNzFhIiwidGl0bGUiOiJIaWdobHkgc3RhYmxlIHJlY2hhcmdlYWJsZSB6aW5jLWlvbiBiYXR0ZXJ5IHVzaW5nIGRpbWV0aHlsIHN1bGZveGlkZSBlbGVjdHJvbHl0ZSIsImF1dGhvciI6W3siZmFtaWx5IjoiS2FvLWlhbiIsImdpdmVuIjoiVy4iLCJwYXJzZS1uYW1lcyI6ZmFsc2UsImRyb3BwaW5nLXBhcnRpY2xlIjoiIiwibm9uLWRyb3BwaW5nLXBhcnRpY2xlIjoiIn0seyJmYW1pbHkiOiJOZ3V5ZW4iLCJnaXZlbiI6Ik0uVC4iLCJwYXJzZS1uYW1lcyI6ZmFsc2UsImRyb3BwaW5nLXBhcnRpY2xlIjoiIiwibm9uLWRyb3BwaW5nLXBhcnRpY2xlIjoiIn0seyJmYW1pbHkiOiJZb25lemF3YSIsImdpdmVuIjoiVC4iLCJwYXJzZS1uYW1lcyI6ZmFsc2UsImRyb3BwaW5nLXBhcnRpY2xlIjoiIiwibm9uLWRyb3BwaW5nLXBhcnRpY2xlIjoiIn0seyJmYW1pbHkiOiJQb3JucHJhc2VydHN1ayIsImdpdmVuIjoiUi4iLCJwYXJzZS1uYW1lcyI6ZmFsc2UsImRyb3BwaW5nLXBhcnRpY2xlIjoiIiwibm9uLWRyb3BwaW5nLXBhcnRpY2xlIjoiIn0seyJmYW1pbHkiOiJRaW4iLCJnaXZlbiI6IkouIiwicGFyc2UtbmFtZXMiOmZhbHNlLCJkcm9wcGluZy1wYXJ0aWNsZSI6IiIsIm5vbi1kcm9wcGluZy1wYXJ0aWNsZSI6IiJ9LHsiZmFtaWx5IjoiU2l3YW1vZ3NhdGhhbSIsImdpdmVuIjoiUy4iLCJwYXJzZS1uYW1lcyI6ZmFsc2UsImRyb3BwaW5nLXBhcnRpY2xlIjoiIiwibm9uLWRyb3BwaW5nLXBhcnRpY2xlIjoiIn0seyJmYW1pbHkiOiJLaGVhd2hvbSIsImdpdmVuIjoiUy4iLCJwYXJzZS1uYW1lcyI6ZmFsc2UsImRyb3BwaW5nLXBhcnRpY2xlIjoiIiwibm9uLWRyb3BwaW5nLXBhcnRpY2xlIjoiIn1dLCJjb250YWluZXItdGl0bGUiOiJNYXRlcmlhbHMgVG9kYXkgRW5lcmd5IiwiY29udGFpbmVyLXRpdGxlLXNob3J0IjoiTWF0ZXIuIFRvZGF5IEVuZXJneSIsIkRPSSI6IjEwLjEwMTYvai5tdGVuZXIuMjAyMS4xMDA3MzgiLCJJU1NOIjoiMjQ2ODYwNjkiLCJVUkwiOiJodHRwczovL2xpbmtpbmdodWIuZWxzZXZpZXIuY29tL3JldHJpZXZlL3BpaS9TMjQ2ODYwNjkyMTAwMTAzOSIsImlzc3VlZCI6eyJkYXRlLXBhcnRzIjpbWzIwMjEsOSwxXV19LCJwYWdlIjoiMTAwNzM4IiwiYWJzdHJhY3QiOiJEdWUgdG8gdGhlaXIgaGlnaCBzYWZldHksIGxvdyBjb3N0LCBlY28tZnJpZW5kbGluZXNzLCBhbmQgaW1wcmVzc2l2ZSBlbGVjdHJvY2hlbWljYWwgcGVyZm9ybWFuY2UsIHJlY2hhcmdlYWJsZSB6aW5jLWlvbiBiYXR0ZXJpZXMgKFpJQnMpIHNob3cgZ3JlYXQgcG90ZW50aWFsIGFzIGVsZWN0cmljYWwgZW5lcmd5IHN0b3JhZ2UgZGV2aWNlcyBmb3IgbGFyZ2Utc2NhbGUgYXBwbGljYXRpb25zLiBOb25ldGhlbGVzcywgcmVjZW50bHkgZGV2ZWxvcGVkIFpJQnMgc3RpbGwgc3VmZmVyIGZyb20gbG93IGN5Y2xpbmcgc3RhYmlsaXR5IGFuZCBoaWdoIGNhcGFjaXR5IGZhZGluZy4gU3VjaCBzaG9ydGNvbWluZ3MgYXJlIGNhdXNlZCBieSB0aGUgcmV2ZXJzaWJpbGl0eSBvZiBib3RoIHppbmMgKFpuKSBhbmQgdGhlIGNhdGhvZGUgaG9zdCBtYXRlcmlhbCwgYXMgd2VsbCBhcyBoeWRyb2dlbiBldm9sdXRpb24gaW4gYXF1ZW91cyBlbGVjdHJvbHl0ZXMsIHdoaWNoIGFyZSBuYXR1cmFsbHkgcHJvdGljIHNvbHZlbnRzLiBIZXJlaW4sIGRpbWV0aHlsIHN1bGZveGlkZSAoRE1TTyksIGEgcG9sYXIgYXByb3RpYyBzb2x2ZW50LCBpcyBleGFtaW5lZCBhcyBhbiBlbGVjdHJvbHl0ZSBmb3IgYSBaSUIuIFpuIHN0cmlwcGluZy9wbGF0aW5nIGluIERNU08tYmFzZWQgZWxlY3Ryb2x5dGVzIHNob3dzIGV4Y2VsbGVudCByZXZlcnNpYmlsaXR5IGFuZCBkZW5kcml0ZS1mcmVlIG1vcnBob2xvZ3kuIER1cmluZyBjaGFyZ2luZyBhbmQgcmVzdGluZyBtb2RlcywgaHlkcm9nZW4gZXZvbHV0aW9uIGlzIGVmZmVjdGl2ZWx5IGluaGliaXRlZC4gSW5zZXJ0aW9uL2V4dHJhY3Rpb24gb2YgWm4gaW9ucyBpbiBETVNPLWJhc2VkIGVsZWN0cm9seXRlcyBpbnRvIGRlbHRhLXR5cGUgbWFuZ2FuZXNlIGRpb3hpZGUgKM60LU1uTzIpIGRlbW9uc3RyYXRlcyBoaWdoIHN0YWJpbGl0eSwgYWNoaWV2aW5nIGEgZGVjZW50IGluaXRpYWwgY2FwYWNpdHkgb2YgMTU5IG1BaC9nIGF0IDUwIG1BL2cgYW5kIGEgbm9taW5hbCBkaXNjaGFyZ2Ugdm9sdGFnZSBvZiAxLjE1IFYuIEF0IDEwMCBtQS9nIGNoYXJnZS9kaXNjaGFyZ2UgY3ljbGluZywgdGhlIFpJQiwgaGF2aW5nIHRoZSBETVNPLWJhc2VkIGVsZWN0cm9seXRlLCBjYW4gcGFzcyAxMDAwIGN5Y2xlcywgZGlzcGxheWluZyBhIGNhcGFjaXR5IHJldGVudGlvbiBvZiA2MCUuIE92ZXJhbGwsIHRoZSBpbXByb3ZlZCBwZXJmb3JtYW5jZSBvZiBaSUJzIGNhbiBiZSBhdHRhaW5lZCB1c2luZyBETVNPLWJhc2VkIGVsZWN0cm9seXRlcy4gUmVzdWx0cyBwYXZlIHRoZSB3YXkgdG93YXJkcyB0aGUgcHJhY3RpY2FsIGFwcGxpY2F0aW9uIG9mIFpJQnMuIiwicHVibGlzaGVyIjoiRWxzZXZpZXIgTHRkIiwidm9sdW1lIjoiMjEifSwiaXNUZW1wb3JhcnkiOmZhbHNlfV19&quot;,&quot;citationItems&quot;:[{&quot;id&quot;:&quot;ff473eb0-6be3-3ade-afa3-ba2c673a071a&quot;,&quot;itemData&quot;:{&quot;type&quot;:&quot;article-journal&quot;,&quot;id&quot;:&quot;ff473eb0-6be3-3ade-afa3-ba2c673a071a&quot;,&quot;title&quot;:&quot;Highly stable rechargeable zinc-ion battery using dimethyl sulfoxide electrolyte&quot;,&quot;author&quot;:[{&quot;family&quot;:&quot;Kao-ian&quot;,&quot;given&quot;:&quot;W.&quot;,&quot;parse-names&quot;:false,&quot;dropping-particle&quot;:&quot;&quot;,&quot;non-dropping-particle&quot;:&quot;&quot;},{&quot;family&quot;:&quot;Nguyen&quot;,&quot;given&quot;:&quot;M.T.&quot;,&quot;parse-names&quot;:false,&quot;dropping-particle&quot;:&quot;&quot;,&quot;non-dropping-particle&quot;:&quot;&quot;},{&quot;family&quot;:&quot;Yonezawa&quot;,&quot;given&quot;:&quot;T.&quot;,&quot;parse-names&quot;:false,&quot;dropping-particle&quot;:&quot;&quot;,&quot;non-dropping-particle&quot;:&quot;&quot;},{&quot;family&quot;:&quot;Pornprasertsuk&quot;,&quot;given&quot;:&quot;R.&quot;,&quot;parse-names&quot;:false,&quot;dropping-particle&quot;:&quot;&quot;,&quot;non-dropping-particle&quot;:&quot;&quot;},{&quot;family&quot;:&quot;Qin&quot;,&quot;given&quot;:&quot;J.&quot;,&quot;parse-names&quot;:false,&quot;dropping-particle&quot;:&quot;&quot;,&quot;non-dropping-particle&quot;:&quot;&quot;},{&quot;family&quot;:&quot;Siwamogsatham&quot;,&quot;given&quot;:&quot;S.&quot;,&quot;parse-names&quot;:false,&quot;dropping-particle&quot;:&quot;&quot;,&quot;non-dropping-particle&quot;:&quot;&quot;},{&quot;family&quot;:&quot;Kheawhom&quot;,&quot;given&quot;:&quot;S.&quot;,&quot;parse-names&quot;:false,&quot;dropping-particle&quot;:&quot;&quot;,&quot;non-dropping-particle&quot;:&quot;&quot;}],&quot;container-title&quot;:&quot;Materials Today Energy&quot;,&quot;container-title-short&quot;:&quot;Mater. Today Energy&quot;,&quot;DOI&quot;:&quot;10.1016/j.mtener.2021.100738&quot;,&quot;ISSN&quot;:&quot;24686069&quot;,&quot;URL&quot;:&quot;https://linkinghub.elsevier.com/retrieve/pii/S2468606921001039&quot;,&quot;issued&quot;:{&quot;date-parts&quot;:[[2021,9,1]]},&quot;page&quot;:&quot;100738&quot;,&quot;abstract&quot;:&quot;Due to their high safety, low cost, eco-friendliness, and impressive electrochemical performance, rechargeable zinc-ion batteries (ZIBs) show great potential as electrical energy storage devices for large-scale applications. Nonetheless, recently developed ZIBs still suffer from low cycling stability and high capacity fading. Such shortcomings are caused by the reversibility of both zinc (Zn) and the cathode host material, as well as hydrogen evolution in aqueous electrolytes, which are naturally protic solvents. Herein, dimethyl sulfoxide (DMSO), a polar aprotic solvent, is examined as an electrolyte for a ZIB. Zn stripping/plating in DMSO-based electrolytes shows excellent reversibility and dendrite-free morphology. During charging and resting modes, hydrogen evolution is effectively inhibited. Insertion/extraction of Zn ions in DMSO-based electrolytes into delta-type manganese dioxide (δ-MnO2) demonstrates high stability, achieving a decent initial capacity of 159 mAh/g at 50 mA/g and a nominal discharge voltage of 1.15 V. At 100 mA/g charge/discharge cycling, the ZIB, having the DMSO-based electrolyte, can pass 1000 cycles, displaying a capacity retention of 60%. Overall, the improved performance of ZIBs can be attained using DMSO-based electrolytes. Results pave the way towards the practical application of ZIBs.&quot;,&quot;publisher&quot;:&quot;Elsevier Ltd&quot;,&quot;volume&quot;:&quot;21&quot;},&quot;isTemporary&quot;:false}]},{&quot;citationID&quot;:&quot;MENDELEY_CITATION_7ced70ff-9a77-4ff1-93f3-844e5f59ae12&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2NlZDcwZmYtOWE3Ny00ZmYxLTkzZjMtODQ0ZTVmNTlhZTEyIiwicHJvcGVydGllcyI6eyJub3RlSW5kZXgiOjB9LCJpc0VkaXRlZCI6ZmFsc2UsIm1hbnVhbE92ZXJyaWRlIjp7ImlzTWFudWFsbHlPdmVycmlkZGVuIjpmYWxzZSwiY2l0ZXByb2NUZXh0IjoiPHN1cD45PC9zdXA+IiwibWFudWFsT3ZlcnJpZGVUZXh0IjoiIn0sImNpdGF0aW9uSXRlbXMiOlt7ImlkIjoiZWFhNDg1N2EtNzAwNy0zMWRiLTgyNjktNjNmZGQ3ZjRiMmY5IiwiaXRlbURhdGEiOnsidHlwZSI6ImJvb2siLCJpZCI6ImVhYTQ4NTdhLTcwMDctMzFkYi04MjY5LTYzZmRkN2Y0YjJmOSIsInRpdGxlIjoiTm9uYXF1ZW91cyBFbGVjdHJvY2hlbWlzdHJ5IiwiYXV0aG9yIjpbeyJmYW1pbHkiOiJBdXJiYWNoIiwiZ2l2ZW4iOiJEb3JvbiIsInBhcnNlLW5hbWVzIjpmYWxzZSwiZHJvcHBpbmctcGFydGljbGUiOiIiLCJub24tZHJvcHBpbmctcGFydGljbGUiOiIifV0sIklTQk4iOiI5NzgwMzY3ODAwNDk5IiwiVVJMIjoiaHR0cHM6Ly93d3cudGF5bG9yZnJhbmNpcy5jb20vYm9va3MvOTc4MDgyNDc0MTM4OSIsImlzc3VlZCI6eyJkYXRlLXBhcnRzIjpbWzE5OTksNywyN11dfSwicHVibGlzaGVyIjoiQ1JDIFByZXNzIiwiY29udGFpbmVyLXRpdGxlLXNob3J0IjoiIn0sImlzVGVtcG9yYXJ5IjpmYWxzZX1dfQ==&quot;,&quot;citationItems&quot;:[{&quot;id&quot;:&quot;eaa4857a-7007-31db-8269-63fdd7f4b2f9&quot;,&quot;itemData&quot;:{&quot;type&quot;:&quot;book&quot;,&quot;id&quot;:&quot;eaa4857a-7007-31db-8269-63fdd7f4b2f9&quot;,&quot;title&quot;:&quot;Nonaqueous Electrochemistry&quot;,&quot;author&quot;:[{&quot;family&quot;:&quot;Aurbach&quot;,&quot;given&quot;:&quot;Doron&quot;,&quot;parse-names&quot;:false,&quot;dropping-particle&quot;:&quot;&quot;,&quot;non-dropping-particle&quot;:&quot;&quot;}],&quot;ISBN&quot;:&quot;9780367800499&quot;,&quot;URL&quot;:&quot;https://www.taylorfrancis.com/books/9780824741389&quot;,&quot;issued&quot;:{&quot;date-parts&quot;:[[1999,7,27]]},&quot;publisher&quot;:&quot;CRC Press&quot;,&quot;container-title-short&quot;:&quot;&quot;},&quot;isTemporary&quot;:false}]},{&quot;citationID&quot;:&quot;MENDELEY_CITATION_464d80cd-3be6-498b-aed9-40f493cef054&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NDY0ZDgwY2QtM2JlNi00OThiLWFlZDktNDBmNDkzY2VmMDU0IiwicHJvcGVydGllcyI6eyJub3RlSW5kZXgiOjB9LCJpc0VkaXRlZCI6ZmFsc2UsIm1hbnVhbE92ZXJyaWRlIjp7ImlzTWFudWFsbHlPdmVycmlkZGVuIjpmYWxzZSwiY2l0ZXByb2NUZXh0IjoiPHN1cD4xMDwvc3VwPiIsIm1hbnVhbE92ZXJyaWRlVGV4dCI6IiJ9LCJjaXRhdGlvbkl0ZW1zIjpbeyJpZCI6ImNlZmMwNjZjLTU3NTEtMzUyNS05NGJlLTg0NTlhMjNjZmYzMSIsIml0ZW1EYXRhIjp7InR5cGUiOiJhcnRpY2xlLWpvdXJuYWwiLCJpZCI6ImNlZmMwNjZjLTU3NTEtMzUyNS05NGJlLTg0NTlhMjNjZmYzMSIsInRpdGxlIjoiUGF0aHdheXMgdG93YXJkcyB0cnVseSBicmFpbi1saWtlIGNvbXB1dGluZyBwcmltaXRpdmVzIiwiYXV0aG9yIjpbeyJmYW1pbHkiOiJUZXJhc2EiLCJnaXZlbiI6Ik1haWstSXZvIiwicGFyc2UtbmFtZXMiOmZhbHNlLCJkcm9wcGluZy1wYXJ0aWNsZSI6IiIsIm5vbi1kcm9wcGluZy1wYXJ0aWNsZSI6IiJ9LHsiZmFtaWx5IjoiQmlya29iZW4iLCJnaXZlbiI6IlRvbSIsInBhcnNlLW5hbWVzIjpmYWxzZSwiZHJvcHBpbmctcGFydGljbGUiOiIiLCJub24tZHJvcHBpbmctcGFydGljbGUiOiIifSx7ImZhbWlseSI6Ik5vbGwiLCJnaXZlbiI6Ik1heGltaWxpYW5lIiwicGFyc2UtbmFtZXMiOmZhbHNlLCJkcm9wcGluZy1wYXJ0aWNsZSI6IiIsIm5vbi1kcm9wcGluZy1wYXJ0aWNsZSI6IiJ9LHsiZmFtaWx5IjoiQWRlanViZSIsImdpdmVuIjoiQmxlc3NpbmciLCJwYXJzZS1uYW1lcyI6ZmFsc2UsImRyb3BwaW5nLXBhcnRpY2xlIjoiIiwibm9uLWRyb3BwaW5nLXBhcnRpY2xlIjoiIn0seyJmYW1pbHkiOiJNYWR1cmF3YWxhIiwiZ2l2ZW4iOiJSb3NoYW5pIiwicGFyc2UtbmFtZXMiOmZhbHNlLCJkcm9wcGluZy1wYXJ0aWNsZSI6IiIsIm5vbi1kcm9wcGluZy1wYXJ0aWNsZSI6IiJ9LHsiZmFtaWx5IjoiQ2Fyc3RlbnMiLCJnaXZlbiI6Ik5pa28iLCJwYXJzZS1uYW1lcyI6ZmFsc2UsImRyb3BwaW5nLXBhcnRpY2xlIjoiIiwibm9uLWRyb3BwaW5nLXBhcnRpY2xlIjoiIn0seyJmYW1pbHkiOiJTdHJ1bnNrdXMiLCJnaXZlbiI6IlRob21hcyIsInBhcnNlLW5hbWVzIjpmYWxzZSwiZHJvcHBpbmctcGFydGljbGUiOiIiLCJub24tZHJvcHBpbmctcGFydGljbGUiOiIifSx7ImZhbWlseSI6IkthcHMiLCJnaXZlbiI6IlPDtnJlbiIsInBhcnNlLW5hbWVzIjpmYWxzZSwiZHJvcHBpbmctcGFydGljbGUiOiIiLCJub24tZHJvcHBpbmctcGFydGljbGUiOiIifSx7ImZhbWlseSI6IkZhdXBlbCIsImdpdmVuIjoiRnJhbnoiLCJwYXJzZS1uYW1lcyI6ZmFsc2UsImRyb3BwaW5nLXBhcnRpY2xlIjoiIiwibm9uLWRyb3BwaW5nLXBhcnRpY2xlIjoiIn0seyJmYW1pbHkiOiJWYWhsIiwiZ2l2ZW4iOiJBbGV4YW5kZXIiLCJwYXJzZS1uYW1lcyI6ZmFsc2UsImRyb3BwaW5nLXBhcnRpY2xlIjoiIiwibm9uLWRyb3BwaW5nLXBhcnRpY2xlIjoiIn0seyJmYW1pbHkiOiJLb2hsc3RlZHQiLCJnaXZlbiI6Ikhlcm1hbm4iLCJwYXJzZS1uYW1lcyI6ZmFsc2UsImRyb3BwaW5nLXBhcnRpY2xlIjoiIiwibm9uLWRyb3BwaW5nLXBhcnRpY2xlIjoiIn0seyJmYW1pbHkiOiJBZGVsdW5nIiwiZ2l2ZW4iOiJSYWluZXIiLCJwYXJzZS1uYW1lcyI6ZmFsc2UsImRyb3BwaW5nLXBhcnRpY2xlIjoiIiwibm9uLWRyb3BwaW5nLXBhcnRpY2xlIjoiIn1dLCJjb250YWluZXItdGl0bGUiOiJNYXRlcmlhbHMgVG9kYXkiLCJET0kiOiIxMC4xMDE2L2oubWF0dG9kLjIwMjMuMDcuMDE5IiwiSVNTTiI6IjEzNjk3MDIxIiwiVVJMIjoiaHR0cHM6Ly9saW5raW5naHViLmVsc2V2aWVyLmNvbS9yZXRyaWV2ZS9waWkvUzEzNjk3MDIxMjMwMDIzNjUiLCJpc3N1ZWQiOnsiZGF0ZS1wYXJ0cyI6W1syMDIzLDEwLDFdXX0sInBhZ2UiOiI0MS01MyIsImFic3RyYWN0IjoiVGFraW5nIGluc3BpcmF0aW9uIGZyb20gYmlvbG9naWNhbCBpbmZvcm1hdGlvbiBwcm9jZXNzaW5nIGluIG5ldXJhbCBhc3NlbWJsaWVzLCBkZWVwIGxlYXJuaW5nIGFuZCBhcnRpZmljaWFsIGludGVsbGlnZW5jZSBtYWRlIHNvbHV0aW9ucyB0byBjb21wbGV4IHByb2JsZW1zIG1vcmUgZmVhc2libGUuIFdoaWxlIGF0IGZpcnN0IHJlYWxpemVkIGJ5IHNpbGljb24tYmFzZWQgaGFyZHdhcmUsIG1lbXJpc3RpdmUgZGV2aWNlcyBmb3IgdmVjdG9yLW1hdHJpeCBtdWx0aXBsaWNhdGlvbiBhcmUgYXR0cmFjdGluZyBodWdlIGZvY3VzIGR1ZSB0byB0aGVpciBwb3RlbnRpYWwgaW50ZWdyYXRpb24gaW4gbGFyZ2UsIHBhcmFsbGVsIGNyb3NzLWJhciBhcnJheXMsIG1pbWlja2luZyB0aGUgYXNwZWN0IG9mIGhpZ2hseSBwYXJhbGxlbCBwcm9jZXNzaW5nIChhbmQgaW4tbWVtb3J5IHByb2Nlc3NpbmcpIGluIGJpb2xvZ2ljYWwgbmV1cmFsIG5ldHdvcmtzLiBJbiByZWFsIG5ldXJvbiBhc3NlbWJsaWVzLCBob3dldmVyLCB0aGUgY29ubmVjdGlvbnMgYXJlIG5vdCBzdHJpY3RseSBmb3JtZWQgaW4gYSByaWdpZCAyRCBjcm9zc2JhciBhcnJheSwgYnV0IGZvcm0gYW5kIGRlZ3JhZGUgZHluYW1pY2FsbHkgaW4gYSAzRCBlbnZpcm9ubWVudCB3aXRoIGZlYXR1cmVzIG9mIGhpZXJhcmNoeSwgbW9kdWxhcml0eSBhbmQgcmVjb25maWd1cmFiaWxpdHkuIFRvIGZ1bGx5IGV4cGxvcmUgdGhlIGNhcGFiaWxpdGllcyBvZiB0cnVseSBicmFpbi1saWtlIGhhcmR3YXJlIGNvbXB1dGluZywgdGhlIHRyYW5zaXRpb24gdG93YXJkcyBhIHBsYXRmb3JtIHdpdGggZHluYW1pY2FsbHkgcmVjb25maWd1cmFibGUgY29ubmVjdGlvbnMgaXMgbWFuZGF0b3J5LiBUaGlzIHdvcmsgc2hvd2Nhc2VzIGRpZmZlcmVudCBhcHByb2FjaGVzIHRvIGFkZHJlc3MgdGhpcyBiaW9sb2dpY2FsIG1vdGl2YXRpb24sIGNvdmVyaW5nIHRoZSBmaWVsZHMgb2YgVG9wb2xvZ3kgJiBTdHJ1Y3R1cmUgYXMgd2VsbCBhcyBEeW5hbWljcyBvZiBiaW9sb2dpY2FsIHN5c3RlbXMsIGFuZCBjbGFzc2lmaWVzIHRoZW0gd2l0aCByZXNwZWN0IHRvIHNldmVuIGZ1bmRhbWVudGFsIHByaW5jaXBsZXMgb2YgYnJhaW4tbGlrZSBjb21wdXRpbmcuIFRoZSBhcHByb2FjaGVzIGFyZSByYW5naW5nIGZyb20gaGlnaGx5IGludGVyY29ubmVjdGVkIG5hbm9ncmFudWxhciBuZXR3b3JrcyB3aXRoIGR5bmFtaWNhbGx5IHJlY29uZmlndXJhYmxlIGNvbm5lY3Rpb25zIG92ZXIgbGlxdWlkLXNvbGlkIGNvbXBvc2l0ZXMgcmVhcnJhbmdpbmcgY29ubmVjdGlvbnMgdmlhIGRpZWxlY3Ryb3Bob3Jlc2lzIGFuZCBndWlkZWQgcmVkb3gtd2lyaW5nIHRvIHRoZSBtaW1pY2tpbmcgb2YgbmV1cmFsIGFjdGlvbiBwb3RlbnRpYWxzIGJ5IHJlbGF4YXRpb24tdHlwZSBvc2NpbGxhdG9ycyB0aGF0IGFyZSB1c2VkIGFzIGlucHV0IHN0aW11bGkuIiwicHVibGlzaGVyIjoiRWxzZXZpZXIgQi5WLiIsInZvbHVtZSI6IjY5IiwiY29udGFpbmVyLXRpdGxlLXNob3J0IjoiIn0sImlzVGVtcG9yYXJ5IjpmYWxzZX1dfQ==&quot;,&quot;citationItems&quot;:[{&quot;id&quot;:&quot;cefc066c-5751-3525-94be-8459a23cff31&quot;,&quot;itemData&quot;:{&quot;type&quot;:&quot;article-journal&quot;,&quot;id&quot;:&quot;cefc066c-5751-3525-94be-8459a23cff31&quot;,&quot;title&quot;:&quot;Pathways towards truly brain-like computing primitives&quot;,&quot;author&quot;:[{&quot;family&quot;:&quot;Terasa&quot;,&quot;given&quot;:&quot;Maik-Ivo&quot;,&quot;parse-names&quot;:false,&quot;dropping-particle&quot;:&quot;&quot;,&quot;non-dropping-particle&quot;:&quot;&quot;},{&quot;family&quot;:&quot;Birkoben&quot;,&quot;given&quot;:&quot;Tom&quot;,&quot;parse-names&quot;:false,&quot;dropping-particle&quot;:&quot;&quot;,&quot;non-dropping-particle&quot;:&quot;&quot;},{&quot;family&quot;:&quot;Noll&quot;,&quot;given&quot;:&quot;Maximiliane&quot;,&quot;parse-names&quot;:false,&quot;dropping-particle&quot;:&quot;&quot;,&quot;non-dropping-particle&quot;:&quot;&quot;},{&quot;family&quot;:&quot;Adejube&quot;,&quot;given&quot;:&quot;Blessing&quot;,&quot;parse-names&quot;:false,&quot;dropping-particle&quot;:&quot;&quot;,&quot;non-dropping-particle&quot;:&quot;&quot;},{&quot;family&quot;:&quot;Madurawala&quot;,&quot;given&quot;:&quot;Roshani&quot;,&quot;parse-names&quot;:false,&quot;dropping-particle&quot;:&quot;&quot;,&quot;non-dropping-particle&quot;:&quot;&quot;},{&quot;family&quot;:&quot;Carstens&quot;,&quot;given&quot;:&quot;Niko&quot;,&quot;parse-names&quot;:false,&quot;dropping-particle&quot;:&quot;&quot;,&quot;non-dropping-particle&quot;:&quot;&quot;},{&quot;family&quot;:&quot;Strunskus&quot;,&quot;given&quot;:&quot;Thomas&quot;,&quot;parse-names&quot;:false,&quot;dropping-particle&quot;:&quot;&quot;,&quot;non-dropping-particle&quot;:&quot;&quot;},{&quot;family&quot;:&quot;Kaps&quot;,&quot;given&quot;:&quot;Sören&quot;,&quot;parse-names&quot;:false,&quot;dropping-particle&quot;:&quot;&quot;,&quot;non-dropping-particle&quot;:&quot;&quot;},{&quot;family&quot;:&quot;Faupel&quot;,&quot;given&quot;:&quot;Franz&quot;,&quot;parse-names&quot;:false,&quot;dropping-particle&quot;:&quot;&quot;,&quot;non-dropping-particle&quot;:&quot;&quot;},{&quot;family&quot;:&quot;Vahl&quot;,&quot;given&quot;:&quot;Alexander&quot;,&quot;parse-names&quot;:false,&quot;dropping-particle&quot;:&quot;&quot;,&quot;non-dropping-particle&quot;:&quot;&quot;},{&quot;family&quot;:&quot;Kohlstedt&quot;,&quot;given&quot;:&quot;Hermann&quot;,&quot;parse-names&quot;:false,&quot;dropping-particle&quot;:&quot;&quot;,&quot;non-dropping-particle&quot;:&quot;&quot;},{&quot;family&quot;:&quot;Adelung&quot;,&quot;given&quot;:&quot;Rainer&quot;,&quot;parse-names&quot;:false,&quot;dropping-particle&quot;:&quot;&quot;,&quot;non-dropping-particle&quot;:&quot;&quot;}],&quot;container-title&quot;:&quot;Materials Today&quot;,&quot;DOI&quot;:&quot;10.1016/j.mattod.2023.07.019&quot;,&quot;ISSN&quot;:&quot;13697021&quot;,&quot;URL&quot;:&quot;https://linkinghub.elsevier.com/retrieve/pii/S1369702123002365&quot;,&quot;issued&quot;:{&quot;date-parts&quot;:[[2023,10,1]]},&quot;page&quot;:&quot;41-53&quot;,&quot;abstract&quot;:&quot;Taking inspiration from biological information processing in neural assemblies, deep learning and artificial intelligence made solutions to complex problems more feasible. While at first realized by silicon-based hardware, memristive devices for vector-matrix multiplication are attracting huge focus due to their potential integration in large, parallel cross-bar arrays, mimicking the aspect of highly parallel processing (and in-memory processing) in biological neural networks. In real neuron assemblies, however, the connections are not strictly formed in a rigid 2D crossbar array, but form and degrade dynamically in a 3D environment with features of hierarchy, modularity and reconfigurability. To fully explore the capabilities of truly brain-like hardware computing, the transition towards a platform with dynamically reconfigurable connections is mandatory. This work showcases different approaches to address this biological motivation, covering the fields of Topology &amp; Structure as well as Dynamics of biological systems, and classifies them with respect to seven fundamental principles of brain-like computing. The approaches are ranging from highly interconnected nanogranular networks with dynamically reconfigurable connections over liquid-solid composites rearranging connections via dielectrophoresis and guided redox-wiring to the mimicking of neural action potentials by relaxation-type oscillators that are used as input stimuli.&quot;,&quot;publisher&quot;:&quot;Elsevier B.V.&quot;,&quot;volume&quot;:&quot;69&quot;,&quot;container-title-short&quot;:&quot;&quot;},&quot;isTemporary&quot;:false}]},{&quot;citationID&quot;:&quot;MENDELEY_CITATION_da8ee8fd-e19a-4ee6-b58a-baa8d9497519&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ZGE4ZWU4ZmQtZTE5YS00ZWU2LWI1OGEtYmFhOGQ5NDk3NTE5IiwicHJvcGVydGllcyI6eyJub3RlSW5kZXgiOjB9LCJpc0VkaXRlZCI6ZmFsc2UsIm1hbnVhbE92ZXJyaWRlIjp7ImlzTWFudWFsbHlPdmVycmlkZGVuIjpmYWxzZSwiY2l0ZXByb2NUZXh0IjoiPHN1cD4xMTwvc3VwPiIsIm1hbnVhbE92ZXJyaWRlVGV4dCI6IiJ9LCJjaXRhdGlvbkl0ZW1zIjpbeyJpZCI6IjZmMzRjZjYyLWQ0M2EtMzU5YS05OWE4LWNjYTYwYWRiYTlmMSIsIml0ZW1EYXRhIjp7InR5cGUiOiJhcnRpY2xlLWpvdXJuYWwiLCJpZCI6IjZmMzRjZjYyLWQ0M2EtMzU5YS05OWE4LWNjYTYwYWRiYTlmMSIsInRpdGxlIjoiR3Jvd3RoIG9mIHNpbHZlciBkZW5kcml0aWMgbmFub3N0cnVjdHVyZXN2aWEgZWxlY3Ryb2NoZW1pY2FsIHJvdXRlIiwiYXV0aG9yIjpbeyJmYW1pbHkiOiJNYW5ka2UiLCJnaXZlbiI6Ik1vaGFucmFvIiwicGFyc2UtbmFtZXMiOmZhbHNlLCJkcm9wcGluZy1wYXJ0aWNsZSI6IlYuIiwibm9uLWRyb3BwaW5nLXBhcnRpY2xlIjoiIn0seyJmYW1pbHkiOiJIYW4iLCJnaXZlbiI6IlN1bmctSHdhbiIsInBhcnNlLW5hbWVzIjpmYWxzZSwiZHJvcHBpbmctcGFydGljbGUiOiIiLCJub24tZHJvcHBpbmctcGFydGljbGUiOiIifSx7ImZhbWlseSI6IlBhdGhhbiIsImdpdmVuIjoiSGFiaWIgTS4iLCJwYXJzZS1uYW1lcyI6ZmFsc2UsImRyb3BwaW5nLXBhcnRpY2xlIjoiIiwibm9uLWRyb3BwaW5nLXBhcnRpY2xlIjoiIn1dLCJjb250YWluZXItdGl0bGUiOiJDcnlzdEVuZ0NvbW0iLCJjb250YWluZXItdGl0bGUtc2hvcnQiOiJDcnlzdEVuZ0NvbW0iLCJET0kiOiIxMC4xMDM5L0MxQ0UwNTc5MUoiLCJJU1NOIjoiMTQ2Ni04MDMzIiwiVVJMIjoiaHR0cHM6Ly94bGluay5yc2Mub3JnLz9ET0k9QzFDRTA1NzkxSiIsImlzc3VlZCI6eyJkYXRlLXBhcnRzIjpbWzIwMTIsMSw3XV19LCJwYWdlIjoiODYtODkiLCJhYnN0cmFjdCI6IlNpbHZlciBkZW5kcml0aWMgbmFub3N0cnVjdHVyZXMgd2VyZSBwcmVwYXJlZCBvbiBpbmRpdW0gdGluIG94aWRlIGNvYXRlZCBnbGFzcyBzdWJzdHJhdGUgYnkgZWxlY3Ryb2NoZW1pY2FsIGRlcG9zaXRpb24gZnJvbSBhbiBhcXVlb3VzIHNvbHV0aW9uIG9mIEFnTk8zIGluIHRoZSBwcmVzZW5jZSBvZiBjaXRyaWMgYWNpZC4gVGhlIHNpbHZlciBkZW5kcml0aWMgbmFub3N0cnVjdHVyZXMgd2VyZSBjaGFyYWN0ZXJpemVkIGJ5IHVzaW5nIHNjYW5uaW5nIGVsZWN0cm9uIG1pY3Jvc2NvcHksIFgtcmF5IGRpZmZyYWN0aW9uIGFuZCBVVi1WaXNpYmxlIGFic29ycHRpb24gc3BlY3Ryb3Njb3B5LiBSZXN1bHRzIHNob3dlZCB0aGF0IHRoZSBtb3JwaG9sb2d5IGFuZCBncm93dGggb2YgZGVuZHJpdGljIHN0cnVjdHVyZXMgY2FuIGJlIGNvbnRyb2xsZWQgd2l0aCBkZXBvc2l0aW9uIHRpbWUuIEEgZGlmZnVzaW9uLWxpbWl0ZWQgYWdncmVnYXRpb24gbW9kZWwgaXMgdXNlZCB0byBleHBsYWluIHRoZSBncm93dGggbWVjaGFuaXNtIG9mIHNpbHZlciBuYW5vc3RydWN0dXJlcy4gVGhlIFVWLVZpc2libGUgYWJzb3JwdGlvbiBzcGVjdHJhIHNob3dlZCBhIHdpZGUgcmFuZ2Ugb2YgYWJzb3JwdGlvbiBpbiB0aGUgdmlzaWJsZSByZWdpb24gYnkgc2lsdmVyIGRlbmRyaXRpYyBuYW5vc3RydWN0dXJlcy4iLCJpc3N1ZSI6IjEiLCJ2b2x1bWUiOiIxNCJ9LCJpc1RlbXBvcmFyeSI6ZmFsc2V9XX0=&quot;,&quot;citationItems&quot;:[{&quot;id&quot;:&quot;6f34cf62-d43a-359a-99a8-cca60adba9f1&quot;,&quot;itemData&quot;:{&quot;type&quot;:&quot;article-journal&quot;,&quot;id&quot;:&quot;6f34cf62-d43a-359a-99a8-cca60adba9f1&quot;,&quot;title&quot;:&quot;Growth of silver dendritic nanostructuresvia electrochemical route&quot;,&quot;author&quot;:[{&quot;family&quot;:&quot;Mandke&quot;,&quot;given&quot;:&quot;Mohanrao&quot;,&quot;parse-names&quot;:false,&quot;dropping-particle&quot;:&quot;V.&quot;,&quot;non-dropping-particle&quot;:&quot;&quot;},{&quot;family&quot;:&quot;Han&quot;,&quot;given&quot;:&quot;Sung-Hwan&quot;,&quot;parse-names&quot;:false,&quot;dropping-particle&quot;:&quot;&quot;,&quot;non-dropping-particle&quot;:&quot;&quot;},{&quot;family&quot;:&quot;Pathan&quot;,&quot;given&quot;:&quot;Habib M.&quot;,&quot;parse-names&quot;:false,&quot;dropping-particle&quot;:&quot;&quot;,&quot;non-dropping-particle&quot;:&quot;&quot;}],&quot;container-title&quot;:&quot;CrystEngComm&quot;,&quot;container-title-short&quot;:&quot;CrystEngComm&quot;,&quot;DOI&quot;:&quot;10.1039/C1CE05791J&quot;,&quot;ISSN&quot;:&quot;1466-8033&quot;,&quot;URL&quot;:&quot;https://xlink.rsc.org/?DOI=C1CE05791J&quot;,&quot;issued&quot;:{&quot;date-parts&quot;:[[2012,1,7]]},&quot;page&quot;:&quot;86-89&quot;,&quot;abstract&quot;:&quot;Silver dendritic nanostructures were prepared on indium tin oxide coated glass substrate by electrochemical deposition from an aqueous solution of AgNO3 in the presence of citric acid. The silver dendritic nanostructures were characterized by using scanning electron microscopy, X-ray diffraction and UV-Visible absorption spectroscopy. Results showed that the morphology and growth of dendritic structures can be controlled with deposition time. A diffusion-limited aggregation model is used to explain the growth mechanism of silver nanostructures. The UV-Visible absorption spectra showed a wide range of absorption in the visible region by silver dendritic nanostructures.&quot;,&quot;issue&quot;:&quot;1&quot;,&quot;volume&quot;:&quot;14&quot;},&quot;isTemporary&quot;:false}]},{&quot;citationID&quot;:&quot;MENDELEY_CITATION_d7b733a7-4a00-4016-a7b1-ee58de71e34b&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ZDdiNzMzYTctNGEwMC00MDE2LWE3YjEtZWU1OGRlNzFlMzRiIiwicHJvcGVydGllcyI6eyJub3RlSW5kZXgiOjB9LCJpc0VkaXRlZCI6ZmFsc2UsIm1hbnVhbE92ZXJyaWRlIjp7ImlzTWFudWFsbHlPdmVycmlkZGVuIjpmYWxzZSwiY2l0ZXByb2NUZXh0IjoiPHN1cD4xMjwvc3VwPiIsIm1hbnVhbE92ZXJyaWRlVGV4dCI6IiJ9LCJjaXRhdGlvbkl0ZW1zIjpbeyJpZCI6ImZhMjFiOTRjLWE1ZjQtM2Y4My04MjVkLWU4OGE5MGJjMTYzZSIsIml0ZW1EYXRhIjp7InR5cGUiOiJyZXBvcnQiLCJpZCI6ImZhMjFiOTRjLWE1ZjQtM2Y4My04MjVkLWU4OGE5MGJjMTYzZSIsInRpdGxlIjoiUEhZU0lDQUwgUkVWSUVXIExFVFRFUlMgRGlmZnVzaW9uLUxpbWl0ZWQgQWdncmVnYXRpb24sIGEgS2luZXRpYyBDcml0aWNhbCBQaGVub21lbm9uIiwiYXV0aG9yIjpbeyJmYW1pbHkiOiJXaXR0ZW4iLCJnaXZlbiI6IlQgQSIsInBhcnNlLW5hbWVzIjpmYWxzZSwiZHJvcHBpbmctcGFydGljbGUiOiIiLCJub24tZHJvcHBpbmctcGFydGljbGUiOiIifSx7ImZhbWlseSI6IlNhbmRlciIsImdpdmVuIjoiSSBNIiwicGFyc2UtbmFtZXMiOmZhbHNlLCJkcm9wcGluZy1wYXJ0aWNsZSI6IiIsIm5vbi1kcm9wcGluZy1wYXJ0aWNsZSI6IiJ9XSwiaXNzdWVkIjp7ImRhdGUtcGFydHMiOltbMTk4MV1dfSwiYWJzdHJhY3QiOiJBIG1vZGVsIGZvciByYW5kb20gYWdncmVnYXRlcyBpcyBzdHVkaWVkIGJ5IGNvbXB1dGVyIHNpbXVsYXRpb24uIFRoZSBtb2RlbCBpcyBhcHBsaWNhYmxlIHRvIGEgbWV0YWwtcGFydGljbGUgYWdncmVnYXRpb24gcHJvY2VzcyB3aG9zZSBjb3JyZWxhdGlvbnMgaGF2ZSBiZWVuIG1lYXN1cmVkIHByZXZpb3VzbHkuIERlbnNpdHkgY29ycmVsYXRpb25zIHdpdGhpbiB0aGUgbW9kZWwgYWdncmVnYXRlcyBmYWxsIG9mZiB3aXRoIGRpc3RhbmNlIHdpdGggYSBmcmFjdGlvbmFsIHBvd2VyIGxhdywgbGlrZSB0aG9zZSBvZiB0aGUgbWV0YWwgYWdncmVnYXRlcy4gVGhlIHJhZGl1cyBvZiBneXJhdGlvbiBvZiB0aGUgbW9kZWwgYWdncmVnYXRlcyBoYXMgcG93ZXItbGF3IGJlaGF2aW9yLiBUaGUgbW9kZWwgaXMgYSBsaW1pdCBvZiBhIG1vZGVsIG9mIGRlbmRyaXRpYyBncm93dGguIFBBQ1MgbnVtYmVyczogNjguNzAuK3csIDA1LjcwLkprLCA2NC42MC5DbiwgODIuNzAuUnIgR29sZCBibGFjaywgQ2FiLW8tOGls4oSiLGFuZCBjb2FndWxhdGVkIGFlcm8tc29scycgYXJlIGFnZ3JlZ2F0ZXMgb2Ygc29saWQgcGFydGljbGVzIGRpc3Rpbmd1aXNoZWQgYnkgdGhlaXIgd2lzcHkgYXBwZWFyYW5jZS4gVGhlIHNpemUgb2YgdGhlc2UgYWdncmVnYXRlcyBmYXIgZXhjZWVkcyB0aGUgcmFuZ2Ugb2YgZm9yY2VzIGhvbGRpbmcgdGhlbSB0b2dldGhlclwiLCBpdCBzZWVtcyBsaWtlbHkgdGhhdCB0aGUgYWdncmVnYXRpb24gcHJvY2VzcyBjYW4gYmUgdW5kZXJzdG9vZCB3aXRob3V0IHJlZmVyZW5jZSB0byB0aGUgZGV0YWlscyBvZiB0aGVzZSBmb3JjZXMuIEEgY2xhc3Mgb2YgYWdncmVnYXRlcyB3ZXJlIHNob3duIGJ5IEZvcnJlc3QgYW5kIFdpdHRlbicgdG8gaGF2ZSBkZW5zaXR5IGNvcnJlbGF0aW9ucyBvZiBhIHBvd2VyLWxhdyBmb3JtLiBXZSBzaG93IGhlcmUgdGhhdCB0aGUgZm9ybWF0aW9uIGNvbmRpdGlvbnMgb2YgdGhlc2Ugb2JqZWN0cyBzdWdnZXN0IGEgbW9kZWwgd2hpY2ggd2Ugc2ltdWxhdGUgb24gYSBjb21wdXRlcjsgdGhlIG1vZGUxIGlzIGEgZGlzY3JldGUgdmVyc2lvbiBvZiBkZW5kcml0aWMgZ3Jvd3RoLiA0IFRoZSBzaW11bGF0aW9uIHByb2R1Y2VzIG1vZGVsIGFnZ3JlZ2F0ZXMgd2hpY2ggYWxzbyBoYXZlIHBvd2VyLWxhdyBjb3JyZWxhdGlvbnMuIFdlIGNvbXBhcmUgdGhlIGJlaGF2aW9yIG9mIHRoZSBtb2RlbCB0byBvdGhlciBtb2RlbHMgd2hpY2ggcHJvZHVjZSBsb3ctZGVuc2l0eSBvYmplY3Q6IHRoZSBFZGVuIGdyb3d0aCBtb2RlbCwgJyByYW5kb20gYW5pbWFscywgJyBzZWxmLWF2b2lkaW5nIHdhbGtzLCAnIGFuZCBwZXJjb2xhdGluZyBjbHVzdGVycy4gJyAnIFRoZSBhZ2dyZWdhdGVzIHdoaWNoIHdlcmUgc3R1ZGllZCBieSBGb3JyZXN0IGFuZCBXaXR0ZW5cIiB3ZXJlIGZvcm1lZCB3aGVuIGEgbWV0YWwgdmFwb3IgcHJvZHVjZWQgYnkgaGVhdGluZyBhIHBsYXRlZCBmaWxhbWVudCB3YXMgcXVlbmNoIGNvbmRlbnNlZC4gTWV0YWwgcGFydGljbGVzIG9mIGF2ZXJhZ2UgcmFkaXVzIDQwIEEgY29uZGVuc2VkIG5lYXIgdGhlIGZpbGFtZW50IGFuZCBzdHJlYW1lZCBvdXR3YXJkLiBUaGUgcGFydGljbGVzIGFjY3VtdWxhdGVkIGluIGEgdGhpbiBzcGhlcmljYWwgc2hlbGwgKHRoZSBcInB1ZmYgYmFsbFwiKSBvZiByb3VnaGx5IGEgY2VudGltZXRlciByYWRpdXMuIEluIHRoaXMgcmVnaW9uIHRoZSBwYXJ0aWNsZXMgYXJlIHRob3VnaHQgdG8gY29hbGVzY2UuIFRoZW4gdGhleSBkcmlmdGVkIGRvd24gdG8gYW4gZWxlY3Ryb24gbWljcm9zY29wZSBzbGlkZS4gVGhlIGFnZ3JlZ2F0ZXMgZm91bmQgb24gdGhlIHNsaWRlcyBjb250YWluZWQgb24gdGhlIG9yZGVyIG9mIDEwJyBtZXRhbCBwYXJ0aWNsZXMgaW4gYSBsb3ctZGVuc2l0eSBtYXNzLiBUaGUgcGFydGljbGVzIGFwcGVhcmVkIHRvIGNvYWxlc2NlIGl+cmV2ZXJzaWJseSB0byBmb3JtIHRoZSBhZ2dyZWdhdGVzICwgc2luY2UgdGhlc2UgbWFpbnRhaW5lZCB0aGVpciB3aXNweSBzaGFwZSBldmVuIGFmdGVyIGRyaWZ0aW5nIHRocm91Z2ggdGhlIGdhcy4gV2Ugc3VwcG9zZSB0aGF0IHR3byBwYXJ0aWNsZXMgaW4gdGhlIHB1ZmYgYmFsbCBzdGljayB0b2dldGhlciB3aGVuZXZlciB0aGVpciB0aGVybWFsIG1vdGlvbiBicmluZ3MgdGhlbSBpbnRvIGNvbnRhY3QuIFRoZSBzaW1wbGVzdCBtb2RlbCBmb3IgdGhlIGdyb3d0aCBvZiBzdWNoIGEgY2x1c3RlciBvZiBwYXJ0aWNsZXMgaXMgdGhlIEVkZW4gbW9kZWwsICcgYSBsYXR0aWNlIG1vZGVsIGluIHdoaWNoIHBhcnRpY2xlcyBhcmUgYWRkZWQgb25lIGF0IGEgdGltZSBhdCByYW5kb20gdG8gc2l0ZXMgYWRqYWNlbnQgdG8gb2NjdXBpZWQgc2l0ZXMuIFRoaXMgcHJvY2VzcyBwcm9kdWNlcyBhIHJlbGF0aXZlbHkgY29tcGFjdCBjbHVzdGVyIHdob3NlIGRlbnNpdHkgY29ycmVsYXRpb25zIGFyZSBpbmRlcGVuZGVudCBvZiBkaXN0YW5jZSBpbiB0aGUgbGltaXQgb2YgbGFyZ2Ugc2l6ZS4gVGhlIG1ldGFsIGFnZ3JlZ2F0ZXMgLCBieSBjb250cmFzdCwgd2VyZSByZXBvcnRlZCcgdG8gaGF2ZSBjb3JyZWxhdGlvbnMgd2hpY2ggZmFsbCBvZmYgYXMgYSBmcmFjdGlvbmFsIHBvd2VyIG9mIGRpc3RhbmNlLiBUaHVzIHRoZXkgcmVzZW1ibGUgcmFuZG9tIHdhbGtzLCBwZXJjb2xhdGluZyBjbHVzdGVycywgYW5kIG90aGVyIGRlbnNpdHkgcHJvZmlsZXMgYXNzb2NpYXRlZCB3aXRoIGNyaXRpY2FsIHBoZW5vbWVuYS4gJyAnIFdlIHByZXNlbnQgaGVyZSBhIG1vZGVsIGZvciB0aGUgb2JzZXJ2ZWQgYWdncmVnYXRpb24gd2hpY2ggYWxzbyBleGhpYml0cyBmcmFjdGlvbmFsIHBvd2VyLWxhdyBiZWhhdmlvciBvZiB0aGUgY29ycmVsYXRpb24gZnVuY3Rpb24uIE91ciBtb2RlbCBpcyBhIHZhcmlhbnQgb2YgdGhlIEVkZW4gbW9kZWwgd2hvc2UgaW5pdGlhbCBzdGF0ZSBpcyBhIHNlZWQgcGFydGljbGUgYXQgdGhlIG9yaWdpbiBvZiBhIGxhdHRpY2UuIEEgc2Vjb25kIHBhcnRpY2xlIGlzIGFkZGVkIGF0IHNvbWUgcmFuZG9tIHNpdGUgYXQgbGFyZ2UgZGlzdGFuY2UgZnJvbSB0aGUgb3JpZ2luLiBUaGlzIHBhcnRpY2xlIHdhbGtzIHJhbmRvbWx5IHVudGlsIGl0IHZpc2l0cyBhIHNpdGUgYWRqYWNlbnQgdG8gdGhlIHNlZWQuIFRoZW4gdGhlIHdhbGtpbmcgcGFydGljbGUgYmVjb21lcyBwYXJ0IG9mIHRoZSBjbHVzdGVyLiBBbm90aGVyIHBhcnRpY2xlIGlzIG5vdyBpbnRyb2R1Y2VkIGF0IGEgcmFuZG9tIGRpc3RhbnQgcG9pbnQsIGFuZCBpdCB3YWxrcyByYW5kb21seSB1bnRpbCBpdCBqb2lucyB0aGUgY2x1c3RlciwgYW5kIHNvIGZvcnRoLiBJZiBhIHBhcnRpY2xlIHRvdWNoZXMgdGhlIGJvdW5kYXJpZXMgb2YgdGhlIGxhdHRpY2UgaW4gaXRzIHJhbmRvbSB3YWxrIGl0IGlzIHJlbW92ZWQgYW5kIGFub3RoZXIgaW50cm9kdWNlZC4gQSBzaW1pbGFyIHByb2Nlc3Mgd2FzIHN0dWRpZWQgYnkgUm9zZW5zdG9jayBhbmQgTWFycXVhcmR0LiAnIFRoZSBleHBvc2VkIGVuZHMgb2Ygb3VyIGNsdXN0ZXJzIHRlbmQgdG8gZ3JvdyBtb3JlIHJhcGlkbHkgdGhhbiBvdGhlciBwZXJpbWV0ZXIgc2l0ZXMgYmVjYXVzZSBwZXJpbWV0ZXIgc2l0ZXMgbmVhciB0aGUgY2VudGVyIGFyZSBcInNoYWRvd2VkXCI7IG91ciBhZ2dyZWdhdGVzIHNob3VsZCBiZSBsZXNzIGNvbXBhY3QgdGhhbiB0aGUgRWRlbiBjbHVzdGVycy4gRmlndXJlIDEgc2hvd3MgYSAzNjAwLXBhcnRpY2xlIGFnZ3JlZ2F0ZSBvbiBhIHNxdWFyZSBsYXR0aWNlLiBBZ2dyZWdhdGVzIG9uIGEgdHJpYW5ndWxhciBsYXR0aWNlIGhhdmUgdGhlIHNhbWUgZ2VuZXJhbCBhcHBlYXJhbmNlLiBPbmUgbWF5IG9idGFpbiBpbmZvcm1hdGlvbiBhYm91dCB0aGUgcGFydGljbGUgZGlzdHJpYnV0aW9uIGZyb20gdGhlIGRlbnNpdHkgY29ycmVsYXRpb24gZnVuY3Rpb24uIFRoZSBkZW5zaXR5IHAocikgaXMgZGVmaW5lZCB0byBiZSBsIGZvciB0aGUgb2NjdXBpZWQgc2l0ZXMiLCJ2b2x1bWUiOiI0NyIsImNvbnRhaW5lci10aXRsZS1zaG9ydCI6IiJ9LCJpc1RlbXBvcmFyeSI6ZmFsc2V9XX0=&quot;,&quot;citationItems&quot;:[{&quot;id&quot;:&quot;fa21b94c-a5f4-3f83-825d-e88a90bc163e&quot;,&quot;itemData&quot;:{&quot;type&quot;:&quot;report&quot;,&quot;id&quot;:&quot;fa21b94c-a5f4-3f83-825d-e88a90bc163e&quot;,&quot;title&quot;:&quot;PHYSICAL REVIEW LETTERS Diffusion-Limited Aggregation, a Kinetic Critical Phenomenon&quot;,&quot;author&quot;:[{&quot;family&quot;:&quot;Witten&quot;,&quot;given&quot;:&quot;T A&quot;,&quot;parse-names&quot;:false,&quot;dropping-particle&quot;:&quot;&quot;,&quot;non-dropping-particle&quot;:&quot;&quot;},{&quot;family&quot;:&quot;Sander&quot;,&quot;given&quot;:&quot;I M&quot;,&quot;parse-names&quot;:false,&quot;dropping-particle&quot;:&quot;&quot;,&quot;non-dropping-particle&quot;:&quot;&quot;}],&quot;issued&quot;:{&quot;date-parts&quot;:[[1981]]},&quot;abstract&quot;:&quot;A model for random aggregates is studied by computer simulation. The model is applicable to a metal-particle aggregation process whose correlations have been measured previously. Density correlations within the model aggregates fall off with distance with a fractional power law, like those of the metal aggregates. The radius of gyration of the model aggregates has power-law behavior. The model is a limit of a model of dendritic growth. PACS numbers: 68.70.+w, 05.70.Jk, 64.60.Cn, 82.70.Rr Gold black, Cab-o-8il™,and coagulated aero-sols' are aggregates of solid particles distinguished by their wispy appearance. The size of these aggregates far exceeds the range of forces holding them together\&quot;, it seems likely that the aggregation process can be understood without reference to the details of these forces. A class of aggregates were shown by Forrest and Witten' to have density correlations of a power-law form. We show here that the formation conditions of these objects suggest a model which we simulate on a computer; the mode1 is a discrete version of dendritic growth. 4 The simulation produces model aggregates which also have power-law correlations. We compare the behavior of the model to other models which produce low-density object: the Eden growth model, ' random animals, ' self-avoiding walks, ' and percolating clusters. ' ' The aggregates which were studied by Forrest and Witten\&quot; were formed when a metal vapor produced by heating a plated filament was quench condensed. Metal particles of average radius 40 A condensed near the filament and streamed outward. The particles accumulated in a thin spherical shell (the \&quot;puff ball\&quot;) of roughly a centimeter radius. In this region the particles are thought to coalesce. Then they drifted down to an electron microscope slide. The aggregates found on the slides contained on the order of 10' metal particles in a low-density mass. The particles appeared to coalesce i~reversibly to form the aggregates , since these maintained their wispy shape even after drifting through the gas. We suppose that two particles in the puff ball stick together whenever their thermal motion brings them into contact. The simplest model for the growth of such a cluster of particles is the Eden model, ' a lattice model in which particles are added one at a time at random to sites adjacent to occupied sites. This process produces a relatively compact cluster whose density correlations are independent of distance in the limit of large size. The metal aggregates , by contrast, were reported' to have correlations which fall off as a fractional power of distance. Thus they resemble random walks, percolating clusters, and other density profiles associated with critical phenomena. ' ' We present here a model for the observed aggregation which also exhibits fractional power-law behavior of the correlation function. Our model is a variant of the Eden model whose initial state is a seed particle at the origin of a lattice. A second particle is added at some random site at large distance from the origin. This particle walks randomly until it visits a site adjacent to the seed. Then the walking particle becomes part of the cluster. Another particle is now introduced at a random distant point, and it walks randomly until it joins the cluster, and so forth. If a particle touches the boundaries of the lattice in its random walk it is removed and another introduced. A similar process was studied by Rosenstock and Marquardt. ' The exposed ends of our clusters tend to grow more rapidly than other perimeter sites because perimeter sites near the center are \&quot;shadowed\&quot;; our aggregates should be less compact than the Eden clusters. Figure 1 shows a 3600-particle aggregate on a square lattice. Aggregates on a triangular lattice have the same general appearance. One may obtain information about the particle distribution from the density correlation function. The density p(r) is defined to be l for the occupied sites&quot;,&quot;volume&quot;:&quot;47&quot;,&quot;container-title-short&quot;:&quot;&quot;},&quot;isTemporary&quot;:false}]},{&quot;citationID&quot;:&quot;MENDELEY_CITATION_86665303-5bbe-41ff-bb4f-8a4cdb20259d&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ODY2NjUzMDMtNWJiZS00MWZmLWJiNGYtOGE0Y2RiMjAyNTlkIiwicHJvcGVydGllcyI6eyJub3RlSW5kZXgiOjB9LCJpc0VkaXRlZCI6ZmFsc2UsIm1hbnVhbE92ZXJyaWRlIjp7ImlzTWFudWFsbHlPdmVycmlkZGVuIjpmYWxzZSwiY2l0ZXByb2NUZXh0IjoiPHN1cD4xMzwvc3VwPiIsIm1hbnVhbE92ZXJyaWRlVGV4dCI6IiJ9LCJjaXRhdGlvbkl0ZW1zIjpbeyJpZCI6ImY5MjBhMjY1LWFmYjMtM2Y2OS1hYTdhLTdkNzk4YTJhNDRlZiIsIml0ZW1EYXRhIjp7InR5cGUiOiJhcnRpY2xlLWpvdXJuYWwiLCJpZCI6ImY5MjBhMjY1LWFmYjMtM2Y2OS1hYTdhLTdkNzk4YTJhNDRlZiIsInRpdGxlIjoiQ1RBQi1JbmZsdWVuY2VkIEVsZWN0cm9jaGVtaWNhbCBEaXNzb2x1dGlvbiBvZiBTaWx2ZXIgRGVuZHJpdGVzIiwiYXV0aG9yIjpbeyJmYW1pbHkiOiJPJ1JlZ2FuIiwiZ2l2ZW4iOiJDb2xtIiwicGFyc2UtbmFtZXMiOmZhbHNlLCJkcm9wcGluZy1wYXJ0aWNsZSI6IiIsIm5vbi1kcm9wcGluZy1wYXJ0aWNsZSI6IiJ9LHsiZmFtaWx5IjoiWmh1IiwiZ2l2ZW4iOiJYaSIsInBhcnNlLW5hbWVzIjpmYWxzZSwiZHJvcHBpbmctcGFydGljbGUiOiIiLCJub24tZHJvcHBpbmctcGFydGljbGUiOiIifSx7ImZhbWlseSI6Ilpob25nIiwiZ2l2ZW4iOiJKdW4iLCJwYXJzZS1uYW1lcyI6ZmFsc2UsImRyb3BwaW5nLXBhcnRpY2xlIjoiIiwibm9uLWRyb3BwaW5nLXBhcnRpY2xlIjoiIn0seyJmYW1pbHkiOiJBbmFuZCIsImdpdmVuIjoiVXRrYXJzaCIsInBhcnNlLW5hbWVzIjpmYWxzZSwiZHJvcHBpbmctcGFydGljbGUiOiIiLCJub24tZHJvcHBpbmctcGFydGljbGUiOiIifSx7ImZhbWlseSI6Ikx1IiwiZ2l2ZW4iOiJKaW5neXUiLCJwYXJzZS1uYW1lcyI6ZmFsc2UsImRyb3BwaW5nLXBhcnRpY2xlIjoiIiwibm9uLWRyb3BwaW5nLXBhcnRpY2xlIjoiIn0seyJmYW1pbHkiOiJTdSIsImdpdmVuIjoiSGFpYmluIiwicGFyc2UtbmFtZXMiOmZhbHNlLCJkcm9wcGluZy1wYXJ0aWNsZSI6IiIsIm5vbi1kcm9wcGluZy1wYXJ0aWNsZSI6IiJ9LHsiZmFtaWx5IjoiTWlyc2FpZG92IiwiZ2l2ZW4iOiJVdGt1ciIsInBhcnNlLW5hbWVzIjpmYWxzZSwiZHJvcHBpbmctcGFydGljbGUiOiIiLCJub24tZHJvcHBpbmctcGFydGljbGUiOiIifV0sImNvbnRhaW5lci10aXRsZSI6IkxhbmdtdWlyIiwiRE9JIjoiMTAuMTAyMS9hY3MubGFuZ211aXIuNmIwMDAzNyIsIklTU04iOiIxNTIwNTgyNyIsImlzc3VlZCI6eyJkYXRlLXBhcnRzIjpbWzIwMTYsNSwzXV19LCJwYWdlIjoiMzYwMS0zNjA3IiwiYWJzdHJhY3QiOiJEZW5kcml0ZSBmb3JtYXRpb24gb24gdGhlIGVsZWN0cm9kZXMgb2YgYSByZWNoYXJnZWFibGUgYmF0dGVyeSBkdXJpbmcgdGhlIGNoYXJnZS1kaXNjaGFyZ2UgY3ljbGUgbGltaXRzIGl0cyBjYXBhY2l0eSBhbmQgYXBwbGljYXRpb24gZHVlIHRvIHNob3J0LWNpcmN1aXRzIGFuZCBwb3RlbnRpYWwgaWduaXRpb24uIEhvd2V2ZXIsIHVuZGVyc3RhbmRpbmcgb2YgdGhlIHVuZGVybHlpbmcgZGVuZHJpdGUgZ3Jvd3RoIGFuZCBkaXNzb2x1dGlvbiBtZWNoYW5pc21zIGlzIGxpbWl0ZWQuIEhlcmUsIHRoZSBlbGVjdHJvY2hlbWljYWwgZ3Jvd3RoIGFuZCBkaXNzb2x1dGlvbiBvZiBzaWx2ZXIgZGVuZHJpdGVzIG9uIHBsYXRpbnVtIGVsZWN0cm9kZXMgaW1tZXJzZWQgaW4gYW4gYXF1ZW91cyBzaWx2ZXIgbml0cmF0ZSAoQWdOTzMpIGVsZWN0cm9seXRlIHNvbHV0aW9uIHdhcyBpbnZlc3RpZ2F0ZWQgdXNpbmcgaW4gc2l0dSBsaXF1aWQtY2VsbCB0cmFuc21pc3Npb24gZWxlY3Ryb24gbWljcm9zY29weSAoVEVNKS4gVGhlIGRpc3NvbHV0aW9uIG9mIEFnIGRlbmRyaXRlcyBpbiBhbiBBZ05PMyBzb2x1dGlvbiB3aXRoIGFkZGVkIGNldHlsdHJpbWV0aHlsYW1tb25pdW0gYnJvbWlkZSAoQ1RBQikgc3VyZmFjdGFudCB3YXMgY29tcGFyZWQgdG8gdGhlIGRpc3NvbHV0aW9uIG9mIEFnIGRlbmRyaXRlcyBpbiBhIHB1cmUgYXF1ZW91cyBBZ05PMyBzb2x1dGlvbi4gU2lnbmlmaWNhbnRseSwgd2hlbiBDVEFCIHdhcyBhZGRlZCwgZGVuZHJpdGUgZGlzc29sdXRpb24gcHJvY2VlZGVkIGluIGEgc3RlcC1ieS1zdGVwIG1hbm5lciwgcmVzdWx0aW5nIGluIG5hbm9wYXJ0aWNsZSBmb3JtYXRpb24gYW5kIHRyYW5zaWVudCBtaWNyb2dyb3d0aCBzdGFnZXMgZHVlIHRvIE9zdHdhbGQgcmlwZW5pbmcuIFRoaXMgcmVzdWx0ZWQgaW4gY29tcGxldGUgZGlzc29sdXRpb24gb2YgZGVuZHJpdGVzIGFuZCBcImNsZWFuaW5nXCIgb2YgdGhlIGNlbGwgb2YgYW55IHNpbHZlciBtZXRhbC4gVGhpcyBpcyBjcml0aWNhbCBmb3IgcHJhY3RpY2FsIGJhdHRlcnkgYXBwbGljYXRpb25zIGJlY2F1c2UgXCJkZWFkXCIgbGl0aGl1bSBpcyBrbm93biB0byBjYXVzZSBzaG9ydCBjaXJjdWl0cyBhbmQgaGlnaC1kaXNjaGFyZ2UgcmF0ZXMuIEluIGNvbnRyYXN0IHRvIHRoaXMsIGluIGEgcHVyZSBhcXVlb3VzIEFnTk8zIHNvbHV0aW9uLCB3aXRob3V0IHN1cmZhY3RhbnQsIGRlbmRyaXRlcyBkaXNzb2x2ZWQgaW5jb21wbGV0ZWx5IGJhY2sgaW50byBzb2x1dGlvbiwgbGVhdmluZyBiZWhpbmQgbWludXRlIHRyYWNlcyBvZiBkaXNjb25uZWN0ZWQgc2lsdmVyIHBhcnRpY2xlcy4gRmluYWxseSwgYSBtZWNoYW5pc20gZm9yIHRoZSBDVEFCLWluZmx1ZW5jZWQgZGlzc29sdXRpb24gb2Ygc2lsdmVyIGRlbmRyaXRlcyB3YXMgcHJvcG9zZWQgYmFzZWQgb24gZWxlY3RyaWNhbCBmaWVsZCBkZXBlbmRlbnQgYmluZGluZyBlbmVyZ3kgb2YgQ1RBKyB0byBzaWx2ZXIuIiwicHVibGlzaGVyIjoiQW1lcmljYW4gQ2hlbWljYWwgU29jaWV0eSIsImlzc3VlIjoiMTUiLCJ2b2x1bWUiOiIzMiIsImNvbnRhaW5lci10aXRsZS1zaG9ydCI6IiJ9LCJpc1RlbXBvcmFyeSI6ZmFsc2V9XX0=&quot;,&quot;citationItems&quot;:[{&quot;id&quot;:&quot;f920a265-afb3-3f69-aa7a-7d798a2a44ef&quot;,&quot;itemData&quot;:{&quot;type&quot;:&quot;article-journal&quot;,&quot;id&quot;:&quot;f920a265-afb3-3f69-aa7a-7d798a2a44ef&quot;,&quot;title&quot;:&quot;CTAB-Influenced Electrochemical Dissolution of Silver Dendrites&quot;,&quot;author&quot;:[{&quot;family&quot;:&quot;O'Regan&quot;,&quot;given&quot;:&quot;Colm&quot;,&quot;parse-names&quot;:false,&quot;dropping-particle&quot;:&quot;&quot;,&quot;non-dropping-particle&quot;:&quot;&quot;},{&quot;family&quot;:&quot;Zhu&quot;,&quot;given&quot;:&quot;Xi&quot;,&quot;parse-names&quot;:false,&quot;dropping-particle&quot;:&quot;&quot;,&quot;non-dropping-particle&quot;:&quot;&quot;},{&quot;family&quot;:&quot;Zhong&quot;,&quot;given&quot;:&quot;Jun&quot;,&quot;parse-names&quot;:false,&quot;dropping-particle&quot;:&quot;&quot;,&quot;non-dropping-particle&quot;:&quot;&quot;},{&quot;family&quot;:&quot;Anand&quot;,&quot;given&quot;:&quot;Utkarsh&quot;,&quot;parse-names&quot;:false,&quot;dropping-particle&quot;:&quot;&quot;,&quot;non-dropping-particle&quot;:&quot;&quot;},{&quot;family&quot;:&quot;Lu&quot;,&quot;given&quot;:&quot;Jingyu&quot;,&quot;parse-names&quot;:false,&quot;dropping-particle&quot;:&quot;&quot;,&quot;non-dropping-particle&quot;:&quot;&quot;},{&quot;family&quot;:&quot;Su&quot;,&quot;given&quot;:&quot;Haibin&quot;,&quot;parse-names&quot;:false,&quot;dropping-particle&quot;:&quot;&quot;,&quot;non-dropping-particle&quot;:&quot;&quot;},{&quot;family&quot;:&quot;Mirsaidov&quot;,&quot;given&quot;:&quot;Utkur&quot;,&quot;parse-names&quot;:false,&quot;dropping-particle&quot;:&quot;&quot;,&quot;non-dropping-particle&quot;:&quot;&quot;}],&quot;container-title&quot;:&quot;Langmuir&quot;,&quot;DOI&quot;:&quot;10.1021/acs.langmuir.6b00037&quot;,&quot;ISSN&quot;:&quot;15205827&quot;,&quot;issued&quot;:{&quot;date-parts&quot;:[[2016,5,3]]},&quot;page&quot;:&quot;3601-3607&quot;,&quot;abstract&quot;:&quot;Dendrite formation on the electrodes of a rechargeable battery during the charge-discharge cycle limits its capacity and application due to short-circuits and potential ignition. However, understanding of the underlying dendrite growth and dissolution mechanisms is limited. Here, the electrochemical growth and dissolution of silver dendrites on platinum electrodes immersed in an aqueous silver nitrate (AgNO3) electrolyte solution was investigated using in situ liquid-cell transmission electron microscopy (TEM). The dissolution of Ag dendrites in an AgNO3 solution with added cetyltrimethylammonium bromide (CTAB) surfactant was compared to the dissolution of Ag dendrites in a pure aqueous AgNO3 solution. Significantly, when CTAB was added, dendrite dissolution proceeded in a step-by-step manner, resulting in nanoparticle formation and transient microgrowth stages due to Ostwald ripening. This resulted in complete dissolution of dendrites and \&quot;cleaning\&quot; of the cell of any silver metal. This is critical for practical battery applications because \&quot;dead\&quot; lithium is known to cause short circuits and high-discharge rates. In contrast to this, in a pure aqueous AgNO3 solution, without surfactant, dendrites dissolved incompletely back into solution, leaving behind minute traces of disconnected silver particles. Finally, a mechanism for the CTAB-influenced dissolution of silver dendrites was proposed based on electrical field dependent binding energy of CTA+ to silver.&quot;,&quot;publisher&quot;:&quot;American Chemical Society&quot;,&quot;issue&quot;:&quot;15&quot;,&quot;volume&quot;:&quot;32&quot;,&quot;container-title-short&quot;:&quot;&quot;},&quot;isTemporary&quot;:false}]},{&quot;citationID&quot;:&quot;MENDELEY_CITATION_8886c93f-41b1-43f4-9cb9-b6ecad7cfe2e&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ODg4NmM5M2YtNDFiMS00M2Y0LTljYjktYjZlY2FkN2NmZTJlIiwicHJvcGVydGllcyI6eyJub3RlSW5kZXgiOjB9LCJpc0VkaXRlZCI6ZmFsc2UsIm1hbnVhbE92ZXJyaWRlIjp7ImlzTWFudWFsbHlPdmVycmlkZGVuIjpmYWxzZSwiY2l0ZXByb2NUZXh0IjoiPHN1cD4xNDwvc3VwPiIsIm1hbnVhbE92ZXJyaWRlVGV4dCI6IiJ9LCJjaXRhdGlvbkl0ZW1zIjpbeyJpZCI6IjQ3M2NlYWQ1LWMzOWEtMzU5ZC1hN2UzLWM5YjA4MDkyYTU4MCIsIml0ZW1EYXRhIjp7InR5cGUiOiJhcnRpY2xlLWpvdXJuYWwiLCJpZCI6IjQ3M2NlYWQ1LWMzOWEtMzU5ZC1hN2UzLWM5YjA4MDkyYTU4MCIsInRpdGxlIjoiSW4tU2l0dSBFbGVjdHJvbiBNaWNyb3Njb3B5IG9mIEVsZWN0cm9jaGVtaWNhbCBEZXBvc2l0aW9uLCBEZW5kcml0ZSBHcm93dGgsIGFuZCBFdGNoaW5nIiwiYXV0aG9yIjpbeyJmYW1pbHkiOiJTY2huZWlkZXIiLCJnaXZlbiI6Ik4uIE0uIiwicGFyc2UtbmFtZXMiOmZhbHNlLCJkcm9wcGluZy1wYXJ0aWNsZSI6IiIsIm5vbi1kcm9wcGluZy1wYXJ0aWNsZSI6IiJ9LHsiZmFtaWx5IjoiUGFyayIsImdpdmVuIjoiSi4gSC4iLCJwYXJzZS1uYW1lcyI6ZmFsc2UsImRyb3BwaW5nLXBhcnRpY2xlIjoiIiwibm9uLWRyb3BwaW5nLXBhcnRpY2xlIjoiIn0seyJmYW1pbHkiOiJHcm9nYW4iLCJnaXZlbiI6IkouIE0uIiwicGFyc2UtbmFtZXMiOmZhbHNlLCJkcm9wcGluZy1wYXJ0aWNsZSI6IiIsIm5vbi1kcm9wcGluZy1wYXJ0aWNsZSI6IiJ9LHsiZmFtaWx5IjoiS29kYW1iYWthIiwiZ2l2ZW4iOiJTLiIsInBhcnNlLW5hbWVzIjpmYWxzZSwiZHJvcHBpbmctcGFydGljbGUiOiIiLCJub24tZHJvcHBpbmctcGFydGljbGUiOiIifSx7ImZhbWlseSI6IlN0ZWluZ2FydCIsImdpdmVuIjoiRC4gQS4iLCJwYXJzZS1uYW1lcyI6ZmFsc2UsImRyb3BwaW5nLXBhcnRpY2xlIjoiIiwibm9uLWRyb3BwaW5nLXBhcnRpY2xlIjoiIn0seyJmYW1pbHkiOiJSb3NzIiwiZ2l2ZW4iOiJGLiBNLiIsInBhcnNlLW5hbWVzIjpmYWxzZSwiZHJvcHBpbmctcGFydGljbGUiOiIiLCJub24tZHJvcHBpbmctcGFydGljbGUiOiIifSx7ImZhbWlseSI6IkJhdSIsImdpdmVuIjoiSC4gSC4iLCJwYXJzZS1uYW1lcyI6ZmFsc2UsImRyb3BwaW5nLXBhcnRpY2xlIjoiIiwibm9uLWRyb3BwaW5nLXBhcnRpY2xlIjoiIn1dLCJjb250YWluZXItdGl0bGUiOiJKb3VybmFsIG9mIEhlYXQgVHJhbnNmZXIiLCJjb250YWluZXItdGl0bGUtc2hvcnQiOiJKLiBIZWF0IFRyYW5zZmVyIiwiRE9JIjoiMTAuMTExNS8xLjQwMjc1MjgiLCJJU1NOIjoiMDAyMi0xNDgxIiwiaXNzdWVkIjp7ImRhdGUtcGFydHMiOltbMjAxNCw4LDFdXX0sImFic3RyYWN0IjoiPHA+UGhvdG9nYWxsZXJ5IEVudHJ5IDEwPC9wPiIsImlzc3VlIjoiOCIsInZvbHVtZSI6IjEzNiJ9LCJpc1RlbXBvcmFyeSI6ZmFsc2V9XX0=&quot;,&quot;citationItems&quot;:[{&quot;id&quot;:&quot;473cead5-c39a-359d-a7e3-c9b08092a580&quot;,&quot;itemData&quot;:{&quot;type&quot;:&quot;article-journal&quot;,&quot;id&quot;:&quot;473cead5-c39a-359d-a7e3-c9b08092a580&quot;,&quot;title&quot;:&quot;In-Situ Electron Microscopy of Electrochemical Deposition, Dendrite Growth, and Etching&quot;,&quot;author&quot;:[{&quot;family&quot;:&quot;Schneider&quot;,&quot;given&quot;:&quot;N. M.&quot;,&quot;parse-names&quot;:false,&quot;dropping-particle&quot;:&quot;&quot;,&quot;non-dropping-particle&quot;:&quot;&quot;},{&quot;family&quot;:&quot;Park&quot;,&quot;given&quot;:&quot;J. H.&quot;,&quot;parse-names&quot;:false,&quot;dropping-particle&quot;:&quot;&quot;,&quot;non-dropping-particle&quot;:&quot;&quot;},{&quot;family&quot;:&quot;Grogan&quot;,&quot;given&quot;:&quot;J. M.&quot;,&quot;parse-names&quot;:false,&quot;dropping-particle&quot;:&quot;&quot;,&quot;non-dropping-particle&quot;:&quot;&quot;},{&quot;family&quot;:&quot;Kodambaka&quot;,&quot;given&quot;:&quot;S.&quot;,&quot;parse-names&quot;:false,&quot;dropping-particle&quot;:&quot;&quot;,&quot;non-dropping-particle&quot;:&quot;&quot;},{&quot;family&quot;:&quot;Steingart&quot;,&quot;given&quot;:&quot;D. A.&quot;,&quot;parse-names&quot;:false,&quot;dropping-particle&quot;:&quot;&quot;,&quot;non-dropping-particle&quot;:&quot;&quot;},{&quot;family&quot;:&quot;Ross&quot;,&quot;given&quot;:&quot;F. M.&quot;,&quot;parse-names&quot;:false,&quot;dropping-particle&quot;:&quot;&quot;,&quot;non-dropping-particle&quot;:&quot;&quot;},{&quot;family&quot;:&quot;Bau&quot;,&quot;given&quot;:&quot;H. H.&quot;,&quot;parse-names&quot;:false,&quot;dropping-particle&quot;:&quot;&quot;,&quot;non-dropping-particle&quot;:&quot;&quot;}],&quot;container-title&quot;:&quot;Journal of Heat Transfer&quot;,&quot;container-title-short&quot;:&quot;J. Heat Transfer&quot;,&quot;DOI&quot;:&quot;10.1115/1.4027528&quot;,&quot;ISSN&quot;:&quot;0022-1481&quot;,&quot;issued&quot;:{&quot;date-parts&quot;:[[2014,8,1]]},&quot;abstract&quot;:&quot;&lt;p&gt;Photogallery Entry 10&lt;/p&gt;&quot;,&quot;issue&quot;:&quot;8&quot;,&quot;volume&quot;:&quot;136&quot;},&quot;isTemporary&quot;:false}]},{&quot;citationID&quot;:&quot;MENDELEY_CITATION_b690df74-4e8e-46ed-8286-8ac0a2cbb54e&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YjY5MGRmNzQtNGU4ZS00NmVkLTgyODYtOGFjMGEyY2JiNTRlIiwicHJvcGVydGllcyI6eyJub3RlSW5kZXgiOjB9LCJpc0VkaXRlZCI6ZmFsc2UsIm1hbnVhbE92ZXJyaWRlIjp7ImlzTWFudWFsbHlPdmVycmlkZGVuIjpmYWxzZSwiY2l0ZXByb2NUZXh0IjoiPHN1cD4xMzwvc3VwPiIsIm1hbnVhbE92ZXJyaWRlVGV4dCI6IiJ9LCJjaXRhdGlvbkl0ZW1zIjpbeyJpZCI6ImY5MjBhMjY1LWFmYjMtM2Y2OS1hYTdhLTdkNzk4YTJhNDRlZiIsIml0ZW1EYXRhIjp7InR5cGUiOiJhcnRpY2xlLWpvdXJuYWwiLCJpZCI6ImY5MjBhMjY1LWFmYjMtM2Y2OS1hYTdhLTdkNzk4YTJhNDRlZiIsInRpdGxlIjoiQ1RBQi1JbmZsdWVuY2VkIEVsZWN0cm9jaGVtaWNhbCBEaXNzb2x1dGlvbiBvZiBTaWx2ZXIgRGVuZHJpdGVzIiwiYXV0aG9yIjpbeyJmYW1pbHkiOiJPJ1JlZ2FuIiwiZ2l2ZW4iOiJDb2xtIiwicGFyc2UtbmFtZXMiOmZhbHNlLCJkcm9wcGluZy1wYXJ0aWNsZSI6IiIsIm5vbi1kcm9wcGluZy1wYXJ0aWNsZSI6IiJ9LHsiZmFtaWx5IjoiWmh1IiwiZ2l2ZW4iOiJYaSIsInBhcnNlLW5hbWVzIjpmYWxzZSwiZHJvcHBpbmctcGFydGljbGUiOiIiLCJub24tZHJvcHBpbmctcGFydGljbGUiOiIifSx7ImZhbWlseSI6Ilpob25nIiwiZ2l2ZW4iOiJKdW4iLCJwYXJzZS1uYW1lcyI6ZmFsc2UsImRyb3BwaW5nLXBhcnRpY2xlIjoiIiwibm9uLWRyb3BwaW5nLXBhcnRpY2xlIjoiIn0seyJmYW1pbHkiOiJBbmFuZCIsImdpdmVuIjoiVXRrYXJzaCIsInBhcnNlLW5hbWVzIjpmYWxzZSwiZHJvcHBpbmctcGFydGljbGUiOiIiLCJub24tZHJvcHBpbmctcGFydGljbGUiOiIifSx7ImZhbWlseSI6Ikx1IiwiZ2l2ZW4iOiJKaW5neXUiLCJwYXJzZS1uYW1lcyI6ZmFsc2UsImRyb3BwaW5nLXBhcnRpY2xlIjoiIiwibm9uLWRyb3BwaW5nLXBhcnRpY2xlIjoiIn0seyJmYW1pbHkiOiJTdSIsImdpdmVuIjoiSGFpYmluIiwicGFyc2UtbmFtZXMiOmZhbHNlLCJkcm9wcGluZy1wYXJ0aWNsZSI6IiIsIm5vbi1kcm9wcGluZy1wYXJ0aWNsZSI6IiJ9LHsiZmFtaWx5IjoiTWlyc2FpZG92IiwiZ2l2ZW4iOiJVdGt1ciIsInBhcnNlLW5hbWVzIjpmYWxzZSwiZHJvcHBpbmctcGFydGljbGUiOiIiLCJub24tZHJvcHBpbmctcGFydGljbGUiOiIifV0sImNvbnRhaW5lci10aXRsZSI6IkxhbmdtdWlyIiwiRE9JIjoiMTAuMTAyMS9hY3MubGFuZ211aXIuNmIwMDAzNyIsIklTU04iOiIxNTIwNTgyNyIsImlzc3VlZCI6eyJkYXRlLXBhcnRzIjpbWzIwMTYsNSwzXV19LCJwYWdlIjoiMzYwMS0zNjA3IiwiYWJzdHJhY3QiOiJEZW5kcml0ZSBmb3JtYXRpb24gb24gdGhlIGVsZWN0cm9kZXMgb2YgYSByZWNoYXJnZWFibGUgYmF0dGVyeSBkdXJpbmcgdGhlIGNoYXJnZS1kaXNjaGFyZ2UgY3ljbGUgbGltaXRzIGl0cyBjYXBhY2l0eSBhbmQgYXBwbGljYXRpb24gZHVlIHRvIHNob3J0LWNpcmN1aXRzIGFuZCBwb3RlbnRpYWwgaWduaXRpb24uIEhvd2V2ZXIsIHVuZGVyc3RhbmRpbmcgb2YgdGhlIHVuZGVybHlpbmcgZGVuZHJpdGUgZ3Jvd3RoIGFuZCBkaXNzb2x1dGlvbiBtZWNoYW5pc21zIGlzIGxpbWl0ZWQuIEhlcmUsIHRoZSBlbGVjdHJvY2hlbWljYWwgZ3Jvd3RoIGFuZCBkaXNzb2x1dGlvbiBvZiBzaWx2ZXIgZGVuZHJpdGVzIG9uIHBsYXRpbnVtIGVsZWN0cm9kZXMgaW1tZXJzZWQgaW4gYW4gYXF1ZW91cyBzaWx2ZXIgbml0cmF0ZSAoQWdOTzMpIGVsZWN0cm9seXRlIHNvbHV0aW9uIHdhcyBpbnZlc3RpZ2F0ZWQgdXNpbmcgaW4gc2l0dSBsaXF1aWQtY2VsbCB0cmFuc21pc3Npb24gZWxlY3Ryb24gbWljcm9zY29weSAoVEVNKS4gVGhlIGRpc3NvbHV0aW9uIG9mIEFnIGRlbmRyaXRlcyBpbiBhbiBBZ05PMyBzb2x1dGlvbiB3aXRoIGFkZGVkIGNldHlsdHJpbWV0aHlsYW1tb25pdW0gYnJvbWlkZSAoQ1RBQikgc3VyZmFjdGFudCB3YXMgY29tcGFyZWQgdG8gdGhlIGRpc3NvbHV0aW9uIG9mIEFnIGRlbmRyaXRlcyBpbiBhIHB1cmUgYXF1ZW91cyBBZ05PMyBzb2x1dGlvbi4gU2lnbmlmaWNhbnRseSwgd2hlbiBDVEFCIHdhcyBhZGRlZCwgZGVuZHJpdGUgZGlzc29sdXRpb24gcHJvY2VlZGVkIGluIGEgc3RlcC1ieS1zdGVwIG1hbm5lciwgcmVzdWx0aW5nIGluIG5hbm9wYXJ0aWNsZSBmb3JtYXRpb24gYW5kIHRyYW5zaWVudCBtaWNyb2dyb3d0aCBzdGFnZXMgZHVlIHRvIE9zdHdhbGQgcmlwZW5pbmcuIFRoaXMgcmVzdWx0ZWQgaW4gY29tcGxldGUgZGlzc29sdXRpb24gb2YgZGVuZHJpdGVzIGFuZCBcImNsZWFuaW5nXCIgb2YgdGhlIGNlbGwgb2YgYW55IHNpbHZlciBtZXRhbC4gVGhpcyBpcyBjcml0aWNhbCBmb3IgcHJhY3RpY2FsIGJhdHRlcnkgYXBwbGljYXRpb25zIGJlY2F1c2UgXCJkZWFkXCIgbGl0aGl1bSBpcyBrbm93biB0byBjYXVzZSBzaG9ydCBjaXJjdWl0cyBhbmQgaGlnaC1kaXNjaGFyZ2UgcmF0ZXMuIEluIGNvbnRyYXN0IHRvIHRoaXMsIGluIGEgcHVyZSBhcXVlb3VzIEFnTk8zIHNvbHV0aW9uLCB3aXRob3V0IHN1cmZhY3RhbnQsIGRlbmRyaXRlcyBkaXNzb2x2ZWQgaW5jb21wbGV0ZWx5IGJhY2sgaW50byBzb2x1dGlvbiwgbGVhdmluZyBiZWhpbmQgbWludXRlIHRyYWNlcyBvZiBkaXNjb25uZWN0ZWQgc2lsdmVyIHBhcnRpY2xlcy4gRmluYWxseSwgYSBtZWNoYW5pc20gZm9yIHRoZSBDVEFCLWluZmx1ZW5jZWQgZGlzc29sdXRpb24gb2Ygc2lsdmVyIGRlbmRyaXRlcyB3YXMgcHJvcG9zZWQgYmFzZWQgb24gZWxlY3RyaWNhbCBmaWVsZCBkZXBlbmRlbnQgYmluZGluZyBlbmVyZ3kgb2YgQ1RBKyB0byBzaWx2ZXIuIiwicHVibGlzaGVyIjoiQW1lcmljYW4gQ2hlbWljYWwgU29jaWV0eSIsImlzc3VlIjoiMTUiLCJ2b2x1bWUiOiIzMiIsImNvbnRhaW5lci10aXRsZS1zaG9ydCI6IiJ9LCJpc1RlbXBvcmFyeSI6ZmFsc2V9XX0=&quot;,&quot;citationItems&quot;:[{&quot;id&quot;:&quot;f920a265-afb3-3f69-aa7a-7d798a2a44ef&quot;,&quot;itemData&quot;:{&quot;type&quot;:&quot;article-journal&quot;,&quot;id&quot;:&quot;f920a265-afb3-3f69-aa7a-7d798a2a44ef&quot;,&quot;title&quot;:&quot;CTAB-Influenced Electrochemical Dissolution of Silver Dendrites&quot;,&quot;author&quot;:[{&quot;family&quot;:&quot;O'Regan&quot;,&quot;given&quot;:&quot;Colm&quot;,&quot;parse-names&quot;:false,&quot;dropping-particle&quot;:&quot;&quot;,&quot;non-dropping-particle&quot;:&quot;&quot;},{&quot;family&quot;:&quot;Zhu&quot;,&quot;given&quot;:&quot;Xi&quot;,&quot;parse-names&quot;:false,&quot;dropping-particle&quot;:&quot;&quot;,&quot;non-dropping-particle&quot;:&quot;&quot;},{&quot;family&quot;:&quot;Zhong&quot;,&quot;given&quot;:&quot;Jun&quot;,&quot;parse-names&quot;:false,&quot;dropping-particle&quot;:&quot;&quot;,&quot;non-dropping-particle&quot;:&quot;&quot;},{&quot;family&quot;:&quot;Anand&quot;,&quot;given&quot;:&quot;Utkarsh&quot;,&quot;parse-names&quot;:false,&quot;dropping-particle&quot;:&quot;&quot;,&quot;non-dropping-particle&quot;:&quot;&quot;},{&quot;family&quot;:&quot;Lu&quot;,&quot;given&quot;:&quot;Jingyu&quot;,&quot;parse-names&quot;:false,&quot;dropping-particle&quot;:&quot;&quot;,&quot;non-dropping-particle&quot;:&quot;&quot;},{&quot;family&quot;:&quot;Su&quot;,&quot;given&quot;:&quot;Haibin&quot;,&quot;parse-names&quot;:false,&quot;dropping-particle&quot;:&quot;&quot;,&quot;non-dropping-particle&quot;:&quot;&quot;},{&quot;family&quot;:&quot;Mirsaidov&quot;,&quot;given&quot;:&quot;Utkur&quot;,&quot;parse-names&quot;:false,&quot;dropping-particle&quot;:&quot;&quot;,&quot;non-dropping-particle&quot;:&quot;&quot;}],&quot;container-title&quot;:&quot;Langmuir&quot;,&quot;DOI&quot;:&quot;10.1021/acs.langmuir.6b00037&quot;,&quot;ISSN&quot;:&quot;15205827&quot;,&quot;issued&quot;:{&quot;date-parts&quot;:[[2016,5,3]]},&quot;page&quot;:&quot;3601-3607&quot;,&quot;abstract&quot;:&quot;Dendrite formation on the electrodes of a rechargeable battery during the charge-discharge cycle limits its capacity and application due to short-circuits and potential ignition. However, understanding of the underlying dendrite growth and dissolution mechanisms is limited. Here, the electrochemical growth and dissolution of silver dendrites on platinum electrodes immersed in an aqueous silver nitrate (AgNO3) electrolyte solution was investigated using in situ liquid-cell transmission electron microscopy (TEM). The dissolution of Ag dendrites in an AgNO3 solution with added cetyltrimethylammonium bromide (CTAB) surfactant was compared to the dissolution of Ag dendrites in a pure aqueous AgNO3 solution. Significantly, when CTAB was added, dendrite dissolution proceeded in a step-by-step manner, resulting in nanoparticle formation and transient microgrowth stages due to Ostwald ripening. This resulted in complete dissolution of dendrites and \&quot;cleaning\&quot; of the cell of any silver metal. This is critical for practical battery applications because \&quot;dead\&quot; lithium is known to cause short circuits and high-discharge rates. In contrast to this, in a pure aqueous AgNO3 solution, without surfactant, dendrites dissolved incompletely back into solution, leaving behind minute traces of disconnected silver particles. Finally, a mechanism for the CTAB-influenced dissolution of silver dendrites was proposed based on electrical field dependent binding energy of CTA+ to silver.&quot;,&quot;publisher&quot;:&quot;American Chemical Society&quot;,&quot;issue&quot;:&quot;15&quot;,&quot;volume&quot;:&quot;32&quot;,&quot;container-title-short&quot;:&quot;&quot;},&quot;isTemporary&quot;:false}]},{&quot;citationID&quot;:&quot;MENDELEY_CITATION_732b0c01-8597-4cf4-87d4-15614189b7d6&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NzMyYjBjMDEtODU5Ny00Y2Y0LTg3ZDQtMTU2MTQxODliN2Q2IiwicHJvcGVydGllcyI6eyJub3RlSW5kZXgiOjB9LCJpc0VkaXRlZCI6ZmFsc2UsIm1hbnVhbE92ZXJyaWRlIjp7ImlzTWFudWFsbHlPdmVycmlkZGVuIjpmYWxzZSwiY2l0ZXByb2NUZXh0IjoiPHN1cD4xNTwvc3VwPiIsIm1hbnVhbE92ZXJyaWRlVGV4dCI6IiJ9LCJjaXRhdGlvbkl0ZW1zIjpbeyJpZCI6IjNhOTg5YzkxLTZmNTItMzQ5MS04Y2E0LWZkODg3MTRiMWI2MiIsIml0ZW1EYXRhIjp7InR5cGUiOiJhcnRpY2xlLWpvdXJuYWwiLCJpZCI6IjNhOTg5YzkxLTZmNTItMzQ5MS04Y2E0LWZkODg3MTRiMWI2MiIsInRpdGxlIjoiUHVsc2UgYW5kIHB1bHNlLXJldmVyc2UgZWxlY3Ryb3BsYXRpbmciLCJhdXRob3IiOlt7ImZhbWlseSI6Ik1hbmRpY2giLCJnaXZlbiI6Ik4uVi4iLCJwYXJzZS1uYW1lcyI6ZmFsc2UsImRyb3BwaW5nLXBhcnRpY2xlIjoiIiwibm9uLWRyb3BwaW5nLXBhcnRpY2xlIjoiIn1dLCJjb250YWluZXItdGl0bGUiOiJNZXRhbCBGaW5pc2hpbmciLCJET0kiOiIxMC4xMDE2L1MwMDI2LTA1NzYoMDIpODIwMzktNiIsIklTU04iOiIwMDI2MDU3NiIsImlzc3VlZCI6eyJkYXRlLXBhcnRzIjpbWzIwMDIsMV1dfSwicGFnZSI6IjM1OS0zNjQiLCJ2b2x1bWUiOiIxMDAiLCJjb250YWluZXItdGl0bGUtc2hvcnQiOiIifSwiaXNUZW1wb3JhcnkiOmZhbHNlfV19&quot;,&quot;citationItems&quot;:[{&quot;id&quot;:&quot;3a989c91-6f52-3491-8ca4-fd88714b1b62&quot;,&quot;itemData&quot;:{&quot;type&quot;:&quot;article-journal&quot;,&quot;id&quot;:&quot;3a989c91-6f52-3491-8ca4-fd88714b1b62&quot;,&quot;title&quot;:&quot;Pulse and pulse-reverse electroplating&quot;,&quot;author&quot;:[{&quot;family&quot;:&quot;Mandich&quot;,&quot;given&quot;:&quot;N.V.&quot;,&quot;parse-names&quot;:false,&quot;dropping-particle&quot;:&quot;&quot;,&quot;non-dropping-particle&quot;:&quot;&quot;}],&quot;container-title&quot;:&quot;Metal Finishing&quot;,&quot;DOI&quot;:&quot;10.1016/S0026-0576(02)82039-6&quot;,&quot;ISSN&quot;:&quot;00260576&quot;,&quot;issued&quot;:{&quot;date-parts&quot;:[[2002,1]]},&quot;page&quot;:&quot;359-364&quot;,&quot;volume&quot;:&quot;100&quot;,&quot;container-title-short&quot;:&quot;&quot;},&quot;isTemporary&quot;:false}]},{&quot;citationID&quot;:&quot;MENDELEY_CITATION_e3816621-9509-43fd-bc31-7409b367769f&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ZTM4MTY2MjEtOTUwOS00M2ZkLWJjMzEtNzQwOWIzNjc3NjlmIiwicHJvcGVydGllcyI6eyJub3RlSW5kZXgiOjB9LCJpc0VkaXRlZCI6ZmFsc2UsIm1hbnVhbE92ZXJyaWRlIjp7ImlzTWFudWFsbHlPdmVycmlkZGVuIjpmYWxzZSwiY2l0ZXByb2NUZXh0IjoiPHN1cD4xNjwvc3VwPiIsIm1hbnVhbE92ZXJyaWRlVGV4dCI6IiJ9LCJjaXRhdGlvbkl0ZW1zIjpbeyJpZCI6ImM1NDBjY2NjLTRjNjctMzIwMS1iMjQ0LWVjYmJlODUyMmRmYyIsIml0ZW1EYXRhIjp7InR5cGUiOiJhcnRpY2xlLWpvdXJuYWwiLCJpZCI6ImM1NDBjY2NjLTRjNjctMzIwMS1iMjQ0LWVjYmJlODUyMmRmYyIsInRpdGxlIjoiRWxlY3Ryb2NoZW1pY2FsIE9zdHdhbGQgcmlwZW5pbmcgb2YgUHQgYW5kIEFnIGNhdGFseXN0cyBzdXBwb3J0ZWQgb24gY2FyYm9uIiwiYXV0aG9yIjpbeyJmYW1pbHkiOiJQYXJ0aGFzYXJhdGh5IiwiZ2l2ZW4iOiJQcmVldGh5IiwicGFyc2UtbmFtZXMiOmZhbHNlLCJkcm9wcGluZy1wYXJ0aWNsZSI6IiIsIm5vbi1kcm9wcGluZy1wYXJ0aWNsZSI6IiJ9LHsiZmFtaWx5IjoiVmlya2FyIiwiZ2l2ZW4iOiJBbmlsIiwicGFyc2UtbmFtZXMiOmZhbHNlLCJkcm9wcGluZy1wYXJ0aWNsZSI6IlYuIiwibm9uLWRyb3BwaW5nLXBhcnRpY2xlIjoiIn1dLCJjb250YWluZXItdGl0bGUiOiJKb3VybmFsIG9mIFBvd2VyIFNvdXJjZXMiLCJjb250YWluZXItdGl0bGUtc2hvcnQiOiJKLiBQb3dlciBTb3VyY2VzIiwiRE9JIjoiMTAuMTAxNi9qLmpwb3dzb3VyLjIwMTMuMDEuMTE1IiwiSVNTTiI6IjAzNzg3NzUzIiwiVVJMIjoiaHR0cHM6Ly9saW5raW5naHViLmVsc2V2aWVyLmNvbS9yZXRyaWV2ZS9waWkvUzAzNzg3NzUzMTMwMDE3MjkiLCJpc3N1ZWQiOnsiZGF0ZS1wYXJ0cyI6W1syMDEzLDddXX0sInBhZ2UiOiI4Mi05MCIsImFic3RyYWN0IjoiRWxlY3Ryb2NoZW1pY2FsIE9zdHdhbGQgcmlwZW5pbmcgaW4gUHQgYW5kIEFnIGNvbW1lcmNpYWwgY2F0YWx5c3RzIHN1cHBvcnRlZCBvbiBoaWdoIHN1cmZhY2UgYXJlYSBjYXJib24gaXMgaW52ZXN0aWdhdGVkIGJ5IGFuIGVsZWN0cm9jaGVtaWNhbCBtZXRob2QuIFRoZSBwcm9jZWR1cmUgY29uc2lzdHMgb2YgaW1tZXJzaW5nIHR3byBncmFwaGl0ZSByb2RzLW9uZSB3aXRoIG5hbm8gUHQgb3IgQWcgcGFpbnRlZCBvbiBpdCBhbmQgdGhlIG90aGVyIHdpdGggYnVsayBQdCBvciBBZyB3aXJlIHdyYXBwZWQgYXJvdW5kIGl0LWluIGFuIGVsZWN0cm9seXRlIHNvbHV0aW9uIGNvbnRhaW5pbmcgUHQgb3IgQWcgaW9ucy4gVGhlIGNoZW1pY2FsIHBvdGVudGlhbCBvZiBuYW5vIFB0IG9yIEFnIGlzIGV4cGVjdGVkIHRvIGJlIGhpZ2hlciB0aGFuIHRoZSBjaGVtaWNhbCBwb3RlbnRpYWwgb2YgYnVsayBQdCBvciBBZyBkdWUgdG8gdGhlIEdpYmJzLVRob21wc29uIGVmZmVjdC4gVGh1cywgbmFubyBQdCBvciBBZyBlbGVjdHJvZGUgYmVjb21lcyBlbGVjdHJpY2FsbHkgbmVnYXRpdmUsIGNvbnNpc3RlbnQgd2l0aCBpdHMgaGlnaGVyIGNoZW1pY2FsIHBvdGVudGlhbC4gVGhlIHZvbHRhZ2UgbWVhc3VyZWQgZGVjcmVhc2VzIHdpdGggdGltZSBhcyB0aGUgbmFub3BhcnRpY2xlcyBjb2Fyc2VuIGFuZCB0aGUgZGlmZmVyZW5jZSBpbiBjaGVtaWNhbCBwb3RlbnRpYWxzIGJldHdlZW4gdGhlIHR3byBlbGVjdHJvZGVzIGRlY3JlYXNlcy4gVGhlIGNvYXJzZW5pbmcgcHJvY2VzcyBpbnZvbHZlcyBjb3VwbGVkIHRyYW5zcG9ydCBvZiBQdCBvciBBZyBpb25zIHRocm91Z2ggdGhlIGVsZWN0cm9seXRlIGFuZCBvZiBlbGVjdHJvbnMgdGhyb3VnaCB0aGUgY2FyYm9uL2dyYXBoaXRlIHN1cHBvcnQuIFRoZSBlZmZlY3Qgb2YgZWxlY3Ryb2x5dGUgY29tcG9zaXRpb24gb24gbmFub3BhcnRpY2xlcyBjb2Fyc2VuaW5nIGlzIGFsc28gaW52ZXN0aWdhdGVkLiBEZXNwaXRlIGhpZ2ggUHQ0KyBjb25jZW50cmF0aW9uIGluIHRoZSBlbGVjdHJvbHl0ZSwgY29hcnNlbmluZyBvZiBQdCBpcyByZWxhdGl2ZWx5IHNsb3cgZHVlIHRvIGxvdyBQdDIrIGNvbmNlbnRyYXRpb24gaW4gdGhlIGVsZWN0cm9seXRlLiDCqSAyMDEzIEVsc2V2aWVyIEIuVi4gQWxsIHJpZ2h0cyByZXNlcnZlZC4iLCJ2b2x1bWUiOiIyMzQifSwiaXNUZW1wb3JhcnkiOmZhbHNlfV19&quot;,&quot;citationItems&quot;:[{&quot;id&quot;:&quot;c540cccc-4c67-3201-b244-ecbbe8522dfc&quot;,&quot;itemData&quot;:{&quot;type&quot;:&quot;article-journal&quot;,&quot;id&quot;:&quot;c540cccc-4c67-3201-b244-ecbbe8522dfc&quot;,&quot;title&quot;:&quot;Electrochemical Ostwald ripening of Pt and Ag catalysts supported on carbon&quot;,&quot;author&quot;:[{&quot;family&quot;:&quot;Parthasarathy&quot;,&quot;given&quot;:&quot;Preethy&quot;,&quot;parse-names&quot;:false,&quot;dropping-particle&quot;:&quot;&quot;,&quot;non-dropping-particle&quot;:&quot;&quot;},{&quot;family&quot;:&quot;Virkar&quot;,&quot;given&quot;:&quot;Anil&quot;,&quot;parse-names&quot;:false,&quot;dropping-particle&quot;:&quot;V.&quot;,&quot;non-dropping-particle&quot;:&quot;&quot;}],&quot;container-title&quot;:&quot;Journal of Power Sources&quot;,&quot;container-title-short&quot;:&quot;J. Power Sources&quot;,&quot;DOI&quot;:&quot;10.1016/j.jpowsour.2013.01.115&quot;,&quot;ISSN&quot;:&quot;03787753&quot;,&quot;URL&quot;:&quot;https://linkinghub.elsevier.com/retrieve/pii/S0378775313001729&quot;,&quot;issued&quot;:{&quot;date-parts&quot;:[[2013,7]]},&quot;page&quot;:&quot;82-90&quot;,&quot;abstract&quot;:&quot;Electrochemical Ostwald ripening in Pt and Ag commercial catalysts supported on high surface area carbon is investigated by an electrochemical method. The procedure consists of immersing two graphite rods-one with nano Pt or Ag painted on it and the other with bulk Pt or Ag wire wrapped around it-in an electrolyte solution containing Pt or Ag ions. The chemical potential of nano Pt or Ag is expected to be higher than the chemical potential of bulk Pt or Ag due to the Gibbs-Thompson effect. Thus, nano Pt or Ag electrode becomes electrically negative, consistent with its higher chemical potential. The voltage measured decreases with time as the nanoparticles coarsen and the difference in chemical potentials between the two electrodes decreases. The coarsening process involves coupled transport of Pt or Ag ions through the electrolyte and of electrons through the carbon/graphite support. The effect of electrolyte composition on nanoparticles coarsening is also investigated. Despite high Pt4+ concentration in the electrolyte, coarsening of Pt is relatively slow due to low Pt2+ concentration in the electrolyte. © 2013 Elsevier B.V. All rights reserved.&quot;,&quot;volume&quot;:&quot;234&quot;},&quot;isTemporary&quot;:false}]},{&quot;citationID&quot;:&quot;MENDELEY_CITATION_b6d84de1-1327-46af-aa6f-0fd37fb84ab0&quot;,&quot;properties&quot;:{&quot;noteIndex&quot;:0},&quot;isEdited&quot;:false,&quot;manualOverride&quot;:{&quot;isManuallyOverridden&quot;:false,&quot;citeprocText&quot;:&quot;&lt;sup&gt;17,18&lt;/sup&gt;&quot;,&quot;manualOverrideText&quot;:&quot;&quot;},&quot;citationTag&quot;:&quot;MENDELEY_CITATION_v3_eyJjaXRhdGlvbklEIjoiTUVOREVMRVlfQ0lUQVRJT05fYjZkODRkZTEtMTMyNy00NmFmLWFhNmYtMGZkMzdmYjg0YWIwIiwicHJvcGVydGllcyI6eyJub3RlSW5kZXgiOjB9LCJpc0VkaXRlZCI6ZmFsc2UsIm1hbnVhbE92ZXJyaWRlIjp7ImlzTWFudWFsbHlPdmVycmlkZGVuIjpmYWxzZSwiY2l0ZXByb2NUZXh0IjoiPHN1cD4xNywxODwvc3VwPiIsIm1hbnVhbE92ZXJyaWRlVGV4dCI6IiJ9LCJjaXRhdGlvbkl0ZW1zIjpbeyJpZCI6ImRjYzY1Y2ExLWZmM2EtM2QxOC1iNjc3LTVlZWI1NGIxMDFhMSIsIml0ZW1EYXRhIjp7InR5cGUiOiJhcnRpY2xlLWpvdXJuYWwiLCJpZCI6ImRjYzY1Y2ExLWZmM2EtM2QxOC1iNjc3LTVlZWI1NGIxMDFhMSIsInRpdGxlIjoiRGlmZnVzaW9uIGNvZWZmaWNpZW50IG9mIHNpbHZlciBpb24gaW4gdGhlIHNvbHV0aW9uIG9mIGRpbWV0aHlsIHN1bGZveGlkZSIsImF1dGhvciI6W3siZmFtaWx5IjoiTmFrYWdhd2EiLCJnaXZlbiI6IlMuIiwicGFyc2UtbmFtZXMiOmZhbHNlLCJkcm9wcGluZy1wYXJ0aWNsZSI6IiIsIm5vbi1kcm9wcGluZy1wYXJ0aWNsZSI6IiJ9LHsiZmFtaWx5IjoiVGFrZWhhcmEiLCJnaXZlbiI6IlouIiwicGFyc2UtbmFtZXMiOmZhbHNlLCJkcm9wcGluZy1wYXJ0aWNsZSI6IiIsIm5vbi1kcm9wcGluZy1wYXJ0aWNsZSI6IiJ9LHsiZmFtaWx5IjoiWW9zaGl6YXdhIiwiZ2l2ZW4iOiJTLiIsInBhcnNlLW5hbWVzIjpmYWxzZSwiZHJvcHBpbmctcGFydGljbGUiOiIiLCJub24tZHJvcHBpbmctcGFydGljbGUiOiIifV0sImNvbnRhaW5lci10aXRsZSI6IkVsZWN0cm9jaGltaWNhIEFjdGEiLCJjb250YWluZXItdGl0bGUtc2hvcnQiOiJFbGVjdHJvY2hpbS4gQWN0YSIsIkRPSSI6IjEwLjEwMTYvMDAxMy00Njg2KDczKTg3MDM5LTIiLCJJU1NOIjoiMDAxMzQ2ODYiLCJpc3N1ZWQiOnsiZGF0ZS1wYXJ0cyI6W1sxOTczLDEyXV19LCJwYWdlIjoiMTA0My0xMDQ0IiwiaXNzdWUiOiIxMiIsInZvbHVtZSI6IjE4In0sImlzVGVtcG9yYXJ5IjpmYWxzZX0seyJpZCI6IjU2NTM3NWYxLTQzYmYtM2IzMS05MjA0LTQ0OWVjZWQ1MWI1YyIsIml0ZW1EYXRhIjp7InR5cGUiOiJhcnRpY2xlLWpvdXJuYWwiLCJpZCI6IjU2NTM3NWYxLTQzYmYtM2IzMS05MjA0LTQ0OWVjZWQ1MWI1YyIsInRpdGxlIjoiRWxlY3Ryb2NoZW1pY2FsIEtpbmV0aWNzIG9mIEFnfEFnIDxzdXA+Kzwvc3VwPiBhbmQgVE1QRHxUTVBEIDxzdXA+K+KAojwvc3VwPiBpbiB0aGUgUm9vbS1UZW1wZXJhdHVyZSBJb25pYyBMaXF1aWQgW0MgPHN1Yj40PC9zdWI+IG1weXJyXVtOVGYgPHN1Yj4yPC9zdWI+IF07IHRvd2FyZCBPcHRpbWl6aW5nIFJlZmVyZW5jZSBFbGVjdHJvZGVzIGZvciBWb2x0YW1tZXRyeSBpbiBSVElMcyIsImF1dGhvciI6W3siZmFtaWx5IjoiUm9nZXJzIiwiZ2l2ZW4iOiJFbW1hIEkuIiwicGFyc2UtbmFtZXMiOmZhbHNlLCJkcm9wcGluZy1wYXJ0aWNsZSI6IiIsIm5vbi1kcm9wcGluZy1wYXJ0aWNsZSI6IiJ9LHsiZmFtaWx5IjoiU2lsdmVzdGVyIiwiZ2l2ZW4iOiJEZWJiaWUgUy4iLCJwYXJzZS1uYW1lcyI6ZmFsc2UsImRyb3BwaW5nLXBhcnRpY2xlIjoiIiwibm9uLWRyb3BwaW5nLXBhcnRpY2xlIjoiIn0seyJmYW1pbHkiOiJXYXJkIEpvbmVzIiwiZ2l2ZW4iOiJTYXJhaCBFLiIsInBhcnNlLW5hbWVzIjpmYWxzZSwiZHJvcHBpbmctcGFydGljbGUiOiIiLCJub24tZHJvcHBpbmctcGFydGljbGUiOiIifSx7ImZhbWlseSI6IkFsZG91cyIsImdpdmVuIjoiTGVpZ2giLCJwYXJzZS1uYW1lcyI6ZmFsc2UsImRyb3BwaW5nLXBhcnRpY2xlIjoiIiwibm9uLWRyb3BwaW5nLXBhcnRpY2xlIjoiIn0seyJmYW1pbHkiOiJIYXJkYWNyZSIsImdpdmVuIjoiQ2hyaXN0b3BoZXIiLCJwYXJzZS1uYW1lcyI6ZmFsc2UsImRyb3BwaW5nLXBhcnRpY2xlIjoiIiwibm9uLWRyb3BwaW5nLXBhcnRpY2xlIjoiIn0seyJmYW1pbHkiOiJSdXNzZWxsIiwiZ2l2ZW4iOiJBbmdlbGEgSi4iLCJwYXJzZS1uYW1lcyI6ZmFsc2UsImRyb3BwaW5nLXBhcnRpY2xlIjoiIiwibm9uLWRyb3BwaW5nLXBhcnRpY2xlIjoiIn0seyJmYW1pbHkiOiJEYXZpZXMiLCJnaXZlbiI6IlN0ZXBoZW4gRy4iLCJwYXJzZS1uYW1lcyI6ZmFsc2UsImRyb3BwaW5nLXBhcnRpY2xlIjoiIiwibm9uLWRyb3BwaW5nLXBhcnRpY2xlIjoiIn0seyJmYW1pbHkiOiJDb21wdG9uIiwiZ2l2ZW4iOiJSaWNoYXJkIEcuIiwicGFyc2UtbmFtZXMiOmZhbHNlLCJkcm9wcGluZy1wYXJ0aWNsZSI6IiIsIm5vbi1kcm9wcGluZy1wYXJ0aWNsZSI6IiJ9XSwiY29udGFpbmVyLXRpdGxlIjoiVGhlIEpvdXJuYWwgb2YgUGh5c2ljYWwgQ2hlbWlzdHJ5IEMiLCJET0kiOiIxMC4xMDIxL2pwMDczNzc1NCIsIklTU04iOiIxOTMyLTc0NDciLCJpc3N1ZWQiOnsiZGF0ZS1wYXJ0cyI6W1syMDA3LDksMV1dfSwicGFnZSI6IjEzOTU3LTEzOTY2IiwiaXNzdWUiOiIzNyIsInZvbHVtZSI6IjExMSIsImNvbnRhaW5lci10aXRsZS1zaG9ydCI6IiJ9LCJpc1RlbXBvcmFyeSI6ZmFsc2V9XX0=&quot;,&quot;citationItems&quot;:[{&quot;id&quot;:&quot;dcc65ca1-ff3a-3d18-b677-5eeb54b101a1&quot;,&quot;itemData&quot;:{&quot;type&quot;:&quot;article-journal&quot;,&quot;id&quot;:&quot;dcc65ca1-ff3a-3d18-b677-5eeb54b101a1&quot;,&quot;title&quot;:&quot;Diffusion coefficient of silver ion in the solution of dimethyl sulfoxide&quot;,&quot;author&quot;:[{&quot;family&quot;:&quot;Nakagawa&quot;,&quot;given&quot;:&quot;S.&quot;,&quot;parse-names&quot;:false,&quot;dropping-particle&quot;:&quot;&quot;,&quot;non-dropping-particle&quot;:&quot;&quot;},{&quot;family&quot;:&quot;Takehara&quot;,&quot;given&quot;:&quot;Z.&quot;,&quot;parse-names&quot;:false,&quot;dropping-particle&quot;:&quot;&quot;,&quot;non-dropping-particle&quot;:&quot;&quot;},{&quot;family&quot;:&quot;Yoshizawa&quot;,&quot;given&quot;:&quot;S.&quot;,&quot;parse-names&quot;:false,&quot;dropping-particle&quot;:&quot;&quot;,&quot;non-dropping-particle&quot;:&quot;&quot;}],&quot;container-title&quot;:&quot;Electrochimica Acta&quot;,&quot;container-title-short&quot;:&quot;Electrochim. Acta&quot;,&quot;DOI&quot;:&quot;10.1016/0013-4686(73)87039-2&quot;,&quot;ISSN&quot;:&quot;00134686&quot;,&quot;issued&quot;:{&quot;date-parts&quot;:[[1973,12]]},&quot;page&quot;:&quot;1043-1044&quot;,&quot;issue&quot;:&quot;12&quot;,&quot;volume&quot;:&quot;18&quot;},&quot;isTemporary&quot;:false},{&quot;id&quot;:&quot;565375f1-43bf-3b31-9204-449eced51b5c&quot;,&quot;itemData&quot;:{&quot;type&quot;:&quot;article-journal&quot;,&quot;id&quot;:&quot;565375f1-43bf-3b31-9204-449eced51b5c&quot;,&quot;title&quot;:&quot;Electrochemical Kinetics of Ag|Ag &lt;sup&gt;+&lt;/sup&gt; and TMPD|TMPD &lt;sup&gt;+•&lt;/sup&gt; in the Room-Temperature Ionic Liquid [C &lt;sub&gt;4&lt;/sub&gt; mpyrr][NTf &lt;sub&gt;2&lt;/sub&gt; ]; toward Optimizing Reference Electrodes for Voltammetry in RTILs&quot;,&quot;author&quot;:[{&quot;family&quot;:&quot;Rogers&quot;,&quot;given&quot;:&quot;Emma I.&quot;,&quot;parse-names&quot;:false,&quot;dropping-particle&quot;:&quot;&quot;,&quot;non-dropping-particle&quot;:&quot;&quot;},{&quot;family&quot;:&quot;Silvester&quot;,&quot;given&quot;:&quot;Debbie S.&quot;,&quot;parse-names&quot;:false,&quot;dropping-particle&quot;:&quot;&quot;,&quot;non-dropping-particle&quot;:&quot;&quot;},{&quot;family&quot;:&quot;Ward Jones&quot;,&quot;given&quot;:&quot;Sarah E.&quot;,&quot;parse-names&quot;:false,&quot;dropping-particle&quot;:&quot;&quot;,&quot;non-dropping-particle&quot;:&quot;&quot;},{&quot;family&quot;:&quot;Aldous&quot;,&quot;given&quot;:&quot;Leigh&quot;,&quot;parse-names&quot;:false,&quot;dropping-particle&quot;:&quot;&quot;,&quot;non-dropping-particle&quot;:&quot;&quot;},{&quot;family&quot;:&quot;Hardacre&quot;,&quot;given&quot;:&quot;Christopher&quot;,&quot;parse-names&quot;:false,&quot;dropping-particle&quot;:&quot;&quot;,&quot;non-dropping-particle&quot;:&quot;&quot;},{&quot;family&quot;:&quot;Russell&quot;,&quot;given&quot;:&quot;Angela J.&quot;,&quot;parse-names&quot;:false,&quot;dropping-particle&quot;:&quot;&quot;,&quot;non-dropping-particle&quot;:&quot;&quot;},{&quot;family&quot;:&quot;Davies&quot;,&quot;given&quot;:&quot;Stephen G.&quot;,&quot;parse-names&quot;:false,&quot;dropping-particle&quot;:&quot;&quot;,&quot;non-dropping-particle&quot;:&quot;&quot;},{&quot;family&quot;:&quot;Compton&quot;,&quot;given&quot;:&quot;Richard G.&quot;,&quot;parse-names&quot;:false,&quot;dropping-particle&quot;:&quot;&quot;,&quot;non-dropping-particle&quot;:&quot;&quot;}],&quot;container-title&quot;:&quot;The Journal of Physical Chemistry C&quot;,&quot;DOI&quot;:&quot;10.1021/jp0737754&quot;,&quot;ISSN&quot;:&quot;1932-7447&quot;,&quot;issued&quot;:{&quot;date-parts&quot;:[[2007,9,1]]},&quot;page&quot;:&quot;13957-13966&quot;,&quot;issue&quot;:&quot;37&quot;,&quot;volume&quot;:&quot;111&quot;,&quot;container-title-short&quot;:&quot;&quot;},&quot;isTemporary&quot;:false}]},{&quot;citationID&quot;:&quot;MENDELEY_CITATION_c677ef59-22e9-43af-933f-461b22816823&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YzY3N2VmNTktMjJlOS00M2FmLTkzM2YtNDYxYjIyODE2ODIzIiwicHJvcGVydGllcyI6eyJub3RlSW5kZXgiOjB9LCJpc0VkaXRlZCI6ZmFsc2UsIm1hbnVhbE92ZXJyaWRlIjp7ImlzTWFudWFsbHlPdmVycmlkZGVuIjpmYWxzZSwiY2l0ZXByb2NUZXh0IjoiPHN1cD4xOTwvc3VwPiIsIm1hbnVhbE92ZXJyaWRlVGV4dCI6IiJ9LCJjaXRhdGlvbkl0ZW1zIjpbeyJpZCI6ImYwMDAxZGYxLTQwZDEtMzYyNi05MmNmLWYzY2Y0OTRjMDA5ZiIsIml0ZW1EYXRhIjp7InR5cGUiOiJhcnRpY2xlLWpvdXJuYWwiLCJpZCI6ImYwMDAxZGYxLTQwZDEtMzYyNi05MmNmLWYzY2Y0OTRjMDA5ZiIsInRpdGxlIjoiRWxlY3Ryb2NoZW1pY2FsIG1ldGFsbGl6YXRpb24gbWVtb3JpZXPigJRmdW5kYW1lbnRhbHMsIGFwcGxpY2F0aW9ucywgcHJvc3BlY3RzIiwiYXV0aG9yIjpbeyJmYW1pbHkiOiJWYWxvdiIsImdpdmVuIjoiSWxpYSIsInBhcnNlLW5hbWVzIjpmYWxzZSwiZHJvcHBpbmctcGFydGljbGUiOiIiLCJub24tZHJvcHBpbmctcGFydGljbGUiOiIifSx7ImZhbWlseSI6Ildhc2VyIiwiZ2l2ZW4iOiJSYWluZXIiLCJwYXJzZS1uYW1lcyI6ZmFsc2UsImRyb3BwaW5nLXBhcnRpY2xlIjoiIiwibm9uLWRyb3BwaW5nLXBhcnRpY2xlIjoiIn0seyJmYW1pbHkiOiJKYW1lc29uIiwiZ2l2ZW4iOiJKb2huIFIiLCJwYXJzZS1uYW1lcyI6ZmFsc2UsImRyb3BwaW5nLXBhcnRpY2xlIjoiIiwibm9uLWRyb3BwaW5nLXBhcnRpY2xlIjoiIn0seyJmYW1pbHkiOiJLb3ppY2tpIiwiZ2l2ZW4iOiJNaWNoYWVsIE4iLCJwYXJzZS1uYW1lcyI6ZmFsc2UsImRyb3BwaW5nLXBhcnRpY2xlIjoiIiwibm9uLWRyb3BwaW5nLXBhcnRpY2xlIjoiIn1dLCJjb250YWluZXItdGl0bGUiOiJOYW5vdGVjaG5vbG9neSIsImNvbnRhaW5lci10aXRsZS1zaG9ydCI6Ik5hbm90ZWNobm9sb2d5IiwiRE9JIjoiMTAuMTA4OC8wOTU3LTQ0ODQvMjIvMjgvMjg5NTAyIiwiSVNTTiI6IjA5NTctNDQ4NCIsIlVSTCI6Imh0dHBzOi8vaW9wc2NpZW5jZS5pb3Aub3JnL2FydGljbGUvMTAuMTA4OC8wOTU3LTQ0ODQvMjIvMjgvMjg5NTAyIiwiaXNzdWVkIjp7ImRhdGUtcGFydHMiOltbMjAxMSw3LDE1XV19LCJwYWdlIjoiMjg5NTAyIiwiaXNzdWUiOiIyOCIsInZvbHVtZSI6IjIyIn0sImlzVGVtcG9yYXJ5IjpmYWxzZX1dfQ==&quot;,&quot;citationItems&quot;:[{&quot;id&quot;:&quot;f0001df1-40d1-3626-92cf-f3cf494c009f&quot;,&quot;itemData&quot;:{&quot;type&quot;:&quot;article-journal&quot;,&quot;id&quot;:&quot;f0001df1-40d1-3626-92cf-f3cf494c009f&quot;,&quot;title&quot;:&quot;Electrochemical metallization memories—fundamentals, applications, prospects&quot;,&quot;author&quot;:[{&quot;family&quot;:&quot;Valov&quot;,&quot;given&quot;:&quot;Ilia&quot;,&quot;parse-names&quot;:false,&quot;dropping-particle&quot;:&quot;&quot;,&quot;non-dropping-particle&quot;:&quot;&quot;},{&quot;family&quot;:&quot;Waser&quot;,&quot;given&quot;:&quot;Rainer&quot;,&quot;parse-names&quot;:false,&quot;dropping-particle&quot;:&quot;&quot;,&quot;non-dropping-particle&quot;:&quot;&quot;},{&quot;family&quot;:&quot;Jameson&quot;,&quot;given&quot;:&quot;John R&quot;,&quot;parse-names&quot;:false,&quot;dropping-particle&quot;:&quot;&quot;,&quot;non-dropping-particle&quot;:&quot;&quot;},{&quot;family&quot;:&quot;Kozicki&quot;,&quot;given&quot;:&quot;Michael N&quot;,&quot;parse-names&quot;:false,&quot;dropping-particle&quot;:&quot;&quot;,&quot;non-dropping-particle&quot;:&quot;&quot;}],&quot;container-title&quot;:&quot;Nanotechnology&quot;,&quot;container-title-short&quot;:&quot;Nanotechnology&quot;,&quot;DOI&quot;:&quot;10.1088/0957-4484/22/28/289502&quot;,&quot;ISSN&quot;:&quot;0957-4484&quot;,&quot;URL&quot;:&quot;https://iopscience.iop.org/article/10.1088/0957-4484/22/28/289502&quot;,&quot;issued&quot;:{&quot;date-parts&quot;:[[2011,7,15]]},&quot;page&quot;:&quot;289502&quot;,&quot;issue&quot;:&quot;28&quot;,&quot;volume&quot;:&quot;22&quot;},&quot;isTemporary&quot;:false}]},{&quot;citationID&quot;:&quot;MENDELEY_CITATION_02b69fcc-1869-401a-a6b9-dd8615bb3169&quot;,&quot;properties&quot;:{&quot;noteIndex&quot;:0},&quot;isEdited&quot;:false,&quot;manualOverride&quot;:{&quot;isManuallyOverridden&quot;:false,&quot;citeprocText&quot;:&quot;&lt;sup&gt;20&lt;/sup&gt;&quot;,&quot;manualOverrideText&quot;:&quot;&quot;},&quot;citationTag&quot;:&quot;MENDELEY_CITATION_v3_eyJjaXRhdGlvbklEIjoiTUVOREVMRVlfQ0lUQVRJT05fMDJiNjlmY2MtMTg2OS00MDFhLWE2YjktZGQ4NjE1YmIzMTY5IiwicHJvcGVydGllcyI6eyJub3RlSW5kZXgiOjB9LCJpc0VkaXRlZCI6ZmFsc2UsIm1hbnVhbE92ZXJyaWRlIjp7ImlzTWFudWFsbHlPdmVycmlkZGVuIjpmYWxzZSwiY2l0ZXByb2NUZXh0IjoiPHN1cD4yMDwvc3VwPiIsIm1hbnVhbE92ZXJyaWRlVGV4dCI6IiJ9LCJjaXRhdGlvbkl0ZW1zIjpbeyJpZCI6ImZiZmNkYTg4LWZlMDgtMzcwZi04NmI5LTNjMzdiZmYxY2U2ZSIsIml0ZW1EYXRhIjp7InR5cGUiOiJhcnRpY2xlLWpvdXJuYWwiLCJpZCI6ImZiZmNkYTg4LWZlMDgtMzcwZi04NmI5LTNjMzdiZmYxY2U2ZSIsInRpdGxlIjoiU3VyZmFjZSBkaWZmdXNpb24tbGltaXRlZCBsaWZldGltZSBvZiBzaWx2ZXIgYW5kIGNvcHBlciBuYW5vZmlsYW1lbnRzIGluIHJlc2lzdGl2ZSBzd2l0Y2hpbmcgZGV2aWNlcyIsImF1dGhvciI6W3siZmFtaWx5IjoiV2FuZyIsImdpdmVuIjoiV2VpIiwicGFyc2UtbmFtZXMiOmZhbHNlLCJkcm9wcGluZy1wYXJ0aWNsZSI6IiIsIm5vbi1kcm9wcGluZy1wYXJ0aWNsZSI6IiJ9LHsiZmFtaWx5IjoiV2FuZyIsImdpdmVuIjoiTWluZyIsInBhcnNlLW5hbWVzIjpmYWxzZSwiZHJvcHBpbmctcGFydGljbGUiOiIiLCJub24tZHJvcHBpbmctcGFydGljbGUiOiIifSx7ImZhbWlseSI6IkFtYnJvc2kiLCJnaXZlbiI6IkVsaWEiLCJwYXJzZS1uYW1lcyI6ZmFsc2UsImRyb3BwaW5nLXBhcnRpY2xlIjoiIiwibm9uLWRyb3BwaW5nLXBhcnRpY2xlIjoiIn0seyJmYW1pbHkiOiJCcmljYWxsaSIsImdpdmVuIjoiQWxlc3NhbmRybyIsInBhcnNlLW5hbWVzIjpmYWxzZSwiZHJvcHBpbmctcGFydGljbGUiOiIiLCJub24tZHJvcHBpbmctcGFydGljbGUiOiIifSx7ImZhbWlseSI6IkxhdWRhdG8iLCJnaXZlbiI6Ik1hcmlvIiwicGFyc2UtbmFtZXMiOmZhbHNlLCJkcm9wcGluZy1wYXJ0aWNsZSI6IiIsIm5vbi1kcm9wcGluZy1wYXJ0aWNsZSI6IiJ9LHsiZmFtaWx5IjoiU3VuIiwiZ2l2ZW4iOiJaaG9uZyIsInBhcnNlLW5hbWVzIjpmYWxzZSwiZHJvcHBpbmctcGFydGljbGUiOiIiLCJub24tZHJvcHBpbmctcGFydGljbGUiOiIifSx7ImZhbWlseSI6IkNoZW4iLCJnaXZlbiI6IlhpYW9kb25nIiwicGFyc2UtbmFtZXMiOmZhbHNlLCJkcm9wcGluZy1wYXJ0aWNsZSI6IiIsIm5vbi1kcm9wcGluZy1wYXJ0aWNsZSI6IiJ9LHsiZmFtaWx5IjoiSWVsbWluaSIsImdpdmVuIjoiRGFuaWVsZSIsInBhcnNlLW5hbWVzIjpmYWxzZSwiZHJvcHBpbmctcGFydGljbGUiOiIiLCJub24tZHJvcHBpbmctcGFydGljbGUiOiIifV0sImNvbnRhaW5lci10aXRsZSI6Ik5hdHVyZSBDb21tdW5pY2F0aW9ucyIsImNvbnRhaW5lci10aXRsZS1zaG9ydCI6Ik5hdC4gQ29tbXVuLiIsIkRPSSI6IjEwLjEwMzgvczQxNDY3LTAxOC0wNzk3OS0wIiwiSVNTTiI6IjIwNDEtMTcyMyIsImlzc3VlZCI6eyJkYXRlLXBhcnRzIjpbWzIwMTksMSw4XV19LCJwYWdlIjoiODEiLCJhYnN0cmFjdCI6IjxwPlNpbHZlci9jb3BwZXItZmlsYW1lbnQtYmFzZWQgcmVzaXN0aXZlIHN3aXRjaGluZyBtZW1vcnkgcmVsaWVzIG9uIHRoZSBmb3JtYXRpb24gYW5kIGRpc3J1cHRpb24gb2YgYSBtZXRhbGxpYyBjb25kdWN0aXZlIGZpbGFtZW50IChDRikgd2l0aCByZWxhdGl2ZWx5IGxhcmdlIHN1cmZhY2UtdG8tdm9sdW1lIHJhdGlvLiBUaGUgbmFub3NjYWxlIENGIGNhbiBzcG9udGFuZW91c2x5IGJyZWFrIGFmdGVyIGZvcm1hdGlvbiwgd2l0aCBhIGxpZmV0aW1lIHJhbmdpbmcgZnJvbSBmZXcgbWljcm9zZWNvbmRzIHRvIHNldmVyYWwgbW9udGhzLCBvciBldmVuIHllYXJzLiBDb250cm9sbGluZyBhbmQgcHJlZGljdGluZyB0aGUgQ0YgbGlmZXRpbWUgZW5hYmxlcyBkZXZpY2UgZW5naW5lZXJpbmcgZm9yIGEgd2lkZSByYW5nZSBvZiBhcHBsaWNhdGlvbnMsIHN1Y2ggYXMgbm9uLXZvbGF0aWxlIG1lbW9yeSBmb3IgZGF0YSBzdG9yYWdlLCB0dW5hYmxlIHNob3J0L2xvbmcgdGVybSBtZW1vcnkgZm9yIHN5bmFwdGljIG5ldXJvbW9ycGhpYyBjb21wdXRpbmcsIGFuZCBmYXN0IHNlbGVjdGlvbiBkZXZpY2VzIGZvciBjcm9zc3BvaW50IGFycmF5cy4gSG93ZXZlciwgY29uZmxpY3RpdmUgZXhwbGFuYXRpb25zIGZvciB0aGUgQ0YgcmV0ZW50aW9uIHByb2Nlc3MgYXJlIGJlaW5nIHByb3Bvc2VkLiBIZXJlIHdlIHNob3cgdGhhdCB0aGUgQ0YgbGlmZXRpbWUgY2FuIGJlIGRlc2NyaWJlZCBieSBhIHVuaXZlcnNhbCBzdXJmYWNlLWxpbWl0ZWQgc2VsZi1kaWZmdXNpb24gbWVjaGFuaXNtIG9mIGRpc3J1cHRpb24gb2YgdGhlIG1ldGFsbGljIENGLiBUaGUgc3VyZmFjZSBkaWZmdXNpb24gcHJvY2VzcyBwcm92aWRlcyBhIG5ldyBwZXJzcGVjdGl2ZSBvZiBpb24gdHJhbnNwb3J0IG1lY2hhbmlzbSBhdCB0aGUgbmFub3NjYWxlLCBleHBsYWluaW5nIHRoZSBicm9hZCByYW5nZSBvZiByZXBvcnRlZCBsaWZldGltZXMsIGFuZCBwYXZpbmcgdGhlIHdheSBmb3IgbWF0ZXJpYWwgZW5naW5lZXJpbmcgb2YgcmVzaXN0aXZlIHN3aXRjaGluZyBkZXZpY2UgZm9yIG1lbW9yeSBhbmQgY29tcHV0aW5nIGFwcGxpY2F0aW9ucy48L3A+IiwiaXNzdWUiOiIxIiwidm9sdW1lIjoiMTAifSwiaXNUZW1wb3JhcnkiOmZhbHNlfV19&quot;,&quot;citationItems&quot;:[{&quot;id&quot;:&quot;fbfcda88-fe08-370f-86b9-3c37bff1ce6e&quot;,&quot;itemData&quot;:{&quot;type&quot;:&quot;article-journal&quot;,&quot;id&quot;:&quot;fbfcda88-fe08-370f-86b9-3c37bff1ce6e&quot;,&quot;title&quot;:&quot;Surface diffusion-limited lifetime of silver and copper nanofilaments in resistive switching devices&quot;,&quot;author&quot;:[{&quot;family&quot;:&quot;Wang&quot;,&quot;given&quot;:&quot;Wei&quot;,&quot;parse-names&quot;:false,&quot;dropping-particle&quot;:&quot;&quot;,&quot;non-dropping-particle&quot;:&quot;&quot;},{&quot;family&quot;:&quot;Wang&quot;,&quot;given&quot;:&quot;Ming&quot;,&quot;parse-names&quot;:false,&quot;dropping-particle&quot;:&quot;&quot;,&quot;non-dropping-particle&quot;:&quot;&quot;},{&quot;family&quot;:&quot;Ambrosi&quot;,&quot;given&quot;:&quot;Elia&quot;,&quot;parse-names&quot;:false,&quot;dropping-particle&quot;:&quot;&quot;,&quot;non-dropping-particle&quot;:&quot;&quot;},{&quot;family&quot;:&quot;Bricalli&quot;,&quot;given&quot;:&quot;Alessandro&quot;,&quot;parse-names&quot;:false,&quot;dropping-particle&quot;:&quot;&quot;,&quot;non-dropping-particle&quot;:&quot;&quot;},{&quot;family&quot;:&quot;Laudato&quot;,&quot;given&quot;:&quot;Mario&quot;,&quot;parse-names&quot;:false,&quot;dropping-particle&quot;:&quot;&quot;,&quot;non-dropping-particle&quot;:&quot;&quot;},{&quot;family&quot;:&quot;Sun&quot;,&quot;given&quot;:&quot;Zhong&quot;,&quot;parse-names&quot;:false,&quot;dropping-particle&quot;:&quot;&quot;,&quot;non-dropping-particle&quot;:&quot;&quot;},{&quot;family&quot;:&quot;Chen&quot;,&quot;given&quot;:&quot;Xiaodong&quot;,&quot;parse-names&quot;:false,&quot;dropping-particle&quot;:&quot;&quot;,&quot;non-dropping-particle&quot;:&quot;&quot;},{&quot;family&quot;:&quot;Ielmini&quot;,&quot;given&quot;:&quot;Daniele&quot;,&quot;parse-names&quot;:false,&quot;dropping-particle&quot;:&quot;&quot;,&quot;non-dropping-particle&quot;:&quot;&quot;}],&quot;container-title&quot;:&quot;Nature Communications&quot;,&quot;container-title-short&quot;:&quot;Nat. Commun.&quot;,&quot;DOI&quot;:&quot;10.1038/s41467-018-07979-0&quot;,&quot;ISSN&quot;:&quot;2041-1723&quot;,&quot;issued&quot;:{&quot;date-parts&quot;:[[2019,1,8]]},&quot;page&quot;:&quot;81&quot;,&quot;abstract&quot;:&quot;&lt;p&gt;Silver/copper-filament-based resistive switching memory relies on the formation and disruption of a metallic conductive filament (CF) with relatively large surface-to-volume ratio. The nanoscale CF can spontaneously break after formation, with a lifetime ranging from few microseconds to several months, or even years. Controlling and predicting the CF lifetime enables device engineering for a wide range of applications, such as non-volatile memory for data storage, tunable short/long term memory for synaptic neuromorphic computing, and fast selection devices for crosspoint arrays. However, conflictive explanations for the CF retention process are being proposed. Here we show that the CF lifetime can be described by a universal surface-limited self-diffusion mechanism of disruption of the metallic CF. The surface diffusion process provides a new perspective of ion transport mechanism at the nanoscale, explaining the broad range of reported lifetimes, and paving the way for material engineering of resistive switching device for memory and computing applications.&lt;/p&gt;&quot;,&quot;issue&quot;:&quot;1&quot;,&quot;volume&quot;:&quot;10&quot;},&quot;isTemporary&quot;:false}]},{&quot;citationID&quot;:&quot;MENDELEY_CITATION_aac721a9-2f03-481d-a351-e6cb76393009&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YWFjNzIxYTktMmYwMy00ODFkLWEzNTEtZTZjYjc2MzkzMDA5IiwicHJvcGVydGllcyI6eyJub3RlSW5kZXgiOjB9LCJpc0VkaXRlZCI6ZmFsc2UsIm1hbnVhbE92ZXJyaWRlIjp7ImlzTWFudWFsbHlPdmVycmlkZGVuIjpmYWxzZSwiY2l0ZXByb2NUZXh0IjoiPHN1cD4yMTwvc3VwPiIsIm1hbnVhbE92ZXJyaWRlVGV4dCI6IiJ9LCJjaXRhdGlvbkl0ZW1zIjpbeyJpZCI6ImVkYmMwZmJmLTc3ZmItMzM2NS04MzM1LTdmNDE5MjQyZTNjNCIsIml0ZW1EYXRhIjp7InR5cGUiOiJhcnRpY2xlLWpvdXJuYWwiLCJpZCI6ImVkYmMwZmJmLTc3ZmItMzM2NS04MzM1LTdmNDE5MjQyZTNjNCIsInRpdGxlIjoiU3BvbnRhbmVvdXMgRGlzc29sdXRpb24gb2YgTWV0YWxzIGluIFBvbGFyIEVsZWN0cm9seXRlcyIsImF1dGhvciI6W3siZmFtaWx5IjoiQkFTUyIsImdpdmVuIjoiTC4iLCJwYXJzZS1uYW1lcyI6ZmFsc2UsImRyb3BwaW5nLXBhcnRpY2xlIjoiIiwibm9uLWRyb3BwaW5nLXBhcnRpY2xlIjoiIn1dLCJjb250YWluZXItdGl0bGUiOiJOYXR1cmUiLCJjb250YWluZXItdGl0bGUtc2hvcnQiOiJOYXR1cmUiLCJET0kiOiIxMC4xMDM4LzE5ODk4MmEwIiwiSVNTTiI6IjAwMjgtMDgzNiIsImlzc3VlZCI6eyJkYXRlLXBhcnRzIjpbWzE5NjMsNl1dfSwicGFnZSI6Ijk4Mi05ODMiLCJpc3N1ZSI6IjQ4ODQiLCJ2b2x1bWUiOiIxOTgifSwiaXNUZW1wb3JhcnkiOmZhbHNlfV19&quot;,&quot;citationItems&quot;:[{&quot;id&quot;:&quot;edbc0fbf-77fb-3365-8335-7f419242e3c4&quot;,&quot;itemData&quot;:{&quot;type&quot;:&quot;article-journal&quot;,&quot;id&quot;:&quot;edbc0fbf-77fb-3365-8335-7f419242e3c4&quot;,&quot;title&quot;:&quot;Spontaneous Dissolution of Metals in Polar Electrolytes&quot;,&quot;author&quot;:[{&quot;family&quot;:&quot;BASS&quot;,&quot;given&quot;:&quot;L.&quot;,&quot;parse-names&quot;:false,&quot;dropping-particle&quot;:&quot;&quot;,&quot;non-dropping-particle&quot;:&quot;&quot;}],&quot;container-title&quot;:&quot;Nature&quot;,&quot;container-title-short&quot;:&quot;Nature&quot;,&quot;DOI&quot;:&quot;10.1038/198982a0&quot;,&quot;ISSN&quot;:&quot;0028-0836&quot;,&quot;issued&quot;:{&quot;date-parts&quot;:[[1963,6]]},&quot;page&quot;:&quot;982-983&quot;,&quot;issue&quot;:&quot;4884&quot;,&quot;volume&quot;:&quot;198&quot;},&quot;isTemporary&quot;:false}]},{&quot;citationID&quot;:&quot;MENDELEY_CITATION_966b0459-cab6-490e-ae51-8db0380b0f26&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OTY2YjA0NTktY2FiNi00OTBlLWFlNTEtOGRiMDM4MGIwZjI2IiwicHJvcGVydGllcyI6eyJub3RlSW5kZXgiOjB9LCJpc0VkaXRlZCI6ZmFsc2UsIm1hbnVhbE92ZXJyaWRlIjp7ImlzTWFudWFsbHlPdmVycmlkZGVuIjpmYWxzZSwiY2l0ZXByb2NUZXh0IjoiPHN1cD4yMjwvc3VwPiIsIm1hbnVhbE92ZXJyaWRlVGV4dCI6IiJ9LCJjaXRhdGlvbkl0ZW1zIjpbeyJpZCI6ImQ2YzE5ZDY5LWZkODQtMzA4MS1hYzFhLTJlNmJlYjE3YzkwOCIsIml0ZW1EYXRhIjp7InR5cGUiOiJhcnRpY2xlLWpvdXJuYWwiLCJpZCI6ImQ2YzE5ZDY5LWZkODQtMzA4MS1hYzFhLTJlNmJlYjE3YzkwOCIsInRpdGxlIjoiTmFub2JhdHRlcmllcyBpbiByZWRveC1iYXNlZCByZXNpc3RpdmUgc3dpdGNoZXMgcmVxdWlyZSBleHRlbnNpb24gb2YgbWVtcmlzdG9yIHRoZW9yeSIsImF1dGhvciI6W3siZmFtaWx5IjoiVmFsb3YiLCJnaXZlbiI6IkkuIiwicGFyc2UtbmFtZXMiOmZhbHNlLCJkcm9wcGluZy1wYXJ0aWNsZSI6IiIsIm5vbi1kcm9wcGluZy1wYXJ0aWNsZSI6IiJ9LHsiZmFtaWx5IjoiTGlubiIsImdpdmVuIjoiRS4iLCJwYXJzZS1uYW1lcyI6ZmFsc2UsImRyb3BwaW5nLXBhcnRpY2xlIjoiIiwibm9uLWRyb3BwaW5nLXBhcnRpY2xlIjoiIn0seyJmYW1pbHkiOiJUYXBwZXJ0emhvZmVuIiwiZ2l2ZW4iOiJTLiIsInBhcnNlLW5hbWVzIjpmYWxzZSwiZHJvcHBpbmctcGFydGljbGUiOiIiLCJub24tZHJvcHBpbmctcGFydGljbGUiOiIifSx7ImZhbWlseSI6IlNjaG1lbHplciIsImdpdmVuIjoiUy4iLCJwYXJzZS1uYW1lcyI6ZmFsc2UsImRyb3BwaW5nLXBhcnRpY2xlIjoiIiwibm9uLWRyb3BwaW5nLXBhcnRpY2xlIjoiIn0seyJmYW1pbHkiOiJIdXJrIiwiZ2l2ZW4iOiJKLiIsInBhcnNlLW5hbWVzIjpmYWxzZSwiZHJvcHBpbmctcGFydGljbGUiOiIiLCJub24tZHJvcHBpbmctcGFydGljbGUiOiJ2YW4gZGVuIn0seyJmYW1pbHkiOiJMZW50eiIsImdpdmVuIjoiRi4iLCJwYXJzZS1uYW1lcyI6ZmFsc2UsImRyb3BwaW5nLXBhcnRpY2xlIjoiIiwibm9uLWRyb3BwaW5nLXBhcnRpY2xlIjoiIn0seyJmYW1pbHkiOiJXYXNlciIsImdpdmVuIjoiUi4iLCJwYXJzZS1uYW1lcyI6ZmFsc2UsImRyb3BwaW5nLXBhcnRpY2xlIjoiIiwibm9uLWRyb3BwaW5nLXBhcnRpY2xlIjoiIn1dLCJjb250YWluZXItdGl0bGUiOiJOYXR1cmUgQ29tbXVuaWNhdGlvbnMiLCJjb250YWluZXItdGl0bGUtc2hvcnQiOiJOYXQuIENvbW11bi4iLCJET0kiOiIxMC4xMDM4L25jb21tczI3ODQiLCJJU1NOIjoiMjA0MS0xNzIzIiwiaXNzdWVkIjp7ImRhdGUtcGFydHMiOltbMjAxMyw0LDIzXV19LCJwYWdlIjoiMTc3MSIsImlzc3VlIjoiMSIsInZvbHVtZSI6IjQifSwiaXNUZW1wb3JhcnkiOmZhbHNlfV19&quot;,&quot;citationItems&quot;:[{&quot;id&quot;:&quot;d6c19d69-fd84-3081-ac1a-2e6beb17c908&quot;,&quot;itemData&quot;:{&quot;type&quot;:&quot;article-journal&quot;,&quot;id&quot;:&quot;d6c19d69-fd84-3081-ac1a-2e6beb17c908&quot;,&quot;title&quot;:&quot;Nanobatteries in redox-based resistive switches require extension of memristor theory&quot;,&quot;author&quot;:[{&quot;family&quot;:&quot;Valov&quot;,&quot;given&quot;:&quot;I.&quot;,&quot;parse-names&quot;:false,&quot;dropping-particle&quot;:&quot;&quot;,&quot;non-dropping-particle&quot;:&quot;&quot;},{&quot;family&quot;:&quot;Linn&quot;,&quot;given&quot;:&quot;E.&quot;,&quot;parse-names&quot;:false,&quot;dropping-particle&quot;:&quot;&quot;,&quot;non-dropping-particle&quot;:&quot;&quot;},{&quot;family&quot;:&quot;Tappertzhofen&quot;,&quot;given&quot;:&quot;S.&quot;,&quot;parse-names&quot;:false,&quot;dropping-particle&quot;:&quot;&quot;,&quot;non-dropping-particle&quot;:&quot;&quot;},{&quot;family&quot;:&quot;Schmelzer&quot;,&quot;given&quot;:&quot;S.&quot;,&quot;parse-names&quot;:false,&quot;dropping-particle&quot;:&quot;&quot;,&quot;non-dropping-particle&quot;:&quot;&quot;},{&quot;family&quot;:&quot;Hurk&quot;,&quot;given&quot;:&quot;J.&quot;,&quot;parse-names&quot;:false,&quot;dropping-particle&quot;:&quot;&quot;,&quot;non-dropping-particle&quot;:&quot;van den&quot;},{&quot;family&quot;:&quot;Lentz&quot;,&quot;given&quot;:&quot;F.&quot;,&quot;parse-names&quot;:false,&quot;dropping-particle&quot;:&quot;&quot;,&quot;non-dropping-particle&quot;:&quot;&quot;},{&quot;family&quot;:&quot;Waser&quot;,&quot;given&quot;:&quot;R.&quot;,&quot;parse-names&quot;:false,&quot;dropping-particle&quot;:&quot;&quot;,&quot;non-dropping-particle&quot;:&quot;&quot;}],&quot;container-title&quot;:&quot;Nature Communications&quot;,&quot;container-title-short&quot;:&quot;Nat. Commun.&quot;,&quot;DOI&quot;:&quot;10.1038/ncomms2784&quot;,&quot;ISSN&quot;:&quot;2041-1723&quot;,&quot;issued&quot;:{&quot;date-parts&quot;:[[2013,4,23]]},&quot;page&quot;:&quot;1771&quot;,&quot;issue&quot;:&quot;1&quot;,&quot;volume&quot;:&quot;4&quot;},&quot;isTemporary&quot;:false}]},{&quot;citationID&quot;:&quot;MENDELEY_CITATION_d0abcb36-7c99-4dad-bd74-178cc44b9357&quot;,&quot;properties&quot;:{&quot;noteIndex&quot;:0},&quot;isEdited&quot;:false,&quot;manualOverride&quot;:{&quot;isManuallyOverridden&quot;:false,&quot;citeprocText&quot;:&quot;&lt;sup&gt;23–26&lt;/sup&gt;&quot;,&quot;manualOverrideText&quot;:&quot;&quot;},&quot;citationTag&quot;:&quot;MENDELEY_CITATION_v3_eyJjaXRhdGlvbklEIjoiTUVOREVMRVlfQ0lUQVRJT05fZDBhYmNiMzYtN2M5OS00ZGFkLWJkNzQtMTc4Y2M0NGI5MzU3IiwicHJvcGVydGllcyI6eyJub3RlSW5kZXgiOjB9LCJpc0VkaXRlZCI6ZmFsc2UsIm1hbnVhbE92ZXJyaWRlIjp7ImlzTWFudWFsbHlPdmVycmlkZGVuIjpmYWxzZSwiY2l0ZXByb2NUZXh0IjoiPHN1cD4yM+KAkzI2PC9zdXA+IiwibWFudWFsT3ZlcnJpZGVUZXh0IjoiIn0sImNpdGF0aW9uSXRlbXMiOlt7ImlkIjoiYzAyNjA1NmQtMjQ4MC0zYTg1LWIxYWQtNmZmOGRhY2FjOGU5IiwiaXRlbURhdGEiOnsidHlwZSI6ImFydGljbGUtam91cm5hbCIsImlkIjoiYzAyNjA1NmQtMjQ4MC0zYTg1LWIxYWQtNmZmOGRhY2FjOGU5IiwidGl0bGUiOiJTcGF0aWFsIG5ldHdvcmtzIiwiYXV0aG9yIjpbeyJmYW1pbHkiOiJCYXJ0aMOpbGVteSIsImdpdmVuIjoiTWFyYyIsInBhcnNlLW5hbWVzIjpmYWxzZSwiZHJvcHBpbmctcGFydGljbGUiOiIiLCJub24tZHJvcHBpbmctcGFydGljbGUiOiIifV0sImNvbnRhaW5lci10aXRsZSI6IlBoeXNpY3MgUmVwb3J0cyIsImNvbnRhaW5lci10aXRsZS1zaG9ydCI6IlBoeXMuIFJlcC4iLCJET0kiOiIxMC4xMDE2L2oucGh5c3JlcC4yMDEwLjExLjAwMiIsIklTU04iOiIwMzcwMTU3MyIsIlVSTCI6Imh0dHBzOi8vbGlua2luZ2h1Yi5lbHNldmllci5jb20vcmV0cmlldmUvcGlpL1MwMzcwMTU3MzEwMDAzMDhYIiwiaXNzdWVkIjp7ImRhdGUtcGFydHMiOltbMjAxMSwyXV19LCJwYWdlIjoiMS0xMDEiLCJpc3N1ZSI6IjEtMyIsInZvbHVtZSI6IjQ5OSJ9LCJpc1RlbXBvcmFyeSI6ZmFsc2V9LHsiaWQiOiJhNDg0M2NhZi1jZjY4LTM1MTgtYjU4OC0zZTc0MTcyZWQ5OWMiLCJpdGVtRGF0YSI6eyJ0eXBlIjoiYXJ0aWNsZS1qb3VybmFsIiwiaWQiOiJhNDg0M2NhZi1jZjY4LTM1MTgtYjU4OC0zZTc0MTcyZWQ5OWMiLCJ0aXRsZSI6IlBoeXNpY2FsIG5ldHdvcmtzIGFzIG5ldHdvcmstb2YtbmV0d29ya3MiLCJhdXRob3IiOlt7ImZhbWlseSI6IlBldGUiLCJnaXZlbiI6IkfDoWJvciIsInBhcnNlLW5hbWVzIjpmYWxzZSwiZHJvcHBpbmctcGFydGljbGUiOiIiLCJub24tZHJvcHBpbmctcGFydGljbGUiOiIifSx7ImZhbWlseSI6IlRpbcOhciIsImdpdmVuIjoiw4Fkw6FtIiwicGFyc2UtbmFtZXMiOmZhbHNlLCJkcm9wcGluZy1wYXJ0aWNsZSI6IiIsIm5vbi1kcm9wcGluZy1wYXJ0aWNsZSI6IiJ9LHsiZmFtaWx5IjoiU3RlZsOhbnNzb24iLCJnaXZlbiI6IlNpZ3VyZHVyIMOWcm4iLCJwYXJzZS1uYW1lcyI6ZmFsc2UsImRyb3BwaW5nLXBhcnRpY2xlIjoiIiwibm9uLWRyb3BwaW5nLXBhcnRpY2xlIjoiIn0seyJmYW1pbHkiOiJCb25hbWFzc2EiLCJnaXZlbiI6Ikl2YW4iLCJwYXJzZS1uYW1lcyI6ZmFsc2UsImRyb3BwaW5nLXBhcnRpY2xlIjoiIiwibm9uLWRyb3BwaW5nLXBhcnRpY2xlIjoiIn0seyJmYW1pbHkiOiJQw7NzZmFpIiwiZ2l2ZW4iOiJNw6FydG9uIiwicGFyc2UtbmFtZXMiOmZhbHNlLCJkcm9wcGluZy1wYXJ0aWNsZSI6IiIsIm5vbi1kcm9wcGluZy1wYXJ0aWNsZSI6IiJ9XSwiY29udGFpbmVyLXRpdGxlIjoiTmF0dXJlIENvbW11bmljYXRpb25zIiwiY29udGFpbmVyLXRpdGxlLXNob3J0IjoiTmF0LiBDb21tdW4uIiwiRE9JIjoiMTAuMTAzOC9zNDE0NjctMDI0LTQ5MjI3LTgiLCJJU1NOIjoiMjA0MS0xNzIzIiwiVVJMIjoiaHR0cHM6Ly93d3cubmF0dXJlLmNvbS9hcnRpY2xlcy9zNDE0NjctMDI0LTQ5MjI3LTgiLCJpc3N1ZWQiOnsiZGF0ZS1wYXJ0cyI6W1syMDI0LDYsN11dfSwicGFnZSI6IjQ4ODIiLCJhYnN0cmFjdCI6IjxwPlBoeXNpY2FsIG5ldHdvcmtzIGFyZSBtYWRlIG9mIG5vZGVzIGFuZCBsaW5rcyB0aGF0IGFyZSBwaHlzaWNhbCBvYmplY3RzIGVtYmVkZGVkIGluIGEgZ2VvbWV0cmljIHNwYWNlLiBVbmRlcnN0YW5kaW5nIGhvdyB0aGUgbXV0dWFsIHZvbHVtZSBleGNsdXNpb24gYmV0d2VlbiB0aGVzZSBlbGVtZW50cyBhZmZlY3RzIHRoZSBzdHJ1Y3R1cmUgYW5kIGZ1bmN0aW9uIG9mIHBoeXNpY2FsIG5ldHdvcmtzIGNhbGxzIGZvciBhIHN1aXRhYmxlIGdlbmVyYWxpemF0aW9uIG9mIG5ldHdvcmsgdGhlb3J5LiBIZXJlLCB3ZSBpbnRyb2R1Y2UgYSBuZXR3b3JrLW9mLW5ldHdvcmtzIGZyYW1ld29yayB3aGVyZSB3ZSBkZXNjcmliZSB0aGUgc2hhcGUgb2YgZWFjaCBleHRlbmRlZCBwaHlzaWNhbCBub2RlIGFzIGEgbmV0d29yayBlbWJlZGRlZCBpbiBzcGFjZSBhbmQgdGhlc2UgbmV0d29ya3MgYXJlIGJvdW5kIHRvZ2V0aGVyIGJ5IHBoeXNpY2FsIGxpbmtzLiBSZWx5aW5nIG9uIHRoaXMgcmVwcmVzZW50YXRpb24sIHdlIGludHJvZHVjZSBhIG1pbmltYWwgbW9kZWwgb2YgbmV0d29yayBncm93dGggYW5kIHdlIHNob3cgZm9yIGEgZ2VuZXJhbCBjbGFzcyBvZiBwaHlzaWNhbCBuZXR3b3JrcyB0aGF0IHZvbHVtZSBleGNsdXNpb24gaW5kdWNlcyBoZXRlcm9nZW5laXR5IGluIGJvdGggbm9kZSB2b2x1bWUgYW5kIGRlZ3JlZSwgd2l0aCB0aGUgdHdvIGJlY29taW5nIGNvcnJlbGF0ZWQuIFRoZXNlIGVtZXJnZW50IHByb3BlcnRpZXMgc3Ryb25nbHkgYWZmZWN0IHRoZSBkeW5hbWljcyBvbiBwaHlzaWNhbCBuZXR3b3JrczogYnkgY2FsY3VsYXRpbmcgdGhlaXIgTGFwbGFjaWFuIHNwZWN0cnVtIGFzIGEgZnVuY3Rpb24gb2YgdGhlIGNvdXBsaW5nIHN0cmVuZ3RoIGJldHdlZW4gdGhlIG5vZGVzIHdlIHNob3cgdGhhdCBkZWdyZWUtdm9sdW1lIGNvcnJlbGF0aW9ucyBzdXBwcmVzcyB0aGUgcm9sZSBvZiBodWJzIGFzIGVhcmx5IHNwcmVhZGVycyBpbiBkaWZmdXNpdmUgZHluYW1pY3MuIFdlIGFwcGx5IHRoZSBuZXR3b3JrLW9mLW5ldHdvcmtzIGZyYW1ld29yayB0byBkZXNjcmliZSBzZXZlcmFsIHJlYWwgc3lzdGVtcyBhbmQgZmluZCBwcm9wZXJ0aWVzIGFuYWxvZyB0byB0aGUgbWluaW1hbCBtb2RlbCBuZXR3b3Jrcy4gVGhlIHByZXZhbGVuY2Ugb2YgdGhlc2UgcHJvcGVydGllcyBwb2ludHMgdG93YXJkcyBnZW5lcmFsIGdyb3d0aCBtZWNoYW5pc21zIHRoYXQgZG8gbm90IGRlcGVuZCBvbiB0aGUgc3BlY2lmaWNzIG9mIHRoZSBzeXN0ZW1zLjwvcD4iLCJpc3N1ZSI6IjEiLCJ2b2x1bWUiOiIxNSJ9LCJpc1RlbXBvcmFyeSI6ZmFsc2V9LHsiaWQiOiJkYTc1MDc5YS00OGJhLTMwODctODdkYi03NjQ5MmFhMzM1NDUiLCJpdGVtRGF0YSI6eyJ0eXBlIjoiYXJ0aWNsZS1qb3VybmFsIiwiaWQiOiJkYTc1MDc5YS00OGJhLTMwODctODdkYi03NjQ5MmFhMzM1NDUiLCJ0aXRsZSI6IkltcGFjdCBvZiBwaHlzaWNhbGl0eSBvbiBuZXR3b3JrIHN0cnVjdHVyZSIsImF1dGhvciI6W3siZmFtaWx5IjoiUMOzc2ZhaSIsImdpdmVuIjoiTcOhcnRvbiIsInBhcnNlLW5hbWVzIjpmYWxzZSwiZHJvcHBpbmctcGFydGljbGUiOiIiLCJub24tZHJvcHBpbmctcGFydGljbGUiOiIifSx7ImZhbWlseSI6IlN6ZWdlZHkiLCJnaXZlbiI6IkJhbMOhenMiLCJwYXJzZS1uYW1lcyI6ZmFsc2UsImRyb3BwaW5nLXBhcnRpY2xlIjoiIiwibm9uLWRyb3BwaW5nLXBhcnRpY2xlIjoiIn0seyJmYW1pbHkiOiJCYcSNacSHIiwiZ2l2ZW4iOiJJdmEiLCJwYXJzZS1uYW1lcyI6ZmFsc2UsImRyb3BwaW5nLXBhcnRpY2xlIjoiIiwibm9uLWRyb3BwaW5nLXBhcnRpY2xlIjoiIn0seyJmYW1pbHkiOiJCbGFnb2pldmnEhyIsImdpdmVuIjoiTHVrYSIsInBhcnNlLW5hbWVzIjpmYWxzZSwiZHJvcHBpbmctcGFydGljbGUiOiIiLCJub24tZHJvcHBpbmctcGFydGljbGUiOiIifSx7ImZhbWlseSI6IkFiw6lydCIsImdpdmVuIjoiTWlrbMOzcyIsInBhcnNlLW5hbWVzIjpmYWxzZSwiZHJvcHBpbmctcGFydGljbGUiOiIiLCJub24tZHJvcHBpbmctcGFydGljbGUiOiIifSx7ImZhbWlseSI6IktlcnTDqXN6IiwiZ2l2ZW4iOiJKw6Fub3MiLCJwYXJzZS1uYW1lcyI6ZmFsc2UsImRyb3BwaW5nLXBhcnRpY2xlIjoiIiwibm9uLWRyb3BwaW5nLXBhcnRpY2xlIjoiIn0seyJmYW1pbHkiOiJMb3bDoXN6IiwiZ2l2ZW4iOiJMw6FzemzDsyIsInBhcnNlLW5hbWVzIjpmYWxzZSwiZHJvcHBpbmctcGFydGljbGUiOiIiLCJub24tZHJvcHBpbmctcGFydGljbGUiOiIifSx7ImZhbWlseSI6IkJhcmFiw6FzaSIsImdpdmVuIjoiQWxiZXJ0LUzDoXN6bMOzIiwicGFyc2UtbmFtZXMiOmZhbHNlLCJkcm9wcGluZy1wYXJ0aWNsZSI6IiIsIm5vbi1kcm9wcGluZy1wYXJ0aWNsZSI6IiJ9XSwiY29udGFpbmVyLXRpdGxlIjoiTmF0dXJlIFBoeXNpY3MiLCJjb250YWluZXItdGl0bGUtc2hvcnQiOiJOYXQuIFBoeXMuIiwiRE9JIjoiMTAuMTAzOC9zNDE1NjctMDIzLTAyMjY3LTEiLCJJU1NOIjoiMTc0NS0yNDczIiwiVVJMIjoiaHR0cHM6Ly93d3cubmF0dXJlLmNvbS9hcnRpY2xlcy9zNDE1NjctMDIzLTAyMjY3LTEiLCJpc3N1ZWQiOnsiZGF0ZS1wYXJ0cyI6W1syMDI0LDEsNl1dfSwicGFnZSI6IjE0Mi0xNDkiLCJpc3N1ZSI6IjEiLCJ2b2x1bWUiOiIyMCJ9LCJpc1RlbXBvcmFyeSI6ZmFsc2V9LHsiaWQiOiJjY2NhNDlmNS02MzVjLTMyMjUtYWQwOS05ZWViMThiNWE0NTQiLCJpdGVtRGF0YSI6eyJ0eXBlIjoiYXJ0aWNsZS1qb3VybmFsIiwiaWQiOiJjY2NhNDlmNS02MzVjLTMyMjUtYWQwOS05ZWViMThiNWE0NTQiLCJ0aXRsZSI6IkEgc3RydWN0dXJhbCB0cmFuc2l0aW9uIGluIHBoeXNpY2FsIG5ldHdvcmtzIiwiYXV0aG9yIjpbeyJmYW1pbHkiOiJEZWhtYW15IiwiZ2l2ZW4iOiJOaW1hIiwicGFyc2UtbmFtZXMiOmZhbHNlLCJkcm9wcGluZy1wYXJ0aWNsZSI6IiIsIm5vbi1kcm9wcGluZy1wYXJ0aWNsZSI6IiJ9LHsiZmFtaWx5IjoiTWlsYW5sb3VlaSIsImdpdmVuIjoiU29vZGFiZWgiLCJwYXJzZS1uYW1lcyI6ZmFsc2UsImRyb3BwaW5nLXBhcnRpY2xlIjoiIiwibm9uLWRyb3BwaW5nLXBhcnRpY2xlIjoiIn0seyJmYW1pbHkiOiJCYXJhYsOhc2kiLCJnaXZlbiI6IkFsYmVydC1Mw6FzemzDsyIsInBhcnNlLW5hbWVzIjpmYWxzZSwiZHJvcHBpbmctcGFydGljbGUiOiIiLCJub24tZHJvcHBpbmctcGFydGljbGUiOiIifV0sImNvbnRhaW5lci10aXRsZSI6Ik5hdHVyZSIsImNvbnRhaW5lci10aXRsZS1zaG9ydCI6Ik5hdHVyZSIsIkRPSSI6IjEwLjEwMzgvczQxNTg2LTAxOC0wNzI2LTYiLCJJU1NOIjoiMDAyOC0wODM2IiwiVVJMIjoiaHR0cHM6Ly93d3cubmF0dXJlLmNvbS9hcnRpY2xlcy9zNDE1ODYtMDE4LTA3MjYtNiIsImlzc3VlZCI6eyJkYXRlLXBhcnRzIjpbWzIwMTgsMTEsMjhdXX0sInBhZ2UiOiI2NzYtNjgwIiwiaXNzdWUiOiI3NzMzIiwidm9sdW1lIjoiNTYzIn0sImlzVGVtcG9yYXJ5IjpmYWxzZX1dfQ==&quot;,&quot;citationItems&quot;:[{&quot;id&quot;:&quot;c026056d-2480-3a85-b1ad-6ff8dacac8e9&quot;,&quot;itemData&quot;:{&quot;type&quot;:&quot;article-journal&quot;,&quot;id&quot;:&quot;c026056d-2480-3a85-b1ad-6ff8dacac8e9&quot;,&quot;title&quot;:&quot;Spatial networks&quot;,&quot;author&quot;:[{&quot;family&quot;:&quot;Barthélemy&quot;,&quot;given&quot;:&quot;Marc&quot;,&quot;parse-names&quot;:false,&quot;dropping-particle&quot;:&quot;&quot;,&quot;non-dropping-particle&quot;:&quot;&quot;}],&quot;container-title&quot;:&quot;Physics Reports&quot;,&quot;container-title-short&quot;:&quot;Phys. Rep.&quot;,&quot;DOI&quot;:&quot;10.1016/j.physrep.2010.11.002&quot;,&quot;ISSN&quot;:&quot;03701573&quot;,&quot;URL&quot;:&quot;https://linkinghub.elsevier.com/retrieve/pii/S037015731000308X&quot;,&quot;issued&quot;:{&quot;date-parts&quot;:[[2011,2]]},&quot;page&quot;:&quot;1-101&quot;,&quot;issue&quot;:&quot;1-3&quot;,&quot;volume&quot;:&quot;499&quot;},&quot;isTemporary&quot;:false},{&quot;id&quot;:&quot;a4843caf-cf68-3518-b588-3e74172ed99c&quot;,&quot;itemData&quot;:{&quot;type&quot;:&quot;article-journal&quot;,&quot;id&quot;:&quot;a4843caf-cf68-3518-b588-3e74172ed99c&quot;,&quot;title&quot;:&quot;Physical networks as network-of-networks&quot;,&quot;author&quot;:[{&quot;family&quot;:&quot;Pete&quot;,&quot;given&quot;:&quot;Gábor&quot;,&quot;parse-names&quot;:false,&quot;dropping-particle&quot;:&quot;&quot;,&quot;non-dropping-particle&quot;:&quot;&quot;},{&quot;family&quot;:&quot;Timár&quot;,&quot;given&quot;:&quot;Ádám&quot;,&quot;parse-names&quot;:false,&quot;dropping-particle&quot;:&quot;&quot;,&quot;non-dropping-particle&quot;:&quot;&quot;},{&quot;family&quot;:&quot;Stefánsson&quot;,&quot;given&quot;:&quot;Sigurdur Örn&quot;,&quot;parse-names&quot;:false,&quot;dropping-particle&quot;:&quot;&quot;,&quot;non-dropping-particle&quot;:&quot;&quot;},{&quot;family&quot;:&quot;Bonamassa&quot;,&quot;given&quot;:&quot;Ivan&quot;,&quot;parse-names&quot;:false,&quot;dropping-particle&quot;:&quot;&quot;,&quot;non-dropping-particle&quot;:&quot;&quot;},{&quot;family&quot;:&quot;Pósfai&quot;,&quot;given&quot;:&quot;Márton&quot;,&quot;parse-names&quot;:false,&quot;dropping-particle&quot;:&quot;&quot;,&quot;non-dropping-particle&quot;:&quot;&quot;}],&quot;container-title&quot;:&quot;Nature Communications&quot;,&quot;container-title-short&quot;:&quot;Nat. Commun.&quot;,&quot;DOI&quot;:&quot;10.1038/s41467-024-49227-8&quot;,&quot;ISSN&quot;:&quot;2041-1723&quot;,&quot;URL&quot;:&quot;https://www.nature.com/articles/s41467-024-49227-8&quot;,&quot;issued&quot;:{&quot;date-parts&quot;:[[2024,6,7]]},&quot;page&quot;:&quot;4882&quot;,&quot;abstract&quot;:&quot;&lt;p&gt;Physical networks are made of nodes and links that are physical objects embedded in a geometric space. Understanding how the mutual volume exclusion between these elements affects the structure and function of physical networks calls for a suitable generalization of network theory. Here, we introduce a network-of-networks framework where we describe the shape of each extended physical node as a network embedded in space and these networks are bound together by physical links. Relying on this representation, we introduce a minimal model of network growth and we show for a general class of physical networks that volume exclusion induces heterogeneity in both node volume and degree, with the two becoming correlated. These emergent properties strongly affect the dynamics on physical networks: by calculating their Laplacian spectrum as a function of the coupling strength between the nodes we show that degree-volume correlations suppress the role of hubs as early spreaders in diffusive dynamics. We apply the network-of-networks framework to describe several real systems and find properties analog to the minimal model networks. The prevalence of these properties points towards general growth mechanisms that do not depend on the specifics of the systems.&lt;/p&gt;&quot;,&quot;issue&quot;:&quot;1&quot;,&quot;volume&quot;:&quot;15&quot;},&quot;isTemporary&quot;:false},{&quot;id&quot;:&quot;da75079a-48ba-3087-87db-76492aa33545&quot;,&quot;itemData&quot;:{&quot;type&quot;:&quot;article-journal&quot;,&quot;id&quot;:&quot;da75079a-48ba-3087-87db-76492aa33545&quot;,&quot;title&quot;:&quot;Impact of physicality on network structure&quot;,&quot;author&quot;:[{&quot;family&quot;:&quot;Pósfai&quot;,&quot;given&quot;:&quot;Márton&quot;,&quot;parse-names&quot;:false,&quot;dropping-particle&quot;:&quot;&quot;,&quot;non-dropping-particle&quot;:&quot;&quot;},{&quot;family&quot;:&quot;Szegedy&quot;,&quot;given&quot;:&quot;Balázs&quot;,&quot;parse-names&quot;:false,&quot;dropping-particle&quot;:&quot;&quot;,&quot;non-dropping-particle&quot;:&quot;&quot;},{&quot;family&quot;:&quot;Bačić&quot;,&quot;given&quot;:&quot;Iva&quot;,&quot;parse-names&quot;:false,&quot;dropping-particle&quot;:&quot;&quot;,&quot;non-dropping-particle&quot;:&quot;&quot;},{&quot;family&quot;:&quot;Blagojević&quot;,&quot;given&quot;:&quot;Luka&quot;,&quot;parse-names&quot;:false,&quot;dropping-particle&quot;:&quot;&quot;,&quot;non-dropping-particle&quot;:&quot;&quot;},{&quot;family&quot;:&quot;Abért&quot;,&quot;given&quot;:&quot;Miklós&quot;,&quot;parse-names&quot;:false,&quot;dropping-particle&quot;:&quot;&quot;,&quot;non-dropping-particle&quot;:&quot;&quot;},{&quot;family&quot;:&quot;Kertész&quot;,&quot;given&quot;:&quot;János&quot;,&quot;parse-names&quot;:false,&quot;dropping-particle&quot;:&quot;&quot;,&quot;non-dropping-particle&quot;:&quot;&quot;},{&quot;family&quot;:&quot;Lovász&quot;,&quot;given&quot;:&quot;László&quot;,&quot;parse-names&quot;:false,&quot;dropping-particle&quot;:&quot;&quot;,&quot;non-dropping-particle&quot;:&quot;&quot;},{&quot;family&quot;:&quot;Barabási&quot;,&quot;given&quot;:&quot;Albert-László&quot;,&quot;parse-names&quot;:false,&quot;dropping-particle&quot;:&quot;&quot;,&quot;non-dropping-particle&quot;:&quot;&quot;}],&quot;container-title&quot;:&quot;Nature Physics&quot;,&quot;container-title-short&quot;:&quot;Nat. Phys.&quot;,&quot;DOI&quot;:&quot;10.1038/s41567-023-02267-1&quot;,&quot;ISSN&quot;:&quot;1745-2473&quot;,&quot;URL&quot;:&quot;https://www.nature.com/articles/s41567-023-02267-1&quot;,&quot;issued&quot;:{&quot;date-parts&quot;:[[2024,1,6]]},&quot;page&quot;:&quot;142-149&quot;,&quot;issue&quot;:&quot;1&quot;,&quot;volume&quot;:&quot;20&quot;},&quot;isTemporary&quot;:false},{&quot;id&quot;:&quot;ccca49f5-635c-3225-ad09-9eeb18b5a454&quot;,&quot;itemData&quot;:{&quot;type&quot;:&quot;article-journal&quot;,&quot;id&quot;:&quot;ccca49f5-635c-3225-ad09-9eeb18b5a454&quot;,&quot;title&quot;:&quot;A structural transition in physical networks&quot;,&quot;author&quot;:[{&quot;family&quot;:&quot;Dehmamy&quot;,&quot;given&quot;:&quot;Nima&quot;,&quot;parse-names&quot;:false,&quot;dropping-particle&quot;:&quot;&quot;,&quot;non-dropping-particle&quot;:&quot;&quot;},{&quot;family&quot;:&quot;Milanlouei&quot;,&quot;given&quot;:&quot;Soodabeh&quot;,&quot;parse-names&quot;:false,&quot;dropping-particle&quot;:&quot;&quot;,&quot;non-dropping-particle&quot;:&quot;&quot;},{&quot;family&quot;:&quot;Barabási&quot;,&quot;given&quot;:&quot;Albert-László&quot;,&quot;parse-names&quot;:false,&quot;dropping-particle&quot;:&quot;&quot;,&quot;non-dropping-particle&quot;:&quot;&quot;}],&quot;container-title&quot;:&quot;Nature&quot;,&quot;container-title-short&quot;:&quot;Nature&quot;,&quot;DOI&quot;:&quot;10.1038/s41586-018-0726-6&quot;,&quot;ISSN&quot;:&quot;0028-0836&quot;,&quot;URL&quot;:&quot;https://www.nature.com/articles/s41586-018-0726-6&quot;,&quot;issued&quot;:{&quot;date-parts&quot;:[[2018,11,28]]},&quot;page&quot;:&quot;676-680&quot;,&quot;issue&quot;:&quot;7733&quot;,&quot;volume&quot;:&quot;563&quot;},&quot;isTemporary&quot;:false}]},{&quot;citationID&quot;:&quot;MENDELEY_CITATION_26291d01-cd1c-465c-9bb4-d8db0f1c9ef1&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MjYyOTFkMDEtY2QxYy00NjVjLTliYjQtZDhkYjBmMWM5ZWYxIiwicHJvcGVydGllcyI6eyJub3RlSW5kZXgiOjB9LCJpc0VkaXRlZCI6ZmFsc2UsIm1hbnVhbE92ZXJyaWRlIjp7ImlzTWFudWFsbHlPdmVycmlkZGVuIjpmYWxzZSwiY2l0ZXByb2NUZXh0IjoiPHN1cD4yNzwvc3VwPiIsIm1hbnVhbE92ZXJyaWRlVGV4dCI6IiJ9LCJjaXRhdGlvbkl0ZW1zIjpbeyJpZCI6ImNlYmMzYmIzLThiMGUtM2YxNy1iOTRlLTM1M2VlMDQzZjFhYiIsIml0ZW1EYXRhIjp7InR5cGUiOiJhcnRpY2xlLWpvdXJuYWwiLCJpZCI6ImNlYmMzYmIzLThiMGUtM2YxNy1iOTRlLTM1M2VlMDQzZjFhYiIsInRpdGxlIjoiUmVzaXN0YW5jZSBkaXN0YW5jZSIsImF1dGhvciI6W3siZmFtaWx5IjoiS2xlaW4iLCJnaXZlbiI6IkQuIEouIiwicGFyc2UtbmFtZXMiOmZhbHNlLCJkcm9wcGluZy1wYXJ0aWNsZSI6IiIsIm5vbi1kcm9wcGluZy1wYXJ0aWNsZSI6IiJ9LHsiZmFtaWx5IjoiUmFuZGnEhyIsImdpdmVuIjoiTS4iLCJwYXJzZS1uYW1lcyI6ZmFsc2UsImRyb3BwaW5nLXBhcnRpY2xlIjoiIiwibm9uLWRyb3BwaW5nLXBhcnRpY2xlIjoiIn1dLCJjb250YWluZXItdGl0bGUiOiJKb3VybmFsIG9mIE1hdGhlbWF0aWNhbCBDaGVtaXN0cnkiLCJjb250YWluZXItdGl0bGUtc2hvcnQiOiJKLiBNYXRoLiBDaGVtLiIsIkRPSSI6IjEwLjEwMDcvQkYwMTE2NDYyNyIsIklTU04iOiIwMjU5LTk3OTEiLCJVUkwiOiJodHRwOi8vbGluay5zcHJpbmdlci5jb20vMTAuMTAwNy9CRjAxMTY0NjI3IiwiaXNzdWVkIjp7ImRhdGUtcGFydHMiOltbMTk5MywxMl1dfSwicGFnZSI6IjgxLTk1IiwiaXNzdWUiOiIxIiwidm9sdW1lIjoiMTIifSwiaXNUZW1wb3JhcnkiOmZhbHNlfV19&quot;,&quot;citationItems&quot;:[{&quot;id&quot;:&quot;cebc3bb3-8b0e-3f17-b94e-353ee043f1ab&quot;,&quot;itemData&quot;:{&quot;type&quot;:&quot;article-journal&quot;,&quot;id&quot;:&quot;cebc3bb3-8b0e-3f17-b94e-353ee043f1ab&quot;,&quot;title&quot;:&quot;Resistance distance&quot;,&quot;author&quot;:[{&quot;family&quot;:&quot;Klein&quot;,&quot;given&quot;:&quot;D. J.&quot;,&quot;parse-names&quot;:false,&quot;dropping-particle&quot;:&quot;&quot;,&quot;non-dropping-particle&quot;:&quot;&quot;},{&quot;family&quot;:&quot;Randić&quot;,&quot;given&quot;:&quot;M.&quot;,&quot;parse-names&quot;:false,&quot;dropping-particle&quot;:&quot;&quot;,&quot;non-dropping-particle&quot;:&quot;&quot;}],&quot;container-title&quot;:&quot;Journal of Mathematical Chemistry&quot;,&quot;container-title-short&quot;:&quot;J. Math. Chem.&quot;,&quot;DOI&quot;:&quot;10.1007/BF01164627&quot;,&quot;ISSN&quot;:&quot;0259-9791&quot;,&quot;URL&quot;:&quot;http://link.springer.com/10.1007/BF01164627&quot;,&quot;issued&quot;:{&quot;date-parts&quot;:[[1993,12]]},&quot;page&quot;:&quot;81-95&quot;,&quot;issue&quot;:&quot;1&quot;,&quot;volume&quot;:&quot;12&quot;},&quot;isTemporary&quot;:false}]},{&quot;citationID&quot;:&quot;MENDELEY_CITATION_41d5676e-969c-431c-9552-b5b5e6a6fde8&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NDFkNTY3NmUtOTY5Yy00MzFjLTk1NTItYjViNWU2YTZmZGU4IiwicHJvcGVydGllcyI6eyJub3RlSW5kZXgiOjB9LCJpc0VkaXRlZCI6ZmFsc2UsIm1hbnVhbE92ZXJyaWRlIjp7ImlzTWFudWFsbHlPdmVycmlkZGVuIjpmYWxzZSwiY2l0ZXByb2NUZXh0IjoiPHN1cD4yODwvc3VwPiIsIm1hbnVhbE92ZXJyaWRlVGV4dCI6IiJ9LCJjaXRhdGlvbkl0ZW1zIjpbeyJpZCI6IjUzZGJmMTA3LTdkNjktMzcxYS1iZGY5LWRkNjk5ZmE1N2RlMSIsIml0ZW1EYXRhIjp7InR5cGUiOiJjaGFwdGVyIiwiaWQiOiI1M2RiZjEwNy03ZDY5LTM3MWEtYmRmOS1kZDY5OWZhNTdkZTEiLCJ0aXRsZSI6IkZyb20gQ29tcGxleCB0byBTcGF0aWFsIE5ldHdvcmtzIiwiYXV0aG9yIjpbeyJmYW1pbHkiOiJCYXJ0aGVsZW15IiwiZ2l2ZW4iOiJNYXJjIiwicGFyc2UtbmFtZXMiOmZhbHNlLCJkcm9wcGluZy1wYXJ0aWNsZSI6IiIsIm5vbi1kcm9wcGluZy1wYXJ0aWNsZSI6IiJ9XSwiY29udGFpbmVyLXRpdGxlIjoiU3BhdGlhbCBOZXR3b3JrcyIsImFjY2Vzc2VkIjp7ImRhdGUtcGFydHMiOltbMjAyNiw2LDldXX0sIlVSTCI6Imh0dHBzOi8vbGluay5zcHJpbmdlci5jb20vMTAuMTAwNy85NzgtMy0wMzAtOTQxMDYtMl8xIiwiaXNzdWVkIjp7ImRhdGUtcGFydHMiOltbMjAyMl1dfSwicHVibGlzaGVyLXBsYWNlIjoiQ2hhbSIsInBhZ2UiOiIzLTgiLCJwdWJsaXNoZXIiOiJTcHJpbmdlciBJbnRlcm5hdGlvbmFsIFB1Ymxpc2hpbmciLCJjb250YWluZXItdGl0bGUtc2hvcnQiOiIifSwiaXNUZW1wb3JhcnkiOmZhbHNlfV19&quot;,&quot;citationItems&quot;:[{&quot;id&quot;:&quot;53dbf107-7d69-371a-bdf9-dd699fa57de1&quot;,&quot;itemData&quot;:{&quot;type&quot;:&quot;chapter&quot;,&quot;id&quot;:&quot;53dbf107-7d69-371a-bdf9-dd699fa57de1&quot;,&quot;title&quot;:&quot;From Complex to Spatial Networks&quot;,&quot;author&quot;:[{&quot;family&quot;:&quot;Barthelemy&quot;,&quot;given&quot;:&quot;Marc&quot;,&quot;parse-names&quot;:false,&quot;dropping-particle&quot;:&quot;&quot;,&quot;non-dropping-particle&quot;:&quot;&quot;}],&quot;container-title&quot;:&quot;Spatial Networks&quot;,&quot;accessed&quot;:{&quot;date-parts&quot;:[[2026,6,9]]},&quot;URL&quot;:&quot;https://link.springer.com/10.1007/978-3-030-94106-2_1&quot;,&quot;issued&quot;:{&quot;date-parts&quot;:[[2022]]},&quot;publisher-place&quot;:&quot;Cham&quot;,&quot;page&quot;:&quot;3-8&quot;,&quot;publisher&quot;:&quot;Springer International Publishing&quot;,&quot;container-title-short&quot;:&quot;&quot;},&quot;isTemporary&quot;:false}]},{&quot;citationID&quot;:&quot;MENDELEY_CITATION_e306e17f-a280-4361-bd4b-10b98be287c3&quot;,&quot;properties&quot;:{&quot;noteIndex&quot;:0},&quot;isEdited&quot;:false,&quot;manualOverride&quot;:{&quot;isManuallyOverridden&quot;:false,&quot;citeprocText&quot;:&quot;&lt;sup&gt;29,30&lt;/sup&gt;&quot;,&quot;manualOverrideText&quot;:&quot;&quot;},&quot;citationTag&quot;:&quot;MENDELEY_CITATION_v3_eyJjaXRhdGlvbklEIjoiTUVOREVMRVlfQ0lUQVRJT05fZTMwNmUxN2YtYTI4MC00MzYxLWJkNGItMTBiOThiZTI4N2MzIiwicHJvcGVydGllcyI6eyJub3RlSW5kZXgiOjB9LCJpc0VkaXRlZCI6ZmFsc2UsIm1hbnVhbE92ZXJyaWRlIjp7ImlzTWFudWFsbHlPdmVycmlkZGVuIjpmYWxzZSwiY2l0ZXByb2NUZXh0IjoiPHN1cD4yOSwzMDwvc3VwPiIsIm1hbnVhbE92ZXJyaWRlVGV4dCI6IiJ9LCJjaXRhdGlvbkl0ZW1zIjpbeyJpZCI6ImJlN2UyOGIxLTg2MjgtM2E2NC04YTUyLTk5NjNhMWJiODc5MCIsIml0ZW1EYXRhIjp7InR5cGUiOiJhcnRpY2xlLWpvdXJuYWwiLCJpZCI6ImJlN2UyOGIxLTg2MjgtM2E2NC04YTUyLTk5NjNhMWJiODc5MCIsInRpdGxlIjoiRW1lcmdlbmNlIGFuZCBtYWludGVuYW5jZSBvZiBtb2R1bGFyaXR5IGluIG5ldXJhbCBuZXR3b3JrcyB3aXRoIEhlYmJpYW4gYW5kIGFudGktSGViYmlhbiBpbmhpYml0b3J5IFNURFAuIiwiYXV0aG9yIjpbeyJmYW1pbHkiOiJCZXJnb2luIiwiZ2l2ZW4iOiJSYXBoYcOrbCIsInBhcnNlLW5hbWVzIjpmYWxzZSwiZHJvcHBpbmctcGFydGljbGUiOiIiLCJub24tZHJvcHBpbmctcGFydGljbGUiOiIifSx7ImZhbWlseSI6IlRvcmNpbmkiLCJnaXZlbiI6IkFsZXNzYW5kcm8iLCJwYXJzZS1uYW1lcyI6ZmFsc2UsImRyb3BwaW5nLXBhcnRpY2xlIjoiIiwibm9uLWRyb3BwaW5nLXBhcnRpY2xlIjoiIn0seyJmYW1pbHkiOiJEZWNvIiwiZ2l2ZW4iOiJHdXN0YXZvIiwicGFyc2UtbmFtZXMiOmZhbHNlLCJkcm9wcGluZy1wYXJ0aWNsZSI6IiIsIm5vbi1kcm9wcGluZy1wYXJ0aWNsZSI6IiJ9LHsiZmFtaWx5IjoiUXVveSIsImdpdmVuIjoiTWF0aGlhcyIsInBhcnNlLW5hbWVzIjpmYWxzZSwiZHJvcHBpbmctcGFydGljbGUiOiIiLCJub24tZHJvcHBpbmctcGFydGljbGUiOiIifSx7ImZhbWlseSI6IlphbW9yYS1Mw7NwZXoiLCJnaXZlbiI6IkdvcmthIiwicGFyc2UtbmFtZXMiOmZhbHNlLCJkcm9wcGluZy1wYXJ0aWNsZSI6IiIsIm5vbi1kcm9wcGluZy1wYXJ0aWNsZSI6IiJ9XSwiY29udGFpbmVyLXRpdGxlIjoiUExvUyBjb21wdXRhdGlvbmFsIGJpb2xvZ3kiLCJjb250YWluZXItdGl0bGUtc2hvcnQiOiJQTG9TIENvbXB1dC4gQmlvbC4iLCJET0kiOiIxMC4xMzcxL2pvdXJuYWwucGNiaS4xMDEyOTczIiwiSVNTTiI6IjE1NTMtNzM1OCIsIlBNSUQiOiI0MDI2MjA4MiIsIlVSTCI6Imh0dHA6Ly93d3cubmNiaS5ubG0ubmloLmdvdi9wdWJtZWQvNDAyNjIwODIiLCJpc3N1ZWQiOnsiZGF0ZS1wYXJ0cyI6W1syMDI1LDQsMV1dfSwicGFnZSI6ImUxMDEyOTczIiwiYWJzdHJhY3QiOiJUaGUgbW9kdWxhciBhbmQgaGllcmFyY2hpY2FsIG9yZ2FuaXphdGlvbiBvZiB0aGUgYnJhaW4gaXMgYmVsaWV2ZWQgdG8gc3VwcG9ydCB0aGUgY29leGlzdGVuY2Ugb2Ygc2VncmVnYXRlZCAoc3BlY2lhbGl6YXRpb24pIGFuZCBpbnRlZ3JhdGVkIChiaW5kaW5nKSBpbmZvcm1hdGlvbiBwcm9jZXNzZXMuIEEgcmVsZXZhbnQgcXVlc3Rpb24gaXMgeWV0IHRvIHVuZGVyc3RhbmQgaG93IHN1Y2ggYXJjaGl0ZWN0dXJlIG5hdHVyYWxseSBlbWVyZ2VzIGFuZCBpcyBzdXN0YWluZWQgb3ZlciB0aW1lLCBnaXZlbiB0aGUgcGxhc3RpYyBuYXR1cmUgb2YgdGhlIGJyYWluJ3Mgd2lyaW5nLiBGb2xsb3dpbmcgZXZpZGVuY2VzIHRoYXQgdGhlIHNlbnNvcnkgY29ydGljZXMgb3JnYW5pemUgaW50byBhc3NlbWJsaWVzIHVuZGVyIHNlbGVjdGl2ZSBzdGltdWxpLCBpdCBoYXMgYmVlbiBzaG93biB0aGF0IHN0YWJsZSBuZXVyb25hbCBhc3NlbWJsaWVzIGNhbiBlbWVyZ2UgZHVlIHRvIHRhcmdldGVkIHN0aW11bGF0aW9uLCBlbWJlZGRpbmcgdmFyaW91cyBmb3JtcyBvZiBzeW5hcHRpYyBwbGFzdGljaXR5IGluIHByZXNlbmNlIG9mIGhvbWVvc3RhdGljIGFuZC9vciBjb250cm9sIG1lY2hhbmlzbXMuIEhlcmUsIHdlIHNob3cgdGhhdCBzaW1wbGUgc3Bpa2UtdGltaW5nLWRlcGVuZGVudCBwbGFzdGljaXR5IChTVERQKSBydWxlcywgYmFzZWQgb25seSBvbiBwcmUtIGFuZCBwb3N0LXN5bmFwdGljIHNwaWtlIHRpbWVzLCBjYW4gYWxzbyBsZWFkIHRvIHRoZSBzdGFibGUgZW5jb2Rpbmcgb2YgbWVtb3JpZXMgaW4gdGhlIGFic2VuY2Ugb2YgYW55IGNvbnRyb2wgbWVjaGFuaXNtLiBXZSBkZXZlbG9wIGEgbW9kZWwgb2Ygc3Bpa2luZyBuZXVyb25zLCB0cmFpbmVkIGJ5IHN0aW11bGkgdGFyZ2V0aW5nIGRpZmZlcmVudCBzdWItcG9wdWxhdGlvbnMuIFRoZSBtb2RlbCBzYXRpc2ZpZXMgc29tZSBiaW9sb2dpY2FsbHkgcGxhdXNpYmxlIGZlYXR1cmVzOiAoaSkgaXQgY29udGFpbnMgZXhjaXRhdG9yeSBhbmQgaW5oaWJpdG9yeSBuZXVyb25zIHdpdGggSGViYmlhbiBhbmQgYW50aS1IZWJiaWFuIFNURFA7IChpaSkgbmVpdGhlciB0aGUgbmV1cm9uYWwgYWN0aXZpdHkgbm9yIHRoZSBzeW5hcHRpYyB3ZWlnaHRzIGFyZSBmcm96ZW4gYWZ0ZXIgdGhlIGxlYXJuaW5nIHBoYXNlLiBJbnN0ZWFkLCB0aGUgbmV1cm9ucyBhcmUgYWxsb3dlZCB0byBmaXJlIHNwb250YW5lb3VzbHkgd2hpbGUgc3luYXB0aWMgcGxhc3RpY2l0eSByZW1haW5zIGFjdGl2ZS4gV2UgZmluZCB0aGF0IG9ubHkgdGhlIGNvbWJpbmF0aW9uIG9mIHR3byBpbmhpYml0b3J5IFNURFAgc3ViLXBvcHVsYXRpb25zIGFsbG93cyBmb3IgdGhlIGZvcm1hdGlvbiBvZiBzdGFibGUgbW9kdWxlcyBpbiB0aGUgbmV0d29yaywgd2l0aCBlYWNoIHN1Yi1wb3B1bGF0aW9uIHBsYXlpbmcgYSBkaXN0aW5jdGl2ZSByb2xlLiBUaGUgSGViYmlhbiBzdWItcG9wdWxhdGlvbiBjb250cm9scyBmb3IgdGhlIGZpcmluZyBhY3Rpdml0eSwgd2hpbGUgdGhlIGFudGktSGViYmlhbiBuZXVyb25zIHByb21vdGUgcGF0dGVybiBzZWxlY3Rpdml0eS4gQWZ0ZXIgdGhlIGxlYXJuaW5nIHBoYXNlLCB0aGUgbmV0d29yayBzZXR0bGVzIGludG8gYW4gYXN5bmNocm9ub3VzIGlycmVndWxhciByZXN0aW5nLXN0YXRlLiBUaGlzIHBvc3QtbGVhcm5pbmcgYWN0aXZpdHkgaXMgYXNzb2NpYXRlZCB3aXRoIHNwb250YW5lb3VzIG1lbW9yeSByZWNhbGxzIHdoaWNoIHR1cm4gb3V0IHRvIGJlIGZ1bmRhbWVudGFsIGZvciB0aGUgbG9uZy10ZXJtIGNvbnNvbGlkYXRpb24gb2YgdGhlIGxlYXJuZWQgbWVtb3JpZXMuIER1ZSB0byBpdHMgc2ltcGxpY2l0eSwgdGhlIGludHJvZHVjZWQgbW9kZWwgY2FuIHJlcHJlc2VudCBhIHRlc3QtYmVkIGZvciBmdXJ0aGVyIGludmVzdGlnYXRpb25zIG9uIHRoZSByb2xlIHBsYXllZCBieSBTVERQIG9uIG1lbW9yeSBzdG9yaW5nIGFuZCBtYWludGVuYW5jZS4iLCJwdWJsaXNoZXIiOiJQdWJsaWMgTGlicmFyeSBvZiBTY2llbmNlIiwiaXNzdWUiOiI0Iiwidm9sdW1lIjoiMjEifSwiaXNUZW1wb3JhcnkiOmZhbHNlfSx7ImlkIjoiNjI4YTMzYjMtOWYzYy0zNTViLWEwNDUtYmU1MGMyM2UxMjJiIiwiaXRlbURhdGEiOnsidHlwZSI6ImFydGljbGUtam91cm5hbCIsImlkIjoiNjI4YTMzYjMtOWYzYy0zNTViLWEwNDUtYmU1MGMyM2UxMjJiIiwidGl0bGUiOiJHZW5lcmF0aXZlIG1vZGVscyBvZiByaWNoIGNsdWJzIGluIEhlYmJpYW4gbmV1cm9uYWwgbmV0d29ya3MgYW5kIGxhcmdlLXNjYWxlIGh1bWFuIGJyYWluIG5ldHdvcmtzIiwiYXV0aG9yIjpbeyJmYW1pbHkiOiJWw6lydGVzIiwiZ2l2ZW4iOiJQZXRyYSBFLiIsInBhcnNlLW5hbWVzIjpmYWxzZSwiZHJvcHBpbmctcGFydGljbGUiOiIiLCJub24tZHJvcHBpbmctcGFydGljbGUiOiIifSx7ImZhbWlseSI6IkFsZXhhbmRlci1CbG9jaCIsImdpdmVuIjoiQWFyb24iLCJwYXJzZS1uYW1lcyI6ZmFsc2UsImRyb3BwaW5nLXBhcnRpY2xlIjoiIiwibm9uLWRyb3BwaW5nLXBhcnRpY2xlIjoiIn0seyJmYW1pbHkiOiJCdWxsbW9yZSIsImdpdmVuIjoiRWR3YXJkIFQuIiwicGFyc2UtbmFtZXMiOmZhbHNlLCJkcm9wcGluZy1wYXJ0aWNsZSI6IiIsIm5vbi1kcm9wcGluZy1wYXJ0aWNsZSI6IiJ9XSwiY29udGFpbmVyLXRpdGxlIjoiUGhpbG9zb3BoaWNhbCBUcmFuc2FjdGlvbnMgb2YgdGhlIFJveWFsIFNvY2lldHkgQjogQmlvbG9naWNhbCBTY2llbmNlcyIsIkRPSSI6IjEwLjEwOTgvcnN0Yi4yMDEzLjA1MzEiLCJJU1NOIjoiMDk2Mi04NDM2IiwiVVJMIjoiaHR0cDovL3JveWFsc29jaWV0eXB1Ymxpc2hpbmcub3JnL3JzdGIvYXJ0aWNsZS81ODA1MyIsImlzc3VlZCI6eyJkYXRlLXBhcnRzIjpbWzIwMTQsMTAsNV1dfSwicGFnZSI6IjIwMTMwNTMxIiwiYWJzdHJhY3QiOiI8cD5SaWNoIGNsdWJzIGFyaXNlIHdoZW4gbm9kZXMgdGhhdCBhcmUg4oCYcmljaOKAmSBpbiBjb25uZWN0aW9ucyBhbHNvIGZvcm0gYW4gZWxpdGUsIGRlbnNlbHkgY29ubmVjdGVkIOKAmGNsdWLigJkuIEluIGJyYWluIG5ldHdvcmtzLCByaWNoIGNsdWJzIGluY3VyIGhpZ2ggcGh5c2ljYWwgY29ubmVjdGlvbiBjb3N0cyBidXQgYWxzbyBhcHBlYXIgdG8gYmUgZXNwZWNpYWxseSB2YWx1YWJsZSB0byBicmFpbiBmdW5jdGlvbi4gSG93ZXZlciwgbGl0dGxlIGlzIGtub3duIGFib3V0IHRoZSBzZWxlY3Rpb24gcHJlc3N1cmVzIHRoYXQgZHJpdmUgdGhlaXIgZm9ybWF0aW9uLiBIZXJlLCB3ZSB0YWtlIHR3byBjb21wbGVtZW50YXJ5IGFwcHJvYWNoZXMgdG8gdGhpcyBxdWVzdGlvbjogZmlyc3RseSB3ZSBzaG93LCB1c2luZyBnZW5lcmF0aXZlIG1vZGVsbGluZywgdGhhdCB0aGUgZW1lcmdlbmNlIG9mIHJpY2ggY2x1YnMgaW4gbGFyZ2Utc2NhbGUgaHVtYW4gYnJhaW4gbmV0d29ya3MgY2FuIGJlIGRyaXZlbiBieSBhbiBlY29ub21pYyB0cmFkZS1vZmYgYmV0d2VlbiBjb25uZWN0aW9uIGNvc3RzIGFuZCBhIHNlY29uZCwgY29tcGV0aW5nIHRvcG9sb2dpY2FsIHRlcm0uIFNlY29uZGx5IHdlIHNob3csIHVzaW5nIHNpbXVsYXRlZCBuZXVyYWwgbmV0d29ya3MsIHRoYXQgSGViYmlhbiBsZWFybmluZyBydWxlcyBhbHNvIGRyaXZlIHRoZSBlbWVyZ2VuY2Ugb2YgcmljaCBjbHVicyBhdCB0aGUgbWljcm9zY29waWMgbGV2ZWwsIGFuZCB0aGF0IHRoZSBwcm9taW5lbmNlIG9mIHRoZXNlIGZlYXR1cmVzIGluY3JlYXNlcyB3aXRoIGxlYXJuaW5nIHRpbWUuIFRoZXNlIHJlc3VsdHMgc3VnZ2VzdCB0aGF0IEhlYmJpYW4gbGVhcm5pbmcgbWF5IHByb3ZpZGUgYSBuZXVyb25hbCBtZWNoYW5pc20gZm9yIHRoZSBzZWxlY3Rpb24gb2YgY29tcGxleCBmZWF0dXJlcyBzdWNoIGFzIHJpY2ggY2x1YnMuIFRoZSBuZXVyYWwgbmV0d29ya3MgdGhhdCB3ZSBpbnZlc3RpZ2F0ZSBhcmUgZXhwbGljaXRseSBIZWJiaWFuLCBhbmQgd2UgYXJndWUgdGhhdCB0aGUgdG9wb2xvZ2ljYWwgdGVybSBpbiBvdXIgbW9kZWwgb2YgbGFyZ2Utc2NhbGUgYnJhaW4gY29ubmVjdGl2aXR5IG1heSByZXByZXNlbnQgYW4gYW5hbG9nb3VzIGNvbm5lY3Rpb24gcnVsZS4gVGhpcyBwdXRhdGl2ZSBsaW5rIGJldHdlZW4gbGVhcm5pbmcgYW5kIHJpY2ggY2x1YnMgaXMgYWxzbyBjb25zaXN0ZW50IHdpdGggcHJlZGljdGlvbnMgdGhhdCBpbnRlZ3JhdGl2ZSBhc3BlY3RzIG9mIGJyYWluIG5ldHdvcmsgb3JnYW5pemF0aW9uIGFyZSBlc3BlY2lhbGx5IGltcG9ydGFudCBmb3IgYWRhcHRpdmUgYmVoYXZpb3VyLjwvcD4iLCJwdWJsaXNoZXIiOiJSb3lhbCBTb2NpZXR5IiwiaXNzdWUiOiIxNjUzIiwidm9sdW1lIjoiMzY5IiwiY29udGFpbmVyLXRpdGxlLXNob3J0IjoiIn0sImlzVGVtcG9yYXJ5IjpmYWxzZX1dfQ==&quot;,&quot;citationItems&quot;:[{&quot;id&quot;:&quot;be7e28b1-8628-3a64-8a52-9963a1bb8790&quot;,&quot;itemData&quot;:{&quot;type&quot;:&quot;article-journal&quot;,&quot;id&quot;:&quot;be7e28b1-8628-3a64-8a52-9963a1bb8790&quot;,&quot;title&quot;:&quot;Emergence and maintenance of modularity in neural networks with Hebbian and anti-Hebbian inhibitory STDP.&quot;,&quot;author&quot;:[{&quot;family&quot;:&quot;Bergoin&quot;,&quot;given&quot;:&quot;Raphaël&quot;,&quot;parse-names&quot;:false,&quot;dropping-particle&quot;:&quot;&quot;,&quot;non-dropping-particle&quot;:&quot;&quot;},{&quot;family&quot;:&quot;Torcini&quot;,&quot;given&quot;:&quot;Alessandro&quot;,&quot;parse-names&quot;:false,&quot;dropping-particle&quot;:&quot;&quot;,&quot;non-dropping-particle&quot;:&quot;&quot;},{&quot;family&quot;:&quot;Deco&quot;,&quot;given&quot;:&quot;Gustavo&quot;,&quot;parse-names&quot;:false,&quot;dropping-particle&quot;:&quot;&quot;,&quot;non-dropping-particle&quot;:&quot;&quot;},{&quot;family&quot;:&quot;Quoy&quot;,&quot;given&quot;:&quot;Mathias&quot;,&quot;parse-names&quot;:false,&quot;dropping-particle&quot;:&quot;&quot;,&quot;non-dropping-particle&quot;:&quot;&quot;},{&quot;family&quot;:&quot;Zamora-López&quot;,&quot;given&quot;:&quot;Gorka&quot;,&quot;parse-names&quot;:false,&quot;dropping-particle&quot;:&quot;&quot;,&quot;non-dropping-particle&quot;:&quot;&quot;}],&quot;container-title&quot;:&quot;PLoS computational biology&quot;,&quot;container-title-short&quot;:&quot;PLoS Comput. Biol.&quot;,&quot;DOI&quot;:&quot;10.1371/journal.pcbi.1012973&quot;,&quot;ISSN&quot;:&quot;1553-7358&quot;,&quot;PMID&quot;:&quot;40262082&quot;,&quot;URL&quot;:&quot;http://www.ncbi.nlm.nih.gov/pubmed/40262082&quot;,&quot;issued&quot;:{&quot;date-parts&quot;:[[2025,4,1]]},&quot;page&quot;:&quot;e1012973&quot;,&quot;abstract&quot;:&quot;The modular and hierarchical organization of the brain is believed to support the coexistence of segregated (specialization) and integrated (binding) information processes. A relevant question is yet to understand how such architecture naturally emerges and is sustained over time, given the plastic nature of the brain's wiring. Following evidences that the sensory cortices organize into assemblies under selective stimuli, it has been shown that stable neuronal assemblies can emerge due to targeted stimulation, embedding various forms of synaptic plasticity in presence of homeostatic and/or control mechanisms. Here, we show that simple spike-timing-dependent plasticity (STDP) rules, based only on pre- and post-synaptic spike times, can also lead to the stable encoding of memories in the absence of any control mechanism. We develop a model of spiking neurons, trained by stimuli targeting different sub-populations. The model satisfies some biologically plausible features: (i) it contains excitatory and inhibitory neurons with Hebbian and anti-Hebbian STDP; (ii) neither the neuronal activity nor the synaptic weights are frozen after the learning phase. Instead, the neurons are allowed to fire spontaneously while synaptic plasticity remains active. We find that only the combination of two inhibitory STDP sub-populations allows for the formation of stable modules in the network, with each sub-population playing a distinctive role. The Hebbian sub-population controls for the firing activity, while the anti-Hebbian neurons promote pattern selectivity. After the learning phase, the network settles into an asynchronous irregular resting-state. This post-learning activity is associated with spontaneous memory recalls which turn out to be fundamental for the long-term consolidation of the learned memories. Due to its simplicity, the introduced model can represent a test-bed for further investigations on the role played by STDP on memory storing and maintenance.&quot;,&quot;publisher&quot;:&quot;Public Library of Science&quot;,&quot;issue&quot;:&quot;4&quot;,&quot;volume&quot;:&quot;21&quot;},&quot;isTemporary&quot;:false},{&quot;id&quot;:&quot;628a33b3-9f3c-355b-a045-be50c23e122b&quot;,&quot;itemData&quot;:{&quot;type&quot;:&quot;article-journal&quot;,&quot;id&quot;:&quot;628a33b3-9f3c-355b-a045-be50c23e122b&quot;,&quot;title&quot;:&quot;Generative models of rich clubs in Hebbian neuronal networks and large-scale human brain networks&quot;,&quot;author&quot;:[{&quot;family&quot;:&quot;Vértes&quot;,&quot;given&quot;:&quot;Petra E.&quot;,&quot;parse-names&quot;:false,&quot;dropping-particle&quot;:&quot;&quot;,&quot;non-dropping-particle&quot;:&quot;&quot;},{&quot;family&quot;:&quot;Alexander-Bloch&quot;,&quot;given&quot;:&quot;Aaron&quot;,&quot;parse-names&quot;:false,&quot;dropping-particle&quot;:&quot;&quot;,&quot;non-dropping-particle&quot;:&quot;&quot;},{&quot;family&quot;:&quot;Bullmore&quot;,&quot;given&quot;:&quot;Edward T.&quot;,&quot;parse-names&quot;:false,&quot;dropping-particle&quot;:&quot;&quot;,&quot;non-dropping-particle&quot;:&quot;&quot;}],&quot;container-title&quot;:&quot;Philosophical Transactions of the Royal Society B: Biological Sciences&quot;,&quot;DOI&quot;:&quot;10.1098/rstb.2013.0531&quot;,&quot;ISSN&quot;:&quot;0962-8436&quot;,&quot;URL&quot;:&quot;http://royalsocietypublishing.org/rstb/article/58053&quot;,&quot;issued&quot;:{&quot;date-parts&quot;:[[2014,10,5]]},&quot;page&quot;:&quot;20130531&quot;,&quot;abstract&quot;:&quot;&lt;p&gt;Rich clubs arise when nodes that are ‘rich’ in connections also form an elite, densely connected ‘club’. In brain networks, rich clubs incur high physical connection costs but also appear to be especially valuable to brain function. However, little is known about the selection pressures that drive their formation. Here, we take two complementary approaches to this question: firstly we show, using generative modelling, that the emergence of rich clubs in large-scale human brain networks can be driven by an economic trade-off between connection costs and a second, competing topological term. Secondly we show, using simulated neural networks, that Hebbian learning rules also drive the emergence of rich clubs at the microscopic level, and that the prominence of these features increases with learning time. These results suggest that Hebbian learning may provide a neuronal mechanism for the selection of complex features such as rich clubs. The neural networks that we investigate are explicitly Hebbian, and we argue that the topological term in our model of large-scale brain connectivity may represent an analogous connection rule. This putative link between learning and rich clubs is also consistent with predictions that integrative aspects of brain network organization are especially important for adaptive behaviour.&lt;/p&gt;&quot;,&quot;publisher&quot;:&quot;Royal Society&quot;,&quot;issue&quot;:&quot;1653&quot;,&quot;volume&quot;:&quot;369&quot;,&quot;container-title-short&quot;:&quot;&quot;},&quot;isTemporary&quot;:false}]},{&quot;citationID&quot;:&quot;MENDELEY_CITATION_d418ed01-1ac9-45ef-8378-4755ce6455a2&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ZDQxOGVkMDEtMWFjOS00NWVmLTgzNzgtNDc1NWNlNjQ1NWEyIiwicHJvcGVydGllcyI6eyJub3RlSW5kZXgiOjB9LCJpc0VkaXRlZCI6ZmFsc2UsIm1hbnVhbE92ZXJyaWRlIjp7ImlzTWFudWFsbHlPdmVycmlkZGVuIjpmYWxzZSwiY2l0ZXByb2NUZXh0IjoiPHN1cD4zMTwvc3VwPiIsIm1hbnVhbE92ZXJyaWRlVGV4dCI6IiJ9LCJjaXRhdGlvbkl0ZW1zIjpbeyJpZCI6IjA4MTgzYjJkLTUxZGYtMzQwNC04ZjYxLWYyZWFlNzdiMWFhZiIsIml0ZW1EYXRhIjp7InR5cGUiOiJhcnRpY2xlLWpvdXJuYWwiLCJpZCI6IjA4MTgzYjJkLTUxZGYtMzQwNC04ZjYxLWYyZWFlNzdiMWFhZiIsInRpdGxlIjoiQ29uZGl0aW9uZWQgcmVmbGV4ZXM6IEFuIGludmVzdGlnYXRpb24gb2YgdGhlIHBoeXNpb2xvZ2ljYWwgYWN0aXZpdHkgb2YgdGhlIGNlcmVicmFsIGNvcnRleCIsImF1dGhvciI6W3siZmFtaWx5IjoiUGF2bG92IiwiZ2l2ZW4iOiJJdmFuIFAuIiwicGFyc2UtbmFtZXMiOmZhbHNlLCJkcm9wcGluZy1wYXJ0aWNsZSI6IiIsIm5vbi1kcm9wcGluZy1wYXJ0aWNsZSI6IiJ9XSwiY29udGFpbmVyLXRpdGxlIjoiQW5uYWxzIG9mIG5ldXJvc2NpZW5jZXMiLCJjb250YWluZXItdGl0bGUtc2hvcnQiOiJBbm4uIE5ldXJvc2NpLiIsIkRPSSI6IjEwLjUyMTQvYW5zLjA5NzItNzUzMS4xMDE3MzA5IiwiSVNTTiI6IjA5NzI3NTMxIiwiaXNzdWVkIjp7ImRhdGUtcGFydHMiOltbMjAxMCw2LDFdXX0sImlzc3VlIjoiMyIsInZvbHVtZSI6IjE3In0sImlzVGVtcG9yYXJ5IjpmYWxzZX1dfQ==&quot;,&quot;citationItems&quot;:[{&quot;id&quot;:&quot;08183b2d-51df-3404-8f61-f2eae77b1aaf&quot;,&quot;itemData&quot;:{&quot;type&quot;:&quot;article-journal&quot;,&quot;id&quot;:&quot;08183b2d-51df-3404-8f61-f2eae77b1aaf&quot;,&quot;title&quot;:&quot;Conditioned reflexes: An investigation of the physiological activity of the cerebral cortex&quot;,&quot;author&quot;:[{&quot;family&quot;:&quot;Pavlov&quot;,&quot;given&quot;:&quot;Ivan P.&quot;,&quot;parse-names&quot;:false,&quot;dropping-particle&quot;:&quot;&quot;,&quot;non-dropping-particle&quot;:&quot;&quot;}],&quot;container-title&quot;:&quot;Annals of neurosciences&quot;,&quot;container-title-short&quot;:&quot;Ann. Neurosci.&quot;,&quot;DOI&quot;:&quot;10.5214/ans.0972-7531.1017309&quot;,&quot;ISSN&quot;:&quot;09727531&quot;,&quot;issued&quot;:{&quot;date-parts&quot;:[[2010,6,1]]},&quot;issue&quot;:&quot;3&quot;,&quot;volume&quot;:&quot;17&quot;},&quot;isTemporary&quot;:false}]},{&quot;citationID&quot;:&quot;MENDELEY_CITATION_f85f2b47-1945-44c8-ba06-f5689c45c0ed&quot;,&quot;properties&quot;:{&quot;noteIndex&quot;:0},&quot;isEdited&quot;:false,&quot;manualOverride&quot;:{&quot;isManuallyOverridden&quot;:false,&quot;citeprocText&quot;:&quot;&lt;sup&gt;32,33&lt;/sup&gt;&quot;,&quot;manualOverrideText&quot;:&quot;&quot;},&quot;citationTag&quot;:&quot;MENDELEY_CITATION_v3_eyJjaXRhdGlvbklEIjoiTUVOREVMRVlfQ0lUQVRJT05fZjg1ZjJiNDctMTk0NS00NGM4LWJhMDYtZjU2ODljNDVjMGVkIiwicHJvcGVydGllcyI6eyJub3RlSW5kZXgiOjB9LCJpc0VkaXRlZCI6ZmFsc2UsIm1hbnVhbE92ZXJyaWRlIjp7ImlzTWFudWFsbHlPdmVycmlkZGVuIjpmYWxzZSwiY2l0ZXByb2NUZXh0IjoiPHN1cD4zMiwzMzwvc3VwPiIsIm1hbnVhbE92ZXJyaWRlVGV4dCI6IiJ9LCJjaXRhdGlvbkl0ZW1zIjpbeyJpZCI6IjBhNTlhZWMzLTQyNmQtMzNhZi1iYjBlLWMyMTY0YjEyOTllOSIsIml0ZW1EYXRhIjp7InR5cGUiOiJib29rIiwiaWQiOiIwYTU5YWVjMy00MjZkLTMzYWYtYmIwZS1jMjE2NGIxMjk5ZTkiLCJ0aXRsZSI6IlRoZSBCZWhhdmlvciBvZiBPcmdhbmlzbXM6QW4gRXhwZXJpbWVudGFsIEFuYWx5c2lzIiwiYXV0aG9yIjpbeyJmYW1pbHkiOiJTa2lubmVyIiwiZ2l2ZW4iOiJCLiBGLiIsInBhcnNlLW5hbWVzIjpmYWxzZSwiZHJvcHBpbmctcGFydGljbGUiOiIiLCJub24tZHJvcHBpbmctcGFydGljbGUiOiIifV0sImlzc3VlZCI6eyJkYXRlLXBhcnRzIjpbWzE5MzhdXX0sInB1Ymxpc2hlciI6Ik5ldyBZb3JrLCBMb25kb24sIEQuIEFwcGxldG9uLUNlbnR1cnkgY29tcGFueSwgaW5jb3Jwb3JhdGVkOyAxOTM4Iiwidm9sdW1lIjoiaXgsIDQ1NyBwLiBpbGwuIiwiY29udGFpbmVyLXRpdGxlLXNob3J0IjoiIn0sImlzVGVtcG9yYXJ5IjpmYWxzZX0seyJpZCI6ImU1NGJhYmUzLTcwYTUtMzg5OC1iYzJlLTU1NTYwMGIyMjBiNSIsIml0ZW1EYXRhIjp7InR5cGUiOiJib29rIiwiaWQiOiJlNTRiYWJlMy03MGE1LTM4OTgtYmMyZS01NTU2MDBiMjIwYjUiLCJ0aXRsZSI6IlNjaGVkdWxlcyBvZiByZWluZm9yY2VtZW50LiIsImF1dGhvciI6W3siZmFtaWx5IjoiRmVyc3RlciIsImdpdmVuIjoiQy4gQi4iLCJwYXJzZS1uYW1lcyI6ZmFsc2UsImRyb3BwaW5nLXBhcnRpY2xlIjoiIiwibm9uLWRyb3BwaW5nLXBhcnRpY2xlIjoiIn0seyJmYW1pbHkiOiJTa2lubmVyIiwiZ2l2ZW4iOiJCLiBGLiIsInBhcnNlLW5hbWVzIjpmYWxzZSwiZHJvcHBpbmctcGFydGljbGUiOiIiLCJub24tZHJvcHBpbmctcGFydGljbGUiOiIifV0sIkRPSSI6IjEwLjEwMzcvMTA2MjctMDAwIiwiVVJMIjoiaHR0cHM6Ly9jb250ZW50LmFwYS5vcmcvYm9va3MvMTA2MjctMDAwIiwiaXNzdWVkIjp7ImRhdGUtcGFydHMiOltbMTk1N11dfSwicHVibGlzaGVyLXBsYWNlIjoiRWFzdCBOb3J3YWxrIiwicHVibGlzaGVyIjoiQXBwbGV0b24tQ2VudHVyeS1Dcm9mdHMiLCJjb250YWluZXItdGl0bGUtc2hvcnQiOiIifSwiaXNUZW1wb3JhcnkiOmZhbHNlfV19&quot;,&quot;citationItems&quot;:[{&quot;id&quot;:&quot;0a59aec3-426d-33af-bb0e-c2164b1299e9&quot;,&quot;itemData&quot;:{&quot;type&quot;:&quot;book&quot;,&quot;id&quot;:&quot;0a59aec3-426d-33af-bb0e-c2164b1299e9&quot;,&quot;title&quot;:&quot;The Behavior of Organisms:An Experimental Analysis&quot;,&quot;author&quot;:[{&quot;family&quot;:&quot;Skinner&quot;,&quot;given&quot;:&quot;B. F.&quot;,&quot;parse-names&quot;:false,&quot;dropping-particle&quot;:&quot;&quot;,&quot;non-dropping-particle&quot;:&quot;&quot;}],&quot;issued&quot;:{&quot;date-parts&quot;:[[1938]]},&quot;publisher&quot;:&quot;New York, London, D. Appleton-Century company, incorporated; 1938&quot;,&quot;volume&quot;:&quot;ix, 457 p. ill.&quot;,&quot;container-title-short&quot;:&quot;&quot;},&quot;isTemporary&quot;:false},{&quot;id&quot;:&quot;e54babe3-70a5-3898-bc2e-555600b220b5&quot;,&quot;itemData&quot;:{&quot;type&quot;:&quot;book&quot;,&quot;id&quot;:&quot;e54babe3-70a5-3898-bc2e-555600b220b5&quot;,&quot;title&quot;:&quot;Schedules of reinforcement.&quot;,&quot;author&quot;:[{&quot;family&quot;:&quot;Ferster&quot;,&quot;given&quot;:&quot;C. B.&quot;,&quot;parse-names&quot;:false,&quot;dropping-particle&quot;:&quot;&quot;,&quot;non-dropping-particle&quot;:&quot;&quot;},{&quot;family&quot;:&quot;Skinner&quot;,&quot;given&quot;:&quot;B. F.&quot;,&quot;parse-names&quot;:false,&quot;dropping-particle&quot;:&quot;&quot;,&quot;non-dropping-particle&quot;:&quot;&quot;}],&quot;DOI&quot;:&quot;10.1037/10627-000&quot;,&quot;URL&quot;:&quot;https://content.apa.org/books/10627-000&quot;,&quot;issued&quot;:{&quot;date-parts&quot;:[[1957]]},&quot;publisher-place&quot;:&quot;East Norwalk&quot;,&quot;publisher&quot;:&quot;Appleton-Century-Crofts&quot;,&quot;container-title-short&quot;:&quot;&quot;},&quot;isTemporary&quot;:false}]},{&quot;citationID&quot;:&quot;MENDELEY_CITATION_ec86e5b8-1fdd-4318-b2d3-a2b1f31b77d9&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ZWM4NmU1YjgtMWZkZC00MzE4LWIyZDMtYTJiMWYzMWI3N2Q5IiwicHJvcGVydGllcyI6eyJub3RlSW5kZXgiOjB9LCJpc0VkaXRlZCI6ZmFsc2UsIm1hbnVhbE92ZXJyaWRlIjp7ImlzTWFudWFsbHlPdmVycmlkZGVuIjpmYWxzZSwiY2l0ZXByb2NUZXh0IjoiPHN1cD4zMzwvc3VwPiIsIm1hbnVhbE92ZXJyaWRlVGV4dCI6IiJ9LCJjaXRhdGlvbkl0ZW1zIjpbeyJpZCI6ImU1NGJhYmUzLTcwYTUtMzg5OC1iYzJlLTU1NTYwMGIyMjBiNSIsIml0ZW1EYXRhIjp7InR5cGUiOiJib29rIiwiaWQiOiJlNTRiYWJlMy03MGE1LTM4OTgtYmMyZS01NTU2MDBiMjIwYjUiLCJ0aXRsZSI6IlNjaGVkdWxlcyBvZiByZWluZm9yY2VtZW50LiIsImF1dGhvciI6W3siZmFtaWx5IjoiRmVyc3RlciIsImdpdmVuIjoiQy4gQi4iLCJwYXJzZS1uYW1lcyI6ZmFsc2UsImRyb3BwaW5nLXBhcnRpY2xlIjoiIiwibm9uLWRyb3BwaW5nLXBhcnRpY2xlIjoiIn0seyJmYW1pbHkiOiJTa2lubmVyIiwiZ2l2ZW4iOiJCLiBGLiIsInBhcnNlLW5hbWVzIjpmYWxzZSwiZHJvcHBpbmctcGFydGljbGUiOiIiLCJub24tZHJvcHBpbmctcGFydGljbGUiOiIifV0sIkRPSSI6IjEwLjEwMzcvMTA2MjctMDAwIiwiVVJMIjoiaHR0cHM6Ly9jb250ZW50LmFwYS5vcmcvYm9va3MvMTA2MjctMDAwIiwiaXNzdWVkIjp7ImRhdGUtcGFydHMiOltbMTk1N11dfSwicHVibGlzaGVyLXBsYWNlIjoiRWFzdCBOb3J3YWxrIiwicHVibGlzaGVyIjoiQXBwbGV0b24tQ2VudHVyeS1Dcm9mdHMiLCJjb250YWluZXItdGl0bGUtc2hvcnQiOiIifSwiaXNUZW1wb3JhcnkiOmZhbHNlfV19&quot;,&quot;citationItems&quot;:[{&quot;id&quot;:&quot;e54babe3-70a5-3898-bc2e-555600b220b5&quot;,&quot;itemData&quot;:{&quot;type&quot;:&quot;book&quot;,&quot;id&quot;:&quot;e54babe3-70a5-3898-bc2e-555600b220b5&quot;,&quot;title&quot;:&quot;Schedules of reinforcement.&quot;,&quot;author&quot;:[{&quot;family&quot;:&quot;Ferster&quot;,&quot;given&quot;:&quot;C. B.&quot;,&quot;parse-names&quot;:false,&quot;dropping-particle&quot;:&quot;&quot;,&quot;non-dropping-particle&quot;:&quot;&quot;},{&quot;family&quot;:&quot;Skinner&quot;,&quot;given&quot;:&quot;B. F.&quot;,&quot;parse-names&quot;:false,&quot;dropping-particle&quot;:&quot;&quot;,&quot;non-dropping-particle&quot;:&quot;&quot;}],&quot;DOI&quot;:&quot;10.1037/10627-000&quot;,&quot;URL&quot;:&quot;https://content.apa.org/books/10627-000&quot;,&quot;issued&quot;:{&quot;date-parts&quot;:[[1957]]},&quot;publisher-place&quot;:&quot;East Norwalk&quot;,&quot;publisher&quot;:&quot;Appleton-Century-Crofts&quot;,&quot;container-title-short&quot;:&quot;&quot;},&quot;isTemporary&quot;:false}]},{&quot;citationID&quot;:&quot;MENDELEY_CITATION_ce6230c0-f49f-4c17-a639-2309cc7ecde2&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Y2U2MjMwYzAtZjQ5Zi00YzE3LWE2MzktMjMwOWNjN2VjZGUyIiwicHJvcGVydGllcyI6eyJub3RlSW5kZXgiOjB9LCJpc0VkaXRlZCI6ZmFsc2UsIm1hbnVhbE92ZXJyaWRlIjp7ImlzTWFudWFsbHlPdmVycmlkZGVuIjpmYWxzZSwiY2l0ZXByb2NUZXh0IjoiPHN1cD4zMjwvc3VwPiIsIm1hbnVhbE92ZXJyaWRlVGV4dCI6IiJ9LCJjaXRhdGlvbkl0ZW1zIjpbeyJpZCI6IjBhNTlhZWMzLTQyNmQtMzNhZi1iYjBlLWMyMTY0YjEyOTllOSIsIml0ZW1EYXRhIjp7InR5cGUiOiJib29rIiwiaWQiOiIwYTU5YWVjMy00MjZkLTMzYWYtYmIwZS1jMjE2NGIxMjk5ZTkiLCJ0aXRsZSI6IlRoZSBCZWhhdmlvciBvZiBPcmdhbmlzbXM6QW4gRXhwZXJpbWVudGFsIEFuYWx5c2lzIiwiYXV0aG9yIjpbeyJmYW1pbHkiOiJTa2lubmVyIiwiZ2l2ZW4iOiJCLiBGLiIsInBhcnNlLW5hbWVzIjpmYWxzZSwiZHJvcHBpbmctcGFydGljbGUiOiIiLCJub24tZHJvcHBpbmctcGFydGljbGUiOiIifV0sImlzc3VlZCI6eyJkYXRlLXBhcnRzIjpbWzE5MzhdXX0sInB1Ymxpc2hlciI6Ik5ldyBZb3JrLCBMb25kb24sIEQuIEFwcGxldG9uLUNlbnR1cnkgY29tcGFueSwgaW5jb3Jwb3JhdGVkOyAxOTM4Iiwidm9sdW1lIjoiaXgsIDQ1NyBwLiBpbGwuIiwiY29udGFpbmVyLXRpdGxlLXNob3J0IjoiIn0sImlzVGVtcG9yYXJ5IjpmYWxzZX1dfQ==&quot;,&quot;citationItems&quot;:[{&quot;id&quot;:&quot;0a59aec3-426d-33af-bb0e-c2164b1299e9&quot;,&quot;itemData&quot;:{&quot;type&quot;:&quot;book&quot;,&quot;id&quot;:&quot;0a59aec3-426d-33af-bb0e-c2164b1299e9&quot;,&quot;title&quot;:&quot;The Behavior of Organisms:An Experimental Analysis&quot;,&quot;author&quot;:[{&quot;family&quot;:&quot;Skinner&quot;,&quot;given&quot;:&quot;B. F.&quot;,&quot;parse-names&quot;:false,&quot;dropping-particle&quot;:&quot;&quot;,&quot;non-dropping-particle&quot;:&quot;&quot;}],&quot;issued&quot;:{&quot;date-parts&quot;:[[1938]]},&quot;publisher&quot;:&quot;New York, London, D. Appleton-Century company, incorporated; 1938&quot;,&quot;volume&quot;:&quot;ix, 457 p. ill.&quot;,&quot;container-title-short&quot;:&quot;&quot;},&quot;isTemporary&quot;:false}]},{&quot;citationID&quot;:&quot;MENDELEY_CITATION_6981de24-e8c3-46be-b2fb-b12d4450a1e4&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Njk4MWRlMjQtZThjMy00NmJlLWIyZmItYjEyZDQ0NTBhMWU0IiwicHJvcGVydGllcyI6eyJub3RlSW5kZXgiOjB9LCJpc0VkaXRlZCI6ZmFsc2UsIm1hbnVhbE92ZXJyaWRlIjp7ImlzTWFudWFsbHlPdmVycmlkZGVuIjpmYWxzZSwiY2l0ZXByb2NUZXh0IjoiPHN1cD4zMjwvc3VwPiIsIm1hbnVhbE92ZXJyaWRlVGV4dCI6IiJ9LCJjaXRhdGlvbkl0ZW1zIjpbeyJpZCI6IjBhNTlhZWMzLTQyNmQtMzNhZi1iYjBlLWMyMTY0YjEyOTllOSIsIml0ZW1EYXRhIjp7InR5cGUiOiJib29rIiwiaWQiOiIwYTU5YWVjMy00MjZkLTMzYWYtYmIwZS1jMjE2NGIxMjk5ZTkiLCJ0aXRsZSI6IlRoZSBCZWhhdmlvciBvZiBPcmdhbmlzbXM6QW4gRXhwZXJpbWVudGFsIEFuYWx5c2lzIiwiYXV0aG9yIjpbeyJmYW1pbHkiOiJTa2lubmVyIiwiZ2l2ZW4iOiJCLiBGLiIsInBhcnNlLW5hbWVzIjpmYWxzZSwiZHJvcHBpbmctcGFydGljbGUiOiIiLCJub24tZHJvcHBpbmctcGFydGljbGUiOiIifV0sImlzc3VlZCI6eyJkYXRlLXBhcnRzIjpbWzE5MzhdXX0sInB1Ymxpc2hlciI6Ik5ldyBZb3JrLCBMb25kb24sIEQuIEFwcGxldG9uLUNlbnR1cnkgY29tcGFueSwgaW5jb3Jwb3JhdGVkOyAxOTM4Iiwidm9sdW1lIjoiaXgsIDQ1NyBwLiBpbGwuIiwiY29udGFpbmVyLXRpdGxlLXNob3J0IjoiIn0sImlzVGVtcG9yYXJ5IjpmYWxzZX1dfQ==&quot;,&quot;citationItems&quot;:[{&quot;id&quot;:&quot;0a59aec3-426d-33af-bb0e-c2164b1299e9&quot;,&quot;itemData&quot;:{&quot;type&quot;:&quot;book&quot;,&quot;id&quot;:&quot;0a59aec3-426d-33af-bb0e-c2164b1299e9&quot;,&quot;title&quot;:&quot;The Behavior of Organisms:An Experimental Analysis&quot;,&quot;author&quot;:[{&quot;family&quot;:&quot;Skinner&quot;,&quot;given&quot;:&quot;B. F.&quot;,&quot;parse-names&quot;:false,&quot;dropping-particle&quot;:&quot;&quot;,&quot;non-dropping-particle&quot;:&quot;&quot;}],&quot;issued&quot;:{&quot;date-parts&quot;:[[1938]]},&quot;publisher&quot;:&quot;New York, London, D. Appleton-Century company, incorporated; 1938&quot;,&quot;volume&quot;:&quot;ix, 457 p. ill.&quot;,&quot;container-title-short&quot;:&quot;&quot;},&quot;isTemporary&quot;:false}]},{&quot;citationID&quot;:&quot;MENDELEY_CITATION_488e0c3f-a987-4a96-aad7-ee3832057d73&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NDg4ZTBjM2YtYTk4Ny00YTk2LWFhZDctZWUzODMyMDU3ZDczIiwicHJvcGVydGllcyI6eyJub3RlSW5kZXgiOjB9LCJpc0VkaXRlZCI6ZmFsc2UsIm1hbnVhbE92ZXJyaWRlIjp7ImlzTWFudWFsbHlPdmVycmlkZGVuIjpmYWxzZSwiY2l0ZXByb2NUZXh0IjoiPHN1cD4zNDwvc3VwPiIsIm1hbnVhbE92ZXJyaWRlVGV4dCI6IiJ9LCJjaXRhdGlvbkl0ZW1zIjpbeyJpZCI6IjI0NzZhNzFjLWY4ZmEtM2UxYS05ZWI3LTM1MGJkZDViYTQ1MCIsIml0ZW1EYXRhIjp7InR5cGUiOiJhcnRpY2xlIiwiaWQiOiIyNDc2YTcxYy1mOGZhLTNlMWEtOWViNy0zNTBiZGQ1YmE0NTAiLCJ0aXRsZSI6IkV4cGxvcmluZyBuZXR3b3JrIHN0cnVjdHVyZSwgZHluYW1pY3MsIGFuZCBmdW5jdGlvbiB1c2luZyBOZXR3b3JrWCIsImF1dGhvciI6W3siZmFtaWx5IjoiSGFnYmVyZyIsImdpdmVuIjoiQXJpYyIsInBhcnNlLW5hbWVzIjpmYWxzZSwiZHJvcHBpbmctcGFydGljbGUiOiIiLCJub24tZHJvcHBpbmctcGFydGljbGUiOiIifSx7ImZhbWlseSI6IlN3YXJ0IiwiZ2l2ZW4iOiJQaWV0ZXIgSi4iLCJwYXJzZS1uYW1lcyI6ZmFsc2UsImRyb3BwaW5nLXBhcnRpY2xlIjoiIiwibm9uLWRyb3BwaW5nLXBhcnRpY2xlIjoiIn0seyJmYW1pbHkiOiJTY2h1bHQiLCJnaXZlbiI6IkRhbmllbCBBLiIsInBhcnNlLW5hbWVzIjpmYWxzZSwiZHJvcHBpbmctcGFydGljbGUiOiIiLCJub24tZHJvcHBpbmctcGFydGljbGUiOiIifV0sImFjY2Vzc2VkIjp7ImRhdGUtcGFydHMiOltbMjAyNiw2LDhdXX0sImlzc3VlZCI6eyJkYXRlLXBhcnRzIjpbWzIwMDgsMSwxXV19LCJhYnN0cmFjdCI6Ik5ldHdvcmtYIGlzIGEgUHl0aG9uIGxhbmd1YWdlIHBhY2thZ2UgZm9yIGV4cGxvcmF0aW9uIGFuZCBhbmFseXNpcyBvZiBuZXR3b3JrcyBhbmQgbmV0d29yayBhbGdvcml0aG1zLiBUaGUgY29yZSBwYWNrYWdlIHByb3ZpZGVzIGRhdGEgc3RydWN0dXJlcyBmb3IgcmVwcmVzZW50aW5nIG1hbnkgdHlwZXMgb2YgbmV0d29ya3MsIG9yIGdyYXBocywgaW5jbHVkaW5nIHNpbXBsZSBncmFwaHMsIGRpcmVjdGVkIGdyYXBocywgYW5kIGdyYXBocyB3aXRoIHBhcmFsbGVsIGVkZ2VzIGFuZCBzZWxmIGxvb3BzLiBUaGUgbm9kZXMgaW4gTmV0d29ya1ggZ3JhcGhzIGNhbiBiZSBhbnkgKGhhc2hhYmxlKSBQeXRob24gb2JqZWN0IGFuZCBlZGdlcyBjYW4gY29udGFpbiBhcmJpdHJhcnkgZGF0YTsgdGhpcyBmbGV4aWJpbGl0eSBtYWRlcyBOZXR3b3JrWCBpZGVhbCBmb3IgcmVwcmVzZW50aW5nIG5ldHdvcmtzIGZvdW5kIGluIG1hbnkgZGlmZmVyZW50IHNjaWVudGlmaWMgZmllbGRzLiBJbiBhZGRpdGlvbiB0byB0aGUgYmFzaWMgZGF0YSBzdHJ1Y3R1cmVzIG1hbnkgZ3JhcGggYWxnb3JpdGhtcyBhcmUgaW1wbGVtZW50ZWQgZm9yIGNhbGN1bGF0aW5nIG5ldHdvcmsgcHJvcGVydGllcyBhbmQgc3RydWN0dXJlIG1lYXN1cmVzOiBzaG9ydGVzdCBwYXRocywgYmV0d2Vlbm5lc3MgY2VudHJhbGl0eSwgY2x1c3RlcmluZywgYW5kIGRlZ3JlZSBkaXN0cmlidXRpb24gYW5kIG1hbnkgbW9yZS4gTmV0d29ya1ggY2FuIHJlYWQgYW5kIHdyaXRlIHZhcmlvdXMgZ3JhcGggZm9ybWF0cyBmb3IgZWFzaCBleGNoYW5nZSB3aXRoIGV4aXN0aW5nIGRhdGEsIGFuZCBwcm92aWRlcyBnZW5lcmF0b3JzIGZvciBtYW55IGNsYXNzaWMgZ3JhcGhzIGFuZCBwb3B1bGFyIGdyYXBoIG1vZGVscywgc3VjaCBhcyB0aGUgRXJkb2VzLVJlbnlpLCBTbWFsbCBXb3JsZCwgYW5kIEJhcmFiYXNpLUFsYmVydCBtb2RlbHMsIGFyZSBpbmNsdWRlZC4gVGhlIGVhc2Utb2YtdXNlIGFuZCBmbGV4aWJpbGl0eSBvZiB0aGUgUHl0aG9uIHByb2dyYW1taW5nIGxhbmd1YWdlIHRvZ2V0aGVyIHdpdGggY29ubmVjdGlvbiB0byB0aGUgU2NpUHkgdG9vbHMgbWFrZSBOZXR3b3JrWCBhIHBvd2VyZnVsIHRvb2wgZm9yIHNjaWVudGlmaWMgY29tcHV0YXRpb25zLiBXZSBkaXNjdXNzIHNvbWUgb2Ygb3VyIHJlY2VudCB3b3JrIHN0dWR5aW5nIHN5bmNocm9uaXphdGlvbiBvZiBjb3VwbGVkIG9zY2lsbGF0b3JzIHRvIGRlbW9uc3RyYXRlIGhvdyBOZXR3b3JrWCBlbmFibGVzIHJlc2VhcmNoIGluIHRoZSBmaWVsZCBvZiBjb21wdXRhdGlvbmFsIG5ldHdvcmtzLiIsImNvbnRhaW5lci10aXRsZS1zaG9ydCI6IiJ9LCJpc1RlbXBvcmFyeSI6ZmFsc2V9XX0=&quot;,&quot;citationItems&quot;:[{&quot;id&quot;:&quot;2476a71c-f8fa-3e1a-9eb7-350bdd5ba450&quot;,&quot;itemData&quot;:{&quot;type&quot;:&quot;article&quot;,&quot;id&quot;:&quot;2476a71c-f8fa-3e1a-9eb7-350bdd5ba450&quot;,&quot;title&quot;:&quot;Exploring network structure, dynamics, and function using NetworkX&quot;,&quot;author&quot;:[{&quot;family&quot;:&quot;Hagberg&quot;,&quot;given&quot;:&quot;Aric&quot;,&quot;parse-names&quot;:false,&quot;dropping-particle&quot;:&quot;&quot;,&quot;non-dropping-particle&quot;:&quot;&quot;},{&quot;family&quot;:&quot;Swart&quot;,&quot;given&quot;:&quot;Pieter J.&quot;,&quot;parse-names&quot;:false,&quot;dropping-particle&quot;:&quot;&quot;,&quot;non-dropping-particle&quot;:&quot;&quot;},{&quot;family&quot;:&quot;Schult&quot;,&quot;given&quot;:&quot;Daniel A.&quot;,&quot;parse-names&quot;:false,&quot;dropping-particle&quot;:&quot;&quot;,&quot;non-dropping-particle&quot;:&quot;&quot;}],&quot;accessed&quot;:{&quot;date-parts&quot;:[[2026,6,8]]},&quot;issued&quot;:{&quot;date-parts&quot;:[[2008,1,1]]},&quot;abstract&quot;:&quot;NetworkX is a Python language package for exploration and analysis of networks and network algorithms. The core package provides data structures for representing many types of networks, or graphs, including simple graphs, directed graphs, and graphs with parallel edges and self loops. The nodes in NetworkX graphs can be any (hashable) Python object and edges can contain arbitrary data; this flexibility mades NetworkX ideal for representing networks found in many different scientific fields. In addition to the basic data structures many graph algorithms are implemented for calculating network properties and structure measures: shortest paths, betweenness centrality, clustering, and degree distribution and many more. NetworkX can read and write various graph formats for eash exchange with existing data, and provides generators for many classic graphs and popular graph models, such as the Erdoes-Renyi, Small World, and Barabasi-Albert models, are included. The ease-of-use and flexibility of the Python programming language together with connection to the SciPy tools make NetworkX a powerful tool for scientific computations. We discuss some of our recent work studying synchronization of coupled oscillators to demonstrate how NetworkX enables research in the field of computational networks.&quot;,&quot;container-title-short&quot;:&quot;&quot;},&quot;isTemporary&quot;:false}]},{&quot;citationID&quot;:&quot;MENDELEY_CITATION_4e1efed5-aaa7-4cb8-a9fb-fc29ce9b43dc&quot;,&quot;properties&quot;:{&quot;noteIndex&quot;:0},&quot;isEdited&quot;:false,&quot;manualOverride&quot;:{&quot;isManuallyOverridden&quot;:false,&quot;citeprocText&quot;:&quot;&lt;sup&gt;35–37&lt;/sup&gt;&quot;,&quot;manualOverrideText&quot;:&quot;&quot;},&quot;citationTag&quot;:&quot;MENDELEY_CITATION_v3_eyJjaXRhdGlvbklEIjoiTUVOREVMRVlfQ0lUQVRJT05fNGUxZWZlZDUtYWFhNy00Y2I4LWE5ZmItZmMyOWNlOWI0M2RjIiwicHJvcGVydGllcyI6eyJub3RlSW5kZXgiOjB9LCJpc0VkaXRlZCI6ZmFsc2UsIm1hbnVhbE92ZXJyaWRlIjp7ImlzTWFudWFsbHlPdmVycmlkZGVuIjpmYWxzZSwiY2l0ZXByb2NUZXh0IjoiPHN1cD4zNeKAkzM3PC9zdXA+IiwibWFudWFsT3ZlcnJpZGVUZXh0IjoiIn0sImNpdGF0aW9uSXRlbXMiOlt7ImlkIjoiOWQ4OTdiZmYtOGNkMy0zNzViLTk5ZmMtMGMwMjE0YjJjOWE2IiwiaXRlbURhdGEiOnsidHlwZSI6ImFydGljbGUtam91cm5hbCIsImlkIjoiOWQ4OTdiZmYtOGNkMy0zNzViLTk5ZmMtMGMwMjE0YjJjOWE2IiwidGl0bGUiOiJBIG5vdGUgb24gdHdvIHByb2JsZW1zIGluIGNvbm5leGlvbiB3aXRoIGdyYXBocyIsImF1dGhvciI6W3siZmFtaWx5IjoiRGlqa3N0cmEiLCJnaXZlbiI6IkUuIFcuIiwicGFyc2UtbmFtZXMiOmZhbHNlLCJkcm9wcGluZy1wYXJ0aWNsZSI6IiIsIm5vbi1kcm9wcGluZy1wYXJ0aWNsZSI6IiJ9XSwiY29udGFpbmVyLXRpdGxlIjoiTnVtZXJpc2NoZSBNYXRoZW1hdGlrIiwiY29udGFpbmVyLXRpdGxlLXNob3J0IjoiTnVtZXIuIE1hdGguIChIZWlkZWxiKS4iLCJET0kiOiIxMC4xMDA3L0JGMDEzODYzOTAiLCJJU1NOIjoiMDAyOS01OTlYIiwiaXNzdWVkIjp7ImRhdGUtcGFydHMiOltbMTk1OSwxMl1dfSwicGFnZSI6IjI2OS0yNzEiLCJpc3N1ZSI6IjEiLCJ2b2x1bWUiOiIxIn0sImlzVGVtcG9yYXJ5IjpmYWxzZX0seyJpZCI6ImQ5ZTk1Y2I2LWU4MDktM2RlMy1hYjFlLTY0YTQ2NTI3YmJkYiIsIml0ZW1EYXRhIjp7InR5cGUiOiJhcnRpY2xlIiwiaWQiOiJkOWU5NWNiNi1lODA5LTNkZTMtYWIxZS02NGE0NjUyN2JiZGIiLCJ0aXRsZSI6IkV4cGxvcmluZyBuZXR3b3JrIHN0cnVjdHVyZSwgZHluYW1pY3MsIGFuZCBmdW5jdGlvbiB1c2luZyBOZXR3b3JrWCIsImF1dGhvciI6W3siZmFtaWx5IjoiSGFnYmVyZyIsImdpdmVuIjoiQXJpYyIsInBhcnNlLW5hbWVzIjpmYWxzZSwiZHJvcHBpbmctcGFydGljbGUiOiIiLCJub24tZHJvcHBpbmctcGFydGljbGUiOiIifSx7ImZhbWlseSI6IlN3YXJ0IiwiZ2l2ZW4iOiJQaWV0ZXIgSi4iLCJwYXJzZS1uYW1lcyI6ZmFsc2UsImRyb3BwaW5nLXBhcnRpY2xlIjoiIiwibm9uLWRyb3BwaW5nLXBhcnRpY2xlIjoiIn0seyJmYW1pbHkiOiJTY2h1bHQiLCJnaXZlbiI6IkRhbmllbCBBLiIsInBhcnNlLW5hbWVzIjpmYWxzZSwiZHJvcHBpbmctcGFydGljbGUiOiIiLCJub24tZHJvcHBpbmctcGFydGljbGUiOiIifV0sImFjY2Vzc2VkIjp7ImRhdGUtcGFydHMiOltbMjAyNiw2LDldXX0sImlzc3VlZCI6eyJkYXRlLXBhcnRzIjpbWzIwMDgsMSwxXV19LCJhYnN0cmFjdCI6Ik5ldHdvcmtYIGlzIGEgUHl0aG9uIGxhbmd1YWdlIHBhY2thZ2UgZm9yIGV4cGxvcmF0aW9uIGFuZCBhbmFseXNpcyBvZiBuZXR3b3JrcyBhbmQgbmV0d29yayBhbGdvcml0aG1zLiBUaGUgY29yZSBwYWNrYWdlIHByb3ZpZGVzIGRhdGEgc3RydWN0dXJlcyBmb3IgcmVwcmVzZW50aW5nIG1hbnkgdHlwZXMgb2YgbmV0d29ya3MsIG9yIGdyYXBocywgaW5jbHVkaW5nIHNpbXBsZSBncmFwaHMsIGRpcmVjdGVkIGdyYXBocywgYW5kIGdyYXBocyB3aXRoIHBhcmFsbGVsIGVkZ2VzIGFuZCBzZWxmIGxvb3BzLiBUaGUgbm9kZXMgaW4gTmV0d29ya1ggZ3JhcGhzIGNhbiBiZSBhbnkgKGhhc2hhYmxlKSBQeXRob24gb2JqZWN0IGFuZCBlZGdlcyBjYW4gY29udGFpbiBhcmJpdHJhcnkgZGF0YTsgdGhpcyBmbGV4aWJpbGl0eSBtYWRlcyBOZXR3b3JrWCBpZGVhbCBmb3IgcmVwcmVzZW50aW5nIG5ldHdvcmtzIGZvdW5kIGluIG1hbnkgZGlmZmVyZW50IHNjaWVudGlmaWMgZmllbGRzLiBJbiBhZGRpdGlvbiB0byB0aGUgYmFzaWMgZGF0YSBzdHJ1Y3R1cmVzIG1hbnkgZ3JhcGggYWxnb3JpdGhtcyBhcmUgaW1wbGVtZW50ZWQgZm9yIGNhbGN1bGF0aW5nIG5ldHdvcmsgcHJvcGVydGllcyBhbmQgc3RydWN0dXJlIG1lYXN1cmVzOiBzaG9ydGVzdCBwYXRocywgYmV0d2Vlbm5lc3MgY2VudHJhbGl0eSwgY2x1c3RlcmluZywgYW5kIGRlZ3JlZSBkaXN0cmlidXRpb24gYW5kIG1hbnkgbW9yZS4gTmV0d29ya1ggY2FuIHJlYWQgYW5kIHdyaXRlIHZhcmlvdXMgZ3JhcGggZm9ybWF0cyBmb3IgZWFzaCBleGNoYW5nZSB3aXRoIGV4aXN0aW5nIGRhdGEsIGFuZCBwcm92aWRlcyBnZW5lcmF0b3JzIGZvciBtYW55IGNsYXNzaWMgZ3JhcGhzIGFuZCBwb3B1bGFyIGdyYXBoIG1vZGVscywgc3VjaCBhcyB0aGUgRXJkb2VzLVJlbnlpLCBTbWFsbCBXb3JsZCwgYW5kIEJhcmFiYXNpLUFsYmVydCBtb2RlbHMsIGFyZSBpbmNsdWRlZC4gVGhlIGVhc2Utb2YtdXNlIGFuZCBmbGV4aWJpbGl0eSBvZiB0aGUgUHl0aG9uIHByb2dyYW1taW5nIGxhbmd1YWdlIHRvZ2V0aGVyIHdpdGggY29ubmVjdGlvbiB0byB0aGUgU2NpUHkgdG9vbHMgbWFrZSBOZXR3b3JrWCBhIHBvd2VyZnVsIHRvb2wgZm9yIHNjaWVudGlmaWMgY29tcHV0YXRpb25zLiBXZSBkaXNjdXNzIHNvbWUgb2Ygb3VyIHJlY2VudCB3b3JrIHN0dWR5aW5nIHN5bmNocm9uaXphdGlvbiBvZiBjb3VwbGVkIG9zY2lsbGF0b3JzIHRvIGRlbW9uc3RyYXRlIGhvdyBOZXR3b3JrWCBlbmFibGVzIHJlc2VhcmNoIGluIHRoZSBmaWVsZCBvZiBjb21wdXRhdGlvbmFsIG5ldHdvcmtzLiIsImNvbnRhaW5lci10aXRsZS1zaG9ydCI6IiJ9LCJpc1RlbXBvcmFyeSI6ZmFsc2V9LHsiaWQiOiI4ZGU2OWYyOS0yY2JhLTNmNzktYjE5OC1hNmU3MDU1OGUxZDciLCJpdGVtRGF0YSI6eyJ0eXBlIjoiYXJ0aWNsZS1qb3VybmFsIiwiaWQiOiI4ZGU2OWYyOS0yY2JhLTNmNzktYjE5OC1hNmU3MDU1OGUxZDciLCJ0aXRsZSI6IkFsZ29yaXRobXMgRk9VUlRIIEVESVRJT04iLCJhdXRob3IiOlt7ImZhbWlseSI6IlNlZGdld2ljayIsImdpdmVuIjoiUm9iZXJ0IiwicGFyc2UtbmFtZXMiOmZhbHNlLCJkcm9wcGluZy1wYXJ0aWNsZSI6IiIsIm5vbi1kcm9wcGluZy1wYXJ0aWNsZSI6IiJ9LHsiZmFtaWx5IjoiV2F5bmUiLCJnaXZlbiI6IktldmluIiwicGFyc2UtbmFtZXMiOmZhbHNlLCJkcm9wcGluZy1wYXJ0aWNsZSI6IiIsIm5vbi1kcm9wcGluZy1wYXJ0aWNsZSI6IiJ9XSwiYWNjZXNzZWQiOnsiZGF0ZS1wYXJ0cyI6W1syMDI2LDYsOF1dfSwiaXNzdWVkIjp7ImRhdGUtcGFydHMiOltbMjAxMV1dfSwiY29udGFpbmVyLXRpdGxlLXNob3J0IjoiIn0sImlzVGVtcG9yYXJ5IjpmYWxzZX1dfQ==&quot;,&quot;citationItems&quot;:[{&quot;id&quot;:&quot;9d897bff-8cd3-375b-99fc-0c0214b2c9a6&quot;,&quot;itemData&quot;:{&quot;type&quot;:&quot;article-journal&quot;,&quot;id&quot;:&quot;9d897bff-8cd3-375b-99fc-0c0214b2c9a6&quot;,&quot;title&quot;:&quot;A note on two problems in connexion with graphs&quot;,&quot;author&quot;:[{&quot;family&quot;:&quot;Dijkstra&quot;,&quot;given&quot;:&quot;E. W.&quot;,&quot;parse-names&quot;:false,&quot;dropping-particle&quot;:&quot;&quot;,&quot;non-dropping-particle&quot;:&quot;&quot;}],&quot;container-title&quot;:&quot;Numerische Mathematik&quot;,&quot;container-title-short&quot;:&quot;Numer. Math. (Heidelb).&quot;,&quot;DOI&quot;:&quot;10.1007/BF01386390&quot;,&quot;ISSN&quot;:&quot;0029-599X&quot;,&quot;issued&quot;:{&quot;date-parts&quot;:[[1959,12]]},&quot;page&quot;:&quot;269-271&quot;,&quot;issue&quot;:&quot;1&quot;,&quot;volume&quot;:&quot;1&quot;},&quot;isTemporary&quot;:false},{&quot;id&quot;:&quot;d9e95cb6-e809-3de3-ab1e-64a46527bbdb&quot;,&quot;itemData&quot;:{&quot;type&quot;:&quot;article&quot;,&quot;id&quot;:&quot;d9e95cb6-e809-3de3-ab1e-64a46527bbdb&quot;,&quot;title&quot;:&quot;Exploring network structure, dynamics, and function using NetworkX&quot;,&quot;author&quot;:[{&quot;family&quot;:&quot;Hagberg&quot;,&quot;given&quot;:&quot;Aric&quot;,&quot;parse-names&quot;:false,&quot;dropping-particle&quot;:&quot;&quot;,&quot;non-dropping-particle&quot;:&quot;&quot;},{&quot;family&quot;:&quot;Swart&quot;,&quot;given&quot;:&quot;Pieter J.&quot;,&quot;parse-names&quot;:false,&quot;dropping-particle&quot;:&quot;&quot;,&quot;non-dropping-particle&quot;:&quot;&quot;},{&quot;family&quot;:&quot;Schult&quot;,&quot;given&quot;:&quot;Daniel A.&quot;,&quot;parse-names&quot;:false,&quot;dropping-particle&quot;:&quot;&quot;,&quot;non-dropping-particle&quot;:&quot;&quot;}],&quot;accessed&quot;:{&quot;date-parts&quot;:[[2026,6,9]]},&quot;issued&quot;:{&quot;date-parts&quot;:[[2008,1,1]]},&quot;abstract&quot;:&quot;NetworkX is a Python language package for exploration and analysis of networks and network algorithms. The core package provides data structures for representing many types of networks, or graphs, including simple graphs, directed graphs, and graphs with parallel edges and self loops. The nodes in NetworkX graphs can be any (hashable) Python object and edges can contain arbitrary data; this flexibility mades NetworkX ideal for representing networks found in many different scientific fields. In addition to the basic data structures many graph algorithms are implemented for calculating network properties and structure measures: shortest paths, betweenness centrality, clustering, and degree distribution and many more. NetworkX can read and write various graph formats for eash exchange with existing data, and provides generators for many classic graphs and popular graph models, such as the Erdoes-Renyi, Small World, and Barabasi-Albert models, are included. The ease-of-use and flexibility of the Python programming language together with connection to the SciPy tools make NetworkX a powerful tool for scientific computations. We discuss some of our recent work studying synchronization of coupled oscillators to demonstrate how NetworkX enables research in the field of computational networks.&quot;,&quot;container-title-short&quot;:&quot;&quot;},&quot;isTemporary&quot;:false},{&quot;id&quot;:&quot;8de69f29-2cba-3f79-b198-a6e70558e1d7&quot;,&quot;itemData&quot;:{&quot;type&quot;:&quot;article-journal&quot;,&quot;id&quot;:&quot;8de69f29-2cba-3f79-b198-a6e70558e1d7&quot;,&quot;title&quot;:&quot;Algorithms FOURTH EDITION&quot;,&quot;author&quot;:[{&quot;family&quot;:&quot;Sedgewick&quot;,&quot;given&quot;:&quot;Robert&quot;,&quot;parse-names&quot;:false,&quot;dropping-particle&quot;:&quot;&quot;,&quot;non-dropping-particle&quot;:&quot;&quot;},{&quot;family&quot;:&quot;Wayne&quot;,&quot;given&quot;:&quot;Kevin&quot;,&quot;parse-names&quot;:false,&quot;dropping-particle&quot;:&quot;&quot;,&quot;non-dropping-particle&quot;:&quot;&quot;}],&quot;accessed&quot;:{&quot;date-parts&quot;:[[2026,6,8]]},&quot;issued&quot;:{&quot;date-parts&quot;:[[2011]]},&quot;container-title-short&quot;:&quot;&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EvBOhg5GNBpf15TUyAGYMUULbQ==">CgMxLjAaJwoBMBIiCiAIBCocCgtBQUFCSE1SWVIwNBAIGgtBQUFCSE1SWVIwNBonCgExEiIKIAgEKhwKC0FBQUJITVJZUjA0EAgaC0FBQUJHMEgtUXBrGicKATISIgogCAQqHAoLQUFBQkhNUllSMDQQCBoLQUFBQkpKdzV3QTgaJwoBMxIiCiAIBCocCgtBQUFCSE1SWVIwNBAIGgtBQUFCSkp3NXdCRRonCgE0EiIKIAgEKhwKC0FBQUJITVJZUjA0EAgaC0FBQUJKSnc1d0JZGicKATUSIgogCAQqHAoLQUFBQkhNUllSMDQQCBoLQUFBQkkxOFo3RkEaJwoBNhIiCiAIBCocCgtBQUFCSE1SWVIwNBAIGgtBQUFCSTFzR0lSdxonCgE3EiIKIAgEKhwKC0FBQUJITVJZUjA0EAgaC0FBQUJJMXNHSWh3GicKATgSIgogCAQqHAoLQUFBQkpmT1ZkR0kQCBoLQUFBQkpmT1ZkR0kaJwoBORIiCiAIBCocCgtBQUFCSmZPVmRHcxAIGgtBQUFCSmZPVmRHcxomCgIxMBIgCh4IB0IaCg9UaW1lcyBOZXcgUm9tYW4SB0d1bmdzdWgaJgoCMTESIAoeCAdCGgoPVGltZXMgTmV3IFJvbWFuEgdHdW5nc3VoGigKAjEyEiIKIAgEKhwKC0FBQUJJYmJaVXAwEAgaC0FBQUJJYmJaVXAwGiYKAjEzEiAKHggHQhoKD1RpbWVzIE5ldyBSb21hbhIHR3VuZ3N1aBomCgIxNBIgCh4IB0IaCg9UaW1lcyBOZXcgUm9tYW4SB0d1bmdzdWgaJgoCMTUSIAoeCAdCGgoPVGltZXMgTmV3IFJvbWFuEgdHdW5nc3VoGigKAjE2EiIKIAgEKhwKC0FBQUJHSUJSTnpVEAgaC0FBQUJHSUJSTnpVGigKAjE3EiIKIAgEKhwKC0FBQUJHSUJSTnpVEAgaC0FBQUJHdHFQVTlvGigKAjE4EiIKIAgEKhwKC0FBQUJHSUJSTnpVEAgaC0FBQUJHdHFQVS1JGigKAjE5EiIKIAgEKhwKC0FBQUJHSUJSTnpVEAgaC0FBQUJHdHFQVkNRGigKAjIwEiIKIAgEKhwKC0FBQUJHSUJSTnpVEAgaC0FBQUJJYWswSVpZGhsKAjIxEhUKEwgEKg8KC0FBQUJJMThaN0ZZEAEaGwoCMjISFQoTCAQqDwoLQUFBQklIUEgwLXMQARobCgIyMxIVChMIBCoPCgtBQUFCSTE4WjdGVRACGigKAjI0EiIKIAgEKhwKC0FBQUJJSFBIMC1zEAgaC0FBQUJJMThaN0ZRGhsKAjI1EhUKEwgEKg8KC0FBQUJJMThaN0ZVEAIaKAoCMjYSIgogCAQqHAoLQUFBQklKNEN4OTgQCBoLQUFBQklKNEN4OTgaKAoCMjcSIgogCAQqHAoLQUFBQklKNEN4OTgQCBoLQUFBQkcwSC1RcU0aGwoCMjgSFQoTCAQqDwoLQUFBQklKNEN4LVEQAhooCgIyORIiCiAIBCocCgtBQUFCSUo0Q3gtURAIGgtBQUFCSUo0Q3gtYxooCgIzMBIiCiAIBCocCgtBQUFCSUo0Q3gtURAIGgtBQUFCRzBILVFxSRobCgIzMRIVChMIBCoPCgtBQUFCR3c2ZjBHdxABGigKAjMyEiIKIAgEKhwKC0FBQUJHdzZmMEd3EAgaC0FBQUJHdzZmMEcwGigKAjMzEiIKIAgEKhwKC0FBQUJHdzZmMEd3EAgaC0FBQUJHeERGd1BrGhsKAjM0EhUKEwgEKg8KC0FBQUJJSFBIMHpJEAEaGwoCMzUSFQoTCAQqDwoLQUFBQkkxOFo3RmcQARobCgIzNhIVChMIBCoPCgtBQUFCSUhQSDB6SRABGhsKAjM3EhUKEwgEKg8KC0FBQUJJMThaN0ZrEAIaGwoCMzgSFQoTCAQqDwoLQUFBQkkxOFo3Rm8QARobCgIzORIVChMIBCoPCgtBQUFCSUhQSDB6SRABGhsKAjQwEhUKEwgEKg8KC0FBQUJJMThaN0ZvEAIaGwoCNDESFQoTCAQqDwoLQUFBQkk4X2MzNUEQARobCgI0MhIVChMIBCoPCgtBQUFCSTE4WjdGdxABGhsKAjQzEhUKEwgEKg8KC0FBQUJJOF9jMzVBEAEaGwoCNDQSFQoTCAQqDwoLQUFBQkkxOFo3RncQAhobCgI0NRIVChMIBCoPCgtBQUFCSTE4WjdGMBABGhsKAjQ2EhUKEwgEKg8KC0FBQUJJOF9jMzVBEAEaGwoCNDcSFQoTCAQqDwoLQUFBQkkxOFo3RjAQAhobCgI0OBIVChMIBCoPCgtBQUFCSUhQSDB6URABGhsKAjQ5EhUKEwgEKg8KC0FBQUJJOF9jMzVBEAEaGwoCNTASFQoTCAQqDwoLQUFBQklIUEgwelEQAhobCgI1MRIVChMIBCoPCgtBQUFCSTE4WjdGNBABGhsKAjUyEhUKEwgEKg8KC0FBQUJJOF9jMzVBEAEaGwoCNTMSFQoTCAQqDwoLQUFBQklIUEgwelUQARobCgI1NBIVChMIBCoPCgtBQUFCSThfYzM1QRABGhsKAjU1EhUKEwgEKg8KC0FBQUJJMThaN0dBEAEaMAoCNTYSKgoTCAQqDwoLQUFBQklIUEgwelUQBAoTCAQqDwoLQUFBQkkxOFo3R0EQARobCgI1NxIVChMIBCoPCgtBQUFCSThfYzM1QRABGhsKAjU4EhUKEwgEKg8KC0FBQUJJSFBIMHpVEAIaGwoCNTkSFQoTCAQqDwoLQUFBQkkxOFo3RjgQAhobCgI2MBIVChMIBCoPCgtBQUFCSTE4WjdGOBACGhsKAjYxEhUKEwgEKg8KC0FBQUJJMThaN0Y4EAIaKAoCNjISIgogCAQqHAoLQUFBQkd3NmdKODAQCBoLQUFBQkd3NmdKODAaKAoCNjMSIgogCAQqHAoLQUFBQkd3NmdKODAQCBoLQUFBQkcwSC1RcVEaGwoCNjQSFQoTCAQqDwoLQUFBQkkxOFo3R00QARooCgI2NRIiCiAIBCocCgtBQUFCSTE4WjdHMBAIGgtBQUFCSTE4WjdHMBobCgI2NhIVChMIBCoPCgtBQUFCSUhQSDB2bxAEGhsKAjY3EhUKEwgEKg8KC0FBQUJJMThaN0hFEAEaMAoCNjgSKgoTCAQqDwoLQUFBQklIUEgwdm8QBAoTCAQqDwoLQUFBQkkxOFo3SEUQARobCgI2ORIVChMIBCoPCgtBQUFCSUhQSDB2bxAEGhsKAjcwEhUKEwgEKg8KC0FBQUJJMThaN0hBEAEaMAoCNzESKgoTCAQqDwoLQUFBQklIUEgwdm8QBAoTCAQqDwoLQUFBQkkxOFo3SEEQARobCgI3MhIVChMIBCoPCgtBQUFCSTE4WjdIQRACGjAKAjczEioKEwgEKg8KC0FBQUJJSFBIMHZvEAQKEwgEKg8KC0FBQUJJMThaN0hBEAIaGwoCNzQSFQoTCAQqDwoLQUFBQklIUEgwdm8QBBobCgI3NRIVChMIBCoPCgtBQUFCSUhQSDB2bxAEGhsKAjc2EhUKEwgEKg8KC0FBQUJJSFBIMHZvEAQaGwoCNzcSFQoTCAQqDwoLQUFBQkkxOFo3SEkQARowCgI3OBIqChMIBCoPCgtBQUFCSUhQSDB2bxAEChMIBCoPCgtBQUFCSTE4WjdISRABGhsKAjc5EhUKEwgEKg8KC0FBQUJJMThaN0hJEAIaMAoCODASKgoTCAQqDwoLQUFBQklIUEgwdm8QBAoTCAQqDwoLQUFBQkkxOFo3SEkQAhobCgI4MRIVChMIBCoPCgtBQUFCSUhQSDB2bxAEGh4KAjgyEhgKFggHQhISEEFyaWFsIFVuaWNvZGUgTVMaJgoCODMSIAoeCAdCGgoPVGltZXMgTmV3IFJvbWFuEgdHdW5nc3VoGiYKAjg0EiAKHggHQhoKD1RpbWVzIE5ldyBSb21hbhIHR3VuZ3N1aBobCgI4NRIVChMIBCoPCgtBQUFCSTFzR0lRWRABGhsKAjg2EhUKEwgEKg8KC0FBQUJJMXNHSVFZEAIaGwoCODcSFQoTCAQqDwoLQUFBQkkxOFo3RzQQARobCgI4OBIVChMIBCoPCgtBQUFCSTFzR0lRWRACGhsKAjg5EhUKEwgEKg8KC0FBQUJKamlDZVc0EAQaGwoCOTASFQoTCAQqDwoLQUFBQkpqaUNlVWcQARowCgI5MRIqChMIBCoPCgtBQUFCSmppQ2VXNBAEChMIBCoPCgtBQUFCSmppQ2VVZxABGigKAjkyEiIKIAgEKhwKC0FBQUJJZ2xwUV9FEAgaC0FBQUJJZ2xwUV9FGigKAjkzEiIKIAgEKhwKC0FBQUJJZ2xwUV9FEAgaC0FBQUJJMThaN0hNGigKAjk0EiIKIAgEKhwKC0FBQUJJZ2xwUV9FEAgaC0FBQUJJMXNHSVN3GigKAjk1EiIKIAgEKhwKC0FBQUJJZ2xwUV9FEAgaC0FBQUJJMXNHSVRNGigKAjk2EiIKIAgEKhwKC0FBQUJJZ2xwUV9FEAgaC0FBQUJJMXNHSWhJGhsKAjk3EhUKEwgEKg8KC0FBQUJJZWhKVExjEAEaGwoCOTgSFQoTCAQqDwoLQUFBQkllaEpUTGcQAhobCgI5ORIVChMIBCoPCgtBQUFCSmppQ2VVcxABGhwKAzEwMBIVChMIBCoPCgtBQUFCSmppQ2VWTRABGikKAzEwMRIiCiAIBCocCgtBQUFCSmppQ2VWYxAIGgtBQUFCSmppQ2VWYxocCgMxMDISFQoTCAQqDwoLQUFBQkpqaUNlWFEQARocCgMxMDMSFQoTCAQqDwoLQUFBQkpqaUNlWFEQAhopCgMxMDQSIgogCAQqHAoLQUFBQkpqaUNlVmsQCBoLQUFBQkpqaUNlVmsaHAoDMTA1EhUKEwgEKg8KC0FBQUJKamlDZVZZEAQaHAoDMTA2EhUKEwgEKg8KC0FBQUJKamlDZVhVEAEaMQoDMTA3EioKEwgEKg8KC0FBQUJKamlDZVZZEAQKEwgEKg8KC0FBQUJKamlDZVhVEAEaHAoDMTA4EhUKEwgEKg8KC0FBQUJKamlDZVhVEAIaMQoDMTA5EioKEwgEKg8KC0FBQUJKamlDZVZZEAQKEwgEKg8KC0FBQUJKamlDZVhVEAIaHAoDMTEwEhUKEwgEKg8KC0FBQUJKamlDZVZBEAIaHAoDMTExEhUKEwgEKg8KC0FBQUJKamlDZVZBEAEaHAoDMTEyEhUKEwgEKg8KC0FBQUJKamlDZVZ3EAEaHAoDMTEzEhUKEwgEKg8KC0FBQUJKamlDZVU0EAIaHAoDMTE0EhUKEwgEKg8KC0FBQUJKamlDZVU0EAIaHAoDMTE1EhUKEwgEKg8KC0FBQUJKamlDZVY0EAIaHAoDMTE2EhUKEwgEKg8KC0FBQUJKamlDZVY4EAIaHAoDMTE3EhUKEwgEKg8KC0FBQUJKamlDZVdJEAQaHAoDMTE4EhUKEwgEKg8KC0FBQUJKamlDZVdNEAQaHAoDMTE5EhUKEwgEKg8KC0FBQUJKamlDZVdNEAQaHAoDMTIwEhUKEwgEKg8KC0FBQUJKamlDZVdREAQaKQoDMTIxEiIKIAgEKhwKC0FBQUJGTlhvb3ZrEAgaC0FBQUJGTlhvb3ZrGikKAzEyMhIiCiAIBCocCgtBQUFCRk5Yb292axAIGgtBQUFCR0p4emNDVRopCgMxMjMSIgogCAQqHAoLQUFBQkZOWG9vdmsQCBoLQUFBQkliYlpRdFEaKQoDMTI0EiIKIAgEKhwKC0FBQUJKamlDZVdrEAgaC0FBQUJKamlDZVdrGhwKAzEyNRIVChMIBCoPCgtBQUFCSmppQ2VYcxABGhwKAzEyNhIVChMIBCoPCgtBQUFCSmppQ2VYcxACGhwKAzEyNxIVChMIBCoPCgtBQUFCSmppQ2VYOBABGhwKAzEyOBIVChMIBCoPCgtBQUFCSmppQ2VYOBACGhwKAzEyORIVChMIBCoPCgtBQUFCSmppQ2VZQRACGhwKAzEzMBIVChMIBCoPCgtBQUFCSmppQ2VZQRABGhwKAzEzMRIVChMIBCoPCgtBQUFCSmppQ2VXMBABGikKAzEzMhIiCiAIBCocCgtBQUFCSWdscFJJNBAIGgtBQUFCSWdscFJJNBopCgMxMzMSIgogCAQqHAoLQUFBQkktZVpwclUQCBoLQUFBQkktZVpwclUaKQoDMTM0EiIKIAgEKhwKC0FBQUJJYmJaVVRZEAgaC0FBQUJJYmJaVVRZGikKAzEzNRIiCiAIBCocCgtBQUFCSmltRkVnaxAIGgtBQUFCSmltRkVnaxopCgMxMzYSIgogCAQqHAoLQUFBQkkyV01xWkEQCBoLQUFBQkkyV01xWkEaHAoDMTM3EhUKEwgEKg8KC0FBQUJKaXNidzJnEAEaHAoDMTM4EhUKEwgEKg8KC0FBQUJKaXNidzJnEAIaHAoDMTM5EhUKEwgEKg8KC0FBQUJKaW1GRWhBEAEaHAoDMTQwEhUKEwgEKg8KC0FBQUJKaW1GRWhBEAIaHAoDMTQxEhUKEwgEKg8KC0FBQUJKaW1GRWdvEAEaHAoDMTQyEhUKEwgEKg8KC0FBQUJKaW1GRWdvEAIaHAoDMTQzEhUKEwgEKg8KC0FBQUJKaW1GRWdvEAIaHAoDMTQ0EhUKEwgEKg8KC0FBQUJKaW1GRWdJEAEaHAoDMTQ1EhUKEwgEKg8KC0FBQUJKaW1GRWdJEAIaHAoDMTQ2EhUKEwgEKg8KC0FBQUJJYmJaVWtREAEaKQoDMTQ3EiIKIAgEKhwKC0FBQUJJYmJaVWtREAgaC0FBQUJJMzR5UEpVGikKAzE0OBIiCiAIBCocCgtBQUFCSWJiWlVrURAIGgtBQUFCSTM0eVBLZxocCgMxNDkSFQoTCAQqDwoLQUFBQkkxOFo2NmMQARocCgMxNTASFQoTCAQqDwoLQUFBQkliYlpVa1EQAhocCgMxNTESFQoTCAQqDwoLQUFBQkliYlpVa1EQARocCgMxNTISFQoTCAQqDwoLQUFBQkliYlpVa1EQAhocCgMxNTMSFQoTCAQqDwoLQUFBQkliYlpVa1EQAhopCgMxNTQSIgogCAQqHAoLQUFBQkd0cVBWRHcQCBoLQUFBQkd0cVBWRHcaHAoDMTU1EhUKEwgEKg8KC0FBQUJJLWVacHJjEAEaHAoDMTU2EhUKEwgEKg8KC0FBQUJJYmJaVWtREAIaHAoDMTU3EhUKEwgEKg8KC0FBQUJJYmJaVWtREAIaKQoDMTU4EiIKIAgEKhwKC0FBQUJJem45bkhZEAgaC0FBQUJJem45bkhZGhwKAzE1ORIVChMIBCoPCgtBQUFCSmltRkVjQRACGhwKAzE2MBIVChMIBCoPCgtBQUFCSmltRkVjYxACGikKAzE2MRIiCiAIBCocCgtBQUFCR25HaVc0VRAIGgtBQUFCR25HaVc0VRocCgMxNjISFQoTCAQqDwoLQUFBQkppbUZFZEkQARocCgMxNjMSFQoTCAQqDwoLQUFBQkppbUZFZEkQAhonCgMxNjQSIAoeCAdCGgoPVGltZXMgTmV3IFJvbWFuEgdHdW5nc3VoGikKAzE2NRIiCiAIBCocCgtBQUFCSWJiWlVNRRAIGgtBQUFCSWJiWlVNRRopCgMxNjYSIgogCAQqHAoLQUFBQkliYlpVTUUQCBoLQUFBQkliYlpVVVUaHAoDMTY3EhUKEwgEKg8KC0FBQUJJMThaN0hnEAIaHAoDMTY4EhUKEwgEKg8KC0FBQUJJSFBIMHc0EAEaHAoDMTY5EhUKEwgEKg8KC0FBQUJJSFBIMHc0EAIaHAoDMTcwEhUKEwgEKg8KC0FBQUJJSFBIMHljEAIaHAoDMTcxEhUKEwgEKg8KC0FBQUJJSFBIMHhnEAEaHAoDMTcyEhUKEwgEKg8KC0FBQUJJOF9jMzRVEAEaHAoDMTczEhUKEwgEKg8KC0FBQUJJSFBIMHlnEAEaHAoDMTc0EhUKEwgEKg8KC0FBQUJJOF9jMzRVEAEaHAoDMTc1EhUKEwgEKg8KC0FBQUJJSFBIMHlnEAIaHAoDMTc2EhUKEwgEKg8KC0FBQUJJSFBIMHlrEAEaHAoDMTc3EhUKEwgEKg8KC0FBQUJJOF9jMzRVEAEaMQoDMTc4EioKEwgEKg8KC0FBQUJJSFBIMHgwEAQKEwgEKg8KC0FBQUJJOF9jMzRVEAEaHAoDMTc5EhUKEwgEKg8KC0FBQUJJSFBIMHgwEAIaHAoDMTgwEhUKEwgEKg8KC0FBQUJJSFBIMHg0EAQaHAoDMTgxEhUKEwgEKg8KC0FBQUJJSFBIMHg0EAIaKQoDMTgyEiIKIAgEKhwKC0FBQUJJSFBIMHlvEAgaC0FBQUJJSFBIMHlvGhwKAzE4MxIVChMIBCoPCgtBQUFCSTFzR0lWSRABGhwKAzE4NBIVChMIBCoPCgtBQUFCSTFzR0lWSRACGhwKAzE4NRIVChMIBCoPCgtBQUFCSTFzR0lWSRACGhwKAzE4NhIVChMIBCoPCgtBQUFCSThfYzM0bxABGhwKAzE4NxIVChMIBCoPCgtBQUFCSTFzR0lWSRACGhwKAzE4OBIVChMIBCoPCgtBQUFCSUhQSDB6WRACGhwKAzE4ORIVChMIBCoPCgtBQUFCSUhQSDB6WRABGhwKAzE5MBIVChMIBCoPCgtBQUFCSThfYzM0bxABGhwKAzE5MRIVChMIBCoPCgtBQUFCSUhQSDB6WRACGhwKAzE5MhIVChMIBCoPCgtBQUFCSUhQSDB6axACGhwKAzE5MxIVChMIBCoPCgtBQUFCSUhQSDB6cxABGhwKAzE5NBIVChMIBCoPCgtBQUFCSThfYzM0bxABGhwKAzE5NRIVChMIBCoPCgtBQUFCSUhQSDB6bxACGjEKAzE5NhIqChMIBCoPCgtBQUFCSUhQSDB6dxAEChMIBCoPCgtBQUFCSThfYzM0bxABGhwKAzE5NxIVChMIBCoPCgtBQUFCSUhQSDB6dxAEGhwKAzE5OBIVChMIBCoPCgtBQUFCSUhQSDB6dxAEGhwKAzE5ORIVChMIBCoPCgtBQUFCSUhQSDB6dxAEGhwKAzIwMBIVChMIBCoPCgtBQUFCSUhQSDB6dxACGhwKAzIwMRIVChMIBCoPCgtBQUFCSUhQSDB6dxACGhwKAzIwMhIVChMIBCoPCgtBQUFCSUhQSDB6dxACGhwKAzIwMxIVChMIBCoPCgtBQUFCSUhQSDB6dxABGhwKAzIwNBIVChMIBCoPCgtBQUFCSUhQSDB6dxABGhwKAzIwNRIVChMIBCoPCgtBQUFCSUhQSDAxWRABGjEKAzIwNhIqChMIBCoPCgtBQUFCSUhQSDB6dxAEChMIBCoPCgtBQUFCSUhQSDAxWRABGjEKAzIwNxIqChMIBCoPCgtBQUFCSUhQSDB6dxAEChMIBCoPCgtBQUFCSUhQSDAxWRABGhwKAzIwOBIVChMIBCoPCgtBQUFCSUhQSDAxWRAEGjEKAzIwORIqChMIBCoPCgtBQUFCSUhQSDAxWRAEChMIBCoPCgtBQUFCSUhQSDB6dxADGhwKAzIxMBIVChMIBCoPCgtBQUFCSXpuOW5IRRABGikKAzIxMRIiCiAIBCocCgtBQUFCSXpuOW5IRRAIGgtBQUFCSXpuOW5ISRopCgMyMTISIgogCAQqHAoLQUFBQkl6bjluSEUQCBoLQUFBQkkxc0dJaDAaHAoDMjEzEhUKEwgEKg8KC0FBQUJJem45bkhFEAEaHAoDMjE0EhUKEwgEKg8KC0FBQUJJem45bkhFEAEaHAoDMjE1EhUKEwgEKg8KC0FBQUJJem45bkhFEAEaHAoDMjE2EhUKEwgEKg8KC0FBQUJJMXNHSWg0EAIaHAoDMjE3EhUKEwgEKg8KC0FBQUJJem45bkhFEAEaHAoDMjE4EhUKEwgEKg8KC0FBQUJJMXNHSWg0EAIaMQoDMjE5EioKEwgEKg8KC0FBQUJJem45bkhFEAEKEwgEKg8KC0FBQUJJMXNHSWg0EAIaHAoDMjIwEhUKEwgEKg8KC0FBQUJJem45bkhFEAEaHAoDMjIxEhUKEwgEKg8KC0FBQUJJMXNHSWg0EAIaMQoDMjIyEioKEwgEKg8KC0FBQUJJem45bkhFEAEKEwgEKg8KC0FBQUJJMXNHSWg0EAIaHAoDMjIzEhUKEwgEKg8KC0FBQUJJem45bkhFEAEaHAoDMjI0EhUKEwgEKg8KC0FBQUJJMXNHSWg0EAIaHAoDMjI1EhUKEwgEKg8KC0FBQUJJem45bkhFEAQaMQoDMjI2EioKEwgEKg8KC0FBQUJJem45bkhFEAQKEwgEKg8KC0FBQUJJem45bkhFEAMaKQoDMjI3EiIKIAgEKhwKC0FBQUJJYmJaVVRFEAgaC0FBQUJJYmJaVVRFGikKAzIyOBIiCiAIBCocCgtBQUFCSWJiWlVURRAIGgtBQUFCSTM0eU85YxopCgMyMjkSIgogCAQqHAoLQUFBQkliYlpVVEUQCBoLQUFBQkkzNHlPLW8aHAoDMjMwEhUKEwgEKg8KC0FBQUJJMThaNjhJEAEaHAoDMjMxEhUKEwgEKg8KC0FBQUJJMThaNjhJEAIaHAoDMjMyEhUKEwgEKg8KC0FBQUJJMThaNjhNEAEaHAoDMjMzEhUKEwgEKg8KC0FBQUJJMThaNjhNEAIaKQoDMjM0EiIKIAgEKhwKC0FBQUJJMThaNjh3EAgaC0FBQUJJMThaNjh3GhwKAzIzNRIVChMIBCoPCgtBQUFCSS1lWnByNBABGikKAzIzNhIiCiAIBCocCgtBQUFCSTE4WjY5axAIGgtBQUFCSTE4WjY5axocCgMyMzcSFQoTCAQqDwoLQUFBQkkxOFo2OXcQARocCgMyMzgSFQoTCAQqDwoLQUFBQkkxc0dJaWMQAhocCgMyMzkSFQoTCAQqDwoLQUFBQkkxOFo2OXcQARocCgMyNDASFQoTCAQqDwoLQUFBQkkxc0dJaWMQAhocCgMyNDESFQoTCAQqDwoLQUFBQkkxc0dJaWMQARopCgMyNDISIgogCAQqHAoLQUFBQkkxc0dJaXMQCBoLQUFBQkkxc0dJaXMaHAoDMjQzEhUKEwgEKg8KC0FBQUJJMThaNjl3EAEaHAoDMjQ0EhUKEwgEKg8KC0FBQUJJMXNHSWljEAIaHAoDMjQ1EhUKEwgEKg8KC0FBQUJJMXNHSWlnEAEaHAoDMjQ2EhUKEwgEKg8KC0FBQUJJMThaNjl3EAEaHAoDMjQ3EhUKEwgEKg8KC0FBQUJJMXNHSWlrEAEaHAoDMjQ4EhUKEwgEKg8KC0FBQUJJMThaNjl3EAEaHAoDMjQ5EhUKEwgEKg8KC0FBQUJJMXNHSWlvEAEaHAoDMjUwEhUKEwgEKg8KC0FBQUJJMThaNjl3EAEaHAoDMjUxEhUKEwgEKg8KC0FBQUJJMXNHSWlvEAIaHAoDMjUyEhUKEwgEKg8KC0FBQUJJMXNHSWg4EAIaKQoDMjUzEiIKIAgEKhwKC0FBQUJJMXNHSWlZEAgaC0FBQUJJMXNHSWlZGhwKAzI1NBIVChMIBCoPCgtBQUFCSTE4WjdJTRAEGhwKAzI1NRIVChMIBCoPCgtBQUFCSTE4WjdJTRAEGhwKAzI1NhIVChMIBCoPCgtBQUFCSTFzR0lpSRABGjEKAzI1NxIqChMIBCoPCgtBQUFCSTE4WjdJTRAEChMIBCoPCgtBQUFCSTFzR0lpSRABGhwKAzI1OBIVChMIBCoPCgtBQUFCSTFzR0lpSRACGjEKAzI1ORIqChMIBCoPCgtBQUFCSTE4WjdJTRAEChMIBCoPCgtBQUFCSTFzR0lpSRACGhwKAzI2MBIVChMIBCoPCgtBQUFCSTE4WjdJTRAEGhwKAzI2MRIVChMIBCoPCgtBQUFCSTFzR0lpURABGjEKAzI2MhIqChMIBCoPCgtBQUFCSTE4WjdJTRAEChMIBCoPCgtBQUFCSTFzR0lpURABGhwKAzI2MxIVChMIBCoPCgtBQUFCSTFzR0lpURACGjEKAzI2NBIqChMIBCoPCgtBQUFCSTE4WjdJTRAEChMIBCoPCgtBQUFCSTFzR0lpURACGhwKAzI2NRIVChMIBCoPCgtBQUFCSTE4WjdJTRAEGhwKAzI2NhIVChMIBCoPCgtBQUFCSTE4WjdJTRAEGhwKAzI2NxIVChMIBCoPCgtBQUFCSTE4WjdJTRAEGhwKAzI2OBIVChMIBCoPCgtBQUFCSTE4WjdJTRAEGhwKAzI2ORIVChMIBCoPCgtBQUFCSTFzR0lpQRACGhwKAzI3MBIVChMIBCoPCgtBQUFCSTFzR0lpQRACGikKAzI3MRIiCiAIBCocCgtBQUFCSWJiWlVWdxAIGgtBQUFCSWJiWlVWdxopCgMyNzISIgogCAQqHAoLQUFBQkliYlpVVncQCBoLQUFBQkkzNHlQRDAaHAoDMjczEhUKEwgEKg8KC0FBQUJJMThaN0dzEAEaKQoDMjc0EiIKIAgEKhwKC0FBQUJJMThaN0dzEAgaC0FBQUJJMThaN0g0GhwKAzI3NRIVChMIBCoPCgtBQUFCSTE4WjdHcxABGhwKAzI3NhIVChMIBCoPCgtBQUFCSTE4WjdHcxABGhwKAzI3NxIVChMIBCoPCgtBQUFCSTE4WjdHcxABGhwKAzI3OBIVChMIBCoPCgtBQUFCSTE4WjdHcxABGhwKAzI3ORIVChMIBCoPCgtBQUFCSTE4WjdHcxABGhwKAzI4MBIVChMIBCoPCgtBQUFCSTE4WjdHcxABGhwKAzI4MRIVChMIBCoPCgtBQUFCSTE4WjdHcxABGhwKAzI4MhIVChMIBCoPCgtBQUFCSTE4WjdHcxABGhwKAzI4MxIVChMIBCoPCgtBQUFCSTE4WjdIaxABGikKAzI4NBIiCiAIBCocCgtBQUFCSTE4WjdIaxAIGgtBQUFCSTFzR0laZxocCgMyODUSFQoTCAQqDwoLQUFBQkkxOFo3SGsQARocCgMyODYSFQoTCAQqDwoLQUFBQkkxOFo3SGsQARocCgMyODcSFQoTCAQqDwoLQUFBQkkxOFo3R3MQARpMCgMyODgSRQoEOgIIAgoTCAQqDwoLQUFBQkkxOFo3SGsQBAoTCAQqDwoLQUFBQkkxOFo3R3MQAQoTCAQqDwoLQUFBQkkxOFo3SGsQAxocCgMyODkSFQoTCAQqDwoLQUFBQkkxOFo3R3MQARocCgMyOTASFQoTCAQqDwoLQUFBQkkxOFo3SG8QARopCgMyOTESIgogCAQqHAoLQUFBQkkxOFo3SG8QCBoLQUFBQkkxOFo3SlEaHAoDMjkyEhUKEwgEKg8KC0FBQUJJMThaN0hvEAEaHAoDMjkzEhUKEwgEKg8KC0FBQUJJMThaN0hvEAEaHAoDMjk0EhUKEwgEKg8KC0FBQUJJMThaN0dzEAEaTAoDMjk1EkUKBDoCCAIKEwgEKg8KC0FBQUJJMThaN0hvEAQKEwgEKg8KC0FBQUJJMThaN0dzEAEKEwgEKg8KC0FBQUJJMThaN0hvEAMaHAoDMjk2EhUKEwgEKg8KC0FBQUJJMThaN0dzEAEaKQoDMjk3EiIKIAgEKhwKC0FBQUJJMThaN0lFEAgaC0FBQUJJMThaN0lFGhwKAzI5OBIVChMIBCoPCgtBQUFCSTE4WjdIcxABGikKAzI5ORIiCiAIBCocCgtBQUFCSTE4WjdIcxAIGgtBQUFCSTE4WjdKWRocCgMzMDASFQoTCAQqDwoLQUFBQkkxOFo3SHMQARocCgMzMDESFQoTCAQqDwoLQUFBQkkxOFo3SHMQARocCgMzMDISFQoTCAQqDwoLQUFBQkkxOFo3R3MQARpMCgMzMDMSRQoEOgIIAgoTCAQqDwoLQUFBQkkxOFo3SHMQBAoTCAQqDwoLQUFBQkkxOFo3R3MQAQoTCAQqDwoLQUFBQkkxOFo3SHMQAxocCgMzMDQSFQoTCAQqDwoLQUFBQkkxOFo3R3MQARocCgMzMDUSFQoTCAQqDwoLQUFBQkkxOFo3SHcQARopCgMzMDYSIgogCAQqHAoLQUFBQkkxOFo3SHcQCBoLQUFBQkkxOFo3SlUaHAoDMzA3EhUKEwgEKg8KC0FBQUJJMThaN0h3EAEaHAoDMzA4EhUKEwgEKg8KC0FBQUJJMThaN0h3EAEaHAoDMzA5EhUKEwgEKg8KC0FBQUJJMThaN0dzEAEaTAoDMzEwEkUKBDoCCAIKEwgEKg8KC0FBQUJJMThaN0h3EAQKEwgEKg8KC0FBQUJJMThaN0dzEAEKEwgEKg8KC0FBQUJJMThaN0h3EAMaHAoDMzExEhUKEwgEKg8KC0FBQUJJMThaN0dzEAEaHAoDMzEyEhUKEwgEKg8KC0FBQUJJMThaN0gwEAEaHAoDMzEzEhUKEwgEKg8KC0FBQUJJMThaN0gwEAEaHAoDMzE0EhUKEwgEKg8KC0FBQUJJMThaN0gwEAEaHAoDMzE1EhUKEwgEKg8KC0FBQUJJMThaN0dzEAEaTAoDMzE2EkUKBDoCCAIKEwgEKg8KC0FBQUJJMThaN0gwEAQKEwgEKg8KC0FBQUJJMThaN0dzEAEKEwgEKg8KC0FBQUJJMThaN0gwEAMaHAoDMzE3EhUKEwgEKg8KC0FBQUJKaW1GRWVzEAEaHAoDMzE4EhUKEwgEKg8KC0FBQUJKaW1GRWVrEAEaHAoDMzE5EhUKEwgEKg8KC0FBQUJKaW1GRWV3EAEaHAoDMzIwEhUKEwgEKg8KC0FBQUJKaW1GRWUwEAEaHAoDMzIxEhUKEwgEKg8KC0FBQUJKaW1GRWU0EAEaHAoDMzIyEhUKEwgEKg8KC0FBQUJKaW1GRWU4EAEaHAoDMzIzEhUKEwgEKg8KC0FBQUJKaW1GRWZNEAEaHAoDMzI0EhUKEwgEKg8KC0FBQUJKaW1GRWZNEAIaKQoDMzI1EiIKIAgEKhwKC0FBQUJJSFBIMHZVEAgaC0FBQUJJSFBIMHZ3GhwKAzMyNhIVChMIBCoPCgtBQUFCSUhQSDB2VRAEGhwKAzMyNxIVChMIBCoPCgtBQUFCSUhQSDB2VRAEGhwKAzMyOBIVChMIBCoPCgtBQUFCSUhQSDB2MBABGjEKAzMyORIqChMIBCoPCgtBQUFCSUhQSDB2VRAEChMIBCoPCgtBQUFCSUhQSDB2MBABGhwKAzMzMBIVChMIBCoPCgtBQUFCSUhQSDB2MBACGjEKAzMzMRIqChMIBCoPCgtBQUFCSUhQSDB2VRAEChMIBCoPCgtBQUFCSUhQSDB2MBACGhwKAzMzMhIVChMIBCoPCgtBQUFCSTE4WjdIOBABGjEKAzMzMxIqChMIBCoPCgtBQUFCSUhQSDB2VRAEChMIBCoPCgtBQUFCSTE4WjdIOBABGhwKAzMzNBIVChMIBCoPCgtBQUFCSUhQSDB2VRAEGhwKAzMzNRIVChMIBCoPCgtBQUFCSUhQSDB2NBABGjEKAzMzNhIqChMIBCoPCgtBQUFCSUhQSDB2VRAEChMIBCoPCgtBQUFCSUhQSDB2NBABGhwKAzMzNxIVChMIBCoPCgtBQUFCSUhQSDB2NBACGjEKAzMzOBIqChMIBCoPCgtBQUFCSUhQSDB2VRAEChMIBCoPCgtBQUFCSUhQSDB2NBACGhwKAzMzORIVChMIBCoPCgtBQUFCSUhQSDB2VRAEGhwKAzM0MBIVChMIBCoPCgtBQUFCSUhQSDB2VRAEGhwKAzM0MRIVChMIBCoPCgtBQUFCSUhQSDB2VRAEGhwKAzM0MhIVChMIBCoPCgtBQUFCSUhQSDB2VRAEGhwKAzM0MxIVChMIBCoPCgtBQUFCSmppQ2VXOBABGhwKAzM0NBIVChMIBCoPCgtBQUFCSmppQ2VXOBABGhwKAzM0NRIVChMIBCoPCgtBQUFCSmppQ2VXOBABGhwKAzM0NhIVChMIBCoPCgtBQUFCSmppQ2VXOBABGhwKAzM0NxIVChMIBCoPCgtBQUFCSmppQ2VXOBABGhwKAzM0OBIVChMIBCoPCgtBQUFCSmppQ2VXOBABGhwKAzM0ORIVChMIBCoPCgtBQUFCSmppQ2VXOBABGhwKAzM1MBIVChMIBCoPCgtBQUFCSmppQ2VXOBABGhwKAzM1MRIVChMIBCoPCgtBQUFCSmppQ2VXOBABGhwKAzM1MhIVChMIBCoPCgtBQUFCSmppQ2VXOBABGhwKAzM1MxIVChMIBCoPCgtBQUFCSmppQ2VXOBABGhwKAzM1NBIVChMIBCoPCgtBQUFCSmppQ2VXOBABGikKAzM1NRIiCiAIBCocCgtBQUFCSmppQ2VYRRAIGgtBQUFCSmppQ2VYRRocCgMzNTYSFQoTCAQqDwoLQUFBQkpqaUNlVzgQARocCgMzNTcSFQoTCAQqDwoLQUFBQkpqaUNlVzgQARocCgMzNTgSFQoTCAQqDwoLQUFBQkpqaUNlVzgQARocCgMzNTkSFQoTCAQqDwoLQUFBQkpqaUNlVzgQARocCgMzNjASFQoTCAQqDwoLQUFBQkpqaUNlVzgQARocCgMzNjESFQoTCAQqDwoLQUFBQkpqaUNlVzgQARocCgMzNjISFQoTCAQqDwoLQUFBQkpqaUNlVzgQARocCgMzNjMSFQoTCAQqDwoLQUFBQkpqaUNlVzgQARocCgMzNjQSFQoTCAQqDwoLQUFBQkpqaUNlVzgQARocCgMzNjUSFQoTCAQqDwoLQUFBQkpqaUNlVzgQARocCgMzNjYSFQoTCAQqDwoLQUFBQkpqaUNlVzgQARocCgMzNjcSFQoTCAQqDwoLQUFBQkpqaUNlVzgQARocCgMzNjgSFQoTCAQqDwoLQUFBQkpqaUNlVzgQARocCgMzNjkSFQoTCAQqDwoLQUFBQkpqaUNlVzgQARocCgMzNzASFQoTCAQqDwoLQUFBQkpqaUNlVzgQARocCgMzNzESFQoTCAQqDwoLQUFBQkpqaUNlVzgQARocCgMzNzISFQoTCAQqDwoLQUFBQkpqaUNlVzgQBBoxCgMzNzMSKgoTCAQqDwoLQUFBQkpqaUNlVzgQBAoTCAQqDwoLQUFBQkpqaUNlVzgQAxopCgMzNzQSIgogCAQqHAoLQUFBQkpqaUNlWEEQCBoLQUFBQkpqaUNlWE0aHAoDMzc1EhUKEwgEKg8KC0FBQUJKamlDZVhBEAMaHAoDMzc2EhUKEwgEKg8KC0FBQUJKaW1GRWQwEAEaHAoDMzc3EhUKEwgEKg8KC0FBQUJKaW1GRWQwEAEaHAoDMzc4EhUKEwgEKg8KC0FBQUJKaW1GRWQwEAEaHAoDMzc5EhUKEwgEKg8KC0FBQUJKaW1GRWQwEAEaHAoDMzgwEhUKEwgEKg8KC0FBQUJKaW1GRWQwEAEaHAoDMzgxEhUKEwgEKg8KC0FBQUJKaW1GRWQwEAIaHAoDMzgyEhUKEwgEKg8KC0FBQUJKaW1GRWQwEAEaHAoDMzgzEhUKEwgEKg8KC0FBQUJKaW1GRWQwEAIaMQoDMzg0EioKEwgEKg8KC0FBQUJKaW1GRWQwEAEKEwgEKg8KC0FBQUJKaW1GRWQwEAIaHAoDMzg1EhUKEwgEKg8KC0FBQUJKaW1GRWQwEAEaHAoDMzg2EhUKEwgEKg8KC0FBQUJKaW1GRWQwEAIaHAoDMzg3EhUKEwgEKg8KC0FBQUJKaW1GRWQwEAIaMQoDMzg4EioKEwgEKg8KC0FBQUJKaW1GRWQwEAIKEwgEKg8KC0FBQUJKaW1GRWQwEAMaHAoDMzg5EhUKEwgEKg8KC0FBQUJKaW1GRWQwEAIaKQoDMzkwEiIKIAgEKhwKC0FBQUJJZl8xbjJZEAgaC0FBQUJJZl8xbjJZGhwKAzM5MRIVChMIBCoPCgtBQUFCSmltRkVkMBACGhwKAzM5MhIVChMIBCoPCgtBQUFCSmltRkVkMBACGhwKAzM5MxIVChMIBCoPCgtBQUFCSmltRkVkMBACGhwKAzM5NBIVChMIBCoPCgtBQUFCSmppQ2VZRRABGhwKAzM5NRIVChMIBCoPCgtBQUFCSmppQ2VZRRACGhwKAzM5NhIVChMIBCoPCgtBQUFCSmppQ2VZSRABGhwKAzM5NxIVChMIBCoPCgtBQUFCSmppQ2VZSRACGhwKAzM5OBIVChMIBCoPCgtBQUFCSmppQ2VZURABGhwKAzM5ORIVChMIBCoPCgtBQUFCSmppQ2VZURACGikKAzQwMBIiCiAIBCocCgtBQUFCSUNiU2xsQRAIGgtBQUFCSUNiU2xsQRopCgM0MDESIgogCAQqHAoLQUFBQklDYlNsbEEQCBoLQUFBQkliTVZhTkEaKQoDNDAyEiIKIAgEKhwKC0FBQUJJQ2JTbGxBEAgaC0FBQUJJZVhxZndzIpACCgtBQUFCSmltRkVlOBLaAQoLQUFBQkppbUZFZTgSC0FBQUJKaW1GRWU4Gg0KCXRleHQvaHRtbBIAIg4KCnRleHQvcGxhaW4SACobIhUxMDYyNDkxNjUxNzAzMTQ2NTM2MjAoADgAMJDy9OblMTjN+PTm5TFKOgokYXBwbGljYXRpb24vdm5kLmdvb2dsZS1hcHBzLmRvY3MubWRzGhLC19rkAQwaCgoGCgAQFBgAEAFaDDQzOTR3MHIzY2E4b3ICIAB4AIIBFHN1Z2dlc3QuMzkwdDQ1b3Vxa2lpmgEGCAAQABgAsAEAuAEAGJDy9OblMSDN+PTm5TEwAEIUc3VnZ2VzdC4zOTB0NDVvdXFraWkikAIKC0FBQUJKaW1GRWU0EtoBCgtBQUFCSmltRkVlNBILQUFBQkppbUZFZTQaDQoJdGV4dC9odG1sEgAiDgoKdGV4dC9wbGFpbhIAKhsiFTEwNjI0OTE2NTE3MDMxNDY1MzYyMCgAOAAwoNz05uUxOMTi9OblMUo6CiRhcHBsaWNhdGlvbi92bmQuZ29vZ2xlLWFwcHMuZG9jcy5tZHMaEsLX2uQBDBoKCgYKABAUGAAQAVoMZTQxdmdkbTI5b3llcgIgAHgAggEUc3VnZ2VzdC4zZGU1N3pwcWxvYXiaAQYIABAAGACwAQC4AQAYoNz05uUxIMTi9OblMTAAQhRzdWdnZXN0LjNkZTU3enBxbG9heCKQAgoLQUFBQkppbUZFZTAS2gEKC0FBQUJKaW1GRWUwEgtBQUFCSmltRkVlMBoNCgl0ZXh0L2h0bWwSACIOCgp0ZXh0L3BsYWluEgAqGyIVMTA2MjQ5MTY1MTcwMzE0NjUzNjIwKAA4ADDAz/Tm5TE4wM/05uUxSjoKJGFwcGxpY2F0aW9uL3ZuZC5nb29nbGUtYXBwcy5kb2NzLm1kcxoSwtfa5AEMGgoKBgoAEBQYABABWgw1YWc1YzJpZmRrYnByAiAAeACCARRzdWdnZXN0LmVvcnFyeXh5a3BsbJoBBggAEAAYALABALgBABjAz/Tm5TEgwM/05uUxMABCFHN1Z2dlc3QuZW9ycXJ5eHlrcGxsIqUCCgtBQUFCSmltRkVkSRLwAQoLQUFBQkppbUZFZEkSC0FBQUJKaW1GRWRJGg0KCXRleHQvaHRtbBIAIg4KCnRleHQvcGxhaW4SACobIhUxMDYyNDkxNjUxNzAzMTQ2NTM2MjAoADgAMJeV6ublMTjiterm5TFKUQokYXBwbGljYXRpb24vdm5kLmdvb2dsZS1hcHBzLmRvY3MubWRzGinC19rkASMKIQoNCgdhZmZpeGVkEAEYABIOCghhdHRhY2hlZBABGAAYAVoMczJpc2x6YXdqYXA4cgIgAHgAggETc3VnZ2VzdC5lNmk0ZTVkY20zaJoBBggAEAAYALABALgBABiXlerm5TEg4rXq5uUxMABCE3N1Z2dlc3QuZTZpNGU1ZGNtM2gitQIKC0FBQUJKaW1GRWNjEv8BCgtBQUFCSmltRkVjYxILQUFBQkppbUZFY2MaDQoJdGV4dC9odG1sEgAiDgoKdGV4dC9wbGFpbhIAKhsiFTEwNjI0OTE2NTE3MDMxNDY1MzYyMCgAOAAw0Kno5uUxOK+x6OblMUpfCiRhcHBsaWNhdGlvbi92bmQuZ29vZ2xlLWFwcHMuZG9jcy5tZHMaN8LX2uQBMRIvCisKJShleGFtcGxlIGluIFN1cHBsZW1lbnRhcnkgRmlndXJlIFMxNSkQARgAEAFaDHBuempiYmZ0MmpuMXICIAB4AIIBFHN1Z2dlc3QudDNkNWlsYzBzYnVnmgEGCAAQABgAsAEAuAEAGNCp6OblMSCvsejm5TEwAEIUc3VnZ2VzdC50M2Q1aWxjMHNidWcinQIKC0FBQUJJWk5IVGRREucBCgtBQUFCSVpOSFRkURILQUFBQklaTkhUZFEaDQoJdGV4dC9odG1sEgAiDgoKdGV4dC9wbGFpbhIAKhsiFTEwNjI0OTE2NTE3MDMxNDY1MzYyMCgAOAAwj5XBtd8xOKzswrXfMUpHCiRhcHBsaWNhdGlvbi92bmQuZ29vZ2xlLWFwcHMuZG9jcy5tZHMaH8LX2uQBGRILCgcKATAQARgAEAEaCgoGCgAQFBgAEAFaDHoxcGdjbmRkb3RzMnICIAB4AIIBFHN1Z2dlc3QuNXpqZ3J1cXpndjVimgEGCAAQABgAsAEAuAEAGI+VwbXfMSCs7MK13zEwAEIUc3VnZ2VzdC41empncnVxemd2NWIi5AMKC0FBQUJKaW1GRWQwEq4DCgtBQUFCSmltRkVkMBILQUFBQkppbUZFZDAaDQoJdGV4dC9odG1sEgAiDgoKdGV4dC9wbGFpbhIAKhsiFTEwNjI0OTE2NTE3MDMxNDY1MzYyMCgAOAAwusnu5uUxON/Jk//lMUqNAgokYXBwbGljYXRpb24vdm5kLmdvb2dsZS1hcHBzLmRvY3MubWRzGuQBwtfa5AHdAQraAQpqCmRTdXBwbGVtZW50YXJ5IEZpZ3VyZSBTMTYgfCBFdmFsdWF0aW9uIG9mIHRoZSBkZWNpc2lvbiB0aHJlc2hvbGQgZnJvbSB0aGUgY29tcGFyaXNvbiBvZiB0aGUgdGVzdCBzZXQgEAEYARJqCmRvYnRhaW5lZCBieSBpbnRlcnBvbGF0aW5nIGludHJhLUhEIGFuZCBpbnRlci1IRCBkaXN0cmlidXRpb25zIHJlcG9ydGVkIGluIEZpZ3VyZSA0ZC4gU3VwcGxlbWVudGFyeSBGEAEYARgBWgxic3BydXh1MW1nMHJyAiAAeACCARRzdWdnZXN0LnRpeXF1emZyZnEzdZoBBggAEAAYALABALgBABi6ye7m5TEg38mT/+UxMABCFHN1Z2dlc3QudGl5cXV6ZnJmcTN1IqcGCgtBQUFCSVpOSFRkYxLxBQoLQUFBQklaTkhUZGMSC0FBQUJJWk5IVGRjGg0KCXRleHQvaHRtbBIAIg4KCnRleHQvcGxhaW4SACobIhUxMDYyNDkxNjUxNzAzMTQ2NTM2MjAoADgAMPHtwbXfMTj+2MK13zFChgQKC0FBQUJJWk5IVGRnEgtBQUFCSVpOSFRkYxqrAQoJdGV4dC9odG1sEp0BQDxhIGhyZWY9Im1haWx0bzppLm11cmF0YWpAaW5yaW0uaXQiIGRhdGEtcmF3SHJlZj0ibWFpbHRvOmkubXVyYXRhakBpbnJpbS5pdCIgdGFyZ2V0PSJfYmxhbmsiPmkubXVyYXRhakBpbnJpbS5pdDwvYT4gbm9uIHVzaWFtbyBwacO5IG1hdGNoaW5nIHNjb3JlIG5lbCB0ZXN0byJKCgp0ZXh0L3BsYWluEjxAaS5tdXJhdGFqQGlucmltLml0IG5vbiB1c2lhbW8gcGnDuSBtYXRjaGluZyBzY29yZSBuZWwgdGVzdG8qGyIVMTA2MjQ5MTY1MTcwMzE0NjUzNjIwKAA4ADD+2MK13zE4/tjCtd8xWgxsamJubjNseXY5c3VyAiAAeACaAQYIABAAGACqAaABEp0BQDxhIGhyZWY9Im1haWx0bzppLm11cmF0YWpAaW5yaW0uaXQiIGRhdGEtcmF3aHJlZj0ibWFpbHRvOmkubXVyYXRhakBpbnJpbS5pdCIgdGFyZ2V0PSJfYmxhbmsiPmkubXVyYXRhakBpbnJpbS5pdDwvYT4gbm9uIHVzaWFtbyBwacO5IG1hdGNoaW5nIHNjb3JlIG5lbCB0ZXN0b7ABALgBAEpICiRhcHBsaWNhdGlvbi92bmQuZ29vZ2xlLWFwcHMuZG9jcy5tZHMaIMLX2uQBGhIYChQKDm1hdGNoaW5nIHNjb3JlEAEYABABWgw2ajd3bHZ4bm15d2lyAiAAeACCARRzdWdnZXN0Ljk2Y3Bmdm53NmR2epoBBggAEAAYALABALgBABjx7cG13zEg/tjCtd8xMABCFHN1Z2dlc3QuOTZjcGZ2bnc2ZHZ6IpECCgtBQUFCSWJiWlVvTRLbAQoLQUFBQkliYlpVb00SC0FBQUJJYmJaVW9NGg0KCXRleHQvaHRtbBIAIg4KCnRleHQvcGxhaW4SACobIhUxMDYyNDkxNjUxNzAzMTQ2NTM2MjAoADgAMIzWs9ffMTif3bPX3zFKOwokYXBwbGljYXRpb24vdm5kLmdvb2dsZS1hcHBzLmRvY3MubWRzGhPC19rkAQ0SCwoHCgFBEAEYABABWgwzeTRhNHhlNGdnNG1yAiAAeACCARRzdWdnZXN0LnZsejFkbm1yNnNqcZoBBggAEAAYALABALgBABiM1rPX3zEgn92z198xMABCFHN1Z2dlc3Qudmx6MWRubXI2c2pxIpACCgtBQUFCSmltRkVjQRLaAQoLQUFBQkppbUZFY0ESC0FBQUJKaW1GRWNBGg0KCXRleHQvaHRtbBIAIg4KCnRleHQvcGxhaW4SACobIhUxMDYyNDkxNjUxNzAzMTQ2NTM2MjAoADgAMMz85OblMTihg+Xm5TFKOgokYXBwbGljYXRpb24vdm5kLmdvb2dsZS1hcHBzLmRvY3MubWRzGhLC19rkAQwSCgoGCgAQFBgAEAFaDHhxY2l1N2RlNTRxMXICIAB4AIIBFHN1Z2dlc3QuZm54ZnNjZTJiZXMzmgEGCAAQABgAsAEAuAEAGMz85OblMSChg+Xm5TEwAEIUc3VnZ2VzdC5mbnhmc2NlMmJlczMimwoKC0FBQUJJYmJaVXAwEukJCgtBQUFCSWJiWlVwMBILQUFBQkliYlpVcDAarQMKCXRleHQvaHRtbBKfA0A8YSBocmVmPSJtYWlsdG86aS5tdXJhdGFqQGlucmltLml0IiBkYXRhLXJhd0hyZWY9Im1haWx0bzppLm11cmF0YWpAaW5yaW0uaXQiIHRhcmdldD0iX2JsYW5rIj5pLm11cmF0YWpAaW5yaW0uaXQ8L2E+IEA8YSBocmVmPSJtYWlsdG86Zi5mZXJyYXJlc2VsdXBpQGlucmltLml0IiBkYXRhLXJhd0hyZWY9Im1haWx0bzpmLmZlcnJhcmVzZWx1cGlAaW5yaW0uaXQiIHRhcmdldD0iX2JsYW5rIj5mLmZlcnJhcmVzZWx1cGlAaW5yaW0uaXQ8L2E+IFF1YWxjaGUgbGF2b3JvIGNoZSBtb3N0cmEgY29tZSBpIHBhdHRlcm4gcG9zc2FubyBlc3NlcmUgdHJhc2Zlcml0aSBzdSBzdWJzdHJhdGkgZmxlc3NpYmlsaT8gKFBlciBub2kgc2FyZWJiZSB1dGlsZSBkaXJsbywgYWQgZXNlbXBpbyBwZXIgdHJhc2ZlcmlybGkgc3UgdW4gUkZJRC4uLiki4AEKCnRleHQvcGxhaW4S0QFAaS5tdXJhdGFqQGlucmltLml0IEBmLmZlcnJhcmVzZWx1cGlAaW5yaW0uaXQgUXVhbGNoZSBsYXZvcm8gY2hlIG1vc3RyYSBjb21lIGkgcGF0dGVybiBwb3NzYW5vIGVzc2VyZSB0cmFzZmVyaXRpIHN1IHN1YnN0cmF0aSBmbGVzc2liaWxpPyAoUGVyIG5vaSBzYXJlYmJlIHV0aWxlIGRpcmxvLCBhZCBlc2VtcGlvIHBlciB0cmFzZmVyaXJsaSBzdSB1biBSRklELi4uKSobIhUxMDYyNDkxNjUxNzAzMTQ2NTM2MjAoADgAMMjuwNffMTjI7sDX3zFKJAoKdGV4dC9wbGFpbhIWW2ZsZXhpYmxlIHN1YnN0cmF0ZXM/XVAEWgwxNzcwa250ZTQxcGxyAiAAeACSAR0KGyIVMTE2ODE2OTk2MjA4NjUzMTI2OTM2KAA4AJoBBggAEAAYAKoBogMSnwNAPGEgaHJlZj0ibWFpbHRvOmkubXVyYXRhakBpbnJpbS5pdCIgZGF0YS1yYXdocmVmPSJtYWlsdG86aS5tdXJhdGFqQGlucmltLml0IiB0YXJnZXQ9Il9ibGFuayI+aS5tdXJhdGFqQGlucmltLml0PC9hPiBAPGEgaHJlZj0ibWFpbHRvOmYuZmVycmFyZXNlbHVwaUBpbnJpbS5pdCIgZGF0YS1yYXdocmVmPSJtYWlsdG86Zi5mZXJyYXJlc2VsdXBpQGlucmltLml0IiB0YXJnZXQ9Il9ibGFuayI+Zi5mZXJyYXJlc2VsdXBpQGlucmltLml0PC9hPiBRdWFsY2hlIGxhdm9ybyBjaGUgbW9zdHJhIGNvbWUgaSBwYXR0ZXJuIHBvc3Nhbm8gZXNzZXJlIHRyYXNmZXJpdGkgc3Ugc3Vic3RyYXRpIGZsZXNzaWJpbGk/IChQZXIgbm9pIHNhcmViYmUgdXRpbGUgZGlybG8sIGFkIGVzZW1waW8gcGVyIHRyYXNmZXJpcmxpIHN1IHVuIFJGSUQuLi4psAEAuAEAGMjuwNffMSDI7sDX3zEwAEIQa2l4Lng1eXdpaHhqaTV0cCKxKgoLQUFBQklnbHBRX0US/ykKC0FBQUJJZ2xwUV9FEgtBQUFCSWdscFFfRRqeAgoJdGV4dC9odG1sEpACQDxhIGhyZWY9Im1haWx0bzppLm11cmF0YWpAaW5yaW0uaXQiIGRhdGEtcmF3SHJlZj0ibWFpbHRvOmkubXVyYXRhakBpbnJpbS5pdCIgdGFyZ2V0PSJfYmxhbmsiPmkubXVyYXRhakBpbnJpbS5pdDwvYT4gcXVlc3RvIMOoIHF1ZWxsbyBjaGUgZGljaWFtbywgbWEgbmVsbGEgZmlnLiA0IHBvaSB2ZW5nb25vIG1vc3RyYXRpIG1lbm8gcG9pbnRzIG5lbCBjYXNvIGRlbGxhIHRyYXNmb3JtYXppb25lIGNoZSBub24gdmEgYSBidW9uIGZpbmUuLi5kYSB1bmlmb3JtYXJlIGZpZ3VyYS4ivgEKCnRleHQvcGxhaW4SrwFAaS5tdXJhdGFqQGlucmltLml0IHF1ZXN0byDDqCBxdWVsbG8gY2hlIGRpY2lhbW8sIG1hIG5lbGxhIGZpZy4gNCBwb2kgdmVuZ29ubyBtb3N0cmF0aSBtZW5vIHBvaW50cyBuZWwgY2FzbyBkZWxsYSB0cmFzZm9ybWF6aW9uZSBjaGUgbm9uIHZhIGEgYnVvbiBmaW5lLi4uZGEgdW5pZm9ybWFyZSBmaWd1cmEuKhsiFTEwNjI0OTE2NTE3MDMxNDY1MzYyMCgAOAAw8PS09eAxOM7PrpDkMULvAwoLQUFBQkkxOFo3SE0SC0FBQUJJZ2xwUV9FGpgBCgl0ZXh0L2h0bWwSigFAPGEgaHJlZj0ibWFpbHRvOmMubWFnb3Nzb0BpbnJpbS5pdCIgZGF0YS1yYXdIcmVmPSJtYWlsdG86Yy5tYWdvc3NvQGlucmltLml0IiB0YXJnZXQ9Il9ibGFuayI+Yy5tYWdvc3NvQGlucmltLml0PC9hPiBjaGVjayBkaSBxdWVzdGEgZnJhc2UiNwoKdGV4dC9wbGFpbhIpQGMubWFnb3Nzb0BpbnJpbS5pdCBjaGVjayBkaSBxdWVzdGEgZnJhc2UqGyIVMTA2MjQ5MTY1MTcwMzE0NjUzNjIwKAA4ADCunb3v4zE4rp297+MxUARaDGlveThxMXpkZ2p3MXICIAB4AJIBHQobIhUxMDM3MzEyMTQxNDk1MzgxMTcwODYoADgAmgEGCAAQABgAqgGNARKKAUA8YSBocmVmPSJtYWlsdG86Yy5tYWdvc3NvQGlucmltLml0IiBkYXRhLXJhd2hyZWY9Im1haWx0bzpjLm1hZ29zc29AaW5yaW0uaXQiIHRhcmdldD0iX2JsYW5rIj5jLm1hZ29zc29AaW5yaW0uaXQ8L2E+IGNoZWNrIGRpIHF1ZXN0YSBmcmFzZbABALgBAEK2DwoLQUFBQkkxc0dJU3cSC0FBQUJJZ2xwUV9FGu4FCgl0ZXh0L2h0bWwS4AVAPGEgaHJlZj0ibWFpbHRvOmcubWlsYW5vQGlucmltLml0IiBkYXRhLXJhd0hyZWY9Im1haWx0bzpnLm1pbGFub0BpbnJpbS5pdCIgdGFyZ2V0PSJfYmxhbmsiPmcubWlsYW5vQGlucmltLml0PC9hPiBub24gaG8gY2FwaXRvIHF1YWwmIzM5O8OoIGlsIHByb2JsZW1hIGRpIHF1ZXN0YSBmYXJzZSA/IHNlIHZ1b2kgcG9zc2ltbyB0b2dsaWVyZSBsYSBwYXJlbnRlc2nCoCh3ZSB0ZXN0ZWQgYmV0d2VlbiAxMC0xNSwgbm90IHNpZ25pZmljYW50bHkgYWZmZWN0aW5nIHRoZSByZXN1bHRzKS48YnI+PGJyPklsIGNvZGljZSBjaGUgaGEgdXNhdG8gc3RlZmFubyB2aWVuZSBkYSBxdWEgPGEgaHJlZj0iaHR0cHM6Ly93d3cuZ29vZ2xlLmNvbS91cmw/cT1odHRwczovL2RvY3Mub3BlbmN2Lm9yZy8zLjQvZDEvZGUwL3R1dG9yaWFsX3B5X2ZlYXR1cmVfaG9tb2dyYXBoeS5odG1sJmFtcDtzYT1EJmFtcDtzb3VyY2U9ZG9jcyZhbXA7dXN0PTE3MTEwMjExNTI1MzgxNTYmYW1wO3VzZz1BT3ZWYXcxZklhcFN0NHotWGxBVUFkVnRzdmpiIiBkYXRhLXJhd0hyZWY9Imh0dHBzOi8vZG9jcy5vcGVuY3Yub3JnLzMuNC9kMS9kZTAvdHV0b3JpYWxfcHlfZmVhdHVyZV9ob21vZ3JhcGh5Lmh0bWwiIHRhcmdldD0iX2JsYW5rIj5odHRwczovL2RvY3Mub3BlbmN2Lm9yZy8zLjQvZDEvZGUwL3R1dG9yaWFsX3B5X2ZlYXR1cmVfaG9tb2dyYXBoeS5odG1sPC9hPjxicj48YnI+UGVyIG5vaSBNSU5fTUFUQ0hfQ09VTlQgPSA5ItECCgp0ZXh0L3BsYWluEsICQGcubWlsYW5vQGlucmltLml0IG5vbiBobyBjYXBpdG8gcXVhbCfDqCBpbCBwcm9ibGVtYSBkaSBxdWVzdGEgZmFyc2UgPyBzZSB2dW9pIHBvc3NpbW8gdG9nbGllcmUgbGEgcGFyZW50ZXNpwqAod2UgdGVzdGVkIGJldHdlZW4gMTAtMTUsIG5vdCBzaWduaWZpY2FudGx5IGFmZmVjdGluZyB0aGUgcmVzdWx0cykuCgpJbCBjb2RpY2UgY2hlIGhhIHVzYXRvIHN0ZWZhbm8gdmllbmUgZGEgcXVhIGh0dHBzOi8vZG9jcy5vcGVuY3Yub3JnLzMuNC9kMS9kZTAvdHV0b3JpYWxfcHlfZmVhdHVyZV9ob21vZ3JhcGh5Lmh0bWwKClBlciBub2kgTUlOX01BVENIX0NPVU5UID0gOSobIhUxMDM3MzEyMTQxNDk1MzgxMTcwODYoADgAMMzVq47kMTjop72O5DFQBFoMZXpvbXJiNmRkODIycgIgAHgAkgEdChsiFTEwNjI0OTE2NTE3MDMxNDY1MzYyMCgAOACaAQYIABAAGACqAeMFEuAFQDxhIGhyZWY9Im1haWx0bzpnLm1pbGFub0BpbnJpbS5pdCIgZGF0YS1yYXdocmVmPSJtYWlsdG86Zy5taWxhbm9AaW5yaW0uaXQiIHRhcmdldD0iX2JsYW5rIj5nLm1pbGFub0BpbnJpbS5pdDwvYT4gbm9uIGhvIGNhcGl0byBxdWFsJiMzOTvDqCBpbCBwcm9ibGVtYSBkaSBxdWVzdGEgZmFyc2UgPyBzZSB2dW9pIHBvc3NpbW8gdG9nbGllcmUgbGEgcGFyZW50ZXNpwqAod2UgdGVzdGVkIGJldHdlZW4gMTAtMTUsIG5vdCBzaWduaWZpY2FudGx5IGFmZmVjdGluZyB0aGUgcmVzdWx0cykuPGJyPjxicj5JbCBjb2RpY2UgY2hlIGhhIHVzYXRvIHN0ZWZhbm8gdmllbmUgZGEgcXVhIDxhIGhyZWY9Imh0dHBzOi8vd3d3Lmdvb2dsZS5jb20vdXJsP3E9aHR0cHM6Ly9kb2NzLm9wZW5jdi5vcmcvMy40L2QxL2RlMC90dXRvcmlhbF9weV9mZWF0dXJlX2hvbW9ncmFwaHkuaHRtbCZhbXA7c2E9RCZhbXA7c291cmNlPWRvY3MmYW1wO3VzdD0xNzExMDIxMTUyNTM4MTU2JmFtcDt1c2c9QU92VmF3MWZJYXBTdDR6LVhsQVVBZFZ0c3ZqYiIgZGF0YS1yYXdocmVmPSJodHRwczovL2RvY3Mub3BlbmN2Lm9yZy8zLjQvZDEvZGUwL3R1dG9yaWFsX3B5X2ZlYXR1cmVfaG9tb2dyYXBoeS5odG1sIiB0YXJnZXQ9Il9ibGFuayI+aHR0cHM6Ly9kb2NzLm9wZW5jdi5vcmcvMy40L2QxL2RlMC90dXRvcmlhbF9weV9mZWF0dXJlX2hvbW9ncmFwaHkuaHRtbDwvYT48YnI+PGJyPlBlciBub2kgTUlOX01BVENIX0NPVU5UID0gObABALgBAELLBQoLQUFBQkkxc0dJVE0SC0FBQUJJZ2xwUV9FGtMBCgl0ZXh0L2h0bWwSxQFwZW5zbyBjaGUgY29uIHF1ZXN0YSBmcmFzZSBzaSByaWZlcmlzc2EgYTogPGJyPiMgc3RvcmUgYWxsIHRoZSBnb29kIG1hdGNoZXMgYXMgcGVyIExvd2UmIzM5O3MgcmF0aW8gdGVzdC48YnI+Z29vZCA9IFtdPGJyPmZvciBtLG4gaW4gbWF0Y2hlczo8YnI+aWYgbS5kaXN0YW5jZSAmbHQ7IDAuNypuLmRpc3RhbmNlOjxicj5nb29kLmFwcGVuZChtKSK+AQoKdGV4dC9wbGFpbhKvAXBlbnNvIGNoZSBjb24gcXVlc3RhIGZyYXNlIHNpIHJpZmVyaXNzYSBhOiAKIyBzdG9yZSBhbGwgdGhlIGdvb2QgbWF0Y2hlcyBhcyBwZXIgTG93ZSdzIHJhdGlvIHRlc3QuCmdvb2QgPSBbXQpmb3IgbSxuIGluIG1hdGNoZXM6CmlmIG0uZGlzdGFuY2UgPCAwLjcqbi5kaXN0YW5jZToKZ29vZC5hcHBlbmQobSkqGyIVMTAzNzMxMjE0MTQ5NTM4MTE3MDg2KAA4ADCqgraO5DE4tMG+juQxWgw3YTBkNXpoc2pjMWVyAiAAeACaAQYIABAAGACqAcgBEsUBcGVuc28gY2hlIGNvbiBxdWVzdGEgZnJhc2Ugc2kgcmlmZXJpc3NhIGE6IDxicj4jIHN0b3JlIGFsbCB0aGUgZ29vZCBtYXRjaGVzIGFzIHBlciBMb3dlJiMzOTtzIHJhdGlvIHRlc3QuPGJyPmdvb2QgPSBbXTxicj5mb3IgbSxuIGluIG1hdGNoZXM6PGJyPmlmIG0uZGlzdGFuY2UgJmx0OyAwLjcqbi5kaXN0YW5jZTo8YnI+Z29vZC5hcHBlbmQobSmwAQC4AQBChAgKC0FBQUJJMXNHSWhJEgtBQUFCSWdscFFfRRrJAgoJdGV4dC9odG1sErsCQDxhIGhyZWY9Im1haWx0bzpjLm1hZ29zc29AaW5yaW0uaXQiIGRhdGEtcmF3SHJlZj0ibWFpbHRvOmMubWFnb3Nzb0BpbnJpbS5pdCIgdGFyZ2V0PSJfYmxhbmsiPmMubWFnb3Nzb0BpbnJpbS5pdDwvYT4gaWwgbWlvIGR1YmJpbyBkZXJpdmEgZGFsIGZhdHRvIGNoZSBuZWxsYSB0cmFzZm9ybWF6aW9uZSBvbW9ncmFmaWNhIGRlbGxlIGltbWFnaW5pIGNoZSBub24gZnVuemlvbmFubyBtaSBwYXJldmEgY2hlIGZvc3Nlcm8gbWVubyBpIG1hdGNoZXMsIGNtcSBsYXNjaWFtbyBxdWVzdGEgZnJhc2UgZ2VuZXJpY2EgZSBkaXJlaSBjaGUgdmEgYmVuZSBjb3NpIukBCgp0ZXh0L3BsYWluEtoBQGMubWFnb3Nzb0BpbnJpbS5pdCBpbCBtaW8gZHViYmlvIGRlcml2YSBkYWwgZmF0dG8gY2hlIG5lbGxhIHRyYXNmb3JtYXppb25lIG9tb2dyYWZpY2EgZGVsbGUgaW1tYWdpbmkgY2hlIG5vbiBmdW56aW9uYW5vIG1pIHBhcmV2YSBjaGUgZm9zc2VybyBtZW5vIGkgbWF0Y2hlcywgY21xIGxhc2NpYW1vIHF1ZXN0YSBmcmFzZSBnZW5lcmljYSBlIGRpcmVpIGNoZSB2YSBiZW5lIGNvc2kqGyIVMTA2MjQ5MTY1MTcwMzE0NjUzNjIwKAA4ADDOz66Q5DE4zs+ukOQxUARaDHJkMjN0eXVmcGI0c3ICIAB4AJIBHQobIhUxMDM3MzEyMTQxNDk1MzgxMTcwODYoADgAmgEGCAAQABgAqgG+AhK7AkA8YSBocmVmPSJtYWlsdG86Yy5tYWdvc3NvQGlucmltLml0IiBkYXRhLXJhd2hyZWY9Im1haWx0bzpjLm1hZ29zc29AaW5yaW0uaXQiIHRhcmdldD0iX2JsYW5rIj5jLm1hZ29zc29AaW5yaW0uaXQ8L2E+IGlsIG1pbyBkdWJiaW8gZGVyaXZhIGRhbCBmYXR0byBjaGUgbmVsbGEgdHJhc2Zvcm1hemlvbmUgb21vZ3JhZmljYSBkZWxsZSBpbW1hZ2luaSBjaGUgbm9uIGZ1bnppb25hbm8gbWkgcGFyZXZhIGNoZSBmb3NzZXJvIG1lbm8gaSBtYXRjaGVzLCBjbXEgbGFzY2lhbW8gcXVlc3RhIGZyYXNlIGdlbmVyaWNhIGUgZGlyZWkgY2hlIHZhIGJlbmUgY29zabABALgBAEr5AQoKdGV4dC9wbGFpbhLqAVRoZW4gd2Ugc2VsZWN0IGEgZmV3IHBvaW50cyBwcm92aWRpbmcgdGhlIGJlc3QgbWF0Y2hlcyAod2UgdGVzdGVkIGJldHdlZW4gMTAtMTUsIG5vdCBzaWduaWZpY2FudGx5IGFmZmVjdGluZyB0aGUgcmVzdWx0cyksIGFuZCB1c2UgdGhvc2UgYXMgYSBndWlkZSB0byBidWlsZCBhIGhvbW9ncmFwaHkgdHJhbnNmb3JtYXRpb24gdG8gbWFwIHRoZSB0ZXN0IGltYWdlIG9uIHRvcCBvZiB0aGUgcmVmZXJlbmNlIG9uZVAEWgxnbGNmZWR0dTl2NXlyAiAAeACSAR0KGyIVMTE2ODE2OTk2MjA4NjUzMTI2OTM2KAA4AJoBBggAEAAYAKoBkwISkAJAPGEgaHJlZj0ibWFpbHRvOmkubXVyYXRhakBpbnJpbS5pdCIgZGF0YS1yYXdocmVmPSJtYWlsdG86aS5tdXJhdGFqQGlucmltLml0IiB0YXJnZXQ9Il9ibGFuayI+aS5tdXJhdGFqQGlucmltLml0PC9hPiBxdWVzdG8gw6ggcXVlbGxvIGNoZSBkaWNpYW1vLCBtYSBuZWxsYSBmaWcuIDQgcG9pIHZlbmdvbm8gbW9zdHJhdGkgbWVubyBwb2ludHMgbmVsIGNhc28gZGVsbGEgdHJhc2Zvcm1hemlvbmUgY2hlIG5vbiB2YSBhIGJ1b24gZmluZS4uLmRhIHVuaWZvcm1hcmUgZmlndXJhLrABALgBABjw9LT14DEgzs+ukOQxMABCEGtpeC5xMm1uZWQ3N3B5dHoihwoKC0FBQUJJem45bkhFEtEJCgtBQUFCSXpuOW5IRRILQUFBQkl6bjluSEUaDQoJdGV4dC9odG1sEgAiDgoKdGV4dC9wbGFpbhIAKhsiFTEwMzczMTIxNDE0OTUzODExNzA4NigAOAAwy7vh5OMxOJCnxJDkMULvAQoLQUFBQkl6bjluSEkSC0FBQUJJem45bkhFGi4KCXRleHQvaHRtbBIhdm9sZXRlIGFnZ2l1bmdlcmUgcXVlc3RhIHNlemlvbmU/Ii8KCnRleHQvcGxhaW4SIXZvbGV0ZSBhZ2dpdW5nZXJlIHF1ZXN0YSBzZXppb25lPyobIhUxMDM3MzEyMTQxNDk1MzgxMTcwODYoADgAMICE5eTjMTiAhOXk4zFaDGR1eXc3Ymp6bjQ4MXICIAB4AJoBBggAEAAYAKoBIxIhdm9sZXRlIGFnZ2l1bmdlcmUgcXVlc3RhIHNlemlvbmU/sAEAuAEAQuAFCgtBQUFCSTFzR0loMBILQUFBQkl6bjluSEUa8wEKCXRleHQvaHRtbBLlAUA8YSBocmVmPSJtYWlsdG86Yy5tYWdvc3NvQGlucmltLml0IiBkYXRhLXJhd0hyZWY9Im1haWx0bzpjLm1hZ29zc29AaW5yaW0uaXQiIHRhcmdldD0iX2JsYW5rIj5jLm1hZ29zc29AaW5yaW0uaXQ8L2E+IGRpcmVpIGRpIG5vLCBzb25vIGRldHRhZ2xpLiBEZWwgcmVzdG8gbm9uIHNpIHNwaWVnYSBsYSBwdWxpemlhIGRlaSBzdWJzdHJhdGkgcXVhbmRvIHBvaSBjaSBmYWkgcHJvY2Vzc28gc29wcmEuLi4ikwEKCnRleHQvcGxhaW4ShAFAYy5tYWdvc3NvQGlucmltLml0IGRpcmVpIGRpIG5vLCBzb25vIGRldHRhZ2xpLiBEZWwgcmVzdG8gbm9uIHNpIHNwaWVnYSBsYSBwdWxpemlhIGRlaSBzdWJzdHJhdGkgcXVhbmRvIHBvaSBjaSBmYWkgcHJvY2Vzc28gc29wcmEuLi4qGyIVMTA2MjQ5MTY1MTcwMzE0NjUzNjIwKAA4ADCQp8SQ5DE4kKfEkOQxWgxzYWZpdTdsdWFvdmdyAiAAeACaAQYIABAAGACqAegBEuUBQDxhIGhyZWY9Im1haWx0bzpjLm1hZ29zc29AaW5yaW0uaXQiIGRhdGEtcmF3aHJlZj0ibWFpbHRvOmMubWFnb3Nzb0BpbnJpbS5pdCIgdGFyZ2V0PSJfYmxhbmsiPmMubWFnb3Nzb0BpbnJpbS5pdDwvYT4gZGlyZWkgZGkgbm8sIHNvbm8gZGV0dGFnbGkuIERlbCByZXN0byBub24gc2kgc3BpZWdhIGxhIHB1bGl6aWEgZGVpIHN1YnN0cmF0aSBxdWFuZG8gcG9pIGNpIGZhaSBwcm9jZXNzbyBzb3ByYS4uLrABALgBAEpcCiRhcHBsaWNhdGlvbi92bmQuZ29vZ2xlLWFwcHMuZG9jcy5tZHMaNMLX2uQBLhosCigKIlBsYXNtYSBjbGVhbmluZyBvZiBQVUYgZGV2aWNlcyDigKYQARgAEAFaDGQxNWkyZW02ZGoybnICIAB4AIIBFHN1Z2dlc3QudjNwYnZnbGdwamprmgEGCAAQABgAsAEAuAEAGMu74eTjMSCQp8SQ5DEwAEIUc3VnZ2VzdC52M3BidmdsZ3Bqamsi3wIKC0FBQUJJOF9jMzRVEqkCCgtBQUFCSThfYzM0VRILQUFBQkk4X2MzNFUaDQoJdGV4dC9odG1sEgAiDgoKdGV4dC9wbGFpbhIAKhsiFTExNjgxNjk5NjIwODY1MzEyNjkzNigAOAAwgqbZ5+ExONvY9ufhMUqIAQokYXBwbGljYXRpb24vdm5kLmdvb2dsZS1hcHBzLmRvY3MubWRzGmDC19rkAVoaWApUCk53aXRoIHJlZHVjZWQgbWFnbmlmaWNhdGlvbiB0byBrZWVwIGEgY29uc3RhbnQgZ3JhaW4gc2l6ZS9pbWFnZSBkaW1lbnNpb24gcmF0aW8QARgAEAFaDDNvbmo1Y3E1dHdvcXICIAB4AIIBFHN1Z2dlc3QudnFxaDdhdThreGJomgEGCAAQABgAsAEAuAEAGIKm2efhMSDb2Pbn4TEwAEIUc3VnZ2VzdC52cXFoN2F1OGt4YmgiwgIKC0FBQUJJOF9jMzVBEowCCgtBQUFCSThfYzM1QRILQUFBQkk4X2MzNUEaDQoJdGV4dC9odG1sEgAiDgoKdGV4dC9wbGFpbhIAKhsiFTExNjgxNjk5NjIwODY1MzEyNjkzNigAOAAwj8Gp6OExOK71qujhMUptCiRhcHBsaWNhdGlvbi92bmQuZ29vZ2xlLWFwcHMuZG9jcy5tZHMaRcLX2uQBPxo9CjkKM0ZvciBkLWYgYm90aCBibGFjayBhbmQgd2hpdGUgcGhhc2Ugd2VyZSBjb25zaWRlcmVkLhABGAAQAVoLanFocHhjbWNhZ2NyAiAAeACCARRzdWdnZXN0LnduNWFiZnczN3NzM5oBBggAEAAYALABALgBABiPwano4TEgrvWq6OExMABCFHN1Z2dlc3Qud241YWJmdzM3c3MzIqQCCgtBQUFCSE1BUDFzZxLuAQoLQUFBQkhNQVAxc2cSC0FBQUJITUFQMXNnGg0KCXRleHQvaHRtbBIAIg4KCnRleHQvcGxhaW4SACobIhUxMTY3Njk1Mzk2NDkxODgxMjYzNjcoADgAMJax/q7dMTjgvP6u3TFKTgokYXBwbGljYXRpb24vdm5kLmdvb2dsZS1hcHBzLmRvY3MubWRzGibC19rkASAKHgoMCgZlbnRpdHkQARgAEgwKBm9iamVjdBABGAAYAVoMOXZlYmJlbXpkMnY0cgIgAHgAggEUc3VnZ2VzdC5hbXUwZDVrczBieXeaAQYIABAAGACwAQC4AQAYlrH+rt0xIOC8/q7dMTAAQhRzdWdnZXN0LmFtdTBkNWtzMGJ5dyL1AgoLQUFBQkk4X2MzNG8SvwIKC0FBQUJJOF9jMzRvEgtBQUFCSThfYzM0bxoNCgl0ZXh0L2h0bWwSACIOCgp0ZXh0L3BsYWluEgAqGyIVMTE2ODE2OTk2MjA4NjUzMTI2OTM2KAA4ADCjqYDo4TE4i+OK6OExSp4BCiRhcHBsaWNhdGlvbi92bmQuZ29vZ2xlLWFwcHMuZG9jcy5tZHMadsLX2uQBcBpuCmoKZFRoZSBkZWZlY3QgZGVuc2l0eSBpcyBleHByZXNzZWQgYXMgdGhlIG1lZGlhbiB2YWx1ZSBvZiB0aGUgZGVuc2l0eSBvZiBkaWZmZXJlbnQgZGVmZWN0cyBvZiAzMCBpbWFnZXMQARgBEAFaDGZ2YnNjbWd3bzB2OXICIAB4AIIBFHN1Z2dlc3QuaHpjd2U4anZra2d3mgEGCAAQABgAsAEAuAEAGKOpgOjhMSCL44ro4TEwAEIUc3VnZ2VzdC5oemN3ZThqdmtrZ3cijwIKC0FBQUJJYmJaVWtBEtoBCgtBQUFCSWJiWlVrQRILQUFBQkliYlpVa0EaDQoJdGV4dC9odG1sEgAiDgoKdGV4dC9wbGFpbhIAKhsiFTEwNjI0OTE2NTE3MDMxNDY1MzYyMCgAOAAw0JCY198xOOaWmNffMUo7CiRhcHBsaWNhdGlvbi92bmQuZ29vZ2xlLWFwcHMuZG9jcy5tZHMaE8LX2uQBDRoLCgcKASwQARgAEAFaDDYyNGd3ejNsejlnOXICIAB4AIIBE3N1Z2dlc3QuNmplYWVpOHNieHeaAQYIABAAGACwAQC4AQAY0JCY198xIOaWmNffMTAAQhNzdWdnZXN0LjZqZWFlaThzYnh3Iu4PCgtBQUFCSXpuOW5IWRK8DwoLQUFBQkl6bjluSFkSC0FBQUJJem45bkhZGtEDCgl0ZXh0L2h0bWwSwwNAPGEgaHJlZj0ibWFpbHRvOmkubXVyYXRhakBpbnJpbS5pdCIgZGF0YS1yYXdIcmVmPSJtYWlsdG86aS5tdXJhdGFqQGlucmltLml0IiB0YXJnZXQ9Il9ibGFuayI+aS5tdXJhdGFqQGlucmltLml0PC9hPsKgPGJyPm51b3ZpIGRhdGkgcGVyIG1hdHJpY2kgZSBpc3RvZ3JhbW1pIGRpc3BvbmliaWxpIDxicj48YnI+UGVyIGlsIHN1cHBsZW1lbnRhcnkgcHJpbWkgMzAgc2Ugdm9sZXRlIGVsaW1pbmFyZSBpbCBkYXRvIGNoZSBub24gdmllbmU8YnI+PGJyPmxlIGNhcnRlbGxlIHNpIGNoaWFtYW5vIGNvbmZyb250b19BX2Nvbl9CPGJyPjxicj5pIGZpbGUgcGVyIGxhIG1hdHJpY2Ugc2kgY2hpYW1hbm8gY29ycl9tYXRfb3ZlcmxhcC50eHQgKGNpcmNhIDAgc3VsbGEgZGlhZ29uYWxlKTxicj48YnI+aSBmaWxlIHBlciBnbGkgaXN0b2dyYW1taSBzaSBjaGlhbWFubyBtaW5zLnR4dCBlIG1heHMudHh0ItYCCgp0ZXh0L3BsYWluEscCQGkubXVyYXRhakBpbnJpbS5pdMKgCm51b3ZpIGRhdGkgcGVyIG1hdHJpY2kgZSBpc3RvZ3JhbW1pIGRpc3BvbmliaWxpIAoKUGVyIGlsIHN1cHBsZW1lbnRhcnkgcHJpbWkgMzAgc2Ugdm9sZXRlIGVsaW1pbmFyZSBpbCBkYXRvIGNoZSBub24gdmllbmUKCmxlIGNhcnRlbGxlIHNpIGNoaWFtYW5vIGNvbmZyb250b19BX2Nvbl9CCgppIGZpbGUgcGVyIGxhIG1hdHJpY2Ugc2kgY2hpYW1hbm8gY29ycl9tYXRfb3ZlcmxhcC50eHQgKGNpcmNhIDAgc3VsbGEgZGlhZ29uYWxlKQoKaSBmaWxlIHBlciBnbGkgaXN0b2dyYW1taSBzaSBjaGlhbWFubyBtaW5zLnR4dCBlIG1heHMudHh0KhsiFTEwMzczMTIxNDE0OTUzODExNzA4NigAOAAwqOj25OMxOKPN/4/kMUraBAoKdGV4dC9wbGFpbhLLBGMuIEhlYXQtbWFwIG1hdHJpeCByZXByZXNlbnRpbmcgdGhlIGZyYWN0aW9uYWwgSEQgYmV0d2VlbiBpbWFnZXMgZnJvbSB0aGUgdGVzdCBzZXQgYW5kIGltYWdlcyBmcm9tIHRoZSBkYXRhYmFzZSwgYW5kIGQuIGNvcnJlc3BvbmRpbmcgZnJhY3Rpb25hbCBpbnRyYS1IRCBhbmQgaW50ZXItSEQgZGlzdHJpYnV0aW9ucy4gZS4gSGVhdC1tYXAgbWF0cml4IHJlcHJlc2VudGluZyB0aGUgZnJhY3Rpb25hbCBIRCBiZXR3ZWVuIGltYWdlcyBhY3F1aXJlZCBhZnRlciA2IG1vbnRocyBhbmQgaW1hZ2VzIGZyb20gdGhlIGRhdGFiYXNlLCBhbmQgZi4gQ29ycmVzcG9uZGluZyBmcmFjdGlvbmFsIGludHJhLUhEIGFuZCBpbnRlci1IRCBkaXN0cmlidXRpb25zLiBnLiBIZWF0LW1hcCBtYXRyaXggcmVwcmVzZW50aW5nIHRoZSBmcmFjdGlvbmFsIEhEIGJldHdlZW4gaW1hZ2VzIGFjcXVpcmVkIGFmdGVyIHRoZXJtYWwgdHJlYXRtZW50IGF0IDIwMMKwQyBmb3IgMzAgbWluIGFuZCBpbWFnZXMgZnJvbSB0aGUgZGF0YWJhc2UsIGFuZCBoLiBjb3JyZXNwb25kaW5nIGZyYWN0aW9uYWwgaW50cmEtSEQgYW5kIGludGVyLUhEIGRpc3RyaWJ1dGlvbnMuWgx6ODJiMGdkaDE5OHByAiAAeACaAQYIABAAGACqAcYDEsMDQDxhIGhyZWY9Im1haWx0bzppLm11cmF0YWpAaW5yaW0uaXQiIGRhdGEtcmF3aHJlZj0ibWFpbHRvOmkubXVyYXRhakBpbnJpbS5pdCIgdGFyZ2V0PSJfYmxhbmsiPmkubXVyYXRhakBpbnJpbS5pdDwvYT7CoDxicj5udW92aSBkYXRpIHBlciBtYXRyaWNpIGUgaXN0b2dyYW1taSBkaXNwb25pYmlsaSA8YnI+PGJyPlBlciBpbCBzdXBwbGVtZW50YXJ5IHByaW1pIDMwIHNlIHZvbGV0ZSBlbGltaW5hcmUgaWwgZGF0byBjaGUgbm9uIHZpZW5lPGJyPjxicj5sZSBjYXJ0ZWxsZSBzaSBjaGlhbWFubyBjb25mcm9udG9fQV9jb25fQjxicj48YnI+aSBmaWxlIHBlciBsYSBtYXRyaWNlIHNpIGNoaWFtYW5vIGNvcnJfbWF0X292ZXJsYXAudHh0IChjaXJjYSAwIHN1bGxhIGRpYWdvbmFsZSk8YnI+PGJyPmkgZmlsZSBwZXIgZ2xpIGlzdG9ncmFtbWkgc2kgY2hpYW1hbm8gbWlucy50eHQgZSBtYXhzLnR4dLABALgBABio6Pbk4zEgo83/j+QxMABCEGtpeC4zdzEyZTR5Y3JiZnoikAIKC0FBQUJHbUtvdFBrEtoBCgtBQUFCR21Lb3RQaxILQUFBQkdtS290UGsaDQoJdGV4dC9odG1sEgAiDgoKdGV4dC9wbGFpbhIAKhsiFTExNjc2OTUzOTY0OTE4ODEyNjM2NygAOAAwvfLN4twxOJr5zeLcMUo6CiRhcHBsaWNhdGlvbi92bmQuZ29vZ2xlLWFwcHMuZG9jcy5tZHMaEsLX2uQBDBoKCgYKABAUGAAQAVoMMXAwZng4aTVyODI5cgIgAHgAggEUc3VnZ2VzdC55dnFycjQxbzc1eXeaAQYIABAAGACwAQC4AQAYvfLN4twxIJr5zeLcMTAAQhRzdWdnZXN0Lnl2cXJyNDFvNzV5dyKQAgoLQUFBQkliYlpVa0kS2gEKC0FBQUJJYmJaVWtJEgtBQUFCSWJiWlVrSRoNCgl0ZXh0L2h0bWwSACIOCgp0ZXh0L3BsYWluEgAqGyIVMTA2MjQ5MTY1MTcwMzE0NjUzNjIwKAA4ADCjqpjX3zE4ktGY198xSjoKJGFwcGxpY2F0aW9uL3ZuZC5nb29nbGUtYXBwcy5kb2NzLm1kcxoSwtfa5AEMGgoKBgoAEBQYABABWgx1ZjJ6M2xyOW56MjRyAiAAeACCARRzdWdnZXN0LmwzMHR5ZWdtcXRtbZoBBggAEAAYALABALgBABijqpjX3zEgktGY198xMABCFHN1Z2dlc3QubDMwdHllZ21xdG1tIt4YCgtBQUFCSWJiWlVrURKoGAoLQUFBQkliYlpVa1ESC0FBQUJJYmJaVWtRGg0KCXRleHQvaHRtbBIAIg4KCnRleHQvcGxhaW4SACobIhUxMDYyNDkxNjUxNzAzMTQ2NTM2MjAoADgAMLXkmNffMTit45Hn5TFCkQMKC0FBQUJJMzR5UEpVEgtBQUFCSWJiWlVrURpkCgl0ZXh0L2h0bWwSV2xlIGxpbmVlIGNvbGxlY2FubyBpIGtleXBvaW50cyBjaGUgY29ycmlzcG9uZG9ubyBuZWxsZSBkdWUgaW1tYWdpbmkgb3Z2ZXJvIHNvbm8gaSBtYXRjaCJlCgp0ZXh0L3BsYWluEldsZSBsaW5lZSBjb2xsZWNhbm8gaSBrZXlwb2ludHMgY2hlIGNvcnJpc3BvbmRvbm8gbmVsbGUgZHVlIGltbWFnaW5pIG92dmVybyBzb25vIGkgbWF0Y2gqGyIVMTAzNzMxMjE0MTQ5NTM4MTE3MDg2KAA4ADD49LfN4TE4+PS3zeExWgxlYTRobnhtOW5vbmZyAiAAeACaAQYIABAAGACqAVkSV2xlIGxpbmVlIGNvbGxlY2FubyBpIGtleXBvaW50cyBjaGUgY29ycmlzcG9uZG9ubyBuZWxsZSBkdWUgaW1tYWdpbmkgb3Z2ZXJvIHNvbm8gaSBtYXRjaLABALgBAELbEQoLQUFBQkkzNHlQS2cSC0FBQUJJYmJaVWtRGscHCgl0ZXh0L2h0bWwSuQdyZWYgOsKgPGJyPi0gPGEgaHJlZj0iaHR0cHM6Ly93d3cuZ29vZ2xlLmNvbS91cmw/cT1odHRwczovL2RvY3Mub3BlbmN2Lm9yZy8zLjQvZDEvZGUwL3R1dG9yaWFsX3B5X2ZlYXR1cmVfaG9tb2dyYXBoeS5odG1sJmFtcDtzYT1EJmFtcDtzb3VyY2U9ZG9jcyZhbXA7dXN0PTE3MTEwMjExNTI1MjM2NjQmYW1wO3VzZz1BT3ZWYXcwM2ctdkhkQVp2aTNOYktiOXBNc0xqIiBkYXRhLXJhd0hyZWY9Imh0dHBzOi8vZG9jcy5vcGVuY3Yub3JnLzMuNC9kMS9kZTAvdHV0b3JpYWxfcHlfZmVhdHVyZV9ob21vZ3JhcGh5Lmh0bWwiIHRhcmdldD0iX2JsYW5rIj5odHRwczovL2RvY3Mub3BlbmN2Lm9yZy8zLjQvZDEvZGUwL3R1dG9yaWFsX3B5X2ZlYXR1cmVfaG9tb2dyYXBoeS5odG1sPC9hPjxicj4tIDxhIGhyZWY9Imh0dHBzOi8vd3d3Lmdvb2dsZS5jb20vdXJsP3E9aHR0cHM6Ly9kb2NzLm9wZW5jdi5vcmcvNC54L2Q0L2Q1ZC9ncm91cF9fZmVhdHVyZXMyZF9fZHJhdy5odG1sJTIzZ2dhMmMyZWRlNzljZDUxNDE1MzRhZTcwYTNmZDlmMzI0YzhhZDY0MDI2MGI3ZGM4YjMyZTBiZjM1YzI2OTZkYTI0ZjgmYW1wO3NhPUQmYW1wO3NvdXJjZT1kb2NzJmFtcDt1c3Q9MTcxMTAyMTE1MjUyMzcwNSZhbXA7dXNnPUFPdlZhdzFOVV9seWdnTV81UWZsVmZRNWxqOHoiIGRhdGEtcmF3SHJlZj0iaHR0cHM6Ly9kb2NzLm9wZW5jdi5vcmcvNC54L2Q0L2Q1ZC9ncm91cF9fZmVhdHVyZXMyZF9fZHJhdy5odG1sI2dnYTJjMmVkZTc5Y2Q1MTQxNTM0YWU3MGEzZmQ5ZjMyNGM4YWQ2NDAyNjBiN2RjOGIzMmUwYmYzNWMyNjk2ZGEyNGY4IiB0YXJnZXQ9Il9ibGFuayI+aHR0cHM6Ly9kb2NzLm9wZW5jdi5vcmcvNC54L2Q0L2Q1ZC9ncm91cF9fZmVhdHVyZXMyZF9fZHJhdy5odG1sI2dnYTJjMmVkZTc5Y2Q1MTQxNTM0YWU3MGEzZmQ5ZjMyNGM4YWQ2NDAyNjBiN2RjOGIzMmUwYmYzNWMyNjk2ZGEyNGY4PC9hPiLmAQoKdGV4dC9wbGFpbhLXAXJlZiA6wqAKLSBodHRwczovL2RvY3Mub3BlbmN2Lm9yZy8zLjQvZDEvZGUwL3R1dG9yaWFsX3B5X2ZlYXR1cmVfaG9tb2dyYXBoeS5odG1sCi0gaHR0cHM6Ly9kb2NzLm9wZW5jdi5vcmcvNC54L2Q0L2Q1ZC9ncm91cF9fZmVhdHVyZXMyZF9fZHJhdy5odG1sI2dnYTJjMmVkZTc5Y2Q1MTQxNTM0YWU3MGEzZmQ5ZjMyNGM4YWQ2NDAyNjBiN2RjOGIzMmUwYmYzNWMyNjk2ZGEyNGY4KhsiFTEwMzczMTIxNDE0OTUzODExNzA4NigAOAAwqoO/zeExOKqDv83hMVoMdDN2dzNkM2t0eW5kcgIgAHgAmgEGCAAQABgAqgG8BxK5B3JlZiA6wqA8YnI+LSA8YSBocmVmPSJodHRwczovL3d3dy5nb29nbGUuY29tL3VybD9xPWh0dHBzOi8vZG9jcy5vcGVuY3Yub3JnLzMuNC9kMS9kZTAvdHV0b3JpYWxfcHlfZmVhdHVyZV9ob21vZ3JhcGh5Lmh0bWwmYW1wO3NhPUQmYW1wO3NvdXJjZT1kb2NzJmFtcDt1c3Q9MTcxMTAyMTE1MjUyMzY2NCZhbXA7dXNnPUFPdlZhdzAzZy12SGRBWnZpM05iS2I5cE1zTGoiIGRhdGEtcmF3aHJlZj0iaHR0cHM6Ly9kb2NzLm9wZW5jdi5vcmcvMy40L2QxL2RlMC90dXRvcmlhbF9weV9mZWF0dXJlX2hvbW9ncmFwaHkuaHRtbCIgdGFyZ2V0PSJfYmxhbmsiPmh0dHBzOi8vZG9jcy5vcGVuY3Yub3JnLzMuNC9kMS9kZTAvdHV0b3JpYWxfcHlfZmVhdHVyZV9ob21vZ3JhcGh5Lmh0bWw8L2E+PGJyPi0gPGEgaHJlZj0iaHR0cHM6Ly93d3cuZ29vZ2xlLmNvbS91cmw/cT1odHRwczovL2RvY3Mub3BlbmN2Lm9yZy80LngvZDQvZDVkL2dyb3VwX19mZWF0dXJlczJkX19kcmF3Lmh0bWwlMjNnZ2EyYzJlZGU3OWNkNTE0MTUzNGFlNzBhM2ZkOWYzMjRjOGFkNjQwMjYwYjdkYzhiMzJlMGJmMzVjMjY5NmRhMjRmOCZhbXA7c2E9RCZhbXA7c291cmNlPWRvY3MmYW1wO3VzdD0xNzExMDIxMTUyNTIzNzA1JmFtcDt1c2c9QU92VmF3MU5VX2x5Z2dNXzVRZmxWZlE1bGo4eiIgZGF0YS1yYXdocmVmPSJodHRwczovL2RvY3Mub3BlbmN2Lm9yZy80LngvZDQvZDVkL2dyb3VwX19mZWF0dXJlczJkX19kcmF3Lmh0bWwjZ2dhMmMyZWRlNzljZDUxNDE1MzRhZTcwYTNmZDlmMzI0YzhhZDY0MDI2MGI3ZGM4YjMyZTBiZjM1YzI2OTZkYTI0ZjgiIHRhcmdldD0iX2JsYW5rIj5odHRwczovL2RvY3Mub3BlbmN2Lm9yZy80LngvZDQvZDVkL2dyb3VwX19mZWF0dXJlczJkX19kcmF3Lmh0bWwjZ2dhMmMyZWRlNzljZDUxNDE1MzRhZTcwYTNmZDlmMzI0YzhhZDY0MDI2MGI3ZGM4YjMyZTBiZjM1YzI2OTZkYTI0Zjg8L2E+sAEAuAEASpUCCiRhcHBsaWNhdGlvbi92bmQuZ29vZ2xlLWFwcHMuZG9jcy5tZHMa7AHC19rkAeUBCuIBCnIKbEluIHRoaXMgY2FzZSB0aGUgWE9SIG92ZXJsYXBwZWQgaW1hZ2UgaXMgY29uc3RpdHV0ZWQgb2YgYWxtb3N0IGVxdWFsIOKAnDDigJ0gYW5kIOKAnDHigJ0gdmFsdWVzLiBJbiBwYW5lbHMgYRABGAESagpkLltkYSBzcGlnYXJlIGNvc2EgcmFwcHJlc2VudGFubyBsZSBsaW5lZSBuZWkgcGFuZWwgYSBlIGJdIEltYWdlIG92ZXJsYXBwaW5nIHdhcyBwZXJmb3JtZWQgYnkgc3VwZXJpbRABGAEYAVoMaGJtYzlyOGF2NXM5cgIgAHgAggEUc3VnZ2VzdC52ZzY3Y2wxajRheGSaAQYIABAAGACwAQC4AQAYteSY198xIK3jkeflMTAAQhRzdWdnZXN0LnZnNjdjbDFqNGF4ZCKcCAoLQUFBQklmXzFuMlkS6gcKC0FBQUJJZl8xbjJZEgtBQUFCSWZfMW4yWRqBAQoJdGV4dC9odG1sEnRAPGEgaHJlZj0ibWFpbHRvOmkubXVyYXRhakBpbnJpbS5pdCIgZGF0YS1yYXdIcmVmPSJtYWlsdG86aS5tdXJhdGFqQGlucmltLml0IiB0YXJnZXQ9Il9ibGFuayI+aS5tdXJhdGFqQGlucmltLml0PC9hPiIhCgp0ZXh0L3BsYWluEhNAaS5tdXJhdGFqQGlucmltLml0KhsiFTEwNjI0OTE2NTE3MDMxNDY1MzYyMCgAOAAwmJ+37OAxOJift+zgMUq9BAoKdGV4dC9wbGFpbhKuBFN1cHBsZW1lbnRhcnkgRmlndXJlIFMxMl9iIHwgRGVjaXNpb24gdGhyZXNob2xkLCBGYWxzZSBBY2NlcHRhbmNlIFJhdGUgKEZBQSkgYW5kIEZhbHNlIFJlamVjdGlvbiBSYXRlIChGUlIpLiAKSW1tYWdpbmUgY29uIHpvb20gZGVsbOKAmWludGVyc2V6aW9uZSBkZWxsZSBkdWUgZGlzdHJpYnV6aW9uaSwgY29uIGRlY2lzaW9uIHRocmVzaG9sZCBlIGFyZWUgY29sb3JhdGUgY2hlIHJhcHByZXNlbnRhbm8gRkFSIGUgRlJSICh2ZWRpIGZpZ3VyZSBkaSBpbnNldCBkZWwgcGFwZXIgY2hlIHRpIGNpdGF2byBwZXIgaWwgY2FsY29sbyBkaSBGQVIgZSBGUlIpLiBDb3PDrCBzaSBwdcOyIHNwaWVnYXJlIGJlbmUgcXVpIGNvbWUgc2kgc29ubyBjYWxjdWxhdGU6IOKAnFRoZSBkZWNpc2lvbiB0aHJlc2hvbGQgd2FzIHNlbGVjdGVkIGFzIHRoZSBpbnRlcnNlY3Rpb24gb2YgdGhlIGludHJhLUhEIGFuZCBpbnRlci1IRCBkaXN0cmlidXRpb25zIChhc3N1bWVkIGFzIEdhdXNzaWFuIGRpc3RyaWJ1dGlvbnMpLiBUaGUgRkFSIGhhcyBiZWVuIGNhbGN1bGF0ZWQgYXMgdGhlIGFyZWEg4oCmLuKAnVAEWgxybTBnb2hmeHdsaXFyAiAAeACSAR0KGyIVMTE2ODE2OTk2MjA4NjUzMTI2OTM2KAA4AJoBBggAEAAYAKoBdhJ0QDxhIGhyZWY9Im1haWx0bzppLm11cmF0YWpAaW5yaW0uaXQiIGRhdGEtcmF3aHJlZj0ibWFpbHRvOmkubXVyYXRhakBpbnJpbS5pdCIgdGFyZ2V0PSJfYmxhbmsiPmkubXVyYXRhakBpbnJpbS5pdDwvYT6wAQC4AQAYmJ+37OAxIJift+zgMTAAQhBraXguazRwbG5tZmY1YTFyIrgJCgtBQUFCSTFzR0lpcxKGCQoLQUFBQkkxc0dJaXMSC0FBQUJJMXNHSWlzGpUCCgl0ZXh0L2h0bWwShwJAPGEgaHJlZj0ibWFpbHRvOmMubWFnb3Nzb0BpbnJpbS5pdCIgZGF0YS1yYXdIcmVmPSJtYWlsdG86Yy5tYWdvc3NvQGlucmltLml0IiB0YXJnZXQ9Il9ibGFuayI+Yy5tYWdvc3NvQGlucmltLml0PC9hPiBtZXNzYSBjb3PDrCBkaWNpYW1vIGNoZSBjcm9wIGxvIGZhY2NpYW1vIGNvbiBsbyBzY29wbyBkaSB0b2dsaWVyZSBsYSBjb3JuaWNlLCBtYSBub24gZGljaWFtbyBjaGUgbGEgdG9nbGlhbW8gc2VtcHJlLi5xdWluZGkgKyAxMDAlIGNvcnJldHRhIGRpcmVpLiK1AQoKdGV4dC9wbGFpbhKmAUBjLm1hZ29zc29AaW5yaW0uaXQgbWVzc2EgY29zw6wgZGljaWFtbyBjaGUgY3JvcCBsbyBmYWNjaWFtbyBjb24gbG8gc2NvcG8gZGkgdG9nbGllcmUgbGEgY29ybmljZSwgbWEgbm9uIGRpY2lhbW8gY2hlIGxhIHRvZ2xpYW1vIHNlbXByZS4ucXVpbmRpICsgMTAwJSBjb3JyZXR0YSBkaXJlaS4qGyIVMTA2MjQ5MTY1MTcwMzE0NjUzNjIwKAA4ADDls9iQ5DE45bPYkOQxSpsCCgp0ZXh0L3BsYWluEowCQWEgY3JvcCBvZiAxLjA0IMK1bSBvbiBlYWNoIHNpZGUgb2YgdGhlIFNFTSBpbWFnZSBpcyBwZXJmb3JtZWQgd2l0aCB0aGUgYWltIG9mIGVsaW1pbmF0aW5nIHRoZSBBdSBmcmFtZSBvZiB0aGUgUFVGIGRldmljZSwgcmVzdWx0aW5nIGluIG9uIHRoZSBpbml0aWFsIFNFTSBpbWFnZSBnaXZpbmcgYW4gYXJlYSBvZiAxLjQ3IHggMi4wNiDCtW0yIG9yIDEuNDkgeCAyLjA3IMK1bTIgb24gd2hpY2ggdG8gcGVyZm9ybSB0aGUgSGFtbWluZyBkaXN0YW5jZSBhbmFseXNpcy4gW1AEWgw4MW44YzV3enlnY2ZyAiAAeACSAR0KGyIVMTAzNzMxMjE0MTQ5NTM4MTE3MDg2KAA4AJoBBggAEAAYAKoBigIShwJAPGEgaHJlZj0ibWFpbHRvOmMubWFnb3Nzb0BpbnJpbS5pdCIgZGF0YS1yYXdocmVmPSJtYWlsdG86Yy5tYWdvc3NvQGlucmltLml0IiB0YXJnZXQ9Il9ibGFuayI+Yy5tYWdvc3NvQGlucmltLml0PC9hPiBtZXNzYSBjb3PDrCBkaWNpYW1vIGNoZSBjcm9wIGxvIGZhY2NpYW1vIGNvbiBsbyBzY29wbyBkaSB0b2dsaWVyZSBsYSBjb3JuaWNlLCBtYSBub24gZGljaWFtbyBjaGUgbGEgdG9nbGlhbW8gc2VtcHJlLi5xdWluZGkgKyAxMDAlIGNvcnJldHRhIGRpcmVpLrABALgBABjls9iQ5DEg5bPYkOQxMABCEGtpeC44Y2lmZndmdWprZWQiwwIKC0FBQUJJMXNHSWlvEo0CCgtBQUFCSTFzR0lpbxILQUFBQkkxc0dJaW8aDQoJdGV4dC9odG1sEgAiDgoKdGV4dC9wbGFpbhIAKhsiFTEwNjI0OTE2NTE3MDMxNDY1MzYyMCgAOAAwiKXVkOQxON/i1ZDkMUptCiRhcHBsaWNhdGlvbi92bmQuZ29vZ2xlLWFwcHMuZG9jcy5tZHMaRcLX2uQBPwo9ChIKDHJlc3VsdGluZyBpbhABGAASJQofb24gdGhlIGluaXRpYWwgU0VNIGltYWdlIGdpdmluZxABGAAYAVoMcHhyN3hwM242MWlocgIgAHgAggEUc3VnZ2VzdC56OWFibWI2YTk3NzWaAQYIABAAGACwAQC4AQAYiKXVkOQxIN/i1ZDkMTAAQhRzdWdnZXN0Lno5YWJtYjZhOTc3NSLvCgoLQUFBQklIUEgwLXMSuQoKC0FBQUJJSFBIMC1zEgtBQUFCSUhQSDAtcxoNCgl0ZXh0L2h0bWwSACIOCgp0ZXh0L3BsYWluEgAqGyIVMTAzNzMxMjE0MTQ5NTM4MTE3MDg2KAA4ADDzre374TE4u4+o7+MxQsMICgtBQUFCSTE4WjdGURILQUFBQklIUEgwLXMajwMKCXRleHQvaHRtbBKBA0A8YSBocmVmPSJtYWlsdG86Yy5tYWdvc3NvQGlucmltLml0IiBkYXRhLXJhd0hyZWY9Im1haWx0bzpjLm1hZ29zc29AaW5yaW0uaXQiIHRhcmdldD0iX2JsYW5rIj5jLm1hZ29zc29AaW5yaW0uaXQ8L2E+wqA8YnI+QDxhIGhyZWY9Im1haWx0bzppLm11cmF0YWpAaW5yaW0uaXQiIGRhdGEtcmF3SHJlZj0ibWFpbHRvOmkubXVyYXRhakBpbnJpbS5pdCIgdGFyZ2V0PSJfYmxhbmsiPmkubXVyYXRhakBpbnJpbS5pdDwvYT7CoDxicj4mcXVvdDthYm91dCZxdW90OyBub24gw6ggYmVsbGlzc2ltYSBjb21lIGFmZmVybWF6aW9uZSBuZWwgbWFpbiwgbWV0dGVyZWkgcXVlc3RvIGRldHRhZ2xpbyBzb2xvIG5laSBtZXRob2RzIG9wcHVyZSBuZWxsYSBjYXB0aW9uIGRlbGxhIGZpZ3VyYS4ivgEKCnRleHQvcGxhaW4SrwFAYy5tYWdvc3NvQGlucmltLml0wqAKQGkubXVyYXRhakBpbnJpbS5pdMKgCiJhYm91dCIgbm9uIMOoIGJlbGxpc3NpbWEgY29tZSBhZmZlcm1hemlvbmUgbmVsIG1haW4sIG1ldHRlcmVpIHF1ZXN0byBkZXR0YWdsaW8gc29sbyBuZWkgbWV0aG9kcyBvcHB1cmUgbmVsbGEgY2FwdGlvbiBkZWxsYSBmaWd1cmEuKhsiFTEwNjI0OTE2NTE3MDMxNDY1MzYyMCgAOAAwnaSl7+MxOLuPqO/jMVoMY3pvZXppdGt1YTBjcgIgAHgAmgEGCAAQABgAqgGEAxKBA0A8YSBocmVmPSJtYWlsdG86Yy5tYWdvc3NvQGlucmltLml0IiBkYXRhLXJhd2hyZWY9Im1haWx0bzpjLm1hZ29zc29AaW5yaW0uaXQiIHRhcmdldD0iX2JsYW5rIj5jLm1hZ29zc29AaW5yaW0uaXQ8L2E+wqA8YnI+QDxhIGhyZWY9Im1haWx0bzppLm11cmF0YWpAaW5yaW0uaXQiIGRhdGEtcmF3aHJlZj0ibWFpbHRvOmkubXVyYXRhakBpbnJpbS5pdCIgdGFyZ2V0PSJfYmxhbmsiPmkubXVyYXRhakBpbnJpbS5pdDwvYT7CoDxicj4mcXVvdDthYm91dCZxdW90OyBub24gw6ggYmVsbGlzc2ltYSBjb21lIGFmZmVybWF6aW9uZSBuZWwgbWFpbiwgbWV0dGVyZWkgcXVlc3RvIGRldHRhZ2xpbyBzb2xvIG5laSBtZXRob2RzIG9wcHVyZSBuZWxsYSBjYXB0aW9uIGRlbGxhIGZpZ3VyYS6wAQC4AQBKUwokYXBwbGljYXRpb24vdm5kLmdvb2dsZS1hcHBzLmRvY3MubWRzGivC19rkASUKIwoOCghhYm91dCAzMBABGAASDwoJZGlmZmVyZW50EAEYABgBWgw1b3dsZ3pieGw4ZG9yAiAAeACCARRzdWdnZXN0LmJ2ZWZxZHVydHg3NZoBBggAEAAYALABALgBABjzre374TEgu4+o7+MxMABCFHN1Z2dlc3QuYnZlZnFkdXJ0eDc1IrIbCgtBQUFCR0lCUk56VRKAGwoLQUFBQkdJQlJOelUSC0FBQUJHSUJSTnpVGu4BCgl0ZXh0L2h0bWwS4AFAPGEgaHJlZj0ibWFpbHRvOmYuZmVycmFyZXNlbHVwaUBpbnJpbS5pdCIgZGF0YS1yYXdIcmVmPSJtYWlsdG86Zi5mZXJyYXJlc2VsdXBpQGlucmltLml0IiB0YXJnZXQ9Il9ibGFuayI+Zi5mZXJyYXJlc2VsdXBpQGlucmltLml0PC9hPiByaWVzY2kgYSBmYXJsZSB0dSBjb24gQUk/IHBlcmNow6kgbm9uIHJpZXNjbyBhIHRyb3ZhcmUgZGVsbGUgZm90byBkZWNlbnRpIHNlbnphIGNvcHlyaWdodCKBAQoKdGV4dC9wbGFpbhJzQGYuZmVycmFyZXNlbHVwaUBpbnJpbS5pdCByaWVzY2kgYSBmYXJsZSB0dSBjb24gQUk/IHBlcmNow6kgbm9uIHJpZXNjbyBhIHRyb3ZhcmUgZGVsbGUgZm90byBkZWNlbnRpIHNlbnphIGNvcHlyaWdodCobIhUxMTY4MTY5OTYyMDg2NTMxMjY5MzYoADgAMJHD2a3YMTj5uoTv4DFC+wUKC0FBQUJHdHFQVTlvEgtBQUFCR0lCUk56VRr8AQoJdGV4dC9odG1sEu4BQDxhIGhyZWY9Im1haWx0bzppLm11cmF0YWpAaW5yaW0uaXQiIGRhdGEtcmF3SHJlZj0ibWFpbHRvOmkubXVyYXRhakBpbnJpbS5pdCIgdGFyZ2V0PSJfYmxhbmsiPmkubXVyYXRhakBpbnJpbS5pdDwvYT4gaW1tYWdpbmkgY2hlIGNpIHNvbm8gb3JhIHNvbm8gb2s/IChzb25vIGltbWFnaW5pIHNlbnphIGNvcHlyaWdodCBlL28gZ2VuZXJhdGUgY29uIEFJIG5vbiB0cmFpbmF0YSBzdSBkYXRpIGNvbiBjb3BpcmlnaHQ/KSKcAQoKdGV4dC9wbGFpbhKNAUBpLm11cmF0YWpAaW5yaW0uaXQgaW1tYWdpbmkgY2hlIGNpIHNvbm8gb3JhIHNvbm8gb2s/IChzb25vIGltbWFnaW5pIHNlbnphIGNvcHlyaWdodCBlL28gZ2VuZXJhdGUgY29uIEFJIG5vbiB0cmFpbmF0YSBzdSBkYXRpIGNvbiBjb3BpcmlnaHQ/KSobIhUxMDYyNDkxNjUxNzAzMTQ2NTM2MjAoADgAMPbOnKvcMTj2zpyr3DFaDHhtNm5sdWczeGl3YnICIAB4AJoBBggAEAAYAKoB8QES7gFAPGEgaHJlZj0ibWFpbHRvOmkubXVyYXRhakBpbnJpbS5pdCIgZGF0YS1yYXdocmVmPSJtYWlsdG86aS5tdXJhdGFqQGlucmltLml0IiB0YXJnZXQ9Il9ibGFuayI+aS5tdXJhdGFqQGlucmltLml0PC9hPiBpbW1hZ2luaSBjaGUgY2kgc29ubyBvcmEgc29ubyBvaz8gKHNvbm8gaW1tYWdpbmkgc2VuemEgY29weXJpZ2h0IGUvbyBnZW5lcmF0ZSBjb24gQUkgbm9uIHRyYWluYXRhIHN1IGRhdGkgY29uIGNvcGlyaWdodD8psAEAuAEAQoIJCgtBQUFCR3RxUFUtSRILQUFBQkdJQlJOelUatQMKCXRleHQvaHRtbBKnA2xlIGhvIHByZXNlIGRhIHF1YSBlIHJpbW9zc28gbG8gc2ZvbmRvwqA8YnI+PGEgaHJlZj0iaHR0cHM6Ly93d3cuZ29vZ2xlLmNvbS91cmw/cT1odHRwczovL3BpeGFiYXkuY29tL3NlcnZpY2UvbGljZW5zZS1zdW1tYXJ5LyZhbXA7c2E9RCZhbXA7c291cmNlPWRvY3MmYW1wO3VzdD0xNzExMDIxMTUxODA3NTAxJmFtcDt1c2c9QU92VmF3MkZqSGJtcGlRYjVqNTF4ajVjRGJGbSIgZGF0YS1yYXdIcmVmPSJodHRwczovL3BpeGFiYXkuY29tL3NlcnZpY2UvbGljZW5zZS1zdW1tYXJ5LyIgdGFyZ2V0PSJfYmxhbmsiPmh0dHBzOi8vcGl4YWJheS5jb20vc2VydmljZS9saWNlbnNlLXN1bW1hcnkvPC9hPjxicj5jJiMzOTvDqCBzY3JpdHRvIGNoZSBzaSBwb3Nzb25vIHVzYXJlIGUgbW9kaWZpY2FyZSBzZW56YSBkb3ZlciBjaXRhcmUgZ2xpIGF1dG9yaSKxAQoKdGV4dC9wbGFpbhKiAWxlIGhvIHByZXNlIGRhIHF1YSBlIHJpbW9zc28gbG8gc2ZvbmRvwqAKaHR0cHM6Ly9waXhhYmF5LmNvbS9zZXJ2aWNlL2xpY2Vuc2Utc3VtbWFyeS8KYyfDqCBzY3JpdHRvIGNoZSBzaSBwb3Nzb25vIHVzYXJlIGUgbW9kaWZpY2FyZSBzZW56YSBkb3ZlciBjaXRhcmUgZ2xpIGF1dG9yaSobIhUxMTY4MTY5OTYyMDg2NTMxMjY5MzYoADgAMJuL/qvcMTibi/6r3DFaDDNyMWEyMmxseGhodHICIAB4AJoBBggAEAAYAKoBqgMSpwNsZSBobyBwcmVzZSBkYSBxdWEgZSByaW1vc3NvIGxvIHNmb25kb8KgPGJyPjxhIGhyZWY9Imh0dHBzOi8vd3d3Lmdvb2dsZS5jb20vdXJsP3E9aHR0cHM6Ly9waXhhYmF5LmNvbS9zZXJ2aWNlL2xpY2Vuc2Utc3VtbWFyeS8mYW1wO3NhPUQmYW1wO3NvdXJjZT1kb2NzJmFtcDt1c3Q9MTcxMTAyMTE1MTgwNzUwMSZhbXA7dXNnPUFPdlZhdzJGakhibXBpUWI1ajUxeGo1Y0RiRm0iIGRhdGEtcmF3aHJlZj0iaHR0cHM6Ly9waXhhYmF5LmNvbS9zZXJ2aWNlL2xpY2Vuc2Utc3VtbWFyeS8iIHRhcmdldD0iX2JsYW5rIj5odHRwczovL3BpeGFiYXkuY29tL3NlcnZpY2UvbGljZW5zZS1zdW1tYXJ5LzwvYT48YnI+YyYjMzk7w6ggc2NyaXR0byBjaGUgc2kgcG9zc29ubyB1c2FyZSBlIG1vZGlmaWNhcmUgc2VuemEgZG92ZXIgY2l0YXJlIGdsaSBhdXRvcmmwAQC4AQBCywQKC0FBQUJHdHFQVkNREgtBQUFCR0lCUk56VRrCAQoJdGV4dC9odG1sErQBQDxhIGhyZWY9Im1haWx0bzppLm11cmF0YWpAaW5yaW0uaXQiIGRhdGEtcmF3SHJlZj0ibWFpbHRvOmkubXVyYXRhakBpbnJpbS5pdCIgdGFyZ2V0PSJfYmxhbmsiPmkubXVyYXRhakBpbnJpbS5pdDwvYT4gc2UgZmVkZSBkaWNlIGNoZSB2YW5ubyBiZW5lIHByZXNlIGRhIHF1aSBkaWFtb2xlIHBlciBkZWZpbml0aXZlImEKCnRleHQvcGxhaW4SU0BpLm11cmF0YWpAaW5yaW0uaXQgc2UgZmVkZSBkaWNlIGNoZSB2YW5ubyBiZW5lIHByZXNlIGRhIHF1aSBkaWFtb2xlIHBlciBkZWZpbml0aXZlKhsiFTEwNjI0OTE2NTE3MDMxNDY1MzYyMCgAOAAwwaWqrdwxOMGlqq3cMVoMajVoODA5N3g2NWtvcgIgAHgAmgEGCAAQABgAqgG3ARK0AUA8YSBocmVmPSJtYWlsdG86aS5tdXJhdGFqQGlucmltLml0IiBkYXRhLXJhd2hyZWY9Im1haWx0bzppLm11cmF0YWpAaW5yaW0uaXQiIHRhcmdldD0iX2JsYW5rIj5pLm11cmF0YWpAaW5yaW0uaXQ8L2E+IHNlIGZlZGUgZGljZSBjaGUgdmFubm8gYmVuZSBwcmVzZSBkYSBxdWkgZGlhbW9sZSBwZXIgZGVmaW5pdGl2ZbABALgBAEKwAQoLQUFBQklhazBJWlkSC0FBQUJHSUJSTnpVGhkKCXRleHQvaHRtbBIMTGUgZmFjY2lvIGlvIhoKCnRleHQvcGxhaW4SDExlIGZhY2NpbyBpbyobIhUxMTY3Njk1Mzk2NDkxODgxMjYzNjcoADgAMPm6hO/gMTj5uoTv4DFaDGNiOW9vMG80b3VsbHICIAB4AJoBBggAEAAYAKoBDhIMTGUgZmFjY2lvIGlvsAEAuAEASjYKCnRleHQvcGxhaW4SKENoZWNrIGNoZSBpbW1hZ2luaSBub24gYWJiaWFubyBjb3B5cmlnaHRaDGM2bmJ6bWJuNjR0c3ICIAB4AJoBBggAEAAYAKoB4wES4AFAPGEgaHJlZj0ibWFpbHRvOmYuZmVycmFyZXNlbHVwaUBpbnJpbS5pdCIgZGF0YS1yYXdocmVmPSJtYWlsdG86Zi5mZXJyYXJlc2VsdXBpQGlucmltLml0IiB0YXJnZXQ9Il9ibGFuayI+Zi5mZXJyYXJlc2VsdXBpQGlucmltLml0PC9hPiByaWVzY2kgYSBmYXJsZSB0dSBjb24gQUk/IHBlcmNow6kgbm9uIHJpZXNjbyBhIHRyb3ZhcmUgZGVsbGUgZm90byBkZWNlbnRpIHNlbnphIGNvcHlyaWdodLABALgBABiRw9mt2DEg+bqE7+AxMABCEGtpeC5vaGMycDh5MTRkb3MiywIKC0FBQUJJMXNHSWlrEpUCCgtBQUFCSTFzR0lpaxILQUFBQkkxc0dJaWsaDQoJdGV4dC9odG1sEgAiDgoKdGV4dC9wbGFpbhIAKhsiFTEwNjI0OTE2NTE3MDMxNDY1MzYyMCgAOAAw/IXTkOQxOOie1JDkMUp1CiRhcHBsaWNhdGlvbi92bmQuZ29vZ2xlLWFwcHMuZG9jcy5tZHMaTcLX2uQBRxpFCkEKO3dpdGggdGhlIGFpbSBvZiBlbGltaW5hdGluZyB0aGUgQXUgZnJhbWUgb2YgdGhlIFBVRiBkZXZpY2UsEAEYABABWgxuNmhyazE5YmhmdXdyAiAAeACCARRzdWdnZXN0LmxpaWhoMWd0YTQybZoBBggAEAAYALABALgBABj8hdOQ5DEg6J7UkOQxMABCFHN1Z2dlc3QubGlpaGgxZ3RhNDJtIqACCgtBQUFCSTFzR0lpZxLqAQoLQUFBQkkxc0dJaWcSC0FBQUJJMXNHSWlnGg0KCXRleHQvaHRtbBIAIg4KCnRleHQvcGxhaW4SACobIhUxMDYyNDkxNjUxNzAzMTQ2NTM2MjAoADgAMInt0pDkMTjoydSQ5DFKSgokYXBwbGljYXRpb24vdm5kLmdvb2dsZS1hcHBzLmRvY3MubWRzGiLC19rkARwaGgoWChBvZiB0aGUgU0VNIGltYWdlEAEYABABWgx3c3R2bm8zeW9oNDFyAiAAeACCARRzdWdnZXN0LjJqNHI1YXo5MHFiMJoBBggAEAAYALABALgBABiJ7dKQ5DEg6MnUkOQxMABCFHN1Z2dlc3QuMmo0cjVhejkwcWIwIooDCgtBQUFCSTFzR0lpYxLUAgoLQUFBQkkxc0dJaWMSC0FBQUJJMXNHSWljGg0KCXRleHQvaHRtbBIAIg4KCnRleHQvcGxhaW4SACobIhUxMDYyNDkxNjUxNzAzMTQ2NTM2MjAoADgAMPfU0pDkMTj06dSQ5DFKswEKJGFwcGxpY2F0aW9uL3ZuZC5nb29nbGUtYXBwcy5kb2NzLm1kcxqKAcLX2uQBgwEKdAoHCgFBEAEYABJnCmFUbyBlbGltaW5hdGUgdGhlIGV4dGVybmFsIG1hc2sgKHNxdWFyZSkgb2YgdGhlIGRldmljZSBhbmQgaGF2ZSBvbmx5IHRoZSBjZW50cmFsIGFyZWEgb2YgaW50ZXJlc3QsEAEYABgBEgsKBwoBYRABGAAQAVoMdGpodXB3Mndma2xocgIgAHgAggEUc3VnZ2VzdC51Mzdzdm5ha2JpNzaaAQYIABAAGACwAQC4AQAY99TSkOQxIPTp1JDkMTAAQhRzdWdnZXN0LnUzN3N2bmFrYmk3NiK3EwoLQUFBQkliYlpVTUUShRMKC0FBQUJJYmJaVU1FEgtBQUFCSWJiWlVNRRq2AwoJdGV4dC9odG1sEqgDUXVlbGxvIGNoZSBkaWNlIGwmIzM5O2F1dG9yZSBkZWxsYSBsaWJyZXJpYSBweSBuZWdsaSBBY2tub3dsZWRnZW1lbnRzIDogPGJyPjxicj5UaGlzIHByb2dyYW0gaXMgYmFzZWQgb24gdGhlIHBhcGVyOiBIb25nLCBMLiwgV2FuLCBZLiwgYW5kIEphaW4sIEEuIEsuICYjMzk7RmluZ2VycHJpbnQgaW1hZ2UgZW5oYW5jZW1lbnQ6IEFsZ29yaXRobSBhbmQgcGVyZm9ybWFuY2UgZXZhbHVhdGlvbiYjMzk7LiBJRUVFIFRyYW5zYWN0aW9ucyBvbiBQYXR0ZXJuIEFuYWx5c2lzIGFuZCBNYWNoaW5lIEludGVsbGlnZW5jZSAyMCwgOCAoMTk5OCksIHBwIDc3Ny03ODkuPGJyPjxicj5UaGUgYXV0aG9yIHdvdWxkIGxpa2UgdG8gdGhhbmsgRHIuIFBldGVyIEtvdmVzaSAoVGhpcyBjb2RlIGlzIGEgcHl0aG9uIGltcGxlbWVudGF0aW9uIG9mIGhpcyB3b3JrKSKfAwoKdGV4dC9wbGFpbhKQA1F1ZWxsbyBjaGUgZGljZSBsJ2F1dG9yZSBkZWxsYSBsaWJyZXJpYSBweSBuZWdsaSBBY2tub3dsZWRnZW1lbnRzIDogCgpUaGlzIHByb2dyYW0gaXMgYmFzZWQgb24gdGhlIHBhcGVyOiBIb25nLCBMLiwgV2FuLCBZLiwgYW5kIEphaW4sIEEuIEsuICdGaW5nZXJwcmludCBpbWFnZSBlbmhhbmNlbWVudDogQWxnb3JpdGhtIGFuZCBwZXJmb3JtYW5jZSBldmFsdWF0aW9uJy4gSUVFRSBUcmFuc2FjdGlvbnMgb24gUGF0dGVybiBBbmFseXNpcyBhbmQgTWFjaGluZSBJbnRlbGxpZ2VuY2UgMjAsIDggKDE5OTgpLCBwcCA3NzctNzg5LgoKVGhlIGF1dGhvciB3b3VsZCBsaWtlIHRvIHRoYW5rIERyLiBQZXRlciBLb3Zlc2kgKFRoaXMgY29kZSBpcyBhIHB5dGhvbiBpbXBsZW1lbnRhdGlvbiBvZiBoaXMgd29yaykqGyIVMTAzNzMxMjE0MTQ5NTM4MTE3MDg2KAA4ADDuq+zU3zE4rauE1t8xQvUFCgtBQUFCSWJiWlVVVRILQUFBQkliYlpVTUUa+gEKCXRleHQvaHRtbBLsAUA8YSBocmVmPSJtYWlsdG86Yy5tYWdvc3NvQGlucmltLml0IiBkYXRhLXJhd0hyZWY9Im1haWx0bzpjLm1hZ29zc29AaW5yaW0uaXQiIHRhcmdldD0iX2JsYW5rIj5jLm1hZ29zc29AaW5yaW0uaXQ8L2E+IGRpcmVpIGNoZSBzaSBwdcOyIGRpcmUgY2hlIGxpYnJlcmlhIGRlcml2YSBkYWxsYSBsaWJyZXJpYSBkaSBxdWVzdG8gdGl6aW8gZGlyZXR0YW1lbnRlIG5lbCBjb2RpY2UgbGlua2F0byBwb2kgYWwgbGF2b3JvIpoBCgp0ZXh0L3BsYWluEosBQGMubWFnb3Nzb0BpbnJpbS5pdCBkaXJlaSBjaGUgc2kgcHXDsiBkaXJlIGNoZSBsaWJyZXJpYSBkZXJpdmEgZGFsbGEgbGlicmVyaWEgZGkgcXVlc3RvIHRpemlvIGRpcmV0dGFtZW50ZSBuZWwgY29kaWNlIGxpbmthdG8gcG9pIGFsIGxhdm9ybyobIhUxMDYyNDkxNjUxNzAzMTQ2NTM2MjAoADgAMK2rhNbfMTitq4TW3zFaDHppMWRsY3c5bmdvNnICIAB4AJoBBggAEAAYAKoB7wES7AFAPGEgaHJlZj0ibWFpbHRvOmMubWFnb3Nzb0BpbnJpbS5pdCIgZGF0YS1yYXdocmVmPSJtYWlsdG86Yy5tYWdvc3NvQGlucmltLml0IiB0YXJnZXQ9Il9ibGFuayI+Yy5tYWdvc3NvQGlucmltLml0PC9hPiBkaXJlaSBjaGUgc2kgcHXDsiBkaXJlIGNoZSBsaWJyZXJpYSBkZXJpdmEgZGFsbGEgbGlicmVyaWEgZGkgcXVlc3RvIHRpemlvIGRpcmV0dGFtZW50ZSBuZWwgY29kaWNlIGxpbmthdG8gcG9pIGFsIGxhdm9yb7ABALgBAEqYAgoKdGV4dC9wbGFpbhKJAndhcyBhZGFwdGVkIGZyb20gdGhlIGFsZ29yaXRobSBkZXNjcmliZWQgaW4gcmVmLiBbRmluZ2VycHJpbnQgaW1hZ2UgZW5oYW5jZW1lbnQ6IEFsZ29yaXRobSBhbmQgcGVyZm9ybWFuY2UgZXZhbHVhdGlvbicuIElFRUUgVHJhbnNhY3Rpb25zIG9uIFBhdHRlcm4gQW5hbHlzaXMgYW5kIE1hY2hpbmUgSW50ZWxsaWdlbmNlIDIwLCA4ICgxOTk4KSwgcHAgNzc3LTc4OV0gYnkgZXhwbG9pdGluZyB0aGUgZmluZ2VycHJpbnRfZW5oYW5jZW1lbnQgcHl0aG9uIGxpYnJhcnlaDGs4MGd1NXBsMGt3ZHICIAB4AJoBBggAEAAYAKoBqwMSqANRdWVsbG8gY2hlIGRpY2UgbCYjMzk7YXV0b3JlIGRlbGxhIGxpYnJlcmlhIHB5IG5lZ2xpIEFja25vd2xlZGdlbWVudHMgOiA8YnI+PGJyPlRoaXMgcHJvZ3JhbSBpcyBiYXNlZCBvbiB0aGUgcGFwZXI6IEhvbmcsIEwuLCBXYW4sIFkuLCBhbmQgSmFpbiwgQS4gSy4gJiMzOTtGaW5nZXJwcmludCBpbWFnZSBlbmhhbmNlbWVudDogQWxnb3JpdGhtIGFuZCBwZXJmb3JtYW5jZSBldmFsdWF0aW9uJiMzOTsuIElFRUUgVHJhbnNhY3Rpb25zIG9uIFBhdHRlcm4gQW5hbHlzaXMgYW5kIE1hY2hpbmUgSW50ZWxsaWdlbmNlIDIwLCA4ICgxOTk4KSwgcHAgNzc3LTc4OS48YnI+PGJyPlRoZSBhdXRob3Igd291bGQgbGlrZSB0byB0aGFuayBEci4gUGV0ZXIgS292ZXNpIChUaGlzIGNvZGUgaXMgYSBweXRob24gaW1wbGVtZW50YXRpb24gb2YgaGlzIHdvcmspsAEAuAEAGO6r7NTfMSCtq4TW3zEwAEIQa2l4LnIyZWNqYTFxb25xZiKSBgoLQUFBQkkxc0dJaVkS4AUKC0FBQUJJMXNHSWlZEgtBQUFCSTFzR0lpWRqQAQoJdGV4dC9odG1sEoIBQDxhIGhyZWY9Im1haWx0bzpjLm1hZ29zc29AaW5yaW0uaXQiIGRhdGEtcmF3SHJlZj0ibWFpbHRvOmMubWFnb3Nzb0BpbnJpbS5pdCIgdGFyZ2V0PSJfYmxhbmsiPmMubWFnb3Nzb0BpbnJpbS5pdDwvYT4gdmVkaSBzZSDDqCBvayIvCgp0ZXh0L3BsYWluEiFAYy5tYWdvc3NvQGlucmltLml0IHZlZGkgc2Ugw6ggb2sqGyIVMTA2MjQ5MTY1MTcwMzE0NjUzNjIwKAA4ADDO2s+Q5DE4ztrPkOQxSoYCCgp0ZXh0L3BsYWluEvcBQWZ0ZXIgcGVyZm9ybWluZyB0aGUgaG9tb2dyYXBoaWMgdHJhbnNmb3JtYXRpb24gdGhlIHRyYW5zZm9ybWVkIGltYWdlIChpcyBubyBsb25nZXIgYmluYXJ5KSBpcyBiaW5hcml6ZWQgYW5kIG5vcm1hbGl6ZWQgdG8gMSBhbmQgMCB2YWx1ZXMgdGhyb3VnaCBhIHRocmVzaG9sZGluZyB0ZWNobmlxdWUsIHdoZXJlIHRoZSB0aHJlc2hvbGQgd2FzIGNob3NlbiBoYWxmd2F5IGJldHdlZW4gbWluaW11bSBhbmQgbWF4aW11bSB2YWx1ZXMpLlAEWgxpZ3NjNnNzYzFtMXpyAiAAeACSAR0KGyIVMTAzNzMxMjE0MTQ5NTM4MTE3MDg2KAA4AJoBBggAEAAYAKoBhQESggFAPGEgaHJlZj0ibWFpbHRvOmMubWFnb3Nzb0BpbnJpbS5pdCIgZGF0YS1yYXdocmVmPSJtYWlsdG86Yy5tYWdvc3NvQGlucmltLml0IiB0YXJnZXQ9Il9ibGFuayI+Yy5tYWdvc3NvQGlucmltLml0PC9hPiB2ZWRpIHNlIMOoIG9rsAEAuAEAGM7az5DkMSDO2s+Q5DEwAEIQa2l4LjE2NXVkOXJzcnBlaiKxBAoLQUFBQkduR2lXNFUS/wMKC0FBQUJHbkdpVzRVEgtBQUFCR25HaVc0VRqUAQoJdGV4dC9odG1sEoYBQDxhIGhyZWY9Im1haWx0bzpmLmZlcnJhcmVzZWx1cGlAaW5yaW0uaXQiIGRhdGEtcmF3SHJlZj0ibWFpbHRvOmYuZmVycmFyZXNlbHVwaUBpbnJpbS5pdCIgdGFyZ2V0PSJfYmxhbmsiPmYuZmVycmFyZXNlbHVwaUBpbnJpbS5pdDwvYT4iJwoKdGV4dC9wbGFpbhIZQGYuZmVycmFyZXNlbHVwaUBpbnJpbS5pdCobIhUxMDYyNDkxNjUxNzAzMTQ2NTM2MjAoADgAMMLxq47cMTjC8auO3DFKJgoKdGV4dC9wbGFpbhIYU3VwcGxlbWVudGFyeSBGaWd1cmUgUzE2UARaDGN0NjV5dnAydzczM3ICIAB4AJIBHQobIhUxMTY3Njk1Mzk2NDkxODgxMjYzNjcoADgAmgEGCAAQABgAqgGJARKGAUA8YSBocmVmPSJtYWlsdG86Zi5mZXJyYXJlc2VsdXBpQGlucmltLml0IiBkYXRhLXJhd2hyZWY9Im1haWx0bzpmLmZlcnJhcmVzZWx1cGlAaW5yaW0uaXQiIHRhcmdldD0iX2JsYW5rIj5mLmZlcnJhcmVzZWx1cGlAaW5yaW0uaXQ8L2E+sAEAuAEAGMLxq47cMSDC8auO3DEwAEIQa2l4LjFucmtqNWp0YmxldyL1AgoLQUFBQkkxc0dJaVUSvwIKC0FBQUJJMXNHSWlVEgtBQUFCSTFzR0lpVRoNCgl0ZXh0L2h0bWwSACIOCgp0ZXh0L3BsYWluEgAqGyIVMTA2MjQ5MTY1MTcwMzE0NjUzNjIwKAA4ADDL/smQ5DE4ioXKkOQxSp4BCiRhcHBsaWNhdGlvbi92bmQuZ29vZ2xlLWFwcHMuZG9jcy5tZHMadsLX2uQBcBJuCmoKZHNvIHdlIG5lZWQgdG8gY29udmVydCBiYWNrIHRvIGJpbmFyeSBhbmQgdGhpcyBwcm9jZWR1cmUgaXMgZG9uZSBieSBhcHBseWluZyBhIGJpbmFyeSB0aHJlc2hvbGRpbmcgdGUQARgBEAFaDG5hN29kdzJyYWlpa3ICIAB4AIIBFHN1Z2dlc3QuNzVrZmdyNTE5MzFvmgEGCAAQABgAsAEAuAEAGMv+yZDkMSCKhcqQ5DEwAEIUc3VnZ2VzdC43NWtmZ3I1MTkzMW8i5AMKC0FBQUJJMXNHSWlREq4DCgtBQUFCSTFzR0lpURILQUFBQkkxc0dJaVEaDQoJdGV4dC9odG1sEgAiDgoKdGV4dC9wbGFpbhIAKhsiFTEwNjI0OTE2NTE3MDMxNDY1MzYyMCgAOAAwn+nIkOQxOIarzpDkMUqNAgokYXBwbGljYXRpb24vdm5kLmdvb2dsZS1hcHBzLmRvY3MubWRzGuQBwtfa5AHdAQraAQpqCmQpIGlzIGJpbmFyaXplZCBhbmQgbm9ybWFsaXplZCB0byAxIGFuZCAwIHZhbHVlcyB0aHJvdWdoIGEgdGhyZXNob2xkaW5nIHRlY2huaXF1ZSwgd2hlcmUgdGhlIHRocmVzaG9sEAEYARJqCmRzbyB3ZSBuZWVkIHRvIGNvbnZlcnQgYmFjayB0byBiaW5hcnkgYW5kIHRoaXMgcHJvY2VkdXJlIGlzIGRvbmUgYnkgYXBwbHlpbmcgYSBiaW5hcnkgdGhyZXNob2xkaW5nIHRlEAEYARgBWgx6N3JhdG1vajJsY2dyAiAAeACCARRzdWdnZXN0Lmx5Nmp6dmY3enV2bZoBBggAEAAYALABALgBABif6ciQ5DEghqvOkOQxMABCFHN1Z2dlc3QubHk2anp2Zjd6dXZtItQBCgtBQUFCSTFzR0lpTRKeAQoLQUFBQkkxc0dJaU0SC0FBQUJJMXNHSWlNGg0KCXRleHQvaHRtbBIAIg4KCnRleHQvcGxhaW4SACobIhUxMDYyNDkxNjUxNzAzMTQ2NTM2MjAoADgAMJLjyJDkMTiS48iQ5DFaDDFia2MwaGxmdzZsNnICIAB4AIIBFHN1Z2dlc3QuNnFlbXk5ZjJtNmsymgEGCAAQABgAsAEAuAEAGJLjyJDkMSCS48iQ5DEwAEIUc3VnZ2VzdC42cWVteTlmMm02azIimwIKC0FBQUJJMXNHSWlJEuUBCgtBQUFCSTFzR0lpSRILQUFBQkkxc0dJaUkaDQoJdGV4dC9odG1sEgAiDgoKdGV4dC9wbGFpbhIAKhsiFTEwNjI0OTE2NTE3MDMxNDY1MzYyMCgAOAAwvcfIkOQxOJXVyJDkMUpFCiRhcHBsaWNhdGlvbi92bmQuZ29vZ2xlLWFwcHMuZG9jcy5tZHMaHcLX2uQBFwoVCgcKASgQARgAEggKAmlzEAEYABgBWgw4b3Y2d3N0ZHVqeXByAiAAeACCARRzdWdnZXN0LnhocG01OHlkbDV6OZoBBggAEAAYALABALgBABi9x8iQ5DEgldXIkOQxMABCFHN1Z2dlc3QueGhwbTU4eWRsNXo5IpMCCgtBQUFCSTFzR0lpRRLdAQoLQUFBQkkxc0dJaUUSC0FBQUJJMXNHSWlFGg0KCXRleHQvaHRtbBIAIg4KCnRleHQvcGxhaW4SACobIhUxMDYyNDkxNjUxNzAzMTQ2NTM2MjAoADgAMMmtyJDkMTjlwMiQ5DFKPQokYXBwbGljYXRpb24vdm5kLmdvb2dsZS1hcHBzLmRvY3MubWRzGhXC19rkAQ8aDQoJCgNiaW4QARgAEAFaDGN3ZXhpNG1qcXNhZ3ICIAB4AIIBFHN1Z2dlc3QuZHM0ZXFpbjdzdXMwmgEGCAAQABgAsAEAuAEAGMmtyJDkMSDlwMiQ5DEwAEIUc3VnZ2VzdC5kczRlcWluN3N1czAimgIKC0FBQUJKamlDZVlREuQBCgtBQUFCSmppQ2VZURILQUFBQkpqaUNlWVEaDQoJdGV4dC9odG1sEgAiDgoKdGV4dC9wbGFpbhIAKhsiFTEwNjI0OTE2NTE3MDMxNDY1MzYyMCgAOAAwheqZ/+UxOJf3mf/lMUpECiRhcHBsaWNhdGlvbi92bmQuZ29vZ2xlLWFwcHMuZG9jcy5tZHMaHMLX2uQBFgoUCgcKATgQARgAEgcKATQQARgAGAFaDHdwNXltbGg4Ym5kNnICIAB4AIIBFHN1Z2dlc3QucDA2bHVxZjh4ejR6mgEGCAAQABgAsAEAuAEAGIXqmf/lMSCX95n/5TEwAEIUc3VnZ2VzdC5wMDZsdXFmOHh6NHoi7AIKC0FBQUJJMXNHSWlBErYCCgtBQUFCSTFzR0lpQRILQUFBQkkxc0dJaUEaDQoJdGV4dC9odG1sEgAiDgoKdGV4dC9wbGFpbhIAKhsiFTEwNjI0OTE2NTE3MDMxNDY1MzYyMCgAOAAwhZjIkOQxOOueyJDkMUqVAQokYXBwbGljYXRpb24vdm5kLmdvb2dsZS1hcHBzLmRvY3MubWRzGm3C19rkAWcSZQphCltbbWFuY2FubyBkZXR0YWdsaSBzdSBxdWFudGkgcGl4ZWwgdmllbmUgY2FsY29sYXRhIGxhIEhEIHBlciB2YWx1dGFyZSBzZSBtYXRjaGFubyBvcHB1cmUgbm9dEAEYABABWgxycnBoN3A3bGptaTRyAiAAeACCARRzdWdnZXN0LmRxZDVxZWFnN2R4dZoBBggAEAAYALABALgBABiFmMiQ5DEg657IkOQxMABCFHN1Z2dlc3QuZHFkNXFlYWc3ZHh1IpwCCgtBQUFCSmppQ2VYcxLmAQoLQUFBQkpqaUNlWHMSC0FBQUJKamlDZVhzGg0KCXRleHQvaHRtbBIAIg4KCnRleHQvcGxhaW4SACobIhUxMDYyNDkxNjUxNzAzMTQ2NTM2MjAoADgAMJv+iP/lMTiwhYn/5TFKRgokYXBwbGljYXRpb24vdm5kLmdvb2dsZS1hcHBzLmRvY3MubWRzGh7C19rkARgKFgoHCgE2EAEYABIJCgMyXzIQARgAGAFaDDlyYzRyOWxlbGNtM3ICIAB4AIIBFHN1Z2dlc3QuODcycThydHR5eWdumgEGCAAQABgAsAEAuAEAGJv+iP/lMSCwhYn/5TEwAEIUc3VnZ2VzdC44NzJxOHJ0dHl5Z24imgIKC0FBQUJKamlDZVlJEuUBCgtBQUFCSmppQ2VZSRILQUFBQkpqaUNlWUkaDQoJdGV4dC9odG1sEgAiDgoKdGV4dC9wbGFpbhIAKhsiFTEwNjI0OTE2NTE3MDMxNDY1MzYyMCgAOAAw1cOZ/+UxOKnRmf/lMUpGCiRhcHBsaWNhdGlvbi92bmQuZ29vZ2xlLWFwcHMuZG9jcy5tZHMaHsLX2uQBGBIKCgYKABAUGAAQAhoKCgYKABAUGAAQAVoMdml6cm93djhsNHNlcgIgAHgAggETc3VnZ2VzdC53cjZtM25vNng3ZJoBBggAEAAYALABALgBABjVw5n/5TEgqdGZ/+UxMABCE3N1Z2dlc3Qud3I2bTNubzZ4N2QisAIKC0FBQUJHbUtvdFNBEvoBCgtBQUFCR21Lb3RTQRILQUFBQkdtS290U0EaDQoJdGV4dC9odG1sEgAiDgoKdGV4dC9wbGFpbhIAKhsiFTExNjc2OTUzOTY0OTE4ODEyNjM2NygAOAAw85SL49wxOJm/i+PcMUpaCiRhcHBsaWNhdGlvbi92bmQuZ29vZ2xlLWFwcHMuZG9jcy5tZHMaMsLX2uQBLBoqCiYKIFR1IGUgaWwgdHVvIGdpYXBwb25lc2lubyBkaW1tZXJkEAEYABABWgw2Ym9hbzc4eG5xYWtyAiAAeACCARRzdWdnZXN0LjgxeHhqMmdtMXJ1cZoBBggAEAAYALABALgBABjzlIvj3DEgmb+L49wxMABCFHN1Z2dlc3QuODF4eGoyZ20xcnVxIpoCCgtBQUFCSmppQ2VZQRLkAQoLQUFBQkpqaUNlWUESC0FBQUJKamlDZVlBGg0KCXRleHQvaHRtbBIAIg4KCnRleHQvcGxhaW4SACobIhUxMDYyNDkxNjUxNzAzMTQ2NTM2MjAoADgAMMzVmP/lMTi525j/5TFKRAokYXBwbGljYXRpb24vdm5kLmdvb2dsZS1hcHBzLmRvY3MubWRzGhzC19rkARYKFAoHCgE4EAEYABIHCgE0EAEYABgBWgxlOXczYjcxeDZoY29yAiAAeACCARRzdWdnZXN0LndkMWIxdXh0cGJhY5oBBggAEAAYALABALgBABjM1Zj/5TEguduY/+UxMABCFHN1Z2dlc3Qud2QxYjF1eHRwYmFjIpoCCgtBQUFCSmppQ2VZRRLkAQoLQUFBQkpqaUNlWUUSC0FBQUJKamlDZVlFGg0KCXRleHQvaHRtbBIAIg4KCnRleHQvcGxhaW4SACobIhUxMDYyNDkxNjUxNzAzMTQ2NTM2MjAoADgAMJC2mf/lMTipvZn/5TFKRAokYXBwbGljYXRpb24vdm5kLmdvb2dsZS1hcHBzLmRvY3MubWRzGhzC19rkARYKFAoHCgE3EAEYABIHCgEzEAEYABgBWgxnNDQyZGU3Z3NtZGdyAiAAeACCARRzdWdnZXN0LjgzdWg0MHhxZzk0eJoBBggAEAAYALABALgBABiQtpn/5TEgqb2Z/+UxMABCFHN1Z2dlc3QuODN1aDQweHFnOTR4IuAPCgtBQUFCSWJiWlVWdxKuDwoLQUFBQkliYlpVVncSC0FBQUJJYmJaVVZ3GrUDCgl0ZXh0L2h0bWwSpwNAPGEgaHJlZj0ibWFpbHRvOmMubWFnb3Nzb0BpbnJpbS5pdCIgZGF0YS1yYXdIcmVmPSJtYWlsdG86Yy5tYWdvc3NvQGlucmltLml0IiB0YXJnZXQ9Il9ibGFuayI+Yy5tYWdvc3NvQGlucmltLml0PC9hPiBxdWVzdG8gc2ljdXJhbWVudGUgZGlwZW5kZXLDoCBkYWwgY3JvcC4uPGJyPkA8YSBocmVmPSJtYWlsdG86aS5tdXJhdGFqQGlucmltLml0IiBkYXRhLXJhd0hyZWY9Im1haWx0bzppLm11cmF0YWpAaW5yaW0uaXQiIHRhcmdldD0iX2JsYW5rIj5pLm11cmF0YWpAaW5yaW0uaXQ8L2E+IHBvdHJlbW1vIGRpc2VnbmFyZSB1biByaXF1YWRybyB0aXBvIGJsdSBzdWxsJiMzOTthcmVhIGRlbGwmIzM5O2ltbWFnaW5lIHNvdnJhcHBvc3RhIGNoZSB2aWVuZSBlZmZldHRpdmFtZW50ZSB1dGlsaXp6YXRhIHBlciBjYWxjb2xhcmUgbCYjMzk7SEQuLi4i5QEKCnRleHQvcGxhaW4S1gFAYy5tYWdvc3NvQGlucmltLml0IHF1ZXN0byBzaWN1cmFtZW50ZSBkaXBlbmRlcsOgIGRhbCBjcm9wLi4KQGkubXVyYXRhakBpbnJpbS5pdCBwb3RyZW1tbyBkaXNlZ25hcmUgdW4gcmlxdWFkcm8gdGlwbyBibHUgc3VsbCdhcmVhIGRlbGwnaW1tYWdpbmUgc292cmFwcG9zdGEgY2hlIHZpZW5lIGVmZmV0dGl2YW1lbnRlIHV0aWxpenphdGEgcGVyIGNhbGNvbGFyZSBsJ0hELi4uKhsiFTEwNjI0OTE2NTE3MDMxNDY1MzYyMCgAOAAw97Ca1t8xONvfx+/jMULoBAoLQUFBQkkzNHlQRDASC0FBQUJJYmJaVVZ3Gq4BCgl0ZXh0L2h0bWwSoAFsZSBpbW1hZ2luaSBzdSBjdWkgdmllbmUgY2FsY29sYXRhIGwmIzM5O2hhbW1pbmcgZGlzdGFuY2Ugc29ubyBkaSAyIGRpbWVuc2lvbmk6wqA8YnI+LSg3MDggeCA5ODcpIHBpeCA9ICgxLDQ3IHggMiwwNil1bV4yPGJyPi0oNzE3LCA5OTYpIHBpeCA9ICgxLDQ5IHggMi4wNyl1bV4yIqUBCgp0ZXh0L3BsYWluEpYBbGUgaW1tYWdpbmkgc3UgY3VpIHZpZW5lIGNhbGNvbGF0YSBsJ2hhbW1pbmcgZGlzdGFuY2Ugc29ubyBkaSAyIGRpbWVuc2lvbmk6wqAKLSg3MDggeCA5ODcpIHBpeCA9ICgxLDQ3IHggMiwwNil1bV4yCi0oNzE3LCA5OTYpIHBpeCA9ICgxLDQ5IHggMi4wNyl1bV4yKhsiFTEwMzczMTIxNDE0OTUzODExNzA4NigAOAAwoa7xy+ExONvfx+/jMVoMZ2xsaXZ5M29mNWdwcgIgAHgAmgEGCAAQABgAqgGjARKgAWxlIGltbWFnaW5pIHN1IGN1aSB2aWVuZSBjYWxjb2xhdGEgbCYjMzk7aGFtbWluZyBkaXN0YW5jZSBzb25vIGRpIDIgZGltZW5zaW9uaTrCoDxicj4tKDcwOCB4IDk4NykgcGl4ID0gKDEsNDcgeCAyLDA2KXVtXjI8YnI+LSg3MTcsIDk5NikgcGl4ID0gKDEsNDkgeCAyLjA3KXVtXjKwAQC4AQBKaQoKdGV4dC9wbGFpbhJbW21hbmNhbm8gZGV0dGFnbGkgc3UgcXVhbnRpIHBpeGVsIHZpZW5lIGNhbGNvbGF0YSBsYSBIRCBwZXIgdmFsdXRhcmUgc2UgbWF0Y2hhbm8gb3BwdXJlIG5vXVAEWgxmYmRldjBqcGY2dTNyAiAAeACSAR0KGyIVMTAzNzMxMjE0MTQ5NTM4MTE3MDg2KAA4AJoBBggAEAAYAKoBqgMSpwNAPGEgaHJlZj0ibWFpbHRvOmMubWFnb3Nzb0BpbnJpbS5pdCIgZGF0YS1yYXdocmVmPSJtYWlsdG86Yy5tYWdvc3NvQGlucmltLml0IiB0YXJnZXQ9Il9ibGFuayI+Yy5tYWdvc3NvQGlucmltLml0PC9hPiBxdWVzdG8gc2ljdXJhbWVudGUgZGlwZW5kZXLDoCBkYWwgY3JvcC4uPGJyPkA8YSBocmVmPSJtYWlsdG86aS5tdXJhdGFqQGlucmltLml0IiBkYXRhLXJhd2hyZWY9Im1haWx0bzppLm11cmF0YWpAaW5yaW0uaXQiIHRhcmdldD0iX2JsYW5rIj5pLm11cmF0YWpAaW5yaW0uaXQ8L2E+IHBvdHJlbW1vIGRpc2VnbmFyZSB1biByaXF1YWRybyB0aXBvIGJsdSBzdWxsJiMzOTthcmVhIGRlbGwmIzM5O2ltbWFnaW5lIHNvdnJhcHBvc3RhIGNoZSB2aWVuZSBlZmZldHRpdmFtZW50ZSB1dGlsaXp6YXRhIHBlciBjYWxjb2xhcmUgbCYjMzk7SEQuLi6wAQC4AQAY97Ca1t8xINvfx+/jMTAAQhBraXgudW42ZGc5Zzd1OXVkIrECCgtBQUFCSTE4WjY4SRL7AQoLQUFBQkkxOFo2OEkSC0FBQUJJMThaNjhJGg0KCXRleHQvaHRtbBIAIg4KCnRleHQvcGxhaW4SACobIhUxMDM3MzEyMTQxNDk1MzgxMTcwODYoADgAMMCQ7+7jMTisme/u4zFKWwokYXBwbGljYXRpb24vdm5kLmdvb2dsZS1hcHBzLmRvY3MubWRzGjPC19rkAS0KKwoTCg1zdXBlcmltcG9zaW5nEAEYABISCgxzdXBlcmlwb3NpbmcQARgAGAFaDG1kZHJhcXIybXRjbXICIAB4AIIBFHN1Z2dlc3QuNXRtaHg1Z3k4dXZmmgEGCAAQABgAsAEAuAEAGMCQ7+7jMSCsme/u4zEwAEIUc3VnZ2VzdC41dG1oeDVneTh1dmYinAIKC0FBQUJKamlDZVhREuYBCgtBQUFCSmppQ2VYURILQUFBQkpqaUNlWFEaDQoJdGV4dC9odG1sEgAiDgoKdGV4dC9wbGFpbhIAKhsiFTEwNjI0OTE2NTE3MDMxNDY1MzYyMCgAOAAw/JDs/uUxONaY7P7lMUpGCiRhcHBsaWNhdGlvbi92bmQuZ29vZ2xlLWFwcHMuZG9jcy5tZHMaHsLX2uQBGAoWCgcKATQQARgAEgkKAzJfYRABGAAYAVoMdDVwYmN6aWUzNWxtcgIgAHgAggEUc3VnZ2VzdC5oemlnMGY2bTlweTKaAQYIABAAGACwAQC4AQAY/JDs/uUxINaY7P7lMTAAQhRzdWdnZXN0Lmh6aWcwZjZtOXB5MiKcAgoLQUFBQkpqaUNlWFUS5gEKC0FBQUJKamlDZVhVEgtBQUFCSmppQ2VYVRoNCgl0ZXh0L2h0bWwSACIOCgp0ZXh0L3BsYWluEgAqGyIVMTA2MjQ5MTY1MTcwMzE0NjUzNjIwKAA4ADD+3Oz+5TE4nuPs/uUxSkYKJGFwcGxpY2F0aW9uL3ZuZC5nb29nbGUtYXBwcy5kb2NzLm1kcxoewtfa5AEYChYKBwoBNRABGAASCQoDMl9iEAEYABgBWgw0NTl0bnBzOHNkNXFyAiAAeACCARRzdWdnZXN0LnczZm9sbDRrMWF0ZZoBBggAEAAYALABALgBABj+3Oz+5TEgnuPs/uUxMABCFHN1Z2dlc3QudzNmb2xsNGsxYXRlIuUCCgtBQUFCSTFzR0loOBKvAgoLQUFBQkkxc0dJaDgSC0FBQUJJMXNHSWg4Gg0KCXRleHQvaHRtbBIAIg4KCnRleHQvcGxhaW4SACobIhUxMDYyNDkxNjUxNzAzMTQ2NTM2MjAoADgAMNjLxpDkMTjYy8aQ5DFKjgEKJGFwcGxpY2F0aW9uL3ZuZC5nb29nbGUtYXBwcy5kb2NzLm1kcxpmwtfa5AFgEl4KWgpUW21hbmNhbm8gZGV0dGFnbGkgc3VpIHZhcmkgY3JvcCBmYXR0aSBwcmltYSBkaSBhdmVyZSBzb3ZyYXBwb3NpemlvbmUgZGVsbGUgaW1tYWdpbmldEAEYABABWgxiNGtmdHN5OTBoZWRyAiAAeACCARRzdWdnZXN0LnM3ZWlzZDh0bzk3M5oBBggAEAAYALABALgBABjYy8aQ5DEg2MvGkOQxMABCFHN1Z2dlc3QuczdlaXNkOHRvOTczIv4FCgtBQUFCSmppQ2VXaxLMBQoLQUFBQkpqaUNlV2sSC0FBQUJKamlDZVdrGtUBCgl0ZXh0L2h0bWwSxwFAPGEgaHJlZj0ibWFpbHRvOmkubXVyYXRhakBpbnJpbS5pdCIgZGF0YS1yYXdIcmVmPSJtYWlsdG86aS5tdXJhdGFqQGlucmltLml0IiB0YXJnZXQ9Il9ibGFuayI+aS5tdXJhdGFqQGlucmltLml0PC9hPiBpbnNlcmlyZSBpbW1hZ2luZSB6b29tIGRlbGwmIzM5O2ludGVyc2V6aW9uZSBkZWxsZSAyIGdhdXNzaWFuZSAoc2VuemEgZmFyIGUgZnJyKS4uInAKCnRleHQvcGxhaW4SYkBpLm11cmF0YWpAaW5yaW0uaXQgaW5zZXJpcmUgaW1tYWdpbmUgem9vbSBkZWxsJ2ludGVyc2V6aW9uZSBkZWxsZSAyIGdhdXNzaWFuZSAoc2VuemEgZmFyIGUgZnJyKS4uKhsiFTEwNjI0OTE2NTE3MDMxNDY1MzYyMCgAOAAwoYCl/uUxOKGApf7lMUooCgp0ZXh0L3BsYWluEhpTdXBwbGVtbmV0YXJ5IEZpZ3VyZSBTMTJfMlAEWgx4cWp2cmE3cXd0NndyAiAAeACSAR0KGyIVMTE2ODE2OTk2MjA4NjUzMTI2OTM2KAA4AJoBBggAEAAYAKoBygESxwFAPGEgaHJlZj0ibWFpbHRvOmkubXVyYXRhakBpbnJpbS5pdCIgZGF0YS1yYXdocmVmPSJtYWlsdG86aS5tdXJhdGFqQGlucmltLml0IiB0YXJnZXQ9Il9ibGFuayI+aS5tdXJhdGFqQGlucmltLml0PC9hPiBpbnNlcmlyZSBpbW1hZ2luZSB6b29tIGRlbGwmIzM5O2ludGVyc2V6aW9uZSBkZWxsZSAyIGdhdXNzaWFuZSAoc2VuemEgZmFyIGUgZnJyKS4usAEAuAEAGKGApf7lMSChgKX+5TEwAEIQa2l4Ljl6dmh6eHAyazh6OSKyAgoLQUFBQkkxc0dJaDQS/AEKC0FBQUJJMXNHSWg0EgtBQUFCSTFzR0loNBoNCgl0ZXh0L2h0bWwSACIOCgp0ZXh0L3BsYWluEgAqGyIVMTA2MjQ5MTY1MTcwMzE0NjUzNjIwKAA4ADCAiMWQ5DE46I7FkOQxSlwKJGFwcGxpY2F0aW9uL3ZuZC5nb29nbGUtYXBwcy5kb2NzLm1kcxo0wtfa5AEuEiwKKAoiUGxhc21hIGNsZWFuaW5nIG9mIFBVRiBkZXZpY2VzIOKAphABGAAQAVoMaG55aWpuZDdueHc2cgIgAHgAggEUc3VnZ2VzdC54bWk3cjllcGl6eTWaAQYIABAAGACwAQC4AQAYgIjFkOQxIOiOxZDkMTAAQhRzdWdnZXN0LnhtaTdyOWVwaXp5NSLjBgoLQUFBQkpqaUNlWEESrQYKC0FBQUJKamlDZVhBEgtBQUFCSmppQ2VYQRoNCgl0ZXh0L2h0bWwSACIOCgp0ZXh0L3BsYWluEgAqGyIVMTA2MjQ5MTY1MTcwMzE0NjUzNjIwKAA4ADCfgs7+5TE4q5fm/uUxQtYECgtBQUFCSmppQ2VYTRILQUFBQkpqaUNlWEEaxwEKCXRleHQvaHRtbBK5AUA8YSBocmVmPSJtYWlsdG86aS5tdXJhdGFqQGlucmltLml0IiBkYXRhLXJhd0hyZWY9Im1haWx0bzppLm11cmF0YWpAaW5yaW0uaXQiIHRhcmdldD0iX2JsYW5rIj5pLm11cmF0YWpAaW5yaW0uaXQ8L2E+IHVndWFsZSBhIFM2ICsgM2YsIG1hIGNvbiBkYXRpIGRlbGwmIzM5O2ludGVybyBwYXR0ZXJuIChDaGlhcmEgbGkgaGEpImIKCnRleHQvcGxhaW4SVEBpLm11cmF0YWpAaW5yaW0uaXQgdWd1YWxlIGEgUzYgKyAzZiwgbWEgY29uIGRhdGkgZGVsbCdpbnRlcm8gcGF0dGVybiAoQ2hpYXJhIGxpIGhhKSobIhUxMDYyNDkxNjUxNzAzMTQ2NTM2MjAoADgAMKuX5v7lMTirl+b+5TFaDGo3cDBnNms1dXZscnICIAB4AJoBBggAEAAYAKoBvAESuQFAPGEgaHJlZj0ibWFpbHRvOmkubXVyYXRhakBpbnJpbS5pdCIgZGF0YS1yYXdocmVmPSJtYWlsdG86aS5tdXJhdGFqQGlucmltLml0IiB0YXJnZXQ9Il9ibGFuayI+aS5tdXJhdGFqQGlucmltLml0PC9hPiB1Z3VhbGUgYSBTNiArIDNmLCBtYSBjb24gZGF0aSBkZWxsJiMzOTtpbnRlcm8gcGF0dGVybiAoQ2hpYXJhIGxpIGhhKbABALgBAEo0CiRhcHBsaWNhdGlvbi92bmQuZ29vZ2xlLWFwcHMuZG9jcy5tZHMaDMLX2uQBBiIECA8QAloMN2JvdmhraGx6dXplcgIgAHgAggEUc3VnZ2VzdC44NjltMmh1NGVlcm2aAQYIABAAGACwAQC4AQAYn4LO/uUxIKuX5v7lMTAAQhRzdWdnZXN0Ljg2OW0yaHU0ZWVybSKMBgoLQUFBQkpqaUNlWEUS2gUKC0FBQUJKamlDZVhFEgtBQUFCSmppQ2VYRRrFAQoJdGV4dC9odG1sErcBQDxhIGhyZWY9Im1haWx0bzppLm11cmF0YWpAaW5yaW0uaXQiIGRhdGEtcmF3SHJlZj0ibWFpbHRvOmkubXVyYXRhakBpbnJpbS5pdCIgdGFyZ2V0PSJfYmxhbmsiPmkubXVyYXRhakBpbnJpbS5pdDwvYT4gdWd1YWxlIGEgZmlnIFM3IG1hIGNvbiBkYXRpIGRlbGwmIzM5O2ludGVybyBwYXR0ZXJuIChDaGlhcmEgbGkgaGEpImAKCnRleHQvcGxhaW4SUkBpLm11cmF0YWpAaW5yaW0uaXQgdWd1YWxlIGEgZmlnIFM3IG1hIGNvbiBkYXRpIGRlbGwnaW50ZXJvIHBhdHRlcm4gKENoaWFyYSBsaSBoYSkqGyIVMTA2MjQ5MTY1MTcwMzE0NjUzNjIwKAA4ADC4wOL+5TE445bj/uUxSmYKCnRleHQvcGxhaW4SWGMuIFVuaXQgZW50cm9weSBvZiB0aGUgMTAwIGJpbmFyaXplZCBQVUYgbmFub3BhdHRlcm5zIGFuZCBkLiBjb3JyZXNwb25kaW5nIGRpc3RyaWJ1dGlvbi5QBFoMdjc4bTlrMm45dm4ycgIgAHgAkgEdChsiFTExNjgxNjk5NjIwODY1MzEyNjkzNigAOACaAQYIABAAGACqAboBErcBQDxhIGhyZWY9Im1haWx0bzppLm11cmF0YWpAaW5yaW0uaXQiIGRhdGEtcmF3aHJlZj0ibWFpbHRvOmkubXVyYXRhakBpbnJpbS5pdCIgdGFyZ2V0PSJfYmxhbmsiPmkubXVyYXRhakBpbnJpbS5pdDwvYT4gdWd1YWxlIGEgZmlnIFM3IG1hIGNvbiBkYXRpIGRlbGwmIzM5O2ludGVybyBwYXR0ZXJuIChDaGlhcmEgbGkgaGEpsAEAuAEAGLjA4v7lMSDjluP+5TEwAEIQa2l4LmxhZzdmdGM1Y2dwOSKlAgoLQUFBQkpqaUNlVncS7wEKC0FBQUJKamlDZVZ3EgtBQUFCSmppQ2VWdxoNCgl0ZXh0L2h0bWwSACIOCgp0ZXh0L3BsYWluEgAqGyIVMTA2MjQ5MTY1MTcwMzE0NjUzNjIwKAA4ADDAuZj+5TE49t6Y/uUxSk8KJGFwcGxpY2F0aW9uL3ZuZC5nb29nbGUtYXBwcy5kb2NzLm1kcxonwtfa5AEhGh8KGwoVdGhyb3VnaCBYT1Igb3BlcmF0aW9uEAEYABABWgxoZGZtc2c5bWg4MmRyAiAAeACCARRzdWdnZXN0LjV1c2RnanJ0OTJwMpoBBggAEAAYALABALgBABjAuZj+5TEg9t6Y/uUxMABCFHN1Z2dlc3QuNXVzZGdqcnQ5MnAyIvUCCgtBQUFCSTE4WjY2YxK/AgoLQUFBQkkxOFo2NmMSC0FBQUJJMThaNjZjGg0KCXRleHQvaHRtbBIAIg4KCnRleHQvcGxhaW4SACobIhUxMDM3MzEyMTQxNDk1MzgxMTcwODYoADgAMOWX1e7jMTjcwNru4zFKngEKJGFwcGxpY2F0aW9uL3ZuZC5nb29nbGUtYXBwcy5kb2NzLm1kcxp2wtfa5AFwGm4KagpkYS1iLiBUaGUgY29sb3JlZCBsaW5lcyByZXByZXNlbnQgdGhlIG1hdGNoZXMsIGluIGZhY3QgdGhleSBjb25uZWN0IHRoZSBrZXkgcG9pbnRzIChyZXByZXNlbnRlZCBieSBjaRABGAEQAVoMdGgwcW9hcW9sMGIxcgIgAHgAggEUc3VnZ2VzdC5pajZmOTRlcDhrZ3maAQYIABAAGACwAQC4AQAY5ZfV7uMxINzA2u7jMTAAQhRzdWdnZXN0LmlqNmY5NGVwOGtneSKYAgoLQUFBQkpqaUNlWDgS4wEKC0FBQUJKamlDZVg4EgtBQUFCSmppQ2VYOBoNCgl0ZXh0L2h0bWwSACIOCgp0ZXh0L3BsYWluEgAqGyIVMTA2MjQ5MTY1MTcwMzE0NjUzNjIwKAA4ADCJwZj/5TE428eY/+UxSkQKJGFwcGxpY2F0aW9uL3ZuZC5nb29nbGUtYXBwcy5kb2NzLm1kcxocwtfa5AEWChQKBwoBNxABGAASBwoBMxABGAAYAVoMN2k1N2xzbGgyNWt5cgIgAHgAggETc3VnZ2VzdC5hYmllM3BqbDduMpoBBggAEAAYALABALgBABiJwZj/5TEg28eY/+UxMABCE3N1Z2dlc3QuYWJpZTNwamw3bjIiigIKC0FBQUJKamlDZVdNEtQBCgtBQUFCSmppQ2VXTRILQUFBQkpqaUNlV00aDQoJdGV4dC9odG1sEgAiDgoKdGV4dC9wbGFpbhIAKhsiFTEwNjI0OTE2NTE3MDMxNDY1MzYyMCgAOAAwk7Gh/uUxONu4of7lMUo0CiRhcHBsaWNhdGlvbi92bmQuZ29vZ2xlLWFwcHMuZG9jcy5tZHMaDMLX2uQBBiIECAEQAVoMeG9iam5kdDZhYXB4cgIgAHgAggEUc3VnZ2VzdC40N214eHllcm16MXeaAQYIABAAGACwAQC4AQAYk7Gh/uUxINu4of7lMTAAQhRzdWdnZXN0LjQ3bXh4eWVybXoxdyKSAgoLQUFBQkpqaUNlVnMS3AEKC0FBQUJKamlDZVZzEgtBQUFCSmppQ2VWcxoNCgl0ZXh0L2h0bWwSACIOCgp0ZXh0L3BsYWluEgAqGyIVMTA2MjQ5MTY1MTcwMzE0NjUzNjIwKAA4ADCskZj+5TE4uLKY/uUxSjwKJGFwcGxpY2F0aW9uL3ZuZC5nb29nbGUtYXBwcy5kb2NzLm1kcxoUwtfa5AEOGgwKCAoCd2kQARgAEAFaDHV1bHRlM3Nua3phcHICIAB4AIIBFHN1Z2dlc3QuZ3JndjJqMmx3NWlkmgEGCAAQABgAsAEAuAEAGKyRmP7lMSC4spj+5TEwAEIUc3VnZ2VzdC5ncmd2MmoybHc1aWQirAIKC0FBQUJKaXNidzJnEvcBCgtBQUFCSmlzYncyZxILQUFBQkppc2J3MmcaDQoJdGV4dC9odG1sEgAiDgoKdGV4dC9wbGFpbhIAKhsiFTEwNjI0OTE2NTE3MDMxNDY1MzYyMCgAOAAwrdeU5+UxOIu9meflMUpYCiRhcHBsaWNhdGlvbi92bmQuZ29vZ2xlLWFwcHMuZG9jcy5tZHMaMMLX2uQBKgooChEKC292ZXJsYXBwaW5nEAEYABIRCgtvdmVybGFwcGluZxABGAAYAVoMdjNwbGptZG1paXN0cgIgAHgAggETc3VnZ2VzdC40ZmpnazFuNGl3d5oBBggAEAAYALABALgBABit15Tn5TEgi72Z5+UxMABCE3N1Z2dlc3QuNGZqZ2sxbjRpd3ciigIKC0FBQUJKamlDZVdREtQBCgtBQUFCSmppQ2VXURILQUFBQkpqaUNlV1EaDQoJdGV4dC9odG1sEgAiDgoKdGV4dC9wbGFpbhIAKhsiFTEwNjI0OTE2NTE3MDMxNDY1MzYyMCgAOAAwi9Gh/uUxONjYof7lMUo0CiRhcHBsaWNhdGlvbi92bmQuZ29vZ2xlLWFwcHMuZG9jcy5tZHMaDMLX2uQBBiIECAEQAVoMdHNyODhscHQ3ejFicgIgAHgAggEUc3VnZ2VzdC51emRmcDZ4bGUzMWuaAQYIABAAGACwAQC4AQAYi9Gh/uUxINjYof7lMTAAQhRzdWdnZXN0LnV6ZGZwNnhsZTMxayKkAgoLQUFBQkktZVpwcjQS7gEKC0FBQUJJLWVacHI0EgtBQUFCSS1lWnByNBoNCgl0ZXh0L2h0bWwSACIOCgp0ZXh0L3BsYWluEgAqGyIVMTA2MjQ5MTY1MTcwMzE0NjUzNjIwKAA4ADCUxsbl4jE49vLG5eIxSk4KJGFwcGxpY2F0aW9uL3ZuZC5nb29nbGUtYXBwcy5kb2NzLm1kcxomwtfa5AEgGh4KGgoUb2YgdGhlIGZyYWN0aW9uYWwgSEQQARgAEAFaDGFoOHZ2ZWJyYmh3MHICIAB4AIIBFHN1Z2dlc3QuYzh5dTg1c2V0NzN2mgEGCAAQABgAsAEAuAEAGJTGxuXiMSD28sbl4jEwAEIUc3VnZ2VzdC5jOHl1ODVzZXQ3M3YilAIKC0FBQUJJLWVacHJZEt4BCgtBQUFCSS1lWnByWRILQUFBQkktZVpwclkaDQoJdGV4dC9odG1sEgAiDgoKdGV4dC9wbGFpbhIAKhsiFTEwNjI0OTE2NTE3MDMxNDY1MzYyMCgAOAAwr6Wo5eIxOM6rqOXiMUo+CiRhcHBsaWNhdGlvbi92bmQuZ29vZ2xlLWFwcHMuZG9jcy5tZHMaFsLX2uQBEBoOCgoKBHdpdGgQARgAEAFaDGIyd25scDFkZ3NzYXICIAB4AIIBFHN1Z2dlc3QuaWptdHkzeDFhN2t6mgEGCAAQABgAsAEAuAEAGK+lqOXiMSDOq6jl4jEwAEIUc3VnZ2VzdC5pam10eTN4MWE3a3oi7wUKC0FBQUJJLWVacHJVEr0FCgtBQUFCSS1lWnByVRILQUFBQkktZVpwclUa3gEKCXRleHQvaHRtbBLQAUA8YSBocmVmPSJtYWlsdG86aS5tdXJhdGFqQGlucmltLml0IiBkYXRhLXJhd0hyZWY9Im1haWx0bzppLm11cmF0YWpAaW5yaW0uaXQiIHRhcmdldD0iX2JsYW5rIj5pLm11cmF0YWpAaW5yaW0uaXQ8L2E+IGFsIHBvc3RvIGRpICZxdW90O092ZXJsYXBwZWQgaW1hZ2VzJnF1b3Q7IHNpIGRldmUgbWV0dGVyZSAmcXVvdDtYT1Igb3ZlcmxhcHBlZCBpbWFnZXMmcXVvdDsiaQoKdGV4dC9wbGFpbhJbQGkubXVyYXRhakBpbnJpbS5pdCBhbCBwb3N0byBkaSAiT3ZlcmxhcHBlZCBpbWFnZXMiIHNpIGRldmUgbWV0dGVyZSAiWE9SIG92ZXJsYXBwZWQgaW1hZ2VzIiobIhUxMDYyNDkxNjUxNzAzMTQ2NTM2MjAoADgAMP/QpuXiMTj/0Kbl4jFKDwoKdGV4dC9wbGFpbhIBNFAEWgt0MjM5eWd2Y2JqMHICIAB4AJIBHQobIhUxMTY4MTY5OTYyMDg2NTMxMjY5MzYoADgAmgEGCAAQABgAqgHTARLQAUA8YSBocmVmPSJtYWlsdG86aS5tdXJhdGFqQGlucmltLml0IiBkYXRhLXJhd2hyZWY9Im1haWx0bzppLm11cmF0YWpAaW5yaW0uaXQiIHRhcmdldD0iX2JsYW5rIj5pLm11cmF0YWpAaW5yaW0uaXQ8L2E+IGFsIHBvc3RvIGRpICZxdW90O092ZXJsYXBwZWQgaW1hZ2VzJnF1b3Q7IHNpIGRldmUgbWV0dGVyZSAmcXVvdDtYT1Igb3ZlcmxhcHBlZCBpbWFnZXMmcXVvdDuwAQC4AQAY/9Cm5eIxIP/QpuXiMTAAQhBraXgudWQ1ODRodTd4YWhmIrMRCgtBQUFCSWJiWlVURRKBEQoLQUFBQkliYlpVVEUSC0FBQUJJYmJaVVRFGu4BCgl0ZXh0L2h0bWwS4AFAPGEgaHJlZj0ibWFpbHRvOmMubWFnb3Nzb0BpbnJpbS5pdCIgZGF0YS1yYXdIcmVmPSJtYWlsdG86Yy5tYWdvc3NvQGlucmltLml0IiB0YXJnZXQ9Il9ibGFuayI+Yy5tYWdvc3NvQGlucmltLml0PC9hPiBkYSB2ZWRlcmUgc2Ugw6ggY29ycmV0dG8sIGZhY2NpYW1vIEhEIGRvcG8gYXZlciBmYXR0byBYT1IgZGVsbGUgMiBpbW1haWduaT8gQ2hlY2sgY2hlIHNpYSB0dXR0byBjb3JyZXR0by4uLiKNAQoKdGV4dC9wbGFpbhJ/QGMubWFnb3Nzb0BpbnJpbS5pdCBkYSB2ZWRlcmUgc2Ugw6ggY29ycmV0dG8sIGZhY2NpYW1vIEhEIGRvcG8gYXZlciBmYXR0byBYT1IgZGVsbGUgMiBpbW1haWduaT8gQ2hlY2sgY2hlIHNpYSB0dXR0byBjb3JyZXR0by4uLiobIhUxMDYyNDkxNjUxNzAzMTQ2NTM2MjAoADgAMOyN9tXfMTiWvvDK4TFCogYKC0FBQUJJMzR5TzljEgtBQUFCSWJiWlVURRrqAQoJdGV4dC9odG1sEtwBSEQgZGEgeG9yIChIRF9YT1IgPSBjb3VudF9ub256ZXJvKGxvZ2ljYWxfeG9yKGltZzIsIGltZzEpKS8oaCp3KSkgZSBIRCAoSEQgPSBkaXN0YW5jZS5oYW1taW5nKGltZzIsIGltZzEpKSBsZSBmYWNjaW8gaW4gcGFyYWxsZWxvIGUgY29udHJvbGxvIGNoZSBkaWFubyBsbyBzdGVzc28gcmlzdWxhdHRvIGNpb8OoIGxlIHVzbyB1bmEgY29tZSBjb250cm9wcm92YSBkZWxsJiMzOTthbHRyYSLnAQoKdGV4dC9wbGFpbhLYAUhEIGRhIHhvciAoSERfWE9SID0gY291bnRfbm9uemVybyhsb2dpY2FsX3hvcihpbWcyLCBpbWcxKSkvKGgqdykpIGUgSEQgKEhEID0gZGlzdGFuY2UuaGFtbWluZyhpbWcyLCBpbWcxKSkgbGUgZmFjY2lvIGluIHBhcmFsbGVsbyBlIGNvbnRyb2xsbyBjaGUgZGlhbm8gbG8gc3Rlc3NvIHJpc3VsYXR0byBjaW/DqCBsZSB1c28gdW5hIGNvbWUgY29udHJvcHJvdmEgZGVsbCdhbHRyYSobIhUxMDM3MzEyMTQxNDk1MzgxMTcwODYoADgAMLnlycrhMTjEquvK4TFaDHphbW43cXZucHBpM3ICIAB4AJoBBggAEAAYAKoB3wES3AFIRCBkYSB4b3IgKEhEX1hPUiA9IGNvdW50X25vbnplcm8obG9naWNhbF94b3IoaW1nMiwgaW1nMSkpLyhoKncpKSBlIEhEIChIRCA9IGRpc3RhbmNlLmhhbW1pbmcoaW1nMiwgaW1nMSkpIGxlIGZhY2NpbyBpbiBwYXJhbGxlbG8gZSBjb250cm9sbG8gY2hlIGRpYW5vIGxvIHN0ZXNzbyByaXN1bGF0dG8gY2lvw6ggbGUgdXNvIHVuYSBjb21lIGNvbnRyb3Byb3ZhIGRlbGwmIzM5O2FsdHJhsAEAuAEAQp8DCgtBQUFCSTM0eU8tbxILQUFBQkliYlpVVEUaagoJdGV4dC9odG1sEl1sJiMzOTtpbW1hZ2luZSBjaGUgY2hpYW1pYW1vIG92ZXJsYXBwaW5nIMOoIGRhdGEgZGEgaW1nX292ZXJsYXBwaW5nID0gbG9naWNhbF94b3IoaW1nMiwgaW1nMSkiZwoKdGV4dC9wbGFpbhJZbCdpbW1hZ2luZSBjaGUgY2hpYW1pYW1vIG92ZXJsYXBwaW5nIMOoIGRhdGEgZGEgaW1nX292ZXJsYXBwaW5nID0gbG9naWNhbF94b3IoaW1nMiwgaW1nMSkqGyIVMTAzNzMxMjE0MTQ5NTM4MTE3MDg2KAA4ADCWvvDK4TE4lr7wyuExWgxhNnRiMzU5d3owZGJyAiAAeACaAQYIABAAGACqAV8SXWwmIzM5O2ltbWFnaW5lIGNoZSBjaGlhbWlhbW8gb3ZlcmxhcHBpbmcgw6ggZGF0YSBkYSBpbWdfb3ZlcmxhcHBpbmcgPSBsb2dpY2FsX3hvcihpbWcyLCBpbWcxKbABALgBAErFAQoKdGV4dC9wbGFpbhK2AXF1YW50aWZpY2F0aW9uIG9mIHRoZSBzdXBlcnBvc2l0aW9uIHdhcyBwZXJmb3JtZWQgYnkgY2FsY3VsYXRpbmcgdGhlIGZyYWN0aW9uYWwgSEQgb2YgdGhlIGJpbmFyeSBpbWFnZSBvYnRhaW5lZCBieSBzdXBlcmltcG9zaW5nIHRoZSBuZWdhdGl2ZSBvZiB0aGUgdGVzdCBpbWFnZSBvbiB0aGUgcmVmZXJlbmNlIGltYWdlUARaDDFmcGVzajJsaHJscnICIAB4AJIBHQobIhUxMDM3MzEyMTQxNDk1MzgxMTcwODYoADgAmgEGCAAQABgAqgHjARLgAUA8YSBocmVmPSJtYWlsdG86Yy5tYWdvc3NvQGlucmltLml0IiBkYXRhLXJhd2hyZWY9Im1haWx0bzpjLm1hZ29zc29AaW5yaW0uaXQiIHRhcmdldD0iX2JsYW5rIj5jLm1hZ29zc29AaW5yaW0uaXQ8L2E+IGRhIHZlZGVyZSBzZSDDqCBjb3JyZXR0bywgZmFjY2lhbW8gSEQgZG9wbyBhdmVyIGZhdHRvIFhPUiBkZWxsZSAyIGltbWFpZ25pPyBDaGVjayBjaGUgc2lhIHR1dHRvIGNvcnJldHRvLi4usAEAuAEAGOyN9tXfMSCWvvDK4TEwAEIQa2l4LmdpdXp3c3VtdmRmdCKBFAoLQUFBQklKNEN4OFkSyxMKC0FBQUJJSjRDeDhZEgtBQUFCSUo0Q3g4WRoNCgl0ZXh0L2h0bWwSACIOCgp0ZXh0L3BsYWluEgAqGyIVMTAzNzMxMjE0MTQ5NTM4MTE3MDg2KAA4ADC22IuE3zE46vCNit8xQssJCgtBQUFCSUo0Q3g4bxILQUFBQklKNEN4OFka+gIKCXRleHQvaHRtbBLsAkwmIzM5O2FuYWxpc2kgcGVyIGZpZ3VyYSAyIMOoIGZhdHRhIGNvbiBDSVJDQSAzMCBpbW1hZ2luaSAoaWwgY2lyY2Egc2kgcmlmZXJpc2NlIGFsIGZhdHRvIGNoZSBub24gdHV0dGUgbGUgdGVjbmljaGUgcmllc2Nvbm8gYWQgYW5hbGl6emFyZSBjbyBzdWNjZXNzbyB0dXR0ZSBsZSAzMCBpbW1hZ2luaSkuPGJyPlZlbmdvbm8gdXNhdGUgMjAwIGltbWFnaW5pIHBlciBsJiMzOTthbmFsaXNpIGluIGZpZyAzIG1hIGFuY2hlIHF1w6AgbGEgY29ycmVsYXppb25lIHZpZW5lIGNhbGNvbGF0YSBjb24gbWVubyBpbW1hZ2luaSAobm9uIHR1dHRlIGxlIDIwMCBtYSBhbHRyZSBmYXR0ZSBhcHBvc3RhIGNvbiB1biBpbmdyYW5kaW1hbnRvIG1pbm9yZSki8AIKCnRleHQvcGxhaW4S4QJMJ2FuYWxpc2kgcGVyIGZpZ3VyYSAyIMOoIGZhdHRhIGNvbiBDSVJDQSAzMCBpbW1hZ2luaSAoaWwgY2lyY2Egc2kgcmlmZXJpc2NlIGFsIGZhdHRvIGNoZSBub24gdHV0dGUgbGUgdGVjbmljaGUgcmllc2Nvbm8gYWQgYW5hbGl6emFyZSBjbyBzdWNjZXNzbyB0dXR0ZSBsZSAzMCBpbW1hZ2luaSkuClZlbmdvbm8gdXNhdGUgMjAwIGltbWFnaW5pIHBlciBsJ2FuYWxpc2kgaW4gZmlnIDMgbWEgYW5jaGUgcXXDoCBsYSBjb3JyZWxhemlvbmUgdmllbmUgY2FsY29sYXRhIGNvbiBtZW5vIGltbWFnaW5pIChub24gdHV0dGUgbGUgMjAwIG1hIGFsdHJlIGZhdHRlIGFwcG9zdGEgY29uIHVuIGluZ3JhbmRpbWFudG8gbWlub3JlKSobIhUxMDM3MzEyMTQxNDk1MzgxMTcwODYoADgAMJCDk4TfMTjM6JuE3zFaDHk1MHZwaTY3Z2tudHICIAB4AJoBBggAEAAYAKoB7wIS7AJMJiMzOTthbmFsaXNpIHBlciBmaWd1cmEgMiDDqCBmYXR0YSBjb24gQ0lSQ0EgMzAgaW1tYWdpbmkgKGlsIGNpcmNhIHNpIHJpZmVyaXNjZSBhbCBmYXR0byBjaGUgbm9uIHR1dHRlIGxlIHRlY25pY2hlIHJpZXNjb25vIGFkIGFuYWxpenphcmUgY28gc3VjY2Vzc28gdHV0dGUgbGUgMzAgaW1tYWdpbmkpLjxicj5WZW5nb25vIHVzYXRlIDIwMCBpbW1hZ2luaSBwZXIgbCYjMzk7YW5hbGlzaSBpbiBmaWcgMyBtYSBhbmNoZSBxdcOgIGxhIGNvcnJlbGF6aW9uZSB2aWVuZSBjYWxjb2xhdGEgY29uIG1lbm8gaW1tYWdpbmkgKG5vbiB0dXR0ZSBsZSAyMDAgbWEgYWx0cmUgZmF0dGUgYXBwb3N0YSBjb24gdW4gaW5ncmFuZGltYW50byBtaW5vcmUpsAEAuAEAQpIICgtBQUFCRzBILVFxQRILQUFBQklKNEN4OFka2QIKCXRleHQvaHRtbBLLAkA8YSBocmVmPSJtYWlsdG86Yy5tYWdvc3NvQGlucmltLml0IiBkYXRhLXJhd0hyZWY9Im1haWx0bzpjLm1hZ29zc29AaW5yaW0uaXQiIHRhcmdldD0iX2JsYW5rIj5jLm1hZ29zc29AaW5yaW0uaXQ8L2E+IG1ldHRpYW1vIGkgZGV0dGFnbGkgbmVsbGEgY2FwdGlvbiBkZWxsYSBmaWd1cmEgZSBuZWkgbWV0aG9kcyAobmVpIG1ldGhvZHMgc2kgcHXDsiBkaXJlIGNoZSBsYSBjb3JyZWxhemlvbmUgcmlwb3J0YXRhIGluIGZpZy4geCDDqCBzdGF0YSBjYWxjb2xhdGEgc3UgbiBpbW1hZ2luaSBsYSBjdWkgbWFnbmlmaWNhdGlvbiBwZXJtZXR0ZSBkaSBvdHRlbmVyZSB0YWxlIHZhbG9yZSki+QEKCnRleHQvcGxhaW4S6gFAYy5tYWdvc3NvQGlucmltLml0IG1ldHRpYW1vIGkgZGV0dGFnbGkgbmVsbGEgY2FwdGlvbiBkZWxsYSBmaWd1cmEgZSBuZWkgbWV0aG9kcyAobmVpIG1ldGhvZHMgc2kgcHXDsiBkaXJlIGNoZSBsYSBjb3JyZWxhemlvbmUgcmlwb3J0YXRhIGluIGZpZy4geCDDqCBzdGF0YSBjYWxjb2xhdGEgc3UgbiBpbW1hZ2luaSBsYSBjdWkgbWFnbmlmaWNhdGlvbiBwZXJtZXR0ZSBkaSBvdHRlbmVyZSB0YWxlIHZhbG9yZSkqGyIVMTA2MjQ5MTY1MTcwMzE0NjUzNjIwKAA4ADDq8I2K3zE46vCNit8xWgxsYWdmem52MmV2cnRyAiAAeACaAQYIABAAGACqAc4CEssCQDxhIGhyZWY9Im1haWx0bzpjLm1hZ29zc29AaW5yaW0uaXQiIGRhdGEtcmF3aHJlZj0ibWFpbHRvOmMubWFnb3Nzb0BpbnJpbS5pdCIgdGFyZ2V0PSJfYmxhbmsiPmMubWFnb3Nzb0BpbnJpbS5pdDwvYT4gbWV0dGlhbW8gaSBkZXR0YWdsaSBuZWxsYSBjYXB0aW9uIGRlbGxhIGZpZ3VyYSBlIG5laSBtZXRob2RzIChuZWkgbWV0aG9kcyBzaSBwdcOyIGRpcmUgY2hlIGxhIGNvcnJlbGF6aW9uZSByaXBvcnRhdGEgaW4gZmlnLiB4IMOoIHN0YXRhIGNhbGNvbGF0YSBzdSBuIGltbWFnaW5pIGxhIGN1aSBtYWduaWZpY2F0aW9uIHBlcm1ldHRlIGRpIG90dGVuZXJlIHRhbGUgdmFsb3JlKbABALgBAEpICiRhcHBsaWNhdGlvbi92bmQuZ29vZ2xlLWFwcHMuZG9jcy5tZHMaIMLX2uQBGgoYCgkKA34zMBABGAASCQoDMjAwEAEYABgBWgw5MnJxem1iaHN3ZnNyAiAAeACCARRzdWdnZXN0Lmw0cTd3eHBhMjFqcJoBBggAEAAYALABALgBABi22IuE3zEg6vCNit8xMABCFHN1Z2dlc3QubDRxN3d4cGEyMWpwIqgOCgtBQUFCSUo0Q3g5OBL2DQoLQUFBQklKNEN4OTgSC0FBQUJJSjRDeDk4GjcKCXRleHQvaHRtbBIqbWV0dGVyZWkgY2l0YXppb25lIGRlbGxhIGxpYnJlcmlhIFBZIHVzYXRhIjgKCnRleHQvcGxhaW4SKm1ldHRlcmVpIGNpdGF6aW9uZSBkZWxsYSBsaWJyZXJpYSBQWSB1c2F0YSobIhUxMDM3MzEyMTQxNDk1MzgxMTcwODYoADgAMMnHrITfMTiRr5mK3zFCrwsKC0FBQUJHMEgtUXFNEgtBQUFCSUo0Q3g5OBrkAwoJdGV4dC9odG1sEtYDQDxhIGhyZWY9Im1haWx0bzpjLm1hZ29zc29AaW5yaW0uaXQiIGRhdGEtcmF3SHJlZj0ibWFpbHRvOmMubWFnb3Nzb0BpbnJpbS5pdCIgdGFyZ2V0PSJfYmxhbmsiPmMubWFnb3Nzb0BpbnJpbS5pdDwvYT4gZGkgc29saXRvIG5vbiBzaSBjaXRhbm8gbGlicmVyaWUgUFkgKG5vbiBoYW5ubyB1biBkb2ksIG5lc3N1bm8gdGkgZ2FyYW50aXNjZSBjaGUgcmVzdGlubyBsaSBhIHZpdGEpLiBUYW50byBzZSBwb2kgZmFjY2lhbW8gc2hhcmluZyBkZWwgY29kaWNlLCBhbGwmIzM5O2ludGVybm8gZGVsIGNvZGljZSBlIG5lbCByZWFkIG1lIHNpIGZhIHJpZmVyaW1lbnRvIGEgcXVlbGxhIGxpYnJlcmlhLiBPcHB1cmUgc2kgZmEgZGlyZXR0YW1lbnRlIHVuIGZvcmtpbmcgZGVsbGEgbGlicmVyaWEgdXNhdGE/IE1lZ2xpbyBtZXR0ZXJlIGNpdGF6aW9uZSBhbCBwYXBlciBpbiBjdWkgdmllbmUgZGVzY3JpdHRhIHF1ZWxsYSBsaWJyZXJpYS4igAMKCnRleHQvcGxhaW4S8QJAYy5tYWdvc3NvQGlucmltLml0IGRpIHNvbGl0byBub24gc2kgY2l0YW5vIGxpYnJlcmllIFBZIChub24gaGFubm8gdW4gZG9pLCBuZXNzdW5vIHRpIGdhcmFudGlzY2UgY2hlIHJlc3Rpbm8gbGkgYSB2aXRhKS4gVGFudG8gc2UgcG9pIGZhY2NpYW1vIHNoYXJpbmcgZGVsIGNvZGljZSwgYWxsJ2ludGVybm8gZGVsIGNvZGljZSBlIG5lbCByZWFkIG1lIHNpIGZhIHJpZmVyaW1lbnRvIGEgcXVlbGxhIGxpYnJlcmlhLiBPcHB1cmUgc2kgZmEgZGlyZXR0YW1lbnRlIHVuIGZvcmtpbmcgZGVsbGEgbGlicmVyaWEgdXNhdGE/IE1lZ2xpbyBtZXR0ZXJlIGNpdGF6aW9uZSBhbCBwYXBlciBpbiBjdWkgdmllbmUgZGVzY3JpdHRhIHF1ZWxsYSBsaWJyZXJpYS4qGyIVMTA2MjQ5MTY1MTcwMzE0NjUzNjIwKAA4ADCRr5mK3zE4ka+Zit8xWgxucGZsNzU4b3VicXNyAiAAeACaAQYIABAAGACqAdkDEtYDQDxhIGhyZWY9Im1haWx0bzpjLm1hZ29zc29AaW5yaW0uaXQiIGRhdGEtcmF3aHJlZj0ibWFpbHRvOmMubWFnb3Nzb0BpbnJpbS5pdCIgdGFyZ2V0PSJfYmxhbmsiPmMubWFnb3Nzb0BpbnJpbS5pdDwvYT4gZGkgc29saXRvIG5vbiBzaSBjaXRhbm8gbGlicmVyaWUgUFkgKG5vbiBoYW5ubyB1biBkb2ksIG5lc3N1bm8gdGkgZ2FyYW50aXNjZSBjaGUgcmVzdGlubyBsaSBhIHZpdGEpLiBUYW50byBzZSBwb2kgZmFjY2lhbW8gc2hhcmluZyBkZWwgY29kaWNlLCBhbGwmIzM5O2ludGVybm8gZGVsIGNvZGljZSBlIG5lbCByZWFkIG1lIHNpIGZhIHJpZmVyaW1lbnRvIGEgcXVlbGxhIGxpYnJlcmlhLiBPcHB1cmUgc2kgZmEgZGlyZXR0YW1lbnRlIHVuIGZvcmtpbmcgZGVsbGEgbGlicmVyaWEgdXNhdGE/IE1lZ2xpbyBtZXR0ZXJlIGNpdGF6aW9uZSBhbCBwYXBlciBpbiBjdWkgdmllbmUgZGVzY3JpdHRhIHF1ZWxsYSBsaWJyZXJpYS6wAQC4AQBKOQoKdGV4dC9wbGFpbhIrZmluZ2VycHJpbnQgZW5oYW5jZW1lbnQgYXV0b21hdGVkIGFsZ29yaXRobVoLcnduanh2MnhzOHRyAiAAeACaAQYIABAAGACqASwSKm1ldHRlcmVpIGNpdGF6aW9uZSBkZWxsYSBsaWJyZXJpYSBQWSB1c2F0YbABALgBABjJx6yE3zEgka+Zit8xMABCEGtpeC5pYm90eHV3Mmx2NmYiuA8KC0FBQUJHdzZmMEd3EoIPCgtBQUFCR3c2ZjBHdxILQUFBQkd3NmYwR3caDQoJdGV4dC9odG1sEgAiDgoKdGV4dC9wbGFpbhIAKhsiFTExNjc2OTUzOTY0OTE4ODEyNjM2NygAOAAwu8Geid0xOI2Gv47dMUKtAgoLQUFBQkd3NmYwRzASC0FBQUJHdzZmMEd3GkQKCXRleHQvaHRtbBI3YyYjMzk7w6ggdW5hIHJlZiBjb24gdW5hIHF1YWxjaGUgY2hlY2sgbGlzdCBwZXIgbGUgcHVmPyJBCgp0ZXh0L3BsYWluEjNjJ8OoIHVuYSByZWYgY29uIHVuYSBxdWFsY2hlIGNoZWNrIGxpc3QgcGVyIGxlIHB1Zj8qGyIVMTE2NzY5NTM5NjQ5MTg4MTI2MzY3KAA4ADDHvKCJ3TE4x7ygid0xWgw2MGhocjdleHc3ZDByAiAAeACaAQYIABAAGACqATkSN2MmIzM5O8OoIHVuYSByZWYgY29uIHVuYSBxdWFsY2hlIGNoZWNrIGxpc3QgcGVyIGxlIHB1Zj+wAQC4AQBC8AoKC0FBQUJHeERGd1BrEgtBQUFCR3c2ZjBHdxrTAwoJdGV4dC9odG1sEsUDQDxhIGhyZWY9Im1haWx0bzpmLmZlcnJhcmVzZWx1cGlAaW5yaW0uaXQiIGRhdGEtcmF3SHJlZj0ibWFpbHRvOmYuZmVycmFyZXNlbHVwaUBpbnJpbS5pdCIgdGFyZ2V0PSJfYmxhbmsiPmYuZmVycmFyZXNlbHVwaUBpbnJpbS5pdDwvYT4gaGFpIHJhZ2lvbmUsIG1hIG5vbiBjJiMzOTvDqCB1bmEgdmVyYSBlIHByb3ByaWEgcmVmIGNoZSBkaWNlIGNpw7IgKMOoIHVuYSBjb3NhIHJhZ2lvbmV2b2xlIHBlcsOyIGRpcmVpIG5vPykuIFBlcmNow6ggbmVsIG1vbmRvIHJlYWxlIG9nbmkgdXNlciBmYXLDoCBpbW1hZ2luaSBpbiBtb2RvIGRpdmVyc28sIGF2ZXJlIHVuIG1ldG9kbyBkaSBiaW5hcml6emF6aW9uZSB1c2VyLWluZGVwZW5kZW50IGUgY2hlIGZ1bnppb25hIGFuY2hlIGNvbiBpbW1hZ2luaSBkaSBiYXNzYSBxdWFsaXTDoCByZW5kZSByb2J1c3RvIHR1dHRvIGlsIHByb2Nlc3NvIGRpcmVpLi4uIuMCCgp0ZXh0L3BsYWluEtQCQGYuZmVycmFyZXNlbHVwaUBpbnJpbS5pdCBoYWkgcmFnaW9uZSwgbWEgbm9uIGMnw6ggdW5hIHZlcmEgZSBwcm9wcmlhIHJlZiBjaGUgZGljZSBjacOyICjDqCB1bmEgY29zYSByYWdpb25ldm9sZSBwZXLDsiBkaXJlaSBubz8pLiBQZXJjaMOoIG5lbCBtb25kbyByZWFsZSBvZ25pIHVzZXIgZmFyw6AgaW1tYWdpbmkgaW4gbW9kbyBkaXZlcnNvLCBhdmVyZSB1biBtZXRvZG8gZGkgYmluYXJpenphemlvbmUgdXNlci1pbmRlcGVuZGVudCBlIGNoZSBmdW56aW9uYSBhbmNoZSBjb24gaW1tYWdpbmkgZGkgYmFzc2EgcXVhbGl0w6AgcmVuZGUgcm9idXN0byB0dXR0byBpbCBwcm9jZXNzbyBkaXJlaS4uLiobIhUxMDYyNDkxNjUxNzAzMTQ2NTM2MjAoADgAMIXWuo7dMTiNhr+O3TFaDDZxODhuN2EydGxjeHICIAB4AJoBBggAEAAYAKoByAMSxQNAPGEgaHJlZj0ibWFpbHRvOmYuZmVycmFyZXNlbHVwaUBpbnJpbS5pdCIgZGF0YS1yYXdocmVmPSJtYWlsdG86Zi5mZXJyYXJlc2VsdXBpQGlucmltLml0IiB0YXJnZXQ9Il9ibGFuayI+Zi5mZXJyYXJlc2VsdXBpQGlucmltLml0PC9hPiBoYWkgcmFnaW9uZSwgbWEgbm9uIGMmIzM5O8OoIHVuYSB2ZXJhIGUgcHJvcHJpYSByZWYgY2hlIGRpY2UgY2nDsiAow6ggdW5hIGNvc2EgcmFnaW9uZXZvbGUgcGVyw7IgZGlyZWkgbm8/KS4gUGVyY2jDqCBuZWwgbW9uZG8gcmVhbGUgb2duaSB1c2VyIGZhcsOgIGltbWFnaW5pIGluIG1vZG8gZGl2ZXJzbywgYXZlcmUgdW4gbWV0b2RvIGRpIGJpbmFyaXp6YXppb25lIHVzZXItaW5kZXBlbmRlbnQgZSBjaGUgZnVuemlvbmEgYW5jaGUgY29uIGltbWFnaW5pIGRpIGJhc3NhIHF1YWxpdMOgIHJlbmRlIHJvYnVzdG8gdHV0dG8gaWwgcHJvY2Vzc28gZGlyZWkuLi6wAQC4AQBKQAokYXBwbGljYXRpb24vdm5kLmdvb2dsZS1hcHBzLmRvY3MubWRzGhjC19rkARIaEAoMCgZbcmVmP10QARgAEAFaC2hiZWNleHRkM2s5cgIgAHgAggEUc3VnZ2VzdC5oaHR4eTVoaHphZ2uaAQYIABAAGACwAQC4AQAYu8Geid0xII2Gv47dMTAAQhRzdWdnZXN0LmhodHh5NWhoemFnayKODQoLQUFBQkd3NmdKODAS3AwKC0FBQUJHdzZnSjgwEgtBQUFCR3c2Z0o4MBpoCgl0ZXh0L2h0bWwSW1BhcmxpYW1vIHNlbXByZSBkaSBTRU0sIG5vbiBoYSBwacO5IHNlbnNvIGdlbmVyYWxpenphcmUgYWxsZSBhbHRyZSB0ZWNuaWNoZSBkaSBtaWNyb3Njb3BpYT8iaQoKdGV4dC9wbGFpbhJbUGFybGlhbW8gc2VtcHJlIGRpIFNFTSwgbm9uIGhhIHBpw7kgc2Vuc28gZ2VuZXJhbGl6emFyZSBhbGxlIGFsdHJlIHRlY25pY2hlIGRpIG1pY3Jvc2NvcGlhPyobIhUxMTY3Njk1Mzk2NDkxODgxMjYzNjcoADgAMPTKp4ndMTikkZ6K3zFCoAkKC0FBQUJHMEgtUXFREgtBQUFCR3c2Z0o4MBqvAwoJdGV4dC9odG1sEqEDQDxhIGhyZWY9Im1haWx0bzpmLmZlcnJhcmVzZWx1cGlAaW5yaW0uaXQiIGRhdGEtcmF3SHJlZj0ibWFpbHRvOmYuZmVycmFyZXNlbHVwaUBpbnJpbS5pdCIgdGFyZ2V0PSJfYmxhbmsiPmYuZmVycmFyZXNlbHVwaUBpbnJpbS5pdDwvYT4gcXVpIGRpcmVpIGRpIG5vIChwZXJjaMOoIGlkZWEgw6ggZGkgc3BpZWdhcmUgY29tZSBjacOyIGNoZSBmYWNjaWFtbyBub2kgc2lhIHVuYSBQVUYpLCBwZXLDsiBzb25vIGQmIzM5O2FjY29yZG8gY29uIHRlIGRpIGdlbmVyYWxpenphcmUgaW4gdHV0dGkgZ2xpIGFsdHJpIHB1bnRpIC0mZ3Q7IEA8YSBocmVmPSJtYWlsdG86aS5tdXJhdGFqQGlucmltLml0IiBkYXRhLXJhd0hyZWY9Im1haWx0bzppLm11cmF0YWpAaW5yaW0uaXQiIHRhcmdldD0iX2JsYW5rIj5pLm11cmF0YWpAaW5yaW0uaXQ8L2E+ItsBCgp0ZXh0L3BsYWluEswBQGYuZmVycmFyZXNlbHVwaUBpbnJpbS5pdCBxdWkgZGlyZWkgZGkgbm8gKHBlcmNow6ggaWRlYSDDqCBkaSBzcGllZ2FyZSBjb21lIGNpw7IgY2hlIGZhY2NpYW1vIG5vaSBzaWEgdW5hIFBVRiksIHBlcsOyIHNvbm8gZCdhY2NvcmRvIGNvbiB0ZSBkaSBnZW5lcmFsaXp6YXJlIGluIHR1dHRpIGdsaSBhbHRyaSBwdW50aSAtPiBAaS5tdXJhdGFqQGlucmltLml0KhsiFTEwNjI0OTE2NTE3MDMxNDY1MzYyMCgAOAAwpJGeit8xOKSRnorfMVoMODd1enR3cG5rYTZicgIgAHgAmgEGCAAQABgAqgGkAxKhA0A8YSBocmVmPSJtYWlsdG86Zi5mZXJyYXJlc2VsdXBpQGlucmltLml0IiBkYXRhLXJhd2hyZWY9Im1haWx0bzpmLmZlcnJhcmVzZWx1cGlAaW5yaW0uaXQiIHRhcmdldD0iX2JsYW5rIj5mLmZlcnJhcmVzZWx1cGlAaW5yaW0uaXQ8L2E+IHF1aSBkaXJlaSBkaSBubyAocGVyY2jDqCBpZGVhIMOoIGRpIHNwaWVnYXJlIGNvbWUgY2nDsiBjaGUgZmFjY2lhbW8gbm9pIHNpYSB1bmEgUFVGKSwgcGVyw7Igc29ubyBkJiMzOTthY2NvcmRvIGNvbiB0ZSBkaSBnZW5lcmFsaXp6YXJlIGluIHR1dHRpIGdsaSBhbHRyaSBwdW50aSAtJmd0OyBAPGEgaHJlZj0ibWFpbHRvOmkubXVyYXRhakBpbnJpbS5pdCIgZGF0YS1yYXdocmVmPSJtYWlsdG86aS5tdXJhdGFqQGlucmltLml0IiB0YXJnZXQ9Il9ibGFuayI+aS5tdXJhdGFqQGlucmltLml0PC9hPrABALgBAEoaCgp0ZXh0L3BsYWluEgxmb2N1c2VkIGJlYW1aDDVpM2ZmeGM2dmJyMnICIAB4AJoBBggAEAAYAKoBXRJbUGFybGlhbW8gc2VtcHJlIGRpIFNFTSwgbm9uIGhhIHBpw7kgc2Vuc28gZ2VuZXJhbGl6emFyZSBhbGxlIGFsdHJlIHRlY25pY2hlIGRpIG1pY3Jvc2NvcGlhP7ABALgBABj0yqeJ3TEgpJGeit8xMABCEGtpeC52MzVhdmVpZ2NhNzcipREKC0FBQUJJYmJaVVRZEvMQCgtBQUFCSWJiWlVUWRILQUFBQkliYlpVVFkaygUKCXRleHQvaHRtbBK8BUA8YSBocmVmPSJtYWlsdG86aS5tdXJhdGFqQGlucmltLml0IiBkYXRhLXJhd0hyZWY9Im1haWx0bzppLm11cmF0YWpAaW5yaW0uaXQiIHRhcmdldD0iX2JsYW5rIj5pLm11cmF0YWpAaW5yaW0uaXQ8L2E+wqA8YnI+LVNvcHJhIGltbWFnaW5pIGRpIG92ZXJsYXBwaW5nIGFuZHJlYmJlIHNjcml0dG8gJnF1b3Q7b3ZlcmxhcHBlZCBpbWFnZXMmcXVvdDs8YnI+LSBBbCBwb3N0byBkaSAmcXVvdDtyZWZlcmVuY2UgaW1hZ2UmcXVvdDsgbWV0dGVyZWkgJnF1b3Q7RGF0YWJhc2UgaW1hZ2UmcXVvdDsgaW4gbW9kbyBkYSBlc3NlcmUgY29uc2lzdGVudGkgY29uIGRpc3RyaWJ1emlvbmUgZGkgc290dG8uPGJyPi0gTmVsbGUgaW1tYWdpbmkgZGVpIHBhbmVsIGEgZSBiIHRvZ2xpIGkgdGlja3MgZGVsbGUgdmFyaWUgaW1tYWdpbmk8YnI+LSBMYSBpbW1hZ2luZSBkaSBvdmVybGFwcGluZyBkZWwgcGFuZWwgYSBhbmRyZWJiZSBjb250b3JuYXRhIGludGVyYW1lbnRlIGNvbiB0cmF0dGVnZ2lvIHJvc3NvIChwZXIgZXNzZXJlIGNvbnNpc3RlbnRlIGNvbiBpbW1hZ2luZSBkaSBvdmVybGFwcGluZyBkZWxsYSBmaWd1cmEgc290dG88YnI+LSBJbnNlcmlyZSB1biByaXF1YWRybyB0cmF0dGVnZ2lhdG8gY29tZSBxdWVsbG8gcm9zc28gbWEgYmx1LCBwZXIgY29udG9ybmFyZSBhcmVhIGNoZSB2aWVuZSB1dGlsaXp6YXRhIHBlciBjYWxjb2xhcmUgSEQivQQKCnRleHQvcGxhaW4SrgRAaS5tdXJhdGFqQGlucmltLml0wqAKLVNvcHJhIGltbWFnaW5pIGRpIG92ZXJsYXBwaW5nIGFuZHJlYmJlIHNjcml0dG8gIm92ZXJsYXBwZWQgaW1hZ2VzIgotIEFsIHBvc3RvIGRpICJyZWZlcmVuY2UgaW1hZ2UiIG1ldHRlcmVpICJEYXRhYmFzZSBpbWFnZSIgaW4gbW9kbyBkYSBlc3NlcmUgY29uc2lzdGVudGkgY29uIGRpc3RyaWJ1emlvbmUgZGkgc290dG8uCi0gTmVsbGUgaW1tYWdpbmkgZGVpIHBhbmVsIGEgZSBiIHRvZ2xpIGkgdGlja3MgZGVsbGUgdmFyaWUgaW1tYWdpbmkKLSBMYSBpbW1hZ2luZSBkaSBvdmVybGFwcGluZyBkZWwgcGFuZWwgYSBhbmRyZWJiZSBjb250b3JuYXRhIGludGVyYW1lbnRlIGNvbiB0cmF0dGVnZ2lvIHJvc3NvIChwZXIgZXNzZXJlIGNvbnNpc3RlbnRlIGNvbiBpbW1hZ2luZSBkaSBvdmVybGFwcGluZyBkZWxsYSBmaWd1cmEgc290dG8KLSBJbnNlcmlyZSB1biByaXF1YWRybyB0cmF0dGVnZ2lhdG8gY29tZSBxdWVsbG8gcm9zc28gbWEgYmx1LCBwZXIgY29udG9ybmFyZSBhcmVhIGNoZSB2aWVuZSB1dGlsaXp6YXRhIHBlciBjYWxjb2xhcmUgSEQqGyIVMTA2MjQ5MTY1MTcwMzE0NjUzNjIwKAA4ADDE+vzV3zE4j7WP198xShcKCnRleHQvcGxhaW4SCWlkZW50aWZpY1AEWgxodmN6Z2l5dmpzb2xyAiAAeACSAR0KGyIVMTE2ODE2OTk2MjA4NjUzMTI2OTM2KAA4AJoBBggAEAAYAKoBvwUSvAVAPGEgaHJlZj0ibWFpbHRvOmkubXVyYXRhakBpbnJpbS5pdCIgZGF0YS1yYXdocmVmPSJtYWlsdG86aS5tdXJhdGFqQGlucmltLml0IiB0YXJnZXQ9Il9ibGFuayI+aS5tdXJhdGFqQGlucmltLml0PC9hPsKgPGJyPi1Tb3ByYSBpbW1hZ2luaSBkaSBvdmVybGFwcGluZyBhbmRyZWJiZSBzY3JpdHRvICZxdW90O292ZXJsYXBwZWQgaW1hZ2VzJnF1b3Q7PGJyPi0gQWwgcG9zdG8gZGkgJnF1b3Q7cmVmZXJlbmNlIGltYWdlJnF1b3Q7IG1ldHRlcmVpICZxdW90O0RhdGFiYXNlIGltYWdlJnF1b3Q7IGluIG1vZG8gZGEgZXNzZXJlIGNvbnNpc3RlbnRpIGNvbiBkaXN0cmlidXppb25lIGRpIHNvdHRvLjxicj4tIE5lbGxlIGltbWFnaW5pIGRlaSBwYW5lbCBhIGUgYiB0b2dsaSBpIHRpY2tzIGRlbGxlIHZhcmllIGltbWFnaW5pPGJyPi0gTGEgaW1tYWdpbmUgZGkgb3ZlcmxhcHBpbmcgZGVsIHBhbmVsIGEgYW5kcmViYmUgY29udG9ybmF0YSBpbnRlcmFtZW50ZSBjb24gdHJhdHRlZ2dpbyByb3NzbyAocGVyIGVzc2VyZSBjb25zaXN0ZW50ZSBjb24gaW1tYWdpbmUgZGkgb3ZlcmxhcHBpbmcgZGVsbGEgZmlndXJhIHNvdHRvPGJyPi0gSW5zZXJpcmUgdW4gcmlxdWFkcm8gdHJhdHRlZ2dpYXRvIGNvbWUgcXVlbGxvIHJvc3NvIG1hIGJsdSwgcGVyIGNvbnRvcm5hcmUgYXJlYSBjaGUgdmllbmUgdXRpbGl6emF0YSBwZXIgY2FsY29sYXJlIEhEsAEAuAEAGMT6/NXfMSCPtY/X3zEwAEIQa2l4LmtvcTU3NGd4aDU3ayKjAgoLQUFBQklIUEgwelUS7QEKC0FBQUJJSFBIMHpVEgtBQUFCSUhQSDB6VRoNCgl0ZXh0L2h0bWwSACIOCgp0ZXh0L3BsYWluEgAqGyIVMTAzNzMxMjE0MTQ5NTM4MTE3MDg2KAA4ADCn1Zb64TE4stuW+uExSk0KJGFwcGxpY2F0aW9uL3ZuZC5nb29nbGUtYXBwcy5kb2NzLm1kcxolwtfa5AEfCh0KDAoGcGhhc2VzEAEYABILCgVwaGFzZRABGAAYAVoMbnc5MzZtZGQ5bXFkcgIgAHgAggEUc3VnZ2VzdC4zZ2xyM2sxZW82eWWaAQYIABAAGACwAQC4AQAYp9WW+uExILLblvrhMTAAQhRzdWdnZXN0LjNnbHIzazFlbzZ5ZSK2AwoLQUFBQklIUEgwelkSgAMKC0FBQUJJSFBIMHpZEgtBQUFCSUhQSDB6WRoNCgl0ZXh0L2h0bWwSACIOCgp0ZXh0L3BsYWluEgAqGyIVMTAzNzMxMjE0MTQ5NTM4MTE3MDg2KAA4ADDpgaH64TE4gPHS+uExSt8BCiRhcHBsaWNhdGlvbi92bmQuZ29vZ2xlLWFwcHMuZG9jcy5tZHMatgHC19rkAa8BCpwBCiwKJlRoZSBhbmFseXNpcyBvZiBmaWd1cmUgMiB3YXMgcGVyZm9ybWVkEAEYABJqCmRUaGUgZGVmZWN0IGRlbnNpdHkgaXMgZXhwcmVzc2VkIGFzIHRoZSBtZWRpYW4gdmFsdWUgb2YgdGhlIGRlbnNpdHkgb2YgZGlmZmVyZW50IGRlZmVjdHMgb2YgMzAgaW1hZ2VzEAEYARgBEg4KCgoET25seRABGAAQAVoMbTV2MGlkNjBrcmJpcgIgAHgAggEUc3VnZ2VzdC4zdm8yMTU4OGplbWWaAQYIABAAGACwAQC4AQAY6YGh+uExIIDx0vrhMTAAQhRzdWdnZXN0LjN2bzIxNTg4amVtZSKkAgoLQUFBQklIUEgweWMS7gEKC0FBQUJJSFBIMHljEgtBQUFCSUhQSDB5YxoNCgl0ZXh0L2h0bWwSACIOCgp0ZXh0L3BsYWluEgAqGyIVMTAzNzMxMjE0MTQ5NTM4MTE3MDg2KAA4ADD4u9r54TE4ocLa+eExSk4KJGFwcGxpY2F0aW9uL3ZuZC5nb29nbGUtYXBwcy5kb2NzLm1kcxomwtfa5AEgEh4KGgoUYW5hbHl6ZWQgaW4gRmlndXJlIDMQARgAEAFaDGU5Mm5pN3YwZmk2YXICIAB4AIIBFHN1Z2dlc3Quc2d0cmpmbTY1bm1omgEGCAAQABgAsAEAuAEAGPi72vnhMSChwtr54TEwAEIUc3VnZ2VzdC5zZ3RyamZtNjVubWgimQIKC0FBQUJJSFBIMHpJEuMBCgtBQUFCSUhQSDB6SRILQUFBQklIUEgwekkaDQoJdGV4dC9odG1sEgAiDgoKdGV4dC9wbGFpbhIAKhsiFTEwMzczMTIxNDE0OTUzODExNzA4NigAOAAwqsyD+uExOJTSg/rhMUpDCiRhcHBsaWNhdGlvbi92bmQuZ29vZ2xlLWFwcHMuZG9jcy5tZHMaG8LX2uQBFRoTCg8KCWQtZi4gV2VyZRABGAAQAVoMeTJsNGYzZmE1eTE0cgIgAHgAggEUc3VnZ2VzdC5ucmZyYmpuejY1cjCaAQYIABAAGACwAQC4AQAYqsyD+uExIJTSg/rhMTAAQhRzdWdnZXN0Lm5yZnJiam56NjVyMCKfAgoLQUFBQklIUEgweWcS6QEKC0FBQUJJSFBIMHlnEgtBQUFCSUhQSDB5ZxoNCgl0ZXh0L2h0bWwSACIOCgp0ZXh0L3BsYWluEgAqGyIVMTAzNzMxMjE0MTQ5NTM4MTE3MDg2KAA4ADCe3Nv54TE44u7b+eExSkkKJGFwcGxpY2F0aW9uL3ZuZC5nb29nbGUtYXBwcy5kb2NzLm1kcxohwtfa5AEbChkKCQoDdGhlEAEYABIKCgR3aXRoEAEYABgBWgwxNzJ4Zm5qa2JlMDhyAiAAeACCARRzdWdnZXN0LmZubzlwdnB6ZXlobJoBBggAEAAYALABALgBABie3Nv54TEg4u7b+eExMABCFHN1Z2dlc3QuZm5vOXB2cHpleWhsIpgCCgtBQUFCSUhQSDB5axLiAQoLQUFBQklIUEgweWsSC0FBQUJJSFBIMHlrGg0KCXRleHQvaHRtbBIAIg4KCnRleHQvcGxhaW4SACobIhUxMDM3MzEyMTQxNDk1MzgxMTcwODYoADgAMN6V3vnhMTjjvN754TFKQgokYXBwbGljYXRpb24vdm5kLmdvb2dsZS1hcHBzLmRvY3MubWRzGhrC19rkARQaEgoOCgh3YXMgdXNlZBABGAAQAVoMamx3N2cxdnF5YTAxcgIgAHgAggEUc3VnZ2VzdC5yaHNwNG81MmF2Z22aAQYIABAAGACwAQC4AQAY3pXe+eExIOO83vnhMTAAQhRzdWdnZXN0LnJoc3A0bzUyYXZnbSKaAgoLQUFBQklIUEgwelES5AEKC0FBQUJJSFBIMHpREgtBQUFCSUhQSDB6URoNCgl0ZXh0L2h0bWwSACIOCgp0ZXh0L3BsYWluEgAqGyIVMTAzNzMxMjE0MTQ5NTM4MTE3MDg2KAA4ADCh5pX64TE4j/CV+uExSkQKJGFwcGxpY2F0aW9uL3ZuZC5nb29nbGUtYXBwcy5kb2NzLm1kcxocwtfa5AEWChQKBwoBZRABGAASBwoBZhABGAAYAVoMbmx3cWVrNmh1aW5tcgIgAHgAggEUc3VnZ2VzdC5tZTFwNHF3MHZtYmGaAQYIABAAGACwAQC4AQAYoeaV+uExII/wlfrhMTAAQhRzdWdnZXN0Lm1lMXA0cXcwdm1iYSKTfgoLQUFBQkhNUllSMDQS4X0KC0FBQUJITVJZUjA0EgtBQUFCSE1SWVIwNBqvBwoJdGV4dC9odG1sEqEHQDxhIGhyZWY9Im1haWx0bzpnLm1pbGFub0BpbnJpbS5pdCIgZGF0YS1yYXdIcmVmPSJtYWlsdG86Zy5taWxhbm9AaW5yaW0uaXQiIHRhcmdldD0iX2JsYW5rIj5nLm1pbGFub0BpbnJpbS5pdDwvYT4gbGluayBsaWNlbnplIEFEQWJsb2NrIGUgRlA8YnI+PGJyPjxhIGhyZWY9Imh0dHBzOi8vd3d3Lmdvb2dsZS5jb20vdXJsP3E9aHR0cHM6Ly9naXRodWIuY29tL011cnBoeXNMYWIvQURBYmxvY2svYmxvYi9tYXN0ZXIvTGljZW5zZS50eHQmYW1wO3NhPUQmYW1wO3NvdXJjZT1kb2NzJmFtcDt1c3Q9MTcxMTAyMTE1MjY5NzAzOCZhbXA7dXNnPUFPdlZhdzBXQXVJdm1uVVQzZ0lkd2tRMnVmZ0giIGRhdGEtcmF3SHJlZj0iaHR0cHM6Ly9naXRodWIuY29tL011cnBoeXNMYWIvQURBYmxvY2svYmxvYi9tYXN0ZXIvTGljZW5zZS50eHQiIHRhcmdldD0iX2JsYW5rIj5odHRwczovL2dpdGh1Yi5jb20vTXVycGh5c0xhYi9BREFibG9jay9ibG9iL21hc3Rlci9MaWNlbnNlLnR4dDwvYT48YnI+PGJyPjxhIGhyZWY9Imh0dHBzOi8vd3d3Lmdvb2dsZS5jb20vdXJsP3E9aHR0cHM6Ly9naXRodWIuY29tL1V0a2Fyc2gtRGVzaG11a2gvRmluZ2VycHJpbnQtRW5oYW5jZW1lbnQtUHl0aG9uL2Jsb2IvZGV2ZWxvcC9MSUNFTlNFJmFtcDtzYT1EJmFtcDtzb3VyY2U9ZG9jcyZhbXA7dXN0PTE3MTEwMjExNTI2OTcxMTQmYW1wO3VzZz1BT3ZWYXcwejBWbnd1Y0hlenl6aWc0YVN3T0NXIiBkYXRhLXJhd0hyZWY9Imh0dHBzOi8vZ2l0aHViLmNvbS9VdGthcnNoLURlc2htdWtoL0ZpbmdlcnByaW50LUVuaGFuY2VtZW50LVB5dGhvbi9ibG9iL2RldmVsb3AvTElDRU5TRSIgdGFyZ2V0PSJfYmxhbmsiPmh0dHBzOi8vZ2l0aHViLmNvbS9VdGthcnNoLURlc2htdWtoL0ZpbmdlcnByaW50LUVuaGFuY2VtZW50LVB5dGhvbi9ibG9iL2RldmVsb3AvTElDRU5TRTwvYT4i1QEKCnRleHQvcGxhaW4SxgFAZy5taWxhbm9AaW5yaW0uaXQgbGluayBsaWNlbnplIEFEQWJsb2NrIGUgRlAKCmh0dHBzOi8vZ2l0aHViLmNvbS9NdXJwaHlzTGFiL0FEQWJsb2NrL2Jsb2IvbWFzdGVyL0xpY2Vuc2UudHh0CgpodHRwczovL2dpdGh1Yi5jb20vVXRrYXJzaC1EZXNobXVraC9GaW5nZXJwcmludC1FbmhhbmNlbWVudC1QeXRob24vYmxvYi9kZXZlbG9wL0xJQ0VOU0UqGyIVMTAzNzMxMjE0MTQ5NTM4MTE3MDg2KAA4ADDrhpqx3TE4y4W+kOQxQqQFCgtBQUFCRzBILVFwaxILQUFBQkhNUllSMDQa4AEKCXRleHQvaHRtbBLSAUA8YSBocmVmPSJtYWlsdG86Yy5tYWdvc3NvQGlucmltLml0IiBkYXRhLXJhd0hyZWY9Im1haWx0bzpjLm1hZ29zc29AaW5yaW0uaXQiIHRhcmdldD0iX2JsYW5rIj5jLm1hZ29zc29AaW5yaW0uaXQ8L2E+IENvc2EgZGljb25vIGxlIGxpY2VuemU/IFNwaWVnYW5vIGNvbWUgdmFubm8gY2l0YXRpPyBzZW1tYWkgbmUgcGFybGlhbW8gZG9tYW5pIHNlIHNlaSBpbiBJTlJpTSJ/Cgp0ZXh0L3BsYWluEnFAYy5tYWdvc3NvQGlucmltLml0IENvc2EgZGljb25vIGxlIGxpY2VuemU/IFNwaWVnYW5vIGNvbWUgdmFubm8gY2l0YXRpPyBzZW1tYWkgbmUgcGFybGlhbW8gZG9tYW5pIHNlIHNlaSBpbiBJTlJpTSobIhUxMDYyNDkxNjUxNzAzMTQ2NTM2MjAoADgAMNP+g4rfMTjT/oOK3zFaC21yMHpwMHd5aWY3cgIgAHgAmgEGCAAQABgAqgHVARLSAUA8YSBocmVmPSJtYWlsdG86Yy5tYWdvc3NvQGlucmltLml0IiBkYXRhLXJhd2hyZWY9Im1haWx0bzpjLm1hZ29zc29AaW5yaW0uaXQiIHRhcmdldD0iX2JsYW5rIj5jLm1hZ29zc29AaW5yaW0uaXQ8L2E+IENvc2EgZGljb25vIGxlIGxpY2VuemU/IFNwaWVnYW5vIGNvbWUgdmFubm8gY2l0YXRpPyBzZW1tYWkgbmUgcGFybGlhbW8gZG9tYW5pIHNlIHNlaSBpbiBJTlJpTbABALgBAEKtIQoLQUFBQkpKdzV3QTgSC0FBQUJITVJZUjA0GokLCgl0ZXh0L2h0bWwS+wpGUDo8YnI+QlNEIDItQ2xhdXNlIExpY2Vuc2U8YnI+PGJyPkNvcHlyaWdodCAoYykgMjAxNywgVXRrYXJzaC1EZXNobXVraDxicj5BbGwgcmlnaHRzIHJlc2VydmVkLjxicj48YnI+UmVkaXN0cmlidXRpb24gYW5kIHVzZSBpbiBzb3VyY2UgYW5kIGJpbmFyeSBmb3Jtcywgd2l0aCBvciB3aXRob3V0PGJyPm1vZGlmaWNhdGlvbiwgYXJlIHBlcm1pdHRlZCBwcm92aWRlZCB0aGF0IHRoZSBmb2xsb3dpbmcgY29uZGl0aW9ucyBhcmUgbWV0Ojxicj48YnI+KiBSZWRpc3RyaWJ1dGlvbnMgb2Ygc291cmNlIGNvZGUgbXVzdCByZXRhaW4gdGhlIGFib3ZlIGNvcHlyaWdodCBub3RpY2UsIHRoaXM8YnI+bGlzdCBvZiBjb25kaXRpb25zIGFuZCB0aGUgZm9sbG93aW5nIGRpc2NsYWltZXIuPGJyPjxicj4qIFJlZGlzdHJpYnV0aW9ucyBpbiBiaW5hcnkgZm9ybSBtdXN0IHJlcHJvZHVjZSB0aGUgYWJvdmUgY29weXJpZ2h0IG5vdGljZSw8YnI+dGhpcyBsaXN0IG9mIGNvbmRpdGlvbnMgYW5kIHRoZSBmb2xsb3dpbmcgZGlzY2xhaW1lciBpbiB0aGUgZG9jdW1lbnRhdGlvbjxicj5hbmQvb3Igb3RoZXIgbWF0ZXJpYWxzIHByb3ZpZGVkIHdpdGggdGhlIGRpc3RyaWJ1dGlvbi48YnI+PGJyPlRISVMgU09GVFdBUkUgSVMgUFJPVklERUQgQlkgVEhFIENPUFlSSUdIVCBIT0xERVJTIEFORCBDT05UUklCVVRPUlMgJnF1b3Q7QVMgSVMmcXVvdDs8YnI+QU5EIEFOWSBFWFBSRVNTIE9SIElNUExJRUQgV0FSUkFOVElFUywgSU5DTFVESU5HLCBCVVQgTk9UIExJTUlURUQgVE8sIFRIRTxicj5JTVBMSUVEIFdBUlJBTlRJRVMgT0YgTUVSQ0hBTlRBQklMSVRZIEFORCBGSVRORVNTIEZPUiBBIFBBUlRJQ1VMQVIgUFVSUE9TRSBBUkU8YnI+RElTQ0xBSU1FRC4gSU4gTk8gRVZFTlQgU0hBTEwgVEhFIENPUFlSSUdIVCBIT0xERVIgT1IgQ09OVFJJQlVUT1JTIEJFIExJQUJMRTxicj5GT1IgQU5ZIERJUkVDVCwgSU5ESVJFQ1QsIElOQ0lERU5UQUwsIFNQRUNJQUwsIEVYRU1QTEFSWSwgT1IgQ09OU0VRVUVOVElBTDxicj5EQU1BR0VTIChJTkNMVURJTkcsIEJVVCBOT1QgTElNSVRFRCBUTywgUFJPQ1VSRU1FTlQgT0YgU1VCU1RJVFVURSBHT09EUyBPUjxicj5TRVJWSUNFUzsgTE9TUyBPRiBVU0UsIERBVEEsIE9SIFBST0ZJVFM7IE9SIEJVU0lORVNTIElOVEVSUlVQVElPTikgSE9XRVZFUjxicj5DQVVTRUQgQU5EIE9OIEFOWSBUSEVPUlkgT0YgTElBQklMSVRZLCBXSEVUSEVSIElOIENPTlRSQUNULCBTVFJJQ1QgTElBQklMSVRZLDxicj5PUiBUT1JUIChJTkNMVURJTkcgTkVHTElHRU5DRSBPUiBPVEhFUldJU0UpIEFSSVNJTkcgSU4gQU5ZIFdBWSBPVVQgT0YgVEhFIFVTRTxicj5PRiBUSElTIFNPRlRXQVJFLCBFVkVOIElGIEFEVklTRUQgT0YgVEhFIFBPU1NJQklMSVRZIE9GIFNVQ0ggREFNQUdFLiK1CgoKdGV4dC9wbGFpbhKmCkZQOgpCU0QgMi1DbGF1c2UgTGljZW5zZQoKQ29weXJpZ2h0IChjKSAyMDE3LCBVdGthcnNoLURlc2htdWtoCkFsbCByaWdodHMgcmVzZXJ2ZWQuCgpSZWRpc3RyaWJ1dGlvbiBhbmQgdXNlIGluIHNvdXJjZSBhbmQgYmluYXJ5IGZvcm1zLCB3aXRoIG9yIHdpdGhvdXQKbW9kaWZpY2F0aW9uLCBhcmUgcGVybWl0dGVkIHByb3ZpZGVkIHRoYXQgdGhlIGZvbGxvd2luZyBjb25kaXRpb25zIGFyZSBtZXQ6CgoqIFJlZGlzdHJpYnV0aW9ucyBvZiBzb3VyY2UgY29kZSBtdXN0IHJldGFpbiB0aGUgYWJvdmUgY29weXJpZ2h0IG5vdGljZSwgdGhpcwpsaXN0IG9mIGNvbmRpdGlvbnMgYW5kIHRoZSBmb2xsb3dpbmcgZGlzY2xhaW1lci4KCiogUmVkaXN0cmlidXRpb25zIGluIGJpbmFyeSBmb3JtIG11c3QgcmVwcm9kdWNlIHRoZSBhYm92ZSBjb3B5cmlnaHQgbm90aWNlLAp0aGlzIGxpc3Qgb2YgY29uZGl0aW9ucyBhbmQgdGhlIGZvbGxvd2luZyBkaXNjbGFpbWVyIGluIHRoZSBkb2N1bWVudGF0aW9uCmFuZC9vciBvdGhlciBtYXRlcmlhbHMgcHJvdmlkZWQgd2l0aCB0aGUgZGlzdHJpYnV0aW9uLgoKVEhJUyBTT0ZUV0FSRSBJUyBQUk9WSURFRCBCWSBUSEUgQ09QWVJJR0hUIEhPTERFUlMgQU5EIENPTlRSSUJVVE9SUyAiQVMgSVMiCkFORCBBTlkgRVhQUkVTUyBPUiBJTVBMSUVEIFdBUlJBTlRJRVMsIElOQ0xVRElORywgQlVUIE5PVCBMSU1JVEVEIFRPLCBUSEUKSU1QTElFRCBXQVJSQU5USUVTIE9GIE1FUkNIQU5UQUJJTElUWSBBTkQgRklUTkVTUyBGT1IgQSBQQVJUSUNVTEFSIFBVUlBPU0UgQVJFCkRJU0NMQUlNRUQuIElOIE5PIEVWRU5UIFNIQUxMIFRIRSBDT1BZUklHSFQgSE9MREVSIE9SIENPTlRSSUJVVE9SUyBCRSBMSUFCTEUKRk9SIEFOWSBESVJFQ1QsIElORElSRUNULCBJTkNJREVOVEFMLCBTUEVDSUFMLCBFWEVNUExBUlksIE9SIENPTlNFUVVFTlRJQUwKREFNQUdFUyAoSU5DTFVESU5HLCBCVVQgTk9UIExJTUlURUQgVE8sIFBST0NVUkVNRU5UIE9GIFNVQlNUSVRVVEUgR09PRFMgT1IKU0VSVklDRVM7IExPU1MgT0YgVVNFLCBEQVRBLCBPUiBQUk9GSVRTOyBPUiBCVVNJTkVTUyBJTlRFUlJVUFRJT04pIEhPV0VWRVIKQ0FVU0VEIEFORCBPTiBBTlkgVEhFT1JZIE9GIExJQUJJTElUWSwgV0hFVEhFUiBJTiBDT05UUkFDVCwgU1RSSUNUIExJQUJJTElUWSwKT1IgVE9SVCAoSU5DTFVESU5HIE5FR0xJR0VOQ0UgT1IgT1RIRVJXSVNFKSBBUklTSU5HIElOIEFOWSBXQVkgT1VUIE9GIFRIRSBVU0UKT0YgVEhJUyBTT0ZUV0FSRSwgRVZFTiBJRiBBRFZJU0VEIE9GIFRIRSBQT1NTSUJJTElUWSBPRiBTVUNIIERBTUFHRS4qGyIVMTAzNzMxMjE0MTQ5NTM4MTE3MDg2KAA4ADDdy5/q4zE43cuf6uMxWgtmN29wcDFuamtmanICIAB4AJoBBggAEAAYAKoB/goS+wpGUDo8YnI+QlNEIDItQ2xhdXNlIExpY2Vuc2U8YnI+PGJyPkNvcHlyaWdodCAoYykgMjAxNywgVXRrYXJzaC1EZXNobXVraDxicj5BbGwgcmlnaHRzIHJlc2VydmVkLjxicj48YnI+UmVkaXN0cmlidXRpb24gYW5kIHVzZSBpbiBzb3VyY2UgYW5kIGJpbmFyeSBmb3Jtcywgd2l0aCBvciB3aXRob3V0PGJyPm1vZGlmaWNhdGlvbiwgYXJlIHBlcm1pdHRlZCBwcm92aWRlZCB0aGF0IHRoZSBmb2xsb3dpbmcgY29uZGl0aW9ucyBhcmUgbWV0Ojxicj48YnI+KiBSZWRpc3RyaWJ1dGlvbnMgb2Ygc291cmNlIGNvZGUgbXVzdCByZXRhaW4gdGhlIGFib3ZlIGNvcHlyaWdodCBub3RpY2UsIHRoaXM8YnI+bGlzdCBvZiBjb25kaXRpb25zIGFuZCB0aGUgZm9sbG93aW5nIGRpc2NsYWltZXIuPGJyPjxicj4qIFJlZGlzdHJpYnV0aW9ucyBpbiBiaW5hcnkgZm9ybSBtdXN0IHJlcHJvZHVjZSB0aGUgYWJvdmUgY29weXJpZ2h0IG5vdGljZSw8YnI+dGhpcyBsaXN0IG9mIGNvbmRpdGlvbnMgYW5kIHRoZSBmb2xsb3dpbmcgZGlzY2xhaW1lciBpbiB0aGUgZG9jdW1lbnRhdGlvbjxicj5hbmQvb3Igb3RoZXIgbWF0ZXJpYWxzIHByb3ZpZGVkIHdpdGggdGhlIGRpc3RyaWJ1dGlvbi48YnI+PGJyPlRISVMgU09GVFdBUkUgSVMgUFJPVklERUQgQlkgVEhFIENPUFlSSUdIVCBIT0xERVJTIEFORCBDT05UUklCVVRPUlMgJnF1b3Q7QVMgSVMmcXVvdDs8YnI+QU5EIEFOWSBFWFBSRVNTIE9SIElNUExJRUQgV0FSUkFOVElFUywgSU5DTFVESU5HLCBCVVQgTk9UIExJTUlURUQgVE8sIFRIRTxicj5JTVBMSUVEIFdBUlJBTlRJRVMgT0YgTUVSQ0hBTlRBQklMSVRZIEFORCBGSVRORVNTIEZPUiBBIFBBUlRJQ1VMQVIgUFVSUE9TRSBBUkU8YnI+RElTQ0xBSU1FRC4gSU4gTk8gRVZFTlQgU0hBTEwgVEhFIENPUFlSSUdIVCBIT0xERVIgT1IgQ09OVFJJQlVUT1JTIEJFIExJQUJMRTxicj5GT1IgQU5ZIERJUkVDVCwgSU5ESVJFQ1QsIElOQ0lERU5UQUwsIFNQRUNJQUwsIEVYRU1QTEFSWSwgT1IgQ09OU0VRVUVOVElBTDxicj5EQU1BR0VTIChJTkNMVURJTkcsIEJVVCBOT1QgTElNSVRFRCBUTywgUFJPQ1VSRU1FTlQgT0YgU1VCU1RJVFVURSBHT09EUyBPUjxicj5TRVJWSUNFUzsgTE9TUyBPRiBVU0UsIERBVEEsIE9SIFBST0ZJVFM7IE9SIEJVU0lORVNTIElOVEVSUlVQVElPTikgSE9XRVZFUjxicj5DQVVTRUQgQU5EIE9OIEFOWSBUSEVPUlkgT0YgTElBQklMSVRZLCBXSEVUSEVSIElOIENPTlRSQUNULCBTVFJJQ1QgTElBQklMSVRZLDxicj5PUiBUT1JUIChJTkNMVURJTkcgTkVHTElHRU5DRSBPUiBPVEhFUldJU0UpIEFSSVNJTkcgSU4gQU5ZIFdBWSBPVVQgT0YgVEhFIFVTRTxicj5PRiBUSElTIFNPRlRXQVJFLCBFVkVOIElGIEFEVklTRUQgT0YgVEhFIFBPU1NJQklMSVRZIE9GIFNVQ0ggREFNQUdFLrABALgBAELPIQoLQUFBQkpKdzV3QkUSC0FBQUJITVJZUjA0GuQLCgl0ZXh0L2h0bWwS1gtBREE6IDxicj5MaWNlbnNlIGZvciB0aGUgQURBYmxvY2sgY29kZS48YnI+VGhlIG9yaWdpbmFsIGNhbiBiZSBvYnRhaW5lZCBhdDogPGEgaHJlZj0iaHR0cHM6Ly93d3cuZ29vZ2xlLmNvbS91cmw/cT1odHRwczovL2dpdGh1Yi5jb20vTXVycGh5c0xhYi9BREFibG9jayZhbXA7c2E9RCZhbXA7c291cmNlPWRvY3MmYW1wO3VzdD0xNzExMDIxMTUyMzExMjgzJmFtcDt1c2c9QU92VmF3M3JHaVFXYVlnYU9adzhWaFE1bGEyMiIgZGF0YS1yYXdIcmVmPSJodHRwczovL2dpdGh1Yi5jb20vTXVycGh5c0xhYi9BREFibG9jayIgdGFyZ2V0PSJfYmxhbmsiPmh0dHBzOi8vZ2l0aHViLmNvbS9NdXJwaHlzTGFiL0FEQWJsb2NrPC9hPjxicj48YnI+Q29weXJpZ2h0IMKpIDIwMTUgSmVmZnJleSBOLiBNdXJwaHk8YnI+PGJyPlBlcm1pc3Npb24gaXMgaGVyZWJ5IGdyYW50ZWQsIGZyZWUgb2YgY2hhcmdlLCB0byBhbnkgcGVyc29uIG9idGFpbmluZyBhIGNvcHk8YnI+b2YgdGhpcyBzb2Z0d2FyZSBhbmQgYXNzb2NpYXRlZCBkb2N1bWVudGF0aW9uIGZpbGVzICh0aGUgJnF1b3Q7U29mdHdhcmUmcXVvdDspLCB0byBkZWFsPGJyPmluIHRoZSBTb2Z0d2FyZSB3aXRob3V0IHJlc3RyaWN0aW9uLCBpbmNsdWRpbmcgd2l0aG91dCBsaW1pdGF0aW9uIHRoZSByaWdodHM8YnI+dG8gdXNlLCBjb3B5LCBtb2RpZnksIG1lcmdlLCBwdWJsaXNoLCBkaXN0cmlidXRlLCBzdWJsaWNlbnNlLCBhbmQvb3Igc2VsbDxicj5jb3BpZXMgb2YgdGhlIFNvZnR3YXJlLCBhbmQgdG8gcGVybWl0IHBlcnNvbnMgdG8gd2hvbSB0aGUgU29mdHdhcmUgaXM8YnI+ZnVybmlzaGVkIHRvIGRvIHNvLCBzdWJqZWN0IHRvIHRoZSBmb2xsb3dpbmcgY29uZGl0aW9uczo8YnI+PGJyPlRoZSBhYm92ZSBjb3B5cmlnaHQgbm90aWNlIGFuZCB0aGlzIHBlcm1pc3Npb24gbm90aWNlIHNoYWxsIGJlIGluY2x1ZGVkIGluPGJyPmFsbCBjb3BpZXMgb3Igc3Vic3RhbnRpYWwgcG9ydGlvbnMgb2YgdGhlIFNvZnR3YXJlLjxicj48YnI+VEhFIFNPRlRXQVJFIElTIFBST1ZJREVEICZxdW90O0FTIElTJnF1b3Q7LCBXSVRIT1VUIFdBUlJBTlRZIE9GIEFOWSBLSU5ELCBFWFBSRVNTIE9SPGJyPklNUExJRUQsIElOQ0xVRElORyBCVVQgTk9UIExJTUlURUQgVE8gVEhFIFdBUlJBTlRJRVMgT0YgTUVSQ0hBTlRBQklMSVRZLDxicj5GSVRORVNTIEZPUiBBIFBBUlRJQ1VMQVIgUFVSUE9TRSBBTkQgTk9OSU5GUklOR0VNRU5ULiBJTiBOTyBFVkVOVCBTSEFMTCBUSEU8YnI+QVVUSE9SUyBPUiBDT1BZUklHSFQgSE9MREVSUyBCRSBMSUFCTEUgRk9SIEFOWSBDTEFJTSwgREFNQUdFUyBPUiBPVEhFUjxicj5MSUFCSUxJVFksIFdIRVRIRVIgSU4gQU4gQUNUSU9OIE9GIENPTlRSQUNULCBUT1JUIE9SIE9USEVSV0lTRSwgQVJJU0lORyBGUk9NLDxicj5PVVQgT0YgT1IgSU4gQ09OTkVDVElPTiBXSVRIIFRIRSBTT0ZUV0FSRSBPUiBUSEUgVVNFIE9SIE9USEVSIERFQUxJTkdTIElOPGJyPlRIRSBTT0ZUV0FSRS4ioAkKCnRleHQvcGxhaW4SkQlBREE6IApMaWNlbnNlIGZvciB0aGUgQURBYmxvY2sgY29kZS4KVGhlIG9yaWdpbmFsIGNhbiBiZSBvYnRhaW5lZCBhdDogaHR0cHM6Ly9naXRodWIuY29tL011cnBoeXNMYWIvQURBYmxvY2sKCkNvcHlyaWdodCDCqSAyMDE1IEplZmZyZXkgTi4gTXVycGh5CgpQZXJtaXNzaW9uIGlzIGhlcmVieSBncmFudGVkLCBmcmVlIG9mIGNoYXJnZSwgdG8gYW55IHBlcnNvbiBvYnRhaW5pbmcgYSBjb3B5Cm9mIHRoaXMgc29mdHdhcmUgYW5kIGFzc29jaWF0ZWQgZG9jdW1lbnRhdGlvbiBmaWxlcyAodGhlICJTb2Z0d2FyZSIpLCB0byBkZWFsCmluIHRoZSBTb2Z0d2FyZSB3aXRob3V0IHJlc3RyaWN0aW9uLCBpbmNsdWRpbmcgd2l0aG91dCBsaW1pdGF0aW9uIHRoZSByaWdodHMKdG8gdXNlLCBjb3B5LCBtb2RpZnksIG1lcmdlLCBwdWJsaXNoLCBkaXN0cmlidXRlLCBzdWJsaWNlbnNlLCBhbmQvb3Igc2VsbApjb3BpZXMgb2YgdGhlIFNvZnR3YXJlLCBhbmQgdG8gcGVybWl0IHBlcnNvbnMgdG8gd2hvbSB0aGUgU29mdHdhcmUgaXMKZnVybmlzaGVkIHRvIGRvIHNvLCBzdWJqZWN0IHRvIHRoZSBmb2xsb3dpbmcgY29uZGl0aW9uczoKClRoZSBhYm92ZSBjb3B5cmlnaHQgbm90aWNlIGFuZCB0aGlzIHBlcm1pc3Npb24gbm90aWNlIHNoYWxsIGJlIGluY2x1ZGVkIGluCmFsbCBjb3BpZXMgb3Igc3Vic3RhbnRpYWwgcG9ydGlvbnMgb2YgdGhlIFNvZnR3YXJlLgoKVEhFIFNPRlRXQVJFIElTIFBST1ZJREVEICJBUyBJUyIsIFdJVEhPVVQgV0FSUkFOVFkgT0YgQU5ZIEtJTkQsIEVYUFJFU1MgT1IKSU1QTElFRCwgSU5DTFVESU5HIEJVVCBOT1QgTElNSVRFRCBUTyBUSEUgV0FSUkFOVElFUyBPRiBNRVJDSEFOVEFCSUxJVFksCkZJVE5FU1MgRk9SIEEgUEFSVElDVUxBUiBQVVJQT1NFIEFORCBOT05JTkZSSU5HRU1FTlQuIElOIE5PIEVWRU5UIFNIQUxMIFRIRQpBVVRIT1JTIE9SIENPUFlSSUdIVCBIT0xERVJTIEJFIExJQUJMRSBGT1IgQU5ZIENMQUlNLCBEQU1BR0VTIE9SIE9USEVSCkxJQUJJTElUWSwgV0hFVEhFUiBJTiBBTiBBQ1RJT04gT0YgQ09OVFJBQ1QsIFRPUlQgT1IgT1RIRVJXSVNFLCBBUklTSU5HIEZST00sCk9VVCBPRiBPUiBJTiBDT05ORUNUSU9OIFdJVEggVEhFIFNPRlRXQVJFIE9SIFRIRSBVU0UgT1IgT1RIRVIgREVBTElOR1MgSU4KVEhFIFNPRlRXQVJFLiobIhUxMDM3MzEyMTQxNDk1MzgxMTcwODYoADgAMJftoOrjMTiX7aDq4zFaDDh6emlsZTh1cTRncnICIAB4AJoBBggAEAAYAKoB2QsS1gtBREE6IDxicj5MaWNlbnNlIGZvciB0aGUgQURBYmxvY2sgY29kZS48YnI+VGhlIG9yaWdpbmFsIGNhbiBiZSBvYnRhaW5lZCBhdDogPGEgaHJlZj0iaHR0cHM6Ly93d3cuZ29vZ2xlLmNvbS91cmw/cT1odHRwczovL2dpdGh1Yi5jb20vTXVycGh5c0xhYi9BREFibG9jayZhbXA7c2E9RCZhbXA7c291cmNlPWRvY3MmYW1wO3VzdD0xNzExMDIxMTUyMzExMjgzJmFtcDt1c2c9QU92VmF3M3JHaVFXYVlnYU9adzhWaFE1bGEyMiIgZGF0YS1yYXdocmVmPSJodHRwczovL2dpdGh1Yi5jb20vTXVycGh5c0xhYi9BREFibG9jayIgdGFyZ2V0PSJfYmxhbmsiPmh0dHBzOi8vZ2l0aHViLmNvbS9NdXJwaHlzTGFiL0FEQWJsb2NrPC9hPjxicj48YnI+Q29weXJpZ2h0IMKpIDIwMTUgSmVmZnJleSBOLiBNdXJwaHk8YnI+PGJyPlBlcm1pc3Npb24gaXMgaGVyZWJ5IGdyYW50ZWQsIGZyZWUgb2YgY2hhcmdlLCB0byBhbnkgcGVyc29uIG9idGFpbmluZyBhIGNvcHk8YnI+b2YgdGhpcyBzb2Z0d2FyZSBhbmQgYXNzb2NpYXRlZCBkb2N1bWVudGF0aW9uIGZpbGVzICh0aGUgJnF1b3Q7U29mdHdhcmUmcXVvdDspLCB0byBkZWFsPGJyPmluIHRoZSBTb2Z0d2FyZSB3aXRob3V0IHJlc3RyaWN0aW9uLCBpbmNsdWRpbmcgd2l0aG91dCBsaW1pdGF0aW9uIHRoZSByaWdodHM8YnI+dG8gdXNlLCBjb3B5LCBtb2RpZnksIG1lcmdlLCBwdWJsaXNoLCBkaXN0cmlidXRlLCBzdWJsaWNlbnNlLCBhbmQvb3Igc2VsbDxicj5jb3BpZXMgb2YgdGhlIFNvZnR3YXJlLCBhbmQgdG8gcGVybWl0IHBlcnNvbnMgdG8gd2hvbSB0aGUgU29mdHdhcmUgaXM8YnI+ZnVybmlzaGVkIHRvIGRvIHNvLCBzdWJqZWN0IHRvIHRoZSBmb2xsb3dpbmcgY29uZGl0aW9uczo8YnI+PGJyPlRoZSBhYm92ZSBjb3B5cmlnaHQgbm90aWNlIGFuZCB0aGlzIHBlcm1pc3Npb24gbm90aWNlIHNoYWxsIGJlIGluY2x1ZGVkIGluPGJyPmFsbCBjb3BpZXMgb3Igc3Vic3RhbnRpYWwgcG9ydGlvbnMgb2YgdGhlIFNvZnR3YXJlLjxicj48YnI+VEhFIFNPRlRXQVJFIElTIFBST1ZJREVEICZxdW90O0FTIElTJnF1b3Q7LCBXSVRIT1VUIFdBUlJBTlRZIE9GIEFOWSBLSU5ELCBFWFBSRVNTIE9SPGJyPklNUExJRUQsIElOQ0xVRElORyBCVVQgTk9UIExJTUlURUQgVE8gVEhFIFdBUlJBTlRJRVMgT0YgTUVSQ0hBTlRBQklMSVRZLDxicj5GSVRORVNTIEZPUiBBIFBBUlRJQ1VMQVIgUFVSUE9TRSBBTkQgTk9OSU5GUklOR0VNRU5ULiBJTiBOTyBFVkVOVCBTSEFMTCBUSEU8YnI+QVVUSE9SUyBPUiBDT1BZUklHSFQgSE9MREVSUyBCRSBMSUFCTEUgRk9SIEFOWSBDTEFJTSwgREFNQUdFUyBPUiBPVEhFUjxicj5MSUFCSUxJVFksIFdIRVRIRVIgSU4gQU4gQUNUSU9OIE9GIENPTlRSQUNULCBUT1JUIE9SIE9USEVSV0lTRSwgQVJJU0lORyBGUk9NLDxicj5PVVQgT0YgT1IgSU4gQ09OTkVDVElPTiBXSVRIIFRIRSBTT0ZUV0FSRSBPUiBUSEUgVVNFIE9SIE9USEVSIERFQUxJTkdTIElOPGJyPlRIRSBTT0ZUV0FSRS6wAQC4AQBCrgIKC0FBQUJKSnc1d0JZEgtBQUFCSE1SWVIwNBpDCgl0ZXh0L2h0bWwSNmFkYWJsb2NrIMOoIGFuY2hlIHN1IHplbm9kbyA6IERPSSAxMC41MjgxL3plbm9kby4xOTY0NCJECgp0ZXh0L3BsYWluEjZhZGFibG9jayDDqCBhbmNoZSBzdSB6ZW5vZG8gOiBET0kgMTAuNTI4MS96ZW5vZG8uMTk2NDQqGyIVMTAzNzMxMjE0MTQ5NTM4MTE3MDg2KAA4ADDOwKvq4zE4x+2s6uMxWgxlZzB3OGQ3eGpuZGZyAiAAeACaAQYIABAAGACqATgSNmFkYWJsb2NrIMOoIGFuY2hlIHN1IHplbm9kbyA6IERPSSAxMC41MjgxL3plbm9kby4xOTY0NLABALgBAELCBAoLQUFBQkkxOFo3RkESC0FBQUJITVJZUjA0GsABCgl0ZXh0L2h0bWwSsgFAPGEgaHJlZj0ibWFpbHRvOmMubWFnb3Nzb0BpbnJpbS5pdCIgZGF0YS1yYXdIcmVmPSJtYWlsdG86Yy5tYWdvc3NvQGlucmltLml0IiB0YXJnZXQ9Il9ibGFuayI+Yy5tYWdvc3NvQGlucmltLml0PC9hPsKgPGJyPk9rIHBlciB6ZW5vZG8sIG1hIHBlciBhbHRybyBjb2RpY2UgY29tZSBmYWNjaWFtbyBxdWluZGk/IlwKCnRleHQvcGxhaW4STkBjLm1hZ29zc29AaW5yaW0uaXTCoApPayBwZXIgemVub2RvLCBtYSBwZXIgYWx0cm8gY29kaWNlIGNvbWUgZmFjY2lhbW8gcXVpbmRpPyobIhUxMDYyNDkxNjUxNzAzMTQ2NTM2MjAoADgAMMLxn+/jMTjC8Z/v4zFaDHZ1MXY5Z3ZlcnJkMnICIAB4AJoBBggAEAAYAKoBtQESsgFAPGEgaHJlZj0ibWFpbHRvOmMubWFnb3Nzb0BpbnJpbS5pdCIgZGF0YS1yYXdocmVmPSJtYWlsdG86Yy5tYWdvc3NvQGlucmltLml0IiB0YXJnZXQ9Il9ibGFuayI+Yy5tYWdvc3NvQGlucmltLml0PC9hPsKgPGJyPk9rIHBlciB6ZW5vZG8sIG1hIHBlciBhbHRybyBjb2RpY2UgY29tZSBmYWNjaWFtbyBxdWluZGk/sAEAuAEAQuQPCgtBQUFCSTFzR0lSdxILQUFBQkhNUllSMDQauAYKCXRleHQvaHRtbBKqBmlvIG1ldHRlcmVpIHVubyBkaSBxdWVzdGkgMiBsaW5rIGFuY2hlIHNlIG5vbiDDqCBnYXJhbnRpdG8gY2hlIHNlcmFubm8gcXVlbGxpIHBlciBzZW1wcmUgLi4uIHBhY2UgY2kgZmEgcXVlbGxvIGNoZSBzaSBwdW8sIG1hIGNvbWUgdm9sZXRlwqAgPGJyPjxhIGhyZWY9Imh0dHBzOi8vd3d3Lmdvb2dsZS5jb20vdXJsP3E9aHR0cHM6Ly9weXBpLm9yZy9wcm9qZWN0L2ZpbmdlcnByaW50LWVuaGFuY2VyLyZhbXA7c2E9RCZhbXA7c291cmNlPWRvY3MmYW1wO3VzdD0xNzExMDIxMTUyMjg0MTQ3JmFtcDt1c2c9QU92VmF3M3B3RFA1QjA5bngwWG5uUm9tWDZ0aCIgZGF0YS1yYXdIcmVmPSJodHRwczovL3B5cGkub3JnL3Byb2plY3QvZmluZ2VycHJpbnQtZW5oYW5jZXIvIiB0YXJnZXQ9Il9ibGFuayI+aHR0cHM6Ly9weXBpLm9yZy9wcm9qZWN0L2ZpbmdlcnByaW50LWVuaGFuY2VyLzwvYT48YnI+PGEgaHJlZj0iaHR0cHM6Ly93d3cuZ29vZ2xlLmNvbS91cmw/cT1odHRwczovL2dpdGh1Yi5jb20vVXRrYXJzaC1EZXNobXVraC9GaW5nZXJwcmludC1FbmhhbmNlbWVudC1QeXRob24mYW1wO3NhPUQmYW1wO3NvdXJjZT1kb2NzJmFtcDt1c3Q9MTcxMTAyMTE1MjI4NDE5OSZhbXA7dXNnPUFPdlZhdzByLUFsYlRwS3FPRHFlLXc4eTk3XzUiIGRhdGEtcmF3SHJlZj0iaHR0cHM6Ly9naXRodWIuY29tL1V0a2Fyc2gtRGVzaG11a2gvRmluZ2VycHJpbnQtRW5oYW5jZW1lbnQtUHl0aG9uIiB0YXJnZXQ9Il9ibGFuayI+aHR0cHM6Ly9naXRodWIuY29tL1V0a2Fyc2gtRGVzaG11a2gvRmluZ2VycHJpbnQtRW5oYW5jZW1lbnQtUHl0aG9uPC9hPiKNAgoKdGV4dC9wbGFpbhL+AWlvIG1ldHRlcmVpIHVubyBkaSBxdWVzdGkgMiBsaW5rIGFuY2hlIHNlIG5vbiDDqCBnYXJhbnRpdG8gY2hlIHNlcmFubm8gcXVlbGxpIHBlciBzZW1wcmUgLi4uIHBhY2UgY2kgZmEgcXVlbGxvIGNoZSBzaSBwdW8sIG1hIGNvbWUgdm9sZXRlwqAgCmh0dHBzOi8vcHlwaS5vcmcvcHJvamVjdC9maW5nZXJwcmludC1lbmhhbmNlci8KaHR0cHM6Ly9naXRodWIuY29tL1V0a2Fyc2gtRGVzaG11a2gvRmluZ2VycHJpbnQtRW5oYW5jZW1lbnQtUHl0aG9uKhsiFTEwMzczMTIxNDE0OTUzODExNzA4NigAOAAwjuv1jeQxOJCVho7kMVoMcXdwazd3Z3RyMjJscgIgAHgAmgEGCAAQABgAqgGtBhKqBmlvIG1ldHRlcmVpIHVubyBkaSBxdWVzdGkgMiBsaW5rIGFuY2hlIHNlIG5vbiDDqCBnYXJhbnRpdG8gY2hlIHNlcmFubm8gcXVlbGxpIHBlciBzZW1wcmUgLi4uIHBhY2UgY2kgZmEgcXVlbGxvIGNoZSBzaSBwdW8sIG1hIGNvbWUgdm9sZXRlwqAgPGJyPjxhIGhyZWY9Imh0dHBzOi8vd3d3Lmdvb2dsZS5jb20vdXJsP3E9aHR0cHM6Ly9weXBpLm9yZy9wcm9qZWN0L2ZpbmdlcnByaW50LWVuaGFuY2VyLyZhbXA7c2E9RCZhbXA7c291cmNlPWRvY3MmYW1wO3VzdD0xNzExMDIxMTUyMjg0MTQ3JmFtcDt1c2c9QU92VmF3M3B3RFA1QjA5bngwWG5uUm9tWDZ0aCIgZGF0YS1yYXdocmVmPSJodHRwczovL3B5cGkub3JnL3Byb2plY3QvZmluZ2VycHJpbnQtZW5oYW5jZXIvIiB0YXJnZXQ9Il9ibGFuayI+aHR0cHM6Ly9weXBpLm9yZy9wcm9qZWN0L2ZpbmdlcnByaW50LWVuaGFuY2VyLzwvYT48YnI+PGEgaHJlZj0iaHR0cHM6Ly93d3cuZ29vZ2xlLmNvbS91cmw/cT1odHRwczovL2dpdGh1Yi5jb20vVXRrYXJzaC1EZXNobXVraC9GaW5nZXJwcmludC1FbmhhbmNlbWVudC1QeXRob24mYW1wO3NhPUQmYW1wO3NvdXJjZT1kb2NzJmFtcDt1c3Q9MTcxMTAyMTE1MjI4NDE5OSZhbXA7dXNnPUFPdlZhdzByLUFsYlRwS3FPRHFlLXc4eTk3XzUiIGRhdGEtcmF3aHJlZj0iaHR0cHM6Ly9naXRodWIuY29tL1V0a2Fyc2gtRGVzaG11a2gvRmluZ2VycHJpbnQtRW5oYW5jZW1lbnQtUHl0aG9uIiB0YXJnZXQ9Il9ibGFuayI+aHR0cHM6Ly9naXRodWIuY29tL1V0a2Fyc2gtRGVzaG11a2gvRmluZ2VycHJpbnQtRW5oYW5jZW1lbnQtUHl0aG9uPC9hPrABALgBAEKiDQoLQUFBQkkxc0dJaHcSC0FBQUJITVJZUjA0GrYECgl0ZXh0L2h0bWwSqARAPGEgaHJlZj0ibWFpbHRvOmMubWFnb3Nzb0BpbnJpbS5pdCIgZGF0YS1yYXdIcmVmPSJtYWlsdG86Yy5tYWdvc3NvQGlucmltLml0IiB0YXJnZXQ9Il9ibGFuayI+Yy5tYWdvc3NvQGlucmltLml0PC9hPiBuZWkgbWV0aG9kcyBjaXRpYW1vIGxhIGxpYnJlcmlhLCBxdWluZGkgZGlyZWkgY2hlIHNpYW1vIGdpw6AgYSBwb3N0byAoY29uIHF1ZWwgbm9tZSBjJiMzOTvDqCBzb2xvIHF1ZWxsYSBsaWJyZXJpYSBubz8pLiBQb2kgbWV0dGlhbW8gdHV0dGEgc3RhIHBhcHBhcmRlbGxhIG5lbCBjb2RpY2UgY2hlIGNhcmljaGlhbW8gcG9pIHN1IGdpdCBodWIuPGJyPlBlciBBREEgYmxvY2sgbm9uIMOoIHVuIHByb2JsZW1hLCBhbmNoZSBxdWVzdG8gw6ggY2l0YXRvIG5laSBtZXRob2RzIChkb3ZlIG1pIHBhcmUgdmVuZ2EgY2l0YXRvIGFuY2hlIGFydGljb2xvIGRpIHJpZmVyaW1lbnRvKS4gQW5jaGUgcXVlc3RvIGNhc28gc2kgbWV0dGUgcmlmZXJpbWVudG8gZmF0dG8gcGVyIGJlbmUgbmVsIGdpdCBodWIgZG92ZSBtZXR0aWFtbyBpbCBjb2RpY2UgZGkgcXVlc3RvIGxhdm9yby4izwMKCnRleHQvcGxhaW4SwANAYy5tYWdvc3NvQGlucmltLml0IG5laSBtZXRob2RzIGNpdGlhbW8gbGEgbGlicmVyaWEsIHF1aW5kaSBkaXJlaSBjaGUgc2lhbW8gZ2nDoCBhIHBvc3RvIChjb24gcXVlbCBub21lIGMnw6ggc29sbyBxdWVsbGEgbGlicmVyaWEgbm8/KS4gUG9pIG1ldHRpYW1vIHR1dHRhIHN0YSBwYXBwYXJkZWxsYSBuZWwgY29kaWNlIGNoZSBjYXJpY2hpYW1vIHBvaSBzdSBnaXQgaHViLgpQZXIgQURBIGJsb2NrIG5vbiDDqCB1biBwcm9ibGVtYSwgYW5jaGUgcXVlc3RvIMOoIGNpdGF0byBuZWkgbWV0aG9kcyAoZG92ZSBtaSBwYXJlIHZlbmdhIGNpdGF0byBhbmNoZSBhcnRpY29sbyBkaSByaWZlcmltZW50bykuIEFuY2hlIHF1ZXN0byBjYXNvIHNpIG1ldHRlIHJpZmVyaW1lbnRvIGZhdHRvIHBlciBiZW5lIG5lbCBnaXQgaHViIGRvdmUgbWV0dGlhbW8gaWwgY29kaWNlIGRpIHF1ZXN0byBsYXZvcm8uKhsiFTEwNjI0OTE2NTE3MDMxNDY1MzYyMCgAOAAwy4W+kOQxOMuFvpDkMVoMOTRmenN0czJueDB6cgIgAHgAmgEGCAAQABgAqgGrBBKoBEA8YSBocmVmPSJtYWlsdG86Yy5tYWdvc3NvQGlucmltLml0IiBkYXRhLXJhd2hyZWY9Im1haWx0bzpjLm1hZ29zc29AaW5yaW0uaXQiIHRhcmdldD0iX2JsYW5rIj5jLm1hZ29zc29AaW5yaW0uaXQ8L2E+IG5laSBtZXRob2RzIGNpdGlhbW8gbGEgbGlicmVyaWEsIHF1aW5kaSBkaXJlaSBjaGUgc2lhbW8gZ2nDoCBhIHBvc3RvIChjb24gcXVlbCBub21lIGMmIzM5O8OoIHNvbG8gcXVlbGxhIGxpYnJlcmlhIG5vPykuIFBvaSBtZXR0aWFtbyB0dXR0YSBzdGEgcGFwcGFyZGVsbGEgbmVsIGNvZGljZSBjaGUgY2FyaWNoaWFtbyBwb2kgc3UgZ2l0IGh1Yi48YnI+UGVyIEFEQSBibG9jayBub24gw6ggdW4gcHJvYmxlbWEsIGFuY2hlIHF1ZXN0byDDqCBjaXRhdG8gbmVpIG1ldGhvZHMgKGRvdmUgbWkgcGFyZSB2ZW5nYSBjaXRhdG8gYW5jaGUgYXJ0aWNvbG8gZGkgcmlmZXJpbWVudG8pLiBBbmNoZSBxdWVzdG8gY2FzbyBzaSBtZXR0ZSByaWZlcmltZW50byBmYXR0byBwZXIgYmVuZSBuZWwgZ2l0IGh1YiBkb3ZlIG1ldHRpYW1vIGlsIGNvZGljZSBkaSBxdWVzdG8gbGF2b3JvLrABALgBAEoaCgp0ZXh0L3BsYWluEgxJbnRyb2R1Y3Rpb25aDGUydTNsbG41bWRod3ICIAB4AJoBBggAEAAYAKoBpAcSoQdAPGEgaHJlZj0ibWFpbHRvOmcubWlsYW5vQGlucmltLml0IiBkYXRhLXJhd2hyZWY9Im1haWx0bzpnLm1pbGFub0BpbnJpbS5pdCIgdGFyZ2V0PSJfYmxhbmsiPmcubWlsYW5vQGlucmltLml0PC9hPiBsaW5rIGxpY2VuemUgQURBYmxvY2sgZSBGUDxicj48YnI+PGEgaHJlZj0iaHR0cHM6Ly93d3cuZ29vZ2xlLmNvbS91cmw/cT1odHRwczovL2dpdGh1Yi5jb20vTXVycGh5c0xhYi9BREFibG9jay9ibG9iL21hc3Rlci9MaWNlbnNlLnR4dCZhbXA7c2E9RCZhbXA7c291cmNlPWRvY3MmYW1wO3VzdD0xNzExMDIxMTUyNjk3MDM4JmFtcDt1c2c9QU92VmF3MFdBdUl2bW5VVDNnSWR3a1EydWZnSCIgZGF0YS1yYXdocmVmPSJodHRwczovL2dpdGh1Yi5jb20vTXVycGh5c0xhYi9BREFibG9jay9ibG9iL21hc3Rlci9MaWNlbnNlLnR4dCIgdGFyZ2V0PSJfYmxhbmsiPmh0dHBzOi8vZ2l0aHViLmNvbS9NdXJwaHlzTGFiL0FEQWJsb2NrL2Jsb2IvbWFzdGVyL0xpY2Vuc2UudHh0PC9hPjxicj48YnI+PGEgaHJlZj0iaHR0cHM6Ly93d3cuZ29vZ2xlLmNvbS91cmw/cT1odHRwczovL2dpdGh1Yi5jb20vVXRrYXJzaC1EZXNobXVraC9GaW5nZXJwcmludC1FbmhhbmNlbWVudC1QeXRob24vYmxvYi9kZXZlbG9wL0xJQ0VOU0UmYW1wO3NhPUQmYW1wO3NvdXJjZT1kb2NzJmFtcDt1c3Q9MTcxMTAyMTE1MjY5NzExNCZhbXA7dXNnPUFPdlZhdzB6MFZud3VjSGV6eXppZzRhU3dPQ1ciIGRhdGEtcmF3aHJlZj0iaHR0cHM6Ly9naXRodWIuY29tL1V0a2Fyc2gtRGVzaG11a2gvRmluZ2VycHJpbnQtRW5oYW5jZW1lbnQtUHl0aG9uL2Jsb2IvZGV2ZWxvcC9MSUNFTlNFIiB0YXJnZXQ9Il9ibGFuayI+aHR0cHM6Ly9naXRodWIuY29tL1V0a2Fyc2gtRGVzaG11a2gvRmluZ2VycHJpbnQtRW5oYW5jZW1lbnQtUHl0aG9uL2Jsb2IvZGV2ZWxvcC9MSUNFTlNFPC9hPrABALgBABjrhpqx3TEgy4W+kOQxMABCEGtpeC5zZGx6ems2OW5vMmgi0QYKC0FBQUJJSFBIMHlvEp8GCgtBQUFCSUhQSDB5bxILQUFBQklIUEgweW8a/AEKCXRleHQvaHRtbBLuAUA8YSBocmVmPSJtYWlsdG86Zi5mZXJyYXJlc2VsdXBpQGlucmltLml0IiBkYXRhLXJhd0hyZWY9Im1haWx0bzpmLmZlcnJhcmVzZWx1cGlAaW5yaW0uaXQiIHRhcmdldD0iX2JsYW5rIj5mLmZlcnJhcmVzZWx1cGlAaW5yaW0uaXQ8L2E+IHF1YWwgw6ggaWwgdmFsb3JlIHJpcG9ydGF0byBpbiBsZXR0ZXJhdHVyYT8gaGFpIGxhIHJlZj8gTmVsIGNhc28gcG9zc28gY29udHJvbGxhcmUgc2UgbG8gcmlzcGV0dGlhbW8uLi4ikAEKCnRleHQvcGxhaW4SgQFAZi5mZXJyYXJlc2VsdXBpQGlucmltLml0IHF1YWwgw6ggaWwgdmFsb3JlIHJpcG9ydGF0byBpbiBsZXR0ZXJhdHVyYT8gaGFpIGxhIHJlZj8gTmVsIGNhc28gcG9zc28gY29udHJvbGxhcmUgc2UgbG8gcmlzcGV0dGlhbW8uLi4qGyIVMTAzNzMxMjE0MTQ5NTM4MTE3MDg2KAA4ADCjvej54TE4o73o+eExSi4KCnRleHQvcGxhaW4SIGdyYWluIHNpemUvaW1hZ2UgZGltZW5zaW9uIHJhdGlvWgx2MGgzc2hsamlrZTJyAiAAeACaAQYIABAAGACqAfEBEu4BQDxhIGhyZWY9Im1haWx0bzpmLmZlcnJhcmVzZWx1cGlAaW5yaW0uaXQiIGRhdGEtcmF3aHJlZj0ibWFpbHRvOmYuZmVycmFyZXNlbHVwaUBpbnJpbS5pdCIgdGFyZ2V0PSJfYmxhbmsiPmYuZmVycmFyZXNlbHVwaUBpbnJpbS5pdDwvYT4gcXVhbCDDqCBpbCB2YWxvcmUgcmlwb3J0YXRvIGluIGxldHRlcmF0dXJhPyBoYWkgbGEgcmVmPyBOZWwgY2FzbyBwb3NzbyBjb250cm9sbGFyZSBzZSBsbyByaXNwZXR0aWFtby4uLrABALgBABijvej54TEgo73o+eExMABCEGtpeC5tOW1lNW4zYTIzemEikQIKC0FBQUJJSFBIMHhnEtsBCgtBQUFCSUhQSDB4ZxILQUFBQklIUEgweGcaDQoJdGV4dC9odG1sEgAiDgoKdGV4dC9wbGFpbhIAKhsiFTEwMzczMTIxNDE0OTUzODExNzA4NigAOAAw/5vO+eExOO+izvnhMUo7CiRhcHBsaWNhdGlvbi92bmQuZ29vZ2xlLWFwcHMuZG9jcy5tZHMaE8LX2uQBDRoLCgcKASwQARgAEAFaDGp4aDltczVwb3pucnICIAB4AIIBFHN1Z2dlc3QuZzEzenVnNzl0dmNzmgEGCAAQABgAsAEAuAEAGP+bzvnhMSDvos754TEwAEIUc3VnZ2VzdC5nMTN6dWc3OXR2Y3MikAIKC0FBQUJJSFBIMHhrEtoBCgtBQUFCSUhQSDB4axILQUFBQklIUEgweGsaDQoJdGV4dC9odG1sEgAiDgoKdGV4dC9wbGFpbhIAKhsiFTEwMzczMTIxNDE0OTUzODExNzA4NigAOAAww+fO+eExOIHtzvnhMUo6CiRhcHBsaWNhdGlvbi92bmQuZ29vZ2xlLWFwcHMuZG9jcy5tZHMaEsLX2uQBDBoKCgYKABAUGAAQAVoMMWhrb3FoMTRrY3BwcgIgAHgAggEUc3VnZ2VzdC51MW9pdWg1aXpkdXKaAQYIABAAGACwAQC4AQAYw+fO+eExIIHtzvnhMTAAQhRzdWdnZXN0LnUxb2l1aDVpemR1ciKZAgoLQUFBQklIUEgweG8S4wEKC0FBQUJJSFBIMHhvEgtBQUFCSUhQSDB4bxoNCgl0ZXh0L2h0bWwSACIOCgp0ZXh0L3BsYWluEgAqGyIVMTAzNzMxMjE0MTQ5NTM4MTE3MDg2KAA4ADC79s754TE4+q7P+eExSkMKJGFwcGxpY2F0aW9uL3ZuZC5nb29nbGUtYXBwcy5kb2NzLm1kcxobwtfa5AEVGhMKDwoJdGhlcmVmb3JlEAEYABABWgxuZXlyZ2ttbXRpanRyAiAAeACCARRzdWdnZXN0LmRwOHFzc2Y1ejFmaZoBBggAEAAYALABALgBABi79s754TEg+q7P+eExMABCFHN1Z2dlc3QuZHA4cXNzZjV6MWZpIqICCgtBQUFCSS1lWnByYxLsAQoLQUFBQkktZVpwcmMSC0FBQUJJLWVacHJjGg0KCXRleHQvaHRtbBIAIg4KCnRleHQvcGxhaW4SACobIhUxMDYyNDkxNjUxNzAzMTQ2NTM2MjAoADgAMISzqOXiMTjN0ajl4jFKTAokYXBwbGljYXRpb24vdm5kLmdvb2dsZS1hcHBzLmRvY3MubWRzGiTC19rkAR4aHAoYChJ3aXRoIFhPUiBvcGVyYXRpb24QARgAEAFaDDNhdDJ6NXljcTd3a3ICIAB4AIIBFHN1Z2dlc3QuaTFnZGM5bHd5aHplmgEGCAAQABgAsAEAuAEAGISzqOXiMSDN0ajl4jEwAEIUc3VnZ2VzdC5pMWdkYzlsd3loemUilQIKC0FBQUJJSFBIMHpzEt8BCgtBQUFCSUhQSDB6cxILQUFBQklIUEgwenMaDQoJdGV4dC9odG1sEgAiDgoKdGV4dC9wbGFpbhIAKhsiFTEwMzczMTIxNDE0OTUzODExNzA4NigAOAAw5KKk+uExOOW6pPrhMUo/CiRhcHBsaWNhdGlvbi92bmQuZ29vZ2xlLWFwcHMuZG9jcy5tZHMaF8LX2uQBERoPCgsKBWFib3V0EAEYABABWgxwMGM5aTY0OGFnMXZyAiAAeACCARRzdWdnZXN0LnNhbGc1eWF1OW01ZpoBBggAEAAYALABALgBABjkoqT64TEg5bqk+uExMABCFHN1Z2dlc3Quc2FsZzV5YXU5bTVmIskPCgtBQUFCSUo0Q3gtURKTDwoLQUFBQklKNEN4LVESC0FBQUJJSjRDeC1RGg0KCXRleHQvaHRtbBIAIg4KCnRleHQvcGxhaW4SACobIhUxMDM3MzEyMTQxNDk1MzgxMTcwODYoADgAMOHZr4TfMTjk5ZOK3zFC9wQKC0FBQUJJSjRDeC1jEgtBQUFCSUo0Q3gtURqxAQoJdGV4dC9odG1sEqMBZm9yc2UgYXV0b21hdGl6emF0byBub24gY2kgc3RhIHRhbnRvIHF1YSwgbm9uIMOoIHByb3ByaW8gYXV0b21hdGl6emF0byBsJiMzOTthbGdvcml0bW8gZGkgRlAgbWEgcGnDuSBjaGUgYWx0cm8gaWwgZmx1c3NvIGRpIGFuYWxpc2kgLSBmcCwgYWRhLCBtZXRhZGF0aSwgcHksIGVjYy4uLiKuAQoKdGV4dC9wbGFpbhKfAWZvcnNlIGF1dG9tYXRpenphdG8gbm9uIGNpIHN0YSB0YW50byBxdWEsIG5vbiDDqCBwcm9wcmlvIGF1dG9tYXRpenphdG8gbCdhbGdvcml0bW8gZGkgRlAgbWEgcGnDuSBjaGUgYWx0cm8gaWwgZmx1c3NvIGRpIGFuYWxpc2kgLSBmcCwgYWRhLCBtZXRhZGF0aSwgcHksIGVjYy4uLiobIhUxMDM3MzEyMTQxNDk1MzgxMTcwODYoADgAMM24s4TfMTi7v7iE3zFaDHhqOXJnMzluZDEwMHICIAB4AJoBBggAEAAYAKoBpgESowFmb3JzZSBhdXRvbWF0aXp6YXRvIG5vbiBjaSBzdGEgdGFudG8gcXVhLCBub24gw6ggcHJvcHJpbyBhdXRvbWF0aXp6YXRvIGwmIzM5O2FsZ29yaXRtbyBkaSBGUCBtYSBwacO5IGNoZSBhbHRybyBpbCBmbHVzc28gZGkgYW5hbGlzaSAtIGZwLCBhZGEsIG1ldGFkYXRpLCBweSwgZWNjLi4usAEAuAEAQrMICgtBQUFCRzBILVFxSRILQUFBQklKNEN4LVEa5gIKCXRleHQvaHRtbBLYAkA8YSBocmVmPSJtYWlsdG86Yy5tYWdvc3NvQGlucmltLml0IiBkYXRhLXJhd0hyZWY9Im1haWx0bzpjLm1hZ29zc29AaW5yaW0uaXQiIHRhcmdldD0iX2JsYW5rIj5jLm1hZ29zc29AaW5yaW0uaXQ8L2E+wqA8YnI+LWRpIHNvbGl0byBub24gc2kgY2l0YW5vIGxpYnJlcmllIChub24gaGFubm8gdW4gRE9JLCBub24gw6ggZ2FyYW50aXRvIGNoZSBzaWFubyBsaSBhIHZpdGEgY29tZSBsZSBjb3NlIGNoZSBoYW5ubyB1biBET0kpLiAtPGJyPi0gc3UgZmx1c3NvIGF1dG9tYXRpY28gbm9uIHN0YXJlaSBhIHNtYW5hcmxhIHRhbnRvIHF1aSwgbG8gZmFpIHBvaSBuZWwgcGFwZXIgc3UgZGF0YWJhc2UgZGlyZWkuIoACCgp0ZXh0L3BsYWluEvEBQGMubWFnb3Nzb0BpbnJpbS5pdMKgCi1kaSBzb2xpdG8gbm9uIHNpIGNpdGFubyBsaWJyZXJpZSAobm9uIGhhbm5vIHVuIERPSSwgbm9uIMOoIGdhcmFudGl0byBjaGUgc2lhbm8gbGkgYSB2aXRhIGNvbWUgbGUgY29zZSBjaGUgaGFubm8gdW4gRE9JKS4gLQotIHN1IGZsdXNzbyBhdXRvbWF0aWNvIG5vbiBzdGFyZWkgYSBzbWFuYXJsYSB0YW50byBxdWksIGxvIGZhaSBwb2kgbmVsIHBhcGVyIHN1IGRhdGFiYXNlIGRpcmVpLiobIhUxMDYyNDkxNjUxNzAzMTQ2NTM2MjAoADgAMOTlk4rfMTjk5ZOK3zFaDDFic2d4dHNwNGdsanICIAB4AJoBBggAEAAYAKoB2wIS2AJAPGEgaHJlZj0ibWFpbHRvOmMubWFnb3Nzb0BpbnJpbS5pdCIgZGF0YS1yYXdocmVmPSJtYWlsdG86Yy5tYWdvc3NvQGlucmltLml0IiB0YXJnZXQ9Il9ibGFuayI+Yy5tYWdvc3NvQGlucmltLml0PC9hPsKgPGJyPi1kaSBzb2xpdG8gbm9uIHNpIGNpdGFubyBsaWJyZXJpZSAobm9uIGhhbm5vIHVuIERPSSwgbm9uIMOoIGdhcmFudGl0byBjaGUgc2lhbm8gbGkgYSB2aXRhIGNvbWUgbGUgY29zZSBjaGUgaGFubm8gdW4gRE9JKS4gLTxicj4tIHN1IGZsdXNzbyBhdXRvbWF0aWNvIG5vbiBzdGFyZWkgYSBzbWFuYXJsYSB0YW50byBxdWksIGxvIGZhaSBwb2kgbmVsIHBhcGVyIHN1IGRhdGFiYXNlIGRpcmVpLrABALgBAEpDCiRhcHBsaWNhdGlvbi92bmQuZ29vZ2xlLWFwcHMuZG9jcy5tZHMaG8LX2uQBFRITCg8KCWF1dG9tYXRlZBABGAAQAVoMa242ZGMwZXR1Y3kzcgIgAHgAggEUc3VnZ2VzdC5jd29zczJoaGsxb2yaAQYIABAAGACwAQC4AQAY4dmvhN8xIOTlk4rfMTAAQhRzdWdnZXN0LmN3b3NzMmhoazFvbCKsBAoLQUFBQklIUEgwencS9gMKC0FBQUJJSFBIMHp3EgtBQUFCSUhQSDB6dxoNCgl0ZXh0L2h0bWwSACIOCgp0ZXh0L3BsYWluEgAqGyIVMTAzNzMxMjE0MTQ5NTM4MTE3MDg2KAA4ADDG2qT64TE41Kfq+uExStUCCiRhcHBsaWNhdGlvbi92bmQuZ29vZ2xlLWFwcHMuZG9jcy5tZHMarALC19rkAaUCCrIBClgKUmZvciBlYWNoIGJpbmFyaXphdGlvbiB0ZWNobmlxdWUsIGluIGZhY3QsIGEgY291cGxlIG9mIHRoZXNlIGltYWdlcyB3ZXJlIGRpc2NhcmRlZC4QARgAElQKTndlcmUgc2VsZWN0ZWQgZHVlIHRvIGRpc2NhcmRpbmcgc29tZSBpbWFnZXMgZm9yIGNlcnRhaW4gdHlwZXMgb2YgYmluYXJpemF0aW9uLhABGAAYARpuCmoKZFRoZSBkZWZlY3QgZGVuc2l0eSByZXBvcnRlZCBpbiBmaWd1cmUgMmUgaXMgZXhwcmVzc2VkIGFzIHRoZSBtZWRpYW4gdmFsdWUgb2YgdGhlIGRlbnNpdHkgZm9yIHRoZSBkaWYQARgBEAFaDGw5MDlsczNkbTFvYnICIAB4AIIBFHN1Z2dlc3QuMnR4Y2dpOGV6bnY0mgEGCAAQABgAsAEAuAEAGMbapPrhMSDUp+r64TEwAEIUc3VnZ2VzdC4ydHhjZ2k4ZXpudjQikgIKC0FBQUJJSFBIMHprEtwBCgtBQUFCSUhQSDB6axILQUFBQklIUEgwemsaDQoJdGV4dC9odG1sEgAiDgoKdGV4dC9wbGFpbhIAKhsiFTEwMzczMTIxNDE0OTUzODExNzA4NigAOAAwypyj+uExON2io/rhMUo8CiRhcHBsaWNhdGlvbi92bmQuZ29vZ2xlLWFwcHMuZG9jcy5tZHMaFMLX2uQBDhIMCggKAjMwEAEYABABWgx1a3I5dDR6NTlqcDVyAiAAeACCARRzdWdnZXN0Lm14MXN1ODE3ejBnYpoBBggAEAAYALABALgBABjKnKP64TEg3aKj+uExMABCFHN1Z2dlc3QubXgxc3U4MTd6MGdiIpsCCgtBQUFCSUhQSDB6bxLmAQoLQUFBQklIUEgwem8SC0FBQUJJSFBIMHpvGg0KCXRleHQvaHRtbBIAIg4KCnRleHQvcGxhaW4SACobIhUxMDM3MzEyMTQxNDk1MzgxMTcwODYoADgAMJi/o/rhMTiC6KP64TFKRwokYXBwbGljYXRpb24vdm5kLmdvb2dsZS1hcHBzLmRvY3MubWRzGh/C19rkARkKFwoICgIzMBABGAASCQoDMjAwEAEYABgBWgxiNm11dmZlNTVhenhyAiAAeACCARNzdWdnZXN0LmNnaWc3am1jdGdpmgEGCAAQABgAsAEAuAEAGJi/o/rhMSCC6KP64TEwAEITc3VnZ2VzdC5jZ2lnN2ptY3RnaSLhDQoLQUFBQkpmT1ZkR0kSrw0KC0FBQUJKZk9WZEdJEgtBQUFCSmZPVmRHSRrsBAoJdGV4dC9odG1sEt4EQDxhIGhyZWY9Im1haWx0bzppLm11cmF0YWpAaW5yaW0uaXQiIGRhdGEtcmF3SHJlZj0ibWFpbHRvOmkubXVyYXRhakBpbnJpbS5pdCIgdGFyZ2V0PSJfYmxhbmsiPmkubXVyYXRhakBpbnJpbS5pdDwvYT4gcHJvdmEgYSB2ZWRlcmUgc2UgcXVlc3RvIGFydGljb2xvIGRpY2UgY2nDsiBjaGUgZGljaWFtbyBub2kgKGNpIGRldm9ubyBlc3NlcmUgYWxtZW5vIHJpZmVyaW1lbnRpIGEgdGhyZWF0IHBlciBzZWN1cml0eSBlIGhlYWx0aCBzeXN0ZW0uLi4pOjxicj48YSBocmVmPSJodHRwczovL3d3dy5nb29nbGUuY29tL3VybD9xPWh0dHBzOi8vYWNhZGVtaWMub3VwLmNvbS93YnJvL2FydGljbGUtYWJzdHJhY3QvMzEvMS8xLzI0NjE3MDUmYW1wO3NhPUQmYW1wO3NvdXJjZT1kb2NzJmFtcDt1c3Q9MTcxMTAyMTE1Mjc1MDU1NSZhbXA7dXNnPUFPdlZhdzBXaU8ydld4d1JCOGhEdl9JNTVZVDIiIGRhdGEtcmF3SHJlZj0iaHR0cHM6Ly9hY2FkZW1pYy5vdXAuY29tL3dicm8vYXJ0aWNsZS1hYnN0cmFjdC8zMS8xLzEvMjQ2MTcwNSIgdGFyZ2V0PSJfYmxhbmsiPmh0dHBzOi8vYWNhZGVtaWMub3VwLmNvbS93YnJvL2FydGljbGUtYWJzdHJhY3QvMzEvMS8xLzI0NjE3MDU8L2E+IuwBCgp0ZXh0L3BsYWluEt0BQGkubXVyYXRhakBpbnJpbS5pdCBwcm92YSBhIHZlZGVyZSBzZSBxdWVzdG8gYXJ0aWNvbG8gZGljZSBjacOyIGNoZSBkaWNpYW1vIG5vaSAoY2kgZGV2b25vIGVzc2VyZSBhbG1lbm8gcmlmZXJpbWVudGkgYSB0aHJlYXQgcGVyIHNlY3VyaXR5IGUgaGVhbHRoIHN5c3RlbS4uLik6Cmh0dHBzOi8vYWNhZGVtaWMub3VwLmNvbS93YnJvL2FydGljbGUtYWJzdHJhY3QvMzEvMS8xLzI0NjE3MDUqGyIVMTA2MjQ5MTY1MTcwMzE0NjUzNjIwKAA4ADD4mbS95TE44rnOveUxSmEKCnRleHQvcGxhaW4SUygyMDIzKS4gVGFtaW5nIHRoZSBDb3VudGVyZmVpdGluZyBFcGlkZW1pYy4gTUlUIFNsb2FuIE1hbmFnZW1lbnQgUmV2aWV3LCA2NCg0KSwgMS03UARaC3JxZjAycTY1bnBzcgIgAHgAkgEdChsiFTExNjgxNjk5NjIwODY1MzEyNjkzNigAOACaAQYIABAAGACqAeEEEt4EQDxhIGhyZWY9Im1haWx0bzppLm11cmF0YWpAaW5yaW0uaXQiIGRhdGEtcmF3aHJlZj0ibWFpbHRvOmkubXVyYXRhakBpbnJpbS5pdCIgdGFyZ2V0PSJfYmxhbmsiPmkubXVyYXRhakBpbnJpbS5pdDwvYT4gcHJvdmEgYSB2ZWRlcmUgc2UgcXVlc3RvIGFydGljb2xvIGRpY2UgY2nDsiBjaGUgZGljaWFtbyBub2kgKGNpIGRldm9ubyBlc3NlcmUgYWxtZW5vIHJpZmVyaW1lbnRpIGEgdGhyZWF0IHBlciBzZWN1cml0eSBlIGhlYWx0aCBzeXN0ZW0uLi4pOjxicj48YSBocmVmPSJodHRwczovL3d3dy5nb29nbGUuY29tL3VybD9xPWh0dHBzOi8vYWNhZGVtaWMub3VwLmNvbS93YnJvL2FydGljbGUtYWJzdHJhY3QvMzEvMS8xLzI0NjE3MDUmYW1wO3NhPUQmYW1wO3NvdXJjZT1kb2NzJmFtcDt1c3Q9MTcxMTAyMTE1Mjc1MDU1NSZhbXA7dXNnPUFPdlZhdzBXaU8ydld4d1JCOGhEdl9JNTVZVDIiIGRhdGEtcmF3aHJlZj0iaHR0cHM6Ly9hY2FkZW1pYy5vdXAuY29tL3dicm8vYXJ0aWNsZS1hYnN0cmFjdC8zMS8xLzEvMjQ2MTcwNSIgdGFyZ2V0PSJfYmxhbmsiPmh0dHBzOi8vYWNhZGVtaWMub3VwLmNvbS93YnJvL2FydGljbGUtYWJzdHJhY3QvMzEvMS8xLzI0NjE3MDU8L2E+sAEAuAEAGPiZtL3lMSDiuc695TEwAEIQa2l4LjczbTV0ODM2a2hvYyK2BQoLQUFBQkkxOFo2OHcShAUKC0FBQUJJMThaNjh3EgtBQUFCSTE4WjY4dxqHAQoJdGV4dC9odG1sEnp1bmEgdm9sdGEgbWVzc2UgbGUgaW1tYWdpbmkgZGVmaW5pdGl2ZSBkZWxsYSBmaWcgNCBzcGVjaWZpY2FyZSBzZSAwIGUgZmFjZSBjaGlhcmEgbyBjb2xvcmF0YSBlIGRpIGNvbnNlZ3VlbnphIGNvcyYjMzk7w6ggMSKEAQoKdGV4dC9wbGFpbhJ2dW5hIHZvbHRhIG1lc3NlIGxlIGltbWFnaW5pIGRlZmluaXRpdmUgZGVsbGEgZmlnIDQgc3BlY2lmaWNhcmUgc2UgMCBlIGZhY2UgY2hpYXJhIG8gY29sb3JhdGEgZSBkaSBjb25zZWd1ZW56YSBjb3Mnw6ggMSobIhUxMDM3MzEyMTQxNDk1MzgxMTcwODYoADgAMLbG/e7jMTjJjOyP5DFKigEKCnRleHQvcGxhaW4SfDAgcGl4ZWwgdmFsdWUgaWYgdGhlIGNvcnJlc3BvbmRpbmcgcGl4ZWwgb2YgdGhlIHRlc3QgYW5kIGRhdGFiYXNlIGltYWdlIGFyZSBjaGFyYWN0ZXJpemVkIGJ5IHRoZSBzYW1lIGJpdCB2YWx1ZSwgMSBvdGhlcndpc2VaC3B6MHc4ZG1qZ3VpcgIgAHgAmgEGCAAQABgAqgF8Enp1bmEgdm9sdGEgbWVzc2UgbGUgaW1tYWdpbmkgZGVmaW5pdGl2ZSBkZWxsYSBmaWcgNCBzcGVjaWZpY2FyZSBzZSAwIGUgZmFjZSBjaGlhcmEgbyBjb2xvcmF0YSBlIGRpIGNvbnNlZ3VlbnphIGNvcyYjMzk7w6ggMbABALgBABi2xv3u4zEgyYzsj+QxMABCEGtpeC4zampqdDF1bWxkOHUihgUKC0FBQUJKamlDZVZrEtQECgtBQUFCSmppQ2VWaxILQUFBQkpqaUNlVmsarAEKCXRleHQvaHRtbBKeAUA8YSBocmVmPSJtYWlsdG86aS5tdXJhdGFqQGlucmltLml0IiBkYXRhLXJhd0hyZWY9Im1haWx0bzppLm11cmF0YWpAaW5yaW0uaXQiIHRhcmdldD0iX2JsYW5rIj5pLm11cmF0YWpAaW5yaW0uaXQ8L2E+IGltbWFnaW5lIGRlbGxhIHRyYXNmb3JtYXppb25lIGhvbW9ncmFmaWNhIksKCnRleHQvcGxhaW4SPUBpLm11cmF0YWpAaW5yaW0uaXQgaW1tYWdpbmUgZGVsbGEgdHJhc2Zvcm1hemlvbmUgaG9tb2dyYWZpY2EqGyIVMTA2MjQ5MTY1MTcwMzE0NjUzNjIwKAA4ADCGhJb+5TE4hoSW/uUxSicKCnRleHQvcGxhaW4SGVN1cHBsZW1lbnRhcnkgRmlndXJlIDEyX2JQBFoMOWhyczB5NHIzMzg5cgIgAHgAkgEdChsiFTExNjgxNjk5NjIwODY1MzEyNjkzNigAOACaAQYIABAAGACqAaEBEp4BQDxhIGhyZWY9Im1haWx0bzppLm11cmF0YWpAaW5yaW0uaXQiIGRhdGEtcmF3aHJlZj0ibWFpbHRvOmkubXVyYXRhakBpbnJpbS5pdCIgdGFyZ2V0PSJfYmxhbmsiPmkubXVyYXRhakBpbnJpbS5pdDwvYT4gaW1tYWdpbmUgZGVsbGEgdHJhc2Zvcm1hemlvbmUgaG9tb2dyYWZpY2GwAQC4AQAYhoSW/uUxIIaElv7lMTAAQhBraXgucjl5bjRrYXRqcjAxIooCCgtBQUFCSmppQ2VXSRLUAQoLQUFBQkpqaUNlV0kSC0FBQUJKamlDZVdJGg0KCXRleHQvaHRtbBIAIg4KCnRleHQvcGxhaW4SACobIhUxMDYyNDkxNjUxNzAzMTQ2NTM2MjAoADgAMKn/oP7lMTjYhaH+5TFKNAokYXBwbGljYXRpb24vdm5kLmdvb2dsZS1hcHBzLmRvY3MubWRzGgzC19rkAQYiBAgBEAFaDDdoMXlvc2RveTNuZnICIAB4AIIBFHN1Z2dlc3QuOThrZTJtMndld2QwmgEGCAAQABgAsAEAuAEAGKn/oP7lMSDYhaH+5TEwAEIUc3VnZ2VzdC45OGtlMm0yd2V3ZDAihAUKC0FBQUJKamlDZVZjEtIECgtBQUFCSmppQ2VWYxILQUFBQkpqaUNlVmMaqwEKCXRleHQvaHRtbBKdAUA8YSBocmVmPSJtYWlsdG86aS5tdXJhdGFqQGlucmltLml0IiBkYXRhLXJhd0hyZWY9Im1haWx0bzppLm11cmF0YWpAaW5yaW0uaXQiIHRhcmdldD0iX2JsYW5rIj5pLm11cmF0YWpAaW5yaW0uaXQ8L2E+IGltbWFnaW5lIGRvcG8gdHJhc2Zvcm1hemlvbmUgaG9tb2dyYWZpY2EiSgoKdGV4dC9wbGFpbhI8QGkubXVyYXRhakBpbnJpbS5pdCBpbW1hZ2luZSBkb3BvIHRyYXNmb3JtYXppb25lIGhvbW9ncmFmaWNhKhsiFTEwNjI0OTE2NTE3MDMxNDY1MzYyMCgAOAAwpeeU/uUxOKXnlP7lMUooCgp0ZXh0L3BsYWluEhpTdXBwbGVtZW50YXJ5IEZpZ3VyZSBTMTJfYVAEWgw3bTJhaWVranFjY3RyAiAAeACSAR0KGyIVMTE2ODE2OTk2MjA4NjUzMTI2OTM2KAA4AJoBBggAEAAYAKoBoAESnQFAPGEgaHJlZj0ibWFpbHRvOmkubXVyYXRhakBpbnJpbS5pdCIgZGF0YS1yYXdocmVmPSJtYWlsdG86aS5tdXJhdGFqQGlucmltLml0IiB0YXJnZXQ9Il9ibGFuayI+aS5tdXJhdGFqQGlucmltLml0PC9hPiBpbW1hZ2luZSBkb3BvIHRyYXNmb3JtYXppb25lIGhvbW9ncmFmaWNhsAEAuAEAGKXnlP7lMSCl55T+5TEwAEIQa2l4LnBldDN0M3doNTY0cyL1AgoLQUFBQkpqaUNlVzgSvwIKC0FBQUJKamlDZVc4EgtBQUFCSmppQ2VXOBoNCgl0ZXh0L2h0bWwSACIOCgp0ZXh0L3BsYWluEgAqGyIVMTA2MjQ5MTY1MTcwMzE0NjUzNjIwKAA4ADD0g8b+5TE457bZ/uUxSp4BCiRhcHBsaWNhdGlvbi92bmQuZ29vZ2xlLWFwcHMuZG9jcy5tZHMadsLX2uQBcBpuCmoKZFN1cHBsZW1lbnRhcnkgRmlndXJlIFMxMyB8IEJpdCB1bmlmb3JtaXR5IGFuZCB1bml0IGVudHJvcHkgb2YgYmluYXJpemVkIGxhbWVsbGFyIHBhdHRlcm5zIG9idGFpbmVkIGYQARgBEAFaDGk4Z29mdzJjYXYxaHICIAB4AIIBFHN1Z2dlc3QuZWh0ODYwdzcyOWtlmgEGCAAQABgAsAEAuAEAGPSDxv7lMSDnttn+5TEwAEIUc3VnZ2VzdC5laHQ4NjB3NzI5a2Ui9QIKC0FBQUJKamlDZVVzEr8CCgtBQUFCSmppQ2VVcxILQUFBQkpqaUNlVXMaDQoJdGV4dC9odG1sEgAiDgoKdGV4dC9wbGFpbhIAKhsiFTEwNjI0OTE2NTE3MDMxNDY1MzYyMCgAOAAwgrr7/eUxOJ3OjP7lMUqeAQokYXBwbGljYXRpb24vdm5kLmdvb2dsZS1hcHBzLmRvY3MubWRzGnbC19rkAXAabgpqCmRhcyBjYW4gYmUgZXZhbHVhdGVkIGJ5IHN1cGVyaW1wb3NpbmcgdGhlIHRlc3QgaW1hZ2Ugb24gdGhlIHRvcCBvZiB0aGUgZGF0YWJhc2UgaW1hZ2UgdGhyb3VnaCB0aGUgWE9SEAEYARABWgxpbmZvN3MyZ2ZkMTNyAiAAeACCARRzdWdnZXN0LjkyNXZpNzRoMTZ0c5oBBggAEAAYALABALgBABiCuvv95TEgnc6M/uUxMABCFHN1Z2dlc3QuOTI1dmk3NGgxNnRzIswDCgtBQUFCR3RxUFZEdxKaAwoLQUFBQkd0cVBWRHcSC0FBQUJHdHFQVkR3GkgKCXRleHQvaHRtbBI7b3JhIMOoIGlsIGNvbnRyYXJpbyBlIG5vbiBoYSBtb2x0byBzZW5zbywgdmEgbWVzc28gYSBwb3N0by4iSQoKdGV4dC9wbGFpbhI7b3JhIMOoIGlsIGNvbnRyYXJpbyBlIG5vbiBoYSBtb2x0byBzZW5zbywgdmEgbWVzc28gYSBwb3N0by4qGyIVMTA2MjQ5MTY1MTcwMzE0NjUzNjIwKAA4ADD8ruut3DE4/K7rrdwxSlsKCnRleHQvcGxhaW4STWJ5IHN1cGVyaW1wb3NpbmcgdGhlIG5lZ2F0aXZlIG9mIHRoZSB0ZXN0IGltYWdlIG9uIHRvcCBvZiB0aGUgZGF0YWJhc2UgaW1hZ2UuWgx2ODduMjN0YWVtMHNyAiAAeACaAQYIABAAGACqAT0SO29yYSDDqCBpbCBjb250cmFyaW8gZSBub24gaGEgbW9sdG8gc2Vuc28sIHZhIG1lc3NvIGEgcG9zdG8usAEAuAEAGPyu663cMSD8ruut3DEwAEIQa2l4Lms0eTB6Yzc5aXFobSLhAgoLQUFBQkkxOFo2OWsSrwIKC0FBQUJJMThaNjlrEgtBQUFCSTE4WjY5axo3Cgl0ZXh0L2h0bWwSKmhhIHNlbnNvIG1ldHRlcmUgbGEgcmVmIGFsbGEgdGFiZWxsYSBxdWkgPyI4Cgp0ZXh0L3BsYWluEipoYSBzZW5zbyBtZXR0ZXJlIGxhIHJlZiBhbGxhIHRhYmVsbGEgcXVpID8qGyIVMTAzNzMxMjE0MTQ5NTM4MTE3MDg2KAA4ADDkjY3v4zE45I2N7+MxSiMKCnRleHQvcGxhaW4SFWdvb2QgYW5kIGJhZCBtYXRjaGVzLloMc2twM2RndWJtOXNxcgIgAHgAmgEGCAAQABgAqgEsEipoYSBzZW5zbyBtZXR0ZXJlIGxhIHJlZiBhbGxhIHRhYmVsbGEgcXVpID+wAQC4AQAY5I2N7+MxIOSNje/jMTAAQhBraXguMWV5OGIyM3Y3c3B1IooCCgtBQUFCSmppQ2VWWRLUAQoLQUFBQkpqaUNlVlkSC0FBQUJKamlDZVZZGg0KCXRleHQvaHRtbBIAIg4KCnRleHQvcGxhaW4SACobIhUxMDYyNDkxNjUxNzAzMTQ2NTM2MjAoADgAMIHFk/7lMTiizJP+5TFKNAokYXBwbGljYXRpb24vdm5kLmdvb2dsZS1hcHBzLmRvY3MubWRzGgzC19rkAQYiBAgBEAFaDHRmOG1nZnhyNzZrOXICIAB4AIIBFHN1Z2dlc3QuZ2Q2b2wwb25haW9omgEGCAAQABgAsAEAuAEAGIHFk/7lMSCizJP+5TEwAEIUc3VnZ2VzdC5nZDZvbDBvbmFpb2gi9QIKC0FBQUJKamlDZVcwEr8CCgtBQUFCSmppQ2VXMBILQUFBQkpqaUNlVzAaDQoJdGV4dC9odG1sEgAiDgoKdGV4dC9wbGFpbhIAKhsiFTEwNjI0OTE2NTE3MDMxNDY1MzYyMCgAOAAwy666/uUxOKq1uv7lMUqeAQokYXBwbGljYXRpb24vdm5kLmdvb2dsZS1hcHBzLmRvY3MubWRzGnbC19rkAXAabgpqCmRJbiBhbGwgdGhlc2UgY2FzZXMsIHN1Y2Nlc3NmdWwgYXV0aGVudGljYXRpb24vaWRlbnRpZmljYXRpb24gb2YgYWxsIFBVRiBwYXR0ZXJucyB3aXRob3V0IGFueSBmYWxzZSBwEAEYARABWgw0cjlnYWkyenhhbXZyAiAAeACCARRzdWdnZXN0LmE2Mnc0dmZhZ2lrc5oBBggAEAAYALABALgBABjLrrr+5TEgqrW6/uUxMABCFHN1Z2dlc3QuYTYydzR2ZmFnaWtzIpACCgtBQUFCSmppQ2VWTRLaAQoLQUFBQkpqaUNlVk0SC0FBQUJKamlDZVZNGg0KCXRleHQvaHRtbBIAIg4KCnRleHQvcGxhaW4SACobIhUxMDYyNDkxNjUxNzAzMTQ2NTM2MjAoADgAMPD3jf7lMTiLg47+5TFKOgokYXBwbGljYXRpb24vdm5kLmdvb2dsZS1hcHBzLmRvY3MubWRzGhLC19rkAQwaCgoGCgAQFBgAEAFaDHowODE0MjI5amRnZ3ICIAB4AIIBFHN1Z2dlc3QueHZtNGFyMnl5aWxjmgEGCAAQABgAsAEAuAEAGPD3jf7lMSCLg47+5TEwAEIUc3VnZ2VzdC54dm00YXIyeXlpbGMiigIKC0FBQUJKamlDZVc0EtQBCgtBQUFCSmppQ2VXNBILQUFBQkpqaUNlVzQaDQoJdGV4dC9odG1sEgAiDgoKdGV4dC9wbGFpbhIAKhsiFTEwNjI0OTE2NTE3MDMxNDY1MzYyMCgAOAAwocfE/uUxOLXOxP7lMUo0CiRhcHBsaWNhdGlvbi92bmQuZ29vZ2xlLWFwcHMuZG9jcy5tZHMaDMLX2uQBBiIECAQQAVoMeWlpaGIzeXN4NGQ5cgIgAHgAggEUc3VnZ2VzdC5sYWdidjdxdzh4OW6aAQYIABAAGACwAQC4AQAYocfE/uUxILXOxP7lMTAAQhRzdWdnZXN0LmxhZ2J2N3F3OHg5biL1AgoLQUFBQkpqaUNlVWcSvwIKC0FBQUJKamlDZVVnEgtBQUFCSmppQ2VVZxoNCgl0ZXh0L2h0bWwSACIOCgp0ZXh0L3BsYWluEgAqGyIVMTA2MjQ5MTY1MTcwMzE0NjUzNjIwKAA4ADDK0+795TE4rbro/uUxSp4BCiRhcHBsaWNhdGlvbi92bmQuZ29vZ2xlLWFwcHMuZG9jcy5tZHMadsLX2uQBcBpuCmoKZE5vdGV3b3J0aHksIHRoZSBvYnRhaW5lZCBiaW5hcml6ZWQgbGFtZWxsYXIgcGF0dGVybnMgaW5oZXJlbnRseSBlbmRvdyBiaXQgdW5pZm9ybWl0eSBjbG9zZSB0byAwLjUgKFgQARgBEAFaDHQydnEwamdoeXg0OHICIAB4AIIBFHN1Z2dlc3QuZ2cyaTd3ZXY3YXp3mgEGCAAQABgAsAEAuAEAGMrT7v3lMSCtuuj+5TEwAEIUc3VnZ2VzdC5nZzJpN3dldjdhenciswIKC0FBQUJJMThaNjhNEv0BCgtBQUFCSTE4WjY4TRILQUFBQkkxOFo2OE0aDQoJdGV4dC9odG1sEgAiDgoKdGV4dC9wbGFpbhIAKhsiFTEwMzczMTIxNDE0OTUzODExNzA4NigAOAAwgdrv7uMxOIHa7+7jMUpdCiRhcHBsaWNhdGlvbi92bmQuZ29vZ2xlLWFwcHMuZG9jcy5tZHMaNcLX2uQBLwotChQKDnRyYW5zZm9ybWF0aW9uEAEYABITCg10cmFzZm9ybWF0aW9uEAEYABgBWgw2ODV3amVkZ3kzcHZyAiAAeACCARRzdWdnZXN0Lm00YWZpZW9yMGZmOJoBBggAEAAYALABALgBABiB2u/u4zEggdrv7uMxMABCFHN1Z2dlc3QubTRhZmllb3IwZmY4IqMCCgtBQUFCSmppQ2VWQRLtAQoLQUFBQkpqaUNlVkESC0FBQUJKamlDZVZBGg0KCXRleHQvaHRtbBIAIg4KCnRleHQvcGxhaW4SACobIhUxMDYyNDkxNjUxNzAzMTQ2NTM2MjAoADgAMKzRhv7lMTiu5Ib+5TFKTQokYXBwbGljYXRpb24vdm5kLmdvb2dsZS1hcHBzLmRvY3MubWRzGiXC19rkAR8KHQoHCgFUEAEYABIQCgpGaW5hbGx5LCB0EAEYABgBWgwzOXY1anBkcWdnNWxyAiAAeACCARRzdWdnZXN0LjFpdzNiYmdrZXJ6Y5oBBggAEAAYALABALgBABis0Yb+5TEgruSG/uUxMABCFHN1Z2dlc3QuMWl3M2JiZ2tlcnpjIuIHCgtBQUFCSmZPVmRHcxKwBwoLQUFBQkpmT1ZkR3MSC0FBQUJKZk9WZEdzGoECCgl0ZXh0L2h0bWwS8wFAPGEgaHJlZj0ibWFpbHRvOmkubXVyYXRhakBpbnJpbS5pdCIgZGF0YS1yYXdIcmVmPSJtYWlsdG86aS5tdXJhdGFqQGlucmltLml0IiB0YXJnZXQ9Il9ibGFuayI+aS5tdXJhdGFqQGlucmltLml0PC9hPiBub24gc28gc2Ugc2lhIHVuYSBidW9uYSByZWYsIG1hZ2FyaSBsZSByZXZpZXcgc3VsbGUgcHVmIG5vbiBkaWNvbm8gcXVlc3RhIGNvc2EsIGUgbWFnYXJpIGZhbm5vIHJpZmVyaW1lbnRvIGEgcXVhbGNoZSBwYXBlciBsaT8ioQEKCnRleHQvcGxhaW4SkgFAaS5tdXJhdGFqQGlucmltLml0IG5vbiBzbyBzZSBzaWEgdW5hIGJ1b25hIHJlZiwgbWFnYXJpIGxlIHJldmlldyBzdWxsZSBwdWYgbm9uIGRpY29ubyBxdWVzdGEgY29zYSwgZSBtYWdhcmkgZmFubm8gcmlmZXJpbWVudG8gYSBxdWFsY2hlIHBhcGVyIGxpPyobIhUxMDYyNDkxNjUxNzAzMTQ2NTM2MjAoADgAMKnp2b3lMTip6dm95TFKgQEKCnRleHQvcGxhaW4Sc09DRUQvRVVJUE8uIEdsb2JhbCBUcmFkZSBpbiBGYWtlczogQSBXb3JyeWluZyBUaHJlYXQ7IE9FQ0QgUHVibGlzaGluZzogUGFyaXMsIEZyYW5jZSwgMjAyMTsgSVNCTiA5NzgtOTItNjQtODEzMDItMV1QBFoMbnNpbmh0dGNqdnBicgIgAHgAkgEdChsiFTExNjgxNjk5NjIwODY1MzEyNjkzNigAOACaAQYIABAAGACqAfYBEvMBQDxhIGhyZWY9Im1haWx0bzppLm11cmF0YWpAaW5yaW0uaXQiIGRhdGEtcmF3aHJlZj0ibWFpbHRvOmkubXVyYXRhakBpbnJpbS5pdCIgdGFyZ2V0PSJfYmxhbmsiPmkubXVyYXRhakBpbnJpbS5pdDwvYT4gbm9uIHNvIHNlIHNpYSB1bmEgYnVvbmEgcmVmLCBtYWdhcmkgbGUgcmV2aWV3IHN1bGxlIHB1ZiBub24gZGljb25vIHF1ZXN0YSBjb3NhLCBlIG1hZ2FyaSBmYW5ubyByaWZlcmltZW50byBhIHF1YWxjaGUgcGFwZXIgbGk/sAEAuAEAGKnp2b3lMSCp6dm95TEwAEIQa2l4LmJ6cjE3eDRoZWJxdSKQAgoLQUFBQkpqaUNlVjQS2gEKC0FBQUJKamlDZVY0EgtBQUFCSmppQ2VWNBoNCgl0ZXh0L2h0bWwSACIOCgp0ZXh0L3BsYWluEgAqGyIVMTA2MjQ5MTY1MTcwMzE0NjUzNjIwKAA4ADCygpz+5TE4pYmc/uUxSjoKJGFwcGxpY2F0aW9uL3ZuZC5nb29nbGUtYXBwcy5kb2NzLm1kcxoSwtfa5AEMEgoKBgoAEBQYABABWgxzbXhtejc5eHY0dmhyAiAAeACCARRzdWdnZXN0LmIwMW1vbW8zOTJudZoBBggAEAAYALABALgBABiygpz+5TEgpYmc/uUxMABCFHN1Z2dlc3QuYjAxbW9tbzM5Mm51ItQBCgtBQUFCSVBzdkZ5ZxKeAQoLQUFBQklQc3ZGeWcSC0FBQUJJUHN2RnlnGg0KCXRleHQvaHRtbBIAIg4KCnRleHQvcGxhaW4SACobIhUxMDM3MzEyMTQxNDk1MzgxMTcwODYoADgAMInqvaPfMTiJ6r2j3zFaDDRhb2E3cHRpOTh0bnICIAB4AIIBFHN1Z2dlc3QudDVrMHg3dXRsZ3Y4mgEGCAAQABgAsAEAuAEAGInqvaPfMSCJ6r2j3zEwAEIUc3VnZ2VzdC50NWsweDd1dGxndjgikQIKC0FBQUJKamlDZVY4EtsBCgtBQUFCSmppQ2VWOBILQUFBQkpqaUNlVjgaDQoJdGV4dC9odG1sEgAiDgoKdGV4dC9wbGFpbhIAKhsiFTEwNjI0OTE2NTE3MDMxNDY1MzYyMCgAOAAwkrOc/uUxOJiaoP7lMUo7CiRhcHBsaWNhdGlvbi92bmQuZ29vZ2xlLWFwcHMuZG9jcy5tZHMaE8LX2uQBDRILCgcKAS4QARgAEAFaDHI1Z3pqZnE1Ym91eXICIAB4AIIBFHN1Z2dlc3QudXYwaDZwYTkweHQymgEGCAAQABgAsAEAuAEAGJKznP7lMSCYmqD+5TEwAEIUc3VnZ2VzdC51djBoNnBhOTB4dDIikAIKC0FBQUJJMThaNjlNEtoBCgtBQUFCSTE4WjY5TRILQUFBQkkxOFo2OU0aDQoJdGV4dC9odG1sEgAiDgoKdGV4dC9wbGFpbhIAKhsiFTEwMzczMTIxNDE0OTUzODExNzA4NigAOAAwgpuJ7+MxOOyoie/jMUo6CiRhcHBsaWNhdGlvbi92bmQuZ29vZ2xlLWFwcHMuZG9jcy5tZHMaEsLX2uQBDBoKCgYKABAUGAAQAVoMdWY4cXVyNHhzMXI2cgIgAHgAggEUc3VnZ2VzdC5ocjV6Y3R2a3VmdWKaAQYIABAAGACwAQC4AQAYgpuJ7+MxIOyoie/jMTAAQhRzdWdnZXN0LmhyNXpjdHZrdWZ1YiKzAgoLQUFBQkpqaUNlVjAS/QEKC0FBQUJKamlDZVYwEgtBQUFCSmppQ2VWMBoNCgl0ZXh0L2h0bWwSACIOCgp0ZXh0L3BsYWluEgAqGyIVMTA2MjQ5MTY1MTcwMzE0NjUzNjIwKAA4ADC92Zr+5TE4xOSb/uUxSl0KJGFwcGxpY2F0aW9uL3ZuZC5nb29nbGUtYXBwcy5kb2NzLm1kcxo1wtfa5AEvGi0KKQojKGkuZVRoZXJlIGlzIG5vIGNvcnJlbGF0aW9uIGJldHdlZW4QARgAEAFaDGx0ZnlwbHQ0dmdnbXICIAB4AIIBFHN1Z2dlc3QucXMzdjd6bGRjZ2ZzmgEGCAAQABgAsAEAuAEAGL3Zmv7lMSDE5Jv+5TEwAEIUc3VnZ2VzdC5xczN2N3psZGNnZnMijwIKC0FBQUJKamlDZVU0EtkBCgtBQUFCSmppQ2VVNBILQUFBQkpqaUNlVTQaDQoJdGV4dC9odG1sEgAiDgoKdGV4dC9wbGFpbhIAKhsiFTEwNjI0OTE2NTE3MDMxNDY1MzYyMCgAOAAwrouE/uUxONiRhP7lMUo6CiRhcHBsaWNhdGlvbi92bmQuZ29vZ2xlLWFwcHMuZG9jcy5tZHMaEsLX2uQBDBIKCgYKABATGAAQAVoLbmtoamVvZjZuY3ZyAiAAeACCARRzdWdnZXN0LmJidTY5Y3JveXluM5oBBggAEAAYALABALgBABiui4T+5TEg2JGE/uUxMABCFHN1Z2dlc3QuYmJ1Njljcm95eW4zIvMCCgtBQUFCSTE4WjY5dxK+AgoLQUFBQkkxOFo2OXcSC0FBQUJJMThaNjl3Gg0KCXRleHQvaHRtbBIAIg4KCnRleHQvcGxhaW4SACobIhUxMDM3MzEyMTQxNDk1MzgxMTcwODYoADgAMI+znO/jMTiavJ3v4zFKngEKJGFwcGxpY2F0aW9uL3ZuZC5nb29nbGUtYXBwcy5kb2NzLm1kcxp2wtfa5AFwGm4KagpkVG8gZWxpbWluYXRlIHRoZSBleHRlcm5hbCBtYXNrIChzcXVhcmUpIG9mIHRoZSBkZXZpY2UgYW5kIGhhdmUgb25seSB0aGUgY2VudHJhbCBhcmVhIG9mIGludGVyZXN0LCBhIBABGAEQAVoMNXhvd3FpYmw2OXEzcgIgAHgAggETc3VnZ2VzdC5heXk3N3ByOWRoZZoBBggAEAAYALABALgBABiPs5zv4zEgmryd7+MxMABCE3N1Z2dlc3QuYXl5NzdwcjlkaGUi0xAKC0FBQUJGTlhvb3ZrEqgQCgtBQUFCRk5Yb292axILQUFBQkZOWG9vdmsapwEKCXRleHQvaHRtbBKZAVZlZGkgcHJvY2VkaW1lbnRpIGZhdHRvIGluIEZpZ3VyYSAzIGEgZSAzYiBkZWwgcGFwZXIgZGkgc2VndWl0byBwZXIgY2FsY29sYXJlIHRocmVzaG9sZCwgRkFSIGUgRlJSOiA8YnI+QWR2YW5jZWQgUGhvdG9uaWNzIFJlc2VhcmNowqAzLjYgKDIwMjIpOiAyMTAwMjA3LiKlAQoKdGV4dC9wbGFpbhKWAVZlZGkgcHJvY2VkaW1lbnRpIGZhdHRvIGluIEZpZ3VyYSAzIGEgZSAzYiBkZWwgcGFwZXIgZGkgc2VndWl0byBwZXIgY2FsY29sYXJlIHRocmVzaG9sZCwgRkFSIGUgRlJSOiAKQWR2YW5jZWQgUGhvdG9uaWNzIFJlc2VhcmNowqAzLjYgKDIwMjIpOiAyMTAwMjA3LipICg9HaWFubHVjYSBNaWxhbm8aNS8vc3NsLmdzdGF0aWMuY29tL2RvY3MvY29tbW9uL2JsdWVfc2lsaG91ZXR0ZTk2LTAucG5nMMCK1qrWMTjj9pjT3zFCqwYKC0FBQUJHSnh6Y0NVEgtBQUFCRk5Yb292axrwAQoJdGV4dC9odG1sEuIBZWNjbyByZWYgY29tcGxldGE6PGJyPkxpLCBRaWFuLCBldCBhbC4gJnF1b3Q7SW50cmluc2ljIHJhbmRvbSBvcHRpY2FsIGZlYXR1cmVzIG9mIHRoZSBlbGVjdHJvbmljIHBhY2thZ2VzIGFzIHBoeXNpY2FsIHVuY2xvbmFibGUgZnVuY3Rpb25zIGZvciBpbnRlcm5ldCBvZiB0aGluZ3Mgc2VjdXJpdHkuJnF1b3Q7IEFkdmFuY2VkIFBob3RvbmljcyBSZXNlYXJjaCAzLjYgKDIwMjIpOiAyMTAwMjA3LiLkAQoKdGV4dC9wbGFpbhLVAWVjY28gcmVmIGNvbXBsZXRhOgpMaSwgUWlhbiwgZXQgYWwuICJJbnRyaW5zaWMgcmFuZG9tIG9wdGljYWwgZmVhdHVyZXMgb2YgdGhlIGVsZWN0cm9uaWMgcGFja2FnZXMgYXMgcGh5c2ljYWwgdW5jbG9uYWJsZSBmdW5jdGlvbnMgZm9yIGludGVybmV0IG9mIHRoaW5ncyBzZWN1cml0eS4iIEFkdmFuY2VkIFBob3RvbmljcyBSZXNlYXJjaCAzLjYgKDIwMjIpOiAyMTAwMjA3LiobIhUxMDYyNDkxNjUxNzAzMTQ2NTM2MjAoADgAMOuU/MzYMTjrlPzM2DFaDDQ4dW14NmozaG1rM3ICIAB4AJoBBggAEAAYAKoB5QES4gFlY2NvIHJlZiBjb21wbGV0YTo8YnI+TGksIFFpYW4sIGV0IGFsLiAmcXVvdDtJbnRyaW5zaWMgcmFuZG9tIG9wdGljYWwgZmVhdHVyZXMgb2YgdGhlIGVsZWN0cm9uaWMgcGFja2FnZXMgYXMgcGh5c2ljYWwgdW5jbG9uYWJsZSBmdW5jdGlvbnMgZm9yIGludGVybmV0IG9mIHRoaW5ncyBzZWN1cml0eS4mcXVvdDsgQWR2YW5jZWQgUGhvdG9uaWNzIFJlc2VhcmNoIDMuNiAoMjAyMik6IDIxMDAyMDcusAEAuAEAQrMECgtBQUFCSWJiWlF0URILQUFBQkZOWG9vdmsaugEKCXRleHQvaHRtbBKsAW5vbiBzYXByZWkgY29tZSBmYXJlIGNvbiBvcmlnaW4sIHR1IEA8YSBocmVmPSJtYWlsdG86Yy5tYWdvc3NvQGlucmltLml0IiBkYXRhLXJhd0hyZWY9Im1haWx0bzpjLm1hZ29zc29AaW5yaW0uaXQiIHRhcmdldD0iX2JsYW5rIj5jLm1hZ29zc29AaW5yaW0uaXQ8L2E+IHJpdXNjaXJlc3RpIGNvbiBweT8iWQoKdGV4dC9wbGFpbhJLbm9uIHNhcHJlaSBjb21lIGZhcmUgY29uIG9yaWdpbiwgdHUgQGMubWFnb3Nzb0BpbnJpbS5pdCByaXVzY2lyZXN0aSBjb24gcHk/KhsiFTExNjgxNjk5NjIwODY1MzEyNjkzNigAOAAw4/aY098xOOP2mNPfMVoMcTEzdHVhcmhrc2dlcgIgAHgAmgEGCAAQABgAqgGvARKsAW5vbiBzYXByZWkgY29tZSBmYXJlIGNvbiBvcmlnaW4sIHR1IEA8YSBocmVmPSJtYWlsdG86Yy5tYWdvc3NvQGlucmltLml0IiBkYXRhLXJhd2hyZWY9Im1haWx0bzpjLm1hZ29zc29AaW5yaW0uaXQiIHRhcmdldD0iX2JsYW5rIj5jLm1hZ29zc29AaW5yaW0uaXQ8L2E+IHJpdXNjaXJlc3RpIGNvbiBweT+wAQC4AQBySgoPR2lhbmx1Y2EgTWlsYW5vGjcKNS8vc3NsLmdzdGF0aWMuY29tL2RvY3MvY29tbW9uL2JsdWVfc2lsaG91ZXR0ZTk2LTAucG5neACIAQGaAQYIABAAGACqAZwBEpkBVmVkaSBwcm9jZWRpbWVudGkgZmF0dG8gaW4gRmlndXJhIDMgYSBlIDNiIGRlbCBwYXBlciBkaSBzZWd1aXRvIHBlciBjYWxjb2xhcmUgdGhyZXNob2xkLCBGQVIgZSBGUlI6IDxicj5BZHZhbmNlZCBQaG90b25pY3MgUmVzZWFyY2jCoDMuNiAoMjAyMik6IDIxMDAyMDcusAEAuAEBGMCK1qrWMSDj9pjT3zEwAEIJa2l4LmNtdDIyIqUCCgtBQUFCSTE4WjdIRRLvAQoLQUFBQkkxOFo3SEUSC0FBQUJJMThaN0hFGg0KCXRleHQvaHRtbBIAIg4KCnRleHQvcGxhaW4SACobIhUxMDYyNDkxNjUxNzAzMTQ2NTM2MjAoADgAMJWuue/jMTitxLnv4zFKTwokYXBwbGljYXRpb24vdm5kLmdvb2dsZS1hcHBzLmRvY3MubWRzGifC19rkASEaHwobChVkaWZmZXJlbnQgbmFub3BhdHRlcm4QARgAEAFaDHowazN4NWxzeGxtNXICIAB4AIIBFHN1Z2dlc3QuM2xveHgwOXZlemI2mgEGCAAQABgAsAEAuAEAGJWuue/jMSCtxLnv4zEwAEIUc3VnZ2VzdC4zbG94eDA5dmV6YjYisgIKC0FBQUJJMThaN0hJEvwBCgtBQUFCSTE4WjdISRILQUFBQkkxOFo3SEkaDQoJdGV4dC9odG1sEgAiDgoKdGV4dC9wbGFpbhIAKhsiFTEwNjI0OTE2NTE3MDMxNDY1MzYyMCgAOAAw0+K57+MxONPiue/jMUpcCiRhcHBsaWNhdGlvbi92bmQuZ29vZ2xlLWFwcHMuZG9jcy5tZHMaNMLX2uQBLgosCgcKASkQARgAEh8KGW9mIGRpZmZlcmVudCBuYW5vcGF0dGVybnMQARgAGAFaDGI4OTlsY2d3dm13NnICIAB4AIIBFHN1Z2dlc3Qubjc2MnIyY3VzazV1mgEGCAAQABgAsAEAuAEAGNPiue/jMSDT4rnv4zEwAEIUc3VnZ2VzdC5uNzYycjJjdXNrNXUioAIKC0FBQUJJMThaN0hBEuoBCgtBQUFCSTE4WjdIQRILQUFBQkkxOFo3SEEaDQoJdGV4dC9odG1sEgAiDgoKdGV4dC9wbGFpbhIAKhsiFTEwNjI0OTE2NTE3MDMxNDY1MzYyMCgAOAAw4u+47+MxOOmIue/jMUpKCiRhcHBsaWNhdGlvbi92bmQuZ29vZ2xlLWFwcHMuZG9jcy5tZHMaIsLX2uQBHAoaCgcKASgQARgAEg0KB3dpdGggYW4QARgAGAFaDDNibWRwamc1eGhvZ3ICIAB4AIIBFHN1Z2dlc3QuM2tkMWV4a2FzbDd6mgEGCAAQABgAsAEAuAEAGOLvuO/jMSDpiLnv4zEwAEIUc3VnZ2VzdC4za2QxZXhrYXNsN3oirQYKC0FBQUJJMThaN0dzEvcFCgtBQUFCSTE4WjdHcxILQUFBQkkxOFo3R3MaDQoJdGV4dC9odG1sEgAiDgoKdGV4dC9wbGFpbhIAKhsiFTEwMzczMTIxNDE0OTUzODExNzA4NigAOAAwvZOx7+MxOJzXzO/jMUK1AwoLQUFBQkkxOFo3SDQSC0FBQUJJMThaN0dzGpABCgl0ZXh0L2h0bWwSggFAPGEgaHJlZj0ibWFpbHRvOmMubWFnb3Nzb0BpbnJpbS5pdCIgZGF0YS1yYXdIcmVmPSJtYWlsdG86Yy5tYWdvc3NvQGlucmltLml0IiB0YXJnZXQ9Il9ibGFuayI+Yy5tYWdvc3NvQGlucmltLml0PC9hPiB2ZWRpIGNvbW1lbnRpIi8KCnRleHQvcGxhaW4SIUBjLm1hZ29zc29AaW5yaW0uaXQgdmVkaSBjb21tZW50aSobIhUxMDYyNDkxNjUxNzAzMTQ2NTM2MjAoADgAMJzXzO/jMTic18zv4zFaDGZhYWQ1ZXBvbm93Z3ICIAB4AJoBBggAEAAYAKoBhQESggFAPGEgaHJlZj0ibWFpbHRvOmMubWFnb3Nzb0BpbnJpbS5pdCIgZGF0YS1yYXdocmVmPSJtYWlsdG86Yy5tYWdvc3NvQGlucmltLml0IiB0YXJnZXQ9Il9ibGFuayI+Yy5tYWdvc3NvQGlucmltLml0PC9hPiB2ZWRpIGNvbW1lbnRpsAEAuAEASp4BCiRhcHBsaWNhdGlvbi92bmQuZ29vZ2xlLWFwcHMuZG9jcy5tZHMadsLX2uQBcBpuCmoKZFF1ZXN0aW9uaSBzcGlub3NlIHNldCAxIGltbWFnaW5lIDYyIGUgc2V0IDIgaW1tYWdpbmUgNjYgZXJhbm8gc3RhdGUgcHJlc2UgYWwgc2VtIGNvbiByaXNvbHV6aW9uZSBtaW4QARgBEAFaDGIwcWxkOWxlczhiMXICIAB4AIIBFHN1Z2dlc3QueHoybm54d29vdGI2mgEGCAAQABgAsAEAuAEAGL2Tse/jMSCc18zv4zEwAEIUc3VnZ2VzdC54ejJubnh3b290YjYi0xkKC0FBQUJJQ2JTbGxBEqEZCgtBQUFCSUNiU2xsQRILQUFBQklDYlNsbEEaswMKCXRleHQvaHRtbBKlA0A8YSBocmVmPSJtYWlsdG86aS5tdXJhdGFqQGlucmltLml0IiBkYXRhLXJhd0hyZWY9Im1haWx0bzppLm11cmF0YWpAaW5yaW0uaXQiIHRhcmdldD0iX2JsYW5rIj5pLm11cmF0YWpAaW5yaW0uaXQ8L2E+IEA8YSBocmVmPSJtYWlsdG86Yy5tYWdvc3NvQGlucmltLml0IiBkYXRhLXJhd0hyZWY9Im1haWx0bzpjLm1hZ29zc29AaW5yaW0uaXQiIHRhcmdldD0iX2JsYW5rIj5jLm1hZ29zc29AaW5yaW0uaXQ8L2E+IHNlbWJyYSBjaGUgdW5hIGltbWFnaW5lIG5vbiB2ZW5nYSByaWNvbm9zY2l1dGEgKHZlZGkgcHVudG8gbWFuY2FudGUgbmVsbCYjMzk7aW50b3JubyBkaSAzNSBzdWxsYSBkaWFnb25hbGUpLCBtYSBzZW1icmEgY2hlIHF1ZWwgcHVudG8gbm9uIGNpIHNpYSBuZWxsZSBkaXN0cmlidXppb25pLiBEb3ZlIMOoIGwmIzM5O2Vycm9yZT8i6gEKCnRleHQvcGxhaW4S2wFAaS5tdXJhdGFqQGlucmltLml0IEBjLm1hZ29zc29AaW5yaW0uaXQgc2VtYnJhIGNoZSB1bmEgaW1tYWdpbmUgbm9uIHZlbmdhIHJpY29ub3NjaXV0YSAodmVkaSBwdW50byBtYW5jYW50ZSBuZWxsJ2ludG9ybm8gZGkgMzUgc3VsbGEgZGlhZ29uYWxlKSwgbWEgc2VtYnJhIGNoZSBxdWVsIHB1bnRvIG5vbiBjaSBzaWEgbmVsbGUgZGlzdHJpYnV6aW9uaS4gRG92ZSDDqCBsJ2Vycm9yZT8qGyIVMTA2MjQ5MTY1MTcwMzE0NjUzNjIwKAA4ADDxz53c3zE4g+KsxOAxQpUMCgtBQUFCSWJNVmFOQRILQUFBQklDYlNsbEEa1QQKCXRleHQvaHRtbBLHBGEgbWUgbGEgZGlzdHJpYnV6aW9uZSB2aWVuZSBjb24gaWwgcHVudG8gc2JhZ2xpYXRvIDxhIGhyZWY9Imh0dHBzOi8vd3d3Lmdvb2dsZS5jb20vdXJsP3E9aHR0cHM6Ly9kcml2ZS5nb29nbGUuY29tL29wZW4/aWQlM0QxSG9ualZkV1JlUWJMWkM3NzdpTmp2c1FpOHdob2RUM2IlMjZ1c3AlM0Rkcml2ZV9mcyZhbXA7c2E9RCZhbXA7c291cmNlPWRvY3MmYW1wO3VzdD0xNzExMDIxMTUyNDQ4MTAxJmFtcDt1c2c9QU92VmF3MXRJaHlkZ19jXzJadV9UeTdiVS1JQiIgZGF0YS1yYXdIcmVmPSJodHRwczovL2RyaXZlLmdvb2dsZS5jb20vb3Blbj9pZD0xSG9ualZkV1JlUWJMWkM3NzdpTmp2c1FpOHdob2RUM2ImYW1wO3VzcD1kcml2ZV9mcyIgdGFyZ2V0PSJfYmxhbmsiPmh0dHBzOi8vZHJpdmUuZ29vZ2xlLmNvbS9vcGVuP2lkPTFIb25qVmRXUmVRYkxaQzc3N2lOanZzUWk4d2hvZFQzYiZhbXA7dXNwPWRyaXZlX2ZzPC9hPjxicj5mb3JzZSBxdWEgbm9uIHNpIHZlZGUgcGVyY2jDqCDDqCBzdGF0byBmYXR0byBpbCBncmFmaWNvIGJsdSBkb3BvIHF1ZWxsbyByb3NzbyBlIGxvIGNvcHJlIG5vbiBlc3NlbmRvIGluIHRyYXBhcmVuemEihAIKCnRleHQvcGxhaW4S9QFhIG1lIGxhIGRpc3RyaWJ1emlvbmUgdmllbmUgY29uIGlsIHB1bnRvIHNiYWdsaWF0byBodHRwczovL2RyaXZlLmdvb2dsZS5jb20vb3Blbj9pZD0xSG9ualZkV1JlUWJMWkM3NzdpTmp2c1FpOHdob2RUM2ImdXNwPWRyaXZlX2ZzCmZvcnNlIHF1YSBub24gc2kgdmVkZSBwZXJjaMOoIMOoIHN0YXRvIGZhdHRvIGlsIGdyYWZpY28gYmx1IGRvcG8gcXVlbGxvIHJvc3NvIGUgbG8gY29wcmUgbm9uIGVzc2VuZG8gaW4gdHJhcGFyZW56YSobIhUxMDM3MzEyMTQxNDk1MzgxMTcwODYoADgAMNParu/fMTjT2q7v3zFaDGtkMzJxa2libmhlcXICIAB4AJoBBggAEAAYAKoBygQSxwRhIG1lIGxhIGRpc3RyaWJ1emlvbmUgdmllbmUgY29uIGlsIHB1bnRvIHNiYWdsaWF0byA8YSBocmVmPSJodHRwczovL3d3dy5nb29nbGUuY29tL3VybD9xPWh0dHBzOi8vZHJpdmUuZ29vZ2xlLmNvbS9vcGVuP2lkJTNEMUhvbmpWZFdSZVFiTFpDNzc3aU5qdnNRaTh3aG9kVDNiJTI2dXNwJTNEZHJpdmVfZnMmYW1wO3NhPUQmYW1wO3NvdXJjZT1kb2NzJmFtcDt1c3Q9MTcxMTAyMTE1MjQ0ODEwMSZhbXA7dXNnPUFPdlZhdzF0SWh5ZGdfY18yWnVfVHk3YlUtSUIiIGRhdGEtcmF3aHJlZj0iaHR0cHM6Ly9kcml2ZS5nb29nbGUuY29tL29wZW4/aWQ9MUhvbmpWZFdSZVFiTFpDNzc3aU5qdnNRaTh3aG9kVDNiJmFtcDt1c3A9ZHJpdmVfZnMiIHRhcmdldD0iX2JsYW5rIj5odHRwczovL2RyaXZlLmdvb2dsZS5jb20vb3Blbj9pZD0xSG9ualZkV1JlUWJMWkM3NzdpTmp2c1FpOHdob2RUM2ImYW1wO3VzcD1kcml2ZV9mczwvYT48YnI+Zm9yc2UgcXVhIG5vbiBzaSB2ZWRlIHBlcmNow6ggw6ggc3RhdG8gZmF0dG8gaWwgZ3JhZmljbyBibHUgZG9wbyBxdWVsbG8gcm9zc28gZSBsbyBjb3ByZSBub24gZXNzZW5kbyBpbiB0cmFwYXJlbnphsAEAuAEAQpwDCgtBQUFCSWVYcWZ3cxILQUFBQklDYlNsbEEaaQoJdGV4dC9odG1sElxzaSBlc2F0dG8gaWwgcHVudG8gMzUgdmllbmUgMC41NiBmb3JzZSByaWVzY2kgYSBzb3N0aXR1aXJlIHF1ZWxsYSBpbW1hZ2luZSBjb24gdW4mIzM5O2FsdHJhPyJmCgp0ZXh0L3BsYWluElhzaSBlc2F0dG8gaWwgcHVudG8gMzUgdmllbmUgMC41NiBmb3JzZSByaWVzY2kgYSBzb3N0aXR1aXJlIHF1ZWxsYSBpbW1hZ2luZSBjb24gdW4nYWx0cmE/KhsiFTExNjgxNjk5NjIwODY1MzEyNjkzNigAOAAwg+KsxOAxOIPirMTgMVoMN2ZvZGxpczVtN29kcgIgAHgAmgEGCAAQABgAqgFeElxzaSBlc2F0dG8gaWwgcHVudG8gMzUgdmllbmUgMC41NiBmb3JzZSByaWVzY2kgYSBzb3N0aXR1aXJlIHF1ZWxsYSBpbW1hZ2luZSBjb24gdW4mIzM5O2FsdHJhP7ABALgBAEoPCgp0ZXh0L3BsYWluEgFhUARaDGlhOHRzbjdlb2EyMXICIAB4AJIBHQobIhUxMTY4MTY5OTYyMDg2NTMxMjY5MzYoADgAmgEGCAAQABgAqgGoAxKlA0A8YSBocmVmPSJtYWlsdG86aS5tdXJhdGFqQGlucmltLml0IiBkYXRhLXJhd2hyZWY9Im1haWx0bzppLm11cmF0YWpAaW5yaW0uaXQiIHRhcmdldD0iX2JsYW5rIj5pLm11cmF0YWpAaW5yaW0uaXQ8L2E+IEA8YSBocmVmPSJtYWlsdG86Yy5tYWdvc3NvQGlucmltLml0IiBkYXRhLXJhd2hyZWY9Im1haWx0bzpjLm1hZ29zc29AaW5yaW0uaXQiIHRhcmdldD0iX2JsYW5rIj5jLm1hZ29zc29AaW5yaW0uaXQ8L2E+IHNlbWJyYSBjaGUgdW5hIGltbWFnaW5lIG5vbiB2ZW5nYSByaWNvbm9zY2l1dGEgKHZlZGkgcHVudG8gbWFuY2FudGUgbmVsbCYjMzk7aW50b3JubyBkaSAzNSBzdWxsYSBkaWFnb25hbGUpLCBtYSBzZW1icmEgY2hlIHF1ZWwgcHVudG8gbm9uIGNpIHNpYSBuZWxsZSBkaXN0cmlidXppb25pLiBEb3ZlIMOoIGwmIzM5O2Vycm9yZT+wAQC4AQAY8c+d3N8xIIPirMTgMTAAQhBraXgudm9leTR5dG85eWM0IpMCCgtBQUFCSTE4WjdGYxLdAQoLQUFBQkkxOFo3RmMSC0FBQUJJMThaN0ZjGg0KCXRleHQvaHRtbBIAIg4KCnRleHQvcGxhaW4SACobIhUxMDYyNDkxNjUxNzAzMTQ2NTM2MjAoADgAMMnXqe/jMTii3qnv4zFKPQokYXBwbGljYXRpb24vdm5kLmdvb2dsZS1hcHBzLmRvY3MubWRzGhXC19rkAQ8aDQoJCgNQZW4QARgAEAFaDGx3dmoxYndjN2xncnICIAB4AIIBFHN1Z2dlc3QudjBpenFmNWR1cjIxmgEGCAAQABgAsAEAuAEAGMnXqe/jMSCi3qnv4zEwAEIUc3VnZ2VzdC52MGl6cWY1ZHVyMjEikQIKC0FBQUJJMThaN0dFEtsBCgtBQUFCSTE4WjdHRRILQUFBQkkxOFo3R0UaDQoJdGV4dC9odG1sEgAiDgoKdGV4dC9wbGFpbhIAKhsiFTEwNjI0OTE2NTE3MDMxNDY1MzYyMCgAOAAwiMOu7+MxOKbSru/jMUo7CiRhcHBsaWNhdGlvbi92bmQuZ29vZ2xlLWFwcHMuZG9jcy5tZHMaE8LX2uQBDRoLCgcKASgQARgAEAFaDGZmZnNkNWJhN3JnY3ICIAB4AIIBFHN1Z2dlc3QuMnFndGdpZDMyczNjmgEGCAAQABgAsAEAuAEAGIjDru/jMSCm0q7v4zEwAEIUc3VnZ2VzdC4ycWd0Z2lkMzJzM2MipwIKC0FBQUJJMThaN0ZnEvEBCgtBQUFCSTE4WjdGZxILQUFBQkkxOFo3RmcaDQoJdGV4dC9odG1sEgAiDgoKdGV4dC9wbGFpbhIAKhsiFTEwNjI0OTE2NTE3MDMxNDY1MzYyMCgAOAAwnuep7+MxONCJqu/jMUpRCiRhcHBsaWNhdGlvbi92bmQuZ29vZ2xlLWFwcHMuZG9jcy5tZHMaKcLX2uQBIxohCh0KF0RhdGEgcmVwb3J0ZWQgaW4gcGFuZWxzEAEYABABWgxyaTA1Y3BjZ25hbmdyAiAAeACCARRzdWdnZXN0LnVkZW0wbGhrcXBpbpoBBggAEAAYALABALgBABie56nv4zEg0Imq7+MxMABCFHN1Z2dlc3QudWRlbTBsaGtxcGluIpECCgtBQUFCSTE4WjdHQRLbAQoLQUFBQkkxOFo3R0ESC0FBQUJJMThaN0dBGg0KCXRleHQvaHRtbBIAIg4KCnRleHQvcGxhaW4SACobIhUxMDYyNDkxNjUxNzAzMTQ2NTM2MjAoADgAMOmtre/jMTjpra3v4zFKOwokYXBwbGljYXRpb24vdm5kLmdvb2dsZS1hcHBzLmRvY3MubWRzGhPC19rkAQ0aCwoHCgEuEAEYABABWgw5ZjlhN3c0a2EwN2xyAiAAeACCARRzdWdnZXN0Lm53OXlqamVqbDZ1bZoBBggAEAAYALABALgBABjpra3v4zEg6a2t7+MxMABCFHN1Z2dlc3Qubnc5eWpqZWpsNnVtIpACCgtBQUFCSTE4WjdGcxLaAQoLQUFBQkkxOFo3RnMSC0FBQUJJMThaN0ZzGg0KCXRleHQvaHRtbBIAIg4KCnRleHQvcGxhaW4SACobIhUxMDYyNDkxNjUxNzAzMTQ2NTM2MjAoADgAMM63q+/jMTj0wKvv4zFKOgokYXBwbGljYXRpb24vdm5kLmdvb2dsZS1hcHBzLmRvY3MubWRzGhLC19rkAQwaCgoGCgAQFBgAEAFaDGZ1c2Q0dWpnMG9xanICIAB4AIIBFHN1Z2dlc3QuMm1meWppZTRlOGxkmgEGCAAQABgAsAEAuAEAGM63q+/jMSD0wKvv4zEwAEIUc3VnZ2VzdC4ybWZ5amllNGU4bGQipwIKC0FBQUJJMThaN0g4EvEBCgtBQUFCSTE4WjdIOBILQUFBQkkxOFo3SDgaDQoJdGV4dC9odG1sEgAiDgoKdGV4dC9wbGFpbhIAKhsiFTEwNjI0OTE2NTE3MDMxNDY1MzYyMCgAOAAwlrrO7+MxOL3fzu/jMUpSCiRhcHBsaWNhdGlvbi92bmQuZ29vZ2xlLWFwcHMuZG9jcy5tZHMaKsLX2uQBJBoiCh4KGG9idGFpbmVkIGZyb20gU0VNIGltYWdlcxABGAAQAVoLa25kdGFuNWhweG9yAiAAeACCARRzdWdnZXN0Lm9tc3RqaHQxcWpyNJoBBggAEAAYALABALgBABiWus7v4zEgvd/O7+MxMABCFHN1Z2dlc3Qub21zdGpodDFxanI0IqkCCgtBQUFCSTE4WjdGdxLzAQoLQUFBQkkxOFo3RncSC0FBQUJJMThaN0Z3Gg0KCXRleHQvaHRtbBIAIg4KCnRleHQvcGxhaW4SACobIhUxMDYyNDkxNjUxNzAzMTQ2NTM2MjAoADgAMLjJq+/jMTi93qvv4zFKUwokYXBwbGljYXRpb24vdm5kLmdvb2dsZS1hcHBzLmRvY3MubWRzGivC19rkASUKIwoUCg5EYXRhIGluIHBhbmVscxABGAASCQoDRm9yEAEYABgBWgx4ZXBpNGd0eW5uNnFyAiAAeACCARRzdWdnZXN0LnVnYm1qZmI3OWs1MZoBBggAEAAYALABALgBABi4yavv4zEgvd6r7+MxMABCFHN1Z2dlc3QudWdibWpmYjc5azUxIpECCgtBQUFCSTE4WjdGaxLbAQoLQUFBQkkxOFo3RmsSC0FBQUJJMThaN0ZrGg0KCXRleHQvaHRtbBIAIg4KCnRleHQvcGxhaW4SACobIhUxMDYyNDkxNjUxNzAzMTQ2NTM2MjAoADgAMOWaqu/jMTjeoarv4zFKOwokYXBwbGljYXRpb24vdm5kLmdvb2dsZS1hcHBzLmRvY3MubWRzGhPC19rkAQ0SCwoHCgEuEAEYABABWgxrNTN3OWxtcXdzYjRyAiAAeACCARRzdWdnZXN0Lm9rcWxhYzk2MzIzaJoBBggAEAAYALABALgBABjlmqrv4zEg3qGq7+MxMABCFHN1Z2dlc3Qub2txbGFjOTYzMjNoIvUCCgtBQUFCSTE4WjdHTRK/AgoLQUFBQkkxOFo3R00SC0FBQUJJMThaN0dNGg0KCXRleHQvaHRtbBIAIg4KCnRleHQvcGxhaW4SACobIhUxMDYyNDkxNjUxNzAzMTQ2NTM2MjAoADgAMNurr+/jMTjx0bHv4zFKngEKJGFwcGxpY2F0aW9uL3ZuZC5nb29nbGUtYXBwcy5kb2NzLm1kcxp2wtfa5AFwGm4KagpkTm90ZSB0aGF0IHRoZSB1bmlxdWUgcmVzcG9uc2Ugb2YgdGhlIFBVRiBwYXR0ZXJuIGNhbiBiZSBwcm9iZWQgYWxzbyB0aHJvdWdoIG90aGVyIHRlY2huaXF1ZXMgc3VjaCBhcxABGAEQAVoMbHA0amZwOWdoNWxjcgIgAHgAggEUc3VnZ2VzdC5iZDNzb2V0YXVjN2KaAQYIABAAGACwAQC4AQAY26uv7+MxIPHRse/jMTAAQhRzdWdnZXN0LmJkM3NvZXRhdWM3YiKmAgoLQUFBQkkxOFo3SDAS8AEKC0FBQUJJMThaN0gwEgtBQUFCSTE4WjdIMBoNCgl0ZXh0L2h0bWwSACIOCgp0ZXh0L3BsYWluEgAqGyIVMTA2MjQ5MTY1MTcwMzE0NjUzNjIwKAA4ADDTn8vv4zE40prckOQxSlAKJGFwcGxpY2F0aW9uL3ZuZC5nb29nbGUtYXBwcy5kb2NzLm1kcxoowtfa5AEiGiAKHAoWUXVlc3RvIG5vbiDDqCBwcm9ibGVtYRABGAAQAVoMbm1rdmZ6NXRpdzd2cgIgAHgAggEUc3VnZ2VzdC5maHBsN3prN3BhcXKaAQYIABAAGACwAQC4AQAY05/L7+MxINKa3JDkMTAAQhRzdWdnZXN0LmZocGw3ems3cGFxciKaAgoLQUFBQkkxOFo3Rm8S5AEKC0FBQUJJMThaN0ZvEgtBQUFCSTE4WjdGbxoNCgl0ZXh0L2h0bWwSACIOCgp0ZXh0L3BsYWluEgAqGyIVMTA2MjQ5MTY1MTcwMzE0NjUzNjIwKAA4ADDDrarv4zE4srSq7+MxSkQKJGFwcGxpY2F0aW9uL3ZuZC5nb29nbGUtYXBwcy5kb2NzLm1kcxocwtfa5AEWChQKBwoBdxABGAASBwoBVxABGAAYAVoMbG81MTZ6bGZueDE4cgIgAHgAggEUc3VnZ2VzdC41dTFjYm9pbTlnbDSaAQYIABAAGACwAQC4AQAYw62q7+MxILK0qu/jMTAAQhRzdWdnZXN0LjV1MWNib2ltOWdsNCKSAgoLQUFBQkkxOFo3R1ES3AEKC0FBQUJJMThaN0dREgtBQUFCSTE4WjdHURoNCgl0ZXh0L2h0bWwSACIOCgp0ZXh0L3BsYWluEgAqGyIVMTAzNzMxMjE0MTQ5NTM4MTE3MDg2KAA4ADCPy6/v4zE4j8uv7+MxSjwKJGFwcGxpY2F0aW9uL3ZuZC5nb29nbGUtYXBwcy5kb2NzLm1kcxoUwtfa5AEOGgwKCAoCc2UQARgAEAFaDDdydW44dmhzZHZmc3ICIAB4AIIBFHN1Z2dlc3QucGY3em5qdHA4cHJ0mgEGCAAQABgAsAEAuAEAGI/Lr+/jMSCPy6/v4zEwAEIUc3VnZ2VzdC5wZjd6bmp0cDhwcnQipAMKC0FBQUJJMXNHSVZJEu4CCgtBQUFCSTFzR0lWSRILQUFBQkkxc0dJVkkaDQoJdGV4dC9odG1sEgAiDgoKdGV4dC9wbGFpbhIAKhsiFTEwMzczMTIxNDE0OTUzODExNzA4NigAOAAwjKLcjuQxOJqklpDkMUrNAQokYXBwbGljYXRpb24vdm5kLmdvb2dsZS1hcHBzLmRvY3MubWRzGqQBwtfa5AGdAQqaAQpqCmRUaGUgYmluYXJ5IGNvZGUgbWF0cmljZXMgYXJlIG9idGFpbmVkIGZyb20gdGhlIDIwMCBzZW0gaW1hZ2VzIG9mIG5hbm9wYXR0ZXJuIG1pY3JvZ3JhcGhzIGJ5IGNvbnNpZGVyEAEYARIqCiQoIHdpdGggYW4gYXJlYSBvZiAyLjM4IMOXIDIuMzggwrVtMikQARgAGAFaDHJrdmU4N2txbDVvMHICIAB4AIIBFHN1Z2dlc3QuODVxbzZjbDNvcHh3mgEGCAAQABgAsAEAuAEAGIyi3I7kMSCapJaQ5DEwAEIUc3VnZ2VzdC44NXFvNmNsM29weHci/gkKC0FBQUJJZ2xwUkk0EswJCgtBQUFCSWdscFJJNBILQUFBQklnbHBSSTQaqQMKCXRleHQvaHRtbBKbA0A8YSBocmVmPSJtYWlsdG86Yy5tYWdvc3NvQGlucmltLml0IiBkYXRhLXJhd0hyZWY9Im1haWx0bzpjLm1hZ29zc29AaW5yaW0uaXQiIHRhcmdldD0iX2JsYW5rIj5jLm1hZ29zc29AaW5yaW0uaXQ8L2E+IHBlciBwYW5lbCBiIGEgcXVlc3RvIHB1bnRvIHZhIGJlbmUgYW5jaGUgdW5hIGltbWFnaW5lICZxdW90O3N0cmFuYSZxdW90OyBwZXIgY29tZSBobyBjYXBpdG8gb3JhIGZ1bnppb25hcmUgYWxnb3JpdG1vLCB0YW50byBub24gZmFjY2lhbW8gcGnDuSB0cmF0dGVnZ2lvIHJvc3NvLjxicj5APGEgaHJlZj0ibWFpbHRvOmkubXVyYXRhakBpbnJpbS5pdCIgZGF0YS1yYXdIcmVmPSJtYWlsdG86aS5tdXJhdGFqQGlucmltLml0IiB0YXJnZXQ9Il9ibGFuayI+aS5tdXJhdGFqQGlucmltLml0PC9hPiB2ZWRpIGFuY2hlIHR1LiLbAQoKdGV4dC9wbGFpbhLMAUBjLm1hZ29zc29AaW5yaW0uaXQgcGVyIHBhbmVsIGIgYSBxdWVzdG8gcHVudG8gdmEgYmVuZSBhbmNoZSB1bmEgaW1tYWdpbmUgInN0cmFuYSIgcGVyIGNvbWUgaG8gY2FwaXRvIG9yYSBmdW56aW9uYXJlIGFsZ29yaXRtbywgdGFudG8gbm9uIGZhY2NpYW1vIHBpw7kgdHJhdHRlZ2dpbyByb3Nzby4KQGkubXVyYXRhakBpbnJpbS5pdCB2ZWRpIGFuY2hlIHR1LiobIhUxMDYyNDkxNjUxNzAzMTQ2NTM2MjAoADgAMJyw3vfgMTj4juD34DFKFAoKdGV4dC9wbGFpbhIGRmlndXJlUARaDDU4bjRxMW52NmFxY3ICIAB4AJIBHQobIhUxMDM3MzEyMTQxNDk1MzgxMTcwODYoADgAmgEGCAAQABgAqgGeAxKbA0A8YSBocmVmPSJtYWlsdG86Yy5tYWdvc3NvQGlucmltLml0IiBkYXRhLXJhd2hyZWY9Im1haWx0bzpjLm1hZ29zc29AaW5yaW0uaXQiIHRhcmdldD0iX2JsYW5rIj5jLm1hZ29zc29AaW5yaW0uaXQ8L2E+IHBlciBwYW5lbCBiIGEgcXVlc3RvIHB1bnRvIHZhIGJlbmUgYW5jaGUgdW5hIGltbWFnaW5lICZxdW90O3N0cmFuYSZxdW90OyBwZXIgY29tZSBobyBjYXBpdG8gb3JhIGZ1bnppb25hcmUgYWxnb3JpdG1vLCB0YW50byBub24gZmFjY2lhbW8gcGnDuSB0cmF0dGVnZ2lvIHJvc3NvLjxicj5APGEgaHJlZj0ibWFpbHRvOmkubXVyYXRhakBpbnJpbS5pdCIgZGF0YS1yYXdocmVmPSJtYWlsdG86aS5tdXJhdGFqQGlucmltLml0IiB0YXJnZXQ9Il9ibGFuayI+aS5tdXJhdGFqQGlucmltLml0PC9hPiB2ZWRpIGFuY2hlIHR1LrABALgBABicsN734DEg+I7g9+AxMABCEGtpeC5nbmh4cHZlbDZ3eXIikAIKC0FBQUJJSFBIMDFZEtoBCgtBQUFCSUhQSDAxWRILQUFBQklIUEgwMVkaDQoJdGV4dC9odG1sEgAiDgoKdGV4dC9wbGFpbhIAKhsiFTEwMzczMTIxNDE0OTUzODExNzA4NigAOAAwkera+uExOPjv2vrhMUo6CiRhcHBsaWNhdGlvbi92bmQuZ29vZ2xlLWFwcHMuZG9jcy5tZHMaEsLX2uQBDBoKCgYKABATGAAQAVoMbDlpMGg2MXN1dWdycgIgAHgAggEUc3VnZ2VzdC41OG55ZWVqYXJic3aaAQYIABAAGACwAQC4AQAYkera+uExIPjv2vrhMTAAQhRzdWdnZXN0LjU4bnllZWphcmJzdiKxBAoLQUFBQkkxOFo3SUUS/wMKC0FBQUJJMThaN0lFEgtBQUFCSTE4WjdJRRqCAQoJdGV4dC9odG1sEnVDYXN0aW5nLCBhbHNvIGtub3duIGFzIHR5cGUgY29udmVyc2lvbiwgaXMgYSBwcm9jZXNzIHRoYXQgY29udmVydHMgYSB2YXJpYWJsZSYjMzk7cyBkYXRhIHR5cGUgaW50byBhbm90aGVyIGRhdGEgdHlwZS4ifwoKdGV4dC9wbGFpbhJxQ2FzdGluZywgYWxzbyBrbm93biBhcyB0eXBlIGNvbnZlcnNpb24sIGlzIGEgcHJvY2VzcyB0aGF0IGNvbnZlcnRzIGEgdmFyaWFibGUncyBkYXRhIHR5cGUgaW50byBhbm90aGVyIGRhdGEgdHlwZS4qGyIVMTAzNzMxMjE0MTQ5NTM4MTE3MDg2KAA4ADCvudPv4zE4r7nT7+MxShUKCnRleHQvcGxhaW4SB2Nhc3RpbmdaDGVlN3l4dWxzeXdhZ3ICIAB4AJoBBggAEAAYAKoBdxJ1Q2FzdGluZywgYWxzbyBrbm93biBhcyB0eXBlIGNvbnZlcnNpb24sIGlzIGEgcHJvY2VzcyB0aGF0IGNvbnZlcnRzIGEgdmFyaWFibGUmIzM5O3MgZGF0YSB0eXBlIGludG8gYW5vdGhlciBkYXRhIHR5cGUusAEAuAEAGK+50+/jMSCvudPv4zEwAEIQa2l4Lm4yaDY0NnB1MXdoYSKQAgoLQUFBQkkxOFo3SGcS2gEKC0FBQUJJMThaN0hnEgtBQUFCSTE4WjdIZxoNCgl0ZXh0L2h0bWwSACIOCgp0ZXh0L3BsYWluEgAqGyIVMTA2MjQ5MTY1MTcwMzE0NjUzNjIwKAA4ADDx1MTv4zE4+93E7+MxSjoKJGFwcGxpY2F0aW9uL3ZuZC5nb29nbGUtYXBwcy5kb2NzLm1kcxoSwtfa5AEMEgoKBgoAEBQYABABWgxya2VkNGsxYnRrZm1yAiAAeACCARRzdWdnZXN0LjQ5bDEwaWM0YmR0apoBBggAEAAYALABALgBABjx1MTv4zEg+93E7+MxMABCFHN1Z2dlc3QuNDlsMTBpYzRiZHRqIt8FCgtBQUFCSTE4WjdIaxKpBQoLQUFBQkkxOFo3SGsSC0FBQUJJMThaN0hrGg0KCXRleHQvaHRtbBIAIg4KCnRleHQvcGxhaW4SACobIhUxMDYyNDkxNjUxNzAzMTQ2NTM2MjAoADgAMMP9xu/jMTj/v/KP5DFCtQMKC0FBQUJJMXNHSVpnEgtBQUFCSTE4WjdIaxpwCgl0ZXh0L2h0bWwSY0ZvciBzaW1wbGljaXR5LCB0aGUgcmVzb2x1dGlvbiBvZiBpbWFnZXMgd2FzIGFkYXB0ZWQgdG8gaGF2ZSBzZXQgb2YgaW1hZ2VzIHdpdGggdGhlIHNhbWUgcmVzb2x1dGlvbiJxCgp0ZXh0L3BsYWluEmNGb3Igc2ltcGxpY2l0eSwgdGhlIHJlc29sdXRpb24gb2YgaW1hZ2VzIHdhcyBhZGFwdGVkIHRvIGhhdmUgc2V0IG9mIGltYWdlcyB3aXRoIHRoZSBzYW1lIHJlc29sdXRpb24qGyIVMTAzNzMxMjE0MTQ5NTM4MTE3MDg2KAA4ADD/v/KP5DE4/7/yj+QxWgxteHJpbHpieXQ3NXpyAiAAeACaAQYIABAAGACqAWUSY0ZvciBzaW1wbGljaXR5LCB0aGUgcmVzb2x1dGlvbiBvZiBpbWFnZXMgd2FzIGFkYXB0ZWQgdG8gaGF2ZSBzZXQgb2YgaW1hZ2VzIHdpdGggdGhlIHNhbWUgcmVzb2x1dGlvbrABALgBAEpRCiRhcHBsaWNhdGlvbi92bmQuZ29vZ2xlLWFwcHMuZG9jcy5tZHMaKcLX2uQBIxohCh0KF1F1ZXN0byBub24gw6ggcHJvYmxlbWEuEAEYABABWgxhaXJuZ2F5Nnc2MWRyAiAAeACCARRzdWdnZXN0LjVvcDh1OGRwZDEzMJoBBggAEAAYALABALgBABjD/cbv4zEg/7/yj+QxMABCFHN1Z2dlc3QuNW9wOHU4ZHBkMTMwIogECgtBQUFCSTE4WjdIdxLSAwoLQUFBQkkxOFo3SHcSC0FBQUJJMThaN0h3Gg0KCXRleHQvaHRtbBIAIg4KCnRleHQvcGxhaW4SACobIhUxMDYyNDkxNjUxNzAzMTQ2NTM2MjAoADgAMM7Yyu/jMTjsqduQ5DFCkgEKC0FBQUJJMThaN0pVEgtBQUFCSTE4WjdIdxoPCgl0ZXh0L2h0bWwSAm9rIhAKCnRleHQvcGxhaW4SAm9rKhsiFTEwMzczMTIxNDE0OTUzODExNzA4NigAOAAwqOOI8OMxOKjjiPDjMVoMcHBkeXU1dTdma3l0cgIgAHgAmgEGCAAQABgAqgEEEgJva7ABALgBAEqcAQokYXBwbGljYXRpb24vdm5kLmdvb2dsZS1hcHBzLmRvY3MubWRzGnTC19rkAW4abApoCmJBbWVuLCBzZSBwb2kgZnVuemlvbmEgbm9uIMOoIHVuIHByb2JsZW1hIG5vP1thZGF0dGF0byBmcmFzZSBwZXIgbm9uIGVzY2x1ZGVyZSBxdWVzdGEgcG9zc2liaWxpdMOgXRABGAAQAVoMaW5kM285amoxMGt5cgIgAHgAggEUc3VnZ2VzdC55ZjM5enp1bmdpbmOaAQYIABAAGACwAQC4AQAYztjK7+MxIOyp25DkMTAAQhRzdWdnZXN0LnlmMzl6enVuZ2luYyKKAgoLQUFBQkkxOFo3SU0S1AEKC0FBQUJJMThaN0lNEgtBQUFCSTE4WjdJTRoNCgl0ZXh0L2h0bWwSACIOCgp0ZXh0L3BsYWluEgAqGyIVMTAzNzMxMjE0MTQ5NTM4MTE3MDg2KAA4ADD1ieHv4zE4vJDh7+MxSjQKJGFwcGxpY2F0aW9uL3ZuZC5nb29nbGUtYXBwcy5kb2NzLm1kcxoMwtfa5AEGIgQIBRABWgxrNXRvamlzMWY5Z2xyAiAAeACCARRzdWdnZXN0Lm5hcXIwdnVyZ2F4OJoBBggAEAAYALABALgBABj1ieHv4zEgvJDh7+MxMABCFHN1Z2dlc3QubmFxcjB2dXJnYXg4IuQDCgtBQUFCSTE4WjdIbxKuAwoLQUFBQkkxOFo3SG8SC0FBQUJJMThaN0hvGg0KCXRleHQvaHRtbBIAIg4KCnRleHQvcGxhaW4SACobIhUxMDYyNDkxNjUxNzAzMTQ2NTM2MjAoADgAMIHmyO/jMTj7ndCQ5DFCmwEKC0FBQUJJMThaN0pREgtBQUFCSTE4WjdIbxoSCgl0ZXh0L2h0bWwSBWZhdHRvIhMKCnRleHQvcGxhaW4SBWZhdHRvKhsiFTEwMzczMTIxNDE0OTUzODExNzA4NigAOAAwq+KH8OMxOKvih/DjMVoMd3l4dHFvZXJhbGVkcgIgAHgAmgEGCAAQABgAqgEHEgVmYXR0b7ABALgBAEpwCiRhcHBsaWNhdGlvbi92bmQuZ29vZ2xlLWFwcHMuZG9jcy5tZHMaSMLX2uQBQhpACjwKNlF1ZXN0byBiYXN0YSBzY3JpdmVybG8gY2hpYXJhbWVudGUgbmVpIG1ldGhvZHMgW2ZhdHRvXRABGAAQAVoMajg5OTg2NXdpN2NlcgIgAHgAggEUc3VnZ2VzdC5vazhpa2xwOWtjZnmaAQYIABAAGACwAQC4AQAYgebI7+MxIPud0JDkMTAAQhRzdWdnZXN0Lm9rOGlrbHA5a2NmeSKbAgoLQUFBQkcwSC1RcHcS5QEKC0FBQUJHMEgtUXB3EgtBQUFCRzBILVFwdxoNCgl0ZXh0L2h0bWwSACIOCgp0ZXh0L3BsYWluEgAqGyIVMTA2MjQ5MTY1MTcwMzE0NjUzNjIwKAA4ADCb6YiK3zE4kvaIit8xSkUKJGFwcGxpY2F0aW9uL3ZuZC5nb29nbGUtYXBwcy5kb2NzLm1kcxodwtfa5AEXGhUKEQoLYWNxdWlyZWQgaW4QARgAEAFaDHdsOTg1N3E3Y2JqdnICIAB4AIIBFHN1Z2dlc3QuYjl6YXdudXBqNTZjmgEGCAAQABgAsAEAuAEAGJvpiIrfMSCS9oiK3zEwAEIUc3VnZ2VzdC5iOXphd251cGo1NmMizQ0KC0FBQUJJMThaN0hzEpcNCgtBQUFCSTE4WjdIcxILQUFBQkkxOFo3SHMaDQoJdGV4dC9odG1sEgAiDgoKdGV4dC9wbGFpbhIAKhsiFTEwNjI0OTE2NTE3MDMxNDY1MzYyMCgAOAAwy9/J7+MxOLOb2pDkMULUCgoLQUFBQkkxOFo3SlkSC0FBQUJJMThaN0hzGpUECgl0ZXh0L2h0bWwShwTDqCBzcmFubyBub24gZG92cmViYmUgZXNzZXJlIGRpcGVuZGVudGEgZGFsIHRpcG8gZGkgdmFyaWFiaWxlIGFsbWVuZG8gc2Vjb25kbyBxdWVzdGkgZXNlbXBpIDxhIGhyZWY9Imh0dHBzOi8vd3d3Lmdvb2dsZS5jb20vdXJsP3E9aHR0cHM6Ly9kb2NzLnNjaXB5Lm9yZy9kb2Mvc2NpcHkvcmVmZXJlbmNlL2dlbmVyYXRlZC9zY2lweS5zcGF0aWFsLmRpc3RhbmNlLmhhbW1pbmcuaHRtbCZhbXA7c2E9RCZhbXA7c291cmNlPWRvY3MmYW1wO3VzdD0xNzExMDIxMTUyNDQwNzQ1JmFtcDt1c2c9QU92VmF3M2RDeUJPUldGdm1Bb1VUY0pXWnFmMSIgZGF0YS1yYXdIcmVmPSJodHRwczovL2RvY3Muc2NpcHkub3JnL2RvYy9zY2lweS9yZWZlcmVuY2UvZ2VuZXJhdGVkL3NjaXB5LnNwYXRpYWwuZGlzdGFuY2UuaGFtbWluZy5odG1sIiB0YXJnZXQ9Il9ibGFuayI+aHR0cHM6Ly9kb2NzLnNjaXB5Lm9yZy9kb2Mvc2NpcHkvcmVmZXJlbmNlL2dlbmVyYXRlZC9zY2lweS5zcGF0aWFsLmRpc3RhbmNlLmhhbW1pbmcuaHRtbDwvYT4iwwEKCnRleHQvcGxhaW4StAHDqCBzcmFubyBub24gZG92cmViYmUgZXNzZXJlIGRpcGVuZGVudGEgZGFsIHRpcG8gZGkgdmFyaWFiaWxlIGFsbWVuZG8gc2Vjb25kbyBxdWVzdGkgZXNlbXBpIGh0dHBzOi8vZG9jcy5zY2lweS5vcmcvZG9jL3NjaXB5L3JlZmVyZW5jZS9nZW5lcmF0ZWQvc2NpcHkuc3BhdGlhbC5kaXN0YW5jZS5oYW1taW5nLmh0bWwqGyIVMTAzNzMxMjE0MTQ5NTM4MTE3MDg2KAA4ADCylJTw4zE4spSU8OMxWgx4M3NoNXduc2Z6cWxyAiAAeACaAQYIABAAGACqAYoEEocEw6ggc3Jhbm8gbm9uIGRvdnJlYmJlIGVzc2VyZSBkaXBlbmRlbnRhIGRhbCB0aXBvIGRpIHZhcmlhYmlsZSBhbG1lbmRvIHNlY29uZG8gcXVlc3RpIGVzZW1waSA8YSBocmVmPSJodHRwczovL3d3dy5nb29nbGUuY29tL3VybD9xPWh0dHBzOi8vZG9jcy5zY2lweS5vcmcvZG9jL3NjaXB5L3JlZmVyZW5jZS9nZW5lcmF0ZWQvc2NpcHkuc3BhdGlhbC5kaXN0YW5jZS5oYW1taW5nLmh0bWwmYW1wO3NhPUQmYW1wO3NvdXJjZT1kb2NzJmFtcDt1c3Q9MTcxMTAyMTE1MjQ0MDc0NSZhbXA7dXNnPUFPdlZhdzNkQ3lCT1JXRnZtQW9VVGNKV1pxZjEiIGRhdGEtcmF3aHJlZj0iaHR0cHM6Ly9kb2NzLnNjaXB5Lm9yZy9kb2Mvc2NpcHkvcmVmZXJlbmNlL2dlbmVyYXRlZC9zY2lweS5zcGF0aWFsLmRpc3RhbmNlLmhhbW1pbmcuaHRtbCIgdGFyZ2V0PSJfYmxhbmsiPmh0dHBzOi8vZG9jcy5zY2lweS5vcmcvZG9jL3NjaXB5L3JlZmVyZW5jZS9nZW5lcmF0ZWQvc2NpcHkuc3BhdGlhbC5kaXN0YW5jZS5oYW1taW5nLmh0bWw8L2E+sAEAuAEASp8BCiRhcHBsaWNhdGlvbi92bmQuZ29vZ2xlLWFwcHMuZG9jcy5tZHMad8LX2uQBcRpvCmsKZUNvbnRpbnVvIGEgbm9uIGNhcGlyZSBxdWVzdG8gcHVudG8gW25vbiBkaXJlaSBjaGUgw6ggcHJvYmxlbWEsIG9yYSBtaSBwYXJhIHNwaWVnYXRvIGNoZSBub3JtYWxpenppIHRyEAEYARABWgxvdGRwc3VtczJhMmFyAiAAeACCARRzdWdnZXN0LnpmODZsd3c4aHJwdZoBBggAEAAYALABALgBABjL38nv4zEgs5vakOQxMABCFHN1Z2dlc3QuemY4Nmx3dzhocnB1IoADCgtBQUFCSUhQSDB3NBLKAgoLQUFBQklIUEgwdzQSC0FBQUJJSFBIMHc0Gg0KCXRleHQvaHRtbBIAIg4KCnRleHQvcGxhaW4SACobIhUxMDM3MzEyMTQxNDk1MzgxMTcwODYoADgAMLqsvvnhMTiT98r54TFKqQEKJGFwcGxpY2F0aW9uL3ZuZC5nb29nbGUtYXBwcy5kb2NzLm1kcxqAAcLX2uQBegp4CmsKZVRoZSBhbmFseXNpcyBvZiBmaWd1cmUgMyB3YXMgcGVyZm9ybWVkIG92ZXIgMjAwIG5hbm9wYXR0ZXJuIGltYWdlcyB3aXRoIGFuIG9yaWdpbmFsIGFyZWEgb2YgMi42NCDDlyAzEAEYARIHCgFUEAEYABgBWgxodHoyMHh0aTZqdHRyAiAAeACCARRzdWdnZXN0Lmo3MnBzcnVhdGxzeZoBBggAEAAYALABALgBABi6rL754TEgk/fK+eExMABCFHN1Z2dlc3QuajcycHNydWF0bHN5IuoKCgtBQUFCSUhQSDB2VRK0CgoLQUFBQklIUEgwdlUSC0FBQUJJSFBIMHZVGg0KCXRleHQvaHRtbBIAIg4KCnRleHQvcGxhaW4SACobIhUxMDM3MzEyMTQxNDk1MzgxMTcwODYoADgAMMXRjPnhMTj2h5b54TFC3QgKC0FBQUJJSFBIMHZ3EgtBQUFCSUhQSDB2VRrSAgoJdGV4dC9odG1sEsQCRmlndXJlIDNjIHJlcG9ydHMgdGhlIGJpdCB1bmlmb3JtaXR5IGFuZCBmcmFjdGlvbmFsIGhhbW1pbmcgZGlzdGFuY2UgKEhEKSAoaS5lLiwgdGhlIHBlcmNlbnRhZ2Ugb2YgYml0cyB0aGF0IGRpZmZlcnMgYmV0d2VlbiB0d28gYmluYXJ5IGNvZGUgbWF0cmljZXMpIGJldHdlZW4gZGlmZmVyZW50IGJpbmFyeSBjb2RlIG1hdHJpY2VzIGFzIGEgZnVuY3Rpb24gb2YgdGhlIHBpeGVsIHNpemUgY2FsY3VsYXRlZCBieSBjb25zaWRlcmluZyAyMDAgbWljcm9ncmFwaHMgd2l0aCBhbiBhcmVhIG9mIDIuMzggw5cgMi4zOCDCtW0yIG9mIGRpZmZlcmVudCBuYW5vcGF0dGVybnMuItMCCgp0ZXh0L3BsYWluEsQCRmlndXJlIDNjIHJlcG9ydHMgdGhlIGJpdCB1bmlmb3JtaXR5IGFuZCBmcmFjdGlvbmFsIGhhbW1pbmcgZGlzdGFuY2UgKEhEKSAoaS5lLiwgdGhlIHBlcmNlbnRhZ2Ugb2YgYml0cyB0aGF0IGRpZmZlcnMgYmV0d2VlbiB0d28gYmluYXJ5IGNvZGUgbWF0cmljZXMpIGJldHdlZW4gZGlmZmVyZW50IGJpbmFyeSBjb2RlIG1hdHJpY2VzIGFzIGEgZnVuY3Rpb24gb2YgdGhlIHBpeGVsIHNpemUgY2FsY3VsYXRlZCBieSBjb25zaWRlcmluZyAyMDAgbWljcm9ncmFwaHMgd2l0aCBhbiBhcmVhIG9mIDIuMzggw5cgMi4zOCDCtW0yIG9mIGRpZmZlcmVudCBuYW5vcGF0dGVybnMuKhsiFTEwMzczMTIxNDE0OTUzODExNzA4NigAOAAw9oeW+eExOPaHlvnhMVoLbGduZnd0eHZqZmlyAiAAeACaAQYIABAAGACqAccCEsQCRmlndXJlIDNjIHJlcG9ydHMgdGhlIGJpdCB1bmlmb3JtaXR5IGFuZCBmcmFjdGlvbmFsIGhhbW1pbmcgZGlzdGFuY2UgKEhEKSAoaS5lLiwgdGhlIHBlcmNlbnRhZ2Ugb2YgYml0cyB0aGF0IGRpZmZlcnMgYmV0d2VlbiB0d28gYmluYXJ5IGNvZGUgbWF0cmljZXMpIGJldHdlZW4gZGlmZmVyZW50IGJpbmFyeSBjb2RlIG1hdHJpY2VzIGFzIGEgZnVuY3Rpb24gb2YgdGhlIHBpeGVsIHNpemUgY2FsY3VsYXRlZCBieSBjb25zaWRlcmluZyAyMDAgbWljcm9ncmFwaHMgd2l0aCBhbiBhcmVhIG9mIDIuMzggw5cgMi4zOCDCtW0yIG9mIGRpZmZlcmVudCBuYW5vcGF0dGVybnMusAEAuAEASjQKJGFwcGxpY2F0aW9uL3ZuZC5nb29nbGUtYXBwcy5kb2NzLm1kcxoMwtfa5AEGIgQIARABWgxlMGVxMGt5NTBtZWtyAiAAeACCARRzdWdnZXN0LmdwOTJtNWQwa2NiZJoBBggAEAAYALABALgBABjF0Yz54TEg9oeW+eExMABCFHN1Z2dlc3QuZ3A5Mm01ZDBrY2JkIuQDCgtBQUFCSmltRkVnbxKuAwoLQUFBQkppbUZFZ28SC0FBQUJKaW1GRWdvGg0KCXRleHQvaHRtbBIAIg4KCnRleHQvcGxhaW4SACobIhUxMDYyNDkxNjUxNzAzMTQ2NTM2MjAoADgAMI77geflMTiiipjn5TFKjQIKJGFwcGxpY2F0aW9uL3ZuZC5nb29nbGUtYXBwcy5kb2NzLm1kcxrkAcLX2uQB3QEK2gEKagpkLCB3aGVyZSBvdmVybGFwcGluZyBpcyBldmFsdWF0ZWQgdGhyb3VnaCBYT1Igb3BlcmF0aW9uLiBXaGVuIGltYWdlcyBvZiB0aGUgc2FtZSBuYW5vcGF0dGVybiBhcmUgY29tcBABGAESagpkdGhlIGdvb2QgbWF0Y2ggYmV0d2VlbiB0aGUgdGVzdCBhbmQgZGF0YWJhc2UgaW1hZ2UgcmVzdWx0cyBpbiBhIFhPUiBvdmVybGFwcGVkIGltYWdlIHdpdGggYSBwcmV2YWxlbhABGAEYAVoMaWd5bWhyZmJqdjE5cgIgAHgAggEUc3VnZ2VzdC5pc3ZlNmo2azc1dmyaAQYIABAAGACwAQC4AQAYjvuB5+UxIKKKmOflMTAAQhRzdWdnZXN0LmlzdmU2ajZrNzV2bCKTBgoLQUFBQkppbUZFZ2sS4QUKC0FBQUJKaW1GRWdrEgtBQUFCSmltRkVnaxroAQoJdGV4dC9odG1sEtoBQDxhIGhyZWY9Im1haWx0bzppLm11cmF0YWpAaW5yaW0uaXQiIGRhdGEtcmF3SHJlZj0ibWFpbHRvOmkubXVyYXRhakBpbnJpbS5pdCIgdGFyZ2V0PSJfYmxhbmsiPmkubXVyYXRhakBpbnJpbS5pdDwvYT4gZGEgc2NyaXZlcmUgbmVsbGEgY2FwdGlvbiB2YWxvcmUgZGVpIGJsdSBlIGRlaSBiaW5jaGkgKGNvc2Egw6ggJnF1b3Q7MSZxdW90OyBlIGNvc2Egw6ggJnF1b3Q7MCZxdW90OykicwoKdGV4dC9wbGFpbhJlQGkubXVyYXRhakBpbnJpbS5pdCBkYSBzY3JpdmVyZSBuZWxsYSBjYXB0aW9uIHZhbG9yZSBkZWkgYmx1IGUgZGVpIGJpbmNoaSAoY29zYSDDqCAiMSIgZSBjb3NhIMOoICIwIikqGyIVMTA2MjQ5MTY1MTcwMzE0NjUzNjIwKAA4ADDt3oHn5TE47d6B5+UxShQKCnRleHQvcGxhaW4SBm5nZXJwclAEWgw2YTNvNDc0emN2dDNyAiAAeACSAR0KGyIVMTE2ODE2OTk2MjA4NjUzMTI2OTM2KAA4AJoBBggAEAAYAKoB3QES2gFAPGEgaHJlZj0ibWFpbHRvOmkubXVyYXRhakBpbnJpbS5pdCIgZGF0YS1yYXdocmVmPSJtYWlsdG86aS5tdXJhdGFqQGlucmltLml0IiB0YXJnZXQ9Il9ibGFuayI+aS5tdXJhdGFqQGlucmltLml0PC9hPiBkYSBzY3JpdmVyZSBuZWxsYSBjYXB0aW9uIHZhbG9yZSBkZWkgYmx1IGUgZGVpIGJpbmNoaSAoY29zYSDDqCAmcXVvdDsxJnF1b3Q7IGUgY29zYSDDqCAmcXVvdDswJnF1b3Q7KbABALgBABjt3oHn5TEg7d6B5+UxMABCEGtpeC5sMTh4bGRxaTB2ejcipAIKC0FBQUJKaW1GRWhBEu4BCgtBQUFCSmltRkVoQRILQUFBQkppbUZFaEEaDQoJdGV4dC9odG1sEgAiDgoKdGV4dC9wbGFpbhIAKhsiFTEwNjI0OTE2NTE3MDMxNDY1MzYyMCgAOAAwsNaF5+UxOPHwheflMUpOCiRhcHBsaWNhdGlvbi92bmQuZ29vZ2xlLWFwcHMuZG9jcy5tZHMaJsLX2uQBIAoeCg0KB3Rob3J1Z2gQARgAEgsKBWFmdGVyEAEYABgBWgx5MjB3aTJieWwwMDlyAiAAeACCARRzdWdnZXN0LnltY2h3bzh2Y3N2bJoBBggAEAAYALABALgBABiw1oXn5TEg8fCF5+UxMABCFHN1Z2dlc3QueW1jaHdvOHZjc3ZsIr4CCgtBQUFCSUhQSDB2MBKIAgoLQUFBQklIUEgwdjASC0FBQUJJSFBIMHYwGg0KCXRleHQvaHRtbBIAIg4KCnRleHQvcGxhaW4SACobIhUxMDM3MzEyMTQxNDk1MzgxMTcwODYoADgAMISemfnhMTiYrZn54TFKaAokYXBwbGljYXRpb24vdm5kLmdvb2dsZS1hcHBzLmRvY3MubWRzGkDC19rkAToKOAoaChRiaW5hcnkgY29kZSBtYXRyaWNlcxABGAASGAoSbmFub3BhdHRlcm4gaW1hZ2VzEAEYABgBWgwyaDFubGthbndzbG5yAiAAeACCARRzdWdnZXN0LnlnZm9kdWl2ODd5N5oBBggAEAAYALABALgBABiEnpn54TEgmK2Z+eExMABCFHN1Z2dlc3QueWdmb2R1aXY4N3k3IpMCCgtBQUFCR0ZaUEpaVRLdAQoLQUFBQkdGWlBKWlUSC0FBQUJHRlpQSlpVGg0KCXRleHQvaHRtbBIAIg4KCnRleHQvcGxhaW4SACobIhUxMTY3Njk1Mzk2NDkxODgxMjYzNjcoADgAMM3Kp/DYMTiW0Kfw2DFKPQokYXBwbGljYXRpb24vdm5kLmdvb2dsZS1hcHBzLmRvY3MubWRzGhXC19rkAQ8aDQoJCgNpb24QARgAEAFaDDh4bGw5eDViYTFqcnICIAB4AIIBFHN1Z2dlc3QuZ2xzbzFmNG81eXdpmgEGCAAQABgAsAEAuAEAGM3Kp/DYMSCW0Kfw2DEwAEIUc3VnZ2VzdC5nbHNvMWY0bzV5d2kisAIKC0FBQUJJSFBIMHY0EvoBCgtBQUFCSUhQSDB2NBILQUFBQklIUEgwdjQaDQoJdGV4dC9odG1sEgAiDgoKdGV4dC9wbGFpbhIAKhsiFTEwMzczMTIxNDE0OTUzODExNzA4NigAOAAwiI+a+eExOMibmvnhMUpaCiRhcHBsaWNhdGlvbi92bmQuZ29vZ2xlLWFwcHMuZG9jcy5tZHMaMsLX2uQBLAoqChIKDDIuMzggw5cgMi4zOBABGAASEgoMMi42NCDDlyAzLjA4EAEYABgBWgw4Y2l5bDdnb29udGVyAiAAeACCARRzdWdnZXN0Ljdldm95ZWJmMnZvYpoBBggAEAAYALABALgBABiIj5r54TEgyJua+eExMABCFHN1Z2dlc3QuN2V2b3llYmYydm9iIrwCCgtBQUFCSWVoSlRMYxKGAgoLQUFBQkllaEpUTGMSC0FBQUJJZWhKVExjGg0KCXRleHQvaHRtbBIAIg4KCnRleHQvcGxhaW4SACobIhUxMTY4MTY5OTYyMDg2NTMxMjY5MzYoADgAMIOI3NDgMTij3+DQ4DFKZgokYXBwbGljYXRpb24vdm5kLmdvb2dsZS1hcHBzLmRvY3MubWRzGj7C19rkATgaNgoyCixzbGlnaHQgZGVmb3JtYXRpb25zIChpLmUuLiByb3RhdGlvbiwgc2hpZnQpLBABGAAQAVoMbXkxOW5sZnp6Nm9ucgIgAHgAggEUc3VnZ2VzdC5xcHVlcTdiNWFzZjiaAQYIABAAGACwAQC4AQAYg4jc0OAxIKPf4NDgMTAAQhRzdWdnZXN0LnFwdWVxN2I1YXNmOCKeAwoLQUFBQkppbUZFZ0kS6AIKC0FBQUJKaW1GRWdJEgtBQUFCSmltRkVnSRoNCgl0ZXh0L2h0bWwSACIOCgp0ZXh0L3BsYWluEgAqGyIVMTA2MjQ5MTY1MTcwMzE0NjUzNjIwKAA4ADD01/vm5TE47pmb5+UxSscBCiRhcHBsaWNhdGlvbi92bmQuZ29vZ2xlLWFwcHMuZG9jcy5tZHMangHC19rkAZcBCpQBCkwKRmEgbm9uLXN1Y2Nlc2Z1bGwgb3ZlcmxhcHBpbmdnIG9mIHR3byBpbWFnZXMgb2YgZGlmZmVyZW50IG5hbm9wYXR0ZXJucywQARgAEkIKPG92ZXJsYXBwaW5nIHJlc3VsdHMgb2YgdHdvIGltYWdlcyBvZiBkaWZmZXJlbnQgbmFub3BhdHRlcm5zLBABGAAYAVoMdjF2MXoxcTg4Z25wcgIgAHgAggEUc3VnZ2VzdC5hbGpkd3Fremg0OWSaAQYIABAAGACwAQC4AQAY9Nf75uUxIO6Zm+flMTAAQhRzdWdnZXN0LmFsamR3cWt6aDQ5ZCKrAgoLQUFBQkllaEpUTGcS9QEKC0FBQUJJZWhKVExnEgtBQUFCSWVoSlRMZxoNCgl0ZXh0L2h0bWwSACIOCgp0ZXh0L3BsYWluEgAqGyIVMTE2ODE2OTk2MjA4NjUzMTI2OTM2KAA4ADCXw+DQ4DE4/cjg0OAxSlUKJGFwcGxpY2F0aW9uL3ZuZC5nb29nbGUtYXBwcy5kb2NzLm1kcxotwtfa5AEnEiUKIQobc3VjaCBhIGtpbmQgb2YgZGVmb3JtYXRpb24sEAEYABABWgxoM3Nzb2lsOXJhdmRyAiAAeACCARRzdWdnZXN0LnJubGZvZWxmNnRhbJoBBggAEAAYALABALgBABiXw+DQ4DEg/cjg0OAxMABCFHN1Z2dlc3Qucm5sZm9lbGY2dGFsIo4CCgtBQUFCSmltRkVldxLZAQoLQUFBQkppbUZFZXcSC0FBQUJKaW1GRWV3Gg0KCXRleHQvaHRtbBIAIg4KCnRleHQvcGxhaW4SACobIhUxMDYyNDkxNjUxNzAzMTQ2NTM2MjAoADgAMOPC9OblMTioyfTm5TFKOgokYXBwbGljYXRpb24vdm5kLmdvb2dsZS1hcHBzLmRvY3MubWRzGhLC19rkAQwaCgoGCgAQFBgAEAFaDGw5YThhaDhjdGI2NnICIAB4AIIBE3N1Z2dlc3QuZnk2cnVja2w1cnSaAQYIABAAGACwAQC4AQAY48L05uUxIKjJ9OblMTAAQhNzdWdnZXN0LmZ5NnJ1Y2tsNXJ0IpECCgtBQUFCSTE4WjdGRRLbAQoLQUFBQkkxOFo3RkUSC0FBQUJJMThaN0ZFGg0KCXRleHQvaHRtbBIAIg4KCnRleHQvcGxhaW4SACobIhUxMDM3MzEyMTQxNDk1MzgxMTcwODYoADgAMKCHoO/jMTigh6Dv4zFKOwokYXBwbGljYXRpb24vdm5kLmdvb2dsZS1hcHBzLmRvY3MubWRzGhPC19rkAQ0aCwoHCgFREAEYABABWgxodW52enp3d3VkcnByAiAAeACCARRzdWdnZXN0LmNnM21iZnVtZzFwb5oBBggAEAAYALABALgBABigh6Dv4zEgoIeg7+MxMABCFHN1Z2dlc3QuY2czbWJmdW1nMXBvIpACCgtBQUFCSmltRkVlcxLaAQoLQUFBQkppbUZFZXMSC0FBQUJKaW1GRWVzGg0KCXRleHQvaHRtbBIAIg4KCnRleHQvcGxhaW4SACobIhUxMDYyNDkxNjUxNzAzMTQ2NTM2MjAoADgAMIex9OblMTibt/Tm5TFKOgokYXBwbGljYXRpb24vdm5kLmdvb2dsZS1hcHBzLmRvY3MubWRzGhLC19rkAQwaCgoGCgAQFBgAEAFaDDFuYWE1Y2l4M29qN3ICIAB4AIIBFHN1Z2dlc3QuMmpmeHpuOHZ0emVlmgEGCAAQABgAsAEAuAEAGIex9OblMSCbt/Tm5TEwAEIUc3VnZ2VzdC4yamZ4em44dnR6ZWUisgIKC0FBQUJJMXNHSVFZEvwBCgtBQUFCSTFzR0lRWRILQUFBQkkxc0dJUVkaDQoJdGV4dC9odG1sEgAiDgoKdGV4dC9wbGFpbhIAKhsiFTEwMzczMTIxNDE0OTUzODExNzA4NigAOAAw2ebWi+QxOLSD14vkMUpcCiRhcHBsaWNhdGlvbi92bmQuZ29vZ2xlLWFwcHMuZG9jcy5tZHMaNMLX2uQBLgosChoKFGJpbmFyeSBjb2RlIG1hdHJpY2VzEAEYABIMCgZpbWFnZXMQARgAGAFaDG5odmdpZmhmeTl3Z3ICIAB4AIIBFHN1Z2dlc3QuZHMwbXlnYm5wOHJxmgEGCAAQABgAsAEAuAEAGNnm1ovkMSC0g9eL5DEwAEIUc3VnZ2VzdC5kczBteWdibnA4cnEiyQIKC0FBQUJKaW1GRWZNEpMCCgtBQUFCSmltRkVmTRILQUFBQkppbUZFZk0aDQoJdGV4dC9odG1sEgAiDgoKdGV4dC9wbGFpbhIAKhsiFTEwNjI0OTE2NTE3MDMxNDY1MzYyMCgAOAAwr5T25uUxOIG19ublMUpzCiRhcHBsaWNhdGlvbi92bmQuZ29vZ2xlLWFwcHMuZG9jcy5tZHMaS8LX2uQBRQpDChUKD0kuTSBhY2tub3dsZWRnZRABGAASKAoiUGFydCBvZiB0aGlzIHdvcmsgd2FzIHN1cHBvcnRlZCBieRABGAAYAVoMZ2hkOWdkOHQyYWhocgIgAHgAggEUc3VnZ2VzdC52YnFocXU3NnM1aWqaAQYIABAAGACwAQC4AQAYr5T25uUxIIG19ublMTAAQhRzdWdnZXN0LnZicWhxdTc2czVpaiKQAgoLQUFBQkppbUZFZWsS2gEKC0FBQUJKaW1GRWVrEgtBQUFCSmltRkVlaxoNCgl0ZXh0L2h0bWwSACIOCgp0ZXh0L3BsYWluEgAqGyIVMTA2MjQ5MTY1MTcwMzE0NjUzNjIwKAA4ADCRovTm5TE4xqj05uUxSjoKJGFwcGxpY2F0aW9uL3ZuZC5nb29nbGUtYXBwcy5kb2NzLm1kcxoSwtfa5AEMGgoKBgoAEBQYABABWgxxeWlvYW1ia29xZTNyAiAAeACCARRzdWdnZXN0LmQyNjVxN2Nwam10YZoBBggAEAAYALABALgBABiRovTm5TEgxqj05uUxMABCFHN1Z2dlc3QuZDI2NXE3Y3BqbXRhIpICCgtBQUFCR0ZaUEpaZxLcAQoLQUFBQkdGWlBKWmcSC0FBQUJHRlpQSlpnGg0KCXRleHQvaHRtbBIAIg4KCnRleHQvcGxhaW4SACobIhUxMDYyNDkxNjUxNzAzMTQ2NTM2MjAoADgAMKHmqfDYMTjx66nw2DFKPAokYXBwbGljYXRpb24vdm5kLmdvb2dsZS1hcHBzLmRvY3MubWRzGhTC19rkAQ4aDAoICgJubxABGAAQAVoMMXVmcmtnbnNsMzYwcgIgAHgAggEUc3VnZ2VzdC4yMnV2OHlvaGc2MGSaAQYIABAAGACwAQC4AQAYoeap8NgxIPHrqfDYMTAAQhRzdWdnZXN0LjIydXY4eW9oZzYwZCLFAgoLQUFBQkkxOFo3RzQSkAIKC0FBQUJJMThaN0c0EgtBQUFCSTE4WjdHNBoNCgl0ZXh0L2h0bWwSACIOCgp0ZXh0L3BsYWluEgAqGyIVMTA2MjQ5MTY1MTcwMzE0NjUzNjIwKAA4ADDXhLfv4zE41+GxkOQxSnEKJGFwcGxpY2F0aW9uL3ZuZC5nb29nbGUtYXBwcy5kb2NzLm1kcxpJwtfa5AFDGkEKPQo3b2J0YWluZWQgZnJvbSBTRU0gaW1hZ2VzIHdpdGggYXJlYSBvZiAyLjM4IMOXIDIuMzggwrVtMhABGAAQAVoMMmE3cjU2d3h0MDl6cgIgAHgAggETc3VnZ2VzdC5maWlzZDk3ajlieZoBBggAEAAYALABALgBABjXhLfv4zEg1+GxkOQxMABCE3N1Z2dlc3QuZmlpc2Q5N2o5YnkiogIKC0FBQUJJMThaN0ZVEuwBCgtBQUFCSTE4WjdGVRILQUFBQkkxOFo3RlUaDQoJdGV4dC9odG1sEgAiDgoKdGV4dC9wbGFpbhIAKhsiFTEwNjI0OTE2NTE3MDMxNDY1MzYyMCgAOAAwgZmm7+MxOPChpu/jMUpMCiRhcHBsaWNhdGlvbi92bmQuZ29vZ2xlLWFwcHMuZG9jcy5tZHMaJMLX2uQBHhIcChgKEmFib3V0IDMwIGRpZmZlcmVudBABGAAQAVoMcjQyMWowejcxcmJlcgIgAHgAggEUc3VnZ2VzdC4xcWV0eHNpenNsenSaAQYIABAAGACwAQC4AQAYgZmm7+MxIPChpu/jMTAAQhRzdWdnZXN0LjFxZXR4c2l6c2x6dCKPAgoLQUFBQklnbHBSRDgS2QEKC0FBQUJJZ2xwUkQ4EgtBQUFCSWdscFJEOBoNCgl0ZXh0L2h0bWwSACIOCgp0ZXh0L3BsYWluEgAqGyIVMTA2MjQ5MTY1MTcwMzE0NjUzNjIwKAA4ADCZ24T24DE4kuGE9uAxSjoKJGFwcGxpY2F0aW9uL3ZuZC5nb29nbGUtYXBwcy5kb2NzLm1kcxoSwtfa5AEMEgoKBgoAEBMYABABWgt0bzFmNWZvNG54YnICIAB4AIIBFHN1Z2dlc3QuOTFtNmRzZ3pzOG43mgEGCAAQABgAsAEAuAEAGJnbhPbgMSCS4YT24DEwAEIUc3VnZ2VzdC45MW02ZHNnenM4bjcikQIKC0FBQUJJMThaN0ZZEtsBCgtBQUFCSTE4WjdGWRILQUFBQkkxOFo3RlkaDQoJdGV4dC9odG1sEgAiDgoKdGV4dC9wbGFpbhIAKhsiFTEwNjI0OTE2NTE3MDMxNDY1MzYyMCgAOAAwpIyn7+MxOKSMp+/jMUo7CiRhcHBsaWNhdGlvbi92bmQuZ29vZ2xlLWFwcHMuZG9jcy5tZHMaE8LX2uQBDRoLCgcKASwQARgAEAFaDHV2bzhham50bzZqcHICIAB4AIIBFHN1Z2dlc3QuYWloYzVsMng1Yml6mgEGCAAQABgAsAEAuAEAGKSMp+/jMSCkjKfv4zEwAEIUc3VnZ2VzdC5haWhjNWwyeDViaXoirQYKC0FBQUJJMThaN0cwEvsFCgtBQUFCSTE4WjdHMBILQUFBQkkxOFo3RzAa5gEKCXRleHQvaHRtbBLYAUA8YSBocmVmPSJtYWlsdG86Zi5mZXJyYXJlc2VsdXBpQGlucmltLml0IiBkYXRhLXJhd0hyZWY9Im1haWx0bzpmLmZlcnJhcmVzZWx1cGlAaW5yaW0uaXQiIHRhcmdldD0iX2JsYW5rIj5mLmZlcnJhcmVzZWx1cGlAaW5yaW0uaXQ8L2E+IHBvc3NpYW1vIGRpcmUgYW5jaGUgcHJvZmlsb21ldHJpYT8gQWx0cmUgdGVjbmljaGUgY2hlIHRpIHBvc3Nvbm8gdmVuaXJlIGluIG1lbnRlPyJ5Cgp0ZXh0L3BsYWluEmtAZi5mZXJyYXJlc2VsdXBpQGlucmltLml0IHBvc3NpYW1vIGRpcmUgYW5jaGUgcHJvZmlsb21ldHJpYT8gQWx0cmUgdGVjbmljaGUgY2hlIHRpIHBvc3Nvbm8gdmVuaXJlIGluIG1lbnRlPyobIhUxMDYyNDkxNjUxNzAzMTQ2NTM2MjAoADgAMMSKtO/jMTjEirTv4zFKLAoKdGV4dC9wbGFpbhIeYXRvbWljIHByb2JlIG1pY3Jvc2NvcHkgKEFGTSkuUARaDGRqNzQ5M2F5NDFnN3ICIAB4AJIBHQobIhUxMTY3Njk1Mzk2NDkxODgxMjYzNjcoADgAmgEGCAAQABgAqgHbARLYAUA8YSBocmVmPSJtYWlsdG86Zi5mZXJyYXJlc2VsdXBpQGlucmltLml0IiBkYXRhLXJhd2hyZWY9Im1haWx0bzpmLmZlcnJhcmVzZWx1cGlAaW5yaW0uaXQiIHRhcmdldD0iX2JsYW5rIj5mLmZlcnJhcmVzZWx1cGlAaW5yaW0uaXQ8L2E+IHBvc3NpYW1vIGRpcmUgYW5jaGUgcHJvZmlsb21ldHJpYT8gQWx0cmUgdGVjbmljaGUgY2hlIHRpIHBvc3Nvbm8gdmVuaXJlIGluIG1lbnRlP7ABALgBABjEirTv4zEgxIq07+MxMABCEGtpeC5iOWFmdzB4dW5vMGMiigIKC0FBQUJJSFBIMHZvEtQBCgtBQUFCSUhQSDB2bxILQUFBQklIUEgwdm8aDQoJdGV4dC9odG1sEgAiDgoKdGV4dC9wbGFpbhIAKhsiFTEwMzczMTIxNDE0OTUzODExNzA4NigAOAAwsriS+eExOOa+kvnhMUo0CiRhcHBsaWNhdGlvbi92bmQuZ29vZ2xlLWFwcHMuZG9jcy5tZHMaDMLX2uQBBiIECAEQAVoMcGw5aGI1Zm9yY2pxcgIgAHgAggEUc3VnZ2VzdC5kdm96cjE0dnliOHOaAQYIABAAGACwAQC4AQAYsriS+eExIOa+kvnhMTAAQhRzdWdnZXN0LmR2b3pyMTR2eWI4cyKgAgoLQUFBQklIUEgweDAS6gEKC0FBQUJJSFBIMHgwEgtBQUFCSUhQSDB4MBoNCgl0ZXh0L2h0bWwSACIOCgp0ZXh0L3BsYWluEgAqGyIVMTAzNzMxMjE0MTQ5NTM4MTE3MDg2KAA4ADCxn9D54TE4zNXS+eExSkoKJGFwcGxpY2F0aW9uL3ZuZC5nb29nbGUtYXBwcy5kb2NzLm1kcxoiwtfa5AEcChoKCgoEaGF2ZRABGAASCgoEa2VlcBABGAAYAVoMOWRnZmp3cjBkZXNhcgIgAHgAggEUc3VnZ2VzdC4xdzIwaXNwbXBsOGKaAQYIABAAGACwAQC4AQAYsZ/Q+eExIMzV0vnhMTAAQhRzdWdnZXN0LjF3MjBpc3BtcGw4YiKmAgoLQUFBQklIUEgweDQS8AEKC0FBQUJJSFBIMHg0EgtBQUFCSUhQSDB4NBoNCgl0ZXh0L2h0bWwSACIOCgp0ZXh0L3BsYWluEgAqGyIVMTAzNzMxMjE0MTQ5NTM4MTE3MDg2KAA4ADCA8ND54TE4y6DT+eExSlAKJGFwcGxpY2F0aW9uL3ZuZC5nb29nbGUtYXBwcy5kb2NzLm1kcxoowtfa5AEiCiAKDAoGYmV0dGVyEAEYABIOCghjb25zdGFudBABGAAYAVoMbnY3aXE0ZXk3YWdpcgIgAHgAggEUc3VnZ2VzdC45NjVtdXU0ZTFlejWaAQYIABAAGACwAQC4AQAYgPDQ+eExIMug0/nhMTAAQhRzdWdnZXN0Ljk2NW11dTRlMWV6NSKjAgoLQUFBQkkxOFo3RjQS7QEKC0FBQUJJMThaN0Y0EgtBQUFCSTE4WjdGNBoNCgl0ZXh0L2h0bWwSACIOCgp0ZXh0L3BsYWluEgAqGyIVMTA2MjQ5MTY1MTcwMzE0NjUzNjIwKAA4ADC2k6zv4zE40K+s7+MxSk0KJGFwcGxpY2F0aW9uL3ZuZC5nb29nbGUtYXBwcy5kb2NzLm1kcxolwtfa5AEfGh0KGQoTcmVmZXIgdG8gZGVmZWN0cyBpbhABGAAQAVoMMXJjcGl4Z3luNHN4cgIgAHgAggEUc3VnZ2VzdC45MGJzMmcxemNza2eaAQYIABAAGACwAQC4AQAYtpOs7+MxINCvrO/jMTAAQhRzdWdnZXN0LjkwYnMyZzF6Y3NrZyLiBwoLQUFBQkkyV01xWkESsAcKC0FBQUJJMldNcVpBEgtBQUFCSTJXTXFaQRrIAQoJdGV4dC9odG1sEroBQDxhIGhyZWY9Im1haWx0bzppLm11cmF0YWpAaW5yaW0uaXQiIGRhdGEtcmF3SHJlZj0ibWFpbHRvOmkubXVyYXRhakBpbnJpbS5pdCIgdGFyZ2V0PSJfYmxhbmsiPmkubXVyYXRhakBpbnJpbS5pdDwvYT4gPGJyPm51b3ZlIGltbWFnaW5pIGRpc3BvbmliaWxpIG5lbGxhIGNhcnRlbGxhIGltYWdlX2NvbmZyb250b18yX2Nvbl8xImQKCnRleHQvcGxhaW4SVkBpLm11cmF0YWpAaW5yaW0uaXQgCm51b3ZlIGltbWFnaW5pIGRpc3BvbmliaWxpIG5lbGxhIGNhcnRlbGxhIGltYWdlX2NvbmZyb250b18yX2Nvbl8xKhsiFTEwMzczMTIxNDE0OTUzODExNzA4NigAOAAw54+ak+QxOOePmpPkMUrTAgoKdGV4dC9wbGFpbhLEAmEuIEV4YW1wbGUgb2YgYSBzdWNjZXNzZnVsIG92ZXJsYXBwaW5nIG9mIHR3byBpbWFnZXMgb2YgdGhlIHNhbWUgbmFub3BhdHRlcm4gYWZ0ZXIgaG9sb2dyYXBoaWMgdHJhbnNmb3JtYXRpb24uIGIuIEV4YW1wbGUgb2Ygb3ZlcmxhcHBpbmcgcmVzdWx0cyBvZiB0d28gaW1hZ2VzIG9mIGRpZmZlcmVudCBuYW5vcGF0dGVybnMsIHdoZXJlIHRoZSBob2xvZ3JhcGhpYyB0cmFuc2Zvcm1hdGlvbiBnaXZlcyByaXNlIHRvIGFuIG92ZXJsYXAgd2l0aCBzdHJvbmcgZGlzdG9ydGlvbiBvZiB0aGUgdGVzdCBpbWFnZSB3aXRoIHJlc3BlY3QgdG8gdGhlIGRhdGFiYXNlIGltYWdlLloMOGo4OHlmZzBuZWxvcgIgAHgAmgEGCAAQABgAqgG9ARK6AUA8YSBocmVmPSJtYWlsdG86aS5tdXJhdGFqQGlucmltLml0IiBkYXRhLXJhd2hyZWY9Im1haWx0bzppLm11cmF0YWpAaW5yaW0uaXQiIHRhcmdldD0iX2JsYW5rIj5pLm11cmF0YWpAaW5yaW0uaXQ8L2E+IDxicj5udW92ZSBpbW1hZ2luaSBkaXNwb25pYmlsaSBuZWxsYSBjYXJ0ZWxsYSBpbWFnZV9jb25mcm9udG9fMl9jb25fMbABALgBABjnj5qT5DEg54+ak+QxMABCEGtpeC4xaWFlcWQxN2dvMjgizgIKC0FBQUJJMThaN0Y4EpgCCgtBQUFCSTE4WjdGOBILQUFBQkkxOFo3RjgaDQoJdGV4dC9odG1sEgAiDgoKdGV4dC9wbGFpbhIAKhsiFTEwNjI0OTE2NTE3MDMxNDY1MzYyMCgAOAAw59Ks7+MxONTZrO/jMUp4CiRhcHBsaWNhdGlvbi92bmQuZ29vZ2xlLWFwcHMuZG9jcy5tZHMaUMLX2uQBShJICkQKPndlcmUgY29uc2lkZXJlZC4gU1BJRUdBUkUgU0UgRElGRVRUSSBTT05PIERJIEVOVFJBTUJFIExFIEZBU0kuEAEYABABWgxlc2JqbXp5MHhzdHhyAiAAeACCARRzdWdnZXN0LnhtcDVvbnJycXcyeJoBBggAEAAYALABALgBABjn0qzv4zEg1Nms7+MxMABCFHN1Z2dlc3QueG1wNW9ucnJxdzJ4IpwCCgtBQUFCSTE4WjdGMBLmAQoLQUFBQkkxOFo3RjASC0FBQUJJMThaN0YwGg0KCXRleHQvaHRtbBIAIg4KCnRleHQvcGxhaW4SACobIhUxMDYyNDkxNjUxNzAzMTQ2NTM2MjAoADgAMPf4q+/jMTi6gKzv4zFKRgokYXBwbGljYXRpb24vdm5kLmdvb2dsZS1hcHBzLmRvY3MubWRzGh7C19rkARgKFgoJCgNhbmQQARgAEgcKAS0QARgAGAFaDGQwa3B3Y2VuNnAyMXICIAB4AIIBFHN1Z2dlc3QuZmR3MGJnYnJzMDBzmgEGCAAQABgAsAEAuAEAGPf4q+/jMSC6gKzv4zEwAEIUc3VnZ2VzdC5mZHcwYmdicnMwMHMyCGguZ2pkZ3hzMg5oLjhzcHhmbm9yODNpNTIIaC5namRneHMyCGguZ2pkZ3hzMg5oLnZzbW5sZ2Vkbjd1ODIOaC41aXk1a3I0a2NxbjQyDmgua25uYjgxMmp0M2xxMg5oLmo5YmVnMzllYmlrYjIIaC5namRneHMyDmgubmh3a20wa3dhbHVjMg5oLmNtMmdxdTJwdWxkczIOaC41a3U4eHRpdmt6d3EyCGguZ2pkZ3hzMg5oLmtoMmplZGprNjQ2ZjIOaC5pNzZkNzd5N3RiOWEyDmguc3Vyd3RubnhjYXhtMg5oLmUwem5yZG96YXEzOTIOaC50ZDlybmJ5czZxNXEyDmguajR3Y202bjBqOWRvMg5oLjZzaXZ6dXh2YjNmazIOaC5saXQ5NGI5NGYzN2QyDmgucGpweTdqcTQzd3hoMg5oLnN1cnd0bm54Y2F4bTIOaC5vbWNib2FhZzE3ZW0yDmgudzdzZ2dkeXhkaDI4Mg5oLjk5MTJ2MDZmZjZ6aDIOaC5saXQ5NGI5NGYzN2QyCGguZ2pkZ3hzMg1oLnZ6cW5oaHhucGpyMg5oLmowZXUxeGsxN2RyMjIOaC4zbzk5dnBoaWZzczQyDmgueHp1aXJvcHgwMDh0Mg5oLnRpcXNxcDgya2J0dzIOaC5vMjI4ZDVxdjZqNWoyCGguZ2pkZ3hzMg5oLnRmanhkaDZkMG4xYzIOaC50Nm83MXRlZTJ3bDcyDmguODVwOTUycGQ4NnFzMghoLmdqZGd4czIOaC41cHZ6a2trbmExcXQyDmguM2EyaW5idWlmaXFiMg5oLmphbXhvcWtxdms2MTIIaC5namRneHMyDmguemR6aDBwb2l0djIyMg5oLjR0ZGNhNWx0N3RrZTIOaC5hYXk1OGtnejFzNnkyDmgub3Q0bW50djZnZnIyMg5oLno4emx3bDk5bnBpajIOaC53ZWE2bWI2NDRpa2wyDmgud2F2MGZnandiMmlpMg5oLmI2NDc2cGgyazFkcjIOaC5iY2lheGx5cWF1NGQyDmgudmIzbGJ6Ynk4Y2U0Mg5oLmlzeWphamV1dmx1MzIOaC5kamIyNTIzajU3cnQyDmguOHpkd2tqcWkyODcwMg1oLmQyamc2eXhkM2piMghoLmdqZGd4czIOaC5lYzRuZ2RidDl4aDEyDmgua2Z1cWp6ZTBzNHhkMg5oLnE0NWVuZW45a3U1MjIOaC5nZXRoN2NtaHpiZnIyDmguNXhyZDgyMmdwN3RjMghoLmdqZGd4czIOaC5tcnI1MmltZWNtOWYyDmguMmdjbncxYmczamFvMg5oLmJqdWt1ZGNnMnIzYzIIaC5namRneHMyDmgudWpzbm5naXl5Z3c3Mg5oLmdtMXdueHo4YTNsYTIIaC5namRneHMyDmguN2VxZzJvbjEzYmt1Mg5oLnRpMG51OWxrbG9yZDIIaC5namRneHMyDmgubHB1Mm45Yjdlb3ZsMg5oLmV6NnpncHBzc24ydTIOaC5mNXhnZGliazhsNGcyDmgudnhqcHU0ZmVmYnBtMg5oLnY4NDF6c2YxNzVjaTIOaC5wb216c2N4aDlwZWEyDmguZzB4OTUwcTFobDd2Mg5oLmI5bmswYmN0bWZ5YTIOaC5uMjl3MXNlaDF3dTEyDmgubjI5dzFzZWgxd3UxMg5oLm4yOXcxc2VoMXd1MTIOaC5uMjl3MXNlaDF3dTEyDmgubjI5dzFzZWgxd3UxMg5oLm4yOXcxc2VoMXd1MTIOaC5uMjl3MXNlaDF3dTEyDmgubjI5dzFzZWgxd3UxMg5oLm4yOXcxc2VoMXd1MTIOaC5uMjl3MXNlaDF3dTEyDmgubjI5dzFzZWgxd3UxMg5oLm4yOXcxc2VoMXd1MTIOaC55M2d4dGhoM2FxbjQyDmgudjhoNmppeGVldGVyMg5oLmNmZTJtYXhrZ3NxYjIOaC5mOW1kNzQzazFvZm8yDmguZmFqeTNqYWc5bjMwMg5oLml3Nnl5Z3BmZXpodzIOaC5jZjVrNXJzdXhtdjkyDmguZGU1ZzY5eGRobmNjMg5oLnd0enJlNDNvYnR2ZDgAaicKFHN1Z2dlc3QuMzkwdDQ1b3Vxa2lpEg9HaWFubHVjYSBNaWxhbm9qJwoUc3VnZ2VzdC5sc3hhOG1kOGtjNTESD0dpYW5sdWNhIE1pbGFub2omChRzdWdnZXN0LmtxNHIydXg4OTgzdxIOQ2hpYXJhIE1hZ29zc29qLwoUc3VnZ2VzdC50eGRzMWFkZHVnbG4SF0ZlZGVyaWNvIEZlcnJhcmVzZSBMdXBpaicKFHN1Z2dlc3QuM2RlNTd6cHFsb2F4Eg9HaWFubHVjYSBNaWxhbm9qJwoUc3VnZ2VzdC5vc2E4ZnR6NnFwcXISD0dpYW5sdWNhIE1pbGFub2onChRzdWdnZXN0LmVvcnFyeXh5a3BsbBIPR2lhbmx1Y2EgTWlsYW5vaiYKFHN1Z2dlc3QuaGh1bGhqcDZ2MmVyEg5DaGlhcmEgTWFnb3Nzb2omChNzdWdnZXN0LmU2aTRlNWRjbTNoEg9HaWFubHVjYSBNaWxhbm9qJgoUc3VnZ2VzdC45M3YwMWYzamh0NTkSDkNoaWFyYSBNYWdvc3NvaicKFHN1Z2dlc3QudDNkNWlsYzBzYnVnEg9HaWFubHVjYSBNaWxhbm9qJwoUc3VnZ2VzdC41empncnVxemd2NWISD0dpYW5sdWNhIE1pbGFub2onChRzdWdnZXN0LnN2ampsa3ZoaWp3MhIPR2lhbmx1Y2EgTWlsYW5vai8KFHN1Z2dlc3QuMWp2cjVtNjRxbjV6EhdGZWRlcmljbyBGZXJyYXJlc2UgTHVwaWonChRzdWdnZXN0Lm42YXgybHlpaWF5bhIPR2lhbmx1Y2EgTWlsYW5vai8KFHN1Z2dlc3QuYWE1cDFhZGN0cnF6EhdGZWRlcmljbyBGZXJyYXJlc2UgTHVwaWovChRzdWdnZXN0LnJpOG9rOGRhZWVpdRIXRmVkZXJpY28gRmVycmFyZXNlIEx1cGlqJwoUc3VnZ2VzdC40dm1xNWNiOThlNDMSD0dpYW5sdWNhIE1pbGFub2onChRzdWdnZXN0LnljNnI4dHhhNm01dhIPR2lhbmx1Y2EgTWlsYW5vai8KFHN1Z2dlc3QuZDZqZ3dra3N3cnl0EhdGZWRlcmljbyBGZXJyYXJlc2UgTHVwaWonChRzdWdnZXN0LnRpeXF1emZyZnEzdRIPR2lhbmx1Y2EgTWlsYW5vai4KE3N1Z2dlc3QubHZhbGt5emZzN2ESF0ZlZGVyaWNvIEZlcnJhcmVzZSBMdXBpaicKFHN1Z2dlc3QucnFsdnRtbTllNHk4Eg9HaWFubHVjYSBNaWxhbm9qJwoUc3VnZ2VzdC45NmNwZnZudzZkdnoSD0dpYW5sdWNhIE1pbGFub2omChRzdWdnZXN0LjRuZm42OGU4czJxZhIOQ2hpYXJhIE1hZ29zc29qLwoUc3VnZ2VzdC4zMDE5bWlhNHZmNTgSF0ZlZGVyaWNvIEZlcnJhcmVzZSBMdXBpaiYKE3N1Z2dlc3QuYzloanYyd24yamUSD0dpYW5sdWNhIE1pbGFub2onChRzdWdnZXN0LnZsejFkbm1yNnNqcRIPR2lhbmx1Y2EgTWlsYW5vaiYKFHN1Z2dlc3QubHJ4NmxudHJpMWVyEg5DaGlhcmEgTWFnb3Nzb2onChRzdWdnZXN0LmZueGZzY2UyYmVzMxIPR2lhbmx1Y2EgTWlsYW5vaicKFHN1Z2dlc3Qua3g2eTc4bGRvdmduEg9HaWFubHVjYSBNaWxhbm9qLwoUc3VnZ2VzdC5wemR4bGVzazU0MmYSF0ZlZGVyaWNvIEZlcnJhcmVzZSBMdXBpai4KE3N1Z2dlc3QuNTMxaTh0dmFxaWsSF0ZlZGVyaWNvIEZlcnJhcmVzZSBMdXBpai8KFHN1Z2dlc3QuZng0N3NlMzdwZzBwEhdGZWRlcmljbyBGZXJyYXJlc2UgTHVwaWonChRzdWdnZXN0LnNnbTJyNDU4cXZycRIPR2lhbmx1Y2EgTWlsYW5vaiYKFHN1Z2dlc3QuM215dW1mb2Q2am5xEg5DaGlhcmEgTWFnb3Nzb2onChRzdWdnZXN0LmlheGVsYmF5dXF3ZxIPR2lhbmx1Y2EgTWlsYW5vai8KFHN1Z2dlc3QuZzB6NXE4ZnJ4Z3p3EhdGZWRlcmljbyBGZXJyYXJlc2UgTHVwaWomChRzdWdnZXN0LnYzcGJ2Z2xncGpqaxIOQ2hpYXJhIE1hZ29zc29qLwoUc3VnZ2VzdC53cmMwdm8zeGtrNTYSF0ZlZGVyaWNvIEZlcnJhcmVzZSBMdXBpaicKFHN1Z2dlc3QuaWo1MnQ4dXo0M292Eg9HaWFubHVjYSBNaWxhbm9qJgoUc3VnZ2VzdC5tNHJyNXJtMXVkNXUSDkNoaWFyYSBNYWdvc3NvaicKFHN1Z2dlc3QuZjR6Y3c3MTdrMG14Eg9HaWFubHVjYSBNaWxhbm9qLwoUc3VnZ2VzdC5uaHN1bmU5MjJ4ODESF0ZlZGVyaWNvIEZlcnJhcmVzZSBMdXBpai8KFHN1Z2dlc3QuZnhxdnNtd2tjZjJ4EhdGZWRlcmljbyBGZXJyYXJlc2UgTHVwaWovChRzdWdnZXN0LndlajhhZjlxOW9hMBIXRmVkZXJpY28gRmVycmFyZXNlIEx1cGlqLgoTc3VnZ2VzdC5kajIyNmE2dndjZxIXRmVkZXJpY28gRmVycmFyZXNlIEx1cGlqLwoUc3VnZ2VzdC5jajVnbmR4ZjZoMW0SF0ZlZGVyaWNvIEZlcnJhcmVzZSBMdXBpai8KFHN1Z2dlc3QuemVzOW1ya2NqYjI4EhdGZWRlcmljbyBGZXJyYXJlc2UgTHVwaWonChRzdWdnZXN0LjN3ZjR6dW84OHl4dRIPR2lhbmx1Y2EgTWlsYW5vai8KFHN1Z2dlc3QubGEyZDZvYWYwMWh2EhdGZWRlcmljbyBGZXJyYXJlc2UgTHVwaWovChRzdWdnZXN0LnF0NzBnaG4zdTNhZhIXRmVkZXJpY28gRmVycmFyZXNlIEx1cGlqJwoUc3VnZ2VzdC5zbGFhbGo2ZG1xejgSD0dpYW5sdWNhIE1pbGFub2ovChRzdWdnZXN0LnlxMGNuOHZkN2ZtbBIXRmVkZXJpY28gRmVycmFyZXNlIEx1cGlqJgoUc3VnZ2VzdC5nb3F5azllbHp0ZHISDkNoaWFyYSBNYWdvc3NvaiQKFHN1Z2dlc3QudnFxaDdhdThreGJoEgxJcmRpIE11cmF0YWpqJgoUc3VnZ2VzdC41N244eWNpa2U5ZzgSDkNoaWFyYSBNYWdvc3Nvai8KFHN1Z2dlc3QuYjNsN3hyYmx2YncxEhdGZWRlcmljbyBGZXJyYXJlc2UgTHVwaWonChRzdWdnZXN0LmRxMjJ5NDljZnljMBIPR2lhbmx1Y2EgTWlsYW5vaiQKFHN1Z2dlc3Qud241YWJmdzM3c3MzEgxJcmRpIE11cmF0YWpqLwoUc3VnZ2VzdC5hbXUwZDVrczBieXcSF0ZlZGVyaWNvIEZlcnJhcmVzZSBMdXBpaicKFHN1Z2dlc3QuaWVtYWJkYzY3cTZrEg9HaWFubHVjYSBNaWxhbm9qLwoUc3VnZ2VzdC5rcGpmY2RuZ2VkNmsSF0ZlZGVyaWNvIEZlcnJhcmVzZSBMdXBpaiQKFHN1Z2dlc3QueTNvY3lodmVnZDB2EgxJcmRpIE11cmF0YWpqJAoUc3VnZ2VzdC5oemN3ZThqdmtrZ3cSDElyZGkgTXVyYXRhamovChRzdWdnZXN0LjlzbnFteXBuczlkbBIXRmVkZXJpY28gRmVycmFyZXNlIEx1cGlqLwoUc3VnZ2VzdC5xem50M3d0Njl1emISF0ZlZGVyaWNvIEZlcnJhcmVzZSBMdXBpaiYKFHN1Z2dlc3QuNGU1NjkwM3p1aDRmEg5DaGlhcmEgTWFnb3Nzb2okChRzdWdnZXN0LnY4eHlrd3AxOWFqMBIMSXJkaSBNdXJhdGFqaiYKE3N1Z2dlc3QuNmplYWVpOHNieHcSD0dpYW5sdWNhIE1pbGFub2omChNzdWdnZXN0LnlzeGdybzlxNHl3Eg9HaWFubHVjYSBNaWxhbm9qLwoUc3VnZ2VzdC5xeXRybGp4ODR1YnQSF0ZlZGVyaWNvIEZlcnJhcmVzZSBMdXBpai8KFHN1Z2dlc3QuYjY0bnl6bTJ4OGV1EhdGZWRlcmljbyBGZXJyYXJlc2UgTHVwaWovChRzdWdnZXN0LjMzcnVobGVzaGF0ZRIXRmVkZXJpY28gRmVycmFyZXNlIEx1cGlqJwoUc3VnZ2VzdC4yZjFleGRmMnpqcWESD0dpYW5sdWNhIE1pbGFub2omChRzdWdnZXN0LnY3OGZndmt4aWFyZxIOQ2hpYXJhIE1hZ29zc29qLwoUc3VnZ2VzdC5ndTN6NzdneXFhcncSF0ZlZGVyaWNvIEZlcnJhcmVzZSBMdXBpai8KFHN1Z2dlc3QuNTJoYTh6am5ldDFjEhdGZWRlcmljbyBGZXJyYXJlc2UgTHVwaWovChRzdWdnZXN0Ljd6MWlxYmpreW00dhIXRmVkZXJpY28gRmVycmFyZXNlIEx1cGlqLwoUc3VnZ2VzdC5uanJ2NHJwY3d6emMSF0ZlZGVyaWNvIEZlcnJhcmVzZSBMdXBpaicKFHN1Z2dlc3QuaTBvOTVlc2hyMDJxEg9HaWFubHVjYSBNaWxhbm9qLgoTc3VnZ2VzdC5sZTh2M3h0eHFxcRIXRmVkZXJpY28gRmVycmFyZXNlIEx1cGlqLwoUc3VnZ2VzdC55dnFycjQxbzc1eXcSF0ZlZGVyaWNvIEZlcnJhcmVzZSBMdXBpaicKFHN1Z2dlc3QubDMwdHllZ21xdG1tEg9HaWFubHVjYSBNaWxhbm9qJgoUc3VnZ2VzdC5jMGN4cDVvZGI4NnESDkNoaWFyYSBNYWdvc3Nvai8KFHN1Z2dlc3QubHAxM24xaHg2YnZ1EhdGZWRlcmljbyBGZXJyYXJlc2UgTHVwaWonChRzdWdnZXN0LnZnNjdjbDFqNGF4ZBIPR2lhbmx1Y2EgTWlsYW5vai8KFHN1Z2dlc3QuMThmZnRobjBjMGcxEhdGZWRlcmljbyBGZXJyYXJlc2UgTHVwaWovChRzdWdnZXN0LnJ0OTg0d2tmM2w4dBIXRmVkZXJpY28gRmVycmFyZXNlIEx1cGlqLwoUc3VnZ2VzdC52bjEzazlmazFidHESF0ZlZGVyaWNvIEZlcnJhcmVzZSBMdXBpaiQKFHN1Z2dlc3QuamdwZG00bHBmcjY5EgxJcmRpIE11cmF0YWpqLwoUc3VnZ2VzdC55cDR3OXl0aGppd2oSF0ZlZGVyaWNvIEZlcnJhcmVzZSBMdXBpai8KFHN1Z2dlc3QucTF4eDRrMTZ3ajNlEhdGZWRlcmljbyBGZXJyYXJlc2UgTHVwaWokChRzdWdnZXN0LmdqN3J0MnR0YXN2chIMSXJkaSBNdXJhdGFqaicKFHN1Z2dlc3QuejlhYm1iNmE5Nzc1Eg9HaWFubHVjYSBNaWxhbm9qJgoUc3VnZ2VzdC5idmVmcWR1cnR4NzUSDkNoaWFyYSBNYWdvc3NvaicKFHN1Z2dlc3QubGlpaGgxZ3RhNDJtEg9HaWFubHVjYSBNaWxhbm9qLwoUc3VnZ2VzdC5rY2F1aG1rczR2eTMSF0ZlZGVyaWNvIEZlcnJhcmVzZSBMdXBpai8KFHN1Z2dlc3QueWF1d21vdzR0MnF2EhdGZWRlcmljbyBGZXJyYXJlc2UgTHVwaWonChRzdWdnZXN0LjJqNHI1YXo5MHFiMBIPR2lhbmx1Y2EgTWlsYW5vaiYKFHN1Z2dlc3QuamRqbDRwZ2hvb3ZnEg5DaGlhcmEgTWFnb3Nzb2ovChRzdWdnZXN0Lnlsd3ppemc1NDZzaxIXRmVkZXJpY28gRmVycmFyZXNlIEx1cGlqLwoUc3VnZ2VzdC45Z3o4c2s4bDJ1dnASF0ZlZGVyaWNvIEZlcnJhcmVzZSBMdXBpaicKFHN1Z2dlc3QudTM3c3ZuYWtiaTc2Eg9HaWFubHVjYSBNaWxhbm9qLwoUc3VnZ2VzdC5hdDR4a3NnN2lkNnkSF0ZlZGVyaWNvIEZlcnJhcmVzZSBMdXBpai8KFHN1Z2dlc3QuYWxpd3lnMTBqdTBmEhdGZWRlcmljbyBGZXJyYXJlc2UgTHVwaWovChRzdWdnZXN0LjNtc21pMGdpd2ZncxIXRmVkZXJpY28gRmVycmFyZXNlIEx1cGlqLwoUc3VnZ2VzdC5tcjJ3dG12ZjM5NXoSF0ZlZGVyaWNvIEZlcnJhcmVzZSBMdXBpai8KFHN1Z2dlc3QuY2dzdXQwZHlqb3FtEhdGZWRlcmljbyBGZXJyYXJlc2UgTHVwaWomChRzdWdnZXN0LjRsOGtpbDFmY3JxdhIOQ2hpYXJhIE1hZ29zc29qLwoUc3VnZ2VzdC41Nm92NzU0cDc4Z3ESF0ZlZGVyaWNvIEZlcnJhcmVzZSBMdXBpai8KFHN1Z2dlc3QuODJoMmZtZ3M1dzFkEhdGZWRlcmljbyBGZXJyYXJlc2UgTHVwaWovChRzdWdnZXN0LjIxaWh4emR0NDYycxIXRmVkZXJpY28gRmVycmFyZXNlIEx1cGlqLwoUc3VnZ2VzdC52Mjg2NnNuZHU4anQSF0ZlZGVyaWNvIEZlcnJhcmVzZSBMdXBpai8KFHN1Z2dlc3QuMnc3amJ5d3ZyNm5kEhdGZWRlcmljbyBGZXJyYXJlc2UgTHVwaWomChRzdWdnZXN0Lm83emd0cHY4ZWFvaxIOQ2hpYXJhIE1hZ29zc29qJgoUc3VnZ2VzdC5oNGo1c2J1YjN0N3cSDkNoaWFyYSBNYWdvc3Nvai8KFHN1Z2dlc3QuancwanRyN2J2cDlnEhdGZWRlcmljbyBGZXJyYXJlc2UgTHVwaWovChRzdWdnZXN0LnphdWVtNTQ5MTA2MxIXRmVkZXJpY28gRmVycmFyZXNlIEx1cGlqJwoUc3VnZ2VzdC5vcjV0YXBkZjZkcXQSD0dpYW5sdWNhIE1pbGFub2ovChRzdWdnZXN0LnBzbnJ6eG9icnFodRIXRmVkZXJpY28gRmVycmFyZXNlIEx1cGlqJgoUc3VnZ2VzdC5qbGJ6aG5yZ2JpOWgSDkNoaWFyYSBNYWdvc3NvaiYKFHN1Z2dlc3QueHBxY216NDI2aW00Eg5DaGlhcmEgTWFnb3Nzb2ovChRzdWdnZXN0LnlpN3hhZ3lrZWI5dBIXRmVkZXJpY28gRmVycmFyZXNlIEx1cGlqLwoUc3VnZ2VzdC5hbndkejZzOThzcTgSF0ZlZGVyaWNvIEZlcnJhcmVzZSBMdXBpai8KFHN1Z2dlc3QuaXhmdzFncnE2aGN3EhdGZWRlcmljbyBGZXJyYXJlc2UgTHVwaWovChRzdWdnZXN0LjMzbmd5a2xqM3VudxIXRmVkZXJpY28gRmVycmFyZXNlIEx1cGlqJwoUc3VnZ2VzdC5jMjE1d3lyczlobTcSD0dpYW5sdWNhIE1pbGFub2onChRzdWdnZXN0Ljc1a2ZncjUxOTMxbxIPR2lhbmx1Y2EgTWlsYW5vaiQKFHN1Z2dlc3QubTdwcGZibTgybnI0EgxJcmRpIE11cmF0YWpqJgoUc3VnZ2VzdC4yOWpyOWlqaXVhbHISDkNoaWFyYSBNYWdvc3NvaicKFHN1Z2dlc3QubHk2anp2Zjd6dXZtEg9HaWFubHVjYSBNaWxhbm9qJwoUc3VnZ2VzdC42cWVteTlmMm02azISD0dpYW5sdWNhIE1pbGFub2ovChRzdWdnZXN0LnlkMWZ5dWJiNHZpOBIXRmVkZXJpY28gRmVycmFyZXNlIEx1cGlqJwoUc3VnZ2VzdC54aHBtNTh5ZGw1ejkSD0dpYW5sdWNhIE1pbGFub2ovChRzdWdnZXN0LmQ4d21uYnhiYXVtMBIXRmVkZXJpY28gRmVycmFyZXNlIEx1cGlqJwoUc3VnZ2VzdC5kczRlcWluN3N1czASD0dpYW5sdWNhIE1pbGFub2onChRzdWdnZXN0LnAwNmx1cWY4eHo0ehIPR2lhbmx1Y2EgTWlsYW5vaicKFHN1Z2dlc3QuZHFkNXFlYWc3ZHh1Eg9HaWFubHVjYSBNaWxhbm9qLwoUc3VnZ2VzdC5vcnA3ZXF3aHQwdW8SF0ZlZGVyaWNvIEZlcnJhcmVzZSBMdXBpaicKFHN1Z2dlc3QuODcycThydHR5eWduEg9HaWFubHVjYSBNaWxhbm9qJgoTc3VnZ2VzdC53cjZtM25vNng3ZBIPR2lhbmx1Y2EgTWlsYW5vai8KFHN1Z2dlc3QubHR4bzdsMWUwa3d2EhdGZWRlcmljbyBGZXJyYXJlc2UgTHVwaWomChRzdWdnZXN0LnRuOTg5cnVtMnptchIOQ2hpYXJhIE1hZ29zc29qLwoUc3VnZ2VzdC44MXh4ajJnbTFydXESF0ZlZGVyaWNvIEZlcnJhcmVzZSBMdXBpai8KFHN1Z2dlc3QuNDE2ZmRuZzByMWNwEhdGZWRlcmljbyBGZXJyYXJlc2UgTHVwaWonChRzdWdnZXN0LndkMWIxdXh0cGJhYxIPR2lhbmx1Y2EgTWlsYW5vaiYKFHN1Z2dlc3QudGJ5ajNuNm1wa21kEg5DaGlhcmEgTWFnb3Nzb2onChRzdWdnZXN0LjgzdWg0MHhxZzk0eBIPR2lhbmx1Y2EgTWlsYW5vai8KFHN1Z2dlc3QucHA5NXdwbTMwNWc1EhdGZWRlcmljbyBGZXJyYXJlc2UgTHVwaWovChRzdWdnZXN0LnQ0ZTRncnludTg1eRIXRmVkZXJpY28gRmVycmFyZXNlIEx1cGlqJgoUc3VnZ2VzdC52cDFqcGZveGs0YmUSDkNoaWFyYSBNYWdvc3NvaiYKFHN1Z2dlc3QuNXRtaHg1Z3k4dXZmEg5DaGlhcmEgTWFnb3Nzb2omChRzdWdnZXN0LjF2NGdwdDI1NWo4dBIOQ2hpYXJhIE1hZ29zc29qJQoTc3VnZ2VzdC5rZjc3bDFudDJ4cRIOQ2hpYXJhIE1hZ29zc29qLwoUc3VnZ2VzdC5yOTA5MTdnMzZ4b3oSF0ZlZGVyaWNvIEZlcnJhcmVzZSBMdXBpaicKFHN1Z2dlc3QuaHppZzBmNm05cHkyEg9HaWFubHVjYSBNaWxhbm9qJwoUc3VnZ2VzdC53M2ZvbGw0azFhdGUSD0dpYW5sdWNhIE1pbGFub2ovChRzdWdnZXN0Lmd2aXRkbzcxemd2MBIXRmVkZXJpY28gRmVycmFyZXNlIEx1cGlqLwoUc3VnZ2VzdC45ejU5NjJ3eXFrbjESF0ZlZGVyaWNvIEZlcnJhcmVzZSBMdXBpaicKFHN1Z2dlc3QuczdlaXNkOHRvOTczEg9HaWFubHVjYSBNaWxhbm9qLwoUc3VnZ2VzdC50cmIxbmdvYmJxY3oSF0ZlZGVyaWNvIEZlcnJhcmVzZSBMdXBpaicKFHN1Z2dlc3QueG1pN3I5ZXBpenk1Eg9HaWFubHVjYSBNaWxhbm9qJwoUc3VnZ2VzdC44NjltMmh1NGVlcm0SD0dpYW5sdWNhIE1pbGFub2ovChRzdWdnZXN0Lm1ncjFzYzUyOTZuYxIXRmVkZXJpY28gRmVycmFyZXNlIEx1cGlqJgoTc3VnZ2VzdC43MWo4MGs2eG04bRIPR2lhbmx1Y2EgTWlsYW5vai8KFHN1Z2dlc3QuNnZyOHh5cW1zc2xmEhdGZWRlcmljbyBGZXJyYXJlc2UgTHVwaWonChRzdWdnZXN0LjV1c2RnanJ0OTJwMhIPR2lhbmx1Y2EgTWlsYW5vaiYKFHN1Z2dlc3QuaWo2Zjk0ZXA4a2d5Eg5DaGlhcmEgTWFnb3Nzb2omChNzdWdnZXN0LmFiaWUzcGpsN24yEg9HaWFubHVjYSBNaWxhbm9qLwoUc3VnZ2VzdC51cDc3ODJqbmd2YWwSF0ZlZGVyaWNvIEZlcnJhcmVzZSBMdXBpaicKFHN1Z2dlc3QudzA4ZzJoZzR5dXQyEg9HaWFubHVjYSBNaWxhbm9qLwoUc3VnZ2VzdC5wejhjbDJkMGkyaWsSF0ZlZGVyaWNvIEZlcnJhcmVzZSBMdXBpaicKFHN1Z2dlc3QuNDdteHh5ZXJtejF3Eg9HaWFubHVjYSBNaWxhbm9qJwoUc3VnZ2VzdC5ncmd2MmoybHc1aWQSD0dpYW5sdWNhIE1pbGFub2omChNzdWdnZXN0LjRmamdrMW40aXd3Eg9HaWFubHVjYSBNaWxhbm9qLwoUc3VnZ2VzdC42bHhpM3R0OWxjZXASF0ZlZGVyaWNvIEZlcnJhcmVzZSBMdXBpaicKFHN1Z2dlc3QudXpkZnA2eGxlMzFrEg9HaWFubHVjYSBNaWxhbm9qLwoUc3VnZ2VzdC40ZnM4aXR2b3l4eWQSF0ZlZGVyaWNvIEZlcnJhcmVzZSBMdXBpaiQKFHN1Z2dlc3Quc3RkbmlxbnIyYXhwEgxJcmRpIE11cmF0YWpqJgoUc3VnZ2VzdC5lZWtvZG9ocGI4cGcSDkNoaWFyYSBNYWdvc3NvaiYKFHN1Z2dlc3QucHVpamZ1Y3I0Y3Z1Eg5DaGlhcmEgTWFnb3Nzb2omChRzdWdnZXN0LnhnYm5icHMyeTFkeRIOQ2hpYXJhIE1hZ29zc29qJwoUc3VnZ2VzdC5jOHl1ODVzZXQ3M3YSD0dpYW5sdWNhIE1pbGFub2ovChRzdWdnZXN0LmtranpwbXJ3MGNtdBIXRmVkZXJpY28gRmVycmFyZXNlIEx1cGlqJgoUc3VnZ2VzdC53d2NuanU1ZXExdWMSDkNoaWFyYSBNYWdvc3NvaiYKFHN1Z2dlc3QuYmR4OWhqZTlraTdqEg5DaGlhcmEgTWFnb3Nzb2ovChRzdWdnZXN0LmE5bm95bTNidnlpMBIXRmVkZXJpY28gRmVycmFyZXNlIEx1cGlqLwoUc3VnZ2VzdC5kZjE4cG52NHl3ZDYSF0ZlZGVyaWNvIEZlcnJhcmVzZSBMdXBpai8KFHN1Z2dlc3QuZ2l4c29qYXdwb3o1EhdGZWRlcmljbyBGZXJyYXJlc2UgTHVwaWomChRzdWdnZXN0LjljOWZ1eDF1bTVxMxIOQ2hpYXJhIE1hZ29zc29qJgoUc3VnZ2VzdC5yOW84eHAxcG53ZGYSDkNoaWFyYSBNYWdvc3NvaiYKFHN1Z2dlc3QuYzl6ODFlM3N5dWNiEg5DaGlhcmEgTWFnb3Nzb2onChRzdWdnZXN0LmlqbXR5M3gxYTdrehIPR2lhbmx1Y2EgTWlsYW5vaicKFHN1Z2dlc3QubDVlNGZka3BtdzdvEg9HaWFubHVjYSBNaWxhbm9qLwoUc3VnZ2VzdC5wMnFyamtrNmYyNXMSF0ZlZGVyaWNvIEZlcnJhcmVzZSBMdXBpai8KFHN1Z2dlc3QuNmg2YXF5eGJhMTVxEhdGZWRlcmljbyBGZXJyYXJlc2UgTHVwaWomChRzdWdnZXN0LnMzemd6bWpvNWY1ZBIOQ2hpYXJhIE1hZ29zc29qJAoUc3VnZ2VzdC4ydjQ0dzF0dWk0bGkSDElyZGkgTXVyYXRhamomChRzdWdnZXN0Lmw0cTd3eHBhMjFqcBIOQ2hpYXJhIE1hZ29zc29qLwoUc3VnZ2VzdC45NzRmbTQxM2w5N24SF0ZlZGVyaWNvIEZlcnJhcmVzZSBMdXBpai8KFHN1Z2dlc3QuaGh0eHk1aGh6YWdrEhdGZWRlcmljbyBGZXJyYXJlc2UgTHVwaWovChRzdWdnZXN0LmVvajNpaG13dGxjchIXRmVkZXJpY28gRmVycmFyZXNlIEx1cGlqJgoUc3VnZ2VzdC42d2F4YTdhZHJ5emoSDkNoaWFyYSBNYWdvc3NvaiYKFHN1Z2dlc3QuM2dscjNrMWVvNnllEg5DaGlhcmEgTWFnb3Nzb2omChRzdWdnZXN0LjN2bzIxNTg4amVtZRIOQ2hpYXJhIE1hZ29zc29qJAoUc3VnZ2VzdC42Nm05ejZlZWl1cGsSDElyZGkgTXVyYXRhamomChRzdWdnZXN0LnNndHJqZm02NW5taBIOQ2hpYXJhIE1hZ29zc29qJgoUc3VnZ2VzdC5ucmZyYmpuejY1cjASDkNoaWFyYSBNYWdvc3NvaiYKFHN1Z2dlc3QuZm5vOXB2cHpleWhsEg5DaGlhcmEgTWFnb3Nzb2omChRzdWdnZXN0LnJoc3A0bzUyYXZnbRIOQ2hpYXJhIE1hZ29zc29qJgoUc3VnZ2VzdC5tZTFwNHF3MHZtYmESDkNoaWFyYSBNYWdvc3NvaiYKFHN1Z2dlc3QuOHZxcjViZnAzM25nEg5DaGlhcmEgTWFnb3Nzb2omChRzdWdnZXN0LmcxM3p1Zzc5dHZjcxIOQ2hpYXJhIE1hZ29zc29qJAoUc3VnZ2VzdC41MGZ1bGlxanhyZDYSDElyZGkgTXVyYXRhamomChRzdWdnZXN0LnEwNW5wZHZ0cGZpORIOQ2hpYXJhIE1hZ29zc29qJgoUc3VnZ2VzdC51MW9pdWg1aXpkdXISDkNoaWFyYSBNYWdvc3NvaiYKFHN1Z2dlc3QuZHA4cXNzZjV6MWZpEg5DaGlhcmEgTWFnb3Nzb2onChRzdWdnZXN0LmR1cmJoOHQwenk4dBIPR2lhbmx1Y2EgTWlsYW5vaicKFHN1Z2dlc3QuaTFnZGM5bHd5aHplEg9HaWFubHVjYSBNaWxhbm9qJwoUc3VnZ2VzdC53MW4wZ2h5a3lvbWkSD0dpYW5sdWNhIE1pbGFub2onChRzdWdnZXN0LnFydTFocnl0NnlrcBIPR2lhbmx1Y2EgTWlsYW5vaiYKFHN1Z2dlc3QuNWs5czJhNnc0OG9zEg5DaGlhcmEgTWFnb3Nzb2omChRzdWdnZXN0LnNhbGc1eWF1OW01ZhIOQ2hpYXJhIE1hZ29zc29qJgoUc3VnZ2VzdC5jd29zczJoaGsxb2wSDkNoaWFyYSBNYWdvc3NvaiYKFHN1Z2dlc3QuMnR4Y2dpOGV6bnY0Eg5DaGlhcmEgTWFnb3Nzb2omChRzdWdnZXN0LnhwMGV5ajYzMjlnYRIOQ2hpYXJhIE1hZ29zc29qJQoTc3VnZ2VzdC43c3J4c3g0emRubBIOQ2hpYXJhIE1hZ29zc29qJgoUc3VnZ2VzdC5teDFzdTgxN3owZ2ISDkNoaWFyYSBNYWdvc3NvaiUKE3N1Z2dlc3QuY2dpZzdqbWN0Z2kSDkNoaWFyYSBNYWdvc3NvaicKFHN1Z2dlc3QuMjlyNjZzbGw4eG9qEg9HaWFubHVjYSBNaWxhbm9qJwoUc3VnZ2VzdC45OGtlMm0yd2V3ZDASD0dpYW5sdWNhIE1pbGFub2omChRzdWdnZXN0LnFydXlkd3JzbXN2aRIOQ2hpYXJhIE1hZ29zc29qJwoUc3VnZ2VzdC5laHQ4NjB3NzI5a2USD0dpYW5sdWNhIE1pbGFub2onChRzdWdnZXN0LjkyNXZpNzRoMTZ0cxIPR2lhbmx1Y2EgTWlsYW5vaicKFHN1Z2dlc3QuZ2Q2b2wwb25haW9oEg9HaWFubHVjYSBNaWxhbm9qJwoUc3VnZ2VzdC5sZnRrdHU1c2xtZmkSD0dpYW5sdWNhIE1pbGFub2onChRzdWdnZXN0LmE2Mnc0dmZhZ2lrcxIPR2lhbmx1Y2EgTWlsYW5vaicKFHN1Z2dlc3QueHZtNGFyMnl5aWxjEg9HaWFubHVjYSBNaWxhbm9qJwoUc3VnZ2VzdC5sYWdidjdxdzh4OW4SD0dpYW5sdWNhIE1pbGFub2omChRzdWdnZXN0LmhhYWMwajVrYnV0OBIOQ2hpYXJhIE1hZ29zc29qJgoUc3VnZ2VzdC5xYnYyZjdndTAwNjkSDkNoaWFyYSBNYWdvc3NvaicKFHN1Z2dlc3Quc2x1ZmF2bXdlNmVyEg9HaWFubHVjYSBNaWxhbm9qJwoUc3VnZ2VzdC5nZzJpN3dldjdhencSD0dpYW5sdWNhIE1pbGFub2omChRzdWdnZXN0Lm00YWZpZW9yMGZmOBIOQ2hpYXJhIE1hZ29zc29qJgoUc3VnZ2VzdC5zbnVmeGxiNzZpN2oSDkNoaWFyYSBNYWdvc3NvaicKFHN1Z2dlc3QuMWl3M2JiZ2tlcnpjEg9HaWFubHVjYSBNaWxhbm9qJwoUc3VnZ2VzdC5iMDFtb21vMzkybnUSD0dpYW5sdWNhIE1pbGFub2omChRzdWdnZXN0LnQ1azB4N3V0bGd2OBIOQ2hpYXJhIE1hZ29zc29qJwoUc3VnZ2VzdC51djBoNnBhOTB4dDISD0dpYW5sdWNhIE1pbGFub2omChRzdWdnZXN0LjdhODhrd3dyczl1dRIOQ2hpYXJhIE1hZ29zc29qJgoUc3VnZ2VzdC5ocjV6Y3R2a3VmdWISDkNoaWFyYSBNYWdvc3NvaicKFHN1Z2dlc3QucXMzdjd6bGRjZ2ZzEg9HaWFubHVjYSBNaWxhbm9qLwoUc3VnZ2VzdC5hMWhtcWVqZTlnYm4SF0ZlZGVyaWNvIEZlcnJhcmVzZSBMdXBpaicKFHN1Z2dlc3QuYmJ1Njljcm95eW4zEg9HaWFubHVjYSBNaWxhbm9qJgoUc3VnZ2VzdC5jMDNzYWQ0c2hnejISDkNoaWFyYSBNYWdvc3NvaiUKE3N1Z2dlc3QuYXl5NzdwcjlkaGUSDkNoaWFyYSBNYWdvc3Nvai8KFHN1Z2dlc3QuNDJ2b2V3ZzhuNnV0EhdGZWRlcmljbyBGZXJyYXJlc2UgTHVwaWovChRzdWdnZXN0LmNtN29sM2tza2plcRIXRmVkZXJpY28gRmVycmFyZXNlIEx1cGlqJgoUc3VnZ2VzdC5hcGRjenp1OWJoejgSDkNoaWFyYSBNYWdvc3NvaiYKFHN1Z2dlc3QubDNxdHY1bTN2d2ltEg5DaGlhcmEgTWFnb3Nzb2onChRzdWdnZXN0LjNsb3h4MDl2ZXpiNhIPR2lhbmx1Y2EgTWlsYW5vaicKFHN1Z2dlc3Qubjc2MnIyY3VzazV1Eg9HaWFubHVjYSBNaWxhbm9qJwoUc3VnZ2VzdC4za2QxZXhrYXNsN3oSD0dpYW5sdWNhIE1pbGFub2omChRzdWdnZXN0Lnh6Mm5ueHdvb3RiNhIOQ2hpYXJhIE1hZ29zc29qLwoUc3VnZ2VzdC5tb2ZqNmt4NnI1djESF0ZlZGVyaWNvIEZlcnJhcmVzZSBMdXBpaiYKFHN1Z2dlc3QuMzlhaWg0dGd1bDR0Eg5DaGlhcmEgTWFnb3Nzb2ovChRzdWdnZXN0LnMxNXh4aDNyN2NrahIXRmVkZXJpY28gRmVycmFyZXNlIEx1cGlqLwoUc3VnZ2VzdC5tY3VieW8xZGljZHESF0ZlZGVyaWNvIEZlcnJhcmVzZSBMdXBpai8KFHN1Z2dlc3QuaWc2cXlhZzNhNmRuEhdGZWRlcmljbyBGZXJyYXJlc2UgTHVwaWonChRzdWdnZXN0LnYwaXpxZjVkdXIyMRIPR2lhbmx1Y2EgTWlsYW5vaicKFHN1Z2dlc3QuMnFndGdpZDMyczNjEg9HaWFubHVjYSBNaWxhbm9qJwoUc3VnZ2VzdC51ZGVtMGxoa3FwaW4SD0dpYW5sdWNhIE1pbGFub2ovChRzdWdnZXN0LmNxNHM5eW1qZmRoMRIXRmVkZXJpY28gRmVycmFyZXNlIEx1cGlqJAoUc3VnZ2VzdC53YTdkaTU0enVsd2oSDElyZGkgTXVyYXRhamonChRzdWdnZXN0Lm53OXlqamVqbDZ1bRIPR2lhbmx1Y2EgTWlsYW5vai8KFHN1Z2dlc3QuYTEwbms1emMzbDI1EhdGZWRlcmljbyBGZXJyYXJlc2UgTHVwaWovChRzdWdnZXN0Lm02cDlodGY1cXVvcRIXRmVkZXJpY28gRmVycmFyZXNlIEx1cGlqJwoUc3VnZ2VzdC4ybWZ5amllNGU4bGQSD0dpYW5sdWNhIE1pbGFub2omChRzdWdnZXN0LjFjd2lkZmE3aHNsbxIOQ2hpYXJhIE1hZ29zc29qJwoUc3VnZ2VzdC5vbXN0amh0MXFqcjQSD0dpYW5sdWNhIE1pbGFub2ovChRzdWdnZXN0Lmg3czIza2FwOWl5ahIXRmVkZXJpY28gRmVycmFyZXNlIEx1cGlqJwoUc3VnZ2VzdC51Z2JtamZiNzlrNTESD0dpYW5sdWNhIE1pbGFub2olChNzdWdnZXN0LnU5a2hkZ21peTJvEg5DaGlhcmEgTWFnb3Nzb2onChRzdWdnZXN0Lm9rcWxhYzk2MzIzaBIPR2lhbmx1Y2EgTWlsYW5vaicKFHN1Z2dlc3QuYmQzc29ldGF1YzdiEg9HaWFubHVjYSBNaWxhbm9qJwoUc3VnZ2VzdC5maHBsN3prN3BhcXISD0dpYW5sdWNhIE1pbGFub2onChRzdWdnZXN0LjV1MWNib2ltOWdsNBIPR2lhbmx1Y2EgTWlsYW5vaiYKFHN1Z2dlc3QucGY3em5qdHA4cHJ0Eg5DaGlhcmEgTWFnb3Nzb2omChRzdWdnZXN0Ljg1cW82Y2wzb3B4dxIOQ2hpYXJhIE1hZ29zc29qLwoUc3VnZ2VzdC51YzRpYW4xa2p1bXESF0ZlZGVyaWNvIEZlcnJhcmVzZSBMdXBpai8KFHN1Z2dlc3QuZDd1ajY0ZHI0Y2ZhEhdGZWRlcmljbyBGZXJyYXJlc2UgTHVwaWovChRzdWdnZXN0LnY2ZTNqdjY0cTVqYxIXRmVkZXJpY28gRmVycmFyZXNlIEx1cGlqLwoUc3VnZ2VzdC4zaXlvbDA4a3ljMnUSF0ZlZGVyaWNvIEZlcnJhcmVzZSBMdXBpaiYKFHN1Z2dlc3QuaW4yYmEyN2RlYzB3Eg5DaGlhcmEgTWFnb3Nzb2omChRzdWdnZXN0LjU4bnllZWphcmJzdhIOQ2hpYXJhIE1hZ29zc29qLwoUc3VnZ2VzdC52OHMyczhpYTN1bmcSF0ZlZGVyaWNvIEZlcnJhcmVzZSBMdXBpai8KFHN1Z2dlc3QubnA0bGhzYWwzYjFrEhdGZWRlcmljbyBGZXJyYXJlc2UgTHVwaWovChRzdWdnZXN0LmxkaDEwbTJ3d3FoZxIXRmVkZXJpY28gRmVycmFyZXNlIEx1cGlqJwoUc3VnZ2VzdC40OWwxMGljNGJkdGoSD0dpYW5sdWNhIE1pbGFub2omChRzdWdnZXN0LngxejV0N25jdmVlYxIOQ2hpYXJhIE1hZ29zc29qLwoUc3VnZ2VzdC5lNWlycHA1OWdrM20SF0ZlZGVyaWNvIEZlcnJhcmVzZSBMdXBpaicKFHN1Z2dlc3QuNW9wOHU4ZHBkMTMwEg9HaWFubHVjYSBNaWxhbm9qLwoUc3VnZ2VzdC4zZ3E4Z2E1MTd3OW8SF0ZlZGVyaWNvIEZlcnJhcmVzZSBMdXBpai8KFHN1Z2dlc3QuZ3IwbHVtY2JzMzZsEhdGZWRlcmljbyBGZXJyYXJlc2UgTHVwaWovChRzdWdnZXN0LmlzdGwzNGxndWh5bBIXRmVkZXJpY28gRmVycmFyZXNlIEx1cGlqJgoUc3VnZ2VzdC50aDB5ZWpheHEzeW4SDkNoaWFyYSBNYWdvc3NvaicKFHN1Z2dlc3QuN250MWJ0ZmhwaGFtEg9HaWFubHVjYSBNaWxhbm9qJwoUc3VnZ2VzdC40N240MWh0emkyencSD0dpYW5sdWNhIE1pbGFub2onChRzdWdnZXN0LnlmMzl6enVuZ2luYxIPR2lhbmx1Y2EgTWlsYW5vai8KFHN1Z2dlc3QubWxxOXQyY293b2o3EhdGZWRlcmljbyBGZXJyYXJlc2UgTHVwaWokChRzdWdnZXN0LmFkbGd4NjFxMmx5NRIMSXJkaSBNdXJhdGFqaiYKFHN1Z2dlc3QubmFxcjB2dXJnYXg4Eg5DaGlhcmEgTWFnb3Nzb2omChNzdWdnZXN0LjFtd3luYW1lbTRtEg9HaWFubHVjYSBNaWxhbm9qJgoUc3VnZ2VzdC5mZXNzM3VjcjRrZHgSDkNoaWFyYSBNYWdvc3Nvai8KFHN1Z2dlc3QucTcwajhoaWZxamV3EhdGZWRlcmljbyBGZXJyYXJlc2UgTHVwaWonChRzdWdnZXN0Lm9rOGlrbHA5a2NmeRIPR2lhbmx1Y2EgTWlsYW5vaicKFHN1Z2dlc3QuYjl6YXdudXBqNTZjEg9HaWFubHVjYSBNaWxhbm9qJgoUc3VnZ2VzdC5hemdteHg2N2FibDkSDkNoaWFyYSBNYWdvc3NvaicKFHN1Z2dlc3QuemY4Nmx3dzhocnB1Eg9HaWFubHVjYSBNaWxhbm9qJgoUc3VnZ2VzdC5qNzJwc3J1YXRsc3kSDkNoaWFyYSBNYWdvc3NvaiQKFHN1Z2dlc3QucXE4azZ6OHZlYXhpEgxJcmRpIE11cmF0YWpqJgoUc3VnZ2VzdC5ncDkybTVkMGtjYmQSDkNoaWFyYSBNYWdvc3Nvai8KFHN1Z2dlc3QuejQ2MTZtdmsxenNmEhdGZWRlcmljbyBGZXJyYXJlc2UgTHVwaWonChRzdWdnZXN0LmlzdmU2ajZrNzV2bBIPR2lhbmx1Y2EgTWlsYW5vai8KFHN1Z2dlc3QuN3pnbzR0M2dlanpjEhdGZWRlcmljbyBGZXJyYXJlc2UgTHVwaWonChRzdWdnZXN0LnltY2h3bzh2Y3N2bBIPR2lhbmx1Y2EgTWlsYW5vai8KFHN1Z2dlc3QuMWVueWRzZmlrZGtrEhdGZWRlcmljbyBGZXJyYXJlc2UgTHVwaWovChRzdWdnZXN0LmIwZjFkb2U2emp2ZxIXRmVkZXJpY28gRmVycmFyZXNlIEx1cGlqJgoUc3VnZ2VzdC55Z2ZvZHVpdjg3eTcSDkNoaWFyYSBNYWdvc3Nvai8KFHN1Z2dlc3QuZ2xzbzFmNG81eXdpEhdGZWRlcmljbyBGZXJyYXJlc2UgTHVwaWokChRzdWdnZXN0Ljh0cW9hYXB4anQ0ahIMSXJkaSBNdXJhdGFqaiYKFHN1Z2dlc3QueHBkZnJ0dms2Z3U0Eg5DaGlhcmEgTWFnb3Nzb2omChRzdWdnZXN0Ljdldm95ZWJmMnZvYhIOQ2hpYXJhIE1hZ29zc29qLwoUc3VnZ2VzdC5ldHhpcmRuMjExNHMSF0ZlZGVyaWNvIEZlcnJhcmVzZSBMdXBpaiQKFHN1Z2dlc3QucXB1ZXE3YjVhc2Y4EgxJcmRpIE11cmF0YWpqJAoUc3VnZ2VzdC5rOTlidTcxMzJ5aDUSDElyZGkgTXVyYXRhamovChRzdWdnZXN0LmRybW5yMW94eGF1MRIXRmVkZXJpY28gRmVycmFyZXNlIEx1cGlqJwoUc3VnZ2VzdC5hbGpkd3Fremg0OWQSD0dpYW5sdWNhIE1pbGFub2okChRzdWdnZXN0LnJubGZvZWxmNnRhbBIMSXJkaSBNdXJhdGFqaicKFHN1Z2dlc3QuZnVnZWw5eTF3dDZkEg9HaWFubHVjYSBNaWxhbm9qJwoUc3VnZ2VzdC40aDd5a3FoMnpzMXESD0dpYW5sdWNhIE1pbGFub2ojChNzdWdnZXN0LnFmazY4YXNnZjRhEgxJcmRpIE11cmF0YWpqJgoUc3VnZ2VzdC55MGkxYnl0bXN5bG8SDkNoaWFyYSBNYWdvc3Nvai8KFHN1Z2dlc3QudmJwcWRoZThsZGR3EhdGZWRlcmljbyBGZXJyYXJlc2UgTHVwaWovChRzdWdnZXN0Lnl6N3VzcndseHFmZxIXRmVkZXJpY28gRmVycmFyZXNlIEx1cGlqJgoTc3VnZ2VzdC5meTZydWNrbDVydBIPR2lhbmx1Y2EgTWlsYW5vaiYKFHN1Z2dlc3QubG9uYzJqcjN6MHprEg5DaGlhcmEgTWFnb3Nzb2ovChRzdWdnZXN0LjdpMTMxc3V6bDR2dBIXRmVkZXJpY28gRmVycmFyZXNlIEx1cGlqJwoUc3VnZ2VzdC5jZXlqNGQ3MWUyaWsSD0dpYW5sdWNhIE1pbGFub2omChRzdWdnZXN0LmNnM21iZnVtZzFwbxIOQ2hpYXJhIE1hZ29zc29qLgoTc3VnZ2VzdC5lNnI5dDg0ZWYxdhIXRmVkZXJpY28gRmVycmFyZXNlIEx1cGlqJwoUc3VnZ2VzdC4yamZ4em44dnR6ZWUSD0dpYW5sdWNhIE1pbGFub2omChRzdWdnZXN0Lmg3ZXUxNmRnZnR2ZxIOQ2hpYXJhIE1hZ29zc29qJgoUc3VnZ2VzdC52eHIzaGs4ZTV1Z2cSDkNoaWFyYSBNYWdvc3Nvai4KE3N1Z2dlc3QuMThkZm1sMnNrbjYSF0ZlZGVyaWNvIEZlcnJhcmVzZSBMdXBpaicKFHN1Z2dlc3QuazVjdGlmd2xnaTlzEg9HaWFubHVjYSBNaWxhbm9qJgoUc3VnZ2VzdC5kczBteWdibnA4cnESDkNoaWFyYSBNYWdvc3Nvai8KFHN1Z2dlc3QuNDlvZnF6dDBpNjYyEhdGZWRlcmljbyBGZXJyYXJlc2UgTHVwaWonChRzdWdnZXN0LnZicWhxdTc2czVpahIPR2lhbmx1Y2EgTWlsYW5vaicKFHN1Z2dlc3QuZDI2NXE3Y3BqbXRhEg9HaWFubHVjYSBNaWxhbm9qJwoUc3VnZ2VzdC4yMnV2OHlvaGc2MGQSD0dpYW5sdWNhIE1pbGFub2omChNzdWdnZXN0LmZpaXNkOTdqOWJ5Eg9HaWFubHVjYSBNaWxhbm9qJwoUc3VnZ2VzdC4xcWV0eHNpenNsenQSD0dpYW5sdWNhIE1pbGFub2omChRzdWdnZXN0LmN6emZ6aHByN2I0eRIOQ2hpYXJhIE1hZ29zc29qJwoUc3VnZ2VzdC45MW02ZHNnenM4bjcSD0dpYW5sdWNhIE1pbGFub2onChRzdWdnZXN0LmFpaGM1bDJ4NWJpehIPR2lhbmx1Y2EgTWlsYW5vaiQKFHN1Z2dlc3QubXl3dnZramhnNm9nEgxJcmRpIE11cmF0YWpqJwoUc3VnZ2VzdC5peWhjd3d2d3M0ZGQSD0dpYW5sdWNhIE1pbGFub2omChRzdWdnZXN0LmR2b3pyMTR2eWI4cxIOQ2hpYXJhIE1hZ29zc29qJgoUc3VnZ2VzdC4xdzIwaXNwbXBsOGISDkNoaWFyYSBNYWdvc3NvaiUKE3N1Z2dlc3QudXdzcm84djV0aXoSDkNoaWFyYSBNYWdvc3NvaiYKFHN1Z2dlc3QuOTY1bXV1NGUxZXo1Eg5DaGlhcmEgTWFnb3Nzb2okChRzdWdnZXN0LnQ0aTh1b20ydzd3ahIMSXJkaSBNdXJhdGFqaicKFHN1Z2dlc3QuYXFidXE1eDZwZnRhEg9HaWFubHVjYSBNaWxhbm9qJwoUc3VnZ2VzdC45MGJzMmcxemNza2cSD0dpYW5sdWNhIE1pbGFub2onChRzdWdnZXN0LnhtcDVvbnJycXcyeBIPR2lhbmx1Y2EgTWlsYW5vaiYKFHN1Z2dlc3QuOHRmMzRhajd5dzRpEg5DaGlhcmEgTWFnb3Nzb2okChRzdWdnZXN0LjkweXpxbTVzNjNsNRIMSXJkaSBNdXJhdGFqaicKFHN1Z2dlc3QuZmR3MGJnYnJzMDBzEg9HaWFubHVjYSBNaWxhbm9yITFmdTBRMVBWWTlPZ1pza21XYUdPUm5INFdQVjV4TktZT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B5381FE-DF58-41EC-ACC4-A98F4D36E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804</TotalTime>
  <Pages>47</Pages>
  <Words>8831</Words>
  <Characters>50340</Characters>
  <Application>Microsoft Office Word</Application>
  <DocSecurity>0</DocSecurity>
  <Lines>419</Lines>
  <Paragraphs>118</Paragraphs>
  <ScaleCrop>false</ScaleCrop>
  <HeadingPairs>
    <vt:vector size="2" baseType="variant">
      <vt:variant>
        <vt:lpstr>Titolo</vt:lpstr>
      </vt:variant>
      <vt:variant>
        <vt:i4>1</vt:i4>
      </vt:variant>
    </vt:vector>
  </HeadingPairs>
  <TitlesOfParts>
    <vt:vector size="1" baseType="lpstr">
      <vt:lpstr/>
    </vt:vector>
  </TitlesOfParts>
  <Company>INRiM</Company>
  <LinksUpToDate>false</LinksUpToDate>
  <CharactersWithSpaces>59053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g.milano</dc:creator>
  <cp:lastModifiedBy>Gianluca  Milano</cp:lastModifiedBy>
  <cp:revision>759</cp:revision>
  <dcterms:created xsi:type="dcterms:W3CDTF">2024-03-21T11:42:00Z</dcterms:created>
  <dcterms:modified xsi:type="dcterms:W3CDTF">2026-07-27T08:45:00Z</dcterms:modified>
</cp:coreProperties>
</file>