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72F68" w14:textId="77777777" w:rsidR="00902D31" w:rsidRDefault="00902D31" w:rsidP="004B0932">
      <w:pPr>
        <w:spacing w:line="360" w:lineRule="auto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vertAnchor="page" w:horzAnchor="margin" w:tblpY="3068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4"/>
        <w:gridCol w:w="1812"/>
        <w:gridCol w:w="1043"/>
        <w:gridCol w:w="708"/>
        <w:gridCol w:w="708"/>
        <w:gridCol w:w="708"/>
      </w:tblGrid>
      <w:tr w:rsidR="00382ADE" w:rsidRPr="003551E0" w14:paraId="7F2AD415" w14:textId="77777777" w:rsidTr="00382ADE">
        <w:tc>
          <w:tcPr>
            <w:tcW w:w="0" w:type="auto"/>
            <w:vMerge w:val="restart"/>
            <w:vAlign w:val="center"/>
          </w:tcPr>
          <w:p w14:paraId="24DB20E6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Atlas Region</w:t>
            </w:r>
          </w:p>
        </w:tc>
        <w:tc>
          <w:tcPr>
            <w:tcW w:w="0" w:type="auto"/>
            <w:vMerge w:val="restart"/>
            <w:vAlign w:val="center"/>
          </w:tcPr>
          <w:p w14:paraId="0589EF00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Cluster Size</w:t>
            </w:r>
          </w:p>
        </w:tc>
        <w:tc>
          <w:tcPr>
            <w:tcW w:w="0" w:type="auto"/>
            <w:vMerge w:val="restart"/>
            <w:vAlign w:val="center"/>
          </w:tcPr>
          <w:p w14:paraId="17A28581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T-value</w:t>
            </w: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  <w:vAlign w:val="center"/>
          </w:tcPr>
          <w:p w14:paraId="50E869AC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MNI Coordinates</w:t>
            </w:r>
          </w:p>
        </w:tc>
      </w:tr>
      <w:tr w:rsidR="00382ADE" w:rsidRPr="003551E0" w14:paraId="7B4D4F0B" w14:textId="77777777" w:rsidTr="00382ADE"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9171959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76343E93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D518609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F20B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639D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B7326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3551E0">
              <w:rPr>
                <w:rFonts w:ascii="Arial" w:hAnsi="Arial" w:cs="Arial"/>
                <w:b/>
                <w:bCs/>
              </w:rPr>
              <w:t>z</w:t>
            </w:r>
          </w:p>
        </w:tc>
      </w:tr>
      <w:tr w:rsidR="00382ADE" w:rsidRPr="003551E0" w14:paraId="005873A3" w14:textId="77777777" w:rsidTr="00382ADE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FDE5BD2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707566AC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PPD </w:t>
            </w:r>
            <w:proofErr w:type="spellStart"/>
            <w:r>
              <w:rPr>
                <w:rFonts w:ascii="Arial" w:hAnsi="Arial" w:cs="Arial"/>
                <w:b/>
                <w:bCs/>
              </w:rPr>
              <w:t>v.s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HC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2F0B717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C8B1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1840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B22F1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82ADE" w:rsidRPr="003551E0" w14:paraId="52117A82" w14:textId="77777777" w:rsidTr="00382ADE"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5A8CEB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C58DFE6" w14:textId="2DD10FDE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A6122D">
              <w:rPr>
                <w:rFonts w:ascii="Arial" w:hAnsi="Arial" w:cs="Arial"/>
              </w:rPr>
              <w:t>ight Cerebellum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7DD17B5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5892506C" w14:textId="0DAA431B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6122D">
              <w:rPr>
                <w:rFonts w:ascii="Arial" w:hAnsi="Arial" w:cs="Arial"/>
              </w:rPr>
              <w:t>25132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88FCD1D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00242D9C" w14:textId="57E35DBC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6122D">
              <w:rPr>
                <w:rFonts w:ascii="Arial" w:hAnsi="Arial" w:cs="Arial"/>
              </w:rPr>
              <w:t>9.4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135ADB4F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06F65C25" w14:textId="4FBCA6E1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4FCC84F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343999D6" w14:textId="1F9C29D0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20296E7F" w14:textId="77777777" w:rsidR="00B555C2" w:rsidRDefault="00B555C2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20CF76E9" w14:textId="309D5DEF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-45</w:t>
            </w:r>
          </w:p>
        </w:tc>
      </w:tr>
      <w:tr w:rsidR="00382ADE" w:rsidRPr="003551E0" w14:paraId="548CD02B" w14:textId="77777777" w:rsidTr="00382ADE">
        <w:tc>
          <w:tcPr>
            <w:tcW w:w="0" w:type="auto"/>
            <w:vAlign w:val="center"/>
          </w:tcPr>
          <w:p w14:paraId="65480F58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Inferior Temporal Gyrus</w:t>
            </w:r>
          </w:p>
        </w:tc>
        <w:tc>
          <w:tcPr>
            <w:tcW w:w="0" w:type="auto"/>
            <w:vMerge w:val="restart"/>
            <w:vAlign w:val="center"/>
          </w:tcPr>
          <w:p w14:paraId="1881820E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91933">
              <w:rPr>
                <w:rFonts w:ascii="Arial" w:hAnsi="Arial" w:cs="Arial"/>
              </w:rPr>
              <w:t>1436</w:t>
            </w:r>
          </w:p>
        </w:tc>
        <w:tc>
          <w:tcPr>
            <w:tcW w:w="0" w:type="auto"/>
            <w:vMerge w:val="restart"/>
            <w:vAlign w:val="center"/>
          </w:tcPr>
          <w:p w14:paraId="3B6719D2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0" w:type="auto"/>
            <w:vMerge w:val="restart"/>
            <w:vAlign w:val="center"/>
          </w:tcPr>
          <w:p w14:paraId="7D5652BF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0" w:type="auto"/>
            <w:vMerge w:val="restart"/>
            <w:vAlign w:val="center"/>
          </w:tcPr>
          <w:p w14:paraId="73B151D5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0" w:type="auto"/>
            <w:vMerge w:val="restart"/>
            <w:vAlign w:val="center"/>
          </w:tcPr>
          <w:p w14:paraId="749D6085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-44</w:t>
            </w:r>
          </w:p>
        </w:tc>
      </w:tr>
      <w:tr w:rsidR="00382ADE" w:rsidRPr="003551E0" w14:paraId="3B28A5BA" w14:textId="77777777" w:rsidTr="00382ADE">
        <w:tc>
          <w:tcPr>
            <w:tcW w:w="0" w:type="auto"/>
            <w:vAlign w:val="center"/>
          </w:tcPr>
          <w:p w14:paraId="391AD338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Parahippocampal Gyrus</w:t>
            </w:r>
          </w:p>
        </w:tc>
        <w:tc>
          <w:tcPr>
            <w:tcW w:w="0" w:type="auto"/>
            <w:vMerge/>
            <w:vAlign w:val="center"/>
          </w:tcPr>
          <w:p w14:paraId="5525DDC4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14:paraId="28B97A8D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14:paraId="6E9F3E99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14:paraId="6E316971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14:paraId="78A7099C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82ADE" w:rsidRPr="003551E0" w14:paraId="746B4F16" w14:textId="77777777" w:rsidTr="00382ADE">
        <w:tc>
          <w:tcPr>
            <w:tcW w:w="0" w:type="auto"/>
            <w:vAlign w:val="center"/>
          </w:tcPr>
          <w:p w14:paraId="216A9462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47622">
              <w:rPr>
                <w:rFonts w:ascii="Arial" w:hAnsi="Arial" w:cs="Arial"/>
              </w:rPr>
              <w:t xml:space="preserve">Left </w:t>
            </w:r>
            <w:r>
              <w:rPr>
                <w:rFonts w:ascii="Arial" w:hAnsi="Arial" w:cs="Arial"/>
              </w:rPr>
              <w:t>I</w:t>
            </w:r>
            <w:r w:rsidRPr="00D47622">
              <w:rPr>
                <w:rFonts w:ascii="Arial" w:hAnsi="Arial" w:cs="Arial"/>
              </w:rPr>
              <w:t xml:space="preserve">nferior </w:t>
            </w:r>
            <w:r>
              <w:rPr>
                <w:rFonts w:ascii="Arial" w:hAnsi="Arial" w:cs="Arial"/>
              </w:rPr>
              <w:t>T</w:t>
            </w:r>
            <w:r w:rsidRPr="00D47622">
              <w:rPr>
                <w:rFonts w:ascii="Arial" w:hAnsi="Arial" w:cs="Arial"/>
              </w:rPr>
              <w:t xml:space="preserve">emporal </w:t>
            </w:r>
            <w:r>
              <w:rPr>
                <w:rFonts w:ascii="Arial" w:hAnsi="Arial" w:cs="Arial"/>
              </w:rPr>
              <w:t>G</w:t>
            </w:r>
            <w:r w:rsidRPr="00D47622">
              <w:rPr>
                <w:rFonts w:ascii="Arial" w:hAnsi="Arial" w:cs="Arial"/>
              </w:rPr>
              <w:t>yrus</w:t>
            </w:r>
          </w:p>
        </w:tc>
        <w:tc>
          <w:tcPr>
            <w:tcW w:w="0" w:type="auto"/>
            <w:vAlign w:val="center"/>
          </w:tcPr>
          <w:p w14:paraId="10CB35D7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47622">
              <w:rPr>
                <w:rFonts w:ascii="Arial" w:hAnsi="Arial" w:cs="Arial"/>
              </w:rPr>
              <w:t>673</w:t>
            </w:r>
          </w:p>
        </w:tc>
        <w:tc>
          <w:tcPr>
            <w:tcW w:w="0" w:type="auto"/>
            <w:vAlign w:val="center"/>
          </w:tcPr>
          <w:p w14:paraId="5EDD4275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0" w:type="auto"/>
            <w:vAlign w:val="center"/>
          </w:tcPr>
          <w:p w14:paraId="694B7C09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-22</w:t>
            </w:r>
          </w:p>
        </w:tc>
        <w:tc>
          <w:tcPr>
            <w:tcW w:w="0" w:type="auto"/>
            <w:vAlign w:val="center"/>
          </w:tcPr>
          <w:p w14:paraId="0FE256F0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0" w:type="auto"/>
            <w:vAlign w:val="center"/>
          </w:tcPr>
          <w:p w14:paraId="792DFDB7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-44</w:t>
            </w:r>
          </w:p>
        </w:tc>
      </w:tr>
      <w:tr w:rsidR="00382ADE" w:rsidRPr="003551E0" w14:paraId="5AC6C796" w14:textId="77777777" w:rsidTr="00382ADE">
        <w:tc>
          <w:tcPr>
            <w:tcW w:w="0" w:type="auto"/>
            <w:vAlign w:val="center"/>
          </w:tcPr>
          <w:p w14:paraId="53C5F7B3" w14:textId="30BE1A24" w:rsidR="00382ADE" w:rsidRPr="00D47622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Right </w:t>
            </w:r>
            <w:r w:rsidR="004D1785">
              <w:rPr>
                <w:rFonts w:ascii="Arial" w:hAnsi="Arial" w:cs="Arial"/>
              </w:rPr>
              <w:t>Thalamus</w:t>
            </w:r>
            <w:r>
              <w:rPr>
                <w:rFonts w:ascii="Arial" w:hAnsi="Arial" w:cs="Arial"/>
              </w:rPr>
              <w:t xml:space="preserve"> Proper</w:t>
            </w:r>
          </w:p>
        </w:tc>
        <w:tc>
          <w:tcPr>
            <w:tcW w:w="0" w:type="auto"/>
            <w:vAlign w:val="center"/>
          </w:tcPr>
          <w:p w14:paraId="6CBC7FD7" w14:textId="77777777" w:rsidR="00382ADE" w:rsidRPr="00D47622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434</w:t>
            </w:r>
          </w:p>
        </w:tc>
        <w:tc>
          <w:tcPr>
            <w:tcW w:w="0" w:type="auto"/>
            <w:vAlign w:val="center"/>
          </w:tcPr>
          <w:p w14:paraId="168157F0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0" w:type="auto"/>
            <w:vAlign w:val="center"/>
          </w:tcPr>
          <w:p w14:paraId="7B175D30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0" w:type="auto"/>
            <w:vAlign w:val="center"/>
          </w:tcPr>
          <w:p w14:paraId="4A5EF3D2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-10</w:t>
            </w:r>
          </w:p>
        </w:tc>
        <w:tc>
          <w:tcPr>
            <w:tcW w:w="0" w:type="auto"/>
            <w:vAlign w:val="center"/>
          </w:tcPr>
          <w:p w14:paraId="37BCA305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82ADE" w:rsidRPr="003551E0" w14:paraId="683A677D" w14:textId="77777777" w:rsidTr="00382ADE">
        <w:tc>
          <w:tcPr>
            <w:tcW w:w="0" w:type="auto"/>
            <w:vAlign w:val="center"/>
          </w:tcPr>
          <w:p w14:paraId="16E3BE5B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Parahippocampal Gyrus</w:t>
            </w:r>
          </w:p>
        </w:tc>
        <w:tc>
          <w:tcPr>
            <w:tcW w:w="0" w:type="auto"/>
            <w:vAlign w:val="center"/>
          </w:tcPr>
          <w:p w14:paraId="3A0A5C03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  <w:tc>
          <w:tcPr>
            <w:tcW w:w="0" w:type="auto"/>
            <w:vAlign w:val="center"/>
          </w:tcPr>
          <w:p w14:paraId="3A78A659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vAlign w:val="center"/>
          </w:tcPr>
          <w:p w14:paraId="41927435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-30</w:t>
            </w:r>
          </w:p>
        </w:tc>
        <w:tc>
          <w:tcPr>
            <w:tcW w:w="0" w:type="auto"/>
            <w:vAlign w:val="center"/>
          </w:tcPr>
          <w:p w14:paraId="2A80E0DC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-22</w:t>
            </w:r>
          </w:p>
        </w:tc>
        <w:tc>
          <w:tcPr>
            <w:tcW w:w="0" w:type="auto"/>
            <w:vAlign w:val="center"/>
          </w:tcPr>
          <w:p w14:paraId="2D3F15F7" w14:textId="77777777" w:rsidR="00382ADE" w:rsidRPr="003551E0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-28</w:t>
            </w:r>
          </w:p>
        </w:tc>
      </w:tr>
      <w:tr w:rsidR="00382ADE" w:rsidRPr="003551E0" w14:paraId="4FEF9111" w14:textId="77777777" w:rsidTr="00382ADE">
        <w:tc>
          <w:tcPr>
            <w:tcW w:w="0" w:type="auto"/>
            <w:vAlign w:val="center"/>
          </w:tcPr>
          <w:p w14:paraId="23A1208C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Cerebellum</w:t>
            </w:r>
          </w:p>
        </w:tc>
        <w:tc>
          <w:tcPr>
            <w:tcW w:w="0" w:type="auto"/>
            <w:vAlign w:val="center"/>
          </w:tcPr>
          <w:p w14:paraId="776A512E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219</w:t>
            </w:r>
          </w:p>
        </w:tc>
        <w:tc>
          <w:tcPr>
            <w:tcW w:w="0" w:type="auto"/>
            <w:vAlign w:val="center"/>
          </w:tcPr>
          <w:p w14:paraId="44B94600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6.4</w:t>
            </w:r>
          </w:p>
        </w:tc>
        <w:tc>
          <w:tcPr>
            <w:tcW w:w="0" w:type="auto"/>
            <w:vAlign w:val="center"/>
          </w:tcPr>
          <w:p w14:paraId="12BF443F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-12</w:t>
            </w:r>
          </w:p>
        </w:tc>
        <w:tc>
          <w:tcPr>
            <w:tcW w:w="0" w:type="auto"/>
            <w:vAlign w:val="center"/>
          </w:tcPr>
          <w:p w14:paraId="4EA9DAFC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-40</w:t>
            </w:r>
          </w:p>
        </w:tc>
        <w:tc>
          <w:tcPr>
            <w:tcW w:w="0" w:type="auto"/>
            <w:vAlign w:val="center"/>
          </w:tcPr>
          <w:p w14:paraId="6542D4EE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-18</w:t>
            </w:r>
          </w:p>
        </w:tc>
      </w:tr>
      <w:tr w:rsidR="00382ADE" w:rsidRPr="003551E0" w14:paraId="1D5026BA" w14:textId="77777777" w:rsidTr="00382ADE">
        <w:tc>
          <w:tcPr>
            <w:tcW w:w="0" w:type="auto"/>
            <w:vAlign w:val="center"/>
          </w:tcPr>
          <w:p w14:paraId="349D1484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Amygdala</w:t>
            </w:r>
          </w:p>
        </w:tc>
        <w:tc>
          <w:tcPr>
            <w:tcW w:w="0" w:type="auto"/>
            <w:vAlign w:val="center"/>
          </w:tcPr>
          <w:p w14:paraId="0928CF8B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  <w:tc>
          <w:tcPr>
            <w:tcW w:w="0" w:type="auto"/>
            <w:vAlign w:val="center"/>
          </w:tcPr>
          <w:p w14:paraId="7DAEB4D3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vAlign w:val="center"/>
          </w:tcPr>
          <w:p w14:paraId="325BFEBC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0" w:type="auto"/>
            <w:vAlign w:val="center"/>
          </w:tcPr>
          <w:p w14:paraId="0E484459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0" w:type="auto"/>
            <w:vAlign w:val="center"/>
          </w:tcPr>
          <w:p w14:paraId="0572B9D7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-20</w:t>
            </w:r>
          </w:p>
        </w:tc>
      </w:tr>
      <w:tr w:rsidR="00382ADE" w:rsidRPr="003551E0" w14:paraId="2E163853" w14:textId="77777777" w:rsidTr="00382ADE">
        <w:tc>
          <w:tcPr>
            <w:tcW w:w="0" w:type="auto"/>
            <w:vAlign w:val="center"/>
          </w:tcPr>
          <w:p w14:paraId="26EA7B33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Thalamus Proper</w:t>
            </w:r>
          </w:p>
        </w:tc>
        <w:tc>
          <w:tcPr>
            <w:tcW w:w="0" w:type="auto"/>
            <w:vAlign w:val="center"/>
          </w:tcPr>
          <w:p w14:paraId="0C850DE6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0" w:type="auto"/>
            <w:vAlign w:val="center"/>
          </w:tcPr>
          <w:p w14:paraId="6772F723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6.8</w:t>
            </w:r>
          </w:p>
        </w:tc>
        <w:tc>
          <w:tcPr>
            <w:tcW w:w="0" w:type="auto"/>
            <w:vAlign w:val="center"/>
          </w:tcPr>
          <w:p w14:paraId="407FD79A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-14</w:t>
            </w:r>
          </w:p>
        </w:tc>
        <w:tc>
          <w:tcPr>
            <w:tcW w:w="0" w:type="auto"/>
            <w:vAlign w:val="center"/>
          </w:tcPr>
          <w:p w14:paraId="037EF947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-10</w:t>
            </w:r>
          </w:p>
        </w:tc>
        <w:tc>
          <w:tcPr>
            <w:tcW w:w="0" w:type="auto"/>
            <w:vAlign w:val="center"/>
          </w:tcPr>
          <w:p w14:paraId="392DD376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82ADE" w:rsidRPr="003551E0" w14:paraId="0A088049" w14:textId="77777777" w:rsidTr="00382ADE">
        <w:tc>
          <w:tcPr>
            <w:tcW w:w="0" w:type="auto"/>
            <w:vAlign w:val="center"/>
          </w:tcPr>
          <w:p w14:paraId="257B958E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Post-central Gyrus</w:t>
            </w:r>
          </w:p>
        </w:tc>
        <w:tc>
          <w:tcPr>
            <w:tcW w:w="0" w:type="auto"/>
            <w:vAlign w:val="center"/>
          </w:tcPr>
          <w:p w14:paraId="1125346B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</w:p>
        </w:tc>
        <w:tc>
          <w:tcPr>
            <w:tcW w:w="0" w:type="auto"/>
            <w:vAlign w:val="center"/>
          </w:tcPr>
          <w:p w14:paraId="5B589974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6.3</w:t>
            </w:r>
          </w:p>
        </w:tc>
        <w:tc>
          <w:tcPr>
            <w:tcW w:w="0" w:type="auto"/>
            <w:vAlign w:val="center"/>
          </w:tcPr>
          <w:p w14:paraId="7103D3E6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-52</w:t>
            </w:r>
          </w:p>
        </w:tc>
        <w:tc>
          <w:tcPr>
            <w:tcW w:w="0" w:type="auto"/>
            <w:vAlign w:val="center"/>
          </w:tcPr>
          <w:p w14:paraId="3AE519D0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0" w:type="auto"/>
            <w:vAlign w:val="center"/>
          </w:tcPr>
          <w:p w14:paraId="021C12C3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-15</w:t>
            </w:r>
          </w:p>
        </w:tc>
      </w:tr>
      <w:tr w:rsidR="00382ADE" w:rsidRPr="003551E0" w14:paraId="584CE403" w14:textId="77777777" w:rsidTr="00382ADE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32E21E7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Basal Forebrain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BD759ED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2FA19A78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5AFA81C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ED1350E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AED2FBA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-12</w:t>
            </w:r>
          </w:p>
        </w:tc>
      </w:tr>
      <w:tr w:rsidR="00382ADE" w:rsidRPr="003551E0" w14:paraId="2D1B1FCC" w14:textId="77777777" w:rsidTr="00382ADE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2115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DBE0" w14:textId="77777777" w:rsidR="00382ADE" w:rsidRDefault="00382ADE" w:rsidP="00382ADE">
            <w:pPr>
              <w:spacing w:line="48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PPD </w:t>
            </w:r>
            <w:proofErr w:type="spellStart"/>
            <w:r>
              <w:rPr>
                <w:rFonts w:ascii="Arial" w:hAnsi="Arial" w:cs="Arial"/>
                <w:b/>
                <w:bCs/>
              </w:rPr>
              <w:t>v.s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PDnD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0F187" w14:textId="77777777" w:rsidR="00382ADE" w:rsidRDefault="00382ADE" w:rsidP="00382ADE">
            <w:pPr>
              <w:spacing w:line="48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70A7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4A1BE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BF28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82ADE" w:rsidRPr="003551E0" w14:paraId="04D5162B" w14:textId="77777777" w:rsidTr="00382ADE"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73A02BF5" w14:textId="7C701522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Medial Orbital Gyrus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62C34D83" w14:textId="72E7BBCD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79819000" w14:textId="3F1C8A74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7A7E420A" w14:textId="44F85C08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-22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58B86501" w14:textId="06EF7B39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3507BC71" w14:textId="2C56E4C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-18</w:t>
            </w:r>
          </w:p>
        </w:tc>
      </w:tr>
      <w:tr w:rsidR="00382ADE" w:rsidRPr="003551E0" w14:paraId="41E2B5B7" w14:textId="77777777" w:rsidTr="00382ADE"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7E77BE0" w14:textId="31620D8A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Superior Frontal Gyrus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6880DA1" w14:textId="19AE3BB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C7F9761" w14:textId="4C362B2E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5DF3F6D" w14:textId="55237108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7091149B" w14:textId="4BB41A45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08D0809D" w14:textId="5760A52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82ADE" w:rsidRPr="003551E0" w14:paraId="7E3CFA02" w14:textId="77777777" w:rsidTr="00382ADE"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EF96621" w14:textId="0450169E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Left Middle Frontal Gyrus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00CFE645" w14:textId="0F80507E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2C19638" w14:textId="489CA1E1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7ACC22E" w14:textId="3BFAFFBE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-38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9A229DD" w14:textId="2731EF0C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D2CE43E" w14:textId="41AC5CBA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382ADE" w:rsidRPr="003551E0" w14:paraId="59CA662D" w14:textId="77777777" w:rsidTr="00382ADE"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FB82CCF" w14:textId="44BEABB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Superior Occipital Gyrus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79BEA52" w14:textId="61CF078A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37945EC" w14:textId="5E611478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6.2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E7C4B6C" w14:textId="4D5B298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1663C29" w14:textId="3D558D31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-80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0A1EC724" w14:textId="16166686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382ADE" w:rsidRPr="003551E0" w14:paraId="6391FFF0" w14:textId="77777777" w:rsidTr="00382ADE"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0A516218" w14:textId="73147A65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Superior Parietal Gyrus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F2CD6AF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2634D89C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46694D7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7E68D079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612A008" w14:textId="7777777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82ADE" w:rsidRPr="003551E0" w14:paraId="0656E0C0" w14:textId="77777777" w:rsidTr="00382ADE"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78275FB7" w14:textId="4DF8EAAF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Anterior Insula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198FF4B5" w14:textId="6150199C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2AB7595" w14:textId="58F34DF0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6CAA6F3" w14:textId="0901C8F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7739F9A" w14:textId="2488020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9BEC34A" w14:textId="10C28CE7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382ADE" w:rsidRPr="003551E0" w14:paraId="0DC3B435" w14:textId="77777777" w:rsidTr="00382ADE"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7079F36F" w14:textId="27E51D1D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Right Anterior Cingulate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117CEEA0" w14:textId="1B9A9C6E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00DB2900" w14:textId="156FF8F6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72C0934E" w14:textId="03AEB669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60DFFAEA" w14:textId="609880BB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14:paraId="0BA9D7AD" w14:textId="558F74AD" w:rsidR="00382ADE" w:rsidRDefault="00382ADE" w:rsidP="00382AD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14:paraId="071B7913" w14:textId="46A04DED" w:rsidR="00137915" w:rsidRDefault="00137915" w:rsidP="004B0932">
      <w:pPr>
        <w:spacing w:line="360" w:lineRule="auto"/>
        <w:rPr>
          <w:rFonts w:ascii="Arial" w:hAnsi="Arial" w:cs="Arial"/>
        </w:rPr>
      </w:pPr>
      <w:r w:rsidRPr="00137915">
        <w:rPr>
          <w:rFonts w:ascii="Arial" w:hAnsi="Arial" w:cs="Arial"/>
          <w:b/>
          <w:bCs/>
        </w:rPr>
        <w:t xml:space="preserve">Table </w:t>
      </w:r>
      <w:r w:rsidR="00044EC1">
        <w:rPr>
          <w:rFonts w:ascii="Arial" w:hAnsi="Arial" w:cs="Arial"/>
          <w:b/>
          <w:bCs/>
        </w:rPr>
        <w:t>2</w:t>
      </w:r>
      <w:r w:rsidRPr="00137915">
        <w:rPr>
          <w:rFonts w:ascii="Arial" w:hAnsi="Arial" w:cs="Arial"/>
          <w:b/>
          <w:bCs/>
        </w:rPr>
        <w:t xml:space="preserve">. </w:t>
      </w:r>
      <w:r w:rsidRPr="00137915">
        <w:rPr>
          <w:rFonts w:ascii="Arial" w:hAnsi="Arial" w:cs="Arial"/>
        </w:rPr>
        <w:t>Regions of</w:t>
      </w:r>
      <w:r>
        <w:rPr>
          <w:rFonts w:ascii="Arial" w:hAnsi="Arial" w:cs="Arial"/>
        </w:rPr>
        <w:t xml:space="preserve"> </w:t>
      </w:r>
      <w:r w:rsidR="00D339F4">
        <w:rPr>
          <w:rFonts w:ascii="Arial" w:hAnsi="Arial" w:cs="Arial"/>
        </w:rPr>
        <w:t xml:space="preserve">gray matter </w:t>
      </w:r>
      <w:r w:rsidRPr="00137915">
        <w:rPr>
          <w:rFonts w:ascii="Arial" w:hAnsi="Arial" w:cs="Arial"/>
        </w:rPr>
        <w:t>volume</w:t>
      </w:r>
      <w:r w:rsidR="00044EC1">
        <w:rPr>
          <w:rFonts w:ascii="Arial" w:hAnsi="Arial" w:cs="Arial"/>
        </w:rPr>
        <w:t>tric</w:t>
      </w:r>
      <w:r w:rsidRPr="001379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137915">
        <w:rPr>
          <w:rFonts w:ascii="Arial" w:hAnsi="Arial" w:cs="Arial"/>
        </w:rPr>
        <w:t>eduction in</w:t>
      </w:r>
      <w:r>
        <w:rPr>
          <w:rFonts w:ascii="Arial" w:hAnsi="Arial" w:cs="Arial"/>
        </w:rPr>
        <w:t xml:space="preserve"> </w:t>
      </w:r>
      <w:r w:rsidR="00F443E9">
        <w:rPr>
          <w:rFonts w:ascii="Arial" w:hAnsi="Arial" w:cs="Arial"/>
        </w:rPr>
        <w:t xml:space="preserve">the </w:t>
      </w:r>
      <w:r w:rsidRPr="00137915">
        <w:rPr>
          <w:rFonts w:ascii="Arial" w:hAnsi="Arial" w:cs="Arial"/>
        </w:rPr>
        <w:t>PDD</w:t>
      </w:r>
      <w:r w:rsidR="00382ADE">
        <w:rPr>
          <w:rFonts w:ascii="Arial" w:hAnsi="Arial" w:cs="Arial"/>
        </w:rPr>
        <w:t xml:space="preserve"> group</w:t>
      </w:r>
      <w:r>
        <w:rPr>
          <w:rFonts w:ascii="Arial" w:hAnsi="Arial" w:cs="Arial"/>
        </w:rPr>
        <w:t xml:space="preserve"> </w:t>
      </w:r>
      <w:r w:rsidRPr="00137915">
        <w:rPr>
          <w:rFonts w:ascii="Arial" w:hAnsi="Arial" w:cs="Arial"/>
        </w:rPr>
        <w:t xml:space="preserve">compared to </w:t>
      </w:r>
      <w:r w:rsidR="00F443E9">
        <w:rPr>
          <w:rFonts w:ascii="Arial" w:hAnsi="Arial" w:cs="Arial"/>
        </w:rPr>
        <w:t xml:space="preserve">the </w:t>
      </w:r>
      <w:r w:rsidR="00382ADE">
        <w:rPr>
          <w:rFonts w:ascii="Arial" w:hAnsi="Arial" w:cs="Arial"/>
        </w:rPr>
        <w:t xml:space="preserve">HC and </w:t>
      </w:r>
      <w:proofErr w:type="spellStart"/>
      <w:r w:rsidR="0070618C">
        <w:rPr>
          <w:rFonts w:ascii="Arial" w:hAnsi="Arial" w:cs="Arial"/>
        </w:rPr>
        <w:t>PDnD</w:t>
      </w:r>
      <w:proofErr w:type="spellEnd"/>
      <w:r w:rsidR="00382ADE">
        <w:rPr>
          <w:rFonts w:ascii="Arial" w:hAnsi="Arial" w:cs="Arial"/>
        </w:rPr>
        <w:t xml:space="preserve"> groups</w:t>
      </w:r>
    </w:p>
    <w:p w14:paraId="1B5E4FA7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24931EA2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307FAC50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8E64B1F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68C28DCE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0FD2ED43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A376B6D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F13E645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8AA739A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00D8F566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3DE19C99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F566AA1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2534CC5B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6B6C7B1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421E3DF4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12DD589E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3DEBEC1E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63F59D35" w14:textId="77777777" w:rsidR="00D339F4" w:rsidRDefault="00D339F4" w:rsidP="004B0932">
      <w:pPr>
        <w:spacing w:line="360" w:lineRule="auto"/>
        <w:rPr>
          <w:rFonts w:ascii="Arial" w:hAnsi="Arial" w:cs="Arial"/>
        </w:rPr>
      </w:pPr>
    </w:p>
    <w:p w14:paraId="21306E02" w14:textId="195C27C9" w:rsidR="00D339F4" w:rsidRPr="00E47533" w:rsidRDefault="00D339F4" w:rsidP="004B0932">
      <w:pPr>
        <w:spacing w:line="360" w:lineRule="auto"/>
        <w:rPr>
          <w:rFonts w:ascii="Arial" w:hAnsi="Arial" w:cs="Arial"/>
          <w:b/>
          <w:bCs/>
        </w:rPr>
      </w:pPr>
      <w:r w:rsidRPr="00E47533">
        <w:rPr>
          <w:rFonts w:ascii="Arial" w:hAnsi="Arial" w:cs="Arial"/>
          <w:i/>
          <w:iCs/>
        </w:rPr>
        <w:t xml:space="preserve">Note. </w:t>
      </w:r>
      <w:r w:rsidR="00E47533">
        <w:rPr>
          <w:rFonts w:ascii="Arial" w:eastAsia="Arial" w:hAnsi="Arial" w:cs="Arial"/>
        </w:rPr>
        <w:t xml:space="preserve">PDD = Parkinson’s disease group with dysphagia, </w:t>
      </w:r>
      <w:proofErr w:type="spellStart"/>
      <w:r w:rsidR="00E47533">
        <w:rPr>
          <w:rFonts w:ascii="Arial" w:eastAsia="Arial" w:hAnsi="Arial" w:cs="Arial"/>
        </w:rPr>
        <w:t>PDnD</w:t>
      </w:r>
      <w:proofErr w:type="spellEnd"/>
      <w:r w:rsidR="00E47533">
        <w:rPr>
          <w:rFonts w:ascii="Arial" w:eastAsia="Arial" w:hAnsi="Arial" w:cs="Arial"/>
        </w:rPr>
        <w:t xml:space="preserve"> = Parkinson’s disease group without dysphagia, HC = Healthy control grou</w:t>
      </w:r>
      <w:r w:rsidR="00B76808">
        <w:rPr>
          <w:rFonts w:ascii="Arial" w:eastAsia="Arial" w:hAnsi="Arial" w:cs="Arial"/>
        </w:rPr>
        <w:t>p</w:t>
      </w:r>
    </w:p>
    <w:sectPr w:rsidR="00D339F4" w:rsidRPr="00E47533" w:rsidSect="004B0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641"/>
    <w:rsid w:val="00044EC1"/>
    <w:rsid w:val="00137915"/>
    <w:rsid w:val="001D280D"/>
    <w:rsid w:val="00203043"/>
    <w:rsid w:val="00205A33"/>
    <w:rsid w:val="003551E0"/>
    <w:rsid w:val="003814CF"/>
    <w:rsid w:val="00382ADE"/>
    <w:rsid w:val="003946BD"/>
    <w:rsid w:val="003A4CA6"/>
    <w:rsid w:val="003F51AA"/>
    <w:rsid w:val="00403752"/>
    <w:rsid w:val="004B0932"/>
    <w:rsid w:val="004D1785"/>
    <w:rsid w:val="00561D77"/>
    <w:rsid w:val="005E69BB"/>
    <w:rsid w:val="005F661B"/>
    <w:rsid w:val="00674FD9"/>
    <w:rsid w:val="006B0C99"/>
    <w:rsid w:val="0070618C"/>
    <w:rsid w:val="007C1C06"/>
    <w:rsid w:val="007C735D"/>
    <w:rsid w:val="00815732"/>
    <w:rsid w:val="0085024A"/>
    <w:rsid w:val="00902D31"/>
    <w:rsid w:val="00913FD3"/>
    <w:rsid w:val="00934FBC"/>
    <w:rsid w:val="00991933"/>
    <w:rsid w:val="009D65EC"/>
    <w:rsid w:val="00A1451F"/>
    <w:rsid w:val="00A6122D"/>
    <w:rsid w:val="00A97A72"/>
    <w:rsid w:val="00AB794F"/>
    <w:rsid w:val="00B46262"/>
    <w:rsid w:val="00B53C76"/>
    <w:rsid w:val="00B555C2"/>
    <w:rsid w:val="00B76808"/>
    <w:rsid w:val="00CA66FB"/>
    <w:rsid w:val="00D15641"/>
    <w:rsid w:val="00D339F4"/>
    <w:rsid w:val="00D47622"/>
    <w:rsid w:val="00E47533"/>
    <w:rsid w:val="00F231EC"/>
    <w:rsid w:val="00F443E9"/>
    <w:rsid w:val="00F92FFF"/>
    <w:rsid w:val="00FB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625E54"/>
  <w15:chartTrackingRefBased/>
  <w15:docId w15:val="{D7136A34-8D1E-624C-AB42-3DD933246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6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6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6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6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6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6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6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6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6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6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6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6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56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6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6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6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6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6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56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5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6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5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56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56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56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56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6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6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564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1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6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RAHUL KRISHNAMURTHY</dc:creator>
  <cp:keywords/>
  <dc:description/>
  <cp:lastModifiedBy>Rahul Krishnamurthy</cp:lastModifiedBy>
  <cp:revision>33</cp:revision>
  <dcterms:created xsi:type="dcterms:W3CDTF">2025-04-26T22:53:00Z</dcterms:created>
  <dcterms:modified xsi:type="dcterms:W3CDTF">2025-12-01T19:41:00Z</dcterms:modified>
</cp:coreProperties>
</file>