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1A11A" w14:textId="77777777" w:rsidR="00F8638A" w:rsidRPr="00DF2600" w:rsidRDefault="00F8638A" w:rsidP="00F8638A">
      <w:pPr>
        <w:pStyle w:val="Caption"/>
        <w:keepNext/>
        <w:spacing w:line="480" w:lineRule="auto"/>
        <w:jc w:val="both"/>
        <w:rPr>
          <w:rFonts w:cstheme="minorHAnsi"/>
          <w:iCs/>
          <w:lang w:val="en-GB"/>
        </w:rPr>
      </w:pPr>
      <w:bookmarkStart w:id="0" w:name="_Ref233122110"/>
      <w:bookmarkStart w:id="1" w:name="_Ref233122106"/>
      <w:r w:rsidRPr="003E0779">
        <w:rPr>
          <w:rFonts w:cstheme="minorHAnsi"/>
          <w:b/>
          <w:bCs w:val="0"/>
          <w:iCs/>
          <w:lang w:val="en-GB"/>
        </w:rPr>
        <w:t xml:space="preserve">Table </w:t>
      </w:r>
      <w:r w:rsidRPr="003E0779">
        <w:rPr>
          <w:rFonts w:cstheme="minorHAnsi"/>
          <w:b/>
          <w:bCs w:val="0"/>
          <w:i/>
          <w:iCs/>
          <w:lang w:val="en-GB"/>
        </w:rPr>
        <w:fldChar w:fldCharType="begin"/>
      </w:r>
      <w:r w:rsidRPr="003E0779">
        <w:rPr>
          <w:rFonts w:cstheme="minorHAnsi"/>
          <w:b/>
          <w:bCs w:val="0"/>
          <w:iCs/>
          <w:lang w:val="en-GB"/>
        </w:rPr>
        <w:instrText xml:space="preserve"> SEQ Table \* ARABIC </w:instrText>
      </w:r>
      <w:r w:rsidRPr="003E0779">
        <w:rPr>
          <w:rFonts w:cstheme="minorHAnsi"/>
          <w:b/>
          <w:bCs w:val="0"/>
          <w:i/>
          <w:iCs/>
          <w:lang w:val="en-GB"/>
        </w:rPr>
        <w:fldChar w:fldCharType="separate"/>
      </w:r>
      <w:r>
        <w:rPr>
          <w:rFonts w:cstheme="minorHAnsi"/>
          <w:b/>
          <w:bCs w:val="0"/>
          <w:iCs/>
          <w:noProof/>
          <w:lang w:val="en-GB"/>
        </w:rPr>
        <w:t>3</w:t>
      </w:r>
      <w:r w:rsidRPr="003E0779">
        <w:rPr>
          <w:rFonts w:cstheme="minorHAnsi"/>
          <w:b/>
          <w:bCs w:val="0"/>
          <w:i/>
          <w:iCs/>
          <w:lang w:val="en-GB"/>
        </w:rPr>
        <w:fldChar w:fldCharType="end"/>
      </w:r>
      <w:bookmarkEnd w:id="0"/>
      <w:r w:rsidRPr="003E0779">
        <w:rPr>
          <w:rFonts w:cstheme="minorHAnsi"/>
          <w:b/>
          <w:bCs w:val="0"/>
          <w:iCs/>
          <w:lang w:val="en-GB"/>
        </w:rPr>
        <w:t xml:space="preserve">. </w:t>
      </w:r>
      <w:bookmarkEnd w:id="1"/>
      <w:r w:rsidRPr="003E0779">
        <w:rPr>
          <w:rStyle w:val="Strong"/>
          <w:rFonts w:cstheme="minorHAnsi"/>
          <w:iCs/>
          <w:lang w:val="en-GB"/>
        </w:rPr>
        <w:t xml:space="preserve">Comparison of strains identified with previously described animal and human </w:t>
      </w:r>
      <w:r w:rsidRPr="003515A8">
        <w:rPr>
          <w:rStyle w:val="Emphasis"/>
          <w:b/>
          <w:bCs w:val="0"/>
          <w:iCs w:val="0"/>
          <w:lang w:val="en-GB"/>
        </w:rPr>
        <w:t>Mycobacterium</w:t>
      </w:r>
      <w:r w:rsidRPr="00D67759">
        <w:rPr>
          <w:rStyle w:val="Emphasis"/>
          <w:b/>
          <w:bCs w:val="0"/>
          <w:iCs w:val="0"/>
          <w:lang w:val="en-GB"/>
        </w:rPr>
        <w:t xml:space="preserve"> </w:t>
      </w:r>
      <w:r w:rsidRPr="003515A8">
        <w:rPr>
          <w:rStyle w:val="Emphasis"/>
          <w:b/>
          <w:bCs w:val="0"/>
          <w:iCs w:val="0"/>
          <w:lang w:val="en-GB"/>
        </w:rPr>
        <w:t>avium</w:t>
      </w:r>
      <w:r w:rsidRPr="00D67759">
        <w:rPr>
          <w:rStyle w:val="Strong"/>
          <w:iCs/>
          <w:lang w:val="en-GB"/>
        </w:rPr>
        <w:t xml:space="preserve"> subsp. </w:t>
      </w:r>
      <w:proofErr w:type="spellStart"/>
      <w:r w:rsidRPr="003515A8">
        <w:rPr>
          <w:rStyle w:val="Emphasis"/>
          <w:b/>
          <w:bCs w:val="0"/>
          <w:iCs w:val="0"/>
          <w:lang w:val="en-GB"/>
        </w:rPr>
        <w:t>hominissuis</w:t>
      </w:r>
      <w:proofErr w:type="spellEnd"/>
      <w:r>
        <w:rPr>
          <w:rStyle w:val="Strong"/>
          <w:iCs/>
          <w:lang w:val="en-GB"/>
        </w:rPr>
        <w:t xml:space="preserve"> </w:t>
      </w:r>
      <w:r w:rsidRPr="003E0779">
        <w:rPr>
          <w:rStyle w:val="Strong"/>
          <w:rFonts w:cstheme="minorHAnsi"/>
          <w:iCs/>
          <w:lang w:val="en-GB"/>
        </w:rPr>
        <w:t>isolates.</w:t>
      </w:r>
      <w:r w:rsidRPr="003E0779">
        <w:rPr>
          <w:rFonts w:cstheme="minorHAnsi"/>
          <w:iCs/>
          <w:lang w:val="en-GB"/>
        </w:rPr>
        <w:t xml:space="preserve"> </w:t>
      </w:r>
    </w:p>
    <w:tbl>
      <w:tblPr>
        <w:tblW w:w="5000" w:type="pct"/>
        <w:tblLayout w:type="fixed"/>
        <w:tblCellMar>
          <w:left w:w="70" w:type="dxa"/>
          <w:right w:w="70" w:type="dxa"/>
        </w:tblCellMar>
        <w:tblLook w:val="04A0" w:firstRow="1" w:lastRow="0" w:firstColumn="1" w:lastColumn="0" w:noHBand="0" w:noVBand="1"/>
      </w:tblPr>
      <w:tblGrid>
        <w:gridCol w:w="703"/>
        <w:gridCol w:w="653"/>
        <w:gridCol w:w="354"/>
        <w:gridCol w:w="354"/>
        <w:gridCol w:w="354"/>
        <w:gridCol w:w="354"/>
        <w:gridCol w:w="352"/>
        <w:gridCol w:w="352"/>
        <w:gridCol w:w="352"/>
        <w:gridCol w:w="352"/>
        <w:gridCol w:w="352"/>
        <w:gridCol w:w="352"/>
        <w:gridCol w:w="352"/>
        <w:gridCol w:w="352"/>
        <w:gridCol w:w="352"/>
        <w:gridCol w:w="352"/>
        <w:gridCol w:w="199"/>
        <w:gridCol w:w="137"/>
        <w:gridCol w:w="567"/>
        <w:gridCol w:w="847"/>
        <w:gridCol w:w="984"/>
      </w:tblGrid>
      <w:tr w:rsidR="00F8638A" w:rsidRPr="00611786" w14:paraId="584E5825" w14:textId="77777777" w:rsidTr="00D9294B">
        <w:trPr>
          <w:trHeight w:val="290"/>
        </w:trPr>
        <w:tc>
          <w:tcPr>
            <w:tcW w:w="390" w:type="pct"/>
            <w:vMerge w:val="restart"/>
            <w:tcBorders>
              <w:top w:val="nil"/>
              <w:left w:val="nil"/>
              <w:bottom w:val="nil"/>
              <w:right w:val="nil"/>
            </w:tcBorders>
            <w:noWrap/>
            <w:vAlign w:val="center"/>
            <w:hideMark/>
          </w:tcPr>
          <w:p w14:paraId="5ACE6678" w14:textId="77777777" w:rsidR="00F8638A" w:rsidRPr="00611786" w:rsidRDefault="00F8638A" w:rsidP="00D9294B">
            <w:pPr>
              <w:spacing w:after="0" w:line="480" w:lineRule="auto"/>
              <w:jc w:val="both"/>
              <w:rPr>
                <w:rFonts w:eastAsia="Times New Roman" w:cstheme="minorHAnsi"/>
                <w:b/>
                <w:bCs/>
                <w:color w:val="000000"/>
                <w:sz w:val="16"/>
                <w:szCs w:val="16"/>
                <w:lang w:val="en-GB" w:eastAsia="de-CH"/>
              </w:rPr>
            </w:pPr>
            <w:r w:rsidRPr="00611786">
              <w:rPr>
                <w:rFonts w:eastAsia="Times New Roman" w:cstheme="minorHAnsi"/>
                <w:b/>
                <w:bCs/>
                <w:color w:val="000000"/>
                <w:sz w:val="16"/>
                <w:szCs w:val="16"/>
                <w:lang w:val="en-GB" w:eastAsia="de-CH"/>
              </w:rPr>
              <w:t>Strain</w:t>
            </w:r>
          </w:p>
        </w:tc>
        <w:tc>
          <w:tcPr>
            <w:tcW w:w="362" w:type="pct"/>
            <w:tcBorders>
              <w:top w:val="nil"/>
              <w:left w:val="nil"/>
              <w:bottom w:val="nil"/>
              <w:right w:val="nil"/>
            </w:tcBorders>
            <w:noWrap/>
            <w:vAlign w:val="center"/>
            <w:hideMark/>
          </w:tcPr>
          <w:p w14:paraId="3B3DE588" w14:textId="77777777" w:rsidR="00F8638A" w:rsidRPr="00611786" w:rsidRDefault="00F8638A" w:rsidP="00D9294B">
            <w:pPr>
              <w:spacing w:after="0" w:line="480" w:lineRule="auto"/>
              <w:jc w:val="both"/>
              <w:rPr>
                <w:rFonts w:eastAsia="Times New Roman" w:cstheme="minorHAnsi"/>
                <w:b/>
                <w:bCs/>
                <w:color w:val="000000"/>
                <w:sz w:val="16"/>
                <w:szCs w:val="16"/>
                <w:lang w:val="en-GB" w:eastAsia="de-CH"/>
              </w:rPr>
            </w:pPr>
          </w:p>
        </w:tc>
        <w:tc>
          <w:tcPr>
            <w:tcW w:w="2844" w:type="pct"/>
            <w:gridSpan w:val="15"/>
            <w:tcBorders>
              <w:top w:val="nil"/>
              <w:left w:val="nil"/>
              <w:bottom w:val="nil"/>
              <w:right w:val="nil"/>
            </w:tcBorders>
            <w:noWrap/>
            <w:vAlign w:val="bottom"/>
            <w:hideMark/>
          </w:tcPr>
          <w:p w14:paraId="509B6760" w14:textId="77777777" w:rsidR="00F8638A" w:rsidRPr="00611786" w:rsidRDefault="00F8638A" w:rsidP="00D9294B">
            <w:pPr>
              <w:spacing w:after="0" w:line="480" w:lineRule="auto"/>
              <w:jc w:val="both"/>
              <w:rPr>
                <w:rFonts w:eastAsia="Times New Roman" w:cstheme="minorHAnsi"/>
                <w:b/>
                <w:bCs/>
                <w:color w:val="000000"/>
                <w:sz w:val="16"/>
                <w:szCs w:val="16"/>
                <w:lang w:val="en-GB" w:eastAsia="de-CH"/>
              </w:rPr>
            </w:pPr>
            <w:r w:rsidRPr="00611786">
              <w:rPr>
                <w:rFonts w:eastAsia="Times New Roman" w:cstheme="minorHAnsi"/>
                <w:b/>
                <w:bCs/>
                <w:color w:val="000000"/>
                <w:sz w:val="16"/>
                <w:szCs w:val="16"/>
                <w:lang w:val="en-GB" w:eastAsia="de-CH"/>
              </w:rPr>
              <w:t>VNTR-profile</w:t>
            </w:r>
          </w:p>
        </w:tc>
        <w:tc>
          <w:tcPr>
            <w:tcW w:w="390" w:type="pct"/>
            <w:gridSpan w:val="2"/>
            <w:tcBorders>
              <w:top w:val="nil"/>
              <w:left w:val="nil"/>
              <w:bottom w:val="nil"/>
              <w:right w:val="nil"/>
            </w:tcBorders>
            <w:noWrap/>
            <w:vAlign w:val="bottom"/>
            <w:hideMark/>
          </w:tcPr>
          <w:p w14:paraId="74D9A6F6" w14:textId="77777777" w:rsidR="00F8638A" w:rsidRPr="00611786" w:rsidRDefault="00F8638A" w:rsidP="00D9294B">
            <w:pPr>
              <w:spacing w:after="0" w:line="480" w:lineRule="auto"/>
              <w:jc w:val="both"/>
              <w:rPr>
                <w:rFonts w:eastAsia="Times New Roman" w:cstheme="minorHAnsi"/>
                <w:b/>
                <w:bCs/>
                <w:color w:val="000000"/>
                <w:sz w:val="16"/>
                <w:szCs w:val="16"/>
                <w:lang w:val="en-GB" w:eastAsia="de-CH"/>
              </w:rPr>
            </w:pPr>
            <w:r w:rsidRPr="00611786">
              <w:rPr>
                <w:rFonts w:eastAsia="Times New Roman" w:cstheme="minorHAnsi"/>
                <w:b/>
                <w:bCs/>
                <w:color w:val="000000"/>
                <w:sz w:val="16"/>
                <w:szCs w:val="16"/>
                <w:lang w:val="en-GB" w:eastAsia="de-CH"/>
              </w:rPr>
              <w:t>Origin</w:t>
            </w:r>
          </w:p>
        </w:tc>
        <w:tc>
          <w:tcPr>
            <w:tcW w:w="469" w:type="pct"/>
            <w:tcBorders>
              <w:top w:val="nil"/>
              <w:left w:val="nil"/>
              <w:bottom w:val="nil"/>
              <w:right w:val="nil"/>
            </w:tcBorders>
            <w:noWrap/>
            <w:vAlign w:val="bottom"/>
            <w:hideMark/>
          </w:tcPr>
          <w:p w14:paraId="5CE72A72" w14:textId="77777777" w:rsidR="00F8638A" w:rsidRPr="00611786" w:rsidRDefault="00F8638A" w:rsidP="00D9294B">
            <w:pPr>
              <w:spacing w:after="0" w:line="480" w:lineRule="auto"/>
              <w:jc w:val="both"/>
              <w:rPr>
                <w:rFonts w:eastAsia="Times New Roman" w:cstheme="minorHAnsi"/>
                <w:b/>
                <w:bCs/>
                <w:color w:val="000000"/>
                <w:sz w:val="16"/>
                <w:szCs w:val="16"/>
                <w:lang w:val="en-GB" w:eastAsia="de-CH"/>
              </w:rPr>
            </w:pPr>
            <w:r w:rsidRPr="00611786">
              <w:rPr>
                <w:rFonts w:eastAsia="Times New Roman" w:cstheme="minorHAnsi"/>
                <w:b/>
                <w:bCs/>
                <w:color w:val="000000"/>
                <w:sz w:val="16"/>
                <w:szCs w:val="16"/>
                <w:lang w:val="en-GB" w:eastAsia="de-CH"/>
              </w:rPr>
              <w:t>Country</w:t>
            </w:r>
          </w:p>
        </w:tc>
        <w:tc>
          <w:tcPr>
            <w:tcW w:w="545" w:type="pct"/>
            <w:tcBorders>
              <w:top w:val="nil"/>
              <w:left w:val="nil"/>
              <w:bottom w:val="nil"/>
              <w:right w:val="nil"/>
            </w:tcBorders>
            <w:noWrap/>
            <w:vAlign w:val="bottom"/>
            <w:hideMark/>
          </w:tcPr>
          <w:p w14:paraId="2B5433A7" w14:textId="77777777" w:rsidR="00F8638A" w:rsidRPr="00611786" w:rsidRDefault="00F8638A" w:rsidP="00D9294B">
            <w:pPr>
              <w:spacing w:after="0" w:line="480" w:lineRule="auto"/>
              <w:jc w:val="both"/>
              <w:rPr>
                <w:rFonts w:eastAsia="Times New Roman" w:cstheme="minorHAnsi"/>
                <w:b/>
                <w:bCs/>
                <w:color w:val="000000"/>
                <w:sz w:val="16"/>
                <w:szCs w:val="16"/>
                <w:lang w:val="en-GB" w:eastAsia="de-CH"/>
              </w:rPr>
            </w:pPr>
            <w:r w:rsidRPr="00611786">
              <w:rPr>
                <w:rFonts w:eastAsia="Times New Roman" w:cstheme="minorHAnsi"/>
                <w:b/>
                <w:bCs/>
                <w:color w:val="000000"/>
                <w:sz w:val="16"/>
                <w:szCs w:val="16"/>
                <w:lang w:val="en-GB" w:eastAsia="de-CH"/>
              </w:rPr>
              <w:t>Source</w:t>
            </w:r>
          </w:p>
        </w:tc>
      </w:tr>
      <w:tr w:rsidR="00F8638A" w:rsidRPr="00611786" w14:paraId="072C7BC7" w14:textId="77777777" w:rsidTr="00D9294B">
        <w:trPr>
          <w:cantSplit/>
          <w:trHeight w:val="1134"/>
        </w:trPr>
        <w:tc>
          <w:tcPr>
            <w:tcW w:w="390" w:type="pct"/>
            <w:vMerge/>
            <w:tcBorders>
              <w:top w:val="nil"/>
              <w:left w:val="nil"/>
              <w:bottom w:val="nil"/>
              <w:right w:val="nil"/>
            </w:tcBorders>
            <w:vAlign w:val="center"/>
            <w:hideMark/>
          </w:tcPr>
          <w:p w14:paraId="50987269" w14:textId="77777777" w:rsidR="00F8638A" w:rsidRPr="00611786" w:rsidRDefault="00F8638A" w:rsidP="00D9294B">
            <w:pPr>
              <w:spacing w:after="0" w:line="480" w:lineRule="auto"/>
              <w:jc w:val="both"/>
              <w:rPr>
                <w:rFonts w:eastAsia="Times New Roman" w:cstheme="minorHAnsi"/>
                <w:b/>
                <w:bCs/>
                <w:color w:val="000000"/>
                <w:sz w:val="16"/>
                <w:szCs w:val="16"/>
                <w:lang w:val="en-GB" w:eastAsia="de-CH"/>
              </w:rPr>
            </w:pPr>
          </w:p>
        </w:tc>
        <w:tc>
          <w:tcPr>
            <w:tcW w:w="362" w:type="pct"/>
            <w:tcBorders>
              <w:top w:val="nil"/>
              <w:left w:val="nil"/>
              <w:bottom w:val="nil"/>
              <w:right w:val="nil"/>
            </w:tcBorders>
            <w:noWrap/>
            <w:vAlign w:val="center"/>
            <w:hideMark/>
          </w:tcPr>
          <w:p w14:paraId="036A005D" w14:textId="77777777" w:rsidR="00F8638A" w:rsidRPr="00611786" w:rsidRDefault="00F8638A" w:rsidP="00D9294B">
            <w:pPr>
              <w:spacing w:after="0" w:line="480" w:lineRule="auto"/>
              <w:jc w:val="both"/>
              <w:rPr>
                <w:rFonts w:eastAsia="Times New Roman" w:cstheme="minorHAnsi"/>
                <w:b/>
                <w:bCs/>
                <w:color w:val="000000"/>
                <w:sz w:val="16"/>
                <w:szCs w:val="16"/>
                <w:lang w:val="en-GB" w:eastAsia="de-CH"/>
              </w:rPr>
            </w:pPr>
            <w:r w:rsidRPr="00611786">
              <w:rPr>
                <w:rFonts w:eastAsia="Times New Roman" w:cstheme="minorHAnsi"/>
                <w:b/>
                <w:bCs/>
                <w:color w:val="000000"/>
                <w:sz w:val="16"/>
                <w:szCs w:val="16"/>
                <w:lang w:val="en-GB" w:eastAsia="de-CH"/>
              </w:rPr>
              <w:t>Nr. of isolates</w:t>
            </w:r>
          </w:p>
        </w:tc>
        <w:tc>
          <w:tcPr>
            <w:tcW w:w="196" w:type="pct"/>
            <w:tcBorders>
              <w:top w:val="nil"/>
              <w:left w:val="nil"/>
              <w:bottom w:val="nil"/>
              <w:right w:val="nil"/>
            </w:tcBorders>
            <w:noWrap/>
            <w:textDirection w:val="btLr"/>
            <w:vAlign w:val="bottom"/>
            <w:hideMark/>
          </w:tcPr>
          <w:p w14:paraId="149C9793"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MATR-1</w:t>
            </w:r>
          </w:p>
        </w:tc>
        <w:tc>
          <w:tcPr>
            <w:tcW w:w="196" w:type="pct"/>
            <w:tcBorders>
              <w:top w:val="nil"/>
              <w:left w:val="nil"/>
              <w:bottom w:val="nil"/>
              <w:right w:val="nil"/>
            </w:tcBorders>
            <w:noWrap/>
            <w:textDirection w:val="btLr"/>
            <w:vAlign w:val="bottom"/>
            <w:hideMark/>
          </w:tcPr>
          <w:p w14:paraId="566FA72F"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MATR-2</w:t>
            </w:r>
          </w:p>
        </w:tc>
        <w:tc>
          <w:tcPr>
            <w:tcW w:w="196" w:type="pct"/>
            <w:tcBorders>
              <w:top w:val="nil"/>
              <w:left w:val="nil"/>
              <w:bottom w:val="nil"/>
              <w:right w:val="nil"/>
            </w:tcBorders>
            <w:noWrap/>
            <w:textDirection w:val="btLr"/>
            <w:vAlign w:val="bottom"/>
            <w:hideMark/>
          </w:tcPr>
          <w:p w14:paraId="146DAC8A"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MATR-3</w:t>
            </w:r>
          </w:p>
        </w:tc>
        <w:tc>
          <w:tcPr>
            <w:tcW w:w="196" w:type="pct"/>
            <w:tcBorders>
              <w:top w:val="nil"/>
              <w:left w:val="nil"/>
              <w:bottom w:val="nil"/>
              <w:right w:val="nil"/>
            </w:tcBorders>
            <w:noWrap/>
            <w:textDirection w:val="btLr"/>
            <w:vAlign w:val="bottom"/>
            <w:hideMark/>
          </w:tcPr>
          <w:p w14:paraId="4E80E447"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MATR-4</w:t>
            </w:r>
          </w:p>
        </w:tc>
        <w:tc>
          <w:tcPr>
            <w:tcW w:w="195" w:type="pct"/>
            <w:tcBorders>
              <w:top w:val="nil"/>
              <w:left w:val="nil"/>
              <w:bottom w:val="nil"/>
              <w:right w:val="nil"/>
            </w:tcBorders>
            <w:noWrap/>
            <w:textDirection w:val="btLr"/>
            <w:vAlign w:val="bottom"/>
            <w:hideMark/>
          </w:tcPr>
          <w:p w14:paraId="41C24FD5"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MATR-5</w:t>
            </w:r>
          </w:p>
        </w:tc>
        <w:tc>
          <w:tcPr>
            <w:tcW w:w="195" w:type="pct"/>
            <w:tcBorders>
              <w:top w:val="nil"/>
              <w:left w:val="nil"/>
              <w:bottom w:val="nil"/>
              <w:right w:val="nil"/>
            </w:tcBorders>
            <w:noWrap/>
            <w:textDirection w:val="btLr"/>
            <w:vAlign w:val="bottom"/>
            <w:hideMark/>
          </w:tcPr>
          <w:p w14:paraId="567D88A0"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MATR-6</w:t>
            </w:r>
          </w:p>
        </w:tc>
        <w:tc>
          <w:tcPr>
            <w:tcW w:w="195" w:type="pct"/>
            <w:tcBorders>
              <w:top w:val="nil"/>
              <w:left w:val="nil"/>
              <w:bottom w:val="nil"/>
              <w:right w:val="nil"/>
            </w:tcBorders>
            <w:noWrap/>
            <w:textDirection w:val="btLr"/>
            <w:vAlign w:val="bottom"/>
            <w:hideMark/>
          </w:tcPr>
          <w:p w14:paraId="28EF51B2"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MATR-7</w:t>
            </w:r>
          </w:p>
        </w:tc>
        <w:tc>
          <w:tcPr>
            <w:tcW w:w="195" w:type="pct"/>
            <w:tcBorders>
              <w:top w:val="nil"/>
              <w:left w:val="nil"/>
              <w:bottom w:val="nil"/>
              <w:right w:val="nil"/>
            </w:tcBorders>
            <w:noWrap/>
            <w:textDirection w:val="btLr"/>
            <w:vAlign w:val="bottom"/>
            <w:hideMark/>
          </w:tcPr>
          <w:p w14:paraId="001DDEE7"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MATR-8</w:t>
            </w:r>
          </w:p>
        </w:tc>
        <w:tc>
          <w:tcPr>
            <w:tcW w:w="195" w:type="pct"/>
            <w:tcBorders>
              <w:top w:val="nil"/>
              <w:left w:val="nil"/>
              <w:bottom w:val="nil"/>
              <w:right w:val="nil"/>
            </w:tcBorders>
            <w:noWrap/>
            <w:textDirection w:val="btLr"/>
            <w:vAlign w:val="bottom"/>
            <w:hideMark/>
          </w:tcPr>
          <w:p w14:paraId="14FCF11A"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MATR-9</w:t>
            </w:r>
          </w:p>
        </w:tc>
        <w:tc>
          <w:tcPr>
            <w:tcW w:w="195" w:type="pct"/>
            <w:tcBorders>
              <w:top w:val="nil"/>
              <w:left w:val="nil"/>
              <w:bottom w:val="nil"/>
              <w:right w:val="nil"/>
            </w:tcBorders>
            <w:noWrap/>
            <w:textDirection w:val="btLr"/>
            <w:vAlign w:val="bottom"/>
            <w:hideMark/>
          </w:tcPr>
          <w:p w14:paraId="46BA3A3A"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MATR-11</w:t>
            </w:r>
          </w:p>
        </w:tc>
        <w:tc>
          <w:tcPr>
            <w:tcW w:w="195" w:type="pct"/>
            <w:tcBorders>
              <w:top w:val="nil"/>
              <w:left w:val="nil"/>
              <w:bottom w:val="nil"/>
              <w:right w:val="nil"/>
            </w:tcBorders>
            <w:noWrap/>
            <w:textDirection w:val="btLr"/>
            <w:vAlign w:val="bottom"/>
            <w:hideMark/>
          </w:tcPr>
          <w:p w14:paraId="7158ABB9"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MATR-12</w:t>
            </w:r>
          </w:p>
        </w:tc>
        <w:tc>
          <w:tcPr>
            <w:tcW w:w="195" w:type="pct"/>
            <w:tcBorders>
              <w:top w:val="nil"/>
              <w:left w:val="nil"/>
              <w:bottom w:val="nil"/>
              <w:right w:val="nil"/>
            </w:tcBorders>
            <w:noWrap/>
            <w:textDirection w:val="btLr"/>
            <w:vAlign w:val="bottom"/>
            <w:hideMark/>
          </w:tcPr>
          <w:p w14:paraId="71C0D6C2"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MATR-15</w:t>
            </w:r>
          </w:p>
        </w:tc>
        <w:tc>
          <w:tcPr>
            <w:tcW w:w="195" w:type="pct"/>
            <w:tcBorders>
              <w:top w:val="nil"/>
              <w:left w:val="nil"/>
              <w:bottom w:val="nil"/>
              <w:right w:val="nil"/>
            </w:tcBorders>
            <w:noWrap/>
            <w:textDirection w:val="btLr"/>
            <w:vAlign w:val="bottom"/>
            <w:hideMark/>
          </w:tcPr>
          <w:p w14:paraId="0DFBC8BD"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MATR-16</w:t>
            </w:r>
          </w:p>
        </w:tc>
        <w:tc>
          <w:tcPr>
            <w:tcW w:w="195" w:type="pct"/>
            <w:tcBorders>
              <w:top w:val="nil"/>
              <w:left w:val="nil"/>
              <w:bottom w:val="nil"/>
              <w:right w:val="nil"/>
            </w:tcBorders>
            <w:noWrap/>
            <w:textDirection w:val="btLr"/>
            <w:vAlign w:val="bottom"/>
            <w:hideMark/>
          </w:tcPr>
          <w:p w14:paraId="0F50C2AB"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MIRU-25</w:t>
            </w:r>
          </w:p>
        </w:tc>
        <w:tc>
          <w:tcPr>
            <w:tcW w:w="186" w:type="pct"/>
            <w:gridSpan w:val="2"/>
            <w:tcBorders>
              <w:top w:val="nil"/>
              <w:left w:val="nil"/>
              <w:bottom w:val="nil"/>
              <w:right w:val="nil"/>
            </w:tcBorders>
            <w:noWrap/>
            <w:textDirection w:val="btLr"/>
            <w:vAlign w:val="bottom"/>
            <w:hideMark/>
          </w:tcPr>
          <w:p w14:paraId="2848E2F4" w14:textId="77777777" w:rsidR="00F8638A" w:rsidRPr="00611786" w:rsidRDefault="00F8638A" w:rsidP="00D9294B">
            <w:pPr>
              <w:spacing w:after="0" w:line="480" w:lineRule="auto"/>
              <w:ind w:left="113" w:right="113"/>
              <w:jc w:val="both"/>
              <w:rPr>
                <w:rFonts w:eastAsia="Times New Roman" w:cstheme="minorHAnsi"/>
                <w:color w:val="000000"/>
                <w:sz w:val="16"/>
                <w:szCs w:val="16"/>
                <w:lang w:val="en-GB" w:eastAsia="de-CH"/>
              </w:rPr>
            </w:pPr>
            <w:r w:rsidRPr="00611786">
              <w:rPr>
                <w:rFonts w:eastAsia="Times New Roman" w:cstheme="minorHAnsi"/>
                <w:color w:val="000000"/>
                <w:sz w:val="16"/>
                <w:szCs w:val="16"/>
                <w:lang w:val="en-GB" w:eastAsia="de-CH"/>
              </w:rPr>
              <w:t>MIRU-47</w:t>
            </w:r>
          </w:p>
        </w:tc>
        <w:tc>
          <w:tcPr>
            <w:tcW w:w="314" w:type="pct"/>
            <w:tcBorders>
              <w:top w:val="nil"/>
              <w:left w:val="nil"/>
              <w:bottom w:val="nil"/>
              <w:right w:val="nil"/>
            </w:tcBorders>
            <w:noWrap/>
            <w:vAlign w:val="bottom"/>
            <w:hideMark/>
          </w:tcPr>
          <w:p w14:paraId="0F377366" w14:textId="77777777" w:rsidR="00F8638A" w:rsidRPr="00611786" w:rsidRDefault="00F8638A" w:rsidP="00D9294B">
            <w:pPr>
              <w:spacing w:after="0" w:line="480" w:lineRule="auto"/>
              <w:jc w:val="both"/>
              <w:rPr>
                <w:rFonts w:eastAsia="Times New Roman" w:cstheme="minorHAnsi"/>
                <w:color w:val="000000"/>
                <w:sz w:val="16"/>
                <w:szCs w:val="16"/>
                <w:lang w:val="en-GB" w:eastAsia="de-CH"/>
              </w:rPr>
            </w:pPr>
          </w:p>
        </w:tc>
        <w:tc>
          <w:tcPr>
            <w:tcW w:w="469" w:type="pct"/>
            <w:tcBorders>
              <w:top w:val="nil"/>
              <w:left w:val="nil"/>
              <w:bottom w:val="nil"/>
              <w:right w:val="nil"/>
            </w:tcBorders>
            <w:noWrap/>
            <w:vAlign w:val="bottom"/>
            <w:hideMark/>
          </w:tcPr>
          <w:p w14:paraId="5D52D1D7" w14:textId="77777777" w:rsidR="00F8638A" w:rsidRPr="00611786" w:rsidRDefault="00F8638A" w:rsidP="00D9294B">
            <w:pPr>
              <w:spacing w:after="0" w:line="480" w:lineRule="auto"/>
              <w:jc w:val="both"/>
              <w:rPr>
                <w:rFonts w:eastAsia="Times New Roman" w:cstheme="minorHAnsi"/>
                <w:sz w:val="16"/>
                <w:szCs w:val="16"/>
                <w:lang w:val="en-GB" w:eastAsia="de-CH"/>
              </w:rPr>
            </w:pPr>
          </w:p>
        </w:tc>
        <w:tc>
          <w:tcPr>
            <w:tcW w:w="545" w:type="pct"/>
            <w:tcBorders>
              <w:top w:val="nil"/>
              <w:left w:val="nil"/>
              <w:bottom w:val="nil"/>
              <w:right w:val="nil"/>
            </w:tcBorders>
            <w:noWrap/>
            <w:vAlign w:val="bottom"/>
            <w:hideMark/>
          </w:tcPr>
          <w:p w14:paraId="4D491160" w14:textId="77777777" w:rsidR="00F8638A" w:rsidRPr="00611786" w:rsidRDefault="00F8638A" w:rsidP="00D9294B">
            <w:pPr>
              <w:spacing w:after="0" w:line="480" w:lineRule="auto"/>
              <w:jc w:val="both"/>
              <w:rPr>
                <w:rFonts w:eastAsia="Times New Roman" w:cstheme="minorHAnsi"/>
                <w:sz w:val="16"/>
                <w:szCs w:val="16"/>
                <w:lang w:val="en-GB" w:eastAsia="de-CH"/>
              </w:rPr>
            </w:pPr>
          </w:p>
        </w:tc>
      </w:tr>
      <w:tr w:rsidR="00F8638A" w:rsidRPr="00611786" w14:paraId="2F8CC3E3" w14:textId="77777777" w:rsidTr="00D9294B">
        <w:trPr>
          <w:trHeight w:val="290"/>
        </w:trPr>
        <w:tc>
          <w:tcPr>
            <w:tcW w:w="390" w:type="pct"/>
            <w:tcBorders>
              <w:top w:val="single" w:sz="4" w:space="0" w:color="auto"/>
              <w:left w:val="nil"/>
              <w:bottom w:val="nil"/>
              <w:right w:val="nil"/>
            </w:tcBorders>
            <w:shd w:val="clear" w:color="auto" w:fill="DAE9F7" w:themeFill="text2" w:themeFillTint="1A"/>
            <w:noWrap/>
            <w:vAlign w:val="center"/>
            <w:hideMark/>
          </w:tcPr>
          <w:p w14:paraId="509523F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STR30</w:t>
            </w:r>
          </w:p>
        </w:tc>
        <w:tc>
          <w:tcPr>
            <w:tcW w:w="362" w:type="pct"/>
            <w:tcBorders>
              <w:top w:val="single" w:sz="4" w:space="0" w:color="auto"/>
              <w:left w:val="nil"/>
              <w:bottom w:val="nil"/>
              <w:right w:val="nil"/>
            </w:tcBorders>
            <w:shd w:val="clear" w:color="auto" w:fill="DAE9F7" w:themeFill="text2" w:themeFillTint="1A"/>
            <w:noWrap/>
            <w:vAlign w:val="center"/>
            <w:hideMark/>
          </w:tcPr>
          <w:p w14:paraId="0492583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9</w:t>
            </w:r>
          </w:p>
        </w:tc>
        <w:tc>
          <w:tcPr>
            <w:tcW w:w="196" w:type="pct"/>
            <w:tcBorders>
              <w:top w:val="single" w:sz="4" w:space="0" w:color="auto"/>
              <w:left w:val="nil"/>
              <w:bottom w:val="nil"/>
              <w:right w:val="nil"/>
            </w:tcBorders>
            <w:shd w:val="clear" w:color="auto" w:fill="DAE9F7" w:themeFill="text2" w:themeFillTint="1A"/>
            <w:noWrap/>
            <w:vAlign w:val="center"/>
            <w:hideMark/>
          </w:tcPr>
          <w:p w14:paraId="7D4EC50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single" w:sz="4" w:space="0" w:color="auto"/>
              <w:left w:val="nil"/>
              <w:bottom w:val="nil"/>
              <w:right w:val="nil"/>
            </w:tcBorders>
            <w:shd w:val="clear" w:color="auto" w:fill="DAE9F7" w:themeFill="text2" w:themeFillTint="1A"/>
            <w:noWrap/>
            <w:vAlign w:val="center"/>
            <w:hideMark/>
          </w:tcPr>
          <w:p w14:paraId="51E9FE07"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single" w:sz="4" w:space="0" w:color="auto"/>
              <w:left w:val="nil"/>
              <w:bottom w:val="nil"/>
              <w:right w:val="nil"/>
            </w:tcBorders>
            <w:shd w:val="clear" w:color="auto" w:fill="DAE9F7" w:themeFill="text2" w:themeFillTint="1A"/>
            <w:noWrap/>
            <w:vAlign w:val="center"/>
            <w:hideMark/>
          </w:tcPr>
          <w:p w14:paraId="18C333E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single" w:sz="4" w:space="0" w:color="auto"/>
              <w:left w:val="nil"/>
              <w:bottom w:val="nil"/>
              <w:right w:val="nil"/>
            </w:tcBorders>
            <w:shd w:val="clear" w:color="auto" w:fill="DAE9F7" w:themeFill="text2" w:themeFillTint="1A"/>
            <w:noWrap/>
            <w:vAlign w:val="center"/>
            <w:hideMark/>
          </w:tcPr>
          <w:p w14:paraId="13A9F058"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single" w:sz="4" w:space="0" w:color="auto"/>
              <w:left w:val="nil"/>
              <w:bottom w:val="nil"/>
              <w:right w:val="nil"/>
            </w:tcBorders>
            <w:shd w:val="clear" w:color="auto" w:fill="DAE9F7" w:themeFill="text2" w:themeFillTint="1A"/>
            <w:noWrap/>
            <w:vAlign w:val="center"/>
            <w:hideMark/>
          </w:tcPr>
          <w:p w14:paraId="79761CE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single" w:sz="4" w:space="0" w:color="auto"/>
              <w:left w:val="nil"/>
              <w:bottom w:val="nil"/>
              <w:right w:val="nil"/>
            </w:tcBorders>
            <w:shd w:val="clear" w:color="auto" w:fill="DAE9F7" w:themeFill="text2" w:themeFillTint="1A"/>
            <w:noWrap/>
            <w:vAlign w:val="center"/>
            <w:hideMark/>
          </w:tcPr>
          <w:p w14:paraId="433EFDC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5" w:type="pct"/>
            <w:tcBorders>
              <w:top w:val="single" w:sz="4" w:space="0" w:color="auto"/>
              <w:left w:val="nil"/>
              <w:bottom w:val="nil"/>
              <w:right w:val="nil"/>
            </w:tcBorders>
            <w:shd w:val="clear" w:color="auto" w:fill="DAE9F7" w:themeFill="text2" w:themeFillTint="1A"/>
            <w:noWrap/>
            <w:vAlign w:val="center"/>
            <w:hideMark/>
          </w:tcPr>
          <w:p w14:paraId="629B199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single" w:sz="4" w:space="0" w:color="auto"/>
              <w:left w:val="nil"/>
              <w:bottom w:val="nil"/>
              <w:right w:val="nil"/>
            </w:tcBorders>
            <w:shd w:val="clear" w:color="auto" w:fill="DAE9F7" w:themeFill="text2" w:themeFillTint="1A"/>
            <w:noWrap/>
            <w:vAlign w:val="center"/>
            <w:hideMark/>
          </w:tcPr>
          <w:p w14:paraId="7332265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single" w:sz="4" w:space="0" w:color="auto"/>
              <w:left w:val="nil"/>
              <w:bottom w:val="nil"/>
              <w:right w:val="nil"/>
            </w:tcBorders>
            <w:shd w:val="clear" w:color="auto" w:fill="DAE9F7" w:themeFill="text2" w:themeFillTint="1A"/>
            <w:noWrap/>
            <w:vAlign w:val="center"/>
            <w:hideMark/>
          </w:tcPr>
          <w:p w14:paraId="65F70D4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single" w:sz="4" w:space="0" w:color="auto"/>
              <w:left w:val="nil"/>
              <w:bottom w:val="nil"/>
              <w:right w:val="nil"/>
            </w:tcBorders>
            <w:shd w:val="clear" w:color="auto" w:fill="DAE9F7" w:themeFill="text2" w:themeFillTint="1A"/>
            <w:noWrap/>
            <w:vAlign w:val="center"/>
            <w:hideMark/>
          </w:tcPr>
          <w:p w14:paraId="51C49BD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single" w:sz="4" w:space="0" w:color="auto"/>
              <w:left w:val="nil"/>
              <w:bottom w:val="nil"/>
              <w:right w:val="nil"/>
            </w:tcBorders>
            <w:shd w:val="clear" w:color="auto" w:fill="DAE9F7" w:themeFill="text2" w:themeFillTint="1A"/>
            <w:noWrap/>
            <w:vAlign w:val="center"/>
            <w:hideMark/>
          </w:tcPr>
          <w:p w14:paraId="7E9B01B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single" w:sz="4" w:space="0" w:color="auto"/>
              <w:left w:val="nil"/>
              <w:bottom w:val="nil"/>
              <w:right w:val="nil"/>
            </w:tcBorders>
            <w:shd w:val="clear" w:color="auto" w:fill="DAE9F7" w:themeFill="text2" w:themeFillTint="1A"/>
            <w:noWrap/>
            <w:vAlign w:val="center"/>
            <w:hideMark/>
          </w:tcPr>
          <w:p w14:paraId="1B9D79F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single" w:sz="4" w:space="0" w:color="auto"/>
              <w:left w:val="nil"/>
              <w:bottom w:val="nil"/>
              <w:right w:val="nil"/>
            </w:tcBorders>
            <w:shd w:val="clear" w:color="auto" w:fill="DAE9F7" w:themeFill="text2" w:themeFillTint="1A"/>
            <w:noWrap/>
            <w:vAlign w:val="center"/>
            <w:hideMark/>
          </w:tcPr>
          <w:p w14:paraId="035C99EE"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2.5</w:t>
            </w:r>
          </w:p>
        </w:tc>
        <w:tc>
          <w:tcPr>
            <w:tcW w:w="195" w:type="pct"/>
            <w:tcBorders>
              <w:top w:val="single" w:sz="4" w:space="0" w:color="auto"/>
              <w:left w:val="nil"/>
              <w:bottom w:val="nil"/>
              <w:right w:val="nil"/>
            </w:tcBorders>
            <w:shd w:val="clear" w:color="auto" w:fill="DAE9F7" w:themeFill="text2" w:themeFillTint="1A"/>
            <w:noWrap/>
            <w:vAlign w:val="center"/>
            <w:hideMark/>
          </w:tcPr>
          <w:p w14:paraId="1289DE7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86" w:type="pct"/>
            <w:gridSpan w:val="2"/>
            <w:tcBorders>
              <w:top w:val="single" w:sz="4" w:space="0" w:color="auto"/>
              <w:left w:val="nil"/>
              <w:bottom w:val="nil"/>
              <w:right w:val="nil"/>
            </w:tcBorders>
            <w:shd w:val="clear" w:color="auto" w:fill="DAE9F7" w:themeFill="text2" w:themeFillTint="1A"/>
            <w:noWrap/>
            <w:vAlign w:val="center"/>
            <w:hideMark/>
          </w:tcPr>
          <w:p w14:paraId="4E28F62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314" w:type="pct"/>
            <w:tcBorders>
              <w:top w:val="single" w:sz="4" w:space="0" w:color="auto"/>
              <w:left w:val="nil"/>
              <w:bottom w:val="nil"/>
              <w:right w:val="nil"/>
            </w:tcBorders>
            <w:shd w:val="clear" w:color="auto" w:fill="DAE9F7" w:themeFill="text2" w:themeFillTint="1A"/>
            <w:noWrap/>
            <w:vAlign w:val="bottom"/>
            <w:hideMark/>
          </w:tcPr>
          <w:p w14:paraId="14788F2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Pig</w:t>
            </w:r>
          </w:p>
        </w:tc>
        <w:tc>
          <w:tcPr>
            <w:tcW w:w="469" w:type="pct"/>
            <w:tcBorders>
              <w:top w:val="single" w:sz="4" w:space="0" w:color="auto"/>
              <w:left w:val="nil"/>
              <w:bottom w:val="nil"/>
              <w:right w:val="nil"/>
            </w:tcBorders>
            <w:shd w:val="clear" w:color="auto" w:fill="DAE9F7" w:themeFill="text2" w:themeFillTint="1A"/>
            <w:noWrap/>
            <w:vAlign w:val="bottom"/>
            <w:hideMark/>
          </w:tcPr>
          <w:p w14:paraId="7018F2EE"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Switzerland</w:t>
            </w:r>
          </w:p>
        </w:tc>
        <w:tc>
          <w:tcPr>
            <w:tcW w:w="545" w:type="pct"/>
            <w:tcBorders>
              <w:top w:val="single" w:sz="4" w:space="0" w:color="auto"/>
              <w:left w:val="nil"/>
              <w:bottom w:val="nil"/>
              <w:right w:val="nil"/>
            </w:tcBorders>
            <w:shd w:val="clear" w:color="auto" w:fill="DAE9F7" w:themeFill="text2" w:themeFillTint="1A"/>
            <w:noWrap/>
            <w:vAlign w:val="bottom"/>
            <w:hideMark/>
          </w:tcPr>
          <w:p w14:paraId="082C88E7"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this study</w:t>
            </w:r>
          </w:p>
        </w:tc>
      </w:tr>
      <w:tr w:rsidR="00F8638A" w:rsidRPr="00611786" w14:paraId="7B87DE14" w14:textId="77777777" w:rsidTr="00D9294B">
        <w:trPr>
          <w:trHeight w:val="290"/>
        </w:trPr>
        <w:tc>
          <w:tcPr>
            <w:tcW w:w="390" w:type="pct"/>
            <w:tcBorders>
              <w:top w:val="nil"/>
              <w:left w:val="nil"/>
              <w:bottom w:val="nil"/>
              <w:right w:val="nil"/>
            </w:tcBorders>
            <w:noWrap/>
            <w:vAlign w:val="center"/>
            <w:hideMark/>
          </w:tcPr>
          <w:p w14:paraId="4643974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NTM34</w:t>
            </w:r>
          </w:p>
        </w:tc>
        <w:tc>
          <w:tcPr>
            <w:tcW w:w="362" w:type="pct"/>
            <w:tcBorders>
              <w:top w:val="nil"/>
              <w:left w:val="nil"/>
              <w:bottom w:val="nil"/>
              <w:right w:val="nil"/>
            </w:tcBorders>
            <w:noWrap/>
            <w:vAlign w:val="center"/>
            <w:hideMark/>
          </w:tcPr>
          <w:p w14:paraId="2A0E96DE"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6" w:type="pct"/>
            <w:tcBorders>
              <w:top w:val="nil"/>
              <w:left w:val="nil"/>
              <w:bottom w:val="nil"/>
              <w:right w:val="nil"/>
            </w:tcBorders>
            <w:noWrap/>
            <w:vAlign w:val="center"/>
            <w:hideMark/>
          </w:tcPr>
          <w:p w14:paraId="0CBE9EF7"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07E514D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7A5C5A68"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440548B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nil"/>
              <w:right w:val="nil"/>
            </w:tcBorders>
            <w:noWrap/>
            <w:vAlign w:val="center"/>
            <w:hideMark/>
          </w:tcPr>
          <w:p w14:paraId="19C41F0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13E6208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5" w:type="pct"/>
            <w:tcBorders>
              <w:top w:val="nil"/>
              <w:left w:val="nil"/>
              <w:bottom w:val="nil"/>
              <w:right w:val="nil"/>
            </w:tcBorders>
            <w:noWrap/>
            <w:vAlign w:val="center"/>
            <w:hideMark/>
          </w:tcPr>
          <w:p w14:paraId="7E7A0F70"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2BAF315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nil"/>
              <w:right w:val="nil"/>
            </w:tcBorders>
            <w:noWrap/>
            <w:vAlign w:val="center"/>
            <w:hideMark/>
          </w:tcPr>
          <w:p w14:paraId="7B041DE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nil"/>
              <w:right w:val="nil"/>
            </w:tcBorders>
            <w:noWrap/>
            <w:vAlign w:val="center"/>
            <w:hideMark/>
          </w:tcPr>
          <w:p w14:paraId="67FB540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2FD42E6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7A04B0F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nil"/>
              <w:right w:val="nil"/>
            </w:tcBorders>
            <w:noWrap/>
            <w:vAlign w:val="center"/>
            <w:hideMark/>
          </w:tcPr>
          <w:p w14:paraId="21057FC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2.5</w:t>
            </w:r>
          </w:p>
        </w:tc>
        <w:tc>
          <w:tcPr>
            <w:tcW w:w="195" w:type="pct"/>
            <w:tcBorders>
              <w:top w:val="nil"/>
              <w:left w:val="nil"/>
              <w:bottom w:val="nil"/>
              <w:right w:val="nil"/>
            </w:tcBorders>
            <w:noWrap/>
            <w:vAlign w:val="center"/>
            <w:hideMark/>
          </w:tcPr>
          <w:p w14:paraId="6B04720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86" w:type="pct"/>
            <w:gridSpan w:val="2"/>
            <w:tcBorders>
              <w:top w:val="nil"/>
              <w:left w:val="nil"/>
              <w:bottom w:val="nil"/>
              <w:right w:val="nil"/>
            </w:tcBorders>
            <w:noWrap/>
            <w:vAlign w:val="center"/>
            <w:hideMark/>
          </w:tcPr>
          <w:p w14:paraId="249743D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314" w:type="pct"/>
            <w:tcBorders>
              <w:top w:val="nil"/>
              <w:left w:val="nil"/>
              <w:bottom w:val="nil"/>
              <w:right w:val="nil"/>
            </w:tcBorders>
            <w:noWrap/>
            <w:vAlign w:val="bottom"/>
            <w:hideMark/>
          </w:tcPr>
          <w:p w14:paraId="5A1386D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Cattle</w:t>
            </w:r>
          </w:p>
        </w:tc>
        <w:tc>
          <w:tcPr>
            <w:tcW w:w="469" w:type="pct"/>
            <w:tcBorders>
              <w:top w:val="nil"/>
              <w:left w:val="nil"/>
              <w:bottom w:val="nil"/>
              <w:right w:val="nil"/>
            </w:tcBorders>
            <w:noWrap/>
            <w:vAlign w:val="bottom"/>
            <w:hideMark/>
          </w:tcPr>
          <w:p w14:paraId="3A29F01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Switzerland</w:t>
            </w:r>
          </w:p>
        </w:tc>
        <w:tc>
          <w:tcPr>
            <w:tcW w:w="545" w:type="pct"/>
            <w:tcBorders>
              <w:top w:val="nil"/>
              <w:left w:val="nil"/>
              <w:bottom w:val="nil"/>
              <w:right w:val="nil"/>
            </w:tcBorders>
            <w:noWrap/>
            <w:vAlign w:val="bottom"/>
            <w:hideMark/>
          </w:tcPr>
          <w:p w14:paraId="75EC0BA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Scherrer et al. (2018)</w:t>
            </w:r>
          </w:p>
        </w:tc>
      </w:tr>
      <w:tr w:rsidR="00F8638A" w:rsidRPr="00611786" w14:paraId="25FF0751" w14:textId="77777777" w:rsidTr="00D9294B">
        <w:trPr>
          <w:trHeight w:val="290"/>
        </w:trPr>
        <w:tc>
          <w:tcPr>
            <w:tcW w:w="390" w:type="pct"/>
            <w:tcBorders>
              <w:top w:val="nil"/>
              <w:left w:val="nil"/>
              <w:bottom w:val="single" w:sz="4" w:space="0" w:color="auto"/>
              <w:right w:val="nil"/>
            </w:tcBorders>
            <w:noWrap/>
            <w:vAlign w:val="center"/>
            <w:hideMark/>
          </w:tcPr>
          <w:p w14:paraId="265FB25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N-9</w:t>
            </w:r>
          </w:p>
        </w:tc>
        <w:tc>
          <w:tcPr>
            <w:tcW w:w="362" w:type="pct"/>
            <w:tcBorders>
              <w:top w:val="nil"/>
              <w:left w:val="nil"/>
              <w:bottom w:val="single" w:sz="4" w:space="0" w:color="auto"/>
              <w:right w:val="nil"/>
            </w:tcBorders>
            <w:noWrap/>
            <w:vAlign w:val="center"/>
            <w:hideMark/>
          </w:tcPr>
          <w:p w14:paraId="404A2819"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6" w:type="pct"/>
            <w:tcBorders>
              <w:top w:val="nil"/>
              <w:left w:val="nil"/>
              <w:bottom w:val="single" w:sz="4" w:space="0" w:color="auto"/>
              <w:right w:val="nil"/>
            </w:tcBorders>
            <w:noWrap/>
            <w:vAlign w:val="center"/>
            <w:hideMark/>
          </w:tcPr>
          <w:p w14:paraId="77F11527"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single" w:sz="4" w:space="0" w:color="auto"/>
              <w:right w:val="nil"/>
            </w:tcBorders>
            <w:noWrap/>
            <w:vAlign w:val="center"/>
            <w:hideMark/>
          </w:tcPr>
          <w:p w14:paraId="76C583B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single" w:sz="4" w:space="0" w:color="auto"/>
              <w:right w:val="nil"/>
            </w:tcBorders>
            <w:noWrap/>
            <w:vAlign w:val="center"/>
            <w:hideMark/>
          </w:tcPr>
          <w:p w14:paraId="125AB16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single" w:sz="4" w:space="0" w:color="auto"/>
              <w:right w:val="nil"/>
            </w:tcBorders>
            <w:noWrap/>
            <w:vAlign w:val="center"/>
            <w:hideMark/>
          </w:tcPr>
          <w:p w14:paraId="3C54F05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single" w:sz="4" w:space="0" w:color="auto"/>
              <w:right w:val="nil"/>
            </w:tcBorders>
            <w:noWrap/>
            <w:vAlign w:val="center"/>
            <w:hideMark/>
          </w:tcPr>
          <w:p w14:paraId="2194583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single" w:sz="4" w:space="0" w:color="auto"/>
              <w:right w:val="nil"/>
            </w:tcBorders>
            <w:noWrap/>
            <w:vAlign w:val="center"/>
            <w:hideMark/>
          </w:tcPr>
          <w:p w14:paraId="5308714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5" w:type="pct"/>
            <w:tcBorders>
              <w:top w:val="nil"/>
              <w:left w:val="nil"/>
              <w:bottom w:val="single" w:sz="4" w:space="0" w:color="auto"/>
              <w:right w:val="nil"/>
            </w:tcBorders>
            <w:noWrap/>
            <w:vAlign w:val="center"/>
            <w:hideMark/>
          </w:tcPr>
          <w:p w14:paraId="05EE4E9E"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single" w:sz="4" w:space="0" w:color="auto"/>
              <w:right w:val="nil"/>
            </w:tcBorders>
            <w:noWrap/>
            <w:vAlign w:val="center"/>
            <w:hideMark/>
          </w:tcPr>
          <w:p w14:paraId="224AC21E"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single" w:sz="4" w:space="0" w:color="auto"/>
              <w:right w:val="nil"/>
            </w:tcBorders>
            <w:noWrap/>
            <w:vAlign w:val="center"/>
            <w:hideMark/>
          </w:tcPr>
          <w:p w14:paraId="2905ADA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single" w:sz="4" w:space="0" w:color="auto"/>
              <w:right w:val="nil"/>
            </w:tcBorders>
            <w:noWrap/>
            <w:vAlign w:val="center"/>
            <w:hideMark/>
          </w:tcPr>
          <w:p w14:paraId="59E38E59"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single" w:sz="4" w:space="0" w:color="auto"/>
              <w:right w:val="nil"/>
            </w:tcBorders>
            <w:noWrap/>
            <w:vAlign w:val="center"/>
            <w:hideMark/>
          </w:tcPr>
          <w:p w14:paraId="09D8CC6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single" w:sz="4" w:space="0" w:color="auto"/>
              <w:right w:val="nil"/>
            </w:tcBorders>
            <w:noWrap/>
            <w:vAlign w:val="center"/>
            <w:hideMark/>
          </w:tcPr>
          <w:p w14:paraId="5D25ECE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single" w:sz="4" w:space="0" w:color="auto"/>
              <w:right w:val="nil"/>
            </w:tcBorders>
            <w:noWrap/>
            <w:vAlign w:val="center"/>
            <w:hideMark/>
          </w:tcPr>
          <w:p w14:paraId="12FEF659"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2.5</w:t>
            </w:r>
          </w:p>
        </w:tc>
        <w:tc>
          <w:tcPr>
            <w:tcW w:w="195" w:type="pct"/>
            <w:tcBorders>
              <w:top w:val="nil"/>
              <w:left w:val="nil"/>
              <w:bottom w:val="single" w:sz="4" w:space="0" w:color="auto"/>
              <w:right w:val="nil"/>
            </w:tcBorders>
            <w:noWrap/>
            <w:vAlign w:val="center"/>
            <w:hideMark/>
          </w:tcPr>
          <w:p w14:paraId="5A3D7B4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86" w:type="pct"/>
            <w:gridSpan w:val="2"/>
            <w:tcBorders>
              <w:top w:val="nil"/>
              <w:left w:val="nil"/>
              <w:bottom w:val="single" w:sz="4" w:space="0" w:color="auto"/>
              <w:right w:val="nil"/>
            </w:tcBorders>
            <w:noWrap/>
            <w:vAlign w:val="center"/>
            <w:hideMark/>
          </w:tcPr>
          <w:p w14:paraId="03AFA040"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314" w:type="pct"/>
            <w:tcBorders>
              <w:top w:val="nil"/>
              <w:left w:val="nil"/>
              <w:bottom w:val="single" w:sz="4" w:space="0" w:color="auto"/>
              <w:right w:val="nil"/>
            </w:tcBorders>
            <w:noWrap/>
            <w:vAlign w:val="bottom"/>
            <w:hideMark/>
          </w:tcPr>
          <w:p w14:paraId="03A36CF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human</w:t>
            </w:r>
          </w:p>
        </w:tc>
        <w:tc>
          <w:tcPr>
            <w:tcW w:w="469" w:type="pct"/>
            <w:tcBorders>
              <w:top w:val="nil"/>
              <w:left w:val="nil"/>
              <w:bottom w:val="single" w:sz="4" w:space="0" w:color="auto"/>
              <w:right w:val="nil"/>
            </w:tcBorders>
            <w:noWrap/>
            <w:vAlign w:val="bottom"/>
            <w:hideMark/>
          </w:tcPr>
          <w:p w14:paraId="2F986F5D"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Netherlands</w:t>
            </w:r>
          </w:p>
        </w:tc>
        <w:tc>
          <w:tcPr>
            <w:tcW w:w="545" w:type="pct"/>
            <w:tcBorders>
              <w:top w:val="nil"/>
              <w:left w:val="nil"/>
              <w:bottom w:val="single" w:sz="4" w:space="0" w:color="auto"/>
              <w:right w:val="nil"/>
            </w:tcBorders>
            <w:noWrap/>
            <w:vAlign w:val="bottom"/>
            <w:hideMark/>
          </w:tcPr>
          <w:p w14:paraId="05F513A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Ichikawa et al. (2015)</w:t>
            </w:r>
          </w:p>
        </w:tc>
      </w:tr>
      <w:tr w:rsidR="00F8638A" w:rsidRPr="00611786" w14:paraId="2064DCEB" w14:textId="77777777" w:rsidTr="00D9294B">
        <w:trPr>
          <w:trHeight w:val="290"/>
        </w:trPr>
        <w:tc>
          <w:tcPr>
            <w:tcW w:w="390" w:type="pct"/>
            <w:tcBorders>
              <w:top w:val="nil"/>
              <w:left w:val="nil"/>
              <w:bottom w:val="nil"/>
              <w:right w:val="nil"/>
            </w:tcBorders>
            <w:noWrap/>
            <w:vAlign w:val="bottom"/>
            <w:hideMark/>
          </w:tcPr>
          <w:p w14:paraId="43C8839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p>
        </w:tc>
        <w:tc>
          <w:tcPr>
            <w:tcW w:w="362" w:type="pct"/>
            <w:tcBorders>
              <w:top w:val="nil"/>
              <w:left w:val="nil"/>
              <w:bottom w:val="nil"/>
              <w:right w:val="nil"/>
            </w:tcBorders>
            <w:noWrap/>
            <w:vAlign w:val="bottom"/>
            <w:hideMark/>
          </w:tcPr>
          <w:p w14:paraId="7E6E3264"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6" w:type="pct"/>
            <w:tcBorders>
              <w:top w:val="nil"/>
              <w:left w:val="nil"/>
              <w:bottom w:val="nil"/>
              <w:right w:val="nil"/>
            </w:tcBorders>
            <w:noWrap/>
            <w:vAlign w:val="center"/>
            <w:hideMark/>
          </w:tcPr>
          <w:p w14:paraId="6490190B"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6" w:type="pct"/>
            <w:tcBorders>
              <w:top w:val="nil"/>
              <w:left w:val="nil"/>
              <w:bottom w:val="nil"/>
              <w:right w:val="nil"/>
            </w:tcBorders>
            <w:noWrap/>
            <w:vAlign w:val="center"/>
            <w:hideMark/>
          </w:tcPr>
          <w:p w14:paraId="071D986F"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6" w:type="pct"/>
            <w:tcBorders>
              <w:top w:val="nil"/>
              <w:left w:val="nil"/>
              <w:bottom w:val="nil"/>
              <w:right w:val="nil"/>
            </w:tcBorders>
            <w:noWrap/>
            <w:vAlign w:val="center"/>
            <w:hideMark/>
          </w:tcPr>
          <w:p w14:paraId="156DA136"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6" w:type="pct"/>
            <w:tcBorders>
              <w:top w:val="nil"/>
              <w:left w:val="nil"/>
              <w:bottom w:val="nil"/>
              <w:right w:val="nil"/>
            </w:tcBorders>
            <w:noWrap/>
            <w:vAlign w:val="center"/>
            <w:hideMark/>
          </w:tcPr>
          <w:p w14:paraId="29CE41A7"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68B95D83"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2A454D1F"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3FAC72A2"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55B6788F"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543BD945"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170B054F"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1CD767FD"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0EBD28E8"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09D71783"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95" w:type="pct"/>
            <w:tcBorders>
              <w:top w:val="nil"/>
              <w:left w:val="nil"/>
              <w:bottom w:val="nil"/>
              <w:right w:val="nil"/>
            </w:tcBorders>
            <w:noWrap/>
            <w:vAlign w:val="center"/>
            <w:hideMark/>
          </w:tcPr>
          <w:p w14:paraId="1BADBE28"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186" w:type="pct"/>
            <w:gridSpan w:val="2"/>
            <w:tcBorders>
              <w:top w:val="nil"/>
              <w:left w:val="nil"/>
              <w:bottom w:val="nil"/>
              <w:right w:val="nil"/>
            </w:tcBorders>
            <w:noWrap/>
            <w:vAlign w:val="center"/>
            <w:hideMark/>
          </w:tcPr>
          <w:p w14:paraId="7364B588"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314" w:type="pct"/>
            <w:tcBorders>
              <w:top w:val="nil"/>
              <w:left w:val="nil"/>
              <w:bottom w:val="nil"/>
              <w:right w:val="nil"/>
            </w:tcBorders>
            <w:noWrap/>
            <w:vAlign w:val="bottom"/>
            <w:hideMark/>
          </w:tcPr>
          <w:p w14:paraId="79951AAA"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469" w:type="pct"/>
            <w:tcBorders>
              <w:top w:val="nil"/>
              <w:left w:val="nil"/>
              <w:bottom w:val="nil"/>
              <w:right w:val="nil"/>
            </w:tcBorders>
            <w:noWrap/>
            <w:vAlign w:val="bottom"/>
            <w:hideMark/>
          </w:tcPr>
          <w:p w14:paraId="682CDA20" w14:textId="77777777" w:rsidR="00F8638A" w:rsidRPr="00CA5AEB" w:rsidRDefault="00F8638A" w:rsidP="00D9294B">
            <w:pPr>
              <w:spacing w:after="0" w:line="480" w:lineRule="auto"/>
              <w:jc w:val="both"/>
              <w:rPr>
                <w:rFonts w:eastAsia="Times New Roman" w:cstheme="minorHAnsi"/>
                <w:sz w:val="14"/>
                <w:szCs w:val="14"/>
                <w:lang w:val="en-GB" w:eastAsia="de-CH"/>
              </w:rPr>
            </w:pPr>
          </w:p>
        </w:tc>
        <w:tc>
          <w:tcPr>
            <w:tcW w:w="545" w:type="pct"/>
            <w:tcBorders>
              <w:top w:val="nil"/>
              <w:left w:val="nil"/>
              <w:bottom w:val="nil"/>
              <w:right w:val="nil"/>
            </w:tcBorders>
            <w:noWrap/>
            <w:vAlign w:val="bottom"/>
            <w:hideMark/>
          </w:tcPr>
          <w:p w14:paraId="1BB8ECE5" w14:textId="77777777" w:rsidR="00F8638A" w:rsidRPr="00CA5AEB" w:rsidRDefault="00F8638A" w:rsidP="00D9294B">
            <w:pPr>
              <w:spacing w:after="0" w:line="480" w:lineRule="auto"/>
              <w:jc w:val="both"/>
              <w:rPr>
                <w:rFonts w:eastAsia="Times New Roman" w:cstheme="minorHAnsi"/>
                <w:sz w:val="14"/>
                <w:szCs w:val="14"/>
                <w:lang w:val="en-GB" w:eastAsia="de-CH"/>
              </w:rPr>
            </w:pPr>
          </w:p>
        </w:tc>
      </w:tr>
      <w:tr w:rsidR="00F8638A" w:rsidRPr="00611786" w14:paraId="76A6AD14" w14:textId="77777777" w:rsidTr="00D9294B">
        <w:trPr>
          <w:trHeight w:val="290"/>
        </w:trPr>
        <w:tc>
          <w:tcPr>
            <w:tcW w:w="390" w:type="pct"/>
            <w:tcBorders>
              <w:top w:val="single" w:sz="4" w:space="0" w:color="auto"/>
              <w:left w:val="nil"/>
              <w:bottom w:val="nil"/>
              <w:right w:val="nil"/>
            </w:tcBorders>
            <w:shd w:val="clear" w:color="auto" w:fill="C1E4F5" w:themeFill="accent1" w:themeFillTint="33"/>
            <w:noWrap/>
            <w:vAlign w:val="center"/>
            <w:hideMark/>
          </w:tcPr>
          <w:p w14:paraId="587BE109"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STR45</w:t>
            </w:r>
          </w:p>
        </w:tc>
        <w:tc>
          <w:tcPr>
            <w:tcW w:w="362" w:type="pct"/>
            <w:tcBorders>
              <w:top w:val="single" w:sz="4" w:space="0" w:color="auto"/>
              <w:left w:val="nil"/>
              <w:bottom w:val="nil"/>
              <w:right w:val="nil"/>
            </w:tcBorders>
            <w:shd w:val="clear" w:color="auto" w:fill="C1E4F5" w:themeFill="accent1" w:themeFillTint="33"/>
            <w:noWrap/>
            <w:vAlign w:val="center"/>
            <w:hideMark/>
          </w:tcPr>
          <w:p w14:paraId="237502E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37</w:t>
            </w:r>
          </w:p>
        </w:tc>
        <w:tc>
          <w:tcPr>
            <w:tcW w:w="196" w:type="pct"/>
            <w:tcBorders>
              <w:top w:val="single" w:sz="4" w:space="0" w:color="auto"/>
              <w:left w:val="nil"/>
              <w:bottom w:val="nil"/>
              <w:right w:val="nil"/>
            </w:tcBorders>
            <w:shd w:val="clear" w:color="auto" w:fill="C1E4F5" w:themeFill="accent1" w:themeFillTint="33"/>
            <w:noWrap/>
            <w:vAlign w:val="center"/>
            <w:hideMark/>
          </w:tcPr>
          <w:p w14:paraId="5AFDB36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single" w:sz="4" w:space="0" w:color="auto"/>
              <w:left w:val="nil"/>
              <w:bottom w:val="nil"/>
              <w:right w:val="nil"/>
            </w:tcBorders>
            <w:shd w:val="clear" w:color="auto" w:fill="C1E4F5" w:themeFill="accent1" w:themeFillTint="33"/>
            <w:noWrap/>
            <w:vAlign w:val="center"/>
            <w:hideMark/>
          </w:tcPr>
          <w:p w14:paraId="51D7916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single" w:sz="4" w:space="0" w:color="auto"/>
              <w:left w:val="nil"/>
              <w:bottom w:val="nil"/>
              <w:right w:val="nil"/>
            </w:tcBorders>
            <w:shd w:val="clear" w:color="auto" w:fill="C1E4F5" w:themeFill="accent1" w:themeFillTint="33"/>
            <w:noWrap/>
            <w:vAlign w:val="center"/>
            <w:hideMark/>
          </w:tcPr>
          <w:p w14:paraId="55F26F0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single" w:sz="4" w:space="0" w:color="auto"/>
              <w:left w:val="nil"/>
              <w:bottom w:val="nil"/>
              <w:right w:val="nil"/>
            </w:tcBorders>
            <w:shd w:val="clear" w:color="auto" w:fill="C1E4F5" w:themeFill="accent1" w:themeFillTint="33"/>
            <w:noWrap/>
            <w:vAlign w:val="center"/>
            <w:hideMark/>
          </w:tcPr>
          <w:p w14:paraId="509AC32D"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single" w:sz="4" w:space="0" w:color="auto"/>
              <w:left w:val="nil"/>
              <w:bottom w:val="nil"/>
              <w:right w:val="nil"/>
            </w:tcBorders>
            <w:shd w:val="clear" w:color="auto" w:fill="C1E4F5" w:themeFill="accent1" w:themeFillTint="33"/>
            <w:noWrap/>
            <w:vAlign w:val="center"/>
            <w:hideMark/>
          </w:tcPr>
          <w:p w14:paraId="5C3E687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single" w:sz="4" w:space="0" w:color="auto"/>
              <w:left w:val="nil"/>
              <w:bottom w:val="nil"/>
              <w:right w:val="nil"/>
            </w:tcBorders>
            <w:shd w:val="clear" w:color="auto" w:fill="C1E4F5" w:themeFill="accent1" w:themeFillTint="33"/>
            <w:noWrap/>
            <w:vAlign w:val="center"/>
            <w:hideMark/>
          </w:tcPr>
          <w:p w14:paraId="6139A1B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5" w:type="pct"/>
            <w:tcBorders>
              <w:top w:val="single" w:sz="4" w:space="0" w:color="auto"/>
              <w:left w:val="nil"/>
              <w:bottom w:val="nil"/>
              <w:right w:val="nil"/>
            </w:tcBorders>
            <w:shd w:val="clear" w:color="auto" w:fill="C1E4F5" w:themeFill="accent1" w:themeFillTint="33"/>
            <w:noWrap/>
            <w:vAlign w:val="center"/>
            <w:hideMark/>
          </w:tcPr>
          <w:p w14:paraId="7AFF0F6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single" w:sz="4" w:space="0" w:color="auto"/>
              <w:left w:val="nil"/>
              <w:bottom w:val="nil"/>
              <w:right w:val="nil"/>
            </w:tcBorders>
            <w:shd w:val="clear" w:color="auto" w:fill="C1E4F5" w:themeFill="accent1" w:themeFillTint="33"/>
            <w:noWrap/>
            <w:vAlign w:val="center"/>
            <w:hideMark/>
          </w:tcPr>
          <w:p w14:paraId="25FEB54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single" w:sz="4" w:space="0" w:color="auto"/>
              <w:left w:val="nil"/>
              <w:bottom w:val="nil"/>
              <w:right w:val="nil"/>
            </w:tcBorders>
            <w:shd w:val="clear" w:color="auto" w:fill="C1E4F5" w:themeFill="accent1" w:themeFillTint="33"/>
            <w:noWrap/>
            <w:vAlign w:val="center"/>
            <w:hideMark/>
          </w:tcPr>
          <w:p w14:paraId="377DADD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single" w:sz="4" w:space="0" w:color="auto"/>
              <w:left w:val="nil"/>
              <w:bottom w:val="nil"/>
              <w:right w:val="nil"/>
            </w:tcBorders>
            <w:shd w:val="clear" w:color="auto" w:fill="C1E4F5" w:themeFill="accent1" w:themeFillTint="33"/>
            <w:noWrap/>
            <w:vAlign w:val="center"/>
            <w:hideMark/>
          </w:tcPr>
          <w:p w14:paraId="6B825E9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5</w:t>
            </w:r>
          </w:p>
        </w:tc>
        <w:tc>
          <w:tcPr>
            <w:tcW w:w="195" w:type="pct"/>
            <w:tcBorders>
              <w:top w:val="single" w:sz="4" w:space="0" w:color="auto"/>
              <w:left w:val="nil"/>
              <w:bottom w:val="nil"/>
              <w:right w:val="nil"/>
            </w:tcBorders>
            <w:shd w:val="clear" w:color="auto" w:fill="C1E4F5" w:themeFill="accent1" w:themeFillTint="33"/>
            <w:noWrap/>
            <w:vAlign w:val="center"/>
            <w:hideMark/>
          </w:tcPr>
          <w:p w14:paraId="037429D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single" w:sz="4" w:space="0" w:color="auto"/>
              <w:left w:val="nil"/>
              <w:bottom w:val="nil"/>
              <w:right w:val="nil"/>
            </w:tcBorders>
            <w:shd w:val="clear" w:color="auto" w:fill="C1E4F5" w:themeFill="accent1" w:themeFillTint="33"/>
            <w:noWrap/>
            <w:vAlign w:val="center"/>
            <w:hideMark/>
          </w:tcPr>
          <w:p w14:paraId="1A74F1B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single" w:sz="4" w:space="0" w:color="auto"/>
              <w:left w:val="nil"/>
              <w:bottom w:val="nil"/>
              <w:right w:val="nil"/>
            </w:tcBorders>
            <w:shd w:val="clear" w:color="auto" w:fill="C1E4F5" w:themeFill="accent1" w:themeFillTint="33"/>
            <w:noWrap/>
            <w:vAlign w:val="center"/>
            <w:hideMark/>
          </w:tcPr>
          <w:p w14:paraId="136AF66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2.5</w:t>
            </w:r>
          </w:p>
        </w:tc>
        <w:tc>
          <w:tcPr>
            <w:tcW w:w="195" w:type="pct"/>
            <w:tcBorders>
              <w:top w:val="single" w:sz="4" w:space="0" w:color="auto"/>
              <w:left w:val="nil"/>
              <w:bottom w:val="nil"/>
              <w:right w:val="nil"/>
            </w:tcBorders>
            <w:shd w:val="clear" w:color="auto" w:fill="C1E4F5" w:themeFill="accent1" w:themeFillTint="33"/>
            <w:noWrap/>
            <w:vAlign w:val="center"/>
            <w:hideMark/>
          </w:tcPr>
          <w:p w14:paraId="097C2C09"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86" w:type="pct"/>
            <w:gridSpan w:val="2"/>
            <w:tcBorders>
              <w:top w:val="single" w:sz="4" w:space="0" w:color="auto"/>
              <w:left w:val="nil"/>
              <w:bottom w:val="nil"/>
              <w:right w:val="nil"/>
            </w:tcBorders>
            <w:shd w:val="clear" w:color="auto" w:fill="C1E4F5" w:themeFill="accent1" w:themeFillTint="33"/>
            <w:noWrap/>
            <w:vAlign w:val="center"/>
            <w:hideMark/>
          </w:tcPr>
          <w:p w14:paraId="7BB1FB7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314" w:type="pct"/>
            <w:tcBorders>
              <w:top w:val="single" w:sz="4" w:space="0" w:color="auto"/>
              <w:left w:val="nil"/>
              <w:bottom w:val="nil"/>
              <w:right w:val="nil"/>
            </w:tcBorders>
            <w:shd w:val="clear" w:color="auto" w:fill="C1E4F5" w:themeFill="accent1" w:themeFillTint="33"/>
            <w:noWrap/>
            <w:vAlign w:val="bottom"/>
            <w:hideMark/>
          </w:tcPr>
          <w:p w14:paraId="76098FF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Pig</w:t>
            </w:r>
          </w:p>
        </w:tc>
        <w:tc>
          <w:tcPr>
            <w:tcW w:w="469" w:type="pct"/>
            <w:tcBorders>
              <w:top w:val="single" w:sz="4" w:space="0" w:color="auto"/>
              <w:left w:val="nil"/>
              <w:bottom w:val="nil"/>
              <w:right w:val="nil"/>
            </w:tcBorders>
            <w:shd w:val="clear" w:color="auto" w:fill="C1E4F5" w:themeFill="accent1" w:themeFillTint="33"/>
            <w:noWrap/>
            <w:vAlign w:val="bottom"/>
            <w:hideMark/>
          </w:tcPr>
          <w:p w14:paraId="67E4374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Switzerland</w:t>
            </w:r>
          </w:p>
        </w:tc>
        <w:tc>
          <w:tcPr>
            <w:tcW w:w="545" w:type="pct"/>
            <w:tcBorders>
              <w:top w:val="single" w:sz="4" w:space="0" w:color="auto"/>
              <w:left w:val="nil"/>
              <w:bottom w:val="nil"/>
              <w:right w:val="nil"/>
            </w:tcBorders>
            <w:shd w:val="clear" w:color="auto" w:fill="C1E4F5" w:themeFill="accent1" w:themeFillTint="33"/>
            <w:noWrap/>
            <w:vAlign w:val="bottom"/>
            <w:hideMark/>
          </w:tcPr>
          <w:p w14:paraId="39290B6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this study</w:t>
            </w:r>
          </w:p>
        </w:tc>
      </w:tr>
      <w:tr w:rsidR="00F8638A" w:rsidRPr="00611786" w14:paraId="48383826" w14:textId="77777777" w:rsidTr="00D9294B">
        <w:trPr>
          <w:trHeight w:val="290"/>
        </w:trPr>
        <w:tc>
          <w:tcPr>
            <w:tcW w:w="390" w:type="pct"/>
            <w:tcBorders>
              <w:top w:val="nil"/>
              <w:left w:val="nil"/>
              <w:bottom w:val="nil"/>
              <w:right w:val="nil"/>
            </w:tcBorders>
            <w:noWrap/>
            <w:vAlign w:val="center"/>
            <w:hideMark/>
          </w:tcPr>
          <w:p w14:paraId="734AC97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NTM46</w:t>
            </w:r>
          </w:p>
        </w:tc>
        <w:tc>
          <w:tcPr>
            <w:tcW w:w="362" w:type="pct"/>
            <w:tcBorders>
              <w:top w:val="nil"/>
              <w:left w:val="nil"/>
              <w:bottom w:val="nil"/>
              <w:right w:val="nil"/>
            </w:tcBorders>
            <w:noWrap/>
            <w:vAlign w:val="center"/>
            <w:hideMark/>
          </w:tcPr>
          <w:p w14:paraId="17205F3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6" w:type="pct"/>
            <w:tcBorders>
              <w:top w:val="nil"/>
              <w:left w:val="nil"/>
              <w:bottom w:val="nil"/>
              <w:right w:val="nil"/>
            </w:tcBorders>
            <w:noWrap/>
            <w:vAlign w:val="center"/>
            <w:hideMark/>
          </w:tcPr>
          <w:p w14:paraId="4FF140E8"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7553D72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2C71C8F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24375E7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nil"/>
              <w:right w:val="nil"/>
            </w:tcBorders>
            <w:noWrap/>
            <w:vAlign w:val="center"/>
            <w:hideMark/>
          </w:tcPr>
          <w:p w14:paraId="7B2F8737"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69634B9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5" w:type="pct"/>
            <w:tcBorders>
              <w:top w:val="nil"/>
              <w:left w:val="nil"/>
              <w:bottom w:val="nil"/>
              <w:right w:val="nil"/>
            </w:tcBorders>
            <w:noWrap/>
            <w:vAlign w:val="center"/>
            <w:hideMark/>
          </w:tcPr>
          <w:p w14:paraId="21575DA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2FB1D22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nil"/>
              <w:right w:val="nil"/>
            </w:tcBorders>
            <w:noWrap/>
            <w:vAlign w:val="center"/>
            <w:hideMark/>
          </w:tcPr>
          <w:p w14:paraId="53D7D1E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nil"/>
              <w:right w:val="nil"/>
            </w:tcBorders>
            <w:noWrap/>
            <w:vAlign w:val="center"/>
            <w:hideMark/>
          </w:tcPr>
          <w:p w14:paraId="199C331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5</w:t>
            </w:r>
          </w:p>
        </w:tc>
        <w:tc>
          <w:tcPr>
            <w:tcW w:w="195" w:type="pct"/>
            <w:tcBorders>
              <w:top w:val="nil"/>
              <w:left w:val="nil"/>
              <w:bottom w:val="nil"/>
              <w:right w:val="nil"/>
            </w:tcBorders>
            <w:noWrap/>
            <w:vAlign w:val="center"/>
            <w:hideMark/>
          </w:tcPr>
          <w:p w14:paraId="18606DE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4664A5A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nil"/>
              <w:right w:val="nil"/>
            </w:tcBorders>
            <w:noWrap/>
            <w:vAlign w:val="center"/>
            <w:hideMark/>
          </w:tcPr>
          <w:p w14:paraId="1E350CF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2.5</w:t>
            </w:r>
          </w:p>
        </w:tc>
        <w:tc>
          <w:tcPr>
            <w:tcW w:w="195" w:type="pct"/>
            <w:tcBorders>
              <w:top w:val="nil"/>
              <w:left w:val="nil"/>
              <w:bottom w:val="nil"/>
              <w:right w:val="nil"/>
            </w:tcBorders>
            <w:noWrap/>
            <w:vAlign w:val="center"/>
            <w:hideMark/>
          </w:tcPr>
          <w:p w14:paraId="743ED96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86" w:type="pct"/>
            <w:gridSpan w:val="2"/>
            <w:tcBorders>
              <w:top w:val="nil"/>
              <w:left w:val="nil"/>
              <w:bottom w:val="nil"/>
              <w:right w:val="nil"/>
            </w:tcBorders>
            <w:noWrap/>
            <w:vAlign w:val="center"/>
            <w:hideMark/>
          </w:tcPr>
          <w:p w14:paraId="2A286DA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314" w:type="pct"/>
            <w:tcBorders>
              <w:top w:val="nil"/>
              <w:left w:val="nil"/>
              <w:bottom w:val="nil"/>
              <w:right w:val="nil"/>
            </w:tcBorders>
            <w:noWrap/>
            <w:vAlign w:val="bottom"/>
            <w:hideMark/>
          </w:tcPr>
          <w:p w14:paraId="6C02D8D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Cattle</w:t>
            </w:r>
          </w:p>
        </w:tc>
        <w:tc>
          <w:tcPr>
            <w:tcW w:w="469" w:type="pct"/>
            <w:tcBorders>
              <w:top w:val="nil"/>
              <w:left w:val="nil"/>
              <w:bottom w:val="nil"/>
              <w:right w:val="nil"/>
            </w:tcBorders>
            <w:noWrap/>
            <w:vAlign w:val="bottom"/>
            <w:hideMark/>
          </w:tcPr>
          <w:p w14:paraId="4446572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Switzerland</w:t>
            </w:r>
          </w:p>
        </w:tc>
        <w:tc>
          <w:tcPr>
            <w:tcW w:w="545" w:type="pct"/>
            <w:tcBorders>
              <w:top w:val="nil"/>
              <w:left w:val="nil"/>
              <w:bottom w:val="nil"/>
              <w:right w:val="nil"/>
            </w:tcBorders>
            <w:noWrap/>
            <w:vAlign w:val="bottom"/>
            <w:hideMark/>
          </w:tcPr>
          <w:p w14:paraId="598B188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Scherrer et al. (2018)</w:t>
            </w:r>
          </w:p>
        </w:tc>
      </w:tr>
      <w:tr w:rsidR="00F8638A" w:rsidRPr="00611786" w14:paraId="4F5BEFDF" w14:textId="77777777" w:rsidTr="00D9294B">
        <w:trPr>
          <w:trHeight w:val="290"/>
        </w:trPr>
        <w:tc>
          <w:tcPr>
            <w:tcW w:w="390" w:type="pct"/>
            <w:tcBorders>
              <w:top w:val="nil"/>
              <w:left w:val="nil"/>
              <w:bottom w:val="nil"/>
              <w:right w:val="nil"/>
            </w:tcBorders>
            <w:noWrap/>
            <w:vAlign w:val="center"/>
            <w:hideMark/>
          </w:tcPr>
          <w:p w14:paraId="2FCEEC7D"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JP-49</w:t>
            </w:r>
          </w:p>
        </w:tc>
        <w:tc>
          <w:tcPr>
            <w:tcW w:w="362" w:type="pct"/>
            <w:tcBorders>
              <w:top w:val="nil"/>
              <w:left w:val="nil"/>
              <w:bottom w:val="nil"/>
              <w:right w:val="nil"/>
            </w:tcBorders>
            <w:noWrap/>
            <w:vAlign w:val="center"/>
            <w:hideMark/>
          </w:tcPr>
          <w:p w14:paraId="3053335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6" w:type="pct"/>
            <w:tcBorders>
              <w:top w:val="nil"/>
              <w:left w:val="nil"/>
              <w:bottom w:val="nil"/>
              <w:right w:val="nil"/>
            </w:tcBorders>
            <w:noWrap/>
            <w:vAlign w:val="center"/>
            <w:hideMark/>
          </w:tcPr>
          <w:p w14:paraId="02E5E987"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493C8DC0"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3316D0F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nil"/>
              <w:right w:val="nil"/>
            </w:tcBorders>
            <w:noWrap/>
            <w:vAlign w:val="center"/>
            <w:hideMark/>
          </w:tcPr>
          <w:p w14:paraId="0D5ACEB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nil"/>
              <w:right w:val="nil"/>
            </w:tcBorders>
            <w:noWrap/>
            <w:vAlign w:val="center"/>
            <w:hideMark/>
          </w:tcPr>
          <w:p w14:paraId="6FB95DE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3553764D"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5" w:type="pct"/>
            <w:tcBorders>
              <w:top w:val="nil"/>
              <w:left w:val="nil"/>
              <w:bottom w:val="nil"/>
              <w:right w:val="nil"/>
            </w:tcBorders>
            <w:noWrap/>
            <w:vAlign w:val="center"/>
            <w:hideMark/>
          </w:tcPr>
          <w:p w14:paraId="5DEE41A9"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1859DA7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nil"/>
              <w:right w:val="nil"/>
            </w:tcBorders>
            <w:noWrap/>
            <w:vAlign w:val="center"/>
            <w:hideMark/>
          </w:tcPr>
          <w:p w14:paraId="4A1FF568"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nil"/>
              <w:right w:val="nil"/>
            </w:tcBorders>
            <w:noWrap/>
            <w:vAlign w:val="center"/>
            <w:hideMark/>
          </w:tcPr>
          <w:p w14:paraId="4716644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5</w:t>
            </w:r>
          </w:p>
        </w:tc>
        <w:tc>
          <w:tcPr>
            <w:tcW w:w="195" w:type="pct"/>
            <w:tcBorders>
              <w:top w:val="nil"/>
              <w:left w:val="nil"/>
              <w:bottom w:val="nil"/>
              <w:right w:val="nil"/>
            </w:tcBorders>
            <w:noWrap/>
            <w:vAlign w:val="center"/>
            <w:hideMark/>
          </w:tcPr>
          <w:p w14:paraId="41110AC6"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nil"/>
              <w:right w:val="nil"/>
            </w:tcBorders>
            <w:noWrap/>
            <w:vAlign w:val="center"/>
            <w:hideMark/>
          </w:tcPr>
          <w:p w14:paraId="45D71CC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nil"/>
              <w:right w:val="nil"/>
            </w:tcBorders>
            <w:noWrap/>
            <w:vAlign w:val="center"/>
            <w:hideMark/>
          </w:tcPr>
          <w:p w14:paraId="6876F53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2.5</w:t>
            </w:r>
          </w:p>
        </w:tc>
        <w:tc>
          <w:tcPr>
            <w:tcW w:w="195" w:type="pct"/>
            <w:tcBorders>
              <w:top w:val="nil"/>
              <w:left w:val="nil"/>
              <w:bottom w:val="nil"/>
              <w:right w:val="nil"/>
            </w:tcBorders>
            <w:noWrap/>
            <w:vAlign w:val="center"/>
            <w:hideMark/>
          </w:tcPr>
          <w:p w14:paraId="36AB699F"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86" w:type="pct"/>
            <w:gridSpan w:val="2"/>
            <w:tcBorders>
              <w:top w:val="nil"/>
              <w:left w:val="nil"/>
              <w:bottom w:val="nil"/>
              <w:right w:val="nil"/>
            </w:tcBorders>
            <w:noWrap/>
            <w:vAlign w:val="center"/>
            <w:hideMark/>
          </w:tcPr>
          <w:p w14:paraId="68FFDCA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314" w:type="pct"/>
            <w:tcBorders>
              <w:top w:val="nil"/>
              <w:left w:val="nil"/>
              <w:bottom w:val="nil"/>
              <w:right w:val="nil"/>
            </w:tcBorders>
            <w:noWrap/>
            <w:vAlign w:val="bottom"/>
            <w:hideMark/>
          </w:tcPr>
          <w:p w14:paraId="3AC05E4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human</w:t>
            </w:r>
          </w:p>
        </w:tc>
        <w:tc>
          <w:tcPr>
            <w:tcW w:w="469" w:type="pct"/>
            <w:tcBorders>
              <w:top w:val="nil"/>
              <w:left w:val="nil"/>
              <w:bottom w:val="nil"/>
              <w:right w:val="nil"/>
            </w:tcBorders>
            <w:noWrap/>
            <w:vAlign w:val="bottom"/>
            <w:hideMark/>
          </w:tcPr>
          <w:p w14:paraId="00EE072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Japan</w:t>
            </w:r>
          </w:p>
        </w:tc>
        <w:tc>
          <w:tcPr>
            <w:tcW w:w="545" w:type="pct"/>
            <w:tcBorders>
              <w:top w:val="nil"/>
              <w:left w:val="nil"/>
              <w:bottom w:val="nil"/>
              <w:right w:val="nil"/>
            </w:tcBorders>
            <w:noWrap/>
            <w:vAlign w:val="bottom"/>
            <w:hideMark/>
          </w:tcPr>
          <w:p w14:paraId="4694A3C7"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Ichikawa et al. (2015)</w:t>
            </w:r>
          </w:p>
        </w:tc>
      </w:tr>
      <w:tr w:rsidR="00F8638A" w:rsidRPr="00611786" w14:paraId="6BC9FD21" w14:textId="77777777" w:rsidTr="00D9294B">
        <w:trPr>
          <w:trHeight w:val="290"/>
        </w:trPr>
        <w:tc>
          <w:tcPr>
            <w:tcW w:w="390" w:type="pct"/>
            <w:tcBorders>
              <w:top w:val="nil"/>
              <w:left w:val="nil"/>
              <w:bottom w:val="single" w:sz="4" w:space="0" w:color="auto"/>
              <w:right w:val="nil"/>
            </w:tcBorders>
            <w:noWrap/>
            <w:vAlign w:val="center"/>
            <w:hideMark/>
          </w:tcPr>
          <w:p w14:paraId="150E168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N-13/15</w:t>
            </w:r>
          </w:p>
        </w:tc>
        <w:tc>
          <w:tcPr>
            <w:tcW w:w="362" w:type="pct"/>
            <w:tcBorders>
              <w:top w:val="nil"/>
              <w:left w:val="nil"/>
              <w:bottom w:val="single" w:sz="4" w:space="0" w:color="auto"/>
              <w:right w:val="nil"/>
            </w:tcBorders>
            <w:noWrap/>
            <w:vAlign w:val="center"/>
            <w:hideMark/>
          </w:tcPr>
          <w:p w14:paraId="58821A3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single" w:sz="4" w:space="0" w:color="auto"/>
              <w:right w:val="nil"/>
            </w:tcBorders>
            <w:noWrap/>
            <w:vAlign w:val="center"/>
            <w:hideMark/>
          </w:tcPr>
          <w:p w14:paraId="1233C70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single" w:sz="4" w:space="0" w:color="auto"/>
              <w:right w:val="nil"/>
            </w:tcBorders>
            <w:noWrap/>
            <w:vAlign w:val="center"/>
            <w:hideMark/>
          </w:tcPr>
          <w:p w14:paraId="67665F3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single" w:sz="4" w:space="0" w:color="auto"/>
              <w:right w:val="nil"/>
            </w:tcBorders>
            <w:noWrap/>
            <w:vAlign w:val="center"/>
            <w:hideMark/>
          </w:tcPr>
          <w:p w14:paraId="5D5F5908"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6" w:type="pct"/>
            <w:tcBorders>
              <w:top w:val="nil"/>
              <w:left w:val="nil"/>
              <w:bottom w:val="single" w:sz="4" w:space="0" w:color="auto"/>
              <w:right w:val="nil"/>
            </w:tcBorders>
            <w:noWrap/>
            <w:vAlign w:val="center"/>
            <w:hideMark/>
          </w:tcPr>
          <w:p w14:paraId="2DE76D8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single" w:sz="4" w:space="0" w:color="auto"/>
              <w:right w:val="nil"/>
            </w:tcBorders>
            <w:noWrap/>
            <w:vAlign w:val="center"/>
            <w:hideMark/>
          </w:tcPr>
          <w:p w14:paraId="2260F9C2"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single" w:sz="4" w:space="0" w:color="auto"/>
              <w:right w:val="nil"/>
            </w:tcBorders>
            <w:noWrap/>
            <w:vAlign w:val="center"/>
            <w:hideMark/>
          </w:tcPr>
          <w:p w14:paraId="7D5A3FA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1</w:t>
            </w:r>
          </w:p>
        </w:tc>
        <w:tc>
          <w:tcPr>
            <w:tcW w:w="195" w:type="pct"/>
            <w:tcBorders>
              <w:top w:val="nil"/>
              <w:left w:val="nil"/>
              <w:bottom w:val="single" w:sz="4" w:space="0" w:color="auto"/>
              <w:right w:val="nil"/>
            </w:tcBorders>
            <w:noWrap/>
            <w:vAlign w:val="center"/>
            <w:hideMark/>
          </w:tcPr>
          <w:p w14:paraId="0A498C2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single" w:sz="4" w:space="0" w:color="auto"/>
              <w:right w:val="nil"/>
            </w:tcBorders>
            <w:noWrap/>
            <w:vAlign w:val="center"/>
            <w:hideMark/>
          </w:tcPr>
          <w:p w14:paraId="429309A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single" w:sz="4" w:space="0" w:color="auto"/>
              <w:right w:val="nil"/>
            </w:tcBorders>
            <w:noWrap/>
            <w:vAlign w:val="center"/>
            <w:hideMark/>
          </w:tcPr>
          <w:p w14:paraId="1DE59F03"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95" w:type="pct"/>
            <w:tcBorders>
              <w:top w:val="nil"/>
              <w:left w:val="nil"/>
              <w:bottom w:val="single" w:sz="4" w:space="0" w:color="auto"/>
              <w:right w:val="nil"/>
            </w:tcBorders>
            <w:noWrap/>
            <w:vAlign w:val="center"/>
            <w:hideMark/>
          </w:tcPr>
          <w:p w14:paraId="0D12060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5</w:t>
            </w:r>
          </w:p>
        </w:tc>
        <w:tc>
          <w:tcPr>
            <w:tcW w:w="195" w:type="pct"/>
            <w:tcBorders>
              <w:top w:val="nil"/>
              <w:left w:val="nil"/>
              <w:bottom w:val="single" w:sz="4" w:space="0" w:color="auto"/>
              <w:right w:val="nil"/>
            </w:tcBorders>
            <w:noWrap/>
            <w:vAlign w:val="center"/>
            <w:hideMark/>
          </w:tcPr>
          <w:p w14:paraId="077E8035"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3</w:t>
            </w:r>
          </w:p>
        </w:tc>
        <w:tc>
          <w:tcPr>
            <w:tcW w:w="195" w:type="pct"/>
            <w:tcBorders>
              <w:top w:val="nil"/>
              <w:left w:val="nil"/>
              <w:bottom w:val="single" w:sz="4" w:space="0" w:color="auto"/>
              <w:right w:val="nil"/>
            </w:tcBorders>
            <w:noWrap/>
            <w:vAlign w:val="center"/>
            <w:hideMark/>
          </w:tcPr>
          <w:p w14:paraId="1B092B2D"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4</w:t>
            </w:r>
          </w:p>
        </w:tc>
        <w:tc>
          <w:tcPr>
            <w:tcW w:w="195" w:type="pct"/>
            <w:tcBorders>
              <w:top w:val="nil"/>
              <w:left w:val="nil"/>
              <w:bottom w:val="single" w:sz="4" w:space="0" w:color="auto"/>
              <w:right w:val="nil"/>
            </w:tcBorders>
            <w:noWrap/>
            <w:vAlign w:val="center"/>
            <w:hideMark/>
          </w:tcPr>
          <w:p w14:paraId="49CA207C"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2.5</w:t>
            </w:r>
          </w:p>
        </w:tc>
        <w:tc>
          <w:tcPr>
            <w:tcW w:w="195" w:type="pct"/>
            <w:tcBorders>
              <w:top w:val="nil"/>
              <w:left w:val="nil"/>
              <w:bottom w:val="single" w:sz="4" w:space="0" w:color="auto"/>
              <w:right w:val="nil"/>
            </w:tcBorders>
            <w:noWrap/>
            <w:vAlign w:val="center"/>
            <w:hideMark/>
          </w:tcPr>
          <w:p w14:paraId="6A4D054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186" w:type="pct"/>
            <w:gridSpan w:val="2"/>
            <w:tcBorders>
              <w:top w:val="nil"/>
              <w:left w:val="nil"/>
              <w:bottom w:val="single" w:sz="4" w:space="0" w:color="auto"/>
              <w:right w:val="nil"/>
            </w:tcBorders>
            <w:noWrap/>
            <w:vAlign w:val="center"/>
            <w:hideMark/>
          </w:tcPr>
          <w:p w14:paraId="27D0FCB1"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2</w:t>
            </w:r>
          </w:p>
        </w:tc>
        <w:tc>
          <w:tcPr>
            <w:tcW w:w="314" w:type="pct"/>
            <w:tcBorders>
              <w:top w:val="nil"/>
              <w:left w:val="nil"/>
              <w:bottom w:val="single" w:sz="4" w:space="0" w:color="auto"/>
              <w:right w:val="nil"/>
            </w:tcBorders>
            <w:noWrap/>
            <w:vAlign w:val="bottom"/>
            <w:hideMark/>
          </w:tcPr>
          <w:p w14:paraId="177AE21A"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human</w:t>
            </w:r>
          </w:p>
        </w:tc>
        <w:tc>
          <w:tcPr>
            <w:tcW w:w="469" w:type="pct"/>
            <w:tcBorders>
              <w:top w:val="nil"/>
              <w:left w:val="nil"/>
              <w:bottom w:val="single" w:sz="4" w:space="0" w:color="auto"/>
              <w:right w:val="nil"/>
            </w:tcBorders>
            <w:noWrap/>
            <w:vAlign w:val="bottom"/>
            <w:hideMark/>
          </w:tcPr>
          <w:p w14:paraId="6040C414"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Netherlands</w:t>
            </w:r>
          </w:p>
        </w:tc>
        <w:tc>
          <w:tcPr>
            <w:tcW w:w="545" w:type="pct"/>
            <w:tcBorders>
              <w:top w:val="nil"/>
              <w:left w:val="nil"/>
              <w:bottom w:val="single" w:sz="4" w:space="0" w:color="auto"/>
              <w:right w:val="nil"/>
            </w:tcBorders>
            <w:noWrap/>
            <w:vAlign w:val="bottom"/>
            <w:hideMark/>
          </w:tcPr>
          <w:p w14:paraId="2FAF1BCB" w14:textId="77777777" w:rsidR="00F8638A" w:rsidRPr="00CA5AEB" w:rsidRDefault="00F8638A" w:rsidP="00D9294B">
            <w:pPr>
              <w:spacing w:after="0" w:line="480" w:lineRule="auto"/>
              <w:jc w:val="both"/>
              <w:rPr>
                <w:rFonts w:eastAsia="Times New Roman" w:cstheme="minorHAnsi"/>
                <w:color w:val="000000"/>
                <w:sz w:val="14"/>
                <w:szCs w:val="14"/>
                <w:lang w:val="en-GB" w:eastAsia="de-CH"/>
              </w:rPr>
            </w:pPr>
            <w:r w:rsidRPr="00CA5AEB">
              <w:rPr>
                <w:rFonts w:eastAsia="Times New Roman" w:cstheme="minorHAnsi"/>
                <w:color w:val="000000"/>
                <w:sz w:val="14"/>
                <w:szCs w:val="14"/>
                <w:lang w:val="en-GB" w:eastAsia="de-CH"/>
              </w:rPr>
              <w:t>Ichikawa et al. (2015)</w:t>
            </w:r>
          </w:p>
        </w:tc>
      </w:tr>
    </w:tbl>
    <w:p w14:paraId="3F00D8A5" w14:textId="77777777" w:rsidR="00F8638A" w:rsidRDefault="00F8638A" w:rsidP="00F8638A">
      <w:pPr>
        <w:spacing w:line="480" w:lineRule="auto"/>
        <w:rPr>
          <w:lang w:val="en-GB"/>
        </w:rPr>
      </w:pPr>
      <w:r w:rsidRPr="00764AF4">
        <w:rPr>
          <w:lang w:val="en-GB"/>
        </w:rPr>
        <w:t>The table shows the number of isolates, allelic profile, host species, country of origin, and corresponding reference for each strain genotype. The comparison is based on identical allelic profiles and follows the approach of Scherrer et al. (2018)</w:t>
      </w:r>
    </w:p>
    <w:p w14:paraId="7109E509" w14:textId="77777777" w:rsidR="005B16F5" w:rsidRDefault="005B16F5"/>
    <w:sectPr w:rsidR="005B1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38A"/>
    <w:rsid w:val="000A4D5A"/>
    <w:rsid w:val="00251082"/>
    <w:rsid w:val="005B16F5"/>
    <w:rsid w:val="00777074"/>
    <w:rsid w:val="007C18D4"/>
    <w:rsid w:val="00976316"/>
    <w:rsid w:val="00A444D6"/>
    <w:rsid w:val="00AF17F3"/>
    <w:rsid w:val="00F05C8A"/>
    <w:rsid w:val="00F863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4E7E"/>
  <w15:chartTrackingRefBased/>
  <w15:docId w15:val="{34FC7222-35F5-43DE-9225-6945FC680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38A"/>
    <w:pPr>
      <w:spacing w:line="259" w:lineRule="auto"/>
    </w:pPr>
    <w:rPr>
      <w:rFonts w:eastAsiaTheme="minorEastAsia"/>
      <w:kern w:val="0"/>
      <w:sz w:val="22"/>
      <w:szCs w:val="22"/>
      <w:lang w:val="de-CH"/>
      <w14:ligatures w14:val="none"/>
    </w:rPr>
  </w:style>
  <w:style w:type="paragraph" w:styleId="Heading1">
    <w:name w:val="heading 1"/>
    <w:basedOn w:val="Normal"/>
    <w:next w:val="Normal"/>
    <w:link w:val="Heading1Char"/>
    <w:uiPriority w:val="9"/>
    <w:qFormat/>
    <w:rsid w:val="00F8638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8638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8638A"/>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8638A"/>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8638A"/>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8638A"/>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8638A"/>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8638A"/>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8638A"/>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3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63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63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63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63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6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6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6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638A"/>
    <w:rPr>
      <w:rFonts w:eastAsiaTheme="majorEastAsia" w:cstheme="majorBidi"/>
      <w:color w:val="272727" w:themeColor="text1" w:themeTint="D8"/>
    </w:rPr>
  </w:style>
  <w:style w:type="paragraph" w:styleId="Title">
    <w:name w:val="Title"/>
    <w:basedOn w:val="Normal"/>
    <w:next w:val="Normal"/>
    <w:link w:val="TitleChar"/>
    <w:uiPriority w:val="10"/>
    <w:qFormat/>
    <w:rsid w:val="00F8638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863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638A"/>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863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638A"/>
    <w:pPr>
      <w:spacing w:before="160" w:line="278" w:lineRule="auto"/>
      <w:jc w:val="center"/>
    </w:pPr>
    <w:rPr>
      <w:rFonts w:eastAsia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8638A"/>
    <w:rPr>
      <w:i/>
      <w:iCs/>
      <w:color w:val="404040" w:themeColor="text1" w:themeTint="BF"/>
    </w:rPr>
  </w:style>
  <w:style w:type="paragraph" w:styleId="ListParagraph">
    <w:name w:val="List Paragraph"/>
    <w:basedOn w:val="Normal"/>
    <w:uiPriority w:val="34"/>
    <w:qFormat/>
    <w:rsid w:val="00F8638A"/>
    <w:pPr>
      <w:spacing w:line="278" w:lineRule="auto"/>
      <w:ind w:left="720"/>
      <w:contextualSpacing/>
    </w:pPr>
    <w:rPr>
      <w:rFonts w:eastAsiaTheme="minorHAnsi"/>
      <w:kern w:val="2"/>
      <w:sz w:val="24"/>
      <w:szCs w:val="24"/>
      <w:lang w:val="en-US"/>
      <w14:ligatures w14:val="standardContextual"/>
    </w:rPr>
  </w:style>
  <w:style w:type="character" w:styleId="IntenseEmphasis">
    <w:name w:val="Intense Emphasis"/>
    <w:basedOn w:val="DefaultParagraphFont"/>
    <w:uiPriority w:val="21"/>
    <w:qFormat/>
    <w:rsid w:val="00F8638A"/>
    <w:rPr>
      <w:i/>
      <w:iCs/>
      <w:color w:val="0F4761" w:themeColor="accent1" w:themeShade="BF"/>
    </w:rPr>
  </w:style>
  <w:style w:type="paragraph" w:styleId="IntenseQuote">
    <w:name w:val="Intense Quote"/>
    <w:basedOn w:val="Normal"/>
    <w:next w:val="Normal"/>
    <w:link w:val="IntenseQuoteChar"/>
    <w:uiPriority w:val="30"/>
    <w:qFormat/>
    <w:rsid w:val="00F8638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8638A"/>
    <w:rPr>
      <w:i/>
      <w:iCs/>
      <w:color w:val="0F4761" w:themeColor="accent1" w:themeShade="BF"/>
    </w:rPr>
  </w:style>
  <w:style w:type="character" w:styleId="IntenseReference">
    <w:name w:val="Intense Reference"/>
    <w:basedOn w:val="DefaultParagraphFont"/>
    <w:uiPriority w:val="32"/>
    <w:qFormat/>
    <w:rsid w:val="00F8638A"/>
    <w:rPr>
      <w:b/>
      <w:bCs/>
      <w:smallCaps/>
      <w:color w:val="0F4761" w:themeColor="accent1" w:themeShade="BF"/>
      <w:spacing w:val="5"/>
    </w:rPr>
  </w:style>
  <w:style w:type="character" w:styleId="Emphasis">
    <w:name w:val="Emphasis"/>
    <w:basedOn w:val="DefaultParagraphFont"/>
    <w:uiPriority w:val="20"/>
    <w:qFormat/>
    <w:rsid w:val="00F8638A"/>
    <w:rPr>
      <w:i/>
      <w:iCs/>
    </w:rPr>
  </w:style>
  <w:style w:type="paragraph" w:styleId="Caption">
    <w:name w:val="caption"/>
    <w:basedOn w:val="Normal"/>
    <w:next w:val="Normal"/>
    <w:uiPriority w:val="35"/>
    <w:unhideWhenUsed/>
    <w:qFormat/>
    <w:rsid w:val="00F8638A"/>
    <w:pPr>
      <w:spacing w:line="240" w:lineRule="auto"/>
    </w:pPr>
    <w:rPr>
      <w:bCs/>
    </w:rPr>
  </w:style>
  <w:style w:type="character" w:styleId="Strong">
    <w:name w:val="Strong"/>
    <w:basedOn w:val="DefaultParagraphFont"/>
    <w:uiPriority w:val="22"/>
    <w:qFormat/>
    <w:rsid w:val="00F86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978</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Akade</dc:creator>
  <cp:keywords/>
  <dc:description/>
  <cp:lastModifiedBy>Kiran Akade</cp:lastModifiedBy>
  <cp:revision>1</cp:revision>
  <dcterms:created xsi:type="dcterms:W3CDTF">2026-10-04T13:23:00Z</dcterms:created>
  <dcterms:modified xsi:type="dcterms:W3CDTF">2026-10-04T13:23:00Z</dcterms:modified>
</cp:coreProperties>
</file>