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776C460" w:rsidP="23EF721F" w:rsidRDefault="492C05E8" w14:paraId="595A5C08" w14:textId="6E0CA53E">
      <w:pPr>
        <w:spacing w:line="278" w:lineRule="auto"/>
        <w:jc w:val="both"/>
        <w:rPr>
          <w:b/>
          <w:bCs/>
          <w:sz w:val="28"/>
          <w:szCs w:val="28"/>
        </w:rPr>
      </w:pPr>
      <w:r w:rsidRPr="23EF721F">
        <w:rPr>
          <w:b/>
          <w:bCs/>
          <w:sz w:val="28"/>
          <w:szCs w:val="28"/>
        </w:rPr>
        <w:t>Search string step</w:t>
      </w:r>
    </w:p>
    <w:p w:rsidR="166ED5E3" w:rsidP="23EF721F" w:rsidRDefault="4730521C" w14:paraId="3105CA2B" w14:textId="634F0ED8">
      <w:pPr>
        <w:spacing w:line="278" w:lineRule="auto"/>
        <w:jc w:val="both"/>
      </w:pPr>
      <w:r>
        <w:t xml:space="preserve">We developed a straightforward prompt, around simple design </w:t>
      </w:r>
      <w:r w:rsidR="1E1A43CA">
        <w:t>guidelines</w:t>
      </w:r>
      <w:r>
        <w:fldChar w:fldCharType="begin"/>
      </w:r>
      <w:r w:rsidR="000E568A">
        <w:instrText xml:space="preserve"> ADDIN ZOTERO_ITEM CSL_CITATION {"citationID":"xB0KlEhU","properties":{"unsorted":false,"formattedCitation":"(1)","plainCitation":"(1)","noteIndex":0},"citationItems":[{"id":23383,"uris":["http://zotero.org/users/local/S8MYwTbo/items/S8B6KPQT"],"itemData":{"id":23383,"type":"article-journal","abstract":"Prompt engineering is a relatively new field of research that refers to the practice of designing, refining, and implementing prompts or instructions that guide the output of large language models (LLMs) to help in various tasks. With the emergence of LLMs, the most popular one being ChatGPT that has attracted the attention of over a 100 million users in only 2 months, artificial intelligence (AI), especially generative AI, has become accessible for the masses. This is an unprecedented paradigm shift not only because of the use of AI becoming more widespread but also due to the possible implications of LLMs in health care. As more patients and medical professionals use AI-based tools, LLMs being the most popular representatives of that group, it seems inevitable to address the challenge to improve this skill. This paper summarizes the current state of research about prompt engineering and, at the same time, aims at providing practical recommendations for the wide range of health care professionals to improve their interactions with LLMs.","container-title":"Journal of Medical Internet Research","DOI":"10.2196/50638","ISSN":"1439-4456","journalAbbreviation":"J Med Internet Res","page":"e50638","PMID":"37792434","PMCID":"PMC10585440","source":"PubMed Central","title":"Prompt Engineering as an Important Emerging Skill for Medical Professionals: Tutorial","title-short":"Prompt Engineering as an Important Emerging Skill for Medical Professionals","volume":"25","author":[{"family":"Meskó","given":"Bertalan"}],"issued":{"date-parts":[["2023",10,4]]}}}],"schema":"https://github.com/citation-style-language/schema/raw/master/csl-citation.json"} </w:instrText>
      </w:r>
      <w:r>
        <w:fldChar w:fldCharType="separate"/>
      </w:r>
      <w:r w:rsidRPr="000E568A" w:rsidR="000E568A">
        <w:rPr>
          <w:rFonts w:ascii="Aptos" w:hAnsi="Aptos"/>
        </w:rPr>
        <w:t>(1)</w:t>
      </w:r>
      <w:r>
        <w:fldChar w:fldCharType="end"/>
      </w:r>
      <w:r w:rsidR="005A0DE6">
        <w:t>,</w:t>
      </w:r>
      <w:r w:rsidR="68D296E3">
        <w:t xml:space="preserve"> containing contextual information of the task, the clinical question each SRMA is attempting to answer, and the database</w:t>
      </w:r>
      <w:r w:rsidR="773DCB51">
        <w:t xml:space="preserve">-specific </w:t>
      </w:r>
      <w:r w:rsidR="1AFCAE29">
        <w:t>keyword</w:t>
      </w:r>
      <w:r w:rsidR="4AD965AE">
        <w:t xml:space="preserve"> format</w:t>
      </w:r>
      <w:r w:rsidR="43B96016">
        <w:t xml:space="preserve"> required</w:t>
      </w:r>
      <w:r w:rsidR="1AFCAE29">
        <w:t>.</w:t>
      </w:r>
      <w:r w:rsidR="68D296E3">
        <w:t xml:space="preserve"> </w:t>
      </w:r>
      <w:r w:rsidR="2AEC242B">
        <w:t xml:space="preserve">An individual search string was generated for each database each SRMA had originally queried, which in total were Medline, Embase, PubMed, Web </w:t>
      </w:r>
      <w:r w:rsidR="4812E422">
        <w:t>o</w:t>
      </w:r>
      <w:r w:rsidR="2AEC242B">
        <w:t xml:space="preserve">f Science and </w:t>
      </w:r>
      <w:r w:rsidR="1C5AA7F0">
        <w:t>CENTRAL.</w:t>
      </w:r>
      <w:r w:rsidR="4A25C465">
        <w:t xml:space="preserve"> </w:t>
      </w:r>
      <w:r w:rsidR="29856AE9">
        <w:t>Multiple prompt layering</w:t>
      </w:r>
      <w:r>
        <w:fldChar w:fldCharType="begin"/>
      </w:r>
      <w:r w:rsidR="000E568A">
        <w:instrText xml:space="preserve"> ADDIN ZOTERO_ITEM CSL_CITATION {"citationID":"WWOPzUFS","properties":{"unsorted":false,"formattedCitation":"(2)","plainCitation":"(2)","noteIndex":0},"citationItems":[{"id":23001,"uris":["http://zotero.org/users/local/S8MYwTbo/items/6LLJWB6A"],"itemData":{"id":23001,"type":"article-journal","container-title":"Plastic and Reconstructive Surgery Global Open","DOI":"10.1097/GOX.0000000000005339","ISSN":"2169-7574","issue":"10","journalAbbreviation":"Plast Reconstr Surg Glob Open","page":"e5339","PMID":"37908326","PMCID":"PMC10615538","source":"PubMed Central","title":"The Utility of Artificial Intelligence for Systematic Reviews and Boolean Query Formulation and Translation","volume":"11","author":[{"family":"Alaniz","given":"Leonardo"},{"family":"Vu","given":"Cindy"},{"family":"Pfaff","given":"Miles J."}],"issued":{"date-parts":[["2023",10,30]]}}}],"schema":"https://github.com/citation-style-language/schema/raw/master/csl-citation.json"} </w:instrText>
      </w:r>
      <w:r>
        <w:fldChar w:fldCharType="separate"/>
      </w:r>
      <w:r w:rsidRPr="000E568A" w:rsidR="000E568A">
        <w:rPr>
          <w:rFonts w:ascii="Aptos" w:hAnsi="Aptos"/>
        </w:rPr>
        <w:t>(2)</w:t>
      </w:r>
      <w:r>
        <w:fldChar w:fldCharType="end"/>
      </w:r>
      <w:r w:rsidR="29856AE9">
        <w:t xml:space="preserve">, or many-shot iterative </w:t>
      </w:r>
      <w:r w:rsidR="48146ADD">
        <w:t xml:space="preserve">prompt </w:t>
      </w:r>
      <w:r w:rsidR="005A0DE6">
        <w:t>development</w:t>
      </w:r>
      <w:r w:rsidR="29856AE9">
        <w:t xml:space="preserve"> </w:t>
      </w:r>
      <w:r w:rsidR="11432C97">
        <w:t>strategies</w:t>
      </w:r>
      <w:r>
        <w:fldChar w:fldCharType="begin"/>
      </w:r>
      <w:r w:rsidR="000E568A">
        <w:instrText xml:space="preserve"> ADDIN ZOTERO_ITEM CSL_CITATION {"citationID":"V2WeNFnQ","properties":{"unsorted":false,"formattedCitation":"(3)","plainCitation":"(3)","noteIndex":0},"citationItems":[{"id":23006,"uris":["http://zotero.org/users/local/S8MYwTbo/items/5XTEQ3MI"],"itemData":{"id":23006,"type":"article","abstract":"Systematic reviews are comprehensive reviews of the literature for a highly focused research question. These reviews are often treated as the highest form of evidence in evidence-based medicine, and are the key strategy to answer research questions in the medical field. To create a high-quality systematic review, complex Boolean queries are often constructed to retrieve studies for the review topic. However, it often takes a long time for systematic review researchers to construct a high quality systematic review Boolean query, and often the resulting queries are far from effective. Poor queries may lead to biased or invalid reviews, because they missed to retrieve key evidence, or to extensive increase in review costs, because they retrieved too many irrelevant studies. Recent advances in Transformer-based generative models have shown great potential to effectively follow instructions from users and generate answers based on the instructions being made. In this paper, we investigate the effectiveness of the latest of such models, ChatGPT, in generating effective Boolean queries for systematic review literature search. Through a number of extensive experiments on standard test collections for the task, we find that ChatGPT is capable of generating queries that lead to high search precision, although trading-off this for recall. Overall, our study demonstrates the potential of ChatGPT in generating effective Boolean queries for systematic review literature search. The ability of ChatGPT to follow complex instructions and generate queries with high precision makes it a valuable tool for researchers conducting systematic reviews, particularly for rapid reviews where time is a constraint and often trading-off higher precision for lower recall is acceptable.","DOI":"10.48550/arXiv.2302.03495","note":"arXiv:2302.03495 [cs]","number":"arXiv:2302.03495","publisher":"arXiv","source":"arXiv.org","title":"Can ChatGPT Write a Good Boolean Query for Systematic Review Literature Search?","URL":"http://arxiv.org/abs/2302.03495","author":[{"family":"Wang","given":"Shuai"},{"family":"Scells","given":"Harrisen"},{"family":"Koopman","given":"Bevan"},{"family":"Zuccon","given":"Guido"}],"accessed":{"date-parts":[["2025",10,10]]},"issued":{"date-parts":[["2023",2,9]]}}}],"schema":"https://github.com/citation-style-language/schema/raw/master/csl-citation.json"} </w:instrText>
      </w:r>
      <w:r>
        <w:fldChar w:fldCharType="separate"/>
      </w:r>
      <w:r w:rsidRPr="000E568A" w:rsidR="000E568A">
        <w:rPr>
          <w:rFonts w:ascii="Aptos" w:hAnsi="Aptos"/>
        </w:rPr>
        <w:t>(3)</w:t>
      </w:r>
      <w:r>
        <w:fldChar w:fldCharType="end"/>
      </w:r>
      <w:r w:rsidR="11432C97">
        <w:t xml:space="preserve"> exist for search string production</w:t>
      </w:r>
      <w:r w:rsidR="4DBD41A5">
        <w:t xml:space="preserve">, </w:t>
      </w:r>
      <w:r w:rsidR="330EE138">
        <w:t xml:space="preserve">and </w:t>
      </w:r>
      <w:r w:rsidR="4DBD41A5">
        <w:t xml:space="preserve">while perhaps more effective, </w:t>
      </w:r>
      <w:r w:rsidR="3B015018">
        <w:t xml:space="preserve">did not </w:t>
      </w:r>
      <w:r w:rsidR="6BC6B944">
        <w:t>lend themselves</w:t>
      </w:r>
      <w:r w:rsidR="3B015018">
        <w:t xml:space="preserve"> to the current study’s </w:t>
      </w:r>
      <w:r w:rsidR="2E55C45A">
        <w:t xml:space="preserve">“copy-paste, user-friendly" </w:t>
      </w:r>
      <w:r w:rsidR="3B015018">
        <w:t>objective.</w:t>
      </w:r>
    </w:p>
    <w:p w:rsidR="2CD1594C" w:rsidP="23EF721F" w:rsidRDefault="2CD1594C" w14:paraId="56C014C2" w14:textId="3381D1F9">
      <w:pPr>
        <w:spacing w:line="278" w:lineRule="auto"/>
        <w:jc w:val="both"/>
      </w:pPr>
    </w:p>
    <w:p w:rsidR="0CC90B7E" w:rsidP="23EF721F" w:rsidRDefault="1C306842" w14:paraId="5F10419E" w14:textId="213E0AC3">
      <w:pPr>
        <w:spacing w:line="278" w:lineRule="auto"/>
        <w:jc w:val="both"/>
      </w:pPr>
      <w:r>
        <w:t xml:space="preserve">GPT 5 Pro’s outputs </w:t>
      </w:r>
      <w:r w:rsidR="1140AE84">
        <w:t>(</w:t>
      </w:r>
      <w:r w:rsidR="310B4BB4">
        <w:t xml:space="preserve">the latest version available </w:t>
      </w:r>
      <w:r w:rsidR="1140AE84">
        <w:t xml:space="preserve">at the time of this step) </w:t>
      </w:r>
      <w:r>
        <w:t>were complete search strings, specific to each SRMA and database,</w:t>
      </w:r>
      <w:r w:rsidR="0836D44F">
        <w:t xml:space="preserve"> which were used to query each database, yielding medical article references as results, exported as </w:t>
      </w:r>
      <w:r w:rsidR="2CE727FA">
        <w:t xml:space="preserve">raw </w:t>
      </w:r>
      <w:r w:rsidR="0836D44F">
        <w:t>csv file</w:t>
      </w:r>
      <w:r w:rsidR="697D571A">
        <w:t>s.</w:t>
      </w:r>
      <w:r w:rsidR="0836D44F">
        <w:t xml:space="preserve"> </w:t>
      </w:r>
      <w:r w:rsidR="7AFD6650">
        <w:t>W</w:t>
      </w:r>
      <w:r>
        <w:t xml:space="preserve">e authorized a </w:t>
      </w:r>
      <w:r w:rsidR="7BF21FAA">
        <w:t>minimal</w:t>
      </w:r>
      <w:r>
        <w:t xml:space="preserve"> level of </w:t>
      </w:r>
      <w:r w:rsidR="199166A6">
        <w:t xml:space="preserve">troubleshooting </w:t>
      </w:r>
      <w:r w:rsidR="1BEEA075">
        <w:t xml:space="preserve">regarding erroneous keywords or </w:t>
      </w:r>
      <w:r w:rsidR="2859D31C">
        <w:t xml:space="preserve">search strings yielding amounts of references </w:t>
      </w:r>
      <w:r w:rsidR="2C9D5698">
        <w:t xml:space="preserve">in </w:t>
      </w:r>
      <w:r w:rsidR="2859D31C">
        <w:t>orders of magnitude above or below what would be commonly expected of a human query (approximately 200</w:t>
      </w:r>
      <w:r w:rsidR="40B06C4D">
        <w:t xml:space="preserve"> to 2000 references).</w:t>
      </w:r>
      <w:r w:rsidR="3095628B">
        <w:t xml:space="preserve"> All original human and LLM-generated data were then subjected to pre-processing, or “cleaning”, involving </w:t>
      </w:r>
      <w:r w:rsidR="26738BB1">
        <w:t xml:space="preserve">merging and </w:t>
      </w:r>
      <w:r w:rsidR="3095628B">
        <w:t>systematizing o</w:t>
      </w:r>
      <w:r w:rsidR="5B65EC19">
        <w:t xml:space="preserve">f dataframes, </w:t>
      </w:r>
      <w:r w:rsidR="04921F4B">
        <w:t xml:space="preserve">removal of articles after last human query date, and deduplication using a multi-level matching Python script. </w:t>
      </w:r>
      <w:r w:rsidRPr="00880AB5" w:rsidR="04921F4B">
        <w:t xml:space="preserve">All code is available in Supplementary </w:t>
      </w:r>
      <w:r w:rsidRPr="00880AB5" w:rsidR="3CA7CA40">
        <w:t>Materials</w:t>
      </w:r>
      <w:r w:rsidRPr="00880AB5" w:rsidR="67D308ED">
        <w:t xml:space="preserve"> </w:t>
      </w:r>
      <w:r w:rsidRPr="00880AB5" w:rsidR="51886DF9">
        <w:t>1.</w:t>
      </w:r>
      <w:r w:rsidRPr="00880AB5" w:rsidR="00880AB5">
        <w:t>3</w:t>
      </w:r>
      <w:r w:rsidRPr="00880AB5" w:rsidR="265F1957">
        <w:t>.</w:t>
      </w:r>
    </w:p>
    <w:p w:rsidR="2CD1594C" w:rsidP="23EF721F" w:rsidRDefault="2CD1594C" w14:paraId="15DE8E1E" w14:textId="601151DF">
      <w:pPr>
        <w:spacing w:line="278" w:lineRule="auto"/>
        <w:jc w:val="both"/>
      </w:pPr>
    </w:p>
    <w:p w:rsidR="291C0BC3" w:rsidP="23EF721F" w:rsidRDefault="61E472CF" w14:paraId="0E5B4118" w14:textId="5104C645">
      <w:pPr>
        <w:spacing w:line="278" w:lineRule="auto"/>
        <w:jc w:val="both"/>
      </w:pPr>
      <w:r>
        <w:t xml:space="preserve">We performed two separate analyses, comparing GPT 5 Pro’s search strings’ results with the original </w:t>
      </w:r>
      <w:r w:rsidR="41D02453">
        <w:t xml:space="preserve">full </w:t>
      </w:r>
      <w:r>
        <w:t>h</w:t>
      </w:r>
      <w:r w:rsidR="02A9FACA">
        <w:t xml:space="preserve">uman search strings’ results, as well as with the original </w:t>
      </w:r>
      <w:r w:rsidR="0AC8D1C8">
        <w:t>authors’</w:t>
      </w:r>
      <w:r w:rsidR="02A9FACA">
        <w:t xml:space="preserve"> included articles</w:t>
      </w:r>
      <w:r w:rsidR="235FAB5B">
        <w:t xml:space="preserve"> (whether they were included in the final analysis or not)</w:t>
      </w:r>
      <w:r w:rsidR="02A9FACA">
        <w:t xml:space="preserve">. </w:t>
      </w:r>
      <w:r w:rsidR="7BD8E0F8">
        <w:t>While t</w:t>
      </w:r>
      <w:r w:rsidR="2CE35D2B">
        <w:t>he first case allows</w:t>
      </w:r>
      <w:r w:rsidR="2684D650">
        <w:t xml:space="preserve"> direct comparison </w:t>
      </w:r>
      <w:r w:rsidR="7B9BD82D">
        <w:t xml:space="preserve">between </w:t>
      </w:r>
      <w:r w:rsidR="47164F46">
        <w:t>both queries’ raw results</w:t>
      </w:r>
      <w:r w:rsidR="08682A0B">
        <w:t xml:space="preserve">, only </w:t>
      </w:r>
      <w:r w:rsidR="32740E61">
        <w:t xml:space="preserve">a median of 2.9% of all </w:t>
      </w:r>
      <w:r w:rsidR="3A5DA95F">
        <w:t xml:space="preserve">extracted </w:t>
      </w:r>
      <w:r w:rsidR="32740E61">
        <w:t>references end up being included in final SRMAs</w:t>
      </w:r>
      <w:r>
        <w:fldChar w:fldCharType="begin"/>
      </w:r>
      <w:r w:rsidR="000E568A">
        <w:instrText xml:space="preserve"> ADDIN ZOTERO_ITEM CSL_CITATION {"citationID":"hCPCotys","properties":{"unsorted":false,"formattedCitation":"(4)","plainCitation":"(4)","noteIndex":0},"citationItems":[{"id":23308,"uris":["http://zotero.org/users/local/S8MYwTbo/items/HVFXMNT5"],"itemData":{"id":23308,"type":"article-journal","abstract":"Background In systematic reviews, search precision is generally traded off against the desire to retrieve all relevant studies; however, there is no published evidence on typical precision values. The objective of this study is to establish typical values for the precision of systematic review searches in healthcare. Methods From an existing cross-sectional sample of 300 MEDLINE-indexed systematic reviews, those that reported the flow of bibliographic records through the review process (n = 109) were examined. Where the ratio of the number of included studies and the number of unique retrievals could be determined, overall and median precision of the search was calculated. Subgroup analyses were conducted by review type (treatment/prevention, diagnosis/prognosis, epidemiology, other), eligible study designs, number of databases searched and for updates of existing systematic reviews. Results Precision could be calculated for 94 systematic reviews. The median [interquartile range] precision was 0.029 [0.013, 0.081] with a range of 0.007–0.358. In this sample, precision did not differ significantly in any of the subgroups examined. Implications Search precision of approximately 3% was typical in this cross-section of health related systematic reviews. This finding is useful for systematic review teams to gauge review resource needs and for information specialists in evaluating their searches. Copyright © 2011 John Wiley &amp; Sons, Ltd.","container-title":"Research Synthesis Methods","DOI":"10.1002/jrsm.42","ISSN":"1759-2887","issue":"2","language":"en","license":"Copyright © 2011 John Wiley &amp; Sons, Ltd.","note":"_eprint: https://onlinelibrary.wiley.com/doi/pdf/10.1002/jrsm.42","page":"119-125","source":"Wiley Online Library","title":"Precision of healthcare systematic review searches in a cross-sectional sample","volume":"2","author":[{"family":"Sampson","given":"Margaret"},{"family":"Tetzlaff","given":"Jennifer"},{"family":"Urquhart","given":"Christine"}],"issued":{"date-parts":[["2011"]]}}}],"schema":"https://github.com/citation-style-language/schema/raw/master/csl-citation.json"} </w:instrText>
      </w:r>
      <w:r>
        <w:fldChar w:fldCharType="separate"/>
      </w:r>
      <w:r w:rsidRPr="000E568A" w:rsidR="000E568A">
        <w:rPr>
          <w:rFonts w:ascii="Aptos" w:hAnsi="Aptos"/>
        </w:rPr>
        <w:t>(4)</w:t>
      </w:r>
      <w:r>
        <w:fldChar w:fldCharType="end"/>
      </w:r>
      <w:r w:rsidR="47C8F4A2">
        <w:t xml:space="preserve">. </w:t>
      </w:r>
      <w:r w:rsidR="3720AC19">
        <w:t>W</w:t>
      </w:r>
      <w:r w:rsidR="17FDE08F">
        <w:t xml:space="preserve">e concluded that </w:t>
      </w:r>
      <w:r w:rsidR="47C8F4A2">
        <w:t>t</w:t>
      </w:r>
      <w:r w:rsidR="08682A0B">
        <w:t xml:space="preserve">he primary metric should be whether the LLM produces a search string that captures the references ultimately included in the final </w:t>
      </w:r>
      <w:r w:rsidR="302A33C6">
        <w:t>review</w:t>
      </w:r>
      <w:r w:rsidR="1B23DA9C">
        <w:t xml:space="preserve">, rather than one that is similar to the original human search string </w:t>
      </w:r>
      <w:r w:rsidR="0D8A522A">
        <w:t>regardless of it</w:t>
      </w:r>
      <w:r w:rsidR="1B23DA9C">
        <w:t xml:space="preserve"> yielding the limited </w:t>
      </w:r>
      <w:r w:rsidR="6E4FC233">
        <w:t>number</w:t>
      </w:r>
      <w:r w:rsidR="1B23DA9C">
        <w:t xml:space="preserve"> of pertinent articles</w:t>
      </w:r>
      <w:r w:rsidR="08682A0B">
        <w:t>.</w:t>
      </w:r>
      <w:r w:rsidR="00687EC6">
        <w:t xml:space="preserve"> The</w:t>
      </w:r>
      <w:r w:rsidR="42ACDF15">
        <w:t xml:space="preserve"> second</w:t>
      </w:r>
      <w:r w:rsidR="00687EC6">
        <w:t xml:space="preserve"> </w:t>
      </w:r>
      <w:r w:rsidR="31250D02">
        <w:t>comparison</w:t>
      </w:r>
      <w:r w:rsidR="00705C14">
        <w:t>,</w:t>
      </w:r>
      <w:r w:rsidR="31250D02">
        <w:t xml:space="preserve"> between</w:t>
      </w:r>
      <w:r w:rsidR="7B03D945">
        <w:t xml:space="preserve"> GPT 5 Pro’s search string results and</w:t>
      </w:r>
      <w:r w:rsidR="31250D02">
        <w:t xml:space="preserve"> </w:t>
      </w:r>
      <w:r w:rsidR="1C55D7EA">
        <w:t xml:space="preserve">the articles included in the final human SRMAs, </w:t>
      </w:r>
      <w:r w:rsidR="5E30BDFA">
        <w:t>addresses this specifically.</w:t>
      </w:r>
    </w:p>
    <w:p w:rsidR="2CD1594C" w:rsidP="23EF721F" w:rsidRDefault="2CD1594C" w14:paraId="3AFC648C" w14:textId="28FDCE8C">
      <w:pPr>
        <w:spacing w:line="278" w:lineRule="auto"/>
        <w:jc w:val="both"/>
      </w:pPr>
    </w:p>
    <w:p w:rsidR="31D7BB0A" w:rsidP="23EF721F" w:rsidRDefault="207B5741" w14:paraId="427FB577" w14:textId="6B86A87C">
      <w:pPr>
        <w:spacing w:line="278" w:lineRule="auto"/>
        <w:jc w:val="both"/>
      </w:pPr>
      <w:r>
        <w:t xml:space="preserve">Evaluation of GPT 5 Pro’s performance was </w:t>
      </w:r>
      <w:r w:rsidR="717D6A9C">
        <w:t xml:space="preserve">conducted by matching its outputs, in the form of a </w:t>
      </w:r>
      <w:r w:rsidR="6547AA2C">
        <w:t>p</w:t>
      </w:r>
      <w:r w:rsidR="6D26A783">
        <w:t>ost</w:t>
      </w:r>
      <w:r w:rsidR="6547AA2C">
        <w:t>-processed</w:t>
      </w:r>
      <w:r w:rsidR="7E52A94A">
        <w:t xml:space="preserve"> csv</w:t>
      </w:r>
      <w:r w:rsidR="717D6A9C">
        <w:t xml:space="preserve"> dataframe of medical article references, with a structurally </w:t>
      </w:r>
      <w:r w:rsidR="717D6A9C">
        <w:t xml:space="preserve">identical </w:t>
      </w:r>
      <w:r w:rsidR="7B94157D">
        <w:t xml:space="preserve">pre-processed </w:t>
      </w:r>
      <w:r w:rsidR="717D6A9C">
        <w:t xml:space="preserve">csv dataframe of </w:t>
      </w:r>
      <w:r w:rsidR="04B21BC5">
        <w:t xml:space="preserve">human-generated medical article references. This was done using a multi-level matching Python script, </w:t>
      </w:r>
      <w:r w:rsidR="5606FDDE">
        <w:t>according to identical doi, pmid matching, and fuzzy title, author, year and journal matching</w:t>
      </w:r>
      <w:r w:rsidR="29B638A2">
        <w:t xml:space="preserve">, producing confusion matrices, absent of true negatives data (which represent the articles not </w:t>
      </w:r>
      <w:r w:rsidR="24216C11">
        <w:t>captur</w:t>
      </w:r>
      <w:r w:rsidR="29B638A2">
        <w:t xml:space="preserve">ed by both </w:t>
      </w:r>
      <w:r w:rsidR="04A92AFD">
        <w:t xml:space="preserve">human and LLM search strings, i.e. the quasi-entirety of </w:t>
      </w:r>
      <w:r w:rsidR="541D00F1">
        <w:t>each database</w:t>
      </w:r>
      <w:r w:rsidR="04A92AFD">
        <w:t>)</w:t>
      </w:r>
      <w:r w:rsidR="6F1B04DD">
        <w:t xml:space="preserve">. </w:t>
      </w:r>
      <w:r w:rsidR="5FC3283E">
        <w:t>SRMA-specific and pooled p</w:t>
      </w:r>
      <w:r w:rsidR="6F1B04DD">
        <w:t xml:space="preserve">erformance metrics </w:t>
      </w:r>
      <w:r w:rsidR="030203E4">
        <w:t xml:space="preserve">including sensitivity, </w:t>
      </w:r>
      <w:r w:rsidR="771BD4F6">
        <w:t>specificity,</w:t>
      </w:r>
      <w:r w:rsidR="2BA22307">
        <w:t xml:space="preserve"> and</w:t>
      </w:r>
      <w:r w:rsidR="030203E4">
        <w:t xml:space="preserve"> F1 score</w:t>
      </w:r>
      <w:r w:rsidR="6DD7C6C2">
        <w:t>s</w:t>
      </w:r>
      <w:r w:rsidR="0D95A208">
        <w:t xml:space="preserve"> </w:t>
      </w:r>
      <w:r w:rsidR="6F1B04DD">
        <w:t>were calculated using a specific Python script</w:t>
      </w:r>
      <w:r w:rsidR="2CB0E6CC">
        <w:t>.</w:t>
      </w:r>
    </w:p>
    <w:p w:rsidR="2CD1594C" w:rsidP="23EF721F" w:rsidRDefault="2CD1594C" w14:paraId="7A647270" w14:textId="4296A7B7">
      <w:pPr>
        <w:spacing w:line="278" w:lineRule="auto"/>
        <w:jc w:val="both"/>
      </w:pPr>
    </w:p>
    <w:p w:rsidR="2CD1594C" w:rsidP="23EF721F" w:rsidRDefault="5A35EA94" w14:paraId="4489658E" w14:textId="2D1377AD">
      <w:pPr>
        <w:spacing w:line="278" w:lineRule="auto"/>
        <w:jc w:val="both"/>
      </w:pPr>
      <w:r w:rsidRPr="23EF721F">
        <w:t xml:space="preserve">Figure 1.1: Full search string step workflow for GPT search string generation, data processing and performance </w:t>
      </w:r>
      <w:r w:rsidRPr="23EF721F" w:rsidR="44F6C071">
        <w:t>evaluation</w:t>
      </w:r>
      <w:r w:rsidRPr="23EF721F" w:rsidR="03C0DEDB">
        <w:t>.</w:t>
      </w:r>
    </w:p>
    <w:p w:rsidR="2CD1594C" w:rsidP="23EF721F" w:rsidRDefault="3C24C376" w14:paraId="52A016C4" w14:textId="613BAAAB">
      <w:pPr>
        <w:spacing w:line="278" w:lineRule="auto"/>
        <w:jc w:val="both"/>
      </w:pPr>
      <w:r>
        <w:rPr>
          <w:noProof/>
        </w:rPr>
        <w:drawing>
          <wp:inline distT="0" distB="0" distL="0" distR="0" wp14:anchorId="35F10985" wp14:editId="4FBB294F">
            <wp:extent cx="5943600" cy="3086100"/>
            <wp:effectExtent l="0" t="0" r="0" b="0"/>
            <wp:docPr id="3420841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84113" name="Picture 342084113"/>
                    <pic:cNvPicPr/>
                  </pic:nvPicPr>
                  <pic:blipFill>
                    <a:blip r:embed="rId5">
                      <a:extLst>
                        <a:ext uri="{28A0092B-C50C-407E-A947-70E740481C1C}">
                          <a14:useLocalDpi xmlns:a14="http://schemas.microsoft.com/office/drawing/2010/main"/>
                        </a:ext>
                      </a:extLst>
                    </a:blip>
                    <a:stretch>
                      <a:fillRect/>
                    </a:stretch>
                  </pic:blipFill>
                  <pic:spPr>
                    <a:xfrm>
                      <a:off x="0" y="0"/>
                      <a:ext cx="5943600" cy="3086100"/>
                    </a:xfrm>
                    <a:prstGeom prst="rect">
                      <a:avLst/>
                    </a:prstGeom>
                  </pic:spPr>
                </pic:pic>
              </a:graphicData>
            </a:graphic>
          </wp:inline>
        </w:drawing>
      </w:r>
    </w:p>
    <w:p w:rsidR="23EF721F" w:rsidP="23EF721F" w:rsidRDefault="23EF721F" w14:paraId="0FCCB2DB" w14:textId="55F6EBDF">
      <w:pPr>
        <w:spacing w:line="278" w:lineRule="auto"/>
        <w:jc w:val="both"/>
      </w:pPr>
    </w:p>
    <w:p w:rsidR="0776C460" w:rsidP="23EF721F" w:rsidRDefault="492C05E8" w14:paraId="15756224" w14:textId="3AF9CE98">
      <w:pPr>
        <w:spacing w:line="278" w:lineRule="auto"/>
        <w:jc w:val="both"/>
        <w:rPr>
          <w:b/>
          <w:bCs/>
          <w:sz w:val="28"/>
          <w:szCs w:val="28"/>
        </w:rPr>
      </w:pPr>
      <w:r w:rsidRPr="23EF721F">
        <w:rPr>
          <w:b/>
          <w:bCs/>
          <w:sz w:val="28"/>
          <w:szCs w:val="28"/>
        </w:rPr>
        <w:t>Article screening step</w:t>
      </w:r>
    </w:p>
    <w:p w:rsidR="139D9D43" w:rsidP="23EF721F" w:rsidRDefault="0E4008F1" w14:paraId="379A8D9F" w14:textId="26424536">
      <w:pPr>
        <w:spacing w:line="278" w:lineRule="auto"/>
        <w:jc w:val="both"/>
      </w:pPr>
      <w:r w:rsidRPr="23EF721F">
        <w:t xml:space="preserve">The article screening step was subdivided into two steps, analogous to the human process: </w:t>
      </w:r>
      <w:r w:rsidRPr="23EF721F" w:rsidR="1B5C9FC5">
        <w:t>a first abstract-based screening, followed by a second full</w:t>
      </w:r>
      <w:r w:rsidRPr="23EF721F" w:rsidR="60D963E1">
        <w:t xml:space="preserve"> </w:t>
      </w:r>
      <w:r w:rsidRPr="23EF721F" w:rsidR="1B5C9FC5">
        <w:t>text</w:t>
      </w:r>
      <w:r w:rsidRPr="23EF721F" w:rsidR="55A43088">
        <w:t>-based</w:t>
      </w:r>
      <w:r w:rsidRPr="23EF721F" w:rsidR="1B5C9FC5">
        <w:t xml:space="preserve"> screening.</w:t>
      </w:r>
      <w:r w:rsidRPr="23EF721F" w:rsidR="576D1FA3">
        <w:t xml:space="preserve"> Prompt design</w:t>
      </w:r>
      <w:r w:rsidRPr="23EF721F" w:rsidR="4716DE49">
        <w:t xml:space="preserve"> </w:t>
      </w:r>
      <w:r w:rsidRPr="23EF721F" w:rsidR="576D1FA3">
        <w:t>in both cases incorporated</w:t>
      </w:r>
      <w:r w:rsidRPr="23EF721F" w:rsidR="0B16B56B">
        <w:t xml:space="preserve"> contextual information of the task, inclusion</w:t>
      </w:r>
      <w:r w:rsidRPr="23EF721F" w:rsidR="487DE929">
        <w:t xml:space="preserve"> </w:t>
      </w:r>
      <w:r w:rsidRPr="23EF721F" w:rsidR="69FD8A29">
        <w:t>criteria,</w:t>
      </w:r>
      <w:r w:rsidRPr="23EF721F" w:rsidR="0B16B56B">
        <w:t xml:space="preserve"> exclusion criteria</w:t>
      </w:r>
      <w:r w:rsidRPr="23EF721F" w:rsidR="4A65FDA4">
        <w:t>, a</w:t>
      </w:r>
      <w:r w:rsidRPr="23EF721F" w:rsidR="6D09F26E">
        <w:t>nd</w:t>
      </w:r>
      <w:r w:rsidRPr="23EF721F" w:rsidR="4A65FDA4">
        <w:t xml:space="preserve"> a decision rule,</w:t>
      </w:r>
      <w:r w:rsidRPr="23EF721F" w:rsidR="0B16B56B">
        <w:t xml:space="preserve"> identical to those human reviewers used, both </w:t>
      </w:r>
      <w:r w:rsidRPr="23EF721F" w:rsidR="361C0173">
        <w:t>during</w:t>
      </w:r>
      <w:r w:rsidRPr="23EF721F" w:rsidR="0B16B56B">
        <w:t xml:space="preserve"> the</w:t>
      </w:r>
      <w:r w:rsidRPr="23EF721F" w:rsidR="48A47CD8">
        <w:t>ir</w:t>
      </w:r>
      <w:r w:rsidRPr="23EF721F" w:rsidR="0B16B56B">
        <w:t xml:space="preserve"> abstract-based and full text-based screening</w:t>
      </w:r>
      <w:r w:rsidRPr="23EF721F" w:rsidR="53740D42">
        <w:t xml:space="preserve"> </w:t>
      </w:r>
      <w:r w:rsidRPr="23EF721F" w:rsidR="06E85794">
        <w:t xml:space="preserve">sub-steps, </w:t>
      </w:r>
      <w:r w:rsidRPr="23EF721F" w:rsidR="77A10CD1">
        <w:t>as well as instructions for the output format</w:t>
      </w:r>
      <w:r w:rsidR="00251CDB">
        <w:fldChar w:fldCharType="begin"/>
      </w:r>
      <w:r w:rsidR="000E568A">
        <w:instrText xml:space="preserve"> ADDIN ZOTERO_ITEM CSL_CITATION {"citationID":"5GrZ7h4u","properties":{"unsorted":false,"formattedCitation":"(5)","plainCitation":"(5)","noteIndex":0},"citationItems":[{"id":23014,"uris":["http://zotero.org/users/local/S8MYwTbo/items/WY54AIYS"],"itemData":{"id":23014,"type":"article-journal","abstract":"Systematic reviews require labor-intensive screening processes—an approach prone to bottlenecks, delays, and scalability constraints in large-scale reviews. Large Language Models (LLMs) have recently emerged as a powerful alternative, capable of operating in zero-shot or few-shot modes to classify abstracts according to predefined criteria without requiring continuous human intervention like semi-automated platforms. This review focuses on the central challenges that users in the biomedical field encounter when integrating LLMs—such as GPT-4—into evidence-based research. It examines critical requirements for software and data preprocessing, discusses various prompt strategies, and underscores the continued need for human oversight to maintain rigorous quality control. By drawing on current practices for cost management, reproducibility, and prompt refinement, this article highlights how review teams can substantially reduce screening workloads without compromising the comprehensiveness of evidence-based inquiry. The findings presented aim to balance the strengths of LLM-driven automation with structured human checks, ensuring that systematic reviews retain their methodological integrity while leveraging the efficiency gains made possible by recent advances in artificial intelligence.","container-title":"Information","DOI":"10.3390/info16050378","ISSN":"2078-2489","issue":"5","language":"en","license":"http://creativecommons.org/licenses/by/3.0/","page":"378","publisher":"Multidisciplinary Digital Publishing Institute","source":"www.mdpi.com","title":"Large Language Models in Systematic Review Screening: Opportunities, Challenges, and Methodological Considerations","title-short":"Large Language Models in Systematic Review Screening","volume":"16","author":[{"family":"Galli","given":"Carlo"},{"family":"Gavrilova","given":"Anna V."},{"family":"Calciolari","given":"Elena"}],"issued":{"date-parts":[["2025",5]]}}}],"schema":"https://github.com/citation-style-language/schema/raw/master/csl-citation.json"} </w:instrText>
      </w:r>
      <w:r w:rsidR="00251CDB">
        <w:fldChar w:fldCharType="separate"/>
      </w:r>
      <w:r w:rsidRPr="000E568A" w:rsidR="000E568A">
        <w:rPr>
          <w:rFonts w:ascii="Aptos" w:hAnsi="Aptos"/>
        </w:rPr>
        <w:t>(5)</w:t>
      </w:r>
      <w:r w:rsidR="00251CDB">
        <w:fldChar w:fldCharType="end"/>
      </w:r>
      <w:r w:rsidR="00251CDB">
        <w:t xml:space="preserve">. </w:t>
      </w:r>
      <w:r w:rsidRPr="23EF721F" w:rsidR="3940EF48">
        <w:t>GPT 5 Pro was used for the abstract-screening sub-step, while GPT 5.2 Pro was used for the full-text screening sub-step, as they were respec</w:t>
      </w:r>
      <w:r w:rsidRPr="23EF721F" w:rsidR="6967A704">
        <w:t>tively the latest available versions at the time.</w:t>
      </w:r>
    </w:p>
    <w:p w:rsidR="2CD1594C" w:rsidP="23EF721F" w:rsidRDefault="2CD1594C" w14:paraId="58325104" w14:textId="77AD9FD2">
      <w:pPr>
        <w:spacing w:line="278" w:lineRule="auto"/>
        <w:jc w:val="both"/>
      </w:pPr>
    </w:p>
    <w:p w:rsidR="681D207D" w:rsidP="5EBC06BE" w:rsidRDefault="727E338E" w14:paraId="327772E7" w14:textId="444B7482">
      <w:pPr>
        <w:spacing w:line="278" w:lineRule="auto"/>
        <w:jc w:val="both"/>
      </w:pPr>
      <w:r>
        <w:t xml:space="preserve">For the abstract screening </w:t>
      </w:r>
      <w:r w:rsidR="22A28F8A">
        <w:t>sub-</w:t>
      </w:r>
      <w:r>
        <w:t>step, Rayyan data</w:t>
      </w:r>
      <w:r w:rsidR="6A22E753">
        <w:t xml:space="preserve"> containing all</w:t>
      </w:r>
      <w:r>
        <w:t xml:space="preserve"> </w:t>
      </w:r>
      <w:r w:rsidR="022885E6">
        <w:t xml:space="preserve">human references exported from the original human database query </w:t>
      </w:r>
      <w:r>
        <w:t>was extracted f</w:t>
      </w:r>
      <w:r w:rsidR="7A28DAB3">
        <w:t>or all</w:t>
      </w:r>
      <w:r>
        <w:t xml:space="preserve"> </w:t>
      </w:r>
      <w:r w:rsidR="1AED5886">
        <w:t xml:space="preserve">pertinent </w:t>
      </w:r>
      <w:r>
        <w:t xml:space="preserve">SRMAs </w:t>
      </w:r>
      <w:r w:rsidR="1C11F11A">
        <w:t>as raw csv files</w:t>
      </w:r>
      <w:r w:rsidR="378AC71B">
        <w:t xml:space="preserve">. </w:t>
      </w:r>
      <w:r w:rsidR="46AB81D7">
        <w:t xml:space="preserve">Raw csv files were further processed into </w:t>
      </w:r>
      <w:r w:rsidR="4009705A">
        <w:t xml:space="preserve">clean </w:t>
      </w:r>
      <w:r w:rsidR="46AB81D7">
        <w:t>d</w:t>
      </w:r>
      <w:r w:rsidR="378AC71B">
        <w:t>ataframes</w:t>
      </w:r>
      <w:r w:rsidR="70952EDF">
        <w:t>,</w:t>
      </w:r>
      <w:r w:rsidR="378AC71B">
        <w:t xml:space="preserve"> </w:t>
      </w:r>
      <w:r w:rsidR="326679DE">
        <w:t xml:space="preserve">by </w:t>
      </w:r>
      <w:r w:rsidR="378AC71B">
        <w:t>removing corrupted data</w:t>
      </w:r>
      <w:r w:rsidR="6AE24906">
        <w:t xml:space="preserve"> </w:t>
      </w:r>
      <w:r w:rsidR="0CD6410B">
        <w:t>and systematizin</w:t>
      </w:r>
      <w:r w:rsidR="378AC71B">
        <w:t>g f</w:t>
      </w:r>
      <w:r w:rsidR="19D21B26">
        <w:t xml:space="preserve">ormats </w:t>
      </w:r>
      <w:r w:rsidR="2CD56548">
        <w:t xml:space="preserve">for </w:t>
      </w:r>
      <w:r w:rsidR="4CBD405C">
        <w:t>later</w:t>
      </w:r>
      <w:r w:rsidR="2CD56548">
        <w:t xml:space="preserve"> analysis.</w:t>
      </w:r>
      <w:r w:rsidR="3590D33B">
        <w:t xml:space="preserve"> GPT</w:t>
      </w:r>
      <w:r w:rsidR="3ED868A8">
        <w:t xml:space="preserve"> 5</w:t>
      </w:r>
      <w:r w:rsidR="3590D33B">
        <w:t xml:space="preserve"> Pro’s outputs were csv files containing each included article’s reference, associated with pertinent metadata to allow for easier subsequent matching during comparison analysis.</w:t>
      </w:r>
      <w:r w:rsidR="76AD8030">
        <w:t xml:space="preserve"> </w:t>
      </w:r>
      <w:r w:rsidR="2CD56548">
        <w:t>For the full</w:t>
      </w:r>
      <w:r w:rsidR="681511D0">
        <w:t xml:space="preserve"> text screening </w:t>
      </w:r>
      <w:r w:rsidR="03283EC0">
        <w:t>sub-</w:t>
      </w:r>
      <w:r w:rsidR="681511D0">
        <w:t>step</w:t>
      </w:r>
      <w:r w:rsidR="54C51BB8">
        <w:t xml:space="preserve">, </w:t>
      </w:r>
      <w:r w:rsidR="63868244">
        <w:t xml:space="preserve">full data distinguishing </w:t>
      </w:r>
      <w:r w:rsidR="270033BD">
        <w:t xml:space="preserve">human </w:t>
      </w:r>
      <w:r w:rsidR="0D0E73DC">
        <w:t xml:space="preserve">abstract and full text screenings </w:t>
      </w:r>
      <w:r w:rsidR="670F0169">
        <w:t>was unavailable, and as such we could not retrieve the full texts of human included abstracts. W</w:t>
      </w:r>
      <w:r w:rsidR="0BECD3E5">
        <w:t xml:space="preserve">e </w:t>
      </w:r>
      <w:r w:rsidR="158AA106">
        <w:t xml:space="preserve">instead </w:t>
      </w:r>
      <w:r w:rsidR="0BECD3E5">
        <w:t xml:space="preserve">manually retrieved all </w:t>
      </w:r>
      <w:r w:rsidR="32B2AF39">
        <w:t xml:space="preserve">available </w:t>
      </w:r>
      <w:r w:rsidR="0BECD3E5">
        <w:t xml:space="preserve">full text articles, in pdf format, included as abstracts by GPT 5 Pro </w:t>
      </w:r>
      <w:r w:rsidR="2F37341D">
        <w:t>during the previous abstract screening step</w:t>
      </w:r>
      <w:r w:rsidR="2D573133">
        <w:t>.</w:t>
      </w:r>
      <w:r w:rsidR="0CF3BEF6">
        <w:t xml:space="preserve"> </w:t>
      </w:r>
      <w:r w:rsidR="5F866FCE">
        <w:t xml:space="preserve">The </w:t>
      </w:r>
      <w:r w:rsidR="39C139F8">
        <w:t xml:space="preserve">LLM </w:t>
      </w:r>
      <w:r w:rsidR="5F866FCE">
        <w:t xml:space="preserve">outputs were simply csv files </w:t>
      </w:r>
      <w:r w:rsidR="36FEC1EA">
        <w:t xml:space="preserve">containing the pdf file names of included articles, which were manually concatenated with the </w:t>
      </w:r>
      <w:r w:rsidR="780DEF5A">
        <w:t>corresponding pertinent metadata</w:t>
      </w:r>
      <w:r w:rsidR="67890534">
        <w:t xml:space="preserve"> for later analysis</w:t>
      </w:r>
      <w:r w:rsidR="780DEF5A">
        <w:t>.</w:t>
      </w:r>
    </w:p>
    <w:p w:rsidR="2CD1594C" w:rsidP="23EF721F" w:rsidRDefault="2CD1594C" w14:paraId="7C5FEE56" w14:textId="1ADDAC24">
      <w:pPr>
        <w:spacing w:line="278" w:lineRule="auto"/>
        <w:jc w:val="both"/>
      </w:pPr>
    </w:p>
    <w:p w:rsidR="65AE1875" w:rsidP="23EF721F" w:rsidRDefault="12B0F15A" w14:paraId="3590AEFF" w14:textId="5103BDC9">
      <w:pPr>
        <w:spacing w:line="278" w:lineRule="auto"/>
        <w:jc w:val="both"/>
      </w:pPr>
      <w:r>
        <w:t xml:space="preserve">Evaluation of </w:t>
      </w:r>
      <w:r w:rsidR="381D5367">
        <w:t>GPT’s</w:t>
      </w:r>
      <w:r>
        <w:t xml:space="preserve"> performance was conducted by matching its </w:t>
      </w:r>
      <w:r w:rsidR="68BE0F6D">
        <w:t xml:space="preserve">output to a newly constructed dataframe </w:t>
      </w:r>
      <w:r w:rsidR="4D32459A">
        <w:t xml:space="preserve">from Rayyan reviewer decision data, </w:t>
      </w:r>
      <w:r w:rsidR="68BE0F6D">
        <w:t xml:space="preserve">containing only articles included </w:t>
      </w:r>
      <w:r w:rsidR="1912EC7E">
        <w:t>in the final human SRMA</w:t>
      </w:r>
      <w:r w:rsidR="5E4589AE">
        <w:t xml:space="preserve">. </w:t>
      </w:r>
      <w:r w:rsidR="6E3FE2A5">
        <w:t>Matching</w:t>
      </w:r>
      <w:r w:rsidR="5E4589AE">
        <w:t xml:space="preserve"> was performed</w:t>
      </w:r>
      <w:r w:rsidR="1912EC7E">
        <w:t xml:space="preserve"> by use of Rayyan “keys”,</w:t>
      </w:r>
      <w:r w:rsidR="5A14A4A5">
        <w:t xml:space="preserve"> unique </w:t>
      </w:r>
      <w:r w:rsidR="309A98BB">
        <w:t xml:space="preserve">numerical </w:t>
      </w:r>
      <w:r w:rsidR="5A14A4A5">
        <w:t>identifier</w:t>
      </w:r>
      <w:r w:rsidR="73818A88">
        <w:t xml:space="preserve">s </w:t>
      </w:r>
      <w:r w:rsidR="3D6FE8C5">
        <w:t>for</w:t>
      </w:r>
      <w:r w:rsidR="73818A88">
        <w:t xml:space="preserve"> each article reference imported into the platform,</w:t>
      </w:r>
      <w:r w:rsidR="5A14A4A5">
        <w:t xml:space="preserve"> which allow for error-free matching of both LLM</w:t>
      </w:r>
      <w:r w:rsidR="33F1C2A6">
        <w:t>-generated</w:t>
      </w:r>
      <w:r w:rsidR="49857011">
        <w:t xml:space="preserve"> </w:t>
      </w:r>
      <w:r w:rsidR="5A14A4A5">
        <w:t>and</w:t>
      </w:r>
      <w:r w:rsidR="5753126E">
        <w:t xml:space="preserve"> original human</w:t>
      </w:r>
      <w:r w:rsidR="5A14A4A5">
        <w:t xml:space="preserve"> datasets.</w:t>
      </w:r>
      <w:r w:rsidR="6DC54F60">
        <w:t xml:space="preserve"> </w:t>
      </w:r>
      <w:r w:rsidR="088147A1">
        <w:t>Performance metrics were selected based on</w:t>
      </w:r>
      <w:r w:rsidR="245CCCF3">
        <w:t xml:space="preserve"> our best </w:t>
      </w:r>
      <w:r w:rsidR="14DA15DC">
        <w:t>appreciation of</w:t>
      </w:r>
      <w:r w:rsidR="088147A1">
        <w:t xml:space="preserve"> the current literature</w:t>
      </w:r>
      <w:r>
        <w:fldChar w:fldCharType="begin"/>
      </w:r>
      <w:r w:rsidR="000E568A">
        <w:instrText xml:space="preserve"> ADDIN ZOTERO_ITEM CSL_CITATION {"citationID":"BPtpddvb","properties":{"unsorted":false,"formattedCitation":"(6,7)","plainCitation":"(6,7)","noteIndex":0},"citationItems":[{"id":22998,"uris":["http://zotero.org/users/local/S8MYwTbo/items/7FCK7ADP"],"itemData":{"id":22998,"type":"article-journal","abstract":"Background\nThe systematic review of clinical research papers is a labor-intensive and time-consuming process that often involves the screening of thousands of titles and abstracts. The accuracy and efficiency of this process are critical for the quality of the review and subsequent health care decisions. Traditional methods rely heavily on human reviewers, often requiring a significant investment of time and resources.\n\nObjective\nThis study aims to assess the performance of the OpenAI generative pretrained transformer (GPT) and GPT-4 application programming interfaces (APIs) in accurately and efficiently identifying relevant titles and abstracts from real-world clinical review data sets and comparing their performance against ground truth labeling by 2 independent human reviewers.\n\nMethods\nWe introduce a novel workflow using the Chat GPT and GPT-4 APIs for screening titles and abstracts in clinical reviews. A Python script was created to make calls to the API with the screening criteria in natural language and a corpus of title and abstract data sets filtered by a minimum of 2 human reviewers. We compared the performance of our model against human-reviewed papers across 6 review papers, screening over 24,000 titles and abstracts.\n\nResults\nOur results show an accuracy of 0.91, a macro F1-score of 0.60, a sensitivity of excluded papers of 0.91, and a sensitivity of included papers of 0.76. The interrater variability between 2 independent human screeners was κ=0.46, and the prevalence and bias-adjusted κ between our proposed methods and the consensus-based human decisions was κ=0.96. On a randomly selected subset of papers, the GPT models demonstrated the ability to provide reasoning for their decisions and corrected their initial decisions upon being asked to explain their reasoning for incorrect classifications.\n\nConclusions\nLarge language models have the potential to streamline the clinical review process, save valuable time and effort for researchers, and contribute to the overall quality of clinical reviews. By prioritizing the workflow and acting as an aid rather than a replacement for researchers and reviewers, models such as GPT-4 can enhance efficiency and lead to more accurate and reliable conclusions in medical research.","container-title":"Journal of Medical Internet Research","DOI":"10.2196/48996","ISSN":"1439-4456","journalAbbreviation":"J Med Internet Res","page":"e48996","PMID":"38214966","PMCID":"PMC10818236","source":"PubMed Central","title":"Automated Paper Screening for Clinical Reviews Using Large Language Models: Data Analysis Study","title-short":"Automated Paper Screening for Clinical Reviews Using Large Language Models","volume":"26","author":[{"family":"Guo","given":"Eddie"},{"family":"Gupta","given":"Mehul"},{"family":"Deng","given":"Jiawen"},{"family":"Park","given":"Ye-Jean"},{"family":"Paget","given":"Michael"},{"family":"Naugler","given":"Christopher"}],"issued":{"date-parts":[["2024",1,12]]}}},{"id":23023,"uris":["http://zotero.org/users/local/S8MYwTbo/items/8XLWTEJ6"],"itemData":{"id":23023,"type":"article-journal","abstract":"By organizing knowledge within a research field, Systematic Reviews (SR) provide valuable leads to steer research. Evidence suggests that SRs have become first-class artifacts in software engineering. However, the tedious manual effort associated with the screening phase of SRs renders these studies a costly and error-prone endeavor. While screening has traditionally been considered not amenable to automation, the advent of generative AI-driven chatbots, backed with large language models is set to disrupt the field. In this report, we propose an approach to leverage these novel technological developments for automating the screening of SRs. We assess the consistency, classification performance, and generalizability of ChatGPT in screening articles for SRs and compare these figures with those of traditional classifiers used in SR automation. Our results indicate that ChatGPT is a viable option to automate the SR processes, but requires careful considerations from developers when integrating ChatGPT into their SR tools.","container-title":"Journal of Computer Languages","DOI":"10.1016/j.cola.2024.101287","ISSN":"25901184","journalAbbreviation":"Journal of Computer Languages","note":"arXiv:2307.06464 [cs]","page":"101287","source":"arXiv.org","title":"Assessing the Ability of ChatGPT to Screen Articles for Systematic Reviews","volume":"80","author":[{"family":"Syriani","given":"Eugene"},{"family":"David","given":"Istvan"},{"family":"Kumar","given":"Gauransh"}],"issued":{"date-parts":[["2024",8]]}}}],"schema":"https://github.com/citation-style-language/schema/raw/master/csl-citation.json"} </w:instrText>
      </w:r>
      <w:r>
        <w:fldChar w:fldCharType="separate"/>
      </w:r>
      <w:r w:rsidRPr="000E568A" w:rsidR="000E568A">
        <w:rPr>
          <w:rFonts w:ascii="Aptos" w:hAnsi="Aptos"/>
        </w:rPr>
        <w:t>(6,7)</w:t>
      </w:r>
      <w:r>
        <w:fldChar w:fldCharType="end"/>
      </w:r>
      <w:r w:rsidR="00251CDB">
        <w:t>,</w:t>
      </w:r>
      <w:r w:rsidR="03689D07">
        <w:t xml:space="preserve"> consisting of </w:t>
      </w:r>
      <w:r w:rsidR="707967C6">
        <w:t xml:space="preserve">SRMA-specific and pooled </w:t>
      </w:r>
      <w:r w:rsidR="03689D07">
        <w:t>a</w:t>
      </w:r>
      <w:r w:rsidR="088147A1">
        <w:t xml:space="preserve">ccuracy, </w:t>
      </w:r>
      <w:r w:rsidR="081E3EB4">
        <w:t xml:space="preserve">sensitivity, specificity, </w:t>
      </w:r>
      <w:r w:rsidR="6885271A">
        <w:t>precision, F1 score</w:t>
      </w:r>
      <w:r w:rsidR="2E2A9960">
        <w:t>s</w:t>
      </w:r>
      <w:r w:rsidR="6885271A">
        <w:t>, Cohen’s kappa and PABAK,</w:t>
      </w:r>
      <w:r w:rsidR="55560DA0">
        <w:t xml:space="preserve"> </w:t>
      </w:r>
      <w:r w:rsidR="4F571EA0">
        <w:t>calculated from confusion matrices</w:t>
      </w:r>
      <w:r w:rsidR="0EE540BA">
        <w:t xml:space="preserve"> with </w:t>
      </w:r>
      <w:r w:rsidR="14003C85">
        <w:t xml:space="preserve">specific </w:t>
      </w:r>
      <w:r w:rsidR="0EE540BA">
        <w:t>Python scripts</w:t>
      </w:r>
      <w:r w:rsidR="4F571EA0">
        <w:t>.</w:t>
      </w:r>
    </w:p>
    <w:p w:rsidR="2CD1594C" w:rsidP="23EF721F" w:rsidRDefault="2CD1594C" w14:paraId="669B79BC" w14:textId="20CACA65">
      <w:pPr>
        <w:spacing w:line="278" w:lineRule="auto"/>
        <w:jc w:val="both"/>
      </w:pPr>
    </w:p>
    <w:p w:rsidR="417E7753" w:rsidP="23EF721F" w:rsidRDefault="6DFA8232" w14:paraId="76A9EA06" w14:textId="37B7201C">
      <w:pPr>
        <w:spacing w:line="278" w:lineRule="auto"/>
        <w:jc w:val="both"/>
      </w:pPr>
      <w:r>
        <w:t xml:space="preserve">Figure 1.2: Full article screening step workflow for GPT </w:t>
      </w:r>
      <w:r w:rsidR="3E6863C1">
        <w:t>abstract and full text screening</w:t>
      </w:r>
      <w:r>
        <w:t>, data processing and performance evaluation.</w:t>
      </w:r>
    </w:p>
    <w:p w:rsidR="35970CC3" w:rsidP="10B77405" w:rsidRDefault="5E009A27" w14:paraId="24316307" w14:textId="2CEF5424">
      <w:pPr>
        <w:spacing w:line="278" w:lineRule="auto"/>
        <w:jc w:val="both"/>
      </w:pPr>
      <w:r>
        <w:rPr>
          <w:noProof/>
        </w:rPr>
        <w:drawing>
          <wp:inline distT="0" distB="0" distL="0" distR="0" wp14:anchorId="742E50F1" wp14:editId="61C649F8">
            <wp:extent cx="5943600" cy="3676650"/>
            <wp:effectExtent l="0" t="0" r="0" b="0"/>
            <wp:docPr id="19988657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65701" name="Picture 1998865701"/>
                    <pic:cNvPicPr/>
                  </pic:nvPicPr>
                  <pic:blipFill>
                    <a:blip r:embed="rId6">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rsidR="422CD49D" w:rsidP="23EF721F" w:rsidRDefault="422CD49D" w14:paraId="63700D34" w14:textId="33FE1CBC">
      <w:pPr>
        <w:spacing w:line="278" w:lineRule="auto"/>
        <w:jc w:val="both"/>
      </w:pPr>
    </w:p>
    <w:p w:rsidR="0776C460" w:rsidP="23EF721F" w:rsidRDefault="492C05E8" w14:paraId="3B7B9E99" w14:textId="01BAB744">
      <w:pPr>
        <w:spacing w:line="278" w:lineRule="auto"/>
        <w:jc w:val="both"/>
        <w:rPr>
          <w:b/>
          <w:bCs/>
          <w:sz w:val="28"/>
          <w:szCs w:val="28"/>
        </w:rPr>
      </w:pPr>
      <w:r w:rsidRPr="23EF721F">
        <w:rPr>
          <w:b/>
          <w:bCs/>
          <w:sz w:val="28"/>
          <w:szCs w:val="28"/>
        </w:rPr>
        <w:t>Data extraction step</w:t>
      </w:r>
    </w:p>
    <w:p w:rsidR="2CD1594C" w:rsidP="23EF721F" w:rsidRDefault="42EDE674" w14:paraId="76788442" w14:textId="037F9579">
      <w:pPr>
        <w:spacing w:line="278" w:lineRule="auto"/>
        <w:jc w:val="both"/>
      </w:pPr>
      <w:r>
        <w:t>GPT 5 Pro’s input was developed with the same general design in mind as for previous steps, containi</w:t>
      </w:r>
      <w:r w:rsidR="6C42B454">
        <w:t xml:space="preserve">ng task-specific contextual information, </w:t>
      </w:r>
      <w:r w:rsidR="61ECB13D">
        <w:t>instructions</w:t>
      </w:r>
      <w:r w:rsidR="085A6A75">
        <w:t xml:space="preserve"> identical to those humans used</w:t>
      </w:r>
      <w:r w:rsidR="61ECB13D">
        <w:t xml:space="preserve"> for </w:t>
      </w:r>
      <w:r w:rsidR="116746F5">
        <w:t>extraction of each individual datapoint</w:t>
      </w:r>
      <w:r w:rsidR="61ECB13D">
        <w:t xml:space="preserve">, </w:t>
      </w:r>
      <w:r w:rsidR="30E10708">
        <w:t>a</w:t>
      </w:r>
      <w:r w:rsidR="61ECB13D">
        <w:t xml:space="preserve"> template </w:t>
      </w:r>
      <w:r w:rsidR="6FD1E596">
        <w:t xml:space="preserve">output </w:t>
      </w:r>
      <w:r w:rsidR="61ECB13D">
        <w:t>format</w:t>
      </w:r>
      <w:r w:rsidR="6BAB83E9">
        <w:t>,</w:t>
      </w:r>
      <w:r w:rsidR="7D9A1AE2">
        <w:t xml:space="preserve"> </w:t>
      </w:r>
      <w:r w:rsidR="61ECB13D">
        <w:t>and full text articles.</w:t>
      </w:r>
      <w:r w:rsidR="1A7C3068">
        <w:t xml:space="preserve"> Outputs were raw csv files containing all LLM-extracted data for each SRMA</w:t>
      </w:r>
      <w:r w:rsidR="6C2CD449">
        <w:t xml:space="preserve"> </w:t>
      </w:r>
      <w:r w:rsidR="394950D2">
        <w:t xml:space="preserve">which underwent minimal post-processing, </w:t>
      </w:r>
      <w:r w:rsidR="4D15226A">
        <w:t>mainly involving dataframe systematizing.</w:t>
      </w:r>
    </w:p>
    <w:p w:rsidR="23EF721F" w:rsidP="23EF721F" w:rsidRDefault="23EF721F" w14:paraId="1D7C8D2C" w14:textId="604B3207">
      <w:pPr>
        <w:spacing w:line="278" w:lineRule="auto"/>
        <w:jc w:val="both"/>
      </w:pPr>
    </w:p>
    <w:p w:rsidR="350656FA" w:rsidP="23EF721F" w:rsidRDefault="44E0744C" w14:paraId="2F7CCAFA" w14:textId="41FC8C41">
      <w:pPr>
        <w:spacing w:line="278" w:lineRule="auto"/>
        <w:jc w:val="both"/>
      </w:pPr>
      <w:r w:rsidRPr="23EF721F">
        <w:rPr>
          <w:color w:val="000000" w:themeColor="text1"/>
        </w:rPr>
        <w:t xml:space="preserve">We </w:t>
      </w:r>
      <w:r w:rsidRPr="23EF721F" w:rsidR="3CDC724F">
        <w:rPr>
          <w:color w:val="000000" w:themeColor="text1"/>
        </w:rPr>
        <w:t>calculated a required sample size of 384 datapoints, based on the standard formula for sample size calculation for estimating a single proportion with a specified margin of error</w:t>
      </w:r>
      <w:r w:rsidR="00251CDB">
        <w:rPr>
          <w:color w:val="000000" w:themeColor="text1"/>
        </w:rPr>
        <w:fldChar w:fldCharType="begin"/>
      </w:r>
      <w:r w:rsidR="000E568A">
        <w:rPr>
          <w:color w:val="000000" w:themeColor="text1"/>
        </w:rPr>
        <w:instrText xml:space="preserve"> ADDIN ZOTERO_ITEM CSL_CITATION {"citationID":"WO98gBbg","properties":{"unsorted":false,"formattedCitation":"(8)","plainCitation":"(8)","noteIndex":0},"citationItems":[{"id":23386,"uris":["http://zotero.org/users/local/S8MYwTbo/items/THCJSTW5"],"itemData":{"id":23386,"type":"article-journal","abstract":"OBJECTIVES: This review provided a conceptual framework of sample size calculations in the studies of diagnostic test accuracy in various conditions and test outcomes.\nMETHODS: The formulae of sample size calculations for estimation of adequate sensitivity/specificity, likelihood ratio and AUC as an overall index of accuracy and also for testing in single modality and comparing two diagnostic tasks have been presented for desired confidence interval.\nRESULTS: The required sample sizes were calculated and tabulated with different levels of accuracies and marginal errors with 95% confidence level for estimating and for various effect sizes with 80% power for purpose of testing as well. The results show how sample size is varied with accuracy index and effect size of interest.\nCONCLUSION: This would help the clinicians when designing diagnostic test studies that an adequate sample size is chosen based on statistical principles in order to guarantee the reliability of study.","container-title":"Journal of Biomedical Informatics","DOI":"10.1016/j.jbi.2014.02.013","ISSN":"1532-0480","journalAbbreviation":"J Biomed Inform","language":"eng","page":"193-204","PMID":"24582925","source":"PubMed","title":"Sample size estimation in diagnostic test studies of biomedical informatics","volume":"48","author":[{"family":"Hajian-Tilaki","given":"Karimollah"}],"issued":{"date-parts":[["2014",4]]}}}],"schema":"https://github.com/citation-style-language/schema/raw/master/csl-citation.json"} </w:instrText>
      </w:r>
      <w:r w:rsidR="00251CDB">
        <w:rPr>
          <w:color w:val="000000" w:themeColor="text1"/>
        </w:rPr>
        <w:fldChar w:fldCharType="separate"/>
      </w:r>
      <w:r w:rsidRPr="000E568A" w:rsidR="000E568A">
        <w:rPr>
          <w:rFonts w:ascii="Aptos" w:hAnsi="Aptos"/>
        </w:rPr>
        <w:t>(8)</w:t>
      </w:r>
      <w:r w:rsidR="00251CDB">
        <w:rPr>
          <w:color w:val="000000" w:themeColor="text1"/>
        </w:rPr>
        <w:fldChar w:fldCharType="end"/>
      </w:r>
      <w:r w:rsidRPr="23EF721F" w:rsidR="3CDC724F">
        <w:t>:</w:t>
      </w:r>
    </w:p>
    <w:p w:rsidR="2CC9C6DB" w:rsidP="23EF721F" w:rsidRDefault="2CC9C6DB" w14:paraId="43E60D91" w14:textId="2234360F">
      <w:pPr>
        <w:spacing w:line="278" w:lineRule="auto"/>
        <w:jc w:val="both"/>
        <w:rPr>
          <w:color w:val="000000" w:themeColor="text1"/>
          <w:lang w:val="en"/>
        </w:rPr>
      </w:pPr>
      <m:oMathPara>
        <m:oMath>
          <m:r>
            <w:rPr>
              <w:rFonts w:ascii="Cambria Math" w:hAnsi="Cambria Math"/>
            </w:rPr>
            <m:t>n=</m:t>
          </m:r>
          <m:sSup>
            <m:sSupPr>
              <m:ctrlPr>
                <w:rPr>
                  <w:rFonts w:ascii="Cambria Math" w:hAnsi="Cambria Math"/>
                </w:rPr>
              </m:ctrlPr>
            </m:sSupPr>
            <m:e>
              <m:r>
                <w:rPr>
                  <w:rFonts w:ascii="Cambria Math" w:hAnsi="Cambria Math"/>
                </w:rPr>
                <m:t>Z</m:t>
              </m:r>
            </m:e>
            <m:sup>
              <m:r>
                <w:rPr>
                  <w:rFonts w:ascii="Cambria Math" w:hAnsi="Cambria Math"/>
                </w:rPr>
                <m:t>2</m:t>
              </m:r>
            </m:sup>
          </m:sSup>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1-P</m:t>
                  </m:r>
                </m:e>
              </m:d>
            </m:num>
            <m:den>
              <m:sSup>
                <m:sSupPr>
                  <m:ctrlPr>
                    <w:rPr>
                      <w:rFonts w:ascii="Cambria Math" w:hAnsi="Cambria Math"/>
                    </w:rPr>
                  </m:ctrlPr>
                </m:sSupPr>
                <m:e>
                  <m:r>
                    <w:rPr>
                      <w:rFonts w:ascii="Cambria Math" w:hAnsi="Cambria Math"/>
                    </w:rPr>
                    <m:t>d</m:t>
                  </m:r>
                </m:e>
                <m:sup>
                  <m:r>
                    <w:rPr>
                      <w:rFonts w:ascii="Cambria Math" w:hAnsi="Cambria Math"/>
                    </w:rPr>
                    <m:t>2</m:t>
                  </m:r>
                </m:sup>
              </m:sSup>
            </m:den>
          </m:f>
        </m:oMath>
      </m:oMathPara>
    </w:p>
    <w:p w:rsidR="23189F06" w:rsidP="23EF721F" w:rsidRDefault="16321C41" w14:paraId="1EAB8B4C" w14:textId="6126F85E">
      <w:pPr>
        <w:spacing w:line="278" w:lineRule="auto"/>
        <w:jc w:val="both"/>
      </w:pPr>
      <w:r w:rsidRPr="23EF721F">
        <w:rPr>
          <w:color w:val="000000" w:themeColor="text1"/>
        </w:rPr>
        <w:t>W</w:t>
      </w:r>
      <w:r w:rsidRPr="23EF721F" w:rsidR="522471BB">
        <w:rPr>
          <w:color w:val="000000" w:themeColor="text1"/>
        </w:rPr>
        <w:t xml:space="preserve">here Z is 1.96 for a 95% </w:t>
      </w:r>
      <w:r w:rsidRPr="23EF721F" w:rsidR="6E4E11DE">
        <w:rPr>
          <w:color w:val="000000" w:themeColor="text1"/>
        </w:rPr>
        <w:t>confidence interval</w:t>
      </w:r>
      <w:r w:rsidRPr="23EF721F" w:rsidR="522471BB">
        <w:rPr>
          <w:color w:val="000000" w:themeColor="text1"/>
        </w:rPr>
        <w:t xml:space="preserve">, P is the prevalence (expected agreement </w:t>
      </w:r>
      <w:r w:rsidRPr="23EF721F" w:rsidR="61516C70">
        <w:rPr>
          <w:color w:val="000000" w:themeColor="text1"/>
        </w:rPr>
        <w:t xml:space="preserve">between LLM and humans at </w:t>
      </w:r>
      <w:r w:rsidRPr="23EF721F" w:rsidR="522471BB">
        <w:rPr>
          <w:color w:val="000000" w:themeColor="text1"/>
        </w:rPr>
        <w:t>0.90</w:t>
      </w:r>
      <w:r w:rsidR="00623CBA">
        <w:rPr>
          <w:color w:val="000000" w:themeColor="text1"/>
        </w:rPr>
        <w:fldChar w:fldCharType="begin"/>
      </w:r>
      <w:r w:rsidR="000E568A">
        <w:rPr>
          <w:color w:val="000000" w:themeColor="text1"/>
        </w:rPr>
        <w:instrText xml:space="preserve"> ADDIN ZOTERO_ITEM CSL_CITATION {"citationID":"HPFRG8uz","properties":{"unsorted":false,"formattedCitation":"(9\\uc0\\u8211{}11)","plainCitation":"(9–11)","noteIndex":0},"citationItems":[{"id":23028,"uris":["http://zotero.org/users/local/S8MYwTbo/items/7FBQQPK3"],"itemData":{"id":23028,"type":"article-journal","abstract":"Systematic reviews are vital for guiding practice, research and policy, although they are often slow and labour-intensive. Large language models (LLMs) could speed up and automate systematic reviews, but their performance in such tasks has yet to be comprehensively evaluated against humans, and no study has tested Generative Pre-Trained Transformer (GPT)-4, the biggest LLM so far. This pre-registered study uses a “human-out-of-the-loop” approach to evaluate GPT-4's capability in title/abstract screening, full-text review and data extraction across various literature types and languages. Although GPT-4 had accuracy on par with human performance in some tasks, results were skewed by chance agreement and dataset imbalance. Adjusting for these caused performance scores to drop across all stages: for data extraction, performance was moderate, and for screening, it ranged from none in highly balanced literature datasets ( 1:1) to moderate in those datasets where the ratio of inclusion to exclusion in studies was imbalanced ( 1:3). When screening full-text literature using highly reliable prompts, GPT-4's performance was more robust, reaching “human-like” levels. Although our findings indicate that, currently, substantial caution should be exercised if LLMs are being used to conduct systematic reviews, they also offer preliminary evidence that, for certain review tasks delivered under specific conditions, LLMs can rival human performance.","container-title":"Research Synthesis Methods","DOI":"10.1002/jrsm.1715","ISSN":"1759-2887","issue":"4","language":"en","license":"© 2024 The Authors. Research Synthesis Methods published by John Wiley &amp; Sons Ltd.","note":"_eprint: https://onlinelibrary.wiley.com/doi/pdf/10.1002/jrsm.1715","page":"616-626","source":"Wiley Online Library","title":"Can large language models replace humans in systematic reviews? Evaluating GPT-4's efficacy in screening and extracting data from peer-reviewed and grey literature in multiple languages","title-short":"Can large language models replace humans in systematic reviews?","volume":"15","author":[{"family":"Khraisha","given":"Qusai"},{"family":"Put","given":"Sophie"},{"family":"Kappenberg","given":"Johanna"},{"family":"Warraitch","given":"Azza"},{"family":"Hadfield","given":"Kristin"}],"issued":{"date-parts":[["2024"]]}}},{"id":23031,"uris":["http://zotero.org/users/local/S8MYwTbo/items/M6426XPZ"],"itemData":{"id":23031,"type":"article-journal","abstract":"Data extraction is a crucial, yet labor-intensive and error-prone part of evidence synthesis. To date, efforts to harness machine learning for enhancing efficiency of the data extraction process have fallen short of achieving sufficient accuracy and usability. With the release of large language models (LLMs), new possibilities have emerged to increase efficiency and accuracy of data extraction for evidence synthesis. The objective of this proof-of-concept study was to assess the performance of an LLM (Claude 2) in extracting data elements from published studies, compared with human data extraction as employed in systematic reviews. Our analysis utilized a convenience sample of 10 English-language, open-access publications of randomized controlled trials included in a single systematic review. We selected 16 distinct types of data, posing varying degrees of difficulty (160 data elements across 10 studies). We used the browser version of Claude 2 to upload the portable document format of each publication and then prompted the model for each data element. Across 160 data elements, Claude 2 demonstrated an overall accuracy of 96.3% with a high test-retest reliability (replication 1: 96.9%; replication 2: 95.0% accuracy). Overall, Claude 2 made 6 errors on 160 data items. The most common errors (n</w:instrText>
      </w:r>
      <w:r w:rsidR="000E568A">
        <w:rPr>
          <w:rFonts w:ascii="Arial" w:hAnsi="Arial" w:cs="Arial"/>
          <w:color w:val="000000" w:themeColor="text1"/>
        </w:rPr>
        <w:instrText> </w:instrText>
      </w:r>
      <w:r w:rsidR="000E568A">
        <w:rPr>
          <w:color w:val="000000" w:themeColor="text1"/>
        </w:rPr>
        <w:instrText>=</w:instrText>
      </w:r>
      <w:r w:rsidR="000E568A">
        <w:rPr>
          <w:rFonts w:ascii="Arial" w:hAnsi="Arial" w:cs="Arial"/>
          <w:color w:val="000000" w:themeColor="text1"/>
        </w:rPr>
        <w:instrText> </w:instrText>
      </w:r>
      <w:r w:rsidR="000E568A">
        <w:rPr>
          <w:color w:val="000000" w:themeColor="text1"/>
        </w:rPr>
        <w:instrText xml:space="preserve">4) were missed data items. Importantly, Claude 2's ease of use was high; it required no technical expertise or labeled training data for effective operation (i.e., zero-shot learning). Based on findings of our proof-of-concept study, leveraging LLMs has the potential to substantially enhance the efficiency and accuracy of data extraction for evidence syntheses.","container-title":"Research Synthesis Methods","DOI":"10.1002/jrsm.1710","ISSN":"1759-2887","issue":"4","journalAbbreviation":"Res Synth Methods","language":"eng","page":"576-589","PMID":"38432227","source":"PubMed","title":"Data extraction for evidence synthesis using a large language model: A proof-of-concept study","title-short":"Data extraction for evidence synthesis using a large language model","volume":"15","author":[{"family":"Gartlehner","given":"Gerald"},{"family":"Kahwati","given":"Leila"},{"family":"Hilscher","given":"Rainer"},{"family":"Thomas","given":"Ian"},{"family":"Kugley","given":"Shannon"},{"family":"Crotty","given":"Karen"},{"family":"Viswanathan","given":"Meera"},{"family":"Nussbaumer-Streit","given":"Barbara"},{"family":"Booth","given":"Graham"},{"family":"Erskine","given":"Nathaniel"},{"family":"Konet","given":"Amanda"},{"family":"Chew","given":"Robert"}],"issued":{"date-parts":[["2024",7]]}}},{"id":23038,"uris":["http://zotero.org/users/local/S8MYwTbo/items/7EKG4IUW"],"itemData":{"id":23038,"type":"article-journal","abstract":"Objective:\nData extraction from the published literature is the most laborious step in conducting living systematic reviews (LSRs). We aim to build a generalizable, automated data extraction workflow leveraging large language models (LLMs) that mimics the real-world two-reviewer process.\n\nMaterials and Methods:\nA dataset of 10 clinical trials (22 publications) from a published LSR was used, focusing on 23 variables related to trial, population, and outcomes data. The dataset was split into prompt development (n=5) and held-out test sets (n=17). GPT-4-turbo and Claude-3-Opus were used for data extraction. Responses from the two LLMs were compared for concordance. In instances with discordance, original responses from each LLM were provided to the other LLM for cross-critique. Evaluation metrics, including accuracy, were used to assess performance against the manually curated gold standard.\n\nResults:\nIn the prompt development set, 110 (96%) responses were concordant, achieving an accuracy of 0.99 against the gold standard. In the test set, 342 (87%) responses were concordant. The accuracy of the concordant responses was 0.94. The accuracy of the discordant responses was 0.41 for GPT-4-turbo and 0.50 for Claude-3-Opus. Of the 49 discordant responses, 25 (51%) became concordant after cross-critique, with an increase in accuracy to 0.76.\n\nDiscussion:\nConcordant responses by the LLMs are likely to be accurate. In instances of discordant responses, cross-critique can further increase the accuracy.\n\nConclusion:\nLarge language models, when simulated in a collaborative, two-reviewer workflow, can extract data with reasonable performance, enabling truly ‘living’ systematic reviews.","container-title":"medRxiv","DOI":"10.1101/2024.09.20.24314108","journalAbbreviation":"medRxiv","page":"2024.09.20.24314108","PMID":"39399004","PMCID":"PMC11469465","source":"PubMed Central","title":"Collaborative Large Language Models for Automated Data Extraction in Living Systematic Reviews","author":[{"family":"Khan","given":"Muhammad Ali"},{"family":"Ayub","given":"Umair"},{"family":"Naqvi","given":"Syed Arsalan Ahmed"},{"family":"Khakwani","given":"Kaneez Zahra Rubab"},{"family":"Sipra","given":"Zaryab bin Riaz"},{"family":"Raina","given":"Ammad"},{"family":"Zou","given":"Sihan"},{"family":"He","given":"Huan"},{"family":"Hossein","given":"Seyyed Amir"},{"family":"Hasan","given":"Bashar"},{"family":"Rumble","given":"R. Bryan"},{"family":"Bitterman","given":"Danielle S."},{"family":"Warner","given":"Jeremy L."},{"family":"Zou","given":"Jia"},{"family":"Tevaarwerk","given":"Amye J."},{"family":"Leventakos","given":"Konstantinos"},{"family":"Kehl","given":"Kenneth L."},{"family":"Palmer","given":"Jeanne M."},{"family":"Murad","given":"M. Hassan"},{"family":"Baral","given":"Chitta"},{"family":"Riaz","given":"Irbaz","dropping-particle":"bin"}],"issued":{"date-parts":[["2024",9,23]]}}}],"schema":"https://github.com/citation-style-language/schema/raw/master/csl-citation.json"} </w:instrText>
      </w:r>
      <w:r w:rsidR="00623CBA">
        <w:rPr>
          <w:color w:val="000000" w:themeColor="text1"/>
        </w:rPr>
        <w:fldChar w:fldCharType="separate"/>
      </w:r>
      <w:r w:rsidRPr="000E568A" w:rsidR="000E568A">
        <w:rPr>
          <w:rFonts w:ascii="Aptos" w:hAnsi="Aptos" w:cs="Times New Roman"/>
        </w:rPr>
        <w:t>(9–11)</w:t>
      </w:r>
      <w:r w:rsidR="00623CBA">
        <w:rPr>
          <w:color w:val="000000" w:themeColor="text1"/>
        </w:rPr>
        <w:fldChar w:fldCharType="end"/>
      </w:r>
      <w:r w:rsidRPr="23EF721F" w:rsidR="459C967C">
        <w:rPr>
          <w:color w:val="000000" w:themeColor="text1"/>
        </w:rPr>
        <w:t>)</w:t>
      </w:r>
      <w:r w:rsidRPr="23EF721F" w:rsidR="522471BB">
        <w:rPr>
          <w:color w:val="000000" w:themeColor="text1"/>
        </w:rPr>
        <w:t>, d is the precision (0.05 generally, 0.03 in this case</w:t>
      </w:r>
      <w:r w:rsidRPr="23EF721F" w:rsidR="2B912AE1">
        <w:rPr>
          <w:color w:val="000000" w:themeColor="text1"/>
        </w:rPr>
        <w:t xml:space="preserve"> to ensure lower marginal error and higher power</w:t>
      </w:r>
      <w:r w:rsidRPr="23EF721F" w:rsidR="522471BB">
        <w:rPr>
          <w:color w:val="000000" w:themeColor="text1"/>
        </w:rPr>
        <w:t>).</w:t>
      </w:r>
      <w:r w:rsidRPr="23EF721F" w:rsidR="50F092D6">
        <w:rPr>
          <w:color w:val="000000" w:themeColor="text1"/>
        </w:rPr>
        <w:t xml:space="preserve"> </w:t>
      </w:r>
      <w:r w:rsidRPr="23EF721F" w:rsidR="522471BB">
        <w:t xml:space="preserve">To this effect, a Python script was developed to randomly sample </w:t>
      </w:r>
      <w:r w:rsidRPr="23EF721F" w:rsidR="0903E831">
        <w:t>studies across all SRMAs.</w:t>
      </w:r>
      <w:r w:rsidR="009F7A11">
        <w:t xml:space="preserve"> </w:t>
      </w:r>
      <w:r w:rsidRPr="23EF721F" w:rsidR="009F7A11">
        <w:t xml:space="preserve">We </w:t>
      </w:r>
      <w:r w:rsidR="009F7A11">
        <w:t xml:space="preserve">also </w:t>
      </w:r>
      <w:r w:rsidRPr="23EF721F" w:rsidR="009F7A11">
        <w:t xml:space="preserve">considered a datapoint </w:t>
      </w:r>
      <w:r w:rsidRPr="23EF721F" w:rsidR="009F7A11">
        <w:t>to be the value of a cell in an Excel data table, whether string (roughly equivalent to text), integer (whole number) or a float (number with decimal points)</w:t>
      </w:r>
      <w:r w:rsidR="009F7A11">
        <w:t>.</w:t>
      </w:r>
    </w:p>
    <w:p w:rsidR="2CD1594C" w:rsidP="23EF721F" w:rsidRDefault="2CD1594C" w14:paraId="484669C1" w14:textId="7B2D57ED">
      <w:pPr>
        <w:spacing w:line="278" w:lineRule="auto"/>
        <w:jc w:val="both"/>
      </w:pPr>
    </w:p>
    <w:p w:rsidR="3905A7FA" w:rsidP="23EF721F" w:rsidRDefault="3905A7FA" w14:paraId="76A07BB5" w14:textId="1E18A468">
      <w:pPr>
        <w:spacing w:line="278" w:lineRule="auto"/>
        <w:jc w:val="both"/>
      </w:pPr>
      <w:r>
        <w:t>Human data extraction accuracy is reported abundantly in medical literature, with rates spanning</w:t>
      </w:r>
      <w:r w:rsidR="1011AC25">
        <w:t xml:space="preserve"> on average</w:t>
      </w:r>
      <w:r>
        <w:t xml:space="preserve"> from 66 to 86%</w:t>
      </w:r>
      <w:r>
        <w:fldChar w:fldCharType="begin"/>
      </w:r>
      <w:r w:rsidR="000E568A">
        <w:instrText xml:space="preserve"> ADDIN ZOTERO_ITEM CSL_CITATION {"citationID":"SHgaL9FN","properties":{"unsorted":false,"formattedCitation":"(12\\uc0\\u8211{}17)","plainCitation":"(12–17)","noteIndex":0},"citationItems":[{"id":23312,"uris":["http://zotero.org/users/local/S8MYwTbo/items/Z7NCDVJT"],"itemData":{"id":23312,"type":"article-journal","abstract":"OBJECTIVE: This study assessed the impact of systematic review and data extraction experience on the accuracy and efficiency of data extraction in systematic reviews.\nSTUDY DESIGN AND SETTING: We conducted a prospective cross-sectional study from October to December 2006. Participants were classified as having minimal, moderate, or substantial experience in systematic reviews and data extraction. Three studies on insomnia treatment were extracted. Our primary outcome was the accuracy of data extraction. Data sets of each experience level were analyzed for errors in data extraction and results of meta-analyses. Additionally, the time required for completion of data extraction was compared.\nRESULTS: Error rates were similar across the various levels of experience and ranged from 28.3% to 31.2%. Mean rates for errors of omission (11.3-16.4%) were generally lower than those for errors of inaccuracy (13.9-17.9%). There were no significant differences in error rates or accuracy of meta-analysis results between groups. Time required approached significance, with minimally experienced participants requiring the most time.\nCONCLUSION: Overall, there were high error rates by participants at all experience levels; however, time required for extraction tended to decrease with experience. These results illustrate the need to develop strategies aimed at mastery of data extraction, rather than reliance on previous data extraction experience alone.","container-title":"Journal of Clinical Epidemiology","DOI":"10.1016/j.jclinepi.2009.04.007","ISSN":"1878-5921","issue":"3","journalAbbreviation":"J Clin Epidemiol","language":"eng","page":"289-298","PMID":"19683413","source":"PubMed","title":"Systematic review data extraction: cross-sectional study showed that experience did not increase accuracy","title-short":"Systematic review data extraction","volume":"63","author":[{"family":"Horton","given":"Jennifer"},{"family":"Vandermeer","given":"Ben"},{"family":"Hartling","given":"Lisa"},{"family":"Tjosvold","given":"Lisa"},{"family":"Klassen","given":"Terry P."},{"family":"Buscemi","given":"Nina"}],"issued":{"date-parts":[["2010",3]]}}},{"id":23314,"uris":["http://zotero.org/users/local/S8MYwTbo/items/X82YT9VS"],"itemData":{"id":23314,"type":"article-journal","abstract":"BACKGROUND AND OBJECTIVE: To conduct a pilot study to compare the frequency of errors that accompany single vs. double data extraction, compare the estimate of treatment effect derived from these methods, and compare the time requirements for these methods.\nMETHODS: Reviewers were randomized to the role of data extractor or data verifier, and were blind to the study hypothesis. The frequency of errors associated with each method of data extraction was compared using the McNemar test. The data set for each method was used to calculate an efficacy estimate by each method, using standard meta-analytic techniques. The time requirement for each method was compared using a paired t-test.\nRESULTS: Single data extraction resulted in more errors than double data extraction (relative difference: 21.7%, P = .019). There was no substantial difference between methods in effect estimates for most outcomes. The average time spent for single data extraction was less than the average time for double data extraction (relative difference: 36.1%, P = .003).\nCONCLUSION: In the case that single data extraction is used in systematic reviews, reviewers and readers need to be mindful of the possibility for more errors and the potential impact these errors may have on effect estimates.","container-title":"Journal of Clinical Epidemiology","DOI":"10.1016/j.jclinepi.2005.11.010","ISSN":"0895-4356","issue":"7","journalAbbreviation":"J Clin Epidemiol","language":"eng","page":"697-703","PMID":"16765272","source":"PubMed","title":"Single data extraction generated more errors than double data extraction in systematic reviews","volume":"59","author":[{"family":"Buscemi","given":"Nina"},{"family":"Hartling","given":"Lisa"},{"family":"Vandermeer","given":"Ben"},{"family":"Tjosvold","given":"Lisa"},{"family":"Klassen","given":"Terry P."}],"issued":{"date-parts":[["2006",7]]}}},{"id":23316,"uris":["http://zotero.org/users/local/S8MYwTbo/items/A335E3R7"],"itemData":{"id":23316,"type":"article-journal","abstract":"Background\nData extraction is a key stage in systematic review, yet it is the subject of little research. The aim of the present research was to use a small case study to highlight some important issues affecting this fundamental process.\n\nMethods\nThe authors undertook an analysis of differences in the binary event data extracted and analysed by three systematic reviews on the same topic: a comparison of total hip arthroplasty and hemiarthroplasty. The following binary event data were extracted for three key outcomes, common to all three reviews, from those trials common to all three reviews: Dislocation rates, 1-year mortality, and revision rates. Differences between the data extracted by the three reviews were categorised as either errors or an issue of data selection. Meta-analysis was performed to assess whether these differences led to differences in summary estimates of effect.\n\nResults\nAcross the three outcomes, differences in selection accounted for between 8% and 42% of the data differences between reviews, and errors accounted for between 8% and 17%. No rationale was given in any of these former cases for the choice of event data being reported. These differences did lead to small differences in meta-analysed relative risks between the two treatments in the three reviews, but none was significant.\n\nConclusions\nSystematic reviewers should use double-data extraction to minimise error and also make every effort to clarify or explain their choice of data, within the scope of their publication. Reviewers frequently exercise selection when faced with a choice of alternative but potentially equally appropriate data for an outcome. However, this selection is rarely made clear by review authors. Systematic review was developed as a method specifically to be both reproducible and transparent. This case study suggests that neither objective is always being achieved.","container-title":"BMC Research Notes","DOI":"10.1186/1756-0500-6-539","ISSN":"1756-0500","journalAbbreviation":"BMC Res Notes","page":"539","PMID":"24344873","PMCID":"PMC3878552","source":"PubMed Central","title":"A case study of binary outcome data extraction across three systematic reviews of hip arthroplasty: errors and differences of selection","title-short":"A case study of binary outcome data extraction across three systematic reviews of hip arthroplasty","volume":"6","author":[{"family":"Carroll","given":"Christopher"},{"family":"Scope","given":"Alison"},{"family":"Kaltenthaler","given":"Eva"}],"issued":{"date-parts":[["2013",12,17]]}}},{"id":23388,"uris":["http://zotero.org/users/local/S8MYwTbo/items/965N7G4D"],"itemData":{"id":23388,"type":"article","abstract":"Objectives The objective was to investigate the role of double extraction in reducing data errors in evidence synthesis for pharmaceutical and non-pharmaceutical interventions.\nDesign Crossover randomized controlled trial (RCT).\nSetting University teaching center and hospital evidence-based medicine center.\nParticipants Eligible 100 participants were 2nd year or above post-graduate students (e.g., masters, doctoral program), who were randomly (1:1) assigned for data extraction tasks of either 10 RCTs of pharmaceutical interventions or 10 of non-pharmaceutical interventions, followed by a cross-over pattern and a further double-checking process.\nIntervention The intervention of this trial was double-checking process for data extraction.\nPrimary and secondary outcome measures The primary outcome was the error rates for RCTs in the pharmaceutical versus non-pharmaceutical intervention group, in terms of both study level and cell level (2 by 2 table). The secondary outcome was the absolute difference in the error rates before and after the double-checking process for both the pharmaceutical and non-pharmaceutical intervention groups, again, in terms of both study level and cell level (2 by 2 table).\nResults The error rates in RCTs of pharmaceutical and non-pharmaceutical groups were 64.65% and 59.90%, with an absolute difference of 4.75% and an odds ratio (OR) of 1.29 [95% confidence interval (CI): 1.06 to 1.57, P = 0.01] when measured at the study level. After double-checking, the error rates decreased to 44.88% and 39.54%, and the difference between the two groups remained at 5.34%, with the OR of 1.27 (95%CI: 1.1 to 1.46; P &lt; 0.01). Similar results were observed when measured at the cell level.\nConclusion Double-checking reduced data extraction errors, but the error rate still remained high after the process. Further evidence synthesis research may consider to use triple data extraction or else effective methods to minimize potential errors.\nTrial registration number Chinese Clinical Trial Registry Center (Identifier: ChiCTR2200062206)\nStrengths and limitations of the study This is the third randomized trial focusing on data extraction strategies and the first one in the Asia-Pacific region.This is the first randomized trial that compares error rates of data extraction in trials of pharmaceutical interventions and non-pharmaceutical interventions.We validated the effectiveness of double data extraction while also identifying its limitations, providing valuable evidence for future data extraction strategies.To ensure the feasibility of the trial, we restricted subjects to 2 post-graduate students or above, which may affects the representativeness of the sample.The readability of the chosen randomized controlled trials for pharmaceutical and non-pharmaceutical interventions may vary, potentially resulting in selection bias that can distort the outcomes.","DOI":"10.1101/2023.10.16.23297056","language":"en","license":"© 2024, Posted by Cold Spring Harbor Laboratory. This pre-print is available under a Creative Commons License (Attribution-NonCommercial-NoDerivs 4.0 International), CC BY-NC-ND 4.0, as described at http://creativecommons.org/licenses/by-nc-nd/4.0/","note":"page: 2023.10.16.23297056","publisher":"medRxiv","source":"medRxiv","title":"Double data extraction was insufficient for minimizing errors in evidence synthesis: a randomized controlled trial","title-short":"Double data extraction was insufficient for minimizing errors in evidence synthesis","URL":"https://www.medrxiv.org/content/10.1101/2023.10.16.23297056v2","author":[{"family":"Tang","given":"Lijun"},{"family":"Wang","given":"Ruoxi"},{"family":"Doi","given":"Suhail A. R."},{"family":"Furuya-Kanamori","given":"Luis"},{"family":"Lin","given":"Lifeng"},{"family":"Qin","given":"Zongshi"},{"family":"Tao","given":"Fangbiao"},{"family":"Xu","given":"Chang"}],"accessed":{"date-parts":[["2026",3,10]]},"issued":{"date-parts":[["2024",11,4]]}}},{"id":23321,"uris":["http://zotero.org/users/local/S8MYwTbo/items/RXMDPYBG"],"itemData":{"id":23321,"type":"article-journal","abstract":"OBJECTIVES: To investigate the validity of data extraction in systematic reviews of adverse events, the effect of data extraction errors on the results, and to develop a classification framework for data extraction errors to support further methodological research.\nDESIGN: Reproducibility study.\nDATA SOURCES: PubMed was searched for eligible systematic reviews published between 1 January 2015 and 1 January 2020. Metadata from the randomised controlled trials were extracted from the systematic reviews by four authors. The original data sources (eg, full text and ClinicalTrials.gov) were then referred to by the same authors to reproduce the data used in these meta-analyses.\nELIGIBILITY CRITERIA FOR SELECTING STUDIES: Systematic reviews were included when based on randomised controlled trials for healthcare interventions that reported safety as the exclusive outcome, with at least one pair meta-analysis that included five or more randomised controlled trials and with a 2×2 table of data for event counts and sample sizes in intervention and control arms available for each trial in the meta-analysis.\nMAIN OUTCOME MEASURES: The primary outcome was data extraction errors summarised at three levels: study level, meta-analysis level, and systematic review level. The potential effect of such errors on the results was further investigated.\nRESULTS: 201 systematic reviews and 829 pairwise meta-analyses involving 10</w:instrText>
      </w:r>
      <w:r w:rsidR="000E568A">
        <w:rPr>
          <w:rFonts w:ascii="Arial" w:hAnsi="Arial" w:cs="Arial"/>
        </w:rPr>
        <w:instrText> </w:instrText>
      </w:r>
      <w:r w:rsidR="000E568A">
        <w:instrText>386 randomised controlled trials were included. Data extraction could not be reproduced in 1762 (17.0%) of 10</w:instrText>
      </w:r>
      <w:r w:rsidR="000E568A">
        <w:rPr>
          <w:rFonts w:ascii="Arial" w:hAnsi="Arial" w:cs="Arial"/>
        </w:rPr>
        <w:instrText> </w:instrText>
      </w:r>
      <w:r w:rsidR="000E568A">
        <w:instrText xml:space="preserve">386 trials. In 554 (66.8%) of 829 meta-analyses, at least one randomised controlled trial had data extraction errors; 171 (85.1%) of 201 systematic reviews had at least one meta-analysis with data extraction errors. The most common types of data extraction errors were numerical errors (49.2%, 867/1762) and ambiguous errors (29.9%, 526/1762), mainly caused by ambiguous definitions of the outcomes. These categories were followed by three others: zero assumption errors, misidentification, and mismatching errors. The impact of these errors were analysed on 288 meta-analyses. Data extraction errors led to 10 (3.5%) of 288 meta-analyses changing the direction of the effect and 19 (6.6%) of 288 meta-analyses changing the significance of the P value. Meta-analyses that had two or more different types of errors were more susceptible to these changes than those with only one type of error (for moderate changes, 11 (28.2%) of 39 v 26 (10.4%) 249, P=0.002; for large changes, 5 (12.8%) of 39 v 8 (3.2%) of 249, P=0.01).\nCONCLUSION: Systematic reviews of adverse events potentially have serious issues in terms of the reproducibility of the data extraction, and these errors can mislead the conclusions. Implementation guidelines are urgently required to help authors of future systematic reviews improve the validity of data extraction.","container-title":"BMJ (Clinical research ed.)","DOI":"10.1136/bmj-2021-069155","ISSN":"1756-1833","journalAbbreviation":"BMJ","language":"eng","page":"e069155","PMID":"35537752","PMCID":"PMC9086856","source":"PubMed","title":"Validity of data extraction in evidence synthesis practice of adverse events: reproducibility study","title-short":"Validity of data extraction in evidence synthesis practice of adverse events","volume":"377","author":[{"family":"Xu","given":"Chang"},{"family":"Yu","given":"Tianqi"},{"family":"Furuya-Kanamori","given":"Luis"},{"family":"Lin","given":"Lifeng"},{"family":"Zorzela","given":"Liliane"},{"family":"Zhou","given":"Xiaoqin"},{"family":"Dai","given":"Hanming"},{"family":"Loke","given":"Yoon"},{"family":"Vohra","given":"Sunita"}],"issued":{"date-parts":[["2022",5,10]]}}},{"id":23324,"uris":["http://zotero.org/users/local/S8MYwTbo/items/W37529FR"],"itemData":{"id":23324,"type":"article-journal","abstract":"OBJECTIVES: Data Abstraction Assistant (DAA) is a software for linking items abstracted into a data collection form for a systematic review to their locations in a study report. We conducted a randomized cross-over trial that compared DAA-facilitated single-data abstraction plus verification (\"DAA verification\"), single data abstraction plus verification (\"regular verification\"), and independent dual data abstraction plus adjudication (\"independent abstraction\").\nSTUDY DESIGN AND SETTING: This study is an online randomized cross-over trial with 26 pairs of data abstractors. Each pair abstracted data from six articles, two per approach. Outcomes were the proportion of errors and time taken.\nRESULTS: Overall proportion of errors was 17% for DAA verification, 16% for regular verification, and 15% for independent abstraction. DAA verification was associated with higher odds of errors when compared with regular verification (adjusted odds ratio [OR] = 1.08; 95% confidence interval [CI]: 0.99-1.17) or independent abstraction (adjusted OR = 1.12; 95% CI: 1.03-1.22). For each article, DAA verification took 20 minutes (95% CI: 1-40) longer than regular verification, but 46 minutes (95% CI: 26 to 66) shorter than independent abstraction.\nCONCLUSION: Independent abstraction may only be necessary for complex data items. DAA provides an audit trail that is crucial for reproducible research.","container-title":"Journal of Clinical Epidemiology","DOI":"10.1016/j.jclinepi.2019.07.005","ISSN":"1878-5921","journalAbbreviation":"J Clin Epidemiol","language":"eng","page":"77-89","PMID":"31302205","source":"PubMed","title":"A randomized trial provided new evidence on the accuracy and efficiency of traditional vs. electronically annotated abstraction approaches in systematic reviews","volume":"115","author":[{"family":"Li","given":"Tianjing"},{"family":"Saldanha","given":"Ian J."},{"family":"Jap","given":"Jens"},{"family":"Smith","given":"Bryant T."},{"family":"Canner","given":"Joseph"},{"family":"Hutfless","given":"Susan M."},{"family":"Branch","given":"Vernal"},{"family":"Carini","given":"Simona"},{"family":"Chan","given":"Wiley"},{"family":"Bruijn","given":"Berry","non-dropping-particle":"de"},{"family":"Wallace","given":"Byron C."},{"family":"Walsh","given":"Sandra A."},{"family":"Whamond","given":"Elizabeth J."},{"family":"Murad","given":"M. Hassan"},{"family":"Sim","given":"Ida"},{"family":"Berlin","given":"Jesse A."},{"family":"Lau","given":"Joseph"},{"family":"Dickersin","given":"Kay"},{"family":"Schmid","given":"Christopher H."}],"issued":{"date-parts":[["2019",11]]}}}],"schema":"https://github.com/citation-style-language/schema/raw/master/csl-citation.json"} </w:instrText>
      </w:r>
      <w:r>
        <w:fldChar w:fldCharType="separate"/>
      </w:r>
      <w:r w:rsidRPr="000E568A" w:rsidR="000E568A">
        <w:rPr>
          <w:rFonts w:ascii="Aptos" w:hAnsi="Aptos" w:cs="Times New Roman"/>
        </w:rPr>
        <w:t>(12–17)</w:t>
      </w:r>
      <w:r>
        <w:fldChar w:fldCharType="end"/>
      </w:r>
      <w:r w:rsidR="00CB6D3A">
        <w:t>.</w:t>
      </w:r>
      <w:r>
        <w:t xml:space="preserve"> </w:t>
      </w:r>
      <w:r w:rsidR="60FB77F1">
        <w:t>While error rates remain substantial for database queries and article screening as well</w:t>
      </w:r>
      <w:r>
        <w:fldChar w:fldCharType="begin"/>
      </w:r>
      <w:r w:rsidR="000E568A">
        <w:instrText xml:space="preserve"> ADDIN ZOTERO_ITEM CSL_CITATION {"citationID":"NRqyKZ8O","properties":{"unsorted":false,"formattedCitation":"(18\\uc0\\u8211{}20)","plainCitation":"(18–20)","noteIndex":0},"citationItems":[{"id":23330,"uris":["http://zotero.org/users/local/S8MYwTbo/items/NPLZ4RXK"],"itemData":{"id":23330,"type":"article-journal","abstract":"Objectives\nErrors in search strategies negatively affect the quality and validity of systematic reviews. The primary objective of this study was to evaluate searches performed in MEDLINE/PubMed to identify errors and determine their effects on information retrieval.\n\nMethods\nA PubMed search was conducted using the systematic review filter to identify articles that were published in January of 2018. Systematic reviews or meta-analyses were selected from a systematic search for literature containing reproducible and explicit search strategies in MEDLINE/PubMed. Data were extracted from these studies related to ten types of errors and to the terms and phrases search modes.\n\nResults\nThe study included 137 systematic reviews in which the number of search strategies containing some type of error was very high (92.7%). Errors that affected recall were the most frequent (78.1%), and the most common search errors involved missing terms in both natural language and controlled language and those related to Medical Subject Headings (MeSH) search terms and the non-retrieval of their more specific terms.\n\nConclusions\nTo improve the quality of searches and avoid errors, it is essential to plan the search strategy carefully, which includes consulting the MeSH database to identify the concepts and choose all appropriate terms, both descriptors and synonyms, and combining search techniques in the free-text and controlled-language fields, truncating the terms appropriately to retrieve all their variants.","container-title":"Journal of the Medical Library Association : JMLA","DOI":"10.5195/jmla.2019.567","ISSN":"1536-5050","issue":"2","journalAbbreviation":"J Med Libr Assoc","page":"210-221","PMID":"31019390","PMCID":"PMC6466507","source":"PubMed Central","title":"Errors in search strategies used in systematic reviews and their effects on information retrieval","volume":"107","author":[{"family":"Salvador-Oliván","given":"José Antonio"},{"family":"Marco-Cuenca","given":"Gonzalo"},{"family":"Arquero-Avilés","given":"Rosario"}],"issued":{"date-parts":[["2019",4]]}}},{"id":23326,"uris":["http://zotero.org/users/local/S8MYwTbo/items/PW83ELHM"],"itemData":{"id":23326,"type":"article-journal","abstract":"Objectives Our main objective is to assess the inter-reviewer reliability (IRR) reported in published systematic literature reviews (SLRs). Our secondary objective is to determine the expected IRR by authors of SLRs for both human and machine-assisted reviews.\n\nMethods We performed a review of SLRs of randomised controlled trials using the PubMed and Embase databases. Data were extracted on IRR by means of Cohen’s kappa score of abstract/title screening, full-text screening and data extraction in combination with review team size, items screened and the quality of the review was assessed with the A MeaSurement Tool to Assess systematic Reviews 2. In addition, we performed a survey of authors of SLRs on their expectations of machine learning automation and human performed IRR in SLRs.\n\nResults After removal of duplicates, 836 articles were screened for abstract, and 413 were screened full text. In total, 45 eligible articles were included. The average Cohen’s kappa score reported was 0.82 (SD=0.11, n=12) for abstract screening, 0.77 (SD=0.18, n=14) for full-text screening, 0.86 (SD=0.07, n=15) for the whole screening process and 0.88 (SD=0.08, n=16) for data extraction. No association was observed between the IRR reported and review team size, items screened and quality of the SLR. The survey (n=37) showed overlapping expected Cohen’s kappa values ranging between approximately 0.6–0.9 for either human or machine learning-assisted SLRs. No trend was observed between reviewer experience and expected IRR. Authors expect a higher-than-average IRR for machine learning-assisted SLR compared with human based SLR in both screening and data extraction.\n\nConclusion Currently, it is not common to report on IRR in the scientific literature for either human and machine learning-assisted SLRs. This mixed-methods review gives first guidance on the human IRR benchmark, which could be used as a minimal threshold for IRR in machine learning-assisted SLRs.\n\nPROSPERO registration number CRD42023386706.\n\nNo data are available.","DOI":"10.1136/bmjopen-2023-076912","language":"en","license":"© Author(s) (or their employer(s)) 2024.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http://creativecommons.org/licenses/by-nc/4.0/.","publisher":"British Medical Journal Publishing Group","section":"Research methods","source":"bmjopen.bmj.com","title":"Inter-reviewer reliability of human literature reviewing and implications for the introduction of machine-assisted systematic reviews: a mixed-methods review","title-short":"Inter-reviewer reliability of human literature reviewing and implications for the introduction of machine-assisted systematic reviews","URL":"https://bmjopen.bmj.com/content/14/3/e076912","author":[{"family":"Hanegraaf","given":"Piet"},{"family":"Wondimu","given":"Abrham"},{"family":"Mosselman","given":"Jacob Jan"},{"family":"Jong","given":"Rutger","dropping-particle":"de"},{"family":"Abogunrin","given":"Seye"},{"family":"Queiros","given":"Luisa"},{"family":"Lane","given":"Marie"},{"family":"Postma","given":"Maarten J."},{"family":"Boersma","given":"Cornelis"},{"family":"Schans","given":"Jurjen","dropping-particle":"van der"}],"accessed":{"date-parts":[["2026",1,27]]},"issued":{"date-parts":[["2024",3,1]]}}},{"id":23328,"uris":["http://zotero.org/users/local/S8MYwTbo/items/RSSXZP9X"],"itemData":{"id":23328,"type":"article-journal","abstract":"A methodologically sound systematic review is characterized by transparency, replicability, and a clear inclusion criterion. However, little attention has been paid to reporting the details of interrater reliability (IRR) when multiple coders are used to make decisions at various points in the screening and data extraction stages of a study. Prior research has mentioned the paucity of information on IRR including number of coders involved, at what stages and how IRR tests were conducted, and how disagreements were resolved. This article examines and reflects on the human factors that affect decision-making in systematic reviews via reporting on three IRR tests, conducted at three different points in the screening process, for two distinct reviews. Results of the two studies are discussed in the context of IRR and intrarater reliability in terms of the accuracy, precision, and reliability of coding behavior of multiple coders. Findings indicated that coding behavior changes both between and within individuals over time, emphasizing the importance of conducting regular and systematic IRR and intrarater reliability tests, especially when multiple coders are involved, to ensure consistency and clarity at the screening and coding stages. Implications for good practice while screening/coding for systematic reviews are discussed.","container-title":"Sociological Methods &amp; Research","DOI":"10.1177/0049124118799372","ISSN":"0049-1241","issue":"2","language":"EN","page":"837-865","publisher":"SAGE Publications Inc","source":"SAGE Journals","title":"Interrater Reliability in Systematic Review Methodology: Exploring Variation in Coder Decision-Making","title-short":"Interrater Reliability in Systematic Review Methodology","volume":"50","author":[{"family":"Belur","given":"Jyoti"},{"family":"Tompson","given":"Lisa"},{"family":"Thornton","given":"Amy"},{"family":"Simon","given":"Miranda"}],"issued":{"date-parts":[["2021",5,1]]}}}],"schema":"https://github.com/citation-style-language/schema/raw/master/csl-citation.json"} </w:instrText>
      </w:r>
      <w:r>
        <w:fldChar w:fldCharType="separate"/>
      </w:r>
      <w:r w:rsidRPr="000E568A" w:rsidR="000E568A">
        <w:rPr>
          <w:rFonts w:ascii="Aptos" w:hAnsi="Aptos" w:cs="Times New Roman"/>
        </w:rPr>
        <w:t>(18–20)</w:t>
      </w:r>
      <w:r>
        <w:fldChar w:fldCharType="end"/>
      </w:r>
      <w:r w:rsidR="60FB77F1">
        <w:t>, development of gol</w:t>
      </w:r>
      <w:r w:rsidR="2F14F865">
        <w:t>d</w:t>
      </w:r>
      <w:r w:rsidR="60FB77F1">
        <w:t>-standards for the</w:t>
      </w:r>
      <w:r w:rsidR="172B8394">
        <w:t>se steps was beyond the scope of this current study.</w:t>
      </w:r>
      <w:r w:rsidR="43A830AB">
        <w:t xml:space="preserve"> However, based </w:t>
      </w:r>
      <w:r w:rsidR="5B1A9139">
        <w:t>partly</w:t>
      </w:r>
      <w:r w:rsidR="43A830AB">
        <w:t xml:space="preserve"> on the methodology of Cao et al.</w:t>
      </w:r>
      <w:r>
        <w:fldChar w:fldCharType="begin"/>
      </w:r>
      <w:r w:rsidR="000E568A">
        <w:instrText xml:space="preserve"> ADDIN ZOTERO_ITEM CSL_CITATION {"citationID":"GNd75RdT","properties":{"unsorted":false,"formattedCitation":"(21)","plainCitation":"(21)","noteIndex":0},"citationItems":[{"id":23373,"uris":["http://zotero.org/users/local/S8MYwTbo/items/I7RA7GEZ"],"itemData":{"id":23373,"type":"article","abstract":"Systematic reviews (SRs) inform evidence-based decision making. Yet, they take over a year to complete, are prone to human error, and face challenges with reproducibility; limiting access to timely and reliable information. We developed otto-SR, an end-to-end agentic workflow using large language models (LLMs) to support and automate the SR workflow from initial search to analysis. We found that otto-SR outperformed traditional dual human workflows in SR screening (otto-SR: 96.7% sensitivity, 97.9% specificity; human: 81.7% sensitivity, 98.1% specificity) and data extraction (otto-SR: 93.1% accuracy; human: 79.7% accuracy). Using otto-SR, we reproduced and updated an entire issue of Cochrane reviews (n=12) in two days, representing approximately 12 work-years of traditional systematic review work. Across Cochrane reviews, otto-SR incorrectly excluded a median of 0 studies (IQR 0 to 0.25), and found a median of 2.0 (IQR 1 to 6.5) eligible studies likely missed by the original authors. Meta-analyses revealed that otto-SR generated newly statistically significant conclusions in 2 reviews and negated significance in 1 review. These findings demonstrate that LLMs can autonomously conduct and update systematic reviews with superhuman performance, laying the foundation for automated, scalable, and reliable evidence synthesis.","DOI":"10.1101/2025.06.13.25329541","language":"en","license":"© 2025, Posted by Cold Spring Harbor Laboratory. This pre-print is available under a Creative Commons License (Attribution 4.0 International), CC BY 4.0, as described at http://creativecommons.org/licenses/by/4.0/","note":"page: 2025.06.13.25329541","publisher":"medRxiv","source":"medRxiv","title":"Automation of Systematic Reviews with Large Language Models","URL":"https://www.medrxiv.org/content/10.1101/2025.06.13.25329541v1","author":[{"family":"Cao","given":"Christian"},{"family":"Arora","given":"Rohit"},{"family":"Cento","given":"Paul"},{"family":"Manta","given":"Katherine"},{"family":"Farahani","given":"Elina"},{"family":"Cecere","given":"Matthew"},{"family":"Selemon","given":"Anabel"},{"family":"Sang","given":"Jason"},{"family":"Gong","given":"Ling Xi"},{"family":"Kloosterman","given":"Robert"},{"family":"Jiang","given":"Scott"},{"family":"Saleh","given":"Richard"},{"family":"Margalik","given":"Denis"},{"family":"Lin","given":"James"},{"family":"Jomy","given":"Jane"},{"family":"Xie","given":"Jerry"},{"family":"Chen","given":"David"},{"family":"Gorla","given":"Jaswanth"},{"family":"Lee","given":"Sylvia"},{"family":"Zhang","given":"Kelvin"},{"family":"Ware","given":"Harriet"},{"family":"Whelan","given":"Mairead"},{"family":"Teja","given":"Bijan"},{"family":"Leung","given":"Alexander A."},{"family":"Ghosn","given":"Lina"},{"family":"Arora","given":"Rahul K."},{"family":"Noetel","given":"Michael"},{"family":"Emerson","given":"David B."},{"family":"Boutron","given":"Isabelle"},{"family":"Moher","given":"David"},{"family":"Church","given":"George"},{"family":"Bobrovitz","given":"Niklas"}],"accessed":{"date-parts":[["2026",3,10]]},"issued":{"date-parts":[["2025",6,13]]}}}],"schema":"https://github.com/citation-style-language/schema/raw/master/csl-citation.json"} </w:instrText>
      </w:r>
      <w:r>
        <w:fldChar w:fldCharType="separate"/>
      </w:r>
      <w:r w:rsidRPr="000E568A" w:rsidR="000E568A">
        <w:rPr>
          <w:rFonts w:ascii="Aptos" w:hAnsi="Aptos"/>
        </w:rPr>
        <w:t>(21)</w:t>
      </w:r>
      <w:r>
        <w:fldChar w:fldCharType="end"/>
      </w:r>
      <w:r w:rsidR="20B47FE5">
        <w:t xml:space="preserve">, we developed a human-LLM hybrid data extraction </w:t>
      </w:r>
      <w:r w:rsidR="3D2A9D60">
        <w:t xml:space="preserve">data </w:t>
      </w:r>
      <w:r w:rsidR="20B47FE5">
        <w:t>table gold-standard, to be used as reference for evaluating GPT 5</w:t>
      </w:r>
      <w:r w:rsidR="3D6DA432">
        <w:t xml:space="preserve"> Pro’s performance.</w:t>
      </w:r>
      <w:r w:rsidR="01CA937D">
        <w:t xml:space="preserve"> To this effect, we developed a Python script to match all identical datapoints </w:t>
      </w:r>
      <w:r w:rsidR="4D4D06BA">
        <w:t xml:space="preserve">between the original human and the LLM-generated data extraction data tables, </w:t>
      </w:r>
      <w:r w:rsidR="01CA937D">
        <w:t xml:space="preserve">and retrieve </w:t>
      </w:r>
      <w:r w:rsidR="0B8000FB">
        <w:t>only discordant datapoints</w:t>
      </w:r>
      <w:r w:rsidR="117D74A7">
        <w:t xml:space="preserve">. These discordant datapoints were adjudicated by two </w:t>
      </w:r>
      <w:r w:rsidR="668D75DA">
        <w:t xml:space="preserve">blinded </w:t>
      </w:r>
      <w:r w:rsidR="117D74A7">
        <w:t>expert reviewers</w:t>
      </w:r>
      <w:r w:rsidR="76160B91">
        <w:t xml:space="preserve"> (VB and SW)</w:t>
      </w:r>
      <w:r w:rsidR="16E68CBD">
        <w:t xml:space="preserve">, none having participated in the SRMAs included </w:t>
      </w:r>
      <w:r w:rsidR="2386BC81">
        <w:t>within</w:t>
      </w:r>
      <w:r w:rsidR="16E68CBD">
        <w:t xml:space="preserve"> th</w:t>
      </w:r>
      <w:r w:rsidR="05405287">
        <w:t>e current</w:t>
      </w:r>
      <w:r w:rsidR="16E68CBD">
        <w:t xml:space="preserve"> study.</w:t>
      </w:r>
      <w:r w:rsidR="476EDBC6">
        <w:t xml:space="preserve"> </w:t>
      </w:r>
      <w:r w:rsidR="6CCCA229">
        <w:t xml:space="preserve">Disagreements between reviewers were resolved by consensus, and the </w:t>
      </w:r>
      <w:r w:rsidR="72461B2D">
        <w:t>newly adjudicated</w:t>
      </w:r>
      <w:r w:rsidR="6CCCA229">
        <w:t xml:space="preserve"> datapoints were merged with the previous concordant datapoints, to form a gold-standard data ex</w:t>
      </w:r>
      <w:r w:rsidR="0C75CAE7">
        <w:t>traction data table.</w:t>
      </w:r>
    </w:p>
    <w:p w:rsidR="23EF721F" w:rsidP="23EF721F" w:rsidRDefault="23EF721F" w14:paraId="6412DF7A" w14:textId="071EABE4">
      <w:pPr>
        <w:spacing w:line="278" w:lineRule="auto"/>
        <w:jc w:val="both"/>
      </w:pPr>
    </w:p>
    <w:p w:rsidR="42062C1B" w:rsidP="23EF721F" w:rsidRDefault="42062C1B" w14:paraId="28A218E1" w14:textId="0E64575E">
      <w:pPr>
        <w:spacing w:line="278" w:lineRule="auto"/>
        <w:jc w:val="both"/>
      </w:pPr>
      <w:r>
        <w:t>Com</w:t>
      </w:r>
      <w:r w:rsidR="0747BDB7">
        <w:t>paris</w:t>
      </w:r>
      <w:r>
        <w:t>on of GPT 5 Pro’s performances with our novel gold-standard</w:t>
      </w:r>
      <w:r w:rsidR="70E2C5B3">
        <w:t xml:space="preserve"> was first performed by reporting the directionality of the human expert</w:t>
      </w:r>
      <w:r w:rsidR="7D9FAEE1">
        <w:t xml:space="preserve"> </w:t>
      </w:r>
      <w:r w:rsidR="70E2C5B3">
        <w:t>reviewer</w:t>
      </w:r>
      <w:r w:rsidR="0BA5761D">
        <w:t>s’</w:t>
      </w:r>
      <w:r w:rsidR="70E2C5B3">
        <w:t xml:space="preserve"> adjudication </w:t>
      </w:r>
      <w:r w:rsidR="3B65D02F">
        <w:t>decisions</w:t>
      </w:r>
      <w:r w:rsidR="3F456D00">
        <w:t xml:space="preserve">. </w:t>
      </w:r>
      <w:r w:rsidR="0F10713C">
        <w:t>F</w:t>
      </w:r>
      <w:r w:rsidR="70E2C5B3">
        <w:t>or all human-to-</w:t>
      </w:r>
      <w:r w:rsidR="41DA572C">
        <w:t>GPT</w:t>
      </w:r>
      <w:r w:rsidR="70E2C5B3">
        <w:t xml:space="preserve"> discordant datapoints</w:t>
      </w:r>
      <w:r w:rsidR="2E070490">
        <w:t xml:space="preserve">, </w:t>
      </w:r>
      <w:r w:rsidR="1CCEA326">
        <w:t xml:space="preserve">we </w:t>
      </w:r>
      <w:r w:rsidR="7DE5B1F6">
        <w:t xml:space="preserve">therefore </w:t>
      </w:r>
      <w:r w:rsidR="1CCEA326">
        <w:t>reported the</w:t>
      </w:r>
      <w:r w:rsidR="2E070490">
        <w:t xml:space="preserve"> proportion</w:t>
      </w:r>
      <w:r w:rsidR="63714DA9">
        <w:t xml:space="preserve"> of</w:t>
      </w:r>
      <w:r w:rsidR="2D8343DF">
        <w:t xml:space="preserve"> </w:t>
      </w:r>
      <w:r w:rsidR="02C99E7C">
        <w:t xml:space="preserve">adjudicated values </w:t>
      </w:r>
      <w:r w:rsidR="3745EEBC">
        <w:t xml:space="preserve">correctly extracted by </w:t>
      </w:r>
      <w:r w:rsidR="0633F584">
        <w:t xml:space="preserve">GPT, the proportion of adjudicated values </w:t>
      </w:r>
      <w:r w:rsidR="0F5DF804">
        <w:t>correctly extracted by the</w:t>
      </w:r>
      <w:r w:rsidR="0633F584">
        <w:t xml:space="preserve"> original authors, and </w:t>
      </w:r>
      <w:r w:rsidR="51118228">
        <w:t>the proportion of adjudicated values</w:t>
      </w:r>
      <w:r w:rsidR="2CF48EB2">
        <w:t xml:space="preserve"> incorrectly extracted by both GPT and original authors.</w:t>
      </w:r>
      <w:r w:rsidR="581AE43E">
        <w:t xml:space="preserve"> </w:t>
      </w:r>
      <w:r w:rsidR="79A1A541">
        <w:t>Subsequently</w:t>
      </w:r>
      <w:r w:rsidR="34107B8D">
        <w:t>, a</w:t>
      </w:r>
      <w:r w:rsidR="7DA2975F">
        <w:t xml:space="preserve">fter </w:t>
      </w:r>
      <w:r w:rsidR="30C5341C">
        <w:t>minimal</w:t>
      </w:r>
      <w:r w:rsidR="7DA2975F">
        <w:t xml:space="preserve"> data </w:t>
      </w:r>
      <w:r w:rsidR="416C8484">
        <w:t>cleaning of human and LLM data tables, we calculated G</w:t>
      </w:r>
      <w:r w:rsidR="198C2584">
        <w:t xml:space="preserve">PT 5 Pro-to-gold-standard performance metrics by running the csv files through a strict concordance matching Python script, </w:t>
      </w:r>
      <w:r w:rsidR="38ADC314">
        <w:t>producing both SRMA-specific and pooled accurac</w:t>
      </w:r>
      <w:r w:rsidR="2F5AEDDD">
        <w:t>ies</w:t>
      </w:r>
      <w:r w:rsidR="38ADC314">
        <w:t>, Cohen’s kappa</w:t>
      </w:r>
      <w:r w:rsidR="2F61DA83">
        <w:t>s</w:t>
      </w:r>
      <w:r w:rsidR="38ADC314">
        <w:t xml:space="preserve"> and PABAK</w:t>
      </w:r>
      <w:r w:rsidR="522F34E7">
        <w:t>s</w:t>
      </w:r>
      <w:r w:rsidR="38ADC314">
        <w:t xml:space="preserve"> with 95% confidence intervals.</w:t>
      </w:r>
    </w:p>
    <w:p w:rsidR="2CFFFD18" w:rsidP="23EF721F" w:rsidRDefault="2CFFFD18" w14:paraId="66151AFE" w14:textId="124D35D0">
      <w:pPr>
        <w:spacing w:line="278" w:lineRule="auto"/>
        <w:jc w:val="both"/>
      </w:pPr>
    </w:p>
    <w:p w:rsidR="657499CA" w:rsidP="23EF721F" w:rsidRDefault="657499CA" w14:paraId="3141421B" w14:textId="7B8D99D9">
      <w:pPr>
        <w:spacing w:line="278" w:lineRule="auto"/>
        <w:jc w:val="both"/>
      </w:pPr>
      <w:r w:rsidRPr="23EF721F">
        <w:t xml:space="preserve">Figure 1.3: Full data extraction step workflow for GPT data extraction, </w:t>
      </w:r>
      <w:r w:rsidRPr="23EF721F" w:rsidR="30248D9F">
        <w:t xml:space="preserve">gold-standard dataset creation, and </w:t>
      </w:r>
      <w:r w:rsidRPr="23EF721F">
        <w:t>performance evaluation.</w:t>
      </w:r>
    </w:p>
    <w:p w:rsidR="685F57F0" w:rsidP="23EF721F" w:rsidRDefault="685F57F0" w14:paraId="52E9A38A" w14:textId="1CA995B9">
      <w:pPr>
        <w:spacing w:line="278" w:lineRule="auto"/>
        <w:jc w:val="both"/>
      </w:pPr>
      <w:r>
        <w:rPr>
          <w:noProof/>
        </w:rPr>
        <w:drawing>
          <wp:inline distT="0" distB="0" distL="0" distR="0" wp14:anchorId="43565897" wp14:editId="484B7DC0">
            <wp:extent cx="5943600" cy="2752725"/>
            <wp:effectExtent l="0" t="0" r="0" b="0"/>
            <wp:docPr id="3456316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31606" name="Picture 345631606"/>
                    <pic:cNvPicPr/>
                  </pic:nvPicPr>
                  <pic:blipFill>
                    <a:blip r:embed="rId7">
                      <a:extLst>
                        <a:ext uri="{28A0092B-C50C-407E-A947-70E740481C1C}">
                          <a14:useLocalDpi xmlns:a14="http://schemas.microsoft.com/office/drawing/2010/main"/>
                        </a:ext>
                      </a:extLst>
                    </a:blip>
                    <a:stretch>
                      <a:fillRect/>
                    </a:stretch>
                  </pic:blipFill>
                  <pic:spPr>
                    <a:xfrm>
                      <a:off x="0" y="0"/>
                      <a:ext cx="5943600" cy="2752725"/>
                    </a:xfrm>
                    <a:prstGeom prst="rect">
                      <a:avLst/>
                    </a:prstGeom>
                  </pic:spPr>
                </pic:pic>
              </a:graphicData>
            </a:graphic>
          </wp:inline>
        </w:drawing>
      </w:r>
    </w:p>
    <w:p w:rsidR="2CFFFD18" w:rsidP="23EF721F" w:rsidRDefault="2CFFFD18" w14:paraId="59579AB7" w14:textId="29CFCB56">
      <w:pPr>
        <w:spacing w:line="278" w:lineRule="auto"/>
        <w:jc w:val="both"/>
      </w:pPr>
    </w:p>
    <w:p w:rsidR="0776C460" w:rsidP="23EF721F" w:rsidRDefault="492C05E8" w14:paraId="6A7AA13E" w14:textId="350DEDCB">
      <w:pPr>
        <w:spacing w:line="278" w:lineRule="auto"/>
        <w:jc w:val="both"/>
        <w:rPr>
          <w:b/>
          <w:bCs/>
          <w:sz w:val="28"/>
          <w:szCs w:val="28"/>
        </w:rPr>
      </w:pPr>
      <w:r w:rsidRPr="23EF721F">
        <w:rPr>
          <w:b/>
          <w:bCs/>
          <w:sz w:val="28"/>
          <w:szCs w:val="28"/>
        </w:rPr>
        <w:t>Risk of bias assessment step</w:t>
      </w:r>
    </w:p>
    <w:p w:rsidR="2727168E" w:rsidP="23EF721F" w:rsidRDefault="40E59233" w14:paraId="30B617AE" w14:textId="5B00F455">
      <w:pPr>
        <w:spacing w:line="278" w:lineRule="auto"/>
        <w:jc w:val="both"/>
      </w:pPr>
      <w:r>
        <w:t>We prompted GPT 5.</w:t>
      </w:r>
      <w:r w:rsidR="01529EE8">
        <w:t>1</w:t>
      </w:r>
      <w:r>
        <w:t xml:space="preserve"> Pro in a similar </w:t>
      </w:r>
      <w:r w:rsidR="64898D54">
        <w:t>manner</w:t>
      </w:r>
      <w:r>
        <w:t xml:space="preserve"> to previous steps, </w:t>
      </w:r>
      <w:r w:rsidR="2CA61F7D">
        <w:t>with</w:t>
      </w:r>
      <w:r>
        <w:t xml:space="preserve"> task-specific contextual information, instructions </w:t>
      </w:r>
      <w:r w:rsidR="4406C60D">
        <w:t>for risk of bias</w:t>
      </w:r>
      <w:r w:rsidR="77E6966C">
        <w:t xml:space="preserve"> (ROB)</w:t>
      </w:r>
      <w:r w:rsidR="4406C60D">
        <w:t xml:space="preserve"> assessments and output format. </w:t>
      </w:r>
      <w:r w:rsidR="470CA2F8">
        <w:t>Furthermore</w:t>
      </w:r>
      <w:r w:rsidR="4406C60D">
        <w:t xml:space="preserve">, </w:t>
      </w:r>
      <w:r w:rsidR="26932F8D">
        <w:t>input</w:t>
      </w:r>
      <w:r w:rsidR="3E6EC0DF">
        <w:t>s</w:t>
      </w:r>
      <w:r w:rsidR="26932F8D">
        <w:t xml:space="preserve"> </w:t>
      </w:r>
      <w:r w:rsidR="62D132D3">
        <w:t xml:space="preserve">also </w:t>
      </w:r>
      <w:r w:rsidR="26932F8D">
        <w:t>contained template</w:t>
      </w:r>
      <w:r w:rsidR="53C756F5">
        <w:t>s</w:t>
      </w:r>
      <w:r w:rsidR="26932F8D">
        <w:t xml:space="preserve"> for output format</w:t>
      </w:r>
      <w:r w:rsidR="4217C372">
        <w:t>s</w:t>
      </w:r>
      <w:r w:rsidR="26932F8D">
        <w:t xml:space="preserve">, corresponding </w:t>
      </w:r>
      <w:r w:rsidR="027E4043">
        <w:t>ROB assessment tools (ROB 1, ROB 2 and ROBINS-I)</w:t>
      </w:r>
      <w:r w:rsidR="5B805E43">
        <w:t>,</w:t>
      </w:r>
      <w:r w:rsidR="027E4043">
        <w:t xml:space="preserve"> and full-text articles.</w:t>
      </w:r>
      <w:r w:rsidR="008DFC79">
        <w:t xml:space="preserve"> Exception was made for the “Overall judgement” domains, where the inputs were </w:t>
      </w:r>
      <w:r w:rsidR="00CB6D3A">
        <w:t>specifically tailored</w:t>
      </w:r>
      <w:r w:rsidR="008DFC79">
        <w:t xml:space="preserve"> prompts, along with ROB tool</w:t>
      </w:r>
      <w:r w:rsidR="320359F4">
        <w:t>s and GPT 5.</w:t>
      </w:r>
      <w:r w:rsidR="70BC7660">
        <w:t>1</w:t>
      </w:r>
      <w:r w:rsidR="320359F4">
        <w:t xml:space="preserve"> Pro’s concatenated risk of bias assessments for all previous domains for each article.</w:t>
      </w:r>
      <w:r w:rsidR="7236DC37">
        <w:t xml:space="preserve"> Outputs were </w:t>
      </w:r>
      <w:r w:rsidR="7CE5B00A">
        <w:t xml:space="preserve">raw </w:t>
      </w:r>
      <w:r w:rsidR="7236DC37">
        <w:t>csv data tables presented</w:t>
      </w:r>
      <w:r w:rsidR="4467C8B2">
        <w:t xml:space="preserve"> with studies as rows and columns as bias domains. </w:t>
      </w:r>
      <w:r w:rsidR="1BF23E5C">
        <w:t>Owing</w:t>
      </w:r>
      <w:r w:rsidR="2E82D984">
        <w:t xml:space="preserve"> to lengthiness and implementation complexity of the ROB tools’ decisional algorithms, </w:t>
      </w:r>
      <w:r w:rsidR="5BF220B6">
        <w:t>we sequentially prompted GPT 5.</w:t>
      </w:r>
      <w:r w:rsidR="0EE927FA">
        <w:t>1</w:t>
      </w:r>
      <w:r w:rsidR="5BF220B6">
        <w:t xml:space="preserve"> Pro to </w:t>
      </w:r>
      <w:r w:rsidR="63F9A316">
        <w:t xml:space="preserve">separately </w:t>
      </w:r>
      <w:r w:rsidR="5BF220B6">
        <w:t>assess risk of bias for each domain</w:t>
      </w:r>
      <w:r w:rsidR="01EFF3E1">
        <w:t xml:space="preserve"> across all studies. Post-processing therefore consi</w:t>
      </w:r>
      <w:r w:rsidR="0991B451">
        <w:t>sted mainly of concatenating ROB assessments across all domains for all studies. Human dat</w:t>
      </w:r>
      <w:r w:rsidR="67C17A4B">
        <w:t>a</w:t>
      </w:r>
      <w:r w:rsidR="0991B451">
        <w:t xml:space="preserve"> underwent minimal pre-processing</w:t>
      </w:r>
      <w:r w:rsidR="14BF60ED">
        <w:t>, including csv conversion and standardization.</w:t>
      </w:r>
    </w:p>
    <w:p w:rsidR="2CFFFD18" w:rsidP="23EF721F" w:rsidRDefault="2CFFFD18" w14:paraId="7105B9CA" w14:textId="12F51BFA">
      <w:pPr>
        <w:spacing w:line="278" w:lineRule="auto"/>
        <w:jc w:val="both"/>
      </w:pPr>
    </w:p>
    <w:p w:rsidR="5C578E0A" w:rsidP="23EF721F" w:rsidRDefault="28B519EE" w14:paraId="4920B6D7" w14:textId="357D1725">
      <w:pPr>
        <w:spacing w:line="278" w:lineRule="auto"/>
        <w:jc w:val="both"/>
      </w:pPr>
      <w:r w:rsidRPr="5EBC06BE">
        <w:rPr>
          <w:color w:val="000000" w:themeColor="text1"/>
        </w:rPr>
        <w:t xml:space="preserve">We calculated a required sample size of </w:t>
      </w:r>
      <w:r w:rsidRPr="5EBC06BE" w:rsidR="6C3C27AE">
        <w:rPr>
          <w:color w:val="000000" w:themeColor="text1"/>
        </w:rPr>
        <w:t>384</w:t>
      </w:r>
      <w:r w:rsidRPr="5EBC06BE">
        <w:rPr>
          <w:color w:val="000000" w:themeColor="text1"/>
        </w:rPr>
        <w:t xml:space="preserve"> datapoints, based on the </w:t>
      </w:r>
      <w:r w:rsidRPr="5EBC06BE" w:rsidR="6AE06648">
        <w:rPr>
          <w:color w:val="000000" w:themeColor="text1"/>
        </w:rPr>
        <w:t xml:space="preserve">same formula as used </w:t>
      </w:r>
      <w:r w:rsidRPr="5EBC06BE" w:rsidR="517BA6F2">
        <w:rPr>
          <w:color w:val="000000" w:themeColor="text1"/>
        </w:rPr>
        <w:t>previous</w:t>
      </w:r>
      <w:r w:rsidRPr="5EBC06BE" w:rsidR="739A2A52">
        <w:rPr>
          <w:color w:val="000000" w:themeColor="text1"/>
        </w:rPr>
        <w:t>ly</w:t>
      </w:r>
      <w:r w:rsidRPr="5EBC06BE">
        <w:rPr>
          <w:color w:val="000000" w:themeColor="text1"/>
        </w:rPr>
        <w:fldChar w:fldCharType="begin"/>
      </w:r>
      <w:r w:rsidR="000E568A">
        <w:rPr>
          <w:color w:val="000000" w:themeColor="text1"/>
        </w:rPr>
        <w:instrText xml:space="preserve"> ADDIN ZOTERO_ITEM CSL_CITATION {"citationID":"nPJmqXjp","properties":{"unsorted":false,"formattedCitation":"(8)","plainCitation":"(8)","noteIndex":0},"citationItems":[{"id":23386,"uris":["http://zotero.org/users/local/S8MYwTbo/items/THCJSTW5"],"itemData":{"id":23386,"type":"article-journal","abstract":"OBJECTIVES: This review provided a conceptual framework of sample size calculations in the studies of diagnostic test accuracy in various conditions and test outcomes.\nMETHODS: The formulae of sample size calculations for estimation of adequate sensitivity/specificity, likelihood ratio and AUC as an overall index of accuracy and also for testing in single modality and comparing two diagnostic tasks have been presented for desired confidence interval.\nRESULTS: The required sample sizes were calculated and tabulated with different levels of accuracies and marginal errors with 95% confidence level for estimating and for various effect sizes with 80% power for purpose of testing as well. The results show how sample size is varied with accuracy index and effect size of interest.\nCONCLUSION: This would help the clinicians when designing diagnostic test studies that an adequate sample size is chosen based on statistical principles in order to guarantee the reliability of study.","container-title":"Journal of Biomedical Informatics","DOI":"10.1016/j.jbi.2014.02.013","ISSN":"1532-0480","journalAbbreviation":"J Biomed Inform","language":"eng","page":"193-204","PMID":"24582925","source":"PubMed","title":"Sample size estimation in diagnostic test studies of biomedical informatics","volume":"48","author":[{"family":"Hajian-Tilaki","given":"Karimollah"}],"issued":{"date-parts":[["2014",4]]}}}],"schema":"https://github.com/citation-style-language/schema/raw/master/csl-citation.json"} </w:instrText>
      </w:r>
      <w:r w:rsidRPr="5EBC06BE">
        <w:rPr>
          <w:color w:val="000000" w:themeColor="text1"/>
        </w:rPr>
        <w:fldChar w:fldCharType="separate"/>
      </w:r>
      <w:r w:rsidRPr="000E568A" w:rsidR="000E568A">
        <w:rPr>
          <w:rFonts w:ascii="Aptos" w:hAnsi="Aptos"/>
        </w:rPr>
        <w:t>(8)</w:t>
      </w:r>
      <w:r w:rsidRPr="5EBC06BE">
        <w:rPr>
          <w:color w:val="000000" w:themeColor="text1"/>
        </w:rPr>
        <w:fldChar w:fldCharType="end"/>
      </w:r>
      <w:r w:rsidR="4AF062FE">
        <w:t>,</w:t>
      </w:r>
      <w:r w:rsidR="6B9BB2DC">
        <w:t xml:space="preserve"> </w:t>
      </w:r>
      <w:r w:rsidR="0AB743E5">
        <w:t>albeit</w:t>
      </w:r>
      <w:r w:rsidR="34431AD7">
        <w:t xml:space="preserve"> with</w:t>
      </w:r>
      <w:r w:rsidR="59C759C0">
        <w:t xml:space="preserve"> differing parameters </w:t>
      </w:r>
      <w:r w:rsidR="4C4543E7">
        <w:t>such as</w:t>
      </w:r>
      <w:r w:rsidR="59C759C0">
        <w:t xml:space="preserve"> expected agreement</w:t>
      </w:r>
      <w:r w:rsidR="7B2636C6">
        <w:t xml:space="preserve"> </w:t>
      </w:r>
      <w:r w:rsidR="263235C2">
        <w:t xml:space="preserve">between LLMs and humans </w:t>
      </w:r>
      <w:r w:rsidR="7B2636C6">
        <w:t>at 0</w:t>
      </w:r>
      <w:r w:rsidR="4FC5806D">
        <w:t>.5</w:t>
      </w:r>
      <w:r>
        <w:fldChar w:fldCharType="begin"/>
      </w:r>
      <w:r w:rsidR="000E568A">
        <w:instrText xml:space="preserve"> ADDIN ZOTERO_ITEM CSL_CITATION {"citationID":"Z7sDO4Cb","properties":{"unsorted":false,"formattedCitation":"(22\\uc0\\u8211{}25)","plainCitation":"(22–25)","noteIndex":0},"citationItems":[{"id":23048,"uris":["http://zotero.org/users/local/S8MYwTbo/items/ARDM4ZG2"],"itemData":{"id":23048,"type":"article-journal","abstract":"Systematic reviews are essential for evidence-based health care, but conducting them is time- and resource-consuming. To date, efforts have been made to accelerate and (semi-)automate various steps of systematic reviews through the use of artificial intelligence (AI) and the emergence of large language models (LLMs) promises further opportunities. One crucial but complex task within systematic review conduct is assessing the risk of bias (RoB) of included studies. Therefore, the aim of this study was to test the LLM Claude 2 for RoB assessment of 100 randomized controlled trials, published in English language from 2013 onwards, using the revised Cochrane risk of bias tool (‘RoB 2’; involving judgements for five specific domains and an overall judgement). We assessed the agreement of RoB judgements by Claude with human judgements published in Cochrane reviews. The observed agreement between Claude and Cochrane authors ranged from 41% for the overall judgement to 71% for domain 4 (‘outcome measurement’). Cohen’s κ was lowest for domain 5 (‘selective reporting’; 0.10 (95% confidence interval (CI): −0.10–0.31)) and highest for domain 3 (‘missing data’; 0.31 (95% CI: 0.10–0.52)), indicating slight to fair agreement. Fair agreement was found for the overall judgement (Cohen’s κ: 0.22 (95% CI: 0.06–0.38)). Sensitivity analyses using alternative prompting techniques or the more recent version Claude 3 did not result in substantial changes. Currently, Claude’s RoB 2 judgements cannot replace human RoB assessment. However, the potential of LLMs to support RoB assessment should be further explored.","container-title":"Research Synthesis Methods","DOI":"10.1017/rsm.2025.12","ISSN":"1759-2879, 1759-2887","issue":"3","language":"en","page":"491-508","source":"Cambridge University Press","title":"Exploring the potential of Claude 2 for risk of bias assessment: Using a large language model to assess randomized controlled trials with RoB 2","title-short":"Exploring the potential of Claude 2 for risk of bias assessment","volume":"16","author":[{"family":"Eisele-Metzger","given":"Angelika"},{"family":"Lieberum","given":"Judith-Lisa"},{"family":"Toews","given":"Markus"},{"family":"Siemens","given":"Waldemar"},{"family":"Heilmeyer","given":"Felix"},{"family":"Haverkamp","given":"Christian"},{"family":"Boehringer","given":"Daniel"},{"family":"Meerpohl","given":"Joerg J."}],"issued":{"date-parts":[["2025",5]]}}},{"id":23067,"uris":["http://zotero.org/users/local/S8MYwTbo/items/REDDH7IL"],"itemData":{"id":23067,"type":"article-journal","abstract":"IMPORTANCE: Large language models (LLMs) may facilitate the labor-intensive process of systematic reviews. However, the exact methods and reliability remain uncertain.\nOBJECTIVE: To explore the feasibility and reliability of using LLMs to assess risk of bias (ROB) in randomized clinical trials (RCTs).\nDESIGN, SETTING, AND PARTICIPANTS: A survey study was conducted between August 10, 2023, and October 30, 2023. Thirty RCTs were selected from published systematic reviews.\nMAIN OUTCOMES AND MEASURES: A structured prompt was developed to guide ChatGPT (LLM 1) and Claude (LLM 2) in assessing the ROB in these RCTs using a modified version of the Cochrane ROB tool developed by the CLARITY group at McMaster University. Each RCT was assessed twice by both models, and the results were documented. The results were compared with an assessment by 3 experts, which was considered a criterion standard. Correct assessment rates, sensitivity, specificity, and F1 scores were calculated to reflect accuracy, both overall and for each domain of the Cochrane ROB tool; consistent assessment rates and Cohen κ were calculated to gauge consistency; and assessment time was calculated to measure efficiency. Performance between the 2 models was compared using risk differences.\nRESULTS: Both models demonstrated high correct assessment rates. LLM 1 reached a mean correct assessment rate of 84.5% (95% CI, 81.5%-87.3%), and LLM 2 reached a significantly higher rate of 89.5% (95% CI, 87.0%-91.8%). The risk difference between the 2 models was 0.05 (95% CI, 0.01-0.09). In most domains, domain-specific correct rates were around 80% to 90%; however, sensitivity below 0.80 was observed in domains 1 (random sequence generation), 2 (allocation concealment), and 6 (other concerns). Domains 4 (missing outcome data), 5 (selective outcome reporting), and 6 had F1 scores below 0.50. The consistent rates between the 2 assessments were 84.0% for LLM 1 and 87.3% for LLM 2. LLM 1's κ exceeded 0.80 in 7 and LLM 2's in 8 domains. The mean (SD) time needed for assessment was 77 (16) seconds for LLM 1 and 53 (12) seconds for LLM 2.\nCONCLUSIONS: In this survey study of applying LLMs for ROB assessment, LLM 1 and LLM 2 demonstrated substantial accuracy and consistency in evaluating RCTs, suggesting their potential as supportive tools in systematic review processes.","container-title":"JAMA network open","DOI":"10.1001/jamanetworkopen.2024.12687","ISSN":"2574-3805","issue":"5","journalAbbreviation":"JAMA Netw Open","language":"eng","page":"e2412687","PMID":"38776081","PMCID":"PMC11112444","source":"PubMed","title":"Assessing the Risk of Bias in Randomized Clinical Trials With Large Language Models","volume":"7","author":[{"family":"Lai","given":"Honghao"},{"family":"Ge","given":"Long"},{"family":"Sun","given":"Mingyao"},{"family":"Pan","given":"Bei"},{"family":"Huang","given":"Jiajie"},{"family":"Hou","given":"Liangying"},{"family":"Yang","given":"Qiuyu"},{"family":"Liu","given":"Jiayi"},{"family":"Liu","given":"Jianing"},{"family":"Ye","given":"Ziying"},{"family":"Xia","given":"Danni"},{"family":"Zhao","given":"Weilong"},{"family":"Wang","given":"Xiaoman"},{"family":"Liu","given":"Ming"},{"family":"Talukdar","given":"Jhalok Ronjan"},{"family":"Tian","given":"Jinhui"},{"family":"Yang","given":"Kehu"},{"family":"Estill","given":"Janne"}],"issued":{"date-parts":[["2024",5,1]]}}},{"id":23046,"uris":["http://zotero.org/users/local/S8MYwTbo/items/TEDLW2DR"],"itemData":{"id":23046,"type":"article-journal","abstract":"Large language models (LLMs) have the potential to enhance evidence synthesis efficiency and accuracy. This study assessed LLM-only and LLM-assisted methods in data extraction and risk of bias assessment for 107 trials on complementary medicine. Moonshot-v1-128k and Claude-3.5-sonnet achieved high accuracy (≥95%), with LLM-assisted methods performing better (≥97%). LLM-assisted methods significantly reduced processing time (14.7 and 5.9</w:instrText>
      </w:r>
      <w:r w:rsidR="000E568A">
        <w:rPr>
          <w:rFonts w:ascii="Arial" w:hAnsi="Arial" w:cs="Arial"/>
        </w:rPr>
        <w:instrText> </w:instrText>
      </w:r>
      <w:r w:rsidR="000E568A">
        <w:instrText>min vs. 86.9 and 10.4</w:instrText>
      </w:r>
      <w:r w:rsidR="000E568A">
        <w:rPr>
          <w:rFonts w:ascii="Arial" w:hAnsi="Arial" w:cs="Arial"/>
        </w:rPr>
        <w:instrText> </w:instrText>
      </w:r>
      <w:r w:rsidR="000E568A">
        <w:instrText>min for conventional methods). These findings highlight LLMs</w:instrText>
      </w:r>
      <w:r w:rsidR="000E568A">
        <w:rPr>
          <w:rFonts w:ascii="Aptos" w:hAnsi="Aptos" w:cs="Aptos"/>
        </w:rPr>
        <w:instrText>’</w:instrText>
      </w:r>
      <w:r w:rsidR="000E568A">
        <w:instrText xml:space="preserve"> potential when integrated with human expertise.","container-title":"npj Digital Medicine","DOI":"10.1038/s41746-025-01457-w","ISSN":"2398-6352","issue":"1","journalAbbreviation":"npj Digit. Med.","language":"en","license":"2025 The Author(s)","page":"74","publisher":"Nature Publishing Group","source":"www.nature.com","title":"Language models for data extraction and risk of bias assessment in complementary medicine","volume":"8","author":[{"family":"Lai","given":"Honghao"},{"family":"Liu","given":"Jiayi"},{"family":"Bai","given":"Chunyang"},{"family":"Liu","given":"Hui"},{"family":"Pan","given":"Bei"},{"family":"Luo","given":"Xufei"},{"family":"Hou","given":"Liangying"},{"family":"Zhao","given":"Weilong"},{"family":"Xia","given":"Danni"},{"family":"Tian","given":"Jinhui"},{"family":"Chen","given":"Yaolong"},{"family":"Zhang","given":"Lu"},{"family":"Estill","given":"Janne"},{"family":"Liu","given":"Jie"},{"family":"Liao","given":"Xing"},{"family":"Shi","given":"Nannan"},{"family":"Sun","given":"Xin"},{"family":"Shang","given":"Hongcai"},{"family":"Bian","given":"Zhaoxiang"},{"family":"Yang","given":"Kehu"},{"family":"Huang","given":"Luqi"},{"family":"Ge","given":"Long"}],"issued":{"date-parts":[["2025",1,31]]}}},{"id":23041,"uris":["http://zotero.org/users/local/S8MYwTbo/items/99QDXJ3L"],"itemData":{"id":23041,"type":"article-journal","abstract":"Large language models (LLMs) may facilitate and expedite systematic reviews, although the approach to integrate LLMs in the review process is unclear. This study evaluates GPT-4 agreement with human reviewers in assessing the risk of bias using the Risk Of Bias In Non-randomised Studies of Interventions (ROBINS-I) tool and proposes a framework for integrating LLMs into systematic reviews. The case study demonstrated that raw per cent agreement was the highest for the ROBINS-I domain of 'Classification of Intervention'. Kendall agreement coefficient was highest for the domains of 'Participant Selection', 'Missing Data' and 'Measurement of Outcomes', suggesting moderate agreement in these domains. Raw agreement about the overall risk of bias across domains was 61% (Kendall coefficient=0.35). The proposed framework for integrating LLMs into systematic reviews consists of four domains: rationale for LLM use, protocol (task definition, model selection, prompt engineering, data entry methods, human role and success metrics), execution (iterative revisions to the protocol) and reporting. We identify five basic task types relevant to systematic reviews: selection, extraction, judgement, analysis and narration. Considering the agreement level with a human reviewer in the case study, pairing artificial intelligence with an independent human reviewer remains required.","container-title":"BMJ evidence-based medicine","DOI":"10.1136/bmjebm-2023-112597","ISSN":"2515-4478","issue":"6","journalAbbreviation":"BMJ Evid Based Med","language":"eng","page":"394-398","PMID":"38383136","source":"PubMed","title":"Integrating large language models in systematic reviews: a framework and case study using ROBINS-I for risk of bias assessment","title-short":"Integrating large language models in systematic reviews","volume":"29","author":[{"family":"Hasan","given":"Bashar"},{"family":"Saadi","given":"Samer"},{"family":"Rajjoub","given":"Noora S."},{"family":"Hegazi","given":"Moustafa"},{"family":"Al-Kordi","given":"Mohammad"},{"family":"Fleti","given":"Farah"},{"family":"Farah","given":"Magdoleen"},{"family":"Riaz","given":"Irbaz B."},{"family":"Banerjee","given":"Imon"},{"family":"Wang","given":"Zhen"},{"family":"Murad","given":"Mohammad Hassan"}],"issued":{"date-parts":[["2024",11,22]]}}}],"schema":"https://github.com/citation-style-language/schema/raw/master/csl-citation.json"} </w:instrText>
      </w:r>
      <w:r>
        <w:fldChar w:fldCharType="separate"/>
      </w:r>
      <w:r w:rsidRPr="000E568A" w:rsidR="000E568A">
        <w:rPr>
          <w:rFonts w:ascii="Aptos" w:hAnsi="Aptos" w:cs="Times New Roman"/>
        </w:rPr>
        <w:t>(22–25)</w:t>
      </w:r>
      <w:r>
        <w:fldChar w:fldCharType="end"/>
      </w:r>
      <w:r w:rsidR="7B2636C6">
        <w:t xml:space="preserve"> and precision at 0.05</w:t>
      </w:r>
      <w:r w:rsidR="4E7E2812">
        <w:t>.</w:t>
      </w:r>
      <w:r w:rsidR="3E771587">
        <w:t xml:space="preserve"> While we recognize all risk of bias </w:t>
      </w:r>
      <w:r w:rsidR="0B858B88">
        <w:t>assessme</w:t>
      </w:r>
      <w:r w:rsidR="3E771587">
        <w:t>nts may not be truly independent, use of the design</w:t>
      </w:r>
      <w:r w:rsidR="418644F6">
        <w:t xml:space="preserve"> effect formula </w:t>
      </w:r>
      <w:r w:rsidR="44591933">
        <w:t xml:space="preserve">for clustered trials </w:t>
      </w:r>
      <w:r w:rsidR="418644F6">
        <w:t>was not feasible due to lack of intraclass correlation coefficient</w:t>
      </w:r>
      <w:r w:rsidR="07D634CC">
        <w:t xml:space="preserve"> data</w:t>
      </w:r>
      <w:r w:rsidR="418644F6">
        <w:t xml:space="preserve"> </w:t>
      </w:r>
      <w:r w:rsidR="50A3AB8A">
        <w:t xml:space="preserve">in the </w:t>
      </w:r>
      <w:r w:rsidR="3152F60A">
        <w:t>literature</w:t>
      </w:r>
      <w:r>
        <w:fldChar w:fldCharType="begin"/>
      </w:r>
      <w:r w:rsidR="000E568A">
        <w:instrText xml:space="preserve"> ADDIN ZOTERO_ITEM CSL_CITATION {"citationID":"zUJZbf67","properties":{"unsorted":false,"formattedCitation":"(26\\uc0\\u8211{}28)","plainCitation":"(26–28)","noteIndex":0},"citationItems":[{"id":23390,"uris":["http://zotero.org/users/local/S8MYwTbo/items/7EUW8VHK"],"itemData":{"id":23390,"type":"book","abstract":"Bibliography: p. 627-635","language":"eng","number-of-pages":"674","publisher":"New York, J. Wiley","source":"Internet Archive","title":"Survey sampling","URL":"http://archive.org/details/surveysampling00kish","author":[{"family":"Kish","given":"Leslie"}],"contributor":[{"literal":"Internet Archive"}],"accessed":{"date-parts":[["2026",3,10]]},"issued":{"date-parts":[["1965"]]}}},{"id":23092,"uris":["http://zotero.org/users/local/S8MYwTbo/items/UU7YIXXF"],"itemData":{"id":23092,"type":"software","abstract":"Sample size calculation should reflect the complexity of the survey design by accounting for the weighting, stratification, and clustering in the survey design. A shortcut method of computing a total sample size that will yield a target level of precision is to compute a sample size using a simple random sampling (SRS) formula and then adjust by a design effect. Design effects may also be of interest to analysts to better understand how much the standard errors of their estimates are affected by complex design features.","source":"R-Packages","title":"Design Effect Components","URL":"https://cran.r-project.org/web/packages/PracTools/vignettes/Design-effects.html","accessed":{"date-parts":[["2025",10,27]]}}},{"id":23090,"uris":["http://zotero.org/users/local/S8MYwTbo/items/6U8BMWHZ"],"itemData":{"id":23090,"type":"book","abstract":"Cluster Randomised Trials, Second Edition discusses the design, conduct, and analysis of trials that randomise groups of individuals to different treatments. It explores the advantages of cluster randomisation, with special attention given to evaluating the effects of interventions against infectious diseases. Avoiding unnecessary mathematical detail, the book covers basic concepts underlying the use of cluster randomisation, such as direct, indirect, and total effects.\n\nIn the time since the publication of the first edition, the use of cluster randomised trials (CRTs) has increased substantially, which is reflected in the updates to this edition. There are greatly expanded sections on randomisation, sample size estimation, and alternative designs, including new material on stepped wedge designs. There is a new section on handling ordinal outcome data, and an appendix with descriptions and/or generating code of the example data sets.\nAlthough the book mainly focuses on medical and public health applications, it shows that the rigorous evidence of intervention effects provided by CRTs has the potential to inform public policy in a wide range of other areas. The book encourages readers to apply the methods to their own trials, reproduce the analyses presented, and explore alternative approaches.","DOI":"10.4324/9781315370286","edition":"2","ISBN":"978-1-315-37028-6","number-of-pages":"424","publisher":"Chapman and Hall/CRC","publisher-place":"New York","title":"Cluster Randomised Trials","author":[{"family":"Hayes","given":"Richard J."},{"family":"Moulton","given":"Lawrence H."}],"issued":{"date-parts":[["2017",7,5]]}}}],"schema":"https://github.com/citation-style-language/schema/raw/master/csl-citation.json"} </w:instrText>
      </w:r>
      <w:r>
        <w:fldChar w:fldCharType="separate"/>
      </w:r>
      <w:r w:rsidRPr="000E568A" w:rsidR="000E568A">
        <w:rPr>
          <w:rFonts w:ascii="Aptos" w:hAnsi="Aptos" w:cs="Times New Roman"/>
        </w:rPr>
        <w:t>(26–28)</w:t>
      </w:r>
      <w:r>
        <w:fldChar w:fldCharType="end"/>
      </w:r>
      <w:r w:rsidR="6A2936E1">
        <w:t>.</w:t>
      </w:r>
    </w:p>
    <w:p w:rsidR="2CFFFD18" w:rsidP="23EF721F" w:rsidRDefault="2CFFFD18" w14:paraId="0F0FD0E4" w14:textId="76A00CEB">
      <w:pPr>
        <w:spacing w:line="278" w:lineRule="auto"/>
        <w:jc w:val="both"/>
      </w:pPr>
    </w:p>
    <w:p w:rsidR="23368971" w:rsidP="23EF721F" w:rsidRDefault="328C7C2C" w14:paraId="110B5E7A" w14:textId="7D8B8BE7">
      <w:pPr>
        <w:spacing w:line="278" w:lineRule="auto"/>
        <w:jc w:val="both"/>
      </w:pPr>
      <w:r w:rsidRPr="23EF721F">
        <w:t>Human i</w:t>
      </w:r>
      <w:r w:rsidRPr="23EF721F" w:rsidR="0597EF5C">
        <w:t xml:space="preserve">nterrater reliability (IRR) of ROB assessments has been reported in the current literature as </w:t>
      </w:r>
      <w:r w:rsidRPr="23EF721F" w:rsidR="253D3727">
        <w:t>slight to fair, with Cohen’s kappa coefficients spanning 0.06 to 0.37</w:t>
      </w:r>
      <w:r w:rsidR="00ED405C">
        <w:fldChar w:fldCharType="begin"/>
      </w:r>
      <w:r w:rsidR="000E568A">
        <w:instrText xml:space="preserve"> ADDIN ZOTERO_ITEM CSL_CITATION {"citationID":"2dM7rYil","properties":{"unsorted":false,"formattedCitation":"(29\\uc0\\u8211{}31)","plainCitation":"(29–31)","noteIndex":0},"citationItems":[{"id":23391,"uris":["http://zotero.org/users/local/S8MYwTbo/items/ZDTE9IWK"],"itemData":{"id":23391,"type":"article-journal","abstract":"OBJECTIVES: To assess the reliability of the Cochrane Risk of Bias (ROB) tool between individual raters and across consensus agreements of pairs of reviewers and examine the impact of study-level factors on reliability.\nSTUDY DESIGN AND SETTING: Two reviewers assessed risk of bias for 154 randomized controlled trials (RCTs). For 30 RCTs, two reviewers from each of four centers assessed risk of bias and reached consensus. We assessed interrater agreement using kappas and the impact of study-level factors through subgroup analyses.\nRESULTS: Reliability between two reviewers was fair for most domains (κ=0.24-0.37), except sequence generation (κ=0.79, substantial). Reliability results across reviewer pairs: sequence generation, moderate (κ=0.60); allocation concealment and \"other sources of bias,\" fair (κ=0.37-0.27); and other domains, slight (κ=0.05-0.09). Reliability was influenced by the nature of the outcome, nature of the intervention, study design, trial hypothesis, and funding source. Variability resulted from different interpretation of the tool rather than different information identified in the study reports.\nCONCLUSION: Low agreement has implications for interpreting systematic reviews. These findings suggest the need for detailed guidance in assessing the risk of bias.","container-title":"Journal of Clinical Epidemiology","DOI":"10.1016/j.jclinepi.2012.07.005","ISSN":"1878-5921","issue":"9","journalAbbreviation":"J Clin Epidemiol","language":"eng","page":"973-981","PMID":"22981249","source":"PubMed","title":"Testing the risk of bias tool showed low reliability between individual reviewers and across consensus assessments of reviewer pairs","volume":"66","author":[{"family":"Hartling","given":"Lisa"},{"family":"Hamm","given":"Michele P."},{"family":"Milne","given":"Andrea"},{"family":"Vandermeer","given":"Ben"},{"family":"Santaguida","given":"P. Lina"},{"family":"Ansari","given":"Mohammed"},{"family":"Tsertsvadze","given":"Alexander"},{"family":"Hempel","given":"Susanne"},{"family":"Shekelle","given":"Paul"},{"family":"Dryden","given":"Donna M."}],"issued":{"date-parts":[["2013",9]]}}},{"id":23395,"uris":["http://zotero.org/users/local/S8MYwTbo/items/EC8XQNJL"],"itemData":{"id":23395,"type":"article-journal","abstract":"OBJECTIVE: To assess the inter-rater reliability (IRR) and usability of the risk of bias in nonrandomized studies of interventions tool (ROBINS-I).\nSTUDY DESIGN AND SETTING: We designed a cross-sectional study. Five raters independently applied ROBINS-I to the nonrandomized cohort studies in three systematic reviews on vaccines, opiate abuse, and rehabilitation. We calculated Fleiss' Kappa for multiple raters as a measure of IRR and discussed the application of ROBINS-I to identify difficulties and possible reasons for disagreement.\nRESULTS: Thirty one studies were included (195 evaluations). IRRs were slight for overall judgment (IRR 0.06, 95% CI 0.001 to 0.12) and individual domains (from 0.04, 95% CI -0.04 to 0.12 for the domain \"selection of reported results\" to 0.18, 95% CI 0.10 to 0.26 for the domain \"deviation from intended interventions\"). Mean time to apply the tool was 27.8 minutes (SD 12.6) per study. The main difficulties were due to poor reporting of primary studies, misunderstanding of the question, translation of questions into a final judgment, and incomplete guidance.\nCONCLUSION: We found ROBINS-I difficult and demanding, even for raters with substantial expertise in systematic reviews. Calibration exercises and intensive training before its application are needed to improve reliability.","container-title":"Journal of Clinical Epidemiology","DOI":"10.1016/j.jclinepi.2019.04.001","ISSN":"1878-5921","journalAbbreviation":"J Clin Epidemiol","language":"eng","page":"28-35","PMID":"30981833","source":"PubMed","title":"Risk of bias in nonrandomized studies of interventions showed low inter-rater reliability and challenges in its application","volume":"112","author":[{"family":"Minozzi","given":"Silvia"},{"family":"Cinquini","given":"Michela"},{"family":"Gianola","given":"Silvia"},{"family":"Castellini","given":"Greta"},{"family":"Gerardi","given":"Chiara"},{"family":"Banzi","given":"Rita"}],"issued":{"date-parts":[["2019",8]]}}},{"id":23393,"uris":["http://zotero.org/users/local/S8MYwTbo/items/QFEFDJBH"],"itemData":{"id":23393,"type":"article-journal","abstract":"OBJECTIVE: The objective of the study is to assess the interrater reliability (IRR) and usability of the revised Cochrane risk of bias tool for randomized trials (RoB 2).\nSTUDY DESIGN AND SETTING: This is a cross-sectional study. Four raters independently applied RoB 2 on the primary outcome of a random sample of individually randomized parallel-group trials (randomized controlled trials (RCTs)). We calculated the Fleiss' kappa for multiple raters, the time needed to complete the tool, and discussed the application of RoB 2 to identify difficulties and reasons for disagreement.\nRESULTS: A total of 70 outcomes from 70 RCTs were included. IRR was slight for overall judgment (IRR 0.16, 95% confidence interval (CI) 0.08-0.24); individual domain analysis gave IRR as moderate for \"randomization process\" (IRR 0.45, 95% CI 0.37-0.53), slight for \"deviations from intended intervention\" for RCTs assessing the effect of the assignment to an intervention (IRR 0.04, 95% CI -0.06 to 0.14), fair for those assessing the effect of adhering (IRR 0.21, 95% CI 0.11-0.31), and fair for the other domains, ranging from 0.22 (95% CI 0.14-0.30) for \"missing outcome data\" to 0.30 (95% CI 0.22-0.38) for \"selection of reported results\". Mean time to apply the tool was 28 minutes (standard deviation 13.4) per study outcome. The main difficulties were due to poor knowledge of the subject matter of primary studies, new terminology, different approaches for some domains compared with the previous tool, and way of formulating signaling questions.\nCONCLUSIONS: RoB 2 is a detailed and comprehensive tool but difficult and demanding, even for raters with substantial expertise in systematic reviews. Calibration exercises and intensive training are needed before its application, to improve reliability.","container-title":"Journal of Clinical Epidemiology","DOI":"10.1016/j.jclinepi.2020.06.015","ISSN":"1878-5921","journalAbbreviation":"J Clin Epidemiol","language":"eng","page":"37-44","PMID":"32562833","source":"PubMed","title":"The revised Cochrane risk of bias tool for randomized trials (RoB 2) showed low interrater reliability and challenges in its application","volume":"126","author":[{"family":"Minozzi","given":"Silvia"},{"family":"Cinquini","given":"Michela"},{"family":"Gianola","given":"Silvia"},{"family":"Gonzalez-Lorenzo","given":"Marien"},{"family":"Banzi","given":"Rita"}],"issued":{"date-parts":[["2020",10]]}}}],"schema":"https://github.com/citation-style-language/schema/raw/master/csl-citation.json"} </w:instrText>
      </w:r>
      <w:r w:rsidR="00ED405C">
        <w:fldChar w:fldCharType="separate"/>
      </w:r>
      <w:r w:rsidRPr="000E568A" w:rsidR="000E568A">
        <w:rPr>
          <w:rFonts w:ascii="Aptos" w:hAnsi="Aptos" w:cs="Times New Roman"/>
        </w:rPr>
        <w:t>(29–31)</w:t>
      </w:r>
      <w:r w:rsidR="00ED405C">
        <w:fldChar w:fldCharType="end"/>
      </w:r>
      <w:r w:rsidRPr="23EF721F" w:rsidR="43545576">
        <w:t xml:space="preserve">, </w:t>
      </w:r>
      <w:r w:rsidRPr="23EF721F" w:rsidR="3653F596">
        <w:t>while</w:t>
      </w:r>
      <w:r w:rsidRPr="23EF721F" w:rsidR="13E39B50">
        <w:t xml:space="preserve"> </w:t>
      </w:r>
      <w:r w:rsidRPr="23EF721F" w:rsidR="1F75BA0C">
        <w:t>p</w:t>
      </w:r>
      <w:r w:rsidRPr="23EF721F" w:rsidR="13E39B50">
        <w:t xml:space="preserve">roportion of agreement </w:t>
      </w:r>
      <w:r w:rsidRPr="23EF721F" w:rsidR="25FD6CE1">
        <w:t>for ROB assessments using the ROB 1 tool</w:t>
      </w:r>
      <w:r w:rsidRPr="23EF721F" w:rsidR="13E39B50">
        <w:t xml:space="preserve"> has been reported by </w:t>
      </w:r>
      <w:r w:rsidRPr="23EF721F" w:rsidR="2F801245">
        <w:t xml:space="preserve">Bertizzolo et al. </w:t>
      </w:r>
      <w:r w:rsidRPr="23EF721F" w:rsidR="7958527F">
        <w:t>at 57 to 81%</w:t>
      </w:r>
      <w:r w:rsidR="00ED405C">
        <w:fldChar w:fldCharType="begin"/>
      </w:r>
      <w:r w:rsidR="000E568A">
        <w:instrText xml:space="preserve"> ADDIN ZOTERO_ITEM CSL_CITATION {"citationID":"u7i3NCnT","properties":{"unsorted":false,"formattedCitation":"(32)","plainCitation":"(32)","noteIndex":0},"citationItems":[{"id":23397,"uris":["http://zotero.org/users/local/S8MYwTbo/items/YHTHB7GK"],"itemData":{"id":23397,"type":"article-journal","abstract":"OBJECTIVES: Assess the frequency and reasons for disagreements in risk of bias assessments for randomised controlled trials (RCTs) included in more than one Cochrane review.\nDESIGN: Research on research study, using cross-sectional design.\nDATA SOURCES: 2796 Cochrane reviews published between March 2011 and September 2014.\nDATA SELECTION: RCTs included in more than one review.\nDATA EXTRACTION: Risk of bias assessment and support for judgement for five key risk of bias items.\nDATA SYNTHESIS: For each item, we compared risk of bias assessment made in each review and calculated proportion of agreement. Two reviewers independently analysed 50% of all disagreements by comparing support for each judgement with information from study report to evaluate whether disagreements were related to a difference in information (eg, contact the study author) or a difference in interpretation (same support for judgement but different interpretation). They also identified main reasons for different interpretation.\nRESULTS: 1604 RCTs were included in more than one review. Proportion of agreement ranged from 57% (770/1348 trials) for incomplete outcome data to 81% for random sequence generation (1193/1466). Most common source of disagreement was difference in interpretation of the same information, ranging from 65% (88/136) for random sequence generation to 90% (56/62) for blinding of participants and personnel. Access to different information explained 32/136 (24%) disagreements for random sequence generation and 38/205 (19%) for allocation concealment. Disagreements related to difference in interpretation were frequently related to incomplete or unclear reporting in the study report (83% of disagreements related to different interpretation for random sequence generation).\nCONCLUSIONS: Risk of bias judgements of RCTs included in more than one Cochrane review differed substantially. Most disagreements were related to a difference in interpretation of an incomplete or unclear description in the study report. A clearer guidance on common causes of incomplete information may improve agreement.","container-title":"BMJ open","DOI":"10.1136/bmjopen-2018-028382","ISSN":"2044-6055","issue":"4","journalAbbreviation":"BMJ Open","language":"eng","page":"e028382","PMID":"30940766","PMCID":"PMC6500379","source":"PubMed","title":"Disagreements in risk of bias assessment for randomised controlled trials included in more than one Cochrane systematic reviews: a research on research study using cross-sectional design","title-short":"Disagreements in risk of bias assessment for randomised controlled trials included in more than one Cochrane systematic reviews","volume":"9","author":[{"family":"Bertizzolo","given":"Lorenzo"},{"family":"Bossuyt","given":"Patrick"},{"family":"Atal","given":"Ignacio"},{"family":"Ravaud","given":"Philippe"},{"family":"Dechartres","given":"Agnes"}],"issued":{"date-parts":[["2019",4,1]]}}}],"schema":"https://github.com/citation-style-language/schema/raw/master/csl-citation.json"} </w:instrText>
      </w:r>
      <w:r w:rsidR="00ED405C">
        <w:fldChar w:fldCharType="separate"/>
      </w:r>
      <w:r w:rsidRPr="000E568A" w:rsidR="000E568A">
        <w:rPr>
          <w:rFonts w:ascii="Aptos" w:hAnsi="Aptos"/>
        </w:rPr>
        <w:t>(32)</w:t>
      </w:r>
      <w:r w:rsidR="00ED405C">
        <w:fldChar w:fldCharType="end"/>
      </w:r>
      <w:r w:rsidRPr="23EF721F" w:rsidR="7958527F">
        <w:t>.</w:t>
      </w:r>
      <w:r w:rsidRPr="23EF721F" w:rsidR="2177C1D7">
        <w:t xml:space="preserve"> To this effect, we developed a novel human-LLM hybrid ROB assessment gold-standard, to be used as reference for evaluating GPT 5.</w:t>
      </w:r>
      <w:r w:rsidRPr="23EF721F" w:rsidR="165858AB">
        <w:t>1</w:t>
      </w:r>
      <w:r w:rsidRPr="23EF721F" w:rsidR="2177C1D7">
        <w:t xml:space="preserve"> Pro’s performance, in the same </w:t>
      </w:r>
      <w:r w:rsidRPr="23EF721F" w:rsidR="1E3DB1F5">
        <w:t>manner</w:t>
      </w:r>
      <w:r w:rsidRPr="23EF721F" w:rsidR="1869DBC0">
        <w:t xml:space="preserve"> as previously described in the “Data extraction step” section.</w:t>
      </w:r>
      <w:r w:rsidRPr="23EF721F" w:rsidR="36E91977">
        <w:t xml:space="preserve"> Both expert human reviewers (</w:t>
      </w:r>
      <w:r w:rsidRPr="23EF721F" w:rsidR="7757DD93">
        <w:t>RH</w:t>
      </w:r>
      <w:r w:rsidRPr="23EF721F" w:rsidR="36E91977">
        <w:t xml:space="preserve"> and SW) had previous ROB assessment experience in multiple anesthesia-related SRMAs and performed blinded adjudications of human-to-GPT 5.</w:t>
      </w:r>
      <w:r w:rsidRPr="23EF721F" w:rsidR="60C29227">
        <w:t>1</w:t>
      </w:r>
      <w:r w:rsidRPr="23EF721F" w:rsidR="36E91977">
        <w:t xml:space="preserve"> Pro discordant datapoints, resolving discrepancies through consensus, to produce the final gold-standard ROB assessment table.</w:t>
      </w:r>
    </w:p>
    <w:p w:rsidR="2CFFFD18" w:rsidP="642C1353" w:rsidRDefault="2CFFFD18" w14:paraId="639E5840" w14:textId="152FD1C0">
      <w:pPr>
        <w:spacing w:line="278" w:lineRule="auto"/>
        <w:jc w:val="both"/>
      </w:pPr>
    </w:p>
    <w:p w:rsidR="2CFFFD18" w:rsidP="5EBC06BE" w:rsidRDefault="36C11DE8" w14:paraId="46BDC0EB" w14:textId="325296A8">
      <w:pPr>
        <w:spacing w:line="278" w:lineRule="auto"/>
        <w:jc w:val="both"/>
      </w:pPr>
      <w:r>
        <w:t xml:space="preserve">In the same manner as for the data extraction step, comparison of GPT 5.1 Pro’s performances with our novel gold-standard was first performed by reporting the directionality of the human expert reviewers’ adjudication decisions. For all human-to-GPT discordant risk of bias assessments, we therefore reported the proportion of adjudicated assessments correctly </w:t>
      </w:r>
      <w:r w:rsidR="4DABA74C">
        <w:t>generat</w:t>
      </w:r>
      <w:r>
        <w:t>ed by GPT, the proportion of adjudicated</w:t>
      </w:r>
      <w:r w:rsidR="619B3677">
        <w:t xml:space="preserve"> </w:t>
      </w:r>
      <w:r w:rsidR="3CF4D674">
        <w:t>asses</w:t>
      </w:r>
      <w:r>
        <w:t>s</w:t>
      </w:r>
      <w:r w:rsidR="41C5DD27">
        <w:t>ments</w:t>
      </w:r>
      <w:r>
        <w:t xml:space="preserve"> correctly </w:t>
      </w:r>
      <w:r w:rsidR="75D1C3DE">
        <w:t>generat</w:t>
      </w:r>
      <w:r w:rsidR="76655F15">
        <w:t>ed</w:t>
      </w:r>
      <w:r>
        <w:t xml:space="preserve"> by the original authors, and the proportion of adjudicated </w:t>
      </w:r>
      <w:r w:rsidR="205E2649">
        <w:t>assessment</w:t>
      </w:r>
      <w:r>
        <w:t xml:space="preserve">s incorrectly </w:t>
      </w:r>
      <w:r w:rsidR="5C8A512B">
        <w:t xml:space="preserve">generated </w:t>
      </w:r>
      <w:r>
        <w:t xml:space="preserve">by both GPT and original authors. Subsequently, after minimal data cleaning of human and LLM </w:t>
      </w:r>
      <w:r w:rsidR="63DC788D">
        <w:t>ROB assessments</w:t>
      </w:r>
      <w:r>
        <w:t xml:space="preserve"> tables, we calculated GPT 5</w:t>
      </w:r>
      <w:r w:rsidR="343F8B37">
        <w:t>.1</w:t>
      </w:r>
      <w:r>
        <w:t xml:space="preserve"> Pro-to-gold-standard performance metrics by running the csv files through a strict concordance matching Python script</w:t>
      </w:r>
      <w:r w:rsidR="32146FF5">
        <w:t xml:space="preserve">. We produced </w:t>
      </w:r>
      <w:r>
        <w:t>SRMA-specific</w:t>
      </w:r>
      <w:r w:rsidR="1A335E23">
        <w:t>, domain-specific</w:t>
      </w:r>
      <w:r>
        <w:t xml:space="preserve"> and pooled </w:t>
      </w:r>
      <w:r w:rsidR="6AE06F0E">
        <w:t xml:space="preserve">performance metrics such as </w:t>
      </w:r>
      <w:r>
        <w:t>accurac</w:t>
      </w:r>
      <w:r w:rsidR="14AB860A">
        <w:t>y</w:t>
      </w:r>
      <w:r>
        <w:t>, Cohen’s kappa and PABAK with 95% confidence intervals</w:t>
      </w:r>
      <w:r w:rsidR="3DED1D58">
        <w:t>. We also report</w:t>
      </w:r>
      <w:r w:rsidR="33B22BEB">
        <w:t xml:space="preserve"> sensitivity, specificity and F1 scores with 95% confidence intervals for di</w:t>
      </w:r>
      <w:r w:rsidR="7C485F9B">
        <w:t xml:space="preserve">chotomous </w:t>
      </w:r>
      <w:r w:rsidR="33B22BEB">
        <w:t>low versus non-low (</w:t>
      </w:r>
      <w:r w:rsidR="6F0BAAD4">
        <w:t xml:space="preserve">i.e. </w:t>
      </w:r>
      <w:r w:rsidR="33B22BEB">
        <w:t>medium and high) ROB assessment</w:t>
      </w:r>
      <w:r w:rsidR="1A496F2A">
        <w:t xml:space="preserve"> decisions.</w:t>
      </w:r>
      <w:r w:rsidR="0F7868F4">
        <w:t xml:space="preserve"> An alluvial diagram reporting differential classification of ROB assessments across all domains </w:t>
      </w:r>
      <w:r w:rsidR="6323DB1E">
        <w:t>for all</w:t>
      </w:r>
      <w:r w:rsidR="0F7868F4">
        <w:t xml:space="preserve"> stud</w:t>
      </w:r>
      <w:r w:rsidR="601C2DE1">
        <w:t>ies</w:t>
      </w:r>
      <w:r w:rsidR="1F2BFC74">
        <w:t xml:space="preserve"> in </w:t>
      </w:r>
      <w:r w:rsidR="32033693">
        <w:t xml:space="preserve">each of the </w:t>
      </w:r>
      <w:r w:rsidR="1F2BFC74">
        <w:t>original authors’, gold standard and GPT datasets</w:t>
      </w:r>
      <w:r w:rsidR="55E9885E">
        <w:t xml:space="preserve"> was generated using </w:t>
      </w:r>
      <w:r w:rsidR="5A56046F">
        <w:t>Claude Sonnet 4.5.</w:t>
      </w:r>
      <w:r w:rsidR="17F81CCF">
        <w:t xml:space="preserve"> </w:t>
      </w:r>
      <w:r w:rsidR="7004C078">
        <w:t>For the purpose of this diagram</w:t>
      </w:r>
      <w:r w:rsidR="17F81CCF">
        <w:t>, ROB assessments were systematized in the following manner: “Low” corresponding to ROBINS-I and ROB 2</w:t>
      </w:r>
      <w:r w:rsidR="6298B470">
        <w:t>’s</w:t>
      </w:r>
      <w:r w:rsidR="17F81CCF">
        <w:t xml:space="preserve"> “low” assessments, “Medium” corresponding to </w:t>
      </w:r>
      <w:r w:rsidR="37596447">
        <w:t>ROBINS-I and ROB 2</w:t>
      </w:r>
      <w:r w:rsidR="23C0DC3F">
        <w:t>’s</w:t>
      </w:r>
      <w:r w:rsidR="37596447">
        <w:t xml:space="preserve"> “some concerns” and “moderate” assessments, and “High” corresponding to ROBINS-I and ROB 2</w:t>
      </w:r>
      <w:r w:rsidR="3B36C981">
        <w:t>’s</w:t>
      </w:r>
      <w:r w:rsidR="37596447">
        <w:t xml:space="preserve"> “high”, “serious” and “critical” assessments.</w:t>
      </w:r>
    </w:p>
    <w:p w:rsidR="2CFFFD18" w:rsidP="23EF721F" w:rsidRDefault="2CFFFD18" w14:paraId="36959A05" w14:textId="493E330F">
      <w:pPr>
        <w:spacing w:line="278" w:lineRule="auto"/>
        <w:jc w:val="both"/>
      </w:pPr>
      <w:r>
        <w:br/>
      </w:r>
      <w:r w:rsidR="266D14A1">
        <w:t>Figure 1.4: Full risk of bias assessment step workflow for GPT risk of bias assessment, gold-standard dataset creation, and performance evaluation.</w:t>
      </w:r>
    </w:p>
    <w:p w:rsidR="2CFFFD18" w:rsidP="10B77405" w:rsidRDefault="404EC108" w14:paraId="220B6396" w14:textId="3C8DB710">
      <w:pPr>
        <w:spacing w:line="278" w:lineRule="auto"/>
        <w:jc w:val="both"/>
      </w:pPr>
      <w:r>
        <w:rPr>
          <w:noProof/>
        </w:rPr>
        <w:drawing>
          <wp:inline distT="0" distB="0" distL="0" distR="0" wp14:anchorId="581207BB" wp14:editId="385B047D">
            <wp:extent cx="5943600" cy="2762250"/>
            <wp:effectExtent l="0" t="0" r="0" b="0"/>
            <wp:docPr id="966534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34441" name="Picture 966534441"/>
                    <pic:cNvPicPr/>
                  </pic:nvPicPr>
                  <pic:blipFill>
                    <a:blip r:embed="rId8">
                      <a:extLst>
                        <a:ext uri="{28A0092B-C50C-407E-A947-70E740481C1C}">
                          <a14:useLocalDpi xmlns:a14="http://schemas.microsoft.com/office/drawing/2010/main"/>
                        </a:ext>
                      </a:extLst>
                    </a:blip>
                    <a:stretch>
                      <a:fillRect/>
                    </a:stretch>
                  </pic:blipFill>
                  <pic:spPr>
                    <a:xfrm>
                      <a:off x="0" y="0"/>
                      <a:ext cx="5943600" cy="2762250"/>
                    </a:xfrm>
                    <a:prstGeom prst="rect">
                      <a:avLst/>
                    </a:prstGeom>
                  </pic:spPr>
                </pic:pic>
              </a:graphicData>
            </a:graphic>
          </wp:inline>
        </w:drawing>
      </w:r>
    </w:p>
    <w:p w:rsidR="23EF721F" w:rsidP="23EF721F" w:rsidRDefault="23EF721F" w14:paraId="43095570" w14:textId="60E44B2A">
      <w:pPr>
        <w:spacing w:line="278" w:lineRule="auto"/>
        <w:jc w:val="both"/>
      </w:pPr>
    </w:p>
    <w:p w:rsidR="0776C460" w:rsidP="23EF721F" w:rsidRDefault="492C05E8" w14:paraId="64259065" w14:textId="2096CBD7">
      <w:pPr>
        <w:spacing w:line="278" w:lineRule="auto"/>
        <w:jc w:val="both"/>
        <w:rPr>
          <w:b/>
          <w:bCs/>
          <w:sz w:val="28"/>
          <w:szCs w:val="28"/>
        </w:rPr>
      </w:pPr>
      <w:r w:rsidRPr="23EF721F">
        <w:rPr>
          <w:b/>
          <w:bCs/>
          <w:sz w:val="28"/>
          <w:szCs w:val="28"/>
        </w:rPr>
        <w:t>Data synthesis step</w:t>
      </w:r>
    </w:p>
    <w:p w:rsidR="4DA7F7B9" w:rsidP="23EF721F" w:rsidRDefault="4420F289" w14:paraId="4840D8B8" w14:textId="4937D1BD">
      <w:pPr>
        <w:spacing w:line="278" w:lineRule="auto"/>
        <w:jc w:val="both"/>
      </w:pPr>
      <w:r>
        <w:t>GPT 5.2 Pro’s input for this step was a prompt containing step-specific contextual information</w:t>
      </w:r>
      <w:r w:rsidR="3AE2B046">
        <w:t xml:space="preserve"> and</w:t>
      </w:r>
      <w:r>
        <w:t xml:space="preserve"> </w:t>
      </w:r>
      <w:r w:rsidR="484780C4">
        <w:t>detailed instructions for reading attached data tables a</w:t>
      </w:r>
      <w:r w:rsidR="64FAEC18">
        <w:t>s well as</w:t>
      </w:r>
      <w:r w:rsidR="484780C4">
        <w:t xml:space="preserve"> for </w:t>
      </w:r>
      <w:r w:rsidR="7884AA32">
        <w:t>produc</w:t>
      </w:r>
      <w:r w:rsidR="484780C4">
        <w:t>ing</w:t>
      </w:r>
      <w:r w:rsidR="040D58A5">
        <w:t xml:space="preserve"> or calculating</w:t>
      </w:r>
      <w:r w:rsidR="484780C4">
        <w:t xml:space="preserve"> pooled outcom</w:t>
      </w:r>
      <w:r w:rsidR="537371E4">
        <w:t>es, in terms of specific models and metrics to be used</w:t>
      </w:r>
      <w:r>
        <w:fldChar w:fldCharType="begin"/>
      </w:r>
      <w:r w:rsidR="000E568A">
        <w:instrText xml:space="preserve"> ADDIN ZOTERO_ITEM CSL_CITATION {"citationID":"4PnacZl1","properties":{"unsorted":false,"formattedCitation":"(33)","plainCitation":"(33)","noteIndex":0},"citationItems":[{"id":23401,"uris":["http://zotero.org/users/local/S8MYwTbo/items/LNBBLVHV"],"itemData":{"id":23401,"type":"article-journal","language":"en","source":"Zotero","title":"Statistical algorithms in Review Manager 5","author":[{"family":"Deeks","given":"Jonathan J"},{"family":"Higgins","given":"Julian PT"}]}}],"schema":"https://github.com/citation-style-language/schema/raw/master/csl-citation.json"} </w:instrText>
      </w:r>
      <w:r>
        <w:fldChar w:fldCharType="separate"/>
      </w:r>
      <w:r w:rsidRPr="000E568A" w:rsidR="000E568A">
        <w:rPr>
          <w:rFonts w:ascii="Aptos" w:hAnsi="Aptos"/>
        </w:rPr>
        <w:t>(33)</w:t>
      </w:r>
      <w:r>
        <w:fldChar w:fldCharType="end"/>
      </w:r>
      <w:r w:rsidRPr="5EBC06BE" w:rsidR="126DD020">
        <w:rPr>
          <w:rFonts w:ascii="Aptos" w:hAnsi="Aptos" w:eastAsia="Aptos" w:cs="Aptos"/>
        </w:rPr>
        <w:t xml:space="preserve">. </w:t>
      </w:r>
      <w:r w:rsidR="616F399F">
        <w:t xml:space="preserve">Full human data tables for each SRMA were provided, as well as a template outcome table for output format. Outputs </w:t>
      </w:r>
      <w:r w:rsidR="30D9745B">
        <w:t>for numerical</w:t>
      </w:r>
      <w:r w:rsidR="1C8BE816">
        <w:t xml:space="preserve">-based </w:t>
      </w:r>
      <w:r w:rsidR="4CE3D974">
        <w:t>data</w:t>
      </w:r>
      <w:r w:rsidR="1C8BE816">
        <w:t xml:space="preserve"> </w:t>
      </w:r>
      <w:r w:rsidR="616F399F">
        <w:t xml:space="preserve">were </w:t>
      </w:r>
      <w:r w:rsidR="334DC4E3">
        <w:t>pooled statistical analyses, for selected primary and secondary outcomes of each SRMA, with 95% confidence intervals, a</w:t>
      </w:r>
      <w:r w:rsidR="7A2CC7C6">
        <w:t>s well as</w:t>
      </w:r>
      <w:r w:rsidR="334DC4E3">
        <w:t xml:space="preserve"> heterogeneity metrics.</w:t>
      </w:r>
      <w:r w:rsidR="3506B3E2">
        <w:t xml:space="preserve"> Outputs for text-based </w:t>
      </w:r>
      <w:r w:rsidR="364431F0">
        <w:t>data</w:t>
      </w:r>
      <w:r w:rsidR="3506B3E2">
        <w:t xml:space="preserve">, in the case of the “LLM study”, were </w:t>
      </w:r>
      <w:r w:rsidR="17D919EF">
        <w:t xml:space="preserve">both pooled text-based and numerical non-statistical results (e.g. total number of studies </w:t>
      </w:r>
      <w:r w:rsidR="7FADE326">
        <w:t>where LLMs perform similarly to humans in answering patient FAQs).</w:t>
      </w:r>
    </w:p>
    <w:p w:rsidR="2CFFFD18" w:rsidP="23EF721F" w:rsidRDefault="2CFFFD18" w14:paraId="0E675213" w14:textId="52026CFE">
      <w:pPr>
        <w:spacing w:line="278" w:lineRule="auto"/>
        <w:jc w:val="both"/>
      </w:pPr>
    </w:p>
    <w:p w:rsidR="6253D272" w:rsidP="23EF721F" w:rsidRDefault="0841F839" w14:paraId="5F68993B" w14:textId="3C17B299">
      <w:pPr>
        <w:spacing w:line="278" w:lineRule="auto"/>
        <w:jc w:val="both"/>
      </w:pPr>
      <w:r>
        <w:t>Data collection</w:t>
      </w:r>
      <w:r w:rsidR="413CD3EE">
        <w:t xml:space="preserve"> essentially involved selection of </w:t>
      </w:r>
      <w:r w:rsidR="4337C4BC">
        <w:t xml:space="preserve">outcomes </w:t>
      </w:r>
      <w:r w:rsidR="7BEAEE9D">
        <w:t xml:space="preserve">and corresponding data </w:t>
      </w:r>
      <w:r w:rsidR="4337C4BC">
        <w:t xml:space="preserve">for which full </w:t>
      </w:r>
      <w:r w:rsidR="6656F027">
        <w:t xml:space="preserve">original human extracted </w:t>
      </w:r>
      <w:r w:rsidR="4337C4BC">
        <w:t>data was available</w:t>
      </w:r>
      <w:r w:rsidR="0B9A787B">
        <w:t xml:space="preserve">, i.e. </w:t>
      </w:r>
      <w:r w:rsidR="3663C8E6">
        <w:t xml:space="preserve">the entirety of data necessary to be able to reproduce the exact same results, if the same </w:t>
      </w:r>
      <w:r w:rsidR="2EF01CA4">
        <w:t>calculations were applied. Th</w:t>
      </w:r>
      <w:r w:rsidR="0301BC83">
        <w:t xml:space="preserve">e outcomes which met these requirements were all primary outcomes, 95% confidence intervals and </w:t>
      </w:r>
      <w:r w:rsidR="3BEF946D">
        <w:t>heterogeneity</w:t>
      </w:r>
      <w:r w:rsidR="0301BC83">
        <w:t xml:space="preserve"> for all SRMAs, as well as all or most secondary outcomes</w:t>
      </w:r>
      <w:r w:rsidR="13745024">
        <w:t xml:space="preserve">. </w:t>
      </w:r>
      <w:r w:rsidR="7767A3DF">
        <w:t>Human d</w:t>
      </w:r>
      <w:r w:rsidR="401489B2">
        <w:t xml:space="preserve">ata tables were exported into Excel format and underwent </w:t>
      </w:r>
      <w:r w:rsidR="2A33F387">
        <w:t>systematization</w:t>
      </w:r>
      <w:r w:rsidR="401489B2">
        <w:t xml:space="preserve"> for </w:t>
      </w:r>
      <w:r w:rsidR="5CA8E27F">
        <w:t xml:space="preserve">easier </w:t>
      </w:r>
      <w:r w:rsidR="75A4C83F">
        <w:t>“</w:t>
      </w:r>
      <w:r w:rsidR="401489B2">
        <w:t>readability</w:t>
      </w:r>
      <w:r w:rsidR="7AF7D781">
        <w:t>” by GPT.</w:t>
      </w:r>
    </w:p>
    <w:p w:rsidR="2CFFFD18" w:rsidP="23EF721F" w:rsidRDefault="2CFFFD18" w14:paraId="442522E1" w14:textId="68FC9A05">
      <w:pPr>
        <w:spacing w:line="278" w:lineRule="auto"/>
        <w:jc w:val="both"/>
      </w:pPr>
    </w:p>
    <w:p w:rsidR="405F1124" w:rsidP="23EF721F" w:rsidRDefault="52FE5FE0" w14:paraId="6F99D7B9" w14:textId="5925ADF9">
      <w:pPr>
        <w:spacing w:line="278" w:lineRule="auto"/>
        <w:jc w:val="both"/>
        <w:rPr>
          <w:rFonts w:ascii="Aptos" w:hAnsi="Aptos" w:eastAsia="Aptos" w:cs="Aptos"/>
        </w:rPr>
      </w:pPr>
      <w:r>
        <w:t xml:space="preserve">Assessment of GPT 5.2 Pro’s performance was </w:t>
      </w:r>
      <w:r w:rsidR="1B350F4E">
        <w:t xml:space="preserve">conducted by comparing its pooled results outputs to the original human-published pooled </w:t>
      </w:r>
      <w:r w:rsidR="063F848E">
        <w:t>results</w:t>
      </w:r>
      <w:r w:rsidR="1B350F4E">
        <w:t xml:space="preserve">, using the exact same </w:t>
      </w:r>
      <w:r w:rsidR="27703D7A">
        <w:t>human datasets. Unfortunately, t</w:t>
      </w:r>
      <w:r w:rsidR="1617D175">
        <w:t>he scarcity</w:t>
      </w:r>
      <w:r w:rsidR="38DA9692">
        <w:t xml:space="preserve"> of literature concerning the data synthesis step of SRMAs provides little framework for statistical analysis. </w:t>
      </w:r>
      <w:r w:rsidR="4C04080C">
        <w:t xml:space="preserve">We </w:t>
      </w:r>
      <w:r w:rsidR="33AB7EA7">
        <w:t>di</w:t>
      </w:r>
      <w:r w:rsidR="4C04080C">
        <w:t xml:space="preserve">d not </w:t>
      </w:r>
      <w:r w:rsidR="5CA0F305">
        <w:t xml:space="preserve">calculate any performance metrics by use of </w:t>
      </w:r>
      <w:r w:rsidR="4C04080C">
        <w:t xml:space="preserve">statistical </w:t>
      </w:r>
      <w:r w:rsidR="493FE794">
        <w:t>testing</w:t>
      </w:r>
      <w:r w:rsidR="3622C3CF">
        <w:t xml:space="preserve">, opting </w:t>
      </w:r>
      <w:r w:rsidR="4C04080C">
        <w:t xml:space="preserve">for a descriptive analysis, </w:t>
      </w:r>
      <w:r w:rsidR="4D09A187">
        <w:t>similarly to a p</w:t>
      </w:r>
      <w:r w:rsidR="63B55F65">
        <w:t>re</w:t>
      </w:r>
      <w:r w:rsidR="4D09A187">
        <w:t>vious paper on network meta-analysis automatization</w:t>
      </w:r>
      <w:r>
        <w:fldChar w:fldCharType="begin"/>
      </w:r>
      <w:r w:rsidR="000E568A">
        <w:instrText xml:space="preserve"> ADDIN ZOTERO_ITEM CSL_CITATION {"citationID":"smKfVcRF","properties":{"unsorted":false,"formattedCitation":"(34)","plainCitation":"(34)","noteIndex":0},"citationItems":[{"id":23055,"uris":["http://zotero.org/users/local/S8MYwTbo/items/YPNEIAKL"],"itemData":{"id":23055,"type":"article-journal","abstract":"Background\nThe emergence of artificial intelligence, capable of human-level performance on some tasks, presents an opportunity to revolutionise development of systematic reviews and network meta-analyses (NMAs). In this pilot study, we aim to assess use of a large-language model (LLM, Generative Pre-trained Transformer 4 [GPT-4]) to automatically extract data from publications, write an R script to conduct an NMA and interpret the results.\n\nMethods\nWe considered four case studies involving binary and time-to-event outcomes in two disease areas, for which an NMA had previously been conducted manually. For each case study, a Python script was developed that communicated with the LLM via application programming interface (API) calls. The LLM was prompted to extract relevant data from publications, to create an R script to be used to run the NMA and then to produce a small report describing the analysis.\n\nResults\nThe LLM had a &gt; 99% success rate of accurately extracting data across 20 runs for each case study and could generate R scripts that could be run end-to-end without human input. It also produced good quality reports describing the disease area, analysis conducted, results obtained and a correct interpretation of the results.\n\nConclusions\nThis study provides a promising indication of the feasibility of using current generation LLMs to automate data extraction, code generation and NMA result interpretation, which could result in significant time savings and reduce human error. This is provided that routine technical checks are performed, as recommend for human-conducted analyses. Whilst not currently 100% consistent, LLMs are likely to improve with time.\n\nSupplementary Information\nThe online version contains supplementary material available at 10.1007/s41669-024-00476-9.","container-title":"PharmacoEconomics Open","DOI":"10.1007/s41669-024-00476-9","ISSN":"2509-4262","issue":"2","journalAbbreviation":"Pharmacoecon Open","page":"205-220","PMID":"38340277","PMCID":"PMC10884375","source":"PubMed Central","title":"Artificial Intelligence to Automate Network Meta-Analyses: Four Case Studies to Evaluate the Potential Application of Large Language Models","title-short":"Artificial Intelligence to Automate Network Meta-Analyses","volume":"8","author":[{"family":"Reason","given":"Tim"},{"family":"Benbow","given":"Emma"},{"family":"Langham","given":"Julia"},{"family":"Gimblett","given":"Andy"},{"family":"Klijn","given":"Sven L."},{"family":"Malcolm","given":"Bill"}],"issued":{"date-parts":[["2024",2,10]]}}}],"schema":"https://github.com/citation-style-language/schema/raw/master/csl-citation.json"} </w:instrText>
      </w:r>
      <w:r>
        <w:fldChar w:fldCharType="separate"/>
      </w:r>
      <w:r w:rsidRPr="000E568A" w:rsidR="000E568A">
        <w:rPr>
          <w:rFonts w:ascii="Aptos" w:hAnsi="Aptos"/>
        </w:rPr>
        <w:t>(34)</w:t>
      </w:r>
      <w:r>
        <w:fldChar w:fldCharType="end"/>
      </w:r>
      <w:r w:rsidRPr="5EBC06BE" w:rsidR="4462005B">
        <w:rPr>
          <w:rFonts w:ascii="Aptos" w:hAnsi="Aptos" w:eastAsia="Aptos" w:cs="Aptos"/>
        </w:rPr>
        <w:t xml:space="preserve">. </w:t>
      </w:r>
      <w:r w:rsidRPr="5EBC06BE" w:rsidR="20761153">
        <w:rPr>
          <w:rFonts w:ascii="Aptos" w:hAnsi="Aptos" w:eastAsia="Aptos" w:cs="Aptos"/>
        </w:rPr>
        <w:t>In this instance</w:t>
      </w:r>
      <w:r w:rsidRPr="5EBC06BE" w:rsidR="1193C129">
        <w:rPr>
          <w:rFonts w:ascii="Aptos" w:hAnsi="Aptos" w:eastAsia="Aptos" w:cs="Aptos"/>
        </w:rPr>
        <w:t xml:space="preserve">, statistical testing would have been inappropriate, since </w:t>
      </w:r>
      <w:r w:rsidRPr="5EBC06BE" w:rsidR="5F7445AE">
        <w:rPr>
          <w:rFonts w:ascii="Aptos" w:hAnsi="Aptos" w:eastAsia="Aptos" w:cs="Aptos"/>
        </w:rPr>
        <w:t xml:space="preserve">the </w:t>
      </w:r>
      <w:r w:rsidRPr="5EBC06BE" w:rsidR="1193C129">
        <w:rPr>
          <w:rFonts w:ascii="Aptos" w:hAnsi="Aptos" w:eastAsia="Aptos" w:cs="Aptos"/>
        </w:rPr>
        <w:t xml:space="preserve">data synthesis </w:t>
      </w:r>
      <w:r w:rsidRPr="5EBC06BE" w:rsidR="32A5A07A">
        <w:rPr>
          <w:rFonts w:ascii="Aptos" w:hAnsi="Aptos" w:eastAsia="Aptos" w:cs="Aptos"/>
        </w:rPr>
        <w:t xml:space="preserve">step seeks to investigate whether GPT 5.2 Pro can apply the correct formulas to the correct data. It </w:t>
      </w:r>
      <w:r w:rsidRPr="5EBC06BE" w:rsidR="1193C129">
        <w:rPr>
          <w:rFonts w:ascii="Aptos" w:hAnsi="Aptos" w:eastAsia="Aptos" w:cs="Aptos"/>
        </w:rPr>
        <w:t xml:space="preserve">constitutes a set of single calculations </w:t>
      </w:r>
      <w:r w:rsidRPr="5EBC06BE" w:rsidR="2BCC8767">
        <w:rPr>
          <w:rFonts w:ascii="Aptos" w:hAnsi="Aptos" w:eastAsia="Aptos" w:cs="Aptos"/>
        </w:rPr>
        <w:t>from the same dataset, without any sampling variability</w:t>
      </w:r>
      <w:r w:rsidRPr="5EBC06BE" w:rsidR="24BA7D60">
        <w:rPr>
          <w:rFonts w:ascii="Aptos" w:hAnsi="Aptos" w:eastAsia="Aptos" w:cs="Aptos"/>
        </w:rPr>
        <w:t xml:space="preserve"> or</w:t>
      </w:r>
      <w:r w:rsidRPr="5EBC06BE" w:rsidR="2BCC8767">
        <w:rPr>
          <w:rFonts w:ascii="Aptos" w:hAnsi="Aptos" w:eastAsia="Aptos" w:cs="Aptos"/>
        </w:rPr>
        <w:t xml:space="preserve"> any hypothesis testing about a sample, whose results are </w:t>
      </w:r>
      <w:r w:rsidRPr="5EBC06BE" w:rsidR="42717DEE">
        <w:rPr>
          <w:rFonts w:ascii="Aptos" w:hAnsi="Aptos" w:eastAsia="Aptos" w:cs="Aptos"/>
        </w:rPr>
        <w:t>deterministic</w:t>
      </w:r>
      <w:r w:rsidRPr="5EBC06BE" w:rsidR="2BCC8767">
        <w:rPr>
          <w:rFonts w:ascii="Aptos" w:hAnsi="Aptos" w:eastAsia="Aptos" w:cs="Aptos"/>
        </w:rPr>
        <w:t xml:space="preserve"> given the same data and </w:t>
      </w:r>
      <w:r w:rsidRPr="5EBC06BE" w:rsidR="1BB86C90">
        <w:rPr>
          <w:rFonts w:ascii="Aptos" w:hAnsi="Aptos" w:eastAsia="Aptos" w:cs="Aptos"/>
        </w:rPr>
        <w:t>calculation.</w:t>
      </w:r>
      <w:r w:rsidRPr="5EBC06BE" w:rsidR="3501D8BA">
        <w:rPr>
          <w:rFonts w:ascii="Aptos" w:hAnsi="Aptos" w:eastAsia="Aptos" w:cs="Aptos"/>
        </w:rPr>
        <w:t xml:space="preserve"> </w:t>
      </w:r>
      <w:r w:rsidRPr="5EBC06BE" w:rsidR="4462005B">
        <w:rPr>
          <w:rFonts w:ascii="Aptos" w:hAnsi="Aptos" w:eastAsia="Aptos" w:cs="Aptos"/>
        </w:rPr>
        <w:t xml:space="preserve">Hence, sample size </w:t>
      </w:r>
      <w:r w:rsidRPr="5EBC06BE" w:rsidR="7E281E39">
        <w:rPr>
          <w:rFonts w:ascii="Aptos" w:hAnsi="Aptos" w:eastAsia="Aptos" w:cs="Aptos"/>
        </w:rPr>
        <w:t>could</w:t>
      </w:r>
      <w:r w:rsidRPr="5EBC06BE" w:rsidR="4462005B">
        <w:rPr>
          <w:rFonts w:ascii="Aptos" w:hAnsi="Aptos" w:eastAsia="Aptos" w:cs="Aptos"/>
        </w:rPr>
        <w:t xml:space="preserve"> not </w:t>
      </w:r>
      <w:r w:rsidRPr="5EBC06BE" w:rsidR="5CF81D52">
        <w:rPr>
          <w:rFonts w:ascii="Aptos" w:hAnsi="Aptos" w:eastAsia="Aptos" w:cs="Aptos"/>
        </w:rPr>
        <w:t xml:space="preserve">be </w:t>
      </w:r>
      <w:r w:rsidRPr="5EBC06BE" w:rsidR="4462005B">
        <w:rPr>
          <w:rFonts w:ascii="Aptos" w:hAnsi="Aptos" w:eastAsia="Aptos" w:cs="Aptos"/>
        </w:rPr>
        <w:t>calculated for this step</w:t>
      </w:r>
      <w:r w:rsidRPr="5EBC06BE" w:rsidR="523790A2">
        <w:rPr>
          <w:rFonts w:ascii="Aptos" w:hAnsi="Aptos" w:eastAsia="Aptos" w:cs="Aptos"/>
        </w:rPr>
        <w:t xml:space="preserve"> either</w:t>
      </w:r>
      <w:r w:rsidRPr="5EBC06BE" w:rsidR="4462005B">
        <w:rPr>
          <w:rFonts w:ascii="Aptos" w:hAnsi="Aptos" w:eastAsia="Aptos" w:cs="Aptos"/>
        </w:rPr>
        <w:t>.</w:t>
      </w:r>
    </w:p>
    <w:p w:rsidR="2CFFFD18" w:rsidP="23EF721F" w:rsidRDefault="2CFFFD18" w14:paraId="071252A3" w14:textId="4AEBA93B">
      <w:pPr>
        <w:spacing w:line="278" w:lineRule="auto"/>
        <w:jc w:val="both"/>
        <w:rPr>
          <w:rFonts w:ascii="Aptos" w:hAnsi="Aptos" w:eastAsia="Aptos" w:cs="Aptos"/>
        </w:rPr>
      </w:pPr>
    </w:p>
    <w:p w:rsidRPr="00B36FDA" w:rsidR="00C14CE9" w:rsidP="23EF721F" w:rsidRDefault="00C14CE9" w14:paraId="56364D78" w14:textId="7C2EFF3D">
      <w:pPr>
        <w:spacing w:line="278" w:lineRule="auto"/>
        <w:jc w:val="both"/>
      </w:pPr>
      <w:r w:rsidRPr="66199CAB">
        <w:rPr>
          <w:rFonts w:ascii="Aptos" w:hAnsi="Aptos" w:eastAsia="Aptos" w:cs="Aptos"/>
        </w:rPr>
        <w:t xml:space="preserve">Lastly, </w:t>
      </w:r>
      <w:r w:rsidRPr="66199CAB" w:rsidR="00FB6DD9">
        <w:rPr>
          <w:rFonts w:ascii="Aptos" w:hAnsi="Aptos" w:eastAsia="Aptos" w:cs="Aptos"/>
        </w:rPr>
        <w:t xml:space="preserve">results from </w:t>
      </w:r>
      <w:r w:rsidRPr="66199CAB">
        <w:rPr>
          <w:rFonts w:ascii="Aptos" w:hAnsi="Aptos" w:eastAsia="Aptos" w:cs="Aptos"/>
        </w:rPr>
        <w:t xml:space="preserve">the </w:t>
      </w:r>
      <w:r>
        <w:t xml:space="preserve">“Epidural”, “TIVA” and “VR” studies </w:t>
      </w:r>
      <w:r w:rsidR="00FB6DD9">
        <w:t>were</w:t>
      </w:r>
      <w:r>
        <w:t xml:space="preserve"> </w:t>
      </w:r>
      <w:r w:rsidR="00FB6DD9">
        <w:t>numerically based, e.g.</w:t>
      </w:r>
      <w:r>
        <w:t xml:space="preserve"> </w:t>
      </w:r>
      <w:r w:rsidR="00FB6DD9">
        <w:t xml:space="preserve">pooled </w:t>
      </w:r>
      <w:r>
        <w:t>incidence</w:t>
      </w:r>
      <w:r w:rsidR="00FB6DD9">
        <w:t>s, risk and odds ratios, standardized mean differences, heterogeneity metrics etc., whose comparison with study and step specific GPT outputs was descriptive, and performed directly without adjudication.</w:t>
      </w:r>
      <w:r w:rsidR="003B4623">
        <w:t xml:space="preserve"> Conversely, the “LLM” study did not provide meta-analytics, focusing instead on text-based results, </w:t>
      </w:r>
      <w:r w:rsidR="3AA26901">
        <w:t>i.e. study summaries, GPT-to-human performance comparison and answering high-level question</w:t>
      </w:r>
      <w:r w:rsidR="0C31B72A">
        <w:t>s</w:t>
      </w:r>
      <w:r w:rsidR="003B4623">
        <w:t>. Such interpretative text-based results required adjudication from a blinded expert reviewer (SW), assessing the meaningful equivalence or difference between both human and GPT’s re</w:t>
      </w:r>
      <w:r w:rsidR="00B36FDA">
        <w:t xml:space="preserve">sults. Assessments were reported </w:t>
      </w:r>
      <w:r w:rsidR="68EE62F5">
        <w:t xml:space="preserve">in terms of directionality of </w:t>
      </w:r>
      <w:r w:rsidR="1627B2A3">
        <w:t xml:space="preserve">adjudication decisions, </w:t>
      </w:r>
      <w:r w:rsidR="00B36FDA">
        <w:t>alongside raw results.</w:t>
      </w:r>
    </w:p>
    <w:p w:rsidR="23EF721F" w:rsidP="23EF721F" w:rsidRDefault="23EF721F" w14:paraId="79FA3F3D" w14:textId="5A05306D">
      <w:pPr>
        <w:spacing w:line="278" w:lineRule="auto"/>
        <w:jc w:val="both"/>
        <w:rPr>
          <w:rFonts w:ascii="Aptos" w:hAnsi="Aptos" w:eastAsia="Aptos" w:cs="Aptos"/>
          <w:highlight w:val="red"/>
        </w:rPr>
      </w:pPr>
    </w:p>
    <w:p w:rsidR="3FC8AE99" w:rsidP="23EF721F" w:rsidRDefault="3FC8AE99" w14:paraId="600E8292" w14:textId="18E79621">
      <w:pPr>
        <w:spacing w:line="278" w:lineRule="auto"/>
        <w:jc w:val="both"/>
      </w:pPr>
      <w:r w:rsidRPr="23EF721F">
        <w:t>Figure 1.5: Full data synthesis step workflow for GPT input, output and performance evaluation</w:t>
      </w:r>
      <w:r w:rsidRPr="23EF721F" w:rsidR="7000D0BB">
        <w:t>s</w:t>
      </w:r>
      <w:r w:rsidRPr="23EF721F">
        <w:t>.</w:t>
      </w:r>
    </w:p>
    <w:p w:rsidR="1D6180E3" w:rsidP="23EF721F" w:rsidRDefault="1D6180E3" w14:paraId="10B8B325" w14:textId="2C8A4F5D">
      <w:pPr>
        <w:spacing w:line="278" w:lineRule="auto"/>
        <w:jc w:val="both"/>
      </w:pPr>
      <w:r>
        <w:rPr>
          <w:noProof/>
        </w:rPr>
        <w:drawing>
          <wp:inline distT="0" distB="0" distL="0" distR="0" wp14:anchorId="2377EACC" wp14:editId="70915D4E">
            <wp:extent cx="5943600" cy="3724275"/>
            <wp:effectExtent l="0" t="0" r="0" b="0"/>
            <wp:docPr id="13273391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39174" name="Picture 1327339174"/>
                    <pic:cNvPicPr/>
                  </pic:nvPicPr>
                  <pic:blipFill>
                    <a:blip r:embed="rId9">
                      <a:extLst>
                        <a:ext uri="{28A0092B-C50C-407E-A947-70E740481C1C}">
                          <a14:useLocalDpi xmlns:a14="http://schemas.microsoft.com/office/drawing/2010/main"/>
                        </a:ext>
                      </a:extLst>
                    </a:blip>
                    <a:stretch>
                      <a:fillRect/>
                    </a:stretch>
                  </pic:blipFill>
                  <pic:spPr>
                    <a:xfrm>
                      <a:off x="0" y="0"/>
                      <a:ext cx="5943600" cy="3724275"/>
                    </a:xfrm>
                    <a:prstGeom prst="rect">
                      <a:avLst/>
                    </a:prstGeom>
                  </pic:spPr>
                </pic:pic>
              </a:graphicData>
            </a:graphic>
          </wp:inline>
        </w:drawing>
      </w:r>
    </w:p>
    <w:p w:rsidR="23EF721F" w:rsidP="23EF721F" w:rsidRDefault="23EF721F" w14:paraId="4003C014" w14:textId="605B4152">
      <w:pPr>
        <w:spacing w:line="278" w:lineRule="auto"/>
        <w:jc w:val="both"/>
      </w:pPr>
    </w:p>
    <w:p w:rsidR="4C75AF4C" w:rsidP="23EF721F" w:rsidRDefault="6F65C093" w14:paraId="4F5989EF" w14:textId="2343D707">
      <w:pPr>
        <w:spacing w:line="278" w:lineRule="auto"/>
        <w:jc w:val="both"/>
        <w:rPr>
          <w:b/>
          <w:bCs/>
          <w:sz w:val="28"/>
          <w:szCs w:val="28"/>
        </w:rPr>
      </w:pPr>
      <w:r w:rsidRPr="23EF721F">
        <w:rPr>
          <w:b/>
          <w:bCs/>
          <w:sz w:val="28"/>
          <w:szCs w:val="28"/>
        </w:rPr>
        <w:t>Statistical</w:t>
      </w:r>
      <w:r w:rsidRPr="23EF721F" w:rsidR="492C05E8">
        <w:rPr>
          <w:b/>
          <w:bCs/>
          <w:sz w:val="28"/>
          <w:szCs w:val="28"/>
        </w:rPr>
        <w:t xml:space="preserve"> analysis</w:t>
      </w:r>
    </w:p>
    <w:p w:rsidR="2CD1594C" w:rsidP="0E0302D3" w:rsidRDefault="3C03B6D5" w14:paraId="5135D50F" w14:textId="65E5D982">
      <w:pPr>
        <w:pStyle w:val="Normal"/>
        <w:spacing w:line="278" w:lineRule="auto"/>
        <w:jc w:val="both"/>
      </w:pPr>
      <w:r w:rsidR="3C03B6D5">
        <w:rPr/>
        <w:t xml:space="preserve">All code for data processing and statistical analysis was written in Python 3.14 </w:t>
      </w:r>
      <w:r w:rsidR="3C03B6D5">
        <w:rPr/>
        <w:t>language</w:t>
      </w:r>
      <w:r>
        <w:fldChar w:fldCharType="begin"/>
      </w:r>
      <w:r>
        <w:instrText xml:space="preserve"> ADDIN ZOTERO_ITEM CSL_CITATION {"citationID":"RcXGqiQ4","properties":{"unsorted":false,"formattedCitation":"(35)","plainCitation":"(35)","noteIndex":0},"citationItems":[{"id":23402,"uris":["http://zotero.org/users/local/S8MYwTbo/items/6FALIIKY"],"itemData":{"id":23402,"type":"software","collection-title":"[Computer software]","title":"Python","URL":"https://www.python.org/","version":"Version 3.14","author":[{"family":"Python Software Foundation","given":""}],"issued":{"date-parts":[["2026"]]}}}],"schema":"https://github.com/citation-style-language/schema/raw/master/csl-citation.json"} </w:instrText>
      </w:r>
      <w:r>
        <w:fldChar w:fldCharType="separate"/>
      </w:r>
      <w:r w:rsidRPr="0E0302D3" w:rsidR="000E568A">
        <w:rPr>
          <w:rFonts w:ascii="Aptos" w:hAnsi="Aptos"/>
        </w:rPr>
        <w:t>(</w:t>
      </w:r>
      <w:r w:rsidRPr="0E0302D3" w:rsidR="000E568A">
        <w:rPr>
          <w:rFonts w:ascii="Aptos" w:hAnsi="Aptos"/>
        </w:rPr>
        <w:t>35)</w:t>
      </w:r>
      <w:r>
        <w:fldChar w:fldCharType="end"/>
      </w:r>
      <w:r w:rsidR="3C03B6D5">
        <w:rPr/>
        <w:t xml:space="preserve">, </w:t>
      </w:r>
      <w:r w:rsidR="35A77742">
        <w:rPr/>
        <w:t xml:space="preserve">using </w:t>
      </w:r>
      <w:r w:rsidR="003723DE">
        <w:rPr/>
        <w:t xml:space="preserve">the </w:t>
      </w:r>
      <w:r w:rsidR="35A77742">
        <w:rPr/>
        <w:t>statistical software packages</w:t>
      </w:r>
      <w:r w:rsidR="7C2BEF17">
        <w:rPr/>
        <w:t xml:space="preserve"> </w:t>
      </w:r>
      <w:r w:rsidR="02B60C6C">
        <w:rPr/>
        <w:t>SciPy</w:t>
      </w:r>
      <w:r>
        <w:fldChar w:fldCharType="begin"/>
      </w:r>
      <w:r>
        <w:instrText xml:space="preserve"> ADDIN ZOTERO_ITEM CSL_CITATION {"citationID":"sjS7KX5r","properties":{"unsorted":false,"formattedCitation":"(36)","plainCitation":"(36)","noteIndex":0},"citationItems":[{"id":23403,"uris":["http://zotero.org/users/local/S8MYwTbo/items/6TSP9JZS"],"itemData":{"id":23403,"type":"article-journal","container-title":"2020","DOI":"10.1038/s41592-019-0686-2","issue":"3","page":"261-272","publisher":"Nature Methods","title":"SciPy 1.0: Fundamental Algorithms for Scientific Computing in Python","volume":"17","author":[{"family":"Virtanen","given":"Pauli"},{"family":"Gommers","given":"Ralf"},{"family":"Oliphant","given":"Travis"},{"family":"Haberland","given":"Matt"},{"family":"Reddy","given":"Tyler"},{"family":"Cournapeau","given":"David"},{"family":"Burovski","given":"Evgeni"},{"family":"Peterson","given":"Pearu"},{"family":"Weckesser","given":"Warren"},{"family":"Bright","given":"Jonathan"},{"family":"Der Walt","given":"Stéfan","non-dropping-particle":"van"},{"family":"Brett","given":"Matthew"},{"family":"Wilson","given":"Joshua"},{"family":"Millman","given":"Jarrod"},{"family":"Mayorov","given":"Nikolay"},{"family":"Nelson","given":"Andrew"},{"family":"Jones","given":"Eric"},{"family":"Kern","given":"Robert"},{"family":"Larson","given":"Eric"},{"family":"Carey","given":"CJ"},{"family":"Polat","given":"İlhan"},{"family":"Feng","given":"Yu"},{"family":"Moore","given":"Eric"},{"family":"Der Plas","given":"Jake","non-dropping-particle":"van"},{"family":"Laxalde","given":"Denis"},{"family":"Perktold","given":"Josef"},{"family":"Cimrman","given":"Robert"},{"family":"Henriksen","given":"Ian"},{"family":"Quintero","given":"E.A."},{"family":"Harris","given":"Charles"},{"family":"Archibald","given":"Anne"},{"family":"Ribeiro","given":"Antônio"},{"family":"Pedregosa","given":"Fabian"},{"family":"Mulbregt","given":"Paul","non-dropping-particle":"van"}]}}],"schema":"https://github.com/citation-style-language/schema/raw/master/csl-citation.json"} </w:instrText>
      </w:r>
      <w:r>
        <w:fldChar w:fldCharType="separate"/>
      </w:r>
      <w:r w:rsidRPr="0E0302D3" w:rsidR="000E568A">
        <w:rPr>
          <w:rFonts w:ascii="Aptos" w:hAnsi="Aptos"/>
        </w:rPr>
        <w:t>(</w:t>
      </w:r>
      <w:r w:rsidRPr="0E0302D3" w:rsidR="000E568A">
        <w:rPr>
          <w:rFonts w:ascii="Aptos" w:hAnsi="Aptos"/>
        </w:rPr>
        <w:t>36)</w:t>
      </w:r>
      <w:r>
        <w:fldChar w:fldCharType="end"/>
      </w:r>
      <w:r w:rsidR="21FEF4E0">
        <w:rPr/>
        <w:t xml:space="preserve"> and Scikit-</w:t>
      </w:r>
      <w:r w:rsidR="21FEF4E0">
        <w:rPr/>
        <w:t>learn</w:t>
      </w:r>
      <w:r>
        <w:fldChar w:fldCharType="begin"/>
      </w:r>
      <w:r>
        <w:instrText xml:space="preserve"> ADDIN ZOTERO_ITEM CSL_CITATION {"citationID":"sDq7ag4L","properties":{"unsorted":false,"formattedCitation":"(37)","plainCitation":"(37)","noteIndex":0},"citationItems":[{"id":23404,"uris":["http://zotero.org/users/local/S8MYwTbo/items/FG5IGEMM"],"itemData":{"id":23404,"type":"article-journal","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http://scikit-learn.sourceforge.net.","container-title":"Journal of Machine Learning Research","ISSN":"1533-7928","issue":"85","page":"2825-2830","source":"jmlr.csail.mit.edu","title":"Scikit-learn: Machine Learning in Python","title-short":"Scikit-learn","volume":"12","author":[{"family":"Pedregosa","given":"Fabian"},{"family":"Varoquaux","given":"Gaël"},{"family":"Gramfort","given":"Alexandre"},{"family":"Michel","given":"Vincent"},{"family":"Thirion","given":"Bertrand"},{"family":"Grisel","given":"Olivier"},{"family":"Blondel","given":"Mathieu"},{"family":"Prettenhofer","given":"Peter"},{"family":"Weiss","given":"Ron"},{"family":"Dubourg","given":"Vincent"},{"family":"Vanderplas","given":"Jake"},{"family":"Passos","given":"Alexandre"},{"family":"Cournapeau","given":"David"},{"family":"Brucher","given":"Matthieu"},{"family":"Perrot","given":"Matthieu"},{"family":"Duchesnay","given":"Édouard"}],"issued":{"date-parts":[["2011"]]}}}],"schema":"https://github.com/citation-style-language/schema/raw/master/csl-citation.json"} </w:instrText>
      </w:r>
      <w:r>
        <w:fldChar w:fldCharType="separate"/>
      </w:r>
      <w:r w:rsidRPr="0E0302D3" w:rsidR="000E568A">
        <w:rPr>
          <w:rFonts w:ascii="Aptos" w:hAnsi="Aptos"/>
        </w:rPr>
        <w:t>(</w:t>
      </w:r>
      <w:r w:rsidRPr="0E0302D3" w:rsidR="000E568A">
        <w:rPr>
          <w:rFonts w:ascii="Aptos" w:hAnsi="Aptos"/>
        </w:rPr>
        <w:t>37)</w:t>
      </w:r>
      <w:r>
        <w:fldChar w:fldCharType="end"/>
      </w:r>
      <w:r w:rsidR="067999BD">
        <w:rPr/>
        <w:t xml:space="preserve">, </w:t>
      </w:r>
      <w:r w:rsidR="35A77742">
        <w:rPr/>
        <w:t>on</w:t>
      </w:r>
      <w:r w:rsidR="3C03B6D5">
        <w:rPr/>
        <w:t xml:space="preserve"> Jupyter </w:t>
      </w:r>
      <w:r w:rsidR="3C03B6D5">
        <w:rPr/>
        <w:t>Notebooks</w:t>
      </w:r>
      <w:r>
        <w:fldChar w:fldCharType="begin"/>
      </w:r>
      <w:r>
        <w:instrText xml:space="preserve"> ADDIN ZOTERO_ITEM CSL_CITATION {"citationID":"qR0bVQ87","properties":{"unsorted":false,"formattedCitation":"(38)","plainCitation":"(38)","noteIndex":0},"citationItems":[{"id":23406,"uris":["http://zotero.org/users/local/S8MYwTbo/items/9VYJJ449"],"itemData":{"id":23406,"type":"chapter","abstract":"It is increasingly necessary for researchers in all fields to write computer code, and in order to reproduce research results, it is important that this code is published. We present Jupyter notebooks, a document format for publishing code, results and explanations in a form that is both readable and executable. We discuss various tools and use cases for notebook documents.","container-title":"IOS Press","DOI":"10.3233/978-1-61499-649-1-87","note":"ADS Bibcode: 2016ppap.book...87K","page":"87-90","source":"NASA ADS","title":"Jupyter Notebooks—a publishing format for reproducible computational workflows","URL":"https://ui.adsabs.harvard.edu/abs/2016ppap.book...87K","author":[{"family":"Kluyver","given":"Thomas"},{"family":"Ragan-Kelley","given":"Benjain"},{"family":"Pérez","given":"Fernando"},{"family":"Granger","given":"Brian"},{"family":"Bussonnier","given":"Matthias"},{"family":"Frederic","given":"Jonathan"},{"family":"Kelley","given":"Kyle"},{"family":"Hamrick","given":"Jessica"},{"family":"Grout","given":"Jason"},{"family":"Corlay","given":"Sylvain"},{"family":"Ivanov","given":"Paul"},{"family":"Avila","given":"Damián"},{"family":"Abdalla","given":"Safia"},{"family":"Willing","given":"Carol"},{"literal":"Jupyter Development Team"}],"accessed":{"date-parts":[["2026",3,10]]},"issued":{"date-parts":[["2016",6,1]]}}}],"schema":"https://github.com/citation-style-language/schema/raw/master/csl-citation.json"} </w:instrText>
      </w:r>
      <w:r>
        <w:fldChar w:fldCharType="separate"/>
      </w:r>
      <w:r w:rsidRPr="0E0302D3" w:rsidR="000E568A">
        <w:rPr>
          <w:rFonts w:ascii="Aptos" w:hAnsi="Aptos"/>
        </w:rPr>
        <w:t>(</w:t>
      </w:r>
      <w:r w:rsidRPr="0E0302D3" w:rsidR="000E568A">
        <w:rPr>
          <w:rFonts w:ascii="Aptos" w:hAnsi="Aptos"/>
        </w:rPr>
        <w:t>38)</w:t>
      </w:r>
      <w:r>
        <w:fldChar w:fldCharType="end"/>
      </w:r>
      <w:r w:rsidR="3C03B6D5">
        <w:rPr/>
        <w:t xml:space="preserve"> </w:t>
      </w:r>
      <w:r w:rsidR="58C1A3ED">
        <w:rPr/>
        <w:t>which were</w:t>
      </w:r>
      <w:r w:rsidR="56732BD1">
        <w:rPr/>
        <w:t xml:space="preserve"> </w:t>
      </w:r>
      <w:r w:rsidR="3C03B6D5">
        <w:rPr/>
        <w:t xml:space="preserve">shared between authors with Google </w:t>
      </w:r>
      <w:r w:rsidR="3C03B6D5">
        <w:rPr/>
        <w:t>Colab</w:t>
      </w:r>
      <w:r w:rsidR="5F4D5D48">
        <w:rPr/>
        <w:t>oratory</w:t>
      </w:r>
      <w:r>
        <w:fldChar w:fldCharType="begin"/>
      </w:r>
      <w:r>
        <w:instrText xml:space="preserve"> ADDIN ZOTERO_ITEM CSL_CITATION {"citationID":"O8kt58vs","properties":{"unsorted":false,"formattedCitation":"(39)","plainCitation":"(39)","noteIndex":0},"citationItems":[{"id":23407,"uris":["http://zotero.org/users/local/S8MYwTbo/items/DP6AEPXA"],"itemData":{"id":23407,"type":"software","title":"Google Colaboratory","URL":"https://colab.research.google.com/","version":"2025","author":[{"family":"Google","given":""}]}}],"schema":"https://github.com/citation-style-language/schema/raw/master/csl-citation.json"} </w:instrText>
      </w:r>
      <w:r>
        <w:fldChar w:fldCharType="separate"/>
      </w:r>
      <w:r w:rsidRPr="0E0302D3" w:rsidR="000E568A">
        <w:rPr>
          <w:rFonts w:ascii="Aptos" w:hAnsi="Aptos"/>
        </w:rPr>
        <w:t>(39)</w:t>
      </w:r>
      <w:r>
        <w:fldChar w:fldCharType="end"/>
      </w:r>
      <w:r w:rsidR="003723DE">
        <w:rPr/>
        <w:t xml:space="preserve">. </w:t>
      </w:r>
      <w:r w:rsidR="4F265BF8">
        <w:rPr/>
        <w:t xml:space="preserve">Code was both manually written and generated using Claude </w:t>
      </w:r>
      <w:r w:rsidR="6639D56F">
        <w:rPr/>
        <w:t>Sonnet 4.5</w:t>
      </w:r>
      <w:r>
        <w:fldChar w:fldCharType="begin"/>
      </w:r>
      <w:r>
        <w:instrText xml:space="preserve"> ADDIN ZOTERO_ITEM CSL_CITATION {"citationID":"vHqpy03U","properties":{"unsorted":false,"formattedCitation":"(40)","plainCitation":"(40)","noteIndex":0},"citationItems":[{"id":23408,"uris":["http://zotero.org/users/local/S8MYwTbo/items/E29ZGW73"],"itemData":{"id":23408,"type":"software","publisher":"Anthropic","title":"Claude 4.5 Sonnet [Large language model]","URL":"https://www.anthropic.com/claude","version":"Version 4.5","issued":{"date-parts":[["2024"]]}}}],"schema":"https://github.com/citation-style-language/schema/raw/master/csl-citation.json"} </w:instrText>
      </w:r>
      <w:r>
        <w:fldChar w:fldCharType="separate"/>
      </w:r>
      <w:r w:rsidRPr="0E0302D3" w:rsidR="000E568A">
        <w:rPr>
          <w:rFonts w:ascii="Aptos" w:hAnsi="Aptos"/>
        </w:rPr>
        <w:t>(40)</w:t>
      </w:r>
      <w:r>
        <w:fldChar w:fldCharType="end"/>
      </w:r>
      <w:r w:rsidR="6639D56F">
        <w:rPr/>
        <w:t xml:space="preserve">, which was </w:t>
      </w:r>
      <w:r w:rsidR="6639D56F">
        <w:rPr/>
        <w:t>subsequently</w:t>
      </w:r>
      <w:r w:rsidR="6639D56F">
        <w:rPr/>
        <w:t xml:space="preserve"> manually reviewed.</w:t>
      </w:r>
      <w:r w:rsidR="5E698109">
        <w:rPr/>
        <w:t xml:space="preserve"> </w:t>
      </w:r>
      <w:r w:rsidR="5E698109">
        <w:rPr/>
        <w:t xml:space="preserve">All </w:t>
      </w:r>
      <w:r w:rsidR="5E698109">
        <w:rPr/>
        <w:t>code is</w:t>
      </w:r>
      <w:r w:rsidR="5E698109">
        <w:rPr/>
        <w:t xml:space="preserve"> available </w:t>
      </w:r>
      <w:r w:rsidR="486F2DBC">
        <w:rPr/>
        <w:t xml:space="preserve">at the following link: </w:t>
      </w:r>
      <w:r w:rsidRPr="0E0302D3" w:rsidR="486F2DBC">
        <w:rPr>
          <w:rFonts w:ascii="Aptos" w:hAnsi="Aptos" w:eastAsia="Aptos" w:cs="Aptos"/>
          <w:i w:val="1"/>
          <w:iCs w:val="1"/>
          <w:noProof w:val="0"/>
          <w:sz w:val="24"/>
          <w:szCs w:val="24"/>
          <w:lang w:val="en-US"/>
        </w:rPr>
        <w:t>https://doi.org/10.6084/m9.figshare.c.8518413</w:t>
      </w:r>
      <w:r w:rsidR="5E698109">
        <w:rPr/>
        <w:t>.</w:t>
      </w:r>
      <w:r w:rsidR="7A81F682">
        <w:rPr/>
        <w:t xml:space="preserve"> The </w:t>
      </w:r>
      <w:r w:rsidR="6407FCB6">
        <w:rPr/>
        <w:t>statistical analysis</w:t>
      </w:r>
      <w:r w:rsidR="7A81F682">
        <w:rPr/>
        <w:t xml:space="preserve"> metrics used in our </w:t>
      </w:r>
      <w:r w:rsidR="1F42D779">
        <w:rPr/>
        <w:t>study</w:t>
      </w:r>
      <w:r w:rsidR="7A81F682">
        <w:rPr/>
        <w:t xml:space="preserve"> are li</w:t>
      </w:r>
      <w:r w:rsidR="7A81F682">
        <w:rPr/>
        <w:t>sted b</w:t>
      </w:r>
      <w:r w:rsidR="7A81F682">
        <w:rPr/>
        <w:t>elow</w:t>
      </w:r>
      <w:r>
        <w:fldChar w:fldCharType="begin"/>
      </w:r>
      <w:r>
        <w:instrText xml:space="preserve"> ADDIN ZOTERO_ITEM CSL_CITATION {"citationID":"Lr8FRbTv","properties":{"unsorted":false,"formattedCitation":"(41\\uc0\\u8211{}49)","plainCitation":"(41–49)","noteIndex":0},"citationItems":[{"id":23338,"uris":["http://zotero.org/users/local/S8MYwTbo/items/2SVFJPTI"],"itemData":{"id":23338,"type":"webpage","abstract":"Your All-in-One Learning Portal: GeeksforGeeks is a comprehensive educational platform that empowers learners across domains-spanning computer science and programming, school education, upskilling, commerce, software tools, competitive exams, and more.","container-title":"GeeksforGeeks","language":"en","note":"section: Machine Learning","title":"What is Specificity","URL":"https://www.geeksforgeeks.org/machine-learning/what-is-specificity/","accessed":{"date-parts":[["2026",1,30]]},"issued":{"literal":"17:10:00+00:00"}}},{"id":23335,"uris":["http://zotero.org/users/local/S8MYwTbo/items/RKDNEEIA"],"itemData":{"id":23335,"type":"article-journal","container-title":"Emergency","ISSN":"2345-4563","issue":"2","journalAbbreviation":"Emerg (Tehran)","page":"48-49","PMID":"26495380","PMCID":"PMC4614595","source":"PubMed Central","title":"Part 1: Simple Definition and Calculation of Accuracy, Sensitivity and Specificity","title-short":"Part 1","volume":"3","author":[{"family":"Baratloo","given":"Alireza"},{"family":"Hosseini","given":"Mostafa"},{"family":"Negida","given":"Ahmed"},{"family":"El Ashal","given":"Gehad"}],"issued":{"date-parts":[["2015"]]}}},{"id":23342,"uris":["http://zotero.org/users/local/S8MYwTbo/items/CN329EDN"],"itemData":{"id":23342,"type":"webpage","abstract":"Learn how to calculate three key classification metrics—accuracy, precision, recall—and how to choose the appropriate metric to evaluate a given binary classification model.","container-title":"Google for Developers","language":"en","title":"Classification: Accuracy, recall, precision, and related metrics | Machine Learning","title-short":"Classification","URL":"https://developers.google.com/machine-learning/crash-course/classification/accuracy-precision-recall","accessed":{"date-parts":[["2026",1,30]]}}},{"id":23340,"uris":["http://zotero.org/users/local/S8MYwTbo/items/Z9HZ8MRH"],"itemData":{"id":23340,"type":"webpage","abstract":"F1 score is a machine learning evaluation metric that combines precision and recall scores. Learn how and when to use it to measure model accuracy effectively.","language":"en","title":"F1 Score in Machine Learning: Intro &amp; Calculation","title-short":"F1 Score in Machine Learning","URL":"https://www.v7labs.com/blog/f1-score-guide","accessed":{"date-parts":[["2026",1,30]]}}},{"id":23344,"uris":["http://zotero.org/users/local/S8MYwTbo/items/85BHWF7W"],"itemData":{"id":23344,"type":"article-journal","abstract":"The kappa statistic is frequently used to test interrater reliability. The importance of rater reliability lies in the fact that it represents the extent to which the data collected in the study are correct representations of the variables measured. Measurement of the extent to which data collectors (raters) assign the same score to the same variable is called interrater reliability. While there have been a variety of methods to measure interrater reliability, traditionally it was measured as percent agreement, calculated as the number of agreement scores divided by the total number of scores. In 1960, Jacob Cohen critiqued use of percent agreement due to its inability to account for chance agreement. He introduced the Cohen’s kappa, developed to account for the possibility that raters actually guess on at least some variables due to uncertainty. Like most correlation statistics, the kappa can range from −1 to +1. While the kappa is one of the most commonly used statistics to test interrater reliability, it has limitations. Judgments about what level of kappa should be acceptable for health research are questioned. Cohen’s suggested interpretation may be too lenient for health related studies because it implies that a score as low as 0.41 might be acceptable. Kappa and percent agreement are compared, and levels for both kappa and percent agreement that should be demanded in healthcare studies are suggested.","container-title":"Biochemia Medica","ISSN":"1330-0962","issue":"3","journalAbbreviation":"Biochem Med (Zagreb)","page":"276-282","PMID":"23092060","PMCID":"PMC3900052","source":"PubMed Central","title":"Interrater reliability: the kappa statistic","title-short":"Interrater reliability","volume":"22","author":[{"family":"McHugh","given":"Mary L."}],"issued":{"date-parts":[["2012",10,15]]}}},{"id":23346,"uris":["http://zotero.org/users/local/S8MYwTbo/items/IVZ976HQ"],"itemData":{"id":23346,"type":"article-journal","container-title":"Journal of Clinical Epidemiology","DOI":"10.1016/0895-4356(93)90018-V","ISSN":"0895-4356, 1878-5921","issue":"5","journalAbbreviation":"Journal of Clinical Epidemiology","language":"English","page":"423-429","PMID":"8501467","publisher":"Elsevier","source":"www.jclinepi.com","title":"Bias, prevalence and kappa","volume":"46","author":[{"family":"Byrt","given":"Ted"},{"family":"Bishop","given":"Janet"},{"family":"Carlin","given":"John B."}],"issued":{"date-parts":[["1993",5,1]]}}},{"id":23348,"uris":["http://zotero.org/users/local/S8MYwTbo/items/E7G6MK82"],"itemData":{"id":23348,"type":"article-journal","abstract":"Background\nKappa is commonly used when assessing the agreement of conditions with reference standard, but has been criticized for being highly dependent on the prevalence. To overcome this limitation, a prevalence-adjusted and bias-adjusted kappa (PABAK) has been developed. The purpose of this study is to demonstrate the performance of Kappa and PABAK, and assess the agreement between hospital discharge administrative data and chart review data conditions.\n\nMethods\nThe agreement was compared for random sampling, restricted sampling by conditions, and case-control sampling from the four teaching hospitals in Alberta, Canada from ICD10 administrative data during January 1, 2003 and June 30, 2003. A total of 4,008 hospital discharge records and chart view, linked for personal unique identifier and admission date, for 32 conditions of random sampling were analyzed. The restricted sample for hypertension, myocardial infarction and congestive heart failure, and case-control sample for those three conditions were extracted from random sample. The prevalence, kappa, PABAK, positive agreement, negative agreement for the condition was compared for each of three samples.\n\nResults\nThe prevalence of each condition was highly dependent on the sampling method, and this variation in prevalence had a significant effect on both kappa and PABAK. PABAK values were obviously high for certain conditions with low kappa values. The gap between these two statistical values for the same condition narrowed as the prevalence of the condition approached 50%.\n\nConclusion\nKappa values varied more widely than PABAK values across the 32 conditions. PABAK values should usually not be interpreted as measuring the same agreement as kappa in administrative data, particular for the condition with low prevalence. There is no single statistic measuring agreement that captures the desired information for validity of administrative data. Researchers should report kappa, the prevalence, positive agreement, negative agreement, and the relative frequency in each cell (i.e. a, b, c and d) to enable the reader to judge the validity of administrative data from multiple aspects.","container-title":"BMC Medical Research Methodology","DOI":"10.1186/1471-2288-9-5","ISSN":"1471-2288","journalAbbreviation":"BMC Med Res Methodol","page":"5","PMID":"19159474","PMCID":"PMC2636838","source":"PubMed Central","title":"Measuring agreement of administrative data with chart data using prevalence unadjusted and adjusted kappa","volume":"9","author":[{"family":"Chen","given":"Guanmin"},{"family":"Faris","given":"Peter"},{"family":"Hemmelgarn","given":"Brenda"},{"family":"Walker","given":"Robin L"},{"family":"Quan","given":"Hude"}],"issued":{"date-parts":[["2009",1,21]]}}},{"id":23352,"uris":["http://zotero.org/users/local/S8MYwTbo/items/P5RDY3PB"],"itemData":{"id":23352,"type":"article-journal","language":"en","source":"Zotero","title":"Confidence Interval Calculation for Binomial Proportions","author":[{"family":"Dunnigan","given":"Keith"},{"family":"Consulting","given":"Statking"}]}},{"id":23353,"uris":["http://zotero.org/users/local/S8MYwTbo/items/BHBULJR8"],"itemData":{"id":23353,"type":"webpage","title":"Bootstrap Confidence Intervals","URL":"https://acclab.github.io/bootstrap-confidence-intervals.html","accessed":{"date-parts":[["2026",1,30]]}}}],"schema":"https://github.com/citation-style-language/schema/raw/master/csl-citation.json"} </w:instrText>
      </w:r>
      <w:r>
        <w:fldChar w:fldCharType="separate"/>
      </w:r>
      <w:r w:rsidRPr="0E0302D3" w:rsidR="000E568A">
        <w:rPr>
          <w:rFonts w:ascii="Aptos" w:hAnsi="Aptos" w:cs="Times New Roman"/>
        </w:rPr>
        <w:t>(41–49)</w:t>
      </w:r>
      <w:r>
        <w:fldChar w:fldCharType="end"/>
      </w:r>
      <w:r w:rsidR="00786EB0">
        <w:rPr/>
        <w:t>.</w:t>
      </w:r>
    </w:p>
    <w:p w:rsidR="2CD1594C" w:rsidP="23EF721F" w:rsidRDefault="2CD1594C" w14:paraId="714E7EC4" w14:textId="3324522A">
      <w:pPr>
        <w:spacing w:line="278" w:lineRule="auto"/>
        <w:jc w:val="both"/>
      </w:pPr>
    </w:p>
    <w:p w:rsidR="2CD1594C" w:rsidP="23EF721F" w:rsidRDefault="5F6B7B88" w14:paraId="58EF44CD" w14:textId="5340E90B">
      <w:pPr>
        <w:spacing w:line="278" w:lineRule="auto"/>
        <w:jc w:val="both"/>
      </w:pPr>
      <w:r w:rsidRPr="23EF721F">
        <w:t>Sensitivity, or recall, as a performance metric of GPT 5 Pro, refers to its ability to correctly identify true positives in a binary classification model. It is especially crucial in search string and article screening steps, as high sensitivity corresponds to GPT’s ability to include all or most of the articles included by humans. This translates into a high rate of capture of pertinent literature for each SRMA.</w:t>
      </w:r>
    </w:p>
    <w:p w:rsidR="2CD1594C" w:rsidP="23EF721F" w:rsidRDefault="2CD1594C" w14:paraId="2CA9D450" w14:textId="4BEED480">
      <w:pPr>
        <w:spacing w:line="278" w:lineRule="auto"/>
        <w:jc w:val="both"/>
      </w:pPr>
      <m:oMathPara>
        <m:oMath>
          <m:r>
            <w:rPr>
              <w:rFonts w:ascii="Cambria Math" w:hAnsi="Cambria Math"/>
            </w:rPr>
            <m:t>Sensitivity=</m:t>
          </m:r>
          <m:f>
            <m:fPr>
              <m:ctrlPr>
                <w:rPr>
                  <w:rFonts w:ascii="Cambria Math" w:hAnsi="Cambria Math"/>
                </w:rPr>
              </m:ctrlPr>
            </m:fPr>
            <m:num>
              <m:r>
                <w:rPr>
                  <w:rFonts w:ascii="Cambria Math" w:hAnsi="Cambria Math"/>
                </w:rPr>
                <m:t>TP</m:t>
              </m:r>
            </m:num>
            <m:den>
              <m:r>
                <w:rPr>
                  <w:rFonts w:ascii="Cambria Math" w:hAnsi="Cambria Math"/>
                </w:rPr>
                <m:t>TP+FN</m:t>
              </m:r>
            </m:den>
          </m:f>
        </m:oMath>
      </m:oMathPara>
    </w:p>
    <w:p w:rsidR="2CD1594C" w:rsidP="23EF721F" w:rsidRDefault="0C435BF8" w14:paraId="574D8B81" w14:textId="6DD0F642">
      <w:pPr>
        <w:spacing w:line="278" w:lineRule="auto"/>
        <w:jc w:val="both"/>
      </w:pPr>
      <w:r w:rsidRPr="23EF721F">
        <w:t xml:space="preserve">Where </w:t>
      </w:r>
      <w:r w:rsidRPr="23EF721F">
        <w:rPr>
          <w:i/>
          <w:iCs/>
        </w:rPr>
        <w:t>TP</w:t>
      </w:r>
      <w:r w:rsidRPr="23EF721F">
        <w:t xml:space="preserve"> are true positives and </w:t>
      </w:r>
      <w:r w:rsidRPr="23EF721F">
        <w:rPr>
          <w:i/>
          <w:iCs/>
        </w:rPr>
        <w:t>FN</w:t>
      </w:r>
      <w:r w:rsidRPr="23EF721F">
        <w:t xml:space="preserve"> are false negatives.</w:t>
      </w:r>
    </w:p>
    <w:p w:rsidR="2CD1594C" w:rsidP="23EF721F" w:rsidRDefault="2CD1594C" w14:paraId="0433A4E8" w14:textId="07A50F5D">
      <w:pPr>
        <w:spacing w:line="278" w:lineRule="auto"/>
        <w:jc w:val="both"/>
      </w:pPr>
    </w:p>
    <w:p w:rsidR="2CD1594C" w:rsidP="23EF721F" w:rsidRDefault="29211BB6" w14:paraId="3358A902" w14:textId="4FE263E0">
      <w:pPr>
        <w:spacing w:line="278" w:lineRule="auto"/>
        <w:jc w:val="both"/>
      </w:pPr>
      <w:r w:rsidRPr="23EF721F">
        <w:t>Specificity as a performance metric of GPT 5 Pro, refers to its ability to correctly identify true negatives in a binary classification model. Although less crucial than sensitivity in search string and article steps, high specificity corresponds to GPT’s ability to exclude all or most of the articles excluded by humans. This translates to a high rate of exclusion of irrelevant literature, which is the most time-consuming aspect of human article screening.</w:t>
      </w:r>
    </w:p>
    <w:p w:rsidR="2CD1594C" w:rsidP="23EF721F" w:rsidRDefault="2CD1594C" w14:paraId="7BD92C24" w14:textId="51178340">
      <w:pPr>
        <w:spacing w:line="278" w:lineRule="auto"/>
        <w:jc w:val="both"/>
      </w:pPr>
      <m:oMathPara>
        <m:oMath>
          <m:r>
            <w:rPr>
              <w:rFonts w:ascii="Cambria Math" w:hAnsi="Cambria Math"/>
            </w:rPr>
            <m:t>Specificity=</m:t>
          </m:r>
          <m:f>
            <m:fPr>
              <m:ctrlPr>
                <w:rPr>
                  <w:rFonts w:ascii="Cambria Math" w:hAnsi="Cambria Math"/>
                </w:rPr>
              </m:ctrlPr>
            </m:fPr>
            <m:num>
              <m:r>
                <w:rPr>
                  <w:rFonts w:ascii="Cambria Math" w:hAnsi="Cambria Math"/>
                </w:rPr>
                <m:t>TN</m:t>
              </m:r>
            </m:num>
            <m:den>
              <m:r>
                <w:rPr>
                  <w:rFonts w:ascii="Cambria Math" w:hAnsi="Cambria Math"/>
                </w:rPr>
                <m:t>TN+FP</m:t>
              </m:r>
            </m:den>
          </m:f>
        </m:oMath>
      </m:oMathPara>
    </w:p>
    <w:p w:rsidR="2CD1594C" w:rsidP="23EF721F" w:rsidRDefault="2961CF60" w14:paraId="06F61322" w14:textId="1F779D9A">
      <w:pPr>
        <w:spacing w:line="278" w:lineRule="auto"/>
        <w:jc w:val="both"/>
      </w:pPr>
      <w:r w:rsidRPr="23EF721F">
        <w:t xml:space="preserve">Where </w:t>
      </w:r>
      <w:r w:rsidRPr="23EF721F">
        <w:rPr>
          <w:i/>
          <w:iCs/>
        </w:rPr>
        <w:t>TN</w:t>
      </w:r>
      <w:r w:rsidRPr="23EF721F">
        <w:t xml:space="preserve"> are true negatives and </w:t>
      </w:r>
      <w:r w:rsidRPr="23EF721F">
        <w:rPr>
          <w:i/>
          <w:iCs/>
        </w:rPr>
        <w:t>FP</w:t>
      </w:r>
      <w:r w:rsidRPr="23EF721F">
        <w:t xml:space="preserve"> are false positives.</w:t>
      </w:r>
    </w:p>
    <w:p w:rsidR="2CD1594C" w:rsidP="23EF721F" w:rsidRDefault="2CD1594C" w14:paraId="4A69D982" w14:textId="4713D6B0">
      <w:pPr>
        <w:spacing w:line="278" w:lineRule="auto"/>
        <w:jc w:val="both"/>
      </w:pPr>
    </w:p>
    <w:p w:rsidR="2CD1594C" w:rsidP="23EF721F" w:rsidRDefault="7B6CDA9A" w14:paraId="76A60090" w14:textId="71255D85">
      <w:pPr>
        <w:spacing w:line="278" w:lineRule="auto"/>
        <w:jc w:val="both"/>
      </w:pPr>
      <w:r w:rsidRPr="23EF721F">
        <w:t xml:space="preserve">Accuracy </w:t>
      </w:r>
      <w:r w:rsidRPr="23EF721F" w:rsidR="75E2279B">
        <w:t>is the proportion of all GPT 5 Pro</w:t>
      </w:r>
      <w:r w:rsidRPr="23EF721F" w:rsidR="646E0A23">
        <w:t xml:space="preserve">-generated </w:t>
      </w:r>
      <w:r w:rsidRPr="23EF721F" w:rsidR="4A2B1403">
        <w:t xml:space="preserve">classifications or </w:t>
      </w:r>
      <w:r w:rsidRPr="23EF721F" w:rsidR="646E0A23">
        <w:t>datapoints</w:t>
      </w:r>
      <w:r w:rsidRPr="23EF721F" w:rsidR="75E2279B">
        <w:t xml:space="preserve"> that were correct, </w:t>
      </w:r>
      <w:r w:rsidRPr="23EF721F" w:rsidR="55F205FB">
        <w:t>relative to all</w:t>
      </w:r>
      <w:r w:rsidRPr="23EF721F" w:rsidR="783C80D3">
        <w:t xml:space="preserve"> classifications or</w:t>
      </w:r>
      <w:r w:rsidRPr="23EF721F" w:rsidR="55F205FB">
        <w:t xml:space="preserve"> datapoints for </w:t>
      </w:r>
      <w:r w:rsidRPr="23EF721F" w:rsidR="3E99A0AC">
        <w:t>a specific SRMA</w:t>
      </w:r>
      <w:r w:rsidRPr="23EF721F" w:rsidR="55F205FB">
        <w:t xml:space="preserve"> step</w:t>
      </w:r>
      <w:r w:rsidRPr="23EF721F" w:rsidR="75E2279B">
        <w:t xml:space="preserve">. </w:t>
      </w:r>
      <w:r w:rsidRPr="23EF721F" w:rsidR="3D9E4D35">
        <w:t>This is the most important metric for data extraction performance evaluation</w:t>
      </w:r>
      <w:r w:rsidRPr="23EF721F" w:rsidR="1CF49297">
        <w:t>, and is crucial for ROB assessment as well, since these steps are not binary classification problems</w:t>
      </w:r>
      <w:r w:rsidRPr="23EF721F" w:rsidR="3D9E4D35">
        <w:t>, a</w:t>
      </w:r>
      <w:r w:rsidRPr="23EF721F" w:rsidR="2F4DD9E0">
        <w:t>nd do not produce confusion matrices which allow for calculation of sensitivity and specificity.</w:t>
      </w:r>
      <w:r w:rsidRPr="23EF721F" w:rsidR="14BAC62A">
        <w:t xml:space="preserve"> A high accuracy </w:t>
      </w:r>
      <w:r w:rsidRPr="23EF721F" w:rsidR="078BFE52">
        <w:t>signifies</w:t>
      </w:r>
      <w:r w:rsidRPr="23EF721F" w:rsidR="14BAC62A">
        <w:t xml:space="preserve"> GPT’s ability to </w:t>
      </w:r>
      <w:r w:rsidRPr="23EF721F" w:rsidR="5EEC1BD8">
        <w:t>generate</w:t>
      </w:r>
      <w:r w:rsidRPr="23EF721F" w:rsidR="14BAC62A">
        <w:t xml:space="preserve"> correct </w:t>
      </w:r>
      <w:r w:rsidRPr="23EF721F" w:rsidR="5C0B3012">
        <w:t>datapoints and risk of bias assessments</w:t>
      </w:r>
      <w:r w:rsidRPr="23EF721F" w:rsidR="2E079E27">
        <w:t xml:space="preserve"> for example.</w:t>
      </w:r>
    </w:p>
    <w:p w:rsidR="2CD1594C" w:rsidP="23EF721F" w:rsidRDefault="2CD1594C" w14:paraId="1672B189" w14:textId="6D8420A9">
      <w:pPr>
        <w:spacing w:line="278" w:lineRule="auto"/>
        <w:jc w:val="both"/>
      </w:pPr>
      <m:oMathPara>
        <m:oMath>
          <m:r>
            <w:rPr>
              <w:rFonts w:ascii="Cambria Math" w:hAnsi="Cambria Math"/>
            </w:rPr>
            <m:t>Accuracy =</m:t>
          </m:r>
          <m:f>
            <m:fPr>
              <m:ctrlPr>
                <w:rPr>
                  <w:rFonts w:ascii="Cambria Math" w:hAnsi="Cambria Math"/>
                </w:rPr>
              </m:ctrlPr>
            </m:fPr>
            <m:num>
              <m:r>
                <w:rPr>
                  <w:rFonts w:ascii="Cambria Math" w:hAnsi="Cambria Math"/>
                </w:rPr>
                <m:t>correct classifications</m:t>
              </m:r>
            </m:num>
            <m:den>
              <m:r>
                <w:rPr>
                  <w:rFonts w:ascii="Cambria Math" w:hAnsi="Cambria Math"/>
                </w:rPr>
                <m:t>total classifications</m:t>
              </m:r>
            </m:den>
          </m:f>
          <m:r>
            <w:rPr>
              <w:rFonts w:ascii="Cambria Math" w:hAnsi="Cambria Math"/>
            </w:rPr>
            <m:t>=</m:t>
          </m:r>
          <m:f>
            <m:fPr>
              <m:ctrlPr>
                <w:rPr>
                  <w:rFonts w:ascii="Cambria Math" w:hAnsi="Cambria Math"/>
                </w:rPr>
              </m:ctrlPr>
            </m:fPr>
            <m:num>
              <m:r>
                <w:rPr>
                  <w:rFonts w:ascii="Cambria Math" w:hAnsi="Cambria Math"/>
                </w:rPr>
                <m:t>correct datapoints</m:t>
              </m:r>
            </m:num>
            <m:den>
              <m:r>
                <w:rPr>
                  <w:rFonts w:ascii="Cambria Math" w:hAnsi="Cambria Math"/>
                </w:rPr>
                <m:t>total datapoints</m:t>
              </m:r>
            </m:den>
          </m:f>
        </m:oMath>
      </m:oMathPara>
    </w:p>
    <w:p w:rsidR="2CD1594C" w:rsidP="23EF721F" w:rsidRDefault="2CD1594C" w14:paraId="58973A7D" w14:textId="737F2389">
      <w:pPr>
        <w:spacing w:line="278" w:lineRule="auto"/>
        <w:jc w:val="both"/>
      </w:pPr>
    </w:p>
    <w:p w:rsidR="2CD1594C" w:rsidP="23EF721F" w:rsidRDefault="0129F4EB" w14:paraId="203A82BC" w14:textId="6605535A">
      <w:pPr>
        <w:spacing w:line="278" w:lineRule="auto"/>
        <w:jc w:val="both"/>
      </w:pPr>
      <w:r w:rsidRPr="23EF721F">
        <w:t xml:space="preserve">The F1 score as a performance metric of GPT 5 Pro, represents the model’s accuracy, especially useful in case of class imbalances. </w:t>
      </w:r>
      <w:r w:rsidRPr="23EF721F" w:rsidR="351CC8BD">
        <w:rPr>
          <w:rFonts w:ascii="Aptos" w:hAnsi="Aptos" w:eastAsia="Aptos" w:cs="Aptos"/>
        </w:rPr>
        <w:t>In the example of a heavily imbalanced dataset, such as article screening</w:t>
      </w:r>
      <w:r w:rsidRPr="23EF721F" w:rsidR="602C1AB9">
        <w:rPr>
          <w:rFonts w:ascii="Aptos" w:hAnsi="Aptos" w:eastAsia="Aptos" w:cs="Aptos"/>
        </w:rPr>
        <w:t xml:space="preserve"> data</w:t>
      </w:r>
      <w:r w:rsidRPr="23EF721F" w:rsidR="351CC8BD">
        <w:rPr>
          <w:rFonts w:ascii="Aptos" w:hAnsi="Aptos" w:eastAsia="Aptos" w:cs="Aptos"/>
        </w:rPr>
        <w:t>, where included articles represent 1% of total articles, a model that predicts negative 100% of the time would score 99% on accuracy, despite being useless.</w:t>
      </w:r>
      <w:r w:rsidRPr="23EF721F" w:rsidR="351CC8BD">
        <w:t xml:space="preserve"> </w:t>
      </w:r>
      <w:r w:rsidRPr="23EF721F" w:rsidR="1E275528">
        <w:t>Hence, t</w:t>
      </w:r>
      <w:r w:rsidRPr="23EF721F">
        <w:t>h</w:t>
      </w:r>
      <w:r w:rsidRPr="23EF721F" w:rsidR="0F8B2050">
        <w:t>e F1 score</w:t>
      </w:r>
      <w:r w:rsidRPr="23EF721F">
        <w:t xml:space="preserve"> is calculated as the harmonic mean of sensitivity and precision, or positive predictive value (the amount of correctly identified true positives among all those identified as true positives by GPT), whose simplification is the following formula:</w:t>
      </w:r>
    </w:p>
    <w:p w:rsidR="2CD1594C" w:rsidP="23EF721F" w:rsidRDefault="2CD1594C" w14:paraId="779CC22E" w14:textId="3B1ED6AB">
      <w:pPr>
        <w:spacing w:line="278" w:lineRule="auto"/>
        <w:jc w:val="both"/>
      </w:pPr>
      <m:oMathPara>
        <m:oMath>
          <m:r>
            <w:rPr>
              <w:rFonts w:ascii="Cambria Math" w:hAnsi="Cambria Math"/>
            </w:rPr>
            <m:t>F1 score=</m:t>
          </m:r>
          <m:f>
            <m:fPr>
              <m:ctrlPr>
                <w:rPr>
                  <w:rFonts w:ascii="Cambria Math" w:hAnsi="Cambria Math"/>
                </w:rPr>
              </m:ctrlPr>
            </m:fPr>
            <m:num>
              <m:r>
                <w:rPr>
                  <w:rFonts w:ascii="Cambria Math" w:hAnsi="Cambria Math"/>
                </w:rPr>
                <m:t>TP</m:t>
              </m:r>
            </m:num>
            <m:den>
              <m:r>
                <w:rPr>
                  <w:rFonts w:ascii="Cambria Math" w:hAnsi="Cambria Math"/>
                </w:rPr>
                <m:t>TP +</m:t>
              </m:r>
              <m:f>
                <m:fPr>
                  <m:ctrlPr>
                    <w:rPr>
                      <w:rFonts w:ascii="Cambria Math" w:hAnsi="Cambria Math"/>
                    </w:rPr>
                  </m:ctrlPr>
                </m:fPr>
                <m:num>
                  <m:r>
                    <w:rPr>
                      <w:rFonts w:ascii="Cambria Math" w:hAnsi="Cambria Math"/>
                    </w:rPr>
                    <m:t>1</m:t>
                  </m:r>
                </m:num>
                <m:den>
                  <m:r>
                    <w:rPr>
                      <w:rFonts w:ascii="Cambria Math" w:hAnsi="Cambria Math"/>
                    </w:rPr>
                    <m:t>2</m:t>
                  </m:r>
                </m:den>
              </m:f>
              <m:d>
                <m:dPr>
                  <m:ctrlPr>
                    <w:rPr>
                      <w:rFonts w:ascii="Cambria Math" w:hAnsi="Cambria Math"/>
                    </w:rPr>
                  </m:ctrlPr>
                </m:dPr>
                <m:e>
                  <m:r>
                    <w:rPr>
                      <w:rFonts w:ascii="Cambria Math" w:hAnsi="Cambria Math"/>
                    </w:rPr>
                    <m:t>FP+FN</m:t>
                  </m:r>
                </m:e>
              </m:d>
            </m:den>
          </m:f>
        </m:oMath>
      </m:oMathPara>
    </w:p>
    <w:p w:rsidR="2CD1594C" w:rsidP="23EF721F" w:rsidRDefault="440A9DAB" w14:paraId="0E13DF95" w14:textId="7DF8314F">
      <w:pPr>
        <w:spacing w:line="278" w:lineRule="auto"/>
        <w:jc w:val="both"/>
      </w:pPr>
      <w:r w:rsidRPr="23EF721F">
        <w:t xml:space="preserve">Where </w:t>
      </w:r>
      <w:r w:rsidRPr="23EF721F">
        <w:rPr>
          <w:i/>
          <w:iCs/>
        </w:rPr>
        <w:t>TP</w:t>
      </w:r>
      <w:r w:rsidRPr="23EF721F">
        <w:t xml:space="preserve"> are true positives, </w:t>
      </w:r>
      <w:r w:rsidRPr="23EF721F">
        <w:rPr>
          <w:i/>
          <w:iCs/>
        </w:rPr>
        <w:t>FP</w:t>
      </w:r>
      <w:r w:rsidRPr="23EF721F">
        <w:t xml:space="preserve"> are false positives and </w:t>
      </w:r>
      <w:r w:rsidRPr="23EF721F">
        <w:rPr>
          <w:i/>
          <w:iCs/>
        </w:rPr>
        <w:t>FN</w:t>
      </w:r>
      <w:r w:rsidRPr="23EF721F">
        <w:t xml:space="preserve"> are false negatives.</w:t>
      </w:r>
    </w:p>
    <w:p w:rsidR="2CD1594C" w:rsidP="23EF721F" w:rsidRDefault="2CD1594C" w14:paraId="63F3BE7D" w14:textId="00551FC7">
      <w:pPr>
        <w:spacing w:line="278" w:lineRule="auto"/>
        <w:jc w:val="both"/>
      </w:pPr>
    </w:p>
    <w:p w:rsidR="2CD1594C" w:rsidP="23EF721F" w:rsidRDefault="1ADD8833" w14:paraId="53B4BA5B" w14:textId="25E175FA">
      <w:pPr>
        <w:spacing w:line="278" w:lineRule="auto"/>
        <w:jc w:val="both"/>
      </w:pPr>
      <w:r>
        <w:t xml:space="preserve">Cohen’s kappa is a measure of interrater reliability, in this </w:t>
      </w:r>
      <w:r w:rsidR="79E200BB">
        <w:t>study</w:t>
      </w:r>
      <w:r>
        <w:t xml:space="preserve">, between GPT 5 Pro and </w:t>
      </w:r>
      <w:r w:rsidR="03D49452">
        <w:t>original human publishers, between GPT 5 Pro and a</w:t>
      </w:r>
      <w:r>
        <w:t xml:space="preserve"> </w:t>
      </w:r>
      <w:r w:rsidR="23021418">
        <w:t>novel</w:t>
      </w:r>
      <w:r>
        <w:t xml:space="preserve"> gold-standard</w:t>
      </w:r>
      <w:r w:rsidR="5DA3550A">
        <w:t>.</w:t>
      </w:r>
      <w:r w:rsidR="2FF1CA63">
        <w:t xml:space="preserve"> The metric represents the extent to which GPT assigns the same va</w:t>
      </w:r>
      <w:r w:rsidR="10EE58E9">
        <w:t>lue as its comparator, accounting for chance agreement</w:t>
      </w:r>
      <w:r w:rsidR="3B0341D5">
        <w:t>.</w:t>
      </w:r>
      <w:r w:rsidR="3BCB040B">
        <w:t xml:space="preserve"> </w:t>
      </w:r>
      <w:r w:rsidR="71942DBB">
        <w:t xml:space="preserve">0 represents the amount of agreement that can be expected by random chance, and 1 represents perfect agreement, </w:t>
      </w:r>
      <w:r w:rsidR="13FD2C23">
        <w:t xml:space="preserve">with intermediate values interpreted as follows: 0.01-0.2 </w:t>
      </w:r>
      <w:r w:rsidR="1D4B116B">
        <w:t>indicating</w:t>
      </w:r>
      <w:r w:rsidR="13FD2C23">
        <w:t xml:space="preserve"> none or slight agr</w:t>
      </w:r>
      <w:r w:rsidR="0363F029">
        <w:t>eement, 0.21-0.4 fair agreement, 0.41-0.6</w:t>
      </w:r>
      <w:r w:rsidR="2343EA3F">
        <w:t xml:space="preserve"> </w:t>
      </w:r>
      <w:r w:rsidR="35BFCE16">
        <w:t>moderate agreement, 0.61-0.8 substantia</w:t>
      </w:r>
      <w:r w:rsidR="77970BCC">
        <w:t>l agreement</w:t>
      </w:r>
      <w:r w:rsidR="35BFCE16">
        <w:t>, and 0.81-1.00 almost perfect</w:t>
      </w:r>
      <w:r w:rsidR="12CA04FB">
        <w:t xml:space="preserve"> agreement</w:t>
      </w:r>
      <w:r w:rsidR="35BFCE16">
        <w:t>.</w:t>
      </w:r>
    </w:p>
    <w:p w:rsidR="2CD1594C" w:rsidP="23EF721F" w:rsidRDefault="2CD1594C" w14:paraId="1B5A333F" w14:textId="23CB6038">
      <w:pPr>
        <w:spacing w:line="278" w:lineRule="auto"/>
        <w:jc w:val="both"/>
      </w:pPr>
      <m:oMathPara>
        <m:oMath>
          <m:r>
            <w:rPr>
              <w:rFonts w:ascii="Cambria Math" w:hAnsi="Cambria Math"/>
            </w:rPr>
            <m:t>κ = </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o</m:t>
                  </m:r>
                </m:sub>
              </m:sSub>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e</m:t>
                  </m:r>
                </m:sub>
              </m:sSub>
            </m:num>
            <m:den>
              <m: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e</m:t>
                  </m:r>
                </m:sub>
              </m:sSub>
            </m:den>
          </m:f>
        </m:oMath>
      </m:oMathPara>
    </w:p>
    <w:p w:rsidR="2CD1594C" w:rsidP="23EF721F" w:rsidRDefault="5D6AF29C" w14:paraId="7A191923" w14:textId="7817951F">
      <w:pPr>
        <w:spacing w:line="278" w:lineRule="auto"/>
        <w:jc w:val="both"/>
      </w:pPr>
      <w:r w:rsidRPr="23EF721F">
        <w:t xml:space="preserve">Where </w:t>
      </w:r>
      <w:r w:rsidRPr="23EF721F">
        <w:rPr>
          <w:i/>
          <w:iCs/>
        </w:rPr>
        <w:t>P</w:t>
      </w:r>
      <w:r w:rsidRPr="23EF721F">
        <w:rPr>
          <w:i/>
          <w:iCs/>
          <w:vertAlign w:val="subscript"/>
        </w:rPr>
        <w:t>o</w:t>
      </w:r>
      <w:r w:rsidRPr="23EF721F">
        <w:t xml:space="preserve"> is the observed agreement and </w:t>
      </w:r>
      <w:r w:rsidRPr="23EF721F">
        <w:rPr>
          <w:i/>
          <w:iCs/>
        </w:rPr>
        <w:t>P</w:t>
      </w:r>
      <w:r w:rsidRPr="23EF721F">
        <w:rPr>
          <w:i/>
          <w:iCs/>
          <w:vertAlign w:val="subscript"/>
        </w:rPr>
        <w:t>e</w:t>
      </w:r>
      <w:r w:rsidRPr="23EF721F">
        <w:t xml:space="preserve"> is the chance agreement.</w:t>
      </w:r>
    </w:p>
    <w:p w:rsidR="2CD1594C" w:rsidP="23EF721F" w:rsidRDefault="2CD1594C" w14:paraId="56FD339E" w14:textId="0AC52661">
      <w:pPr>
        <w:spacing w:line="278" w:lineRule="auto"/>
        <w:jc w:val="both"/>
      </w:pPr>
    </w:p>
    <w:p w:rsidR="2CD1594C" w:rsidP="23EF721F" w:rsidRDefault="1A16C2B3" w14:paraId="6570B812" w14:textId="4FBD2B80">
      <w:pPr>
        <w:spacing w:line="278" w:lineRule="auto"/>
        <w:jc w:val="both"/>
      </w:pPr>
      <w:r w:rsidRPr="23EF721F">
        <w:t>PABAK (prevalence-adjusted and bias-adjusted kappa)</w:t>
      </w:r>
      <w:r w:rsidRPr="23EF721F" w:rsidR="37D58020">
        <w:t xml:space="preserve"> has been developed as a prevalence and bias adjusted kappa, for imbalanced datasets</w:t>
      </w:r>
      <w:r w:rsidRPr="23EF721F" w:rsidR="7B5041B8">
        <w:t xml:space="preserve"> such as article screening data, </w:t>
      </w:r>
      <w:r w:rsidRPr="23EF721F" w:rsidR="37D58020">
        <w:t>since Cohe</w:t>
      </w:r>
      <w:r w:rsidRPr="23EF721F" w:rsidR="05393785">
        <w:t xml:space="preserve">n’s kappa, while chance-adjusted, does not account for bias between observers and the distribution of categories (or prevalence). Hence, </w:t>
      </w:r>
      <w:r w:rsidRPr="23EF721F" w:rsidR="194DE494">
        <w:t>PABAK</w:t>
      </w:r>
      <w:r w:rsidRPr="23EF721F" w:rsidR="5032B6BE">
        <w:t xml:space="preserve"> assumes </w:t>
      </w:r>
      <w:r w:rsidRPr="23EF721F" w:rsidR="46D23100">
        <w:t>a 50% prevalence of the condition, and absence of any bias.</w:t>
      </w:r>
      <w:r w:rsidRPr="23EF721F" w:rsidR="23A9670C">
        <w:t xml:space="preserve"> PABAK values can be interpreted with the same scale used for Cohen’s kappa (see above).</w:t>
      </w:r>
    </w:p>
    <w:p w:rsidR="2CD1594C" w:rsidP="23EF721F" w:rsidRDefault="2CD1594C" w14:paraId="0370EEE8" w14:textId="412CAA00">
      <w:pPr>
        <w:spacing w:line="278" w:lineRule="auto"/>
        <w:jc w:val="both"/>
      </w:pPr>
      <m:oMathPara>
        <m:oMath>
          <m:r>
            <w:rPr>
              <w:rFonts w:ascii="Cambria Math" w:hAnsi="Cambria Math"/>
            </w:rPr>
            <m:t>PABAK = 2</m:t>
          </m:r>
          <m:sSub>
            <m:sSubPr>
              <m:ctrlPr>
                <w:rPr>
                  <w:rFonts w:ascii="Cambria Math" w:hAnsi="Cambria Math"/>
                </w:rPr>
              </m:ctrlPr>
            </m:sSubPr>
            <m:e>
              <m:r>
                <w:rPr>
                  <w:rFonts w:ascii="Cambria Math" w:hAnsi="Cambria Math"/>
                </w:rPr>
                <m:t>P</m:t>
              </m:r>
            </m:e>
            <m:sub>
              <m:r>
                <w:rPr>
                  <w:rFonts w:ascii="Cambria Math" w:hAnsi="Cambria Math"/>
                </w:rPr>
                <m:t>o</m:t>
              </m:r>
            </m:sub>
          </m:sSub>
          <m:r>
            <w:rPr>
              <w:rFonts w:ascii="Cambria Math" w:hAnsi="Cambria Math"/>
            </w:rPr>
            <m:t>-1</m:t>
          </m:r>
        </m:oMath>
      </m:oMathPara>
    </w:p>
    <w:p w:rsidR="2CD1594C" w:rsidP="23EF721F" w:rsidRDefault="146A2DC5" w14:paraId="7B0A62D4" w14:textId="17FAE66A">
      <w:pPr>
        <w:spacing w:line="278" w:lineRule="auto"/>
        <w:jc w:val="both"/>
      </w:pPr>
      <w:r w:rsidRPr="23EF721F">
        <w:t xml:space="preserve">Where </w:t>
      </w:r>
      <w:r w:rsidRPr="23EF721F">
        <w:rPr>
          <w:i/>
          <w:iCs/>
        </w:rPr>
        <w:t>P</w:t>
      </w:r>
      <w:r w:rsidRPr="23EF721F">
        <w:rPr>
          <w:i/>
          <w:iCs/>
          <w:vertAlign w:val="subscript"/>
        </w:rPr>
        <w:t>o</w:t>
      </w:r>
      <w:r w:rsidRPr="23EF721F">
        <w:t xml:space="preserve"> is the observed agreement.</w:t>
      </w:r>
    </w:p>
    <w:p w:rsidR="2CD1594C" w:rsidP="23EF721F" w:rsidRDefault="2CD1594C" w14:paraId="253037A4" w14:textId="530B4A8B">
      <w:pPr>
        <w:spacing w:line="278" w:lineRule="auto"/>
        <w:jc w:val="both"/>
      </w:pPr>
    </w:p>
    <w:p w:rsidR="2CD1594C" w:rsidP="23EF721F" w:rsidRDefault="4406F3BC" w14:paraId="68534B66" w14:textId="3F46479E">
      <w:pPr>
        <w:spacing w:line="278" w:lineRule="auto"/>
        <w:jc w:val="both"/>
      </w:pPr>
      <w:r w:rsidRPr="23EF721F">
        <w:t xml:space="preserve">95% confidence intervals were calculated using the Wilson score method, for all performance metrics, aside F1 score, Cohen’s kappa, and PABAK, where </w:t>
      </w:r>
      <w:r w:rsidRPr="23EF721F" w:rsidR="750F7820">
        <w:t>the bootstrap method was used.</w:t>
      </w:r>
      <w:r w:rsidRPr="23EF721F" w:rsidR="7369ED07">
        <w:t xml:space="preserve"> </w:t>
      </w:r>
      <w:r w:rsidRPr="23EF721F" w:rsidR="68451116">
        <w:t xml:space="preserve">We </w:t>
      </w:r>
      <w:r w:rsidRPr="23EF721F" w:rsidR="2146BED1">
        <w:t>produced</w:t>
      </w:r>
      <w:r w:rsidRPr="23EF721F" w:rsidR="68451116">
        <w:t xml:space="preserve"> pooled performance metrics, </w:t>
      </w:r>
      <w:r w:rsidRPr="23EF721F" w:rsidR="6D651B65">
        <w:t xml:space="preserve">by </w:t>
      </w:r>
      <w:r w:rsidRPr="23EF721F" w:rsidR="319E5CE0">
        <w:t>calculating the same metrics on the sum of</w:t>
      </w:r>
      <w:r w:rsidRPr="23EF721F" w:rsidR="7326053E">
        <w:t xml:space="preserve"> all data</w:t>
      </w:r>
      <w:r w:rsidRPr="23EF721F" w:rsidR="1E56EFA9">
        <w:t>, i.e.</w:t>
      </w:r>
      <w:r w:rsidRPr="23EF721F" w:rsidR="07044E5B">
        <w:t xml:space="preserve"> </w:t>
      </w:r>
      <w:r w:rsidRPr="23EF721F" w:rsidR="7326053E">
        <w:t>confusion matrices or datapoints depending on the SRMA step</w:t>
      </w:r>
      <w:r w:rsidRPr="23EF721F" w:rsidR="425D7F93">
        <w:t>.</w:t>
      </w:r>
      <w:r w:rsidRPr="23EF721F" w:rsidR="688D6F34">
        <w:t xml:space="preserve"> </w:t>
      </w:r>
      <w:r w:rsidRPr="23EF721F" w:rsidR="449C4F91">
        <w:t>The</w:t>
      </w:r>
      <w:r w:rsidRPr="23EF721F" w:rsidR="688D6F34">
        <w:t xml:space="preserve"> formula </w:t>
      </w:r>
      <w:r w:rsidRPr="23EF721F" w:rsidR="08E67203">
        <w:t>for pooled sensitivity is given as an example below,</w:t>
      </w:r>
      <w:r w:rsidRPr="23EF721F" w:rsidR="688D6F34">
        <w:t xml:space="preserve"> calculated for all confusion matrices combined</w:t>
      </w:r>
      <w:r w:rsidRPr="23EF721F" w:rsidR="32004C3A">
        <w:t>.</w:t>
      </w:r>
    </w:p>
    <w:p w:rsidR="2CD1594C" w:rsidP="23EF721F" w:rsidRDefault="2CD1594C" w14:paraId="1E75AE40" w14:textId="38587EB0">
      <w:pPr>
        <w:spacing w:line="278" w:lineRule="auto"/>
        <w:jc w:val="both"/>
      </w:pPr>
      <m:oMathPara>
        <m:oMath>
          <m:r>
            <w:rPr>
              <w:rFonts w:ascii="Cambria Math" w:hAnsi="Cambria Math"/>
            </w:rPr>
            <m:t>Pooled sensitvity=</m:t>
          </m:r>
          <m:f>
            <m:fPr>
              <m:ctrlPr>
                <w:rPr>
                  <w:rFonts w:ascii="Cambria Math" w:hAnsi="Cambria Math"/>
                </w:rPr>
              </m:ctrlPr>
            </m:fPr>
            <m:num>
              <m:r>
                <m:rPr>
                  <m:sty m:val="p"/>
                </m:rPr>
                <w:rPr>
                  <w:rFonts w:ascii="Cambria Math" w:hAnsi="Cambria Math"/>
                </w:rPr>
                <m:t>Σ</m:t>
              </m:r>
              <m:r>
                <w:rPr>
                  <w:rFonts w:ascii="Cambria Math" w:hAnsi="Cambria Math"/>
                </w:rPr>
                <m:t>TP</m:t>
              </m:r>
            </m:num>
            <m:den>
              <m:r>
                <m:rPr>
                  <m:sty m:val="p"/>
                </m:rPr>
                <w:rPr>
                  <w:rFonts w:ascii="Cambria Math" w:hAnsi="Cambria Math"/>
                </w:rPr>
                <m:t>Σ</m:t>
              </m:r>
              <m:d>
                <m:dPr>
                  <m:ctrlPr>
                    <w:rPr>
                      <w:rFonts w:ascii="Cambria Math" w:hAnsi="Cambria Math"/>
                    </w:rPr>
                  </m:ctrlPr>
                </m:dPr>
                <m:e>
                  <m:r>
                    <w:rPr>
                      <w:rFonts w:ascii="Cambria Math" w:hAnsi="Cambria Math"/>
                    </w:rPr>
                    <m:t>TP+FN</m:t>
                  </m:r>
                </m:e>
              </m:d>
            </m:den>
          </m:f>
        </m:oMath>
      </m:oMathPara>
    </w:p>
    <w:p w:rsidR="2CD1594C" w:rsidP="23EF721F" w:rsidRDefault="24A548C3" w14:paraId="3BE309E2" w14:textId="35E01A92">
      <w:pPr>
        <w:spacing w:line="278" w:lineRule="auto"/>
        <w:jc w:val="both"/>
      </w:pPr>
      <w:r w:rsidRPr="23EF721F">
        <w:t>Where Σ</w:t>
      </w:r>
      <w:r w:rsidRPr="23EF721F">
        <w:rPr>
          <w:i/>
          <w:iCs/>
        </w:rPr>
        <w:t>TP</w:t>
      </w:r>
      <w:r w:rsidRPr="23EF721F">
        <w:t xml:space="preserve"> is the sum of all true positives across SRMAs for a single step, and Σ</w:t>
      </w:r>
      <w:r w:rsidRPr="23EF721F">
        <w:rPr>
          <w:i/>
          <w:iCs/>
        </w:rPr>
        <w:t>FN</w:t>
      </w:r>
      <w:r w:rsidRPr="23EF721F">
        <w:t xml:space="preserve"> are the sum of all false negatives across SRMAs for a single step.</w:t>
      </w:r>
    </w:p>
    <w:p w:rsidR="422CD49D" w:rsidP="23EF721F" w:rsidRDefault="422CD49D" w14:paraId="45BEDB42" w14:textId="3AC17351">
      <w:pPr>
        <w:spacing w:line="278" w:lineRule="auto"/>
        <w:jc w:val="both"/>
      </w:pPr>
    </w:p>
    <w:p w:rsidR="00A53C88" w:rsidP="5EBC06BE" w:rsidRDefault="00A53C88" w14:paraId="26519AE7" w14:textId="3F46FAB6">
      <w:pPr>
        <w:spacing w:line="278" w:lineRule="auto"/>
        <w:jc w:val="both"/>
      </w:pPr>
    </w:p>
    <w:p w:rsidRPr="00A53C88" w:rsidR="00A53C88" w:rsidP="23EF721F" w:rsidRDefault="00A53C88" w14:paraId="3E88EF2C" w14:textId="07982C3D">
      <w:pPr>
        <w:spacing w:line="278" w:lineRule="auto"/>
        <w:jc w:val="both"/>
        <w:rPr>
          <w:b/>
          <w:bCs/>
          <w:sz w:val="32"/>
          <w:szCs w:val="32"/>
        </w:rPr>
      </w:pPr>
      <w:r w:rsidRPr="00A53C88">
        <w:rPr>
          <w:b/>
          <w:bCs/>
          <w:sz w:val="32"/>
          <w:szCs w:val="32"/>
        </w:rPr>
        <w:t>Bibliography</w:t>
      </w:r>
    </w:p>
    <w:p w:rsidR="000E568A" w:rsidP="000E568A" w:rsidRDefault="00A53C88" w14:paraId="102F1A36" w14:textId="77777777">
      <w:pPr>
        <w:pStyle w:val="Bibliographie"/>
      </w:pPr>
      <w:r>
        <w:fldChar w:fldCharType="begin"/>
      </w:r>
      <w:r w:rsidR="000E568A">
        <w:instrText xml:space="preserve"> ADDIN ZOTERO_BIBL {"uncited":[],"omitted":[],"custom":[]} CSL_BIBLIOGRAPHY </w:instrText>
      </w:r>
      <w:r>
        <w:fldChar w:fldCharType="separate"/>
      </w:r>
      <w:r w:rsidR="000E568A">
        <w:t>1.</w:t>
      </w:r>
      <w:r w:rsidR="000E568A">
        <w:tab/>
      </w:r>
      <w:r w:rsidR="000E568A">
        <w:t>Meskó B. Prompt Engineering as an Important Emerging Skill for Medical Professionals: Tutorial. J Med Internet Res. 2023 Oct 4;25:e50638. doi:10.2196/50638 PubMed PMID: 37792434; PubMed Central PMCID: PMC10585440.</w:t>
      </w:r>
    </w:p>
    <w:p w:rsidR="000E568A" w:rsidP="000E568A" w:rsidRDefault="000E568A" w14:paraId="7A0D54C4" w14:textId="77777777">
      <w:pPr>
        <w:pStyle w:val="Bibliographie"/>
      </w:pPr>
      <w:r w:rsidRPr="000E568A">
        <w:rPr>
          <w:lang w:val="fr-FR"/>
        </w:rPr>
        <w:t>2.</w:t>
      </w:r>
      <w:r w:rsidRPr="000E568A">
        <w:rPr>
          <w:lang w:val="fr-FR"/>
        </w:rPr>
        <w:tab/>
      </w:r>
      <w:r w:rsidRPr="000E568A">
        <w:rPr>
          <w:lang w:val="fr-FR"/>
        </w:rPr>
        <w:t xml:space="preserve">Alaniz L, Vu C, Pfaff MJ. </w:t>
      </w:r>
      <w:r>
        <w:t>The Utility of Artificial Intelligence for Systematic Reviews and Boolean Query Formulation and Translation. Plast Reconstr Surg Glob Open. 2023 Oct 30;11(10):e5339. doi:10.1097/GOX.0000000000005339 PubMed PMID: 37908326; PubMed Central PMCID: PMC10615538.</w:t>
      </w:r>
    </w:p>
    <w:p w:rsidR="000E568A" w:rsidP="000E568A" w:rsidRDefault="000E568A" w14:paraId="6C79EA85" w14:textId="77777777">
      <w:pPr>
        <w:pStyle w:val="Bibliographie"/>
      </w:pPr>
      <w:r>
        <w:t>3.</w:t>
      </w:r>
      <w:r>
        <w:tab/>
      </w:r>
      <w:r>
        <w:t>Wang S, Scells H, Koopman B, Zuccon G. Can ChatGPT Write a Good Boolean Query for Systematic Review Literature Search? [Internet]. arXiv; 2023 [cited 2025 Oct 10]. Available from: http://arxiv.org/abs/2302.03495 doi:10.48550/arXiv.2302.03495</w:t>
      </w:r>
    </w:p>
    <w:p w:rsidR="000E568A" w:rsidP="000E568A" w:rsidRDefault="000E568A" w14:paraId="1C26F252" w14:textId="77777777">
      <w:pPr>
        <w:pStyle w:val="Bibliographie"/>
      </w:pPr>
      <w:r>
        <w:t>4.</w:t>
      </w:r>
      <w:r>
        <w:tab/>
      </w:r>
      <w:r>
        <w:t>Sampson M, Tetzlaff J, Urquhart C. Precision of healthcare systematic review searches in a cross-sectional sample. Res Synth Methods. 2011;2(2):119–25. doi:10.1002/jrsm.42</w:t>
      </w:r>
    </w:p>
    <w:p w:rsidR="000E568A" w:rsidP="000E568A" w:rsidRDefault="000E568A" w14:paraId="1D2AECF6" w14:textId="77777777">
      <w:pPr>
        <w:pStyle w:val="Bibliographie"/>
      </w:pPr>
      <w:r>
        <w:t>5.</w:t>
      </w:r>
      <w:r>
        <w:tab/>
      </w:r>
      <w:r>
        <w:t>Galli C, Gavrilova AV, Calciolari E. Large Language Models in Systematic Review Screening: Opportunities, Challenges, and Methodological Considerations. Information. 2025 May;16(5):378. doi:10.3390/info16050378</w:t>
      </w:r>
    </w:p>
    <w:p w:rsidR="000E568A" w:rsidP="000E568A" w:rsidRDefault="000E568A" w14:paraId="12D1638D" w14:textId="77777777">
      <w:pPr>
        <w:pStyle w:val="Bibliographie"/>
      </w:pPr>
      <w:r>
        <w:t>6.</w:t>
      </w:r>
      <w:r>
        <w:tab/>
      </w:r>
      <w:r>
        <w:t>Guo E, Gupta M, Deng J, Park YJ, Paget M, Naugler C. Automated Paper Screening for Clinical Reviews Using Large Language Models: Data Analysis Study. J Med Internet Res. 2024 Jan 12;26:e48996. doi:10.2196/48996 PubMed PMID: 38214966; PubMed Central PMCID: PMC10818236.</w:t>
      </w:r>
    </w:p>
    <w:p w:rsidR="000E568A" w:rsidP="000E568A" w:rsidRDefault="000E568A" w14:paraId="05E4C4F5" w14:textId="77777777">
      <w:pPr>
        <w:pStyle w:val="Bibliographie"/>
      </w:pPr>
      <w:r>
        <w:t>7.</w:t>
      </w:r>
      <w:r>
        <w:tab/>
      </w:r>
      <w:r>
        <w:t>Syriani E, David I, Kumar G. Assessing the Ability of ChatGPT to Screen Articles for Systematic Reviews. J Comput Lang. 2024 Aug;80:101287. doi:10.1016/j.cola.2024.101287</w:t>
      </w:r>
    </w:p>
    <w:p w:rsidR="000E568A" w:rsidP="000E568A" w:rsidRDefault="000E568A" w14:paraId="3464AF57" w14:textId="77777777">
      <w:pPr>
        <w:pStyle w:val="Bibliographie"/>
      </w:pPr>
      <w:r>
        <w:t>8.</w:t>
      </w:r>
      <w:r>
        <w:tab/>
      </w:r>
      <w:r>
        <w:t>Hajian-Tilaki K. Sample size estimation in diagnostic test studies of biomedical informatics. J Biomed Inform. 2014 Apr;48:193–204. doi:10.1016/j.jbi.2014.02.013 PubMed PMID: 24582925.</w:t>
      </w:r>
    </w:p>
    <w:p w:rsidR="000E568A" w:rsidP="000E568A" w:rsidRDefault="000E568A" w14:paraId="15A76943" w14:textId="77777777">
      <w:pPr>
        <w:pStyle w:val="Bibliographie"/>
      </w:pPr>
      <w:r>
        <w:t>9.</w:t>
      </w:r>
      <w:r>
        <w:tab/>
      </w:r>
      <w:r>
        <w:t>Khraisha Q, Put S, Kappenberg J, Warraitch A, Hadfield K. Can large language models replace humans in systematic reviews? Evaluating GPT-4’s efficacy in screening and extracting data from peer-reviewed and grey literature in multiple languages. Res Synth Methods. 2024;15(4):616–26. doi:10.1002/jrsm.1715</w:t>
      </w:r>
    </w:p>
    <w:p w:rsidR="000E568A" w:rsidP="000E568A" w:rsidRDefault="000E568A" w14:paraId="527DDBD9" w14:textId="77777777">
      <w:pPr>
        <w:pStyle w:val="Bibliographie"/>
      </w:pPr>
      <w:r>
        <w:t>10.</w:t>
      </w:r>
      <w:r>
        <w:tab/>
      </w:r>
      <w:r>
        <w:t>Gartlehner G, Kahwati L, Hilscher R, Thomas I, Kugley S, Crotty K, et al. Data extraction for evidence synthesis using a large language model: A proof-of-concept study. Res Synth Methods. 2024 Jul;15(4):576–89. doi:10.1002/jrsm.1710 PubMed PMID: 38432227.</w:t>
      </w:r>
    </w:p>
    <w:p w:rsidR="000E568A" w:rsidP="000E568A" w:rsidRDefault="000E568A" w14:paraId="4167E9A0" w14:textId="77777777">
      <w:pPr>
        <w:pStyle w:val="Bibliographie"/>
      </w:pPr>
      <w:r>
        <w:t>11.</w:t>
      </w:r>
      <w:r>
        <w:tab/>
      </w:r>
      <w:r>
        <w:t>Khan MA, Ayub U, Naqvi SAA, Khakwani KZR, Sipra Z bin R, Raina A, et al. Collaborative Large Language Models for Automated Data Extraction in Living Systematic Reviews. medRxiv. 2024 Sep 23;2024.09.20.24314108. doi:10.1101/2024.09.20.24314108 PubMed PMID: 39399004; PubMed Central PMCID: PMC11469465.</w:t>
      </w:r>
    </w:p>
    <w:p w:rsidR="000E568A" w:rsidP="000E568A" w:rsidRDefault="000E568A" w14:paraId="4A7A7824" w14:textId="77777777">
      <w:pPr>
        <w:pStyle w:val="Bibliographie"/>
      </w:pPr>
      <w:r>
        <w:t>12.</w:t>
      </w:r>
      <w:r>
        <w:tab/>
      </w:r>
      <w:r>
        <w:t>Horton J, Vandermeer B, Hartling L, Tjosvold L, Klassen TP, Buscemi N. Systematic review data extraction: cross-sectional study showed that experience did not increase accuracy. J Clin Epidemiol. 2010 Mar;63(3):289–98. doi:10.1016/j.jclinepi.2009.04.007 PubMed PMID: 19683413.</w:t>
      </w:r>
    </w:p>
    <w:p w:rsidR="000E568A" w:rsidP="000E568A" w:rsidRDefault="000E568A" w14:paraId="575FCED3" w14:textId="77777777">
      <w:pPr>
        <w:pStyle w:val="Bibliographie"/>
      </w:pPr>
      <w:r>
        <w:t>13.</w:t>
      </w:r>
      <w:r>
        <w:tab/>
      </w:r>
      <w:r>
        <w:t>Buscemi N, Hartling L, Vandermeer B, Tjosvold L, Klassen TP. Single data extraction generated more errors than double data extraction in systematic reviews. J Clin Epidemiol. 2006 Jul;59(7):697–703. doi:10.1016/j.jclinepi.2005.11.010 PubMed PMID: 16765272.</w:t>
      </w:r>
    </w:p>
    <w:p w:rsidR="000E568A" w:rsidP="000E568A" w:rsidRDefault="000E568A" w14:paraId="118E5503" w14:textId="77777777">
      <w:pPr>
        <w:pStyle w:val="Bibliographie"/>
      </w:pPr>
      <w:r>
        <w:t>14.</w:t>
      </w:r>
      <w:r>
        <w:tab/>
      </w:r>
      <w:r>
        <w:t>Carroll C, Scope A, Kaltenthaler E. A case study of binary outcome data extraction across three systematic reviews of hip arthroplasty: errors and differences of selection. BMC Res Notes. 2013 Dec 17;6:539. doi:10.1186/1756-0500-6-539 PubMed PMID: 24344873; PubMed Central PMCID: PMC3878552.</w:t>
      </w:r>
    </w:p>
    <w:p w:rsidRPr="000E568A" w:rsidR="000E568A" w:rsidP="000E568A" w:rsidRDefault="000E568A" w14:paraId="1C601E32" w14:textId="77777777">
      <w:pPr>
        <w:pStyle w:val="Bibliographie"/>
        <w:rPr>
          <w:lang w:val="fr-FR"/>
        </w:rPr>
      </w:pPr>
      <w:r w:rsidRPr="000E568A">
        <w:rPr>
          <w:lang w:val="fr-FR"/>
        </w:rPr>
        <w:t>15.</w:t>
      </w:r>
      <w:r w:rsidRPr="000E568A">
        <w:rPr>
          <w:lang w:val="fr-FR"/>
        </w:rPr>
        <w:tab/>
      </w:r>
      <w:r w:rsidRPr="000E568A">
        <w:rPr>
          <w:lang w:val="fr-FR"/>
        </w:rPr>
        <w:t xml:space="preserve">Tang L, Wang R, Doi SAR, Furuya-Kanamori L, Lin L, Qin Z, et al. </w:t>
      </w:r>
      <w:r>
        <w:t xml:space="preserve">Double data extraction was insufficient for minimizing errors in evidence synthesis: a randomized controlled trial [Internet]. medRxiv; 2024 [cited 2026 Mar 10]. p. 2023.10.16.23297056. </w:t>
      </w:r>
      <w:r w:rsidRPr="000E568A">
        <w:rPr>
          <w:lang w:val="fr-FR"/>
        </w:rPr>
        <w:t>Available from: https://www.medrxiv.org/content/10.1101/2023.10.16.23297056v2 doi:10.1101/2023.10.16.23297056</w:t>
      </w:r>
    </w:p>
    <w:p w:rsidR="000E568A" w:rsidP="000E568A" w:rsidRDefault="000E568A" w14:paraId="2E73304B" w14:textId="77777777">
      <w:pPr>
        <w:pStyle w:val="Bibliographie"/>
      </w:pPr>
      <w:r w:rsidRPr="000E568A">
        <w:rPr>
          <w:lang w:val="fr-FR"/>
        </w:rPr>
        <w:t>16.</w:t>
      </w:r>
      <w:r w:rsidRPr="000E568A">
        <w:rPr>
          <w:lang w:val="fr-FR"/>
        </w:rPr>
        <w:tab/>
      </w:r>
      <w:r w:rsidRPr="000E568A">
        <w:rPr>
          <w:lang w:val="fr-FR"/>
        </w:rPr>
        <w:t xml:space="preserve">Xu C, Yu T, Furuya-Kanamori L, Lin L, Zorzela L, Zhou X, et al. </w:t>
      </w:r>
      <w:r>
        <w:t>Validity of data extraction in evidence synthesis practice of adverse events: reproducibility study. BMJ. 2022 May 10;377:e069155. doi:10.1136/bmj-2021-069155 PubMed PMID: 35537752; PubMed Central PMCID: PMC9086856.</w:t>
      </w:r>
    </w:p>
    <w:p w:rsidR="000E568A" w:rsidP="000E568A" w:rsidRDefault="000E568A" w14:paraId="141075B4" w14:textId="77777777">
      <w:pPr>
        <w:pStyle w:val="Bibliographie"/>
      </w:pPr>
      <w:r>
        <w:t>17.</w:t>
      </w:r>
      <w:r>
        <w:tab/>
      </w:r>
      <w:r>
        <w:t>Li T, Saldanha IJ, Jap J, Smith BT, Canner J, Hutfless SM, et al. A randomized trial provided new evidence on the accuracy and efficiency of traditional vs. electronically annotated abstraction approaches in systematic reviews. J Clin Epidemiol. 2019 Nov;115:77–89. doi:10.1016/j.jclinepi.2019.07.005 PubMed PMID: 31302205.</w:t>
      </w:r>
    </w:p>
    <w:p w:rsidR="000E568A" w:rsidP="000E568A" w:rsidRDefault="000E568A" w14:paraId="568046AB" w14:textId="77777777">
      <w:pPr>
        <w:pStyle w:val="Bibliographie"/>
      </w:pPr>
      <w:r>
        <w:t>18.</w:t>
      </w:r>
      <w:r>
        <w:tab/>
      </w:r>
      <w:r>
        <w:t xml:space="preserve">Salvador-Oliván JA, Marco-Cuenca G, Arquero-Avilés R. Errors in search strategies used in systematic reviews and their effects on information retrieval. J Med Libr Assoc </w:t>
      </w:r>
      <w:r>
        <w:t>JMLA. 2019 Apr;107(2):210–21. doi:10.5195/jmla.2019.567 PubMed PMID: 31019390; PubMed Central PMCID: PMC6466507.</w:t>
      </w:r>
    </w:p>
    <w:p w:rsidR="000E568A" w:rsidP="000E568A" w:rsidRDefault="000E568A" w14:paraId="1223E484" w14:textId="77777777">
      <w:pPr>
        <w:pStyle w:val="Bibliographie"/>
      </w:pPr>
      <w:r>
        <w:t>19.</w:t>
      </w:r>
      <w:r>
        <w:tab/>
      </w:r>
      <w:r>
        <w:t>Hanegraaf P, Wondimu A, Mosselman JJ, Jong R de, Abogunrin S, Queiros L, et al. Inter-reviewer reliability of human literature reviewing and implications for the introduction of machine-assisted systematic reviews: a mixed-methods review [Internet]. 2024 Mar 1. doi:10.1136/bmjopen-2023-076912</w:t>
      </w:r>
    </w:p>
    <w:p w:rsidR="000E568A" w:rsidP="000E568A" w:rsidRDefault="000E568A" w14:paraId="06025FFE" w14:textId="77777777">
      <w:pPr>
        <w:pStyle w:val="Bibliographie"/>
      </w:pPr>
      <w:r>
        <w:t>20.</w:t>
      </w:r>
      <w:r>
        <w:tab/>
      </w:r>
      <w:r>
        <w:t>Belur J, Tompson L, Thornton A, Simon M. Interrater Reliability in Systematic Review Methodology: Exploring Variation in Coder Decision-Making. Sociol Methods Res. 2021 May 1;50(2):837–65. doi:10.1177/0049124118799372</w:t>
      </w:r>
    </w:p>
    <w:p w:rsidR="000E568A" w:rsidP="000E568A" w:rsidRDefault="000E568A" w14:paraId="2429440E" w14:textId="77777777">
      <w:pPr>
        <w:pStyle w:val="Bibliographie"/>
      </w:pPr>
      <w:r>
        <w:t>21.</w:t>
      </w:r>
      <w:r>
        <w:tab/>
      </w:r>
      <w:r>
        <w:t>Cao C, Arora R, Cento P, Manta K, Farahani E, Cecere M, et al. Automation of Systematic Reviews with Large Language Models [Internet]. medRxiv; 2025 [cited 2026 Mar 10]. p. 2025.06.13.25329541. Available from: https://www.medrxiv.org/content/10.1101/2025.06.13.25329541v1 doi:10.1101/2025.06.13.25329541</w:t>
      </w:r>
    </w:p>
    <w:p w:rsidR="000E568A" w:rsidP="000E568A" w:rsidRDefault="000E568A" w14:paraId="5E248A13" w14:textId="77777777">
      <w:pPr>
        <w:pStyle w:val="Bibliographie"/>
      </w:pPr>
      <w:r>
        <w:t>22.</w:t>
      </w:r>
      <w:r>
        <w:tab/>
      </w:r>
      <w:r>
        <w:t>Eisele-Metzger A, Lieberum JL, Toews M, Siemens W, Heilmeyer F, Haverkamp C, et al. Exploring the potential of Claude 2 for risk of bias assessment: Using a large language model to assess randomized controlled trials with RoB 2. Res Synth Methods. 2025 May;16(3):491–508. doi:10.1017/rsm.2025.12</w:t>
      </w:r>
    </w:p>
    <w:p w:rsidR="000E568A" w:rsidP="000E568A" w:rsidRDefault="000E568A" w14:paraId="3AD1F590" w14:textId="77777777">
      <w:pPr>
        <w:pStyle w:val="Bibliographie"/>
      </w:pPr>
      <w:r>
        <w:t>23.</w:t>
      </w:r>
      <w:r>
        <w:tab/>
      </w:r>
      <w:r>
        <w:t>Lai H, Ge L, Sun M, Pan B, Huang J, Hou L, et al. Assessing the Risk of Bias in Randomized Clinical Trials With Large Language Models. JAMA Netw Open. 2024 May 1;7(5):e2412687. doi:10.1001/jamanetworkopen.2024.12687 PubMed PMID: 38776081; PubMed Central PMCID: PMC11112444.</w:t>
      </w:r>
    </w:p>
    <w:p w:rsidR="000E568A" w:rsidP="000E568A" w:rsidRDefault="000E568A" w14:paraId="23C6560D" w14:textId="77777777">
      <w:pPr>
        <w:pStyle w:val="Bibliographie"/>
      </w:pPr>
      <w:r w:rsidRPr="000E568A">
        <w:rPr>
          <w:lang w:val="fr-FR"/>
        </w:rPr>
        <w:t>24.</w:t>
      </w:r>
      <w:r w:rsidRPr="000E568A">
        <w:rPr>
          <w:lang w:val="fr-FR"/>
        </w:rPr>
        <w:tab/>
      </w:r>
      <w:r w:rsidRPr="000E568A">
        <w:rPr>
          <w:lang w:val="fr-FR"/>
        </w:rPr>
        <w:t xml:space="preserve">Lai H, Liu J, Bai C, Liu H, Pan B, Luo X, et al. </w:t>
      </w:r>
      <w:r>
        <w:t>Language models for data extraction and risk of bias assessment in complementary medicine. Npj Digit Med. 2025 Jan 31;8(1):74. doi:10.1038/s41746-025-01457-w</w:t>
      </w:r>
    </w:p>
    <w:p w:rsidR="000E568A" w:rsidP="000E568A" w:rsidRDefault="000E568A" w14:paraId="0AE0082B" w14:textId="77777777">
      <w:pPr>
        <w:pStyle w:val="Bibliographie"/>
      </w:pPr>
      <w:r>
        <w:t>25.</w:t>
      </w:r>
      <w:r>
        <w:tab/>
      </w:r>
      <w:r>
        <w:t>Hasan B, Saadi S, Rajjoub NS, Hegazi M, Al-Kordi M, Fleti F, et al. Integrating large language models in systematic reviews: a framework and case study using ROBINS-I for risk of bias assessment. BMJ Evid-Based Med. 2024 Nov 22;29(6):394–8. doi:10.1136/bmjebm-2023-112597 PubMed PMID: 38383136.</w:t>
      </w:r>
    </w:p>
    <w:p w:rsidR="000E568A" w:rsidP="000E568A" w:rsidRDefault="000E568A" w14:paraId="4FA60C1F" w14:textId="77777777">
      <w:pPr>
        <w:pStyle w:val="Bibliographie"/>
      </w:pPr>
      <w:r>
        <w:t>26.</w:t>
      </w:r>
      <w:r>
        <w:tab/>
      </w:r>
      <w:r>
        <w:t>Kish L. Survey sampling [Internet]. New York, J. Wiley; 1965 [cited 2026 Mar 10]. 674 p. Available from: http://archive.org/details/surveysampling00kish</w:t>
      </w:r>
    </w:p>
    <w:p w:rsidR="000E568A" w:rsidP="000E568A" w:rsidRDefault="000E568A" w14:paraId="302BEB70" w14:textId="77777777">
      <w:pPr>
        <w:pStyle w:val="Bibliographie"/>
      </w:pPr>
      <w:r>
        <w:t>27.</w:t>
      </w:r>
      <w:r>
        <w:tab/>
      </w:r>
      <w:r>
        <w:t>Design Effect Components [Internet]. [cited 2025 Oct 27]. Available from: https://cran.r-project.org/web/packages/PracTools/vignettes/Design-effects.html</w:t>
      </w:r>
    </w:p>
    <w:p w:rsidR="000E568A" w:rsidP="000E568A" w:rsidRDefault="000E568A" w14:paraId="1FF3E9ED" w14:textId="77777777">
      <w:pPr>
        <w:pStyle w:val="Bibliographie"/>
      </w:pPr>
      <w:r>
        <w:t>28.</w:t>
      </w:r>
      <w:r>
        <w:tab/>
      </w:r>
      <w:r>
        <w:t>Hayes RJ, Moulton LH. Cluster Randomised Trials. 2nd ed. New York: Chapman and Hall/CRC; 2017. 424 p. doi:10.4324/9781315370286</w:t>
      </w:r>
    </w:p>
    <w:p w:rsidR="000E568A" w:rsidP="000E568A" w:rsidRDefault="000E568A" w14:paraId="6B61F273" w14:textId="77777777">
      <w:pPr>
        <w:pStyle w:val="Bibliographie"/>
      </w:pPr>
      <w:r>
        <w:t>29.</w:t>
      </w:r>
      <w:r>
        <w:tab/>
      </w:r>
      <w:r>
        <w:t>Hartling L, Hamm MP, Milne A, Vandermeer B, Santaguida PL, Ansari M, et al. Testing the risk of bias tool showed low reliability between individual reviewers and across consensus assessments of reviewer pairs. J Clin Epidemiol. 2013 Sep;66(9):973–81. doi:10.1016/j.jclinepi.2012.07.005 PubMed PMID: 22981249.</w:t>
      </w:r>
    </w:p>
    <w:p w:rsidR="000E568A" w:rsidP="000E568A" w:rsidRDefault="000E568A" w14:paraId="279F1F50" w14:textId="77777777">
      <w:pPr>
        <w:pStyle w:val="Bibliographie"/>
      </w:pPr>
      <w:r>
        <w:t>30.</w:t>
      </w:r>
      <w:r>
        <w:tab/>
      </w:r>
      <w:r>
        <w:t>Minozzi S, Cinquini M, Gianola S, Castellini G, Gerardi C, Banzi R. Risk of bias in nonrandomized studies of interventions showed low inter-rater reliability and challenges in its application. J Clin Epidemiol. 2019 Aug;112:28–35. doi:10.1016/j.jclinepi.2019.04.001 PubMed PMID: 30981833.</w:t>
      </w:r>
    </w:p>
    <w:p w:rsidR="000E568A" w:rsidP="000E568A" w:rsidRDefault="000E568A" w14:paraId="1E810B85" w14:textId="77777777">
      <w:pPr>
        <w:pStyle w:val="Bibliographie"/>
      </w:pPr>
      <w:r>
        <w:t>31.</w:t>
      </w:r>
      <w:r>
        <w:tab/>
      </w:r>
      <w:r>
        <w:t>Minozzi S, Cinquini M, Gianola S, Gonzalez-Lorenzo M, Banzi R. The revised Cochrane risk of bias tool for randomized trials (RoB 2) showed low interrater reliability and challenges in its application. J Clin Epidemiol. 2020 Oct;126:37–44. doi:10.1016/j.jclinepi.2020.06.015 PubMed PMID: 32562833.</w:t>
      </w:r>
    </w:p>
    <w:p w:rsidR="000E568A" w:rsidP="000E568A" w:rsidRDefault="000E568A" w14:paraId="57A39D6B" w14:textId="77777777">
      <w:pPr>
        <w:pStyle w:val="Bibliographie"/>
      </w:pPr>
      <w:r>
        <w:t>32.</w:t>
      </w:r>
      <w:r>
        <w:tab/>
      </w:r>
      <w:r>
        <w:t>Bertizzolo L, Bossuyt P, Atal I, Ravaud P, Dechartres A. Disagreements in risk of bias assessment for randomised controlled trials included in more than one Cochrane systematic reviews: a research on research study using cross-sectional design. BMJ Open. 2019 Apr 1;9(4):e028382. doi:10.1136/bmjopen-2018-028382 PubMed PMID: 30940766; PubMed Central PMCID: PMC6500379.</w:t>
      </w:r>
    </w:p>
    <w:p w:rsidR="000E568A" w:rsidP="000E568A" w:rsidRDefault="000E568A" w14:paraId="3ADB033D" w14:textId="77777777">
      <w:pPr>
        <w:pStyle w:val="Bibliographie"/>
      </w:pPr>
      <w:r>
        <w:t>33.</w:t>
      </w:r>
      <w:r>
        <w:tab/>
      </w:r>
      <w:r>
        <w:t>Deeks JJ, Higgins JP. Statistical algorithms in Review Manager 5.</w:t>
      </w:r>
    </w:p>
    <w:p w:rsidR="000E568A" w:rsidP="000E568A" w:rsidRDefault="000E568A" w14:paraId="7F180E2D" w14:textId="77777777">
      <w:pPr>
        <w:pStyle w:val="Bibliographie"/>
      </w:pPr>
      <w:r>
        <w:t>34.</w:t>
      </w:r>
      <w:r>
        <w:tab/>
      </w:r>
      <w:r>
        <w:t>Reason T, Benbow E, Langham J, Gimblett A, Klijn SL, Malcolm B. Artificial Intelligence to Automate Network Meta-Analyses: Four Case Studies to Evaluate the Potential Application of Large Language Models. PharmacoEconomics Open. 2024 Feb 10;8(2):205–20. doi:10.1007/s41669-024-00476-9 PubMed PMID: 38340277; PubMed Central PMCID: PMC10884375.</w:t>
      </w:r>
    </w:p>
    <w:p w:rsidR="000E568A" w:rsidP="000E568A" w:rsidRDefault="000E568A" w14:paraId="58E4DE70" w14:textId="77777777">
      <w:pPr>
        <w:pStyle w:val="Bibliographie"/>
      </w:pPr>
      <w:r>
        <w:t>35.</w:t>
      </w:r>
      <w:r>
        <w:tab/>
      </w:r>
      <w:r>
        <w:t>Python Software Foundation. Python [Internet]. 2026. ([Computer software]). Available from: https://www.python.org/</w:t>
      </w:r>
    </w:p>
    <w:p w:rsidR="000E568A" w:rsidP="000E568A" w:rsidRDefault="000E568A" w14:paraId="5F3665E6" w14:textId="77777777">
      <w:pPr>
        <w:pStyle w:val="Bibliographie"/>
      </w:pPr>
      <w:r w:rsidRPr="000E568A">
        <w:rPr>
          <w:lang w:val="fr-FR"/>
        </w:rPr>
        <w:t>36.</w:t>
      </w:r>
      <w:r w:rsidRPr="000E568A">
        <w:rPr>
          <w:lang w:val="fr-FR"/>
        </w:rPr>
        <w:tab/>
      </w:r>
      <w:r w:rsidRPr="000E568A">
        <w:rPr>
          <w:lang w:val="fr-FR"/>
        </w:rPr>
        <w:t xml:space="preserve">Virtanen P, Gommers R, Oliphant T, Haberland M, Reddy T, Cournapeau D, et al. </w:t>
      </w:r>
      <w:r>
        <w:t>SciPy 1.0: Fundamental Algorithms for Scientific Computing in Python. 2020. 17(3):261–72. doi:10.1038/s41592-019-0686-2</w:t>
      </w:r>
    </w:p>
    <w:p w:rsidR="000E568A" w:rsidP="000E568A" w:rsidRDefault="000E568A" w14:paraId="44F00205" w14:textId="77777777">
      <w:pPr>
        <w:pStyle w:val="Bibliographie"/>
      </w:pPr>
      <w:r w:rsidRPr="000E568A">
        <w:rPr>
          <w:lang w:val="fr-FR"/>
        </w:rPr>
        <w:t>37.</w:t>
      </w:r>
      <w:r w:rsidRPr="000E568A">
        <w:rPr>
          <w:lang w:val="fr-FR"/>
        </w:rPr>
        <w:tab/>
      </w:r>
      <w:r w:rsidRPr="000E568A">
        <w:rPr>
          <w:lang w:val="fr-FR"/>
        </w:rPr>
        <w:t xml:space="preserve">Pedregosa F, Varoquaux G, Gramfort A, Michel V, Thirion B, Grisel O, et al. </w:t>
      </w:r>
      <w:r>
        <w:t>Scikit-learn: Machine Learning in Python. J Mach Learn Res. 2011;12(85):2825–30.</w:t>
      </w:r>
    </w:p>
    <w:p w:rsidR="000E568A" w:rsidP="000E568A" w:rsidRDefault="000E568A" w14:paraId="468A4F03" w14:textId="77777777">
      <w:pPr>
        <w:pStyle w:val="Bibliographie"/>
      </w:pPr>
      <w:r>
        <w:t>38.</w:t>
      </w:r>
      <w:r>
        <w:tab/>
      </w:r>
      <w:r>
        <w:t>Kluyver T, Ragan-Kelley B, Pérez F, Granger B, Bussonnier M, Frederic J, et al. Jupyter Notebooks—a publishing format for reproducible computational workflows. In: IOS Press [Internet]. 2016 [cited 2026 Mar 10]. p. 87–90. Available from: https://ui.adsabs.harvard.edu/abs/2016ppap.book...87K doi:10.3233/978-1-61499-649-1-87</w:t>
      </w:r>
    </w:p>
    <w:p w:rsidR="000E568A" w:rsidP="000E568A" w:rsidRDefault="000E568A" w14:paraId="4305EDB9" w14:textId="77777777">
      <w:pPr>
        <w:pStyle w:val="Bibliographie"/>
      </w:pPr>
      <w:r>
        <w:t>39.</w:t>
      </w:r>
      <w:r>
        <w:tab/>
      </w:r>
      <w:r>
        <w:t>Google. Google Colaboratory [Internet]. Available from: https://colab.research.google.com/</w:t>
      </w:r>
    </w:p>
    <w:p w:rsidR="000E568A" w:rsidP="000E568A" w:rsidRDefault="000E568A" w14:paraId="557D9E8F" w14:textId="77777777">
      <w:pPr>
        <w:pStyle w:val="Bibliographie"/>
      </w:pPr>
      <w:r w:rsidRPr="000E568A">
        <w:rPr>
          <w:lang w:val="fr-FR"/>
        </w:rPr>
        <w:t>40.</w:t>
      </w:r>
      <w:r w:rsidRPr="000E568A">
        <w:rPr>
          <w:lang w:val="fr-FR"/>
        </w:rPr>
        <w:tab/>
      </w:r>
      <w:r w:rsidRPr="000E568A">
        <w:rPr>
          <w:lang w:val="fr-FR"/>
        </w:rPr>
        <w:t xml:space="preserve">Claude 4.5 Sonnet [Large language model] [Internet]. </w:t>
      </w:r>
      <w:r>
        <w:t>Anthropic; 2024. Available from: https://www.anthropic.com/claude</w:t>
      </w:r>
    </w:p>
    <w:p w:rsidR="000E568A" w:rsidP="000E568A" w:rsidRDefault="000E568A" w14:paraId="4F38B14F" w14:textId="77777777">
      <w:pPr>
        <w:pStyle w:val="Bibliographie"/>
      </w:pPr>
      <w:r>
        <w:t>41.</w:t>
      </w:r>
      <w:r>
        <w:tab/>
      </w:r>
      <w:r>
        <w:t>GeeksforGeeks [Internet]. 17:10:00+00:00 [cited 2026 Jan 30]. What is Specificity. Available from: https://www.geeksforgeeks.org/machine-learning/what-is-specificity/</w:t>
      </w:r>
    </w:p>
    <w:p w:rsidR="000E568A" w:rsidP="000E568A" w:rsidRDefault="000E568A" w14:paraId="4CF709FA" w14:textId="77777777">
      <w:pPr>
        <w:pStyle w:val="Bibliographie"/>
      </w:pPr>
      <w:r>
        <w:t>42.</w:t>
      </w:r>
      <w:r>
        <w:tab/>
      </w:r>
      <w:r>
        <w:t>Baratloo A, Hosseini M, Negida A, El Ashal G. Part 1: Simple Definition and Calculation of Accuracy, Sensitivity and Specificity. Emergency. 2015;3(2):48–9. PubMed PMID: 26495380; PubMed Central PMCID: PMC4614595.</w:t>
      </w:r>
    </w:p>
    <w:p w:rsidR="000E568A" w:rsidP="000E568A" w:rsidRDefault="000E568A" w14:paraId="3C469356" w14:textId="77777777">
      <w:pPr>
        <w:pStyle w:val="Bibliographie"/>
      </w:pPr>
      <w:r>
        <w:t>43.</w:t>
      </w:r>
      <w:r>
        <w:tab/>
      </w:r>
      <w:r>
        <w:t>Google for Developers [Internet]. [cited 2026 Jan 30]. Classification: Accuracy, recall, precision, and related metrics | Machine Learning. Available from: https://developers.google.com/machine-learning/crash-course/classification/accuracy-precision-recall</w:t>
      </w:r>
    </w:p>
    <w:p w:rsidR="000E568A" w:rsidP="000E568A" w:rsidRDefault="000E568A" w14:paraId="7A8F2A12" w14:textId="77777777">
      <w:pPr>
        <w:pStyle w:val="Bibliographie"/>
      </w:pPr>
      <w:r>
        <w:t>44.</w:t>
      </w:r>
      <w:r>
        <w:tab/>
      </w:r>
      <w:r>
        <w:t>F1 Score in Machine Learning: Intro &amp; Calculation [Internet]. [cited 2026 Jan 30]. Available from: https://www.v7labs.com/blog/f1-score-guide</w:t>
      </w:r>
    </w:p>
    <w:p w:rsidR="000E568A" w:rsidP="000E568A" w:rsidRDefault="000E568A" w14:paraId="614E00F4" w14:textId="77777777">
      <w:pPr>
        <w:pStyle w:val="Bibliographie"/>
      </w:pPr>
      <w:r>
        <w:t>45.</w:t>
      </w:r>
      <w:r>
        <w:tab/>
      </w:r>
      <w:r>
        <w:t>McHugh ML. Interrater reliability: the kappa statistic. Biochem Medica. 2012 Oct 15;22(3):276–82. PubMed PMID: 23092060; PubMed Central PMCID: PMC3900052.</w:t>
      </w:r>
    </w:p>
    <w:p w:rsidR="000E568A" w:rsidP="000E568A" w:rsidRDefault="000E568A" w14:paraId="088779C5" w14:textId="77777777">
      <w:pPr>
        <w:pStyle w:val="Bibliographie"/>
      </w:pPr>
      <w:r>
        <w:t>46.</w:t>
      </w:r>
      <w:r>
        <w:tab/>
      </w:r>
      <w:r>
        <w:t>Byrt T, Bishop J, Carlin JB. Bias, prevalence and kappa. J Clin Epidemiol. 1993 May 1;46(5):423–9. doi:10.1016/0895-4356(93)90018-V PubMed PMID: 8501467.</w:t>
      </w:r>
    </w:p>
    <w:p w:rsidR="000E568A" w:rsidP="000E568A" w:rsidRDefault="000E568A" w14:paraId="505727F9" w14:textId="77777777">
      <w:pPr>
        <w:pStyle w:val="Bibliographie"/>
      </w:pPr>
      <w:r>
        <w:t>47.</w:t>
      </w:r>
      <w:r>
        <w:tab/>
      </w:r>
      <w:r>
        <w:t>Chen G, Faris P, Hemmelgarn B, Walker RL, Quan H. Measuring agreement of administrative data with chart data using prevalence unadjusted and adjusted kappa. BMC Med Res Methodol. 2009 Jan 21;9:5. doi:10.1186/1471-2288-9-5 PubMed PMID: 19159474; PubMed Central PMCID: PMC2636838.</w:t>
      </w:r>
    </w:p>
    <w:p w:rsidR="000E568A" w:rsidP="000E568A" w:rsidRDefault="000E568A" w14:paraId="3AA55825" w14:textId="77777777">
      <w:pPr>
        <w:pStyle w:val="Bibliographie"/>
      </w:pPr>
      <w:r>
        <w:t>48.</w:t>
      </w:r>
      <w:r>
        <w:tab/>
      </w:r>
      <w:r>
        <w:t>Dunnigan K, Consulting S. Confidence Interval Calculation for Binomial Proportions.</w:t>
      </w:r>
    </w:p>
    <w:p w:rsidR="000E568A" w:rsidP="000E568A" w:rsidRDefault="000E568A" w14:paraId="7433515D" w14:textId="77777777">
      <w:pPr>
        <w:pStyle w:val="Bibliographie"/>
      </w:pPr>
      <w:r>
        <w:t>49.</w:t>
      </w:r>
      <w:r>
        <w:tab/>
      </w:r>
      <w:r>
        <w:t>Bootstrap Confidence Intervals [Internet]. [cited 2026 Jan 30]. Available from: https://acclab.github.io/bootstrap-confidence-intervals.html</w:t>
      </w:r>
    </w:p>
    <w:p w:rsidR="00A53C88" w:rsidP="23EF721F" w:rsidRDefault="00A53C88" w14:paraId="52960A27" w14:textId="01032DDE">
      <w:pPr>
        <w:spacing w:line="278" w:lineRule="auto"/>
        <w:jc w:val="both"/>
      </w:pPr>
      <w:r>
        <w:fldChar w:fldCharType="end"/>
      </w:r>
    </w:p>
    <w:p w:rsidR="00A53C88" w:rsidP="23EF721F" w:rsidRDefault="00A53C88" w14:paraId="5480C0C6" w14:textId="77777777">
      <w:pPr>
        <w:spacing w:line="278" w:lineRule="auto"/>
        <w:jc w:val="both"/>
      </w:pPr>
    </w:p>
    <w:sectPr w:rsidR="00A53C8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486F"/>
    <w:multiLevelType w:val="hybridMultilevel"/>
    <w:tmpl w:val="329C1B2A"/>
    <w:lvl w:ilvl="0" w:tplc="8C1A4480">
      <w:start w:val="1"/>
      <w:numFmt w:val="bullet"/>
      <w:lvlText w:val="-"/>
      <w:lvlJc w:val="left"/>
      <w:pPr>
        <w:ind w:left="720" w:hanging="360"/>
      </w:pPr>
      <w:rPr>
        <w:rFonts w:hint="default" w:ascii="Aptos" w:hAnsi="Aptos"/>
      </w:rPr>
    </w:lvl>
    <w:lvl w:ilvl="1" w:tplc="313294E2">
      <w:start w:val="1"/>
      <w:numFmt w:val="bullet"/>
      <w:lvlText w:val="o"/>
      <w:lvlJc w:val="left"/>
      <w:pPr>
        <w:ind w:left="1440" w:hanging="360"/>
      </w:pPr>
      <w:rPr>
        <w:rFonts w:hint="default" w:ascii="Courier New" w:hAnsi="Courier New"/>
      </w:rPr>
    </w:lvl>
    <w:lvl w:ilvl="2" w:tplc="074084DC">
      <w:start w:val="1"/>
      <w:numFmt w:val="bullet"/>
      <w:lvlText w:val=""/>
      <w:lvlJc w:val="left"/>
      <w:pPr>
        <w:ind w:left="2160" w:hanging="360"/>
      </w:pPr>
      <w:rPr>
        <w:rFonts w:hint="default" w:ascii="Wingdings" w:hAnsi="Wingdings"/>
      </w:rPr>
    </w:lvl>
    <w:lvl w:ilvl="3" w:tplc="85325C74">
      <w:start w:val="1"/>
      <w:numFmt w:val="bullet"/>
      <w:lvlText w:val=""/>
      <w:lvlJc w:val="left"/>
      <w:pPr>
        <w:ind w:left="2880" w:hanging="360"/>
      </w:pPr>
      <w:rPr>
        <w:rFonts w:hint="default" w:ascii="Symbol" w:hAnsi="Symbol"/>
      </w:rPr>
    </w:lvl>
    <w:lvl w:ilvl="4" w:tplc="6384372C">
      <w:start w:val="1"/>
      <w:numFmt w:val="bullet"/>
      <w:lvlText w:val="o"/>
      <w:lvlJc w:val="left"/>
      <w:pPr>
        <w:ind w:left="3600" w:hanging="360"/>
      </w:pPr>
      <w:rPr>
        <w:rFonts w:hint="default" w:ascii="Courier New" w:hAnsi="Courier New"/>
      </w:rPr>
    </w:lvl>
    <w:lvl w:ilvl="5" w:tplc="01AC7F4A">
      <w:start w:val="1"/>
      <w:numFmt w:val="bullet"/>
      <w:lvlText w:val=""/>
      <w:lvlJc w:val="left"/>
      <w:pPr>
        <w:ind w:left="4320" w:hanging="360"/>
      </w:pPr>
      <w:rPr>
        <w:rFonts w:hint="default" w:ascii="Wingdings" w:hAnsi="Wingdings"/>
      </w:rPr>
    </w:lvl>
    <w:lvl w:ilvl="6" w:tplc="D04CB33E">
      <w:start w:val="1"/>
      <w:numFmt w:val="bullet"/>
      <w:lvlText w:val=""/>
      <w:lvlJc w:val="left"/>
      <w:pPr>
        <w:ind w:left="5040" w:hanging="360"/>
      </w:pPr>
      <w:rPr>
        <w:rFonts w:hint="default" w:ascii="Symbol" w:hAnsi="Symbol"/>
      </w:rPr>
    </w:lvl>
    <w:lvl w:ilvl="7" w:tplc="DD6E3F08">
      <w:start w:val="1"/>
      <w:numFmt w:val="bullet"/>
      <w:lvlText w:val="o"/>
      <w:lvlJc w:val="left"/>
      <w:pPr>
        <w:ind w:left="5760" w:hanging="360"/>
      </w:pPr>
      <w:rPr>
        <w:rFonts w:hint="default" w:ascii="Courier New" w:hAnsi="Courier New"/>
      </w:rPr>
    </w:lvl>
    <w:lvl w:ilvl="8" w:tplc="AA282D26">
      <w:start w:val="1"/>
      <w:numFmt w:val="bullet"/>
      <w:lvlText w:val=""/>
      <w:lvlJc w:val="left"/>
      <w:pPr>
        <w:ind w:left="6480" w:hanging="360"/>
      </w:pPr>
      <w:rPr>
        <w:rFonts w:hint="default" w:ascii="Wingdings" w:hAnsi="Wingdings"/>
      </w:rPr>
    </w:lvl>
  </w:abstractNum>
  <w:abstractNum w:abstractNumId="1" w15:restartNumberingAfterBreak="0">
    <w:nsid w:val="08FCCAD8"/>
    <w:multiLevelType w:val="hybridMultilevel"/>
    <w:tmpl w:val="3FF274CE"/>
    <w:lvl w:ilvl="0" w:tplc="A050A062">
      <w:start w:val="1"/>
      <w:numFmt w:val="bullet"/>
      <w:lvlText w:val="-"/>
      <w:lvlJc w:val="left"/>
      <w:pPr>
        <w:ind w:left="720" w:hanging="360"/>
      </w:pPr>
      <w:rPr>
        <w:rFonts w:hint="default" w:ascii="Aptos" w:hAnsi="Aptos"/>
      </w:rPr>
    </w:lvl>
    <w:lvl w:ilvl="1" w:tplc="52DA0C50">
      <w:start w:val="1"/>
      <w:numFmt w:val="bullet"/>
      <w:lvlText w:val="o"/>
      <w:lvlJc w:val="left"/>
      <w:pPr>
        <w:ind w:left="1440" w:hanging="360"/>
      </w:pPr>
      <w:rPr>
        <w:rFonts w:hint="default" w:ascii="Courier New" w:hAnsi="Courier New"/>
      </w:rPr>
    </w:lvl>
    <w:lvl w:ilvl="2" w:tplc="B3BA7CFC">
      <w:start w:val="1"/>
      <w:numFmt w:val="bullet"/>
      <w:lvlText w:val=""/>
      <w:lvlJc w:val="left"/>
      <w:pPr>
        <w:ind w:left="2160" w:hanging="360"/>
      </w:pPr>
      <w:rPr>
        <w:rFonts w:hint="default" w:ascii="Wingdings" w:hAnsi="Wingdings"/>
      </w:rPr>
    </w:lvl>
    <w:lvl w:ilvl="3" w:tplc="421CA036">
      <w:start w:val="1"/>
      <w:numFmt w:val="bullet"/>
      <w:lvlText w:val=""/>
      <w:lvlJc w:val="left"/>
      <w:pPr>
        <w:ind w:left="2880" w:hanging="360"/>
      </w:pPr>
      <w:rPr>
        <w:rFonts w:hint="default" w:ascii="Symbol" w:hAnsi="Symbol"/>
      </w:rPr>
    </w:lvl>
    <w:lvl w:ilvl="4" w:tplc="E026CC10">
      <w:start w:val="1"/>
      <w:numFmt w:val="bullet"/>
      <w:lvlText w:val="o"/>
      <w:lvlJc w:val="left"/>
      <w:pPr>
        <w:ind w:left="3600" w:hanging="360"/>
      </w:pPr>
      <w:rPr>
        <w:rFonts w:hint="default" w:ascii="Courier New" w:hAnsi="Courier New"/>
      </w:rPr>
    </w:lvl>
    <w:lvl w:ilvl="5" w:tplc="29F4BDDE">
      <w:start w:val="1"/>
      <w:numFmt w:val="bullet"/>
      <w:lvlText w:val=""/>
      <w:lvlJc w:val="left"/>
      <w:pPr>
        <w:ind w:left="4320" w:hanging="360"/>
      </w:pPr>
      <w:rPr>
        <w:rFonts w:hint="default" w:ascii="Wingdings" w:hAnsi="Wingdings"/>
      </w:rPr>
    </w:lvl>
    <w:lvl w:ilvl="6" w:tplc="6512BCDE">
      <w:start w:val="1"/>
      <w:numFmt w:val="bullet"/>
      <w:lvlText w:val=""/>
      <w:lvlJc w:val="left"/>
      <w:pPr>
        <w:ind w:left="5040" w:hanging="360"/>
      </w:pPr>
      <w:rPr>
        <w:rFonts w:hint="default" w:ascii="Symbol" w:hAnsi="Symbol"/>
      </w:rPr>
    </w:lvl>
    <w:lvl w:ilvl="7" w:tplc="3BA0E01A">
      <w:start w:val="1"/>
      <w:numFmt w:val="bullet"/>
      <w:lvlText w:val="o"/>
      <w:lvlJc w:val="left"/>
      <w:pPr>
        <w:ind w:left="5760" w:hanging="360"/>
      </w:pPr>
      <w:rPr>
        <w:rFonts w:hint="default" w:ascii="Courier New" w:hAnsi="Courier New"/>
      </w:rPr>
    </w:lvl>
    <w:lvl w:ilvl="8" w:tplc="02D60418">
      <w:start w:val="1"/>
      <w:numFmt w:val="bullet"/>
      <w:lvlText w:val=""/>
      <w:lvlJc w:val="left"/>
      <w:pPr>
        <w:ind w:left="6480" w:hanging="360"/>
      </w:pPr>
      <w:rPr>
        <w:rFonts w:hint="default" w:ascii="Wingdings" w:hAnsi="Wingdings"/>
      </w:rPr>
    </w:lvl>
  </w:abstractNum>
  <w:abstractNum w:abstractNumId="2" w15:restartNumberingAfterBreak="0">
    <w:nsid w:val="14CFB4D1"/>
    <w:multiLevelType w:val="hybridMultilevel"/>
    <w:tmpl w:val="9C0860BE"/>
    <w:lvl w:ilvl="0" w:tplc="AEEAC7D6">
      <w:start w:val="1"/>
      <w:numFmt w:val="bullet"/>
      <w:lvlText w:val="-"/>
      <w:lvlJc w:val="left"/>
      <w:pPr>
        <w:ind w:left="720" w:hanging="360"/>
      </w:pPr>
      <w:rPr>
        <w:rFonts w:hint="default" w:ascii="Aptos" w:hAnsi="Aptos"/>
      </w:rPr>
    </w:lvl>
    <w:lvl w:ilvl="1" w:tplc="D49296F6">
      <w:start w:val="1"/>
      <w:numFmt w:val="bullet"/>
      <w:lvlText w:val="o"/>
      <w:lvlJc w:val="left"/>
      <w:pPr>
        <w:ind w:left="1440" w:hanging="360"/>
      </w:pPr>
      <w:rPr>
        <w:rFonts w:hint="default" w:ascii="Courier New" w:hAnsi="Courier New"/>
      </w:rPr>
    </w:lvl>
    <w:lvl w:ilvl="2" w:tplc="CD362DD4">
      <w:start w:val="1"/>
      <w:numFmt w:val="bullet"/>
      <w:lvlText w:val=""/>
      <w:lvlJc w:val="left"/>
      <w:pPr>
        <w:ind w:left="2160" w:hanging="360"/>
      </w:pPr>
      <w:rPr>
        <w:rFonts w:hint="default" w:ascii="Wingdings" w:hAnsi="Wingdings"/>
      </w:rPr>
    </w:lvl>
    <w:lvl w:ilvl="3" w:tplc="A90CBEFE">
      <w:start w:val="1"/>
      <w:numFmt w:val="bullet"/>
      <w:lvlText w:val=""/>
      <w:lvlJc w:val="left"/>
      <w:pPr>
        <w:ind w:left="2880" w:hanging="360"/>
      </w:pPr>
      <w:rPr>
        <w:rFonts w:hint="default" w:ascii="Symbol" w:hAnsi="Symbol"/>
      </w:rPr>
    </w:lvl>
    <w:lvl w:ilvl="4" w:tplc="C7024E86">
      <w:start w:val="1"/>
      <w:numFmt w:val="bullet"/>
      <w:lvlText w:val="o"/>
      <w:lvlJc w:val="left"/>
      <w:pPr>
        <w:ind w:left="3600" w:hanging="360"/>
      </w:pPr>
      <w:rPr>
        <w:rFonts w:hint="default" w:ascii="Courier New" w:hAnsi="Courier New"/>
      </w:rPr>
    </w:lvl>
    <w:lvl w:ilvl="5" w:tplc="DBCA846C">
      <w:start w:val="1"/>
      <w:numFmt w:val="bullet"/>
      <w:lvlText w:val=""/>
      <w:lvlJc w:val="left"/>
      <w:pPr>
        <w:ind w:left="4320" w:hanging="360"/>
      </w:pPr>
      <w:rPr>
        <w:rFonts w:hint="default" w:ascii="Wingdings" w:hAnsi="Wingdings"/>
      </w:rPr>
    </w:lvl>
    <w:lvl w:ilvl="6" w:tplc="B3A2005C">
      <w:start w:val="1"/>
      <w:numFmt w:val="bullet"/>
      <w:lvlText w:val=""/>
      <w:lvlJc w:val="left"/>
      <w:pPr>
        <w:ind w:left="5040" w:hanging="360"/>
      </w:pPr>
      <w:rPr>
        <w:rFonts w:hint="default" w:ascii="Symbol" w:hAnsi="Symbol"/>
      </w:rPr>
    </w:lvl>
    <w:lvl w:ilvl="7" w:tplc="138074F4">
      <w:start w:val="1"/>
      <w:numFmt w:val="bullet"/>
      <w:lvlText w:val="o"/>
      <w:lvlJc w:val="left"/>
      <w:pPr>
        <w:ind w:left="5760" w:hanging="360"/>
      </w:pPr>
      <w:rPr>
        <w:rFonts w:hint="default" w:ascii="Courier New" w:hAnsi="Courier New"/>
      </w:rPr>
    </w:lvl>
    <w:lvl w:ilvl="8" w:tplc="15E69228">
      <w:start w:val="1"/>
      <w:numFmt w:val="bullet"/>
      <w:lvlText w:val=""/>
      <w:lvlJc w:val="left"/>
      <w:pPr>
        <w:ind w:left="6480" w:hanging="360"/>
      </w:pPr>
      <w:rPr>
        <w:rFonts w:hint="default" w:ascii="Wingdings" w:hAnsi="Wingdings"/>
      </w:rPr>
    </w:lvl>
  </w:abstractNum>
  <w:abstractNum w:abstractNumId="3" w15:restartNumberingAfterBreak="0">
    <w:nsid w:val="17110624"/>
    <w:multiLevelType w:val="hybridMultilevel"/>
    <w:tmpl w:val="40322A7C"/>
    <w:lvl w:ilvl="0" w:tplc="3F1EBB00">
      <w:start w:val="1"/>
      <w:numFmt w:val="bullet"/>
      <w:lvlText w:val="-"/>
      <w:lvlJc w:val="left"/>
      <w:pPr>
        <w:ind w:left="720" w:hanging="360"/>
      </w:pPr>
      <w:rPr>
        <w:rFonts w:hint="default" w:ascii="Aptos" w:hAnsi="Aptos"/>
      </w:rPr>
    </w:lvl>
    <w:lvl w:ilvl="1" w:tplc="6708110C">
      <w:start w:val="1"/>
      <w:numFmt w:val="bullet"/>
      <w:lvlText w:val="o"/>
      <w:lvlJc w:val="left"/>
      <w:pPr>
        <w:ind w:left="1440" w:hanging="360"/>
      </w:pPr>
      <w:rPr>
        <w:rFonts w:hint="default" w:ascii="Courier New" w:hAnsi="Courier New"/>
      </w:rPr>
    </w:lvl>
    <w:lvl w:ilvl="2" w:tplc="6E006F94">
      <w:start w:val="1"/>
      <w:numFmt w:val="bullet"/>
      <w:lvlText w:val=""/>
      <w:lvlJc w:val="left"/>
      <w:pPr>
        <w:ind w:left="2160" w:hanging="360"/>
      </w:pPr>
      <w:rPr>
        <w:rFonts w:hint="default" w:ascii="Wingdings" w:hAnsi="Wingdings"/>
      </w:rPr>
    </w:lvl>
    <w:lvl w:ilvl="3" w:tplc="DD685DB6">
      <w:start w:val="1"/>
      <w:numFmt w:val="bullet"/>
      <w:lvlText w:val=""/>
      <w:lvlJc w:val="left"/>
      <w:pPr>
        <w:ind w:left="2880" w:hanging="360"/>
      </w:pPr>
      <w:rPr>
        <w:rFonts w:hint="default" w:ascii="Symbol" w:hAnsi="Symbol"/>
      </w:rPr>
    </w:lvl>
    <w:lvl w:ilvl="4" w:tplc="631C8C4E">
      <w:start w:val="1"/>
      <w:numFmt w:val="bullet"/>
      <w:lvlText w:val="o"/>
      <w:lvlJc w:val="left"/>
      <w:pPr>
        <w:ind w:left="3600" w:hanging="360"/>
      </w:pPr>
      <w:rPr>
        <w:rFonts w:hint="default" w:ascii="Courier New" w:hAnsi="Courier New"/>
      </w:rPr>
    </w:lvl>
    <w:lvl w:ilvl="5" w:tplc="310AB1BE">
      <w:start w:val="1"/>
      <w:numFmt w:val="bullet"/>
      <w:lvlText w:val=""/>
      <w:lvlJc w:val="left"/>
      <w:pPr>
        <w:ind w:left="4320" w:hanging="360"/>
      </w:pPr>
      <w:rPr>
        <w:rFonts w:hint="default" w:ascii="Wingdings" w:hAnsi="Wingdings"/>
      </w:rPr>
    </w:lvl>
    <w:lvl w:ilvl="6" w:tplc="406009FA">
      <w:start w:val="1"/>
      <w:numFmt w:val="bullet"/>
      <w:lvlText w:val=""/>
      <w:lvlJc w:val="left"/>
      <w:pPr>
        <w:ind w:left="5040" w:hanging="360"/>
      </w:pPr>
      <w:rPr>
        <w:rFonts w:hint="default" w:ascii="Symbol" w:hAnsi="Symbol"/>
      </w:rPr>
    </w:lvl>
    <w:lvl w:ilvl="7" w:tplc="027472B6">
      <w:start w:val="1"/>
      <w:numFmt w:val="bullet"/>
      <w:lvlText w:val="o"/>
      <w:lvlJc w:val="left"/>
      <w:pPr>
        <w:ind w:left="5760" w:hanging="360"/>
      </w:pPr>
      <w:rPr>
        <w:rFonts w:hint="default" w:ascii="Courier New" w:hAnsi="Courier New"/>
      </w:rPr>
    </w:lvl>
    <w:lvl w:ilvl="8" w:tplc="53A206EA">
      <w:start w:val="1"/>
      <w:numFmt w:val="bullet"/>
      <w:lvlText w:val=""/>
      <w:lvlJc w:val="left"/>
      <w:pPr>
        <w:ind w:left="6480" w:hanging="360"/>
      </w:pPr>
      <w:rPr>
        <w:rFonts w:hint="default" w:ascii="Wingdings" w:hAnsi="Wingdings"/>
      </w:rPr>
    </w:lvl>
  </w:abstractNum>
  <w:abstractNum w:abstractNumId="4" w15:restartNumberingAfterBreak="0">
    <w:nsid w:val="1767CF80"/>
    <w:multiLevelType w:val="hybridMultilevel"/>
    <w:tmpl w:val="043E08A8"/>
    <w:lvl w:ilvl="0" w:tplc="87903940">
      <w:start w:val="1"/>
      <w:numFmt w:val="bullet"/>
      <w:lvlText w:val="-"/>
      <w:lvlJc w:val="left"/>
      <w:pPr>
        <w:ind w:left="720" w:hanging="360"/>
      </w:pPr>
      <w:rPr>
        <w:rFonts w:hint="default" w:ascii="Aptos" w:hAnsi="Aptos"/>
      </w:rPr>
    </w:lvl>
    <w:lvl w:ilvl="1" w:tplc="CFAEC0F0">
      <w:start w:val="1"/>
      <w:numFmt w:val="bullet"/>
      <w:lvlText w:val="o"/>
      <w:lvlJc w:val="left"/>
      <w:pPr>
        <w:ind w:left="1440" w:hanging="360"/>
      </w:pPr>
      <w:rPr>
        <w:rFonts w:hint="default" w:ascii="Courier New" w:hAnsi="Courier New"/>
      </w:rPr>
    </w:lvl>
    <w:lvl w:ilvl="2" w:tplc="6D34D108">
      <w:start w:val="1"/>
      <w:numFmt w:val="bullet"/>
      <w:lvlText w:val=""/>
      <w:lvlJc w:val="left"/>
      <w:pPr>
        <w:ind w:left="2160" w:hanging="360"/>
      </w:pPr>
      <w:rPr>
        <w:rFonts w:hint="default" w:ascii="Wingdings" w:hAnsi="Wingdings"/>
      </w:rPr>
    </w:lvl>
    <w:lvl w:ilvl="3" w:tplc="9B4E988C">
      <w:start w:val="1"/>
      <w:numFmt w:val="bullet"/>
      <w:lvlText w:val=""/>
      <w:lvlJc w:val="left"/>
      <w:pPr>
        <w:ind w:left="2880" w:hanging="360"/>
      </w:pPr>
      <w:rPr>
        <w:rFonts w:hint="default" w:ascii="Symbol" w:hAnsi="Symbol"/>
      </w:rPr>
    </w:lvl>
    <w:lvl w:ilvl="4" w:tplc="A6B4C068">
      <w:start w:val="1"/>
      <w:numFmt w:val="bullet"/>
      <w:lvlText w:val="o"/>
      <w:lvlJc w:val="left"/>
      <w:pPr>
        <w:ind w:left="3600" w:hanging="360"/>
      </w:pPr>
      <w:rPr>
        <w:rFonts w:hint="default" w:ascii="Courier New" w:hAnsi="Courier New"/>
      </w:rPr>
    </w:lvl>
    <w:lvl w:ilvl="5" w:tplc="F0E06F9E">
      <w:start w:val="1"/>
      <w:numFmt w:val="bullet"/>
      <w:lvlText w:val=""/>
      <w:lvlJc w:val="left"/>
      <w:pPr>
        <w:ind w:left="4320" w:hanging="360"/>
      </w:pPr>
      <w:rPr>
        <w:rFonts w:hint="default" w:ascii="Wingdings" w:hAnsi="Wingdings"/>
      </w:rPr>
    </w:lvl>
    <w:lvl w:ilvl="6" w:tplc="5A76C2F6">
      <w:start w:val="1"/>
      <w:numFmt w:val="bullet"/>
      <w:lvlText w:val=""/>
      <w:lvlJc w:val="left"/>
      <w:pPr>
        <w:ind w:left="5040" w:hanging="360"/>
      </w:pPr>
      <w:rPr>
        <w:rFonts w:hint="default" w:ascii="Symbol" w:hAnsi="Symbol"/>
      </w:rPr>
    </w:lvl>
    <w:lvl w:ilvl="7" w:tplc="CFF47948">
      <w:start w:val="1"/>
      <w:numFmt w:val="bullet"/>
      <w:lvlText w:val="o"/>
      <w:lvlJc w:val="left"/>
      <w:pPr>
        <w:ind w:left="5760" w:hanging="360"/>
      </w:pPr>
      <w:rPr>
        <w:rFonts w:hint="default" w:ascii="Courier New" w:hAnsi="Courier New"/>
      </w:rPr>
    </w:lvl>
    <w:lvl w:ilvl="8" w:tplc="56F697C4">
      <w:start w:val="1"/>
      <w:numFmt w:val="bullet"/>
      <w:lvlText w:val=""/>
      <w:lvlJc w:val="left"/>
      <w:pPr>
        <w:ind w:left="6480" w:hanging="360"/>
      </w:pPr>
      <w:rPr>
        <w:rFonts w:hint="default" w:ascii="Wingdings" w:hAnsi="Wingdings"/>
      </w:rPr>
    </w:lvl>
  </w:abstractNum>
  <w:abstractNum w:abstractNumId="5" w15:restartNumberingAfterBreak="0">
    <w:nsid w:val="1B17EDDF"/>
    <w:multiLevelType w:val="hybridMultilevel"/>
    <w:tmpl w:val="557E403C"/>
    <w:lvl w:ilvl="0" w:tplc="B54E2608">
      <w:start w:val="1"/>
      <w:numFmt w:val="bullet"/>
      <w:lvlText w:val="-"/>
      <w:lvlJc w:val="left"/>
      <w:pPr>
        <w:ind w:left="720" w:hanging="360"/>
      </w:pPr>
      <w:rPr>
        <w:rFonts w:hint="default" w:ascii="Aptos" w:hAnsi="Aptos"/>
      </w:rPr>
    </w:lvl>
    <w:lvl w:ilvl="1" w:tplc="8BF25314">
      <w:start w:val="1"/>
      <w:numFmt w:val="bullet"/>
      <w:lvlText w:val="o"/>
      <w:lvlJc w:val="left"/>
      <w:pPr>
        <w:ind w:left="1440" w:hanging="360"/>
      </w:pPr>
      <w:rPr>
        <w:rFonts w:hint="default" w:ascii="Courier New" w:hAnsi="Courier New"/>
      </w:rPr>
    </w:lvl>
    <w:lvl w:ilvl="2" w:tplc="915ACAF4">
      <w:start w:val="1"/>
      <w:numFmt w:val="bullet"/>
      <w:lvlText w:val=""/>
      <w:lvlJc w:val="left"/>
      <w:pPr>
        <w:ind w:left="2160" w:hanging="360"/>
      </w:pPr>
      <w:rPr>
        <w:rFonts w:hint="default" w:ascii="Wingdings" w:hAnsi="Wingdings"/>
      </w:rPr>
    </w:lvl>
    <w:lvl w:ilvl="3" w:tplc="926014E2">
      <w:start w:val="1"/>
      <w:numFmt w:val="bullet"/>
      <w:lvlText w:val=""/>
      <w:lvlJc w:val="left"/>
      <w:pPr>
        <w:ind w:left="2880" w:hanging="360"/>
      </w:pPr>
      <w:rPr>
        <w:rFonts w:hint="default" w:ascii="Symbol" w:hAnsi="Symbol"/>
      </w:rPr>
    </w:lvl>
    <w:lvl w:ilvl="4" w:tplc="7E026F3C">
      <w:start w:val="1"/>
      <w:numFmt w:val="bullet"/>
      <w:lvlText w:val="o"/>
      <w:lvlJc w:val="left"/>
      <w:pPr>
        <w:ind w:left="3600" w:hanging="360"/>
      </w:pPr>
      <w:rPr>
        <w:rFonts w:hint="default" w:ascii="Courier New" w:hAnsi="Courier New"/>
      </w:rPr>
    </w:lvl>
    <w:lvl w:ilvl="5" w:tplc="D61A4034">
      <w:start w:val="1"/>
      <w:numFmt w:val="bullet"/>
      <w:lvlText w:val=""/>
      <w:lvlJc w:val="left"/>
      <w:pPr>
        <w:ind w:left="4320" w:hanging="360"/>
      </w:pPr>
      <w:rPr>
        <w:rFonts w:hint="default" w:ascii="Wingdings" w:hAnsi="Wingdings"/>
      </w:rPr>
    </w:lvl>
    <w:lvl w:ilvl="6" w:tplc="57165984">
      <w:start w:val="1"/>
      <w:numFmt w:val="bullet"/>
      <w:lvlText w:val=""/>
      <w:lvlJc w:val="left"/>
      <w:pPr>
        <w:ind w:left="5040" w:hanging="360"/>
      </w:pPr>
      <w:rPr>
        <w:rFonts w:hint="default" w:ascii="Symbol" w:hAnsi="Symbol"/>
      </w:rPr>
    </w:lvl>
    <w:lvl w:ilvl="7" w:tplc="973E8A20">
      <w:start w:val="1"/>
      <w:numFmt w:val="bullet"/>
      <w:lvlText w:val="o"/>
      <w:lvlJc w:val="left"/>
      <w:pPr>
        <w:ind w:left="5760" w:hanging="360"/>
      </w:pPr>
      <w:rPr>
        <w:rFonts w:hint="default" w:ascii="Courier New" w:hAnsi="Courier New"/>
      </w:rPr>
    </w:lvl>
    <w:lvl w:ilvl="8" w:tplc="5032F350">
      <w:start w:val="1"/>
      <w:numFmt w:val="bullet"/>
      <w:lvlText w:val=""/>
      <w:lvlJc w:val="left"/>
      <w:pPr>
        <w:ind w:left="6480" w:hanging="360"/>
      </w:pPr>
      <w:rPr>
        <w:rFonts w:hint="default" w:ascii="Wingdings" w:hAnsi="Wingdings"/>
      </w:rPr>
    </w:lvl>
  </w:abstractNum>
  <w:abstractNum w:abstractNumId="6" w15:restartNumberingAfterBreak="0">
    <w:nsid w:val="22760505"/>
    <w:multiLevelType w:val="hybridMultilevel"/>
    <w:tmpl w:val="888CE390"/>
    <w:lvl w:ilvl="0" w:tplc="C7D4BDC6">
      <w:start w:val="1"/>
      <w:numFmt w:val="bullet"/>
      <w:lvlText w:val="-"/>
      <w:lvlJc w:val="left"/>
      <w:pPr>
        <w:ind w:left="720" w:hanging="360"/>
      </w:pPr>
      <w:rPr>
        <w:rFonts w:hint="default" w:ascii="Aptos" w:hAnsi="Aptos"/>
      </w:rPr>
    </w:lvl>
    <w:lvl w:ilvl="1" w:tplc="EE8CF5F6">
      <w:start w:val="1"/>
      <w:numFmt w:val="bullet"/>
      <w:lvlText w:val="o"/>
      <w:lvlJc w:val="left"/>
      <w:pPr>
        <w:ind w:left="1440" w:hanging="360"/>
      </w:pPr>
      <w:rPr>
        <w:rFonts w:hint="default" w:ascii="Courier New" w:hAnsi="Courier New"/>
      </w:rPr>
    </w:lvl>
    <w:lvl w:ilvl="2" w:tplc="995CE998">
      <w:start w:val="1"/>
      <w:numFmt w:val="bullet"/>
      <w:lvlText w:val=""/>
      <w:lvlJc w:val="left"/>
      <w:pPr>
        <w:ind w:left="2160" w:hanging="360"/>
      </w:pPr>
      <w:rPr>
        <w:rFonts w:hint="default" w:ascii="Wingdings" w:hAnsi="Wingdings"/>
      </w:rPr>
    </w:lvl>
    <w:lvl w:ilvl="3" w:tplc="2A08F3A6">
      <w:start w:val="1"/>
      <w:numFmt w:val="bullet"/>
      <w:lvlText w:val=""/>
      <w:lvlJc w:val="left"/>
      <w:pPr>
        <w:ind w:left="2880" w:hanging="360"/>
      </w:pPr>
      <w:rPr>
        <w:rFonts w:hint="default" w:ascii="Symbol" w:hAnsi="Symbol"/>
      </w:rPr>
    </w:lvl>
    <w:lvl w:ilvl="4" w:tplc="B0F4FE00">
      <w:start w:val="1"/>
      <w:numFmt w:val="bullet"/>
      <w:lvlText w:val="o"/>
      <w:lvlJc w:val="left"/>
      <w:pPr>
        <w:ind w:left="3600" w:hanging="360"/>
      </w:pPr>
      <w:rPr>
        <w:rFonts w:hint="default" w:ascii="Courier New" w:hAnsi="Courier New"/>
      </w:rPr>
    </w:lvl>
    <w:lvl w:ilvl="5" w:tplc="E3026C7C">
      <w:start w:val="1"/>
      <w:numFmt w:val="bullet"/>
      <w:lvlText w:val=""/>
      <w:lvlJc w:val="left"/>
      <w:pPr>
        <w:ind w:left="4320" w:hanging="360"/>
      </w:pPr>
      <w:rPr>
        <w:rFonts w:hint="default" w:ascii="Wingdings" w:hAnsi="Wingdings"/>
      </w:rPr>
    </w:lvl>
    <w:lvl w:ilvl="6" w:tplc="4844D6FC">
      <w:start w:val="1"/>
      <w:numFmt w:val="bullet"/>
      <w:lvlText w:val=""/>
      <w:lvlJc w:val="left"/>
      <w:pPr>
        <w:ind w:left="5040" w:hanging="360"/>
      </w:pPr>
      <w:rPr>
        <w:rFonts w:hint="default" w:ascii="Symbol" w:hAnsi="Symbol"/>
      </w:rPr>
    </w:lvl>
    <w:lvl w:ilvl="7" w:tplc="43208904">
      <w:start w:val="1"/>
      <w:numFmt w:val="bullet"/>
      <w:lvlText w:val="o"/>
      <w:lvlJc w:val="left"/>
      <w:pPr>
        <w:ind w:left="5760" w:hanging="360"/>
      </w:pPr>
      <w:rPr>
        <w:rFonts w:hint="default" w:ascii="Courier New" w:hAnsi="Courier New"/>
      </w:rPr>
    </w:lvl>
    <w:lvl w:ilvl="8" w:tplc="E79617B6">
      <w:start w:val="1"/>
      <w:numFmt w:val="bullet"/>
      <w:lvlText w:val=""/>
      <w:lvlJc w:val="left"/>
      <w:pPr>
        <w:ind w:left="6480" w:hanging="360"/>
      </w:pPr>
      <w:rPr>
        <w:rFonts w:hint="default" w:ascii="Wingdings" w:hAnsi="Wingdings"/>
      </w:rPr>
    </w:lvl>
  </w:abstractNum>
  <w:abstractNum w:abstractNumId="7" w15:restartNumberingAfterBreak="0">
    <w:nsid w:val="2BB8A21B"/>
    <w:multiLevelType w:val="hybridMultilevel"/>
    <w:tmpl w:val="082E092E"/>
    <w:lvl w:ilvl="0" w:tplc="6DDAA926">
      <w:start w:val="1"/>
      <w:numFmt w:val="bullet"/>
      <w:lvlText w:val="-"/>
      <w:lvlJc w:val="left"/>
      <w:pPr>
        <w:ind w:left="720" w:hanging="360"/>
      </w:pPr>
      <w:rPr>
        <w:rFonts w:hint="default" w:ascii="Aptos" w:hAnsi="Aptos"/>
      </w:rPr>
    </w:lvl>
    <w:lvl w:ilvl="1" w:tplc="C55E1F28">
      <w:start w:val="1"/>
      <w:numFmt w:val="bullet"/>
      <w:lvlText w:val="o"/>
      <w:lvlJc w:val="left"/>
      <w:pPr>
        <w:ind w:left="1440" w:hanging="360"/>
      </w:pPr>
      <w:rPr>
        <w:rFonts w:hint="default" w:ascii="Courier New" w:hAnsi="Courier New"/>
      </w:rPr>
    </w:lvl>
    <w:lvl w:ilvl="2" w:tplc="950C6CB2">
      <w:start w:val="1"/>
      <w:numFmt w:val="bullet"/>
      <w:lvlText w:val=""/>
      <w:lvlJc w:val="left"/>
      <w:pPr>
        <w:ind w:left="2160" w:hanging="360"/>
      </w:pPr>
      <w:rPr>
        <w:rFonts w:hint="default" w:ascii="Wingdings" w:hAnsi="Wingdings"/>
      </w:rPr>
    </w:lvl>
    <w:lvl w:ilvl="3" w:tplc="55D8CD4E">
      <w:start w:val="1"/>
      <w:numFmt w:val="bullet"/>
      <w:lvlText w:val=""/>
      <w:lvlJc w:val="left"/>
      <w:pPr>
        <w:ind w:left="2880" w:hanging="360"/>
      </w:pPr>
      <w:rPr>
        <w:rFonts w:hint="default" w:ascii="Symbol" w:hAnsi="Symbol"/>
      </w:rPr>
    </w:lvl>
    <w:lvl w:ilvl="4" w:tplc="BF1C40E4">
      <w:start w:val="1"/>
      <w:numFmt w:val="bullet"/>
      <w:lvlText w:val="o"/>
      <w:lvlJc w:val="left"/>
      <w:pPr>
        <w:ind w:left="3600" w:hanging="360"/>
      </w:pPr>
      <w:rPr>
        <w:rFonts w:hint="default" w:ascii="Courier New" w:hAnsi="Courier New"/>
      </w:rPr>
    </w:lvl>
    <w:lvl w:ilvl="5" w:tplc="F1BA23FE">
      <w:start w:val="1"/>
      <w:numFmt w:val="bullet"/>
      <w:lvlText w:val=""/>
      <w:lvlJc w:val="left"/>
      <w:pPr>
        <w:ind w:left="4320" w:hanging="360"/>
      </w:pPr>
      <w:rPr>
        <w:rFonts w:hint="default" w:ascii="Wingdings" w:hAnsi="Wingdings"/>
      </w:rPr>
    </w:lvl>
    <w:lvl w:ilvl="6" w:tplc="3D728954">
      <w:start w:val="1"/>
      <w:numFmt w:val="bullet"/>
      <w:lvlText w:val=""/>
      <w:lvlJc w:val="left"/>
      <w:pPr>
        <w:ind w:left="5040" w:hanging="360"/>
      </w:pPr>
      <w:rPr>
        <w:rFonts w:hint="default" w:ascii="Symbol" w:hAnsi="Symbol"/>
      </w:rPr>
    </w:lvl>
    <w:lvl w:ilvl="7" w:tplc="F20C3A7C">
      <w:start w:val="1"/>
      <w:numFmt w:val="bullet"/>
      <w:lvlText w:val="o"/>
      <w:lvlJc w:val="left"/>
      <w:pPr>
        <w:ind w:left="5760" w:hanging="360"/>
      </w:pPr>
      <w:rPr>
        <w:rFonts w:hint="default" w:ascii="Courier New" w:hAnsi="Courier New"/>
      </w:rPr>
    </w:lvl>
    <w:lvl w:ilvl="8" w:tplc="0ED2DFA2">
      <w:start w:val="1"/>
      <w:numFmt w:val="bullet"/>
      <w:lvlText w:val=""/>
      <w:lvlJc w:val="left"/>
      <w:pPr>
        <w:ind w:left="6480" w:hanging="360"/>
      </w:pPr>
      <w:rPr>
        <w:rFonts w:hint="default" w:ascii="Wingdings" w:hAnsi="Wingdings"/>
      </w:rPr>
    </w:lvl>
  </w:abstractNum>
  <w:abstractNum w:abstractNumId="8" w15:restartNumberingAfterBreak="0">
    <w:nsid w:val="2C362E7A"/>
    <w:multiLevelType w:val="hybridMultilevel"/>
    <w:tmpl w:val="956CE148"/>
    <w:lvl w:ilvl="0" w:tplc="2B12A108">
      <w:start w:val="1"/>
      <w:numFmt w:val="bullet"/>
      <w:lvlText w:val="-"/>
      <w:lvlJc w:val="left"/>
      <w:pPr>
        <w:ind w:left="720" w:hanging="360"/>
      </w:pPr>
      <w:rPr>
        <w:rFonts w:hint="default" w:ascii="Aptos" w:hAnsi="Aptos"/>
      </w:rPr>
    </w:lvl>
    <w:lvl w:ilvl="1" w:tplc="5EFE8B8E">
      <w:start w:val="1"/>
      <w:numFmt w:val="bullet"/>
      <w:lvlText w:val="o"/>
      <w:lvlJc w:val="left"/>
      <w:pPr>
        <w:ind w:left="1440" w:hanging="360"/>
      </w:pPr>
      <w:rPr>
        <w:rFonts w:hint="default" w:ascii="Courier New" w:hAnsi="Courier New"/>
      </w:rPr>
    </w:lvl>
    <w:lvl w:ilvl="2" w:tplc="37FC2144">
      <w:start w:val="1"/>
      <w:numFmt w:val="bullet"/>
      <w:lvlText w:val=""/>
      <w:lvlJc w:val="left"/>
      <w:pPr>
        <w:ind w:left="2160" w:hanging="360"/>
      </w:pPr>
      <w:rPr>
        <w:rFonts w:hint="default" w:ascii="Wingdings" w:hAnsi="Wingdings"/>
      </w:rPr>
    </w:lvl>
    <w:lvl w:ilvl="3" w:tplc="97F290E6">
      <w:start w:val="1"/>
      <w:numFmt w:val="bullet"/>
      <w:lvlText w:val=""/>
      <w:lvlJc w:val="left"/>
      <w:pPr>
        <w:ind w:left="2880" w:hanging="360"/>
      </w:pPr>
      <w:rPr>
        <w:rFonts w:hint="default" w:ascii="Symbol" w:hAnsi="Symbol"/>
      </w:rPr>
    </w:lvl>
    <w:lvl w:ilvl="4" w:tplc="51E2DE54">
      <w:start w:val="1"/>
      <w:numFmt w:val="bullet"/>
      <w:lvlText w:val="o"/>
      <w:lvlJc w:val="left"/>
      <w:pPr>
        <w:ind w:left="3600" w:hanging="360"/>
      </w:pPr>
      <w:rPr>
        <w:rFonts w:hint="default" w:ascii="Courier New" w:hAnsi="Courier New"/>
      </w:rPr>
    </w:lvl>
    <w:lvl w:ilvl="5" w:tplc="E0E2D57C">
      <w:start w:val="1"/>
      <w:numFmt w:val="bullet"/>
      <w:lvlText w:val=""/>
      <w:lvlJc w:val="left"/>
      <w:pPr>
        <w:ind w:left="4320" w:hanging="360"/>
      </w:pPr>
      <w:rPr>
        <w:rFonts w:hint="default" w:ascii="Wingdings" w:hAnsi="Wingdings"/>
      </w:rPr>
    </w:lvl>
    <w:lvl w:ilvl="6" w:tplc="93E0631C">
      <w:start w:val="1"/>
      <w:numFmt w:val="bullet"/>
      <w:lvlText w:val=""/>
      <w:lvlJc w:val="left"/>
      <w:pPr>
        <w:ind w:left="5040" w:hanging="360"/>
      </w:pPr>
      <w:rPr>
        <w:rFonts w:hint="default" w:ascii="Symbol" w:hAnsi="Symbol"/>
      </w:rPr>
    </w:lvl>
    <w:lvl w:ilvl="7" w:tplc="7D1E471E">
      <w:start w:val="1"/>
      <w:numFmt w:val="bullet"/>
      <w:lvlText w:val="o"/>
      <w:lvlJc w:val="left"/>
      <w:pPr>
        <w:ind w:left="5760" w:hanging="360"/>
      </w:pPr>
      <w:rPr>
        <w:rFonts w:hint="default" w:ascii="Courier New" w:hAnsi="Courier New"/>
      </w:rPr>
    </w:lvl>
    <w:lvl w:ilvl="8" w:tplc="D720723A">
      <w:start w:val="1"/>
      <w:numFmt w:val="bullet"/>
      <w:lvlText w:val=""/>
      <w:lvlJc w:val="left"/>
      <w:pPr>
        <w:ind w:left="6480" w:hanging="360"/>
      </w:pPr>
      <w:rPr>
        <w:rFonts w:hint="default" w:ascii="Wingdings" w:hAnsi="Wingdings"/>
      </w:rPr>
    </w:lvl>
  </w:abstractNum>
  <w:abstractNum w:abstractNumId="9" w15:restartNumberingAfterBreak="0">
    <w:nsid w:val="3090E575"/>
    <w:multiLevelType w:val="hybridMultilevel"/>
    <w:tmpl w:val="CB3C5A94"/>
    <w:lvl w:ilvl="0" w:tplc="4B405762">
      <w:start w:val="1"/>
      <w:numFmt w:val="decimal"/>
      <w:lvlText w:val="%1."/>
      <w:lvlJc w:val="left"/>
      <w:pPr>
        <w:ind w:left="720" w:hanging="360"/>
      </w:pPr>
    </w:lvl>
    <w:lvl w:ilvl="1" w:tplc="D3168CDC">
      <w:start w:val="1"/>
      <w:numFmt w:val="lowerLetter"/>
      <w:lvlText w:val="%2."/>
      <w:lvlJc w:val="left"/>
      <w:pPr>
        <w:ind w:left="1440" w:hanging="360"/>
      </w:pPr>
    </w:lvl>
    <w:lvl w:ilvl="2" w:tplc="73587C58">
      <w:start w:val="1"/>
      <w:numFmt w:val="lowerRoman"/>
      <w:lvlText w:val="%3."/>
      <w:lvlJc w:val="right"/>
      <w:pPr>
        <w:ind w:left="2160" w:hanging="180"/>
      </w:pPr>
    </w:lvl>
    <w:lvl w:ilvl="3" w:tplc="C3820390">
      <w:start w:val="1"/>
      <w:numFmt w:val="decimal"/>
      <w:lvlText w:val="%4."/>
      <w:lvlJc w:val="left"/>
      <w:pPr>
        <w:ind w:left="2880" w:hanging="360"/>
      </w:pPr>
    </w:lvl>
    <w:lvl w:ilvl="4" w:tplc="F00480C2">
      <w:start w:val="1"/>
      <w:numFmt w:val="lowerLetter"/>
      <w:lvlText w:val="%5."/>
      <w:lvlJc w:val="left"/>
      <w:pPr>
        <w:ind w:left="3600" w:hanging="360"/>
      </w:pPr>
    </w:lvl>
    <w:lvl w:ilvl="5" w:tplc="FDF8E1F0">
      <w:start w:val="1"/>
      <w:numFmt w:val="lowerRoman"/>
      <w:lvlText w:val="%6."/>
      <w:lvlJc w:val="right"/>
      <w:pPr>
        <w:ind w:left="4320" w:hanging="180"/>
      </w:pPr>
    </w:lvl>
    <w:lvl w:ilvl="6" w:tplc="35126C78">
      <w:start w:val="1"/>
      <w:numFmt w:val="decimal"/>
      <w:lvlText w:val="%7."/>
      <w:lvlJc w:val="left"/>
      <w:pPr>
        <w:ind w:left="5040" w:hanging="360"/>
      </w:pPr>
    </w:lvl>
    <w:lvl w:ilvl="7" w:tplc="B166398A">
      <w:start w:val="1"/>
      <w:numFmt w:val="lowerLetter"/>
      <w:lvlText w:val="%8."/>
      <w:lvlJc w:val="left"/>
      <w:pPr>
        <w:ind w:left="5760" w:hanging="360"/>
      </w:pPr>
    </w:lvl>
    <w:lvl w:ilvl="8" w:tplc="D6BCABEE">
      <w:start w:val="1"/>
      <w:numFmt w:val="lowerRoman"/>
      <w:lvlText w:val="%9."/>
      <w:lvlJc w:val="right"/>
      <w:pPr>
        <w:ind w:left="6480" w:hanging="180"/>
      </w:pPr>
    </w:lvl>
  </w:abstractNum>
  <w:abstractNum w:abstractNumId="10" w15:restartNumberingAfterBreak="0">
    <w:nsid w:val="33BF76BE"/>
    <w:multiLevelType w:val="hybridMultilevel"/>
    <w:tmpl w:val="0212AF16"/>
    <w:lvl w:ilvl="0" w:tplc="6CD0CDEA">
      <w:start w:val="1"/>
      <w:numFmt w:val="bullet"/>
      <w:lvlText w:val="-"/>
      <w:lvlJc w:val="left"/>
      <w:pPr>
        <w:ind w:left="720" w:hanging="360"/>
      </w:pPr>
      <w:rPr>
        <w:rFonts w:hint="default" w:ascii="Aptos" w:hAnsi="Aptos"/>
      </w:rPr>
    </w:lvl>
    <w:lvl w:ilvl="1" w:tplc="1DD61488">
      <w:start w:val="1"/>
      <w:numFmt w:val="bullet"/>
      <w:lvlText w:val="o"/>
      <w:lvlJc w:val="left"/>
      <w:pPr>
        <w:ind w:left="1440" w:hanging="360"/>
      </w:pPr>
      <w:rPr>
        <w:rFonts w:hint="default" w:ascii="Courier New" w:hAnsi="Courier New"/>
      </w:rPr>
    </w:lvl>
    <w:lvl w:ilvl="2" w:tplc="0792C670">
      <w:start w:val="1"/>
      <w:numFmt w:val="bullet"/>
      <w:lvlText w:val=""/>
      <w:lvlJc w:val="left"/>
      <w:pPr>
        <w:ind w:left="2160" w:hanging="360"/>
      </w:pPr>
      <w:rPr>
        <w:rFonts w:hint="default" w:ascii="Wingdings" w:hAnsi="Wingdings"/>
      </w:rPr>
    </w:lvl>
    <w:lvl w:ilvl="3" w:tplc="478426DA">
      <w:start w:val="1"/>
      <w:numFmt w:val="bullet"/>
      <w:lvlText w:val=""/>
      <w:lvlJc w:val="left"/>
      <w:pPr>
        <w:ind w:left="2880" w:hanging="360"/>
      </w:pPr>
      <w:rPr>
        <w:rFonts w:hint="default" w:ascii="Symbol" w:hAnsi="Symbol"/>
      </w:rPr>
    </w:lvl>
    <w:lvl w:ilvl="4" w:tplc="C3F2AEE0">
      <w:start w:val="1"/>
      <w:numFmt w:val="bullet"/>
      <w:lvlText w:val="o"/>
      <w:lvlJc w:val="left"/>
      <w:pPr>
        <w:ind w:left="3600" w:hanging="360"/>
      </w:pPr>
      <w:rPr>
        <w:rFonts w:hint="default" w:ascii="Courier New" w:hAnsi="Courier New"/>
      </w:rPr>
    </w:lvl>
    <w:lvl w:ilvl="5" w:tplc="5936CE2C">
      <w:start w:val="1"/>
      <w:numFmt w:val="bullet"/>
      <w:lvlText w:val=""/>
      <w:lvlJc w:val="left"/>
      <w:pPr>
        <w:ind w:left="4320" w:hanging="360"/>
      </w:pPr>
      <w:rPr>
        <w:rFonts w:hint="default" w:ascii="Wingdings" w:hAnsi="Wingdings"/>
      </w:rPr>
    </w:lvl>
    <w:lvl w:ilvl="6" w:tplc="03DA12F6">
      <w:start w:val="1"/>
      <w:numFmt w:val="bullet"/>
      <w:lvlText w:val=""/>
      <w:lvlJc w:val="left"/>
      <w:pPr>
        <w:ind w:left="5040" w:hanging="360"/>
      </w:pPr>
      <w:rPr>
        <w:rFonts w:hint="default" w:ascii="Symbol" w:hAnsi="Symbol"/>
      </w:rPr>
    </w:lvl>
    <w:lvl w:ilvl="7" w:tplc="D7F43624">
      <w:start w:val="1"/>
      <w:numFmt w:val="bullet"/>
      <w:lvlText w:val="o"/>
      <w:lvlJc w:val="left"/>
      <w:pPr>
        <w:ind w:left="5760" w:hanging="360"/>
      </w:pPr>
      <w:rPr>
        <w:rFonts w:hint="default" w:ascii="Courier New" w:hAnsi="Courier New"/>
      </w:rPr>
    </w:lvl>
    <w:lvl w:ilvl="8" w:tplc="72F47F7E">
      <w:start w:val="1"/>
      <w:numFmt w:val="bullet"/>
      <w:lvlText w:val=""/>
      <w:lvlJc w:val="left"/>
      <w:pPr>
        <w:ind w:left="6480" w:hanging="360"/>
      </w:pPr>
      <w:rPr>
        <w:rFonts w:hint="default" w:ascii="Wingdings" w:hAnsi="Wingdings"/>
      </w:rPr>
    </w:lvl>
  </w:abstractNum>
  <w:abstractNum w:abstractNumId="11" w15:restartNumberingAfterBreak="0">
    <w:nsid w:val="34264EA9"/>
    <w:multiLevelType w:val="hybridMultilevel"/>
    <w:tmpl w:val="0AA22364"/>
    <w:lvl w:ilvl="0" w:tplc="FA8C61E2">
      <w:start w:val="1"/>
      <w:numFmt w:val="bullet"/>
      <w:lvlText w:val="-"/>
      <w:lvlJc w:val="left"/>
      <w:pPr>
        <w:ind w:left="720" w:hanging="360"/>
      </w:pPr>
      <w:rPr>
        <w:rFonts w:hint="default" w:ascii="Aptos" w:hAnsi="Aptos"/>
      </w:rPr>
    </w:lvl>
    <w:lvl w:ilvl="1" w:tplc="B698972C">
      <w:start w:val="1"/>
      <w:numFmt w:val="bullet"/>
      <w:lvlText w:val="o"/>
      <w:lvlJc w:val="left"/>
      <w:pPr>
        <w:ind w:left="1440" w:hanging="360"/>
      </w:pPr>
      <w:rPr>
        <w:rFonts w:hint="default" w:ascii="Courier New" w:hAnsi="Courier New"/>
      </w:rPr>
    </w:lvl>
    <w:lvl w:ilvl="2" w:tplc="EB04A588">
      <w:start w:val="1"/>
      <w:numFmt w:val="bullet"/>
      <w:lvlText w:val=""/>
      <w:lvlJc w:val="left"/>
      <w:pPr>
        <w:ind w:left="2160" w:hanging="360"/>
      </w:pPr>
      <w:rPr>
        <w:rFonts w:hint="default" w:ascii="Wingdings" w:hAnsi="Wingdings"/>
      </w:rPr>
    </w:lvl>
    <w:lvl w:ilvl="3" w:tplc="D6225DB0">
      <w:start w:val="1"/>
      <w:numFmt w:val="bullet"/>
      <w:lvlText w:val=""/>
      <w:lvlJc w:val="left"/>
      <w:pPr>
        <w:ind w:left="2880" w:hanging="360"/>
      </w:pPr>
      <w:rPr>
        <w:rFonts w:hint="default" w:ascii="Symbol" w:hAnsi="Symbol"/>
      </w:rPr>
    </w:lvl>
    <w:lvl w:ilvl="4" w:tplc="9C18EB40">
      <w:start w:val="1"/>
      <w:numFmt w:val="bullet"/>
      <w:lvlText w:val="o"/>
      <w:lvlJc w:val="left"/>
      <w:pPr>
        <w:ind w:left="3600" w:hanging="360"/>
      </w:pPr>
      <w:rPr>
        <w:rFonts w:hint="default" w:ascii="Courier New" w:hAnsi="Courier New"/>
      </w:rPr>
    </w:lvl>
    <w:lvl w:ilvl="5" w:tplc="9A122522">
      <w:start w:val="1"/>
      <w:numFmt w:val="bullet"/>
      <w:lvlText w:val=""/>
      <w:lvlJc w:val="left"/>
      <w:pPr>
        <w:ind w:left="4320" w:hanging="360"/>
      </w:pPr>
      <w:rPr>
        <w:rFonts w:hint="default" w:ascii="Wingdings" w:hAnsi="Wingdings"/>
      </w:rPr>
    </w:lvl>
    <w:lvl w:ilvl="6" w:tplc="FD868842">
      <w:start w:val="1"/>
      <w:numFmt w:val="bullet"/>
      <w:lvlText w:val=""/>
      <w:lvlJc w:val="left"/>
      <w:pPr>
        <w:ind w:left="5040" w:hanging="360"/>
      </w:pPr>
      <w:rPr>
        <w:rFonts w:hint="default" w:ascii="Symbol" w:hAnsi="Symbol"/>
      </w:rPr>
    </w:lvl>
    <w:lvl w:ilvl="7" w:tplc="ACA01CE4">
      <w:start w:val="1"/>
      <w:numFmt w:val="bullet"/>
      <w:lvlText w:val="o"/>
      <w:lvlJc w:val="left"/>
      <w:pPr>
        <w:ind w:left="5760" w:hanging="360"/>
      </w:pPr>
      <w:rPr>
        <w:rFonts w:hint="default" w:ascii="Courier New" w:hAnsi="Courier New"/>
      </w:rPr>
    </w:lvl>
    <w:lvl w:ilvl="8" w:tplc="CAE69714">
      <w:start w:val="1"/>
      <w:numFmt w:val="bullet"/>
      <w:lvlText w:val=""/>
      <w:lvlJc w:val="left"/>
      <w:pPr>
        <w:ind w:left="6480" w:hanging="360"/>
      </w:pPr>
      <w:rPr>
        <w:rFonts w:hint="default" w:ascii="Wingdings" w:hAnsi="Wingdings"/>
      </w:rPr>
    </w:lvl>
  </w:abstractNum>
  <w:abstractNum w:abstractNumId="12" w15:restartNumberingAfterBreak="0">
    <w:nsid w:val="3780569B"/>
    <w:multiLevelType w:val="hybridMultilevel"/>
    <w:tmpl w:val="8A124158"/>
    <w:lvl w:ilvl="0" w:tplc="1850054E">
      <w:start w:val="14"/>
      <w:numFmt w:val="decimal"/>
      <w:lvlText w:val="%1."/>
      <w:lvlJc w:val="left"/>
      <w:pPr>
        <w:ind w:left="720" w:hanging="360"/>
      </w:pPr>
    </w:lvl>
    <w:lvl w:ilvl="1" w:tplc="F44EF8C4">
      <w:start w:val="1"/>
      <w:numFmt w:val="lowerLetter"/>
      <w:lvlText w:val="%2."/>
      <w:lvlJc w:val="left"/>
      <w:pPr>
        <w:ind w:left="1440" w:hanging="360"/>
      </w:pPr>
    </w:lvl>
    <w:lvl w:ilvl="2" w:tplc="18D05EFE">
      <w:start w:val="1"/>
      <w:numFmt w:val="lowerRoman"/>
      <w:lvlText w:val="%3."/>
      <w:lvlJc w:val="right"/>
      <w:pPr>
        <w:ind w:left="2160" w:hanging="180"/>
      </w:pPr>
    </w:lvl>
    <w:lvl w:ilvl="3" w:tplc="89AE45A2">
      <w:start w:val="1"/>
      <w:numFmt w:val="decimal"/>
      <w:lvlText w:val="%4."/>
      <w:lvlJc w:val="left"/>
      <w:pPr>
        <w:ind w:left="2880" w:hanging="360"/>
      </w:pPr>
    </w:lvl>
    <w:lvl w:ilvl="4" w:tplc="DD58FFEC">
      <w:start w:val="1"/>
      <w:numFmt w:val="lowerLetter"/>
      <w:lvlText w:val="%5."/>
      <w:lvlJc w:val="left"/>
      <w:pPr>
        <w:ind w:left="3600" w:hanging="360"/>
      </w:pPr>
    </w:lvl>
    <w:lvl w:ilvl="5" w:tplc="C51C397E">
      <w:start w:val="1"/>
      <w:numFmt w:val="lowerRoman"/>
      <w:lvlText w:val="%6."/>
      <w:lvlJc w:val="right"/>
      <w:pPr>
        <w:ind w:left="4320" w:hanging="180"/>
      </w:pPr>
    </w:lvl>
    <w:lvl w:ilvl="6" w:tplc="E5405544">
      <w:start w:val="1"/>
      <w:numFmt w:val="decimal"/>
      <w:lvlText w:val="%7."/>
      <w:lvlJc w:val="left"/>
      <w:pPr>
        <w:ind w:left="5040" w:hanging="360"/>
      </w:pPr>
    </w:lvl>
    <w:lvl w:ilvl="7" w:tplc="8EF001D2">
      <w:start w:val="1"/>
      <w:numFmt w:val="lowerLetter"/>
      <w:lvlText w:val="%8."/>
      <w:lvlJc w:val="left"/>
      <w:pPr>
        <w:ind w:left="5760" w:hanging="360"/>
      </w:pPr>
    </w:lvl>
    <w:lvl w:ilvl="8" w:tplc="0CD6BDD4">
      <w:start w:val="1"/>
      <w:numFmt w:val="lowerRoman"/>
      <w:lvlText w:val="%9."/>
      <w:lvlJc w:val="right"/>
      <w:pPr>
        <w:ind w:left="6480" w:hanging="180"/>
      </w:pPr>
    </w:lvl>
  </w:abstractNum>
  <w:abstractNum w:abstractNumId="13" w15:restartNumberingAfterBreak="0">
    <w:nsid w:val="3814999C"/>
    <w:multiLevelType w:val="hybridMultilevel"/>
    <w:tmpl w:val="4600CEEC"/>
    <w:lvl w:ilvl="0" w:tplc="E5407D68">
      <w:start w:val="9"/>
      <w:numFmt w:val="decimal"/>
      <w:lvlText w:val="%1."/>
      <w:lvlJc w:val="left"/>
      <w:pPr>
        <w:ind w:left="720" w:hanging="360"/>
      </w:pPr>
    </w:lvl>
    <w:lvl w:ilvl="1" w:tplc="74AEBF18">
      <w:start w:val="1"/>
      <w:numFmt w:val="lowerLetter"/>
      <w:lvlText w:val="%2."/>
      <w:lvlJc w:val="left"/>
      <w:pPr>
        <w:ind w:left="1440" w:hanging="360"/>
      </w:pPr>
    </w:lvl>
    <w:lvl w:ilvl="2" w:tplc="A85EA8CA">
      <w:start w:val="1"/>
      <w:numFmt w:val="lowerRoman"/>
      <w:lvlText w:val="%3."/>
      <w:lvlJc w:val="right"/>
      <w:pPr>
        <w:ind w:left="2160" w:hanging="180"/>
      </w:pPr>
    </w:lvl>
    <w:lvl w:ilvl="3" w:tplc="F356E4C6">
      <w:start w:val="1"/>
      <w:numFmt w:val="decimal"/>
      <w:lvlText w:val="%4."/>
      <w:lvlJc w:val="left"/>
      <w:pPr>
        <w:ind w:left="2880" w:hanging="360"/>
      </w:pPr>
    </w:lvl>
    <w:lvl w:ilvl="4" w:tplc="1A708E22">
      <w:start w:val="1"/>
      <w:numFmt w:val="lowerLetter"/>
      <w:lvlText w:val="%5."/>
      <w:lvlJc w:val="left"/>
      <w:pPr>
        <w:ind w:left="3600" w:hanging="360"/>
      </w:pPr>
    </w:lvl>
    <w:lvl w:ilvl="5" w:tplc="2E307320">
      <w:start w:val="1"/>
      <w:numFmt w:val="lowerRoman"/>
      <w:lvlText w:val="%6."/>
      <w:lvlJc w:val="right"/>
      <w:pPr>
        <w:ind w:left="4320" w:hanging="180"/>
      </w:pPr>
    </w:lvl>
    <w:lvl w:ilvl="6" w:tplc="31BA1A12">
      <w:start w:val="1"/>
      <w:numFmt w:val="decimal"/>
      <w:lvlText w:val="%7."/>
      <w:lvlJc w:val="left"/>
      <w:pPr>
        <w:ind w:left="5040" w:hanging="360"/>
      </w:pPr>
    </w:lvl>
    <w:lvl w:ilvl="7" w:tplc="769A975C">
      <w:start w:val="1"/>
      <w:numFmt w:val="lowerLetter"/>
      <w:lvlText w:val="%8."/>
      <w:lvlJc w:val="left"/>
      <w:pPr>
        <w:ind w:left="5760" w:hanging="360"/>
      </w:pPr>
    </w:lvl>
    <w:lvl w:ilvl="8" w:tplc="1F4E4314">
      <w:start w:val="1"/>
      <w:numFmt w:val="lowerRoman"/>
      <w:lvlText w:val="%9."/>
      <w:lvlJc w:val="right"/>
      <w:pPr>
        <w:ind w:left="6480" w:hanging="180"/>
      </w:pPr>
    </w:lvl>
  </w:abstractNum>
  <w:abstractNum w:abstractNumId="14" w15:restartNumberingAfterBreak="0">
    <w:nsid w:val="38E088DC"/>
    <w:multiLevelType w:val="hybridMultilevel"/>
    <w:tmpl w:val="09A0A962"/>
    <w:lvl w:ilvl="0" w:tplc="BB321376">
      <w:start w:val="1"/>
      <w:numFmt w:val="bullet"/>
      <w:lvlText w:val="-"/>
      <w:lvlJc w:val="left"/>
      <w:pPr>
        <w:ind w:left="720" w:hanging="360"/>
      </w:pPr>
      <w:rPr>
        <w:rFonts w:hint="default" w:ascii="Aptos" w:hAnsi="Aptos"/>
      </w:rPr>
    </w:lvl>
    <w:lvl w:ilvl="1" w:tplc="0428B85E">
      <w:start w:val="1"/>
      <w:numFmt w:val="bullet"/>
      <w:lvlText w:val="o"/>
      <w:lvlJc w:val="left"/>
      <w:pPr>
        <w:ind w:left="1440" w:hanging="360"/>
      </w:pPr>
      <w:rPr>
        <w:rFonts w:hint="default" w:ascii="Courier New" w:hAnsi="Courier New"/>
      </w:rPr>
    </w:lvl>
    <w:lvl w:ilvl="2" w:tplc="695666F0">
      <w:start w:val="1"/>
      <w:numFmt w:val="bullet"/>
      <w:lvlText w:val=""/>
      <w:lvlJc w:val="left"/>
      <w:pPr>
        <w:ind w:left="2160" w:hanging="360"/>
      </w:pPr>
      <w:rPr>
        <w:rFonts w:hint="default" w:ascii="Wingdings" w:hAnsi="Wingdings"/>
      </w:rPr>
    </w:lvl>
    <w:lvl w:ilvl="3" w:tplc="6678A8C6">
      <w:start w:val="1"/>
      <w:numFmt w:val="bullet"/>
      <w:lvlText w:val=""/>
      <w:lvlJc w:val="left"/>
      <w:pPr>
        <w:ind w:left="2880" w:hanging="360"/>
      </w:pPr>
      <w:rPr>
        <w:rFonts w:hint="default" w:ascii="Symbol" w:hAnsi="Symbol"/>
      </w:rPr>
    </w:lvl>
    <w:lvl w:ilvl="4" w:tplc="4D9A6852">
      <w:start w:val="1"/>
      <w:numFmt w:val="bullet"/>
      <w:lvlText w:val="o"/>
      <w:lvlJc w:val="left"/>
      <w:pPr>
        <w:ind w:left="3600" w:hanging="360"/>
      </w:pPr>
      <w:rPr>
        <w:rFonts w:hint="default" w:ascii="Courier New" w:hAnsi="Courier New"/>
      </w:rPr>
    </w:lvl>
    <w:lvl w:ilvl="5" w:tplc="AE9C1F82">
      <w:start w:val="1"/>
      <w:numFmt w:val="bullet"/>
      <w:lvlText w:val=""/>
      <w:lvlJc w:val="left"/>
      <w:pPr>
        <w:ind w:left="4320" w:hanging="360"/>
      </w:pPr>
      <w:rPr>
        <w:rFonts w:hint="default" w:ascii="Wingdings" w:hAnsi="Wingdings"/>
      </w:rPr>
    </w:lvl>
    <w:lvl w:ilvl="6" w:tplc="19F07A02">
      <w:start w:val="1"/>
      <w:numFmt w:val="bullet"/>
      <w:lvlText w:val=""/>
      <w:lvlJc w:val="left"/>
      <w:pPr>
        <w:ind w:left="5040" w:hanging="360"/>
      </w:pPr>
      <w:rPr>
        <w:rFonts w:hint="default" w:ascii="Symbol" w:hAnsi="Symbol"/>
      </w:rPr>
    </w:lvl>
    <w:lvl w:ilvl="7" w:tplc="38045446">
      <w:start w:val="1"/>
      <w:numFmt w:val="bullet"/>
      <w:lvlText w:val="o"/>
      <w:lvlJc w:val="left"/>
      <w:pPr>
        <w:ind w:left="5760" w:hanging="360"/>
      </w:pPr>
      <w:rPr>
        <w:rFonts w:hint="default" w:ascii="Courier New" w:hAnsi="Courier New"/>
      </w:rPr>
    </w:lvl>
    <w:lvl w:ilvl="8" w:tplc="83E2FB9A">
      <w:start w:val="1"/>
      <w:numFmt w:val="bullet"/>
      <w:lvlText w:val=""/>
      <w:lvlJc w:val="left"/>
      <w:pPr>
        <w:ind w:left="6480" w:hanging="360"/>
      </w:pPr>
      <w:rPr>
        <w:rFonts w:hint="default" w:ascii="Wingdings" w:hAnsi="Wingdings"/>
      </w:rPr>
    </w:lvl>
  </w:abstractNum>
  <w:abstractNum w:abstractNumId="15" w15:restartNumberingAfterBreak="0">
    <w:nsid w:val="4330C4B4"/>
    <w:multiLevelType w:val="hybridMultilevel"/>
    <w:tmpl w:val="6096CEDA"/>
    <w:lvl w:ilvl="0" w:tplc="13783238">
      <w:start w:val="1"/>
      <w:numFmt w:val="bullet"/>
      <w:lvlText w:val="-"/>
      <w:lvlJc w:val="left"/>
      <w:pPr>
        <w:ind w:left="720" w:hanging="360"/>
      </w:pPr>
      <w:rPr>
        <w:rFonts w:hint="default" w:ascii="Aptos" w:hAnsi="Aptos"/>
      </w:rPr>
    </w:lvl>
    <w:lvl w:ilvl="1" w:tplc="F4121030">
      <w:start w:val="1"/>
      <w:numFmt w:val="bullet"/>
      <w:lvlText w:val="o"/>
      <w:lvlJc w:val="left"/>
      <w:pPr>
        <w:ind w:left="1440" w:hanging="360"/>
      </w:pPr>
      <w:rPr>
        <w:rFonts w:hint="default" w:ascii="Courier New" w:hAnsi="Courier New"/>
      </w:rPr>
    </w:lvl>
    <w:lvl w:ilvl="2" w:tplc="666CBFFE">
      <w:start w:val="1"/>
      <w:numFmt w:val="bullet"/>
      <w:lvlText w:val=""/>
      <w:lvlJc w:val="left"/>
      <w:pPr>
        <w:ind w:left="2160" w:hanging="360"/>
      </w:pPr>
      <w:rPr>
        <w:rFonts w:hint="default" w:ascii="Wingdings" w:hAnsi="Wingdings"/>
      </w:rPr>
    </w:lvl>
    <w:lvl w:ilvl="3" w:tplc="17E2984E">
      <w:start w:val="1"/>
      <w:numFmt w:val="bullet"/>
      <w:lvlText w:val=""/>
      <w:lvlJc w:val="left"/>
      <w:pPr>
        <w:ind w:left="2880" w:hanging="360"/>
      </w:pPr>
      <w:rPr>
        <w:rFonts w:hint="default" w:ascii="Symbol" w:hAnsi="Symbol"/>
      </w:rPr>
    </w:lvl>
    <w:lvl w:ilvl="4" w:tplc="9050E05A">
      <w:start w:val="1"/>
      <w:numFmt w:val="bullet"/>
      <w:lvlText w:val="o"/>
      <w:lvlJc w:val="left"/>
      <w:pPr>
        <w:ind w:left="3600" w:hanging="360"/>
      </w:pPr>
      <w:rPr>
        <w:rFonts w:hint="default" w:ascii="Courier New" w:hAnsi="Courier New"/>
      </w:rPr>
    </w:lvl>
    <w:lvl w:ilvl="5" w:tplc="6BB0D9FE">
      <w:start w:val="1"/>
      <w:numFmt w:val="bullet"/>
      <w:lvlText w:val=""/>
      <w:lvlJc w:val="left"/>
      <w:pPr>
        <w:ind w:left="4320" w:hanging="360"/>
      </w:pPr>
      <w:rPr>
        <w:rFonts w:hint="default" w:ascii="Wingdings" w:hAnsi="Wingdings"/>
      </w:rPr>
    </w:lvl>
    <w:lvl w:ilvl="6" w:tplc="8BF23402">
      <w:start w:val="1"/>
      <w:numFmt w:val="bullet"/>
      <w:lvlText w:val=""/>
      <w:lvlJc w:val="left"/>
      <w:pPr>
        <w:ind w:left="5040" w:hanging="360"/>
      </w:pPr>
      <w:rPr>
        <w:rFonts w:hint="default" w:ascii="Symbol" w:hAnsi="Symbol"/>
      </w:rPr>
    </w:lvl>
    <w:lvl w:ilvl="7" w:tplc="B6FA3020">
      <w:start w:val="1"/>
      <w:numFmt w:val="bullet"/>
      <w:lvlText w:val="o"/>
      <w:lvlJc w:val="left"/>
      <w:pPr>
        <w:ind w:left="5760" w:hanging="360"/>
      </w:pPr>
      <w:rPr>
        <w:rFonts w:hint="default" w:ascii="Courier New" w:hAnsi="Courier New"/>
      </w:rPr>
    </w:lvl>
    <w:lvl w:ilvl="8" w:tplc="962E0BD8">
      <w:start w:val="1"/>
      <w:numFmt w:val="bullet"/>
      <w:lvlText w:val=""/>
      <w:lvlJc w:val="left"/>
      <w:pPr>
        <w:ind w:left="6480" w:hanging="360"/>
      </w:pPr>
      <w:rPr>
        <w:rFonts w:hint="default" w:ascii="Wingdings" w:hAnsi="Wingdings"/>
      </w:rPr>
    </w:lvl>
  </w:abstractNum>
  <w:abstractNum w:abstractNumId="16" w15:restartNumberingAfterBreak="0">
    <w:nsid w:val="436FFD96"/>
    <w:multiLevelType w:val="hybridMultilevel"/>
    <w:tmpl w:val="6B66AD54"/>
    <w:lvl w:ilvl="0" w:tplc="0CCC4ECE">
      <w:start w:val="1"/>
      <w:numFmt w:val="bullet"/>
      <w:lvlText w:val="-"/>
      <w:lvlJc w:val="left"/>
      <w:pPr>
        <w:ind w:left="720" w:hanging="360"/>
      </w:pPr>
      <w:rPr>
        <w:rFonts w:hint="default" w:ascii="Aptos" w:hAnsi="Aptos"/>
      </w:rPr>
    </w:lvl>
    <w:lvl w:ilvl="1" w:tplc="95DC8A26">
      <w:start w:val="1"/>
      <w:numFmt w:val="bullet"/>
      <w:lvlText w:val="o"/>
      <w:lvlJc w:val="left"/>
      <w:pPr>
        <w:ind w:left="1440" w:hanging="360"/>
      </w:pPr>
      <w:rPr>
        <w:rFonts w:hint="default" w:ascii="Courier New" w:hAnsi="Courier New"/>
      </w:rPr>
    </w:lvl>
    <w:lvl w:ilvl="2" w:tplc="800232AA">
      <w:start w:val="1"/>
      <w:numFmt w:val="bullet"/>
      <w:lvlText w:val=""/>
      <w:lvlJc w:val="left"/>
      <w:pPr>
        <w:ind w:left="2160" w:hanging="360"/>
      </w:pPr>
      <w:rPr>
        <w:rFonts w:hint="default" w:ascii="Wingdings" w:hAnsi="Wingdings"/>
      </w:rPr>
    </w:lvl>
    <w:lvl w:ilvl="3" w:tplc="F0244554">
      <w:start w:val="1"/>
      <w:numFmt w:val="bullet"/>
      <w:lvlText w:val=""/>
      <w:lvlJc w:val="left"/>
      <w:pPr>
        <w:ind w:left="2880" w:hanging="360"/>
      </w:pPr>
      <w:rPr>
        <w:rFonts w:hint="default" w:ascii="Symbol" w:hAnsi="Symbol"/>
      </w:rPr>
    </w:lvl>
    <w:lvl w:ilvl="4" w:tplc="136C9670">
      <w:start w:val="1"/>
      <w:numFmt w:val="bullet"/>
      <w:lvlText w:val="o"/>
      <w:lvlJc w:val="left"/>
      <w:pPr>
        <w:ind w:left="3600" w:hanging="360"/>
      </w:pPr>
      <w:rPr>
        <w:rFonts w:hint="default" w:ascii="Courier New" w:hAnsi="Courier New"/>
      </w:rPr>
    </w:lvl>
    <w:lvl w:ilvl="5" w:tplc="CABC313E">
      <w:start w:val="1"/>
      <w:numFmt w:val="bullet"/>
      <w:lvlText w:val=""/>
      <w:lvlJc w:val="left"/>
      <w:pPr>
        <w:ind w:left="4320" w:hanging="360"/>
      </w:pPr>
      <w:rPr>
        <w:rFonts w:hint="default" w:ascii="Wingdings" w:hAnsi="Wingdings"/>
      </w:rPr>
    </w:lvl>
    <w:lvl w:ilvl="6" w:tplc="802EFD4A">
      <w:start w:val="1"/>
      <w:numFmt w:val="bullet"/>
      <w:lvlText w:val=""/>
      <w:lvlJc w:val="left"/>
      <w:pPr>
        <w:ind w:left="5040" w:hanging="360"/>
      </w:pPr>
      <w:rPr>
        <w:rFonts w:hint="default" w:ascii="Symbol" w:hAnsi="Symbol"/>
      </w:rPr>
    </w:lvl>
    <w:lvl w:ilvl="7" w:tplc="CE04FD88">
      <w:start w:val="1"/>
      <w:numFmt w:val="bullet"/>
      <w:lvlText w:val="o"/>
      <w:lvlJc w:val="left"/>
      <w:pPr>
        <w:ind w:left="5760" w:hanging="360"/>
      </w:pPr>
      <w:rPr>
        <w:rFonts w:hint="default" w:ascii="Courier New" w:hAnsi="Courier New"/>
      </w:rPr>
    </w:lvl>
    <w:lvl w:ilvl="8" w:tplc="CE62160E">
      <w:start w:val="1"/>
      <w:numFmt w:val="bullet"/>
      <w:lvlText w:val=""/>
      <w:lvlJc w:val="left"/>
      <w:pPr>
        <w:ind w:left="6480" w:hanging="360"/>
      </w:pPr>
      <w:rPr>
        <w:rFonts w:hint="default" w:ascii="Wingdings" w:hAnsi="Wingdings"/>
      </w:rPr>
    </w:lvl>
  </w:abstractNum>
  <w:abstractNum w:abstractNumId="17" w15:restartNumberingAfterBreak="0">
    <w:nsid w:val="463DCEB4"/>
    <w:multiLevelType w:val="hybridMultilevel"/>
    <w:tmpl w:val="0D62C724"/>
    <w:lvl w:ilvl="0" w:tplc="29CCEDA4">
      <w:start w:val="1"/>
      <w:numFmt w:val="bullet"/>
      <w:lvlText w:val="-"/>
      <w:lvlJc w:val="left"/>
      <w:pPr>
        <w:ind w:left="720" w:hanging="360"/>
      </w:pPr>
      <w:rPr>
        <w:rFonts w:hint="default" w:ascii="Aptos" w:hAnsi="Aptos"/>
      </w:rPr>
    </w:lvl>
    <w:lvl w:ilvl="1" w:tplc="6CB0F676">
      <w:start w:val="1"/>
      <w:numFmt w:val="bullet"/>
      <w:lvlText w:val="o"/>
      <w:lvlJc w:val="left"/>
      <w:pPr>
        <w:ind w:left="1440" w:hanging="360"/>
      </w:pPr>
      <w:rPr>
        <w:rFonts w:hint="default" w:ascii="Courier New" w:hAnsi="Courier New"/>
      </w:rPr>
    </w:lvl>
    <w:lvl w:ilvl="2" w:tplc="D96A6B4A">
      <w:start w:val="1"/>
      <w:numFmt w:val="bullet"/>
      <w:lvlText w:val=""/>
      <w:lvlJc w:val="left"/>
      <w:pPr>
        <w:ind w:left="2160" w:hanging="360"/>
      </w:pPr>
      <w:rPr>
        <w:rFonts w:hint="default" w:ascii="Wingdings" w:hAnsi="Wingdings"/>
      </w:rPr>
    </w:lvl>
    <w:lvl w:ilvl="3" w:tplc="728289CC">
      <w:start w:val="1"/>
      <w:numFmt w:val="bullet"/>
      <w:lvlText w:val=""/>
      <w:lvlJc w:val="left"/>
      <w:pPr>
        <w:ind w:left="2880" w:hanging="360"/>
      </w:pPr>
      <w:rPr>
        <w:rFonts w:hint="default" w:ascii="Symbol" w:hAnsi="Symbol"/>
      </w:rPr>
    </w:lvl>
    <w:lvl w:ilvl="4" w:tplc="B8C887F0">
      <w:start w:val="1"/>
      <w:numFmt w:val="bullet"/>
      <w:lvlText w:val="o"/>
      <w:lvlJc w:val="left"/>
      <w:pPr>
        <w:ind w:left="3600" w:hanging="360"/>
      </w:pPr>
      <w:rPr>
        <w:rFonts w:hint="default" w:ascii="Courier New" w:hAnsi="Courier New"/>
      </w:rPr>
    </w:lvl>
    <w:lvl w:ilvl="5" w:tplc="64DCB416">
      <w:start w:val="1"/>
      <w:numFmt w:val="bullet"/>
      <w:lvlText w:val=""/>
      <w:lvlJc w:val="left"/>
      <w:pPr>
        <w:ind w:left="4320" w:hanging="360"/>
      </w:pPr>
      <w:rPr>
        <w:rFonts w:hint="default" w:ascii="Wingdings" w:hAnsi="Wingdings"/>
      </w:rPr>
    </w:lvl>
    <w:lvl w:ilvl="6" w:tplc="40E02F30">
      <w:start w:val="1"/>
      <w:numFmt w:val="bullet"/>
      <w:lvlText w:val=""/>
      <w:lvlJc w:val="left"/>
      <w:pPr>
        <w:ind w:left="5040" w:hanging="360"/>
      </w:pPr>
      <w:rPr>
        <w:rFonts w:hint="default" w:ascii="Symbol" w:hAnsi="Symbol"/>
      </w:rPr>
    </w:lvl>
    <w:lvl w:ilvl="7" w:tplc="BFE0AC6A">
      <w:start w:val="1"/>
      <w:numFmt w:val="bullet"/>
      <w:lvlText w:val="o"/>
      <w:lvlJc w:val="left"/>
      <w:pPr>
        <w:ind w:left="5760" w:hanging="360"/>
      </w:pPr>
      <w:rPr>
        <w:rFonts w:hint="default" w:ascii="Courier New" w:hAnsi="Courier New"/>
      </w:rPr>
    </w:lvl>
    <w:lvl w:ilvl="8" w:tplc="0640427E">
      <w:start w:val="1"/>
      <w:numFmt w:val="bullet"/>
      <w:lvlText w:val=""/>
      <w:lvlJc w:val="left"/>
      <w:pPr>
        <w:ind w:left="6480" w:hanging="360"/>
      </w:pPr>
      <w:rPr>
        <w:rFonts w:hint="default" w:ascii="Wingdings" w:hAnsi="Wingdings"/>
      </w:rPr>
    </w:lvl>
  </w:abstractNum>
  <w:abstractNum w:abstractNumId="18" w15:restartNumberingAfterBreak="0">
    <w:nsid w:val="4883331A"/>
    <w:multiLevelType w:val="hybridMultilevel"/>
    <w:tmpl w:val="815C32D2"/>
    <w:lvl w:ilvl="0" w:tplc="2EEA4F5C">
      <w:start w:val="1"/>
      <w:numFmt w:val="bullet"/>
      <w:lvlText w:val=""/>
      <w:lvlJc w:val="left"/>
      <w:pPr>
        <w:ind w:left="720" w:hanging="360"/>
      </w:pPr>
      <w:rPr>
        <w:rFonts w:hint="default" w:ascii="Symbol" w:hAnsi="Symbol"/>
      </w:rPr>
    </w:lvl>
    <w:lvl w:ilvl="1" w:tplc="EB3E5728">
      <w:start w:val="1"/>
      <w:numFmt w:val="bullet"/>
      <w:lvlText w:val="o"/>
      <w:lvlJc w:val="left"/>
      <w:pPr>
        <w:ind w:left="1440" w:hanging="360"/>
      </w:pPr>
      <w:rPr>
        <w:rFonts w:hint="default" w:ascii="Courier New" w:hAnsi="Courier New"/>
      </w:rPr>
    </w:lvl>
    <w:lvl w:ilvl="2" w:tplc="351E3758">
      <w:start w:val="1"/>
      <w:numFmt w:val="bullet"/>
      <w:lvlText w:val=""/>
      <w:lvlJc w:val="left"/>
      <w:pPr>
        <w:ind w:left="2160" w:hanging="360"/>
      </w:pPr>
      <w:rPr>
        <w:rFonts w:hint="default" w:ascii="Wingdings" w:hAnsi="Wingdings"/>
      </w:rPr>
    </w:lvl>
    <w:lvl w:ilvl="3" w:tplc="BE2C5418">
      <w:start w:val="1"/>
      <w:numFmt w:val="bullet"/>
      <w:lvlText w:val=""/>
      <w:lvlJc w:val="left"/>
      <w:pPr>
        <w:ind w:left="2880" w:hanging="360"/>
      </w:pPr>
      <w:rPr>
        <w:rFonts w:hint="default" w:ascii="Symbol" w:hAnsi="Symbol"/>
      </w:rPr>
    </w:lvl>
    <w:lvl w:ilvl="4" w:tplc="7CC8A322">
      <w:start w:val="1"/>
      <w:numFmt w:val="bullet"/>
      <w:lvlText w:val="o"/>
      <w:lvlJc w:val="left"/>
      <w:pPr>
        <w:ind w:left="3600" w:hanging="360"/>
      </w:pPr>
      <w:rPr>
        <w:rFonts w:hint="default" w:ascii="Courier New" w:hAnsi="Courier New"/>
      </w:rPr>
    </w:lvl>
    <w:lvl w:ilvl="5" w:tplc="E10C1626">
      <w:start w:val="1"/>
      <w:numFmt w:val="bullet"/>
      <w:lvlText w:val=""/>
      <w:lvlJc w:val="left"/>
      <w:pPr>
        <w:ind w:left="4320" w:hanging="360"/>
      </w:pPr>
      <w:rPr>
        <w:rFonts w:hint="default" w:ascii="Wingdings" w:hAnsi="Wingdings"/>
      </w:rPr>
    </w:lvl>
    <w:lvl w:ilvl="6" w:tplc="ED160904">
      <w:start w:val="1"/>
      <w:numFmt w:val="bullet"/>
      <w:lvlText w:val=""/>
      <w:lvlJc w:val="left"/>
      <w:pPr>
        <w:ind w:left="5040" w:hanging="360"/>
      </w:pPr>
      <w:rPr>
        <w:rFonts w:hint="default" w:ascii="Symbol" w:hAnsi="Symbol"/>
      </w:rPr>
    </w:lvl>
    <w:lvl w:ilvl="7" w:tplc="371A7326">
      <w:start w:val="1"/>
      <w:numFmt w:val="bullet"/>
      <w:lvlText w:val="o"/>
      <w:lvlJc w:val="left"/>
      <w:pPr>
        <w:ind w:left="5760" w:hanging="360"/>
      </w:pPr>
      <w:rPr>
        <w:rFonts w:hint="default" w:ascii="Courier New" w:hAnsi="Courier New"/>
      </w:rPr>
    </w:lvl>
    <w:lvl w:ilvl="8" w:tplc="094E76C0">
      <w:start w:val="1"/>
      <w:numFmt w:val="bullet"/>
      <w:lvlText w:val=""/>
      <w:lvlJc w:val="left"/>
      <w:pPr>
        <w:ind w:left="6480" w:hanging="360"/>
      </w:pPr>
      <w:rPr>
        <w:rFonts w:hint="default" w:ascii="Wingdings" w:hAnsi="Wingdings"/>
      </w:rPr>
    </w:lvl>
  </w:abstractNum>
  <w:abstractNum w:abstractNumId="19" w15:restartNumberingAfterBreak="0">
    <w:nsid w:val="4CA5F530"/>
    <w:multiLevelType w:val="hybridMultilevel"/>
    <w:tmpl w:val="81F65CA0"/>
    <w:lvl w:ilvl="0" w:tplc="01BE0E0C">
      <w:start w:val="1"/>
      <w:numFmt w:val="bullet"/>
      <w:lvlText w:val="-"/>
      <w:lvlJc w:val="left"/>
      <w:pPr>
        <w:ind w:left="720" w:hanging="360"/>
      </w:pPr>
      <w:rPr>
        <w:rFonts w:hint="default" w:ascii="Aptos" w:hAnsi="Aptos"/>
      </w:rPr>
    </w:lvl>
    <w:lvl w:ilvl="1" w:tplc="3DC86F08">
      <w:start w:val="1"/>
      <w:numFmt w:val="bullet"/>
      <w:lvlText w:val="o"/>
      <w:lvlJc w:val="left"/>
      <w:pPr>
        <w:ind w:left="1440" w:hanging="360"/>
      </w:pPr>
      <w:rPr>
        <w:rFonts w:hint="default" w:ascii="Courier New" w:hAnsi="Courier New"/>
      </w:rPr>
    </w:lvl>
    <w:lvl w:ilvl="2" w:tplc="20166026">
      <w:start w:val="1"/>
      <w:numFmt w:val="bullet"/>
      <w:lvlText w:val=""/>
      <w:lvlJc w:val="left"/>
      <w:pPr>
        <w:ind w:left="2160" w:hanging="360"/>
      </w:pPr>
      <w:rPr>
        <w:rFonts w:hint="default" w:ascii="Wingdings" w:hAnsi="Wingdings"/>
      </w:rPr>
    </w:lvl>
    <w:lvl w:ilvl="3" w:tplc="2A101388">
      <w:start w:val="1"/>
      <w:numFmt w:val="bullet"/>
      <w:lvlText w:val=""/>
      <w:lvlJc w:val="left"/>
      <w:pPr>
        <w:ind w:left="2880" w:hanging="360"/>
      </w:pPr>
      <w:rPr>
        <w:rFonts w:hint="default" w:ascii="Symbol" w:hAnsi="Symbol"/>
      </w:rPr>
    </w:lvl>
    <w:lvl w:ilvl="4" w:tplc="CB562558">
      <w:start w:val="1"/>
      <w:numFmt w:val="bullet"/>
      <w:lvlText w:val="o"/>
      <w:lvlJc w:val="left"/>
      <w:pPr>
        <w:ind w:left="3600" w:hanging="360"/>
      </w:pPr>
      <w:rPr>
        <w:rFonts w:hint="default" w:ascii="Courier New" w:hAnsi="Courier New"/>
      </w:rPr>
    </w:lvl>
    <w:lvl w:ilvl="5" w:tplc="E5DA71D6">
      <w:start w:val="1"/>
      <w:numFmt w:val="bullet"/>
      <w:lvlText w:val=""/>
      <w:lvlJc w:val="left"/>
      <w:pPr>
        <w:ind w:left="4320" w:hanging="360"/>
      </w:pPr>
      <w:rPr>
        <w:rFonts w:hint="default" w:ascii="Wingdings" w:hAnsi="Wingdings"/>
      </w:rPr>
    </w:lvl>
    <w:lvl w:ilvl="6" w:tplc="BEBE0E12">
      <w:start w:val="1"/>
      <w:numFmt w:val="bullet"/>
      <w:lvlText w:val=""/>
      <w:lvlJc w:val="left"/>
      <w:pPr>
        <w:ind w:left="5040" w:hanging="360"/>
      </w:pPr>
      <w:rPr>
        <w:rFonts w:hint="default" w:ascii="Symbol" w:hAnsi="Symbol"/>
      </w:rPr>
    </w:lvl>
    <w:lvl w:ilvl="7" w:tplc="37D41C12">
      <w:start w:val="1"/>
      <w:numFmt w:val="bullet"/>
      <w:lvlText w:val="o"/>
      <w:lvlJc w:val="left"/>
      <w:pPr>
        <w:ind w:left="5760" w:hanging="360"/>
      </w:pPr>
      <w:rPr>
        <w:rFonts w:hint="default" w:ascii="Courier New" w:hAnsi="Courier New"/>
      </w:rPr>
    </w:lvl>
    <w:lvl w:ilvl="8" w:tplc="25C68A0C">
      <w:start w:val="1"/>
      <w:numFmt w:val="bullet"/>
      <w:lvlText w:val=""/>
      <w:lvlJc w:val="left"/>
      <w:pPr>
        <w:ind w:left="6480" w:hanging="360"/>
      </w:pPr>
      <w:rPr>
        <w:rFonts w:hint="default" w:ascii="Wingdings" w:hAnsi="Wingdings"/>
      </w:rPr>
    </w:lvl>
  </w:abstractNum>
  <w:abstractNum w:abstractNumId="20" w15:restartNumberingAfterBreak="0">
    <w:nsid w:val="5D71F084"/>
    <w:multiLevelType w:val="hybridMultilevel"/>
    <w:tmpl w:val="23606538"/>
    <w:lvl w:ilvl="0" w:tplc="A488786A">
      <w:start w:val="1"/>
      <w:numFmt w:val="bullet"/>
      <w:lvlText w:val="-"/>
      <w:lvlJc w:val="left"/>
      <w:pPr>
        <w:ind w:left="720" w:hanging="360"/>
      </w:pPr>
      <w:rPr>
        <w:rFonts w:hint="default" w:ascii="Aptos" w:hAnsi="Aptos"/>
      </w:rPr>
    </w:lvl>
    <w:lvl w:ilvl="1" w:tplc="F2706064">
      <w:start w:val="1"/>
      <w:numFmt w:val="bullet"/>
      <w:lvlText w:val="o"/>
      <w:lvlJc w:val="left"/>
      <w:pPr>
        <w:ind w:left="1440" w:hanging="360"/>
      </w:pPr>
      <w:rPr>
        <w:rFonts w:hint="default" w:ascii="Courier New" w:hAnsi="Courier New"/>
      </w:rPr>
    </w:lvl>
    <w:lvl w:ilvl="2" w:tplc="5A387B48">
      <w:start w:val="1"/>
      <w:numFmt w:val="bullet"/>
      <w:lvlText w:val=""/>
      <w:lvlJc w:val="left"/>
      <w:pPr>
        <w:ind w:left="2160" w:hanging="360"/>
      </w:pPr>
      <w:rPr>
        <w:rFonts w:hint="default" w:ascii="Wingdings" w:hAnsi="Wingdings"/>
      </w:rPr>
    </w:lvl>
    <w:lvl w:ilvl="3" w:tplc="19C283F2">
      <w:start w:val="1"/>
      <w:numFmt w:val="bullet"/>
      <w:lvlText w:val=""/>
      <w:lvlJc w:val="left"/>
      <w:pPr>
        <w:ind w:left="2880" w:hanging="360"/>
      </w:pPr>
      <w:rPr>
        <w:rFonts w:hint="default" w:ascii="Symbol" w:hAnsi="Symbol"/>
      </w:rPr>
    </w:lvl>
    <w:lvl w:ilvl="4" w:tplc="49243BF8">
      <w:start w:val="1"/>
      <w:numFmt w:val="bullet"/>
      <w:lvlText w:val="o"/>
      <w:lvlJc w:val="left"/>
      <w:pPr>
        <w:ind w:left="3600" w:hanging="360"/>
      </w:pPr>
      <w:rPr>
        <w:rFonts w:hint="default" w:ascii="Courier New" w:hAnsi="Courier New"/>
      </w:rPr>
    </w:lvl>
    <w:lvl w:ilvl="5" w:tplc="171AB074">
      <w:start w:val="1"/>
      <w:numFmt w:val="bullet"/>
      <w:lvlText w:val=""/>
      <w:lvlJc w:val="left"/>
      <w:pPr>
        <w:ind w:left="4320" w:hanging="360"/>
      </w:pPr>
      <w:rPr>
        <w:rFonts w:hint="default" w:ascii="Wingdings" w:hAnsi="Wingdings"/>
      </w:rPr>
    </w:lvl>
    <w:lvl w:ilvl="6" w:tplc="FB40883A">
      <w:start w:val="1"/>
      <w:numFmt w:val="bullet"/>
      <w:lvlText w:val=""/>
      <w:lvlJc w:val="left"/>
      <w:pPr>
        <w:ind w:left="5040" w:hanging="360"/>
      </w:pPr>
      <w:rPr>
        <w:rFonts w:hint="default" w:ascii="Symbol" w:hAnsi="Symbol"/>
      </w:rPr>
    </w:lvl>
    <w:lvl w:ilvl="7" w:tplc="A2BA4706">
      <w:start w:val="1"/>
      <w:numFmt w:val="bullet"/>
      <w:lvlText w:val="o"/>
      <w:lvlJc w:val="left"/>
      <w:pPr>
        <w:ind w:left="5760" w:hanging="360"/>
      </w:pPr>
      <w:rPr>
        <w:rFonts w:hint="default" w:ascii="Courier New" w:hAnsi="Courier New"/>
      </w:rPr>
    </w:lvl>
    <w:lvl w:ilvl="8" w:tplc="17740A4C">
      <w:start w:val="1"/>
      <w:numFmt w:val="bullet"/>
      <w:lvlText w:val=""/>
      <w:lvlJc w:val="left"/>
      <w:pPr>
        <w:ind w:left="6480" w:hanging="360"/>
      </w:pPr>
      <w:rPr>
        <w:rFonts w:hint="default" w:ascii="Wingdings" w:hAnsi="Wingdings"/>
      </w:rPr>
    </w:lvl>
  </w:abstractNum>
  <w:abstractNum w:abstractNumId="21" w15:restartNumberingAfterBreak="0">
    <w:nsid w:val="6338E827"/>
    <w:multiLevelType w:val="hybridMultilevel"/>
    <w:tmpl w:val="81262846"/>
    <w:lvl w:ilvl="0" w:tplc="7478B750">
      <w:start w:val="1"/>
      <w:numFmt w:val="bullet"/>
      <w:lvlText w:val=""/>
      <w:lvlJc w:val="left"/>
      <w:pPr>
        <w:ind w:left="720" w:hanging="360"/>
      </w:pPr>
      <w:rPr>
        <w:rFonts w:hint="default" w:ascii="Symbol" w:hAnsi="Symbol"/>
      </w:rPr>
    </w:lvl>
    <w:lvl w:ilvl="1" w:tplc="16BA3FB8">
      <w:start w:val="1"/>
      <w:numFmt w:val="bullet"/>
      <w:lvlText w:val="o"/>
      <w:lvlJc w:val="left"/>
      <w:pPr>
        <w:ind w:left="1440" w:hanging="360"/>
      </w:pPr>
      <w:rPr>
        <w:rFonts w:hint="default" w:ascii="Courier New" w:hAnsi="Courier New"/>
      </w:rPr>
    </w:lvl>
    <w:lvl w:ilvl="2" w:tplc="DDDAACFA">
      <w:start w:val="1"/>
      <w:numFmt w:val="bullet"/>
      <w:lvlText w:val=""/>
      <w:lvlJc w:val="left"/>
      <w:pPr>
        <w:ind w:left="2160" w:hanging="360"/>
      </w:pPr>
      <w:rPr>
        <w:rFonts w:hint="default" w:ascii="Wingdings" w:hAnsi="Wingdings"/>
      </w:rPr>
    </w:lvl>
    <w:lvl w:ilvl="3" w:tplc="9D240F9C">
      <w:start w:val="1"/>
      <w:numFmt w:val="bullet"/>
      <w:lvlText w:val=""/>
      <w:lvlJc w:val="left"/>
      <w:pPr>
        <w:ind w:left="2880" w:hanging="360"/>
      </w:pPr>
      <w:rPr>
        <w:rFonts w:hint="default" w:ascii="Symbol" w:hAnsi="Symbol"/>
      </w:rPr>
    </w:lvl>
    <w:lvl w:ilvl="4" w:tplc="20024F04">
      <w:start w:val="1"/>
      <w:numFmt w:val="bullet"/>
      <w:lvlText w:val="o"/>
      <w:lvlJc w:val="left"/>
      <w:pPr>
        <w:ind w:left="3600" w:hanging="360"/>
      </w:pPr>
      <w:rPr>
        <w:rFonts w:hint="default" w:ascii="Courier New" w:hAnsi="Courier New"/>
      </w:rPr>
    </w:lvl>
    <w:lvl w:ilvl="5" w:tplc="DD8AB088">
      <w:start w:val="1"/>
      <w:numFmt w:val="bullet"/>
      <w:lvlText w:val=""/>
      <w:lvlJc w:val="left"/>
      <w:pPr>
        <w:ind w:left="4320" w:hanging="360"/>
      </w:pPr>
      <w:rPr>
        <w:rFonts w:hint="default" w:ascii="Wingdings" w:hAnsi="Wingdings"/>
      </w:rPr>
    </w:lvl>
    <w:lvl w:ilvl="6" w:tplc="E4ECDF7C">
      <w:start w:val="1"/>
      <w:numFmt w:val="bullet"/>
      <w:lvlText w:val=""/>
      <w:lvlJc w:val="left"/>
      <w:pPr>
        <w:ind w:left="5040" w:hanging="360"/>
      </w:pPr>
      <w:rPr>
        <w:rFonts w:hint="default" w:ascii="Symbol" w:hAnsi="Symbol"/>
      </w:rPr>
    </w:lvl>
    <w:lvl w:ilvl="7" w:tplc="29D8A454">
      <w:start w:val="1"/>
      <w:numFmt w:val="bullet"/>
      <w:lvlText w:val="o"/>
      <w:lvlJc w:val="left"/>
      <w:pPr>
        <w:ind w:left="5760" w:hanging="360"/>
      </w:pPr>
      <w:rPr>
        <w:rFonts w:hint="default" w:ascii="Courier New" w:hAnsi="Courier New"/>
      </w:rPr>
    </w:lvl>
    <w:lvl w:ilvl="8" w:tplc="B8646B8C">
      <w:start w:val="1"/>
      <w:numFmt w:val="bullet"/>
      <w:lvlText w:val=""/>
      <w:lvlJc w:val="left"/>
      <w:pPr>
        <w:ind w:left="6480" w:hanging="360"/>
      </w:pPr>
      <w:rPr>
        <w:rFonts w:hint="default" w:ascii="Wingdings" w:hAnsi="Wingdings"/>
      </w:rPr>
    </w:lvl>
  </w:abstractNum>
  <w:abstractNum w:abstractNumId="22" w15:restartNumberingAfterBreak="0">
    <w:nsid w:val="64BB4742"/>
    <w:multiLevelType w:val="hybridMultilevel"/>
    <w:tmpl w:val="BBA2BA76"/>
    <w:lvl w:ilvl="0" w:tplc="CD76A242">
      <w:start w:val="1"/>
      <w:numFmt w:val="bullet"/>
      <w:lvlText w:val="-"/>
      <w:lvlJc w:val="left"/>
      <w:pPr>
        <w:ind w:left="720" w:hanging="360"/>
      </w:pPr>
      <w:rPr>
        <w:rFonts w:hint="default" w:ascii="Aptos" w:hAnsi="Aptos"/>
      </w:rPr>
    </w:lvl>
    <w:lvl w:ilvl="1" w:tplc="3D88E994">
      <w:start w:val="1"/>
      <w:numFmt w:val="bullet"/>
      <w:lvlText w:val="o"/>
      <w:lvlJc w:val="left"/>
      <w:pPr>
        <w:ind w:left="1440" w:hanging="360"/>
      </w:pPr>
      <w:rPr>
        <w:rFonts w:hint="default" w:ascii="Courier New" w:hAnsi="Courier New"/>
      </w:rPr>
    </w:lvl>
    <w:lvl w:ilvl="2" w:tplc="560A1F6C">
      <w:start w:val="1"/>
      <w:numFmt w:val="bullet"/>
      <w:lvlText w:val=""/>
      <w:lvlJc w:val="left"/>
      <w:pPr>
        <w:ind w:left="2160" w:hanging="360"/>
      </w:pPr>
      <w:rPr>
        <w:rFonts w:hint="default" w:ascii="Wingdings" w:hAnsi="Wingdings"/>
      </w:rPr>
    </w:lvl>
    <w:lvl w:ilvl="3" w:tplc="B1CA45DC">
      <w:start w:val="1"/>
      <w:numFmt w:val="bullet"/>
      <w:lvlText w:val=""/>
      <w:lvlJc w:val="left"/>
      <w:pPr>
        <w:ind w:left="2880" w:hanging="360"/>
      </w:pPr>
      <w:rPr>
        <w:rFonts w:hint="default" w:ascii="Symbol" w:hAnsi="Symbol"/>
      </w:rPr>
    </w:lvl>
    <w:lvl w:ilvl="4" w:tplc="88E8A990">
      <w:start w:val="1"/>
      <w:numFmt w:val="bullet"/>
      <w:lvlText w:val="o"/>
      <w:lvlJc w:val="left"/>
      <w:pPr>
        <w:ind w:left="3600" w:hanging="360"/>
      </w:pPr>
      <w:rPr>
        <w:rFonts w:hint="default" w:ascii="Courier New" w:hAnsi="Courier New"/>
      </w:rPr>
    </w:lvl>
    <w:lvl w:ilvl="5" w:tplc="ADE80AEC">
      <w:start w:val="1"/>
      <w:numFmt w:val="bullet"/>
      <w:lvlText w:val=""/>
      <w:lvlJc w:val="left"/>
      <w:pPr>
        <w:ind w:left="4320" w:hanging="360"/>
      </w:pPr>
      <w:rPr>
        <w:rFonts w:hint="default" w:ascii="Wingdings" w:hAnsi="Wingdings"/>
      </w:rPr>
    </w:lvl>
    <w:lvl w:ilvl="6" w:tplc="7ABE5E1A">
      <w:start w:val="1"/>
      <w:numFmt w:val="bullet"/>
      <w:lvlText w:val=""/>
      <w:lvlJc w:val="left"/>
      <w:pPr>
        <w:ind w:left="5040" w:hanging="360"/>
      </w:pPr>
      <w:rPr>
        <w:rFonts w:hint="default" w:ascii="Symbol" w:hAnsi="Symbol"/>
      </w:rPr>
    </w:lvl>
    <w:lvl w:ilvl="7" w:tplc="97480A5C">
      <w:start w:val="1"/>
      <w:numFmt w:val="bullet"/>
      <w:lvlText w:val="o"/>
      <w:lvlJc w:val="left"/>
      <w:pPr>
        <w:ind w:left="5760" w:hanging="360"/>
      </w:pPr>
      <w:rPr>
        <w:rFonts w:hint="default" w:ascii="Courier New" w:hAnsi="Courier New"/>
      </w:rPr>
    </w:lvl>
    <w:lvl w:ilvl="8" w:tplc="A9A0EDD0">
      <w:start w:val="1"/>
      <w:numFmt w:val="bullet"/>
      <w:lvlText w:val=""/>
      <w:lvlJc w:val="left"/>
      <w:pPr>
        <w:ind w:left="6480" w:hanging="360"/>
      </w:pPr>
      <w:rPr>
        <w:rFonts w:hint="default" w:ascii="Wingdings" w:hAnsi="Wingdings"/>
      </w:rPr>
    </w:lvl>
  </w:abstractNum>
  <w:abstractNum w:abstractNumId="23" w15:restartNumberingAfterBreak="0">
    <w:nsid w:val="6625E650"/>
    <w:multiLevelType w:val="hybridMultilevel"/>
    <w:tmpl w:val="120A57F0"/>
    <w:lvl w:ilvl="0" w:tplc="ED2662BA">
      <w:start w:val="1"/>
      <w:numFmt w:val="bullet"/>
      <w:lvlText w:val="-"/>
      <w:lvlJc w:val="left"/>
      <w:pPr>
        <w:ind w:left="720" w:hanging="360"/>
      </w:pPr>
      <w:rPr>
        <w:rFonts w:hint="default" w:ascii="Aptos" w:hAnsi="Aptos"/>
      </w:rPr>
    </w:lvl>
    <w:lvl w:ilvl="1" w:tplc="F5F8BEB6">
      <w:start w:val="1"/>
      <w:numFmt w:val="bullet"/>
      <w:lvlText w:val="o"/>
      <w:lvlJc w:val="left"/>
      <w:pPr>
        <w:ind w:left="1440" w:hanging="360"/>
      </w:pPr>
      <w:rPr>
        <w:rFonts w:hint="default" w:ascii="Courier New" w:hAnsi="Courier New"/>
      </w:rPr>
    </w:lvl>
    <w:lvl w:ilvl="2" w:tplc="F58A3070">
      <w:start w:val="1"/>
      <w:numFmt w:val="bullet"/>
      <w:lvlText w:val=""/>
      <w:lvlJc w:val="left"/>
      <w:pPr>
        <w:ind w:left="2160" w:hanging="360"/>
      </w:pPr>
      <w:rPr>
        <w:rFonts w:hint="default" w:ascii="Wingdings" w:hAnsi="Wingdings"/>
      </w:rPr>
    </w:lvl>
    <w:lvl w:ilvl="3" w:tplc="95789A9A">
      <w:start w:val="1"/>
      <w:numFmt w:val="bullet"/>
      <w:lvlText w:val=""/>
      <w:lvlJc w:val="left"/>
      <w:pPr>
        <w:ind w:left="2880" w:hanging="360"/>
      </w:pPr>
      <w:rPr>
        <w:rFonts w:hint="default" w:ascii="Symbol" w:hAnsi="Symbol"/>
      </w:rPr>
    </w:lvl>
    <w:lvl w:ilvl="4" w:tplc="8FDA1108">
      <w:start w:val="1"/>
      <w:numFmt w:val="bullet"/>
      <w:lvlText w:val="o"/>
      <w:lvlJc w:val="left"/>
      <w:pPr>
        <w:ind w:left="3600" w:hanging="360"/>
      </w:pPr>
      <w:rPr>
        <w:rFonts w:hint="default" w:ascii="Courier New" w:hAnsi="Courier New"/>
      </w:rPr>
    </w:lvl>
    <w:lvl w:ilvl="5" w:tplc="CF24330E">
      <w:start w:val="1"/>
      <w:numFmt w:val="bullet"/>
      <w:lvlText w:val=""/>
      <w:lvlJc w:val="left"/>
      <w:pPr>
        <w:ind w:left="4320" w:hanging="360"/>
      </w:pPr>
      <w:rPr>
        <w:rFonts w:hint="default" w:ascii="Wingdings" w:hAnsi="Wingdings"/>
      </w:rPr>
    </w:lvl>
    <w:lvl w:ilvl="6" w:tplc="2DA2E6C4">
      <w:start w:val="1"/>
      <w:numFmt w:val="bullet"/>
      <w:lvlText w:val=""/>
      <w:lvlJc w:val="left"/>
      <w:pPr>
        <w:ind w:left="5040" w:hanging="360"/>
      </w:pPr>
      <w:rPr>
        <w:rFonts w:hint="default" w:ascii="Symbol" w:hAnsi="Symbol"/>
      </w:rPr>
    </w:lvl>
    <w:lvl w:ilvl="7" w:tplc="69CE8B40">
      <w:start w:val="1"/>
      <w:numFmt w:val="bullet"/>
      <w:lvlText w:val="o"/>
      <w:lvlJc w:val="left"/>
      <w:pPr>
        <w:ind w:left="5760" w:hanging="360"/>
      </w:pPr>
      <w:rPr>
        <w:rFonts w:hint="default" w:ascii="Courier New" w:hAnsi="Courier New"/>
      </w:rPr>
    </w:lvl>
    <w:lvl w:ilvl="8" w:tplc="9190BC32">
      <w:start w:val="1"/>
      <w:numFmt w:val="bullet"/>
      <w:lvlText w:val=""/>
      <w:lvlJc w:val="left"/>
      <w:pPr>
        <w:ind w:left="6480" w:hanging="360"/>
      </w:pPr>
      <w:rPr>
        <w:rFonts w:hint="default" w:ascii="Wingdings" w:hAnsi="Wingdings"/>
      </w:rPr>
    </w:lvl>
  </w:abstractNum>
  <w:abstractNum w:abstractNumId="24" w15:restartNumberingAfterBreak="0">
    <w:nsid w:val="67EB928D"/>
    <w:multiLevelType w:val="hybridMultilevel"/>
    <w:tmpl w:val="D7069F78"/>
    <w:lvl w:ilvl="0" w:tplc="42FC2B88">
      <w:start w:val="1"/>
      <w:numFmt w:val="decimal"/>
      <w:lvlText w:val="%1."/>
      <w:lvlJc w:val="left"/>
      <w:pPr>
        <w:ind w:left="720" w:hanging="360"/>
      </w:pPr>
    </w:lvl>
    <w:lvl w:ilvl="1" w:tplc="55B44962">
      <w:start w:val="1"/>
      <w:numFmt w:val="lowerLetter"/>
      <w:lvlText w:val="%2."/>
      <w:lvlJc w:val="left"/>
      <w:pPr>
        <w:ind w:left="1440" w:hanging="360"/>
      </w:pPr>
    </w:lvl>
    <w:lvl w:ilvl="2" w:tplc="8BFA68A2">
      <w:start w:val="1"/>
      <w:numFmt w:val="lowerRoman"/>
      <w:lvlText w:val="%3."/>
      <w:lvlJc w:val="right"/>
      <w:pPr>
        <w:ind w:left="2160" w:hanging="180"/>
      </w:pPr>
    </w:lvl>
    <w:lvl w:ilvl="3" w:tplc="905EC8E0">
      <w:start w:val="1"/>
      <w:numFmt w:val="decimal"/>
      <w:lvlText w:val="%4."/>
      <w:lvlJc w:val="left"/>
      <w:pPr>
        <w:ind w:left="2880" w:hanging="360"/>
      </w:pPr>
    </w:lvl>
    <w:lvl w:ilvl="4" w:tplc="C2082F60">
      <w:start w:val="1"/>
      <w:numFmt w:val="lowerLetter"/>
      <w:lvlText w:val="%5."/>
      <w:lvlJc w:val="left"/>
      <w:pPr>
        <w:ind w:left="3600" w:hanging="360"/>
      </w:pPr>
    </w:lvl>
    <w:lvl w:ilvl="5" w:tplc="D65AB82A">
      <w:start w:val="1"/>
      <w:numFmt w:val="lowerRoman"/>
      <w:lvlText w:val="%6."/>
      <w:lvlJc w:val="right"/>
      <w:pPr>
        <w:ind w:left="4320" w:hanging="180"/>
      </w:pPr>
    </w:lvl>
    <w:lvl w:ilvl="6" w:tplc="B616FB04">
      <w:start w:val="1"/>
      <w:numFmt w:val="decimal"/>
      <w:lvlText w:val="%7."/>
      <w:lvlJc w:val="left"/>
      <w:pPr>
        <w:ind w:left="5040" w:hanging="360"/>
      </w:pPr>
    </w:lvl>
    <w:lvl w:ilvl="7" w:tplc="5CD825A4">
      <w:start w:val="1"/>
      <w:numFmt w:val="lowerLetter"/>
      <w:lvlText w:val="%8."/>
      <w:lvlJc w:val="left"/>
      <w:pPr>
        <w:ind w:left="5760" w:hanging="360"/>
      </w:pPr>
    </w:lvl>
    <w:lvl w:ilvl="8" w:tplc="86C2343A">
      <w:start w:val="1"/>
      <w:numFmt w:val="lowerRoman"/>
      <w:lvlText w:val="%9."/>
      <w:lvlJc w:val="right"/>
      <w:pPr>
        <w:ind w:left="6480" w:hanging="180"/>
      </w:pPr>
    </w:lvl>
  </w:abstractNum>
  <w:abstractNum w:abstractNumId="25" w15:restartNumberingAfterBreak="0">
    <w:nsid w:val="68654B6B"/>
    <w:multiLevelType w:val="hybridMultilevel"/>
    <w:tmpl w:val="E97836AE"/>
    <w:lvl w:ilvl="0" w:tplc="FEE6670A">
      <w:start w:val="1"/>
      <w:numFmt w:val="bullet"/>
      <w:lvlText w:val="-"/>
      <w:lvlJc w:val="left"/>
      <w:pPr>
        <w:ind w:left="720" w:hanging="360"/>
      </w:pPr>
      <w:rPr>
        <w:rFonts w:hint="default" w:ascii="Aptos" w:hAnsi="Aptos"/>
      </w:rPr>
    </w:lvl>
    <w:lvl w:ilvl="1" w:tplc="594C4DEC">
      <w:start w:val="1"/>
      <w:numFmt w:val="bullet"/>
      <w:lvlText w:val="o"/>
      <w:lvlJc w:val="left"/>
      <w:pPr>
        <w:ind w:left="1440" w:hanging="360"/>
      </w:pPr>
      <w:rPr>
        <w:rFonts w:hint="default" w:ascii="Courier New" w:hAnsi="Courier New"/>
      </w:rPr>
    </w:lvl>
    <w:lvl w:ilvl="2" w:tplc="EDDEFB52">
      <w:start w:val="1"/>
      <w:numFmt w:val="bullet"/>
      <w:lvlText w:val=""/>
      <w:lvlJc w:val="left"/>
      <w:pPr>
        <w:ind w:left="2160" w:hanging="360"/>
      </w:pPr>
      <w:rPr>
        <w:rFonts w:hint="default" w:ascii="Wingdings" w:hAnsi="Wingdings"/>
      </w:rPr>
    </w:lvl>
    <w:lvl w:ilvl="3" w:tplc="08BC6CAC">
      <w:start w:val="1"/>
      <w:numFmt w:val="bullet"/>
      <w:lvlText w:val=""/>
      <w:lvlJc w:val="left"/>
      <w:pPr>
        <w:ind w:left="2880" w:hanging="360"/>
      </w:pPr>
      <w:rPr>
        <w:rFonts w:hint="default" w:ascii="Symbol" w:hAnsi="Symbol"/>
      </w:rPr>
    </w:lvl>
    <w:lvl w:ilvl="4" w:tplc="A3AC946E">
      <w:start w:val="1"/>
      <w:numFmt w:val="bullet"/>
      <w:lvlText w:val="o"/>
      <w:lvlJc w:val="left"/>
      <w:pPr>
        <w:ind w:left="3600" w:hanging="360"/>
      </w:pPr>
      <w:rPr>
        <w:rFonts w:hint="default" w:ascii="Courier New" w:hAnsi="Courier New"/>
      </w:rPr>
    </w:lvl>
    <w:lvl w:ilvl="5" w:tplc="B69C25C4">
      <w:start w:val="1"/>
      <w:numFmt w:val="bullet"/>
      <w:lvlText w:val=""/>
      <w:lvlJc w:val="left"/>
      <w:pPr>
        <w:ind w:left="4320" w:hanging="360"/>
      </w:pPr>
      <w:rPr>
        <w:rFonts w:hint="default" w:ascii="Wingdings" w:hAnsi="Wingdings"/>
      </w:rPr>
    </w:lvl>
    <w:lvl w:ilvl="6" w:tplc="1B3AE20A">
      <w:start w:val="1"/>
      <w:numFmt w:val="bullet"/>
      <w:lvlText w:val=""/>
      <w:lvlJc w:val="left"/>
      <w:pPr>
        <w:ind w:left="5040" w:hanging="360"/>
      </w:pPr>
      <w:rPr>
        <w:rFonts w:hint="default" w:ascii="Symbol" w:hAnsi="Symbol"/>
      </w:rPr>
    </w:lvl>
    <w:lvl w:ilvl="7" w:tplc="4588E1FA">
      <w:start w:val="1"/>
      <w:numFmt w:val="bullet"/>
      <w:lvlText w:val="o"/>
      <w:lvlJc w:val="left"/>
      <w:pPr>
        <w:ind w:left="5760" w:hanging="360"/>
      </w:pPr>
      <w:rPr>
        <w:rFonts w:hint="default" w:ascii="Courier New" w:hAnsi="Courier New"/>
      </w:rPr>
    </w:lvl>
    <w:lvl w:ilvl="8" w:tplc="E78C84B2">
      <w:start w:val="1"/>
      <w:numFmt w:val="bullet"/>
      <w:lvlText w:val=""/>
      <w:lvlJc w:val="left"/>
      <w:pPr>
        <w:ind w:left="6480" w:hanging="360"/>
      </w:pPr>
      <w:rPr>
        <w:rFonts w:hint="default" w:ascii="Wingdings" w:hAnsi="Wingdings"/>
      </w:rPr>
    </w:lvl>
  </w:abstractNum>
  <w:abstractNum w:abstractNumId="26" w15:restartNumberingAfterBreak="0">
    <w:nsid w:val="6BE0F542"/>
    <w:multiLevelType w:val="hybridMultilevel"/>
    <w:tmpl w:val="4BBA8206"/>
    <w:lvl w:ilvl="0" w:tplc="C1FEA956">
      <w:start w:val="9"/>
      <w:numFmt w:val="decimal"/>
      <w:lvlText w:val="%1."/>
      <w:lvlJc w:val="left"/>
      <w:pPr>
        <w:ind w:left="720" w:hanging="360"/>
      </w:pPr>
    </w:lvl>
    <w:lvl w:ilvl="1" w:tplc="CA68A016">
      <w:start w:val="1"/>
      <w:numFmt w:val="lowerLetter"/>
      <w:lvlText w:val="%2."/>
      <w:lvlJc w:val="left"/>
      <w:pPr>
        <w:ind w:left="1440" w:hanging="360"/>
      </w:pPr>
    </w:lvl>
    <w:lvl w:ilvl="2" w:tplc="DBE209DE">
      <w:start w:val="1"/>
      <w:numFmt w:val="lowerRoman"/>
      <w:lvlText w:val="%3."/>
      <w:lvlJc w:val="right"/>
      <w:pPr>
        <w:ind w:left="2160" w:hanging="180"/>
      </w:pPr>
    </w:lvl>
    <w:lvl w:ilvl="3" w:tplc="02303006">
      <w:start w:val="1"/>
      <w:numFmt w:val="decimal"/>
      <w:lvlText w:val="%4."/>
      <w:lvlJc w:val="left"/>
      <w:pPr>
        <w:ind w:left="2880" w:hanging="360"/>
      </w:pPr>
    </w:lvl>
    <w:lvl w:ilvl="4" w:tplc="D312E7DC">
      <w:start w:val="1"/>
      <w:numFmt w:val="lowerLetter"/>
      <w:lvlText w:val="%5."/>
      <w:lvlJc w:val="left"/>
      <w:pPr>
        <w:ind w:left="3600" w:hanging="360"/>
      </w:pPr>
    </w:lvl>
    <w:lvl w:ilvl="5" w:tplc="99E0A650">
      <w:start w:val="1"/>
      <w:numFmt w:val="lowerRoman"/>
      <w:lvlText w:val="%6."/>
      <w:lvlJc w:val="right"/>
      <w:pPr>
        <w:ind w:left="4320" w:hanging="180"/>
      </w:pPr>
    </w:lvl>
    <w:lvl w:ilvl="6" w:tplc="B9ACA194">
      <w:start w:val="1"/>
      <w:numFmt w:val="decimal"/>
      <w:lvlText w:val="%7."/>
      <w:lvlJc w:val="left"/>
      <w:pPr>
        <w:ind w:left="5040" w:hanging="360"/>
      </w:pPr>
    </w:lvl>
    <w:lvl w:ilvl="7" w:tplc="34D2D22A">
      <w:start w:val="1"/>
      <w:numFmt w:val="lowerLetter"/>
      <w:lvlText w:val="%8."/>
      <w:lvlJc w:val="left"/>
      <w:pPr>
        <w:ind w:left="5760" w:hanging="360"/>
      </w:pPr>
    </w:lvl>
    <w:lvl w:ilvl="8" w:tplc="3F029C68">
      <w:start w:val="1"/>
      <w:numFmt w:val="lowerRoman"/>
      <w:lvlText w:val="%9."/>
      <w:lvlJc w:val="right"/>
      <w:pPr>
        <w:ind w:left="6480" w:hanging="180"/>
      </w:pPr>
    </w:lvl>
  </w:abstractNum>
  <w:abstractNum w:abstractNumId="27" w15:restartNumberingAfterBreak="0">
    <w:nsid w:val="6C90CBB6"/>
    <w:multiLevelType w:val="hybridMultilevel"/>
    <w:tmpl w:val="09C8AC00"/>
    <w:lvl w:ilvl="0" w:tplc="FFF8536E">
      <w:start w:val="1"/>
      <w:numFmt w:val="bullet"/>
      <w:lvlText w:val="-"/>
      <w:lvlJc w:val="left"/>
      <w:pPr>
        <w:ind w:left="720" w:hanging="360"/>
      </w:pPr>
      <w:rPr>
        <w:rFonts w:hint="default" w:ascii="Aptos" w:hAnsi="Aptos"/>
      </w:rPr>
    </w:lvl>
    <w:lvl w:ilvl="1" w:tplc="043A5E9E">
      <w:start w:val="1"/>
      <w:numFmt w:val="bullet"/>
      <w:lvlText w:val="o"/>
      <w:lvlJc w:val="left"/>
      <w:pPr>
        <w:ind w:left="1440" w:hanging="360"/>
      </w:pPr>
      <w:rPr>
        <w:rFonts w:hint="default" w:ascii="Courier New" w:hAnsi="Courier New"/>
      </w:rPr>
    </w:lvl>
    <w:lvl w:ilvl="2" w:tplc="4F667EFC">
      <w:start w:val="1"/>
      <w:numFmt w:val="bullet"/>
      <w:lvlText w:val=""/>
      <w:lvlJc w:val="left"/>
      <w:pPr>
        <w:ind w:left="2160" w:hanging="360"/>
      </w:pPr>
      <w:rPr>
        <w:rFonts w:hint="default" w:ascii="Wingdings" w:hAnsi="Wingdings"/>
      </w:rPr>
    </w:lvl>
    <w:lvl w:ilvl="3" w:tplc="F8BE31CC">
      <w:start w:val="1"/>
      <w:numFmt w:val="bullet"/>
      <w:lvlText w:val=""/>
      <w:lvlJc w:val="left"/>
      <w:pPr>
        <w:ind w:left="2880" w:hanging="360"/>
      </w:pPr>
      <w:rPr>
        <w:rFonts w:hint="default" w:ascii="Symbol" w:hAnsi="Symbol"/>
      </w:rPr>
    </w:lvl>
    <w:lvl w:ilvl="4" w:tplc="CFD851F8">
      <w:start w:val="1"/>
      <w:numFmt w:val="bullet"/>
      <w:lvlText w:val="o"/>
      <w:lvlJc w:val="left"/>
      <w:pPr>
        <w:ind w:left="3600" w:hanging="360"/>
      </w:pPr>
      <w:rPr>
        <w:rFonts w:hint="default" w:ascii="Courier New" w:hAnsi="Courier New"/>
      </w:rPr>
    </w:lvl>
    <w:lvl w:ilvl="5" w:tplc="FF68FCE4">
      <w:start w:val="1"/>
      <w:numFmt w:val="bullet"/>
      <w:lvlText w:val=""/>
      <w:lvlJc w:val="left"/>
      <w:pPr>
        <w:ind w:left="4320" w:hanging="360"/>
      </w:pPr>
      <w:rPr>
        <w:rFonts w:hint="default" w:ascii="Wingdings" w:hAnsi="Wingdings"/>
      </w:rPr>
    </w:lvl>
    <w:lvl w:ilvl="6" w:tplc="823E047A">
      <w:start w:val="1"/>
      <w:numFmt w:val="bullet"/>
      <w:lvlText w:val=""/>
      <w:lvlJc w:val="left"/>
      <w:pPr>
        <w:ind w:left="5040" w:hanging="360"/>
      </w:pPr>
      <w:rPr>
        <w:rFonts w:hint="default" w:ascii="Symbol" w:hAnsi="Symbol"/>
      </w:rPr>
    </w:lvl>
    <w:lvl w:ilvl="7" w:tplc="2A5EDC8A">
      <w:start w:val="1"/>
      <w:numFmt w:val="bullet"/>
      <w:lvlText w:val="o"/>
      <w:lvlJc w:val="left"/>
      <w:pPr>
        <w:ind w:left="5760" w:hanging="360"/>
      </w:pPr>
      <w:rPr>
        <w:rFonts w:hint="default" w:ascii="Courier New" w:hAnsi="Courier New"/>
      </w:rPr>
    </w:lvl>
    <w:lvl w:ilvl="8" w:tplc="267A8AD4">
      <w:start w:val="1"/>
      <w:numFmt w:val="bullet"/>
      <w:lvlText w:val=""/>
      <w:lvlJc w:val="left"/>
      <w:pPr>
        <w:ind w:left="6480" w:hanging="360"/>
      </w:pPr>
      <w:rPr>
        <w:rFonts w:hint="default" w:ascii="Wingdings" w:hAnsi="Wingdings"/>
      </w:rPr>
    </w:lvl>
  </w:abstractNum>
  <w:abstractNum w:abstractNumId="28" w15:restartNumberingAfterBreak="0">
    <w:nsid w:val="712092C2"/>
    <w:multiLevelType w:val="hybridMultilevel"/>
    <w:tmpl w:val="46709C5A"/>
    <w:lvl w:ilvl="0" w:tplc="A1361826">
      <w:start w:val="1"/>
      <w:numFmt w:val="bullet"/>
      <w:lvlText w:val=""/>
      <w:lvlJc w:val="left"/>
      <w:pPr>
        <w:ind w:left="720" w:hanging="360"/>
      </w:pPr>
      <w:rPr>
        <w:rFonts w:hint="default" w:ascii="Symbol" w:hAnsi="Symbol"/>
      </w:rPr>
    </w:lvl>
    <w:lvl w:ilvl="1" w:tplc="CADA8138">
      <w:start w:val="1"/>
      <w:numFmt w:val="bullet"/>
      <w:lvlText w:val="o"/>
      <w:lvlJc w:val="left"/>
      <w:pPr>
        <w:ind w:left="1440" w:hanging="360"/>
      </w:pPr>
      <w:rPr>
        <w:rFonts w:hint="default" w:ascii="Courier New" w:hAnsi="Courier New"/>
      </w:rPr>
    </w:lvl>
    <w:lvl w:ilvl="2" w:tplc="A1884876">
      <w:start w:val="1"/>
      <w:numFmt w:val="bullet"/>
      <w:lvlText w:val=""/>
      <w:lvlJc w:val="left"/>
      <w:pPr>
        <w:ind w:left="2160" w:hanging="360"/>
      </w:pPr>
      <w:rPr>
        <w:rFonts w:hint="default" w:ascii="Wingdings" w:hAnsi="Wingdings"/>
      </w:rPr>
    </w:lvl>
    <w:lvl w:ilvl="3" w:tplc="2A4C2EE2">
      <w:start w:val="1"/>
      <w:numFmt w:val="bullet"/>
      <w:lvlText w:val=""/>
      <w:lvlJc w:val="left"/>
      <w:pPr>
        <w:ind w:left="2880" w:hanging="360"/>
      </w:pPr>
      <w:rPr>
        <w:rFonts w:hint="default" w:ascii="Symbol" w:hAnsi="Symbol"/>
      </w:rPr>
    </w:lvl>
    <w:lvl w:ilvl="4" w:tplc="156AF134">
      <w:start w:val="1"/>
      <w:numFmt w:val="bullet"/>
      <w:lvlText w:val="o"/>
      <w:lvlJc w:val="left"/>
      <w:pPr>
        <w:ind w:left="3600" w:hanging="360"/>
      </w:pPr>
      <w:rPr>
        <w:rFonts w:hint="default" w:ascii="Courier New" w:hAnsi="Courier New"/>
      </w:rPr>
    </w:lvl>
    <w:lvl w:ilvl="5" w:tplc="073A81BC">
      <w:start w:val="1"/>
      <w:numFmt w:val="bullet"/>
      <w:lvlText w:val=""/>
      <w:lvlJc w:val="left"/>
      <w:pPr>
        <w:ind w:left="4320" w:hanging="360"/>
      </w:pPr>
      <w:rPr>
        <w:rFonts w:hint="default" w:ascii="Wingdings" w:hAnsi="Wingdings"/>
      </w:rPr>
    </w:lvl>
    <w:lvl w:ilvl="6" w:tplc="AA422AD0">
      <w:start w:val="1"/>
      <w:numFmt w:val="bullet"/>
      <w:lvlText w:val=""/>
      <w:lvlJc w:val="left"/>
      <w:pPr>
        <w:ind w:left="5040" w:hanging="360"/>
      </w:pPr>
      <w:rPr>
        <w:rFonts w:hint="default" w:ascii="Symbol" w:hAnsi="Symbol"/>
      </w:rPr>
    </w:lvl>
    <w:lvl w:ilvl="7" w:tplc="BAE206D8">
      <w:start w:val="1"/>
      <w:numFmt w:val="bullet"/>
      <w:lvlText w:val="o"/>
      <w:lvlJc w:val="left"/>
      <w:pPr>
        <w:ind w:left="5760" w:hanging="360"/>
      </w:pPr>
      <w:rPr>
        <w:rFonts w:hint="default" w:ascii="Courier New" w:hAnsi="Courier New"/>
      </w:rPr>
    </w:lvl>
    <w:lvl w:ilvl="8" w:tplc="CE843668">
      <w:start w:val="1"/>
      <w:numFmt w:val="bullet"/>
      <w:lvlText w:val=""/>
      <w:lvlJc w:val="left"/>
      <w:pPr>
        <w:ind w:left="6480" w:hanging="360"/>
      </w:pPr>
      <w:rPr>
        <w:rFonts w:hint="default" w:ascii="Wingdings" w:hAnsi="Wingdings"/>
      </w:rPr>
    </w:lvl>
  </w:abstractNum>
  <w:abstractNum w:abstractNumId="29" w15:restartNumberingAfterBreak="0">
    <w:nsid w:val="77CE21A6"/>
    <w:multiLevelType w:val="hybridMultilevel"/>
    <w:tmpl w:val="ADFABBF8"/>
    <w:lvl w:ilvl="0" w:tplc="9AC4D244">
      <w:start w:val="1"/>
      <w:numFmt w:val="decimal"/>
      <w:lvlText w:val="%1."/>
      <w:lvlJc w:val="left"/>
      <w:pPr>
        <w:ind w:left="720" w:hanging="360"/>
      </w:pPr>
    </w:lvl>
    <w:lvl w:ilvl="1" w:tplc="23CA4D6C">
      <w:start w:val="1"/>
      <w:numFmt w:val="lowerLetter"/>
      <w:lvlText w:val="%2."/>
      <w:lvlJc w:val="left"/>
      <w:pPr>
        <w:ind w:left="1440" w:hanging="360"/>
      </w:pPr>
    </w:lvl>
    <w:lvl w:ilvl="2" w:tplc="92B6E27C">
      <w:start w:val="1"/>
      <w:numFmt w:val="lowerRoman"/>
      <w:lvlText w:val="%3."/>
      <w:lvlJc w:val="right"/>
      <w:pPr>
        <w:ind w:left="2160" w:hanging="180"/>
      </w:pPr>
    </w:lvl>
    <w:lvl w:ilvl="3" w:tplc="38BE2BC4">
      <w:start w:val="1"/>
      <w:numFmt w:val="decimal"/>
      <w:lvlText w:val="%4."/>
      <w:lvlJc w:val="left"/>
      <w:pPr>
        <w:ind w:left="2880" w:hanging="360"/>
      </w:pPr>
    </w:lvl>
    <w:lvl w:ilvl="4" w:tplc="821044D0">
      <w:start w:val="1"/>
      <w:numFmt w:val="lowerLetter"/>
      <w:lvlText w:val="%5."/>
      <w:lvlJc w:val="left"/>
      <w:pPr>
        <w:ind w:left="3600" w:hanging="360"/>
      </w:pPr>
    </w:lvl>
    <w:lvl w:ilvl="5" w:tplc="3540401E">
      <w:start w:val="1"/>
      <w:numFmt w:val="lowerRoman"/>
      <w:lvlText w:val="%6."/>
      <w:lvlJc w:val="right"/>
      <w:pPr>
        <w:ind w:left="4320" w:hanging="180"/>
      </w:pPr>
    </w:lvl>
    <w:lvl w:ilvl="6" w:tplc="4EB285DA">
      <w:start w:val="1"/>
      <w:numFmt w:val="decimal"/>
      <w:lvlText w:val="%7."/>
      <w:lvlJc w:val="left"/>
      <w:pPr>
        <w:ind w:left="5040" w:hanging="360"/>
      </w:pPr>
    </w:lvl>
    <w:lvl w:ilvl="7" w:tplc="99FA729C">
      <w:start w:val="1"/>
      <w:numFmt w:val="lowerLetter"/>
      <w:lvlText w:val="%8."/>
      <w:lvlJc w:val="left"/>
      <w:pPr>
        <w:ind w:left="5760" w:hanging="360"/>
      </w:pPr>
    </w:lvl>
    <w:lvl w:ilvl="8" w:tplc="5D805D7A">
      <w:start w:val="1"/>
      <w:numFmt w:val="lowerRoman"/>
      <w:lvlText w:val="%9."/>
      <w:lvlJc w:val="right"/>
      <w:pPr>
        <w:ind w:left="6480" w:hanging="180"/>
      </w:pPr>
    </w:lvl>
  </w:abstractNum>
  <w:abstractNum w:abstractNumId="30" w15:restartNumberingAfterBreak="0">
    <w:nsid w:val="79BAF704"/>
    <w:multiLevelType w:val="hybridMultilevel"/>
    <w:tmpl w:val="7D98ACEE"/>
    <w:lvl w:ilvl="0" w:tplc="CDAA7754">
      <w:start w:val="1"/>
      <w:numFmt w:val="bullet"/>
      <w:lvlText w:val="-"/>
      <w:lvlJc w:val="left"/>
      <w:pPr>
        <w:ind w:left="720" w:hanging="360"/>
      </w:pPr>
      <w:rPr>
        <w:rFonts w:hint="default" w:ascii="Aptos" w:hAnsi="Aptos"/>
      </w:rPr>
    </w:lvl>
    <w:lvl w:ilvl="1" w:tplc="4044DBDA">
      <w:start w:val="1"/>
      <w:numFmt w:val="bullet"/>
      <w:lvlText w:val="o"/>
      <w:lvlJc w:val="left"/>
      <w:pPr>
        <w:ind w:left="1440" w:hanging="360"/>
      </w:pPr>
      <w:rPr>
        <w:rFonts w:hint="default" w:ascii="Courier New" w:hAnsi="Courier New"/>
      </w:rPr>
    </w:lvl>
    <w:lvl w:ilvl="2" w:tplc="C4DE0AFA">
      <w:start w:val="1"/>
      <w:numFmt w:val="bullet"/>
      <w:lvlText w:val=""/>
      <w:lvlJc w:val="left"/>
      <w:pPr>
        <w:ind w:left="2160" w:hanging="360"/>
      </w:pPr>
      <w:rPr>
        <w:rFonts w:hint="default" w:ascii="Wingdings" w:hAnsi="Wingdings"/>
      </w:rPr>
    </w:lvl>
    <w:lvl w:ilvl="3" w:tplc="63345A54">
      <w:start w:val="1"/>
      <w:numFmt w:val="bullet"/>
      <w:lvlText w:val=""/>
      <w:lvlJc w:val="left"/>
      <w:pPr>
        <w:ind w:left="2880" w:hanging="360"/>
      </w:pPr>
      <w:rPr>
        <w:rFonts w:hint="default" w:ascii="Symbol" w:hAnsi="Symbol"/>
      </w:rPr>
    </w:lvl>
    <w:lvl w:ilvl="4" w:tplc="BF327B88">
      <w:start w:val="1"/>
      <w:numFmt w:val="bullet"/>
      <w:lvlText w:val="o"/>
      <w:lvlJc w:val="left"/>
      <w:pPr>
        <w:ind w:left="3600" w:hanging="360"/>
      </w:pPr>
      <w:rPr>
        <w:rFonts w:hint="default" w:ascii="Courier New" w:hAnsi="Courier New"/>
      </w:rPr>
    </w:lvl>
    <w:lvl w:ilvl="5" w:tplc="9F1C8702">
      <w:start w:val="1"/>
      <w:numFmt w:val="bullet"/>
      <w:lvlText w:val=""/>
      <w:lvlJc w:val="left"/>
      <w:pPr>
        <w:ind w:left="4320" w:hanging="360"/>
      </w:pPr>
      <w:rPr>
        <w:rFonts w:hint="default" w:ascii="Wingdings" w:hAnsi="Wingdings"/>
      </w:rPr>
    </w:lvl>
    <w:lvl w:ilvl="6" w:tplc="C08EB740">
      <w:start w:val="1"/>
      <w:numFmt w:val="bullet"/>
      <w:lvlText w:val=""/>
      <w:lvlJc w:val="left"/>
      <w:pPr>
        <w:ind w:left="5040" w:hanging="360"/>
      </w:pPr>
      <w:rPr>
        <w:rFonts w:hint="default" w:ascii="Symbol" w:hAnsi="Symbol"/>
      </w:rPr>
    </w:lvl>
    <w:lvl w:ilvl="7" w:tplc="B11C16A2">
      <w:start w:val="1"/>
      <w:numFmt w:val="bullet"/>
      <w:lvlText w:val="o"/>
      <w:lvlJc w:val="left"/>
      <w:pPr>
        <w:ind w:left="5760" w:hanging="360"/>
      </w:pPr>
      <w:rPr>
        <w:rFonts w:hint="default" w:ascii="Courier New" w:hAnsi="Courier New"/>
      </w:rPr>
    </w:lvl>
    <w:lvl w:ilvl="8" w:tplc="AED83182">
      <w:start w:val="1"/>
      <w:numFmt w:val="bullet"/>
      <w:lvlText w:val=""/>
      <w:lvlJc w:val="left"/>
      <w:pPr>
        <w:ind w:left="6480" w:hanging="360"/>
      </w:pPr>
      <w:rPr>
        <w:rFonts w:hint="default" w:ascii="Wingdings" w:hAnsi="Wingdings"/>
      </w:rPr>
    </w:lvl>
  </w:abstractNum>
  <w:abstractNum w:abstractNumId="31" w15:restartNumberingAfterBreak="0">
    <w:nsid w:val="7E726D2E"/>
    <w:multiLevelType w:val="hybridMultilevel"/>
    <w:tmpl w:val="CB6C94D0"/>
    <w:lvl w:ilvl="0" w:tplc="8D3803AE">
      <w:start w:val="1"/>
      <w:numFmt w:val="bullet"/>
      <w:lvlText w:val="-"/>
      <w:lvlJc w:val="left"/>
      <w:pPr>
        <w:ind w:left="720" w:hanging="360"/>
      </w:pPr>
      <w:rPr>
        <w:rFonts w:hint="default" w:ascii="Aptos" w:hAnsi="Aptos"/>
      </w:rPr>
    </w:lvl>
    <w:lvl w:ilvl="1" w:tplc="8D2E7EA6">
      <w:start w:val="1"/>
      <w:numFmt w:val="bullet"/>
      <w:lvlText w:val="o"/>
      <w:lvlJc w:val="left"/>
      <w:pPr>
        <w:ind w:left="1440" w:hanging="360"/>
      </w:pPr>
      <w:rPr>
        <w:rFonts w:hint="default" w:ascii="Courier New" w:hAnsi="Courier New"/>
      </w:rPr>
    </w:lvl>
    <w:lvl w:ilvl="2" w:tplc="3354A926">
      <w:start w:val="1"/>
      <w:numFmt w:val="bullet"/>
      <w:lvlText w:val=""/>
      <w:lvlJc w:val="left"/>
      <w:pPr>
        <w:ind w:left="2160" w:hanging="360"/>
      </w:pPr>
      <w:rPr>
        <w:rFonts w:hint="default" w:ascii="Wingdings" w:hAnsi="Wingdings"/>
      </w:rPr>
    </w:lvl>
    <w:lvl w:ilvl="3" w:tplc="C11C05EE">
      <w:start w:val="1"/>
      <w:numFmt w:val="bullet"/>
      <w:lvlText w:val=""/>
      <w:lvlJc w:val="left"/>
      <w:pPr>
        <w:ind w:left="2880" w:hanging="360"/>
      </w:pPr>
      <w:rPr>
        <w:rFonts w:hint="default" w:ascii="Symbol" w:hAnsi="Symbol"/>
      </w:rPr>
    </w:lvl>
    <w:lvl w:ilvl="4" w:tplc="C5D62C88">
      <w:start w:val="1"/>
      <w:numFmt w:val="bullet"/>
      <w:lvlText w:val="o"/>
      <w:lvlJc w:val="left"/>
      <w:pPr>
        <w:ind w:left="3600" w:hanging="360"/>
      </w:pPr>
      <w:rPr>
        <w:rFonts w:hint="default" w:ascii="Courier New" w:hAnsi="Courier New"/>
      </w:rPr>
    </w:lvl>
    <w:lvl w:ilvl="5" w:tplc="BB94B7B4">
      <w:start w:val="1"/>
      <w:numFmt w:val="bullet"/>
      <w:lvlText w:val=""/>
      <w:lvlJc w:val="left"/>
      <w:pPr>
        <w:ind w:left="4320" w:hanging="360"/>
      </w:pPr>
      <w:rPr>
        <w:rFonts w:hint="default" w:ascii="Wingdings" w:hAnsi="Wingdings"/>
      </w:rPr>
    </w:lvl>
    <w:lvl w:ilvl="6" w:tplc="EAE4AF12">
      <w:start w:val="1"/>
      <w:numFmt w:val="bullet"/>
      <w:lvlText w:val=""/>
      <w:lvlJc w:val="left"/>
      <w:pPr>
        <w:ind w:left="5040" w:hanging="360"/>
      </w:pPr>
      <w:rPr>
        <w:rFonts w:hint="default" w:ascii="Symbol" w:hAnsi="Symbol"/>
      </w:rPr>
    </w:lvl>
    <w:lvl w:ilvl="7" w:tplc="E6B2EFB0">
      <w:start w:val="1"/>
      <w:numFmt w:val="bullet"/>
      <w:lvlText w:val="o"/>
      <w:lvlJc w:val="left"/>
      <w:pPr>
        <w:ind w:left="5760" w:hanging="360"/>
      </w:pPr>
      <w:rPr>
        <w:rFonts w:hint="default" w:ascii="Courier New" w:hAnsi="Courier New"/>
      </w:rPr>
    </w:lvl>
    <w:lvl w:ilvl="8" w:tplc="B170C5C0">
      <w:start w:val="1"/>
      <w:numFmt w:val="bullet"/>
      <w:lvlText w:val=""/>
      <w:lvlJc w:val="left"/>
      <w:pPr>
        <w:ind w:left="6480" w:hanging="360"/>
      </w:pPr>
      <w:rPr>
        <w:rFonts w:hint="default" w:ascii="Wingdings" w:hAnsi="Wingdings"/>
      </w:rPr>
    </w:lvl>
  </w:abstractNum>
  <w:num w:numId="1" w16cid:durableId="588857220">
    <w:abstractNumId w:val="26"/>
  </w:num>
  <w:num w:numId="2" w16cid:durableId="1331903590">
    <w:abstractNumId w:val="13"/>
  </w:num>
  <w:num w:numId="3" w16cid:durableId="1354959515">
    <w:abstractNumId w:val="29"/>
  </w:num>
  <w:num w:numId="4" w16cid:durableId="1729187278">
    <w:abstractNumId w:val="8"/>
  </w:num>
  <w:num w:numId="5" w16cid:durableId="24335066">
    <w:abstractNumId w:val="20"/>
  </w:num>
  <w:num w:numId="6" w16cid:durableId="114835220">
    <w:abstractNumId w:val="1"/>
  </w:num>
  <w:num w:numId="7" w16cid:durableId="741100363">
    <w:abstractNumId w:val="16"/>
  </w:num>
  <w:num w:numId="8" w16cid:durableId="1759599840">
    <w:abstractNumId w:val="25"/>
  </w:num>
  <w:num w:numId="9" w16cid:durableId="1790002153">
    <w:abstractNumId w:val="19"/>
  </w:num>
  <w:num w:numId="10" w16cid:durableId="888758226">
    <w:abstractNumId w:val="4"/>
  </w:num>
  <w:num w:numId="11" w16cid:durableId="952057772">
    <w:abstractNumId w:val="27"/>
  </w:num>
  <w:num w:numId="12" w16cid:durableId="1822425489">
    <w:abstractNumId w:val="30"/>
  </w:num>
  <w:num w:numId="13" w16cid:durableId="1600022414">
    <w:abstractNumId w:val="31"/>
  </w:num>
  <w:num w:numId="14" w16cid:durableId="964119722">
    <w:abstractNumId w:val="11"/>
  </w:num>
  <w:num w:numId="15" w16cid:durableId="1645431126">
    <w:abstractNumId w:val="3"/>
  </w:num>
  <w:num w:numId="16" w16cid:durableId="1551841353">
    <w:abstractNumId w:val="17"/>
  </w:num>
  <w:num w:numId="17" w16cid:durableId="1460874367">
    <w:abstractNumId w:val="0"/>
  </w:num>
  <w:num w:numId="18" w16cid:durableId="1002120497">
    <w:abstractNumId w:val="6"/>
  </w:num>
  <w:num w:numId="19" w16cid:durableId="887031894">
    <w:abstractNumId w:val="5"/>
  </w:num>
  <w:num w:numId="20" w16cid:durableId="2102871617">
    <w:abstractNumId w:val="23"/>
  </w:num>
  <w:num w:numId="21" w16cid:durableId="395133900">
    <w:abstractNumId w:val="15"/>
  </w:num>
  <w:num w:numId="22" w16cid:durableId="526215783">
    <w:abstractNumId w:val="10"/>
  </w:num>
  <w:num w:numId="23" w16cid:durableId="1458530000">
    <w:abstractNumId w:val="14"/>
  </w:num>
  <w:num w:numId="24" w16cid:durableId="892816500">
    <w:abstractNumId w:val="22"/>
  </w:num>
  <w:num w:numId="25" w16cid:durableId="561674253">
    <w:abstractNumId w:val="24"/>
  </w:num>
  <w:num w:numId="26" w16cid:durableId="208809003">
    <w:abstractNumId w:val="7"/>
  </w:num>
  <w:num w:numId="27" w16cid:durableId="606816786">
    <w:abstractNumId w:val="28"/>
  </w:num>
  <w:num w:numId="28" w16cid:durableId="1723021608">
    <w:abstractNumId w:val="18"/>
  </w:num>
  <w:num w:numId="29" w16cid:durableId="1711301046">
    <w:abstractNumId w:val="21"/>
  </w:num>
  <w:num w:numId="30" w16cid:durableId="2128163041">
    <w:abstractNumId w:val="9"/>
  </w:num>
  <w:num w:numId="31" w16cid:durableId="489713800">
    <w:abstractNumId w:val="2"/>
  </w:num>
  <w:num w:numId="32" w16cid:durableId="1549759587">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0D1595"/>
    <w:rsid w:val="000237D0"/>
    <w:rsid w:val="00027173"/>
    <w:rsid w:val="00027E41"/>
    <w:rsid w:val="00044750"/>
    <w:rsid w:val="000AEEFC"/>
    <w:rsid w:val="000E568A"/>
    <w:rsid w:val="00126972"/>
    <w:rsid w:val="00168A26"/>
    <w:rsid w:val="001AF60C"/>
    <w:rsid w:val="001B2A10"/>
    <w:rsid w:val="001F53B0"/>
    <w:rsid w:val="00227F58"/>
    <w:rsid w:val="00251CDB"/>
    <w:rsid w:val="0026CF7B"/>
    <w:rsid w:val="00281862"/>
    <w:rsid w:val="002E80DA"/>
    <w:rsid w:val="002E9CEB"/>
    <w:rsid w:val="003723DE"/>
    <w:rsid w:val="003B4623"/>
    <w:rsid w:val="003F44E2"/>
    <w:rsid w:val="004453B4"/>
    <w:rsid w:val="00454EDD"/>
    <w:rsid w:val="004617AA"/>
    <w:rsid w:val="0047A428"/>
    <w:rsid w:val="0049A607"/>
    <w:rsid w:val="004C309D"/>
    <w:rsid w:val="00514E51"/>
    <w:rsid w:val="0052CACF"/>
    <w:rsid w:val="00533AE0"/>
    <w:rsid w:val="0056E74A"/>
    <w:rsid w:val="005922F3"/>
    <w:rsid w:val="0059E135"/>
    <w:rsid w:val="005A0DE6"/>
    <w:rsid w:val="005CF9B4"/>
    <w:rsid w:val="005D9FDC"/>
    <w:rsid w:val="0061B152"/>
    <w:rsid w:val="00623CBA"/>
    <w:rsid w:val="00631E81"/>
    <w:rsid w:val="00672A51"/>
    <w:rsid w:val="00687EC6"/>
    <w:rsid w:val="006A0627"/>
    <w:rsid w:val="006F74A1"/>
    <w:rsid w:val="00705C14"/>
    <w:rsid w:val="0072CAD8"/>
    <w:rsid w:val="007343E2"/>
    <w:rsid w:val="00755251"/>
    <w:rsid w:val="0075FDD8"/>
    <w:rsid w:val="0076B041"/>
    <w:rsid w:val="00786EB0"/>
    <w:rsid w:val="007C0AB7"/>
    <w:rsid w:val="007C1F38"/>
    <w:rsid w:val="007C457C"/>
    <w:rsid w:val="0081F424"/>
    <w:rsid w:val="0084AA12"/>
    <w:rsid w:val="0085868D"/>
    <w:rsid w:val="00880AB5"/>
    <w:rsid w:val="00892E98"/>
    <w:rsid w:val="0089A4E3"/>
    <w:rsid w:val="008B79E2"/>
    <w:rsid w:val="008C1A38"/>
    <w:rsid w:val="008C42CB"/>
    <w:rsid w:val="008DFC79"/>
    <w:rsid w:val="00901F22"/>
    <w:rsid w:val="00957BD0"/>
    <w:rsid w:val="0096232A"/>
    <w:rsid w:val="00974F8E"/>
    <w:rsid w:val="009C1213"/>
    <w:rsid w:val="009C2787"/>
    <w:rsid w:val="009F7A11"/>
    <w:rsid w:val="00A0E770"/>
    <w:rsid w:val="00A26958"/>
    <w:rsid w:val="00A53C88"/>
    <w:rsid w:val="00A5845A"/>
    <w:rsid w:val="00ABBE71"/>
    <w:rsid w:val="00AD43DA"/>
    <w:rsid w:val="00AE6F36"/>
    <w:rsid w:val="00AF4D6D"/>
    <w:rsid w:val="00B36FDA"/>
    <w:rsid w:val="00B5019C"/>
    <w:rsid w:val="00B50FD3"/>
    <w:rsid w:val="00B5572D"/>
    <w:rsid w:val="00BB79B7"/>
    <w:rsid w:val="00BD2CC0"/>
    <w:rsid w:val="00BDE8F7"/>
    <w:rsid w:val="00C10011"/>
    <w:rsid w:val="00C14CE9"/>
    <w:rsid w:val="00C22C38"/>
    <w:rsid w:val="00C6A95C"/>
    <w:rsid w:val="00C7DD3A"/>
    <w:rsid w:val="00C9194B"/>
    <w:rsid w:val="00CB6D3A"/>
    <w:rsid w:val="00CCF1C6"/>
    <w:rsid w:val="00CFB01C"/>
    <w:rsid w:val="00D4586E"/>
    <w:rsid w:val="00D72455"/>
    <w:rsid w:val="00DBCD45"/>
    <w:rsid w:val="00DDFBD6"/>
    <w:rsid w:val="00E5E2DB"/>
    <w:rsid w:val="00E7FB5C"/>
    <w:rsid w:val="00E9607E"/>
    <w:rsid w:val="00E9AEE7"/>
    <w:rsid w:val="00EC24D9"/>
    <w:rsid w:val="00ED405C"/>
    <w:rsid w:val="00F1EF91"/>
    <w:rsid w:val="00F3FDDA"/>
    <w:rsid w:val="00F6762E"/>
    <w:rsid w:val="00F80C5C"/>
    <w:rsid w:val="00FB6DD9"/>
    <w:rsid w:val="00FC9A31"/>
    <w:rsid w:val="01007DAB"/>
    <w:rsid w:val="010596CA"/>
    <w:rsid w:val="010BDA9C"/>
    <w:rsid w:val="010EFBF7"/>
    <w:rsid w:val="010F01FD"/>
    <w:rsid w:val="0113D580"/>
    <w:rsid w:val="01195110"/>
    <w:rsid w:val="011C730D"/>
    <w:rsid w:val="011E21CB"/>
    <w:rsid w:val="01213E89"/>
    <w:rsid w:val="0122195F"/>
    <w:rsid w:val="01230D5F"/>
    <w:rsid w:val="012670D8"/>
    <w:rsid w:val="0126D3D8"/>
    <w:rsid w:val="0128DA72"/>
    <w:rsid w:val="0129F4EB"/>
    <w:rsid w:val="012D8902"/>
    <w:rsid w:val="0149EEF3"/>
    <w:rsid w:val="014A3FFC"/>
    <w:rsid w:val="014E4A5B"/>
    <w:rsid w:val="01528952"/>
    <w:rsid w:val="01529EE8"/>
    <w:rsid w:val="015323EF"/>
    <w:rsid w:val="0153386B"/>
    <w:rsid w:val="0154808B"/>
    <w:rsid w:val="0154E6D7"/>
    <w:rsid w:val="0154F0D6"/>
    <w:rsid w:val="0156DC24"/>
    <w:rsid w:val="0162713D"/>
    <w:rsid w:val="01642BFA"/>
    <w:rsid w:val="01662EAB"/>
    <w:rsid w:val="016A9F38"/>
    <w:rsid w:val="0177727F"/>
    <w:rsid w:val="017891E8"/>
    <w:rsid w:val="017A4DA8"/>
    <w:rsid w:val="017F1033"/>
    <w:rsid w:val="017F9DBD"/>
    <w:rsid w:val="01837270"/>
    <w:rsid w:val="0187EC60"/>
    <w:rsid w:val="018857CB"/>
    <w:rsid w:val="018AE2DB"/>
    <w:rsid w:val="0195C8DD"/>
    <w:rsid w:val="01963563"/>
    <w:rsid w:val="0197FB85"/>
    <w:rsid w:val="0198E9B9"/>
    <w:rsid w:val="019C9AEA"/>
    <w:rsid w:val="01B2D3F8"/>
    <w:rsid w:val="01BE19BD"/>
    <w:rsid w:val="01C22F4B"/>
    <w:rsid w:val="01C23A16"/>
    <w:rsid w:val="01C48FE8"/>
    <w:rsid w:val="01C617E8"/>
    <w:rsid w:val="01C7F150"/>
    <w:rsid w:val="01CA937D"/>
    <w:rsid w:val="01CCBA5D"/>
    <w:rsid w:val="01D656B9"/>
    <w:rsid w:val="01DD9DE4"/>
    <w:rsid w:val="01DDFC87"/>
    <w:rsid w:val="01E435B1"/>
    <w:rsid w:val="01E5503F"/>
    <w:rsid w:val="01E83791"/>
    <w:rsid w:val="01E83A05"/>
    <w:rsid w:val="01EE03DB"/>
    <w:rsid w:val="01EFF3E1"/>
    <w:rsid w:val="01F67900"/>
    <w:rsid w:val="0200B3ED"/>
    <w:rsid w:val="0205910A"/>
    <w:rsid w:val="02081C8A"/>
    <w:rsid w:val="020922F7"/>
    <w:rsid w:val="020947E8"/>
    <w:rsid w:val="020D42D3"/>
    <w:rsid w:val="020FC73E"/>
    <w:rsid w:val="02118C94"/>
    <w:rsid w:val="0214DAA8"/>
    <w:rsid w:val="021BC83C"/>
    <w:rsid w:val="0227BB3C"/>
    <w:rsid w:val="022885E6"/>
    <w:rsid w:val="022A44E5"/>
    <w:rsid w:val="0232F26F"/>
    <w:rsid w:val="02347DC3"/>
    <w:rsid w:val="02369408"/>
    <w:rsid w:val="023A1DD0"/>
    <w:rsid w:val="024FB89E"/>
    <w:rsid w:val="025141F4"/>
    <w:rsid w:val="0255DB15"/>
    <w:rsid w:val="0255FAA4"/>
    <w:rsid w:val="0256520B"/>
    <w:rsid w:val="02566658"/>
    <w:rsid w:val="025AA8CC"/>
    <w:rsid w:val="025AEC52"/>
    <w:rsid w:val="026737FD"/>
    <w:rsid w:val="0269DC40"/>
    <w:rsid w:val="02706BD9"/>
    <w:rsid w:val="0271B263"/>
    <w:rsid w:val="02720567"/>
    <w:rsid w:val="02770A14"/>
    <w:rsid w:val="02775A3F"/>
    <w:rsid w:val="027E4043"/>
    <w:rsid w:val="027E786F"/>
    <w:rsid w:val="027F10D9"/>
    <w:rsid w:val="028195F7"/>
    <w:rsid w:val="02821333"/>
    <w:rsid w:val="0286D996"/>
    <w:rsid w:val="02884234"/>
    <w:rsid w:val="02890417"/>
    <w:rsid w:val="028B550B"/>
    <w:rsid w:val="028FC3BC"/>
    <w:rsid w:val="0297ECD8"/>
    <w:rsid w:val="0298FCAF"/>
    <w:rsid w:val="029D38AB"/>
    <w:rsid w:val="029DD549"/>
    <w:rsid w:val="029F3DE9"/>
    <w:rsid w:val="02A32862"/>
    <w:rsid w:val="02A72F23"/>
    <w:rsid w:val="02A98D81"/>
    <w:rsid w:val="02A9C526"/>
    <w:rsid w:val="02A9FACA"/>
    <w:rsid w:val="02B4F414"/>
    <w:rsid w:val="02B51189"/>
    <w:rsid w:val="02B60C6C"/>
    <w:rsid w:val="02B87ABA"/>
    <w:rsid w:val="02BB5067"/>
    <w:rsid w:val="02BB63D4"/>
    <w:rsid w:val="02BEF0AB"/>
    <w:rsid w:val="02C042AE"/>
    <w:rsid w:val="02C4A66C"/>
    <w:rsid w:val="02C99E7C"/>
    <w:rsid w:val="02D5F8A4"/>
    <w:rsid w:val="02D720FF"/>
    <w:rsid w:val="02D86E57"/>
    <w:rsid w:val="02DDC07B"/>
    <w:rsid w:val="02E2A1F3"/>
    <w:rsid w:val="02E91F57"/>
    <w:rsid w:val="02EB05F8"/>
    <w:rsid w:val="02EEA5F3"/>
    <w:rsid w:val="02F046F7"/>
    <w:rsid w:val="02FD65C9"/>
    <w:rsid w:val="02FDB8B5"/>
    <w:rsid w:val="0301BC83"/>
    <w:rsid w:val="030203E4"/>
    <w:rsid w:val="03079AB2"/>
    <w:rsid w:val="030A75BF"/>
    <w:rsid w:val="030B2AD6"/>
    <w:rsid w:val="031129AC"/>
    <w:rsid w:val="03170E20"/>
    <w:rsid w:val="031F0D09"/>
    <w:rsid w:val="0321A430"/>
    <w:rsid w:val="0321F955"/>
    <w:rsid w:val="0323DECA"/>
    <w:rsid w:val="03283EC0"/>
    <w:rsid w:val="0328BC68"/>
    <w:rsid w:val="032CA18F"/>
    <w:rsid w:val="032F1827"/>
    <w:rsid w:val="0333C422"/>
    <w:rsid w:val="03383B9D"/>
    <w:rsid w:val="0339F185"/>
    <w:rsid w:val="033B0CAF"/>
    <w:rsid w:val="035018FF"/>
    <w:rsid w:val="0352FC8A"/>
    <w:rsid w:val="03531F19"/>
    <w:rsid w:val="03540FF2"/>
    <w:rsid w:val="03560CF4"/>
    <w:rsid w:val="03595FC6"/>
    <w:rsid w:val="0362D2F2"/>
    <w:rsid w:val="0363CDB5"/>
    <w:rsid w:val="0363F029"/>
    <w:rsid w:val="036549DE"/>
    <w:rsid w:val="0365D4AF"/>
    <w:rsid w:val="03688568"/>
    <w:rsid w:val="03689D07"/>
    <w:rsid w:val="036A383A"/>
    <w:rsid w:val="036AE268"/>
    <w:rsid w:val="036C53B1"/>
    <w:rsid w:val="036FDDA6"/>
    <w:rsid w:val="03861EA6"/>
    <w:rsid w:val="038640FC"/>
    <w:rsid w:val="03901070"/>
    <w:rsid w:val="039C08FD"/>
    <w:rsid w:val="039C8025"/>
    <w:rsid w:val="03A56DAD"/>
    <w:rsid w:val="03A6FFF6"/>
    <w:rsid w:val="03A75377"/>
    <w:rsid w:val="03A99F10"/>
    <w:rsid w:val="03ACFA81"/>
    <w:rsid w:val="03B10520"/>
    <w:rsid w:val="03B36A75"/>
    <w:rsid w:val="03B8BD03"/>
    <w:rsid w:val="03B97E8E"/>
    <w:rsid w:val="03B9FC2A"/>
    <w:rsid w:val="03BBBD49"/>
    <w:rsid w:val="03BBD2DB"/>
    <w:rsid w:val="03BD4A01"/>
    <w:rsid w:val="03BD8448"/>
    <w:rsid w:val="03BE6F2C"/>
    <w:rsid w:val="03C0D761"/>
    <w:rsid w:val="03C0DEDB"/>
    <w:rsid w:val="03C5756B"/>
    <w:rsid w:val="03C6534D"/>
    <w:rsid w:val="03CA3F97"/>
    <w:rsid w:val="03CF1567"/>
    <w:rsid w:val="03D0879E"/>
    <w:rsid w:val="03D224DD"/>
    <w:rsid w:val="03D49452"/>
    <w:rsid w:val="03DB2682"/>
    <w:rsid w:val="03DEA1EA"/>
    <w:rsid w:val="03DF525B"/>
    <w:rsid w:val="03E6D23D"/>
    <w:rsid w:val="03EB3FBD"/>
    <w:rsid w:val="03EB8A37"/>
    <w:rsid w:val="03ECA702"/>
    <w:rsid w:val="03EDC01C"/>
    <w:rsid w:val="03F51311"/>
    <w:rsid w:val="03F52EB8"/>
    <w:rsid w:val="03FADB4B"/>
    <w:rsid w:val="03FF06FC"/>
    <w:rsid w:val="0400D0E8"/>
    <w:rsid w:val="0401BF7F"/>
    <w:rsid w:val="040410BD"/>
    <w:rsid w:val="040D58A5"/>
    <w:rsid w:val="040D93BF"/>
    <w:rsid w:val="040F0DA9"/>
    <w:rsid w:val="041064ED"/>
    <w:rsid w:val="041EB171"/>
    <w:rsid w:val="0420E6E3"/>
    <w:rsid w:val="0427D851"/>
    <w:rsid w:val="042882B0"/>
    <w:rsid w:val="04328FAF"/>
    <w:rsid w:val="04344108"/>
    <w:rsid w:val="04397B2C"/>
    <w:rsid w:val="043BD7B3"/>
    <w:rsid w:val="043FEF0F"/>
    <w:rsid w:val="04423293"/>
    <w:rsid w:val="044466C4"/>
    <w:rsid w:val="0449D4A8"/>
    <w:rsid w:val="044D23D5"/>
    <w:rsid w:val="044E2067"/>
    <w:rsid w:val="04522E1B"/>
    <w:rsid w:val="0452DDB0"/>
    <w:rsid w:val="0456D76A"/>
    <w:rsid w:val="04576925"/>
    <w:rsid w:val="04599D6C"/>
    <w:rsid w:val="0460FE8F"/>
    <w:rsid w:val="046760A1"/>
    <w:rsid w:val="046A415D"/>
    <w:rsid w:val="046E38BD"/>
    <w:rsid w:val="04754294"/>
    <w:rsid w:val="04767948"/>
    <w:rsid w:val="04821DDF"/>
    <w:rsid w:val="048A33C3"/>
    <w:rsid w:val="048B9E47"/>
    <w:rsid w:val="049166FF"/>
    <w:rsid w:val="04921F4B"/>
    <w:rsid w:val="0493EC1D"/>
    <w:rsid w:val="0494AD8D"/>
    <w:rsid w:val="04A4680B"/>
    <w:rsid w:val="04A46E95"/>
    <w:rsid w:val="04A92AFD"/>
    <w:rsid w:val="04B21BC5"/>
    <w:rsid w:val="04B233E8"/>
    <w:rsid w:val="04B28B47"/>
    <w:rsid w:val="04B6C974"/>
    <w:rsid w:val="04BACC0F"/>
    <w:rsid w:val="04BFBC36"/>
    <w:rsid w:val="04C443DE"/>
    <w:rsid w:val="04C5A80E"/>
    <w:rsid w:val="04C85369"/>
    <w:rsid w:val="04D49737"/>
    <w:rsid w:val="04D51369"/>
    <w:rsid w:val="04DAB1B1"/>
    <w:rsid w:val="04DB7E8E"/>
    <w:rsid w:val="04DDB444"/>
    <w:rsid w:val="04E017C2"/>
    <w:rsid w:val="04E5F46D"/>
    <w:rsid w:val="04EE60FF"/>
    <w:rsid w:val="04EF491F"/>
    <w:rsid w:val="04F5B77D"/>
    <w:rsid w:val="04F910B9"/>
    <w:rsid w:val="04F95173"/>
    <w:rsid w:val="04FFCDC3"/>
    <w:rsid w:val="0500EF05"/>
    <w:rsid w:val="0502B735"/>
    <w:rsid w:val="0504DAAE"/>
    <w:rsid w:val="0506F642"/>
    <w:rsid w:val="050A200C"/>
    <w:rsid w:val="050AA31E"/>
    <w:rsid w:val="0511AA16"/>
    <w:rsid w:val="0518BDDE"/>
    <w:rsid w:val="0519FB1B"/>
    <w:rsid w:val="051E1799"/>
    <w:rsid w:val="0520649D"/>
    <w:rsid w:val="05237908"/>
    <w:rsid w:val="0525E3D2"/>
    <w:rsid w:val="05262921"/>
    <w:rsid w:val="052FCFAF"/>
    <w:rsid w:val="05331B47"/>
    <w:rsid w:val="05393785"/>
    <w:rsid w:val="053C6B1E"/>
    <w:rsid w:val="053DF7E3"/>
    <w:rsid w:val="05405287"/>
    <w:rsid w:val="0543A76E"/>
    <w:rsid w:val="054B8B3D"/>
    <w:rsid w:val="05585A88"/>
    <w:rsid w:val="05588119"/>
    <w:rsid w:val="0560CC52"/>
    <w:rsid w:val="0566F964"/>
    <w:rsid w:val="05701082"/>
    <w:rsid w:val="057220C9"/>
    <w:rsid w:val="05754B19"/>
    <w:rsid w:val="0579EA2A"/>
    <w:rsid w:val="057B30A0"/>
    <w:rsid w:val="05859ED4"/>
    <w:rsid w:val="05895A95"/>
    <w:rsid w:val="058A541B"/>
    <w:rsid w:val="058B3C7D"/>
    <w:rsid w:val="0594CD6C"/>
    <w:rsid w:val="05960EE0"/>
    <w:rsid w:val="0597EF5C"/>
    <w:rsid w:val="059D4728"/>
    <w:rsid w:val="059F80DC"/>
    <w:rsid w:val="059FA10F"/>
    <w:rsid w:val="05A0F2EE"/>
    <w:rsid w:val="05A30F50"/>
    <w:rsid w:val="05B2C8E0"/>
    <w:rsid w:val="05BC3B33"/>
    <w:rsid w:val="05C2AB3E"/>
    <w:rsid w:val="05C3DADC"/>
    <w:rsid w:val="05C59DBF"/>
    <w:rsid w:val="05C8E4E4"/>
    <w:rsid w:val="05CD5082"/>
    <w:rsid w:val="05CE4837"/>
    <w:rsid w:val="05CE51DE"/>
    <w:rsid w:val="05D00DD5"/>
    <w:rsid w:val="05D4A913"/>
    <w:rsid w:val="05DBB17B"/>
    <w:rsid w:val="05E2D12C"/>
    <w:rsid w:val="05E2E2BE"/>
    <w:rsid w:val="05F3C2D0"/>
    <w:rsid w:val="05F719C7"/>
    <w:rsid w:val="05FF8F0F"/>
    <w:rsid w:val="06024AAC"/>
    <w:rsid w:val="0602FB0B"/>
    <w:rsid w:val="06035F1D"/>
    <w:rsid w:val="0605C19A"/>
    <w:rsid w:val="060C9432"/>
    <w:rsid w:val="0613A539"/>
    <w:rsid w:val="0620B981"/>
    <w:rsid w:val="06214476"/>
    <w:rsid w:val="06268BFC"/>
    <w:rsid w:val="062F6B54"/>
    <w:rsid w:val="0633F584"/>
    <w:rsid w:val="06370717"/>
    <w:rsid w:val="0639F054"/>
    <w:rsid w:val="063F848E"/>
    <w:rsid w:val="0642111C"/>
    <w:rsid w:val="06429484"/>
    <w:rsid w:val="0648E618"/>
    <w:rsid w:val="0656D8E2"/>
    <w:rsid w:val="06599744"/>
    <w:rsid w:val="0664AD0B"/>
    <w:rsid w:val="066715DC"/>
    <w:rsid w:val="06677D07"/>
    <w:rsid w:val="066C42C5"/>
    <w:rsid w:val="066D6CA2"/>
    <w:rsid w:val="06796AC4"/>
    <w:rsid w:val="067999BD"/>
    <w:rsid w:val="0683DBAD"/>
    <w:rsid w:val="068603D8"/>
    <w:rsid w:val="068A91C9"/>
    <w:rsid w:val="069175E9"/>
    <w:rsid w:val="069184DA"/>
    <w:rsid w:val="069209E8"/>
    <w:rsid w:val="0692AFEB"/>
    <w:rsid w:val="069F22F2"/>
    <w:rsid w:val="06A127B7"/>
    <w:rsid w:val="06A49170"/>
    <w:rsid w:val="06A98DD3"/>
    <w:rsid w:val="06AB63F5"/>
    <w:rsid w:val="06B71EE9"/>
    <w:rsid w:val="06BB8DE8"/>
    <w:rsid w:val="06BE6B1F"/>
    <w:rsid w:val="06BE7B67"/>
    <w:rsid w:val="06C0CAC6"/>
    <w:rsid w:val="06C5A5CD"/>
    <w:rsid w:val="06CB41BE"/>
    <w:rsid w:val="06CC28FB"/>
    <w:rsid w:val="06CFA723"/>
    <w:rsid w:val="06D61F16"/>
    <w:rsid w:val="06DB636D"/>
    <w:rsid w:val="06DCC1A8"/>
    <w:rsid w:val="06E47C3B"/>
    <w:rsid w:val="06E85794"/>
    <w:rsid w:val="06EB177C"/>
    <w:rsid w:val="06EDA7FB"/>
    <w:rsid w:val="06EEF82A"/>
    <w:rsid w:val="06F12E30"/>
    <w:rsid w:val="06F2193E"/>
    <w:rsid w:val="06F5383A"/>
    <w:rsid w:val="06F6501B"/>
    <w:rsid w:val="06FAB1E9"/>
    <w:rsid w:val="07021068"/>
    <w:rsid w:val="07044E5B"/>
    <w:rsid w:val="0709A325"/>
    <w:rsid w:val="070CBAC7"/>
    <w:rsid w:val="070F1B34"/>
    <w:rsid w:val="070F3B36"/>
    <w:rsid w:val="0711E68B"/>
    <w:rsid w:val="071476E5"/>
    <w:rsid w:val="07153E30"/>
    <w:rsid w:val="0716747C"/>
    <w:rsid w:val="07176699"/>
    <w:rsid w:val="071ECE29"/>
    <w:rsid w:val="071F84D2"/>
    <w:rsid w:val="0723DD6B"/>
    <w:rsid w:val="072488B4"/>
    <w:rsid w:val="07268CFD"/>
    <w:rsid w:val="0726ACFA"/>
    <w:rsid w:val="07272592"/>
    <w:rsid w:val="073445CC"/>
    <w:rsid w:val="0739A666"/>
    <w:rsid w:val="073C0588"/>
    <w:rsid w:val="0741AE70"/>
    <w:rsid w:val="074605C0"/>
    <w:rsid w:val="0747BDB7"/>
    <w:rsid w:val="074E377E"/>
    <w:rsid w:val="07518F5F"/>
    <w:rsid w:val="075FFDA0"/>
    <w:rsid w:val="0763B2D1"/>
    <w:rsid w:val="0765E53D"/>
    <w:rsid w:val="0770AF0F"/>
    <w:rsid w:val="0776C460"/>
    <w:rsid w:val="077B6BE5"/>
    <w:rsid w:val="077DE60E"/>
    <w:rsid w:val="0780BE15"/>
    <w:rsid w:val="0784BDEA"/>
    <w:rsid w:val="07858CE1"/>
    <w:rsid w:val="078BA40A"/>
    <w:rsid w:val="078BFE52"/>
    <w:rsid w:val="078E303E"/>
    <w:rsid w:val="07940199"/>
    <w:rsid w:val="079AFF51"/>
    <w:rsid w:val="079D9248"/>
    <w:rsid w:val="07A0128E"/>
    <w:rsid w:val="07A0D78B"/>
    <w:rsid w:val="07A3220C"/>
    <w:rsid w:val="07B1ADE3"/>
    <w:rsid w:val="07B56263"/>
    <w:rsid w:val="07B9167B"/>
    <w:rsid w:val="07B97F21"/>
    <w:rsid w:val="07C6FF95"/>
    <w:rsid w:val="07C83F61"/>
    <w:rsid w:val="07CCAA4C"/>
    <w:rsid w:val="07CD4EDE"/>
    <w:rsid w:val="07D00775"/>
    <w:rsid w:val="07D634CC"/>
    <w:rsid w:val="07D8A196"/>
    <w:rsid w:val="07D8D2FF"/>
    <w:rsid w:val="07DD3BB3"/>
    <w:rsid w:val="07E67BC0"/>
    <w:rsid w:val="07E971A8"/>
    <w:rsid w:val="07EC766A"/>
    <w:rsid w:val="07F06B84"/>
    <w:rsid w:val="07F07655"/>
    <w:rsid w:val="07F2B275"/>
    <w:rsid w:val="07F365FC"/>
    <w:rsid w:val="07F43591"/>
    <w:rsid w:val="07F5C312"/>
    <w:rsid w:val="07FD6A9A"/>
    <w:rsid w:val="0801D953"/>
    <w:rsid w:val="08029662"/>
    <w:rsid w:val="0803EAD3"/>
    <w:rsid w:val="0805105A"/>
    <w:rsid w:val="080BD3BC"/>
    <w:rsid w:val="080EB987"/>
    <w:rsid w:val="080F7855"/>
    <w:rsid w:val="08153A37"/>
    <w:rsid w:val="0818C5D3"/>
    <w:rsid w:val="081BEAA2"/>
    <w:rsid w:val="081E3EB4"/>
    <w:rsid w:val="081FF23D"/>
    <w:rsid w:val="08208867"/>
    <w:rsid w:val="082972A4"/>
    <w:rsid w:val="082A12C3"/>
    <w:rsid w:val="0836D44F"/>
    <w:rsid w:val="08392A02"/>
    <w:rsid w:val="083A48B6"/>
    <w:rsid w:val="083D5DDD"/>
    <w:rsid w:val="083DC464"/>
    <w:rsid w:val="08406938"/>
    <w:rsid w:val="0840C90B"/>
    <w:rsid w:val="0841F839"/>
    <w:rsid w:val="0842A888"/>
    <w:rsid w:val="08464B41"/>
    <w:rsid w:val="084D4DAC"/>
    <w:rsid w:val="084FB61E"/>
    <w:rsid w:val="085113D9"/>
    <w:rsid w:val="0852398F"/>
    <w:rsid w:val="085A6A75"/>
    <w:rsid w:val="085C6D10"/>
    <w:rsid w:val="08607ED9"/>
    <w:rsid w:val="0862A003"/>
    <w:rsid w:val="08682A0B"/>
    <w:rsid w:val="086B1CE0"/>
    <w:rsid w:val="086DC706"/>
    <w:rsid w:val="087DFD71"/>
    <w:rsid w:val="0880D5AA"/>
    <w:rsid w:val="088147A1"/>
    <w:rsid w:val="08850A93"/>
    <w:rsid w:val="088C520B"/>
    <w:rsid w:val="0891F807"/>
    <w:rsid w:val="08951E5D"/>
    <w:rsid w:val="08987FB7"/>
    <w:rsid w:val="0899C4D3"/>
    <w:rsid w:val="089F5B82"/>
    <w:rsid w:val="089FE0A5"/>
    <w:rsid w:val="08A1AC85"/>
    <w:rsid w:val="08A2460D"/>
    <w:rsid w:val="08A34559"/>
    <w:rsid w:val="08A5632C"/>
    <w:rsid w:val="08A684E4"/>
    <w:rsid w:val="08ABB054"/>
    <w:rsid w:val="08ADBB23"/>
    <w:rsid w:val="08B507E9"/>
    <w:rsid w:val="08B7F5F1"/>
    <w:rsid w:val="08C29B2E"/>
    <w:rsid w:val="08C4712B"/>
    <w:rsid w:val="08C56E75"/>
    <w:rsid w:val="08C65E6F"/>
    <w:rsid w:val="08D0BFC5"/>
    <w:rsid w:val="08D1E1D3"/>
    <w:rsid w:val="08E67203"/>
    <w:rsid w:val="08E772CB"/>
    <w:rsid w:val="08E8E365"/>
    <w:rsid w:val="08EBB6D1"/>
    <w:rsid w:val="08EC5BF9"/>
    <w:rsid w:val="08F2DD83"/>
    <w:rsid w:val="08FC4116"/>
    <w:rsid w:val="08FE5C41"/>
    <w:rsid w:val="0903E831"/>
    <w:rsid w:val="090E68AF"/>
    <w:rsid w:val="090F0684"/>
    <w:rsid w:val="09171A6E"/>
    <w:rsid w:val="091E2110"/>
    <w:rsid w:val="0923EC73"/>
    <w:rsid w:val="0926286E"/>
    <w:rsid w:val="09285165"/>
    <w:rsid w:val="0933BD79"/>
    <w:rsid w:val="09352FC4"/>
    <w:rsid w:val="0936F852"/>
    <w:rsid w:val="093E8DEE"/>
    <w:rsid w:val="09441156"/>
    <w:rsid w:val="0945F680"/>
    <w:rsid w:val="094C8434"/>
    <w:rsid w:val="09503DB6"/>
    <w:rsid w:val="09510E2B"/>
    <w:rsid w:val="0955415C"/>
    <w:rsid w:val="0956BCEF"/>
    <w:rsid w:val="095A1B5E"/>
    <w:rsid w:val="095DC2F9"/>
    <w:rsid w:val="09686898"/>
    <w:rsid w:val="0983B86D"/>
    <w:rsid w:val="0985463E"/>
    <w:rsid w:val="09885A86"/>
    <w:rsid w:val="0991B451"/>
    <w:rsid w:val="09953F58"/>
    <w:rsid w:val="099569C6"/>
    <w:rsid w:val="0995A01D"/>
    <w:rsid w:val="099B7516"/>
    <w:rsid w:val="099DE0A7"/>
    <w:rsid w:val="09A14975"/>
    <w:rsid w:val="09A86A48"/>
    <w:rsid w:val="09A94B9F"/>
    <w:rsid w:val="09AB4F03"/>
    <w:rsid w:val="09ACC27E"/>
    <w:rsid w:val="09AEB1A8"/>
    <w:rsid w:val="09AFB103"/>
    <w:rsid w:val="09B08768"/>
    <w:rsid w:val="09C135EB"/>
    <w:rsid w:val="09C1C2B9"/>
    <w:rsid w:val="09C22EA7"/>
    <w:rsid w:val="09CA4E74"/>
    <w:rsid w:val="09CB5A04"/>
    <w:rsid w:val="09DD624F"/>
    <w:rsid w:val="09E0396A"/>
    <w:rsid w:val="09E8BF78"/>
    <w:rsid w:val="09EF6AB9"/>
    <w:rsid w:val="09F0FE3E"/>
    <w:rsid w:val="09F12398"/>
    <w:rsid w:val="09F6E43E"/>
    <w:rsid w:val="09FBF52B"/>
    <w:rsid w:val="09FE7F6D"/>
    <w:rsid w:val="0A0706D8"/>
    <w:rsid w:val="0A0A800B"/>
    <w:rsid w:val="0A0B0B52"/>
    <w:rsid w:val="0A0CDDFD"/>
    <w:rsid w:val="0A0DE761"/>
    <w:rsid w:val="0A12488A"/>
    <w:rsid w:val="0A13E4E3"/>
    <w:rsid w:val="0A14BBB6"/>
    <w:rsid w:val="0A166425"/>
    <w:rsid w:val="0A1D3EF7"/>
    <w:rsid w:val="0A200824"/>
    <w:rsid w:val="0A20ED9C"/>
    <w:rsid w:val="0A244621"/>
    <w:rsid w:val="0A28EA9B"/>
    <w:rsid w:val="0A3163DA"/>
    <w:rsid w:val="0A42E0A5"/>
    <w:rsid w:val="0A4456FF"/>
    <w:rsid w:val="0A447C3F"/>
    <w:rsid w:val="0A486D4D"/>
    <w:rsid w:val="0A489FB1"/>
    <w:rsid w:val="0A49D1B9"/>
    <w:rsid w:val="0A4A8AD0"/>
    <w:rsid w:val="0A4DFB1C"/>
    <w:rsid w:val="0A4F125D"/>
    <w:rsid w:val="0A4F2F42"/>
    <w:rsid w:val="0A541540"/>
    <w:rsid w:val="0A55054E"/>
    <w:rsid w:val="0A5D11F0"/>
    <w:rsid w:val="0A5EC804"/>
    <w:rsid w:val="0A5FBD92"/>
    <w:rsid w:val="0A66C320"/>
    <w:rsid w:val="0A671A0F"/>
    <w:rsid w:val="0A6A5B80"/>
    <w:rsid w:val="0A6A886E"/>
    <w:rsid w:val="0A6B3D80"/>
    <w:rsid w:val="0A6E935B"/>
    <w:rsid w:val="0A71D589"/>
    <w:rsid w:val="0A734A3D"/>
    <w:rsid w:val="0A775291"/>
    <w:rsid w:val="0A7BF989"/>
    <w:rsid w:val="0A81A463"/>
    <w:rsid w:val="0A82A2E1"/>
    <w:rsid w:val="0A835714"/>
    <w:rsid w:val="0A89DF24"/>
    <w:rsid w:val="0A8E8ACE"/>
    <w:rsid w:val="0A9167EB"/>
    <w:rsid w:val="0A9400EA"/>
    <w:rsid w:val="0A96712F"/>
    <w:rsid w:val="0A9A5E3E"/>
    <w:rsid w:val="0A9A7AAC"/>
    <w:rsid w:val="0AA1E62E"/>
    <w:rsid w:val="0AA255A5"/>
    <w:rsid w:val="0AA37E3B"/>
    <w:rsid w:val="0AB1BDB6"/>
    <w:rsid w:val="0AB39CD2"/>
    <w:rsid w:val="0AB3AE40"/>
    <w:rsid w:val="0AB43888"/>
    <w:rsid w:val="0AB4B074"/>
    <w:rsid w:val="0AB627D4"/>
    <w:rsid w:val="0AB6B8C6"/>
    <w:rsid w:val="0AB743E5"/>
    <w:rsid w:val="0AC1A747"/>
    <w:rsid w:val="0AC5906C"/>
    <w:rsid w:val="0AC81A97"/>
    <w:rsid w:val="0AC8D1C8"/>
    <w:rsid w:val="0AC93D2E"/>
    <w:rsid w:val="0AC964A1"/>
    <w:rsid w:val="0ACBDCAA"/>
    <w:rsid w:val="0ACFCFD1"/>
    <w:rsid w:val="0AD17144"/>
    <w:rsid w:val="0AD405C6"/>
    <w:rsid w:val="0ADF5B33"/>
    <w:rsid w:val="0AE2B14E"/>
    <w:rsid w:val="0AE3890A"/>
    <w:rsid w:val="0AE58F6E"/>
    <w:rsid w:val="0AE91107"/>
    <w:rsid w:val="0AE9C86F"/>
    <w:rsid w:val="0AEB5256"/>
    <w:rsid w:val="0AF400FE"/>
    <w:rsid w:val="0AF5029A"/>
    <w:rsid w:val="0AF76DC8"/>
    <w:rsid w:val="0AF7E856"/>
    <w:rsid w:val="0AF8E408"/>
    <w:rsid w:val="0B0060AD"/>
    <w:rsid w:val="0B055EF9"/>
    <w:rsid w:val="0B0802F3"/>
    <w:rsid w:val="0B0B6153"/>
    <w:rsid w:val="0B0E6362"/>
    <w:rsid w:val="0B12FAAF"/>
    <w:rsid w:val="0B1334A8"/>
    <w:rsid w:val="0B157A6F"/>
    <w:rsid w:val="0B16B56B"/>
    <w:rsid w:val="0B17DC40"/>
    <w:rsid w:val="0B186611"/>
    <w:rsid w:val="0B1C3A1D"/>
    <w:rsid w:val="0B1FAD2B"/>
    <w:rsid w:val="0B2886D2"/>
    <w:rsid w:val="0B2D67E7"/>
    <w:rsid w:val="0B381A66"/>
    <w:rsid w:val="0B39AE90"/>
    <w:rsid w:val="0B3B7275"/>
    <w:rsid w:val="0B3C7443"/>
    <w:rsid w:val="0B4126CA"/>
    <w:rsid w:val="0B45AA16"/>
    <w:rsid w:val="0B4A7EFE"/>
    <w:rsid w:val="0B4EE2F5"/>
    <w:rsid w:val="0B56F6F1"/>
    <w:rsid w:val="0B59A055"/>
    <w:rsid w:val="0B5F0054"/>
    <w:rsid w:val="0B63DFC3"/>
    <w:rsid w:val="0B68B6F7"/>
    <w:rsid w:val="0B6A08F8"/>
    <w:rsid w:val="0B701748"/>
    <w:rsid w:val="0B775DB1"/>
    <w:rsid w:val="0B790991"/>
    <w:rsid w:val="0B7CFDE5"/>
    <w:rsid w:val="0B8000FB"/>
    <w:rsid w:val="0B83A86D"/>
    <w:rsid w:val="0B858B88"/>
    <w:rsid w:val="0B86F90F"/>
    <w:rsid w:val="0B90C64A"/>
    <w:rsid w:val="0B958F69"/>
    <w:rsid w:val="0B998657"/>
    <w:rsid w:val="0B9A787B"/>
    <w:rsid w:val="0BA5761D"/>
    <w:rsid w:val="0BA9C411"/>
    <w:rsid w:val="0BAD01A5"/>
    <w:rsid w:val="0BAD91CF"/>
    <w:rsid w:val="0BAE27AE"/>
    <w:rsid w:val="0BB0C64A"/>
    <w:rsid w:val="0BB10DE4"/>
    <w:rsid w:val="0BB21EB6"/>
    <w:rsid w:val="0BB297D7"/>
    <w:rsid w:val="0BB75E04"/>
    <w:rsid w:val="0BB75E3D"/>
    <w:rsid w:val="0BBB4BC1"/>
    <w:rsid w:val="0BBEC799"/>
    <w:rsid w:val="0BC25D5B"/>
    <w:rsid w:val="0BC30ED4"/>
    <w:rsid w:val="0BC3822F"/>
    <w:rsid w:val="0BC7D92B"/>
    <w:rsid w:val="0BCDC6D0"/>
    <w:rsid w:val="0BD045A5"/>
    <w:rsid w:val="0BD6F88A"/>
    <w:rsid w:val="0BDC43D0"/>
    <w:rsid w:val="0BDE318D"/>
    <w:rsid w:val="0BE19FA3"/>
    <w:rsid w:val="0BE24B05"/>
    <w:rsid w:val="0BE28110"/>
    <w:rsid w:val="0BE84C2A"/>
    <w:rsid w:val="0BEC5FDB"/>
    <w:rsid w:val="0BEC634E"/>
    <w:rsid w:val="0BECD3E5"/>
    <w:rsid w:val="0BF162E9"/>
    <w:rsid w:val="0BF1B097"/>
    <w:rsid w:val="0BF40A6C"/>
    <w:rsid w:val="0BF4A96C"/>
    <w:rsid w:val="0BF57B8F"/>
    <w:rsid w:val="0BFB31A8"/>
    <w:rsid w:val="0BFE32EA"/>
    <w:rsid w:val="0C010505"/>
    <w:rsid w:val="0C050D18"/>
    <w:rsid w:val="0C0B2709"/>
    <w:rsid w:val="0C0D39FC"/>
    <w:rsid w:val="0C132B74"/>
    <w:rsid w:val="0C162D68"/>
    <w:rsid w:val="0C1961C2"/>
    <w:rsid w:val="0C216B1C"/>
    <w:rsid w:val="0C21E138"/>
    <w:rsid w:val="0C2438CF"/>
    <w:rsid w:val="0C25048B"/>
    <w:rsid w:val="0C2EAD69"/>
    <w:rsid w:val="0C30D0BF"/>
    <w:rsid w:val="0C30D4B9"/>
    <w:rsid w:val="0C30ED7F"/>
    <w:rsid w:val="0C31B72A"/>
    <w:rsid w:val="0C3F83D7"/>
    <w:rsid w:val="0C41BEC3"/>
    <w:rsid w:val="0C435BF8"/>
    <w:rsid w:val="0C43C880"/>
    <w:rsid w:val="0C4A30B7"/>
    <w:rsid w:val="0C4B34BA"/>
    <w:rsid w:val="0C4E3FD7"/>
    <w:rsid w:val="0C4E9242"/>
    <w:rsid w:val="0C4F621C"/>
    <w:rsid w:val="0C533088"/>
    <w:rsid w:val="0C54FCB6"/>
    <w:rsid w:val="0C55A0DE"/>
    <w:rsid w:val="0C5A3D5F"/>
    <w:rsid w:val="0C5B0E3D"/>
    <w:rsid w:val="0C5DC5B3"/>
    <w:rsid w:val="0C5E4BA3"/>
    <w:rsid w:val="0C61D814"/>
    <w:rsid w:val="0C64FD45"/>
    <w:rsid w:val="0C69BC11"/>
    <w:rsid w:val="0C6A30AD"/>
    <w:rsid w:val="0C6E0932"/>
    <w:rsid w:val="0C6F627F"/>
    <w:rsid w:val="0C7396C1"/>
    <w:rsid w:val="0C75CAE7"/>
    <w:rsid w:val="0C77BE32"/>
    <w:rsid w:val="0C77EDE6"/>
    <w:rsid w:val="0C7923E9"/>
    <w:rsid w:val="0C7B48A6"/>
    <w:rsid w:val="0C7C4A51"/>
    <w:rsid w:val="0C7D54D0"/>
    <w:rsid w:val="0C884C9C"/>
    <w:rsid w:val="0C8A799E"/>
    <w:rsid w:val="0C8DC159"/>
    <w:rsid w:val="0C91928B"/>
    <w:rsid w:val="0CA0FFA4"/>
    <w:rsid w:val="0CA3DD02"/>
    <w:rsid w:val="0CA6CAF8"/>
    <w:rsid w:val="0CA8E318"/>
    <w:rsid w:val="0CB0AFD1"/>
    <w:rsid w:val="0CB73CC5"/>
    <w:rsid w:val="0CB73D03"/>
    <w:rsid w:val="0CBB34F5"/>
    <w:rsid w:val="0CC5AB81"/>
    <w:rsid w:val="0CC75754"/>
    <w:rsid w:val="0CC82C91"/>
    <w:rsid w:val="0CC90B7E"/>
    <w:rsid w:val="0CCB686B"/>
    <w:rsid w:val="0CCC05D3"/>
    <w:rsid w:val="0CD424EE"/>
    <w:rsid w:val="0CD6410B"/>
    <w:rsid w:val="0CDA1AE1"/>
    <w:rsid w:val="0CDB465C"/>
    <w:rsid w:val="0CDBD765"/>
    <w:rsid w:val="0CE17ADE"/>
    <w:rsid w:val="0CE500FA"/>
    <w:rsid w:val="0CE55FE9"/>
    <w:rsid w:val="0CF00F0B"/>
    <w:rsid w:val="0CF3BEF6"/>
    <w:rsid w:val="0CF77847"/>
    <w:rsid w:val="0CF93856"/>
    <w:rsid w:val="0CFCD67D"/>
    <w:rsid w:val="0D056CAD"/>
    <w:rsid w:val="0D0BDCF5"/>
    <w:rsid w:val="0D0E73DC"/>
    <w:rsid w:val="0D111A28"/>
    <w:rsid w:val="0D15ECB6"/>
    <w:rsid w:val="0D17EF72"/>
    <w:rsid w:val="0D197D5D"/>
    <w:rsid w:val="0D1EC576"/>
    <w:rsid w:val="0D2035EC"/>
    <w:rsid w:val="0D22B4DE"/>
    <w:rsid w:val="0D278FA8"/>
    <w:rsid w:val="0D28CAF5"/>
    <w:rsid w:val="0D2AFBA6"/>
    <w:rsid w:val="0D2DF6CE"/>
    <w:rsid w:val="0D2E0D4B"/>
    <w:rsid w:val="0D3059B7"/>
    <w:rsid w:val="0D35C2EF"/>
    <w:rsid w:val="0D4117B1"/>
    <w:rsid w:val="0D473BF1"/>
    <w:rsid w:val="0D5B85A5"/>
    <w:rsid w:val="0D5DF9F1"/>
    <w:rsid w:val="0D632114"/>
    <w:rsid w:val="0D641286"/>
    <w:rsid w:val="0D6787D5"/>
    <w:rsid w:val="0D6C1D28"/>
    <w:rsid w:val="0D761D87"/>
    <w:rsid w:val="0D77D7E3"/>
    <w:rsid w:val="0D807F1E"/>
    <w:rsid w:val="0D843B88"/>
    <w:rsid w:val="0D86B926"/>
    <w:rsid w:val="0D8A522A"/>
    <w:rsid w:val="0D91B9AA"/>
    <w:rsid w:val="0D9294AD"/>
    <w:rsid w:val="0D9394E0"/>
    <w:rsid w:val="0D95A208"/>
    <w:rsid w:val="0D95E7FA"/>
    <w:rsid w:val="0D9610DE"/>
    <w:rsid w:val="0D9E673F"/>
    <w:rsid w:val="0DA0F752"/>
    <w:rsid w:val="0DA22DB0"/>
    <w:rsid w:val="0DA5C5B7"/>
    <w:rsid w:val="0DA78A56"/>
    <w:rsid w:val="0DAE962F"/>
    <w:rsid w:val="0DB4CF96"/>
    <w:rsid w:val="0DB5520B"/>
    <w:rsid w:val="0DC8D168"/>
    <w:rsid w:val="0DCBDD36"/>
    <w:rsid w:val="0DCC81E3"/>
    <w:rsid w:val="0DCD9690"/>
    <w:rsid w:val="0DCE66F0"/>
    <w:rsid w:val="0DD0286B"/>
    <w:rsid w:val="0DD44854"/>
    <w:rsid w:val="0DD76BE2"/>
    <w:rsid w:val="0DD92AEB"/>
    <w:rsid w:val="0DDBB9C6"/>
    <w:rsid w:val="0DE483B9"/>
    <w:rsid w:val="0DE4EDE9"/>
    <w:rsid w:val="0DEFC267"/>
    <w:rsid w:val="0DF4E7D6"/>
    <w:rsid w:val="0DF92231"/>
    <w:rsid w:val="0E013603"/>
    <w:rsid w:val="0E0302D3"/>
    <w:rsid w:val="0E03400B"/>
    <w:rsid w:val="0E08889F"/>
    <w:rsid w:val="0E093682"/>
    <w:rsid w:val="0E0DA647"/>
    <w:rsid w:val="0E15C307"/>
    <w:rsid w:val="0E1888F2"/>
    <w:rsid w:val="0E19E0E3"/>
    <w:rsid w:val="0E1D86DE"/>
    <w:rsid w:val="0E1FC3B1"/>
    <w:rsid w:val="0E209C2E"/>
    <w:rsid w:val="0E223D35"/>
    <w:rsid w:val="0E236975"/>
    <w:rsid w:val="0E2682BA"/>
    <w:rsid w:val="0E29AA8B"/>
    <w:rsid w:val="0E2DF119"/>
    <w:rsid w:val="0E30E722"/>
    <w:rsid w:val="0E36924A"/>
    <w:rsid w:val="0E3CB28B"/>
    <w:rsid w:val="0E3E0176"/>
    <w:rsid w:val="0E3E1351"/>
    <w:rsid w:val="0E4008F1"/>
    <w:rsid w:val="0E40EB61"/>
    <w:rsid w:val="0E4555D6"/>
    <w:rsid w:val="0E46CFEA"/>
    <w:rsid w:val="0E48F4F3"/>
    <w:rsid w:val="0E49AC9E"/>
    <w:rsid w:val="0E4DE3B6"/>
    <w:rsid w:val="0E518D50"/>
    <w:rsid w:val="0E526482"/>
    <w:rsid w:val="0E547C81"/>
    <w:rsid w:val="0E5BB2CF"/>
    <w:rsid w:val="0E5C3CFF"/>
    <w:rsid w:val="0E5D2A6E"/>
    <w:rsid w:val="0E5FB014"/>
    <w:rsid w:val="0E616E7E"/>
    <w:rsid w:val="0E6218E1"/>
    <w:rsid w:val="0E65163D"/>
    <w:rsid w:val="0E67AD94"/>
    <w:rsid w:val="0E68BB99"/>
    <w:rsid w:val="0E6994C6"/>
    <w:rsid w:val="0E6D94FB"/>
    <w:rsid w:val="0E6EB604"/>
    <w:rsid w:val="0E7084AD"/>
    <w:rsid w:val="0E74C96F"/>
    <w:rsid w:val="0E795988"/>
    <w:rsid w:val="0E7C32EA"/>
    <w:rsid w:val="0E8A5CCF"/>
    <w:rsid w:val="0E8AC3C6"/>
    <w:rsid w:val="0E8BE4C2"/>
    <w:rsid w:val="0E913C31"/>
    <w:rsid w:val="0E91EBA7"/>
    <w:rsid w:val="0E9E172A"/>
    <w:rsid w:val="0EA4443B"/>
    <w:rsid w:val="0EA5EBC7"/>
    <w:rsid w:val="0EB45D62"/>
    <w:rsid w:val="0EBF988C"/>
    <w:rsid w:val="0EC37BF4"/>
    <w:rsid w:val="0EC66CF7"/>
    <w:rsid w:val="0ED35345"/>
    <w:rsid w:val="0ED5348B"/>
    <w:rsid w:val="0ED88955"/>
    <w:rsid w:val="0ED970FE"/>
    <w:rsid w:val="0EDBD6CC"/>
    <w:rsid w:val="0EDD5144"/>
    <w:rsid w:val="0EDDA471"/>
    <w:rsid w:val="0EDE4100"/>
    <w:rsid w:val="0EE540BA"/>
    <w:rsid w:val="0EE7F8B5"/>
    <w:rsid w:val="0EE927FA"/>
    <w:rsid w:val="0EED22DA"/>
    <w:rsid w:val="0EEE11E2"/>
    <w:rsid w:val="0EF17C53"/>
    <w:rsid w:val="0EF24FDF"/>
    <w:rsid w:val="0EF56488"/>
    <w:rsid w:val="0EF6B871"/>
    <w:rsid w:val="0EF76AFA"/>
    <w:rsid w:val="0EFE3130"/>
    <w:rsid w:val="0EFEECDC"/>
    <w:rsid w:val="0F021F51"/>
    <w:rsid w:val="0F06F28F"/>
    <w:rsid w:val="0F074F20"/>
    <w:rsid w:val="0F083DAA"/>
    <w:rsid w:val="0F0E61BF"/>
    <w:rsid w:val="0F0F92AD"/>
    <w:rsid w:val="0F10713C"/>
    <w:rsid w:val="0F143F00"/>
    <w:rsid w:val="0F18DCAC"/>
    <w:rsid w:val="0F19E5C7"/>
    <w:rsid w:val="0F21678A"/>
    <w:rsid w:val="0F3191D3"/>
    <w:rsid w:val="0F32FFC0"/>
    <w:rsid w:val="0F388498"/>
    <w:rsid w:val="0F3904BA"/>
    <w:rsid w:val="0F433D5F"/>
    <w:rsid w:val="0F46B263"/>
    <w:rsid w:val="0F5012A2"/>
    <w:rsid w:val="0F5DF804"/>
    <w:rsid w:val="0F5F92E6"/>
    <w:rsid w:val="0F612F66"/>
    <w:rsid w:val="0F6417E6"/>
    <w:rsid w:val="0F66995D"/>
    <w:rsid w:val="0F66E2D3"/>
    <w:rsid w:val="0F6C0D34"/>
    <w:rsid w:val="0F6F0F1A"/>
    <w:rsid w:val="0F6FFB5B"/>
    <w:rsid w:val="0F717DD6"/>
    <w:rsid w:val="0F7868F4"/>
    <w:rsid w:val="0F79BF04"/>
    <w:rsid w:val="0F7E98EF"/>
    <w:rsid w:val="0F835293"/>
    <w:rsid w:val="0F84CAD4"/>
    <w:rsid w:val="0F8B2050"/>
    <w:rsid w:val="0F8C4CF9"/>
    <w:rsid w:val="0F8CE60F"/>
    <w:rsid w:val="0F91A0F0"/>
    <w:rsid w:val="0F959480"/>
    <w:rsid w:val="0F966F45"/>
    <w:rsid w:val="0F9C73CC"/>
    <w:rsid w:val="0F9FF909"/>
    <w:rsid w:val="0FA0D4B1"/>
    <w:rsid w:val="0FA2C6B7"/>
    <w:rsid w:val="0FA4270C"/>
    <w:rsid w:val="0FA4CAA2"/>
    <w:rsid w:val="0FA50789"/>
    <w:rsid w:val="0FAD6253"/>
    <w:rsid w:val="0FAD9BAA"/>
    <w:rsid w:val="0FAEC47A"/>
    <w:rsid w:val="0FB9EE4A"/>
    <w:rsid w:val="0FBB43C2"/>
    <w:rsid w:val="0FC12EDF"/>
    <w:rsid w:val="0FC59CC6"/>
    <w:rsid w:val="0FC622C2"/>
    <w:rsid w:val="0FCCF3E9"/>
    <w:rsid w:val="0FD0706C"/>
    <w:rsid w:val="0FDECBB6"/>
    <w:rsid w:val="0FE1062F"/>
    <w:rsid w:val="0FE1E80B"/>
    <w:rsid w:val="0FE823CC"/>
    <w:rsid w:val="0FEA9C8D"/>
    <w:rsid w:val="0FEB747A"/>
    <w:rsid w:val="0FEDA0A0"/>
    <w:rsid w:val="0FF132B7"/>
    <w:rsid w:val="0FF1AA13"/>
    <w:rsid w:val="0FF46847"/>
    <w:rsid w:val="0FF5F987"/>
    <w:rsid w:val="0FFB5A47"/>
    <w:rsid w:val="0FFC2C4A"/>
    <w:rsid w:val="0FFDB910"/>
    <w:rsid w:val="0FFFD6DE"/>
    <w:rsid w:val="10052509"/>
    <w:rsid w:val="10098341"/>
    <w:rsid w:val="100BF569"/>
    <w:rsid w:val="100D700F"/>
    <w:rsid w:val="1011AC25"/>
    <w:rsid w:val="101749CE"/>
    <w:rsid w:val="1018CD58"/>
    <w:rsid w:val="101A4F9D"/>
    <w:rsid w:val="1025C973"/>
    <w:rsid w:val="10272963"/>
    <w:rsid w:val="102ACCBD"/>
    <w:rsid w:val="102DC3B8"/>
    <w:rsid w:val="102F5532"/>
    <w:rsid w:val="10319524"/>
    <w:rsid w:val="103995BD"/>
    <w:rsid w:val="103B9A64"/>
    <w:rsid w:val="1042BF07"/>
    <w:rsid w:val="1042FE85"/>
    <w:rsid w:val="105024E9"/>
    <w:rsid w:val="10601C11"/>
    <w:rsid w:val="1067A4E2"/>
    <w:rsid w:val="1068B76C"/>
    <w:rsid w:val="106918D9"/>
    <w:rsid w:val="106BC0C5"/>
    <w:rsid w:val="106EA942"/>
    <w:rsid w:val="1072E6EE"/>
    <w:rsid w:val="1077141D"/>
    <w:rsid w:val="1078C7E0"/>
    <w:rsid w:val="1078FD14"/>
    <w:rsid w:val="107B0342"/>
    <w:rsid w:val="108595D3"/>
    <w:rsid w:val="108884B3"/>
    <w:rsid w:val="108B98F0"/>
    <w:rsid w:val="108E4420"/>
    <w:rsid w:val="108F20D9"/>
    <w:rsid w:val="10928FAA"/>
    <w:rsid w:val="1096067C"/>
    <w:rsid w:val="10A0A877"/>
    <w:rsid w:val="10A814AA"/>
    <w:rsid w:val="10A9DD53"/>
    <w:rsid w:val="10ACE9EE"/>
    <w:rsid w:val="10AEACA2"/>
    <w:rsid w:val="10AF3FFB"/>
    <w:rsid w:val="10B7572C"/>
    <w:rsid w:val="10B77405"/>
    <w:rsid w:val="10B84F76"/>
    <w:rsid w:val="10BC530B"/>
    <w:rsid w:val="10C1BF23"/>
    <w:rsid w:val="10CAD775"/>
    <w:rsid w:val="10DDCB40"/>
    <w:rsid w:val="10DF7A47"/>
    <w:rsid w:val="10E8191F"/>
    <w:rsid w:val="10EBCFB7"/>
    <w:rsid w:val="10EE58E9"/>
    <w:rsid w:val="10FC894F"/>
    <w:rsid w:val="1101521B"/>
    <w:rsid w:val="11030627"/>
    <w:rsid w:val="1103904D"/>
    <w:rsid w:val="1105F6F0"/>
    <w:rsid w:val="11071054"/>
    <w:rsid w:val="11089EE7"/>
    <w:rsid w:val="110B5143"/>
    <w:rsid w:val="110F4AEF"/>
    <w:rsid w:val="110F699D"/>
    <w:rsid w:val="11134320"/>
    <w:rsid w:val="11186A8A"/>
    <w:rsid w:val="111D757A"/>
    <w:rsid w:val="111DFB4F"/>
    <w:rsid w:val="111E5B6D"/>
    <w:rsid w:val="11201856"/>
    <w:rsid w:val="113859D4"/>
    <w:rsid w:val="1140AE84"/>
    <w:rsid w:val="11432C97"/>
    <w:rsid w:val="1147C0BD"/>
    <w:rsid w:val="114B4003"/>
    <w:rsid w:val="1151D59E"/>
    <w:rsid w:val="11556970"/>
    <w:rsid w:val="115D04DC"/>
    <w:rsid w:val="115EBCDB"/>
    <w:rsid w:val="116746F5"/>
    <w:rsid w:val="11692B8D"/>
    <w:rsid w:val="117499B4"/>
    <w:rsid w:val="1177DD60"/>
    <w:rsid w:val="117AB5DB"/>
    <w:rsid w:val="117C1970"/>
    <w:rsid w:val="117D74A7"/>
    <w:rsid w:val="118CE3DF"/>
    <w:rsid w:val="119297F7"/>
    <w:rsid w:val="1193C129"/>
    <w:rsid w:val="119719B5"/>
    <w:rsid w:val="119A4E00"/>
    <w:rsid w:val="119EC300"/>
    <w:rsid w:val="11A022D6"/>
    <w:rsid w:val="11A17EF3"/>
    <w:rsid w:val="11B68D43"/>
    <w:rsid w:val="11B95266"/>
    <w:rsid w:val="11BCD424"/>
    <w:rsid w:val="11C29186"/>
    <w:rsid w:val="11C63393"/>
    <w:rsid w:val="11CBAB04"/>
    <w:rsid w:val="11D0257B"/>
    <w:rsid w:val="11D24F83"/>
    <w:rsid w:val="11D3F897"/>
    <w:rsid w:val="11D805CB"/>
    <w:rsid w:val="11E6DA38"/>
    <w:rsid w:val="11E94EF5"/>
    <w:rsid w:val="11EBEE79"/>
    <w:rsid w:val="11F596CE"/>
    <w:rsid w:val="120421A9"/>
    <w:rsid w:val="120AEEE1"/>
    <w:rsid w:val="12161210"/>
    <w:rsid w:val="1217F16B"/>
    <w:rsid w:val="1231F622"/>
    <w:rsid w:val="123D1245"/>
    <w:rsid w:val="12401375"/>
    <w:rsid w:val="1240E1DE"/>
    <w:rsid w:val="12414670"/>
    <w:rsid w:val="12445315"/>
    <w:rsid w:val="1244674E"/>
    <w:rsid w:val="12450876"/>
    <w:rsid w:val="1248137D"/>
    <w:rsid w:val="1249792F"/>
    <w:rsid w:val="124D2FA4"/>
    <w:rsid w:val="124DCCA7"/>
    <w:rsid w:val="125123C2"/>
    <w:rsid w:val="1251DB86"/>
    <w:rsid w:val="125447EE"/>
    <w:rsid w:val="1258C1C1"/>
    <w:rsid w:val="125A2B0E"/>
    <w:rsid w:val="12600327"/>
    <w:rsid w:val="1260079E"/>
    <w:rsid w:val="12637672"/>
    <w:rsid w:val="1268B817"/>
    <w:rsid w:val="126B5E98"/>
    <w:rsid w:val="126DD020"/>
    <w:rsid w:val="1270265E"/>
    <w:rsid w:val="12710D85"/>
    <w:rsid w:val="12738036"/>
    <w:rsid w:val="1274680F"/>
    <w:rsid w:val="1274DB06"/>
    <w:rsid w:val="12753C70"/>
    <w:rsid w:val="127AE1CB"/>
    <w:rsid w:val="12823B25"/>
    <w:rsid w:val="128547FA"/>
    <w:rsid w:val="12862857"/>
    <w:rsid w:val="128B20FB"/>
    <w:rsid w:val="128D1F72"/>
    <w:rsid w:val="1296BDC1"/>
    <w:rsid w:val="129F3402"/>
    <w:rsid w:val="12A59759"/>
    <w:rsid w:val="12AAF914"/>
    <w:rsid w:val="12B0F15A"/>
    <w:rsid w:val="12B38514"/>
    <w:rsid w:val="12B599AC"/>
    <w:rsid w:val="12B92450"/>
    <w:rsid w:val="12B9C945"/>
    <w:rsid w:val="12C1298F"/>
    <w:rsid w:val="12C1C13A"/>
    <w:rsid w:val="12C4C063"/>
    <w:rsid w:val="12CA04FB"/>
    <w:rsid w:val="12CD52E2"/>
    <w:rsid w:val="12CDB2A1"/>
    <w:rsid w:val="12D3901F"/>
    <w:rsid w:val="12D4073A"/>
    <w:rsid w:val="12DAD081"/>
    <w:rsid w:val="12DE267D"/>
    <w:rsid w:val="12E51CCE"/>
    <w:rsid w:val="12EA5140"/>
    <w:rsid w:val="12EAF6E9"/>
    <w:rsid w:val="12EE41E5"/>
    <w:rsid w:val="12F0C043"/>
    <w:rsid w:val="12F311C0"/>
    <w:rsid w:val="12F6BB4F"/>
    <w:rsid w:val="12F6FA3D"/>
    <w:rsid w:val="12F920C0"/>
    <w:rsid w:val="12FBA127"/>
    <w:rsid w:val="12FE85F4"/>
    <w:rsid w:val="1301B4B3"/>
    <w:rsid w:val="130212E2"/>
    <w:rsid w:val="13034B50"/>
    <w:rsid w:val="13037AB6"/>
    <w:rsid w:val="13084139"/>
    <w:rsid w:val="130E37C5"/>
    <w:rsid w:val="130F5E52"/>
    <w:rsid w:val="13130AC7"/>
    <w:rsid w:val="1313C445"/>
    <w:rsid w:val="1316661B"/>
    <w:rsid w:val="132E6786"/>
    <w:rsid w:val="132E6802"/>
    <w:rsid w:val="1333119D"/>
    <w:rsid w:val="1336FE4D"/>
    <w:rsid w:val="13388095"/>
    <w:rsid w:val="133AAE2A"/>
    <w:rsid w:val="133CF0C7"/>
    <w:rsid w:val="133D59C3"/>
    <w:rsid w:val="133F2607"/>
    <w:rsid w:val="134464EC"/>
    <w:rsid w:val="1346759F"/>
    <w:rsid w:val="1348008D"/>
    <w:rsid w:val="1348938E"/>
    <w:rsid w:val="134ACE5B"/>
    <w:rsid w:val="134B0513"/>
    <w:rsid w:val="134C7D32"/>
    <w:rsid w:val="13536DC9"/>
    <w:rsid w:val="135562E5"/>
    <w:rsid w:val="1356E987"/>
    <w:rsid w:val="13595D60"/>
    <w:rsid w:val="135CB274"/>
    <w:rsid w:val="135D259A"/>
    <w:rsid w:val="1366D198"/>
    <w:rsid w:val="136C0A62"/>
    <w:rsid w:val="13745024"/>
    <w:rsid w:val="13768FF7"/>
    <w:rsid w:val="1376B843"/>
    <w:rsid w:val="137BCF8C"/>
    <w:rsid w:val="13806D98"/>
    <w:rsid w:val="138333E4"/>
    <w:rsid w:val="138C8DC4"/>
    <w:rsid w:val="138D88D4"/>
    <w:rsid w:val="1391474C"/>
    <w:rsid w:val="13950F90"/>
    <w:rsid w:val="13968E71"/>
    <w:rsid w:val="13978EDF"/>
    <w:rsid w:val="139D9D43"/>
    <w:rsid w:val="13A192F1"/>
    <w:rsid w:val="13A60216"/>
    <w:rsid w:val="13A99AB2"/>
    <w:rsid w:val="13AB48BB"/>
    <w:rsid w:val="13AD511B"/>
    <w:rsid w:val="13B1E141"/>
    <w:rsid w:val="13B2577F"/>
    <w:rsid w:val="13B40C8A"/>
    <w:rsid w:val="13B928D3"/>
    <w:rsid w:val="13B95CD8"/>
    <w:rsid w:val="13BC851B"/>
    <w:rsid w:val="13BDBCB4"/>
    <w:rsid w:val="13BDCAB4"/>
    <w:rsid w:val="13C0B818"/>
    <w:rsid w:val="13C20B4A"/>
    <w:rsid w:val="13C4498C"/>
    <w:rsid w:val="13C471AC"/>
    <w:rsid w:val="13C52A95"/>
    <w:rsid w:val="13C60113"/>
    <w:rsid w:val="13C72699"/>
    <w:rsid w:val="13C7BDF8"/>
    <w:rsid w:val="13CE25EA"/>
    <w:rsid w:val="13CF8621"/>
    <w:rsid w:val="13D10F96"/>
    <w:rsid w:val="13D21111"/>
    <w:rsid w:val="13D5A0D7"/>
    <w:rsid w:val="13D85ADF"/>
    <w:rsid w:val="13D872BE"/>
    <w:rsid w:val="13D8A0B2"/>
    <w:rsid w:val="13D8FC9F"/>
    <w:rsid w:val="13DB8680"/>
    <w:rsid w:val="13DF7175"/>
    <w:rsid w:val="13E39B50"/>
    <w:rsid w:val="13E67FB8"/>
    <w:rsid w:val="13E6A03B"/>
    <w:rsid w:val="13E9BC29"/>
    <w:rsid w:val="13EC3CBD"/>
    <w:rsid w:val="13ED481E"/>
    <w:rsid w:val="13F1A9C3"/>
    <w:rsid w:val="13F3030B"/>
    <w:rsid w:val="13F451D9"/>
    <w:rsid w:val="13F69E8C"/>
    <w:rsid w:val="13FD2C23"/>
    <w:rsid w:val="13FE0C71"/>
    <w:rsid w:val="14003C85"/>
    <w:rsid w:val="140487FB"/>
    <w:rsid w:val="14083C75"/>
    <w:rsid w:val="140B6726"/>
    <w:rsid w:val="140FB984"/>
    <w:rsid w:val="140FCED1"/>
    <w:rsid w:val="14179F98"/>
    <w:rsid w:val="1422E433"/>
    <w:rsid w:val="1423AC91"/>
    <w:rsid w:val="14258E37"/>
    <w:rsid w:val="1427C103"/>
    <w:rsid w:val="1428E01B"/>
    <w:rsid w:val="1431BFFB"/>
    <w:rsid w:val="14322278"/>
    <w:rsid w:val="1433738A"/>
    <w:rsid w:val="1438FF2B"/>
    <w:rsid w:val="143C07A8"/>
    <w:rsid w:val="143C25F5"/>
    <w:rsid w:val="143C8DEA"/>
    <w:rsid w:val="143CD6B5"/>
    <w:rsid w:val="143E5552"/>
    <w:rsid w:val="14416142"/>
    <w:rsid w:val="1444A9FF"/>
    <w:rsid w:val="1445B352"/>
    <w:rsid w:val="14494013"/>
    <w:rsid w:val="1449EBFE"/>
    <w:rsid w:val="144E1306"/>
    <w:rsid w:val="1453101A"/>
    <w:rsid w:val="1454B45D"/>
    <w:rsid w:val="1455242F"/>
    <w:rsid w:val="145686DB"/>
    <w:rsid w:val="145830C5"/>
    <w:rsid w:val="14589906"/>
    <w:rsid w:val="145D397C"/>
    <w:rsid w:val="14658285"/>
    <w:rsid w:val="1466E6B0"/>
    <w:rsid w:val="1469BC57"/>
    <w:rsid w:val="146A2DC5"/>
    <w:rsid w:val="146C3F3B"/>
    <w:rsid w:val="1474CA51"/>
    <w:rsid w:val="147DA789"/>
    <w:rsid w:val="14812026"/>
    <w:rsid w:val="14890BF1"/>
    <w:rsid w:val="149074F6"/>
    <w:rsid w:val="14919AB4"/>
    <w:rsid w:val="1491CFDA"/>
    <w:rsid w:val="1494AB0F"/>
    <w:rsid w:val="149BBDA6"/>
    <w:rsid w:val="149DDD58"/>
    <w:rsid w:val="149F3787"/>
    <w:rsid w:val="14A14525"/>
    <w:rsid w:val="14A2FA53"/>
    <w:rsid w:val="14A55BD7"/>
    <w:rsid w:val="14AAD14A"/>
    <w:rsid w:val="14AB860A"/>
    <w:rsid w:val="14ADE740"/>
    <w:rsid w:val="14AE0176"/>
    <w:rsid w:val="14B17FF9"/>
    <w:rsid w:val="14B4AE2A"/>
    <w:rsid w:val="14B6FA65"/>
    <w:rsid w:val="14BA532E"/>
    <w:rsid w:val="14BAC62A"/>
    <w:rsid w:val="14BF60ED"/>
    <w:rsid w:val="14C0C2C5"/>
    <w:rsid w:val="14C7601B"/>
    <w:rsid w:val="14C85C26"/>
    <w:rsid w:val="14C9DDAD"/>
    <w:rsid w:val="14CC36FC"/>
    <w:rsid w:val="14CEFEAB"/>
    <w:rsid w:val="14D473A5"/>
    <w:rsid w:val="14DA15DC"/>
    <w:rsid w:val="14DACBBC"/>
    <w:rsid w:val="14DDAB6E"/>
    <w:rsid w:val="14DE5AD0"/>
    <w:rsid w:val="14E027A5"/>
    <w:rsid w:val="14E0C44D"/>
    <w:rsid w:val="14E0CCC5"/>
    <w:rsid w:val="14E58715"/>
    <w:rsid w:val="14E8F307"/>
    <w:rsid w:val="14EE9C30"/>
    <w:rsid w:val="14EF2DEE"/>
    <w:rsid w:val="14F12A9A"/>
    <w:rsid w:val="14F1ADFC"/>
    <w:rsid w:val="14F2EA9D"/>
    <w:rsid w:val="14F33610"/>
    <w:rsid w:val="14F82D28"/>
    <w:rsid w:val="1504B7A4"/>
    <w:rsid w:val="150D71C0"/>
    <w:rsid w:val="150E1B4F"/>
    <w:rsid w:val="150F27C4"/>
    <w:rsid w:val="150F5B2B"/>
    <w:rsid w:val="15106E43"/>
    <w:rsid w:val="15134747"/>
    <w:rsid w:val="151933FE"/>
    <w:rsid w:val="152433DC"/>
    <w:rsid w:val="1527F809"/>
    <w:rsid w:val="1530B761"/>
    <w:rsid w:val="153684F9"/>
    <w:rsid w:val="153DD61E"/>
    <w:rsid w:val="1544F12C"/>
    <w:rsid w:val="1545857E"/>
    <w:rsid w:val="154642F9"/>
    <w:rsid w:val="1546478D"/>
    <w:rsid w:val="154C15C0"/>
    <w:rsid w:val="1562319F"/>
    <w:rsid w:val="1565FD83"/>
    <w:rsid w:val="1567062A"/>
    <w:rsid w:val="1569BC5F"/>
    <w:rsid w:val="156B80D4"/>
    <w:rsid w:val="156C96C3"/>
    <w:rsid w:val="156D8D72"/>
    <w:rsid w:val="156EF409"/>
    <w:rsid w:val="157C3459"/>
    <w:rsid w:val="157CE33E"/>
    <w:rsid w:val="157D2803"/>
    <w:rsid w:val="157DAE51"/>
    <w:rsid w:val="15806A9C"/>
    <w:rsid w:val="15828EC8"/>
    <w:rsid w:val="1582C004"/>
    <w:rsid w:val="1582DB49"/>
    <w:rsid w:val="158356FD"/>
    <w:rsid w:val="158426F5"/>
    <w:rsid w:val="158A9C69"/>
    <w:rsid w:val="158AA106"/>
    <w:rsid w:val="158B4719"/>
    <w:rsid w:val="158F7D26"/>
    <w:rsid w:val="15A1505A"/>
    <w:rsid w:val="15A2CE6C"/>
    <w:rsid w:val="15A53370"/>
    <w:rsid w:val="15A9A1E3"/>
    <w:rsid w:val="15ADB5F4"/>
    <w:rsid w:val="15ADE30E"/>
    <w:rsid w:val="15B031DF"/>
    <w:rsid w:val="15B11EC4"/>
    <w:rsid w:val="15B12FDE"/>
    <w:rsid w:val="15B1411F"/>
    <w:rsid w:val="15B5BCA4"/>
    <w:rsid w:val="15B6B1E6"/>
    <w:rsid w:val="15BC22F4"/>
    <w:rsid w:val="15BCA612"/>
    <w:rsid w:val="15BD6CCF"/>
    <w:rsid w:val="15C2D8D6"/>
    <w:rsid w:val="15C63802"/>
    <w:rsid w:val="15C98ECE"/>
    <w:rsid w:val="15CA7A83"/>
    <w:rsid w:val="15D0C813"/>
    <w:rsid w:val="15D44D69"/>
    <w:rsid w:val="15D616C9"/>
    <w:rsid w:val="15D9BB70"/>
    <w:rsid w:val="15DB29BF"/>
    <w:rsid w:val="15E18A7B"/>
    <w:rsid w:val="15E1ED75"/>
    <w:rsid w:val="15E216CF"/>
    <w:rsid w:val="15E31F7E"/>
    <w:rsid w:val="15E820F4"/>
    <w:rsid w:val="15E8894A"/>
    <w:rsid w:val="15E9468F"/>
    <w:rsid w:val="15EA37E6"/>
    <w:rsid w:val="15EA6715"/>
    <w:rsid w:val="15EB7961"/>
    <w:rsid w:val="15EB981A"/>
    <w:rsid w:val="15ED367D"/>
    <w:rsid w:val="15EE684F"/>
    <w:rsid w:val="15F2709F"/>
    <w:rsid w:val="15F7BE3F"/>
    <w:rsid w:val="160A4E3F"/>
    <w:rsid w:val="160CABE7"/>
    <w:rsid w:val="160D0457"/>
    <w:rsid w:val="160D1922"/>
    <w:rsid w:val="160D2E25"/>
    <w:rsid w:val="161146EA"/>
    <w:rsid w:val="16124848"/>
    <w:rsid w:val="1617D175"/>
    <w:rsid w:val="161D7F13"/>
    <w:rsid w:val="16221F76"/>
    <w:rsid w:val="1627B2A3"/>
    <w:rsid w:val="162A89BC"/>
    <w:rsid w:val="16321C41"/>
    <w:rsid w:val="1636C0AB"/>
    <w:rsid w:val="1638DB26"/>
    <w:rsid w:val="163B0D0A"/>
    <w:rsid w:val="163CEF0A"/>
    <w:rsid w:val="16408F89"/>
    <w:rsid w:val="16486264"/>
    <w:rsid w:val="164B017A"/>
    <w:rsid w:val="164FB850"/>
    <w:rsid w:val="16528765"/>
    <w:rsid w:val="165858AB"/>
    <w:rsid w:val="165A9C2E"/>
    <w:rsid w:val="165C2798"/>
    <w:rsid w:val="1662DEE6"/>
    <w:rsid w:val="166958DD"/>
    <w:rsid w:val="166ED5E3"/>
    <w:rsid w:val="16716716"/>
    <w:rsid w:val="1671EE21"/>
    <w:rsid w:val="16780226"/>
    <w:rsid w:val="167C31E6"/>
    <w:rsid w:val="167D2591"/>
    <w:rsid w:val="167DFB6A"/>
    <w:rsid w:val="168260C8"/>
    <w:rsid w:val="16872998"/>
    <w:rsid w:val="1687BFCF"/>
    <w:rsid w:val="16885466"/>
    <w:rsid w:val="168A401B"/>
    <w:rsid w:val="168CBCCB"/>
    <w:rsid w:val="169282F9"/>
    <w:rsid w:val="16945D55"/>
    <w:rsid w:val="1695B758"/>
    <w:rsid w:val="1696FE95"/>
    <w:rsid w:val="169D3847"/>
    <w:rsid w:val="169D471F"/>
    <w:rsid w:val="169D5A27"/>
    <w:rsid w:val="169DC5E2"/>
    <w:rsid w:val="169E239F"/>
    <w:rsid w:val="16A3B0C4"/>
    <w:rsid w:val="16A497D3"/>
    <w:rsid w:val="16AB287A"/>
    <w:rsid w:val="16AE2F5B"/>
    <w:rsid w:val="16AEA42C"/>
    <w:rsid w:val="16AF852A"/>
    <w:rsid w:val="16BA0145"/>
    <w:rsid w:val="16BDA73A"/>
    <w:rsid w:val="16BEF97E"/>
    <w:rsid w:val="16C00761"/>
    <w:rsid w:val="16C1027F"/>
    <w:rsid w:val="16C54FCE"/>
    <w:rsid w:val="16C56F4F"/>
    <w:rsid w:val="16C7064B"/>
    <w:rsid w:val="16C89897"/>
    <w:rsid w:val="16CF89EE"/>
    <w:rsid w:val="16D044C9"/>
    <w:rsid w:val="16D2B7CE"/>
    <w:rsid w:val="16D90092"/>
    <w:rsid w:val="16DC3418"/>
    <w:rsid w:val="16E0B794"/>
    <w:rsid w:val="16E488B4"/>
    <w:rsid w:val="16E68CBD"/>
    <w:rsid w:val="16ECED49"/>
    <w:rsid w:val="16EE5920"/>
    <w:rsid w:val="16EF4B0D"/>
    <w:rsid w:val="17002091"/>
    <w:rsid w:val="17012824"/>
    <w:rsid w:val="1706AE44"/>
    <w:rsid w:val="1709B400"/>
    <w:rsid w:val="170D0E39"/>
    <w:rsid w:val="17112A38"/>
    <w:rsid w:val="1711956D"/>
    <w:rsid w:val="17148592"/>
    <w:rsid w:val="1718CA7E"/>
    <w:rsid w:val="171BB47E"/>
    <w:rsid w:val="17239851"/>
    <w:rsid w:val="1723B535"/>
    <w:rsid w:val="172B8394"/>
    <w:rsid w:val="17318650"/>
    <w:rsid w:val="1734CE9D"/>
    <w:rsid w:val="173F6D8F"/>
    <w:rsid w:val="1742A8E9"/>
    <w:rsid w:val="17435713"/>
    <w:rsid w:val="1744116B"/>
    <w:rsid w:val="174462B7"/>
    <w:rsid w:val="1747B89B"/>
    <w:rsid w:val="1748DCED"/>
    <w:rsid w:val="174A270C"/>
    <w:rsid w:val="174C9E99"/>
    <w:rsid w:val="174F49AD"/>
    <w:rsid w:val="175120DC"/>
    <w:rsid w:val="175D8BB9"/>
    <w:rsid w:val="17677CEB"/>
    <w:rsid w:val="176A9BC1"/>
    <w:rsid w:val="17779CAE"/>
    <w:rsid w:val="17819507"/>
    <w:rsid w:val="17828ACA"/>
    <w:rsid w:val="178456CF"/>
    <w:rsid w:val="17858523"/>
    <w:rsid w:val="178AAB2C"/>
    <w:rsid w:val="178C8B19"/>
    <w:rsid w:val="17925514"/>
    <w:rsid w:val="17936F7A"/>
    <w:rsid w:val="179B2788"/>
    <w:rsid w:val="17A001E4"/>
    <w:rsid w:val="17A0F46C"/>
    <w:rsid w:val="17A465B3"/>
    <w:rsid w:val="17AD1D41"/>
    <w:rsid w:val="17B08CAC"/>
    <w:rsid w:val="17B1CF46"/>
    <w:rsid w:val="17B24E08"/>
    <w:rsid w:val="17B7A5AE"/>
    <w:rsid w:val="17BAB77E"/>
    <w:rsid w:val="17BAC94F"/>
    <w:rsid w:val="17BC4604"/>
    <w:rsid w:val="17C030E2"/>
    <w:rsid w:val="17C08745"/>
    <w:rsid w:val="17C0B305"/>
    <w:rsid w:val="17C2CA5F"/>
    <w:rsid w:val="17C523D9"/>
    <w:rsid w:val="17C96705"/>
    <w:rsid w:val="17CAB57A"/>
    <w:rsid w:val="17CD0969"/>
    <w:rsid w:val="17CE8E5A"/>
    <w:rsid w:val="17CF399D"/>
    <w:rsid w:val="17D19692"/>
    <w:rsid w:val="17D5B01F"/>
    <w:rsid w:val="17D919EF"/>
    <w:rsid w:val="17DA6701"/>
    <w:rsid w:val="17E18F21"/>
    <w:rsid w:val="17E57FE2"/>
    <w:rsid w:val="17E942FF"/>
    <w:rsid w:val="17EC0E35"/>
    <w:rsid w:val="17EC7803"/>
    <w:rsid w:val="17ED1ED9"/>
    <w:rsid w:val="17ED2D51"/>
    <w:rsid w:val="17F29207"/>
    <w:rsid w:val="17F7C7DC"/>
    <w:rsid w:val="17F81CCF"/>
    <w:rsid w:val="17F8EA40"/>
    <w:rsid w:val="17F934D0"/>
    <w:rsid w:val="17FD88CB"/>
    <w:rsid w:val="17FDE08F"/>
    <w:rsid w:val="18004FD5"/>
    <w:rsid w:val="1808D113"/>
    <w:rsid w:val="180BEEE5"/>
    <w:rsid w:val="18144677"/>
    <w:rsid w:val="181EF170"/>
    <w:rsid w:val="182B4F5B"/>
    <w:rsid w:val="182E0300"/>
    <w:rsid w:val="183206EA"/>
    <w:rsid w:val="18330B17"/>
    <w:rsid w:val="183F45B8"/>
    <w:rsid w:val="18423FFE"/>
    <w:rsid w:val="1846AD4E"/>
    <w:rsid w:val="1846C0D5"/>
    <w:rsid w:val="184864E4"/>
    <w:rsid w:val="184F40DD"/>
    <w:rsid w:val="1850A5E0"/>
    <w:rsid w:val="18520440"/>
    <w:rsid w:val="18555260"/>
    <w:rsid w:val="1857700D"/>
    <w:rsid w:val="18612D24"/>
    <w:rsid w:val="1869DBC0"/>
    <w:rsid w:val="186FFE15"/>
    <w:rsid w:val="187818AE"/>
    <w:rsid w:val="18794D02"/>
    <w:rsid w:val="187C3C67"/>
    <w:rsid w:val="187D2C4C"/>
    <w:rsid w:val="187FD853"/>
    <w:rsid w:val="1880E362"/>
    <w:rsid w:val="1881C052"/>
    <w:rsid w:val="18823910"/>
    <w:rsid w:val="18911F47"/>
    <w:rsid w:val="1897A02A"/>
    <w:rsid w:val="189B5569"/>
    <w:rsid w:val="189CDA2B"/>
    <w:rsid w:val="189D9019"/>
    <w:rsid w:val="18A4364F"/>
    <w:rsid w:val="18A6E657"/>
    <w:rsid w:val="18B0A9D6"/>
    <w:rsid w:val="18B26B14"/>
    <w:rsid w:val="18B89930"/>
    <w:rsid w:val="18B8A699"/>
    <w:rsid w:val="18BB58BD"/>
    <w:rsid w:val="18BCEE95"/>
    <w:rsid w:val="18C28BE9"/>
    <w:rsid w:val="18C5175B"/>
    <w:rsid w:val="18C905C7"/>
    <w:rsid w:val="18C9F2B9"/>
    <w:rsid w:val="18CBC9C4"/>
    <w:rsid w:val="18CED0E4"/>
    <w:rsid w:val="18D22055"/>
    <w:rsid w:val="18D6B58E"/>
    <w:rsid w:val="18D6D2B0"/>
    <w:rsid w:val="18DBB13D"/>
    <w:rsid w:val="18DC9690"/>
    <w:rsid w:val="18DE97F6"/>
    <w:rsid w:val="18E0FAD5"/>
    <w:rsid w:val="18E7F6D5"/>
    <w:rsid w:val="18EAD7C9"/>
    <w:rsid w:val="18ECD11F"/>
    <w:rsid w:val="18ED5237"/>
    <w:rsid w:val="18F32D0C"/>
    <w:rsid w:val="18F3395E"/>
    <w:rsid w:val="18F72A64"/>
    <w:rsid w:val="18F81D9F"/>
    <w:rsid w:val="19024B05"/>
    <w:rsid w:val="1904A603"/>
    <w:rsid w:val="1906A3D0"/>
    <w:rsid w:val="19088432"/>
    <w:rsid w:val="190CADE0"/>
    <w:rsid w:val="190D0053"/>
    <w:rsid w:val="190E7313"/>
    <w:rsid w:val="1912EC7E"/>
    <w:rsid w:val="191A3C2F"/>
    <w:rsid w:val="191D24C3"/>
    <w:rsid w:val="1924501B"/>
    <w:rsid w:val="192B0716"/>
    <w:rsid w:val="192ECA31"/>
    <w:rsid w:val="1935E54B"/>
    <w:rsid w:val="19363521"/>
    <w:rsid w:val="1937BE6B"/>
    <w:rsid w:val="1939FB15"/>
    <w:rsid w:val="193C759C"/>
    <w:rsid w:val="1945A73A"/>
    <w:rsid w:val="1949D69A"/>
    <w:rsid w:val="194DE494"/>
    <w:rsid w:val="1950098E"/>
    <w:rsid w:val="195248AA"/>
    <w:rsid w:val="19527214"/>
    <w:rsid w:val="195845AD"/>
    <w:rsid w:val="1958E39C"/>
    <w:rsid w:val="195A7CDD"/>
    <w:rsid w:val="195E3D97"/>
    <w:rsid w:val="1964D683"/>
    <w:rsid w:val="1966BFD0"/>
    <w:rsid w:val="1969B3BA"/>
    <w:rsid w:val="196BC6AB"/>
    <w:rsid w:val="196F218F"/>
    <w:rsid w:val="19701D53"/>
    <w:rsid w:val="19721BEB"/>
    <w:rsid w:val="19768797"/>
    <w:rsid w:val="1976DC47"/>
    <w:rsid w:val="1989BF3A"/>
    <w:rsid w:val="1989D89B"/>
    <w:rsid w:val="198B7591"/>
    <w:rsid w:val="198BACFF"/>
    <w:rsid w:val="198C2584"/>
    <w:rsid w:val="198F5E27"/>
    <w:rsid w:val="199166A6"/>
    <w:rsid w:val="199556D8"/>
    <w:rsid w:val="19A0346D"/>
    <w:rsid w:val="19A177C6"/>
    <w:rsid w:val="19A5E856"/>
    <w:rsid w:val="19AF2134"/>
    <w:rsid w:val="19B0A86F"/>
    <w:rsid w:val="19B0D390"/>
    <w:rsid w:val="19BB9F52"/>
    <w:rsid w:val="19BDD72C"/>
    <w:rsid w:val="19C3C2AC"/>
    <w:rsid w:val="19C9B74D"/>
    <w:rsid w:val="19CFFA06"/>
    <w:rsid w:val="19D08FC5"/>
    <w:rsid w:val="19D21B26"/>
    <w:rsid w:val="19D22007"/>
    <w:rsid w:val="19D2CA35"/>
    <w:rsid w:val="19D9B4A9"/>
    <w:rsid w:val="19D9BB9E"/>
    <w:rsid w:val="19DB1654"/>
    <w:rsid w:val="19DB417E"/>
    <w:rsid w:val="19E538CB"/>
    <w:rsid w:val="19EA29A4"/>
    <w:rsid w:val="19EF56B7"/>
    <w:rsid w:val="19F95E41"/>
    <w:rsid w:val="19FA6C3D"/>
    <w:rsid w:val="19FC7655"/>
    <w:rsid w:val="19FD8F99"/>
    <w:rsid w:val="19FFBE5E"/>
    <w:rsid w:val="1A02DEBC"/>
    <w:rsid w:val="1A048573"/>
    <w:rsid w:val="1A059EA2"/>
    <w:rsid w:val="1A05A6EF"/>
    <w:rsid w:val="1A096E11"/>
    <w:rsid w:val="1A100FBE"/>
    <w:rsid w:val="1A1383E8"/>
    <w:rsid w:val="1A14BC88"/>
    <w:rsid w:val="1A16C2B3"/>
    <w:rsid w:val="1A19F6DA"/>
    <w:rsid w:val="1A1D1394"/>
    <w:rsid w:val="1A229A6D"/>
    <w:rsid w:val="1A279641"/>
    <w:rsid w:val="1A297B5A"/>
    <w:rsid w:val="1A2C8EF5"/>
    <w:rsid w:val="1A2DDF2E"/>
    <w:rsid w:val="1A335E23"/>
    <w:rsid w:val="1A33C30F"/>
    <w:rsid w:val="1A384AE4"/>
    <w:rsid w:val="1A39F575"/>
    <w:rsid w:val="1A4299AB"/>
    <w:rsid w:val="1A47F23D"/>
    <w:rsid w:val="1A480DEE"/>
    <w:rsid w:val="1A485EAE"/>
    <w:rsid w:val="1A496F2A"/>
    <w:rsid w:val="1A49CF7D"/>
    <w:rsid w:val="1A4C80FF"/>
    <w:rsid w:val="1A4D9506"/>
    <w:rsid w:val="1A5083E5"/>
    <w:rsid w:val="1A510602"/>
    <w:rsid w:val="1A558EE8"/>
    <w:rsid w:val="1A5C2A5B"/>
    <w:rsid w:val="1A6049AE"/>
    <w:rsid w:val="1A605DBE"/>
    <w:rsid w:val="1A68337C"/>
    <w:rsid w:val="1A687138"/>
    <w:rsid w:val="1A69B7F7"/>
    <w:rsid w:val="1A6BD522"/>
    <w:rsid w:val="1A6C5305"/>
    <w:rsid w:val="1A70DBCA"/>
    <w:rsid w:val="1A75445D"/>
    <w:rsid w:val="1A7C3068"/>
    <w:rsid w:val="1A7DA5A6"/>
    <w:rsid w:val="1A839712"/>
    <w:rsid w:val="1A85B730"/>
    <w:rsid w:val="1A868084"/>
    <w:rsid w:val="1A89F8A5"/>
    <w:rsid w:val="1A8AB6FC"/>
    <w:rsid w:val="1A8EF532"/>
    <w:rsid w:val="1A90A82F"/>
    <w:rsid w:val="1AA1BE91"/>
    <w:rsid w:val="1AAB6F58"/>
    <w:rsid w:val="1AAE903E"/>
    <w:rsid w:val="1AB040EF"/>
    <w:rsid w:val="1ABB3B95"/>
    <w:rsid w:val="1AC1622D"/>
    <w:rsid w:val="1AC1788F"/>
    <w:rsid w:val="1AC93445"/>
    <w:rsid w:val="1ACC5AD5"/>
    <w:rsid w:val="1ACE55B3"/>
    <w:rsid w:val="1AD0F3BE"/>
    <w:rsid w:val="1AD5025E"/>
    <w:rsid w:val="1AD61202"/>
    <w:rsid w:val="1AD84D0B"/>
    <w:rsid w:val="1ADADC9A"/>
    <w:rsid w:val="1ADD8833"/>
    <w:rsid w:val="1ADE79DF"/>
    <w:rsid w:val="1AE8A198"/>
    <w:rsid w:val="1AED5886"/>
    <w:rsid w:val="1AF02C04"/>
    <w:rsid w:val="1AF715E4"/>
    <w:rsid w:val="1AF898E6"/>
    <w:rsid w:val="1AFCAE29"/>
    <w:rsid w:val="1AFF6AA0"/>
    <w:rsid w:val="1AFFEF4A"/>
    <w:rsid w:val="1B022D86"/>
    <w:rsid w:val="1B034943"/>
    <w:rsid w:val="1B0726E1"/>
    <w:rsid w:val="1B0ED9E7"/>
    <w:rsid w:val="1B0EFAD5"/>
    <w:rsid w:val="1B10329B"/>
    <w:rsid w:val="1B1AF26F"/>
    <w:rsid w:val="1B1BAB0E"/>
    <w:rsid w:val="1B1C1A5E"/>
    <w:rsid w:val="1B1DD965"/>
    <w:rsid w:val="1B2129E1"/>
    <w:rsid w:val="1B2258FC"/>
    <w:rsid w:val="1B23DA9C"/>
    <w:rsid w:val="1B281A8A"/>
    <w:rsid w:val="1B2C72D7"/>
    <w:rsid w:val="1B302FF6"/>
    <w:rsid w:val="1B31C08E"/>
    <w:rsid w:val="1B32BD6C"/>
    <w:rsid w:val="1B350F4E"/>
    <w:rsid w:val="1B375808"/>
    <w:rsid w:val="1B3AF134"/>
    <w:rsid w:val="1B404F76"/>
    <w:rsid w:val="1B4083CB"/>
    <w:rsid w:val="1B42C14B"/>
    <w:rsid w:val="1B4344E9"/>
    <w:rsid w:val="1B4852AE"/>
    <w:rsid w:val="1B4BAC50"/>
    <w:rsid w:val="1B53571B"/>
    <w:rsid w:val="1B56BA3C"/>
    <w:rsid w:val="1B58BE32"/>
    <w:rsid w:val="1B5B5812"/>
    <w:rsid w:val="1B5C9C52"/>
    <w:rsid w:val="1B5C9FC5"/>
    <w:rsid w:val="1B5D49E3"/>
    <w:rsid w:val="1B6503E4"/>
    <w:rsid w:val="1B6B3EB0"/>
    <w:rsid w:val="1B6B5F61"/>
    <w:rsid w:val="1B6E0905"/>
    <w:rsid w:val="1B75F0C7"/>
    <w:rsid w:val="1B7A85EC"/>
    <w:rsid w:val="1B7DDAF7"/>
    <w:rsid w:val="1B810870"/>
    <w:rsid w:val="1B841F33"/>
    <w:rsid w:val="1B86ECCA"/>
    <w:rsid w:val="1B87D7E8"/>
    <w:rsid w:val="1B88FCAE"/>
    <w:rsid w:val="1B8CC52B"/>
    <w:rsid w:val="1B9595F7"/>
    <w:rsid w:val="1BA0EFB5"/>
    <w:rsid w:val="1BA24DB2"/>
    <w:rsid w:val="1BA477F4"/>
    <w:rsid w:val="1BAA3B8A"/>
    <w:rsid w:val="1BAB41FF"/>
    <w:rsid w:val="1BABA901"/>
    <w:rsid w:val="1BADB8B7"/>
    <w:rsid w:val="1BB86C90"/>
    <w:rsid w:val="1BB87311"/>
    <w:rsid w:val="1BB96587"/>
    <w:rsid w:val="1BBA23F2"/>
    <w:rsid w:val="1BBB55C7"/>
    <w:rsid w:val="1BBC330A"/>
    <w:rsid w:val="1BBC5F11"/>
    <w:rsid w:val="1BC30E95"/>
    <w:rsid w:val="1BC7A9BA"/>
    <w:rsid w:val="1BCDEBBD"/>
    <w:rsid w:val="1BCEB199"/>
    <w:rsid w:val="1BCEBA3D"/>
    <w:rsid w:val="1BD046B4"/>
    <w:rsid w:val="1BD3953B"/>
    <w:rsid w:val="1BD4C9FD"/>
    <w:rsid w:val="1BDA6261"/>
    <w:rsid w:val="1BDA777E"/>
    <w:rsid w:val="1BDF6A49"/>
    <w:rsid w:val="1BE9721B"/>
    <w:rsid w:val="1BEEA075"/>
    <w:rsid w:val="1BEF7B41"/>
    <w:rsid w:val="1BF08529"/>
    <w:rsid w:val="1BF23E5C"/>
    <w:rsid w:val="1BF2DD28"/>
    <w:rsid w:val="1BF326D1"/>
    <w:rsid w:val="1BFBF6F4"/>
    <w:rsid w:val="1BFE27FC"/>
    <w:rsid w:val="1BFEC840"/>
    <w:rsid w:val="1C02E245"/>
    <w:rsid w:val="1C06442C"/>
    <w:rsid w:val="1C0A5ED0"/>
    <w:rsid w:val="1C0A9B33"/>
    <w:rsid w:val="1C0BF75E"/>
    <w:rsid w:val="1C11F11A"/>
    <w:rsid w:val="1C12C850"/>
    <w:rsid w:val="1C1A668F"/>
    <w:rsid w:val="1C1BA380"/>
    <w:rsid w:val="1C1BE8A5"/>
    <w:rsid w:val="1C272C8E"/>
    <w:rsid w:val="1C295CC9"/>
    <w:rsid w:val="1C2B4B59"/>
    <w:rsid w:val="1C2C6B61"/>
    <w:rsid w:val="1C306842"/>
    <w:rsid w:val="1C3608FB"/>
    <w:rsid w:val="1C39DD6E"/>
    <w:rsid w:val="1C3C3BEF"/>
    <w:rsid w:val="1C3EEEAD"/>
    <w:rsid w:val="1C428D05"/>
    <w:rsid w:val="1C46AA24"/>
    <w:rsid w:val="1C4DF303"/>
    <w:rsid w:val="1C533032"/>
    <w:rsid w:val="1C55D7EA"/>
    <w:rsid w:val="1C5AA7F0"/>
    <w:rsid w:val="1C5B3A23"/>
    <w:rsid w:val="1C5DF388"/>
    <w:rsid w:val="1C5E8E3D"/>
    <w:rsid w:val="1C62DC39"/>
    <w:rsid w:val="1C67C179"/>
    <w:rsid w:val="1C6913D7"/>
    <w:rsid w:val="1C698A76"/>
    <w:rsid w:val="1C6FD1F0"/>
    <w:rsid w:val="1C70F445"/>
    <w:rsid w:val="1C723DB5"/>
    <w:rsid w:val="1C77F6F5"/>
    <w:rsid w:val="1C77F9FC"/>
    <w:rsid w:val="1C7819A5"/>
    <w:rsid w:val="1C8755DE"/>
    <w:rsid w:val="1C8BE816"/>
    <w:rsid w:val="1C95B0C7"/>
    <w:rsid w:val="1C97830A"/>
    <w:rsid w:val="1C99EEC5"/>
    <w:rsid w:val="1C9C465B"/>
    <w:rsid w:val="1C9CF00B"/>
    <w:rsid w:val="1CA3D03E"/>
    <w:rsid w:val="1CA973EA"/>
    <w:rsid w:val="1CA97CCB"/>
    <w:rsid w:val="1CAA0335"/>
    <w:rsid w:val="1CAB60BD"/>
    <w:rsid w:val="1CAD390A"/>
    <w:rsid w:val="1CAECD6D"/>
    <w:rsid w:val="1CB403E4"/>
    <w:rsid w:val="1CB85243"/>
    <w:rsid w:val="1CB8A39D"/>
    <w:rsid w:val="1CB97FE1"/>
    <w:rsid w:val="1CBE4BEB"/>
    <w:rsid w:val="1CC4A602"/>
    <w:rsid w:val="1CC7441C"/>
    <w:rsid w:val="1CC76773"/>
    <w:rsid w:val="1CC85515"/>
    <w:rsid w:val="1CCADF40"/>
    <w:rsid w:val="1CCD1824"/>
    <w:rsid w:val="1CCEA326"/>
    <w:rsid w:val="1CD26DD4"/>
    <w:rsid w:val="1CDAFCD5"/>
    <w:rsid w:val="1CDCBD5F"/>
    <w:rsid w:val="1CDEE62A"/>
    <w:rsid w:val="1CE43A3E"/>
    <w:rsid w:val="1CE4CCB5"/>
    <w:rsid w:val="1CEF4D47"/>
    <w:rsid w:val="1CEFE87F"/>
    <w:rsid w:val="1CF29CF0"/>
    <w:rsid w:val="1CF49297"/>
    <w:rsid w:val="1CF77C4C"/>
    <w:rsid w:val="1CFB919E"/>
    <w:rsid w:val="1CFBD657"/>
    <w:rsid w:val="1CFF915F"/>
    <w:rsid w:val="1D0599D3"/>
    <w:rsid w:val="1D06C405"/>
    <w:rsid w:val="1D06CC5C"/>
    <w:rsid w:val="1D086D31"/>
    <w:rsid w:val="1D0AD9FD"/>
    <w:rsid w:val="1D0C09E6"/>
    <w:rsid w:val="1D0D1FFA"/>
    <w:rsid w:val="1D0FD78C"/>
    <w:rsid w:val="1D0FFF93"/>
    <w:rsid w:val="1D10DB93"/>
    <w:rsid w:val="1D18670B"/>
    <w:rsid w:val="1D229F20"/>
    <w:rsid w:val="1D27236B"/>
    <w:rsid w:val="1D293D1B"/>
    <w:rsid w:val="1D2DAF2C"/>
    <w:rsid w:val="1D3B7A29"/>
    <w:rsid w:val="1D3B7DE0"/>
    <w:rsid w:val="1D3F4FBF"/>
    <w:rsid w:val="1D41D208"/>
    <w:rsid w:val="1D44D7ED"/>
    <w:rsid w:val="1D453770"/>
    <w:rsid w:val="1D4592B2"/>
    <w:rsid w:val="1D4B116B"/>
    <w:rsid w:val="1D5692D7"/>
    <w:rsid w:val="1D5E24E9"/>
    <w:rsid w:val="1D6180E3"/>
    <w:rsid w:val="1D66D3DC"/>
    <w:rsid w:val="1D69042F"/>
    <w:rsid w:val="1D7183F5"/>
    <w:rsid w:val="1D781A33"/>
    <w:rsid w:val="1D7BF6ED"/>
    <w:rsid w:val="1D7C3E35"/>
    <w:rsid w:val="1D7E658C"/>
    <w:rsid w:val="1D7F8E5E"/>
    <w:rsid w:val="1D82CD94"/>
    <w:rsid w:val="1D832A91"/>
    <w:rsid w:val="1D84A578"/>
    <w:rsid w:val="1D85019E"/>
    <w:rsid w:val="1D8506C2"/>
    <w:rsid w:val="1D8961D5"/>
    <w:rsid w:val="1D8979FD"/>
    <w:rsid w:val="1D89D6B2"/>
    <w:rsid w:val="1D8C21F1"/>
    <w:rsid w:val="1D8E0220"/>
    <w:rsid w:val="1D8E3FB6"/>
    <w:rsid w:val="1D8F8090"/>
    <w:rsid w:val="1D905995"/>
    <w:rsid w:val="1D93843B"/>
    <w:rsid w:val="1D998497"/>
    <w:rsid w:val="1DA0CC1B"/>
    <w:rsid w:val="1DA1D315"/>
    <w:rsid w:val="1DAC578E"/>
    <w:rsid w:val="1DB687AB"/>
    <w:rsid w:val="1DB69650"/>
    <w:rsid w:val="1DB94CD8"/>
    <w:rsid w:val="1DC0E5DD"/>
    <w:rsid w:val="1DC0F654"/>
    <w:rsid w:val="1DC814CA"/>
    <w:rsid w:val="1DCC91C0"/>
    <w:rsid w:val="1DD3393B"/>
    <w:rsid w:val="1DE00001"/>
    <w:rsid w:val="1DE26B5E"/>
    <w:rsid w:val="1DE486C4"/>
    <w:rsid w:val="1DE4CD9D"/>
    <w:rsid w:val="1DE4E713"/>
    <w:rsid w:val="1DE56DF8"/>
    <w:rsid w:val="1DE5E4F3"/>
    <w:rsid w:val="1DE756BD"/>
    <w:rsid w:val="1DE86D56"/>
    <w:rsid w:val="1DEA4EA0"/>
    <w:rsid w:val="1DEF1361"/>
    <w:rsid w:val="1DF0CE39"/>
    <w:rsid w:val="1DF17522"/>
    <w:rsid w:val="1DF8B8B4"/>
    <w:rsid w:val="1DF9077B"/>
    <w:rsid w:val="1DFC76D4"/>
    <w:rsid w:val="1E0251D5"/>
    <w:rsid w:val="1E02C8C9"/>
    <w:rsid w:val="1E10E059"/>
    <w:rsid w:val="1E13AB41"/>
    <w:rsid w:val="1E1912F7"/>
    <w:rsid w:val="1E1A43CA"/>
    <w:rsid w:val="1E1EB0A4"/>
    <w:rsid w:val="1E2157EB"/>
    <w:rsid w:val="1E222F90"/>
    <w:rsid w:val="1E275528"/>
    <w:rsid w:val="1E282D58"/>
    <w:rsid w:val="1E345CDE"/>
    <w:rsid w:val="1E3B6A8F"/>
    <w:rsid w:val="1E3C35E5"/>
    <w:rsid w:val="1E3DB1F5"/>
    <w:rsid w:val="1E3F790D"/>
    <w:rsid w:val="1E40BEB1"/>
    <w:rsid w:val="1E414230"/>
    <w:rsid w:val="1E44C23D"/>
    <w:rsid w:val="1E56EFA9"/>
    <w:rsid w:val="1E57E730"/>
    <w:rsid w:val="1E5EB174"/>
    <w:rsid w:val="1E639ACB"/>
    <w:rsid w:val="1E662424"/>
    <w:rsid w:val="1E6B9335"/>
    <w:rsid w:val="1E6E4295"/>
    <w:rsid w:val="1E72BBA7"/>
    <w:rsid w:val="1E7C0996"/>
    <w:rsid w:val="1E8139B8"/>
    <w:rsid w:val="1E818899"/>
    <w:rsid w:val="1E8291C8"/>
    <w:rsid w:val="1EA406B1"/>
    <w:rsid w:val="1EA41674"/>
    <w:rsid w:val="1EA48698"/>
    <w:rsid w:val="1EA97CAB"/>
    <w:rsid w:val="1EABA240"/>
    <w:rsid w:val="1EAC495D"/>
    <w:rsid w:val="1EAE92C1"/>
    <w:rsid w:val="1EB10D11"/>
    <w:rsid w:val="1EB982E2"/>
    <w:rsid w:val="1EC030C2"/>
    <w:rsid w:val="1EC4B228"/>
    <w:rsid w:val="1EC750F4"/>
    <w:rsid w:val="1ECB7210"/>
    <w:rsid w:val="1ECE506E"/>
    <w:rsid w:val="1ECF57D3"/>
    <w:rsid w:val="1ED11093"/>
    <w:rsid w:val="1ED35825"/>
    <w:rsid w:val="1ED48BE0"/>
    <w:rsid w:val="1EDAA23B"/>
    <w:rsid w:val="1EDBD31B"/>
    <w:rsid w:val="1EDDEC29"/>
    <w:rsid w:val="1EDE2085"/>
    <w:rsid w:val="1EED2F4F"/>
    <w:rsid w:val="1EF010D2"/>
    <w:rsid w:val="1EF5C94C"/>
    <w:rsid w:val="1EF83544"/>
    <w:rsid w:val="1EF89D5B"/>
    <w:rsid w:val="1F04E03B"/>
    <w:rsid w:val="1F0FE310"/>
    <w:rsid w:val="1F10AFDD"/>
    <w:rsid w:val="1F10EF4E"/>
    <w:rsid w:val="1F15BCDA"/>
    <w:rsid w:val="1F179B62"/>
    <w:rsid w:val="1F211085"/>
    <w:rsid w:val="1F221241"/>
    <w:rsid w:val="1F2389A6"/>
    <w:rsid w:val="1F2BFC74"/>
    <w:rsid w:val="1F2D1293"/>
    <w:rsid w:val="1F2F43AF"/>
    <w:rsid w:val="1F2FA36A"/>
    <w:rsid w:val="1F339EB2"/>
    <w:rsid w:val="1F33E40A"/>
    <w:rsid w:val="1F36D1FE"/>
    <w:rsid w:val="1F3AC8A9"/>
    <w:rsid w:val="1F3BFA72"/>
    <w:rsid w:val="1F3EA219"/>
    <w:rsid w:val="1F42D779"/>
    <w:rsid w:val="1F4B305D"/>
    <w:rsid w:val="1F4FA235"/>
    <w:rsid w:val="1F58B774"/>
    <w:rsid w:val="1F5ED165"/>
    <w:rsid w:val="1F6435A8"/>
    <w:rsid w:val="1F6A45CB"/>
    <w:rsid w:val="1F6DCBD8"/>
    <w:rsid w:val="1F6E8579"/>
    <w:rsid w:val="1F726F73"/>
    <w:rsid w:val="1F75BA0C"/>
    <w:rsid w:val="1F772E07"/>
    <w:rsid w:val="1F786454"/>
    <w:rsid w:val="1F7DC7AE"/>
    <w:rsid w:val="1F819C91"/>
    <w:rsid w:val="1F841DC7"/>
    <w:rsid w:val="1F8522AB"/>
    <w:rsid w:val="1F86AB00"/>
    <w:rsid w:val="1F86D9CB"/>
    <w:rsid w:val="1F89AF1D"/>
    <w:rsid w:val="1F8A3B87"/>
    <w:rsid w:val="1F90B397"/>
    <w:rsid w:val="1F996547"/>
    <w:rsid w:val="1F99B348"/>
    <w:rsid w:val="1F9B52BC"/>
    <w:rsid w:val="1FA0C356"/>
    <w:rsid w:val="1FAA3FC4"/>
    <w:rsid w:val="1FAB6DEB"/>
    <w:rsid w:val="1FAD1A0A"/>
    <w:rsid w:val="1FB085F4"/>
    <w:rsid w:val="1FB305F6"/>
    <w:rsid w:val="1FB7DD9C"/>
    <w:rsid w:val="1FB9EA16"/>
    <w:rsid w:val="1FBA7591"/>
    <w:rsid w:val="1FBC092B"/>
    <w:rsid w:val="1FBE66EA"/>
    <w:rsid w:val="1FC025BD"/>
    <w:rsid w:val="1FC07408"/>
    <w:rsid w:val="1FC372E6"/>
    <w:rsid w:val="1FC52E9D"/>
    <w:rsid w:val="1FC6E81A"/>
    <w:rsid w:val="1FCD7357"/>
    <w:rsid w:val="1FCFEFA2"/>
    <w:rsid w:val="1FD01CC9"/>
    <w:rsid w:val="1FD80E8D"/>
    <w:rsid w:val="1FDA4E05"/>
    <w:rsid w:val="1FDFECF3"/>
    <w:rsid w:val="1FE02D63"/>
    <w:rsid w:val="1FEE62A2"/>
    <w:rsid w:val="1FF6567C"/>
    <w:rsid w:val="1FF7BC10"/>
    <w:rsid w:val="200014DA"/>
    <w:rsid w:val="2000644B"/>
    <w:rsid w:val="2003B19B"/>
    <w:rsid w:val="2004D301"/>
    <w:rsid w:val="20072C96"/>
    <w:rsid w:val="20078906"/>
    <w:rsid w:val="200E0385"/>
    <w:rsid w:val="20137B4D"/>
    <w:rsid w:val="2016B11A"/>
    <w:rsid w:val="2017ECF7"/>
    <w:rsid w:val="2018C5A3"/>
    <w:rsid w:val="201D1073"/>
    <w:rsid w:val="201ED15B"/>
    <w:rsid w:val="201F9AD3"/>
    <w:rsid w:val="2023B611"/>
    <w:rsid w:val="20243231"/>
    <w:rsid w:val="20257AE2"/>
    <w:rsid w:val="202797AD"/>
    <w:rsid w:val="202BF509"/>
    <w:rsid w:val="202C7792"/>
    <w:rsid w:val="202D64FB"/>
    <w:rsid w:val="20309173"/>
    <w:rsid w:val="2031E22A"/>
    <w:rsid w:val="203C3A6C"/>
    <w:rsid w:val="204AC757"/>
    <w:rsid w:val="204D67AF"/>
    <w:rsid w:val="205818BB"/>
    <w:rsid w:val="205E2649"/>
    <w:rsid w:val="20609653"/>
    <w:rsid w:val="20661F7B"/>
    <w:rsid w:val="206BF054"/>
    <w:rsid w:val="20761153"/>
    <w:rsid w:val="207B5741"/>
    <w:rsid w:val="2082802D"/>
    <w:rsid w:val="208A297D"/>
    <w:rsid w:val="208BC0C8"/>
    <w:rsid w:val="208C81A8"/>
    <w:rsid w:val="20925A17"/>
    <w:rsid w:val="20932AF0"/>
    <w:rsid w:val="20938A04"/>
    <w:rsid w:val="2093A5FD"/>
    <w:rsid w:val="20980BB2"/>
    <w:rsid w:val="209D88C3"/>
    <w:rsid w:val="209E1443"/>
    <w:rsid w:val="20A2328D"/>
    <w:rsid w:val="20A2BF42"/>
    <w:rsid w:val="20A3C40F"/>
    <w:rsid w:val="20A43B54"/>
    <w:rsid w:val="20A500C5"/>
    <w:rsid w:val="20ADDCB4"/>
    <w:rsid w:val="20AEF797"/>
    <w:rsid w:val="20B0F2E7"/>
    <w:rsid w:val="20B47FE5"/>
    <w:rsid w:val="20B9EDD7"/>
    <w:rsid w:val="20BFFA8A"/>
    <w:rsid w:val="20C2EB89"/>
    <w:rsid w:val="20C53B1E"/>
    <w:rsid w:val="20CB3BFB"/>
    <w:rsid w:val="20CF89BB"/>
    <w:rsid w:val="20D43E3F"/>
    <w:rsid w:val="20D5F6F7"/>
    <w:rsid w:val="20D87FD4"/>
    <w:rsid w:val="20E0D875"/>
    <w:rsid w:val="20E433C0"/>
    <w:rsid w:val="20E85BC5"/>
    <w:rsid w:val="20EA4B5E"/>
    <w:rsid w:val="20EC8C6A"/>
    <w:rsid w:val="20EE418C"/>
    <w:rsid w:val="21068CD5"/>
    <w:rsid w:val="2112C69D"/>
    <w:rsid w:val="211C1257"/>
    <w:rsid w:val="211CCFE4"/>
    <w:rsid w:val="211F6C35"/>
    <w:rsid w:val="212B1834"/>
    <w:rsid w:val="212EB47E"/>
    <w:rsid w:val="212F76E6"/>
    <w:rsid w:val="212FBC14"/>
    <w:rsid w:val="21303DD4"/>
    <w:rsid w:val="21332A2D"/>
    <w:rsid w:val="2135911B"/>
    <w:rsid w:val="2141963D"/>
    <w:rsid w:val="2141EB34"/>
    <w:rsid w:val="21453116"/>
    <w:rsid w:val="2146BED1"/>
    <w:rsid w:val="21477FEF"/>
    <w:rsid w:val="214D558E"/>
    <w:rsid w:val="21501506"/>
    <w:rsid w:val="21506132"/>
    <w:rsid w:val="215447C3"/>
    <w:rsid w:val="21552C78"/>
    <w:rsid w:val="2155C5C5"/>
    <w:rsid w:val="21584CA1"/>
    <w:rsid w:val="215B0201"/>
    <w:rsid w:val="215BD44A"/>
    <w:rsid w:val="215CA75B"/>
    <w:rsid w:val="215D432B"/>
    <w:rsid w:val="215EAEEB"/>
    <w:rsid w:val="21602FB9"/>
    <w:rsid w:val="21610377"/>
    <w:rsid w:val="21646D07"/>
    <w:rsid w:val="2167BEC1"/>
    <w:rsid w:val="21692E6C"/>
    <w:rsid w:val="216BC69D"/>
    <w:rsid w:val="216D4936"/>
    <w:rsid w:val="2177C1D7"/>
    <w:rsid w:val="217A0DE7"/>
    <w:rsid w:val="217D0428"/>
    <w:rsid w:val="2183E266"/>
    <w:rsid w:val="21846FF2"/>
    <w:rsid w:val="2185E76F"/>
    <w:rsid w:val="218BF578"/>
    <w:rsid w:val="218DB18E"/>
    <w:rsid w:val="218FE75C"/>
    <w:rsid w:val="219024B8"/>
    <w:rsid w:val="21923CD2"/>
    <w:rsid w:val="2192406B"/>
    <w:rsid w:val="21937F35"/>
    <w:rsid w:val="2194179D"/>
    <w:rsid w:val="2195606C"/>
    <w:rsid w:val="2195E48D"/>
    <w:rsid w:val="2197B817"/>
    <w:rsid w:val="219CE0BF"/>
    <w:rsid w:val="219FEB31"/>
    <w:rsid w:val="21A5E529"/>
    <w:rsid w:val="21B23E89"/>
    <w:rsid w:val="21B49698"/>
    <w:rsid w:val="21BB6783"/>
    <w:rsid w:val="21C9C52B"/>
    <w:rsid w:val="21CF1298"/>
    <w:rsid w:val="21CFE8AD"/>
    <w:rsid w:val="21D0C82F"/>
    <w:rsid w:val="21D19308"/>
    <w:rsid w:val="21D42905"/>
    <w:rsid w:val="21D674FF"/>
    <w:rsid w:val="21E3B91A"/>
    <w:rsid w:val="21E715FB"/>
    <w:rsid w:val="21EEAEFE"/>
    <w:rsid w:val="21FB323C"/>
    <w:rsid w:val="21FE825D"/>
    <w:rsid w:val="21FEEB9E"/>
    <w:rsid w:val="21FEF4E0"/>
    <w:rsid w:val="2204034A"/>
    <w:rsid w:val="2204A50A"/>
    <w:rsid w:val="22067859"/>
    <w:rsid w:val="22134D91"/>
    <w:rsid w:val="22154801"/>
    <w:rsid w:val="221EFF05"/>
    <w:rsid w:val="2225241E"/>
    <w:rsid w:val="222A16C3"/>
    <w:rsid w:val="222A33A8"/>
    <w:rsid w:val="222AA6AE"/>
    <w:rsid w:val="222D583F"/>
    <w:rsid w:val="222E74D3"/>
    <w:rsid w:val="222F7474"/>
    <w:rsid w:val="2231C2ED"/>
    <w:rsid w:val="22371E23"/>
    <w:rsid w:val="22377D9F"/>
    <w:rsid w:val="2241162D"/>
    <w:rsid w:val="2246155C"/>
    <w:rsid w:val="224A5ACF"/>
    <w:rsid w:val="2252B785"/>
    <w:rsid w:val="22541008"/>
    <w:rsid w:val="22576DB5"/>
    <w:rsid w:val="225BDEA0"/>
    <w:rsid w:val="226E416E"/>
    <w:rsid w:val="2270080E"/>
    <w:rsid w:val="22701461"/>
    <w:rsid w:val="227A962F"/>
    <w:rsid w:val="227C2547"/>
    <w:rsid w:val="227FC898"/>
    <w:rsid w:val="228526A5"/>
    <w:rsid w:val="2287618E"/>
    <w:rsid w:val="2287C78C"/>
    <w:rsid w:val="2289C50B"/>
    <w:rsid w:val="228C5D57"/>
    <w:rsid w:val="22902E8E"/>
    <w:rsid w:val="2293F377"/>
    <w:rsid w:val="2296C202"/>
    <w:rsid w:val="2296CC1E"/>
    <w:rsid w:val="22981C7B"/>
    <w:rsid w:val="229B79CE"/>
    <w:rsid w:val="22A28F8A"/>
    <w:rsid w:val="22ABD921"/>
    <w:rsid w:val="22AFD387"/>
    <w:rsid w:val="22B26050"/>
    <w:rsid w:val="22B955DB"/>
    <w:rsid w:val="22C92918"/>
    <w:rsid w:val="22CDD4B1"/>
    <w:rsid w:val="22D207AC"/>
    <w:rsid w:val="22D34B63"/>
    <w:rsid w:val="22D391EC"/>
    <w:rsid w:val="22DE6473"/>
    <w:rsid w:val="22EEACFA"/>
    <w:rsid w:val="22F2BA46"/>
    <w:rsid w:val="22F8599C"/>
    <w:rsid w:val="2301CBBA"/>
    <w:rsid w:val="23021418"/>
    <w:rsid w:val="2305D989"/>
    <w:rsid w:val="2308BFD0"/>
    <w:rsid w:val="230A1A4B"/>
    <w:rsid w:val="230CBED0"/>
    <w:rsid w:val="23171927"/>
    <w:rsid w:val="23189F06"/>
    <w:rsid w:val="2318A8AE"/>
    <w:rsid w:val="2320FFE3"/>
    <w:rsid w:val="232A8E28"/>
    <w:rsid w:val="23301961"/>
    <w:rsid w:val="23368971"/>
    <w:rsid w:val="2337C099"/>
    <w:rsid w:val="2339213F"/>
    <w:rsid w:val="233A744C"/>
    <w:rsid w:val="233E8B4E"/>
    <w:rsid w:val="23416CE7"/>
    <w:rsid w:val="2343EA3F"/>
    <w:rsid w:val="2348B8B6"/>
    <w:rsid w:val="234D6EE6"/>
    <w:rsid w:val="23501774"/>
    <w:rsid w:val="23514A39"/>
    <w:rsid w:val="2352B1AD"/>
    <w:rsid w:val="235350C3"/>
    <w:rsid w:val="23567EC7"/>
    <w:rsid w:val="23593054"/>
    <w:rsid w:val="235FAB5B"/>
    <w:rsid w:val="23673FDD"/>
    <w:rsid w:val="236F16D3"/>
    <w:rsid w:val="23706365"/>
    <w:rsid w:val="2374EDCC"/>
    <w:rsid w:val="23757F40"/>
    <w:rsid w:val="23793725"/>
    <w:rsid w:val="237F36B4"/>
    <w:rsid w:val="238183AF"/>
    <w:rsid w:val="2386BC81"/>
    <w:rsid w:val="2387C6A7"/>
    <w:rsid w:val="2387F3A8"/>
    <w:rsid w:val="2388114B"/>
    <w:rsid w:val="238C69C4"/>
    <w:rsid w:val="2392DEF9"/>
    <w:rsid w:val="2397348D"/>
    <w:rsid w:val="2398B809"/>
    <w:rsid w:val="2399B403"/>
    <w:rsid w:val="239E1119"/>
    <w:rsid w:val="23A5219D"/>
    <w:rsid w:val="23A7347D"/>
    <w:rsid w:val="23A9670C"/>
    <w:rsid w:val="23ADF735"/>
    <w:rsid w:val="23B434E9"/>
    <w:rsid w:val="23BA6F1F"/>
    <w:rsid w:val="23BEFAD7"/>
    <w:rsid w:val="23C0DC3F"/>
    <w:rsid w:val="23CA1672"/>
    <w:rsid w:val="23CD7989"/>
    <w:rsid w:val="23CE3530"/>
    <w:rsid w:val="23D052D4"/>
    <w:rsid w:val="23D0879E"/>
    <w:rsid w:val="23D779AB"/>
    <w:rsid w:val="23D84733"/>
    <w:rsid w:val="23DCDCB5"/>
    <w:rsid w:val="23DD780E"/>
    <w:rsid w:val="23E807A7"/>
    <w:rsid w:val="23E83898"/>
    <w:rsid w:val="23E9F92C"/>
    <w:rsid w:val="23EABBFD"/>
    <w:rsid w:val="23ED3DE3"/>
    <w:rsid w:val="23EF721F"/>
    <w:rsid w:val="23F07764"/>
    <w:rsid w:val="23F2B16B"/>
    <w:rsid w:val="23F4B982"/>
    <w:rsid w:val="23F76C3D"/>
    <w:rsid w:val="23F8C473"/>
    <w:rsid w:val="23FB29F1"/>
    <w:rsid w:val="2400010C"/>
    <w:rsid w:val="2405508C"/>
    <w:rsid w:val="2412A286"/>
    <w:rsid w:val="24186D16"/>
    <w:rsid w:val="241B4A47"/>
    <w:rsid w:val="241BE92E"/>
    <w:rsid w:val="24216C11"/>
    <w:rsid w:val="2421B80C"/>
    <w:rsid w:val="242AE496"/>
    <w:rsid w:val="242D6E96"/>
    <w:rsid w:val="242FCAF0"/>
    <w:rsid w:val="24309191"/>
    <w:rsid w:val="24313341"/>
    <w:rsid w:val="2432392B"/>
    <w:rsid w:val="2432FD20"/>
    <w:rsid w:val="24338E5E"/>
    <w:rsid w:val="24340FD0"/>
    <w:rsid w:val="24341164"/>
    <w:rsid w:val="24352F2E"/>
    <w:rsid w:val="2437735C"/>
    <w:rsid w:val="243B7AF6"/>
    <w:rsid w:val="243D2815"/>
    <w:rsid w:val="243E7B63"/>
    <w:rsid w:val="243F11A8"/>
    <w:rsid w:val="24406954"/>
    <w:rsid w:val="244647EF"/>
    <w:rsid w:val="24496497"/>
    <w:rsid w:val="244A390D"/>
    <w:rsid w:val="244AE5D2"/>
    <w:rsid w:val="24525157"/>
    <w:rsid w:val="2458152A"/>
    <w:rsid w:val="245AC06E"/>
    <w:rsid w:val="245CCCF3"/>
    <w:rsid w:val="24618F7F"/>
    <w:rsid w:val="24620A89"/>
    <w:rsid w:val="24705C06"/>
    <w:rsid w:val="247179F7"/>
    <w:rsid w:val="24736352"/>
    <w:rsid w:val="24769D43"/>
    <w:rsid w:val="24772982"/>
    <w:rsid w:val="247C36F6"/>
    <w:rsid w:val="247D025E"/>
    <w:rsid w:val="247E1F10"/>
    <w:rsid w:val="248429D5"/>
    <w:rsid w:val="24862837"/>
    <w:rsid w:val="24886C22"/>
    <w:rsid w:val="249847CE"/>
    <w:rsid w:val="24993172"/>
    <w:rsid w:val="249D4829"/>
    <w:rsid w:val="249D5E2C"/>
    <w:rsid w:val="24A07E52"/>
    <w:rsid w:val="24A548C3"/>
    <w:rsid w:val="24AB5AD1"/>
    <w:rsid w:val="24ADE30C"/>
    <w:rsid w:val="24AFF7F6"/>
    <w:rsid w:val="24B2ADD5"/>
    <w:rsid w:val="24BA7D60"/>
    <w:rsid w:val="24BC45B0"/>
    <w:rsid w:val="24BD005D"/>
    <w:rsid w:val="24BE580D"/>
    <w:rsid w:val="24C2D82D"/>
    <w:rsid w:val="24C5AD0E"/>
    <w:rsid w:val="24C5EF75"/>
    <w:rsid w:val="24C8B44A"/>
    <w:rsid w:val="24C9335B"/>
    <w:rsid w:val="24CDEB68"/>
    <w:rsid w:val="24CFBE31"/>
    <w:rsid w:val="24D22493"/>
    <w:rsid w:val="24DAE049"/>
    <w:rsid w:val="24DC2FD9"/>
    <w:rsid w:val="24E3EEDC"/>
    <w:rsid w:val="24EE1AED"/>
    <w:rsid w:val="24F1F81D"/>
    <w:rsid w:val="24F6D1C0"/>
    <w:rsid w:val="24FA57C2"/>
    <w:rsid w:val="24FF3BBC"/>
    <w:rsid w:val="25014BD0"/>
    <w:rsid w:val="25073992"/>
    <w:rsid w:val="2509B221"/>
    <w:rsid w:val="250EE0EA"/>
    <w:rsid w:val="25120377"/>
    <w:rsid w:val="25145A91"/>
    <w:rsid w:val="25148C1F"/>
    <w:rsid w:val="251984C6"/>
    <w:rsid w:val="251DB4CF"/>
    <w:rsid w:val="251EAD6F"/>
    <w:rsid w:val="251FB16A"/>
    <w:rsid w:val="25212D53"/>
    <w:rsid w:val="25217B14"/>
    <w:rsid w:val="25276429"/>
    <w:rsid w:val="252B5EA8"/>
    <w:rsid w:val="252BCF51"/>
    <w:rsid w:val="252FAFDA"/>
    <w:rsid w:val="25312044"/>
    <w:rsid w:val="2538F4CE"/>
    <w:rsid w:val="253D3727"/>
    <w:rsid w:val="2544BE70"/>
    <w:rsid w:val="254A3DF8"/>
    <w:rsid w:val="254A633E"/>
    <w:rsid w:val="25510B77"/>
    <w:rsid w:val="25544C5B"/>
    <w:rsid w:val="25574903"/>
    <w:rsid w:val="255D2C83"/>
    <w:rsid w:val="255E6FA9"/>
    <w:rsid w:val="25605EF0"/>
    <w:rsid w:val="25634F44"/>
    <w:rsid w:val="2563E841"/>
    <w:rsid w:val="2566591C"/>
    <w:rsid w:val="256BCE14"/>
    <w:rsid w:val="25773D56"/>
    <w:rsid w:val="25774A8E"/>
    <w:rsid w:val="257AD1D6"/>
    <w:rsid w:val="257C5E92"/>
    <w:rsid w:val="257CA64B"/>
    <w:rsid w:val="257D3D44"/>
    <w:rsid w:val="25811F2B"/>
    <w:rsid w:val="2587894B"/>
    <w:rsid w:val="258F4396"/>
    <w:rsid w:val="25928592"/>
    <w:rsid w:val="25953B06"/>
    <w:rsid w:val="259E2F22"/>
    <w:rsid w:val="25A397C5"/>
    <w:rsid w:val="25A47A28"/>
    <w:rsid w:val="25A601BC"/>
    <w:rsid w:val="25AACE84"/>
    <w:rsid w:val="25B9AABA"/>
    <w:rsid w:val="25BD5749"/>
    <w:rsid w:val="25BF4D0F"/>
    <w:rsid w:val="25C3E6DC"/>
    <w:rsid w:val="25C434E8"/>
    <w:rsid w:val="25CC7675"/>
    <w:rsid w:val="25CE19EE"/>
    <w:rsid w:val="25CF6261"/>
    <w:rsid w:val="25D154CA"/>
    <w:rsid w:val="25D2C0E6"/>
    <w:rsid w:val="25D664BB"/>
    <w:rsid w:val="25D6F4AB"/>
    <w:rsid w:val="25DB1A62"/>
    <w:rsid w:val="25E8CBA1"/>
    <w:rsid w:val="25EA6D60"/>
    <w:rsid w:val="25EF7CA8"/>
    <w:rsid w:val="25FAA8DD"/>
    <w:rsid w:val="25FC27A3"/>
    <w:rsid w:val="25FC533C"/>
    <w:rsid w:val="25FD6CE1"/>
    <w:rsid w:val="2604A6E0"/>
    <w:rsid w:val="260745AC"/>
    <w:rsid w:val="2607AC18"/>
    <w:rsid w:val="2609A9D7"/>
    <w:rsid w:val="260E2B12"/>
    <w:rsid w:val="26102C02"/>
    <w:rsid w:val="261A3B64"/>
    <w:rsid w:val="261EFD0C"/>
    <w:rsid w:val="2623C47A"/>
    <w:rsid w:val="262C25F2"/>
    <w:rsid w:val="262FCDF2"/>
    <w:rsid w:val="263235C2"/>
    <w:rsid w:val="2632F1FF"/>
    <w:rsid w:val="26345CF7"/>
    <w:rsid w:val="26351365"/>
    <w:rsid w:val="263E7650"/>
    <w:rsid w:val="263F827A"/>
    <w:rsid w:val="26412892"/>
    <w:rsid w:val="26414F5D"/>
    <w:rsid w:val="2649125E"/>
    <w:rsid w:val="265ABCCC"/>
    <w:rsid w:val="265E5EBC"/>
    <w:rsid w:val="265F1957"/>
    <w:rsid w:val="265FEAAD"/>
    <w:rsid w:val="266ADA01"/>
    <w:rsid w:val="266B79F5"/>
    <w:rsid w:val="266D14A1"/>
    <w:rsid w:val="26738BB1"/>
    <w:rsid w:val="2678FAC8"/>
    <w:rsid w:val="267E1F61"/>
    <w:rsid w:val="268448E4"/>
    <w:rsid w:val="2684D650"/>
    <w:rsid w:val="26874B04"/>
    <w:rsid w:val="2691CE2F"/>
    <w:rsid w:val="26932F8D"/>
    <w:rsid w:val="26964433"/>
    <w:rsid w:val="2698523C"/>
    <w:rsid w:val="269CB1E2"/>
    <w:rsid w:val="269CD4D4"/>
    <w:rsid w:val="26A703D5"/>
    <w:rsid w:val="26B01D0A"/>
    <w:rsid w:val="26B18A01"/>
    <w:rsid w:val="26B21D91"/>
    <w:rsid w:val="26B24831"/>
    <w:rsid w:val="26B42419"/>
    <w:rsid w:val="26B71C1B"/>
    <w:rsid w:val="26BFD673"/>
    <w:rsid w:val="26C05459"/>
    <w:rsid w:val="26C0612A"/>
    <w:rsid w:val="26C1F730"/>
    <w:rsid w:val="26C9F57A"/>
    <w:rsid w:val="26CB009C"/>
    <w:rsid w:val="26CB6D0A"/>
    <w:rsid w:val="26CEC426"/>
    <w:rsid w:val="26D3AC88"/>
    <w:rsid w:val="26D5D70F"/>
    <w:rsid w:val="26DC2A81"/>
    <w:rsid w:val="26DFCB55"/>
    <w:rsid w:val="26E275CF"/>
    <w:rsid w:val="26E84EE6"/>
    <w:rsid w:val="26E86C83"/>
    <w:rsid w:val="26F25648"/>
    <w:rsid w:val="26F2B254"/>
    <w:rsid w:val="26F54E7F"/>
    <w:rsid w:val="26F966E4"/>
    <w:rsid w:val="26FCA76E"/>
    <w:rsid w:val="26FCE7FE"/>
    <w:rsid w:val="26FCF880"/>
    <w:rsid w:val="270033BD"/>
    <w:rsid w:val="2702721D"/>
    <w:rsid w:val="270E0DE3"/>
    <w:rsid w:val="2713157E"/>
    <w:rsid w:val="27161151"/>
    <w:rsid w:val="2717E272"/>
    <w:rsid w:val="27256234"/>
    <w:rsid w:val="2727168E"/>
    <w:rsid w:val="272DA9C7"/>
    <w:rsid w:val="272FD567"/>
    <w:rsid w:val="273300EF"/>
    <w:rsid w:val="2735502D"/>
    <w:rsid w:val="273A4A00"/>
    <w:rsid w:val="274E1C2C"/>
    <w:rsid w:val="2750DF1D"/>
    <w:rsid w:val="27651F40"/>
    <w:rsid w:val="276578FE"/>
    <w:rsid w:val="2766A978"/>
    <w:rsid w:val="276D6B63"/>
    <w:rsid w:val="276D76F6"/>
    <w:rsid w:val="27703D7A"/>
    <w:rsid w:val="2774FAE0"/>
    <w:rsid w:val="277576B9"/>
    <w:rsid w:val="2781781D"/>
    <w:rsid w:val="27863C64"/>
    <w:rsid w:val="2787EF6C"/>
    <w:rsid w:val="278839F9"/>
    <w:rsid w:val="2797FDDD"/>
    <w:rsid w:val="27998C8D"/>
    <w:rsid w:val="279BDD05"/>
    <w:rsid w:val="27A69C13"/>
    <w:rsid w:val="27A7C665"/>
    <w:rsid w:val="27A8C6C0"/>
    <w:rsid w:val="27B67E97"/>
    <w:rsid w:val="27BD4945"/>
    <w:rsid w:val="27C2E210"/>
    <w:rsid w:val="27CA2293"/>
    <w:rsid w:val="27D6CFBF"/>
    <w:rsid w:val="27DAD71A"/>
    <w:rsid w:val="27DCAFBE"/>
    <w:rsid w:val="27DD225C"/>
    <w:rsid w:val="27E2114F"/>
    <w:rsid w:val="27E4A763"/>
    <w:rsid w:val="27E943A6"/>
    <w:rsid w:val="27EE8231"/>
    <w:rsid w:val="27F4A719"/>
    <w:rsid w:val="27F62400"/>
    <w:rsid w:val="27F92706"/>
    <w:rsid w:val="27FD0365"/>
    <w:rsid w:val="28025D11"/>
    <w:rsid w:val="2809A812"/>
    <w:rsid w:val="280C5C64"/>
    <w:rsid w:val="280F0066"/>
    <w:rsid w:val="280F0098"/>
    <w:rsid w:val="281C2E22"/>
    <w:rsid w:val="28206306"/>
    <w:rsid w:val="28215D49"/>
    <w:rsid w:val="28277AE2"/>
    <w:rsid w:val="28281029"/>
    <w:rsid w:val="282C6A31"/>
    <w:rsid w:val="282C9E5F"/>
    <w:rsid w:val="28354813"/>
    <w:rsid w:val="283AD755"/>
    <w:rsid w:val="283B9B37"/>
    <w:rsid w:val="283F516B"/>
    <w:rsid w:val="2842EE8B"/>
    <w:rsid w:val="2843A5D6"/>
    <w:rsid w:val="284405CD"/>
    <w:rsid w:val="284BB13B"/>
    <w:rsid w:val="284DB9FF"/>
    <w:rsid w:val="284E00A9"/>
    <w:rsid w:val="28524FF9"/>
    <w:rsid w:val="28552390"/>
    <w:rsid w:val="285875E1"/>
    <w:rsid w:val="2859D31C"/>
    <w:rsid w:val="285C26A8"/>
    <w:rsid w:val="285F701C"/>
    <w:rsid w:val="286764D7"/>
    <w:rsid w:val="2867E292"/>
    <w:rsid w:val="286E6F73"/>
    <w:rsid w:val="286F40C6"/>
    <w:rsid w:val="28793538"/>
    <w:rsid w:val="287A09D4"/>
    <w:rsid w:val="287F9393"/>
    <w:rsid w:val="2888ECF2"/>
    <w:rsid w:val="288B7207"/>
    <w:rsid w:val="288EBF1B"/>
    <w:rsid w:val="2891BCD1"/>
    <w:rsid w:val="289E6881"/>
    <w:rsid w:val="28A0CF10"/>
    <w:rsid w:val="28A17379"/>
    <w:rsid w:val="28A896CB"/>
    <w:rsid w:val="28A8E3DF"/>
    <w:rsid w:val="28ABDEDC"/>
    <w:rsid w:val="28AC60E4"/>
    <w:rsid w:val="28AEB98D"/>
    <w:rsid w:val="28AEC7F2"/>
    <w:rsid w:val="28AF41AF"/>
    <w:rsid w:val="28B2455B"/>
    <w:rsid w:val="28B38536"/>
    <w:rsid w:val="28B519EE"/>
    <w:rsid w:val="28B7A1F7"/>
    <w:rsid w:val="28B8B731"/>
    <w:rsid w:val="28C0AA71"/>
    <w:rsid w:val="28C223C4"/>
    <w:rsid w:val="28C27BCE"/>
    <w:rsid w:val="28C8FEBA"/>
    <w:rsid w:val="28D39ECF"/>
    <w:rsid w:val="28D6F3B3"/>
    <w:rsid w:val="28DAB4D4"/>
    <w:rsid w:val="28DD9AA6"/>
    <w:rsid w:val="28DDD5B0"/>
    <w:rsid w:val="28E8D9EF"/>
    <w:rsid w:val="28EA4460"/>
    <w:rsid w:val="28EAE157"/>
    <w:rsid w:val="28EE21F4"/>
    <w:rsid w:val="28EF0547"/>
    <w:rsid w:val="28F5CBA8"/>
    <w:rsid w:val="28F64A7C"/>
    <w:rsid w:val="28F6B65B"/>
    <w:rsid w:val="28F6CC70"/>
    <w:rsid w:val="28F6DF3D"/>
    <w:rsid w:val="28FC3EFA"/>
    <w:rsid w:val="28FD7720"/>
    <w:rsid w:val="28FEFCCA"/>
    <w:rsid w:val="290457E0"/>
    <w:rsid w:val="2904C7D3"/>
    <w:rsid w:val="2906309F"/>
    <w:rsid w:val="29075CF2"/>
    <w:rsid w:val="290F407E"/>
    <w:rsid w:val="29133E3B"/>
    <w:rsid w:val="2913588E"/>
    <w:rsid w:val="2914E095"/>
    <w:rsid w:val="291A37B6"/>
    <w:rsid w:val="291B1D26"/>
    <w:rsid w:val="291C0BC3"/>
    <w:rsid w:val="29211BB6"/>
    <w:rsid w:val="2921593E"/>
    <w:rsid w:val="29288623"/>
    <w:rsid w:val="2928FFA8"/>
    <w:rsid w:val="2929C058"/>
    <w:rsid w:val="292BE70E"/>
    <w:rsid w:val="292C291B"/>
    <w:rsid w:val="292EE981"/>
    <w:rsid w:val="292EF55D"/>
    <w:rsid w:val="2932E952"/>
    <w:rsid w:val="2935E966"/>
    <w:rsid w:val="29417F67"/>
    <w:rsid w:val="294586C9"/>
    <w:rsid w:val="2946A0CC"/>
    <w:rsid w:val="29490E32"/>
    <w:rsid w:val="29511BAE"/>
    <w:rsid w:val="29515453"/>
    <w:rsid w:val="295876B5"/>
    <w:rsid w:val="295DBE74"/>
    <w:rsid w:val="2961CF60"/>
    <w:rsid w:val="29620279"/>
    <w:rsid w:val="29629D60"/>
    <w:rsid w:val="2963F4DE"/>
    <w:rsid w:val="2967BFBE"/>
    <w:rsid w:val="29699A5A"/>
    <w:rsid w:val="296B5D04"/>
    <w:rsid w:val="296B9C1E"/>
    <w:rsid w:val="296BE404"/>
    <w:rsid w:val="2978583C"/>
    <w:rsid w:val="29799A9E"/>
    <w:rsid w:val="297E1568"/>
    <w:rsid w:val="29853817"/>
    <w:rsid w:val="29856AE9"/>
    <w:rsid w:val="2987FFBA"/>
    <w:rsid w:val="298ED0C7"/>
    <w:rsid w:val="298F2B45"/>
    <w:rsid w:val="29905862"/>
    <w:rsid w:val="299606C9"/>
    <w:rsid w:val="299DBAA6"/>
    <w:rsid w:val="29A470E8"/>
    <w:rsid w:val="29A65977"/>
    <w:rsid w:val="29A99E4B"/>
    <w:rsid w:val="29AA343E"/>
    <w:rsid w:val="29AC77FF"/>
    <w:rsid w:val="29B191E1"/>
    <w:rsid w:val="29B2B8D4"/>
    <w:rsid w:val="29B3AF71"/>
    <w:rsid w:val="29B638A2"/>
    <w:rsid w:val="29BA82A7"/>
    <w:rsid w:val="29C0D8A8"/>
    <w:rsid w:val="29C547F1"/>
    <w:rsid w:val="29C81330"/>
    <w:rsid w:val="29C88E6E"/>
    <w:rsid w:val="29C9CBEA"/>
    <w:rsid w:val="29CC0EE6"/>
    <w:rsid w:val="29CEB268"/>
    <w:rsid w:val="29D54D61"/>
    <w:rsid w:val="29DC0DB8"/>
    <w:rsid w:val="29DD7DC2"/>
    <w:rsid w:val="29E23E16"/>
    <w:rsid w:val="29E3E625"/>
    <w:rsid w:val="29EAAFBC"/>
    <w:rsid w:val="29EB4734"/>
    <w:rsid w:val="29EE6F5A"/>
    <w:rsid w:val="29F34AF1"/>
    <w:rsid w:val="29F58917"/>
    <w:rsid w:val="29F7480F"/>
    <w:rsid w:val="29F78107"/>
    <w:rsid w:val="29FEC26E"/>
    <w:rsid w:val="2A06A6F0"/>
    <w:rsid w:val="2A074C03"/>
    <w:rsid w:val="2A10000C"/>
    <w:rsid w:val="2A101EB6"/>
    <w:rsid w:val="2A14F11B"/>
    <w:rsid w:val="2A178947"/>
    <w:rsid w:val="2A1870BE"/>
    <w:rsid w:val="2A19E868"/>
    <w:rsid w:val="2A2860FF"/>
    <w:rsid w:val="2A297900"/>
    <w:rsid w:val="2A2F6CD5"/>
    <w:rsid w:val="2A33F387"/>
    <w:rsid w:val="2A3A53E9"/>
    <w:rsid w:val="2A3C1073"/>
    <w:rsid w:val="2A3CE0D6"/>
    <w:rsid w:val="2A3D8A2F"/>
    <w:rsid w:val="2A418ECE"/>
    <w:rsid w:val="2A428A3A"/>
    <w:rsid w:val="2A4524DC"/>
    <w:rsid w:val="2A4714B1"/>
    <w:rsid w:val="2A5042AE"/>
    <w:rsid w:val="2A507357"/>
    <w:rsid w:val="2A53D3FA"/>
    <w:rsid w:val="2A5BCEC0"/>
    <w:rsid w:val="2A5D34AB"/>
    <w:rsid w:val="2A5EC1F7"/>
    <w:rsid w:val="2A5F153C"/>
    <w:rsid w:val="2A5FBA71"/>
    <w:rsid w:val="2A61F20A"/>
    <w:rsid w:val="2A652CC5"/>
    <w:rsid w:val="2A6BA3CD"/>
    <w:rsid w:val="2A72936F"/>
    <w:rsid w:val="2A7A24FF"/>
    <w:rsid w:val="2A813618"/>
    <w:rsid w:val="2A81FC3B"/>
    <w:rsid w:val="2A8390A4"/>
    <w:rsid w:val="2A93981F"/>
    <w:rsid w:val="2A942E77"/>
    <w:rsid w:val="2A995D95"/>
    <w:rsid w:val="2A99ACCC"/>
    <w:rsid w:val="2A9B7932"/>
    <w:rsid w:val="2AA24780"/>
    <w:rsid w:val="2AA542F2"/>
    <w:rsid w:val="2AA8176C"/>
    <w:rsid w:val="2AAA2FDC"/>
    <w:rsid w:val="2AAD86CD"/>
    <w:rsid w:val="2AB4EEC3"/>
    <w:rsid w:val="2AB53E33"/>
    <w:rsid w:val="2ABAED52"/>
    <w:rsid w:val="2ABE1646"/>
    <w:rsid w:val="2AC076FC"/>
    <w:rsid w:val="2AC3AB1D"/>
    <w:rsid w:val="2AC43E0B"/>
    <w:rsid w:val="2ACB0BBA"/>
    <w:rsid w:val="2ACE92E6"/>
    <w:rsid w:val="2ACFB9EC"/>
    <w:rsid w:val="2AD1E12E"/>
    <w:rsid w:val="2AD406F8"/>
    <w:rsid w:val="2AD5A07B"/>
    <w:rsid w:val="2AE77F4C"/>
    <w:rsid w:val="2AEC242B"/>
    <w:rsid w:val="2AF3EDFA"/>
    <w:rsid w:val="2AF5120F"/>
    <w:rsid w:val="2AFEAF37"/>
    <w:rsid w:val="2AFFC052"/>
    <w:rsid w:val="2B026B74"/>
    <w:rsid w:val="2B07BB64"/>
    <w:rsid w:val="2B0C9B0C"/>
    <w:rsid w:val="2B15540D"/>
    <w:rsid w:val="2B19C4A5"/>
    <w:rsid w:val="2B1A699F"/>
    <w:rsid w:val="2B1F7219"/>
    <w:rsid w:val="2B2141C1"/>
    <w:rsid w:val="2B22D482"/>
    <w:rsid w:val="2B2B84FC"/>
    <w:rsid w:val="2B2D54D0"/>
    <w:rsid w:val="2B32BCA4"/>
    <w:rsid w:val="2B356237"/>
    <w:rsid w:val="2B382CBA"/>
    <w:rsid w:val="2B3EF263"/>
    <w:rsid w:val="2B44DE2E"/>
    <w:rsid w:val="2B45BA0C"/>
    <w:rsid w:val="2B48A791"/>
    <w:rsid w:val="2B497E48"/>
    <w:rsid w:val="2B4A3A1F"/>
    <w:rsid w:val="2B4C310C"/>
    <w:rsid w:val="2B4D0FC1"/>
    <w:rsid w:val="2B4FE479"/>
    <w:rsid w:val="2B579BFB"/>
    <w:rsid w:val="2B5901F6"/>
    <w:rsid w:val="2B5A6C05"/>
    <w:rsid w:val="2B5B0A92"/>
    <w:rsid w:val="2B5D5291"/>
    <w:rsid w:val="2B654C40"/>
    <w:rsid w:val="2B67E445"/>
    <w:rsid w:val="2B67ED53"/>
    <w:rsid w:val="2B6BF70F"/>
    <w:rsid w:val="2B716E1F"/>
    <w:rsid w:val="2B71C045"/>
    <w:rsid w:val="2B77E7EB"/>
    <w:rsid w:val="2B7DDFAC"/>
    <w:rsid w:val="2B8A7DD5"/>
    <w:rsid w:val="2B8AD03C"/>
    <w:rsid w:val="2B90DAAA"/>
    <w:rsid w:val="2B912AE1"/>
    <w:rsid w:val="2B9360C6"/>
    <w:rsid w:val="2B955863"/>
    <w:rsid w:val="2B964E95"/>
    <w:rsid w:val="2BA22307"/>
    <w:rsid w:val="2BA2CD36"/>
    <w:rsid w:val="2BA8BD43"/>
    <w:rsid w:val="2BAA812C"/>
    <w:rsid w:val="2BADC8FF"/>
    <w:rsid w:val="2BAE9464"/>
    <w:rsid w:val="2BB27298"/>
    <w:rsid w:val="2BB2FAD4"/>
    <w:rsid w:val="2BB74DFB"/>
    <w:rsid w:val="2BB8D776"/>
    <w:rsid w:val="2BB94E4A"/>
    <w:rsid w:val="2BBB58F9"/>
    <w:rsid w:val="2BBCBE30"/>
    <w:rsid w:val="2BBD86CD"/>
    <w:rsid w:val="2BBDC022"/>
    <w:rsid w:val="2BC6FB95"/>
    <w:rsid w:val="2BCC8767"/>
    <w:rsid w:val="2BCCAC23"/>
    <w:rsid w:val="2BCDB2CA"/>
    <w:rsid w:val="2BCDD041"/>
    <w:rsid w:val="2BCEA3AE"/>
    <w:rsid w:val="2BD14695"/>
    <w:rsid w:val="2BD4EC14"/>
    <w:rsid w:val="2BDA0FE1"/>
    <w:rsid w:val="2BDF8E75"/>
    <w:rsid w:val="2BE4BF1F"/>
    <w:rsid w:val="2BE78974"/>
    <w:rsid w:val="2BE987EE"/>
    <w:rsid w:val="2BEBC4DA"/>
    <w:rsid w:val="2BF76FAA"/>
    <w:rsid w:val="2BFB63A4"/>
    <w:rsid w:val="2BFBF034"/>
    <w:rsid w:val="2C02512A"/>
    <w:rsid w:val="2C03EF23"/>
    <w:rsid w:val="2C04A323"/>
    <w:rsid w:val="2C159766"/>
    <w:rsid w:val="2C17C988"/>
    <w:rsid w:val="2C1D423C"/>
    <w:rsid w:val="2C279BC4"/>
    <w:rsid w:val="2C27B149"/>
    <w:rsid w:val="2C284ABD"/>
    <w:rsid w:val="2C2C8899"/>
    <w:rsid w:val="2C2FE3B8"/>
    <w:rsid w:val="2C3CEEEC"/>
    <w:rsid w:val="2C40C282"/>
    <w:rsid w:val="2C47127E"/>
    <w:rsid w:val="2C4C35D5"/>
    <w:rsid w:val="2C50B739"/>
    <w:rsid w:val="2C50D19A"/>
    <w:rsid w:val="2C514AAF"/>
    <w:rsid w:val="2C51DC4B"/>
    <w:rsid w:val="2C52058F"/>
    <w:rsid w:val="2C5334C2"/>
    <w:rsid w:val="2C578326"/>
    <w:rsid w:val="2C5DAFED"/>
    <w:rsid w:val="2C634E48"/>
    <w:rsid w:val="2C6894F6"/>
    <w:rsid w:val="2C6B8017"/>
    <w:rsid w:val="2C6FFF43"/>
    <w:rsid w:val="2C73E9B7"/>
    <w:rsid w:val="2C756490"/>
    <w:rsid w:val="2C7E510D"/>
    <w:rsid w:val="2C7FD1AF"/>
    <w:rsid w:val="2C80A4E5"/>
    <w:rsid w:val="2C81C644"/>
    <w:rsid w:val="2C8374F0"/>
    <w:rsid w:val="2C842822"/>
    <w:rsid w:val="2C89AD76"/>
    <w:rsid w:val="2C8A3980"/>
    <w:rsid w:val="2C8B61BE"/>
    <w:rsid w:val="2C8E02F1"/>
    <w:rsid w:val="2C933DAA"/>
    <w:rsid w:val="2C98E553"/>
    <w:rsid w:val="2C9BB1FD"/>
    <w:rsid w:val="2C9D5698"/>
    <w:rsid w:val="2C9F5329"/>
    <w:rsid w:val="2CA1FCF8"/>
    <w:rsid w:val="2CA61F7D"/>
    <w:rsid w:val="2CB0E6CC"/>
    <w:rsid w:val="2CB14E28"/>
    <w:rsid w:val="2CB39F29"/>
    <w:rsid w:val="2CB82F91"/>
    <w:rsid w:val="2CBB1970"/>
    <w:rsid w:val="2CC3FDFE"/>
    <w:rsid w:val="2CC556A2"/>
    <w:rsid w:val="2CC883D7"/>
    <w:rsid w:val="2CC9C6DB"/>
    <w:rsid w:val="2CD0480D"/>
    <w:rsid w:val="2CD1594C"/>
    <w:rsid w:val="2CD56548"/>
    <w:rsid w:val="2CDD7DCB"/>
    <w:rsid w:val="2CDE78FB"/>
    <w:rsid w:val="2CE26280"/>
    <w:rsid w:val="2CE35D2B"/>
    <w:rsid w:val="2CE451B6"/>
    <w:rsid w:val="2CE722A0"/>
    <w:rsid w:val="2CE727FA"/>
    <w:rsid w:val="2CE84AED"/>
    <w:rsid w:val="2CEA264D"/>
    <w:rsid w:val="2CEF00F6"/>
    <w:rsid w:val="2CF2E5F5"/>
    <w:rsid w:val="2CF48EB2"/>
    <w:rsid w:val="2CF73536"/>
    <w:rsid w:val="2CF7C254"/>
    <w:rsid w:val="2CF7E1CF"/>
    <w:rsid w:val="2CFA3DF8"/>
    <w:rsid w:val="2CFFFD18"/>
    <w:rsid w:val="2D02A471"/>
    <w:rsid w:val="2D0307E5"/>
    <w:rsid w:val="2D03D7F2"/>
    <w:rsid w:val="2D053D0F"/>
    <w:rsid w:val="2D056514"/>
    <w:rsid w:val="2D065BE5"/>
    <w:rsid w:val="2D08C7D9"/>
    <w:rsid w:val="2D09B06A"/>
    <w:rsid w:val="2D0EF738"/>
    <w:rsid w:val="2D0F5912"/>
    <w:rsid w:val="2D23CB66"/>
    <w:rsid w:val="2D2B4204"/>
    <w:rsid w:val="2D35691F"/>
    <w:rsid w:val="2D361B74"/>
    <w:rsid w:val="2D418305"/>
    <w:rsid w:val="2D42CC45"/>
    <w:rsid w:val="2D4AAD8F"/>
    <w:rsid w:val="2D4EE050"/>
    <w:rsid w:val="2D4EE6BE"/>
    <w:rsid w:val="2D52B8C9"/>
    <w:rsid w:val="2D573133"/>
    <w:rsid w:val="2D57A3F6"/>
    <w:rsid w:val="2D613B5D"/>
    <w:rsid w:val="2D61B989"/>
    <w:rsid w:val="2D61FFC5"/>
    <w:rsid w:val="2D65C6EF"/>
    <w:rsid w:val="2D6804AC"/>
    <w:rsid w:val="2D6A5767"/>
    <w:rsid w:val="2D6E1C0B"/>
    <w:rsid w:val="2D747534"/>
    <w:rsid w:val="2D769BEC"/>
    <w:rsid w:val="2D7CFC91"/>
    <w:rsid w:val="2D7E1786"/>
    <w:rsid w:val="2D7EBD0A"/>
    <w:rsid w:val="2D814724"/>
    <w:rsid w:val="2D8343DF"/>
    <w:rsid w:val="2D849863"/>
    <w:rsid w:val="2D857BAB"/>
    <w:rsid w:val="2D89552B"/>
    <w:rsid w:val="2D8B808E"/>
    <w:rsid w:val="2D8E8431"/>
    <w:rsid w:val="2D8F666B"/>
    <w:rsid w:val="2D9904B4"/>
    <w:rsid w:val="2D99B679"/>
    <w:rsid w:val="2DA08570"/>
    <w:rsid w:val="2DA42584"/>
    <w:rsid w:val="2DA5E38A"/>
    <w:rsid w:val="2DA5F125"/>
    <w:rsid w:val="2DA6C539"/>
    <w:rsid w:val="2DB2DF29"/>
    <w:rsid w:val="2DBCF267"/>
    <w:rsid w:val="2DBD3B00"/>
    <w:rsid w:val="2DBE5170"/>
    <w:rsid w:val="2DC4EFD9"/>
    <w:rsid w:val="2DCB7F93"/>
    <w:rsid w:val="2DCDB900"/>
    <w:rsid w:val="2DD09C63"/>
    <w:rsid w:val="2DD6E73E"/>
    <w:rsid w:val="2DD923D5"/>
    <w:rsid w:val="2DDBF081"/>
    <w:rsid w:val="2DDC073F"/>
    <w:rsid w:val="2DE27A5A"/>
    <w:rsid w:val="2DE4E9F5"/>
    <w:rsid w:val="2DE6F207"/>
    <w:rsid w:val="2DEE49DC"/>
    <w:rsid w:val="2DF197BB"/>
    <w:rsid w:val="2DF2EF3B"/>
    <w:rsid w:val="2DF2F70E"/>
    <w:rsid w:val="2E01970A"/>
    <w:rsid w:val="2E061927"/>
    <w:rsid w:val="2E070490"/>
    <w:rsid w:val="2E079E27"/>
    <w:rsid w:val="2E087E44"/>
    <w:rsid w:val="2E0C75B0"/>
    <w:rsid w:val="2E162788"/>
    <w:rsid w:val="2E1D0E91"/>
    <w:rsid w:val="2E1E1259"/>
    <w:rsid w:val="2E1FAF0F"/>
    <w:rsid w:val="2E206CED"/>
    <w:rsid w:val="2E215289"/>
    <w:rsid w:val="2E24D5C7"/>
    <w:rsid w:val="2E2705B1"/>
    <w:rsid w:val="2E2A9960"/>
    <w:rsid w:val="2E2E4B21"/>
    <w:rsid w:val="2E324F7B"/>
    <w:rsid w:val="2E332E33"/>
    <w:rsid w:val="2E398AFA"/>
    <w:rsid w:val="2E3F46E4"/>
    <w:rsid w:val="2E400CDA"/>
    <w:rsid w:val="2E429C9D"/>
    <w:rsid w:val="2E44674D"/>
    <w:rsid w:val="2E452B2D"/>
    <w:rsid w:val="2E4BBD23"/>
    <w:rsid w:val="2E4EFCBA"/>
    <w:rsid w:val="2E55C45A"/>
    <w:rsid w:val="2E581789"/>
    <w:rsid w:val="2E588430"/>
    <w:rsid w:val="2E6093C4"/>
    <w:rsid w:val="2E612407"/>
    <w:rsid w:val="2E64A421"/>
    <w:rsid w:val="2E667394"/>
    <w:rsid w:val="2E695B42"/>
    <w:rsid w:val="2E6CD3D2"/>
    <w:rsid w:val="2E6D3107"/>
    <w:rsid w:val="2E72D626"/>
    <w:rsid w:val="2E750905"/>
    <w:rsid w:val="2E76C5BD"/>
    <w:rsid w:val="2E775E3E"/>
    <w:rsid w:val="2E786875"/>
    <w:rsid w:val="2E79C789"/>
    <w:rsid w:val="2E7A51CB"/>
    <w:rsid w:val="2E7F8DE1"/>
    <w:rsid w:val="2E814F77"/>
    <w:rsid w:val="2E81861E"/>
    <w:rsid w:val="2E828666"/>
    <w:rsid w:val="2E82D984"/>
    <w:rsid w:val="2E845C15"/>
    <w:rsid w:val="2E882711"/>
    <w:rsid w:val="2E882941"/>
    <w:rsid w:val="2E8FB496"/>
    <w:rsid w:val="2E8FB8EC"/>
    <w:rsid w:val="2E944019"/>
    <w:rsid w:val="2E9573B6"/>
    <w:rsid w:val="2E9DD8F6"/>
    <w:rsid w:val="2E9DFC4E"/>
    <w:rsid w:val="2E9EEC32"/>
    <w:rsid w:val="2EA12E3E"/>
    <w:rsid w:val="2EAC41B5"/>
    <w:rsid w:val="2EAF63C1"/>
    <w:rsid w:val="2EB225E5"/>
    <w:rsid w:val="2EB4E7FB"/>
    <w:rsid w:val="2EB55F5A"/>
    <w:rsid w:val="2EB636F4"/>
    <w:rsid w:val="2EBD6A7B"/>
    <w:rsid w:val="2EC04D6A"/>
    <w:rsid w:val="2EC04F6A"/>
    <w:rsid w:val="2EC0EB8E"/>
    <w:rsid w:val="2EC8E2FB"/>
    <w:rsid w:val="2ECA5C9E"/>
    <w:rsid w:val="2ED89EF9"/>
    <w:rsid w:val="2EDB592D"/>
    <w:rsid w:val="2EE02032"/>
    <w:rsid w:val="2EE09BEF"/>
    <w:rsid w:val="2EE1903F"/>
    <w:rsid w:val="2EE2E543"/>
    <w:rsid w:val="2EE3D240"/>
    <w:rsid w:val="2EE42C37"/>
    <w:rsid w:val="2EE71E4C"/>
    <w:rsid w:val="2EF01CA4"/>
    <w:rsid w:val="2EFAC0AD"/>
    <w:rsid w:val="2EFDDAA5"/>
    <w:rsid w:val="2EFED2B8"/>
    <w:rsid w:val="2F00B41F"/>
    <w:rsid w:val="2F043F06"/>
    <w:rsid w:val="2F053956"/>
    <w:rsid w:val="2F070880"/>
    <w:rsid w:val="2F09EB66"/>
    <w:rsid w:val="2F0B3A3A"/>
    <w:rsid w:val="2F114F20"/>
    <w:rsid w:val="2F14F865"/>
    <w:rsid w:val="2F1BEDE6"/>
    <w:rsid w:val="2F1C443A"/>
    <w:rsid w:val="2F1ECAA0"/>
    <w:rsid w:val="2F20D2D4"/>
    <w:rsid w:val="2F27436C"/>
    <w:rsid w:val="2F275B9A"/>
    <w:rsid w:val="2F27AFB0"/>
    <w:rsid w:val="2F30085F"/>
    <w:rsid w:val="2F361A5D"/>
    <w:rsid w:val="2F367502"/>
    <w:rsid w:val="2F37341D"/>
    <w:rsid w:val="2F37BC7D"/>
    <w:rsid w:val="2F396B7A"/>
    <w:rsid w:val="2F39DB7E"/>
    <w:rsid w:val="2F3DDDDC"/>
    <w:rsid w:val="2F3F5075"/>
    <w:rsid w:val="2F46730D"/>
    <w:rsid w:val="2F4ABAAC"/>
    <w:rsid w:val="2F4CB7B2"/>
    <w:rsid w:val="2F4DD9E0"/>
    <w:rsid w:val="2F59D76C"/>
    <w:rsid w:val="2F5AEDDD"/>
    <w:rsid w:val="2F5C592C"/>
    <w:rsid w:val="2F5CEB0B"/>
    <w:rsid w:val="2F5D8793"/>
    <w:rsid w:val="2F60458B"/>
    <w:rsid w:val="2F60CAB1"/>
    <w:rsid w:val="2F615CF0"/>
    <w:rsid w:val="2F61DA83"/>
    <w:rsid w:val="2F62B458"/>
    <w:rsid w:val="2F6329EE"/>
    <w:rsid w:val="2F643A7E"/>
    <w:rsid w:val="2F700DCC"/>
    <w:rsid w:val="2F72F5E0"/>
    <w:rsid w:val="2F74A8A9"/>
    <w:rsid w:val="2F7612E8"/>
    <w:rsid w:val="2F7C6768"/>
    <w:rsid w:val="2F7D599D"/>
    <w:rsid w:val="2F800750"/>
    <w:rsid w:val="2F801245"/>
    <w:rsid w:val="2F834439"/>
    <w:rsid w:val="2F854B53"/>
    <w:rsid w:val="2F891464"/>
    <w:rsid w:val="2F8EE2A6"/>
    <w:rsid w:val="2F8F2AE4"/>
    <w:rsid w:val="2F93186E"/>
    <w:rsid w:val="2F9347CA"/>
    <w:rsid w:val="2F946416"/>
    <w:rsid w:val="2F980948"/>
    <w:rsid w:val="2F9FCB0D"/>
    <w:rsid w:val="2FA2DB70"/>
    <w:rsid w:val="2FA3CFEA"/>
    <w:rsid w:val="2FB481AF"/>
    <w:rsid w:val="2FB78BB9"/>
    <w:rsid w:val="2FB9974F"/>
    <w:rsid w:val="2FBC6D78"/>
    <w:rsid w:val="2FBD7B66"/>
    <w:rsid w:val="2FBEF0A7"/>
    <w:rsid w:val="2FC55001"/>
    <w:rsid w:val="2FC684BB"/>
    <w:rsid w:val="2FD318D9"/>
    <w:rsid w:val="2FD666F2"/>
    <w:rsid w:val="2FDA30A0"/>
    <w:rsid w:val="2FDB353D"/>
    <w:rsid w:val="2FDC3D2C"/>
    <w:rsid w:val="2FDD96AC"/>
    <w:rsid w:val="2FE034E5"/>
    <w:rsid w:val="2FE8F19F"/>
    <w:rsid w:val="2FEAA29D"/>
    <w:rsid w:val="2FECE358"/>
    <w:rsid w:val="2FEDD3BB"/>
    <w:rsid w:val="2FF1CA63"/>
    <w:rsid w:val="2FF31536"/>
    <w:rsid w:val="2FFE908A"/>
    <w:rsid w:val="30062F7A"/>
    <w:rsid w:val="30069EA1"/>
    <w:rsid w:val="30130279"/>
    <w:rsid w:val="3013B5A2"/>
    <w:rsid w:val="301674C3"/>
    <w:rsid w:val="3018E5AF"/>
    <w:rsid w:val="301C1D31"/>
    <w:rsid w:val="301ECFC5"/>
    <w:rsid w:val="3023EF12"/>
    <w:rsid w:val="3023FCFC"/>
    <w:rsid w:val="30248D9F"/>
    <w:rsid w:val="302701A3"/>
    <w:rsid w:val="30290C3C"/>
    <w:rsid w:val="302A33C6"/>
    <w:rsid w:val="302AF46C"/>
    <w:rsid w:val="3032C184"/>
    <w:rsid w:val="303CC8EB"/>
    <w:rsid w:val="30462DEE"/>
    <w:rsid w:val="304D11B1"/>
    <w:rsid w:val="3063819B"/>
    <w:rsid w:val="3063EA93"/>
    <w:rsid w:val="306BF3C8"/>
    <w:rsid w:val="307D28D2"/>
    <w:rsid w:val="307D584C"/>
    <w:rsid w:val="307E5F30"/>
    <w:rsid w:val="3081CC21"/>
    <w:rsid w:val="30841E16"/>
    <w:rsid w:val="3089B794"/>
    <w:rsid w:val="308D9F26"/>
    <w:rsid w:val="3095628B"/>
    <w:rsid w:val="30960E20"/>
    <w:rsid w:val="3096DB22"/>
    <w:rsid w:val="309A98BB"/>
    <w:rsid w:val="309C8674"/>
    <w:rsid w:val="309D94F7"/>
    <w:rsid w:val="30A2F6A9"/>
    <w:rsid w:val="30A35F39"/>
    <w:rsid w:val="30B0064B"/>
    <w:rsid w:val="30B2446E"/>
    <w:rsid w:val="30B2F2B4"/>
    <w:rsid w:val="30B80C01"/>
    <w:rsid w:val="30B85E7A"/>
    <w:rsid w:val="30BB9015"/>
    <w:rsid w:val="30BD0BFF"/>
    <w:rsid w:val="30C08E74"/>
    <w:rsid w:val="30C5341C"/>
    <w:rsid w:val="30C593F9"/>
    <w:rsid w:val="30C5BBED"/>
    <w:rsid w:val="30C68094"/>
    <w:rsid w:val="30CB315B"/>
    <w:rsid w:val="30D7BE71"/>
    <w:rsid w:val="30D9745B"/>
    <w:rsid w:val="30DB681B"/>
    <w:rsid w:val="30E10708"/>
    <w:rsid w:val="30E5E5ED"/>
    <w:rsid w:val="30E7FACA"/>
    <w:rsid w:val="30ED1144"/>
    <w:rsid w:val="30F44544"/>
    <w:rsid w:val="30F530C6"/>
    <w:rsid w:val="30F74509"/>
    <w:rsid w:val="30F7BA9E"/>
    <w:rsid w:val="30F910DD"/>
    <w:rsid w:val="3101FFE2"/>
    <w:rsid w:val="31020B26"/>
    <w:rsid w:val="31039D43"/>
    <w:rsid w:val="310B4BB4"/>
    <w:rsid w:val="311080ED"/>
    <w:rsid w:val="311A85E3"/>
    <w:rsid w:val="3120D3C3"/>
    <w:rsid w:val="312197FC"/>
    <w:rsid w:val="31250D02"/>
    <w:rsid w:val="3126FE98"/>
    <w:rsid w:val="3128F434"/>
    <w:rsid w:val="31351233"/>
    <w:rsid w:val="3136DF97"/>
    <w:rsid w:val="31376374"/>
    <w:rsid w:val="313BB953"/>
    <w:rsid w:val="313D6F12"/>
    <w:rsid w:val="313F3D19"/>
    <w:rsid w:val="3141D22D"/>
    <w:rsid w:val="3143B3D4"/>
    <w:rsid w:val="31459FC1"/>
    <w:rsid w:val="3145E1ED"/>
    <w:rsid w:val="3148CC5B"/>
    <w:rsid w:val="3150C965"/>
    <w:rsid w:val="3152F60A"/>
    <w:rsid w:val="315386F0"/>
    <w:rsid w:val="315CF88F"/>
    <w:rsid w:val="31610D75"/>
    <w:rsid w:val="3163F874"/>
    <w:rsid w:val="316B55AA"/>
    <w:rsid w:val="31714D81"/>
    <w:rsid w:val="31833187"/>
    <w:rsid w:val="3189629D"/>
    <w:rsid w:val="318E58BE"/>
    <w:rsid w:val="318E7740"/>
    <w:rsid w:val="31925BDA"/>
    <w:rsid w:val="31988E59"/>
    <w:rsid w:val="319C40E3"/>
    <w:rsid w:val="319CAD47"/>
    <w:rsid w:val="319CE6C6"/>
    <w:rsid w:val="319E5CE0"/>
    <w:rsid w:val="319F635E"/>
    <w:rsid w:val="31A1BADA"/>
    <w:rsid w:val="31A1D21A"/>
    <w:rsid w:val="31A1E805"/>
    <w:rsid w:val="31A20712"/>
    <w:rsid w:val="31A2F127"/>
    <w:rsid w:val="31A83280"/>
    <w:rsid w:val="31A9C6E1"/>
    <w:rsid w:val="31AB2685"/>
    <w:rsid w:val="31AFFB90"/>
    <w:rsid w:val="31BBC7C4"/>
    <w:rsid w:val="31C31B79"/>
    <w:rsid w:val="31C4C4B4"/>
    <w:rsid w:val="31CC23EF"/>
    <w:rsid w:val="31CCE1B0"/>
    <w:rsid w:val="31D05CE0"/>
    <w:rsid w:val="31D20D1A"/>
    <w:rsid w:val="31D3C531"/>
    <w:rsid w:val="31D7BB0A"/>
    <w:rsid w:val="31DE398C"/>
    <w:rsid w:val="31E01BF4"/>
    <w:rsid w:val="31E1C3F7"/>
    <w:rsid w:val="31E471D3"/>
    <w:rsid w:val="31E952E4"/>
    <w:rsid w:val="31EB6E4F"/>
    <w:rsid w:val="31EED549"/>
    <w:rsid w:val="31F36014"/>
    <w:rsid w:val="31F76660"/>
    <w:rsid w:val="31FD6CC3"/>
    <w:rsid w:val="32004C3A"/>
    <w:rsid w:val="3200AC80"/>
    <w:rsid w:val="3200C99D"/>
    <w:rsid w:val="32033693"/>
    <w:rsid w:val="320359F4"/>
    <w:rsid w:val="320ADFF4"/>
    <w:rsid w:val="320FA461"/>
    <w:rsid w:val="32146FF5"/>
    <w:rsid w:val="3214796B"/>
    <w:rsid w:val="3215ED28"/>
    <w:rsid w:val="3216DD4E"/>
    <w:rsid w:val="32190AD4"/>
    <w:rsid w:val="32223898"/>
    <w:rsid w:val="32241241"/>
    <w:rsid w:val="32323F16"/>
    <w:rsid w:val="3235741E"/>
    <w:rsid w:val="323B64B7"/>
    <w:rsid w:val="323D5BFF"/>
    <w:rsid w:val="3242D0D8"/>
    <w:rsid w:val="3244E19F"/>
    <w:rsid w:val="3244F8DF"/>
    <w:rsid w:val="324728E8"/>
    <w:rsid w:val="324C3D7A"/>
    <w:rsid w:val="324DF201"/>
    <w:rsid w:val="32511CDC"/>
    <w:rsid w:val="325C9394"/>
    <w:rsid w:val="325D4C75"/>
    <w:rsid w:val="32612F8F"/>
    <w:rsid w:val="32636916"/>
    <w:rsid w:val="326489BE"/>
    <w:rsid w:val="326561D7"/>
    <w:rsid w:val="32657CBB"/>
    <w:rsid w:val="326679DE"/>
    <w:rsid w:val="326787AD"/>
    <w:rsid w:val="326954DC"/>
    <w:rsid w:val="326BE0C9"/>
    <w:rsid w:val="326D1907"/>
    <w:rsid w:val="326D1C30"/>
    <w:rsid w:val="3273902F"/>
    <w:rsid w:val="32739EA2"/>
    <w:rsid w:val="32740E61"/>
    <w:rsid w:val="327CB552"/>
    <w:rsid w:val="328066FC"/>
    <w:rsid w:val="3283777A"/>
    <w:rsid w:val="32890F37"/>
    <w:rsid w:val="328BCAFE"/>
    <w:rsid w:val="328C7C2C"/>
    <w:rsid w:val="32916A67"/>
    <w:rsid w:val="32971469"/>
    <w:rsid w:val="329F1FC5"/>
    <w:rsid w:val="32A5A07A"/>
    <w:rsid w:val="32A64260"/>
    <w:rsid w:val="32AD259E"/>
    <w:rsid w:val="32B25935"/>
    <w:rsid w:val="32B2AF39"/>
    <w:rsid w:val="32B434D3"/>
    <w:rsid w:val="32B6DA0C"/>
    <w:rsid w:val="32B7DEBC"/>
    <w:rsid w:val="32BDA744"/>
    <w:rsid w:val="32BF39F3"/>
    <w:rsid w:val="32C0AD33"/>
    <w:rsid w:val="32C248EA"/>
    <w:rsid w:val="32C24C8F"/>
    <w:rsid w:val="32C34723"/>
    <w:rsid w:val="32C64A6B"/>
    <w:rsid w:val="32CC722F"/>
    <w:rsid w:val="32CD29B8"/>
    <w:rsid w:val="32D1F507"/>
    <w:rsid w:val="32D84FB2"/>
    <w:rsid w:val="32DA8309"/>
    <w:rsid w:val="32DECCFE"/>
    <w:rsid w:val="32E92241"/>
    <w:rsid w:val="32E933C5"/>
    <w:rsid w:val="32EA5420"/>
    <w:rsid w:val="32EC1BE8"/>
    <w:rsid w:val="32F07A5C"/>
    <w:rsid w:val="32F21900"/>
    <w:rsid w:val="32F26B55"/>
    <w:rsid w:val="32F884F7"/>
    <w:rsid w:val="32FC6584"/>
    <w:rsid w:val="32FEF1D0"/>
    <w:rsid w:val="330231CC"/>
    <w:rsid w:val="33046919"/>
    <w:rsid w:val="3305711C"/>
    <w:rsid w:val="33085816"/>
    <w:rsid w:val="330D89E6"/>
    <w:rsid w:val="330EE138"/>
    <w:rsid w:val="3314F32B"/>
    <w:rsid w:val="3327F26B"/>
    <w:rsid w:val="332DE5DA"/>
    <w:rsid w:val="3337C3C9"/>
    <w:rsid w:val="333F24FD"/>
    <w:rsid w:val="333F31DC"/>
    <w:rsid w:val="334143F9"/>
    <w:rsid w:val="33421E08"/>
    <w:rsid w:val="3342702A"/>
    <w:rsid w:val="3346C1C3"/>
    <w:rsid w:val="33473F6E"/>
    <w:rsid w:val="334B69FD"/>
    <w:rsid w:val="334DC4E3"/>
    <w:rsid w:val="33517746"/>
    <w:rsid w:val="3351EA54"/>
    <w:rsid w:val="33552B43"/>
    <w:rsid w:val="3355A660"/>
    <w:rsid w:val="335E26B8"/>
    <w:rsid w:val="335F9F45"/>
    <w:rsid w:val="336134A2"/>
    <w:rsid w:val="3363DC39"/>
    <w:rsid w:val="33651219"/>
    <w:rsid w:val="33786054"/>
    <w:rsid w:val="337C39F8"/>
    <w:rsid w:val="33814FA0"/>
    <w:rsid w:val="33816CBE"/>
    <w:rsid w:val="3383A567"/>
    <w:rsid w:val="33854283"/>
    <w:rsid w:val="338565AA"/>
    <w:rsid w:val="3385FF9C"/>
    <w:rsid w:val="338786AC"/>
    <w:rsid w:val="338AE177"/>
    <w:rsid w:val="33918F55"/>
    <w:rsid w:val="339387D9"/>
    <w:rsid w:val="33979323"/>
    <w:rsid w:val="33979D37"/>
    <w:rsid w:val="3397F523"/>
    <w:rsid w:val="339A36FB"/>
    <w:rsid w:val="339AA583"/>
    <w:rsid w:val="339DC91A"/>
    <w:rsid w:val="33A4496E"/>
    <w:rsid w:val="33A54BA1"/>
    <w:rsid w:val="33A55751"/>
    <w:rsid w:val="33A6E67C"/>
    <w:rsid w:val="33A9FE2D"/>
    <w:rsid w:val="33AB7EA7"/>
    <w:rsid w:val="33ADF60B"/>
    <w:rsid w:val="33AE6A18"/>
    <w:rsid w:val="33B22BEB"/>
    <w:rsid w:val="33B2EE47"/>
    <w:rsid w:val="33B32EC9"/>
    <w:rsid w:val="33B5460E"/>
    <w:rsid w:val="33B586E3"/>
    <w:rsid w:val="33B5A8C0"/>
    <w:rsid w:val="33B9CB68"/>
    <w:rsid w:val="33BBFF21"/>
    <w:rsid w:val="33BD6802"/>
    <w:rsid w:val="33BDEC22"/>
    <w:rsid w:val="33BF2FEB"/>
    <w:rsid w:val="33C3095B"/>
    <w:rsid w:val="33C33E9E"/>
    <w:rsid w:val="33D0E9A5"/>
    <w:rsid w:val="33E28BB1"/>
    <w:rsid w:val="33F1C2A6"/>
    <w:rsid w:val="33F699D4"/>
    <w:rsid w:val="33F8CC00"/>
    <w:rsid w:val="33FB724A"/>
    <w:rsid w:val="33FCFF6D"/>
    <w:rsid w:val="3409FC09"/>
    <w:rsid w:val="340BEBE4"/>
    <w:rsid w:val="340C9C22"/>
    <w:rsid w:val="340CF9ED"/>
    <w:rsid w:val="340E051E"/>
    <w:rsid w:val="340E3395"/>
    <w:rsid w:val="340E88DD"/>
    <w:rsid w:val="340FC2FF"/>
    <w:rsid w:val="34107B8D"/>
    <w:rsid w:val="3410A97C"/>
    <w:rsid w:val="34125C96"/>
    <w:rsid w:val="34150841"/>
    <w:rsid w:val="34161265"/>
    <w:rsid w:val="3418CCD8"/>
    <w:rsid w:val="341DE817"/>
    <w:rsid w:val="34201DC3"/>
    <w:rsid w:val="342265A1"/>
    <w:rsid w:val="34257884"/>
    <w:rsid w:val="342C1A6A"/>
    <w:rsid w:val="3430E8EB"/>
    <w:rsid w:val="3433A6E0"/>
    <w:rsid w:val="343AD024"/>
    <w:rsid w:val="343C427F"/>
    <w:rsid w:val="343F1814"/>
    <w:rsid w:val="343F8B37"/>
    <w:rsid w:val="343FB5CD"/>
    <w:rsid w:val="34431AD7"/>
    <w:rsid w:val="34466800"/>
    <w:rsid w:val="344E08B0"/>
    <w:rsid w:val="344FE2CC"/>
    <w:rsid w:val="3451B925"/>
    <w:rsid w:val="345E94E8"/>
    <w:rsid w:val="345ECD2A"/>
    <w:rsid w:val="3464ACE0"/>
    <w:rsid w:val="3465520F"/>
    <w:rsid w:val="34687555"/>
    <w:rsid w:val="34690888"/>
    <w:rsid w:val="34696D41"/>
    <w:rsid w:val="3469894F"/>
    <w:rsid w:val="34727D1D"/>
    <w:rsid w:val="3474FE16"/>
    <w:rsid w:val="3476ECC6"/>
    <w:rsid w:val="3479F10E"/>
    <w:rsid w:val="347FF20E"/>
    <w:rsid w:val="34819D67"/>
    <w:rsid w:val="34822304"/>
    <w:rsid w:val="34845CD4"/>
    <w:rsid w:val="348BADF2"/>
    <w:rsid w:val="348D977D"/>
    <w:rsid w:val="34941B81"/>
    <w:rsid w:val="3495C04B"/>
    <w:rsid w:val="349945AE"/>
    <w:rsid w:val="349A5DD7"/>
    <w:rsid w:val="349B39E1"/>
    <w:rsid w:val="34A19D2F"/>
    <w:rsid w:val="34A6D027"/>
    <w:rsid w:val="34A6E1A9"/>
    <w:rsid w:val="34AAD0D7"/>
    <w:rsid w:val="34B279F6"/>
    <w:rsid w:val="34B493FD"/>
    <w:rsid w:val="34B7D331"/>
    <w:rsid w:val="34B8C378"/>
    <w:rsid w:val="34BAA682"/>
    <w:rsid w:val="34BC3E26"/>
    <w:rsid w:val="34C01EDC"/>
    <w:rsid w:val="34C09B99"/>
    <w:rsid w:val="34CDCCF0"/>
    <w:rsid w:val="34D2EB4E"/>
    <w:rsid w:val="34DAA53E"/>
    <w:rsid w:val="34E64F19"/>
    <w:rsid w:val="34E94A33"/>
    <w:rsid w:val="34EAAD1C"/>
    <w:rsid w:val="34EB9179"/>
    <w:rsid w:val="34EE7043"/>
    <w:rsid w:val="34F01AAF"/>
    <w:rsid w:val="34F269B1"/>
    <w:rsid w:val="34F62363"/>
    <w:rsid w:val="34FC521E"/>
    <w:rsid w:val="34FE15F1"/>
    <w:rsid w:val="3501109C"/>
    <w:rsid w:val="350152E8"/>
    <w:rsid w:val="3501D8BA"/>
    <w:rsid w:val="35044A4F"/>
    <w:rsid w:val="350656FA"/>
    <w:rsid w:val="3506B3E2"/>
    <w:rsid w:val="3506BE9F"/>
    <w:rsid w:val="3510F7CA"/>
    <w:rsid w:val="3512952A"/>
    <w:rsid w:val="3515E4E5"/>
    <w:rsid w:val="351B1809"/>
    <w:rsid w:val="351CC8BD"/>
    <w:rsid w:val="3520FEE7"/>
    <w:rsid w:val="3526B821"/>
    <w:rsid w:val="352EF51B"/>
    <w:rsid w:val="3532DB27"/>
    <w:rsid w:val="35362657"/>
    <w:rsid w:val="353676A4"/>
    <w:rsid w:val="353EF845"/>
    <w:rsid w:val="353F375C"/>
    <w:rsid w:val="3540F3E5"/>
    <w:rsid w:val="354517BF"/>
    <w:rsid w:val="3546C568"/>
    <w:rsid w:val="354839C0"/>
    <w:rsid w:val="354AA235"/>
    <w:rsid w:val="354B925A"/>
    <w:rsid w:val="354E48A2"/>
    <w:rsid w:val="354EBCEB"/>
    <w:rsid w:val="354F1520"/>
    <w:rsid w:val="35568FB9"/>
    <w:rsid w:val="3558BD88"/>
    <w:rsid w:val="355B7CF4"/>
    <w:rsid w:val="355E3F04"/>
    <w:rsid w:val="355EAE0C"/>
    <w:rsid w:val="356096A3"/>
    <w:rsid w:val="35647D12"/>
    <w:rsid w:val="356E0BAA"/>
    <w:rsid w:val="3571DACD"/>
    <w:rsid w:val="3575DDEA"/>
    <w:rsid w:val="357A61B9"/>
    <w:rsid w:val="357C7DC1"/>
    <w:rsid w:val="358078B0"/>
    <w:rsid w:val="3589F13D"/>
    <w:rsid w:val="358CC018"/>
    <w:rsid w:val="3590D33B"/>
    <w:rsid w:val="35970CC3"/>
    <w:rsid w:val="359C723A"/>
    <w:rsid w:val="35A76847"/>
    <w:rsid w:val="35A77742"/>
    <w:rsid w:val="35AE2338"/>
    <w:rsid w:val="35B3FAF6"/>
    <w:rsid w:val="35BAA2B3"/>
    <w:rsid w:val="35BB4B59"/>
    <w:rsid w:val="35BFA371"/>
    <w:rsid w:val="35BFBB63"/>
    <w:rsid w:val="35BFCE16"/>
    <w:rsid w:val="35C82256"/>
    <w:rsid w:val="35C9F239"/>
    <w:rsid w:val="35CBECC7"/>
    <w:rsid w:val="35CEBF8C"/>
    <w:rsid w:val="35D1480A"/>
    <w:rsid w:val="35D250F1"/>
    <w:rsid w:val="35DFD38D"/>
    <w:rsid w:val="35E8AE45"/>
    <w:rsid w:val="35EE446F"/>
    <w:rsid w:val="35FE9588"/>
    <w:rsid w:val="35FED5DC"/>
    <w:rsid w:val="3606B9E1"/>
    <w:rsid w:val="3607D905"/>
    <w:rsid w:val="360955F9"/>
    <w:rsid w:val="360F2694"/>
    <w:rsid w:val="36103B86"/>
    <w:rsid w:val="3612E742"/>
    <w:rsid w:val="361432B2"/>
    <w:rsid w:val="3616A909"/>
    <w:rsid w:val="3619E8B0"/>
    <w:rsid w:val="361C0173"/>
    <w:rsid w:val="3622C3CF"/>
    <w:rsid w:val="36272A8B"/>
    <w:rsid w:val="362A2A50"/>
    <w:rsid w:val="362AB64B"/>
    <w:rsid w:val="362B00C0"/>
    <w:rsid w:val="362C2496"/>
    <w:rsid w:val="362DDB9B"/>
    <w:rsid w:val="3632CBDE"/>
    <w:rsid w:val="363338DA"/>
    <w:rsid w:val="363E8699"/>
    <w:rsid w:val="364431F0"/>
    <w:rsid w:val="3646717C"/>
    <w:rsid w:val="3648006B"/>
    <w:rsid w:val="364A55F9"/>
    <w:rsid w:val="364D6876"/>
    <w:rsid w:val="364EB88C"/>
    <w:rsid w:val="364F208B"/>
    <w:rsid w:val="3653F596"/>
    <w:rsid w:val="365AB6DE"/>
    <w:rsid w:val="365BFF91"/>
    <w:rsid w:val="365D0C8C"/>
    <w:rsid w:val="36632D4E"/>
    <w:rsid w:val="36637724"/>
    <w:rsid w:val="3663C8E6"/>
    <w:rsid w:val="366A25EA"/>
    <w:rsid w:val="366B3551"/>
    <w:rsid w:val="366DEC1F"/>
    <w:rsid w:val="367A82FE"/>
    <w:rsid w:val="3684DC5C"/>
    <w:rsid w:val="368C7258"/>
    <w:rsid w:val="368CDB66"/>
    <w:rsid w:val="368FEBDB"/>
    <w:rsid w:val="369680AA"/>
    <w:rsid w:val="36970841"/>
    <w:rsid w:val="36983195"/>
    <w:rsid w:val="3698676F"/>
    <w:rsid w:val="36997908"/>
    <w:rsid w:val="369DCD05"/>
    <w:rsid w:val="369F025D"/>
    <w:rsid w:val="369F4429"/>
    <w:rsid w:val="36A12BE4"/>
    <w:rsid w:val="36A1B889"/>
    <w:rsid w:val="36A32549"/>
    <w:rsid w:val="36A337D6"/>
    <w:rsid w:val="36AB2A29"/>
    <w:rsid w:val="36B2168B"/>
    <w:rsid w:val="36B43196"/>
    <w:rsid w:val="36BF9BF8"/>
    <w:rsid w:val="36C11DE8"/>
    <w:rsid w:val="36C18BAC"/>
    <w:rsid w:val="36C2CDF5"/>
    <w:rsid w:val="36C423E0"/>
    <w:rsid w:val="36C45C14"/>
    <w:rsid w:val="36C5671A"/>
    <w:rsid w:val="36C77070"/>
    <w:rsid w:val="36C8527F"/>
    <w:rsid w:val="36C9F73B"/>
    <w:rsid w:val="36CB5B27"/>
    <w:rsid w:val="36CEC61F"/>
    <w:rsid w:val="36D0A82E"/>
    <w:rsid w:val="36D3FCC0"/>
    <w:rsid w:val="36D40A36"/>
    <w:rsid w:val="36D4354A"/>
    <w:rsid w:val="36D62DD0"/>
    <w:rsid w:val="36D66959"/>
    <w:rsid w:val="36D68000"/>
    <w:rsid w:val="36D889FA"/>
    <w:rsid w:val="36D96756"/>
    <w:rsid w:val="36DE3BF5"/>
    <w:rsid w:val="36E15703"/>
    <w:rsid w:val="36E91977"/>
    <w:rsid w:val="36F2FE5A"/>
    <w:rsid w:val="36F4EAAC"/>
    <w:rsid w:val="36F4F2CE"/>
    <w:rsid w:val="36F533F6"/>
    <w:rsid w:val="36F63953"/>
    <w:rsid w:val="36F71259"/>
    <w:rsid w:val="36F8E12E"/>
    <w:rsid w:val="36FCA1AC"/>
    <w:rsid w:val="36FE0BED"/>
    <w:rsid w:val="36FEC1EA"/>
    <w:rsid w:val="37035DD3"/>
    <w:rsid w:val="37089E98"/>
    <w:rsid w:val="370A4369"/>
    <w:rsid w:val="37108573"/>
    <w:rsid w:val="37113F62"/>
    <w:rsid w:val="37114DB8"/>
    <w:rsid w:val="37132D0A"/>
    <w:rsid w:val="3714CCD1"/>
    <w:rsid w:val="37176FC0"/>
    <w:rsid w:val="37184D98"/>
    <w:rsid w:val="3719E476"/>
    <w:rsid w:val="371BEDFE"/>
    <w:rsid w:val="371DBF92"/>
    <w:rsid w:val="3720AC19"/>
    <w:rsid w:val="3723E30B"/>
    <w:rsid w:val="372AA194"/>
    <w:rsid w:val="372AD938"/>
    <w:rsid w:val="3731A3B6"/>
    <w:rsid w:val="373395F9"/>
    <w:rsid w:val="3740027B"/>
    <w:rsid w:val="3745EEBC"/>
    <w:rsid w:val="37577EA6"/>
    <w:rsid w:val="375926AC"/>
    <w:rsid w:val="37595DE2"/>
    <w:rsid w:val="37596447"/>
    <w:rsid w:val="376435B5"/>
    <w:rsid w:val="37674E9D"/>
    <w:rsid w:val="376A81F3"/>
    <w:rsid w:val="376F2303"/>
    <w:rsid w:val="3771A716"/>
    <w:rsid w:val="3773BA1B"/>
    <w:rsid w:val="37762604"/>
    <w:rsid w:val="377DF4E9"/>
    <w:rsid w:val="377F4939"/>
    <w:rsid w:val="377F6103"/>
    <w:rsid w:val="37851977"/>
    <w:rsid w:val="378AC71B"/>
    <w:rsid w:val="378EDDA9"/>
    <w:rsid w:val="37998779"/>
    <w:rsid w:val="379A28A7"/>
    <w:rsid w:val="379DF3B6"/>
    <w:rsid w:val="37A15487"/>
    <w:rsid w:val="37A3AA04"/>
    <w:rsid w:val="37A73434"/>
    <w:rsid w:val="37A97642"/>
    <w:rsid w:val="37AAFBA2"/>
    <w:rsid w:val="37AB09C0"/>
    <w:rsid w:val="37AC8554"/>
    <w:rsid w:val="37AC8776"/>
    <w:rsid w:val="37AD5B74"/>
    <w:rsid w:val="37AFE280"/>
    <w:rsid w:val="37B069DA"/>
    <w:rsid w:val="37B828BC"/>
    <w:rsid w:val="37B9AA56"/>
    <w:rsid w:val="37BA4A8F"/>
    <w:rsid w:val="37BD5A4A"/>
    <w:rsid w:val="37BE6009"/>
    <w:rsid w:val="37C257D2"/>
    <w:rsid w:val="37C3B02A"/>
    <w:rsid w:val="37C48337"/>
    <w:rsid w:val="37C5557C"/>
    <w:rsid w:val="37D2CD3D"/>
    <w:rsid w:val="37D58020"/>
    <w:rsid w:val="37DEF7D3"/>
    <w:rsid w:val="37DF9488"/>
    <w:rsid w:val="37E2E932"/>
    <w:rsid w:val="37E3412C"/>
    <w:rsid w:val="37E668E0"/>
    <w:rsid w:val="37EDFF19"/>
    <w:rsid w:val="37F09531"/>
    <w:rsid w:val="37F0E115"/>
    <w:rsid w:val="37F11381"/>
    <w:rsid w:val="37F856CD"/>
    <w:rsid w:val="37F8739A"/>
    <w:rsid w:val="38045D82"/>
    <w:rsid w:val="3805CD15"/>
    <w:rsid w:val="38076C01"/>
    <w:rsid w:val="3809A160"/>
    <w:rsid w:val="381197F9"/>
    <w:rsid w:val="3812647D"/>
    <w:rsid w:val="381612B8"/>
    <w:rsid w:val="3816D836"/>
    <w:rsid w:val="381D5367"/>
    <w:rsid w:val="3824595C"/>
    <w:rsid w:val="382ED51C"/>
    <w:rsid w:val="3830D41B"/>
    <w:rsid w:val="3831C383"/>
    <w:rsid w:val="38355827"/>
    <w:rsid w:val="38357EFC"/>
    <w:rsid w:val="383ADB70"/>
    <w:rsid w:val="383AF515"/>
    <w:rsid w:val="383E81FF"/>
    <w:rsid w:val="38412AEB"/>
    <w:rsid w:val="3841ED93"/>
    <w:rsid w:val="38466DA1"/>
    <w:rsid w:val="38537AC8"/>
    <w:rsid w:val="3854DA33"/>
    <w:rsid w:val="3854FCE4"/>
    <w:rsid w:val="38560C52"/>
    <w:rsid w:val="38571963"/>
    <w:rsid w:val="385D70F3"/>
    <w:rsid w:val="385E518C"/>
    <w:rsid w:val="385FE619"/>
    <w:rsid w:val="3860285F"/>
    <w:rsid w:val="38607955"/>
    <w:rsid w:val="3868CE7E"/>
    <w:rsid w:val="386F654C"/>
    <w:rsid w:val="38722608"/>
    <w:rsid w:val="387330B2"/>
    <w:rsid w:val="38740593"/>
    <w:rsid w:val="3881CB62"/>
    <w:rsid w:val="3882BEEF"/>
    <w:rsid w:val="38848226"/>
    <w:rsid w:val="388EFCBB"/>
    <w:rsid w:val="38960833"/>
    <w:rsid w:val="38982F63"/>
    <w:rsid w:val="389C4AD7"/>
    <w:rsid w:val="38A0590A"/>
    <w:rsid w:val="38A7B276"/>
    <w:rsid w:val="38AB6A3E"/>
    <w:rsid w:val="38AD0875"/>
    <w:rsid w:val="38ADC314"/>
    <w:rsid w:val="38B4995C"/>
    <w:rsid w:val="38B59F4A"/>
    <w:rsid w:val="38BAE84E"/>
    <w:rsid w:val="38C02BDA"/>
    <w:rsid w:val="38D6FFFD"/>
    <w:rsid w:val="38D7B44C"/>
    <w:rsid w:val="38DA9692"/>
    <w:rsid w:val="38DDFCB8"/>
    <w:rsid w:val="38DE6A2B"/>
    <w:rsid w:val="38E43559"/>
    <w:rsid w:val="38E74210"/>
    <w:rsid w:val="38E897B6"/>
    <w:rsid w:val="38EA0AA7"/>
    <w:rsid w:val="38EB6AF4"/>
    <w:rsid w:val="38EE1B83"/>
    <w:rsid w:val="38EF2333"/>
    <w:rsid w:val="38F70F92"/>
    <w:rsid w:val="38FE0823"/>
    <w:rsid w:val="38FF3E30"/>
    <w:rsid w:val="38FF7D6E"/>
    <w:rsid w:val="39015631"/>
    <w:rsid w:val="3905A7FA"/>
    <w:rsid w:val="3907C307"/>
    <w:rsid w:val="390AF995"/>
    <w:rsid w:val="3911B7CB"/>
    <w:rsid w:val="3913010D"/>
    <w:rsid w:val="391ACCA5"/>
    <w:rsid w:val="391DD1B4"/>
    <w:rsid w:val="391EB379"/>
    <w:rsid w:val="391F07DB"/>
    <w:rsid w:val="3923492E"/>
    <w:rsid w:val="3927C6EC"/>
    <w:rsid w:val="392961B1"/>
    <w:rsid w:val="392F6B99"/>
    <w:rsid w:val="3935B090"/>
    <w:rsid w:val="393E33F3"/>
    <w:rsid w:val="3940EF48"/>
    <w:rsid w:val="39476431"/>
    <w:rsid w:val="39477F13"/>
    <w:rsid w:val="3947D132"/>
    <w:rsid w:val="394950D2"/>
    <w:rsid w:val="395079EF"/>
    <w:rsid w:val="3955FA15"/>
    <w:rsid w:val="39613A54"/>
    <w:rsid w:val="396632A3"/>
    <w:rsid w:val="3971AD57"/>
    <w:rsid w:val="39725D8F"/>
    <w:rsid w:val="39764E6A"/>
    <w:rsid w:val="397C8C81"/>
    <w:rsid w:val="397EF512"/>
    <w:rsid w:val="39815F72"/>
    <w:rsid w:val="398576D0"/>
    <w:rsid w:val="39876386"/>
    <w:rsid w:val="398D3B9B"/>
    <w:rsid w:val="39901435"/>
    <w:rsid w:val="399103E3"/>
    <w:rsid w:val="3992DB46"/>
    <w:rsid w:val="3997D4D4"/>
    <w:rsid w:val="3997F1E3"/>
    <w:rsid w:val="3999B168"/>
    <w:rsid w:val="39A069CD"/>
    <w:rsid w:val="39A0DCFE"/>
    <w:rsid w:val="39A31BF2"/>
    <w:rsid w:val="39A6609A"/>
    <w:rsid w:val="39A6AFB2"/>
    <w:rsid w:val="39AA2668"/>
    <w:rsid w:val="39AD14E2"/>
    <w:rsid w:val="39AD3B87"/>
    <w:rsid w:val="39AE3064"/>
    <w:rsid w:val="39B17CFE"/>
    <w:rsid w:val="39B81A3E"/>
    <w:rsid w:val="39BA1299"/>
    <w:rsid w:val="39BDA713"/>
    <w:rsid w:val="39C139F8"/>
    <w:rsid w:val="39C676A5"/>
    <w:rsid w:val="39CC00A4"/>
    <w:rsid w:val="39CC8872"/>
    <w:rsid w:val="39CCFB3D"/>
    <w:rsid w:val="39CE54BE"/>
    <w:rsid w:val="39CEF6BD"/>
    <w:rsid w:val="39D184D1"/>
    <w:rsid w:val="39D39062"/>
    <w:rsid w:val="39D86D12"/>
    <w:rsid w:val="39DF1676"/>
    <w:rsid w:val="39E330B9"/>
    <w:rsid w:val="39E43EF4"/>
    <w:rsid w:val="39E4AB87"/>
    <w:rsid w:val="39F2658D"/>
    <w:rsid w:val="39F44894"/>
    <w:rsid w:val="39F4B5C6"/>
    <w:rsid w:val="39FE08BD"/>
    <w:rsid w:val="39FF63C0"/>
    <w:rsid w:val="3A045411"/>
    <w:rsid w:val="3A16A3F9"/>
    <w:rsid w:val="3A175714"/>
    <w:rsid w:val="3A17B9B0"/>
    <w:rsid w:val="3A1AC021"/>
    <w:rsid w:val="3A1AFAEA"/>
    <w:rsid w:val="3A1C199A"/>
    <w:rsid w:val="3A25F09A"/>
    <w:rsid w:val="3A27BD0C"/>
    <w:rsid w:val="3A2CA6F4"/>
    <w:rsid w:val="3A2F570B"/>
    <w:rsid w:val="3A31C1BA"/>
    <w:rsid w:val="3A353366"/>
    <w:rsid w:val="3A3B5B45"/>
    <w:rsid w:val="3A4B8C97"/>
    <w:rsid w:val="3A4BFADA"/>
    <w:rsid w:val="3A507F6F"/>
    <w:rsid w:val="3A540406"/>
    <w:rsid w:val="3A55C403"/>
    <w:rsid w:val="3A55D935"/>
    <w:rsid w:val="3A58E90B"/>
    <w:rsid w:val="3A5CD756"/>
    <w:rsid w:val="3A5DA95F"/>
    <w:rsid w:val="3A60B030"/>
    <w:rsid w:val="3A69FF72"/>
    <w:rsid w:val="3A6E4C30"/>
    <w:rsid w:val="3A72F388"/>
    <w:rsid w:val="3A819D11"/>
    <w:rsid w:val="3A830C94"/>
    <w:rsid w:val="3A89FC85"/>
    <w:rsid w:val="3A8C2735"/>
    <w:rsid w:val="3A8E84F8"/>
    <w:rsid w:val="3A94B647"/>
    <w:rsid w:val="3A95D238"/>
    <w:rsid w:val="3A95FC7C"/>
    <w:rsid w:val="3A96FC33"/>
    <w:rsid w:val="3A9AB0EB"/>
    <w:rsid w:val="3A9C401F"/>
    <w:rsid w:val="3A9E17FE"/>
    <w:rsid w:val="3A9F1391"/>
    <w:rsid w:val="3AA26901"/>
    <w:rsid w:val="3AA88768"/>
    <w:rsid w:val="3AAA9555"/>
    <w:rsid w:val="3AB5330E"/>
    <w:rsid w:val="3AB9AC6C"/>
    <w:rsid w:val="3ABEC4C2"/>
    <w:rsid w:val="3ABF9683"/>
    <w:rsid w:val="3AC1C7BA"/>
    <w:rsid w:val="3AC26C32"/>
    <w:rsid w:val="3AC87734"/>
    <w:rsid w:val="3ACD40B2"/>
    <w:rsid w:val="3AD22384"/>
    <w:rsid w:val="3AD9A168"/>
    <w:rsid w:val="3ADDE21B"/>
    <w:rsid w:val="3ADE2F0C"/>
    <w:rsid w:val="3AE2B046"/>
    <w:rsid w:val="3AE8EE00"/>
    <w:rsid w:val="3AF0D75F"/>
    <w:rsid w:val="3AF2D01B"/>
    <w:rsid w:val="3AF85D04"/>
    <w:rsid w:val="3AFEBEFB"/>
    <w:rsid w:val="3B015018"/>
    <w:rsid w:val="3B0341D5"/>
    <w:rsid w:val="3B04D942"/>
    <w:rsid w:val="3B08BF28"/>
    <w:rsid w:val="3B0D0E87"/>
    <w:rsid w:val="3B0FD4BD"/>
    <w:rsid w:val="3B1298E7"/>
    <w:rsid w:val="3B188D85"/>
    <w:rsid w:val="3B1B6FBA"/>
    <w:rsid w:val="3B237E94"/>
    <w:rsid w:val="3B244650"/>
    <w:rsid w:val="3B25275D"/>
    <w:rsid w:val="3B2D15FD"/>
    <w:rsid w:val="3B32A5FA"/>
    <w:rsid w:val="3B36C981"/>
    <w:rsid w:val="3B3A13B6"/>
    <w:rsid w:val="3B3C7D39"/>
    <w:rsid w:val="3B408066"/>
    <w:rsid w:val="3B410EB7"/>
    <w:rsid w:val="3B47ECBF"/>
    <w:rsid w:val="3B489E23"/>
    <w:rsid w:val="3B4E5937"/>
    <w:rsid w:val="3B5274A1"/>
    <w:rsid w:val="3B579817"/>
    <w:rsid w:val="3B604C5C"/>
    <w:rsid w:val="3B6438EE"/>
    <w:rsid w:val="3B65D02F"/>
    <w:rsid w:val="3B676D74"/>
    <w:rsid w:val="3B67AD57"/>
    <w:rsid w:val="3B6937E3"/>
    <w:rsid w:val="3B69C717"/>
    <w:rsid w:val="3B7406AE"/>
    <w:rsid w:val="3B7B88C0"/>
    <w:rsid w:val="3B840105"/>
    <w:rsid w:val="3B852EB3"/>
    <w:rsid w:val="3B872701"/>
    <w:rsid w:val="3B879ABC"/>
    <w:rsid w:val="3B87C0DE"/>
    <w:rsid w:val="3B8ED21B"/>
    <w:rsid w:val="3B9263CA"/>
    <w:rsid w:val="3B94D7C4"/>
    <w:rsid w:val="3B9758FB"/>
    <w:rsid w:val="3BA24903"/>
    <w:rsid w:val="3BA67C33"/>
    <w:rsid w:val="3BA862CE"/>
    <w:rsid w:val="3BB0CDE6"/>
    <w:rsid w:val="3BB1A73B"/>
    <w:rsid w:val="3BB378B8"/>
    <w:rsid w:val="3BB4403C"/>
    <w:rsid w:val="3BB8E631"/>
    <w:rsid w:val="3BBEED5F"/>
    <w:rsid w:val="3BCB040B"/>
    <w:rsid w:val="3BCCB867"/>
    <w:rsid w:val="3BCD258C"/>
    <w:rsid w:val="3BD767A0"/>
    <w:rsid w:val="3BD7E2D5"/>
    <w:rsid w:val="3BDAAD7C"/>
    <w:rsid w:val="3BDF1F67"/>
    <w:rsid w:val="3BDFA2B6"/>
    <w:rsid w:val="3BDFEBFC"/>
    <w:rsid w:val="3BE3A874"/>
    <w:rsid w:val="3BE93BA1"/>
    <w:rsid w:val="3BEF7649"/>
    <w:rsid w:val="3BEF946D"/>
    <w:rsid w:val="3BF0DCC1"/>
    <w:rsid w:val="3BF132B4"/>
    <w:rsid w:val="3BF277FD"/>
    <w:rsid w:val="3BF61E58"/>
    <w:rsid w:val="3BF6699C"/>
    <w:rsid w:val="3BF7D6CF"/>
    <w:rsid w:val="3BFAC8E9"/>
    <w:rsid w:val="3BFB05F9"/>
    <w:rsid w:val="3C00F241"/>
    <w:rsid w:val="3C03B6D5"/>
    <w:rsid w:val="3C0807E6"/>
    <w:rsid w:val="3C0843E9"/>
    <w:rsid w:val="3C0E38C8"/>
    <w:rsid w:val="3C11F5AA"/>
    <w:rsid w:val="3C1B2D16"/>
    <w:rsid w:val="3C20F42A"/>
    <w:rsid w:val="3C24C376"/>
    <w:rsid w:val="3C27A629"/>
    <w:rsid w:val="3C2C0788"/>
    <w:rsid w:val="3C317F68"/>
    <w:rsid w:val="3C32D9F8"/>
    <w:rsid w:val="3C36369C"/>
    <w:rsid w:val="3C36CB48"/>
    <w:rsid w:val="3C37D6B1"/>
    <w:rsid w:val="3C39A5C8"/>
    <w:rsid w:val="3C3A7BB0"/>
    <w:rsid w:val="3C3BD426"/>
    <w:rsid w:val="3C40AFC6"/>
    <w:rsid w:val="3C4538F5"/>
    <w:rsid w:val="3C473A20"/>
    <w:rsid w:val="3C47B919"/>
    <w:rsid w:val="3C48266A"/>
    <w:rsid w:val="3C48FABA"/>
    <w:rsid w:val="3C4F3CEC"/>
    <w:rsid w:val="3C5094D5"/>
    <w:rsid w:val="3C528C51"/>
    <w:rsid w:val="3C55AEF0"/>
    <w:rsid w:val="3C59192B"/>
    <w:rsid w:val="3C5A7C05"/>
    <w:rsid w:val="3C5C1CC2"/>
    <w:rsid w:val="3C6002AB"/>
    <w:rsid w:val="3C603081"/>
    <w:rsid w:val="3C60CB58"/>
    <w:rsid w:val="3C626027"/>
    <w:rsid w:val="3C6BE22E"/>
    <w:rsid w:val="3C70522D"/>
    <w:rsid w:val="3C723A8E"/>
    <w:rsid w:val="3C79EBDF"/>
    <w:rsid w:val="3C804E8C"/>
    <w:rsid w:val="3C965D42"/>
    <w:rsid w:val="3CA094C3"/>
    <w:rsid w:val="3CA0C8B0"/>
    <w:rsid w:val="3CA696C4"/>
    <w:rsid w:val="3CA7CA40"/>
    <w:rsid w:val="3CA973DD"/>
    <w:rsid w:val="3CAA3A6F"/>
    <w:rsid w:val="3CAC9142"/>
    <w:rsid w:val="3CBDE38B"/>
    <w:rsid w:val="3CC00E8B"/>
    <w:rsid w:val="3CC438F3"/>
    <w:rsid w:val="3CC60A94"/>
    <w:rsid w:val="3CCCAF9F"/>
    <w:rsid w:val="3CCF6C52"/>
    <w:rsid w:val="3CD97B1F"/>
    <w:rsid w:val="3CDA542A"/>
    <w:rsid w:val="3CDC724F"/>
    <w:rsid w:val="3CE6CC2A"/>
    <w:rsid w:val="3CE86736"/>
    <w:rsid w:val="3CE9C790"/>
    <w:rsid w:val="3CED089D"/>
    <w:rsid w:val="3CF3F6A0"/>
    <w:rsid w:val="3CF4D674"/>
    <w:rsid w:val="3CF61049"/>
    <w:rsid w:val="3CF92E53"/>
    <w:rsid w:val="3CFAF113"/>
    <w:rsid w:val="3CFC6559"/>
    <w:rsid w:val="3D03B606"/>
    <w:rsid w:val="3D07EF50"/>
    <w:rsid w:val="3D12F18A"/>
    <w:rsid w:val="3D12FE81"/>
    <w:rsid w:val="3D16C970"/>
    <w:rsid w:val="3D19C455"/>
    <w:rsid w:val="3D1EF640"/>
    <w:rsid w:val="3D202930"/>
    <w:rsid w:val="3D296D4E"/>
    <w:rsid w:val="3D2A9D60"/>
    <w:rsid w:val="3D2BD997"/>
    <w:rsid w:val="3D2BDDB7"/>
    <w:rsid w:val="3D2DADEB"/>
    <w:rsid w:val="3D304CED"/>
    <w:rsid w:val="3D32439D"/>
    <w:rsid w:val="3D334A3F"/>
    <w:rsid w:val="3D35FABE"/>
    <w:rsid w:val="3D3748E1"/>
    <w:rsid w:val="3D390866"/>
    <w:rsid w:val="3D3C2FE8"/>
    <w:rsid w:val="3D405620"/>
    <w:rsid w:val="3D463C06"/>
    <w:rsid w:val="3D46410D"/>
    <w:rsid w:val="3D471330"/>
    <w:rsid w:val="3D47F135"/>
    <w:rsid w:val="3D504403"/>
    <w:rsid w:val="3D60BA1E"/>
    <w:rsid w:val="3D615775"/>
    <w:rsid w:val="3D656A44"/>
    <w:rsid w:val="3D6B974C"/>
    <w:rsid w:val="3D6D1960"/>
    <w:rsid w:val="3D6DA432"/>
    <w:rsid w:val="3D6FE8C5"/>
    <w:rsid w:val="3D70D9F5"/>
    <w:rsid w:val="3D721ECE"/>
    <w:rsid w:val="3D72F16D"/>
    <w:rsid w:val="3D73D456"/>
    <w:rsid w:val="3D75A2CD"/>
    <w:rsid w:val="3D765130"/>
    <w:rsid w:val="3D8078F9"/>
    <w:rsid w:val="3D811BCA"/>
    <w:rsid w:val="3D899F91"/>
    <w:rsid w:val="3D8D4653"/>
    <w:rsid w:val="3D8F2206"/>
    <w:rsid w:val="3D906E1F"/>
    <w:rsid w:val="3D92EEC3"/>
    <w:rsid w:val="3D9E4D35"/>
    <w:rsid w:val="3D9FFC9F"/>
    <w:rsid w:val="3DA0844A"/>
    <w:rsid w:val="3DA7D8FB"/>
    <w:rsid w:val="3DA96607"/>
    <w:rsid w:val="3DB3FE5D"/>
    <w:rsid w:val="3DB42C2F"/>
    <w:rsid w:val="3DB55405"/>
    <w:rsid w:val="3DB5997A"/>
    <w:rsid w:val="3DB61B75"/>
    <w:rsid w:val="3DB93B72"/>
    <w:rsid w:val="3DB96E7A"/>
    <w:rsid w:val="3DBAB2F7"/>
    <w:rsid w:val="3DBBEED0"/>
    <w:rsid w:val="3DBE6286"/>
    <w:rsid w:val="3DBFB917"/>
    <w:rsid w:val="3DBFEF51"/>
    <w:rsid w:val="3DC92041"/>
    <w:rsid w:val="3DD1ACA0"/>
    <w:rsid w:val="3DD4EB6A"/>
    <w:rsid w:val="3DD5D01F"/>
    <w:rsid w:val="3DDECAB6"/>
    <w:rsid w:val="3DE15E92"/>
    <w:rsid w:val="3DE17369"/>
    <w:rsid w:val="3DE30310"/>
    <w:rsid w:val="3DE38FA7"/>
    <w:rsid w:val="3DE4EBB7"/>
    <w:rsid w:val="3DE506EE"/>
    <w:rsid w:val="3DE8FECA"/>
    <w:rsid w:val="3DEADDD2"/>
    <w:rsid w:val="3DEBAC1A"/>
    <w:rsid w:val="3DED1D58"/>
    <w:rsid w:val="3DED4DAE"/>
    <w:rsid w:val="3DEEDCE2"/>
    <w:rsid w:val="3DF607B7"/>
    <w:rsid w:val="3E0033B3"/>
    <w:rsid w:val="3E00B1C9"/>
    <w:rsid w:val="3E01374A"/>
    <w:rsid w:val="3E03F88E"/>
    <w:rsid w:val="3E067232"/>
    <w:rsid w:val="3E06DCC4"/>
    <w:rsid w:val="3E08BF14"/>
    <w:rsid w:val="3E0D93EF"/>
    <w:rsid w:val="3E0E1396"/>
    <w:rsid w:val="3E0E7B48"/>
    <w:rsid w:val="3E15AC93"/>
    <w:rsid w:val="3E1AE9E1"/>
    <w:rsid w:val="3E1B38D1"/>
    <w:rsid w:val="3E1D3C90"/>
    <w:rsid w:val="3E2042F8"/>
    <w:rsid w:val="3E21BBFA"/>
    <w:rsid w:val="3E224C3D"/>
    <w:rsid w:val="3E26E703"/>
    <w:rsid w:val="3E27588A"/>
    <w:rsid w:val="3E2774FD"/>
    <w:rsid w:val="3E27C9B7"/>
    <w:rsid w:val="3E2A5887"/>
    <w:rsid w:val="3E2E51D6"/>
    <w:rsid w:val="3E35449B"/>
    <w:rsid w:val="3E377807"/>
    <w:rsid w:val="3E3BACFD"/>
    <w:rsid w:val="3E422BF6"/>
    <w:rsid w:val="3E44017C"/>
    <w:rsid w:val="3E44F696"/>
    <w:rsid w:val="3E48DC62"/>
    <w:rsid w:val="3E494541"/>
    <w:rsid w:val="3E4DDD95"/>
    <w:rsid w:val="3E4EA75E"/>
    <w:rsid w:val="3E56B58C"/>
    <w:rsid w:val="3E5FA081"/>
    <w:rsid w:val="3E601966"/>
    <w:rsid w:val="3E60969D"/>
    <w:rsid w:val="3E619A2A"/>
    <w:rsid w:val="3E6233CF"/>
    <w:rsid w:val="3E638A7E"/>
    <w:rsid w:val="3E6470A2"/>
    <w:rsid w:val="3E6863C1"/>
    <w:rsid w:val="3E6EC0DF"/>
    <w:rsid w:val="3E6FEB5A"/>
    <w:rsid w:val="3E7699E1"/>
    <w:rsid w:val="3E771587"/>
    <w:rsid w:val="3E7A8EC9"/>
    <w:rsid w:val="3E7D897F"/>
    <w:rsid w:val="3E8148E8"/>
    <w:rsid w:val="3E817F22"/>
    <w:rsid w:val="3E8190FC"/>
    <w:rsid w:val="3E865FD4"/>
    <w:rsid w:val="3E8A7C55"/>
    <w:rsid w:val="3E8AC5A0"/>
    <w:rsid w:val="3E8F12F3"/>
    <w:rsid w:val="3E91D6C2"/>
    <w:rsid w:val="3E97E6A6"/>
    <w:rsid w:val="3E99A0AC"/>
    <w:rsid w:val="3E9B0728"/>
    <w:rsid w:val="3E9B18AA"/>
    <w:rsid w:val="3E9E208D"/>
    <w:rsid w:val="3E9FDBCA"/>
    <w:rsid w:val="3EAD71FD"/>
    <w:rsid w:val="3EAE94C3"/>
    <w:rsid w:val="3EB2CCAD"/>
    <w:rsid w:val="3EB40291"/>
    <w:rsid w:val="3EB63E77"/>
    <w:rsid w:val="3EB99349"/>
    <w:rsid w:val="3EB9DD91"/>
    <w:rsid w:val="3EBE43A8"/>
    <w:rsid w:val="3EC2DC78"/>
    <w:rsid w:val="3EC37CEC"/>
    <w:rsid w:val="3EC96822"/>
    <w:rsid w:val="3ED3CA9F"/>
    <w:rsid w:val="3ED4A85E"/>
    <w:rsid w:val="3ED6FA66"/>
    <w:rsid w:val="3ED868A8"/>
    <w:rsid w:val="3EDCE1C4"/>
    <w:rsid w:val="3EE083BE"/>
    <w:rsid w:val="3EE2D1B6"/>
    <w:rsid w:val="3EE35331"/>
    <w:rsid w:val="3EE65A7C"/>
    <w:rsid w:val="3EEB0E3F"/>
    <w:rsid w:val="3EF7B00D"/>
    <w:rsid w:val="3EFCECC9"/>
    <w:rsid w:val="3EFF97A4"/>
    <w:rsid w:val="3F02CDB4"/>
    <w:rsid w:val="3F041367"/>
    <w:rsid w:val="3F08EA01"/>
    <w:rsid w:val="3F0A0D94"/>
    <w:rsid w:val="3F0B840B"/>
    <w:rsid w:val="3F0D32C7"/>
    <w:rsid w:val="3F0DBB71"/>
    <w:rsid w:val="3F0EE5AA"/>
    <w:rsid w:val="3F131F09"/>
    <w:rsid w:val="3F13EDCD"/>
    <w:rsid w:val="3F1F6F00"/>
    <w:rsid w:val="3F217F63"/>
    <w:rsid w:val="3F354B6E"/>
    <w:rsid w:val="3F36F53C"/>
    <w:rsid w:val="3F3A5B98"/>
    <w:rsid w:val="3F3AA297"/>
    <w:rsid w:val="3F3F4907"/>
    <w:rsid w:val="3F456D00"/>
    <w:rsid w:val="3F4C09B3"/>
    <w:rsid w:val="3F4CBBA7"/>
    <w:rsid w:val="3F4EB5D8"/>
    <w:rsid w:val="3F508E7B"/>
    <w:rsid w:val="3F52072C"/>
    <w:rsid w:val="3F563C68"/>
    <w:rsid w:val="3F57B924"/>
    <w:rsid w:val="3F598E18"/>
    <w:rsid w:val="3F630FC2"/>
    <w:rsid w:val="3F682DAA"/>
    <w:rsid w:val="3F6BE3D6"/>
    <w:rsid w:val="3F767252"/>
    <w:rsid w:val="3F7C29EB"/>
    <w:rsid w:val="3F811540"/>
    <w:rsid w:val="3F84EE86"/>
    <w:rsid w:val="3F873E9E"/>
    <w:rsid w:val="3F909713"/>
    <w:rsid w:val="3F940947"/>
    <w:rsid w:val="3F9DC151"/>
    <w:rsid w:val="3F9EA474"/>
    <w:rsid w:val="3F9FA46E"/>
    <w:rsid w:val="3FA075D7"/>
    <w:rsid w:val="3FA08375"/>
    <w:rsid w:val="3FA1FB05"/>
    <w:rsid w:val="3FAC207D"/>
    <w:rsid w:val="3FACBEE4"/>
    <w:rsid w:val="3FB03999"/>
    <w:rsid w:val="3FB14C21"/>
    <w:rsid w:val="3FB2DFBF"/>
    <w:rsid w:val="3FB3213B"/>
    <w:rsid w:val="3FB721EC"/>
    <w:rsid w:val="3FC813E1"/>
    <w:rsid w:val="3FC8AE99"/>
    <w:rsid w:val="3FCC6BB0"/>
    <w:rsid w:val="3FD557B9"/>
    <w:rsid w:val="3FE7BC6F"/>
    <w:rsid w:val="3FE81FD0"/>
    <w:rsid w:val="3FE83BF6"/>
    <w:rsid w:val="3FE93FFE"/>
    <w:rsid w:val="3FED4042"/>
    <w:rsid w:val="3FEE7362"/>
    <w:rsid w:val="3FF26153"/>
    <w:rsid w:val="3FF3A00B"/>
    <w:rsid w:val="3FF65A7C"/>
    <w:rsid w:val="4003F87F"/>
    <w:rsid w:val="400448D7"/>
    <w:rsid w:val="4005595A"/>
    <w:rsid w:val="4009705A"/>
    <w:rsid w:val="400AB04D"/>
    <w:rsid w:val="400CE591"/>
    <w:rsid w:val="400D4797"/>
    <w:rsid w:val="4010F728"/>
    <w:rsid w:val="4011DFE7"/>
    <w:rsid w:val="4012070E"/>
    <w:rsid w:val="401489B2"/>
    <w:rsid w:val="401628B8"/>
    <w:rsid w:val="4019B2C7"/>
    <w:rsid w:val="401C589C"/>
    <w:rsid w:val="40257E08"/>
    <w:rsid w:val="4026B80F"/>
    <w:rsid w:val="402B86B5"/>
    <w:rsid w:val="40326FE7"/>
    <w:rsid w:val="40374329"/>
    <w:rsid w:val="40390945"/>
    <w:rsid w:val="403D544E"/>
    <w:rsid w:val="403D772C"/>
    <w:rsid w:val="4040FF20"/>
    <w:rsid w:val="4044041A"/>
    <w:rsid w:val="404410BA"/>
    <w:rsid w:val="4047E60C"/>
    <w:rsid w:val="4048F44D"/>
    <w:rsid w:val="404C82F9"/>
    <w:rsid w:val="404EC108"/>
    <w:rsid w:val="40548B5A"/>
    <w:rsid w:val="4055A2FD"/>
    <w:rsid w:val="4057DFD7"/>
    <w:rsid w:val="405A2D50"/>
    <w:rsid w:val="405C96EB"/>
    <w:rsid w:val="405F1124"/>
    <w:rsid w:val="4061C5BF"/>
    <w:rsid w:val="4063C277"/>
    <w:rsid w:val="406E54B3"/>
    <w:rsid w:val="406F4D66"/>
    <w:rsid w:val="40722F91"/>
    <w:rsid w:val="407537F4"/>
    <w:rsid w:val="4078CDAE"/>
    <w:rsid w:val="407E8465"/>
    <w:rsid w:val="40869360"/>
    <w:rsid w:val="408C2FBB"/>
    <w:rsid w:val="409A2731"/>
    <w:rsid w:val="409FACED"/>
    <w:rsid w:val="40A6BB8E"/>
    <w:rsid w:val="40AEE739"/>
    <w:rsid w:val="40B06C4D"/>
    <w:rsid w:val="40B61ED1"/>
    <w:rsid w:val="40B64EA2"/>
    <w:rsid w:val="40BB8A59"/>
    <w:rsid w:val="40BE1935"/>
    <w:rsid w:val="40BF661D"/>
    <w:rsid w:val="40C0752C"/>
    <w:rsid w:val="40C357BB"/>
    <w:rsid w:val="40CB07CD"/>
    <w:rsid w:val="40CD61BC"/>
    <w:rsid w:val="40D3E2E5"/>
    <w:rsid w:val="40D7D0AA"/>
    <w:rsid w:val="40DC99E4"/>
    <w:rsid w:val="40E22F0E"/>
    <w:rsid w:val="40E2812B"/>
    <w:rsid w:val="40E3B55C"/>
    <w:rsid w:val="40E435EC"/>
    <w:rsid w:val="40E59233"/>
    <w:rsid w:val="40F13D51"/>
    <w:rsid w:val="40F48DAC"/>
    <w:rsid w:val="40F9B457"/>
    <w:rsid w:val="40F9F1EE"/>
    <w:rsid w:val="40FBF99F"/>
    <w:rsid w:val="40FEF629"/>
    <w:rsid w:val="41068642"/>
    <w:rsid w:val="41092CEB"/>
    <w:rsid w:val="410AC41C"/>
    <w:rsid w:val="410CE539"/>
    <w:rsid w:val="410D97E5"/>
    <w:rsid w:val="41144AD2"/>
    <w:rsid w:val="41185B20"/>
    <w:rsid w:val="4118AFC3"/>
    <w:rsid w:val="4119EB1C"/>
    <w:rsid w:val="411DAC61"/>
    <w:rsid w:val="411FC1AD"/>
    <w:rsid w:val="41236152"/>
    <w:rsid w:val="41310118"/>
    <w:rsid w:val="4131095A"/>
    <w:rsid w:val="41375DB9"/>
    <w:rsid w:val="413CD3EE"/>
    <w:rsid w:val="413CEAC8"/>
    <w:rsid w:val="4141A862"/>
    <w:rsid w:val="4146BB3C"/>
    <w:rsid w:val="414D699D"/>
    <w:rsid w:val="414F5A70"/>
    <w:rsid w:val="4155B481"/>
    <w:rsid w:val="4156BB3F"/>
    <w:rsid w:val="415918B9"/>
    <w:rsid w:val="415B407D"/>
    <w:rsid w:val="415C3615"/>
    <w:rsid w:val="415D0F7C"/>
    <w:rsid w:val="416073F9"/>
    <w:rsid w:val="4166023C"/>
    <w:rsid w:val="41668264"/>
    <w:rsid w:val="4167E184"/>
    <w:rsid w:val="416C8484"/>
    <w:rsid w:val="416E54B3"/>
    <w:rsid w:val="4170371C"/>
    <w:rsid w:val="41744100"/>
    <w:rsid w:val="41763CAD"/>
    <w:rsid w:val="41772C6A"/>
    <w:rsid w:val="4178DB45"/>
    <w:rsid w:val="417A087A"/>
    <w:rsid w:val="417A2ED8"/>
    <w:rsid w:val="417D0506"/>
    <w:rsid w:val="417E7753"/>
    <w:rsid w:val="417EA710"/>
    <w:rsid w:val="418644F6"/>
    <w:rsid w:val="418744B4"/>
    <w:rsid w:val="418978DB"/>
    <w:rsid w:val="418BA706"/>
    <w:rsid w:val="418F5618"/>
    <w:rsid w:val="418FD9B6"/>
    <w:rsid w:val="419167C9"/>
    <w:rsid w:val="41933F8E"/>
    <w:rsid w:val="4193E890"/>
    <w:rsid w:val="41958533"/>
    <w:rsid w:val="41967DB2"/>
    <w:rsid w:val="4197FA30"/>
    <w:rsid w:val="419F5021"/>
    <w:rsid w:val="41AAC8D7"/>
    <w:rsid w:val="41B305CB"/>
    <w:rsid w:val="41BAAE14"/>
    <w:rsid w:val="41BB8D3D"/>
    <w:rsid w:val="41BC2336"/>
    <w:rsid w:val="41BCBF2F"/>
    <w:rsid w:val="41BD0821"/>
    <w:rsid w:val="41C52179"/>
    <w:rsid w:val="41C5DD27"/>
    <w:rsid w:val="41CACAEE"/>
    <w:rsid w:val="41D02453"/>
    <w:rsid w:val="41D7F3E4"/>
    <w:rsid w:val="41D83A3A"/>
    <w:rsid w:val="41DA572C"/>
    <w:rsid w:val="41F80402"/>
    <w:rsid w:val="42008835"/>
    <w:rsid w:val="420323BB"/>
    <w:rsid w:val="4204DEBB"/>
    <w:rsid w:val="42062C1B"/>
    <w:rsid w:val="42069B9B"/>
    <w:rsid w:val="4208C544"/>
    <w:rsid w:val="420CF582"/>
    <w:rsid w:val="420D724D"/>
    <w:rsid w:val="420DE05E"/>
    <w:rsid w:val="4212B528"/>
    <w:rsid w:val="4217C372"/>
    <w:rsid w:val="421D8CD0"/>
    <w:rsid w:val="422CD49D"/>
    <w:rsid w:val="422E3AA4"/>
    <w:rsid w:val="422EC9EC"/>
    <w:rsid w:val="423AD0E9"/>
    <w:rsid w:val="423BF598"/>
    <w:rsid w:val="423BFCE7"/>
    <w:rsid w:val="423EFAA3"/>
    <w:rsid w:val="42487FD7"/>
    <w:rsid w:val="424F5DDD"/>
    <w:rsid w:val="42506560"/>
    <w:rsid w:val="425593C9"/>
    <w:rsid w:val="42560240"/>
    <w:rsid w:val="425609BC"/>
    <w:rsid w:val="425D2E11"/>
    <w:rsid w:val="425D7F93"/>
    <w:rsid w:val="425F437C"/>
    <w:rsid w:val="426123EF"/>
    <w:rsid w:val="4261F5B1"/>
    <w:rsid w:val="4266D203"/>
    <w:rsid w:val="426B55F2"/>
    <w:rsid w:val="42717DEE"/>
    <w:rsid w:val="4272AD77"/>
    <w:rsid w:val="427733EA"/>
    <w:rsid w:val="427C4227"/>
    <w:rsid w:val="4285B954"/>
    <w:rsid w:val="4286DC42"/>
    <w:rsid w:val="4287B7EE"/>
    <w:rsid w:val="4288819F"/>
    <w:rsid w:val="42892504"/>
    <w:rsid w:val="42931F90"/>
    <w:rsid w:val="42962EE9"/>
    <w:rsid w:val="42999998"/>
    <w:rsid w:val="429EAC5E"/>
    <w:rsid w:val="429F93F3"/>
    <w:rsid w:val="429FC448"/>
    <w:rsid w:val="42A7E1EF"/>
    <w:rsid w:val="42A7E782"/>
    <w:rsid w:val="42AAA70C"/>
    <w:rsid w:val="42ACDF15"/>
    <w:rsid w:val="42AE5E6B"/>
    <w:rsid w:val="42B0976A"/>
    <w:rsid w:val="42B113FE"/>
    <w:rsid w:val="42B39139"/>
    <w:rsid w:val="42BD2837"/>
    <w:rsid w:val="42C1B5AB"/>
    <w:rsid w:val="42C66B42"/>
    <w:rsid w:val="42CE2DC1"/>
    <w:rsid w:val="42D5EF71"/>
    <w:rsid w:val="42D73EB7"/>
    <w:rsid w:val="42D76ACB"/>
    <w:rsid w:val="42D79A30"/>
    <w:rsid w:val="42D81E65"/>
    <w:rsid w:val="42D8AC31"/>
    <w:rsid w:val="42DDEB59"/>
    <w:rsid w:val="42DE33D0"/>
    <w:rsid w:val="42DF3EA3"/>
    <w:rsid w:val="42E20475"/>
    <w:rsid w:val="42E83214"/>
    <w:rsid w:val="42EDE674"/>
    <w:rsid w:val="42FDC63C"/>
    <w:rsid w:val="42FE2C21"/>
    <w:rsid w:val="430251D2"/>
    <w:rsid w:val="430BE72E"/>
    <w:rsid w:val="43164F95"/>
    <w:rsid w:val="4317F2AA"/>
    <w:rsid w:val="4318E306"/>
    <w:rsid w:val="43306E63"/>
    <w:rsid w:val="4337C4BC"/>
    <w:rsid w:val="433A9DFB"/>
    <w:rsid w:val="433AEB1D"/>
    <w:rsid w:val="433DE630"/>
    <w:rsid w:val="433EF92B"/>
    <w:rsid w:val="434A024D"/>
    <w:rsid w:val="434E4647"/>
    <w:rsid w:val="434E8096"/>
    <w:rsid w:val="434F87C6"/>
    <w:rsid w:val="43545576"/>
    <w:rsid w:val="43573C12"/>
    <w:rsid w:val="4357B50A"/>
    <w:rsid w:val="435B5AB2"/>
    <w:rsid w:val="435CBE16"/>
    <w:rsid w:val="435EB730"/>
    <w:rsid w:val="436A84E9"/>
    <w:rsid w:val="4374EBEF"/>
    <w:rsid w:val="43765299"/>
    <w:rsid w:val="43783644"/>
    <w:rsid w:val="4378F672"/>
    <w:rsid w:val="43836166"/>
    <w:rsid w:val="438ED749"/>
    <w:rsid w:val="439507AC"/>
    <w:rsid w:val="439547EF"/>
    <w:rsid w:val="4399F2AE"/>
    <w:rsid w:val="439BACD3"/>
    <w:rsid w:val="439E5497"/>
    <w:rsid w:val="439E7635"/>
    <w:rsid w:val="43A41270"/>
    <w:rsid w:val="43A830AB"/>
    <w:rsid w:val="43A90E0B"/>
    <w:rsid w:val="43AA7AAD"/>
    <w:rsid w:val="43AC8A42"/>
    <w:rsid w:val="43ACD618"/>
    <w:rsid w:val="43AD563B"/>
    <w:rsid w:val="43ADE72A"/>
    <w:rsid w:val="43AF55DC"/>
    <w:rsid w:val="43AFFDC1"/>
    <w:rsid w:val="43B84C80"/>
    <w:rsid w:val="43B96016"/>
    <w:rsid w:val="43BF9902"/>
    <w:rsid w:val="43C655A2"/>
    <w:rsid w:val="43C76287"/>
    <w:rsid w:val="43CDDA3E"/>
    <w:rsid w:val="43CE7B6E"/>
    <w:rsid w:val="43CE97AF"/>
    <w:rsid w:val="43CEC4F1"/>
    <w:rsid w:val="43CF5F9A"/>
    <w:rsid w:val="43CF889A"/>
    <w:rsid w:val="43D1C3E8"/>
    <w:rsid w:val="43D291C7"/>
    <w:rsid w:val="43D2A7FC"/>
    <w:rsid w:val="43DFD1C2"/>
    <w:rsid w:val="43E8C2EB"/>
    <w:rsid w:val="43EF625A"/>
    <w:rsid w:val="43F21AF8"/>
    <w:rsid w:val="43F4AF27"/>
    <w:rsid w:val="43F51ADF"/>
    <w:rsid w:val="43F7275E"/>
    <w:rsid w:val="43F7EF09"/>
    <w:rsid w:val="43FC3E78"/>
    <w:rsid w:val="4401B622"/>
    <w:rsid w:val="440250AF"/>
    <w:rsid w:val="4406C60D"/>
    <w:rsid w:val="4406F3BC"/>
    <w:rsid w:val="440997D7"/>
    <w:rsid w:val="440A9DAB"/>
    <w:rsid w:val="440D572B"/>
    <w:rsid w:val="440DB1CB"/>
    <w:rsid w:val="4410D462"/>
    <w:rsid w:val="44134623"/>
    <w:rsid w:val="44145123"/>
    <w:rsid w:val="4419A042"/>
    <w:rsid w:val="441A1813"/>
    <w:rsid w:val="441B8B7E"/>
    <w:rsid w:val="4420F289"/>
    <w:rsid w:val="442113B0"/>
    <w:rsid w:val="44271E45"/>
    <w:rsid w:val="442B916F"/>
    <w:rsid w:val="442B9CF6"/>
    <w:rsid w:val="442CF110"/>
    <w:rsid w:val="442F0374"/>
    <w:rsid w:val="4430BC54"/>
    <w:rsid w:val="44340DDE"/>
    <w:rsid w:val="44353721"/>
    <w:rsid w:val="4435C08D"/>
    <w:rsid w:val="443B1266"/>
    <w:rsid w:val="443B8794"/>
    <w:rsid w:val="443DC430"/>
    <w:rsid w:val="443EAC39"/>
    <w:rsid w:val="44421037"/>
    <w:rsid w:val="4449CC3B"/>
    <w:rsid w:val="444E70F2"/>
    <w:rsid w:val="44591933"/>
    <w:rsid w:val="445C592A"/>
    <w:rsid w:val="445C74F3"/>
    <w:rsid w:val="445E2A39"/>
    <w:rsid w:val="4460D47A"/>
    <w:rsid w:val="4462005B"/>
    <w:rsid w:val="4465F3AB"/>
    <w:rsid w:val="4467C8B2"/>
    <w:rsid w:val="446A94D2"/>
    <w:rsid w:val="446BBCC5"/>
    <w:rsid w:val="446F11E6"/>
    <w:rsid w:val="4470E01D"/>
    <w:rsid w:val="44741AF9"/>
    <w:rsid w:val="44767A18"/>
    <w:rsid w:val="44768FF6"/>
    <w:rsid w:val="447B2B17"/>
    <w:rsid w:val="44834937"/>
    <w:rsid w:val="44883A89"/>
    <w:rsid w:val="448C675C"/>
    <w:rsid w:val="44918FC0"/>
    <w:rsid w:val="4492A936"/>
    <w:rsid w:val="44953609"/>
    <w:rsid w:val="449B3AFC"/>
    <w:rsid w:val="449C4F91"/>
    <w:rsid w:val="44A94572"/>
    <w:rsid w:val="44B1FEAB"/>
    <w:rsid w:val="44B3CF1C"/>
    <w:rsid w:val="44BE6F95"/>
    <w:rsid w:val="44BEE66C"/>
    <w:rsid w:val="44C17707"/>
    <w:rsid w:val="44C30D41"/>
    <w:rsid w:val="44CB3B99"/>
    <w:rsid w:val="44CE4019"/>
    <w:rsid w:val="44D4DDB1"/>
    <w:rsid w:val="44D6620A"/>
    <w:rsid w:val="44DD7205"/>
    <w:rsid w:val="44E02A83"/>
    <w:rsid w:val="44E0744C"/>
    <w:rsid w:val="44E5134C"/>
    <w:rsid w:val="44E904BD"/>
    <w:rsid w:val="44E9A88A"/>
    <w:rsid w:val="44EEDB49"/>
    <w:rsid w:val="44F37081"/>
    <w:rsid w:val="44F6C071"/>
    <w:rsid w:val="44FCFA2A"/>
    <w:rsid w:val="44FEA1F4"/>
    <w:rsid w:val="4501EDC3"/>
    <w:rsid w:val="450DC573"/>
    <w:rsid w:val="450FA246"/>
    <w:rsid w:val="45122EF6"/>
    <w:rsid w:val="45132DC8"/>
    <w:rsid w:val="4514666B"/>
    <w:rsid w:val="4516C852"/>
    <w:rsid w:val="451DEA61"/>
    <w:rsid w:val="451F3F08"/>
    <w:rsid w:val="453765DF"/>
    <w:rsid w:val="453BAB0D"/>
    <w:rsid w:val="453BFEF8"/>
    <w:rsid w:val="4544C2E0"/>
    <w:rsid w:val="4545041E"/>
    <w:rsid w:val="4549F09A"/>
    <w:rsid w:val="454F4E67"/>
    <w:rsid w:val="45540B20"/>
    <w:rsid w:val="4555685E"/>
    <w:rsid w:val="455A5D88"/>
    <w:rsid w:val="455AD1A7"/>
    <w:rsid w:val="455D20C5"/>
    <w:rsid w:val="455FB5A9"/>
    <w:rsid w:val="4561B641"/>
    <w:rsid w:val="456A726A"/>
    <w:rsid w:val="456D3FED"/>
    <w:rsid w:val="4573A44B"/>
    <w:rsid w:val="4577659D"/>
    <w:rsid w:val="458300DD"/>
    <w:rsid w:val="45888CB5"/>
    <w:rsid w:val="4588B974"/>
    <w:rsid w:val="458D96E5"/>
    <w:rsid w:val="45915681"/>
    <w:rsid w:val="45943D3E"/>
    <w:rsid w:val="459926EE"/>
    <w:rsid w:val="459C967C"/>
    <w:rsid w:val="45A27B12"/>
    <w:rsid w:val="45A2D7D0"/>
    <w:rsid w:val="45A77599"/>
    <w:rsid w:val="45ACBBEB"/>
    <w:rsid w:val="45AD2338"/>
    <w:rsid w:val="45AE2CC1"/>
    <w:rsid w:val="45AFB822"/>
    <w:rsid w:val="45B22B04"/>
    <w:rsid w:val="45B29F81"/>
    <w:rsid w:val="45B384E7"/>
    <w:rsid w:val="45B3AFC1"/>
    <w:rsid w:val="45B4D1FC"/>
    <w:rsid w:val="45BF4AAD"/>
    <w:rsid w:val="45C0B0DF"/>
    <w:rsid w:val="45C154D1"/>
    <w:rsid w:val="45C9DF17"/>
    <w:rsid w:val="45CB0A4C"/>
    <w:rsid w:val="45CD0CE5"/>
    <w:rsid w:val="45D6C562"/>
    <w:rsid w:val="45DB2B5A"/>
    <w:rsid w:val="45DBCDC3"/>
    <w:rsid w:val="45DCCBED"/>
    <w:rsid w:val="45DE23FD"/>
    <w:rsid w:val="45E16B57"/>
    <w:rsid w:val="45E58E96"/>
    <w:rsid w:val="45EF0B90"/>
    <w:rsid w:val="45F070ED"/>
    <w:rsid w:val="45F1C345"/>
    <w:rsid w:val="45F3FE8C"/>
    <w:rsid w:val="45F71BFF"/>
    <w:rsid w:val="45F8A35C"/>
    <w:rsid w:val="45FA0419"/>
    <w:rsid w:val="46023769"/>
    <w:rsid w:val="460C119D"/>
    <w:rsid w:val="460E4C5E"/>
    <w:rsid w:val="460E937D"/>
    <w:rsid w:val="460FF8C2"/>
    <w:rsid w:val="4610ABCC"/>
    <w:rsid w:val="4615084B"/>
    <w:rsid w:val="46152672"/>
    <w:rsid w:val="461C59C7"/>
    <w:rsid w:val="46208292"/>
    <w:rsid w:val="46271A52"/>
    <w:rsid w:val="462A748F"/>
    <w:rsid w:val="462E3E0B"/>
    <w:rsid w:val="463079AD"/>
    <w:rsid w:val="463188C9"/>
    <w:rsid w:val="46477E3D"/>
    <w:rsid w:val="464CA8E9"/>
    <w:rsid w:val="4651950D"/>
    <w:rsid w:val="46520337"/>
    <w:rsid w:val="465BD965"/>
    <w:rsid w:val="466472C1"/>
    <w:rsid w:val="4669471A"/>
    <w:rsid w:val="466A7DA3"/>
    <w:rsid w:val="467C40B0"/>
    <w:rsid w:val="467EE5D4"/>
    <w:rsid w:val="46814925"/>
    <w:rsid w:val="46826F7F"/>
    <w:rsid w:val="46837D68"/>
    <w:rsid w:val="4687E092"/>
    <w:rsid w:val="468B30A7"/>
    <w:rsid w:val="468CE5D3"/>
    <w:rsid w:val="468FA533"/>
    <w:rsid w:val="4690B279"/>
    <w:rsid w:val="469335DC"/>
    <w:rsid w:val="4695FD8D"/>
    <w:rsid w:val="46978790"/>
    <w:rsid w:val="4698B494"/>
    <w:rsid w:val="46992005"/>
    <w:rsid w:val="469A42F4"/>
    <w:rsid w:val="469E8489"/>
    <w:rsid w:val="46A0814F"/>
    <w:rsid w:val="46A1ACE4"/>
    <w:rsid w:val="46AB81D7"/>
    <w:rsid w:val="46AC22FB"/>
    <w:rsid w:val="46AECA40"/>
    <w:rsid w:val="46AFA538"/>
    <w:rsid w:val="46B1951F"/>
    <w:rsid w:val="46B1F250"/>
    <w:rsid w:val="46B7D304"/>
    <w:rsid w:val="46B7F8D0"/>
    <w:rsid w:val="46B89EF6"/>
    <w:rsid w:val="46BC6FAC"/>
    <w:rsid w:val="46C2E1FB"/>
    <w:rsid w:val="46C35BAA"/>
    <w:rsid w:val="46C44E06"/>
    <w:rsid w:val="46C4CFF1"/>
    <w:rsid w:val="46C7961F"/>
    <w:rsid w:val="46CC691F"/>
    <w:rsid w:val="46D23100"/>
    <w:rsid w:val="46D23EA0"/>
    <w:rsid w:val="46D353B0"/>
    <w:rsid w:val="46D8EBA0"/>
    <w:rsid w:val="46E12CA0"/>
    <w:rsid w:val="46E77785"/>
    <w:rsid w:val="46EE72BF"/>
    <w:rsid w:val="46F680F8"/>
    <w:rsid w:val="46F9AC40"/>
    <w:rsid w:val="47020416"/>
    <w:rsid w:val="4702D77E"/>
    <w:rsid w:val="47064419"/>
    <w:rsid w:val="470CA2F8"/>
    <w:rsid w:val="470CBA92"/>
    <w:rsid w:val="470D93D2"/>
    <w:rsid w:val="471134FE"/>
    <w:rsid w:val="471423BF"/>
    <w:rsid w:val="47157412"/>
    <w:rsid w:val="47164F46"/>
    <w:rsid w:val="4716DE49"/>
    <w:rsid w:val="47195847"/>
    <w:rsid w:val="471AFB78"/>
    <w:rsid w:val="47235EDF"/>
    <w:rsid w:val="47273E5E"/>
    <w:rsid w:val="47275EAC"/>
    <w:rsid w:val="47275F09"/>
    <w:rsid w:val="472EC3A3"/>
    <w:rsid w:val="4730521C"/>
    <w:rsid w:val="473B40BB"/>
    <w:rsid w:val="473E4864"/>
    <w:rsid w:val="4741AB06"/>
    <w:rsid w:val="47466EA7"/>
    <w:rsid w:val="47471720"/>
    <w:rsid w:val="47484200"/>
    <w:rsid w:val="474E26CD"/>
    <w:rsid w:val="47516339"/>
    <w:rsid w:val="475C7799"/>
    <w:rsid w:val="47612CDA"/>
    <w:rsid w:val="47613C9A"/>
    <w:rsid w:val="4763B96D"/>
    <w:rsid w:val="47675BFD"/>
    <w:rsid w:val="47694572"/>
    <w:rsid w:val="476A842A"/>
    <w:rsid w:val="476EDBC6"/>
    <w:rsid w:val="4774CF16"/>
    <w:rsid w:val="4777374E"/>
    <w:rsid w:val="4778D6D4"/>
    <w:rsid w:val="477DA3F2"/>
    <w:rsid w:val="477FFFD0"/>
    <w:rsid w:val="47803AB8"/>
    <w:rsid w:val="478368F5"/>
    <w:rsid w:val="4786288B"/>
    <w:rsid w:val="4786585E"/>
    <w:rsid w:val="478A03EA"/>
    <w:rsid w:val="478E7499"/>
    <w:rsid w:val="47932593"/>
    <w:rsid w:val="479A6FD5"/>
    <w:rsid w:val="47A071E0"/>
    <w:rsid w:val="47A6356A"/>
    <w:rsid w:val="47AAD107"/>
    <w:rsid w:val="47B03461"/>
    <w:rsid w:val="47B0E4D8"/>
    <w:rsid w:val="47B110A4"/>
    <w:rsid w:val="47B487FB"/>
    <w:rsid w:val="47B69E7B"/>
    <w:rsid w:val="47B960B7"/>
    <w:rsid w:val="47BA7880"/>
    <w:rsid w:val="47C30401"/>
    <w:rsid w:val="47C30A38"/>
    <w:rsid w:val="47C3A48E"/>
    <w:rsid w:val="47C8F4A2"/>
    <w:rsid w:val="47CBEE77"/>
    <w:rsid w:val="47CC406A"/>
    <w:rsid w:val="47DD2697"/>
    <w:rsid w:val="47DDC8BA"/>
    <w:rsid w:val="47DF7306"/>
    <w:rsid w:val="47E01DAA"/>
    <w:rsid w:val="47E13C8B"/>
    <w:rsid w:val="47E750F3"/>
    <w:rsid w:val="47EC3862"/>
    <w:rsid w:val="47ED691A"/>
    <w:rsid w:val="47F1DAE0"/>
    <w:rsid w:val="47F1ECE6"/>
    <w:rsid w:val="47F63462"/>
    <w:rsid w:val="47F90D11"/>
    <w:rsid w:val="47F9B614"/>
    <w:rsid w:val="47FF304B"/>
    <w:rsid w:val="47FFD6D9"/>
    <w:rsid w:val="4801D659"/>
    <w:rsid w:val="4805991D"/>
    <w:rsid w:val="4807B468"/>
    <w:rsid w:val="480E0CDE"/>
    <w:rsid w:val="4811D546"/>
    <w:rsid w:val="4812E422"/>
    <w:rsid w:val="48146ADD"/>
    <w:rsid w:val="4814DBAF"/>
    <w:rsid w:val="481A1A17"/>
    <w:rsid w:val="4820C79C"/>
    <w:rsid w:val="48258954"/>
    <w:rsid w:val="48267C5D"/>
    <w:rsid w:val="4831B7AE"/>
    <w:rsid w:val="48369D12"/>
    <w:rsid w:val="4837370F"/>
    <w:rsid w:val="483AAB54"/>
    <w:rsid w:val="483FABFA"/>
    <w:rsid w:val="484780C4"/>
    <w:rsid w:val="484CEAC7"/>
    <w:rsid w:val="4853D578"/>
    <w:rsid w:val="48554934"/>
    <w:rsid w:val="48592503"/>
    <w:rsid w:val="485A05E6"/>
    <w:rsid w:val="48653D6F"/>
    <w:rsid w:val="48680F34"/>
    <w:rsid w:val="486B8CB9"/>
    <w:rsid w:val="486F2DBC"/>
    <w:rsid w:val="487AE817"/>
    <w:rsid w:val="487D085A"/>
    <w:rsid w:val="487DE929"/>
    <w:rsid w:val="48816810"/>
    <w:rsid w:val="488AB2D9"/>
    <w:rsid w:val="488C6FE1"/>
    <w:rsid w:val="488E3D3E"/>
    <w:rsid w:val="488EB56B"/>
    <w:rsid w:val="488F0B6E"/>
    <w:rsid w:val="48962A3A"/>
    <w:rsid w:val="489D1667"/>
    <w:rsid w:val="489D8D70"/>
    <w:rsid w:val="48A2F042"/>
    <w:rsid w:val="48A47CD8"/>
    <w:rsid w:val="48A7D79E"/>
    <w:rsid w:val="48AF7429"/>
    <w:rsid w:val="48B20B43"/>
    <w:rsid w:val="48C59AB1"/>
    <w:rsid w:val="48CA2EFB"/>
    <w:rsid w:val="48CA899F"/>
    <w:rsid w:val="48CD0B31"/>
    <w:rsid w:val="48CFBADA"/>
    <w:rsid w:val="48D18D69"/>
    <w:rsid w:val="48D2347A"/>
    <w:rsid w:val="48D263CB"/>
    <w:rsid w:val="48D3CF2A"/>
    <w:rsid w:val="48D5D0C4"/>
    <w:rsid w:val="48D82F21"/>
    <w:rsid w:val="48D98230"/>
    <w:rsid w:val="48DAB5F1"/>
    <w:rsid w:val="48DAD0F3"/>
    <w:rsid w:val="48DB211C"/>
    <w:rsid w:val="48DB8A0D"/>
    <w:rsid w:val="48E167F4"/>
    <w:rsid w:val="48E1BD1C"/>
    <w:rsid w:val="48EE76AD"/>
    <w:rsid w:val="48F35CBC"/>
    <w:rsid w:val="48F449A4"/>
    <w:rsid w:val="48F65791"/>
    <w:rsid w:val="48FCFC8A"/>
    <w:rsid w:val="48FF8F15"/>
    <w:rsid w:val="49039873"/>
    <w:rsid w:val="490A0278"/>
    <w:rsid w:val="490BFDF8"/>
    <w:rsid w:val="490D8105"/>
    <w:rsid w:val="490E60D1"/>
    <w:rsid w:val="4916712B"/>
    <w:rsid w:val="491A1A0D"/>
    <w:rsid w:val="49230644"/>
    <w:rsid w:val="49237F3A"/>
    <w:rsid w:val="49289EB9"/>
    <w:rsid w:val="49294682"/>
    <w:rsid w:val="492BFB91"/>
    <w:rsid w:val="492C05E8"/>
    <w:rsid w:val="492FC616"/>
    <w:rsid w:val="493292B5"/>
    <w:rsid w:val="4933B295"/>
    <w:rsid w:val="493EA015"/>
    <w:rsid w:val="493FE794"/>
    <w:rsid w:val="49457582"/>
    <w:rsid w:val="494E3ECB"/>
    <w:rsid w:val="49555D4F"/>
    <w:rsid w:val="4955D686"/>
    <w:rsid w:val="4959AA1E"/>
    <w:rsid w:val="495FA18E"/>
    <w:rsid w:val="496133C6"/>
    <w:rsid w:val="49771A3C"/>
    <w:rsid w:val="497A7EA3"/>
    <w:rsid w:val="497C2839"/>
    <w:rsid w:val="497E9FD8"/>
    <w:rsid w:val="4984587B"/>
    <w:rsid w:val="498533F6"/>
    <w:rsid w:val="49857011"/>
    <w:rsid w:val="49866C5F"/>
    <w:rsid w:val="49947DFA"/>
    <w:rsid w:val="4998C9D2"/>
    <w:rsid w:val="499A6BDD"/>
    <w:rsid w:val="49A112B2"/>
    <w:rsid w:val="49A3AED6"/>
    <w:rsid w:val="49A914EE"/>
    <w:rsid w:val="49AC4A6F"/>
    <w:rsid w:val="49AC70AC"/>
    <w:rsid w:val="49AF9962"/>
    <w:rsid w:val="49B853AA"/>
    <w:rsid w:val="49BEC02F"/>
    <w:rsid w:val="49C23CAA"/>
    <w:rsid w:val="49C2F15A"/>
    <w:rsid w:val="49CDC4DF"/>
    <w:rsid w:val="49DA0B49"/>
    <w:rsid w:val="49DEA9EC"/>
    <w:rsid w:val="49DF626C"/>
    <w:rsid w:val="49E27795"/>
    <w:rsid w:val="49E2A25A"/>
    <w:rsid w:val="49E4E932"/>
    <w:rsid w:val="49EA5034"/>
    <w:rsid w:val="49EBA420"/>
    <w:rsid w:val="49F160DE"/>
    <w:rsid w:val="49F28043"/>
    <w:rsid w:val="49F9B7FA"/>
    <w:rsid w:val="49FEA481"/>
    <w:rsid w:val="49FEE426"/>
    <w:rsid w:val="4A03E7A6"/>
    <w:rsid w:val="4A0AFF21"/>
    <w:rsid w:val="4A109281"/>
    <w:rsid w:val="4A17EEC5"/>
    <w:rsid w:val="4A1EF3DB"/>
    <w:rsid w:val="4A25C465"/>
    <w:rsid w:val="4A29F606"/>
    <w:rsid w:val="4A2B1403"/>
    <w:rsid w:val="4A2BA16A"/>
    <w:rsid w:val="4A2C1B98"/>
    <w:rsid w:val="4A321BD7"/>
    <w:rsid w:val="4A3C7B95"/>
    <w:rsid w:val="4A3F8BC4"/>
    <w:rsid w:val="4A4062FF"/>
    <w:rsid w:val="4A4588D0"/>
    <w:rsid w:val="4A462943"/>
    <w:rsid w:val="4A482D89"/>
    <w:rsid w:val="4A4909CE"/>
    <w:rsid w:val="4A56D280"/>
    <w:rsid w:val="4A5FC7EE"/>
    <w:rsid w:val="4A6329A4"/>
    <w:rsid w:val="4A6335C5"/>
    <w:rsid w:val="4A65FDA4"/>
    <w:rsid w:val="4A671A9A"/>
    <w:rsid w:val="4A68C496"/>
    <w:rsid w:val="4A6AEE07"/>
    <w:rsid w:val="4A6B3CB6"/>
    <w:rsid w:val="4A6DA557"/>
    <w:rsid w:val="4A6FDE52"/>
    <w:rsid w:val="4A70C876"/>
    <w:rsid w:val="4A74D6E6"/>
    <w:rsid w:val="4A784610"/>
    <w:rsid w:val="4A78622B"/>
    <w:rsid w:val="4A7DCE58"/>
    <w:rsid w:val="4A838B24"/>
    <w:rsid w:val="4A8B4C52"/>
    <w:rsid w:val="4A8BBC57"/>
    <w:rsid w:val="4A8BC1D6"/>
    <w:rsid w:val="4A8CBC24"/>
    <w:rsid w:val="4A9CB348"/>
    <w:rsid w:val="4A9D6A47"/>
    <w:rsid w:val="4A9E46F5"/>
    <w:rsid w:val="4A9FEEF7"/>
    <w:rsid w:val="4AA42AF2"/>
    <w:rsid w:val="4AB309B6"/>
    <w:rsid w:val="4AB60D9B"/>
    <w:rsid w:val="4AB97371"/>
    <w:rsid w:val="4AB9B24E"/>
    <w:rsid w:val="4ABBD522"/>
    <w:rsid w:val="4AC3E731"/>
    <w:rsid w:val="4AC96F20"/>
    <w:rsid w:val="4ACB1C7A"/>
    <w:rsid w:val="4ACB7D27"/>
    <w:rsid w:val="4ACD8F4D"/>
    <w:rsid w:val="4ACD9EEE"/>
    <w:rsid w:val="4ACF641F"/>
    <w:rsid w:val="4ACFEC6A"/>
    <w:rsid w:val="4AD965AE"/>
    <w:rsid w:val="4ADDB06F"/>
    <w:rsid w:val="4AE0FDD2"/>
    <w:rsid w:val="4AE22896"/>
    <w:rsid w:val="4AE34AAA"/>
    <w:rsid w:val="4AE9BA3F"/>
    <w:rsid w:val="4AECF1CC"/>
    <w:rsid w:val="4AEECA85"/>
    <w:rsid w:val="4AF062FE"/>
    <w:rsid w:val="4AF2408F"/>
    <w:rsid w:val="4AF387D6"/>
    <w:rsid w:val="4AF49F93"/>
    <w:rsid w:val="4AF50EAB"/>
    <w:rsid w:val="4AF5F918"/>
    <w:rsid w:val="4AFD85C4"/>
    <w:rsid w:val="4AFED68C"/>
    <w:rsid w:val="4B064753"/>
    <w:rsid w:val="4B09571E"/>
    <w:rsid w:val="4B0E9D55"/>
    <w:rsid w:val="4B1388E9"/>
    <w:rsid w:val="4B156AC8"/>
    <w:rsid w:val="4B188B1E"/>
    <w:rsid w:val="4B1CFA41"/>
    <w:rsid w:val="4B1EA98C"/>
    <w:rsid w:val="4B221078"/>
    <w:rsid w:val="4B222161"/>
    <w:rsid w:val="4B22B6A3"/>
    <w:rsid w:val="4B270657"/>
    <w:rsid w:val="4B2E47DF"/>
    <w:rsid w:val="4B35D4D1"/>
    <w:rsid w:val="4B363209"/>
    <w:rsid w:val="4B409AD2"/>
    <w:rsid w:val="4B493814"/>
    <w:rsid w:val="4B4D1D26"/>
    <w:rsid w:val="4B54298C"/>
    <w:rsid w:val="4B5B8875"/>
    <w:rsid w:val="4B5BDBF0"/>
    <w:rsid w:val="4B5C0DB9"/>
    <w:rsid w:val="4B5D0D3A"/>
    <w:rsid w:val="4B5E90FF"/>
    <w:rsid w:val="4B5F0B21"/>
    <w:rsid w:val="4B627D80"/>
    <w:rsid w:val="4B685E00"/>
    <w:rsid w:val="4B68FA8A"/>
    <w:rsid w:val="4B6CE0F2"/>
    <w:rsid w:val="4B73AE21"/>
    <w:rsid w:val="4B743F48"/>
    <w:rsid w:val="4B7443BA"/>
    <w:rsid w:val="4B7B3DAD"/>
    <w:rsid w:val="4B8178FF"/>
    <w:rsid w:val="4B84B1CE"/>
    <w:rsid w:val="4B84CA83"/>
    <w:rsid w:val="4B851882"/>
    <w:rsid w:val="4B86D0B6"/>
    <w:rsid w:val="4B8955D5"/>
    <w:rsid w:val="4B9525A3"/>
    <w:rsid w:val="4B9556AF"/>
    <w:rsid w:val="4B969FB4"/>
    <w:rsid w:val="4B96C680"/>
    <w:rsid w:val="4B9AB067"/>
    <w:rsid w:val="4B9DE028"/>
    <w:rsid w:val="4B9F8E8D"/>
    <w:rsid w:val="4BA3671D"/>
    <w:rsid w:val="4BABE5E5"/>
    <w:rsid w:val="4BB26F21"/>
    <w:rsid w:val="4BC3CD68"/>
    <w:rsid w:val="4BCD78E1"/>
    <w:rsid w:val="4BCE83EB"/>
    <w:rsid w:val="4BCEA4EB"/>
    <w:rsid w:val="4BCFBFBF"/>
    <w:rsid w:val="4BD22B25"/>
    <w:rsid w:val="4BD5EF73"/>
    <w:rsid w:val="4BD8C6B2"/>
    <w:rsid w:val="4BDAD8A2"/>
    <w:rsid w:val="4BDC334D"/>
    <w:rsid w:val="4BE0882E"/>
    <w:rsid w:val="4BE5C151"/>
    <w:rsid w:val="4BEE5E8D"/>
    <w:rsid w:val="4BF0C607"/>
    <w:rsid w:val="4BF296AB"/>
    <w:rsid w:val="4C01131A"/>
    <w:rsid w:val="4C04080C"/>
    <w:rsid w:val="4C0855F2"/>
    <w:rsid w:val="4C0A4516"/>
    <w:rsid w:val="4C0A55CC"/>
    <w:rsid w:val="4C15AD83"/>
    <w:rsid w:val="4C16AB17"/>
    <w:rsid w:val="4C1AC410"/>
    <w:rsid w:val="4C1BC057"/>
    <w:rsid w:val="4C1BCA59"/>
    <w:rsid w:val="4C2A6E28"/>
    <w:rsid w:val="4C2AFA28"/>
    <w:rsid w:val="4C3574CE"/>
    <w:rsid w:val="4C35A94C"/>
    <w:rsid w:val="4C375F6F"/>
    <w:rsid w:val="4C414523"/>
    <w:rsid w:val="4C4167C1"/>
    <w:rsid w:val="4C448353"/>
    <w:rsid w:val="4C4543E7"/>
    <w:rsid w:val="4C4C185E"/>
    <w:rsid w:val="4C515642"/>
    <w:rsid w:val="4C5218E6"/>
    <w:rsid w:val="4C54AFBD"/>
    <w:rsid w:val="4C56F02C"/>
    <w:rsid w:val="4C5A00C7"/>
    <w:rsid w:val="4C5A21E2"/>
    <w:rsid w:val="4C5D53FE"/>
    <w:rsid w:val="4C60BB22"/>
    <w:rsid w:val="4C627BAA"/>
    <w:rsid w:val="4C68F63B"/>
    <w:rsid w:val="4C74CFBA"/>
    <w:rsid w:val="4C7585D4"/>
    <w:rsid w:val="4C75AF4C"/>
    <w:rsid w:val="4C777181"/>
    <w:rsid w:val="4C89099D"/>
    <w:rsid w:val="4C89F6F7"/>
    <w:rsid w:val="4C8A8D16"/>
    <w:rsid w:val="4C8AE34B"/>
    <w:rsid w:val="4C905F9C"/>
    <w:rsid w:val="4C948E0D"/>
    <w:rsid w:val="4C9CA1A8"/>
    <w:rsid w:val="4C9D0E10"/>
    <w:rsid w:val="4C9FF5AA"/>
    <w:rsid w:val="4CA21A77"/>
    <w:rsid w:val="4CA3C2B4"/>
    <w:rsid w:val="4CA9B8D6"/>
    <w:rsid w:val="4CB2373B"/>
    <w:rsid w:val="4CB677B8"/>
    <w:rsid w:val="4CBB1B12"/>
    <w:rsid w:val="4CBD405C"/>
    <w:rsid w:val="4CC6E122"/>
    <w:rsid w:val="4CC6F379"/>
    <w:rsid w:val="4CCB3048"/>
    <w:rsid w:val="4CCDB3BF"/>
    <w:rsid w:val="4CD0521F"/>
    <w:rsid w:val="4CD5B07E"/>
    <w:rsid w:val="4CDF391A"/>
    <w:rsid w:val="4CDF91B3"/>
    <w:rsid w:val="4CE0AE74"/>
    <w:rsid w:val="4CE13E1E"/>
    <w:rsid w:val="4CE340EA"/>
    <w:rsid w:val="4CE3D974"/>
    <w:rsid w:val="4CE412FD"/>
    <w:rsid w:val="4CE84BFD"/>
    <w:rsid w:val="4CEB7573"/>
    <w:rsid w:val="4CEBE8E1"/>
    <w:rsid w:val="4CED482C"/>
    <w:rsid w:val="4CEEA3BD"/>
    <w:rsid w:val="4CEFA49C"/>
    <w:rsid w:val="4CF17F97"/>
    <w:rsid w:val="4CF3BB8C"/>
    <w:rsid w:val="4CFB768D"/>
    <w:rsid w:val="4CFCCF27"/>
    <w:rsid w:val="4CFD0442"/>
    <w:rsid w:val="4CFD69C1"/>
    <w:rsid w:val="4D026839"/>
    <w:rsid w:val="4D02EE6A"/>
    <w:rsid w:val="4D05A720"/>
    <w:rsid w:val="4D06C1D6"/>
    <w:rsid w:val="4D092B37"/>
    <w:rsid w:val="4D09A187"/>
    <w:rsid w:val="4D0F75AF"/>
    <w:rsid w:val="4D0F97B0"/>
    <w:rsid w:val="4D15226A"/>
    <w:rsid w:val="4D15FE6F"/>
    <w:rsid w:val="4D1904FD"/>
    <w:rsid w:val="4D1B987D"/>
    <w:rsid w:val="4D23F50E"/>
    <w:rsid w:val="4D260522"/>
    <w:rsid w:val="4D261C9B"/>
    <w:rsid w:val="4D2685AF"/>
    <w:rsid w:val="4D289310"/>
    <w:rsid w:val="4D2C5578"/>
    <w:rsid w:val="4D2CC4FB"/>
    <w:rsid w:val="4D2FA544"/>
    <w:rsid w:val="4D31BF3A"/>
    <w:rsid w:val="4D32459A"/>
    <w:rsid w:val="4D3791BB"/>
    <w:rsid w:val="4D382C3E"/>
    <w:rsid w:val="4D3FCC56"/>
    <w:rsid w:val="4D44C687"/>
    <w:rsid w:val="4D4628B6"/>
    <w:rsid w:val="4D4B8092"/>
    <w:rsid w:val="4D4D06BA"/>
    <w:rsid w:val="4D4E70EB"/>
    <w:rsid w:val="4D554673"/>
    <w:rsid w:val="4D58B16E"/>
    <w:rsid w:val="4D5AF692"/>
    <w:rsid w:val="4D5BBEB3"/>
    <w:rsid w:val="4D5CA834"/>
    <w:rsid w:val="4D615FBF"/>
    <w:rsid w:val="4D674C30"/>
    <w:rsid w:val="4D70441E"/>
    <w:rsid w:val="4D76ACA6"/>
    <w:rsid w:val="4D792EDA"/>
    <w:rsid w:val="4D7B6D28"/>
    <w:rsid w:val="4D81E167"/>
    <w:rsid w:val="4D838F3D"/>
    <w:rsid w:val="4D89BF74"/>
    <w:rsid w:val="4D8ABA9F"/>
    <w:rsid w:val="4D8DC268"/>
    <w:rsid w:val="4D910045"/>
    <w:rsid w:val="4D9282B8"/>
    <w:rsid w:val="4D942706"/>
    <w:rsid w:val="4D9AC230"/>
    <w:rsid w:val="4DA06DF7"/>
    <w:rsid w:val="4DA1FAB4"/>
    <w:rsid w:val="4DA7F7B9"/>
    <w:rsid w:val="4DA85463"/>
    <w:rsid w:val="4DABA74C"/>
    <w:rsid w:val="4DABF361"/>
    <w:rsid w:val="4DB6547F"/>
    <w:rsid w:val="4DB77D61"/>
    <w:rsid w:val="4DB79145"/>
    <w:rsid w:val="4DBC2F92"/>
    <w:rsid w:val="4DBD41A5"/>
    <w:rsid w:val="4DC03C93"/>
    <w:rsid w:val="4DC17BEA"/>
    <w:rsid w:val="4DCC2502"/>
    <w:rsid w:val="4DD9205F"/>
    <w:rsid w:val="4DD98E2B"/>
    <w:rsid w:val="4DDD3FEF"/>
    <w:rsid w:val="4DE40F62"/>
    <w:rsid w:val="4DEE974F"/>
    <w:rsid w:val="4DF47589"/>
    <w:rsid w:val="4DF53FBD"/>
    <w:rsid w:val="4DF84BD6"/>
    <w:rsid w:val="4DF89F37"/>
    <w:rsid w:val="4DF92407"/>
    <w:rsid w:val="4DF9D2BE"/>
    <w:rsid w:val="4DFB6BDD"/>
    <w:rsid w:val="4DFE9828"/>
    <w:rsid w:val="4E0173A3"/>
    <w:rsid w:val="4E047F22"/>
    <w:rsid w:val="4E0824E6"/>
    <w:rsid w:val="4E08DDFF"/>
    <w:rsid w:val="4E0DCC44"/>
    <w:rsid w:val="4E0FFA06"/>
    <w:rsid w:val="4E129A46"/>
    <w:rsid w:val="4E20B965"/>
    <w:rsid w:val="4E2ADCDE"/>
    <w:rsid w:val="4E2AF1B5"/>
    <w:rsid w:val="4E2F3BDC"/>
    <w:rsid w:val="4E33F2F2"/>
    <w:rsid w:val="4E3694F5"/>
    <w:rsid w:val="4E385566"/>
    <w:rsid w:val="4E395D3C"/>
    <w:rsid w:val="4E453B55"/>
    <w:rsid w:val="4E459E26"/>
    <w:rsid w:val="4E4ABF3A"/>
    <w:rsid w:val="4E4B9EEC"/>
    <w:rsid w:val="4E503BA5"/>
    <w:rsid w:val="4E524067"/>
    <w:rsid w:val="4E579E48"/>
    <w:rsid w:val="4E5FC017"/>
    <w:rsid w:val="4E6BE79E"/>
    <w:rsid w:val="4E7BB997"/>
    <w:rsid w:val="4E7E2812"/>
    <w:rsid w:val="4E808B95"/>
    <w:rsid w:val="4E823731"/>
    <w:rsid w:val="4E84F6C5"/>
    <w:rsid w:val="4E871B5D"/>
    <w:rsid w:val="4E87211F"/>
    <w:rsid w:val="4E89D35F"/>
    <w:rsid w:val="4E9003C6"/>
    <w:rsid w:val="4E90BB07"/>
    <w:rsid w:val="4E91461D"/>
    <w:rsid w:val="4E94D9C2"/>
    <w:rsid w:val="4E9E7881"/>
    <w:rsid w:val="4EA0B685"/>
    <w:rsid w:val="4EA3258B"/>
    <w:rsid w:val="4EA57512"/>
    <w:rsid w:val="4EA89A32"/>
    <w:rsid w:val="4EAB80BD"/>
    <w:rsid w:val="4EABF9DC"/>
    <w:rsid w:val="4EAC9768"/>
    <w:rsid w:val="4EB58954"/>
    <w:rsid w:val="4EB6B98F"/>
    <w:rsid w:val="4EB6EE07"/>
    <w:rsid w:val="4EBDFBC9"/>
    <w:rsid w:val="4EC01D91"/>
    <w:rsid w:val="4EC03EFA"/>
    <w:rsid w:val="4EC17229"/>
    <w:rsid w:val="4EC42FFF"/>
    <w:rsid w:val="4EC5B0C9"/>
    <w:rsid w:val="4EC8C48D"/>
    <w:rsid w:val="4ECB11F3"/>
    <w:rsid w:val="4ED90776"/>
    <w:rsid w:val="4EDF65D7"/>
    <w:rsid w:val="4EE56520"/>
    <w:rsid w:val="4EEEA3E2"/>
    <w:rsid w:val="4EF5F5BA"/>
    <w:rsid w:val="4EF63108"/>
    <w:rsid w:val="4EF6B8A8"/>
    <w:rsid w:val="4EF9413B"/>
    <w:rsid w:val="4EFCBFCE"/>
    <w:rsid w:val="4F00C454"/>
    <w:rsid w:val="4F01962C"/>
    <w:rsid w:val="4F0DB727"/>
    <w:rsid w:val="4F15F9FA"/>
    <w:rsid w:val="4F177455"/>
    <w:rsid w:val="4F177E8E"/>
    <w:rsid w:val="4F2009E0"/>
    <w:rsid w:val="4F23A606"/>
    <w:rsid w:val="4F25E89D"/>
    <w:rsid w:val="4F265BF8"/>
    <w:rsid w:val="4F26D939"/>
    <w:rsid w:val="4F28D998"/>
    <w:rsid w:val="4F2900F1"/>
    <w:rsid w:val="4F2998EB"/>
    <w:rsid w:val="4F29B675"/>
    <w:rsid w:val="4F2ACFAC"/>
    <w:rsid w:val="4F2C27E9"/>
    <w:rsid w:val="4F337A2F"/>
    <w:rsid w:val="4F449CFB"/>
    <w:rsid w:val="4F470512"/>
    <w:rsid w:val="4F4822A1"/>
    <w:rsid w:val="4F571EA0"/>
    <w:rsid w:val="4F575491"/>
    <w:rsid w:val="4F594E87"/>
    <w:rsid w:val="4F60AB29"/>
    <w:rsid w:val="4F6182F3"/>
    <w:rsid w:val="4F6E2CFD"/>
    <w:rsid w:val="4F70753D"/>
    <w:rsid w:val="4F7639CA"/>
    <w:rsid w:val="4F78FF26"/>
    <w:rsid w:val="4F7ACF01"/>
    <w:rsid w:val="4F7E2935"/>
    <w:rsid w:val="4F801D6C"/>
    <w:rsid w:val="4F812B85"/>
    <w:rsid w:val="4F81816C"/>
    <w:rsid w:val="4F867C26"/>
    <w:rsid w:val="4F90BE17"/>
    <w:rsid w:val="4FA0B0E0"/>
    <w:rsid w:val="4FA2FA93"/>
    <w:rsid w:val="4FA846EC"/>
    <w:rsid w:val="4FA8DB87"/>
    <w:rsid w:val="4FAA1C05"/>
    <w:rsid w:val="4FAD960A"/>
    <w:rsid w:val="4FAEF95F"/>
    <w:rsid w:val="4FAF066D"/>
    <w:rsid w:val="4FAF07BC"/>
    <w:rsid w:val="4FB2873B"/>
    <w:rsid w:val="4FB2E009"/>
    <w:rsid w:val="4FB36C52"/>
    <w:rsid w:val="4FB36F78"/>
    <w:rsid w:val="4FBC77F5"/>
    <w:rsid w:val="4FC1B284"/>
    <w:rsid w:val="4FC2926E"/>
    <w:rsid w:val="4FC2B6B5"/>
    <w:rsid w:val="4FC5806D"/>
    <w:rsid w:val="4FC662E7"/>
    <w:rsid w:val="4FD572E2"/>
    <w:rsid w:val="4FD9C47E"/>
    <w:rsid w:val="4FDB6683"/>
    <w:rsid w:val="4FDE554E"/>
    <w:rsid w:val="4FE086C8"/>
    <w:rsid w:val="4FE2158C"/>
    <w:rsid w:val="4FE56ED9"/>
    <w:rsid w:val="4FE7B3ED"/>
    <w:rsid w:val="4FE7E0F4"/>
    <w:rsid w:val="4FE82118"/>
    <w:rsid w:val="4FE96C03"/>
    <w:rsid w:val="4FEDE597"/>
    <w:rsid w:val="4FEE1092"/>
    <w:rsid w:val="4FEED068"/>
    <w:rsid w:val="4FF1CEAA"/>
    <w:rsid w:val="4FF4BD91"/>
    <w:rsid w:val="4FF83869"/>
    <w:rsid w:val="4FFFEC1C"/>
    <w:rsid w:val="50006306"/>
    <w:rsid w:val="50170C34"/>
    <w:rsid w:val="5018E0DA"/>
    <w:rsid w:val="501EC52D"/>
    <w:rsid w:val="50223021"/>
    <w:rsid w:val="5025DE54"/>
    <w:rsid w:val="50281238"/>
    <w:rsid w:val="502B0205"/>
    <w:rsid w:val="502EAD16"/>
    <w:rsid w:val="5032B6BE"/>
    <w:rsid w:val="503341F8"/>
    <w:rsid w:val="50353B45"/>
    <w:rsid w:val="50370922"/>
    <w:rsid w:val="50427735"/>
    <w:rsid w:val="504449F5"/>
    <w:rsid w:val="504936EE"/>
    <w:rsid w:val="504A0872"/>
    <w:rsid w:val="5052E27D"/>
    <w:rsid w:val="5055DE79"/>
    <w:rsid w:val="505876FC"/>
    <w:rsid w:val="5067B649"/>
    <w:rsid w:val="5067E7F8"/>
    <w:rsid w:val="506C1FBB"/>
    <w:rsid w:val="506CCE3E"/>
    <w:rsid w:val="507E5BA3"/>
    <w:rsid w:val="507F3A8E"/>
    <w:rsid w:val="5080A03E"/>
    <w:rsid w:val="508136D6"/>
    <w:rsid w:val="50823C82"/>
    <w:rsid w:val="5085E07A"/>
    <w:rsid w:val="5087F99F"/>
    <w:rsid w:val="508EFB65"/>
    <w:rsid w:val="50A2209C"/>
    <w:rsid w:val="50A26772"/>
    <w:rsid w:val="50A3AB8A"/>
    <w:rsid w:val="50A67D9D"/>
    <w:rsid w:val="50A6CE9F"/>
    <w:rsid w:val="50A8D0E3"/>
    <w:rsid w:val="50A9C186"/>
    <w:rsid w:val="50AD82B2"/>
    <w:rsid w:val="50AFD60C"/>
    <w:rsid w:val="50B038B1"/>
    <w:rsid w:val="50B24DD1"/>
    <w:rsid w:val="50B79C1E"/>
    <w:rsid w:val="50B7F19D"/>
    <w:rsid w:val="50BE4E64"/>
    <w:rsid w:val="50CFD7DD"/>
    <w:rsid w:val="50D8FD58"/>
    <w:rsid w:val="50D95C14"/>
    <w:rsid w:val="50D9A95E"/>
    <w:rsid w:val="50E1888C"/>
    <w:rsid w:val="50E22874"/>
    <w:rsid w:val="50EE9171"/>
    <w:rsid w:val="50F092D6"/>
    <w:rsid w:val="50F0FF91"/>
    <w:rsid w:val="50F590C1"/>
    <w:rsid w:val="5103F4E2"/>
    <w:rsid w:val="5106F8B9"/>
    <w:rsid w:val="510A6B42"/>
    <w:rsid w:val="510BBD4C"/>
    <w:rsid w:val="510E75C4"/>
    <w:rsid w:val="51110E43"/>
    <w:rsid w:val="51118228"/>
    <w:rsid w:val="511B65B5"/>
    <w:rsid w:val="511B6789"/>
    <w:rsid w:val="511C956B"/>
    <w:rsid w:val="511D3D69"/>
    <w:rsid w:val="511D78AE"/>
    <w:rsid w:val="511FF3B0"/>
    <w:rsid w:val="5120FE55"/>
    <w:rsid w:val="5126A7EA"/>
    <w:rsid w:val="5127ECC9"/>
    <w:rsid w:val="51280602"/>
    <w:rsid w:val="512E0F27"/>
    <w:rsid w:val="5135CE41"/>
    <w:rsid w:val="5138AD8D"/>
    <w:rsid w:val="513AC712"/>
    <w:rsid w:val="514B6060"/>
    <w:rsid w:val="514BF810"/>
    <w:rsid w:val="514CA887"/>
    <w:rsid w:val="51507A20"/>
    <w:rsid w:val="51533F32"/>
    <w:rsid w:val="51548927"/>
    <w:rsid w:val="5155EEB9"/>
    <w:rsid w:val="5159756D"/>
    <w:rsid w:val="5159CFEC"/>
    <w:rsid w:val="515E818B"/>
    <w:rsid w:val="5165C62E"/>
    <w:rsid w:val="5167D34A"/>
    <w:rsid w:val="516EEBAF"/>
    <w:rsid w:val="516F8ED8"/>
    <w:rsid w:val="5178C7DE"/>
    <w:rsid w:val="51796E11"/>
    <w:rsid w:val="517B806E"/>
    <w:rsid w:val="517BA6F2"/>
    <w:rsid w:val="517C77BF"/>
    <w:rsid w:val="517DC337"/>
    <w:rsid w:val="51810881"/>
    <w:rsid w:val="518199D6"/>
    <w:rsid w:val="51823ACE"/>
    <w:rsid w:val="5185A73A"/>
    <w:rsid w:val="51886DF9"/>
    <w:rsid w:val="51892DD6"/>
    <w:rsid w:val="518B57D9"/>
    <w:rsid w:val="518CDCB1"/>
    <w:rsid w:val="518DEF41"/>
    <w:rsid w:val="51945691"/>
    <w:rsid w:val="5196B228"/>
    <w:rsid w:val="519AEE15"/>
    <w:rsid w:val="519B8CFD"/>
    <w:rsid w:val="519C1BF3"/>
    <w:rsid w:val="519F2C4B"/>
    <w:rsid w:val="51A886E2"/>
    <w:rsid w:val="51AD1A4E"/>
    <w:rsid w:val="51AD2E09"/>
    <w:rsid w:val="51B18F3D"/>
    <w:rsid w:val="51B58FCE"/>
    <w:rsid w:val="51B8B784"/>
    <w:rsid w:val="51BFE76F"/>
    <w:rsid w:val="51BFF04C"/>
    <w:rsid w:val="51C383EA"/>
    <w:rsid w:val="51C39B96"/>
    <w:rsid w:val="51C4F12A"/>
    <w:rsid w:val="51C50D86"/>
    <w:rsid w:val="51C9CBF2"/>
    <w:rsid w:val="51CACFF9"/>
    <w:rsid w:val="51CCABD0"/>
    <w:rsid w:val="51D112F6"/>
    <w:rsid w:val="51D1F724"/>
    <w:rsid w:val="51D2DDAE"/>
    <w:rsid w:val="51D3EB89"/>
    <w:rsid w:val="51E4775E"/>
    <w:rsid w:val="51E571E4"/>
    <w:rsid w:val="51E88193"/>
    <w:rsid w:val="51EFA7B8"/>
    <w:rsid w:val="51F0D1EC"/>
    <w:rsid w:val="51F0FB3F"/>
    <w:rsid w:val="51F2A4E2"/>
    <w:rsid w:val="51F2F857"/>
    <w:rsid w:val="51F32E9B"/>
    <w:rsid w:val="51F6ED07"/>
    <w:rsid w:val="51F6FB16"/>
    <w:rsid w:val="51FA50D3"/>
    <w:rsid w:val="5200B538"/>
    <w:rsid w:val="52026877"/>
    <w:rsid w:val="52068A30"/>
    <w:rsid w:val="5207FC53"/>
    <w:rsid w:val="52088EC7"/>
    <w:rsid w:val="520915FE"/>
    <w:rsid w:val="52172801"/>
    <w:rsid w:val="521FEA2E"/>
    <w:rsid w:val="5221E78E"/>
    <w:rsid w:val="5223BD30"/>
    <w:rsid w:val="522471BB"/>
    <w:rsid w:val="522A16CC"/>
    <w:rsid w:val="522F34E7"/>
    <w:rsid w:val="5230C02E"/>
    <w:rsid w:val="52329C02"/>
    <w:rsid w:val="52333391"/>
    <w:rsid w:val="523790A2"/>
    <w:rsid w:val="523D995A"/>
    <w:rsid w:val="52466E0D"/>
    <w:rsid w:val="525004DB"/>
    <w:rsid w:val="52513A50"/>
    <w:rsid w:val="5256FA38"/>
    <w:rsid w:val="5258B2CE"/>
    <w:rsid w:val="52617868"/>
    <w:rsid w:val="52641E76"/>
    <w:rsid w:val="526CDEAB"/>
    <w:rsid w:val="52717C17"/>
    <w:rsid w:val="527209E3"/>
    <w:rsid w:val="5274163A"/>
    <w:rsid w:val="527A8C92"/>
    <w:rsid w:val="5283F5AD"/>
    <w:rsid w:val="5288A570"/>
    <w:rsid w:val="5289B260"/>
    <w:rsid w:val="528BCD5E"/>
    <w:rsid w:val="528E8D65"/>
    <w:rsid w:val="52940CBF"/>
    <w:rsid w:val="529840EA"/>
    <w:rsid w:val="529CA23C"/>
    <w:rsid w:val="529E5E04"/>
    <w:rsid w:val="529E9317"/>
    <w:rsid w:val="52A0335B"/>
    <w:rsid w:val="52A1BC1B"/>
    <w:rsid w:val="52A4A17F"/>
    <w:rsid w:val="52A51D82"/>
    <w:rsid w:val="52A5C626"/>
    <w:rsid w:val="52B373D2"/>
    <w:rsid w:val="52B5927B"/>
    <w:rsid w:val="52B6B1AF"/>
    <w:rsid w:val="52C8C64A"/>
    <w:rsid w:val="52CA612B"/>
    <w:rsid w:val="52CF98F8"/>
    <w:rsid w:val="52D00C92"/>
    <w:rsid w:val="52DD7907"/>
    <w:rsid w:val="52DD8182"/>
    <w:rsid w:val="52E2D2E2"/>
    <w:rsid w:val="52E5D83F"/>
    <w:rsid w:val="52E79E8B"/>
    <w:rsid w:val="52EC3B87"/>
    <w:rsid w:val="52ED75F3"/>
    <w:rsid w:val="52EF7076"/>
    <w:rsid w:val="52F0D7E1"/>
    <w:rsid w:val="52F4024F"/>
    <w:rsid w:val="52F46E86"/>
    <w:rsid w:val="52F8A7B4"/>
    <w:rsid w:val="52FB2BE6"/>
    <w:rsid w:val="52FE5FE0"/>
    <w:rsid w:val="530415ED"/>
    <w:rsid w:val="530607C7"/>
    <w:rsid w:val="530C716E"/>
    <w:rsid w:val="5315737A"/>
    <w:rsid w:val="531608E2"/>
    <w:rsid w:val="531C5302"/>
    <w:rsid w:val="531C8F25"/>
    <w:rsid w:val="531EB45D"/>
    <w:rsid w:val="5320209A"/>
    <w:rsid w:val="5320C399"/>
    <w:rsid w:val="5321285A"/>
    <w:rsid w:val="5321E1A3"/>
    <w:rsid w:val="53232476"/>
    <w:rsid w:val="5324F4E9"/>
    <w:rsid w:val="5325F7D9"/>
    <w:rsid w:val="532BD60A"/>
    <w:rsid w:val="532D4B9B"/>
    <w:rsid w:val="533A2271"/>
    <w:rsid w:val="533BC025"/>
    <w:rsid w:val="534107B6"/>
    <w:rsid w:val="53448899"/>
    <w:rsid w:val="53495F08"/>
    <w:rsid w:val="534AD21F"/>
    <w:rsid w:val="534D0786"/>
    <w:rsid w:val="5353B787"/>
    <w:rsid w:val="53570820"/>
    <w:rsid w:val="535F3C69"/>
    <w:rsid w:val="535F829C"/>
    <w:rsid w:val="536B8C8F"/>
    <w:rsid w:val="536D46BF"/>
    <w:rsid w:val="537371E4"/>
    <w:rsid w:val="53740D42"/>
    <w:rsid w:val="53747B77"/>
    <w:rsid w:val="537887BE"/>
    <w:rsid w:val="5381EB1E"/>
    <w:rsid w:val="5387CF21"/>
    <w:rsid w:val="53882ADC"/>
    <w:rsid w:val="538A147B"/>
    <w:rsid w:val="538F64DD"/>
    <w:rsid w:val="5394968C"/>
    <w:rsid w:val="5397FB7F"/>
    <w:rsid w:val="5399F5A0"/>
    <w:rsid w:val="53A1A9E9"/>
    <w:rsid w:val="53A1B26A"/>
    <w:rsid w:val="53A66285"/>
    <w:rsid w:val="53AB55C0"/>
    <w:rsid w:val="53AF8446"/>
    <w:rsid w:val="53B0A8DC"/>
    <w:rsid w:val="53B54E74"/>
    <w:rsid w:val="53B649E5"/>
    <w:rsid w:val="53B7E905"/>
    <w:rsid w:val="53BE5766"/>
    <w:rsid w:val="53BF66B5"/>
    <w:rsid w:val="53C243DF"/>
    <w:rsid w:val="53C3E665"/>
    <w:rsid w:val="53C42A38"/>
    <w:rsid w:val="53C756F5"/>
    <w:rsid w:val="53C92F0E"/>
    <w:rsid w:val="53C9D729"/>
    <w:rsid w:val="53C9DE58"/>
    <w:rsid w:val="53CA5D0A"/>
    <w:rsid w:val="53D131F7"/>
    <w:rsid w:val="53D23362"/>
    <w:rsid w:val="53D4B0A2"/>
    <w:rsid w:val="53D8FC31"/>
    <w:rsid w:val="53D9FF52"/>
    <w:rsid w:val="53DAB2E3"/>
    <w:rsid w:val="53DC7108"/>
    <w:rsid w:val="53EFED03"/>
    <w:rsid w:val="53F9CE97"/>
    <w:rsid w:val="53FAE2D8"/>
    <w:rsid w:val="5400B4E6"/>
    <w:rsid w:val="54050B4D"/>
    <w:rsid w:val="54086790"/>
    <w:rsid w:val="5408A4EC"/>
    <w:rsid w:val="54121C18"/>
    <w:rsid w:val="5415156A"/>
    <w:rsid w:val="541718B0"/>
    <w:rsid w:val="54178762"/>
    <w:rsid w:val="5418DD0A"/>
    <w:rsid w:val="541D00F1"/>
    <w:rsid w:val="541F21B1"/>
    <w:rsid w:val="54212F73"/>
    <w:rsid w:val="54271A3A"/>
    <w:rsid w:val="542A65F1"/>
    <w:rsid w:val="543241D8"/>
    <w:rsid w:val="5434FA3E"/>
    <w:rsid w:val="543BAD64"/>
    <w:rsid w:val="543F2D68"/>
    <w:rsid w:val="544140D1"/>
    <w:rsid w:val="5442BE3D"/>
    <w:rsid w:val="5445CE3D"/>
    <w:rsid w:val="5445E440"/>
    <w:rsid w:val="54461389"/>
    <w:rsid w:val="544A54CD"/>
    <w:rsid w:val="544E364E"/>
    <w:rsid w:val="544F2D0F"/>
    <w:rsid w:val="545036BE"/>
    <w:rsid w:val="54520E62"/>
    <w:rsid w:val="54576C1D"/>
    <w:rsid w:val="54581F61"/>
    <w:rsid w:val="545AF717"/>
    <w:rsid w:val="545C2D4E"/>
    <w:rsid w:val="545DB8D0"/>
    <w:rsid w:val="545E3D4F"/>
    <w:rsid w:val="5462C83B"/>
    <w:rsid w:val="54658227"/>
    <w:rsid w:val="54689AA3"/>
    <w:rsid w:val="54689FC3"/>
    <w:rsid w:val="546966A6"/>
    <w:rsid w:val="546D780A"/>
    <w:rsid w:val="546E6AF8"/>
    <w:rsid w:val="5471500F"/>
    <w:rsid w:val="54716AC3"/>
    <w:rsid w:val="5477DEC8"/>
    <w:rsid w:val="54782016"/>
    <w:rsid w:val="547D06CE"/>
    <w:rsid w:val="548574DD"/>
    <w:rsid w:val="548A277E"/>
    <w:rsid w:val="548AE5DB"/>
    <w:rsid w:val="548CEBFE"/>
    <w:rsid w:val="5492433E"/>
    <w:rsid w:val="549491A7"/>
    <w:rsid w:val="5496E823"/>
    <w:rsid w:val="54973CCE"/>
    <w:rsid w:val="549B9697"/>
    <w:rsid w:val="54AD1427"/>
    <w:rsid w:val="54AE8303"/>
    <w:rsid w:val="54AFEB38"/>
    <w:rsid w:val="54B0616F"/>
    <w:rsid w:val="54B37EA4"/>
    <w:rsid w:val="54B42BC5"/>
    <w:rsid w:val="54B5B731"/>
    <w:rsid w:val="54B92BDE"/>
    <w:rsid w:val="54C46883"/>
    <w:rsid w:val="54C51BB8"/>
    <w:rsid w:val="54C8FA41"/>
    <w:rsid w:val="54CA29A1"/>
    <w:rsid w:val="54CC9B54"/>
    <w:rsid w:val="54D0A4BC"/>
    <w:rsid w:val="54D0FA2C"/>
    <w:rsid w:val="54D18903"/>
    <w:rsid w:val="54D29890"/>
    <w:rsid w:val="54D44535"/>
    <w:rsid w:val="54D524B2"/>
    <w:rsid w:val="54DD6B4C"/>
    <w:rsid w:val="54E07447"/>
    <w:rsid w:val="54E636A4"/>
    <w:rsid w:val="54E87257"/>
    <w:rsid w:val="54EBF669"/>
    <w:rsid w:val="54EF5602"/>
    <w:rsid w:val="54FBC4C1"/>
    <w:rsid w:val="54FF1C42"/>
    <w:rsid w:val="5501B79F"/>
    <w:rsid w:val="55020A48"/>
    <w:rsid w:val="5502E132"/>
    <w:rsid w:val="5504B97C"/>
    <w:rsid w:val="550887E9"/>
    <w:rsid w:val="550CADD6"/>
    <w:rsid w:val="5512F23A"/>
    <w:rsid w:val="55133B8B"/>
    <w:rsid w:val="55241398"/>
    <w:rsid w:val="5524F6B3"/>
    <w:rsid w:val="5526F8F5"/>
    <w:rsid w:val="55304D0E"/>
    <w:rsid w:val="5537868A"/>
    <w:rsid w:val="553BC6DD"/>
    <w:rsid w:val="553EE7CD"/>
    <w:rsid w:val="55431E08"/>
    <w:rsid w:val="5544C203"/>
    <w:rsid w:val="55451026"/>
    <w:rsid w:val="5549151A"/>
    <w:rsid w:val="554BEAC1"/>
    <w:rsid w:val="554D27B7"/>
    <w:rsid w:val="554E27FA"/>
    <w:rsid w:val="55560DA0"/>
    <w:rsid w:val="55585CF8"/>
    <w:rsid w:val="55613CA5"/>
    <w:rsid w:val="5561E045"/>
    <w:rsid w:val="55643090"/>
    <w:rsid w:val="556557F0"/>
    <w:rsid w:val="55662EDB"/>
    <w:rsid w:val="556D38A0"/>
    <w:rsid w:val="55705E01"/>
    <w:rsid w:val="5570A61D"/>
    <w:rsid w:val="5570BAE3"/>
    <w:rsid w:val="557DD4A7"/>
    <w:rsid w:val="557E6600"/>
    <w:rsid w:val="557F48CD"/>
    <w:rsid w:val="55852A9D"/>
    <w:rsid w:val="55855AA0"/>
    <w:rsid w:val="55990B42"/>
    <w:rsid w:val="559C254B"/>
    <w:rsid w:val="559DE9BE"/>
    <w:rsid w:val="559EB071"/>
    <w:rsid w:val="55A275C5"/>
    <w:rsid w:val="55A3D1E5"/>
    <w:rsid w:val="55A43088"/>
    <w:rsid w:val="55A8C657"/>
    <w:rsid w:val="55AEF506"/>
    <w:rsid w:val="55B55BA0"/>
    <w:rsid w:val="55B5701E"/>
    <w:rsid w:val="55BCEE66"/>
    <w:rsid w:val="55C075E9"/>
    <w:rsid w:val="55C0FF69"/>
    <w:rsid w:val="55D014A7"/>
    <w:rsid w:val="55D9C2FC"/>
    <w:rsid w:val="55DFC9DF"/>
    <w:rsid w:val="55E5E12F"/>
    <w:rsid w:val="55E78DE0"/>
    <w:rsid w:val="55E9885E"/>
    <w:rsid w:val="55EC0EB7"/>
    <w:rsid w:val="55F131C1"/>
    <w:rsid w:val="55F205FB"/>
    <w:rsid w:val="55FA3303"/>
    <w:rsid w:val="56006F09"/>
    <w:rsid w:val="56063B60"/>
    <w:rsid w:val="5606FDDE"/>
    <w:rsid w:val="56093FD1"/>
    <w:rsid w:val="560C167D"/>
    <w:rsid w:val="560CE472"/>
    <w:rsid w:val="560E2E9F"/>
    <w:rsid w:val="560EEAB9"/>
    <w:rsid w:val="560F6C81"/>
    <w:rsid w:val="5610B69F"/>
    <w:rsid w:val="56197F02"/>
    <w:rsid w:val="561CD7B8"/>
    <w:rsid w:val="561D9C4E"/>
    <w:rsid w:val="56243E17"/>
    <w:rsid w:val="56291320"/>
    <w:rsid w:val="562BC595"/>
    <w:rsid w:val="562CF7E5"/>
    <w:rsid w:val="562FC190"/>
    <w:rsid w:val="56398D1D"/>
    <w:rsid w:val="563EFEBC"/>
    <w:rsid w:val="563F19A5"/>
    <w:rsid w:val="5642FF2D"/>
    <w:rsid w:val="5644AF97"/>
    <w:rsid w:val="5645D3FE"/>
    <w:rsid w:val="5646DC54"/>
    <w:rsid w:val="56530AA5"/>
    <w:rsid w:val="5654C95F"/>
    <w:rsid w:val="56564CC5"/>
    <w:rsid w:val="565CFB29"/>
    <w:rsid w:val="566028D4"/>
    <w:rsid w:val="5663AA58"/>
    <w:rsid w:val="5669DA4B"/>
    <w:rsid w:val="566EA5CB"/>
    <w:rsid w:val="5670C661"/>
    <w:rsid w:val="56732BD1"/>
    <w:rsid w:val="5673BF85"/>
    <w:rsid w:val="56756AED"/>
    <w:rsid w:val="56763E03"/>
    <w:rsid w:val="5677FD95"/>
    <w:rsid w:val="56782DD8"/>
    <w:rsid w:val="56783CCE"/>
    <w:rsid w:val="5679D33D"/>
    <w:rsid w:val="567EAD5D"/>
    <w:rsid w:val="56809B54"/>
    <w:rsid w:val="5681BF25"/>
    <w:rsid w:val="568A6F52"/>
    <w:rsid w:val="56934D0F"/>
    <w:rsid w:val="56988729"/>
    <w:rsid w:val="56991743"/>
    <w:rsid w:val="569E9195"/>
    <w:rsid w:val="56A33240"/>
    <w:rsid w:val="56A66FAE"/>
    <w:rsid w:val="56A7569A"/>
    <w:rsid w:val="56AA4AAD"/>
    <w:rsid w:val="56B6AFD1"/>
    <w:rsid w:val="56B98A38"/>
    <w:rsid w:val="56B9B120"/>
    <w:rsid w:val="56BC3799"/>
    <w:rsid w:val="56C1C352"/>
    <w:rsid w:val="56C1C6AF"/>
    <w:rsid w:val="56CA34EF"/>
    <w:rsid w:val="56CBD3B4"/>
    <w:rsid w:val="56CED8A3"/>
    <w:rsid w:val="56D2CEE3"/>
    <w:rsid w:val="56D2FB67"/>
    <w:rsid w:val="56D51789"/>
    <w:rsid w:val="56DB359E"/>
    <w:rsid w:val="56DBE29F"/>
    <w:rsid w:val="56DD7306"/>
    <w:rsid w:val="56DFBE73"/>
    <w:rsid w:val="56E61BA3"/>
    <w:rsid w:val="56E7D0AA"/>
    <w:rsid w:val="56EB1D0C"/>
    <w:rsid w:val="56F0D2CD"/>
    <w:rsid w:val="56F39748"/>
    <w:rsid w:val="5716FE92"/>
    <w:rsid w:val="571DA3B5"/>
    <w:rsid w:val="571EB380"/>
    <w:rsid w:val="571F21EB"/>
    <w:rsid w:val="5721CC06"/>
    <w:rsid w:val="57245E72"/>
    <w:rsid w:val="5724E4EA"/>
    <w:rsid w:val="572825E2"/>
    <w:rsid w:val="572AE957"/>
    <w:rsid w:val="572CB90B"/>
    <w:rsid w:val="572EE37D"/>
    <w:rsid w:val="5732DB0C"/>
    <w:rsid w:val="5733CFA4"/>
    <w:rsid w:val="57343DA4"/>
    <w:rsid w:val="5734D251"/>
    <w:rsid w:val="573538EA"/>
    <w:rsid w:val="5735D023"/>
    <w:rsid w:val="5736279A"/>
    <w:rsid w:val="573CB222"/>
    <w:rsid w:val="573DBA2E"/>
    <w:rsid w:val="5743CDAC"/>
    <w:rsid w:val="57440D63"/>
    <w:rsid w:val="57446603"/>
    <w:rsid w:val="574B14BE"/>
    <w:rsid w:val="574BF6BB"/>
    <w:rsid w:val="57518003"/>
    <w:rsid w:val="5753126E"/>
    <w:rsid w:val="57554004"/>
    <w:rsid w:val="5755C379"/>
    <w:rsid w:val="57560FD7"/>
    <w:rsid w:val="57590E97"/>
    <w:rsid w:val="575BDB59"/>
    <w:rsid w:val="57608B3B"/>
    <w:rsid w:val="5762D750"/>
    <w:rsid w:val="57632019"/>
    <w:rsid w:val="5763E692"/>
    <w:rsid w:val="576A9181"/>
    <w:rsid w:val="576D1FA3"/>
    <w:rsid w:val="576EAC69"/>
    <w:rsid w:val="57709B82"/>
    <w:rsid w:val="577664B9"/>
    <w:rsid w:val="577786D6"/>
    <w:rsid w:val="57803E9A"/>
    <w:rsid w:val="57818A4D"/>
    <w:rsid w:val="578CC636"/>
    <w:rsid w:val="578FE405"/>
    <w:rsid w:val="579AE8A8"/>
    <w:rsid w:val="579B99C0"/>
    <w:rsid w:val="57A287DE"/>
    <w:rsid w:val="57A3730E"/>
    <w:rsid w:val="57A482DD"/>
    <w:rsid w:val="57A59361"/>
    <w:rsid w:val="57AA898E"/>
    <w:rsid w:val="57B09564"/>
    <w:rsid w:val="57B32957"/>
    <w:rsid w:val="57BB4C77"/>
    <w:rsid w:val="57BE6D87"/>
    <w:rsid w:val="57C1CB8E"/>
    <w:rsid w:val="57C63F59"/>
    <w:rsid w:val="57C8F285"/>
    <w:rsid w:val="57C98A31"/>
    <w:rsid w:val="57CCA0D6"/>
    <w:rsid w:val="57CEC380"/>
    <w:rsid w:val="57D737E6"/>
    <w:rsid w:val="57D8CA8C"/>
    <w:rsid w:val="57E24C8F"/>
    <w:rsid w:val="57E35A5E"/>
    <w:rsid w:val="57E4467C"/>
    <w:rsid w:val="57E72CD0"/>
    <w:rsid w:val="57E9224C"/>
    <w:rsid w:val="57EB5230"/>
    <w:rsid w:val="57EBBD32"/>
    <w:rsid w:val="57EFB7BC"/>
    <w:rsid w:val="57F33C8E"/>
    <w:rsid w:val="57F3F92E"/>
    <w:rsid w:val="57F77D0C"/>
    <w:rsid w:val="57F96BF9"/>
    <w:rsid w:val="5800B61F"/>
    <w:rsid w:val="5804C7C3"/>
    <w:rsid w:val="58066E3E"/>
    <w:rsid w:val="58076AE0"/>
    <w:rsid w:val="580B86B0"/>
    <w:rsid w:val="581026C9"/>
    <w:rsid w:val="58107D94"/>
    <w:rsid w:val="5810EFFB"/>
    <w:rsid w:val="581AE43E"/>
    <w:rsid w:val="581B68BB"/>
    <w:rsid w:val="581D2C26"/>
    <w:rsid w:val="581F01BF"/>
    <w:rsid w:val="58202894"/>
    <w:rsid w:val="5826DA77"/>
    <w:rsid w:val="582A3810"/>
    <w:rsid w:val="582C2A1C"/>
    <w:rsid w:val="582E1456"/>
    <w:rsid w:val="582FDC23"/>
    <w:rsid w:val="5830D073"/>
    <w:rsid w:val="583D0950"/>
    <w:rsid w:val="583E6B4D"/>
    <w:rsid w:val="583F97FC"/>
    <w:rsid w:val="5841531D"/>
    <w:rsid w:val="58450BF8"/>
    <w:rsid w:val="584731F1"/>
    <w:rsid w:val="58488D23"/>
    <w:rsid w:val="5848ACE9"/>
    <w:rsid w:val="5848B3EC"/>
    <w:rsid w:val="584A5D49"/>
    <w:rsid w:val="584AF65A"/>
    <w:rsid w:val="584B0CF0"/>
    <w:rsid w:val="58577624"/>
    <w:rsid w:val="5864D9DB"/>
    <w:rsid w:val="58672620"/>
    <w:rsid w:val="586F2B85"/>
    <w:rsid w:val="586F6F03"/>
    <w:rsid w:val="58701306"/>
    <w:rsid w:val="58728BAD"/>
    <w:rsid w:val="5872D043"/>
    <w:rsid w:val="58757332"/>
    <w:rsid w:val="58777BB3"/>
    <w:rsid w:val="587FAD89"/>
    <w:rsid w:val="58810EF4"/>
    <w:rsid w:val="5881F681"/>
    <w:rsid w:val="588337AB"/>
    <w:rsid w:val="5883E043"/>
    <w:rsid w:val="58887560"/>
    <w:rsid w:val="5889528E"/>
    <w:rsid w:val="588A3155"/>
    <w:rsid w:val="588D0D16"/>
    <w:rsid w:val="58930BFE"/>
    <w:rsid w:val="5894A999"/>
    <w:rsid w:val="589A7365"/>
    <w:rsid w:val="589DDB83"/>
    <w:rsid w:val="58A29092"/>
    <w:rsid w:val="58A6B605"/>
    <w:rsid w:val="58A7E75E"/>
    <w:rsid w:val="58A97E67"/>
    <w:rsid w:val="58AA9426"/>
    <w:rsid w:val="58AC0883"/>
    <w:rsid w:val="58B205E7"/>
    <w:rsid w:val="58B20BD6"/>
    <w:rsid w:val="58B377F3"/>
    <w:rsid w:val="58B5F6C4"/>
    <w:rsid w:val="58B89CD6"/>
    <w:rsid w:val="58BB70D2"/>
    <w:rsid w:val="58BF3B6C"/>
    <w:rsid w:val="58C1A3ED"/>
    <w:rsid w:val="58C1E5A2"/>
    <w:rsid w:val="58C6CC10"/>
    <w:rsid w:val="58C87238"/>
    <w:rsid w:val="58CC4FD1"/>
    <w:rsid w:val="58CE101F"/>
    <w:rsid w:val="58CFED9A"/>
    <w:rsid w:val="58D0D14C"/>
    <w:rsid w:val="58D57E35"/>
    <w:rsid w:val="58D5C767"/>
    <w:rsid w:val="58DCA5B9"/>
    <w:rsid w:val="58E21C6F"/>
    <w:rsid w:val="58E8C029"/>
    <w:rsid w:val="58EDF0AC"/>
    <w:rsid w:val="58EE75D8"/>
    <w:rsid w:val="58F8D055"/>
    <w:rsid w:val="58FF2D59"/>
    <w:rsid w:val="590D83DF"/>
    <w:rsid w:val="59102319"/>
    <w:rsid w:val="5911655C"/>
    <w:rsid w:val="59127A92"/>
    <w:rsid w:val="59170E3F"/>
    <w:rsid w:val="5918C0F8"/>
    <w:rsid w:val="591A568D"/>
    <w:rsid w:val="591CDA8E"/>
    <w:rsid w:val="591E076B"/>
    <w:rsid w:val="592AE4B0"/>
    <w:rsid w:val="592B9EF0"/>
    <w:rsid w:val="592C483E"/>
    <w:rsid w:val="592FDBA2"/>
    <w:rsid w:val="593250C2"/>
    <w:rsid w:val="59371C3A"/>
    <w:rsid w:val="5944461E"/>
    <w:rsid w:val="594599ED"/>
    <w:rsid w:val="59465A4E"/>
    <w:rsid w:val="59496BAB"/>
    <w:rsid w:val="594F2D52"/>
    <w:rsid w:val="595A314C"/>
    <w:rsid w:val="595F931E"/>
    <w:rsid w:val="5961D6F8"/>
    <w:rsid w:val="5963F75E"/>
    <w:rsid w:val="59658D07"/>
    <w:rsid w:val="5968209E"/>
    <w:rsid w:val="596F2C8E"/>
    <w:rsid w:val="597338CA"/>
    <w:rsid w:val="59746BE4"/>
    <w:rsid w:val="597C8604"/>
    <w:rsid w:val="59807DD3"/>
    <w:rsid w:val="5983E1B3"/>
    <w:rsid w:val="5985A726"/>
    <w:rsid w:val="598A60EA"/>
    <w:rsid w:val="59916D66"/>
    <w:rsid w:val="59999CF8"/>
    <w:rsid w:val="599C0138"/>
    <w:rsid w:val="599D7398"/>
    <w:rsid w:val="59A03711"/>
    <w:rsid w:val="59ACE960"/>
    <w:rsid w:val="59ADE7F1"/>
    <w:rsid w:val="59B0DE5B"/>
    <w:rsid w:val="59B504FC"/>
    <w:rsid w:val="59BAD083"/>
    <w:rsid w:val="59C1E50D"/>
    <w:rsid w:val="59C2530C"/>
    <w:rsid w:val="59C3F04E"/>
    <w:rsid w:val="59C3FABA"/>
    <w:rsid w:val="59C7433F"/>
    <w:rsid w:val="59C759C0"/>
    <w:rsid w:val="59D6DB13"/>
    <w:rsid w:val="59DB0326"/>
    <w:rsid w:val="59E1777B"/>
    <w:rsid w:val="59E1CF20"/>
    <w:rsid w:val="59E29553"/>
    <w:rsid w:val="59E347B9"/>
    <w:rsid w:val="59ECD7CD"/>
    <w:rsid w:val="59EF653D"/>
    <w:rsid w:val="59EFB80D"/>
    <w:rsid w:val="59F878AB"/>
    <w:rsid w:val="59FE724E"/>
    <w:rsid w:val="5A011AC8"/>
    <w:rsid w:val="5A05E638"/>
    <w:rsid w:val="5A05FF58"/>
    <w:rsid w:val="5A0A5D62"/>
    <w:rsid w:val="5A0AC5F0"/>
    <w:rsid w:val="5A10D244"/>
    <w:rsid w:val="5A119000"/>
    <w:rsid w:val="5A11E538"/>
    <w:rsid w:val="5A130E2F"/>
    <w:rsid w:val="5A149067"/>
    <w:rsid w:val="5A14A4A5"/>
    <w:rsid w:val="5A1C2FDD"/>
    <w:rsid w:val="5A1FE96F"/>
    <w:rsid w:val="5A27D01A"/>
    <w:rsid w:val="5A28F934"/>
    <w:rsid w:val="5A310CD1"/>
    <w:rsid w:val="5A341B6A"/>
    <w:rsid w:val="5A343A53"/>
    <w:rsid w:val="5A35EA94"/>
    <w:rsid w:val="5A3BEBC4"/>
    <w:rsid w:val="5A41828C"/>
    <w:rsid w:val="5A492485"/>
    <w:rsid w:val="5A4C8600"/>
    <w:rsid w:val="5A54D11E"/>
    <w:rsid w:val="5A56046F"/>
    <w:rsid w:val="5A56F1D5"/>
    <w:rsid w:val="5A635452"/>
    <w:rsid w:val="5A6D3EDD"/>
    <w:rsid w:val="5A7104D9"/>
    <w:rsid w:val="5A7B8C5E"/>
    <w:rsid w:val="5A7EC5F2"/>
    <w:rsid w:val="5A7F9184"/>
    <w:rsid w:val="5A8075DA"/>
    <w:rsid w:val="5A825C81"/>
    <w:rsid w:val="5A82AC4F"/>
    <w:rsid w:val="5A887B60"/>
    <w:rsid w:val="5A975713"/>
    <w:rsid w:val="5A989559"/>
    <w:rsid w:val="5AA033E0"/>
    <w:rsid w:val="5AA3C63B"/>
    <w:rsid w:val="5AAFBE88"/>
    <w:rsid w:val="5AB1478E"/>
    <w:rsid w:val="5AB65C9B"/>
    <w:rsid w:val="5AB68778"/>
    <w:rsid w:val="5AC1C833"/>
    <w:rsid w:val="5AC6251F"/>
    <w:rsid w:val="5ACBE544"/>
    <w:rsid w:val="5ACC8385"/>
    <w:rsid w:val="5ACF0F31"/>
    <w:rsid w:val="5AD1374F"/>
    <w:rsid w:val="5AD1A83A"/>
    <w:rsid w:val="5AD468E0"/>
    <w:rsid w:val="5AD5DE6A"/>
    <w:rsid w:val="5ADC7B23"/>
    <w:rsid w:val="5AE1D6E9"/>
    <w:rsid w:val="5AEB5B47"/>
    <w:rsid w:val="5AF15258"/>
    <w:rsid w:val="5AF2F7E6"/>
    <w:rsid w:val="5AF402EB"/>
    <w:rsid w:val="5AF5641A"/>
    <w:rsid w:val="5AF6E6CF"/>
    <w:rsid w:val="5AFA6F40"/>
    <w:rsid w:val="5B047232"/>
    <w:rsid w:val="5B04D726"/>
    <w:rsid w:val="5B0530A6"/>
    <w:rsid w:val="5B06E4CB"/>
    <w:rsid w:val="5B087F94"/>
    <w:rsid w:val="5B0AFABD"/>
    <w:rsid w:val="5B0CCA28"/>
    <w:rsid w:val="5B1045C1"/>
    <w:rsid w:val="5B15C350"/>
    <w:rsid w:val="5B18C964"/>
    <w:rsid w:val="5B199D22"/>
    <w:rsid w:val="5B1A9139"/>
    <w:rsid w:val="5B1B5E0D"/>
    <w:rsid w:val="5B1D50B8"/>
    <w:rsid w:val="5B2277F6"/>
    <w:rsid w:val="5B2D43D9"/>
    <w:rsid w:val="5B2D687C"/>
    <w:rsid w:val="5B376B6E"/>
    <w:rsid w:val="5B40CAC4"/>
    <w:rsid w:val="5B48A1FD"/>
    <w:rsid w:val="5B4B0827"/>
    <w:rsid w:val="5B4BCBF7"/>
    <w:rsid w:val="5B57A07C"/>
    <w:rsid w:val="5B5AFC60"/>
    <w:rsid w:val="5B65EC19"/>
    <w:rsid w:val="5B685244"/>
    <w:rsid w:val="5B6F7788"/>
    <w:rsid w:val="5B72EA1C"/>
    <w:rsid w:val="5B7A94DD"/>
    <w:rsid w:val="5B805E43"/>
    <w:rsid w:val="5B85B135"/>
    <w:rsid w:val="5B870F1F"/>
    <w:rsid w:val="5B8A57C2"/>
    <w:rsid w:val="5B8EE96D"/>
    <w:rsid w:val="5B962C05"/>
    <w:rsid w:val="5B97D01C"/>
    <w:rsid w:val="5B997C96"/>
    <w:rsid w:val="5BA31B8A"/>
    <w:rsid w:val="5BA4B94C"/>
    <w:rsid w:val="5BA4D67A"/>
    <w:rsid w:val="5BA92E66"/>
    <w:rsid w:val="5BAB9B3E"/>
    <w:rsid w:val="5BAC8187"/>
    <w:rsid w:val="5BB23217"/>
    <w:rsid w:val="5BB49EA1"/>
    <w:rsid w:val="5BB5E815"/>
    <w:rsid w:val="5BB74131"/>
    <w:rsid w:val="5BBB2957"/>
    <w:rsid w:val="5BBF7EA7"/>
    <w:rsid w:val="5BC18DAA"/>
    <w:rsid w:val="5BCC6B91"/>
    <w:rsid w:val="5BCE3BD4"/>
    <w:rsid w:val="5BCE96E2"/>
    <w:rsid w:val="5BCE9C8E"/>
    <w:rsid w:val="5BCEDBA5"/>
    <w:rsid w:val="5BD3EBD6"/>
    <w:rsid w:val="5BD736E7"/>
    <w:rsid w:val="5BD7AE27"/>
    <w:rsid w:val="5BD8FE29"/>
    <w:rsid w:val="5BDA96E2"/>
    <w:rsid w:val="5BDB9C7C"/>
    <w:rsid w:val="5BE023C7"/>
    <w:rsid w:val="5BE0404D"/>
    <w:rsid w:val="5BE3778C"/>
    <w:rsid w:val="5BE464BC"/>
    <w:rsid w:val="5BE5DD93"/>
    <w:rsid w:val="5BEC40F7"/>
    <w:rsid w:val="5BECA7D1"/>
    <w:rsid w:val="5BEF98E3"/>
    <w:rsid w:val="5BF15018"/>
    <w:rsid w:val="5BF220B6"/>
    <w:rsid w:val="5BF3002C"/>
    <w:rsid w:val="5BFBCF2C"/>
    <w:rsid w:val="5BFC6843"/>
    <w:rsid w:val="5BFCA50B"/>
    <w:rsid w:val="5BFCA8FB"/>
    <w:rsid w:val="5BFD31AC"/>
    <w:rsid w:val="5C01961D"/>
    <w:rsid w:val="5C07BCA3"/>
    <w:rsid w:val="5C0824E7"/>
    <w:rsid w:val="5C0AC1B4"/>
    <w:rsid w:val="5C0B3012"/>
    <w:rsid w:val="5C0C470B"/>
    <w:rsid w:val="5C0FCCD4"/>
    <w:rsid w:val="5C1186EC"/>
    <w:rsid w:val="5C12D30E"/>
    <w:rsid w:val="5C1463DA"/>
    <w:rsid w:val="5C2AEC86"/>
    <w:rsid w:val="5C2B457D"/>
    <w:rsid w:val="5C2DD01F"/>
    <w:rsid w:val="5C316B23"/>
    <w:rsid w:val="5C3519F5"/>
    <w:rsid w:val="5C3A3722"/>
    <w:rsid w:val="5C405B14"/>
    <w:rsid w:val="5C4244F9"/>
    <w:rsid w:val="5C479CAF"/>
    <w:rsid w:val="5C4FF67F"/>
    <w:rsid w:val="5C514D04"/>
    <w:rsid w:val="5C55843D"/>
    <w:rsid w:val="5C560866"/>
    <w:rsid w:val="5C562819"/>
    <w:rsid w:val="5C578E0A"/>
    <w:rsid w:val="5C59A990"/>
    <w:rsid w:val="5C5BE492"/>
    <w:rsid w:val="5C60E13D"/>
    <w:rsid w:val="5C64D9D0"/>
    <w:rsid w:val="5C6B8514"/>
    <w:rsid w:val="5C6CEA02"/>
    <w:rsid w:val="5C6D2625"/>
    <w:rsid w:val="5C6D6D9D"/>
    <w:rsid w:val="5C6E36B6"/>
    <w:rsid w:val="5C6F13A0"/>
    <w:rsid w:val="5C764BEB"/>
    <w:rsid w:val="5C77B3EE"/>
    <w:rsid w:val="5C795616"/>
    <w:rsid w:val="5C7D5CE6"/>
    <w:rsid w:val="5C7DAA8F"/>
    <w:rsid w:val="5C82C8C2"/>
    <w:rsid w:val="5C85EAB2"/>
    <w:rsid w:val="5C869F80"/>
    <w:rsid w:val="5C883B76"/>
    <w:rsid w:val="5C8A512B"/>
    <w:rsid w:val="5C8FCED4"/>
    <w:rsid w:val="5C969D4E"/>
    <w:rsid w:val="5C98748F"/>
    <w:rsid w:val="5C9979D5"/>
    <w:rsid w:val="5C9D911A"/>
    <w:rsid w:val="5C9F5FCA"/>
    <w:rsid w:val="5CA0F305"/>
    <w:rsid w:val="5CA28246"/>
    <w:rsid w:val="5CA73104"/>
    <w:rsid w:val="5CA8E27F"/>
    <w:rsid w:val="5CA90E5A"/>
    <w:rsid w:val="5CA99DA1"/>
    <w:rsid w:val="5CACBAF0"/>
    <w:rsid w:val="5CB1F6B3"/>
    <w:rsid w:val="5CB3D7C6"/>
    <w:rsid w:val="5CB57E53"/>
    <w:rsid w:val="5CBF4A9A"/>
    <w:rsid w:val="5CC121F5"/>
    <w:rsid w:val="5CC5FA60"/>
    <w:rsid w:val="5CCBDAE0"/>
    <w:rsid w:val="5CCDDCD3"/>
    <w:rsid w:val="5CCE6E96"/>
    <w:rsid w:val="5CCF30EE"/>
    <w:rsid w:val="5CD5DA60"/>
    <w:rsid w:val="5CD5E9E9"/>
    <w:rsid w:val="5CDA7E76"/>
    <w:rsid w:val="5CDA9AA0"/>
    <w:rsid w:val="5CDBD991"/>
    <w:rsid w:val="5CDF75E2"/>
    <w:rsid w:val="5CE54B0F"/>
    <w:rsid w:val="5CE65577"/>
    <w:rsid w:val="5CEEC779"/>
    <w:rsid w:val="5CF5EBE7"/>
    <w:rsid w:val="5CF68D5F"/>
    <w:rsid w:val="5CF81D52"/>
    <w:rsid w:val="5D08D7F5"/>
    <w:rsid w:val="5D092A8B"/>
    <w:rsid w:val="5D100B1B"/>
    <w:rsid w:val="5D11454B"/>
    <w:rsid w:val="5D15747D"/>
    <w:rsid w:val="5D16989E"/>
    <w:rsid w:val="5D16A861"/>
    <w:rsid w:val="5D19A145"/>
    <w:rsid w:val="5D1F8ED2"/>
    <w:rsid w:val="5D20E896"/>
    <w:rsid w:val="5D2131EA"/>
    <w:rsid w:val="5D222EC2"/>
    <w:rsid w:val="5D27623F"/>
    <w:rsid w:val="5D284617"/>
    <w:rsid w:val="5D2D2281"/>
    <w:rsid w:val="5D3368E7"/>
    <w:rsid w:val="5D3EFC79"/>
    <w:rsid w:val="5D428723"/>
    <w:rsid w:val="5D439374"/>
    <w:rsid w:val="5D45D693"/>
    <w:rsid w:val="5D52D2E4"/>
    <w:rsid w:val="5D5DB5B6"/>
    <w:rsid w:val="5D606187"/>
    <w:rsid w:val="5D6263FC"/>
    <w:rsid w:val="5D6AF29C"/>
    <w:rsid w:val="5D708042"/>
    <w:rsid w:val="5D728151"/>
    <w:rsid w:val="5D7AE197"/>
    <w:rsid w:val="5D81DEF2"/>
    <w:rsid w:val="5D826C66"/>
    <w:rsid w:val="5D8434DF"/>
    <w:rsid w:val="5D886024"/>
    <w:rsid w:val="5D8C30EC"/>
    <w:rsid w:val="5D94786B"/>
    <w:rsid w:val="5D9605C4"/>
    <w:rsid w:val="5DA044F4"/>
    <w:rsid w:val="5DA09A00"/>
    <w:rsid w:val="5DA3550A"/>
    <w:rsid w:val="5DA4DE79"/>
    <w:rsid w:val="5DA60650"/>
    <w:rsid w:val="5DA8B11A"/>
    <w:rsid w:val="5DAF3BD9"/>
    <w:rsid w:val="5DB6DEB0"/>
    <w:rsid w:val="5DB754D6"/>
    <w:rsid w:val="5DB8A21E"/>
    <w:rsid w:val="5DBB880F"/>
    <w:rsid w:val="5DBCEA95"/>
    <w:rsid w:val="5DC15960"/>
    <w:rsid w:val="5DC5C3C8"/>
    <w:rsid w:val="5DC6D6B6"/>
    <w:rsid w:val="5DC939D0"/>
    <w:rsid w:val="5DD12C4D"/>
    <w:rsid w:val="5DD2F3E7"/>
    <w:rsid w:val="5DDDAE97"/>
    <w:rsid w:val="5DDE5A35"/>
    <w:rsid w:val="5DDF0424"/>
    <w:rsid w:val="5DE11C5A"/>
    <w:rsid w:val="5DE12774"/>
    <w:rsid w:val="5DE1664C"/>
    <w:rsid w:val="5DE488B9"/>
    <w:rsid w:val="5DE67436"/>
    <w:rsid w:val="5DED3BF2"/>
    <w:rsid w:val="5DF52416"/>
    <w:rsid w:val="5DFA384D"/>
    <w:rsid w:val="5E009A27"/>
    <w:rsid w:val="5E019640"/>
    <w:rsid w:val="5E025149"/>
    <w:rsid w:val="5E05E845"/>
    <w:rsid w:val="5E06D565"/>
    <w:rsid w:val="5E0C2CE5"/>
    <w:rsid w:val="5E0F7E74"/>
    <w:rsid w:val="5E18BC62"/>
    <w:rsid w:val="5E1D2D46"/>
    <w:rsid w:val="5E23BC00"/>
    <w:rsid w:val="5E2996B9"/>
    <w:rsid w:val="5E2B890E"/>
    <w:rsid w:val="5E30857A"/>
    <w:rsid w:val="5E30BDFA"/>
    <w:rsid w:val="5E35EC07"/>
    <w:rsid w:val="5E3BE661"/>
    <w:rsid w:val="5E44AFD5"/>
    <w:rsid w:val="5E4589AE"/>
    <w:rsid w:val="5E4B6302"/>
    <w:rsid w:val="5E4B66D2"/>
    <w:rsid w:val="5E5169E5"/>
    <w:rsid w:val="5E54A3C7"/>
    <w:rsid w:val="5E54B16D"/>
    <w:rsid w:val="5E605996"/>
    <w:rsid w:val="5E698109"/>
    <w:rsid w:val="5E6997F3"/>
    <w:rsid w:val="5E6F1D10"/>
    <w:rsid w:val="5E7157DD"/>
    <w:rsid w:val="5E73723F"/>
    <w:rsid w:val="5E78C82C"/>
    <w:rsid w:val="5E799679"/>
    <w:rsid w:val="5E7A82E8"/>
    <w:rsid w:val="5E7C9CFC"/>
    <w:rsid w:val="5E7D02A2"/>
    <w:rsid w:val="5E7D6E4B"/>
    <w:rsid w:val="5E80D038"/>
    <w:rsid w:val="5E82D277"/>
    <w:rsid w:val="5E8432A7"/>
    <w:rsid w:val="5E843585"/>
    <w:rsid w:val="5E8632FE"/>
    <w:rsid w:val="5E8D4A1A"/>
    <w:rsid w:val="5E8E2248"/>
    <w:rsid w:val="5E8FA3B8"/>
    <w:rsid w:val="5E9542B2"/>
    <w:rsid w:val="5E979B04"/>
    <w:rsid w:val="5E993097"/>
    <w:rsid w:val="5EA3CD66"/>
    <w:rsid w:val="5EA8D215"/>
    <w:rsid w:val="5EAFBF90"/>
    <w:rsid w:val="5EBC06BE"/>
    <w:rsid w:val="5EBD64BE"/>
    <w:rsid w:val="5EBEBCD2"/>
    <w:rsid w:val="5EC0B635"/>
    <w:rsid w:val="5EC2551C"/>
    <w:rsid w:val="5EC5E9B8"/>
    <w:rsid w:val="5EC69C7A"/>
    <w:rsid w:val="5EC859B1"/>
    <w:rsid w:val="5EC9A8B4"/>
    <w:rsid w:val="5ECC8086"/>
    <w:rsid w:val="5ECDDA1D"/>
    <w:rsid w:val="5ED0C005"/>
    <w:rsid w:val="5ED136B9"/>
    <w:rsid w:val="5ED5A32A"/>
    <w:rsid w:val="5ED8A0DC"/>
    <w:rsid w:val="5ED9379F"/>
    <w:rsid w:val="5EE44205"/>
    <w:rsid w:val="5EE86A20"/>
    <w:rsid w:val="5EE9A86F"/>
    <w:rsid w:val="5EEC1BD8"/>
    <w:rsid w:val="5EEDCF82"/>
    <w:rsid w:val="5EF2532F"/>
    <w:rsid w:val="5EF26919"/>
    <w:rsid w:val="5EF3013C"/>
    <w:rsid w:val="5EF3D816"/>
    <w:rsid w:val="5EF741A3"/>
    <w:rsid w:val="5F0E6B08"/>
    <w:rsid w:val="5F1240FA"/>
    <w:rsid w:val="5F1725AE"/>
    <w:rsid w:val="5F187292"/>
    <w:rsid w:val="5F21EA31"/>
    <w:rsid w:val="5F24FECD"/>
    <w:rsid w:val="5F2A496C"/>
    <w:rsid w:val="5F2AB387"/>
    <w:rsid w:val="5F2ECA09"/>
    <w:rsid w:val="5F31B61B"/>
    <w:rsid w:val="5F34D041"/>
    <w:rsid w:val="5F399B9B"/>
    <w:rsid w:val="5F3BE26D"/>
    <w:rsid w:val="5F3C110C"/>
    <w:rsid w:val="5F414254"/>
    <w:rsid w:val="5F43154B"/>
    <w:rsid w:val="5F48372D"/>
    <w:rsid w:val="5F4C1442"/>
    <w:rsid w:val="5F4D4EBD"/>
    <w:rsid w:val="5F4D5D48"/>
    <w:rsid w:val="5F4DC84F"/>
    <w:rsid w:val="5F57A6A8"/>
    <w:rsid w:val="5F57DE0D"/>
    <w:rsid w:val="5F59C142"/>
    <w:rsid w:val="5F5E03AE"/>
    <w:rsid w:val="5F698BBA"/>
    <w:rsid w:val="5F6B7B88"/>
    <w:rsid w:val="5F736A27"/>
    <w:rsid w:val="5F7445AE"/>
    <w:rsid w:val="5F78934A"/>
    <w:rsid w:val="5F7C5AD0"/>
    <w:rsid w:val="5F808EED"/>
    <w:rsid w:val="5F8269FD"/>
    <w:rsid w:val="5F866FCE"/>
    <w:rsid w:val="5F8DF86F"/>
    <w:rsid w:val="5F912E24"/>
    <w:rsid w:val="5F950FF4"/>
    <w:rsid w:val="5FA1F494"/>
    <w:rsid w:val="5FA67506"/>
    <w:rsid w:val="5FA6CF02"/>
    <w:rsid w:val="5FA91064"/>
    <w:rsid w:val="5FAE7A46"/>
    <w:rsid w:val="5FB46711"/>
    <w:rsid w:val="5FB78D32"/>
    <w:rsid w:val="5FBB436F"/>
    <w:rsid w:val="5FBC2363"/>
    <w:rsid w:val="5FBCA639"/>
    <w:rsid w:val="5FC3283E"/>
    <w:rsid w:val="5FC524D9"/>
    <w:rsid w:val="5FC633D8"/>
    <w:rsid w:val="5FC9543F"/>
    <w:rsid w:val="5FCBE9D1"/>
    <w:rsid w:val="5FCD8DF9"/>
    <w:rsid w:val="5FCD9B25"/>
    <w:rsid w:val="5FD090A4"/>
    <w:rsid w:val="5FE2376C"/>
    <w:rsid w:val="5FE679B0"/>
    <w:rsid w:val="5FF24102"/>
    <w:rsid w:val="5FF960A4"/>
    <w:rsid w:val="5FFAEA78"/>
    <w:rsid w:val="5FFD2452"/>
    <w:rsid w:val="6000C7AB"/>
    <w:rsid w:val="600266A2"/>
    <w:rsid w:val="60037C8A"/>
    <w:rsid w:val="6010176C"/>
    <w:rsid w:val="60163682"/>
    <w:rsid w:val="60193ABE"/>
    <w:rsid w:val="601C2DE1"/>
    <w:rsid w:val="60253E21"/>
    <w:rsid w:val="6029978C"/>
    <w:rsid w:val="602A8766"/>
    <w:rsid w:val="602B8662"/>
    <w:rsid w:val="602C1AB9"/>
    <w:rsid w:val="602CAD08"/>
    <w:rsid w:val="602E9DFF"/>
    <w:rsid w:val="602EDAB6"/>
    <w:rsid w:val="6034FE9A"/>
    <w:rsid w:val="603789D3"/>
    <w:rsid w:val="603B1FFA"/>
    <w:rsid w:val="60403694"/>
    <w:rsid w:val="60414BFB"/>
    <w:rsid w:val="6043E21C"/>
    <w:rsid w:val="60497F77"/>
    <w:rsid w:val="604B72CB"/>
    <w:rsid w:val="604B9283"/>
    <w:rsid w:val="605601AF"/>
    <w:rsid w:val="605B7614"/>
    <w:rsid w:val="605DB1E7"/>
    <w:rsid w:val="605DC70F"/>
    <w:rsid w:val="60606532"/>
    <w:rsid w:val="6064A7BF"/>
    <w:rsid w:val="6064D9DC"/>
    <w:rsid w:val="6072E99B"/>
    <w:rsid w:val="60735830"/>
    <w:rsid w:val="6076F4CB"/>
    <w:rsid w:val="608045E4"/>
    <w:rsid w:val="6081BDFB"/>
    <w:rsid w:val="60824F63"/>
    <w:rsid w:val="60832FF6"/>
    <w:rsid w:val="60851568"/>
    <w:rsid w:val="608BB744"/>
    <w:rsid w:val="608F3208"/>
    <w:rsid w:val="60958AF2"/>
    <w:rsid w:val="60993CAB"/>
    <w:rsid w:val="609BAE22"/>
    <w:rsid w:val="609D2CD5"/>
    <w:rsid w:val="609DBE66"/>
    <w:rsid w:val="609E5933"/>
    <w:rsid w:val="60A99301"/>
    <w:rsid w:val="60AB18E9"/>
    <w:rsid w:val="60AB1A8E"/>
    <w:rsid w:val="60AD4D27"/>
    <w:rsid w:val="60B390CC"/>
    <w:rsid w:val="60B3ADFB"/>
    <w:rsid w:val="60B55274"/>
    <w:rsid w:val="60B8E43A"/>
    <w:rsid w:val="60C12A7E"/>
    <w:rsid w:val="60C1B3A9"/>
    <w:rsid w:val="60C29227"/>
    <w:rsid w:val="60C67CB1"/>
    <w:rsid w:val="60CBAF1B"/>
    <w:rsid w:val="60CE57ED"/>
    <w:rsid w:val="60D56D2B"/>
    <w:rsid w:val="60D71C6F"/>
    <w:rsid w:val="60D73589"/>
    <w:rsid w:val="60D7F944"/>
    <w:rsid w:val="60D843C1"/>
    <w:rsid w:val="60D963E1"/>
    <w:rsid w:val="60DA0A02"/>
    <w:rsid w:val="60DB89E3"/>
    <w:rsid w:val="60E196F4"/>
    <w:rsid w:val="60E6E81E"/>
    <w:rsid w:val="60E82CDF"/>
    <w:rsid w:val="60E8CB41"/>
    <w:rsid w:val="60F18A00"/>
    <w:rsid w:val="60FA7782"/>
    <w:rsid w:val="60FB77F1"/>
    <w:rsid w:val="60FD1495"/>
    <w:rsid w:val="6105EFF8"/>
    <w:rsid w:val="6108D208"/>
    <w:rsid w:val="6116F924"/>
    <w:rsid w:val="611A70E4"/>
    <w:rsid w:val="612636FD"/>
    <w:rsid w:val="612A5AD6"/>
    <w:rsid w:val="612A9B14"/>
    <w:rsid w:val="612AA3C7"/>
    <w:rsid w:val="612E6081"/>
    <w:rsid w:val="6137DBB8"/>
    <w:rsid w:val="613C0F30"/>
    <w:rsid w:val="61419ECC"/>
    <w:rsid w:val="614280B0"/>
    <w:rsid w:val="61458999"/>
    <w:rsid w:val="6146F191"/>
    <w:rsid w:val="6149B8D9"/>
    <w:rsid w:val="614C3AA4"/>
    <w:rsid w:val="61516C70"/>
    <w:rsid w:val="61564D10"/>
    <w:rsid w:val="6157947F"/>
    <w:rsid w:val="6160C3FB"/>
    <w:rsid w:val="6163C902"/>
    <w:rsid w:val="61670D55"/>
    <w:rsid w:val="616A0874"/>
    <w:rsid w:val="616F399F"/>
    <w:rsid w:val="617337FD"/>
    <w:rsid w:val="6173BC5A"/>
    <w:rsid w:val="617485ED"/>
    <w:rsid w:val="6174E1BF"/>
    <w:rsid w:val="6178C29C"/>
    <w:rsid w:val="617EB713"/>
    <w:rsid w:val="617EBF87"/>
    <w:rsid w:val="618158E1"/>
    <w:rsid w:val="6182CA4A"/>
    <w:rsid w:val="618E04C8"/>
    <w:rsid w:val="61920378"/>
    <w:rsid w:val="61946080"/>
    <w:rsid w:val="6195C9D3"/>
    <w:rsid w:val="619AE0E6"/>
    <w:rsid w:val="619B3677"/>
    <w:rsid w:val="619DB241"/>
    <w:rsid w:val="61A087CB"/>
    <w:rsid w:val="61A37DEE"/>
    <w:rsid w:val="61A55F4F"/>
    <w:rsid w:val="61A704D2"/>
    <w:rsid w:val="61A73266"/>
    <w:rsid w:val="61A9B189"/>
    <w:rsid w:val="61AC2B98"/>
    <w:rsid w:val="61B0ADB3"/>
    <w:rsid w:val="61B63996"/>
    <w:rsid w:val="61B6E686"/>
    <w:rsid w:val="61C029FD"/>
    <w:rsid w:val="61C329A0"/>
    <w:rsid w:val="61CF3538"/>
    <w:rsid w:val="61D01E8F"/>
    <w:rsid w:val="61D21A17"/>
    <w:rsid w:val="61D64368"/>
    <w:rsid w:val="61D68C7D"/>
    <w:rsid w:val="61D98FE1"/>
    <w:rsid w:val="61DEC3C6"/>
    <w:rsid w:val="61E1FBDA"/>
    <w:rsid w:val="61E472CF"/>
    <w:rsid w:val="61E9C42C"/>
    <w:rsid w:val="61EA21B0"/>
    <w:rsid w:val="61ECB13D"/>
    <w:rsid w:val="61F0E7C0"/>
    <w:rsid w:val="61F3AFDA"/>
    <w:rsid w:val="61F46AB4"/>
    <w:rsid w:val="61FC03CF"/>
    <w:rsid w:val="61FCB5F3"/>
    <w:rsid w:val="61FE0B71"/>
    <w:rsid w:val="61FE9BB8"/>
    <w:rsid w:val="6201166F"/>
    <w:rsid w:val="6207406F"/>
    <w:rsid w:val="620B2186"/>
    <w:rsid w:val="620B50BB"/>
    <w:rsid w:val="62120BE5"/>
    <w:rsid w:val="621FC47C"/>
    <w:rsid w:val="6221D8C7"/>
    <w:rsid w:val="62228611"/>
    <w:rsid w:val="62249CA4"/>
    <w:rsid w:val="622A006C"/>
    <w:rsid w:val="622B2EA2"/>
    <w:rsid w:val="622E1F54"/>
    <w:rsid w:val="622F5ACC"/>
    <w:rsid w:val="622F8DF7"/>
    <w:rsid w:val="62355969"/>
    <w:rsid w:val="62361CBD"/>
    <w:rsid w:val="6239CCA3"/>
    <w:rsid w:val="623AE10F"/>
    <w:rsid w:val="623ED1EE"/>
    <w:rsid w:val="62401AE8"/>
    <w:rsid w:val="62408024"/>
    <w:rsid w:val="6243E266"/>
    <w:rsid w:val="6244AFE9"/>
    <w:rsid w:val="6245CA4B"/>
    <w:rsid w:val="624B0B71"/>
    <w:rsid w:val="624B16ED"/>
    <w:rsid w:val="62511890"/>
    <w:rsid w:val="6253D272"/>
    <w:rsid w:val="6256B8A7"/>
    <w:rsid w:val="625781FD"/>
    <w:rsid w:val="6258C6E2"/>
    <w:rsid w:val="6259D30A"/>
    <w:rsid w:val="625E44E3"/>
    <w:rsid w:val="6267E927"/>
    <w:rsid w:val="6268CC6E"/>
    <w:rsid w:val="626C4881"/>
    <w:rsid w:val="626EB361"/>
    <w:rsid w:val="6276C469"/>
    <w:rsid w:val="62773A6F"/>
    <w:rsid w:val="6278C60A"/>
    <w:rsid w:val="627E8FE0"/>
    <w:rsid w:val="627FEE84"/>
    <w:rsid w:val="628003AF"/>
    <w:rsid w:val="628073AA"/>
    <w:rsid w:val="62820EC5"/>
    <w:rsid w:val="62974719"/>
    <w:rsid w:val="6298B470"/>
    <w:rsid w:val="6299E5B0"/>
    <w:rsid w:val="629A5096"/>
    <w:rsid w:val="62A022C3"/>
    <w:rsid w:val="62A25308"/>
    <w:rsid w:val="62A45820"/>
    <w:rsid w:val="62A99E20"/>
    <w:rsid w:val="62AA177D"/>
    <w:rsid w:val="62AA4568"/>
    <w:rsid w:val="62B92087"/>
    <w:rsid w:val="62BBB12D"/>
    <w:rsid w:val="62BE4C67"/>
    <w:rsid w:val="62C461A6"/>
    <w:rsid w:val="62C4914E"/>
    <w:rsid w:val="62C4BBFB"/>
    <w:rsid w:val="62C8C479"/>
    <w:rsid w:val="62CEB88D"/>
    <w:rsid w:val="62CEDDF7"/>
    <w:rsid w:val="62CFB0AF"/>
    <w:rsid w:val="62D132D3"/>
    <w:rsid w:val="62D5FA61"/>
    <w:rsid w:val="62DB3A51"/>
    <w:rsid w:val="62E33DCD"/>
    <w:rsid w:val="62E7A6B9"/>
    <w:rsid w:val="62EC89DE"/>
    <w:rsid w:val="62ED5426"/>
    <w:rsid w:val="62EFC279"/>
    <w:rsid w:val="62F46ED4"/>
    <w:rsid w:val="62FA3726"/>
    <w:rsid w:val="63049875"/>
    <w:rsid w:val="6304BAE1"/>
    <w:rsid w:val="630620A1"/>
    <w:rsid w:val="63066327"/>
    <w:rsid w:val="63067F31"/>
    <w:rsid w:val="63099C85"/>
    <w:rsid w:val="630D1595"/>
    <w:rsid w:val="630DE158"/>
    <w:rsid w:val="63103C21"/>
    <w:rsid w:val="6312A5E3"/>
    <w:rsid w:val="63178C55"/>
    <w:rsid w:val="631BA83D"/>
    <w:rsid w:val="6322EF36"/>
    <w:rsid w:val="6323DB1E"/>
    <w:rsid w:val="632C4CB9"/>
    <w:rsid w:val="6331775B"/>
    <w:rsid w:val="6334DDFB"/>
    <w:rsid w:val="6342FD28"/>
    <w:rsid w:val="6344F97E"/>
    <w:rsid w:val="634921C5"/>
    <w:rsid w:val="6349BFC5"/>
    <w:rsid w:val="63521A7B"/>
    <w:rsid w:val="635590C0"/>
    <w:rsid w:val="6357B8EC"/>
    <w:rsid w:val="635BB512"/>
    <w:rsid w:val="635D164E"/>
    <w:rsid w:val="635FA964"/>
    <w:rsid w:val="63608F10"/>
    <w:rsid w:val="63616B9C"/>
    <w:rsid w:val="6369C8BD"/>
    <w:rsid w:val="636ACEB7"/>
    <w:rsid w:val="636B0919"/>
    <w:rsid w:val="636BE6C4"/>
    <w:rsid w:val="636C3818"/>
    <w:rsid w:val="63714DA9"/>
    <w:rsid w:val="63742871"/>
    <w:rsid w:val="63782667"/>
    <w:rsid w:val="637975DB"/>
    <w:rsid w:val="637A7880"/>
    <w:rsid w:val="637F8AE6"/>
    <w:rsid w:val="6382EA76"/>
    <w:rsid w:val="6383AE91"/>
    <w:rsid w:val="6386027B"/>
    <w:rsid w:val="63868244"/>
    <w:rsid w:val="63882E03"/>
    <w:rsid w:val="638BA858"/>
    <w:rsid w:val="639BEC7F"/>
    <w:rsid w:val="639E7EAE"/>
    <w:rsid w:val="639FB6AB"/>
    <w:rsid w:val="63A096F4"/>
    <w:rsid w:val="63A66D9A"/>
    <w:rsid w:val="63AAB00A"/>
    <w:rsid w:val="63B4B126"/>
    <w:rsid w:val="63B50730"/>
    <w:rsid w:val="63B55F65"/>
    <w:rsid w:val="63B5A280"/>
    <w:rsid w:val="63BC75D3"/>
    <w:rsid w:val="63BF4ED0"/>
    <w:rsid w:val="63C33004"/>
    <w:rsid w:val="63C57E2B"/>
    <w:rsid w:val="63C582A7"/>
    <w:rsid w:val="63C6BECF"/>
    <w:rsid w:val="63C92FB0"/>
    <w:rsid w:val="63D22584"/>
    <w:rsid w:val="63D5CFA3"/>
    <w:rsid w:val="63DB72C4"/>
    <w:rsid w:val="63DC788D"/>
    <w:rsid w:val="63DE9A67"/>
    <w:rsid w:val="63E059D9"/>
    <w:rsid w:val="63E5FDFA"/>
    <w:rsid w:val="63E62E5B"/>
    <w:rsid w:val="63E94F3E"/>
    <w:rsid w:val="63ED3D9E"/>
    <w:rsid w:val="63EE4A18"/>
    <w:rsid w:val="63F926AD"/>
    <w:rsid w:val="63F9A316"/>
    <w:rsid w:val="63FBAEEF"/>
    <w:rsid w:val="6402F393"/>
    <w:rsid w:val="6405666B"/>
    <w:rsid w:val="6405E372"/>
    <w:rsid w:val="6407FCB6"/>
    <w:rsid w:val="6408A300"/>
    <w:rsid w:val="640ABC5F"/>
    <w:rsid w:val="640E6EDF"/>
    <w:rsid w:val="640EC7B7"/>
    <w:rsid w:val="64130558"/>
    <w:rsid w:val="641307C5"/>
    <w:rsid w:val="64179569"/>
    <w:rsid w:val="641EEA59"/>
    <w:rsid w:val="6424CC0D"/>
    <w:rsid w:val="64271F6B"/>
    <w:rsid w:val="642A6F28"/>
    <w:rsid w:val="642B1ECC"/>
    <w:rsid w:val="642C1353"/>
    <w:rsid w:val="642D67AF"/>
    <w:rsid w:val="642FBAA7"/>
    <w:rsid w:val="64300851"/>
    <w:rsid w:val="64360B60"/>
    <w:rsid w:val="6438AE78"/>
    <w:rsid w:val="6439BBDF"/>
    <w:rsid w:val="643C5DF7"/>
    <w:rsid w:val="643C66F7"/>
    <w:rsid w:val="643E5E33"/>
    <w:rsid w:val="6440E69B"/>
    <w:rsid w:val="64426DC1"/>
    <w:rsid w:val="64443E49"/>
    <w:rsid w:val="6448BD8B"/>
    <w:rsid w:val="644B510E"/>
    <w:rsid w:val="644C82CC"/>
    <w:rsid w:val="644E7D45"/>
    <w:rsid w:val="6451BFF2"/>
    <w:rsid w:val="64540EC5"/>
    <w:rsid w:val="6459F588"/>
    <w:rsid w:val="645A5309"/>
    <w:rsid w:val="645E2763"/>
    <w:rsid w:val="6463D559"/>
    <w:rsid w:val="646AA183"/>
    <w:rsid w:val="646C18FD"/>
    <w:rsid w:val="646C7417"/>
    <w:rsid w:val="646CED0B"/>
    <w:rsid w:val="646CF8AB"/>
    <w:rsid w:val="646E0A23"/>
    <w:rsid w:val="647075EF"/>
    <w:rsid w:val="64730A11"/>
    <w:rsid w:val="6473928F"/>
    <w:rsid w:val="6473BECE"/>
    <w:rsid w:val="647920CB"/>
    <w:rsid w:val="647A4184"/>
    <w:rsid w:val="647AD7B1"/>
    <w:rsid w:val="647D8FC3"/>
    <w:rsid w:val="647EC521"/>
    <w:rsid w:val="6483F342"/>
    <w:rsid w:val="64890C1F"/>
    <w:rsid w:val="64898D54"/>
    <w:rsid w:val="6499C90D"/>
    <w:rsid w:val="649B0EC0"/>
    <w:rsid w:val="649C8B18"/>
    <w:rsid w:val="649F2B7E"/>
    <w:rsid w:val="64A24039"/>
    <w:rsid w:val="64A8C56E"/>
    <w:rsid w:val="64A93A72"/>
    <w:rsid w:val="64ABD902"/>
    <w:rsid w:val="64AD943C"/>
    <w:rsid w:val="64B3FE1A"/>
    <w:rsid w:val="64B41D20"/>
    <w:rsid w:val="64B8CCA1"/>
    <w:rsid w:val="64BA0BFE"/>
    <w:rsid w:val="64BBA5ED"/>
    <w:rsid w:val="64BC9FA7"/>
    <w:rsid w:val="64C0CA31"/>
    <w:rsid w:val="64C0F689"/>
    <w:rsid w:val="64C7B397"/>
    <w:rsid w:val="64C80276"/>
    <w:rsid w:val="64CCF1CE"/>
    <w:rsid w:val="64CDEB2B"/>
    <w:rsid w:val="64CE9856"/>
    <w:rsid w:val="64D117BF"/>
    <w:rsid w:val="64D148FE"/>
    <w:rsid w:val="64D49734"/>
    <w:rsid w:val="64D59D21"/>
    <w:rsid w:val="64EDD3F3"/>
    <w:rsid w:val="64F7966B"/>
    <w:rsid w:val="64F7A512"/>
    <w:rsid w:val="64FAEC18"/>
    <w:rsid w:val="64FE3D9E"/>
    <w:rsid w:val="64FEB38A"/>
    <w:rsid w:val="650133AA"/>
    <w:rsid w:val="65019894"/>
    <w:rsid w:val="6501C48A"/>
    <w:rsid w:val="650B506A"/>
    <w:rsid w:val="650B94EF"/>
    <w:rsid w:val="650E8A66"/>
    <w:rsid w:val="650E92C7"/>
    <w:rsid w:val="650E947C"/>
    <w:rsid w:val="6511F17F"/>
    <w:rsid w:val="65147EB2"/>
    <w:rsid w:val="651595E6"/>
    <w:rsid w:val="65169F7A"/>
    <w:rsid w:val="651897C7"/>
    <w:rsid w:val="651988C1"/>
    <w:rsid w:val="651D019B"/>
    <w:rsid w:val="6521193D"/>
    <w:rsid w:val="65237D60"/>
    <w:rsid w:val="652888D1"/>
    <w:rsid w:val="652B2EE2"/>
    <w:rsid w:val="652D73BA"/>
    <w:rsid w:val="6530FEFC"/>
    <w:rsid w:val="6533829F"/>
    <w:rsid w:val="6535ABF2"/>
    <w:rsid w:val="653A1369"/>
    <w:rsid w:val="654246BF"/>
    <w:rsid w:val="6546BA82"/>
    <w:rsid w:val="6547229A"/>
    <w:rsid w:val="6547AA2C"/>
    <w:rsid w:val="65480997"/>
    <w:rsid w:val="654DF8C1"/>
    <w:rsid w:val="65524164"/>
    <w:rsid w:val="6557A702"/>
    <w:rsid w:val="656A6D01"/>
    <w:rsid w:val="656C582F"/>
    <w:rsid w:val="656EEA12"/>
    <w:rsid w:val="656FA258"/>
    <w:rsid w:val="657499CA"/>
    <w:rsid w:val="657B89F0"/>
    <w:rsid w:val="658A7CE4"/>
    <w:rsid w:val="658AF3BA"/>
    <w:rsid w:val="658BF112"/>
    <w:rsid w:val="658F9709"/>
    <w:rsid w:val="659D61AD"/>
    <w:rsid w:val="659EBD4F"/>
    <w:rsid w:val="65A08B95"/>
    <w:rsid w:val="65A0C26B"/>
    <w:rsid w:val="65A1EE1C"/>
    <w:rsid w:val="65A39006"/>
    <w:rsid w:val="65A4BDAD"/>
    <w:rsid w:val="65A8BC4F"/>
    <w:rsid w:val="65AB96C9"/>
    <w:rsid w:val="65ADEF56"/>
    <w:rsid w:val="65AE1875"/>
    <w:rsid w:val="65BE9F0B"/>
    <w:rsid w:val="65C558E3"/>
    <w:rsid w:val="65C8FB0B"/>
    <w:rsid w:val="65CB1A1B"/>
    <w:rsid w:val="65CCDC63"/>
    <w:rsid w:val="65D0C4AE"/>
    <w:rsid w:val="65D8C40F"/>
    <w:rsid w:val="65DE9832"/>
    <w:rsid w:val="65E3D698"/>
    <w:rsid w:val="65E9EA80"/>
    <w:rsid w:val="65EBC98D"/>
    <w:rsid w:val="65F0E6FA"/>
    <w:rsid w:val="65F349F7"/>
    <w:rsid w:val="65F35F3B"/>
    <w:rsid w:val="65F6396D"/>
    <w:rsid w:val="65F6C2BB"/>
    <w:rsid w:val="65F8E41D"/>
    <w:rsid w:val="65F91987"/>
    <w:rsid w:val="65F9D801"/>
    <w:rsid w:val="65FE73D0"/>
    <w:rsid w:val="66063F71"/>
    <w:rsid w:val="660BB707"/>
    <w:rsid w:val="6610095C"/>
    <w:rsid w:val="66129C06"/>
    <w:rsid w:val="6616FFFF"/>
    <w:rsid w:val="6617EFA4"/>
    <w:rsid w:val="66199CAB"/>
    <w:rsid w:val="661BE7A8"/>
    <w:rsid w:val="661DAA29"/>
    <w:rsid w:val="661E7CD4"/>
    <w:rsid w:val="661ECC47"/>
    <w:rsid w:val="661FCBCF"/>
    <w:rsid w:val="66236A66"/>
    <w:rsid w:val="6624C8F5"/>
    <w:rsid w:val="6629EF97"/>
    <w:rsid w:val="662A590F"/>
    <w:rsid w:val="66384094"/>
    <w:rsid w:val="6639D56F"/>
    <w:rsid w:val="663AD06B"/>
    <w:rsid w:val="663DA46A"/>
    <w:rsid w:val="663EEE2A"/>
    <w:rsid w:val="6643EB79"/>
    <w:rsid w:val="664EE27C"/>
    <w:rsid w:val="66555AD9"/>
    <w:rsid w:val="6656F027"/>
    <w:rsid w:val="665CFC49"/>
    <w:rsid w:val="6662D32E"/>
    <w:rsid w:val="66678BE7"/>
    <w:rsid w:val="666C3A88"/>
    <w:rsid w:val="666DA0C7"/>
    <w:rsid w:val="6675A856"/>
    <w:rsid w:val="667612E5"/>
    <w:rsid w:val="66775357"/>
    <w:rsid w:val="6679986C"/>
    <w:rsid w:val="667EF2EC"/>
    <w:rsid w:val="667F7EB6"/>
    <w:rsid w:val="667FC941"/>
    <w:rsid w:val="66828D5A"/>
    <w:rsid w:val="6684445D"/>
    <w:rsid w:val="668842E1"/>
    <w:rsid w:val="66887BF4"/>
    <w:rsid w:val="668A41A6"/>
    <w:rsid w:val="668D75DA"/>
    <w:rsid w:val="66945E2F"/>
    <w:rsid w:val="6695CDAE"/>
    <w:rsid w:val="669EBD3F"/>
    <w:rsid w:val="66A4DA07"/>
    <w:rsid w:val="66A91ED3"/>
    <w:rsid w:val="66B3919A"/>
    <w:rsid w:val="66B86D3C"/>
    <w:rsid w:val="66BB767D"/>
    <w:rsid w:val="66C1CD15"/>
    <w:rsid w:val="66C668C0"/>
    <w:rsid w:val="66C96892"/>
    <w:rsid w:val="66CAB278"/>
    <w:rsid w:val="66CC590E"/>
    <w:rsid w:val="66CEA7C0"/>
    <w:rsid w:val="66D217F5"/>
    <w:rsid w:val="66D3DB20"/>
    <w:rsid w:val="66E18AAB"/>
    <w:rsid w:val="66E88EC2"/>
    <w:rsid w:val="66F71D0C"/>
    <w:rsid w:val="66F8BBF9"/>
    <w:rsid w:val="66F9BBE9"/>
    <w:rsid w:val="66FDE0B3"/>
    <w:rsid w:val="67017B01"/>
    <w:rsid w:val="670B4462"/>
    <w:rsid w:val="670D26A1"/>
    <w:rsid w:val="670F0169"/>
    <w:rsid w:val="6718EE48"/>
    <w:rsid w:val="671C6212"/>
    <w:rsid w:val="671E2AD0"/>
    <w:rsid w:val="67213D19"/>
    <w:rsid w:val="6723858C"/>
    <w:rsid w:val="67278091"/>
    <w:rsid w:val="672CA626"/>
    <w:rsid w:val="673199C3"/>
    <w:rsid w:val="6738CFB3"/>
    <w:rsid w:val="67398023"/>
    <w:rsid w:val="67398CD7"/>
    <w:rsid w:val="6739B010"/>
    <w:rsid w:val="673E8BBC"/>
    <w:rsid w:val="673FC25B"/>
    <w:rsid w:val="67436500"/>
    <w:rsid w:val="67458334"/>
    <w:rsid w:val="67476B73"/>
    <w:rsid w:val="674AC4AC"/>
    <w:rsid w:val="674E1AD5"/>
    <w:rsid w:val="67552C36"/>
    <w:rsid w:val="67579B44"/>
    <w:rsid w:val="676038C5"/>
    <w:rsid w:val="67613CC8"/>
    <w:rsid w:val="676C7C98"/>
    <w:rsid w:val="676D7DBC"/>
    <w:rsid w:val="677076A3"/>
    <w:rsid w:val="677111B0"/>
    <w:rsid w:val="67778A2D"/>
    <w:rsid w:val="677E7C6E"/>
    <w:rsid w:val="67890534"/>
    <w:rsid w:val="678A9DC8"/>
    <w:rsid w:val="678D08A5"/>
    <w:rsid w:val="679328C4"/>
    <w:rsid w:val="679EA279"/>
    <w:rsid w:val="679F63CD"/>
    <w:rsid w:val="67A01B45"/>
    <w:rsid w:val="67A2F990"/>
    <w:rsid w:val="67A4DA3B"/>
    <w:rsid w:val="67A5D58F"/>
    <w:rsid w:val="67AAB598"/>
    <w:rsid w:val="67B066B8"/>
    <w:rsid w:val="67B0F513"/>
    <w:rsid w:val="67B214BC"/>
    <w:rsid w:val="67B24E1C"/>
    <w:rsid w:val="67B67713"/>
    <w:rsid w:val="67B8214A"/>
    <w:rsid w:val="67BA1EE0"/>
    <w:rsid w:val="67BC132C"/>
    <w:rsid w:val="67BF8FD6"/>
    <w:rsid w:val="67C17A4B"/>
    <w:rsid w:val="67CA92B9"/>
    <w:rsid w:val="67D308ED"/>
    <w:rsid w:val="67D40706"/>
    <w:rsid w:val="67D486CC"/>
    <w:rsid w:val="67DAC67D"/>
    <w:rsid w:val="67DBD331"/>
    <w:rsid w:val="67DF1282"/>
    <w:rsid w:val="67E0CB09"/>
    <w:rsid w:val="67E1263A"/>
    <w:rsid w:val="67F0DA64"/>
    <w:rsid w:val="67F1F701"/>
    <w:rsid w:val="67F33BE5"/>
    <w:rsid w:val="67F372ED"/>
    <w:rsid w:val="67F7B8F7"/>
    <w:rsid w:val="67F857DA"/>
    <w:rsid w:val="67FA5040"/>
    <w:rsid w:val="67FDC8D2"/>
    <w:rsid w:val="6805AAE9"/>
    <w:rsid w:val="6806F5F0"/>
    <w:rsid w:val="680A8FA1"/>
    <w:rsid w:val="680FDFF5"/>
    <w:rsid w:val="681511D0"/>
    <w:rsid w:val="681689CF"/>
    <w:rsid w:val="6817884C"/>
    <w:rsid w:val="68188436"/>
    <w:rsid w:val="6819FBB0"/>
    <w:rsid w:val="681D207D"/>
    <w:rsid w:val="681FB9F9"/>
    <w:rsid w:val="6821ABE7"/>
    <w:rsid w:val="6822DB0E"/>
    <w:rsid w:val="68237DAB"/>
    <w:rsid w:val="6826D934"/>
    <w:rsid w:val="68277EC5"/>
    <w:rsid w:val="6827EB19"/>
    <w:rsid w:val="682CF6A7"/>
    <w:rsid w:val="682DE8AF"/>
    <w:rsid w:val="6831DA63"/>
    <w:rsid w:val="6834B01A"/>
    <w:rsid w:val="683BC330"/>
    <w:rsid w:val="683DA389"/>
    <w:rsid w:val="683F4BDE"/>
    <w:rsid w:val="6840BB38"/>
    <w:rsid w:val="6841031C"/>
    <w:rsid w:val="6843AB1D"/>
    <w:rsid w:val="68451116"/>
    <w:rsid w:val="6848B3BD"/>
    <w:rsid w:val="6848CEA8"/>
    <w:rsid w:val="6856BD3C"/>
    <w:rsid w:val="685BA4AB"/>
    <w:rsid w:val="685F57F0"/>
    <w:rsid w:val="686A41A4"/>
    <w:rsid w:val="68763A83"/>
    <w:rsid w:val="687739A4"/>
    <w:rsid w:val="687C4285"/>
    <w:rsid w:val="687E7D9C"/>
    <w:rsid w:val="687FD51B"/>
    <w:rsid w:val="6880CA83"/>
    <w:rsid w:val="6880D1B4"/>
    <w:rsid w:val="6883D8F6"/>
    <w:rsid w:val="6885271A"/>
    <w:rsid w:val="68868773"/>
    <w:rsid w:val="688B07DF"/>
    <w:rsid w:val="688D6F34"/>
    <w:rsid w:val="688E53D9"/>
    <w:rsid w:val="68A05EDC"/>
    <w:rsid w:val="68A30A35"/>
    <w:rsid w:val="68A614C9"/>
    <w:rsid w:val="68A82512"/>
    <w:rsid w:val="68AE5CEF"/>
    <w:rsid w:val="68B441AD"/>
    <w:rsid w:val="68B4BE83"/>
    <w:rsid w:val="68BE0F6D"/>
    <w:rsid w:val="68BFE03A"/>
    <w:rsid w:val="68C554C5"/>
    <w:rsid w:val="68CBF3B8"/>
    <w:rsid w:val="68CD1AA3"/>
    <w:rsid w:val="68CF92CC"/>
    <w:rsid w:val="68D08D8B"/>
    <w:rsid w:val="68D296E3"/>
    <w:rsid w:val="68D4D6A6"/>
    <w:rsid w:val="68DC51C1"/>
    <w:rsid w:val="68DCC516"/>
    <w:rsid w:val="68E5F30D"/>
    <w:rsid w:val="68EC9DB7"/>
    <w:rsid w:val="68EE62F5"/>
    <w:rsid w:val="68EE746D"/>
    <w:rsid w:val="68F14F14"/>
    <w:rsid w:val="68F7D4D0"/>
    <w:rsid w:val="68F7F332"/>
    <w:rsid w:val="68F94826"/>
    <w:rsid w:val="68FFAE42"/>
    <w:rsid w:val="69032556"/>
    <w:rsid w:val="69043F36"/>
    <w:rsid w:val="6908DE34"/>
    <w:rsid w:val="690E9003"/>
    <w:rsid w:val="690F1DFC"/>
    <w:rsid w:val="691810BA"/>
    <w:rsid w:val="691C9D20"/>
    <w:rsid w:val="691FAC9C"/>
    <w:rsid w:val="692C6BB5"/>
    <w:rsid w:val="6938350E"/>
    <w:rsid w:val="693B2C4F"/>
    <w:rsid w:val="6941618C"/>
    <w:rsid w:val="6941AD85"/>
    <w:rsid w:val="6944AA6D"/>
    <w:rsid w:val="6956A915"/>
    <w:rsid w:val="69583FED"/>
    <w:rsid w:val="695A2C74"/>
    <w:rsid w:val="695C9D3B"/>
    <w:rsid w:val="695E652C"/>
    <w:rsid w:val="6967316A"/>
    <w:rsid w:val="6967A704"/>
    <w:rsid w:val="696B1853"/>
    <w:rsid w:val="696E797A"/>
    <w:rsid w:val="697031E8"/>
    <w:rsid w:val="6972DFBE"/>
    <w:rsid w:val="6973427A"/>
    <w:rsid w:val="6973B77B"/>
    <w:rsid w:val="69740159"/>
    <w:rsid w:val="6978BDFE"/>
    <w:rsid w:val="697D571A"/>
    <w:rsid w:val="69813628"/>
    <w:rsid w:val="6981B468"/>
    <w:rsid w:val="6982D79B"/>
    <w:rsid w:val="6988A6D4"/>
    <w:rsid w:val="698FF7FC"/>
    <w:rsid w:val="6999CE3F"/>
    <w:rsid w:val="699AC5D3"/>
    <w:rsid w:val="699B4680"/>
    <w:rsid w:val="69A22750"/>
    <w:rsid w:val="69A50E05"/>
    <w:rsid w:val="69A9262A"/>
    <w:rsid w:val="69A9CF9E"/>
    <w:rsid w:val="69AA8200"/>
    <w:rsid w:val="69AAF06C"/>
    <w:rsid w:val="69AF37F6"/>
    <w:rsid w:val="69B3F43B"/>
    <w:rsid w:val="69BBD008"/>
    <w:rsid w:val="69BD57B8"/>
    <w:rsid w:val="69BD8044"/>
    <w:rsid w:val="69C0663C"/>
    <w:rsid w:val="69C4CFA8"/>
    <w:rsid w:val="69C51EB6"/>
    <w:rsid w:val="69C57D32"/>
    <w:rsid w:val="69C64E66"/>
    <w:rsid w:val="69C9FDFB"/>
    <w:rsid w:val="69CCD903"/>
    <w:rsid w:val="69D01721"/>
    <w:rsid w:val="69D7F6F7"/>
    <w:rsid w:val="69D8205C"/>
    <w:rsid w:val="69D831AC"/>
    <w:rsid w:val="69D984A0"/>
    <w:rsid w:val="69DE2BA4"/>
    <w:rsid w:val="69DFA809"/>
    <w:rsid w:val="69E1F1DA"/>
    <w:rsid w:val="69EA19BB"/>
    <w:rsid w:val="69EFC62D"/>
    <w:rsid w:val="69F220C3"/>
    <w:rsid w:val="69F4AE40"/>
    <w:rsid w:val="69F59D45"/>
    <w:rsid w:val="69F74D82"/>
    <w:rsid w:val="69FD8A29"/>
    <w:rsid w:val="6A000562"/>
    <w:rsid w:val="6A00BE15"/>
    <w:rsid w:val="6A032D96"/>
    <w:rsid w:val="6A04531A"/>
    <w:rsid w:val="6A089234"/>
    <w:rsid w:val="6A0B6508"/>
    <w:rsid w:val="6A212A95"/>
    <w:rsid w:val="6A22E753"/>
    <w:rsid w:val="6A2936E1"/>
    <w:rsid w:val="6A2D7904"/>
    <w:rsid w:val="6A2D89DA"/>
    <w:rsid w:val="6A309075"/>
    <w:rsid w:val="6A3313DF"/>
    <w:rsid w:val="6A335F40"/>
    <w:rsid w:val="6A369A87"/>
    <w:rsid w:val="6A36E324"/>
    <w:rsid w:val="6A3C4D12"/>
    <w:rsid w:val="6A3D7010"/>
    <w:rsid w:val="6A48ED92"/>
    <w:rsid w:val="6A5007FB"/>
    <w:rsid w:val="6A50AF83"/>
    <w:rsid w:val="6A5B2032"/>
    <w:rsid w:val="6A5EBBBB"/>
    <w:rsid w:val="6A6147C5"/>
    <w:rsid w:val="6A63B55C"/>
    <w:rsid w:val="6A656206"/>
    <w:rsid w:val="6A66F1C7"/>
    <w:rsid w:val="6A70BB1B"/>
    <w:rsid w:val="6A7AC54C"/>
    <w:rsid w:val="6A7CB9CB"/>
    <w:rsid w:val="6A80BC87"/>
    <w:rsid w:val="6A84F4C3"/>
    <w:rsid w:val="6A86AB45"/>
    <w:rsid w:val="6A8C52DA"/>
    <w:rsid w:val="6A8D7DB8"/>
    <w:rsid w:val="6A8FBCCA"/>
    <w:rsid w:val="6A96C007"/>
    <w:rsid w:val="6A99E52C"/>
    <w:rsid w:val="6AA46535"/>
    <w:rsid w:val="6AA5EABD"/>
    <w:rsid w:val="6AA96736"/>
    <w:rsid w:val="6AAAEB05"/>
    <w:rsid w:val="6AAE340D"/>
    <w:rsid w:val="6AAF82BE"/>
    <w:rsid w:val="6AB040B8"/>
    <w:rsid w:val="6AB55BBE"/>
    <w:rsid w:val="6AB57954"/>
    <w:rsid w:val="6AB87EE6"/>
    <w:rsid w:val="6ABB4AAD"/>
    <w:rsid w:val="6ABB7238"/>
    <w:rsid w:val="6ABDE542"/>
    <w:rsid w:val="6AC54CFE"/>
    <w:rsid w:val="6AC5A20C"/>
    <w:rsid w:val="6AC9E062"/>
    <w:rsid w:val="6ACBEB0E"/>
    <w:rsid w:val="6ACBF4A0"/>
    <w:rsid w:val="6AD0F063"/>
    <w:rsid w:val="6AD15FFE"/>
    <w:rsid w:val="6AD171AB"/>
    <w:rsid w:val="6AD5C5D5"/>
    <w:rsid w:val="6AD65251"/>
    <w:rsid w:val="6AD6A3DB"/>
    <w:rsid w:val="6AD81BC4"/>
    <w:rsid w:val="6ADE19C8"/>
    <w:rsid w:val="6ADEFEF9"/>
    <w:rsid w:val="6ADF5DE7"/>
    <w:rsid w:val="6AE06648"/>
    <w:rsid w:val="6AE06F0E"/>
    <w:rsid w:val="6AE24906"/>
    <w:rsid w:val="6AE4F147"/>
    <w:rsid w:val="6AE724CE"/>
    <w:rsid w:val="6AF33B38"/>
    <w:rsid w:val="6AF44253"/>
    <w:rsid w:val="6AF46771"/>
    <w:rsid w:val="6AF540ED"/>
    <w:rsid w:val="6AFBB3AF"/>
    <w:rsid w:val="6AFE6649"/>
    <w:rsid w:val="6AFF961D"/>
    <w:rsid w:val="6B019444"/>
    <w:rsid w:val="6B01F255"/>
    <w:rsid w:val="6B0274F7"/>
    <w:rsid w:val="6B030C3D"/>
    <w:rsid w:val="6B1C3A0B"/>
    <w:rsid w:val="6B1E57A0"/>
    <w:rsid w:val="6B1F3BA2"/>
    <w:rsid w:val="6B20DA7F"/>
    <w:rsid w:val="6B28B478"/>
    <w:rsid w:val="6B3071B7"/>
    <w:rsid w:val="6B3106AE"/>
    <w:rsid w:val="6B360383"/>
    <w:rsid w:val="6B36B2E1"/>
    <w:rsid w:val="6B378BAF"/>
    <w:rsid w:val="6B3E7E2D"/>
    <w:rsid w:val="6B490543"/>
    <w:rsid w:val="6B4B2F3E"/>
    <w:rsid w:val="6B4C215F"/>
    <w:rsid w:val="6B56642F"/>
    <w:rsid w:val="6B597062"/>
    <w:rsid w:val="6B645023"/>
    <w:rsid w:val="6B65265C"/>
    <w:rsid w:val="6B6751CE"/>
    <w:rsid w:val="6B6A354B"/>
    <w:rsid w:val="6B71F21A"/>
    <w:rsid w:val="6B783CF6"/>
    <w:rsid w:val="6B7A05FC"/>
    <w:rsid w:val="6B7AC22C"/>
    <w:rsid w:val="6B7FCE90"/>
    <w:rsid w:val="6B8089EC"/>
    <w:rsid w:val="6B809A65"/>
    <w:rsid w:val="6B80A5E3"/>
    <w:rsid w:val="6B84E9F9"/>
    <w:rsid w:val="6B89B7E4"/>
    <w:rsid w:val="6B8CE386"/>
    <w:rsid w:val="6B8E1247"/>
    <w:rsid w:val="6B931B70"/>
    <w:rsid w:val="6B9770C1"/>
    <w:rsid w:val="6B98E537"/>
    <w:rsid w:val="6B9B76DB"/>
    <w:rsid w:val="6B9BB2DC"/>
    <w:rsid w:val="6BA03192"/>
    <w:rsid w:val="6BA185F2"/>
    <w:rsid w:val="6BAB83E9"/>
    <w:rsid w:val="6BAFD3CD"/>
    <w:rsid w:val="6BB22FED"/>
    <w:rsid w:val="6BB7EE13"/>
    <w:rsid w:val="6BBF62D2"/>
    <w:rsid w:val="6BC2F819"/>
    <w:rsid w:val="6BC331F0"/>
    <w:rsid w:val="6BC6B944"/>
    <w:rsid w:val="6BC70FEC"/>
    <w:rsid w:val="6BC83328"/>
    <w:rsid w:val="6BC8A4F9"/>
    <w:rsid w:val="6BCA2AB4"/>
    <w:rsid w:val="6BD1B8F0"/>
    <w:rsid w:val="6BD2593E"/>
    <w:rsid w:val="6BD394D7"/>
    <w:rsid w:val="6BD55204"/>
    <w:rsid w:val="6BD57E48"/>
    <w:rsid w:val="6BD8A99C"/>
    <w:rsid w:val="6BE5983E"/>
    <w:rsid w:val="6BE599C3"/>
    <w:rsid w:val="6BE8543C"/>
    <w:rsid w:val="6BF13BD6"/>
    <w:rsid w:val="6BF4985D"/>
    <w:rsid w:val="6BFCD034"/>
    <w:rsid w:val="6C038717"/>
    <w:rsid w:val="6C08F089"/>
    <w:rsid w:val="6C0B072E"/>
    <w:rsid w:val="6C11908E"/>
    <w:rsid w:val="6C244758"/>
    <w:rsid w:val="6C24716B"/>
    <w:rsid w:val="6C273C11"/>
    <w:rsid w:val="6C2C1AFF"/>
    <w:rsid w:val="6C2CD449"/>
    <w:rsid w:val="6C3135DE"/>
    <w:rsid w:val="6C332D26"/>
    <w:rsid w:val="6C3A0F7E"/>
    <w:rsid w:val="6C3BEFF1"/>
    <w:rsid w:val="6C3C27AE"/>
    <w:rsid w:val="6C3D2DE7"/>
    <w:rsid w:val="6C3D40CD"/>
    <w:rsid w:val="6C3E10F7"/>
    <w:rsid w:val="6C3F5CBF"/>
    <w:rsid w:val="6C3F971A"/>
    <w:rsid w:val="6C42B454"/>
    <w:rsid w:val="6C4A65C7"/>
    <w:rsid w:val="6C4B50D5"/>
    <w:rsid w:val="6C4F5028"/>
    <w:rsid w:val="6C544764"/>
    <w:rsid w:val="6C5D52D6"/>
    <w:rsid w:val="6C666CCB"/>
    <w:rsid w:val="6C6EEEF6"/>
    <w:rsid w:val="6C72B0A6"/>
    <w:rsid w:val="6C785E03"/>
    <w:rsid w:val="6C7C731D"/>
    <w:rsid w:val="6C7E6786"/>
    <w:rsid w:val="6C8257F6"/>
    <w:rsid w:val="6C8512BE"/>
    <w:rsid w:val="6C8700FE"/>
    <w:rsid w:val="6C8BB27D"/>
    <w:rsid w:val="6C8BF40F"/>
    <w:rsid w:val="6C8CB81B"/>
    <w:rsid w:val="6C8EE49D"/>
    <w:rsid w:val="6C8F8DFC"/>
    <w:rsid w:val="6C995E09"/>
    <w:rsid w:val="6C99854E"/>
    <w:rsid w:val="6C9BDAE1"/>
    <w:rsid w:val="6C9E6203"/>
    <w:rsid w:val="6CA3D4DE"/>
    <w:rsid w:val="6CA5B1FB"/>
    <w:rsid w:val="6CA8A9F9"/>
    <w:rsid w:val="6CA8D901"/>
    <w:rsid w:val="6CABFB6F"/>
    <w:rsid w:val="6CAF1B87"/>
    <w:rsid w:val="6CB065FB"/>
    <w:rsid w:val="6CB42A37"/>
    <w:rsid w:val="6CB486E0"/>
    <w:rsid w:val="6CB49D78"/>
    <w:rsid w:val="6CBD3440"/>
    <w:rsid w:val="6CBF6D75"/>
    <w:rsid w:val="6CCCA229"/>
    <w:rsid w:val="6CCD29C3"/>
    <w:rsid w:val="6CD3B772"/>
    <w:rsid w:val="6CD89CBA"/>
    <w:rsid w:val="6CDE9251"/>
    <w:rsid w:val="6CDFCA46"/>
    <w:rsid w:val="6CE2BADF"/>
    <w:rsid w:val="6CE36083"/>
    <w:rsid w:val="6CE86DFC"/>
    <w:rsid w:val="6CE8E076"/>
    <w:rsid w:val="6CEB7B59"/>
    <w:rsid w:val="6CEF7C77"/>
    <w:rsid w:val="6CFB32AC"/>
    <w:rsid w:val="6CFFCE48"/>
    <w:rsid w:val="6D028C55"/>
    <w:rsid w:val="6D057E95"/>
    <w:rsid w:val="6D05B775"/>
    <w:rsid w:val="6D0959A8"/>
    <w:rsid w:val="6D09DDB0"/>
    <w:rsid w:val="6D09F26E"/>
    <w:rsid w:val="6D0EEF41"/>
    <w:rsid w:val="6D0F0CBC"/>
    <w:rsid w:val="6D1083EE"/>
    <w:rsid w:val="6D139C1B"/>
    <w:rsid w:val="6D17F97E"/>
    <w:rsid w:val="6D1CE865"/>
    <w:rsid w:val="6D21BE80"/>
    <w:rsid w:val="6D2498E9"/>
    <w:rsid w:val="6D26A783"/>
    <w:rsid w:val="6D2A803A"/>
    <w:rsid w:val="6D2B48D8"/>
    <w:rsid w:val="6D2FBE1C"/>
    <w:rsid w:val="6D31BAB1"/>
    <w:rsid w:val="6D33C64C"/>
    <w:rsid w:val="6D350B62"/>
    <w:rsid w:val="6D3EA421"/>
    <w:rsid w:val="6D416279"/>
    <w:rsid w:val="6D436731"/>
    <w:rsid w:val="6D456AB5"/>
    <w:rsid w:val="6D4598AC"/>
    <w:rsid w:val="6D4872C5"/>
    <w:rsid w:val="6D4A72EB"/>
    <w:rsid w:val="6D4AD7C0"/>
    <w:rsid w:val="6D4CE5AB"/>
    <w:rsid w:val="6D4E6602"/>
    <w:rsid w:val="6D5518F4"/>
    <w:rsid w:val="6D563DDE"/>
    <w:rsid w:val="6D56D20A"/>
    <w:rsid w:val="6D626D90"/>
    <w:rsid w:val="6D633793"/>
    <w:rsid w:val="6D63811E"/>
    <w:rsid w:val="6D63F0A4"/>
    <w:rsid w:val="6D651B65"/>
    <w:rsid w:val="6D6B537F"/>
    <w:rsid w:val="6D6F0712"/>
    <w:rsid w:val="6D741006"/>
    <w:rsid w:val="6D745741"/>
    <w:rsid w:val="6D787E8A"/>
    <w:rsid w:val="6D7D99E1"/>
    <w:rsid w:val="6D814CBE"/>
    <w:rsid w:val="6D832A5C"/>
    <w:rsid w:val="6D86297E"/>
    <w:rsid w:val="6D9D67AB"/>
    <w:rsid w:val="6DA834E2"/>
    <w:rsid w:val="6DAA0DE8"/>
    <w:rsid w:val="6DACBD05"/>
    <w:rsid w:val="6DB0541B"/>
    <w:rsid w:val="6DB0DDFF"/>
    <w:rsid w:val="6DB334B3"/>
    <w:rsid w:val="6DB48144"/>
    <w:rsid w:val="6DB4B5C9"/>
    <w:rsid w:val="6DB5F1B3"/>
    <w:rsid w:val="6DBBA6E8"/>
    <w:rsid w:val="6DBD2F78"/>
    <w:rsid w:val="6DBDC688"/>
    <w:rsid w:val="6DBDF68A"/>
    <w:rsid w:val="6DC29A00"/>
    <w:rsid w:val="6DC54F60"/>
    <w:rsid w:val="6DC61868"/>
    <w:rsid w:val="6DC62C6F"/>
    <w:rsid w:val="6DC81712"/>
    <w:rsid w:val="6DCC84AA"/>
    <w:rsid w:val="6DD0BC5C"/>
    <w:rsid w:val="6DD40B35"/>
    <w:rsid w:val="6DD573E5"/>
    <w:rsid w:val="6DD65A45"/>
    <w:rsid w:val="6DD7C6C2"/>
    <w:rsid w:val="6DDC8C64"/>
    <w:rsid w:val="6DDD743E"/>
    <w:rsid w:val="6DE17E1A"/>
    <w:rsid w:val="6DE3ED81"/>
    <w:rsid w:val="6DE42C1F"/>
    <w:rsid w:val="6DE6DC6D"/>
    <w:rsid w:val="6DEC90C5"/>
    <w:rsid w:val="6DED4BDE"/>
    <w:rsid w:val="6DF8661C"/>
    <w:rsid w:val="6DFA8232"/>
    <w:rsid w:val="6DFF1335"/>
    <w:rsid w:val="6E00514D"/>
    <w:rsid w:val="6E018230"/>
    <w:rsid w:val="6E04EE54"/>
    <w:rsid w:val="6E0A110A"/>
    <w:rsid w:val="6E0CF66F"/>
    <w:rsid w:val="6E144EEA"/>
    <w:rsid w:val="6E17AF86"/>
    <w:rsid w:val="6E1A3ECD"/>
    <w:rsid w:val="6E1B44AB"/>
    <w:rsid w:val="6E24DC64"/>
    <w:rsid w:val="6E24EEC2"/>
    <w:rsid w:val="6E278913"/>
    <w:rsid w:val="6E2AF11E"/>
    <w:rsid w:val="6E2B71D2"/>
    <w:rsid w:val="6E2C8394"/>
    <w:rsid w:val="6E34CC33"/>
    <w:rsid w:val="6E3EFA94"/>
    <w:rsid w:val="6E3FE2A5"/>
    <w:rsid w:val="6E4166DB"/>
    <w:rsid w:val="6E4CAC01"/>
    <w:rsid w:val="6E4E11DE"/>
    <w:rsid w:val="6E4F65FA"/>
    <w:rsid w:val="6E4FC233"/>
    <w:rsid w:val="6E5A96C9"/>
    <w:rsid w:val="6E623469"/>
    <w:rsid w:val="6E7044FC"/>
    <w:rsid w:val="6E767E78"/>
    <w:rsid w:val="6E78CD1D"/>
    <w:rsid w:val="6E792FD2"/>
    <w:rsid w:val="6E79A35B"/>
    <w:rsid w:val="6E7A4466"/>
    <w:rsid w:val="6E7F83F7"/>
    <w:rsid w:val="6E81C11B"/>
    <w:rsid w:val="6E884B3E"/>
    <w:rsid w:val="6E8BE819"/>
    <w:rsid w:val="6E8C895D"/>
    <w:rsid w:val="6E90B5A0"/>
    <w:rsid w:val="6E90CB28"/>
    <w:rsid w:val="6E921492"/>
    <w:rsid w:val="6E94BEFE"/>
    <w:rsid w:val="6E974B7B"/>
    <w:rsid w:val="6E97A1E7"/>
    <w:rsid w:val="6E9AF1FE"/>
    <w:rsid w:val="6E9C6CEE"/>
    <w:rsid w:val="6EA10A8B"/>
    <w:rsid w:val="6EA2B131"/>
    <w:rsid w:val="6EA6750D"/>
    <w:rsid w:val="6EA8424B"/>
    <w:rsid w:val="6EAD6DD0"/>
    <w:rsid w:val="6EAEDB2E"/>
    <w:rsid w:val="6EAFB41D"/>
    <w:rsid w:val="6EB4872D"/>
    <w:rsid w:val="6EB4E3A5"/>
    <w:rsid w:val="6EBF504F"/>
    <w:rsid w:val="6EBFC20A"/>
    <w:rsid w:val="6EC22CB7"/>
    <w:rsid w:val="6EC59DA0"/>
    <w:rsid w:val="6EC6549F"/>
    <w:rsid w:val="6EC6E706"/>
    <w:rsid w:val="6EC825D4"/>
    <w:rsid w:val="6ECC99E7"/>
    <w:rsid w:val="6ECFC900"/>
    <w:rsid w:val="6ECFF6F0"/>
    <w:rsid w:val="6ED42448"/>
    <w:rsid w:val="6ED5245A"/>
    <w:rsid w:val="6EDA5AA8"/>
    <w:rsid w:val="6EE0BA05"/>
    <w:rsid w:val="6EE68B0C"/>
    <w:rsid w:val="6EF2933A"/>
    <w:rsid w:val="6F088AB3"/>
    <w:rsid w:val="6F0A9D3B"/>
    <w:rsid w:val="6F0B7442"/>
    <w:rsid w:val="6F0BAAD4"/>
    <w:rsid w:val="6F1037B9"/>
    <w:rsid w:val="6F12650C"/>
    <w:rsid w:val="6F1777BE"/>
    <w:rsid w:val="6F1B04DD"/>
    <w:rsid w:val="6F1DA069"/>
    <w:rsid w:val="6F21B11E"/>
    <w:rsid w:val="6F257603"/>
    <w:rsid w:val="6F276ADE"/>
    <w:rsid w:val="6F27E53C"/>
    <w:rsid w:val="6F2961D2"/>
    <w:rsid w:val="6F2A1859"/>
    <w:rsid w:val="6F2A5588"/>
    <w:rsid w:val="6F2AF347"/>
    <w:rsid w:val="6F2CE3B2"/>
    <w:rsid w:val="6F2D3420"/>
    <w:rsid w:val="6F303323"/>
    <w:rsid w:val="6F36A918"/>
    <w:rsid w:val="6F390A44"/>
    <w:rsid w:val="6F401A98"/>
    <w:rsid w:val="6F418158"/>
    <w:rsid w:val="6F42BE38"/>
    <w:rsid w:val="6F42CBC2"/>
    <w:rsid w:val="6F4CE358"/>
    <w:rsid w:val="6F4D8BD8"/>
    <w:rsid w:val="6F4DA068"/>
    <w:rsid w:val="6F4F0455"/>
    <w:rsid w:val="6F5329E4"/>
    <w:rsid w:val="6F5A2673"/>
    <w:rsid w:val="6F627DFE"/>
    <w:rsid w:val="6F65C093"/>
    <w:rsid w:val="6F6B3493"/>
    <w:rsid w:val="6F6BF0D2"/>
    <w:rsid w:val="6F6C0B67"/>
    <w:rsid w:val="6F6EAA1B"/>
    <w:rsid w:val="6F74BBBD"/>
    <w:rsid w:val="6F79DD6B"/>
    <w:rsid w:val="6F7C02A8"/>
    <w:rsid w:val="6F803CAB"/>
    <w:rsid w:val="6F89BD93"/>
    <w:rsid w:val="6F89D30E"/>
    <w:rsid w:val="6F8A1A22"/>
    <w:rsid w:val="6F8F3874"/>
    <w:rsid w:val="6F935DA7"/>
    <w:rsid w:val="6F97D623"/>
    <w:rsid w:val="6F9A8CB0"/>
    <w:rsid w:val="6FAB2B5C"/>
    <w:rsid w:val="6FABFA73"/>
    <w:rsid w:val="6FAE11E8"/>
    <w:rsid w:val="6FB469EF"/>
    <w:rsid w:val="6FB8E5A9"/>
    <w:rsid w:val="6FC2ED53"/>
    <w:rsid w:val="6FC3647C"/>
    <w:rsid w:val="6FCADB20"/>
    <w:rsid w:val="6FCF76F7"/>
    <w:rsid w:val="6FD1E596"/>
    <w:rsid w:val="6FD22BA5"/>
    <w:rsid w:val="6FD42EAC"/>
    <w:rsid w:val="6FD671E1"/>
    <w:rsid w:val="6FD67244"/>
    <w:rsid w:val="6FDD5DEF"/>
    <w:rsid w:val="6FE1D5B5"/>
    <w:rsid w:val="6FE7E251"/>
    <w:rsid w:val="6FF6E570"/>
    <w:rsid w:val="6FF971F1"/>
    <w:rsid w:val="6FFA375C"/>
    <w:rsid w:val="6FFC66AD"/>
    <w:rsid w:val="6FFC742B"/>
    <w:rsid w:val="6FFE7EDB"/>
    <w:rsid w:val="7000D0BB"/>
    <w:rsid w:val="7002E355"/>
    <w:rsid w:val="7004C078"/>
    <w:rsid w:val="7005C4C4"/>
    <w:rsid w:val="70076DE5"/>
    <w:rsid w:val="7007C09E"/>
    <w:rsid w:val="700D6B7A"/>
    <w:rsid w:val="700E7DD1"/>
    <w:rsid w:val="700F9FA8"/>
    <w:rsid w:val="701085D0"/>
    <w:rsid w:val="7010C41C"/>
    <w:rsid w:val="7012AA4D"/>
    <w:rsid w:val="70138530"/>
    <w:rsid w:val="7014EEA9"/>
    <w:rsid w:val="701992C9"/>
    <w:rsid w:val="70284A38"/>
    <w:rsid w:val="7028E0A2"/>
    <w:rsid w:val="7028FF85"/>
    <w:rsid w:val="702B87E2"/>
    <w:rsid w:val="702C151E"/>
    <w:rsid w:val="702C4C1C"/>
    <w:rsid w:val="702F3544"/>
    <w:rsid w:val="703A07F9"/>
    <w:rsid w:val="703A3A52"/>
    <w:rsid w:val="7040A6A3"/>
    <w:rsid w:val="704280DB"/>
    <w:rsid w:val="7045153E"/>
    <w:rsid w:val="704541F3"/>
    <w:rsid w:val="70492F6E"/>
    <w:rsid w:val="70495428"/>
    <w:rsid w:val="7050630E"/>
    <w:rsid w:val="70512898"/>
    <w:rsid w:val="70538AEE"/>
    <w:rsid w:val="705A3F27"/>
    <w:rsid w:val="705AD32D"/>
    <w:rsid w:val="705F4A8C"/>
    <w:rsid w:val="7064B468"/>
    <w:rsid w:val="706D480C"/>
    <w:rsid w:val="706FB1E1"/>
    <w:rsid w:val="7073C8E7"/>
    <w:rsid w:val="70777325"/>
    <w:rsid w:val="7078FF33"/>
    <w:rsid w:val="707967C6"/>
    <w:rsid w:val="708218DE"/>
    <w:rsid w:val="7082B6A5"/>
    <w:rsid w:val="7086379C"/>
    <w:rsid w:val="7089D0B8"/>
    <w:rsid w:val="708A8208"/>
    <w:rsid w:val="708D46E8"/>
    <w:rsid w:val="709252C3"/>
    <w:rsid w:val="70952EDF"/>
    <w:rsid w:val="7097E774"/>
    <w:rsid w:val="70991911"/>
    <w:rsid w:val="7099A42B"/>
    <w:rsid w:val="709CF956"/>
    <w:rsid w:val="70AE6D62"/>
    <w:rsid w:val="70B3B139"/>
    <w:rsid w:val="70B817D1"/>
    <w:rsid w:val="70BAF1FB"/>
    <w:rsid w:val="70BC7660"/>
    <w:rsid w:val="70C4E236"/>
    <w:rsid w:val="70C9436C"/>
    <w:rsid w:val="70C9C74A"/>
    <w:rsid w:val="70CAB9B4"/>
    <w:rsid w:val="70CB727C"/>
    <w:rsid w:val="70CCD23D"/>
    <w:rsid w:val="70D04178"/>
    <w:rsid w:val="70D402C5"/>
    <w:rsid w:val="70D57D99"/>
    <w:rsid w:val="70D8ED8F"/>
    <w:rsid w:val="70DB647B"/>
    <w:rsid w:val="70E2A76C"/>
    <w:rsid w:val="70E2C5B3"/>
    <w:rsid w:val="70E6F085"/>
    <w:rsid w:val="70E9DB8D"/>
    <w:rsid w:val="70EEBE93"/>
    <w:rsid w:val="70F29DBF"/>
    <w:rsid w:val="70F6907F"/>
    <w:rsid w:val="70F6F9E6"/>
    <w:rsid w:val="71056F2B"/>
    <w:rsid w:val="7106D184"/>
    <w:rsid w:val="710CBD59"/>
    <w:rsid w:val="710F0ADC"/>
    <w:rsid w:val="7112BF67"/>
    <w:rsid w:val="7113FE01"/>
    <w:rsid w:val="7116F893"/>
    <w:rsid w:val="7125BC4C"/>
    <w:rsid w:val="712C36CE"/>
    <w:rsid w:val="71364002"/>
    <w:rsid w:val="7136E651"/>
    <w:rsid w:val="71374615"/>
    <w:rsid w:val="71374CD5"/>
    <w:rsid w:val="713A047C"/>
    <w:rsid w:val="713B3730"/>
    <w:rsid w:val="713DACAF"/>
    <w:rsid w:val="713F2B6B"/>
    <w:rsid w:val="7148DD35"/>
    <w:rsid w:val="714C4660"/>
    <w:rsid w:val="714EE429"/>
    <w:rsid w:val="714F56F1"/>
    <w:rsid w:val="715C18E6"/>
    <w:rsid w:val="715E8741"/>
    <w:rsid w:val="7161C9C7"/>
    <w:rsid w:val="7167EDFB"/>
    <w:rsid w:val="716C9F80"/>
    <w:rsid w:val="7178B3B8"/>
    <w:rsid w:val="7178F280"/>
    <w:rsid w:val="717D6A9C"/>
    <w:rsid w:val="7181BC05"/>
    <w:rsid w:val="71822C98"/>
    <w:rsid w:val="71828AD1"/>
    <w:rsid w:val="71832B5C"/>
    <w:rsid w:val="7187BB9B"/>
    <w:rsid w:val="718F3CC1"/>
    <w:rsid w:val="7190CECC"/>
    <w:rsid w:val="719193B3"/>
    <w:rsid w:val="71942DBB"/>
    <w:rsid w:val="719523C8"/>
    <w:rsid w:val="7195B538"/>
    <w:rsid w:val="719FB703"/>
    <w:rsid w:val="71A6D1D5"/>
    <w:rsid w:val="71AB870C"/>
    <w:rsid w:val="71AEB9F0"/>
    <w:rsid w:val="71B07E88"/>
    <w:rsid w:val="71B713BB"/>
    <w:rsid w:val="71B778BB"/>
    <w:rsid w:val="71BA538E"/>
    <w:rsid w:val="71C16BDA"/>
    <w:rsid w:val="71C6F488"/>
    <w:rsid w:val="71CF4B70"/>
    <w:rsid w:val="71D2B98F"/>
    <w:rsid w:val="71D38DDF"/>
    <w:rsid w:val="71DECDF2"/>
    <w:rsid w:val="71E0E031"/>
    <w:rsid w:val="71E31025"/>
    <w:rsid w:val="71E665DA"/>
    <w:rsid w:val="71F1A9C8"/>
    <w:rsid w:val="71F83DC0"/>
    <w:rsid w:val="71FE0666"/>
    <w:rsid w:val="7209BEB1"/>
    <w:rsid w:val="7209FD51"/>
    <w:rsid w:val="720B295F"/>
    <w:rsid w:val="720D2C4C"/>
    <w:rsid w:val="72102167"/>
    <w:rsid w:val="72113470"/>
    <w:rsid w:val="7216C939"/>
    <w:rsid w:val="7219E086"/>
    <w:rsid w:val="721D257B"/>
    <w:rsid w:val="72239D7F"/>
    <w:rsid w:val="722BDFFA"/>
    <w:rsid w:val="722DDB38"/>
    <w:rsid w:val="723473C8"/>
    <w:rsid w:val="7236DC37"/>
    <w:rsid w:val="723F0E51"/>
    <w:rsid w:val="723FE996"/>
    <w:rsid w:val="72401682"/>
    <w:rsid w:val="724075D0"/>
    <w:rsid w:val="724415C5"/>
    <w:rsid w:val="724499BC"/>
    <w:rsid w:val="72461B2D"/>
    <w:rsid w:val="72464437"/>
    <w:rsid w:val="724B2C5C"/>
    <w:rsid w:val="724ECC5A"/>
    <w:rsid w:val="725068DD"/>
    <w:rsid w:val="725255A9"/>
    <w:rsid w:val="7252B766"/>
    <w:rsid w:val="7253931C"/>
    <w:rsid w:val="7256B47B"/>
    <w:rsid w:val="7257B487"/>
    <w:rsid w:val="7257F902"/>
    <w:rsid w:val="7259AA4D"/>
    <w:rsid w:val="725AA12D"/>
    <w:rsid w:val="725B183D"/>
    <w:rsid w:val="7261DAD8"/>
    <w:rsid w:val="72663112"/>
    <w:rsid w:val="7267F07F"/>
    <w:rsid w:val="7270A8CF"/>
    <w:rsid w:val="7279A3AD"/>
    <w:rsid w:val="727E338E"/>
    <w:rsid w:val="7289DAC9"/>
    <w:rsid w:val="728A90CE"/>
    <w:rsid w:val="728C0F00"/>
    <w:rsid w:val="728D0D9F"/>
    <w:rsid w:val="72A3FC95"/>
    <w:rsid w:val="72A72585"/>
    <w:rsid w:val="72A9A619"/>
    <w:rsid w:val="72AA18EE"/>
    <w:rsid w:val="72AACE83"/>
    <w:rsid w:val="72ACFE79"/>
    <w:rsid w:val="72B50B02"/>
    <w:rsid w:val="72B5924C"/>
    <w:rsid w:val="72C3A0AC"/>
    <w:rsid w:val="72CA8936"/>
    <w:rsid w:val="72D29B4D"/>
    <w:rsid w:val="72D551EA"/>
    <w:rsid w:val="72D698E2"/>
    <w:rsid w:val="72DAB975"/>
    <w:rsid w:val="72DF543A"/>
    <w:rsid w:val="72E30F5B"/>
    <w:rsid w:val="72E32C17"/>
    <w:rsid w:val="72E4C7AC"/>
    <w:rsid w:val="72E78038"/>
    <w:rsid w:val="72E8D5BE"/>
    <w:rsid w:val="72E9AC1A"/>
    <w:rsid w:val="72EDBC16"/>
    <w:rsid w:val="72EF8384"/>
    <w:rsid w:val="72FA9711"/>
    <w:rsid w:val="72FD3298"/>
    <w:rsid w:val="730938B7"/>
    <w:rsid w:val="730CEAD9"/>
    <w:rsid w:val="730D32A5"/>
    <w:rsid w:val="730D45D9"/>
    <w:rsid w:val="730DC4AE"/>
    <w:rsid w:val="730F455F"/>
    <w:rsid w:val="7316D785"/>
    <w:rsid w:val="7318A27A"/>
    <w:rsid w:val="731CB4B0"/>
    <w:rsid w:val="731E0508"/>
    <w:rsid w:val="731EAEAA"/>
    <w:rsid w:val="7320E82E"/>
    <w:rsid w:val="7326053E"/>
    <w:rsid w:val="7330FD7E"/>
    <w:rsid w:val="73311F3D"/>
    <w:rsid w:val="733135A2"/>
    <w:rsid w:val="73319247"/>
    <w:rsid w:val="7338509B"/>
    <w:rsid w:val="733A6157"/>
    <w:rsid w:val="734330F6"/>
    <w:rsid w:val="734354AF"/>
    <w:rsid w:val="7345FEB3"/>
    <w:rsid w:val="734B6852"/>
    <w:rsid w:val="735F2B9B"/>
    <w:rsid w:val="7369ED07"/>
    <w:rsid w:val="736CB6EB"/>
    <w:rsid w:val="736DD789"/>
    <w:rsid w:val="737CA2D2"/>
    <w:rsid w:val="737E8662"/>
    <w:rsid w:val="73818A88"/>
    <w:rsid w:val="7383FEA6"/>
    <w:rsid w:val="73846D17"/>
    <w:rsid w:val="73876115"/>
    <w:rsid w:val="738ADE77"/>
    <w:rsid w:val="738D648D"/>
    <w:rsid w:val="73955D1C"/>
    <w:rsid w:val="73984075"/>
    <w:rsid w:val="739A2A52"/>
    <w:rsid w:val="73A35DBB"/>
    <w:rsid w:val="73AA46BF"/>
    <w:rsid w:val="73B08C7F"/>
    <w:rsid w:val="73C6928F"/>
    <w:rsid w:val="73CD66C8"/>
    <w:rsid w:val="73CE172A"/>
    <w:rsid w:val="73CF5F76"/>
    <w:rsid w:val="73D31BC6"/>
    <w:rsid w:val="73DCDDF2"/>
    <w:rsid w:val="73EDC7EA"/>
    <w:rsid w:val="73F0EA5F"/>
    <w:rsid w:val="73F24B48"/>
    <w:rsid w:val="73F3E6BB"/>
    <w:rsid w:val="73F5F832"/>
    <w:rsid w:val="73F62DD9"/>
    <w:rsid w:val="73F7F79D"/>
    <w:rsid w:val="740416E4"/>
    <w:rsid w:val="7408A475"/>
    <w:rsid w:val="7409DCAF"/>
    <w:rsid w:val="740EBB64"/>
    <w:rsid w:val="740F1269"/>
    <w:rsid w:val="74109243"/>
    <w:rsid w:val="741117BE"/>
    <w:rsid w:val="74135169"/>
    <w:rsid w:val="74165E76"/>
    <w:rsid w:val="7416FF46"/>
    <w:rsid w:val="741A91DE"/>
    <w:rsid w:val="741D9454"/>
    <w:rsid w:val="741FC112"/>
    <w:rsid w:val="74236D4B"/>
    <w:rsid w:val="74245DB0"/>
    <w:rsid w:val="742A77A1"/>
    <w:rsid w:val="7432696A"/>
    <w:rsid w:val="7432731E"/>
    <w:rsid w:val="74352B06"/>
    <w:rsid w:val="74370E07"/>
    <w:rsid w:val="743972BD"/>
    <w:rsid w:val="743E7AF9"/>
    <w:rsid w:val="74431E07"/>
    <w:rsid w:val="74469094"/>
    <w:rsid w:val="74470497"/>
    <w:rsid w:val="744759DD"/>
    <w:rsid w:val="74535263"/>
    <w:rsid w:val="7456FF78"/>
    <w:rsid w:val="74574D23"/>
    <w:rsid w:val="74577567"/>
    <w:rsid w:val="7457A2C1"/>
    <w:rsid w:val="745CCF08"/>
    <w:rsid w:val="745EB1AE"/>
    <w:rsid w:val="745F01F6"/>
    <w:rsid w:val="74634652"/>
    <w:rsid w:val="74637057"/>
    <w:rsid w:val="7464D0EF"/>
    <w:rsid w:val="746744E6"/>
    <w:rsid w:val="746CCBEE"/>
    <w:rsid w:val="7475A919"/>
    <w:rsid w:val="74782446"/>
    <w:rsid w:val="747D13FE"/>
    <w:rsid w:val="748140A0"/>
    <w:rsid w:val="748884DA"/>
    <w:rsid w:val="748F6BBA"/>
    <w:rsid w:val="7491E8AA"/>
    <w:rsid w:val="7492CA2B"/>
    <w:rsid w:val="7492E84A"/>
    <w:rsid w:val="74999646"/>
    <w:rsid w:val="749F59E5"/>
    <w:rsid w:val="74A450EE"/>
    <w:rsid w:val="74AC9FB8"/>
    <w:rsid w:val="74B0CC35"/>
    <w:rsid w:val="74B2E374"/>
    <w:rsid w:val="74B6D14A"/>
    <w:rsid w:val="74B8ABFD"/>
    <w:rsid w:val="74BB75DE"/>
    <w:rsid w:val="74BD1566"/>
    <w:rsid w:val="74BDEAE5"/>
    <w:rsid w:val="74C208B8"/>
    <w:rsid w:val="74C341FE"/>
    <w:rsid w:val="74C5A0FC"/>
    <w:rsid w:val="74C8A48B"/>
    <w:rsid w:val="74CC41E3"/>
    <w:rsid w:val="74D26E45"/>
    <w:rsid w:val="74D5D744"/>
    <w:rsid w:val="74DA0C29"/>
    <w:rsid w:val="74E0398E"/>
    <w:rsid w:val="74E3AFB9"/>
    <w:rsid w:val="74E4CEB1"/>
    <w:rsid w:val="74E70D7E"/>
    <w:rsid w:val="74E86A63"/>
    <w:rsid w:val="74EF631C"/>
    <w:rsid w:val="74F19973"/>
    <w:rsid w:val="74F6DC18"/>
    <w:rsid w:val="74FF1180"/>
    <w:rsid w:val="75004141"/>
    <w:rsid w:val="7506DC0B"/>
    <w:rsid w:val="75071272"/>
    <w:rsid w:val="7507B8D0"/>
    <w:rsid w:val="750A0680"/>
    <w:rsid w:val="750F7820"/>
    <w:rsid w:val="750FE217"/>
    <w:rsid w:val="75127903"/>
    <w:rsid w:val="7514AFF0"/>
    <w:rsid w:val="7515FACB"/>
    <w:rsid w:val="7519E08A"/>
    <w:rsid w:val="751C6BA8"/>
    <w:rsid w:val="7520BECD"/>
    <w:rsid w:val="7522A7C2"/>
    <w:rsid w:val="7532203B"/>
    <w:rsid w:val="75331694"/>
    <w:rsid w:val="7538C25E"/>
    <w:rsid w:val="753B5AAA"/>
    <w:rsid w:val="753C3A6B"/>
    <w:rsid w:val="753FEBB1"/>
    <w:rsid w:val="75434838"/>
    <w:rsid w:val="75435F1A"/>
    <w:rsid w:val="75458B4C"/>
    <w:rsid w:val="754BD7FA"/>
    <w:rsid w:val="7550E8CD"/>
    <w:rsid w:val="7551A20A"/>
    <w:rsid w:val="755B0816"/>
    <w:rsid w:val="755CC431"/>
    <w:rsid w:val="755DD61E"/>
    <w:rsid w:val="75627FFC"/>
    <w:rsid w:val="756B7586"/>
    <w:rsid w:val="756BA09A"/>
    <w:rsid w:val="756D5CD9"/>
    <w:rsid w:val="756E5249"/>
    <w:rsid w:val="756E8F69"/>
    <w:rsid w:val="756EB805"/>
    <w:rsid w:val="757320C7"/>
    <w:rsid w:val="757419F9"/>
    <w:rsid w:val="75796705"/>
    <w:rsid w:val="75798BF2"/>
    <w:rsid w:val="757AF6FB"/>
    <w:rsid w:val="757E8232"/>
    <w:rsid w:val="758466CF"/>
    <w:rsid w:val="758683E6"/>
    <w:rsid w:val="7587E9CE"/>
    <w:rsid w:val="758C6F49"/>
    <w:rsid w:val="758CE89C"/>
    <w:rsid w:val="7590F3E6"/>
    <w:rsid w:val="75922B54"/>
    <w:rsid w:val="7595F065"/>
    <w:rsid w:val="759AA256"/>
    <w:rsid w:val="759D7E43"/>
    <w:rsid w:val="75A01EC3"/>
    <w:rsid w:val="75A08806"/>
    <w:rsid w:val="75A1E07D"/>
    <w:rsid w:val="75A4C83F"/>
    <w:rsid w:val="75A89546"/>
    <w:rsid w:val="75B2A991"/>
    <w:rsid w:val="75B4C496"/>
    <w:rsid w:val="75BF9387"/>
    <w:rsid w:val="75CA629B"/>
    <w:rsid w:val="75CD0B21"/>
    <w:rsid w:val="75CF1732"/>
    <w:rsid w:val="75D1C3DE"/>
    <w:rsid w:val="75D66117"/>
    <w:rsid w:val="75DC6265"/>
    <w:rsid w:val="75E2279B"/>
    <w:rsid w:val="75E3EB90"/>
    <w:rsid w:val="75E41988"/>
    <w:rsid w:val="75E64FE5"/>
    <w:rsid w:val="75EAB159"/>
    <w:rsid w:val="75EC341E"/>
    <w:rsid w:val="75EC9DA4"/>
    <w:rsid w:val="75ECB8DD"/>
    <w:rsid w:val="75F7A27F"/>
    <w:rsid w:val="75FAB850"/>
    <w:rsid w:val="75FED07D"/>
    <w:rsid w:val="7604B80C"/>
    <w:rsid w:val="76057CBF"/>
    <w:rsid w:val="76081956"/>
    <w:rsid w:val="760B1BCF"/>
    <w:rsid w:val="761504BD"/>
    <w:rsid w:val="76155F60"/>
    <w:rsid w:val="76160257"/>
    <w:rsid w:val="76160B91"/>
    <w:rsid w:val="7618740A"/>
    <w:rsid w:val="76190979"/>
    <w:rsid w:val="76193972"/>
    <w:rsid w:val="761B9F19"/>
    <w:rsid w:val="761C8946"/>
    <w:rsid w:val="761E28CC"/>
    <w:rsid w:val="762266C7"/>
    <w:rsid w:val="7622FF2E"/>
    <w:rsid w:val="76258866"/>
    <w:rsid w:val="7628C349"/>
    <w:rsid w:val="762FEE24"/>
    <w:rsid w:val="76304499"/>
    <w:rsid w:val="76328C91"/>
    <w:rsid w:val="7634576D"/>
    <w:rsid w:val="76462D5B"/>
    <w:rsid w:val="7647C57D"/>
    <w:rsid w:val="764D3F90"/>
    <w:rsid w:val="764DA077"/>
    <w:rsid w:val="76616174"/>
    <w:rsid w:val="76655F15"/>
    <w:rsid w:val="766A0BDF"/>
    <w:rsid w:val="766DEC0A"/>
    <w:rsid w:val="766F9CFB"/>
    <w:rsid w:val="767800E9"/>
    <w:rsid w:val="767C4380"/>
    <w:rsid w:val="767DD5B2"/>
    <w:rsid w:val="76836D0A"/>
    <w:rsid w:val="768781CC"/>
    <w:rsid w:val="768EE892"/>
    <w:rsid w:val="769AB7D0"/>
    <w:rsid w:val="769D6989"/>
    <w:rsid w:val="769D965B"/>
    <w:rsid w:val="76A805A8"/>
    <w:rsid w:val="76A8C350"/>
    <w:rsid w:val="76AD8030"/>
    <w:rsid w:val="76AFFB13"/>
    <w:rsid w:val="76B40E0E"/>
    <w:rsid w:val="76B79824"/>
    <w:rsid w:val="76B7ABA5"/>
    <w:rsid w:val="76B83D16"/>
    <w:rsid w:val="76B8AE1B"/>
    <w:rsid w:val="76BA389E"/>
    <w:rsid w:val="76BB95B7"/>
    <w:rsid w:val="76BC35A4"/>
    <w:rsid w:val="76C5B81E"/>
    <w:rsid w:val="76C6C96A"/>
    <w:rsid w:val="76DFA5A7"/>
    <w:rsid w:val="76E1DA70"/>
    <w:rsid w:val="76E299E0"/>
    <w:rsid w:val="76ECC0D0"/>
    <w:rsid w:val="76F02FB0"/>
    <w:rsid w:val="76F08F78"/>
    <w:rsid w:val="76F73BDF"/>
    <w:rsid w:val="76FD51FC"/>
    <w:rsid w:val="77008DFB"/>
    <w:rsid w:val="770587A4"/>
    <w:rsid w:val="770762DD"/>
    <w:rsid w:val="77077EB1"/>
    <w:rsid w:val="77086603"/>
    <w:rsid w:val="7709CC15"/>
    <w:rsid w:val="770BAF37"/>
    <w:rsid w:val="770E77B3"/>
    <w:rsid w:val="7710D7EE"/>
    <w:rsid w:val="7713255E"/>
    <w:rsid w:val="7713AD1A"/>
    <w:rsid w:val="771BD4F6"/>
    <w:rsid w:val="77230180"/>
    <w:rsid w:val="7724BBED"/>
    <w:rsid w:val="7726E4D2"/>
    <w:rsid w:val="77273193"/>
    <w:rsid w:val="772751D6"/>
    <w:rsid w:val="77287205"/>
    <w:rsid w:val="77292279"/>
    <w:rsid w:val="772B1675"/>
    <w:rsid w:val="772BB530"/>
    <w:rsid w:val="7736E442"/>
    <w:rsid w:val="77381484"/>
    <w:rsid w:val="77384DDE"/>
    <w:rsid w:val="773B49BD"/>
    <w:rsid w:val="773BCA12"/>
    <w:rsid w:val="773DCB51"/>
    <w:rsid w:val="773E9035"/>
    <w:rsid w:val="774468A9"/>
    <w:rsid w:val="77463052"/>
    <w:rsid w:val="774EAB14"/>
    <w:rsid w:val="774EC2A4"/>
    <w:rsid w:val="774ED5F6"/>
    <w:rsid w:val="7751122E"/>
    <w:rsid w:val="7751F052"/>
    <w:rsid w:val="7757DD93"/>
    <w:rsid w:val="77584424"/>
    <w:rsid w:val="7760B83B"/>
    <w:rsid w:val="7766363A"/>
    <w:rsid w:val="7767A3DF"/>
    <w:rsid w:val="7769384E"/>
    <w:rsid w:val="776C7288"/>
    <w:rsid w:val="776E00D3"/>
    <w:rsid w:val="77786159"/>
    <w:rsid w:val="778116EF"/>
    <w:rsid w:val="7786B522"/>
    <w:rsid w:val="778A3F8D"/>
    <w:rsid w:val="778CE274"/>
    <w:rsid w:val="77907EA5"/>
    <w:rsid w:val="77970BCC"/>
    <w:rsid w:val="7797C9B4"/>
    <w:rsid w:val="7799A921"/>
    <w:rsid w:val="779CA769"/>
    <w:rsid w:val="779FFBF2"/>
    <w:rsid w:val="77A10CD1"/>
    <w:rsid w:val="77A2FD34"/>
    <w:rsid w:val="77B194B6"/>
    <w:rsid w:val="77B51111"/>
    <w:rsid w:val="77B711DB"/>
    <w:rsid w:val="77BF6E9C"/>
    <w:rsid w:val="77C3A879"/>
    <w:rsid w:val="77C9A145"/>
    <w:rsid w:val="77CC6902"/>
    <w:rsid w:val="77CDD841"/>
    <w:rsid w:val="77D409BD"/>
    <w:rsid w:val="77D61D31"/>
    <w:rsid w:val="77D7C358"/>
    <w:rsid w:val="77D90B3F"/>
    <w:rsid w:val="77DA260E"/>
    <w:rsid w:val="77E0D140"/>
    <w:rsid w:val="77E377BC"/>
    <w:rsid w:val="77E6966C"/>
    <w:rsid w:val="77EB42D2"/>
    <w:rsid w:val="77EDFB50"/>
    <w:rsid w:val="77EE4AF3"/>
    <w:rsid w:val="77F13EA0"/>
    <w:rsid w:val="77F1F856"/>
    <w:rsid w:val="77F58507"/>
    <w:rsid w:val="77F64AF4"/>
    <w:rsid w:val="77F7BA22"/>
    <w:rsid w:val="77F93495"/>
    <w:rsid w:val="77FD4492"/>
    <w:rsid w:val="77FE50E4"/>
    <w:rsid w:val="77FF83F7"/>
    <w:rsid w:val="78003C19"/>
    <w:rsid w:val="78028CD9"/>
    <w:rsid w:val="780585D2"/>
    <w:rsid w:val="780CE0FE"/>
    <w:rsid w:val="780CF2A1"/>
    <w:rsid w:val="780DEF5A"/>
    <w:rsid w:val="7823AB7D"/>
    <w:rsid w:val="7824A811"/>
    <w:rsid w:val="7827354D"/>
    <w:rsid w:val="7827DAF6"/>
    <w:rsid w:val="78286ABB"/>
    <w:rsid w:val="782C9694"/>
    <w:rsid w:val="7839E603"/>
    <w:rsid w:val="783C80D3"/>
    <w:rsid w:val="784032A3"/>
    <w:rsid w:val="7844B414"/>
    <w:rsid w:val="784B5DC7"/>
    <w:rsid w:val="784CAFC8"/>
    <w:rsid w:val="784FCF97"/>
    <w:rsid w:val="78532B10"/>
    <w:rsid w:val="7854A332"/>
    <w:rsid w:val="785B66B6"/>
    <w:rsid w:val="785CA93A"/>
    <w:rsid w:val="785CD034"/>
    <w:rsid w:val="78620D12"/>
    <w:rsid w:val="7862693A"/>
    <w:rsid w:val="786666F1"/>
    <w:rsid w:val="786FB648"/>
    <w:rsid w:val="7870D8BE"/>
    <w:rsid w:val="7875CBBB"/>
    <w:rsid w:val="7877A6F0"/>
    <w:rsid w:val="78799BA1"/>
    <w:rsid w:val="787C4978"/>
    <w:rsid w:val="7884817E"/>
    <w:rsid w:val="7884AA32"/>
    <w:rsid w:val="7885CDE4"/>
    <w:rsid w:val="788681E1"/>
    <w:rsid w:val="78889FE6"/>
    <w:rsid w:val="788C370D"/>
    <w:rsid w:val="7896BA26"/>
    <w:rsid w:val="7896FD72"/>
    <w:rsid w:val="7899B377"/>
    <w:rsid w:val="789B374B"/>
    <w:rsid w:val="789CA8E3"/>
    <w:rsid w:val="789D6CDC"/>
    <w:rsid w:val="789FAEA1"/>
    <w:rsid w:val="789FBDE6"/>
    <w:rsid w:val="78A157D8"/>
    <w:rsid w:val="78A55F4D"/>
    <w:rsid w:val="78A98C79"/>
    <w:rsid w:val="78AB548A"/>
    <w:rsid w:val="78AB69DA"/>
    <w:rsid w:val="78B09B9C"/>
    <w:rsid w:val="78B24B7F"/>
    <w:rsid w:val="78B3E22D"/>
    <w:rsid w:val="78B45B0B"/>
    <w:rsid w:val="78B473F4"/>
    <w:rsid w:val="78B4E82A"/>
    <w:rsid w:val="78B53EDF"/>
    <w:rsid w:val="78B5F1D8"/>
    <w:rsid w:val="78B68009"/>
    <w:rsid w:val="78B940A6"/>
    <w:rsid w:val="78BB4E90"/>
    <w:rsid w:val="78BE9514"/>
    <w:rsid w:val="78C1EB93"/>
    <w:rsid w:val="78C21D67"/>
    <w:rsid w:val="78C52FBB"/>
    <w:rsid w:val="78C5F3B0"/>
    <w:rsid w:val="78CCA31C"/>
    <w:rsid w:val="78D77172"/>
    <w:rsid w:val="78DBB4B2"/>
    <w:rsid w:val="78DC3FA4"/>
    <w:rsid w:val="78DD66FE"/>
    <w:rsid w:val="78DF9783"/>
    <w:rsid w:val="78EA0693"/>
    <w:rsid w:val="78EBA1AF"/>
    <w:rsid w:val="78F9492D"/>
    <w:rsid w:val="78FD2FA2"/>
    <w:rsid w:val="7900A3F9"/>
    <w:rsid w:val="7904A214"/>
    <w:rsid w:val="790676B7"/>
    <w:rsid w:val="790735D6"/>
    <w:rsid w:val="7908E3EA"/>
    <w:rsid w:val="790BEE52"/>
    <w:rsid w:val="791496FD"/>
    <w:rsid w:val="791D69DA"/>
    <w:rsid w:val="7920B946"/>
    <w:rsid w:val="792D4478"/>
    <w:rsid w:val="7930BC4F"/>
    <w:rsid w:val="793988A2"/>
    <w:rsid w:val="793C9EA1"/>
    <w:rsid w:val="7944D493"/>
    <w:rsid w:val="7947C7D1"/>
    <w:rsid w:val="7958527F"/>
    <w:rsid w:val="795E4EAD"/>
    <w:rsid w:val="7962B866"/>
    <w:rsid w:val="79649F0E"/>
    <w:rsid w:val="7964C078"/>
    <w:rsid w:val="7966FD5E"/>
    <w:rsid w:val="79679EF1"/>
    <w:rsid w:val="7967B3C8"/>
    <w:rsid w:val="7969175D"/>
    <w:rsid w:val="796BA5DE"/>
    <w:rsid w:val="79759F9C"/>
    <w:rsid w:val="797C40EC"/>
    <w:rsid w:val="797FE40C"/>
    <w:rsid w:val="79830F61"/>
    <w:rsid w:val="798339E0"/>
    <w:rsid w:val="79858D06"/>
    <w:rsid w:val="79898191"/>
    <w:rsid w:val="7992C768"/>
    <w:rsid w:val="7996E947"/>
    <w:rsid w:val="79998C44"/>
    <w:rsid w:val="79A1A541"/>
    <w:rsid w:val="79A425EB"/>
    <w:rsid w:val="79A522CB"/>
    <w:rsid w:val="79A7E410"/>
    <w:rsid w:val="79B02A71"/>
    <w:rsid w:val="79B195C6"/>
    <w:rsid w:val="79B325D3"/>
    <w:rsid w:val="79B433E4"/>
    <w:rsid w:val="79B76A63"/>
    <w:rsid w:val="79C2AA11"/>
    <w:rsid w:val="79C75A72"/>
    <w:rsid w:val="79C7774D"/>
    <w:rsid w:val="79CB8A3E"/>
    <w:rsid w:val="79CD7FC9"/>
    <w:rsid w:val="79D63450"/>
    <w:rsid w:val="79DE90E1"/>
    <w:rsid w:val="79E200BB"/>
    <w:rsid w:val="79E619F9"/>
    <w:rsid w:val="79E6BF58"/>
    <w:rsid w:val="79EEA4CF"/>
    <w:rsid w:val="79F8025D"/>
    <w:rsid w:val="79FFA87C"/>
    <w:rsid w:val="7A04BA40"/>
    <w:rsid w:val="7A0855FA"/>
    <w:rsid w:val="7A0D49CC"/>
    <w:rsid w:val="7A17F4D8"/>
    <w:rsid w:val="7A213757"/>
    <w:rsid w:val="7A255B99"/>
    <w:rsid w:val="7A275BF3"/>
    <w:rsid w:val="7A289BC7"/>
    <w:rsid w:val="7A28DAB3"/>
    <w:rsid w:val="7A294F99"/>
    <w:rsid w:val="7A2964A4"/>
    <w:rsid w:val="7A2CC7C6"/>
    <w:rsid w:val="7A37CBD3"/>
    <w:rsid w:val="7A43A55D"/>
    <w:rsid w:val="7A45E8A2"/>
    <w:rsid w:val="7A4A4ACA"/>
    <w:rsid w:val="7A4C7922"/>
    <w:rsid w:val="7A4D6588"/>
    <w:rsid w:val="7A4EA769"/>
    <w:rsid w:val="7A4F7BBC"/>
    <w:rsid w:val="7A555A4E"/>
    <w:rsid w:val="7A561786"/>
    <w:rsid w:val="7A565A21"/>
    <w:rsid w:val="7A57DD21"/>
    <w:rsid w:val="7A5AA703"/>
    <w:rsid w:val="7A5BD045"/>
    <w:rsid w:val="7A6126CE"/>
    <w:rsid w:val="7A613D9D"/>
    <w:rsid w:val="7A6416B3"/>
    <w:rsid w:val="7A69AE65"/>
    <w:rsid w:val="7A6B0E22"/>
    <w:rsid w:val="7A6DC005"/>
    <w:rsid w:val="7A738D61"/>
    <w:rsid w:val="7A75184B"/>
    <w:rsid w:val="7A753C97"/>
    <w:rsid w:val="7A7AC43B"/>
    <w:rsid w:val="7A7DB35D"/>
    <w:rsid w:val="7A7EB48A"/>
    <w:rsid w:val="7A81F682"/>
    <w:rsid w:val="7A82E2DD"/>
    <w:rsid w:val="7A8572E0"/>
    <w:rsid w:val="7A86B810"/>
    <w:rsid w:val="7A87DAAD"/>
    <w:rsid w:val="7A89C86E"/>
    <w:rsid w:val="7A8EE269"/>
    <w:rsid w:val="7A910AF1"/>
    <w:rsid w:val="7A9195EC"/>
    <w:rsid w:val="7A93A5FC"/>
    <w:rsid w:val="7A97204F"/>
    <w:rsid w:val="7AA234EE"/>
    <w:rsid w:val="7AA5173C"/>
    <w:rsid w:val="7AA71364"/>
    <w:rsid w:val="7AA9E7CA"/>
    <w:rsid w:val="7AACBA1E"/>
    <w:rsid w:val="7AADF864"/>
    <w:rsid w:val="7AB40AD2"/>
    <w:rsid w:val="7AB43B8F"/>
    <w:rsid w:val="7AB851D9"/>
    <w:rsid w:val="7AB8DCE3"/>
    <w:rsid w:val="7AB98057"/>
    <w:rsid w:val="7ABDF6D2"/>
    <w:rsid w:val="7AC9C84A"/>
    <w:rsid w:val="7ACD1A01"/>
    <w:rsid w:val="7AD2E6A3"/>
    <w:rsid w:val="7AD68278"/>
    <w:rsid w:val="7AD6BA66"/>
    <w:rsid w:val="7AD739E4"/>
    <w:rsid w:val="7AD857CC"/>
    <w:rsid w:val="7AD995D1"/>
    <w:rsid w:val="7AE37AF8"/>
    <w:rsid w:val="7AEA0953"/>
    <w:rsid w:val="7AF45F6C"/>
    <w:rsid w:val="7AF545AB"/>
    <w:rsid w:val="7AF6C6C2"/>
    <w:rsid w:val="7AF778B3"/>
    <w:rsid w:val="7AF7D781"/>
    <w:rsid w:val="7AF9F940"/>
    <w:rsid w:val="7AFA6F14"/>
    <w:rsid w:val="7AFD6650"/>
    <w:rsid w:val="7B004CDD"/>
    <w:rsid w:val="7B033D4F"/>
    <w:rsid w:val="7B03D945"/>
    <w:rsid w:val="7B0AF55D"/>
    <w:rsid w:val="7B0F5EE1"/>
    <w:rsid w:val="7B104E5D"/>
    <w:rsid w:val="7B1356B1"/>
    <w:rsid w:val="7B13CEBA"/>
    <w:rsid w:val="7B16C996"/>
    <w:rsid w:val="7B18B076"/>
    <w:rsid w:val="7B18F305"/>
    <w:rsid w:val="7B1BA1EC"/>
    <w:rsid w:val="7B2636C6"/>
    <w:rsid w:val="7B280C3F"/>
    <w:rsid w:val="7B2828A3"/>
    <w:rsid w:val="7B28AE67"/>
    <w:rsid w:val="7B30CE3C"/>
    <w:rsid w:val="7B3673EB"/>
    <w:rsid w:val="7B3A0D6E"/>
    <w:rsid w:val="7B3DAB81"/>
    <w:rsid w:val="7B4F5AFD"/>
    <w:rsid w:val="7B5041B8"/>
    <w:rsid w:val="7B542B6C"/>
    <w:rsid w:val="7B58C040"/>
    <w:rsid w:val="7B604DA3"/>
    <w:rsid w:val="7B606E2B"/>
    <w:rsid w:val="7B65C983"/>
    <w:rsid w:val="7B672B0A"/>
    <w:rsid w:val="7B68FF78"/>
    <w:rsid w:val="7B6C823F"/>
    <w:rsid w:val="7B6CDA9A"/>
    <w:rsid w:val="7B702308"/>
    <w:rsid w:val="7B73A623"/>
    <w:rsid w:val="7B75875E"/>
    <w:rsid w:val="7B789850"/>
    <w:rsid w:val="7B82E570"/>
    <w:rsid w:val="7B8D03A7"/>
    <w:rsid w:val="7B8D6014"/>
    <w:rsid w:val="7B8EC516"/>
    <w:rsid w:val="7B94157D"/>
    <w:rsid w:val="7B989DFD"/>
    <w:rsid w:val="7B98FB4D"/>
    <w:rsid w:val="7B9BD82D"/>
    <w:rsid w:val="7B9CC898"/>
    <w:rsid w:val="7B9F8E0F"/>
    <w:rsid w:val="7BA0738E"/>
    <w:rsid w:val="7BA57F56"/>
    <w:rsid w:val="7BAEAF07"/>
    <w:rsid w:val="7BAFE341"/>
    <w:rsid w:val="7BB31216"/>
    <w:rsid w:val="7BBE9B83"/>
    <w:rsid w:val="7BC271E4"/>
    <w:rsid w:val="7BD8E0F8"/>
    <w:rsid w:val="7BD995BA"/>
    <w:rsid w:val="7BDAA1C5"/>
    <w:rsid w:val="7BE0D0BD"/>
    <w:rsid w:val="7BE11630"/>
    <w:rsid w:val="7BE1531C"/>
    <w:rsid w:val="7BE47353"/>
    <w:rsid w:val="7BE6D582"/>
    <w:rsid w:val="7BEAEE9D"/>
    <w:rsid w:val="7BF21FAA"/>
    <w:rsid w:val="7BFBDA65"/>
    <w:rsid w:val="7C00AF59"/>
    <w:rsid w:val="7C0A0F4E"/>
    <w:rsid w:val="7C10701E"/>
    <w:rsid w:val="7C137CBF"/>
    <w:rsid w:val="7C28D1C8"/>
    <w:rsid w:val="7C2B6188"/>
    <w:rsid w:val="7C2BEF17"/>
    <w:rsid w:val="7C311997"/>
    <w:rsid w:val="7C3240DB"/>
    <w:rsid w:val="7C3FC7BD"/>
    <w:rsid w:val="7C48519E"/>
    <w:rsid w:val="7C485F9B"/>
    <w:rsid w:val="7C4E06BD"/>
    <w:rsid w:val="7C5252A2"/>
    <w:rsid w:val="7C58BAED"/>
    <w:rsid w:val="7C6F0C5C"/>
    <w:rsid w:val="7C725731"/>
    <w:rsid w:val="7C7D5ABC"/>
    <w:rsid w:val="7C8F4E3C"/>
    <w:rsid w:val="7C90E50D"/>
    <w:rsid w:val="7C92FCE4"/>
    <w:rsid w:val="7C98DD74"/>
    <w:rsid w:val="7C9C6F5C"/>
    <w:rsid w:val="7CA00E24"/>
    <w:rsid w:val="7CA47DFB"/>
    <w:rsid w:val="7CA4D91F"/>
    <w:rsid w:val="7CA635AE"/>
    <w:rsid w:val="7CA86E7B"/>
    <w:rsid w:val="7CA963CC"/>
    <w:rsid w:val="7CAAFB31"/>
    <w:rsid w:val="7CAF33D0"/>
    <w:rsid w:val="7CB18293"/>
    <w:rsid w:val="7CB530B5"/>
    <w:rsid w:val="7CB5A4E0"/>
    <w:rsid w:val="7CB84D75"/>
    <w:rsid w:val="7CB90B9A"/>
    <w:rsid w:val="7CB92055"/>
    <w:rsid w:val="7CBED7BC"/>
    <w:rsid w:val="7CC0F6E7"/>
    <w:rsid w:val="7CC839F4"/>
    <w:rsid w:val="7CD94BFF"/>
    <w:rsid w:val="7CDA57F5"/>
    <w:rsid w:val="7CDD3148"/>
    <w:rsid w:val="7CDDF99F"/>
    <w:rsid w:val="7CDEF2CC"/>
    <w:rsid w:val="7CE16164"/>
    <w:rsid w:val="7CE21EB5"/>
    <w:rsid w:val="7CE43C2C"/>
    <w:rsid w:val="7CE445CD"/>
    <w:rsid w:val="7CE5B00A"/>
    <w:rsid w:val="7CE5C4F5"/>
    <w:rsid w:val="7CE66E00"/>
    <w:rsid w:val="7CEC6B38"/>
    <w:rsid w:val="7CF1F66C"/>
    <w:rsid w:val="7CF26402"/>
    <w:rsid w:val="7CF38548"/>
    <w:rsid w:val="7CFC4CF4"/>
    <w:rsid w:val="7CFD7363"/>
    <w:rsid w:val="7D0CD40F"/>
    <w:rsid w:val="7D0E8856"/>
    <w:rsid w:val="7D0F3BBD"/>
    <w:rsid w:val="7D12CA35"/>
    <w:rsid w:val="7D152289"/>
    <w:rsid w:val="7D19DF4E"/>
    <w:rsid w:val="7D1E8D5E"/>
    <w:rsid w:val="7D1F0CA1"/>
    <w:rsid w:val="7D2489DC"/>
    <w:rsid w:val="7D25D8C0"/>
    <w:rsid w:val="7D263428"/>
    <w:rsid w:val="7D292868"/>
    <w:rsid w:val="7D32477A"/>
    <w:rsid w:val="7D3990C8"/>
    <w:rsid w:val="7D3E1363"/>
    <w:rsid w:val="7D3F78CF"/>
    <w:rsid w:val="7D445D56"/>
    <w:rsid w:val="7D46DD20"/>
    <w:rsid w:val="7D479CBF"/>
    <w:rsid w:val="7D49D103"/>
    <w:rsid w:val="7D4EFF95"/>
    <w:rsid w:val="7D4F12A5"/>
    <w:rsid w:val="7D56763D"/>
    <w:rsid w:val="7D575899"/>
    <w:rsid w:val="7D608420"/>
    <w:rsid w:val="7D628FFC"/>
    <w:rsid w:val="7D68DCFF"/>
    <w:rsid w:val="7D7430F7"/>
    <w:rsid w:val="7D75E68D"/>
    <w:rsid w:val="7D84D1B0"/>
    <w:rsid w:val="7D872E9D"/>
    <w:rsid w:val="7D884AFB"/>
    <w:rsid w:val="7D888492"/>
    <w:rsid w:val="7D88C360"/>
    <w:rsid w:val="7D8A5D9D"/>
    <w:rsid w:val="7D8B53EA"/>
    <w:rsid w:val="7D90BF39"/>
    <w:rsid w:val="7D9445A7"/>
    <w:rsid w:val="7D98091A"/>
    <w:rsid w:val="7D987CCE"/>
    <w:rsid w:val="7D9A1AE2"/>
    <w:rsid w:val="7D9FAEE1"/>
    <w:rsid w:val="7DA2975F"/>
    <w:rsid w:val="7DA73F6B"/>
    <w:rsid w:val="7DA8572C"/>
    <w:rsid w:val="7DA89AF1"/>
    <w:rsid w:val="7DA8B0FF"/>
    <w:rsid w:val="7DADD790"/>
    <w:rsid w:val="7DADF748"/>
    <w:rsid w:val="7DAEE632"/>
    <w:rsid w:val="7DB260D6"/>
    <w:rsid w:val="7DB7298F"/>
    <w:rsid w:val="7DB732BE"/>
    <w:rsid w:val="7DB94A7D"/>
    <w:rsid w:val="7DBBF8C1"/>
    <w:rsid w:val="7DC14BBE"/>
    <w:rsid w:val="7DCBB5BA"/>
    <w:rsid w:val="7DCBE9F0"/>
    <w:rsid w:val="7DD18458"/>
    <w:rsid w:val="7DD45AF4"/>
    <w:rsid w:val="7DE1B35B"/>
    <w:rsid w:val="7DE33711"/>
    <w:rsid w:val="7DE48F41"/>
    <w:rsid w:val="7DE5B1F6"/>
    <w:rsid w:val="7DE7C90D"/>
    <w:rsid w:val="7DE8489A"/>
    <w:rsid w:val="7DE8533A"/>
    <w:rsid w:val="7DECD066"/>
    <w:rsid w:val="7DEE9E8F"/>
    <w:rsid w:val="7DF06A00"/>
    <w:rsid w:val="7DF58C07"/>
    <w:rsid w:val="7DF913E4"/>
    <w:rsid w:val="7DFB0963"/>
    <w:rsid w:val="7DFED15D"/>
    <w:rsid w:val="7E003143"/>
    <w:rsid w:val="7E09F1BD"/>
    <w:rsid w:val="7E0AAFD7"/>
    <w:rsid w:val="7E0D3D9B"/>
    <w:rsid w:val="7E0EA763"/>
    <w:rsid w:val="7E0F5605"/>
    <w:rsid w:val="7E17CFD3"/>
    <w:rsid w:val="7E1C404A"/>
    <w:rsid w:val="7E1D753F"/>
    <w:rsid w:val="7E1E0754"/>
    <w:rsid w:val="7E22F817"/>
    <w:rsid w:val="7E245567"/>
    <w:rsid w:val="7E281E39"/>
    <w:rsid w:val="7E2BEAC6"/>
    <w:rsid w:val="7E2FC662"/>
    <w:rsid w:val="7E3DA009"/>
    <w:rsid w:val="7E4393FC"/>
    <w:rsid w:val="7E46F812"/>
    <w:rsid w:val="7E4AD327"/>
    <w:rsid w:val="7E4F9A51"/>
    <w:rsid w:val="7E51B638"/>
    <w:rsid w:val="7E52A94A"/>
    <w:rsid w:val="7E62E727"/>
    <w:rsid w:val="7E651EE0"/>
    <w:rsid w:val="7E6D7335"/>
    <w:rsid w:val="7E732C57"/>
    <w:rsid w:val="7E77597A"/>
    <w:rsid w:val="7E7B1229"/>
    <w:rsid w:val="7E7D662E"/>
    <w:rsid w:val="7E7DB689"/>
    <w:rsid w:val="7E8060DA"/>
    <w:rsid w:val="7E81CF24"/>
    <w:rsid w:val="7E826F3E"/>
    <w:rsid w:val="7E840BDF"/>
    <w:rsid w:val="7E91847F"/>
    <w:rsid w:val="7E91C852"/>
    <w:rsid w:val="7E976F38"/>
    <w:rsid w:val="7EA0B724"/>
    <w:rsid w:val="7EA3B02B"/>
    <w:rsid w:val="7EA58C7A"/>
    <w:rsid w:val="7EA5A52C"/>
    <w:rsid w:val="7EA926DB"/>
    <w:rsid w:val="7EAB145B"/>
    <w:rsid w:val="7EAD03B0"/>
    <w:rsid w:val="7EAD72F1"/>
    <w:rsid w:val="7EADC109"/>
    <w:rsid w:val="7EAF4081"/>
    <w:rsid w:val="7EB2F2BF"/>
    <w:rsid w:val="7EB36E39"/>
    <w:rsid w:val="7EB6C1A7"/>
    <w:rsid w:val="7EC11EDD"/>
    <w:rsid w:val="7EC29D15"/>
    <w:rsid w:val="7ECD88E1"/>
    <w:rsid w:val="7ED47E7F"/>
    <w:rsid w:val="7ED4BC29"/>
    <w:rsid w:val="7EDB2005"/>
    <w:rsid w:val="7EE8AF55"/>
    <w:rsid w:val="7EEC6087"/>
    <w:rsid w:val="7EEE155B"/>
    <w:rsid w:val="7EF0E25B"/>
    <w:rsid w:val="7EF1548A"/>
    <w:rsid w:val="7EF3C8E4"/>
    <w:rsid w:val="7EFB7C03"/>
    <w:rsid w:val="7F0168A2"/>
    <w:rsid w:val="7F062651"/>
    <w:rsid w:val="7F096C01"/>
    <w:rsid w:val="7F0B48AC"/>
    <w:rsid w:val="7F0F576B"/>
    <w:rsid w:val="7F107C58"/>
    <w:rsid w:val="7F1092F9"/>
    <w:rsid w:val="7F189AFD"/>
    <w:rsid w:val="7F1B11FB"/>
    <w:rsid w:val="7F1C66ED"/>
    <w:rsid w:val="7F1E7055"/>
    <w:rsid w:val="7F2074FC"/>
    <w:rsid w:val="7F20906C"/>
    <w:rsid w:val="7F2EFAD5"/>
    <w:rsid w:val="7F333442"/>
    <w:rsid w:val="7F36035D"/>
    <w:rsid w:val="7F37673C"/>
    <w:rsid w:val="7F37F3FA"/>
    <w:rsid w:val="7F3ACAEA"/>
    <w:rsid w:val="7F40D642"/>
    <w:rsid w:val="7F449910"/>
    <w:rsid w:val="7F452B07"/>
    <w:rsid w:val="7F4F6DCE"/>
    <w:rsid w:val="7F517043"/>
    <w:rsid w:val="7F5B65A3"/>
    <w:rsid w:val="7F5D3184"/>
    <w:rsid w:val="7F60BFF2"/>
    <w:rsid w:val="7F6271FB"/>
    <w:rsid w:val="7F62E5C8"/>
    <w:rsid w:val="7F6A39DB"/>
    <w:rsid w:val="7F6D0FC0"/>
    <w:rsid w:val="7F6F2676"/>
    <w:rsid w:val="7F73D5DA"/>
    <w:rsid w:val="7F743774"/>
    <w:rsid w:val="7F7D3D36"/>
    <w:rsid w:val="7F7FE031"/>
    <w:rsid w:val="7F844978"/>
    <w:rsid w:val="7F852AC5"/>
    <w:rsid w:val="7F90A907"/>
    <w:rsid w:val="7F90C564"/>
    <w:rsid w:val="7F9143E9"/>
    <w:rsid w:val="7F91EB8B"/>
    <w:rsid w:val="7F99DA01"/>
    <w:rsid w:val="7F9F312A"/>
    <w:rsid w:val="7FA02C45"/>
    <w:rsid w:val="7FAB91E3"/>
    <w:rsid w:val="7FABA840"/>
    <w:rsid w:val="7FADE326"/>
    <w:rsid w:val="7FB11170"/>
    <w:rsid w:val="7FB3C2E9"/>
    <w:rsid w:val="7FBD6102"/>
    <w:rsid w:val="7FBDA6F4"/>
    <w:rsid w:val="7FBDC8F1"/>
    <w:rsid w:val="7FBDF332"/>
    <w:rsid w:val="7FC36584"/>
    <w:rsid w:val="7FC4B578"/>
    <w:rsid w:val="7FC8A5C5"/>
    <w:rsid w:val="7FD20F26"/>
    <w:rsid w:val="7FDB7B12"/>
    <w:rsid w:val="7FE89E5C"/>
    <w:rsid w:val="7FEFF275"/>
    <w:rsid w:val="7FF15B30"/>
    <w:rsid w:val="7FFBE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D1595"/>
  <w15:chartTrackingRefBased/>
  <w15:docId w15:val="{AF43C3F9-466D-4080-824F-C530253A29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Lienhypertexte">
    <w:name w:val="Hyperlink"/>
    <w:basedOn w:val="Policepardfaut"/>
    <w:uiPriority w:val="99"/>
    <w:unhideWhenUsed/>
    <w:rsid w:val="2CD1594C"/>
    <w:rPr>
      <w:color w:val="467886"/>
      <w:u w:val="single"/>
    </w:rPr>
  </w:style>
  <w:style w:type="paragraph" w:styleId="Sansinterligne">
    <w:name w:val="No Spacing"/>
    <w:uiPriority w:val="1"/>
    <w:qFormat/>
    <w:rsid w:val="2CD1594C"/>
    <w:pPr>
      <w:spacing w:after="0"/>
    </w:pPr>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auGrille5Fonc-Accentuation1">
    <w:name w:val="Grid Table 5 Dark Accent 1"/>
    <w:basedOn w:val="TableauNormal"/>
    <w:uiPriority w:val="5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Paragraphedeliste">
    <w:name w:val="List Paragraph"/>
    <w:basedOn w:val="Normal"/>
    <w:uiPriority w:val="34"/>
    <w:qFormat/>
    <w:rsid w:val="2CFFFD18"/>
    <w:pPr>
      <w:ind w:left="720"/>
      <w:contextualSpacing/>
    </w:pPr>
  </w:style>
  <w:style w:type="paragraph" w:styleId="Bibliographie">
    <w:name w:val="Bibliography"/>
    <w:basedOn w:val="Normal"/>
    <w:next w:val="Normal"/>
    <w:uiPriority w:val="37"/>
    <w:unhideWhenUsed/>
    <w:rsid w:val="00A53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image" Target="media/image5.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Mathias Pietrancosta</dc:creator>
  <keywords/>
  <dc:description/>
  <lastModifiedBy>Mathias Pietrancosta</lastModifiedBy>
  <revision>11</revision>
  <dcterms:created xsi:type="dcterms:W3CDTF">2026-04-28T18:13:00.0000000Z</dcterms:created>
  <dcterms:modified xsi:type="dcterms:W3CDTF">2026-06-17T19:03:15.8951946Z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id="Y9TU5Uou"/&gt;&lt;style id="http://www.zotero.org/styles/nlm-citation-sequence" locale="en-US"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