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Ex1.xml" ContentType="application/vnd.ms-office.chartex+xml"/>
  <Override PartName="/word/charts/style1.xml" ContentType="application/vnd.ms-office.chartstyle+xml"/>
  <Override PartName="/word/charts/colors1.xml" ContentType="application/vnd.ms-office.chartcolorstyle+xml"/>
  <Override PartName="/word/charts/chart1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drawings/drawing1.xml" ContentType="application/vnd.openxmlformats-officedocument.drawingml.chartshap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C65F1B" w14:textId="439BCD79" w:rsidR="00B567A1" w:rsidRPr="00766816" w:rsidRDefault="0095432B" w:rsidP="00B567A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lt-LT"/>
        </w:rPr>
      </w:pPr>
      <w:r w:rsidRPr="00766816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10F5744" wp14:editId="07E601D6">
                <wp:simplePos x="0" y="0"/>
                <wp:positionH relativeFrom="margin">
                  <wp:align>right</wp:align>
                </wp:positionH>
                <wp:positionV relativeFrom="paragraph">
                  <wp:posOffset>369570</wp:posOffset>
                </wp:positionV>
                <wp:extent cx="1234440" cy="30480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4440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7DF2AE3" w14:textId="1DE133AE" w:rsidR="00B567A1" w:rsidRPr="008A36F9" w:rsidRDefault="00B567A1" w:rsidP="00B567A1">
                            <w:pPr>
                              <w:rPr>
                                <w:sz w:val="18"/>
                              </w:rPr>
                            </w:pPr>
                            <w:r w:rsidRPr="008A36F9">
                              <w:rPr>
                                <w:rStyle w:val="Emphasis"/>
                                <w:rFonts w:ascii="Times New Roman" w:hAnsi="Times New Roman" w:cs="Times New Roman"/>
                                <w:sz w:val="20"/>
                                <w:szCs w:val="24"/>
                              </w:rPr>
                              <w:t xml:space="preserve">r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4"/>
                              </w:rPr>
                              <w:t xml:space="preserve">= </w:t>
                            </w:r>
                            <w:r w:rsidR="0095432B">
                              <w:rPr>
                                <w:rFonts w:ascii="Times New Roman" w:hAnsi="Times New Roman" w:cs="Times New Roman"/>
                                <w:sz w:val="20"/>
                                <w:szCs w:val="24"/>
                              </w:rPr>
                              <w:t>0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4"/>
                              </w:rPr>
                              <w:t>.09</w:t>
                            </w:r>
                            <w:r w:rsidRPr="008A36F9">
                              <w:rPr>
                                <w:rFonts w:ascii="Times New Roman" w:hAnsi="Times New Roman" w:cs="Times New Roman"/>
                                <w:sz w:val="20"/>
                                <w:szCs w:val="24"/>
                              </w:rPr>
                              <w:t xml:space="preserve">, </w:t>
                            </w:r>
                            <w:r w:rsidRPr="008A36F9">
                              <w:rPr>
                                <w:rStyle w:val="Emphasis"/>
                                <w:rFonts w:ascii="Times New Roman" w:hAnsi="Times New Roman" w:cs="Times New Roman"/>
                                <w:sz w:val="20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4"/>
                              </w:rPr>
                              <w:t xml:space="preserve"> = </w:t>
                            </w:r>
                            <w:r w:rsidR="0095432B">
                              <w:rPr>
                                <w:rFonts w:ascii="Times New Roman" w:hAnsi="Times New Roman" w:cs="Times New Roman"/>
                                <w:sz w:val="20"/>
                                <w:szCs w:val="24"/>
                              </w:rPr>
                              <w:t>0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4"/>
                              </w:rPr>
                              <w:t>.082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type w14:anchorId="510F5744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46pt;margin-top:29.1pt;width:97.2pt;height:24pt;z-index:251660288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" filled="f" stroked="f" strokeweight=".5pt">
                <v:textbox>
                  <w:txbxContent>
                    <w:p w14:paraId="37DF2AE3" w14:textId="1DE133AE" w:rsidR="00B567A1" w:rsidRPr="008A36F9" w:rsidRDefault="00B567A1" w:rsidP="00B567A1">
                      <w:pPr>
                        <w:rPr>
                          <w:sz w:val="18"/>
                        </w:rPr>
                      </w:pPr>
                      <w:r w:rsidRPr="008A36F9">
                        <w:rPr>
                          <w:rStyle w:val="Emfaz"/>
                          <w:rFonts w:ascii="Times New Roman" w:hAnsi="Times New Roman" w:cs="Times New Roman"/>
                          <w:sz w:val="20"/>
                          <w:szCs w:val="24"/>
                        </w:rPr>
                        <w:t xml:space="preserve">r 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4"/>
                        </w:rPr>
                        <w:t xml:space="preserve">= </w:t>
                      </w:r>
                      <w:r w:rsidR="0095432B">
                        <w:rPr>
                          <w:rFonts w:ascii="Times New Roman" w:hAnsi="Times New Roman" w:cs="Times New Roman"/>
                          <w:sz w:val="20"/>
                          <w:szCs w:val="24"/>
                        </w:rPr>
                        <w:t>0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4"/>
                        </w:rPr>
                        <w:t>.09</w:t>
                      </w:r>
                      <w:r w:rsidRPr="008A36F9">
                        <w:rPr>
                          <w:rFonts w:ascii="Times New Roman" w:hAnsi="Times New Roman" w:cs="Times New Roman"/>
                          <w:sz w:val="20"/>
                          <w:szCs w:val="24"/>
                        </w:rPr>
                        <w:t xml:space="preserve">, </w:t>
                      </w:r>
                      <w:r w:rsidRPr="008A36F9">
                        <w:rPr>
                          <w:rStyle w:val="Emfaz"/>
                          <w:rFonts w:ascii="Times New Roman" w:hAnsi="Times New Roman" w:cs="Times New Roman"/>
                          <w:sz w:val="20"/>
                          <w:szCs w:val="24"/>
                        </w:rPr>
                        <w:t>p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4"/>
                        </w:rPr>
                        <w:t xml:space="preserve"> = </w:t>
                      </w:r>
                      <w:r w:rsidR="0095432B">
                        <w:rPr>
                          <w:rFonts w:ascii="Times New Roman" w:hAnsi="Times New Roman" w:cs="Times New Roman"/>
                          <w:sz w:val="20"/>
                          <w:szCs w:val="24"/>
                        </w:rPr>
                        <w:t>0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4"/>
                        </w:rPr>
                        <w:t>.082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D0343" w:rsidRPr="00766816">
        <w:rPr>
          <w:rFonts w:ascii="Times New Roman" w:hAnsi="Times New Roman" w:cs="Times New Roman"/>
          <w:noProof/>
          <w:sz w:val="24"/>
          <w:szCs w:val="24"/>
        </w:rPr>
        <w:t>Figure</w:t>
      </w:r>
      <w:r w:rsidR="00B567A1" w:rsidRPr="00766816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6D0343" w:rsidRPr="00766816">
        <w:rPr>
          <w:rFonts w:ascii="Times New Roman" w:hAnsi="Times New Roman" w:cs="Times New Roman"/>
          <w:sz w:val="24"/>
          <w:szCs w:val="24"/>
          <w:lang w:val="lt-LT"/>
        </w:rPr>
        <w:t>S</w:t>
      </w:r>
      <w:r w:rsidR="00B567A1" w:rsidRPr="00766816">
        <w:rPr>
          <w:rFonts w:ascii="Times New Roman" w:hAnsi="Times New Roman" w:cs="Times New Roman"/>
          <w:sz w:val="24"/>
          <w:szCs w:val="24"/>
          <w:lang w:val="lt-LT"/>
        </w:rPr>
        <w:t>1. Correlation between error rate and matrix size</w:t>
      </w:r>
    </w:p>
    <w:p w14:paraId="4C3B6EB7" w14:textId="0CD68B01" w:rsidR="00B567A1" w:rsidRPr="00766816" w:rsidRDefault="00B567A1" w:rsidP="00B567A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lt-LT"/>
        </w:rPr>
      </w:pPr>
      <w:r w:rsidRPr="00766816">
        <w:rPr>
          <w:noProof/>
        </w:rPr>
        <mc:AlternateContent>
          <mc:Choice Requires="cx1">
            <w:drawing>
              <wp:anchor distT="0" distB="0" distL="114300" distR="114300" simplePos="0" relativeHeight="251659264" behindDoc="0" locked="0" layoutInCell="1" allowOverlap="1" wp14:anchorId="4064EA1B" wp14:editId="7A75ECF7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5943600" cy="2584450"/>
                <wp:effectExtent l="0" t="0" r="0" b="6350"/>
                <wp:wrapSquare wrapText="bothSides"/>
                <wp:docPr id="18" name="Chart 18"/>
                <wp:cNvGraphicFramePr/>
                <a:graphic xmlns:a="http://schemas.openxmlformats.org/drawingml/2006/main">
                  <a:graphicData uri="http://schemas.microsoft.com/office/drawing/2014/chartex">
                    <cx:chart xmlns:cx="http://schemas.microsoft.com/office/drawing/2014/chartex" xmlns:r="http://schemas.openxmlformats.org/officeDocument/2006/relationships" r:id="rId4"/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drawing>
              <wp:anchor distT="0" distB="0" distL="114300" distR="114300" simplePos="0" relativeHeight="251659264" behindDoc="0" locked="0" layoutInCell="1" allowOverlap="1" wp14:anchorId="4064EA1B" wp14:editId="7A75ECF7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5943600" cy="2584450"/>
                <wp:effectExtent l="0" t="0" r="0" b="6350"/>
                <wp:wrapSquare wrapText="bothSides"/>
                <wp:docPr id="18" name="Chart 18"/>
                <wp:cNvGraphicFramePr>
                  <a:graphicFrameLocks xmlns:a="http://schemas.openxmlformats.org/drawingml/2006/main" noGrp="1" noDrilldown="1" noSelect="1" noChangeAspect="1" noMove="1" noResize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" name="Chart 18"/>
                        <pic:cNvPicPr>
                          <a:picLocks noGrp="1" noRot="1" noChangeAspect="1" noMove="1" noResize="1" noEditPoints="1" noAdjustHandles="1" noChangeArrowheads="1" noChangeShapeType="1"/>
                        </pic:cNvPicPr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43600" cy="25844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Fallback>
        </mc:AlternateContent>
      </w:r>
    </w:p>
    <w:p w14:paraId="1F134F81" w14:textId="5F6D223D" w:rsidR="00B567A1" w:rsidRPr="00766816" w:rsidRDefault="00B567A1" w:rsidP="00B567A1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766816">
        <w:rPr>
          <w:noProof/>
        </w:rPr>
        <w:drawing>
          <wp:anchor distT="0" distB="0" distL="114300" distR="114300" simplePos="0" relativeHeight="251661312" behindDoc="0" locked="0" layoutInCell="1" allowOverlap="1" wp14:anchorId="1910B3CC" wp14:editId="08C3E5D6">
            <wp:simplePos x="0" y="0"/>
            <wp:positionH relativeFrom="margin">
              <wp:align>right</wp:align>
            </wp:positionH>
            <wp:positionV relativeFrom="paragraph">
              <wp:posOffset>312420</wp:posOffset>
            </wp:positionV>
            <wp:extent cx="6006465" cy="2520950"/>
            <wp:effectExtent l="0" t="0" r="13335" b="12700"/>
            <wp:wrapSquare wrapText="bothSides"/>
            <wp:docPr id="19" name="Chart 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D0343" w:rsidRPr="00766816">
        <w:rPr>
          <w:rFonts w:ascii="Times New Roman" w:hAnsi="Times New Roman" w:cs="Times New Roman"/>
          <w:sz w:val="24"/>
        </w:rPr>
        <w:t>Figure S</w:t>
      </w:r>
      <w:r w:rsidRPr="00766816">
        <w:rPr>
          <w:rFonts w:ascii="Times New Roman" w:hAnsi="Times New Roman" w:cs="Times New Roman"/>
          <w:sz w:val="24"/>
        </w:rPr>
        <w:t>2. Correla</w:t>
      </w:r>
      <w:bookmarkStart w:id="0" w:name="_GoBack"/>
      <w:bookmarkEnd w:id="0"/>
      <w:r w:rsidRPr="00766816">
        <w:rPr>
          <w:rFonts w:ascii="Times New Roman" w:hAnsi="Times New Roman" w:cs="Times New Roman"/>
          <w:sz w:val="24"/>
        </w:rPr>
        <w:t>tion between error rate and item sequence in the questionnaire</w:t>
      </w:r>
    </w:p>
    <w:p w14:paraId="5D5F419C" w14:textId="77777777" w:rsidR="0028282D" w:rsidRPr="00766816" w:rsidRDefault="0028282D"/>
    <w:sectPr w:rsidR="0028282D" w:rsidRPr="007668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7A1"/>
    <w:rsid w:val="000577B0"/>
    <w:rsid w:val="000635B6"/>
    <w:rsid w:val="0028282D"/>
    <w:rsid w:val="006D0343"/>
    <w:rsid w:val="00766816"/>
    <w:rsid w:val="0095432B"/>
    <w:rsid w:val="00B567A1"/>
    <w:rsid w:val="00C84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38FAB"/>
  <w15:chartTrackingRefBased/>
  <w15:docId w15:val="{139E934F-7595-4665-9D64-DD791794E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567A1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67A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67A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67A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67A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67A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67A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67A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67A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67A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67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67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67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67A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67A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67A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67A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67A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67A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67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567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67A1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567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67A1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567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67A1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567A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67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67A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67A1"/>
    <w:rPr>
      <w:b/>
      <w:bCs/>
      <w:smallCaps/>
      <w:color w:val="0F4761" w:themeColor="accent1" w:themeShade="BF"/>
      <w:spacing w:val="5"/>
    </w:rPr>
  </w:style>
  <w:style w:type="character" w:styleId="Emphasis">
    <w:name w:val="Emphasis"/>
    <w:basedOn w:val="DefaultParagraphFont"/>
    <w:uiPriority w:val="20"/>
    <w:qFormat/>
    <w:rsid w:val="00B567A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5" Type="http://schemas.openxmlformats.org/officeDocument/2006/relationships/image" Target="media/image1.png"/><Relationship Id="rId4" Type="http://schemas.microsoft.com/office/2014/relationships/chartEx" Target="charts/chartEx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Ineta\Dropbox\Double%20entries\20251108%20suvestines%20final%20(Monika%20&#381;emaitaityt&#279;'s%20conflicted%20copy%202025-12-04).xlsx" TargetMode="Externa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chartUserShapes" Target="../drawings/drawing1.xml"/></Relationships>
</file>

<file path=word/charts/_rels/chartEx1.xml.rels><?xml version="1.0" encoding="UTF-8" standalone="yes"?>
<Relationships xmlns="http://schemas.openxmlformats.org/package/2006/relationships"><Relationship Id="rId3" Type="http://schemas.microsoft.com/office/2011/relationships/chartColorStyle" Target="colors1.xml"/><Relationship Id="rId2" Type="http://schemas.microsoft.com/office/2011/relationships/chartStyle" Target="style1.xml"/><Relationship Id="rId1" Type="http://schemas.openxmlformats.org/officeDocument/2006/relationships/oleObject" Target="file:///C:\Users\Ineta\Dropbox\Double%20entries\20251108%20suvestines%20final%20(Monika%20&#381;emaitaityt&#279;'s%20conflicted%20copy%202025-12-04)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bg1">
                  <a:lumMod val="50000"/>
                </a:schemeClr>
              </a:solidFill>
              <a:ln w="9525">
                <a:noFill/>
              </a:ln>
              <a:effectLst/>
            </c:spPr>
          </c:marker>
          <c:xVal>
            <c:numRef>
              <c:f>Grafikai!$AW$2:$AW$400</c:f>
              <c:numCache>
                <c:formatCode>0</c:formatCode>
                <c:ptCount val="399"/>
                <c:pt idx="0">
                  <c:v>1</c:v>
                </c:pt>
                <c:pt idx="1">
                  <c:v>1</c:v>
                </c:pt>
                <c:pt idx="2">
                  <c:v>2</c:v>
                </c:pt>
                <c:pt idx="3">
                  <c:v>2</c:v>
                </c:pt>
                <c:pt idx="4">
                  <c:v>3</c:v>
                </c:pt>
                <c:pt idx="5">
                  <c:v>3</c:v>
                </c:pt>
                <c:pt idx="6">
                  <c:v>4</c:v>
                </c:pt>
                <c:pt idx="7">
                  <c:v>4</c:v>
                </c:pt>
                <c:pt idx="8">
                  <c:v>5</c:v>
                </c:pt>
                <c:pt idx="9">
                  <c:v>5</c:v>
                </c:pt>
                <c:pt idx="10">
                  <c:v>8</c:v>
                </c:pt>
                <c:pt idx="11">
                  <c:v>8</c:v>
                </c:pt>
                <c:pt idx="12">
                  <c:v>9</c:v>
                </c:pt>
                <c:pt idx="13">
                  <c:v>9</c:v>
                </c:pt>
                <c:pt idx="14">
                  <c:v>10</c:v>
                </c:pt>
                <c:pt idx="15">
                  <c:v>10</c:v>
                </c:pt>
                <c:pt idx="16">
                  <c:v>11</c:v>
                </c:pt>
                <c:pt idx="17">
                  <c:v>11</c:v>
                </c:pt>
                <c:pt idx="18">
                  <c:v>12</c:v>
                </c:pt>
                <c:pt idx="19">
                  <c:v>12</c:v>
                </c:pt>
                <c:pt idx="20">
                  <c:v>13</c:v>
                </c:pt>
                <c:pt idx="21">
                  <c:v>13</c:v>
                </c:pt>
                <c:pt idx="22">
                  <c:v>14</c:v>
                </c:pt>
                <c:pt idx="23">
                  <c:v>14</c:v>
                </c:pt>
                <c:pt idx="24">
                  <c:v>15</c:v>
                </c:pt>
                <c:pt idx="25">
                  <c:v>15</c:v>
                </c:pt>
                <c:pt idx="26">
                  <c:v>16</c:v>
                </c:pt>
                <c:pt idx="27">
                  <c:v>16</c:v>
                </c:pt>
                <c:pt idx="28">
                  <c:v>17</c:v>
                </c:pt>
                <c:pt idx="29">
                  <c:v>17</c:v>
                </c:pt>
                <c:pt idx="30">
                  <c:v>18</c:v>
                </c:pt>
                <c:pt idx="31">
                  <c:v>18</c:v>
                </c:pt>
                <c:pt idx="32">
                  <c:v>19</c:v>
                </c:pt>
                <c:pt idx="33">
                  <c:v>19</c:v>
                </c:pt>
                <c:pt idx="34">
                  <c:v>20</c:v>
                </c:pt>
                <c:pt idx="35">
                  <c:v>20</c:v>
                </c:pt>
                <c:pt idx="36">
                  <c:v>21</c:v>
                </c:pt>
                <c:pt idx="37">
                  <c:v>21</c:v>
                </c:pt>
                <c:pt idx="38">
                  <c:v>22</c:v>
                </c:pt>
                <c:pt idx="39">
                  <c:v>22</c:v>
                </c:pt>
                <c:pt idx="40">
                  <c:v>23</c:v>
                </c:pt>
                <c:pt idx="41">
                  <c:v>23</c:v>
                </c:pt>
                <c:pt idx="42">
                  <c:v>24</c:v>
                </c:pt>
                <c:pt idx="43">
                  <c:v>24</c:v>
                </c:pt>
                <c:pt idx="44">
                  <c:v>25</c:v>
                </c:pt>
                <c:pt idx="45">
                  <c:v>25</c:v>
                </c:pt>
                <c:pt idx="46">
                  <c:v>26</c:v>
                </c:pt>
                <c:pt idx="47">
                  <c:v>26</c:v>
                </c:pt>
                <c:pt idx="48">
                  <c:v>27</c:v>
                </c:pt>
                <c:pt idx="49">
                  <c:v>27</c:v>
                </c:pt>
                <c:pt idx="50">
                  <c:v>28</c:v>
                </c:pt>
                <c:pt idx="51">
                  <c:v>28</c:v>
                </c:pt>
                <c:pt idx="52">
                  <c:v>29</c:v>
                </c:pt>
                <c:pt idx="53">
                  <c:v>29</c:v>
                </c:pt>
                <c:pt idx="54">
                  <c:v>30</c:v>
                </c:pt>
                <c:pt idx="55">
                  <c:v>30</c:v>
                </c:pt>
                <c:pt idx="56">
                  <c:v>31</c:v>
                </c:pt>
                <c:pt idx="57">
                  <c:v>31</c:v>
                </c:pt>
                <c:pt idx="58">
                  <c:v>32</c:v>
                </c:pt>
                <c:pt idx="59">
                  <c:v>32</c:v>
                </c:pt>
                <c:pt idx="60">
                  <c:v>33</c:v>
                </c:pt>
                <c:pt idx="61">
                  <c:v>33</c:v>
                </c:pt>
                <c:pt idx="62">
                  <c:v>34</c:v>
                </c:pt>
                <c:pt idx="63">
                  <c:v>34</c:v>
                </c:pt>
                <c:pt idx="64">
                  <c:v>35</c:v>
                </c:pt>
                <c:pt idx="65">
                  <c:v>35</c:v>
                </c:pt>
                <c:pt idx="66">
                  <c:v>36</c:v>
                </c:pt>
                <c:pt idx="67">
                  <c:v>36</c:v>
                </c:pt>
                <c:pt idx="68">
                  <c:v>37</c:v>
                </c:pt>
                <c:pt idx="69">
                  <c:v>37</c:v>
                </c:pt>
                <c:pt idx="70">
                  <c:v>38</c:v>
                </c:pt>
                <c:pt idx="71">
                  <c:v>38</c:v>
                </c:pt>
                <c:pt idx="72">
                  <c:v>39</c:v>
                </c:pt>
                <c:pt idx="73">
                  <c:v>39</c:v>
                </c:pt>
                <c:pt idx="74">
                  <c:v>40</c:v>
                </c:pt>
                <c:pt idx="75">
                  <c:v>40</c:v>
                </c:pt>
                <c:pt idx="76">
                  <c:v>41</c:v>
                </c:pt>
                <c:pt idx="77">
                  <c:v>41</c:v>
                </c:pt>
                <c:pt idx="78">
                  <c:v>42</c:v>
                </c:pt>
                <c:pt idx="79">
                  <c:v>42</c:v>
                </c:pt>
                <c:pt idx="80">
                  <c:v>43</c:v>
                </c:pt>
                <c:pt idx="81">
                  <c:v>43</c:v>
                </c:pt>
                <c:pt idx="82">
                  <c:v>44</c:v>
                </c:pt>
                <c:pt idx="83">
                  <c:v>44</c:v>
                </c:pt>
                <c:pt idx="84">
                  <c:v>45</c:v>
                </c:pt>
                <c:pt idx="85">
                  <c:v>45</c:v>
                </c:pt>
                <c:pt idx="86">
                  <c:v>46</c:v>
                </c:pt>
                <c:pt idx="87">
                  <c:v>46</c:v>
                </c:pt>
                <c:pt idx="88">
                  <c:v>47</c:v>
                </c:pt>
                <c:pt idx="89">
                  <c:v>47</c:v>
                </c:pt>
                <c:pt idx="90">
                  <c:v>48</c:v>
                </c:pt>
                <c:pt idx="91">
                  <c:v>48</c:v>
                </c:pt>
                <c:pt idx="92">
                  <c:v>49</c:v>
                </c:pt>
                <c:pt idx="93">
                  <c:v>49</c:v>
                </c:pt>
                <c:pt idx="94">
                  <c:v>50</c:v>
                </c:pt>
                <c:pt idx="95">
                  <c:v>50</c:v>
                </c:pt>
                <c:pt idx="96">
                  <c:v>51</c:v>
                </c:pt>
                <c:pt idx="97">
                  <c:v>51</c:v>
                </c:pt>
                <c:pt idx="98">
                  <c:v>52</c:v>
                </c:pt>
                <c:pt idx="99">
                  <c:v>52</c:v>
                </c:pt>
                <c:pt idx="100">
                  <c:v>53</c:v>
                </c:pt>
                <c:pt idx="101">
                  <c:v>53</c:v>
                </c:pt>
                <c:pt idx="102">
                  <c:v>54</c:v>
                </c:pt>
                <c:pt idx="103">
                  <c:v>54</c:v>
                </c:pt>
                <c:pt idx="104">
                  <c:v>55</c:v>
                </c:pt>
                <c:pt idx="105">
                  <c:v>55</c:v>
                </c:pt>
                <c:pt idx="106">
                  <c:v>56</c:v>
                </c:pt>
                <c:pt idx="107">
                  <c:v>56</c:v>
                </c:pt>
                <c:pt idx="108">
                  <c:v>57</c:v>
                </c:pt>
                <c:pt idx="109">
                  <c:v>57</c:v>
                </c:pt>
                <c:pt idx="110">
                  <c:v>58</c:v>
                </c:pt>
                <c:pt idx="111">
                  <c:v>58</c:v>
                </c:pt>
                <c:pt idx="112">
                  <c:v>59</c:v>
                </c:pt>
                <c:pt idx="113">
                  <c:v>59</c:v>
                </c:pt>
                <c:pt idx="114">
                  <c:v>60</c:v>
                </c:pt>
                <c:pt idx="115">
                  <c:v>60</c:v>
                </c:pt>
                <c:pt idx="116">
                  <c:v>61</c:v>
                </c:pt>
                <c:pt idx="117">
                  <c:v>61</c:v>
                </c:pt>
                <c:pt idx="118">
                  <c:v>62</c:v>
                </c:pt>
                <c:pt idx="119">
                  <c:v>62</c:v>
                </c:pt>
                <c:pt idx="120">
                  <c:v>63</c:v>
                </c:pt>
                <c:pt idx="121">
                  <c:v>63</c:v>
                </c:pt>
                <c:pt idx="122">
                  <c:v>64</c:v>
                </c:pt>
                <c:pt idx="123">
                  <c:v>64</c:v>
                </c:pt>
                <c:pt idx="124">
                  <c:v>65</c:v>
                </c:pt>
                <c:pt idx="125">
                  <c:v>65</c:v>
                </c:pt>
                <c:pt idx="126">
                  <c:v>66</c:v>
                </c:pt>
                <c:pt idx="127">
                  <c:v>66</c:v>
                </c:pt>
                <c:pt idx="128">
                  <c:v>67</c:v>
                </c:pt>
                <c:pt idx="129">
                  <c:v>67</c:v>
                </c:pt>
                <c:pt idx="130">
                  <c:v>68</c:v>
                </c:pt>
                <c:pt idx="131">
                  <c:v>68</c:v>
                </c:pt>
                <c:pt idx="132">
                  <c:v>69</c:v>
                </c:pt>
                <c:pt idx="133">
                  <c:v>69</c:v>
                </c:pt>
                <c:pt idx="134">
                  <c:v>70</c:v>
                </c:pt>
                <c:pt idx="135">
                  <c:v>70</c:v>
                </c:pt>
                <c:pt idx="136">
                  <c:v>71</c:v>
                </c:pt>
                <c:pt idx="137">
                  <c:v>71</c:v>
                </c:pt>
                <c:pt idx="138">
                  <c:v>72</c:v>
                </c:pt>
                <c:pt idx="139">
                  <c:v>72</c:v>
                </c:pt>
                <c:pt idx="140">
                  <c:v>73</c:v>
                </c:pt>
                <c:pt idx="141">
                  <c:v>73</c:v>
                </c:pt>
                <c:pt idx="142">
                  <c:v>74</c:v>
                </c:pt>
                <c:pt idx="143">
                  <c:v>74</c:v>
                </c:pt>
                <c:pt idx="144">
                  <c:v>75</c:v>
                </c:pt>
                <c:pt idx="145">
                  <c:v>75</c:v>
                </c:pt>
                <c:pt idx="146">
                  <c:v>76</c:v>
                </c:pt>
                <c:pt idx="147">
                  <c:v>76</c:v>
                </c:pt>
                <c:pt idx="148">
                  <c:v>77</c:v>
                </c:pt>
                <c:pt idx="149">
                  <c:v>77</c:v>
                </c:pt>
                <c:pt idx="150">
                  <c:v>78</c:v>
                </c:pt>
                <c:pt idx="151">
                  <c:v>78</c:v>
                </c:pt>
                <c:pt idx="152">
                  <c:v>79</c:v>
                </c:pt>
                <c:pt idx="153">
                  <c:v>79</c:v>
                </c:pt>
                <c:pt idx="154">
                  <c:v>80</c:v>
                </c:pt>
                <c:pt idx="155">
                  <c:v>80</c:v>
                </c:pt>
                <c:pt idx="156">
                  <c:v>81</c:v>
                </c:pt>
                <c:pt idx="157">
                  <c:v>81</c:v>
                </c:pt>
                <c:pt idx="158">
                  <c:v>82</c:v>
                </c:pt>
                <c:pt idx="159">
                  <c:v>82</c:v>
                </c:pt>
                <c:pt idx="160">
                  <c:v>83</c:v>
                </c:pt>
                <c:pt idx="161">
                  <c:v>83</c:v>
                </c:pt>
                <c:pt idx="162">
                  <c:v>84</c:v>
                </c:pt>
                <c:pt idx="163">
                  <c:v>84</c:v>
                </c:pt>
                <c:pt idx="164">
                  <c:v>85</c:v>
                </c:pt>
                <c:pt idx="165">
                  <c:v>85</c:v>
                </c:pt>
                <c:pt idx="166">
                  <c:v>86</c:v>
                </c:pt>
                <c:pt idx="167">
                  <c:v>86</c:v>
                </c:pt>
                <c:pt idx="168">
                  <c:v>87</c:v>
                </c:pt>
                <c:pt idx="169">
                  <c:v>87</c:v>
                </c:pt>
                <c:pt idx="170">
                  <c:v>88</c:v>
                </c:pt>
                <c:pt idx="171">
                  <c:v>88</c:v>
                </c:pt>
                <c:pt idx="172">
                  <c:v>89</c:v>
                </c:pt>
                <c:pt idx="173">
                  <c:v>89</c:v>
                </c:pt>
                <c:pt idx="174">
                  <c:v>90</c:v>
                </c:pt>
                <c:pt idx="175">
                  <c:v>90</c:v>
                </c:pt>
                <c:pt idx="176">
                  <c:v>91</c:v>
                </c:pt>
                <c:pt idx="177">
                  <c:v>91</c:v>
                </c:pt>
                <c:pt idx="178">
                  <c:v>92</c:v>
                </c:pt>
                <c:pt idx="179">
                  <c:v>92</c:v>
                </c:pt>
                <c:pt idx="180">
                  <c:v>93</c:v>
                </c:pt>
                <c:pt idx="181">
                  <c:v>93</c:v>
                </c:pt>
                <c:pt idx="182">
                  <c:v>94</c:v>
                </c:pt>
                <c:pt idx="183">
                  <c:v>94</c:v>
                </c:pt>
                <c:pt idx="184">
                  <c:v>95</c:v>
                </c:pt>
                <c:pt idx="185">
                  <c:v>95</c:v>
                </c:pt>
                <c:pt idx="186">
                  <c:v>96</c:v>
                </c:pt>
                <c:pt idx="187">
                  <c:v>96</c:v>
                </c:pt>
                <c:pt idx="188">
                  <c:v>97</c:v>
                </c:pt>
                <c:pt idx="189">
                  <c:v>97</c:v>
                </c:pt>
                <c:pt idx="190">
                  <c:v>98</c:v>
                </c:pt>
                <c:pt idx="191">
                  <c:v>98</c:v>
                </c:pt>
                <c:pt idx="192">
                  <c:v>99</c:v>
                </c:pt>
                <c:pt idx="193">
                  <c:v>99</c:v>
                </c:pt>
                <c:pt idx="194">
                  <c:v>100</c:v>
                </c:pt>
                <c:pt idx="195">
                  <c:v>100</c:v>
                </c:pt>
                <c:pt idx="196">
                  <c:v>101</c:v>
                </c:pt>
                <c:pt idx="197">
                  <c:v>101</c:v>
                </c:pt>
                <c:pt idx="198">
                  <c:v>102</c:v>
                </c:pt>
                <c:pt idx="199">
                  <c:v>102</c:v>
                </c:pt>
                <c:pt idx="200">
                  <c:v>103</c:v>
                </c:pt>
                <c:pt idx="201">
                  <c:v>103</c:v>
                </c:pt>
                <c:pt idx="202">
                  <c:v>104</c:v>
                </c:pt>
                <c:pt idx="203">
                  <c:v>104</c:v>
                </c:pt>
                <c:pt idx="204">
                  <c:v>105</c:v>
                </c:pt>
                <c:pt idx="205">
                  <c:v>105</c:v>
                </c:pt>
                <c:pt idx="206">
                  <c:v>106</c:v>
                </c:pt>
                <c:pt idx="207">
                  <c:v>106</c:v>
                </c:pt>
                <c:pt idx="208">
                  <c:v>107</c:v>
                </c:pt>
                <c:pt idx="209">
                  <c:v>107</c:v>
                </c:pt>
                <c:pt idx="210">
                  <c:v>108</c:v>
                </c:pt>
                <c:pt idx="211">
                  <c:v>108</c:v>
                </c:pt>
                <c:pt idx="212">
                  <c:v>109</c:v>
                </c:pt>
                <c:pt idx="213">
                  <c:v>109</c:v>
                </c:pt>
                <c:pt idx="214">
                  <c:v>110</c:v>
                </c:pt>
                <c:pt idx="215">
                  <c:v>110</c:v>
                </c:pt>
                <c:pt idx="216">
                  <c:v>111</c:v>
                </c:pt>
                <c:pt idx="217">
                  <c:v>111</c:v>
                </c:pt>
                <c:pt idx="218">
                  <c:v>112</c:v>
                </c:pt>
                <c:pt idx="219">
                  <c:v>112</c:v>
                </c:pt>
                <c:pt idx="220">
                  <c:v>113</c:v>
                </c:pt>
                <c:pt idx="221">
                  <c:v>113</c:v>
                </c:pt>
                <c:pt idx="222">
                  <c:v>114</c:v>
                </c:pt>
                <c:pt idx="223">
                  <c:v>114</c:v>
                </c:pt>
                <c:pt idx="224">
                  <c:v>115</c:v>
                </c:pt>
                <c:pt idx="225">
                  <c:v>115</c:v>
                </c:pt>
                <c:pt idx="226">
                  <c:v>116</c:v>
                </c:pt>
                <c:pt idx="227">
                  <c:v>116</c:v>
                </c:pt>
                <c:pt idx="228">
                  <c:v>117</c:v>
                </c:pt>
                <c:pt idx="229">
                  <c:v>117</c:v>
                </c:pt>
                <c:pt idx="230">
                  <c:v>118</c:v>
                </c:pt>
                <c:pt idx="231">
                  <c:v>118</c:v>
                </c:pt>
                <c:pt idx="232">
                  <c:v>119</c:v>
                </c:pt>
                <c:pt idx="233">
                  <c:v>119</c:v>
                </c:pt>
                <c:pt idx="234">
                  <c:v>120</c:v>
                </c:pt>
                <c:pt idx="235">
                  <c:v>120</c:v>
                </c:pt>
                <c:pt idx="236">
                  <c:v>121</c:v>
                </c:pt>
                <c:pt idx="237">
                  <c:v>121</c:v>
                </c:pt>
                <c:pt idx="238">
                  <c:v>122</c:v>
                </c:pt>
                <c:pt idx="239">
                  <c:v>123</c:v>
                </c:pt>
                <c:pt idx="240">
                  <c:v>124</c:v>
                </c:pt>
                <c:pt idx="241">
                  <c:v>124</c:v>
                </c:pt>
                <c:pt idx="242">
                  <c:v>125</c:v>
                </c:pt>
                <c:pt idx="243">
                  <c:v>125</c:v>
                </c:pt>
                <c:pt idx="244">
                  <c:v>126</c:v>
                </c:pt>
                <c:pt idx="245">
                  <c:v>127</c:v>
                </c:pt>
                <c:pt idx="246">
                  <c:v>128</c:v>
                </c:pt>
                <c:pt idx="247">
                  <c:v>128</c:v>
                </c:pt>
                <c:pt idx="248">
                  <c:v>129</c:v>
                </c:pt>
                <c:pt idx="249">
                  <c:v>129</c:v>
                </c:pt>
                <c:pt idx="250">
                  <c:v>130</c:v>
                </c:pt>
                <c:pt idx="251">
                  <c:v>130</c:v>
                </c:pt>
                <c:pt idx="252">
                  <c:v>131</c:v>
                </c:pt>
                <c:pt idx="253">
                  <c:v>131</c:v>
                </c:pt>
                <c:pt idx="254">
                  <c:v>132</c:v>
                </c:pt>
                <c:pt idx="255">
                  <c:v>132</c:v>
                </c:pt>
                <c:pt idx="256">
                  <c:v>133</c:v>
                </c:pt>
                <c:pt idx="257">
                  <c:v>133</c:v>
                </c:pt>
                <c:pt idx="258">
                  <c:v>134</c:v>
                </c:pt>
                <c:pt idx="259">
                  <c:v>134</c:v>
                </c:pt>
                <c:pt idx="260">
                  <c:v>135</c:v>
                </c:pt>
                <c:pt idx="261">
                  <c:v>135</c:v>
                </c:pt>
                <c:pt idx="262">
                  <c:v>136</c:v>
                </c:pt>
                <c:pt idx="263">
                  <c:v>136</c:v>
                </c:pt>
                <c:pt idx="264">
                  <c:v>137</c:v>
                </c:pt>
                <c:pt idx="265">
                  <c:v>137</c:v>
                </c:pt>
                <c:pt idx="266">
                  <c:v>138</c:v>
                </c:pt>
                <c:pt idx="267">
                  <c:v>138</c:v>
                </c:pt>
                <c:pt idx="268">
                  <c:v>139</c:v>
                </c:pt>
                <c:pt idx="269">
                  <c:v>139</c:v>
                </c:pt>
                <c:pt idx="270">
                  <c:v>140</c:v>
                </c:pt>
                <c:pt idx="271">
                  <c:v>140</c:v>
                </c:pt>
                <c:pt idx="272">
                  <c:v>141</c:v>
                </c:pt>
                <c:pt idx="273">
                  <c:v>141</c:v>
                </c:pt>
                <c:pt idx="274">
                  <c:v>142</c:v>
                </c:pt>
                <c:pt idx="275">
                  <c:v>142</c:v>
                </c:pt>
                <c:pt idx="276">
                  <c:v>143</c:v>
                </c:pt>
                <c:pt idx="277">
                  <c:v>143</c:v>
                </c:pt>
                <c:pt idx="278">
                  <c:v>144</c:v>
                </c:pt>
                <c:pt idx="279">
                  <c:v>144</c:v>
                </c:pt>
                <c:pt idx="280">
                  <c:v>145</c:v>
                </c:pt>
                <c:pt idx="281">
                  <c:v>145</c:v>
                </c:pt>
                <c:pt idx="282">
                  <c:v>146</c:v>
                </c:pt>
                <c:pt idx="283">
                  <c:v>146</c:v>
                </c:pt>
                <c:pt idx="284">
                  <c:v>147</c:v>
                </c:pt>
                <c:pt idx="285">
                  <c:v>147</c:v>
                </c:pt>
                <c:pt idx="286">
                  <c:v>148</c:v>
                </c:pt>
                <c:pt idx="287">
                  <c:v>148</c:v>
                </c:pt>
                <c:pt idx="288">
                  <c:v>149</c:v>
                </c:pt>
                <c:pt idx="289">
                  <c:v>149</c:v>
                </c:pt>
                <c:pt idx="290">
                  <c:v>150</c:v>
                </c:pt>
                <c:pt idx="291">
                  <c:v>150</c:v>
                </c:pt>
                <c:pt idx="292">
                  <c:v>151</c:v>
                </c:pt>
                <c:pt idx="293">
                  <c:v>151</c:v>
                </c:pt>
                <c:pt idx="294">
                  <c:v>152</c:v>
                </c:pt>
                <c:pt idx="295">
                  <c:v>152</c:v>
                </c:pt>
                <c:pt idx="296">
                  <c:v>153</c:v>
                </c:pt>
                <c:pt idx="297">
                  <c:v>153</c:v>
                </c:pt>
                <c:pt idx="298">
                  <c:v>154</c:v>
                </c:pt>
                <c:pt idx="299">
                  <c:v>154</c:v>
                </c:pt>
                <c:pt idx="300">
                  <c:v>155</c:v>
                </c:pt>
                <c:pt idx="301">
                  <c:v>155</c:v>
                </c:pt>
                <c:pt idx="302">
                  <c:v>156</c:v>
                </c:pt>
                <c:pt idx="303">
                  <c:v>156</c:v>
                </c:pt>
                <c:pt idx="304">
                  <c:v>157</c:v>
                </c:pt>
                <c:pt idx="305">
                  <c:v>157</c:v>
                </c:pt>
                <c:pt idx="306">
                  <c:v>158</c:v>
                </c:pt>
                <c:pt idx="307">
                  <c:v>158</c:v>
                </c:pt>
                <c:pt idx="308">
                  <c:v>159</c:v>
                </c:pt>
                <c:pt idx="309">
                  <c:v>159</c:v>
                </c:pt>
                <c:pt idx="310">
                  <c:v>160</c:v>
                </c:pt>
                <c:pt idx="311">
                  <c:v>160</c:v>
                </c:pt>
                <c:pt idx="312">
                  <c:v>161</c:v>
                </c:pt>
                <c:pt idx="313">
                  <c:v>161</c:v>
                </c:pt>
                <c:pt idx="314">
                  <c:v>162</c:v>
                </c:pt>
                <c:pt idx="315">
                  <c:v>162</c:v>
                </c:pt>
                <c:pt idx="316">
                  <c:v>163</c:v>
                </c:pt>
                <c:pt idx="317">
                  <c:v>163</c:v>
                </c:pt>
                <c:pt idx="318">
                  <c:v>164</c:v>
                </c:pt>
                <c:pt idx="319">
                  <c:v>164</c:v>
                </c:pt>
                <c:pt idx="320">
                  <c:v>165</c:v>
                </c:pt>
                <c:pt idx="321">
                  <c:v>165</c:v>
                </c:pt>
                <c:pt idx="322">
                  <c:v>166</c:v>
                </c:pt>
                <c:pt idx="323">
                  <c:v>166</c:v>
                </c:pt>
                <c:pt idx="324">
                  <c:v>167</c:v>
                </c:pt>
                <c:pt idx="325">
                  <c:v>167</c:v>
                </c:pt>
                <c:pt idx="326">
                  <c:v>168</c:v>
                </c:pt>
                <c:pt idx="327">
                  <c:v>168</c:v>
                </c:pt>
                <c:pt idx="328">
                  <c:v>169</c:v>
                </c:pt>
                <c:pt idx="329">
                  <c:v>169</c:v>
                </c:pt>
                <c:pt idx="330">
                  <c:v>170</c:v>
                </c:pt>
                <c:pt idx="331">
                  <c:v>170</c:v>
                </c:pt>
                <c:pt idx="332">
                  <c:v>171</c:v>
                </c:pt>
                <c:pt idx="333">
                  <c:v>171</c:v>
                </c:pt>
                <c:pt idx="334">
                  <c:v>172</c:v>
                </c:pt>
                <c:pt idx="335">
                  <c:v>172</c:v>
                </c:pt>
                <c:pt idx="336">
                  <c:v>173</c:v>
                </c:pt>
                <c:pt idx="337">
                  <c:v>173</c:v>
                </c:pt>
                <c:pt idx="338">
                  <c:v>174</c:v>
                </c:pt>
                <c:pt idx="339">
                  <c:v>174</c:v>
                </c:pt>
                <c:pt idx="340">
                  <c:v>175</c:v>
                </c:pt>
                <c:pt idx="341">
                  <c:v>175</c:v>
                </c:pt>
                <c:pt idx="342">
                  <c:v>176</c:v>
                </c:pt>
                <c:pt idx="343">
                  <c:v>176</c:v>
                </c:pt>
                <c:pt idx="344">
                  <c:v>177</c:v>
                </c:pt>
                <c:pt idx="345">
                  <c:v>177</c:v>
                </c:pt>
                <c:pt idx="346">
                  <c:v>178</c:v>
                </c:pt>
                <c:pt idx="347">
                  <c:v>178</c:v>
                </c:pt>
                <c:pt idx="348">
                  <c:v>179</c:v>
                </c:pt>
                <c:pt idx="349">
                  <c:v>179</c:v>
                </c:pt>
                <c:pt idx="350">
                  <c:v>180</c:v>
                </c:pt>
                <c:pt idx="351">
                  <c:v>180</c:v>
                </c:pt>
                <c:pt idx="352">
                  <c:v>181</c:v>
                </c:pt>
                <c:pt idx="353">
                  <c:v>181</c:v>
                </c:pt>
                <c:pt idx="354">
                  <c:v>182</c:v>
                </c:pt>
                <c:pt idx="355">
                  <c:v>182</c:v>
                </c:pt>
                <c:pt idx="356">
                  <c:v>183</c:v>
                </c:pt>
                <c:pt idx="357">
                  <c:v>183</c:v>
                </c:pt>
                <c:pt idx="358">
                  <c:v>184</c:v>
                </c:pt>
                <c:pt idx="359">
                  <c:v>184</c:v>
                </c:pt>
                <c:pt idx="360">
                  <c:v>185</c:v>
                </c:pt>
                <c:pt idx="361">
                  <c:v>185</c:v>
                </c:pt>
                <c:pt idx="362">
                  <c:v>186</c:v>
                </c:pt>
                <c:pt idx="363">
                  <c:v>186</c:v>
                </c:pt>
                <c:pt idx="364">
                  <c:v>187</c:v>
                </c:pt>
                <c:pt idx="365">
                  <c:v>187</c:v>
                </c:pt>
                <c:pt idx="366">
                  <c:v>188</c:v>
                </c:pt>
                <c:pt idx="367">
                  <c:v>188</c:v>
                </c:pt>
                <c:pt idx="368">
                  <c:v>189</c:v>
                </c:pt>
                <c:pt idx="369">
                  <c:v>189</c:v>
                </c:pt>
                <c:pt idx="370">
                  <c:v>190</c:v>
                </c:pt>
                <c:pt idx="371">
                  <c:v>191</c:v>
                </c:pt>
                <c:pt idx="372">
                  <c:v>192</c:v>
                </c:pt>
                <c:pt idx="373">
                  <c:v>193</c:v>
                </c:pt>
                <c:pt idx="374">
                  <c:v>194</c:v>
                </c:pt>
                <c:pt idx="375">
                  <c:v>195</c:v>
                </c:pt>
                <c:pt idx="376">
                  <c:v>196</c:v>
                </c:pt>
                <c:pt idx="377">
                  <c:v>197</c:v>
                </c:pt>
                <c:pt idx="378">
                  <c:v>198</c:v>
                </c:pt>
                <c:pt idx="379">
                  <c:v>199</c:v>
                </c:pt>
                <c:pt idx="380">
                  <c:v>200</c:v>
                </c:pt>
                <c:pt idx="381">
                  <c:v>201</c:v>
                </c:pt>
                <c:pt idx="382">
                  <c:v>202</c:v>
                </c:pt>
                <c:pt idx="383">
                  <c:v>203</c:v>
                </c:pt>
                <c:pt idx="384">
                  <c:v>204</c:v>
                </c:pt>
                <c:pt idx="385">
                  <c:v>205</c:v>
                </c:pt>
                <c:pt idx="386">
                  <c:v>206</c:v>
                </c:pt>
                <c:pt idx="387">
                  <c:v>207</c:v>
                </c:pt>
                <c:pt idx="388">
                  <c:v>208</c:v>
                </c:pt>
                <c:pt idx="389">
                  <c:v>209</c:v>
                </c:pt>
                <c:pt idx="390">
                  <c:v>210</c:v>
                </c:pt>
                <c:pt idx="391">
                  <c:v>211</c:v>
                </c:pt>
                <c:pt idx="392">
                  <c:v>212</c:v>
                </c:pt>
                <c:pt idx="393">
                  <c:v>213</c:v>
                </c:pt>
                <c:pt idx="394">
                  <c:v>214</c:v>
                </c:pt>
                <c:pt idx="395">
                  <c:v>215</c:v>
                </c:pt>
                <c:pt idx="396">
                  <c:v>216</c:v>
                </c:pt>
                <c:pt idx="397">
                  <c:v>217</c:v>
                </c:pt>
                <c:pt idx="398">
                  <c:v>219</c:v>
                </c:pt>
              </c:numCache>
            </c:numRef>
          </c:xVal>
          <c:yVal>
            <c:numRef>
              <c:f>Grafikai!$AX$2:$AX$400</c:f>
              <c:numCache>
                <c:formatCode>General</c:formatCode>
                <c:ptCount val="399"/>
                <c:pt idx="0">
                  <c:v>3.5720084429290471</c:v>
                </c:pt>
                <c:pt idx="1">
                  <c:v>2.3859230539815091</c:v>
                </c:pt>
                <c:pt idx="2">
                  <c:v>2.9235017053759949</c:v>
                </c:pt>
                <c:pt idx="3">
                  <c:v>1.4918693122482471</c:v>
                </c:pt>
                <c:pt idx="4">
                  <c:v>2.2716209638163236</c:v>
                </c:pt>
                <c:pt idx="5">
                  <c:v>1.9359642591213702</c:v>
                </c:pt>
                <c:pt idx="6">
                  <c:v>4.0604190352444371</c:v>
                </c:pt>
                <c:pt idx="7">
                  <c:v>1.7875763444063757</c:v>
                </c:pt>
                <c:pt idx="8">
                  <c:v>5.8375222960921036</c:v>
                </c:pt>
                <c:pt idx="9">
                  <c:v>2.232475070695044</c:v>
                </c:pt>
                <c:pt idx="10">
                  <c:v>1.4586709886547811</c:v>
                </c:pt>
                <c:pt idx="11">
                  <c:v>1.1897679952409281</c:v>
                </c:pt>
                <c:pt idx="12">
                  <c:v>2.4330900243309004</c:v>
                </c:pt>
                <c:pt idx="13">
                  <c:v>0.14880952380952384</c:v>
                </c:pt>
                <c:pt idx="14">
                  <c:v>2.7592923226748902</c:v>
                </c:pt>
                <c:pt idx="15">
                  <c:v>0.59497248252268331</c:v>
                </c:pt>
                <c:pt idx="16">
                  <c:v>5.3606237816764128</c:v>
                </c:pt>
                <c:pt idx="17">
                  <c:v>2.2304832713754648</c:v>
                </c:pt>
                <c:pt idx="18">
                  <c:v>4.7032111579630236</c:v>
                </c:pt>
                <c:pt idx="19">
                  <c:v>0.89192805113720819</c:v>
                </c:pt>
                <c:pt idx="20">
                  <c:v>4.0663630448926478</c:v>
                </c:pt>
                <c:pt idx="21">
                  <c:v>2.2304832713754648</c:v>
                </c:pt>
                <c:pt idx="22">
                  <c:v>5.5114281082833525</c:v>
                </c:pt>
                <c:pt idx="23">
                  <c:v>3.1208203299152921</c:v>
                </c:pt>
                <c:pt idx="24">
                  <c:v>7.3158835961632249</c:v>
                </c:pt>
                <c:pt idx="25">
                  <c:v>1.789442290486132</c:v>
                </c:pt>
                <c:pt idx="26">
                  <c:v>2.769180648314058</c:v>
                </c:pt>
                <c:pt idx="27">
                  <c:v>1.3410818059901655</c:v>
                </c:pt>
                <c:pt idx="28">
                  <c:v>2.1224489795918369</c:v>
                </c:pt>
                <c:pt idx="29">
                  <c:v>1.7915795759928337</c:v>
                </c:pt>
                <c:pt idx="30">
                  <c:v>2.9411764705882351</c:v>
                </c:pt>
                <c:pt idx="31">
                  <c:v>1.7915795759928337</c:v>
                </c:pt>
                <c:pt idx="32">
                  <c:v>3.7667867671143136</c:v>
                </c:pt>
                <c:pt idx="33">
                  <c:v>1.3469021251122417</c:v>
                </c:pt>
                <c:pt idx="34">
                  <c:v>2.9402156158118262</c:v>
                </c:pt>
                <c:pt idx="35">
                  <c:v>0.74693755602031675</c:v>
                </c:pt>
                <c:pt idx="36">
                  <c:v>4.0849673202614385</c:v>
                </c:pt>
                <c:pt idx="37">
                  <c:v>0.59621404084066176</c:v>
                </c:pt>
                <c:pt idx="38">
                  <c:v>4.7393364928909953</c:v>
                </c:pt>
                <c:pt idx="39">
                  <c:v>1.3416815742397137</c:v>
                </c:pt>
                <c:pt idx="40">
                  <c:v>3.2711808963035653</c:v>
                </c:pt>
                <c:pt idx="41">
                  <c:v>1.0425975573428656</c:v>
                </c:pt>
                <c:pt idx="42">
                  <c:v>4.8756704046806432</c:v>
                </c:pt>
                <c:pt idx="43">
                  <c:v>1.1906533710373568</c:v>
                </c:pt>
                <c:pt idx="44">
                  <c:v>9.1249796317418941</c:v>
                </c:pt>
                <c:pt idx="45">
                  <c:v>2.5297619047619051</c:v>
                </c:pt>
                <c:pt idx="46">
                  <c:v>8.964955175224123</c:v>
                </c:pt>
                <c:pt idx="47">
                  <c:v>1.7878426698450536</c:v>
                </c:pt>
                <c:pt idx="48">
                  <c:v>5.7086935247104877</c:v>
                </c:pt>
                <c:pt idx="49">
                  <c:v>2.3834351258751676</c:v>
                </c:pt>
                <c:pt idx="50">
                  <c:v>3.5889070146818924</c:v>
                </c:pt>
                <c:pt idx="51">
                  <c:v>1.6386116490391778</c:v>
                </c:pt>
                <c:pt idx="52">
                  <c:v>5.5365575639146716</c:v>
                </c:pt>
                <c:pt idx="53">
                  <c:v>3.1259303364096458</c:v>
                </c:pt>
                <c:pt idx="54">
                  <c:v>4.2435123225069367</c:v>
                </c:pt>
                <c:pt idx="55">
                  <c:v>3.5756853396901072</c:v>
                </c:pt>
                <c:pt idx="56">
                  <c:v>5.8852378616969103</c:v>
                </c:pt>
                <c:pt idx="57">
                  <c:v>4.9202325928134778</c:v>
                </c:pt>
                <c:pt idx="58">
                  <c:v>8.9064819396338439</c:v>
                </c:pt>
                <c:pt idx="59">
                  <c:v>5.2934059286146402</c:v>
                </c:pt>
                <c:pt idx="60">
                  <c:v>7.5298739564576849</c:v>
                </c:pt>
                <c:pt idx="61">
                  <c:v>5.5174470623322405</c:v>
                </c:pt>
                <c:pt idx="62">
                  <c:v>6.2193126022913257</c:v>
                </c:pt>
                <c:pt idx="63">
                  <c:v>4.3251304996271447</c:v>
                </c:pt>
                <c:pt idx="64">
                  <c:v>7.3553448839490034</c:v>
                </c:pt>
                <c:pt idx="65">
                  <c:v>4.0262451535937966</c:v>
                </c:pt>
                <c:pt idx="66">
                  <c:v>5.396565821749796</c:v>
                </c:pt>
                <c:pt idx="67">
                  <c:v>1.9411676870240406</c:v>
                </c:pt>
                <c:pt idx="68">
                  <c:v>5.5719436250409702</c:v>
                </c:pt>
                <c:pt idx="69">
                  <c:v>2.3880597014925375</c:v>
                </c:pt>
                <c:pt idx="70">
                  <c:v>4.0822991508817772</c:v>
                </c:pt>
                <c:pt idx="71">
                  <c:v>3.2762472077438574</c:v>
                </c:pt>
                <c:pt idx="72">
                  <c:v>5.4187192118226601</c:v>
                </c:pt>
                <c:pt idx="73">
                  <c:v>3.5778175313059033</c:v>
                </c:pt>
                <c:pt idx="74">
                  <c:v>5.427631578947369</c:v>
                </c:pt>
                <c:pt idx="75">
                  <c:v>4.7846889952153111</c:v>
                </c:pt>
                <c:pt idx="76">
                  <c:v>3.9350713231677323</c:v>
                </c:pt>
                <c:pt idx="77">
                  <c:v>3.7296732806206174</c:v>
                </c:pt>
                <c:pt idx="78">
                  <c:v>6.5295461965393402</c:v>
                </c:pt>
                <c:pt idx="79">
                  <c:v>3.5879802661085365</c:v>
                </c:pt>
                <c:pt idx="80">
                  <c:v>4.234527687296417</c:v>
                </c:pt>
                <c:pt idx="81">
                  <c:v>2.2334723049434189</c:v>
                </c:pt>
                <c:pt idx="82">
                  <c:v>6.0368738782835702</c:v>
                </c:pt>
                <c:pt idx="83">
                  <c:v>3.131524008350731</c:v>
                </c:pt>
                <c:pt idx="84">
                  <c:v>4.7424366312346686</c:v>
                </c:pt>
                <c:pt idx="85">
                  <c:v>2.2411474675033616</c:v>
                </c:pt>
                <c:pt idx="86">
                  <c:v>3.7606278613472859</c:v>
                </c:pt>
                <c:pt idx="87">
                  <c:v>2.0873714030117787</c:v>
                </c:pt>
                <c:pt idx="88">
                  <c:v>4.256712508185986</c:v>
                </c:pt>
                <c:pt idx="89">
                  <c:v>2.238805970149254</c:v>
                </c:pt>
                <c:pt idx="90">
                  <c:v>5.2338894340857047</c:v>
                </c:pt>
                <c:pt idx="91">
                  <c:v>2.535799522673031</c:v>
                </c:pt>
                <c:pt idx="92">
                  <c:v>5.7264397905759159</c:v>
                </c:pt>
                <c:pt idx="93">
                  <c:v>2.6901808399342402</c:v>
                </c:pt>
                <c:pt idx="94">
                  <c:v>4.2518397383483242</c:v>
                </c:pt>
                <c:pt idx="95">
                  <c:v>2.6861662438442027</c:v>
                </c:pt>
                <c:pt idx="96">
                  <c:v>4.932587964485367</c:v>
                </c:pt>
                <c:pt idx="97">
                  <c:v>2.2428229665071768</c:v>
                </c:pt>
                <c:pt idx="98">
                  <c:v>4.7611229683139058</c:v>
                </c:pt>
                <c:pt idx="99">
                  <c:v>1.9426180514046623</c:v>
                </c:pt>
                <c:pt idx="100">
                  <c:v>7.518796992481203</c:v>
                </c:pt>
                <c:pt idx="101">
                  <c:v>1.7886421225219855</c:v>
                </c:pt>
                <c:pt idx="102">
                  <c:v>14.13484971567831</c:v>
                </c:pt>
                <c:pt idx="103">
                  <c:v>3.4226190476190474</c:v>
                </c:pt>
                <c:pt idx="104">
                  <c:v>13.480591197011533</c:v>
                </c:pt>
                <c:pt idx="105">
                  <c:v>2.3823704586063137</c:v>
                </c:pt>
                <c:pt idx="106">
                  <c:v>10.876623376623376</c:v>
                </c:pt>
                <c:pt idx="107">
                  <c:v>4.0178571428571423</c:v>
                </c:pt>
                <c:pt idx="108">
                  <c:v>16.726209808379345</c:v>
                </c:pt>
                <c:pt idx="109">
                  <c:v>3.4226190476190474</c:v>
                </c:pt>
                <c:pt idx="110">
                  <c:v>7.9778573754477371</c:v>
                </c:pt>
                <c:pt idx="111">
                  <c:v>3.1268612269207865</c:v>
                </c:pt>
                <c:pt idx="112">
                  <c:v>7.8290654053172393</c:v>
                </c:pt>
                <c:pt idx="113">
                  <c:v>4.7675804529201429</c:v>
                </c:pt>
                <c:pt idx="114">
                  <c:v>7.206026858827383</c:v>
                </c:pt>
                <c:pt idx="115">
                  <c:v>3.5815549917922698</c:v>
                </c:pt>
                <c:pt idx="116">
                  <c:v>4.4038492904909479</c:v>
                </c:pt>
                <c:pt idx="117">
                  <c:v>1.9382734456537947</c:v>
                </c:pt>
                <c:pt idx="118">
                  <c:v>4.4038492904909479</c:v>
                </c:pt>
                <c:pt idx="119">
                  <c:v>1.6388557806912991</c:v>
                </c:pt>
                <c:pt idx="120">
                  <c:v>3.9151712887438825</c:v>
                </c:pt>
                <c:pt idx="121">
                  <c:v>2.533154522425868</c:v>
                </c:pt>
                <c:pt idx="122">
                  <c:v>3.7649369782288424</c:v>
                </c:pt>
                <c:pt idx="123">
                  <c:v>1.1945647304763325</c:v>
                </c:pt>
                <c:pt idx="124">
                  <c:v>4.4038492904909479</c:v>
                </c:pt>
                <c:pt idx="125">
                  <c:v>1.4905351021016544</c:v>
                </c:pt>
                <c:pt idx="126">
                  <c:v>3.5906642728904847</c:v>
                </c:pt>
                <c:pt idx="127">
                  <c:v>2.2364693603697625</c:v>
                </c:pt>
                <c:pt idx="128">
                  <c:v>3.429131286740692</c:v>
                </c:pt>
                <c:pt idx="129">
                  <c:v>2.0892404118788241</c:v>
                </c:pt>
                <c:pt idx="130">
                  <c:v>5.0373740656483594</c:v>
                </c:pt>
                <c:pt idx="131">
                  <c:v>1.3434841021047916</c:v>
                </c:pt>
                <c:pt idx="132">
                  <c:v>4.2255810173898904</c:v>
                </c:pt>
                <c:pt idx="133">
                  <c:v>1.1899449650453666</c:v>
                </c:pt>
                <c:pt idx="134">
                  <c:v>12.53663301856073</c:v>
                </c:pt>
                <c:pt idx="135">
                  <c:v>5.9585878146879194</c:v>
                </c:pt>
                <c:pt idx="136">
                  <c:v>5.8660583346912167</c:v>
                </c:pt>
                <c:pt idx="137">
                  <c:v>2.3813067420747136</c:v>
                </c:pt>
                <c:pt idx="138">
                  <c:v>2.4578076355890546</c:v>
                </c:pt>
                <c:pt idx="139">
                  <c:v>1.0446202059394121</c:v>
                </c:pt>
                <c:pt idx="140">
                  <c:v>3.601833660772757</c:v>
                </c:pt>
                <c:pt idx="141">
                  <c:v>1.6410562434730718</c:v>
                </c:pt>
                <c:pt idx="142">
                  <c:v>4.5984562325505012</c:v>
                </c:pt>
                <c:pt idx="143">
                  <c:v>1.791044776119403</c:v>
                </c:pt>
                <c:pt idx="144">
                  <c:v>3.7804076265614728</c:v>
                </c:pt>
                <c:pt idx="145">
                  <c:v>2.3905572986702524</c:v>
                </c:pt>
                <c:pt idx="146">
                  <c:v>3.2754667540124469</c:v>
                </c:pt>
                <c:pt idx="147">
                  <c:v>2.3862788963460102</c:v>
                </c:pt>
                <c:pt idx="148">
                  <c:v>3.2743942370661427</c:v>
                </c:pt>
                <c:pt idx="149">
                  <c:v>2.2408126680609497</c:v>
                </c:pt>
                <c:pt idx="150">
                  <c:v>2.6199443261830688</c:v>
                </c:pt>
                <c:pt idx="151">
                  <c:v>2.0873714030117787</c:v>
                </c:pt>
                <c:pt idx="152">
                  <c:v>3.4375511540350305</c:v>
                </c:pt>
                <c:pt idx="153">
                  <c:v>2.3877033278615132</c:v>
                </c:pt>
                <c:pt idx="154">
                  <c:v>4.9196457855034437</c:v>
                </c:pt>
                <c:pt idx="155">
                  <c:v>2.2384718698701684</c:v>
                </c:pt>
                <c:pt idx="156">
                  <c:v>5.7527942143326758</c:v>
                </c:pt>
                <c:pt idx="157">
                  <c:v>3.1329255557213189</c:v>
                </c:pt>
                <c:pt idx="158">
                  <c:v>4.4305874630784379</c:v>
                </c:pt>
                <c:pt idx="159">
                  <c:v>1.7899761336515514</c:v>
                </c:pt>
                <c:pt idx="160">
                  <c:v>4.2650918635170605</c:v>
                </c:pt>
                <c:pt idx="161">
                  <c:v>1.939430105922721</c:v>
                </c:pt>
                <c:pt idx="162">
                  <c:v>5.9810599767403225</c:v>
                </c:pt>
                <c:pt idx="163">
                  <c:v>1.6476932294787299</c:v>
                </c:pt>
                <c:pt idx="164">
                  <c:v>5.5875102711585862</c:v>
                </c:pt>
                <c:pt idx="165">
                  <c:v>1.639344262295082</c:v>
                </c:pt>
                <c:pt idx="166">
                  <c:v>6.0865273893732521</c:v>
                </c:pt>
                <c:pt idx="167">
                  <c:v>1.939430105922721</c:v>
                </c:pt>
                <c:pt idx="168">
                  <c:v>6.7600989282769994</c:v>
                </c:pt>
                <c:pt idx="169">
                  <c:v>1.3450904199671201</c:v>
                </c:pt>
                <c:pt idx="170">
                  <c:v>3.299241174529858</c:v>
                </c:pt>
                <c:pt idx="171">
                  <c:v>1.0454002389486261</c:v>
                </c:pt>
                <c:pt idx="172">
                  <c:v>3.7916254533465215</c:v>
                </c:pt>
                <c:pt idx="173">
                  <c:v>1.1926058437686344</c:v>
                </c:pt>
                <c:pt idx="174">
                  <c:v>2.9663810151615029</c:v>
                </c:pt>
                <c:pt idx="175">
                  <c:v>0.74571215510812816</c:v>
                </c:pt>
                <c:pt idx="176">
                  <c:v>10.998030203545634</c:v>
                </c:pt>
                <c:pt idx="177">
                  <c:v>1.789442290486132</c:v>
                </c:pt>
                <c:pt idx="178">
                  <c:v>6.4229249011857705</c:v>
                </c:pt>
                <c:pt idx="179">
                  <c:v>1.3434841021047916</c:v>
                </c:pt>
                <c:pt idx="180">
                  <c:v>7.8804793958299131</c:v>
                </c:pt>
                <c:pt idx="181">
                  <c:v>2.829907655644921</c:v>
                </c:pt>
                <c:pt idx="182">
                  <c:v>8.2426640290141773</c:v>
                </c:pt>
                <c:pt idx="183">
                  <c:v>3.8846556103391601</c:v>
                </c:pt>
                <c:pt idx="184">
                  <c:v>9.7348103390399476</c:v>
                </c:pt>
                <c:pt idx="185">
                  <c:v>4.0779338468509287</c:v>
                </c:pt>
                <c:pt idx="186">
                  <c:v>7.2214016084030854</c:v>
                </c:pt>
                <c:pt idx="187">
                  <c:v>2.535421327367636</c:v>
                </c:pt>
                <c:pt idx="188">
                  <c:v>6.2520565975649882</c:v>
                </c:pt>
                <c:pt idx="189">
                  <c:v>3.8736591179976161</c:v>
                </c:pt>
                <c:pt idx="190">
                  <c:v>5.9200789343857911</c:v>
                </c:pt>
                <c:pt idx="191">
                  <c:v>3.7268932617769828</c:v>
                </c:pt>
                <c:pt idx="192">
                  <c:v>6.8908941755537327</c:v>
                </c:pt>
                <c:pt idx="193">
                  <c:v>2.9797377830750893</c:v>
                </c:pt>
                <c:pt idx="194">
                  <c:v>7.2249589490968802</c:v>
                </c:pt>
                <c:pt idx="195">
                  <c:v>3.7224538415723645</c:v>
                </c:pt>
                <c:pt idx="196">
                  <c:v>9.2059838895281931</c:v>
                </c:pt>
                <c:pt idx="197">
                  <c:v>2.9824038174768863</c:v>
                </c:pt>
                <c:pt idx="198">
                  <c:v>9.0401051939513479</c:v>
                </c:pt>
                <c:pt idx="199">
                  <c:v>2.9815146094215863</c:v>
                </c:pt>
                <c:pt idx="200">
                  <c:v>8.8903523213697735</c:v>
                </c:pt>
                <c:pt idx="201">
                  <c:v>4.9187658369354592</c:v>
                </c:pt>
                <c:pt idx="202">
                  <c:v>7.5732630885742509</c:v>
                </c:pt>
                <c:pt idx="203">
                  <c:v>2.6861662438442027</c:v>
                </c:pt>
                <c:pt idx="204">
                  <c:v>5.9317844784972813</c:v>
                </c:pt>
                <c:pt idx="205">
                  <c:v>2.5384500522622071</c:v>
                </c:pt>
                <c:pt idx="206">
                  <c:v>5.7471264367816088</c:v>
                </c:pt>
                <c:pt idx="207">
                  <c:v>1.0427528675703859</c:v>
                </c:pt>
                <c:pt idx="208">
                  <c:v>2.9479200786112019</c:v>
                </c:pt>
                <c:pt idx="209">
                  <c:v>0.89338892197736741</c:v>
                </c:pt>
                <c:pt idx="210">
                  <c:v>6.2530854039822277</c:v>
                </c:pt>
                <c:pt idx="211">
                  <c:v>2.535421327367636</c:v>
                </c:pt>
                <c:pt idx="212">
                  <c:v>4.437140509449466</c:v>
                </c:pt>
                <c:pt idx="213">
                  <c:v>2.9868578255675033</c:v>
                </c:pt>
                <c:pt idx="214">
                  <c:v>3.2121724429416738</c:v>
                </c:pt>
                <c:pt idx="215">
                  <c:v>2.2706630336058131</c:v>
                </c:pt>
                <c:pt idx="216">
                  <c:v>3.9493170972519338</c:v>
                </c:pt>
                <c:pt idx="217">
                  <c:v>1.4956625785222855</c:v>
                </c:pt>
                <c:pt idx="218">
                  <c:v>4.5600405336936332</c:v>
                </c:pt>
                <c:pt idx="219">
                  <c:v>1.9705926936486282</c:v>
                </c:pt>
                <c:pt idx="220">
                  <c:v>8.2223318533135998</c:v>
                </c:pt>
                <c:pt idx="221">
                  <c:v>1.6442451420029895</c:v>
                </c:pt>
                <c:pt idx="222">
                  <c:v>5.0581689428426913</c:v>
                </c:pt>
                <c:pt idx="223">
                  <c:v>1.9714892326357296</c:v>
                </c:pt>
                <c:pt idx="224">
                  <c:v>4.4327696601543254</c:v>
                </c:pt>
                <c:pt idx="225">
                  <c:v>1.4916467780429594</c:v>
                </c:pt>
                <c:pt idx="226">
                  <c:v>3.0415680973301793</c:v>
                </c:pt>
                <c:pt idx="227">
                  <c:v>1.9811033221578787</c:v>
                </c:pt>
                <c:pt idx="228">
                  <c:v>6.2356416147029865</c:v>
                </c:pt>
                <c:pt idx="229">
                  <c:v>3.2899656049050394</c:v>
                </c:pt>
                <c:pt idx="230">
                  <c:v>10.041152263374485</c:v>
                </c:pt>
                <c:pt idx="231">
                  <c:v>3.0344409042633895</c:v>
                </c:pt>
                <c:pt idx="232">
                  <c:v>3.3222591362126246</c:v>
                </c:pt>
                <c:pt idx="233">
                  <c:v>2.536556251865115</c:v>
                </c:pt>
                <c:pt idx="234">
                  <c:v>3.484320557491289</c:v>
                </c:pt>
                <c:pt idx="235">
                  <c:v>2.1347971942665445</c:v>
                </c:pt>
                <c:pt idx="236">
                  <c:v>4.3189368770764123</c:v>
                </c:pt>
                <c:pt idx="237">
                  <c:v>1.935099732063114</c:v>
                </c:pt>
                <c:pt idx="238">
                  <c:v>2.084574151280524</c:v>
                </c:pt>
                <c:pt idx="239">
                  <c:v>0.89338892197736741</c:v>
                </c:pt>
                <c:pt idx="240">
                  <c:v>4.2819499341238467</c:v>
                </c:pt>
                <c:pt idx="241">
                  <c:v>0.89312295325989877</c:v>
                </c:pt>
                <c:pt idx="242">
                  <c:v>10.152284263959389</c:v>
                </c:pt>
                <c:pt idx="243">
                  <c:v>0.44662795891022777</c:v>
                </c:pt>
                <c:pt idx="244">
                  <c:v>7.9064404546203262</c:v>
                </c:pt>
                <c:pt idx="245">
                  <c:v>11.094452773613193</c:v>
                </c:pt>
                <c:pt idx="246">
                  <c:v>10.222588623248145</c:v>
                </c:pt>
                <c:pt idx="247">
                  <c:v>2.0911127707244215</c:v>
                </c:pt>
                <c:pt idx="248">
                  <c:v>8.5455764075067027</c:v>
                </c:pt>
                <c:pt idx="249">
                  <c:v>5.2966101694915251</c:v>
                </c:pt>
                <c:pt idx="250">
                  <c:v>10.824934677118328</c:v>
                </c:pt>
                <c:pt idx="251">
                  <c:v>4.0413111809609346</c:v>
                </c:pt>
                <c:pt idx="252">
                  <c:v>9.0556274256144889</c:v>
                </c:pt>
                <c:pt idx="253">
                  <c:v>4.4918585064570467</c:v>
                </c:pt>
                <c:pt idx="254">
                  <c:v>6.1046032007919484</c:v>
                </c:pt>
                <c:pt idx="255">
                  <c:v>6.2836624775583489</c:v>
                </c:pt>
                <c:pt idx="256">
                  <c:v>6.2820300876177884</c:v>
                </c:pt>
                <c:pt idx="257">
                  <c:v>4.5815516188149052</c:v>
                </c:pt>
                <c:pt idx="258">
                  <c:v>4.6265697290152019</c:v>
                </c:pt>
                <c:pt idx="259">
                  <c:v>2.4407252440725244</c:v>
                </c:pt>
                <c:pt idx="260">
                  <c:v>3.4699272967614014</c:v>
                </c:pt>
                <c:pt idx="261">
                  <c:v>3.4182191078448132</c:v>
                </c:pt>
                <c:pt idx="262">
                  <c:v>5.6087099967007594</c:v>
                </c:pt>
                <c:pt idx="263">
                  <c:v>1.3422818791946307</c:v>
                </c:pt>
                <c:pt idx="264">
                  <c:v>4.4701986754966887</c:v>
                </c:pt>
                <c:pt idx="265">
                  <c:v>2.0889286780065652</c:v>
                </c:pt>
                <c:pt idx="266">
                  <c:v>6.4730290456431536</c:v>
                </c:pt>
                <c:pt idx="267">
                  <c:v>2.0901761719916392</c:v>
                </c:pt>
                <c:pt idx="268">
                  <c:v>6.7757395471822841</c:v>
                </c:pt>
                <c:pt idx="269">
                  <c:v>0.89552238805970152</c:v>
                </c:pt>
                <c:pt idx="270">
                  <c:v>5.6394095206501911</c:v>
                </c:pt>
                <c:pt idx="271">
                  <c:v>4.1791044776119399</c:v>
                </c:pt>
                <c:pt idx="272">
                  <c:v>5.4753608760577404</c:v>
                </c:pt>
                <c:pt idx="273">
                  <c:v>1.3713240895931738</c:v>
                </c:pt>
                <c:pt idx="274">
                  <c:v>6.2945171442769592</c:v>
                </c:pt>
                <c:pt idx="275">
                  <c:v>1.0893246187363836</c:v>
                </c:pt>
                <c:pt idx="276">
                  <c:v>5.6356704790319911</c:v>
                </c:pt>
                <c:pt idx="277">
                  <c:v>0.77954474586841294</c:v>
                </c:pt>
                <c:pt idx="278">
                  <c:v>3.9853869146462966</c:v>
                </c:pt>
                <c:pt idx="279">
                  <c:v>1.9445794846864364</c:v>
                </c:pt>
                <c:pt idx="280">
                  <c:v>4.4481054365733117</c:v>
                </c:pt>
                <c:pt idx="281">
                  <c:v>1.6425265044049575</c:v>
                </c:pt>
                <c:pt idx="282">
                  <c:v>4.1322314049586781</c:v>
                </c:pt>
                <c:pt idx="283">
                  <c:v>2.3934181002243831</c:v>
                </c:pt>
                <c:pt idx="284">
                  <c:v>3.3112582781456954</c:v>
                </c:pt>
                <c:pt idx="285">
                  <c:v>2.5407263488267824</c:v>
                </c:pt>
                <c:pt idx="286">
                  <c:v>2.9786529869270231</c:v>
                </c:pt>
                <c:pt idx="287">
                  <c:v>2.391629297458894</c:v>
                </c:pt>
                <c:pt idx="288">
                  <c:v>2.9840848806366047</c:v>
                </c:pt>
                <c:pt idx="289">
                  <c:v>2.0954946864241881</c:v>
                </c:pt>
                <c:pt idx="290">
                  <c:v>3.3151002817835242</c:v>
                </c:pt>
                <c:pt idx="291">
                  <c:v>1.7942583732057418</c:v>
                </c:pt>
                <c:pt idx="292">
                  <c:v>3.9840637450199203</c:v>
                </c:pt>
                <c:pt idx="293">
                  <c:v>1.9446522064323113</c:v>
                </c:pt>
                <c:pt idx="294">
                  <c:v>3.4854771784232366</c:v>
                </c:pt>
                <c:pt idx="295">
                  <c:v>1.3467005835702528</c:v>
                </c:pt>
                <c:pt idx="296">
                  <c:v>6.2997347480106107</c:v>
                </c:pt>
                <c:pt idx="297">
                  <c:v>1.0466507177033493</c:v>
                </c:pt>
                <c:pt idx="298">
                  <c:v>4.6480743691899074</c:v>
                </c:pt>
                <c:pt idx="299">
                  <c:v>1.1929615269907545</c:v>
                </c:pt>
                <c:pt idx="300">
                  <c:v>3.3228110981890682</c:v>
                </c:pt>
                <c:pt idx="301">
                  <c:v>1.6413011041480154</c:v>
                </c:pt>
                <c:pt idx="302">
                  <c:v>2.6573658860654379</c:v>
                </c:pt>
                <c:pt idx="303">
                  <c:v>1.1931394481730051</c:v>
                </c:pt>
                <c:pt idx="304">
                  <c:v>6.6511473229132028</c:v>
                </c:pt>
                <c:pt idx="305">
                  <c:v>1.044776119402985</c:v>
                </c:pt>
                <c:pt idx="306">
                  <c:v>7.0576373718702738</c:v>
                </c:pt>
                <c:pt idx="307">
                  <c:v>1.3442867811799852</c:v>
                </c:pt>
                <c:pt idx="308">
                  <c:v>6.6700016675004168</c:v>
                </c:pt>
                <c:pt idx="309">
                  <c:v>0.89578978799641684</c:v>
                </c:pt>
                <c:pt idx="310">
                  <c:v>6.8310563145618124</c:v>
                </c:pt>
                <c:pt idx="311">
                  <c:v>1.3448894202032278</c:v>
                </c:pt>
                <c:pt idx="312">
                  <c:v>6.1914323962516731</c:v>
                </c:pt>
                <c:pt idx="313">
                  <c:v>1.195814648729447</c:v>
                </c:pt>
                <c:pt idx="314">
                  <c:v>3.8480843232390831</c:v>
                </c:pt>
                <c:pt idx="315">
                  <c:v>3.2845625559868616</c:v>
                </c:pt>
                <c:pt idx="316">
                  <c:v>4.3609527004360951</c:v>
                </c:pt>
                <c:pt idx="317">
                  <c:v>2.540346682606097</c:v>
                </c:pt>
                <c:pt idx="318">
                  <c:v>5.3772475214249704</c:v>
                </c:pt>
                <c:pt idx="319">
                  <c:v>2.3905572986702524</c:v>
                </c:pt>
                <c:pt idx="320">
                  <c:v>5.5378419197851985</c:v>
                </c:pt>
                <c:pt idx="321">
                  <c:v>1.7923823749066468</c:v>
                </c:pt>
                <c:pt idx="322">
                  <c:v>4.0336134453781511</c:v>
                </c:pt>
                <c:pt idx="323">
                  <c:v>3.4364261168384878</c:v>
                </c:pt>
                <c:pt idx="324">
                  <c:v>4.5332437877770309</c:v>
                </c:pt>
                <c:pt idx="325">
                  <c:v>2.8558545017285435</c:v>
                </c:pt>
                <c:pt idx="326">
                  <c:v>6.8826590565721002</c:v>
                </c:pt>
                <c:pt idx="327">
                  <c:v>1.9455252918287937</c:v>
                </c:pt>
                <c:pt idx="328">
                  <c:v>5.0335570469798654</c:v>
                </c:pt>
                <c:pt idx="329">
                  <c:v>1.195814648729447</c:v>
                </c:pt>
                <c:pt idx="330">
                  <c:v>5.5443548387096779</c:v>
                </c:pt>
                <c:pt idx="331">
                  <c:v>0.75142771265404273</c:v>
                </c:pt>
                <c:pt idx="332">
                  <c:v>5.3493814777666326</c:v>
                </c:pt>
                <c:pt idx="333">
                  <c:v>0.90225563909774442</c:v>
                </c:pt>
                <c:pt idx="334">
                  <c:v>4.0140491721023581</c:v>
                </c:pt>
                <c:pt idx="335">
                  <c:v>1.0532651218778213</c:v>
                </c:pt>
                <c:pt idx="336">
                  <c:v>4.6854082998661317</c:v>
                </c:pt>
                <c:pt idx="337">
                  <c:v>1.8055973517905506</c:v>
                </c:pt>
                <c:pt idx="338">
                  <c:v>7.5364260592865522</c:v>
                </c:pt>
                <c:pt idx="339">
                  <c:v>1.5048908954100828</c:v>
                </c:pt>
                <c:pt idx="340">
                  <c:v>7.7142377997652192</c:v>
                </c:pt>
                <c:pt idx="341">
                  <c:v>1.9563581640331074</c:v>
                </c:pt>
                <c:pt idx="342">
                  <c:v>4.2151407857022427</c:v>
                </c:pt>
                <c:pt idx="343">
                  <c:v>1.8061408789885611</c:v>
                </c:pt>
                <c:pt idx="344">
                  <c:v>5.0539083557951479</c:v>
                </c:pt>
                <c:pt idx="345">
                  <c:v>2.8614457831325302</c:v>
                </c:pt>
                <c:pt idx="346">
                  <c:v>3.5395246923984494</c:v>
                </c:pt>
                <c:pt idx="347">
                  <c:v>0.9037505648441031</c:v>
                </c:pt>
                <c:pt idx="348">
                  <c:v>4.4112656939260262</c:v>
                </c:pt>
                <c:pt idx="349">
                  <c:v>1.8075011296882062</c:v>
                </c:pt>
                <c:pt idx="350">
                  <c:v>4.3933761405880372</c:v>
                </c:pt>
                <c:pt idx="351">
                  <c:v>4.6330163374786641</c:v>
                </c:pt>
                <c:pt idx="352">
                  <c:v>5.7636887608069163</c:v>
                </c:pt>
                <c:pt idx="353">
                  <c:v>4.344677769732078</c:v>
                </c:pt>
                <c:pt idx="354">
                  <c:v>8.7583719732096856</c:v>
                </c:pt>
                <c:pt idx="355">
                  <c:v>5.0724637681159415</c:v>
                </c:pt>
                <c:pt idx="356">
                  <c:v>6.8693113515370081</c:v>
                </c:pt>
                <c:pt idx="357">
                  <c:v>1.942908384396951</c:v>
                </c:pt>
                <c:pt idx="358">
                  <c:v>5.4228096932723266</c:v>
                </c:pt>
                <c:pt idx="359">
                  <c:v>1.3464991023339319</c:v>
                </c:pt>
                <c:pt idx="360">
                  <c:v>4.7473719905052558</c:v>
                </c:pt>
                <c:pt idx="361">
                  <c:v>1.4958863126402393</c:v>
                </c:pt>
                <c:pt idx="362">
                  <c:v>5.4292500848320326</c:v>
                </c:pt>
                <c:pt idx="363">
                  <c:v>1.0477473432120941</c:v>
                </c:pt>
                <c:pt idx="364">
                  <c:v>6.1130922058074377</c:v>
                </c:pt>
                <c:pt idx="365">
                  <c:v>1.0474337872213078</c:v>
                </c:pt>
                <c:pt idx="366">
                  <c:v>3.7345102699032422</c:v>
                </c:pt>
                <c:pt idx="367">
                  <c:v>2.544148458545346</c:v>
                </c:pt>
                <c:pt idx="368">
                  <c:v>4.9445865302642797</c:v>
                </c:pt>
                <c:pt idx="369">
                  <c:v>1.6553799849510911</c:v>
                </c:pt>
                <c:pt idx="370">
                  <c:v>1.0553294135383686</c:v>
                </c:pt>
                <c:pt idx="371">
                  <c:v>1.2075471698113209</c:v>
                </c:pt>
                <c:pt idx="372">
                  <c:v>1.3568521031207597</c:v>
                </c:pt>
                <c:pt idx="373">
                  <c:v>2.1173623714458563</c:v>
                </c:pt>
                <c:pt idx="374">
                  <c:v>1.5067048365225253</c:v>
                </c:pt>
                <c:pt idx="375">
                  <c:v>2.4132730015082959</c:v>
                </c:pt>
                <c:pt idx="376">
                  <c:v>1.9593067068575734</c:v>
                </c:pt>
                <c:pt idx="377">
                  <c:v>1.5069318866787222</c:v>
                </c:pt>
                <c:pt idx="378">
                  <c:v>1.5062509414068384</c:v>
                </c:pt>
                <c:pt idx="379">
                  <c:v>0.90347839180846257</c:v>
                </c:pt>
                <c:pt idx="380">
                  <c:v>0.90497737556561086</c:v>
                </c:pt>
                <c:pt idx="381">
                  <c:v>0.30079711234772144</c:v>
                </c:pt>
                <c:pt idx="382">
                  <c:v>0.60069079441357554</c:v>
                </c:pt>
                <c:pt idx="383">
                  <c:v>0.61012812690665041</c:v>
                </c:pt>
                <c:pt idx="384">
                  <c:v>1.6568760355475223</c:v>
                </c:pt>
                <c:pt idx="385">
                  <c:v>3.0179568432171417</c:v>
                </c:pt>
                <c:pt idx="386">
                  <c:v>3.4922563012450651</c:v>
                </c:pt>
                <c:pt idx="387">
                  <c:v>4.8750761730652048</c:v>
                </c:pt>
                <c:pt idx="388">
                  <c:v>3.4675109301974971</c:v>
                </c:pt>
                <c:pt idx="389">
                  <c:v>3.4648990659837304</c:v>
                </c:pt>
                <c:pt idx="390">
                  <c:v>3.3132530120481927</c:v>
                </c:pt>
                <c:pt idx="391">
                  <c:v>2.5613982220882932</c:v>
                </c:pt>
                <c:pt idx="392">
                  <c:v>2.7141133896260556</c:v>
                </c:pt>
                <c:pt idx="393">
                  <c:v>2.8718258766626357</c:v>
                </c:pt>
                <c:pt idx="394">
                  <c:v>2.8936947913493754</c:v>
                </c:pt>
                <c:pt idx="395">
                  <c:v>1.9804996953077389</c:v>
                </c:pt>
                <c:pt idx="396">
                  <c:v>4.2669917708015852</c:v>
                </c:pt>
                <c:pt idx="397">
                  <c:v>3.5087719298245617</c:v>
                </c:pt>
                <c:pt idx="398">
                  <c:v>7.6452599388379205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B13F-4A01-A0DC-9D3C1FE5B28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66391328"/>
        <c:axId val="566389032"/>
      </c:scatterChart>
      <c:valAx>
        <c:axId val="566391328"/>
        <c:scaling>
          <c:orientation val="minMax"/>
          <c:max val="220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Item</a:t>
                </a:r>
                <a:r>
                  <a:rPr lang="en-US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 sequence</a:t>
                </a:r>
                <a:endParaRPr lang="en-US">
                  <a:solidFill>
                    <a:sysClr val="windowText" lastClr="000000"/>
                  </a:solidFill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lt-LT"/>
            </a:p>
          </c:txPr>
        </c:title>
        <c:numFmt formatCode="0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lt-LT"/>
          </a:p>
        </c:txPr>
        <c:crossAx val="566389032"/>
        <c:crosses val="autoZero"/>
        <c:crossBetween val="midCat"/>
        <c:majorUnit val="20"/>
      </c:valAx>
      <c:valAx>
        <c:axId val="56638903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Error rate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lt-LT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lt-LT"/>
          </a:p>
        </c:txPr>
        <c:crossAx val="566391328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lt-LT"/>
    </a:p>
  </c:txPr>
  <c:externalData r:id="rId3">
    <c:autoUpdate val="0"/>
  </c:externalData>
  <c:userShapes r:id="rId4"/>
</c:chartSpace>
</file>

<file path=word/charts/chartEx1.xml><?xml version="1.0" encoding="utf-8"?>
<cx:chartSpace xmlns:a="http://schemas.openxmlformats.org/drawingml/2006/main" xmlns:r="http://schemas.openxmlformats.org/officeDocument/2006/relationships" xmlns:cx="http://schemas.microsoft.com/office/drawing/2014/chartex">
  <cx:chartData>
    <cx:externalData r:id="rId1" cx:autoUpdate="0"/>
    <cx:data id="0">
      <cx:strDim type="cat">
        <cx:f>Grafikai!$AJ$2:$AJ$400</cx:f>
        <cx:lvl ptCount="399">
          <cx:pt idx="0">2</cx:pt>
          <cx:pt idx="1">2</cx:pt>
          <cx:pt idx="2">2</cx:pt>
          <cx:pt idx="3">2</cx:pt>
          <cx:pt idx="4">2</cx:pt>
          <cx:pt idx="5">2</cx:pt>
          <cx:pt idx="6">2</cx:pt>
          <cx:pt idx="7">2</cx:pt>
          <cx:pt idx="8">2</cx:pt>
          <cx:pt idx="9">2</cx:pt>
          <cx:pt idx="10">2</cx:pt>
          <cx:pt idx="11">2</cx:pt>
          <cx:pt idx="12">2</cx:pt>
          <cx:pt idx="13">2</cx:pt>
          <cx:pt idx="14">2</cx:pt>
          <cx:pt idx="15">2</cx:pt>
          <cx:pt idx="16">2</cx:pt>
          <cx:pt idx="17">2</cx:pt>
          <cx:pt idx="18">2</cx:pt>
          <cx:pt idx="19">2</cx:pt>
          <cx:pt idx="20">2</cx:pt>
          <cx:pt idx="21">2</cx:pt>
          <cx:pt idx="22">3</cx:pt>
          <cx:pt idx="23">3</cx:pt>
          <cx:pt idx="24">3</cx:pt>
          <cx:pt idx="25">3</cx:pt>
          <cx:pt idx="26">3</cx:pt>
          <cx:pt idx="27">3</cx:pt>
          <cx:pt idx="28">3</cx:pt>
          <cx:pt idx="29">3</cx:pt>
          <cx:pt idx="30">3</cx:pt>
          <cx:pt idx="31">4</cx:pt>
          <cx:pt idx="32">4</cx:pt>
          <cx:pt idx="33">4</cx:pt>
          <cx:pt idx="34">4</cx:pt>
          <cx:pt idx="35">4</cx:pt>
          <cx:pt idx="36">4</cx:pt>
          <cx:pt idx="37">4</cx:pt>
          <cx:pt idx="38">4</cx:pt>
          <cx:pt idx="39">4</cx:pt>
          <cx:pt idx="40">4</cx:pt>
          <cx:pt idx="41">4</cx:pt>
          <cx:pt idx="42">4</cx:pt>
          <cx:pt idx="43">4</cx:pt>
          <cx:pt idx="44">4</cx:pt>
          <cx:pt idx="45">4</cx:pt>
          <cx:pt idx="46">4</cx:pt>
          <cx:pt idx="47">4</cx:pt>
          <cx:pt idx="48">4</cx:pt>
          <cx:pt idx="49">4</cx:pt>
          <cx:pt idx="50">4</cx:pt>
          <cx:pt idx="51">4</cx:pt>
          <cx:pt idx="52">4</cx:pt>
          <cx:pt idx="53">5</cx:pt>
          <cx:pt idx="54">5</cx:pt>
          <cx:pt idx="55">5</cx:pt>
          <cx:pt idx="56">5</cx:pt>
          <cx:pt idx="57">5</cx:pt>
          <cx:pt idx="58">5</cx:pt>
          <cx:pt idx="59">5</cx:pt>
          <cx:pt idx="60">5</cx:pt>
          <cx:pt idx="61">5</cx:pt>
          <cx:pt idx="62">5</cx:pt>
          <cx:pt idx="63">5</cx:pt>
          <cx:pt idx="64">5</cx:pt>
          <cx:pt idx="65">5</cx:pt>
          <cx:pt idx="66">5</cx:pt>
          <cx:pt idx="67">5</cx:pt>
          <cx:pt idx="68">5</cx:pt>
          <cx:pt idx="69">5</cx:pt>
          <cx:pt idx="70">5</cx:pt>
          <cx:pt idx="71">5</cx:pt>
          <cx:pt idx="72">5</cx:pt>
          <cx:pt idx="73">5</cx:pt>
          <cx:pt idx="74">5</cx:pt>
          <cx:pt idx="75">5</cx:pt>
          <cx:pt idx="76">6</cx:pt>
          <cx:pt idx="77">6</cx:pt>
          <cx:pt idx="78">6</cx:pt>
          <cx:pt idx="79">7</cx:pt>
          <cx:pt idx="80">8</cx:pt>
          <cx:pt idx="81">8</cx:pt>
          <cx:pt idx="82">8</cx:pt>
          <cx:pt idx="83">8</cx:pt>
          <cx:pt idx="84">8</cx:pt>
          <cx:pt idx="85">8</cx:pt>
          <cx:pt idx="86">8</cx:pt>
          <cx:pt idx="87">8</cx:pt>
          <cx:pt idx="88">10</cx:pt>
          <cx:pt idx="89">10</cx:pt>
          <cx:pt idx="90">10</cx:pt>
          <cx:pt idx="91">10</cx:pt>
          <cx:pt idx="92">10</cx:pt>
          <cx:pt idx="93">10</cx:pt>
          <cx:pt idx="94">10</cx:pt>
          <cx:pt idx="95">10</cx:pt>
          <cx:pt idx="96">10</cx:pt>
          <cx:pt idx="97">10</cx:pt>
          <cx:pt idx="98">10</cx:pt>
          <cx:pt idx="99">10</cx:pt>
          <cx:pt idx="100">11</cx:pt>
          <cx:pt idx="101">11</cx:pt>
          <cx:pt idx="102">11</cx:pt>
          <cx:pt idx="103">11</cx:pt>
          <cx:pt idx="104">11</cx:pt>
          <cx:pt idx="105">11</cx:pt>
          <cx:pt idx="106">12</cx:pt>
          <cx:pt idx="107">12</cx:pt>
          <cx:pt idx="108">12</cx:pt>
          <cx:pt idx="109">12</cx:pt>
          <cx:pt idx="110">12</cx:pt>
          <cx:pt idx="111">12</cx:pt>
          <cx:pt idx="112">12</cx:pt>
          <cx:pt idx="113">12</cx:pt>
          <cx:pt idx="114">12</cx:pt>
          <cx:pt idx="115">12</cx:pt>
          <cx:pt idx="116">14</cx:pt>
          <cx:pt idx="117">14</cx:pt>
          <cx:pt idx="118">14</cx:pt>
          <cx:pt idx="119">14</cx:pt>
          <cx:pt idx="120">14</cx:pt>
          <cx:pt idx="121">14</cx:pt>
          <cx:pt idx="122">14</cx:pt>
          <cx:pt idx="123">14</cx:pt>
          <cx:pt idx="124">14</cx:pt>
          <cx:pt idx="125">14</cx:pt>
          <cx:pt idx="126">14</cx:pt>
          <cx:pt idx="127">14</cx:pt>
          <cx:pt idx="128">14</cx:pt>
          <cx:pt idx="129">14</cx:pt>
          <cx:pt idx="130">14</cx:pt>
          <cx:pt idx="131">14</cx:pt>
          <cx:pt idx="132">15</cx:pt>
          <cx:pt idx="133">15</cx:pt>
          <cx:pt idx="134">15</cx:pt>
          <cx:pt idx="135">15</cx:pt>
          <cx:pt idx="136">15</cx:pt>
          <cx:pt idx="137">15</cx:pt>
          <cx:pt idx="138">15</cx:pt>
          <cx:pt idx="139">15</cx:pt>
          <cx:pt idx="140">15</cx:pt>
          <cx:pt idx="141">15</cx:pt>
          <cx:pt idx="142">15</cx:pt>
          <cx:pt idx="143">15</cx:pt>
          <cx:pt idx="144">15</cx:pt>
          <cx:pt idx="145">15</cx:pt>
          <cx:pt idx="146">18</cx:pt>
          <cx:pt idx="147">18</cx:pt>
          <cx:pt idx="148">18</cx:pt>
          <cx:pt idx="149">18</cx:pt>
          <cx:pt idx="150">18</cx:pt>
          <cx:pt idx="151">18</cx:pt>
          <cx:pt idx="152">18</cx:pt>
          <cx:pt idx="153">18</cx:pt>
          <cx:pt idx="154">18</cx:pt>
          <cx:pt idx="155">18</cx:pt>
          <cx:pt idx="156">18</cx:pt>
          <cx:pt idx="157">18</cx:pt>
          <cx:pt idx="158">18</cx:pt>
          <cx:pt idx="159">18</cx:pt>
          <cx:pt idx="160">18</cx:pt>
          <cx:pt idx="161">18</cx:pt>
          <cx:pt idx="162">18</cx:pt>
          <cx:pt idx="163">18</cx:pt>
          <cx:pt idx="164">20</cx:pt>
          <cx:pt idx="165">20</cx:pt>
          <cx:pt idx="166">20</cx:pt>
          <cx:pt idx="167">20</cx:pt>
          <cx:pt idx="168">20</cx:pt>
          <cx:pt idx="169">20</cx:pt>
          <cx:pt idx="170">20</cx:pt>
          <cx:pt idx="171">20</cx:pt>
          <cx:pt idx="172">20</cx:pt>
          <cx:pt idx="173">20</cx:pt>
          <cx:pt idx="174">20</cx:pt>
          <cx:pt idx="175">20</cx:pt>
          <cx:pt idx="176">20</cx:pt>
          <cx:pt idx="177">20</cx:pt>
          <cx:pt idx="178">20</cx:pt>
          <cx:pt idx="179">20</cx:pt>
          <cx:pt idx="180">24</cx:pt>
          <cx:pt idx="181">24</cx:pt>
          <cx:pt idx="182">24</cx:pt>
          <cx:pt idx="183">24</cx:pt>
          <cx:pt idx="184">24</cx:pt>
          <cx:pt idx="185">24</cx:pt>
          <cx:pt idx="186">24</cx:pt>
          <cx:pt idx="187">24</cx:pt>
          <cx:pt idx="188">24</cx:pt>
          <cx:pt idx="189">24</cx:pt>
          <cx:pt idx="190">24</cx:pt>
          <cx:pt idx="191">24</cx:pt>
          <cx:pt idx="192">24</cx:pt>
          <cx:pt idx="193">24</cx:pt>
          <cx:pt idx="194">24</cx:pt>
          <cx:pt idx="195">24</cx:pt>
          <cx:pt idx="196">24</cx:pt>
          <cx:pt idx="197">24</cx:pt>
          <cx:pt idx="198">24</cx:pt>
          <cx:pt idx="199">24</cx:pt>
          <cx:pt idx="200">28</cx:pt>
          <cx:pt idx="201">28</cx:pt>
          <cx:pt idx="202">28</cx:pt>
          <cx:pt idx="203">28</cx:pt>
          <cx:pt idx="204">28</cx:pt>
          <cx:pt idx="205">28</cx:pt>
          <cx:pt idx="206">28</cx:pt>
          <cx:pt idx="207">28</cx:pt>
          <cx:pt idx="208">28</cx:pt>
          <cx:pt idx="209">28</cx:pt>
          <cx:pt idx="210">28</cx:pt>
          <cx:pt idx="211">28</cx:pt>
          <cx:pt idx="212">28</cx:pt>
          <cx:pt idx="213">28</cx:pt>
          <cx:pt idx="214">28</cx:pt>
          <cx:pt idx="215">28</cx:pt>
          <cx:pt idx="216">28</cx:pt>
          <cx:pt idx="217">28</cx:pt>
          <cx:pt idx="218">28</cx:pt>
          <cx:pt idx="219">28</cx:pt>
          <cx:pt idx="220">28</cx:pt>
          <cx:pt idx="221">28</cx:pt>
          <cx:pt idx="222">28</cx:pt>
          <cx:pt idx="223">28</cx:pt>
          <cx:pt idx="224">28</cx:pt>
          <cx:pt idx="225">28</cx:pt>
          <cx:pt idx="226">28</cx:pt>
          <cx:pt idx="227">28</cx:pt>
          <cx:pt idx="228">28</cx:pt>
          <cx:pt idx="229">28</cx:pt>
          <cx:pt idx="230">30</cx:pt>
          <cx:pt idx="231">30</cx:pt>
          <cx:pt idx="232">30</cx:pt>
          <cx:pt idx="233">30</cx:pt>
          <cx:pt idx="234">30</cx:pt>
          <cx:pt idx="235">30</cx:pt>
          <cx:pt idx="236">30</cx:pt>
          <cx:pt idx="237">30</cx:pt>
          <cx:pt idx="238">30</cx:pt>
          <cx:pt idx="239">30</cx:pt>
          <cx:pt idx="240">39</cx:pt>
          <cx:pt idx="241">39</cx:pt>
          <cx:pt idx="242">39</cx:pt>
          <cx:pt idx="243">39</cx:pt>
          <cx:pt idx="244">39</cx:pt>
          <cx:pt idx="245">39</cx:pt>
          <cx:pt idx="246">39</cx:pt>
          <cx:pt idx="247">39</cx:pt>
          <cx:pt idx="248">39</cx:pt>
          <cx:pt idx="249">39</cx:pt>
          <cx:pt idx="250">39</cx:pt>
          <cx:pt idx="251">39</cx:pt>
          <cx:pt idx="252">39</cx:pt>
          <cx:pt idx="253">39</cx:pt>
          <cx:pt idx="254">39</cx:pt>
          <cx:pt idx="255">39</cx:pt>
          <cx:pt idx="256">39</cx:pt>
          <cx:pt idx="257">39</cx:pt>
          <cx:pt idx="258">39</cx:pt>
          <cx:pt idx="259">39</cx:pt>
          <cx:pt idx="260">39</cx:pt>
          <cx:pt idx="261">39</cx:pt>
          <cx:pt idx="262">39</cx:pt>
          <cx:pt idx="263">39</cx:pt>
          <cx:pt idx="264">39</cx:pt>
          <cx:pt idx="265">39</cx:pt>
          <cx:pt idx="266">40</cx:pt>
          <cx:pt idx="267">40</cx:pt>
          <cx:pt idx="268">40</cx:pt>
          <cx:pt idx="269">40</cx:pt>
          <cx:pt idx="270">40</cx:pt>
          <cx:pt idx="271">40</cx:pt>
          <cx:pt idx="272">40</cx:pt>
          <cx:pt idx="273">40</cx:pt>
          <cx:pt idx="274">40</cx:pt>
          <cx:pt idx="275">40</cx:pt>
          <cx:pt idx="276">40</cx:pt>
          <cx:pt idx="277">40</cx:pt>
          <cx:pt idx="278">40</cx:pt>
          <cx:pt idx="279">40</cx:pt>
          <cx:pt idx="280">40</cx:pt>
          <cx:pt idx="281">40</cx:pt>
          <cx:pt idx="282">45</cx:pt>
          <cx:pt idx="283">45</cx:pt>
          <cx:pt idx="284">45</cx:pt>
          <cx:pt idx="285">45</cx:pt>
          <cx:pt idx="286">45</cx:pt>
          <cx:pt idx="287">45</cx:pt>
          <cx:pt idx="288">45</cx:pt>
          <cx:pt idx="289">45</cx:pt>
          <cx:pt idx="290">45</cx:pt>
          <cx:pt idx="291">45</cx:pt>
          <cx:pt idx="292">45</cx:pt>
          <cx:pt idx="293">45</cx:pt>
          <cx:pt idx="294">45</cx:pt>
          <cx:pt idx="295">45</cx:pt>
          <cx:pt idx="296">45</cx:pt>
          <cx:pt idx="297">45</cx:pt>
          <cx:pt idx="298">45</cx:pt>
          <cx:pt idx="299">45</cx:pt>
          <cx:pt idx="300">50</cx:pt>
          <cx:pt idx="301">50</cx:pt>
          <cx:pt idx="302">50</cx:pt>
          <cx:pt idx="303">50</cx:pt>
          <cx:pt idx="304">50</cx:pt>
          <cx:pt idx="305">50</cx:pt>
          <cx:pt idx="306">50</cx:pt>
          <cx:pt idx="307">50</cx:pt>
          <cx:pt idx="308">50</cx:pt>
          <cx:pt idx="309">50</cx:pt>
          <cx:pt idx="310">50</cx:pt>
          <cx:pt idx="311">50</cx:pt>
          <cx:pt idx="312">50</cx:pt>
          <cx:pt idx="313">50</cx:pt>
          <cx:pt idx="314">50</cx:pt>
          <cx:pt idx="315">50</cx:pt>
          <cx:pt idx="316">50</cx:pt>
          <cx:pt idx="317">50</cx:pt>
          <cx:pt idx="318">50</cx:pt>
          <cx:pt idx="319">50</cx:pt>
          <cx:pt idx="320">50</cx:pt>
          <cx:pt idx="321">50</cx:pt>
          <cx:pt idx="322">50</cx:pt>
          <cx:pt idx="323">50</cx:pt>
          <cx:pt idx="324">50</cx:pt>
          <cx:pt idx="325">50</cx:pt>
          <cx:pt idx="326">50</cx:pt>
          <cx:pt idx="327">50</cx:pt>
          <cx:pt idx="328">50</cx:pt>
          <cx:pt idx="329">50</cx:pt>
          <cx:pt idx="330">50</cx:pt>
          <cx:pt idx="331">50</cx:pt>
          <cx:pt idx="332">50</cx:pt>
          <cx:pt idx="333">50</cx:pt>
          <cx:pt idx="334">50</cx:pt>
          <cx:pt idx="335">50</cx:pt>
          <cx:pt idx="336">50</cx:pt>
          <cx:pt idx="337">50</cx:pt>
          <cx:pt idx="338">50</cx:pt>
          <cx:pt idx="339">50</cx:pt>
          <cx:pt idx="340">55</cx:pt>
          <cx:pt idx="341">55</cx:pt>
          <cx:pt idx="342">55</cx:pt>
          <cx:pt idx="343">55</cx:pt>
          <cx:pt idx="344">55</cx:pt>
          <cx:pt idx="345">55</cx:pt>
          <cx:pt idx="346">55</cx:pt>
          <cx:pt idx="347">55</cx:pt>
          <cx:pt idx="348">55</cx:pt>
          <cx:pt idx="349">55</cx:pt>
          <cx:pt idx="350">55</cx:pt>
          <cx:pt idx="351">60</cx:pt>
          <cx:pt idx="352">60</cx:pt>
          <cx:pt idx="353">60</cx:pt>
          <cx:pt idx="354">60</cx:pt>
          <cx:pt idx="355">60</cx:pt>
          <cx:pt idx="356">60</cx:pt>
          <cx:pt idx="357">60</cx:pt>
          <cx:pt idx="358">60</cx:pt>
          <cx:pt idx="359">60</cx:pt>
          <cx:pt idx="360">60</cx:pt>
          <cx:pt idx="361">60</cx:pt>
          <cx:pt idx="362">60</cx:pt>
          <cx:pt idx="363">60</cx:pt>
          <cx:pt idx="364">60</cx:pt>
          <cx:pt idx="365">60</cx:pt>
          <cx:pt idx="366">60</cx:pt>
          <cx:pt idx="367">60</cx:pt>
          <cx:pt idx="368">60</cx:pt>
          <cx:pt idx="369">60</cx:pt>
          <cx:pt idx="370">60</cx:pt>
          <cx:pt idx="371">98</cx:pt>
          <cx:pt idx="372">98</cx:pt>
          <cx:pt idx="373">98</cx:pt>
          <cx:pt idx="374">98</cx:pt>
          <cx:pt idx="375">98</cx:pt>
          <cx:pt idx="376">98</cx:pt>
          <cx:pt idx="377">98</cx:pt>
          <cx:pt idx="378">98</cx:pt>
          <cx:pt idx="379">98</cx:pt>
          <cx:pt idx="380">98</cx:pt>
          <cx:pt idx="381">98</cx:pt>
          <cx:pt idx="382">98</cx:pt>
          <cx:pt idx="383">98</cx:pt>
          <cx:pt idx="384">98</cx:pt>
          <cx:pt idx="385">98</cx:pt>
          <cx:pt idx="386">98</cx:pt>
          <cx:pt idx="387">98</cx:pt>
          <cx:pt idx="388">98</cx:pt>
          <cx:pt idx="389">98</cx:pt>
          <cx:pt idx="390">98</cx:pt>
          <cx:pt idx="391">98</cx:pt>
          <cx:pt idx="392">98</cx:pt>
          <cx:pt idx="393">98</cx:pt>
          <cx:pt idx="394">98</cx:pt>
          <cx:pt idx="395">98</cx:pt>
          <cx:pt idx="396">98</cx:pt>
          <cx:pt idx="397">98</cx:pt>
          <cx:pt idx="398">98</cx:pt>
        </cx:lvl>
      </cx:strDim>
      <cx:numDim type="val">
        <cx:f>Grafikai!$AK$2:$AK$400</cx:f>
        <cx:lvl ptCount="399" formatCode="0,00">
          <cx:pt idx="0">3.5720084429290471</cx:pt>
          <cx:pt idx="1">2.9235017053759949</cx:pt>
          <cx:pt idx="2">5.8375222960921036</cx:pt>
          <cx:pt idx="3">2.4330900243309004</cx:pt>
          <cx:pt idx="4">2.7592923226748902</cx:pt>
          <cx:pt idx="5">6.2356416147029865</cx:pt>
          <cx:pt idx="6">10.041152263374485</cx:pt>
          <cx:pt idx="7">3.3222591362126246</cx:pt>
          <cx:pt idx="8">3.484320557491289</cx:pt>
          <cx:pt idx="9">4.3189368770764123</cx:pt>
          <cx:pt idx="10">2.3859230539815091</cx:pt>
          <cx:pt idx="11">1.4918693122482471</cx:pt>
          <cx:pt idx="12">2.232475070695044</cx:pt>
          <cx:pt idx="13">0.14880952380952384</cx:pt>
          <cx:pt idx="14">0.59497248252268331</cx:pt>
          <cx:pt idx="15">1.935099732063114</cx:pt>
          <cx:pt idx="16">2.084574151280524</cx:pt>
          <cx:pt idx="17">0.89338892197736741</cx:pt>
          <cx:pt idx="18">0.89312295325989877</cx:pt>
          <cx:pt idx="19">0.44662795891022777</cx:pt>
          <cx:pt idx="20">1.8075011296882062</cx:pt>
          <cx:pt idx="21">3.5087719298245617</cx:pt>
          <cx:pt idx="22">1.4586709886547811</cx:pt>
          <cx:pt idx="23">6.4229249011857705</cx:pt>
          <cx:pt idx="24">1.1897679952409281</cx:pt>
          <cx:pt idx="25">1.3434841021047916</cx:pt>
          <cx:pt idx="26">4.344677769732078</cx:pt>
          <cx:pt idx="27">5.0724637681159415</cx:pt>
          <cx:pt idx="28">2.8936947913493754</cx:pt>
          <cx:pt idx="29">1.9804996953077389</cx:pt>
          <cx:pt idx="30">4.2669917708015852</cx:pt>
          <cx:pt idx="31">5.3606237816764128</cx:pt>
          <cx:pt idx="32">4.7032111579630236</cx:pt>
          <cx:pt idx="33">4.0663630448926478</cx:pt>
          <cx:pt idx="34">5.5114281082833525</cx:pt>
          <cx:pt idx="35">4.2819499341238467</cx:pt>
          <cx:pt idx="36">10.152284263959389</cx:pt>
          <cx:pt idx="37">7.9064404546203262</cx:pt>
          <cx:pt idx="38">11.094452773613193</cx:pt>
          <cx:pt idx="39">4.4481054365733117</cx:pt>
          <cx:pt idx="40">4.1322314049586781</cx:pt>
          <cx:pt idx="41">7.7142377997652192</cx:pt>
          <cx:pt idx="42">2.2304832713754648</cx:pt>
          <cx:pt idx="43">0.89192805113720819</cx:pt>
          <cx:pt idx="44">2.2304832713754648</cx:pt>
          <cx:pt idx="45">3.1208203299152921</cx:pt>
          <cx:pt idx="46">2.0911127707244215</cx:pt>
          <cx:pt idx="47">5.2966101694915251</cx:pt>
          <cx:pt idx="48">4.0413111809609346</cx:pt>
          <cx:pt idx="49">4.4918585064570467</cx:pt>
          <cx:pt idx="50">1.1929615269907545</cx:pt>
          <cx:pt idx="51">1.6413011041480154</cx:pt>
          <cx:pt idx="52">7.6452599388379205</cx:pt>
          <cx:pt idx="53">6.5295461965393402</cx:pt>
          <cx:pt idx="54">7.518796992481203</cx:pt>
          <cx:pt idx="55">5.0373740656483594</cx:pt>
          <cx:pt idx="56">4.2255810173898904</cx:pt>
          <cx:pt idx="57">2.9479200786112019</cx:pt>
          <cx:pt idx="58">6.2530854039822277</cx:pt>
          <cx:pt idx="59">5.5443548387096779</cx:pt>
          <cx:pt idx="60">5.3493814777666326</cx:pt>
          <cx:pt idx="61">4.0140491721023581</cx:pt>
          <cx:pt idx="62">4.6854082998661317</cx:pt>
          <cx:pt idx="63">7.5364260592865522</cx:pt>
          <cx:pt idx="64">3.5879802661085365</cx:pt>
          <cx:pt idx="65">1.7886421225219855</cx:pt>
          <cx:pt idx="66">1.3434841021047916</cx:pt>
          <cx:pt idx="67">1.1899449650453666</cx:pt>
          <cx:pt idx="68">0.89338892197736741</cx:pt>
          <cx:pt idx="69">2.535421327367636</cx:pt>
          <cx:pt idx="70">1.942908384396951</cx:pt>
          <cx:pt idx="71">1.3464991023339319</cx:pt>
          <cx:pt idx="72">1.4958863126402393</cx:pt>
          <cx:pt idx="73">1.0477473432120941</cx:pt>
          <cx:pt idx="74">1.0474337872213078</cx:pt>
          <cx:pt idx="75">2.544148458545346</cx:pt>
          <cx:pt idx="76">10.998030203545634</cx:pt>
          <cx:pt idx="77">1.789442290486132</cx:pt>
          <cx:pt idx="78">4.6330163374786641</cx:pt>
          <cx:pt idx="79">4.1791044776119399</cx:pt>
          <cx:pt idx="80">12.53663301856073</cx:pt>
          <cx:pt idx="81">5.8660583346912167</cx:pt>
          <cx:pt idx="82">5.9585878146879194</cx:pt>
          <cx:pt idx="83">2.3813067420747136</cx:pt>
          <cx:pt idx="84">1.3713240895931738</cx:pt>
          <cx:pt idx="85">1.0893246187363836</cx:pt>
          <cx:pt idx="86">0.77954474586841294</cx:pt>
          <cx:pt idx="87">1.9445794846864364</cx:pt>
          <cx:pt idx="88">4.0604190352444371</cx:pt>
          <cx:pt idx="89">5.396565821749796</cx:pt>
          <cx:pt idx="90">5.5719436250409702</cx:pt>
          <cx:pt idx="91">10.876623376623376</cx:pt>
          <cx:pt idx="92">4.4327696601543254</cx:pt>
          <cx:pt idx="93">3.0415680973301793</cx:pt>
          <cx:pt idx="94">1.7875763444063757</cx:pt>
          <cx:pt idx="95">1.9411676870240406</cx:pt>
          <cx:pt idx="96">2.3880597014925375</cx:pt>
          <cx:pt idx="97">4.0178571428571423</cx:pt>
          <cx:pt idx="98">2.536556251865115</cx:pt>
          <cx:pt idx="99">2.1347971942665445</cx:pt>
          <cx:pt idx="100">7.3158835961632249</cx:pt>
          <cx:pt idx="101">14.13484971567831</cx:pt>
          <cx:pt idx="102">13.480591197011533</cx:pt>
          <cx:pt idx="103">1.789442290486132</cx:pt>
          <cx:pt idx="104">3.4226190476190474</cx:pt>
          <cx:pt idx="105">2.3823704586063137</cx:pt>
          <cx:pt idx="106">2.2716209638163236</cx:pt>
          <cx:pt idx="107">4.2151407857022427</cx:pt>
          <cx:pt idx="108">5.0539083557951479</cx:pt>
          <cx:pt idx="109">3.5395246923984494</cx:pt>
          <cx:pt idx="110">4.4112656939260262</cx:pt>
          <cx:pt idx="111">1.9359642591213702</cx:pt>
          <cx:pt idx="112">0.90497737556561086</cx:pt>
          <cx:pt idx="113">0.30079711234772144</cx:pt>
          <cx:pt idx="114">0.60069079441357554</cx:pt>
          <cx:pt idx="115">0.61012812690665041</cx:pt>
          <cx:pt idx="116">4.437140509449466</cx:pt>
          <cx:pt idx="117">3.2121724429416738</cx:pt>
          <cx:pt idx="118">3.9493170972519338</cx:pt>
          <cx:pt idx="119">4.5600405336936332</cx:pt>
          <cx:pt idx="120">8.2223318533135998</cx:pt>
          <cx:pt idx="121">5.0581689428426913</cx:pt>
          <cx:pt idx="122">2.9868578255675033</cx:pt>
          <cx:pt idx="123">2.2706630336058131</cx:pt>
          <cx:pt idx="124">1.4956625785222855</cx:pt>
          <cx:pt idx="125">1.9705926936486282</cx:pt>
          <cx:pt idx="126">1.6442451420029895</cx:pt>
          <cx:pt idx="127">1.9714892326357296</cx:pt>
          <cx:pt idx="128">1.4916467780429594</cx:pt>
          <cx:pt idx="129">1.9811033221578787</cx:pt>
          <cx:pt idx="130">3.2899656049050394</cx:pt>
          <cx:pt idx="131">3.0344409042633895</cx:pt>
          <cx:pt idx="132">16.726209808379345</cx:pt>
          <cx:pt idx="133">3.3112582781456954</cx:pt>
          <cx:pt idx="134">2.9786529869270231</cx:pt>
          <cx:pt idx="135">2.9840848806366047</cx:pt>
          <cx:pt idx="136">3.3151002817835242</cx:pt>
          <cx:pt idx="137">3.9840637450199203</cx:pt>
          <cx:pt idx="138">3.4854771784232366</cx:pt>
          <cx:pt idx="139">3.4226190476190474</cx:pt>
          <cx:pt idx="140">1.1931394481730051</cx:pt>
          <cx:pt idx="141">1.044776119402985</cx:pt>
          <cx:pt idx="142">1.3442867811799852</cx:pt>
          <cx:pt idx="143">0.89578978799641684</cx:pt>
          <cx:pt idx="144">1.3448894202032278</cx:pt>
          <cx:pt idx="145">1.195814648729447</cx:pt>
          <cx:pt idx="146">6.1914323962516731</cx:pt>
          <cx:pt idx="147">3.8480843232390831</cx:pt>
          <cx:pt idx="148">4.3609527004360951</cx:pt>
          <cx:pt idx="149">5.3772475214249704</cx:pt>
          <cx:pt idx="150">5.5378419197851985</cx:pt>
          <cx:pt idx="151">4.0336134453781511</cx:pt>
          <cx:pt idx="152">4.5332437877770309</cx:pt>
          <cx:pt idx="153">6.8826590565721002</cx:pt>
          <cx:pt idx="154">5.0335570469798654</cx:pt>
          <cx:pt idx="155">0.75142771265404273</cx:pt>
          <cx:pt idx="156">0.90225563909774442</cx:pt>
          <cx:pt idx="157">1.0532651218778213</cx:pt>
          <cx:pt idx="158">1.8055973517905506</cx:pt>
          <cx:pt idx="159">1.5048908954100828</cx:pt>
          <cx:pt idx="160">1.9563581640331074</cx:pt>
          <cx:pt idx="161">1.8061408789885611</cx:pt>
          <cx:pt idx="162">2.8614457831325302</cx:pt>
          <cx:pt idx="163">0.9037505648441031</cx:pt>
          <cx:pt idx="164">4.0822991508817772</cx:pt>
          <cx:pt idx="165">5.4187192118226601</cx:pt>
          <cx:pt idx="166">5.427631578947369</cx:pt>
          <cx:pt idx="167">3.9350713231677323</cx:pt>
          <cx:pt idx="168">10.222588623248145</cx:pt>
          <cx:pt idx="169">8.5455764075067027</cx:pt>
          <cx:pt idx="170">10.824934677118328</cx:pt>
          <cx:pt idx="171">9.0556274256144889</cx:pt>
          <cx:pt idx="172">3.2762472077438574</cx:pt>
          <cx:pt idx="173">3.5778175313059033</cx:pt>
          <cx:pt idx="174">4.7846889952153111</cx:pt>
          <cx:pt idx="175">3.7296732806206174</cx:pt>
          <cx:pt idx="176">6.2836624775583489</cx:pt>
          <cx:pt idx="177">4.5815516188149052</cx:pt>
          <cx:pt idx="178">2.4407252440725244</cx:pt>
          <cx:pt idx="179">3.4182191078448132</cx:pt>
          <cx:pt idx="180">5.5875102711585862</cx:pt>
          <cx:pt idx="181">6.0865273893732521</cx:pt>
          <cx:pt idx="182">6.7600989282769994</cx:pt>
          <cx:pt idx="183">3.299241174529858</cx:pt>
          <cx:pt idx="184">3.7916254533465215</cx:pt>
          <cx:pt idx="185">2.9663810151615029</cx:pt>
          <cx:pt idx="186">6.6511473229132028</cx:pt>
          <cx:pt idx="187">7.0576373718702738</cx:pt>
          <cx:pt idx="188">6.6700016675004168</cx:pt>
          <cx:pt idx="189">6.8310563145618124</cx:pt>
          <cx:pt idx="190">1.639344262295082</cx:pt>
          <cx:pt idx="191">1.939430105922721</cx:pt>
          <cx:pt idx="192">1.3450904199671201</cx:pt>
          <cx:pt idx="193">1.0454002389486261</cx:pt>
          <cx:pt idx="194">1.1926058437686344</cx:pt>
          <cx:pt idx="195">0.74571215510812816</cx:pt>
          <cx:pt idx="196">3.4364261168384878</cx:pt>
          <cx:pt idx="197">2.8558545017285435</cx:pt>
          <cx:pt idx="198">1.9455252918287937</cx:pt>
          <cx:pt idx="199">1.195814648729447</cx:pt>
          <cx:pt idx="200">5.5365575639146716</cx:pt>
          <cx:pt idx="201">4.2435123225069367</cx:pt>
          <cx:pt idx="202">5.8852378616969103</cx:pt>
          <cx:pt idx="203">8.9064819396338439</cx:pt>
          <cx:pt idx="204">7.5298739564576849</cx:pt>
          <cx:pt idx="205">6.2193126022913257</cx:pt>
          <cx:pt idx="206">7.3553448839490034</cx:pt>
          <cx:pt idx="207">6.1046032007919484</cx:pt>
          <cx:pt idx="208">6.2820300876177884</cx:pt>
          <cx:pt idx="209">4.6265697290152019</cx:pt>
          <cx:pt idx="210">3.4699272967614014</cx:pt>
          <cx:pt idx="211">6.2997347480106107</cx:pt>
          <cx:pt idx="212">4.6480743691899074</cx:pt>
          <cx:pt idx="213">3.3228110981890682</cx:pt>
          <cx:pt idx="214">2.6573658860654379</cx:pt>
          <cx:pt idx="215">3.1259303364096458</cx:pt>
          <cx:pt idx="216">3.5756853396901072</cx:pt>
          <cx:pt idx="217">4.9202325928134778</cx:pt>
          <cx:pt idx="218">5.2934059286146402</cx:pt>
          <cx:pt idx="219">5.5174470623322405</cx:pt>
          <cx:pt idx="220">4.3251304996271447</cx:pt>
          <cx:pt idx="221">4.0262451535937966</cx:pt>
          <cx:pt idx="222">1.3422818791946307</cx:pt>
          <cx:pt idx="223">2.0889286780065652</cx:pt>
          <cx:pt idx="224">2.0901761719916392</cx:pt>
          <cx:pt idx="225">0.89552238805970152</cx:pt>
          <cx:pt idx="226">3.2845625559868616</cx:pt>
          <cx:pt idx="227">2.540346682606097</cx:pt>
          <cx:pt idx="228">2.3905572986702524</cx:pt>
          <cx:pt idx="229">1.7923823749066468</cx:pt>
          <cx:pt idx="230">4.8756704046806432</cx:pt>
          <cx:pt idx="231">9.1249796317418941</cx:pt>
          <cx:pt idx="232">8.964955175224123</cx:pt>
          <cx:pt idx="233">5.7086935247104877</cx:pt>
          <cx:pt idx="234">3.5889070146818924</cx:pt>
          <cx:pt idx="235">1.1906533710373568</cx:pt>
          <cx:pt idx="236">2.5297619047619051</cx:pt>
          <cx:pt idx="237">1.7878426698450536</cx:pt>
          <cx:pt idx="238">2.3834351258751676</cx:pt>
          <cx:pt idx="239">1.6386116490391778</cx:pt>
          <cx:pt idx="240">2.4578076355890546</cx:pt>
          <cx:pt idx="241">3.601833660772757</cx:pt>
          <cx:pt idx="242">4.5984562325505012</cx:pt>
          <cx:pt idx="243">3.7804076265614728</cx:pt>
          <cx:pt idx="244">3.2754667540124469</cx:pt>
          <cx:pt idx="245">3.2743942370661427</cx:pt>
          <cx:pt idx="246">2.6199443261830688</cx:pt>
          <cx:pt idx="247">3.4375511540350305</cx:pt>
          <cx:pt idx="248">4.9196457855034437</cx:pt>
          <cx:pt idx="249">5.7527942143326758</cx:pt>
          <cx:pt idx="250">4.4305874630784379</cx:pt>
          <cx:pt idx="251">4.2650918635170605</cx:pt>
          <cx:pt idx="252">5.9810599767403225</cx:pt>
          <cx:pt idx="253">1.0446202059394121</cx:pt>
          <cx:pt idx="254">1.6410562434730718</cx:pt>
          <cx:pt idx="255">1.791044776119403</cx:pt>
          <cx:pt idx="256">2.3905572986702524</cx:pt>
          <cx:pt idx="257">2.3862788963460102</cx:pt>
          <cx:pt idx="258">2.2408126680609497</cx:pt>
          <cx:pt idx="259">2.0873714030117787</cx:pt>
          <cx:pt idx="260">2.3877033278615132</cx:pt>
          <cx:pt idx="261">2.2384718698701684</cx:pt>
          <cx:pt idx="262">3.1329255557213189</cx:pt>
          <cx:pt idx="263">1.7899761336515514</cx:pt>
          <cx:pt idx="264">1.939430105922721</cx:pt>
          <cx:pt idx="265">1.6476932294787299</cx:pt>
          <cx:pt idx="266">2.769180648314058</cx:pt>
          <cx:pt idx="267">2.1224489795918369</cx:pt>
          <cx:pt idx="268">2.9411764705882351</cx:pt>
          <cx:pt idx="269">3.7667867671143136</cx:pt>
          <cx:pt idx="270">2.9402156158118262</cx:pt>
          <cx:pt idx="271">4.0849673202614385</cx:pt>
          <cx:pt idx="272">4.7393364928909953</cx:pt>
          <cx:pt idx="273">3.2711808963035653</cx:pt>
          <cx:pt idx="274">1.3410818059901655</cx:pt>
          <cx:pt idx="275">1.7915795759928337</cx:pt>
          <cx:pt idx="276">1.7915795759928337</cx:pt>
          <cx:pt idx="277">1.3469021251122417</cx:pt>
          <cx:pt idx="278">0.74693755602031675</cx:pt>
          <cx:pt idx="279">0.59621404084066176</cx:pt>
          <cx:pt idx="280">1.3416815742397137</cx:pt>
          <cx:pt idx="281">1.0425975573428656</cx:pt>
          <cx:pt idx="282">5.6087099967007594</cx:pt>
          <cx:pt idx="283">4.4701986754966887</cx:pt>
          <cx:pt idx="284">6.4730290456431536</cx:pt>
          <cx:pt idx="285">6.7757395471822841</cx:pt>
          <cx:pt idx="286">5.6394095206501911</cx:pt>
          <cx:pt idx="287">5.4753608760577404</cx:pt>
          <cx:pt idx="288">6.2945171442769592</cx:pt>
          <cx:pt idx="289">5.6356704790319911</cx:pt>
          <cx:pt idx="290">3.9853869146462966</cx:pt>
          <cx:pt idx="291">1.6425265044049575</cx:pt>
          <cx:pt idx="292">2.3934181002243831</cx:pt>
          <cx:pt idx="293">2.5407263488267824</cx:pt>
          <cx:pt idx="294">2.391629297458894</cx:pt>
          <cx:pt idx="295">2.0954946864241881</cx:pt>
          <cx:pt idx="296">1.7942583732057418</cx:pt>
          <cx:pt idx="297">1.9446522064323113</cx:pt>
          <cx:pt idx="298">1.3467005835702528</cx:pt>
          <cx:pt idx="299">1.0466507177033493</cx:pt>
          <cx:pt idx="300">4.234527687296417</cx:pt>
          <cx:pt idx="301">6.0368738782835702</cx:pt>
          <cx:pt idx="302">4.7424366312346686</cx:pt>
          <cx:pt idx="303">3.7606278613472859</cx:pt>
          <cx:pt idx="304">4.256712508185986</cx:pt>
          <cx:pt idx="305">5.2338894340857047</cx:pt>
          <cx:pt idx="306">5.7264397905759159</cx:pt>
          <cx:pt idx="307">4.2518397383483242</cx:pt>
          <cx:pt idx="308">4.932587964485367</cx:pt>
          <cx:pt idx="309">4.7611229683139058</cx:pt>
          <cx:pt idx="310">4.3933761405880372</cx:pt>
          <cx:pt idx="311">5.7636887608069163</cx:pt>
          <cx:pt idx="312">8.7583719732096856</cx:pt>
          <cx:pt idx="313">6.8693113515370081</cx:pt>
          <cx:pt idx="314">5.4228096932723266</cx:pt>
          <cx:pt idx="315">4.7473719905052558</cx:pt>
          <cx:pt idx="316">5.4292500848320326</cx:pt>
          <cx:pt idx="317">6.1130922058074377</cx:pt>
          <cx:pt idx="318">3.7345102699032422</cx:pt>
          <cx:pt idx="319">4.9445865302642797</cx:pt>
          <cx:pt idx="320">2.2334723049434189</cx:pt>
          <cx:pt idx="321">3.131524008350731</cx:pt>
          <cx:pt idx="322">2.2411474675033616</cx:pt>
          <cx:pt idx="323">2.0873714030117787</cx:pt>
          <cx:pt idx="324">2.238805970149254</cx:pt>
          <cx:pt idx="325">2.535799522673031</cx:pt>
          <cx:pt idx="326">2.6901808399342402</cx:pt>
          <cx:pt idx="327">2.6861662438442027</cx:pt>
          <cx:pt idx="328">2.2428229665071768</cx:pt>
          <cx:pt idx="329">1.9426180514046623</cx:pt>
          <cx:pt idx="330">1.6568760355475223</cx:pt>
          <cx:pt idx="331">3.0179568432171417</cx:pt>
          <cx:pt idx="332">3.4922563012450651</cx:pt>
          <cx:pt idx="333">4.8750761730652048</cx:pt>
          <cx:pt idx="334">3.4675109301974971</cx:pt>
          <cx:pt idx="335">3.4648990659837304</cx:pt>
          <cx:pt idx="336">3.3132530120481927</cx:pt>
          <cx:pt idx="337">2.5613982220882932</cx:pt>
          <cx:pt idx="338">2.7141133896260556</cx:pt>
          <cx:pt idx="339">2.8718258766626357</cx:pt>
          <cx:pt idx="340">1.6553799849510911</cx:pt>
          <cx:pt idx="341">1.0553294135383686</cx:pt>
          <cx:pt idx="342">1.2075471698113209</cx:pt>
          <cx:pt idx="343">1.3568521031207597</cx:pt>
          <cx:pt idx="344">2.1173623714458563</cx:pt>
          <cx:pt idx="345">1.5067048365225253</cx:pt>
          <cx:pt idx="346">2.4132730015082959</cx:pt>
          <cx:pt idx="347">1.9593067068575734</cx:pt>
          <cx:pt idx="348">1.5069318866787222</cx:pt>
          <cx:pt idx="349">1.5062509414068384</cx:pt>
          <cx:pt idx="350">0.90347839180846257</cx:pt>
          <cx:pt idx="351">7.9778573754477371</cx:pt>
          <cx:pt idx="352">7.8290654053172393</cx:pt>
          <cx:pt idx="353">7.206026858827383</cx:pt>
          <cx:pt idx="354">4.4038492904909479</cx:pt>
          <cx:pt idx="355">4.4038492904909479</cx:pt>
          <cx:pt idx="356">3.9151712887438825</cx:pt>
          <cx:pt idx="357">3.7649369782288424</cx:pt>
          <cx:pt idx="358">4.4038492904909479</cx:pt>
          <cx:pt idx="359">3.5906642728904847</cx:pt>
          <cx:pt idx="360">3.429131286740692</cx:pt>
          <cx:pt idx="361">3.1268612269207865</cx:pt>
          <cx:pt idx="362">4.7675804529201429</cx:pt>
          <cx:pt idx="363">3.5815549917922698</cx:pt>
          <cx:pt idx="364">1.9382734456537947</cx:pt>
          <cx:pt idx="365">1.6388557806912991</cx:pt>
          <cx:pt idx="366">2.533154522425868</cx:pt>
          <cx:pt idx="367">1.1945647304763325</cx:pt>
          <cx:pt idx="368">1.4905351021016544</cx:pt>
          <cx:pt idx="369">2.2364693603697625</cx:pt>
          <cx:pt idx="370">2.0892404118788241</cx:pt>
          <cx:pt idx="371">7.8804793958299131</cx:pt>
          <cx:pt idx="372">8.2426640290141773</cx:pt>
          <cx:pt idx="373">9.7348103390399476</cx:pt>
          <cx:pt idx="374">7.2214016084030854</cx:pt>
          <cx:pt idx="375">6.2520565975649882</cx:pt>
          <cx:pt idx="376">5.9200789343857911</cx:pt>
          <cx:pt idx="377">6.8908941755537327</cx:pt>
          <cx:pt idx="378">7.2249589490968802</cx:pt>
          <cx:pt idx="379">9.2059838895281931</cx:pt>
          <cx:pt idx="380">9.0401051939513479</cx:pt>
          <cx:pt idx="381">8.8903523213697735</cx:pt>
          <cx:pt idx="382">7.5732630885742509</cx:pt>
          <cx:pt idx="383">5.9317844784972813</cx:pt>
          <cx:pt idx="384">5.7471264367816088</cx:pt>
          <cx:pt idx="385">2.829907655644921</cx:pt>
          <cx:pt idx="386">3.8846556103391601</cx:pt>
          <cx:pt idx="387">4.0779338468509287</cx:pt>
          <cx:pt idx="388">2.535421327367636</cx:pt>
          <cx:pt idx="389">3.8736591179976161</cx:pt>
          <cx:pt idx="390">3.7268932617769828</cx:pt>
          <cx:pt idx="391">2.9797377830750893</cx:pt>
          <cx:pt idx="392">3.7224538415723645</cx:pt>
          <cx:pt idx="393">2.9824038174768863</cx:pt>
          <cx:pt idx="394">2.9815146094215863</cx:pt>
          <cx:pt idx="395">4.9187658369354592</cx:pt>
          <cx:pt idx="396">2.6861662438442027</cx:pt>
          <cx:pt idx="397">2.5384500522622071</cx:pt>
          <cx:pt idx="398">1.0427528675703859</cx:pt>
        </cx:lvl>
      </cx:numDim>
    </cx:data>
  </cx:chartData>
  <cx:chart>
    <cx:plotArea>
      <cx:plotAreaRegion>
        <cx:series layoutId="boxWhisker" uniqueId="{14DBB5BC-6008-4A87-9F0A-A22CF0978862}">
          <cx:spPr>
            <a:solidFill>
              <a:schemeClr val="bg1">
                <a:lumMod val="95000"/>
              </a:schemeClr>
            </a:solidFill>
            <a:ln>
              <a:solidFill>
                <a:sysClr val="windowText" lastClr="000000"/>
              </a:solidFill>
            </a:ln>
          </cx:spPr>
          <cx:dataId val="0"/>
          <cx:layoutPr>
            <cx:visibility meanLine="0" meanMarker="0" nonoutliers="0" outliers="1"/>
            <cx:statistics quartileMethod="exclusive"/>
          </cx:layoutPr>
        </cx:series>
      </cx:plotAreaRegion>
      <cx:axis id="0">
        <cx:catScaling gapWidth="1.10000002"/>
        <cx:title>
          <cx:tx>
            <cx:rich>
              <a:bodyPr spcFirstLastPara="1" vertOverflow="ellipsis" wrap="square" lIns="0" tIns="0" rIns="0" bIns="0" anchor="ctr" anchorCtr="1"/>
              <a:lstStyle/>
              <a:p>
                <a:pPr algn="ctr">
                  <a:defRPr/>
                </a:pPr>
                <a:r>
                  <a:rPr lang="en-US" sz="100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Matr</a:t>
                </a:r>
                <a:r>
                  <a:rPr lang="lt-LT" sz="100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ix</a:t>
                </a:r>
                <a:r>
                  <a:rPr lang="en-US" sz="100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 size</a:t>
                </a:r>
                <a:r>
                  <a:rPr lang="lt-LT" sz="100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 (items x response options)</a:t>
                </a:r>
                <a:endParaRPr lang="en-US" sz="1000">
                  <a:solidFill>
                    <a:sysClr val="windowText" lastClr="000000"/>
                  </a:solidFill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</cx:rich>
          </cx:tx>
        </cx:title>
        <cx:tickLabels/>
        <cx:txPr>
          <a:bodyPr rot="-60000000" spcFirstLastPara="1" vertOverflow="ellipsis" vert="horz" wrap="square" lIns="0" tIns="0" rIns="0" bIns="0" anchor="ctr" anchorCtr="1"/>
          <a:lstStyle/>
          <a:p>
            <a:pPr>
              <a:defRPr lang="en-US"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Times New Roman" panose="02020603050405020304" pitchFamily="18" charset="0"/>
                <a:cs typeface="Times New Roman" panose="02020603050405020304" pitchFamily="18" charset="0"/>
              </a:defRPr>
            </a:pPr>
            <a:endParaRPr lang="en-US" sz="10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endParaRPr>
          </a:p>
        </cx:txPr>
      </cx:axis>
      <cx:axis id="1">
        <cx:valScaling/>
        <cx:title>
          <cx:tx>
            <cx:txData>
              <cx:v>Error rate</cx:v>
            </cx:txData>
          </cx:tx>
          <cx:txPr>
            <a:bodyPr spcFirstLastPara="1" vertOverflow="ellipsis" wrap="square" lIns="0" tIns="0" rIns="0" bIns="0" anchor="ctr" anchorCtr="1"/>
            <a:lstStyle/>
            <a:p>
              <a:pPr algn="ctr">
                <a:defRPr/>
              </a:pPr>
              <a:r>
                <a:rPr lang="en-US" sz="1000">
                  <a:solidFill>
                    <a:sysClr val="windowText" lastClr="000000"/>
                  </a:solidFill>
                  <a:latin typeface="Times New Roman" panose="02020603050405020304" pitchFamily="18" charset="0"/>
                  <a:cs typeface="Times New Roman" panose="02020603050405020304" pitchFamily="18" charset="0"/>
                </a:rPr>
                <a:t>Error rate</a:t>
              </a:r>
            </a:p>
          </cx:txPr>
        </cx:title>
        <cx:majorGridlines/>
        <cx:tickLabels/>
        <cx:numFmt formatCode="# ##0" sourceLinked="0"/>
        <cx:txPr>
          <a:bodyPr rot="-60000000" spcFirstLastPara="1" vertOverflow="ellipsis" vert="horz" wrap="square" lIns="0" tIns="0" rIns="0" bIns="0" anchor="ctr" anchorCtr="1"/>
          <a:lstStyle/>
          <a:p>
            <a:pPr>
              <a:defRPr sz="1000">
                <a:solidFill>
                  <a:sysClr val="windowText" lastClr="000000"/>
                </a:solidFill>
                <a:latin typeface="Times New Roman" panose="02020603050405020304" pitchFamily="18" charset="0"/>
                <a:ea typeface="Times New Roman" panose="02020603050405020304" pitchFamily="18" charset="0"/>
                <a:cs typeface="Times New Roman" panose="02020603050405020304" pitchFamily="18" charset="0"/>
              </a:defRPr>
            </a:pPr>
            <a:endParaRPr lang="en-US" sz="10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endParaRPr>
          </a:p>
        </cx:txPr>
      </cx:axis>
    </cx:plotArea>
  </cx:chart>
  <cx:clrMapOvr bg1="lt1" tx1="dk1" bg2="lt2" tx2="dk2" accent1="accent1" accent2="accent2" accent3="accent3" accent4="accent4" accent5="accent5" accent6="accent6" hlink="hlink" folHlink="folHlink"/>
</cx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20">
  <a:schemeClr val="dk1"/>
  <cs:variation>
    <a:tint val="88500"/>
  </cs:variation>
  <cs:variation>
    <a:tint val="55000"/>
  </cs:variation>
  <cs:variation>
    <a:tint val="75000"/>
  </cs:variation>
  <cs:variation>
    <a:tint val="98500"/>
  </cs:variation>
  <cs:variation>
    <a:tint val="30000"/>
  </cs:variation>
  <cs:variation>
    <a:tint val="60000"/>
  </cs:variation>
  <cs:variation>
    <a:tint val="80000"/>
  </cs:variation>
</cs:colorStyle>
</file>

<file path=word/charts/style1.xml><?xml version="1.0" encoding="utf-8"?>
<cs:chartStyle xmlns:cs="http://schemas.microsoft.com/office/drawing/2012/chartStyle" xmlns:a="http://schemas.openxmlformats.org/drawingml/2006/main" id="40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9050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  <cs:bodyPr rot="-60000000" vert="horz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65000"/>
        <a:lumOff val="35000"/>
      </a:schemeClr>
    </cs:fontRef>
    <cs:defRPr sz="900"/>
  </cs:dataLabel>
  <cs:dataLabelCallout>
    <cs:lnRef idx="0"/>
    <cs:fillRef idx="0"/>
    <cs:effectRef idx="0"/>
    <cs:fontRef idx="minor">
      <a:schemeClr val="tx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0">
      <cs:styleClr val="auto"/>
    </cs:fillRef>
    <cs:effectRef idx="0"/>
    <cs:fontRef idx="minor">
      <a:schemeClr val="tx1"/>
    </cs:fontRef>
    <cs:spPr>
      <a:ln>
        <a:solidFill>
          <a:schemeClr val="phClr"/>
        </a:solidFill>
      </a:ln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innerShdw blurRad="114300">
          <a:schemeClr val="phClr"/>
        </a:innerShdw>
      </a:effectLst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lumMod val="60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25000"/>
            <a:lumOff val="75000"/>
          </a:schemeClr>
        </a:solidFill>
      </a:ln>
    </cs:spPr>
    <cs:defRPr sz="9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dk1"/>
    </cs:fontRef>
  </cs:dropLine>
  <cs:errorBar>
    <cs:lnRef idx="0"/>
    <cs:fillRef idx="0"/>
    <cs:effectRef idx="0"/>
    <cs:fontRef idx="minor">
      <a:schemeClr val="dk1"/>
    </cs:fontRef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>
        <a:solidFill>
          <a:schemeClr val="tx1">
            <a:lumMod val="15000"/>
            <a:lumOff val="85000"/>
          </a:schemeClr>
        </a:solidFill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15000"/>
            <a:lumOff val="85000"/>
            <a:lumOff val="10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15875" cap="flat" cmpd="sng" algn="ctr">
        <a:solidFill>
          <a:schemeClr val="tx1">
            <a:lumMod val="65000"/>
            <a:lumOff val="3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9050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/>
    <cs:bodyPr rot="-60000000" vert="horz"/>
  </cs:seriesAxis>
  <cs:seriesLine>
    <cs:lnRef idx="0"/>
    <cs:fillRef idx="0"/>
    <cs:effectRef idx="0"/>
    <cs:fontRef idx="minor">
      <a:schemeClr val="dk1"/>
    </cs:fontRef>
    <cs:spPr>
      <a:ln w="9525" cap="flat">
        <a:solidFill>
          <a:srgbClr val="D9D9D9"/>
        </a:solidFill>
        <a:round/>
      </a:ln>
    </cs:spPr>
  </cs:seriesLine>
  <cs:title>
    <cs:lnRef idx="0"/>
    <cs:fillRef idx="0"/>
    <cs:effectRef idx="0"/>
    <cs:fontRef idx="minor">
      <a:schemeClr val="tx1">
        <a:lumMod val="50000"/>
        <a:lumOff val="50000"/>
      </a:schemeClr>
    </cs:fontRef>
    <cs:defRPr sz="1800" b="1" kern="1200" cap="all" spc="150" baseline="0"/>
    <cs:bodyPr rot="0" vert="horz"/>
  </cs:title>
  <cs:trendline>
    <cs:lnRef idx="0"/>
    <cs:fillRef idx="0"/>
    <cs:effectRef idx="0"/>
    <cs:fontRef idx="minor">
      <a:schemeClr val="dk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50000"/>
            <a:lumOff val="50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  <cs:bodyPr rot="-60000000" vert="horz"/>
  </cs:valueAxis>
  <cs:wall>
    <cs:lnRef idx="0"/>
    <cs:fillRef idx="0"/>
    <cs:effectRef idx="0"/>
    <cs:fontRef idx="minor">
      <a:schemeClr val="dk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0.77114</cdr:x>
      <cdr:y>0.04131</cdr:y>
    </cdr:from>
    <cdr:to>
      <cdr:x>0.97566</cdr:x>
      <cdr:y>0.16222</cdr:y>
    </cdr:to>
    <cdr:sp macro="" textlink="">
      <cdr:nvSpPr>
        <cdr:cNvPr id="2" name="Text Box 4"/>
        <cdr:cNvSpPr txBox="1"/>
      </cdr:nvSpPr>
      <cdr:spPr>
        <a:xfrm xmlns:a="http://schemas.openxmlformats.org/drawingml/2006/main">
          <a:off x="4587240" y="104140"/>
          <a:ext cx="1216649" cy="304809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6350">
          <a:noFill/>
        </a:ln>
      </cdr:spPr>
      <cdr:txBody>
        <a:bodyPr xmlns:a="http://schemas.openxmlformats.org/drawingml/2006/main" rot="0" spcFirstLastPara="0" vert="horz" wrap="square" lIns="91440" tIns="45720" rIns="91440" bIns="45720" numCol="1" spcCol="0" rtlCol="0" fromWordArt="0" anchor="t" anchorCtr="0" forceAA="0" compatLnSpc="1">
          <a:prstTxWarp prst="textNoShape">
            <a:avLst/>
          </a:prstTxWarp>
          <a:noAutofit/>
        </a:bodyPr>
        <a:lstStyle xmlns:a="http://schemas.openxmlformats.org/drawingml/2006/main"/>
        <a:p xmlns:a="http://schemas.openxmlformats.org/drawingml/2006/main">
          <a:pPr>
            <a:lnSpc>
              <a:spcPct val="107000"/>
            </a:lnSpc>
            <a:spcAft>
              <a:spcPts val="800"/>
            </a:spcAft>
          </a:pPr>
          <a:r>
            <a:rPr lang="en-US" sz="1000" i="1">
              <a:effectLst/>
              <a:latin typeface="Calibri" panose="020F0502020204030204" pitchFamily="34" charset="0"/>
              <a:ea typeface="Calibri" panose="020F0502020204030204" pitchFamily="34" charset="0"/>
              <a:cs typeface="Times New Roman" panose="02020603050405020304" pitchFamily="18" charset="0"/>
            </a:rPr>
            <a:t>r </a:t>
          </a:r>
          <a:r>
            <a:rPr lang="en-US" sz="1000">
              <a:effectLst/>
              <a:latin typeface="Times New Roman" panose="02020603050405020304" pitchFamily="18" charset="0"/>
              <a:ea typeface="Calibri" panose="020F0502020204030204" pitchFamily="34" charset="0"/>
              <a:cs typeface="Times New Roman" panose="02020603050405020304" pitchFamily="18" charset="0"/>
            </a:rPr>
            <a:t>= -0.06, </a:t>
          </a:r>
          <a:r>
            <a:rPr lang="en-US" sz="1000" i="1">
              <a:effectLst/>
              <a:latin typeface="Times New Roman" panose="02020603050405020304" pitchFamily="18" charset="0"/>
              <a:ea typeface="Calibri" panose="020F0502020204030204" pitchFamily="34" charset="0"/>
              <a:cs typeface="Times New Roman" panose="02020603050405020304" pitchFamily="18" charset="0"/>
            </a:rPr>
            <a:t>p</a:t>
          </a:r>
          <a:r>
            <a:rPr lang="en-US" sz="1000">
              <a:effectLst/>
              <a:latin typeface="Times New Roman" panose="02020603050405020304" pitchFamily="18" charset="0"/>
              <a:ea typeface="Calibri" panose="020F0502020204030204" pitchFamily="34" charset="0"/>
              <a:cs typeface="Times New Roman" panose="02020603050405020304" pitchFamily="18" charset="0"/>
            </a:rPr>
            <a:t> =0</a:t>
          </a:r>
          <a:r>
            <a:rPr lang="lt-LT" sz="1000">
              <a:effectLst/>
              <a:latin typeface="Times New Roman" panose="02020603050405020304" pitchFamily="18" charset="0"/>
              <a:ea typeface="Calibri" panose="020F0502020204030204" pitchFamily="34" charset="0"/>
              <a:cs typeface="Times New Roman" panose="02020603050405020304" pitchFamily="18" charset="0"/>
            </a:rPr>
            <a:t>.</a:t>
          </a:r>
          <a:r>
            <a:rPr lang="en-US" sz="1000">
              <a:effectLst/>
              <a:latin typeface="Times New Roman" panose="02020603050405020304" pitchFamily="18" charset="0"/>
              <a:ea typeface="Calibri" panose="020F0502020204030204" pitchFamily="34" charset="0"/>
              <a:cs typeface="Times New Roman" panose="02020603050405020304" pitchFamily="18" charset="0"/>
            </a:rPr>
            <a:t>242</a:t>
          </a:r>
          <a:endParaRPr lang="en-US" sz="1100">
            <a:effectLst/>
            <a:latin typeface="Calibri" panose="020F0502020204030204" pitchFamily="34" charset="0"/>
            <a:ea typeface="Calibri" panose="020F0502020204030204" pitchFamily="34" charset="0"/>
            <a:cs typeface="Times New Roman" panose="02020603050405020304" pitchFamily="18" charset="0"/>
          </a:endParaRPr>
        </a:p>
      </cdr:txBody>
    </cdr:sp>
  </cdr:relSizeAnchor>
</c:userShape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Jūratė Koreivaitė</dc:creator>
  <cp:keywords/>
  <dc:description/>
  <cp:lastModifiedBy>Monika Žemaitaitytė</cp:lastModifiedBy>
  <cp:revision>2</cp:revision>
  <cp:lastPrinted>2026-05-31T15:12:00Z</cp:lastPrinted>
  <dcterms:created xsi:type="dcterms:W3CDTF">2026-08-24T09:37:00Z</dcterms:created>
  <dcterms:modified xsi:type="dcterms:W3CDTF">2026-08-24T09:37:00Z</dcterms:modified>
</cp:coreProperties>
</file>