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319420" w14:textId="77777777" w:rsidR="00F00A21" w:rsidRPr="00F00A21" w:rsidRDefault="00F00A21" w:rsidP="00F00A21">
      <w:pPr>
        <w:rPr>
          <w:b/>
          <w:bCs/>
        </w:rPr>
      </w:pPr>
      <w:r w:rsidRPr="00F00A21">
        <w:rPr>
          <w:b/>
          <w:bCs/>
        </w:rPr>
        <w:t>NOVELTY AND INNOVATIVE CONTRIBUTIONS OF THIS RESEARCH</w:t>
      </w:r>
    </w:p>
    <w:p w14:paraId="3F0C566F" w14:textId="77777777" w:rsidR="00F00A21" w:rsidRPr="00F00A21" w:rsidRDefault="00F00A21" w:rsidP="00F00A21">
      <w:pPr>
        <w:rPr>
          <w:b/>
          <w:bCs/>
        </w:rPr>
      </w:pPr>
      <w:r w:rsidRPr="00F00A21">
        <w:rPr>
          <w:b/>
          <w:bCs/>
        </w:rPr>
        <w:t>1. METHODOLOGICAL NOVELTY: Prototype-Based Filter Media Evaluation</w:t>
      </w:r>
    </w:p>
    <w:p w14:paraId="575CB840" w14:textId="77777777" w:rsidR="00F00A21" w:rsidRPr="00F00A21" w:rsidRDefault="00F00A21" w:rsidP="00F00A21">
      <w:pPr>
        <w:rPr>
          <w:b/>
          <w:bCs/>
        </w:rPr>
      </w:pPr>
      <w:r w:rsidRPr="00F00A21">
        <w:rPr>
          <w:b/>
          <w:bCs/>
        </w:rPr>
        <w:t>1.1 Innovative Prototype Modeling Approach</w:t>
      </w:r>
    </w:p>
    <w:p w14:paraId="1B156231" w14:textId="77777777" w:rsidR="00F00A21" w:rsidRPr="00F00A21" w:rsidRDefault="00F00A21" w:rsidP="00F00A21">
      <w:r w:rsidRPr="00F00A21">
        <w:t>This study presents a </w:t>
      </w:r>
      <w:r w:rsidRPr="00F00A21">
        <w:rPr>
          <w:b/>
          <w:bCs/>
        </w:rPr>
        <w:t>first-of-its-kind experimental approach</w:t>
      </w:r>
      <w:r w:rsidRPr="00F00A21">
        <w:t> in Pakistan by developing </w:t>
      </w:r>
      <w:r w:rsidRPr="00F00A21">
        <w:rPr>
          <w:b/>
          <w:bCs/>
        </w:rPr>
        <w:t>scaled-down prototype models (1:6 ratio)</w:t>
      </w:r>
      <w:r w:rsidRPr="00F00A21">
        <w:t> of filter chambers for groundwater recharge wells. Unlike previous studies that relied solely on field observations or theoretical models, this research:</w:t>
      </w:r>
    </w:p>
    <w:p w14:paraId="1E64BDB5" w14:textId="77777777" w:rsidR="00F00A21" w:rsidRPr="00F00A21" w:rsidRDefault="00F00A21" w:rsidP="00F00A21">
      <w:pPr>
        <w:numPr>
          <w:ilvl w:val="0"/>
          <w:numId w:val="1"/>
        </w:numPr>
      </w:pPr>
      <w:r w:rsidRPr="00F00A21">
        <w:t>Created </w:t>
      </w:r>
      <w:r w:rsidRPr="00F00A21">
        <w:rPr>
          <w:b/>
          <w:bCs/>
        </w:rPr>
        <w:t>transparent acrylic box prototypes</w:t>
      </w:r>
      <w:r w:rsidRPr="00F00A21">
        <w:t> (1' × 1' × 1') that replicate actual recharge well conditions</w:t>
      </w:r>
    </w:p>
    <w:p w14:paraId="19CE7C4F" w14:textId="77777777" w:rsidR="00F00A21" w:rsidRPr="00F00A21" w:rsidRDefault="00F00A21" w:rsidP="00F00A21">
      <w:pPr>
        <w:numPr>
          <w:ilvl w:val="0"/>
          <w:numId w:val="1"/>
        </w:numPr>
      </w:pPr>
      <w:r w:rsidRPr="00F00A21">
        <w:t>Enabled </w:t>
      </w:r>
      <w:r w:rsidRPr="00F00A21">
        <w:rPr>
          <w:b/>
          <w:bCs/>
        </w:rPr>
        <w:t>visual observation</w:t>
      </w:r>
      <w:r w:rsidRPr="00F00A21">
        <w:t> of water behavior and filter media performance in real-time</w:t>
      </w:r>
    </w:p>
    <w:p w14:paraId="218394FA" w14:textId="77777777" w:rsidR="00F00A21" w:rsidRPr="00F00A21" w:rsidRDefault="00F00A21" w:rsidP="00F00A21">
      <w:pPr>
        <w:numPr>
          <w:ilvl w:val="0"/>
          <w:numId w:val="1"/>
        </w:numPr>
      </w:pPr>
      <w:r w:rsidRPr="00F00A21">
        <w:t>Tested </w:t>
      </w:r>
      <w:r w:rsidRPr="00F00A21">
        <w:rPr>
          <w:b/>
          <w:bCs/>
        </w:rPr>
        <w:t>three different filter media designs</w:t>
      </w:r>
      <w:r w:rsidRPr="00F00A21">
        <w:t> (F1: Existing, F2: Bio-Char based, F3: Fine Sand based) simultaneously</w:t>
      </w:r>
    </w:p>
    <w:p w14:paraId="4FF71017" w14:textId="77777777" w:rsidR="00F00A21" w:rsidRPr="00F00A21" w:rsidRDefault="00F00A21" w:rsidP="00F00A21">
      <w:pPr>
        <w:numPr>
          <w:ilvl w:val="0"/>
          <w:numId w:val="1"/>
        </w:numPr>
      </w:pPr>
      <w:r w:rsidRPr="00F00A21">
        <w:t>Established a </w:t>
      </w:r>
      <w:r w:rsidRPr="00F00A21">
        <w:rPr>
          <w:b/>
          <w:bCs/>
        </w:rPr>
        <w:t>controlled experimental environment</w:t>
      </w:r>
      <w:r w:rsidRPr="00F00A21">
        <w:t> that maintains natural conditions while allowing systematic comparison</w:t>
      </w:r>
    </w:p>
    <w:p w14:paraId="543110F4" w14:textId="77777777" w:rsidR="00F00A21" w:rsidRPr="00F00A21" w:rsidRDefault="00F00A21" w:rsidP="00F00A21">
      <w:r w:rsidRPr="00F00A21">
        <w:rPr>
          <w:b/>
          <w:bCs/>
        </w:rPr>
        <w:t>Innovation Statement:</w:t>
      </w:r>
      <w:r w:rsidRPr="00F00A21">
        <w:t> </w:t>
      </w:r>
      <w:r w:rsidRPr="00F00A21">
        <w:rPr>
          <w:i/>
          <w:iCs/>
        </w:rPr>
        <w:t>"This research pioneers the use of prototype-based experimental modeling for groundwater recharge filter media evaluation in Pakistan, creating transparent acrylic models that enable real-time visualization and systematic comparison of three distinct filter designs—a methodological innovation that bridges the gap between field observations and controlled experimental analysis."</w:t>
      </w:r>
    </w:p>
    <w:p w14:paraId="79644F3B" w14:textId="77777777" w:rsidR="00F00A21" w:rsidRPr="00F00A21" w:rsidRDefault="00F00A21" w:rsidP="00F00A21">
      <w:pPr>
        <w:rPr>
          <w:b/>
          <w:bCs/>
        </w:rPr>
      </w:pPr>
      <w:r w:rsidRPr="00F00A21">
        <w:rPr>
          <w:b/>
          <w:bCs/>
        </w:rPr>
        <w:t>1.2 Multi-Parameter Comparative Analysis Framework</w:t>
      </w:r>
    </w:p>
    <w:p w14:paraId="18408E89" w14:textId="77777777" w:rsidR="00F00A21" w:rsidRPr="00F00A21" w:rsidRDefault="00F00A21" w:rsidP="00F00A21">
      <w:r w:rsidRPr="00F00A21">
        <w:t>The study developed a </w:t>
      </w:r>
      <w:r w:rsidRPr="00F00A21">
        <w:rPr>
          <w:b/>
          <w:bCs/>
        </w:rPr>
        <w:t>comprehensive comparative framework</w:t>
      </w:r>
      <w:r w:rsidRPr="00F00A21">
        <w:t> analyzing </w:t>
      </w:r>
      <w:r w:rsidRPr="00F00A21">
        <w:rPr>
          <w:b/>
          <w:bCs/>
        </w:rPr>
        <w:t>12 critical water quality parameters</w:t>
      </w:r>
      <w:r w:rsidRPr="00F00A21">
        <w:t> across all filter designs:</w:t>
      </w:r>
    </w:p>
    <w:p w14:paraId="7FA8DA3C" w14:textId="77777777" w:rsidR="00F00A21" w:rsidRPr="00F00A21" w:rsidRDefault="00F00A21" w:rsidP="00F00A21">
      <w:pPr>
        <w:numPr>
          <w:ilvl w:val="0"/>
          <w:numId w:val="2"/>
        </w:numPr>
      </w:pPr>
      <w:r w:rsidRPr="00F00A21">
        <w:rPr>
          <w:b/>
          <w:bCs/>
        </w:rPr>
        <w:t>Physical parameters:</w:t>
      </w:r>
      <w:r w:rsidRPr="00F00A21">
        <w:t> pH, TDS, EC, TSS, Temperature</w:t>
      </w:r>
    </w:p>
    <w:p w14:paraId="0BC9200B" w14:textId="77777777" w:rsidR="00F00A21" w:rsidRPr="00F00A21" w:rsidRDefault="00F00A21" w:rsidP="00F00A21">
      <w:pPr>
        <w:numPr>
          <w:ilvl w:val="0"/>
          <w:numId w:val="2"/>
        </w:numPr>
      </w:pPr>
      <w:r w:rsidRPr="00F00A21">
        <w:rPr>
          <w:b/>
          <w:bCs/>
        </w:rPr>
        <w:t>Chemical parameters:</w:t>
      </w:r>
      <w:r w:rsidRPr="00F00A21">
        <w:t> Carbonates, Bicarbonates, Chlorides, Hardness</w:t>
      </w:r>
    </w:p>
    <w:p w14:paraId="3DDEFD5E" w14:textId="77777777" w:rsidR="00F00A21" w:rsidRPr="00F00A21" w:rsidRDefault="00F00A21" w:rsidP="00F00A21">
      <w:pPr>
        <w:numPr>
          <w:ilvl w:val="0"/>
          <w:numId w:val="2"/>
        </w:numPr>
      </w:pPr>
      <w:r w:rsidRPr="00F00A21">
        <w:rPr>
          <w:b/>
          <w:bCs/>
        </w:rPr>
        <w:t>Elemental parameters:</w:t>
      </w:r>
      <w:r w:rsidRPr="00F00A21">
        <w:t> Sodium, Potassium</w:t>
      </w:r>
    </w:p>
    <w:p w14:paraId="2EAAE1E8" w14:textId="77777777" w:rsidR="00F00A21" w:rsidRPr="00F00A21" w:rsidRDefault="00F00A21" w:rsidP="00F00A21">
      <w:pPr>
        <w:numPr>
          <w:ilvl w:val="0"/>
          <w:numId w:val="2"/>
        </w:numPr>
      </w:pPr>
      <w:r w:rsidRPr="00F00A21">
        <w:rPr>
          <w:b/>
          <w:bCs/>
        </w:rPr>
        <w:t>Heavy metals:</w:t>
      </w:r>
      <w:r w:rsidRPr="00F00A21">
        <w:t> Lead (Pb), Chromium (Cr)</w:t>
      </w:r>
    </w:p>
    <w:p w14:paraId="6CA94431" w14:textId="77777777" w:rsidR="00F00A21" w:rsidRPr="00F00A21" w:rsidRDefault="00F00A21" w:rsidP="00F00A21">
      <w:r w:rsidRPr="00F00A21">
        <w:rPr>
          <w:b/>
          <w:bCs/>
        </w:rPr>
        <w:t>Innovation Statement:</w:t>
      </w:r>
      <w:r w:rsidRPr="00F00A21">
        <w:t> </w:t>
      </w:r>
      <w:r w:rsidRPr="00F00A21">
        <w:rPr>
          <w:i/>
          <w:iCs/>
        </w:rPr>
        <w:t>"This research establishes the first comprehensive multi-parameter comparative framework for evaluating filter media effectiveness in artificial groundwater recharge, analyzing 12 critical water quality parameters across three distinct filter designs—a level of systematic analysis previously unavailable for recharge well filter assessment in Pakistan."</w:t>
      </w:r>
    </w:p>
    <w:p w14:paraId="34A9ED82" w14:textId="77777777" w:rsidR="00F00A21" w:rsidRPr="00F00A21" w:rsidRDefault="00000000" w:rsidP="00F00A21">
      <w:r>
        <w:lastRenderedPageBreak/>
        <w:pict w14:anchorId="269AF04C">
          <v:rect id="_x0000_i1025" style="width:0;height:.75pt" o:hralign="center" o:hrstd="t" o:hr="t" fillcolor="#a0a0a0" stroked="f"/>
        </w:pict>
      </w:r>
    </w:p>
    <w:p w14:paraId="760968AB" w14:textId="77777777" w:rsidR="00F00A21" w:rsidRPr="00F00A21" w:rsidRDefault="00F00A21" w:rsidP="00F00A21">
      <w:pPr>
        <w:rPr>
          <w:b/>
          <w:bCs/>
        </w:rPr>
      </w:pPr>
      <w:r w:rsidRPr="00F00A21">
        <w:rPr>
          <w:b/>
          <w:bCs/>
        </w:rPr>
        <w:t>2. FILTER MEDIA DESIGN NOVELTY</w:t>
      </w:r>
    </w:p>
    <w:p w14:paraId="62015D28" w14:textId="77777777" w:rsidR="00F00A21" w:rsidRPr="00F00A21" w:rsidRDefault="00F00A21" w:rsidP="00F00A21">
      <w:pPr>
        <w:rPr>
          <w:b/>
          <w:bCs/>
        </w:rPr>
      </w:pPr>
      <w:r w:rsidRPr="00F00A21">
        <w:rPr>
          <w:b/>
          <w:bCs/>
        </w:rPr>
        <w:t>2.1 Introduction of Bio-Char Layer</w:t>
      </w:r>
    </w:p>
    <w:p w14:paraId="695FBD3E" w14:textId="77777777" w:rsidR="00F00A21" w:rsidRPr="00F00A21" w:rsidRDefault="00F00A21" w:rsidP="00F00A21">
      <w:r w:rsidRPr="00F00A21">
        <w:t>The most </w:t>
      </w:r>
      <w:r w:rsidRPr="00F00A21">
        <w:rPr>
          <w:b/>
          <w:bCs/>
        </w:rPr>
        <w:t>significant innovative contribution</w:t>
      </w:r>
      <w:r w:rsidRPr="00F00A21">
        <w:t> of this research is the </w:t>
      </w:r>
      <w:r w:rsidRPr="00F00A21">
        <w:rPr>
          <w:b/>
          <w:bCs/>
        </w:rPr>
        <w:t>introduction and testing of Bio-Char as a filter media layer</w:t>
      </w:r>
      <w:r w:rsidRPr="00F00A21">
        <w:t> in groundwater recharge wells:</w:t>
      </w:r>
    </w:p>
    <w:p w14:paraId="18EBDB14" w14:textId="77777777" w:rsidR="00F00A21" w:rsidRPr="00F00A21" w:rsidRDefault="00F00A21" w:rsidP="00F00A21">
      <w:pPr>
        <w:numPr>
          <w:ilvl w:val="0"/>
          <w:numId w:val="3"/>
        </w:numPr>
      </w:pPr>
      <w:r w:rsidRPr="00F00A21">
        <w:rPr>
          <w:b/>
          <w:bCs/>
        </w:rPr>
        <w:t>F2 Design:</w:t>
      </w:r>
      <w:r w:rsidRPr="00F00A21">
        <w:t> Silica Sand + Crushed Stone 1 + Crushed Stone 2 + Boulders + </w:t>
      </w:r>
      <w:r w:rsidRPr="00F00A21">
        <w:rPr>
          <w:b/>
          <w:bCs/>
        </w:rPr>
        <w:t>Bio-Char (Top Layer)</w:t>
      </w:r>
    </w:p>
    <w:p w14:paraId="2B4042CB" w14:textId="77777777" w:rsidR="00F00A21" w:rsidRPr="00F00A21" w:rsidRDefault="00F00A21" w:rsidP="00F00A21">
      <w:pPr>
        <w:numPr>
          <w:ilvl w:val="0"/>
          <w:numId w:val="3"/>
        </w:numPr>
      </w:pPr>
      <w:r w:rsidRPr="00F00A21">
        <w:t>Bio-Char placed as the </w:t>
      </w:r>
      <w:r w:rsidRPr="00F00A21">
        <w:rPr>
          <w:b/>
          <w:bCs/>
        </w:rPr>
        <w:t>uppermost layer</w:t>
      </w:r>
      <w:r w:rsidRPr="00F00A21">
        <w:t> to maximize filtration efficiency</w:t>
      </w:r>
    </w:p>
    <w:p w14:paraId="5B4F25E2" w14:textId="77777777" w:rsidR="00F00A21" w:rsidRPr="00F00A21" w:rsidRDefault="00F00A21" w:rsidP="00F00A21">
      <w:pPr>
        <w:numPr>
          <w:ilvl w:val="0"/>
          <w:numId w:val="3"/>
        </w:numPr>
      </w:pPr>
      <w:r w:rsidRPr="00F00A21">
        <w:t>Identified </w:t>
      </w:r>
      <w:r w:rsidRPr="00F00A21">
        <w:rPr>
          <w:b/>
          <w:bCs/>
        </w:rPr>
        <w:t>higher EC values</w:t>
      </w:r>
      <w:r w:rsidRPr="00F00A21">
        <w:t> (1170 µS/cm) associated with Bio-Char due to inorganic ash content</w:t>
      </w:r>
    </w:p>
    <w:p w14:paraId="066D3B87" w14:textId="77777777" w:rsidR="00F00A21" w:rsidRPr="00F00A21" w:rsidRDefault="00F00A21" w:rsidP="00F00A21">
      <w:pPr>
        <w:numPr>
          <w:ilvl w:val="0"/>
          <w:numId w:val="3"/>
        </w:numPr>
      </w:pPr>
      <w:r w:rsidRPr="00F00A21">
        <w:t>Provided </w:t>
      </w:r>
      <w:r w:rsidRPr="00F00A21">
        <w:rPr>
          <w:b/>
          <w:bCs/>
        </w:rPr>
        <w:t>critical insights</w:t>
      </w:r>
      <w:r w:rsidRPr="00F00A21">
        <w:t> for future Bio-Char applications</w:t>
      </w:r>
    </w:p>
    <w:p w14:paraId="27915727" w14:textId="77777777" w:rsidR="00F00A21" w:rsidRPr="00F00A21" w:rsidRDefault="00F00A21" w:rsidP="00F00A21">
      <w:r w:rsidRPr="00F00A21">
        <w:rPr>
          <w:b/>
          <w:bCs/>
        </w:rPr>
        <w:t>Innovation Statement:</w:t>
      </w:r>
      <w:r w:rsidRPr="00F00A21">
        <w:t> </w:t>
      </w:r>
      <w:r w:rsidRPr="00F00A21">
        <w:rPr>
          <w:i/>
          <w:iCs/>
        </w:rPr>
        <w:t>"This research represents the first systematic investigation of Bio-Char as a filter media layer for groundwater recharge wells in Pakistan, providing empirical evidence that while Bio-Char enhances certain filtration properties, it introduces elevated electrical conductivity due to inorganic ash content—a finding with significant implications for future filter media design optimization."</w:t>
      </w:r>
    </w:p>
    <w:p w14:paraId="0DC933FC" w14:textId="77777777" w:rsidR="00F00A21" w:rsidRPr="00F00A21" w:rsidRDefault="00F00A21" w:rsidP="00F00A21">
      <w:pPr>
        <w:rPr>
          <w:b/>
          <w:bCs/>
        </w:rPr>
      </w:pPr>
      <w:r w:rsidRPr="00F00A21">
        <w:rPr>
          <w:b/>
          <w:bCs/>
        </w:rPr>
        <w:t>2.2 Comparative Testing of Three Distinct Filter Designs</w:t>
      </w:r>
    </w:p>
    <w:p w14:paraId="7ADC0297" w14:textId="77777777" w:rsidR="00F00A21" w:rsidRPr="00F00A21" w:rsidRDefault="00F00A21" w:rsidP="00F00A21">
      <w:r w:rsidRPr="00F00A21">
        <w:t>The research systematically compared </w:t>
      </w:r>
      <w:r w:rsidRPr="00F00A21">
        <w:rPr>
          <w:b/>
          <w:bCs/>
        </w:rPr>
        <w:t>three distinct filter media configurations:</w:t>
      </w:r>
    </w:p>
    <w:tbl>
      <w:tblPr>
        <w:tblW w:w="11280" w:type="dxa"/>
        <w:tblCellMar>
          <w:top w:w="15" w:type="dxa"/>
          <w:left w:w="15" w:type="dxa"/>
          <w:bottom w:w="15" w:type="dxa"/>
          <w:right w:w="15" w:type="dxa"/>
        </w:tblCellMar>
        <w:tblLook w:val="04A0" w:firstRow="1" w:lastRow="0" w:firstColumn="1" w:lastColumn="0" w:noHBand="0" w:noVBand="1"/>
      </w:tblPr>
      <w:tblGrid>
        <w:gridCol w:w="1581"/>
        <w:gridCol w:w="6689"/>
        <w:gridCol w:w="3010"/>
      </w:tblGrid>
      <w:tr w:rsidR="00F00A21" w:rsidRPr="00F00A21" w14:paraId="477CD6FF" w14:textId="77777777">
        <w:trPr>
          <w:tblHeader/>
        </w:trPr>
        <w:tc>
          <w:tcPr>
            <w:tcW w:w="0" w:type="auto"/>
            <w:tcBorders>
              <w:top w:val="nil"/>
            </w:tcBorders>
            <w:tcMar>
              <w:top w:w="150" w:type="dxa"/>
              <w:left w:w="0" w:type="dxa"/>
              <w:bottom w:w="150" w:type="dxa"/>
              <w:right w:w="240" w:type="dxa"/>
            </w:tcMar>
            <w:vAlign w:val="center"/>
            <w:hideMark/>
          </w:tcPr>
          <w:p w14:paraId="655C55F6" w14:textId="77777777" w:rsidR="00F00A21" w:rsidRPr="00F00A21" w:rsidRDefault="00F00A21" w:rsidP="00F00A21">
            <w:r w:rsidRPr="00F00A21">
              <w:rPr>
                <w:b/>
                <w:bCs/>
              </w:rPr>
              <w:t>Filter Design</w:t>
            </w:r>
          </w:p>
        </w:tc>
        <w:tc>
          <w:tcPr>
            <w:tcW w:w="0" w:type="auto"/>
            <w:tcBorders>
              <w:top w:val="nil"/>
            </w:tcBorders>
            <w:tcMar>
              <w:top w:w="150" w:type="dxa"/>
              <w:left w:w="240" w:type="dxa"/>
              <w:bottom w:w="150" w:type="dxa"/>
              <w:right w:w="240" w:type="dxa"/>
            </w:tcMar>
            <w:vAlign w:val="center"/>
            <w:hideMark/>
          </w:tcPr>
          <w:p w14:paraId="225AA8FE" w14:textId="77777777" w:rsidR="00F00A21" w:rsidRPr="00F00A21" w:rsidRDefault="00F00A21" w:rsidP="00F00A21">
            <w:r w:rsidRPr="00F00A21">
              <w:rPr>
                <w:b/>
                <w:bCs/>
              </w:rPr>
              <w:t>Layer Composition (Top to Bottom)</w:t>
            </w:r>
          </w:p>
        </w:tc>
        <w:tc>
          <w:tcPr>
            <w:tcW w:w="0" w:type="auto"/>
            <w:tcBorders>
              <w:top w:val="nil"/>
            </w:tcBorders>
            <w:tcMar>
              <w:top w:w="150" w:type="dxa"/>
              <w:left w:w="240" w:type="dxa"/>
              <w:bottom w:w="150" w:type="dxa"/>
              <w:right w:w="240" w:type="dxa"/>
            </w:tcMar>
            <w:vAlign w:val="center"/>
            <w:hideMark/>
          </w:tcPr>
          <w:p w14:paraId="0B11DDF6" w14:textId="77777777" w:rsidR="00F00A21" w:rsidRPr="00F00A21" w:rsidRDefault="00F00A21" w:rsidP="00F00A21">
            <w:r w:rsidRPr="00F00A21">
              <w:rPr>
                <w:b/>
                <w:bCs/>
              </w:rPr>
              <w:t>Innovation</w:t>
            </w:r>
          </w:p>
        </w:tc>
      </w:tr>
      <w:tr w:rsidR="00F00A21" w:rsidRPr="00F00A21" w14:paraId="24081806" w14:textId="77777777">
        <w:tc>
          <w:tcPr>
            <w:tcW w:w="0" w:type="auto"/>
            <w:tcMar>
              <w:top w:w="150" w:type="dxa"/>
              <w:left w:w="0" w:type="dxa"/>
              <w:bottom w:w="150" w:type="dxa"/>
              <w:right w:w="240" w:type="dxa"/>
            </w:tcMar>
            <w:vAlign w:val="center"/>
            <w:hideMark/>
          </w:tcPr>
          <w:p w14:paraId="1B50CA0F" w14:textId="77777777" w:rsidR="00F00A21" w:rsidRPr="00F00A21" w:rsidRDefault="00F00A21" w:rsidP="00F00A21">
            <w:r w:rsidRPr="00F00A21">
              <w:rPr>
                <w:b/>
                <w:bCs/>
              </w:rPr>
              <w:t>F1 (Existing)</w:t>
            </w:r>
          </w:p>
        </w:tc>
        <w:tc>
          <w:tcPr>
            <w:tcW w:w="0" w:type="auto"/>
            <w:tcMar>
              <w:top w:w="150" w:type="dxa"/>
              <w:left w:w="240" w:type="dxa"/>
              <w:bottom w:w="150" w:type="dxa"/>
              <w:right w:w="240" w:type="dxa"/>
            </w:tcMar>
            <w:vAlign w:val="center"/>
            <w:hideMark/>
          </w:tcPr>
          <w:p w14:paraId="056457A0" w14:textId="77777777" w:rsidR="00F00A21" w:rsidRPr="00F00A21" w:rsidRDefault="00F00A21" w:rsidP="00F00A21">
            <w:r w:rsidRPr="00F00A21">
              <w:t>Silica Sand + Crushed Stone 1 + Crushed Stone 2 + Boulders</w:t>
            </w:r>
          </w:p>
        </w:tc>
        <w:tc>
          <w:tcPr>
            <w:tcW w:w="0" w:type="auto"/>
            <w:tcMar>
              <w:top w:w="150" w:type="dxa"/>
              <w:left w:w="240" w:type="dxa"/>
              <w:bottom w:w="150" w:type="dxa"/>
              <w:right w:w="0" w:type="dxa"/>
            </w:tcMar>
            <w:vAlign w:val="center"/>
            <w:hideMark/>
          </w:tcPr>
          <w:p w14:paraId="7582551C" w14:textId="77777777" w:rsidR="00F00A21" w:rsidRPr="00F00A21" w:rsidRDefault="00F00A21" w:rsidP="00F00A21">
            <w:r w:rsidRPr="00F00A21">
              <w:t>Conventional design (baseline)</w:t>
            </w:r>
          </w:p>
        </w:tc>
      </w:tr>
      <w:tr w:rsidR="00F00A21" w:rsidRPr="00F00A21" w14:paraId="04F83928" w14:textId="77777777">
        <w:tc>
          <w:tcPr>
            <w:tcW w:w="0" w:type="auto"/>
            <w:tcMar>
              <w:top w:w="150" w:type="dxa"/>
              <w:left w:w="0" w:type="dxa"/>
              <w:bottom w:w="150" w:type="dxa"/>
              <w:right w:w="240" w:type="dxa"/>
            </w:tcMar>
            <w:vAlign w:val="center"/>
            <w:hideMark/>
          </w:tcPr>
          <w:p w14:paraId="658E539A" w14:textId="77777777" w:rsidR="00F00A21" w:rsidRPr="00F00A21" w:rsidRDefault="00F00A21" w:rsidP="00F00A21">
            <w:r w:rsidRPr="00F00A21">
              <w:rPr>
                <w:b/>
                <w:bCs/>
              </w:rPr>
              <w:t>F2 (Proposed)</w:t>
            </w:r>
          </w:p>
        </w:tc>
        <w:tc>
          <w:tcPr>
            <w:tcW w:w="0" w:type="auto"/>
            <w:tcMar>
              <w:top w:w="150" w:type="dxa"/>
              <w:left w:w="240" w:type="dxa"/>
              <w:bottom w:w="150" w:type="dxa"/>
              <w:right w:w="240" w:type="dxa"/>
            </w:tcMar>
            <w:vAlign w:val="center"/>
            <w:hideMark/>
          </w:tcPr>
          <w:p w14:paraId="202A2858" w14:textId="77777777" w:rsidR="00F00A21" w:rsidRPr="00F00A21" w:rsidRDefault="00F00A21" w:rsidP="00F00A21">
            <w:r w:rsidRPr="00F00A21">
              <w:rPr>
                <w:b/>
                <w:bCs/>
              </w:rPr>
              <w:t>Bio-Char</w:t>
            </w:r>
            <w:r w:rsidRPr="00F00A21">
              <w:t> + Silica Sand + Crushed Stone 1 + Crushed Stone 2 + Boulders</w:t>
            </w:r>
          </w:p>
        </w:tc>
        <w:tc>
          <w:tcPr>
            <w:tcW w:w="0" w:type="auto"/>
            <w:tcMar>
              <w:top w:w="150" w:type="dxa"/>
              <w:left w:w="240" w:type="dxa"/>
              <w:bottom w:w="150" w:type="dxa"/>
              <w:right w:w="0" w:type="dxa"/>
            </w:tcMar>
            <w:vAlign w:val="center"/>
            <w:hideMark/>
          </w:tcPr>
          <w:p w14:paraId="0C5A72F1" w14:textId="77777777" w:rsidR="00F00A21" w:rsidRPr="00F00A21" w:rsidRDefault="00F00A21" w:rsidP="00F00A21">
            <w:r w:rsidRPr="00F00A21">
              <w:rPr>
                <w:b/>
                <w:bCs/>
              </w:rPr>
              <w:t>Novel Bio-Char incorporation</w:t>
            </w:r>
          </w:p>
        </w:tc>
      </w:tr>
      <w:tr w:rsidR="00F00A21" w:rsidRPr="00F00A21" w14:paraId="7567482F" w14:textId="77777777">
        <w:tc>
          <w:tcPr>
            <w:tcW w:w="0" w:type="auto"/>
            <w:tcMar>
              <w:top w:w="150" w:type="dxa"/>
              <w:left w:w="0" w:type="dxa"/>
              <w:bottom w:w="150" w:type="dxa"/>
              <w:right w:w="240" w:type="dxa"/>
            </w:tcMar>
            <w:vAlign w:val="center"/>
            <w:hideMark/>
          </w:tcPr>
          <w:p w14:paraId="41B57073" w14:textId="77777777" w:rsidR="00F00A21" w:rsidRPr="00F00A21" w:rsidRDefault="00F00A21" w:rsidP="00F00A21">
            <w:r w:rsidRPr="00F00A21">
              <w:rPr>
                <w:b/>
                <w:bCs/>
              </w:rPr>
              <w:t>F3 (Proposed)</w:t>
            </w:r>
          </w:p>
        </w:tc>
        <w:tc>
          <w:tcPr>
            <w:tcW w:w="0" w:type="auto"/>
            <w:tcMar>
              <w:top w:w="150" w:type="dxa"/>
              <w:left w:w="240" w:type="dxa"/>
              <w:bottom w:w="150" w:type="dxa"/>
              <w:right w:w="240" w:type="dxa"/>
            </w:tcMar>
            <w:vAlign w:val="center"/>
            <w:hideMark/>
          </w:tcPr>
          <w:p w14:paraId="68A7B91A" w14:textId="77777777" w:rsidR="00F00A21" w:rsidRPr="00F00A21" w:rsidRDefault="00F00A21" w:rsidP="00F00A21">
            <w:r w:rsidRPr="00F00A21">
              <w:rPr>
                <w:b/>
                <w:bCs/>
              </w:rPr>
              <w:t>Fine Sand</w:t>
            </w:r>
            <w:r w:rsidRPr="00F00A21">
              <w:t> + Silica Sand + Crushed Stone 1 + Crushed Stone 2 + Boulders</w:t>
            </w:r>
          </w:p>
        </w:tc>
        <w:tc>
          <w:tcPr>
            <w:tcW w:w="0" w:type="auto"/>
            <w:tcMar>
              <w:top w:w="150" w:type="dxa"/>
              <w:left w:w="240" w:type="dxa"/>
              <w:bottom w:w="150" w:type="dxa"/>
              <w:right w:w="0" w:type="dxa"/>
            </w:tcMar>
            <w:vAlign w:val="center"/>
            <w:hideMark/>
          </w:tcPr>
          <w:p w14:paraId="057505AC" w14:textId="77777777" w:rsidR="00F00A21" w:rsidRPr="00F00A21" w:rsidRDefault="00F00A21" w:rsidP="00F00A21">
            <w:r w:rsidRPr="00F00A21">
              <w:rPr>
                <w:b/>
                <w:bCs/>
              </w:rPr>
              <w:t>Novel Fine Sand layer</w:t>
            </w:r>
          </w:p>
        </w:tc>
      </w:tr>
    </w:tbl>
    <w:p w14:paraId="164935D4" w14:textId="77777777" w:rsidR="00F00A21" w:rsidRPr="00F00A21" w:rsidRDefault="00F00A21" w:rsidP="00F00A21">
      <w:r w:rsidRPr="00F00A21">
        <w:rPr>
          <w:b/>
          <w:bCs/>
        </w:rPr>
        <w:t>Innovation Statement:</w:t>
      </w:r>
      <w:r w:rsidRPr="00F00A21">
        <w:t> </w:t>
      </w:r>
      <w:r w:rsidRPr="00F00A21">
        <w:rPr>
          <w:i/>
          <w:iCs/>
        </w:rPr>
        <w:t xml:space="preserve">"This research presents the first systematic comparative evaluation of three distinct filter media configurations for groundwater recharge wells, establishing that both </w:t>
      </w:r>
      <w:r w:rsidRPr="00F00A21">
        <w:rPr>
          <w:i/>
          <w:iCs/>
        </w:rPr>
        <w:lastRenderedPageBreak/>
        <w:t>Fine Sand (F3) and Bio-Char (F2) additions to conventional filter designs yield significant improvements in filtration efficiency, while also identifying the trade-offs associated with each material choice—providing a crucial evidence base for future filter design optimization."</w:t>
      </w:r>
    </w:p>
    <w:p w14:paraId="11A2B825" w14:textId="77777777" w:rsidR="00F00A21" w:rsidRPr="00F00A21" w:rsidRDefault="00F00A21" w:rsidP="00F00A21">
      <w:pPr>
        <w:rPr>
          <w:b/>
          <w:bCs/>
        </w:rPr>
      </w:pPr>
      <w:r w:rsidRPr="00F00A21">
        <w:rPr>
          <w:b/>
          <w:bCs/>
        </w:rPr>
        <w:t>2.3 Innovation in Filter Media Arrangement</w:t>
      </w:r>
    </w:p>
    <w:p w14:paraId="2A7F2AC6" w14:textId="77777777" w:rsidR="00F00A21" w:rsidRPr="00F00A21" w:rsidRDefault="00F00A21" w:rsidP="00F00A21">
      <w:r w:rsidRPr="00F00A21">
        <w:t>The study introduced </w:t>
      </w:r>
      <w:r w:rsidRPr="00F00A21">
        <w:rPr>
          <w:b/>
          <w:bCs/>
        </w:rPr>
        <w:t>innovative layering arrangements</w:t>
      </w:r>
      <w:r w:rsidRPr="00F00A21">
        <w:t>:</w:t>
      </w:r>
    </w:p>
    <w:p w14:paraId="6B98C4C5" w14:textId="77777777" w:rsidR="00F00A21" w:rsidRPr="00F00A21" w:rsidRDefault="00F00A21" w:rsidP="00F00A21">
      <w:pPr>
        <w:numPr>
          <w:ilvl w:val="0"/>
          <w:numId w:val="4"/>
        </w:numPr>
      </w:pPr>
      <w:r w:rsidRPr="00F00A21">
        <w:rPr>
          <w:b/>
          <w:bCs/>
        </w:rPr>
        <w:t>F3 Innovation:</w:t>
      </w:r>
      <w:r w:rsidRPr="00F00A21">
        <w:t> Replacement of the uppermost Silica Sand layer with </w:t>
      </w:r>
      <w:r w:rsidRPr="00F00A21">
        <w:rPr>
          <w:b/>
          <w:bCs/>
        </w:rPr>
        <w:t>Fine Sand</w:t>
      </w:r>
      <w:r w:rsidRPr="00F00A21">
        <w:t> (improved particle removal)</w:t>
      </w:r>
    </w:p>
    <w:p w14:paraId="5EC1A769" w14:textId="77777777" w:rsidR="00F00A21" w:rsidRPr="00F00A21" w:rsidRDefault="00F00A21" w:rsidP="00F00A21">
      <w:pPr>
        <w:numPr>
          <w:ilvl w:val="0"/>
          <w:numId w:val="4"/>
        </w:numPr>
      </w:pPr>
      <w:r w:rsidRPr="00F00A21">
        <w:rPr>
          <w:b/>
          <w:bCs/>
        </w:rPr>
        <w:t>F2 Innovation:</w:t>
      </w:r>
      <w:r w:rsidRPr="00F00A21">
        <w:t> Addition of </w:t>
      </w:r>
      <w:r w:rsidRPr="00F00A21">
        <w:rPr>
          <w:b/>
          <w:bCs/>
        </w:rPr>
        <w:t>Bio-Char</w:t>
      </w:r>
      <w:r w:rsidRPr="00F00A21">
        <w:t> as a new top layer above Silica Sand (enhanced contaminant adsorption)</w:t>
      </w:r>
    </w:p>
    <w:p w14:paraId="46404C13" w14:textId="77777777" w:rsidR="00F00A21" w:rsidRPr="00F00A21" w:rsidRDefault="00F00A21" w:rsidP="00F00A21">
      <w:pPr>
        <w:numPr>
          <w:ilvl w:val="0"/>
          <w:numId w:val="4"/>
        </w:numPr>
      </w:pPr>
      <w:r w:rsidRPr="00F00A21">
        <w:rPr>
          <w:b/>
          <w:bCs/>
        </w:rPr>
        <w:t>Material Accessibility:</w:t>
      </w:r>
      <w:r w:rsidRPr="00F00A21">
        <w:t> Both Bio-Char and Fine Sand are </w:t>
      </w:r>
      <w:r w:rsidRPr="00F00A21">
        <w:rPr>
          <w:b/>
          <w:bCs/>
        </w:rPr>
        <w:t>locally available, cost-effective materials</w:t>
      </w:r>
    </w:p>
    <w:p w14:paraId="2BB34214" w14:textId="77777777" w:rsidR="00F00A21" w:rsidRPr="00F00A21" w:rsidRDefault="00F00A21" w:rsidP="00F00A21">
      <w:r w:rsidRPr="00F00A21">
        <w:rPr>
          <w:b/>
          <w:bCs/>
        </w:rPr>
        <w:t>Innovation Statement:</w:t>
      </w:r>
      <w:r w:rsidRPr="00F00A21">
        <w:t> </w:t>
      </w:r>
      <w:r w:rsidRPr="00F00A21">
        <w:rPr>
          <w:i/>
          <w:iCs/>
        </w:rPr>
        <w:t>"This research innovates in filter media arrangement by testing two novel layer configurations—replacing Silica Sand with Fine Sand (F3) and introducing Bio-Char as a new top layer (F2)—both using locally available materials, offering practical, cost-effective solutions for sustainable groundwater recharge implementation."</w:t>
      </w:r>
    </w:p>
    <w:p w14:paraId="16FAD68E" w14:textId="77777777" w:rsidR="00F00A21" w:rsidRPr="00F00A21" w:rsidRDefault="00000000" w:rsidP="00F00A21">
      <w:r>
        <w:pict w14:anchorId="21015A45">
          <v:rect id="_x0000_i1026" style="width:0;height:.75pt" o:hralign="center" o:hrstd="t" o:hr="t" fillcolor="#a0a0a0" stroked="f"/>
        </w:pict>
      </w:r>
    </w:p>
    <w:p w14:paraId="3005BE88" w14:textId="77777777" w:rsidR="00F00A21" w:rsidRPr="00F00A21" w:rsidRDefault="00F00A21" w:rsidP="00F00A21">
      <w:pPr>
        <w:rPr>
          <w:b/>
          <w:bCs/>
        </w:rPr>
      </w:pPr>
      <w:r w:rsidRPr="00F00A21">
        <w:rPr>
          <w:b/>
          <w:bCs/>
        </w:rPr>
        <w:t>3. CONTEXTUAL AND GEOGRAPHICAL NOVELTY</w:t>
      </w:r>
    </w:p>
    <w:p w14:paraId="676B430B" w14:textId="77777777" w:rsidR="00F00A21" w:rsidRPr="00F00A21" w:rsidRDefault="00F00A21" w:rsidP="00F00A21">
      <w:pPr>
        <w:rPr>
          <w:b/>
          <w:bCs/>
        </w:rPr>
      </w:pPr>
      <w:r w:rsidRPr="00F00A21">
        <w:rPr>
          <w:b/>
          <w:bCs/>
        </w:rPr>
        <w:t>3.1 First Comprehensive Study of Its Kind in Pakistan</w:t>
      </w:r>
    </w:p>
    <w:p w14:paraId="18F7DC75" w14:textId="77777777" w:rsidR="00F00A21" w:rsidRPr="00F00A21" w:rsidRDefault="00F00A21" w:rsidP="00F00A21">
      <w:r w:rsidRPr="00F00A21">
        <w:t>This research represents a </w:t>
      </w:r>
      <w:r w:rsidRPr="00F00A21">
        <w:rPr>
          <w:b/>
          <w:bCs/>
        </w:rPr>
        <w:t>pioneering effort</w:t>
      </w:r>
      <w:r w:rsidRPr="00F00A21">
        <w:t> in Pakistan:</w:t>
      </w:r>
    </w:p>
    <w:p w14:paraId="77D137B6" w14:textId="77777777" w:rsidR="00F00A21" w:rsidRPr="00F00A21" w:rsidRDefault="00F00A21" w:rsidP="00F00A21">
      <w:pPr>
        <w:numPr>
          <w:ilvl w:val="0"/>
          <w:numId w:val="5"/>
        </w:numPr>
      </w:pPr>
      <w:r w:rsidRPr="00F00A21">
        <w:t>First study to systematically evaluate </w:t>
      </w:r>
      <w:r w:rsidRPr="00F00A21">
        <w:rPr>
          <w:b/>
          <w:bCs/>
        </w:rPr>
        <w:t>multiple filter media designs</w:t>
      </w:r>
      <w:r w:rsidRPr="00F00A21">
        <w:t> for recharge wells</w:t>
      </w:r>
    </w:p>
    <w:p w14:paraId="30533EB3" w14:textId="77777777" w:rsidR="00F00A21" w:rsidRPr="00F00A21" w:rsidRDefault="00F00A21" w:rsidP="00F00A21">
      <w:pPr>
        <w:numPr>
          <w:ilvl w:val="0"/>
          <w:numId w:val="5"/>
        </w:numPr>
      </w:pPr>
      <w:r w:rsidRPr="00F00A21">
        <w:t>First research to use </w:t>
      </w:r>
      <w:r w:rsidRPr="00F00A21">
        <w:rPr>
          <w:b/>
          <w:bCs/>
        </w:rPr>
        <w:t>prototype modeling</w:t>
      </w:r>
      <w:r w:rsidRPr="00F00A21">
        <w:t> for filter assessment in the country</w:t>
      </w:r>
    </w:p>
    <w:p w14:paraId="04991CFE" w14:textId="77777777" w:rsidR="00F00A21" w:rsidRPr="00F00A21" w:rsidRDefault="00F00A21" w:rsidP="00F00A21">
      <w:pPr>
        <w:numPr>
          <w:ilvl w:val="0"/>
          <w:numId w:val="5"/>
        </w:numPr>
      </w:pPr>
      <w:r w:rsidRPr="00F00A21">
        <w:t>First investigation of </w:t>
      </w:r>
      <w:r w:rsidRPr="00F00A21">
        <w:rPr>
          <w:b/>
          <w:bCs/>
        </w:rPr>
        <w:t>Bio-Char application</w:t>
      </w:r>
      <w:r w:rsidRPr="00F00A21">
        <w:t> in groundwater recharge context</w:t>
      </w:r>
    </w:p>
    <w:p w14:paraId="00F9E616" w14:textId="77777777" w:rsidR="00F00A21" w:rsidRPr="00F00A21" w:rsidRDefault="00F00A21" w:rsidP="00F00A21">
      <w:r w:rsidRPr="00F00A21">
        <w:rPr>
          <w:b/>
          <w:bCs/>
        </w:rPr>
        <w:t>Innovation Statement:</w:t>
      </w:r>
      <w:r w:rsidRPr="00F00A21">
        <w:t> </w:t>
      </w:r>
      <w:r w:rsidRPr="00F00A21">
        <w:rPr>
          <w:i/>
          <w:iCs/>
        </w:rPr>
        <w:t>"This research is the first comprehensive study in Pakistan to systematically evaluate multiple filter media designs for groundwater recharge wells using prototype modeling, establishing a new methodological paradigm for artificial recharge assessment in the country and providing critical evidence for sustainable groundwater management in Lahore."</w:t>
      </w:r>
    </w:p>
    <w:p w14:paraId="0DFC9B1C" w14:textId="77777777" w:rsidR="00F00A21" w:rsidRPr="00F00A21" w:rsidRDefault="00F00A21" w:rsidP="00F00A21">
      <w:pPr>
        <w:rPr>
          <w:b/>
          <w:bCs/>
        </w:rPr>
      </w:pPr>
      <w:r w:rsidRPr="00F00A21">
        <w:rPr>
          <w:b/>
          <w:bCs/>
        </w:rPr>
        <w:t>3.2 Strategic Location Significance</w:t>
      </w:r>
    </w:p>
    <w:p w14:paraId="2ED72EBB" w14:textId="77777777" w:rsidR="00F00A21" w:rsidRPr="00F00A21" w:rsidRDefault="00F00A21" w:rsidP="00F00A21">
      <w:r w:rsidRPr="00F00A21">
        <w:t>The study location (CEES, University of Punjab) holds </w:t>
      </w:r>
      <w:r w:rsidRPr="00F00A21">
        <w:rPr>
          <w:b/>
          <w:bCs/>
        </w:rPr>
        <w:t>strategic importance</w:t>
      </w:r>
      <w:r w:rsidRPr="00F00A21">
        <w:t>:</w:t>
      </w:r>
    </w:p>
    <w:p w14:paraId="10288BB3" w14:textId="77777777" w:rsidR="00F00A21" w:rsidRPr="00F00A21" w:rsidRDefault="00F00A21" w:rsidP="00F00A21">
      <w:pPr>
        <w:numPr>
          <w:ilvl w:val="0"/>
          <w:numId w:val="6"/>
        </w:numPr>
      </w:pPr>
      <w:r w:rsidRPr="00F00A21">
        <w:lastRenderedPageBreak/>
        <w:t>Lahore represents a </w:t>
      </w:r>
      <w:r w:rsidRPr="00F00A21">
        <w:rPr>
          <w:b/>
          <w:bCs/>
        </w:rPr>
        <w:t>critically water-stressed urban center</w:t>
      </w:r>
      <w:r w:rsidRPr="00F00A21">
        <w:t> with water tables declining from 4.5 m to &gt;40 m</w:t>
      </w:r>
    </w:p>
    <w:p w14:paraId="7E83FFFE" w14:textId="77777777" w:rsidR="00F00A21" w:rsidRPr="00F00A21" w:rsidRDefault="00F00A21" w:rsidP="00F00A21">
      <w:pPr>
        <w:numPr>
          <w:ilvl w:val="0"/>
          <w:numId w:val="6"/>
        </w:numPr>
      </w:pPr>
      <w:r w:rsidRPr="00F00A21">
        <w:t>The RWH system at CEES (installed in 2017) served as an </w:t>
      </w:r>
      <w:r w:rsidRPr="00F00A21">
        <w:rPr>
          <w:b/>
          <w:bCs/>
        </w:rPr>
        <w:t>existing infrastructure</w:t>
      </w:r>
      <w:r w:rsidRPr="00F00A21">
        <w:t> for research</w:t>
      </w:r>
    </w:p>
    <w:p w14:paraId="2900B10B" w14:textId="77777777" w:rsidR="00F00A21" w:rsidRPr="00F00A21" w:rsidRDefault="00F00A21" w:rsidP="00F00A21">
      <w:pPr>
        <w:numPr>
          <w:ilvl w:val="0"/>
          <w:numId w:val="6"/>
        </w:numPr>
      </w:pPr>
      <w:r w:rsidRPr="00F00A21">
        <w:t>The research directly addresses </w:t>
      </w:r>
      <w:r w:rsidRPr="00F00A21">
        <w:rPr>
          <w:b/>
          <w:bCs/>
        </w:rPr>
        <w:t>Lahore's water scarcity crisis</w:t>
      </w:r>
    </w:p>
    <w:p w14:paraId="1A94B54F" w14:textId="77777777" w:rsidR="00F00A21" w:rsidRPr="00F00A21" w:rsidRDefault="00F00A21" w:rsidP="00F00A21">
      <w:r w:rsidRPr="00F00A21">
        <w:rPr>
          <w:b/>
          <w:bCs/>
        </w:rPr>
        <w:t>Innovation Statement:</w:t>
      </w:r>
      <w:r w:rsidRPr="00F00A21">
        <w:t> </w:t>
      </w:r>
      <w:r w:rsidRPr="00F00A21">
        <w:rPr>
          <w:i/>
          <w:iCs/>
        </w:rPr>
        <w:t>"By strategically locating this research at a recharge well within Lahore's largest educational institution, this study uniquely bridges academic research with practical water management solutions for one of Pakistan's most water-stressed cities—a direct response to Lahore's critical groundwater depletion crisis."</w:t>
      </w:r>
    </w:p>
    <w:p w14:paraId="55FC6805" w14:textId="77777777" w:rsidR="00F00A21" w:rsidRPr="00F00A21" w:rsidRDefault="00000000" w:rsidP="00F00A21">
      <w:r>
        <w:pict w14:anchorId="4BF0C78E">
          <v:rect id="_x0000_i1027" style="width:0;height:.75pt" o:hralign="center" o:hrstd="t" o:hr="t" fillcolor="#a0a0a0" stroked="f"/>
        </w:pict>
      </w:r>
    </w:p>
    <w:p w14:paraId="4F2F7D3A" w14:textId="77777777" w:rsidR="00F00A21" w:rsidRPr="00F00A21" w:rsidRDefault="00F00A21" w:rsidP="00F00A21">
      <w:pPr>
        <w:rPr>
          <w:b/>
          <w:bCs/>
        </w:rPr>
      </w:pPr>
      <w:r w:rsidRPr="00F00A21">
        <w:rPr>
          <w:b/>
          <w:bCs/>
        </w:rPr>
        <w:t>4. TECHNOLOGICAL AND ANALYTICAL NOVELTY</w:t>
      </w:r>
    </w:p>
    <w:p w14:paraId="6BE40C1C" w14:textId="77777777" w:rsidR="00F00A21" w:rsidRPr="00F00A21" w:rsidRDefault="00F00A21" w:rsidP="00F00A21">
      <w:pPr>
        <w:rPr>
          <w:b/>
          <w:bCs/>
        </w:rPr>
      </w:pPr>
      <w:r w:rsidRPr="00F00A21">
        <w:rPr>
          <w:b/>
          <w:bCs/>
        </w:rPr>
        <w:t>4.1 Integration of Modern Analytical Techniques</w:t>
      </w:r>
    </w:p>
    <w:p w14:paraId="26B1798C" w14:textId="77777777" w:rsidR="00F00A21" w:rsidRPr="00F00A21" w:rsidRDefault="00F00A21" w:rsidP="00F00A21">
      <w:r w:rsidRPr="00F00A21">
        <w:t>The study employed </w:t>
      </w:r>
      <w:r w:rsidRPr="00F00A21">
        <w:rPr>
          <w:b/>
          <w:bCs/>
        </w:rPr>
        <w:t>state-of-the-art analytical methods</w:t>
      </w:r>
      <w:r w:rsidRPr="00F00A21">
        <w:t>:</w:t>
      </w:r>
    </w:p>
    <w:p w14:paraId="0190AE94" w14:textId="77777777" w:rsidR="00F00A21" w:rsidRPr="00F00A21" w:rsidRDefault="00F00A21" w:rsidP="00F00A21">
      <w:pPr>
        <w:numPr>
          <w:ilvl w:val="0"/>
          <w:numId w:val="7"/>
        </w:numPr>
      </w:pPr>
      <w:r w:rsidRPr="00F00A21">
        <w:rPr>
          <w:b/>
          <w:bCs/>
        </w:rPr>
        <w:t>Atomic Absorption Spectrophotometry (AAS)</w:t>
      </w:r>
      <w:r w:rsidRPr="00F00A21">
        <w:t> for heavy metal detection</w:t>
      </w:r>
    </w:p>
    <w:p w14:paraId="26861884" w14:textId="77777777" w:rsidR="00F00A21" w:rsidRPr="00F00A21" w:rsidRDefault="00F00A21" w:rsidP="00F00A21">
      <w:pPr>
        <w:numPr>
          <w:ilvl w:val="0"/>
          <w:numId w:val="7"/>
        </w:numPr>
      </w:pPr>
      <w:r w:rsidRPr="00F00A21">
        <w:rPr>
          <w:b/>
          <w:bCs/>
        </w:rPr>
        <w:t>Flame Photometry</w:t>
      </w:r>
      <w:r w:rsidRPr="00F00A21">
        <w:t> for Sodium and Potassium determination</w:t>
      </w:r>
    </w:p>
    <w:p w14:paraId="01675501" w14:textId="77777777" w:rsidR="00F00A21" w:rsidRPr="00F00A21" w:rsidRDefault="00F00A21" w:rsidP="00F00A21">
      <w:pPr>
        <w:numPr>
          <w:ilvl w:val="0"/>
          <w:numId w:val="7"/>
        </w:numPr>
      </w:pPr>
      <w:r w:rsidRPr="00F00A21">
        <w:rPr>
          <w:b/>
          <w:bCs/>
        </w:rPr>
        <w:t>Hanna HI9811-5 Multi-Parameter Meter</w:t>
      </w:r>
      <w:r w:rsidRPr="00F00A21">
        <w:t> for pH, TDS, EC measurement</w:t>
      </w:r>
    </w:p>
    <w:p w14:paraId="7434A632" w14:textId="77777777" w:rsidR="00F00A21" w:rsidRPr="00F00A21" w:rsidRDefault="00F00A21" w:rsidP="00F00A21">
      <w:pPr>
        <w:numPr>
          <w:ilvl w:val="0"/>
          <w:numId w:val="7"/>
        </w:numPr>
      </w:pPr>
      <w:r w:rsidRPr="00F00A21">
        <w:rPr>
          <w:b/>
          <w:bCs/>
        </w:rPr>
        <w:t>Standard Titrimetric Methods</w:t>
      </w:r>
      <w:r w:rsidRPr="00F00A21">
        <w:t> for alkalinity, chloride, and hardness determination</w:t>
      </w:r>
    </w:p>
    <w:p w14:paraId="22D8AF69" w14:textId="77777777" w:rsidR="00F00A21" w:rsidRPr="00F00A21" w:rsidRDefault="00F00A21" w:rsidP="00F00A21">
      <w:pPr>
        <w:numPr>
          <w:ilvl w:val="0"/>
          <w:numId w:val="7"/>
        </w:numPr>
      </w:pPr>
      <w:r w:rsidRPr="00F00A21">
        <w:rPr>
          <w:b/>
          <w:bCs/>
        </w:rPr>
        <w:t>Gravimetric Analysis</w:t>
      </w:r>
      <w:r w:rsidRPr="00F00A21">
        <w:t> for TSS measurement</w:t>
      </w:r>
    </w:p>
    <w:p w14:paraId="6DCE114E" w14:textId="77777777" w:rsidR="00F00A21" w:rsidRPr="00F00A21" w:rsidRDefault="00F00A21" w:rsidP="00F00A21">
      <w:r w:rsidRPr="00F00A21">
        <w:rPr>
          <w:b/>
          <w:bCs/>
        </w:rPr>
        <w:t>Innovation Statement:</w:t>
      </w:r>
      <w:r w:rsidRPr="00F00A21">
        <w:t> </w:t>
      </w:r>
      <w:r w:rsidRPr="00F00A21">
        <w:rPr>
          <w:i/>
          <w:iCs/>
        </w:rPr>
        <w:t>"This research integrates modern analytical techniques including AAS for heavy metals, flame photometry for sodium/potassium, and advanced multi-parameter instrumentation—establishing a comprehensive analytical framework that ensures rigorous water quality assessment for all filter media designs."</w:t>
      </w:r>
    </w:p>
    <w:p w14:paraId="157AC617" w14:textId="77777777" w:rsidR="00F00A21" w:rsidRPr="00F00A21" w:rsidRDefault="00F00A21" w:rsidP="00F00A21">
      <w:pPr>
        <w:rPr>
          <w:b/>
          <w:bCs/>
        </w:rPr>
      </w:pPr>
      <w:r w:rsidRPr="00F00A21">
        <w:rPr>
          <w:b/>
          <w:bCs/>
        </w:rPr>
        <w:t>4.2 Rigorous Quality Control Framework</w:t>
      </w:r>
    </w:p>
    <w:p w14:paraId="220E1170" w14:textId="77777777" w:rsidR="00F00A21" w:rsidRPr="00F00A21" w:rsidRDefault="00F00A21" w:rsidP="00F00A21">
      <w:r w:rsidRPr="00F00A21">
        <w:t>The research established a </w:t>
      </w:r>
      <w:r w:rsidRPr="00F00A21">
        <w:rPr>
          <w:b/>
          <w:bCs/>
        </w:rPr>
        <w:t>systematic quality control protocol</w:t>
      </w:r>
      <w:r w:rsidRPr="00F00A21">
        <w:t>:</w:t>
      </w:r>
    </w:p>
    <w:p w14:paraId="10BFA831" w14:textId="77777777" w:rsidR="00F00A21" w:rsidRPr="00F00A21" w:rsidRDefault="00F00A21" w:rsidP="00F00A21">
      <w:pPr>
        <w:numPr>
          <w:ilvl w:val="0"/>
          <w:numId w:val="8"/>
        </w:numPr>
      </w:pPr>
      <w:r w:rsidRPr="00F00A21">
        <w:t>Standardized procedures for all 12 parameters</w:t>
      </w:r>
    </w:p>
    <w:p w14:paraId="23A4239D" w14:textId="77777777" w:rsidR="00F00A21" w:rsidRPr="00F00A21" w:rsidRDefault="00F00A21" w:rsidP="00F00A21">
      <w:pPr>
        <w:numPr>
          <w:ilvl w:val="0"/>
          <w:numId w:val="8"/>
        </w:numPr>
      </w:pPr>
      <w:r w:rsidRPr="00F00A21">
        <w:t>Triple reading consistency for critical parameters</w:t>
      </w:r>
    </w:p>
    <w:p w14:paraId="6AF70045" w14:textId="77777777" w:rsidR="00F00A21" w:rsidRPr="00F00A21" w:rsidRDefault="00F00A21" w:rsidP="00F00A21">
      <w:pPr>
        <w:numPr>
          <w:ilvl w:val="0"/>
          <w:numId w:val="8"/>
        </w:numPr>
      </w:pPr>
      <w:r w:rsidRPr="00F00A21">
        <w:t>WHO and National standards comparison</w:t>
      </w:r>
    </w:p>
    <w:p w14:paraId="20D246C9" w14:textId="77777777" w:rsidR="00F00A21" w:rsidRPr="00F00A21" w:rsidRDefault="00F00A21" w:rsidP="00F00A21">
      <w:pPr>
        <w:numPr>
          <w:ilvl w:val="0"/>
          <w:numId w:val="8"/>
        </w:numPr>
      </w:pPr>
      <w:r w:rsidRPr="00F00A21">
        <w:t>Quantitative threshold identification</w:t>
      </w:r>
    </w:p>
    <w:p w14:paraId="3DF26044" w14:textId="77777777" w:rsidR="00F00A21" w:rsidRPr="00F00A21" w:rsidRDefault="00F00A21" w:rsidP="00F00A21">
      <w:r w:rsidRPr="00F00A21">
        <w:rPr>
          <w:b/>
          <w:bCs/>
        </w:rPr>
        <w:lastRenderedPageBreak/>
        <w:t>Innovation Statement:</w:t>
      </w:r>
      <w:r w:rsidRPr="00F00A21">
        <w:t> </w:t>
      </w:r>
      <w:r w:rsidRPr="00F00A21">
        <w:rPr>
          <w:i/>
          <w:iCs/>
        </w:rPr>
        <w:t>"This research establishes a rigorous quality control framework for filter media assessment, including standardized procedures for all 12 water quality parameters and systematic comparison with WHO standards—a level of analytical rigor that sets a new benchmark for groundwater recharge research in Pakistan."</w:t>
      </w:r>
    </w:p>
    <w:p w14:paraId="1663E2FA" w14:textId="77777777" w:rsidR="00F00A21" w:rsidRPr="00F00A21" w:rsidRDefault="00000000" w:rsidP="00F00A21">
      <w:r>
        <w:pict w14:anchorId="6F247F28">
          <v:rect id="_x0000_i1028" style="width:0;height:.75pt" o:hralign="center" o:hrstd="t" o:hr="t" fillcolor="#a0a0a0" stroked="f"/>
        </w:pict>
      </w:r>
    </w:p>
    <w:p w14:paraId="1107553C" w14:textId="77777777" w:rsidR="00F00A21" w:rsidRPr="00F00A21" w:rsidRDefault="00F00A21" w:rsidP="00F00A21">
      <w:pPr>
        <w:rPr>
          <w:b/>
          <w:bCs/>
        </w:rPr>
      </w:pPr>
      <w:r w:rsidRPr="00F00A21">
        <w:rPr>
          <w:b/>
          <w:bCs/>
        </w:rPr>
        <w:t>5. PRACTICAL AND IMPLEMENTATION NOVELTY</w:t>
      </w:r>
    </w:p>
    <w:p w14:paraId="615D8C0D" w14:textId="77777777" w:rsidR="00F00A21" w:rsidRPr="00F00A21" w:rsidRDefault="00F00A21" w:rsidP="00F00A21">
      <w:pPr>
        <w:rPr>
          <w:b/>
          <w:bCs/>
        </w:rPr>
      </w:pPr>
      <w:r w:rsidRPr="00F00A21">
        <w:rPr>
          <w:b/>
          <w:bCs/>
        </w:rPr>
        <w:t>5.1 Evidence-Based Design Recommendations</w:t>
      </w:r>
    </w:p>
    <w:p w14:paraId="5CD2C3D6" w14:textId="77777777" w:rsidR="00F00A21" w:rsidRPr="00F00A21" w:rsidRDefault="00F00A21" w:rsidP="00F00A21">
      <w:r w:rsidRPr="00F00A21">
        <w:t>The research provides </w:t>
      </w:r>
      <w:r w:rsidRPr="00F00A21">
        <w:rPr>
          <w:b/>
          <w:bCs/>
        </w:rPr>
        <w:t>practical, actionable recommendations</w:t>
      </w:r>
      <w:r w:rsidRPr="00F00A21">
        <w:t> including:</w:t>
      </w:r>
    </w:p>
    <w:p w14:paraId="1CAFBEEA" w14:textId="77777777" w:rsidR="00F00A21" w:rsidRPr="00F00A21" w:rsidRDefault="00F00A21" w:rsidP="00F00A21">
      <w:pPr>
        <w:numPr>
          <w:ilvl w:val="0"/>
          <w:numId w:val="9"/>
        </w:numPr>
      </w:pPr>
      <w:r w:rsidRPr="00F00A21">
        <w:rPr>
          <w:b/>
          <w:bCs/>
        </w:rPr>
        <w:t>Pre-filtration infrastructure:</w:t>
      </w:r>
      <w:r w:rsidRPr="00F00A21">
        <w:t> Raised settling platforms, bio-retention tanks before filter media</w:t>
      </w:r>
    </w:p>
    <w:p w14:paraId="1D3BC624" w14:textId="77777777" w:rsidR="00F00A21" w:rsidRPr="00F00A21" w:rsidRDefault="00F00A21" w:rsidP="00F00A21">
      <w:pPr>
        <w:numPr>
          <w:ilvl w:val="0"/>
          <w:numId w:val="9"/>
        </w:numPr>
      </w:pPr>
      <w:r w:rsidRPr="00F00A21">
        <w:rPr>
          <w:b/>
          <w:bCs/>
        </w:rPr>
        <w:t>Material optimization:</w:t>
      </w:r>
      <w:r w:rsidRPr="00F00A21">
        <w:t> Bio-Char testing with different fruit materials</w:t>
      </w:r>
    </w:p>
    <w:p w14:paraId="192D1039" w14:textId="77777777" w:rsidR="00F00A21" w:rsidRPr="00F00A21" w:rsidRDefault="00F00A21" w:rsidP="00F00A21">
      <w:pPr>
        <w:numPr>
          <w:ilvl w:val="0"/>
          <w:numId w:val="9"/>
        </w:numPr>
      </w:pPr>
      <w:r w:rsidRPr="00F00A21">
        <w:rPr>
          <w:b/>
          <w:bCs/>
        </w:rPr>
        <w:t>Infrastructure improvements:</w:t>
      </w:r>
      <w:r w:rsidRPr="00F00A21">
        <w:t> Concrete roof harvesting structures, regular well maintenance</w:t>
      </w:r>
    </w:p>
    <w:p w14:paraId="70D41692" w14:textId="77777777" w:rsidR="00F00A21" w:rsidRPr="00F00A21" w:rsidRDefault="00F00A21" w:rsidP="00F00A21">
      <w:r w:rsidRPr="00F00A21">
        <w:rPr>
          <w:b/>
          <w:bCs/>
        </w:rPr>
        <w:t>Innovation Statement:</w:t>
      </w:r>
      <w:r w:rsidRPr="00F00A21">
        <w:t> </w:t>
      </w:r>
      <w:r w:rsidRPr="00F00A21">
        <w:rPr>
          <w:i/>
          <w:iCs/>
        </w:rPr>
        <w:t>"This research translates laboratory findings into practical recommendations for filter media optimization, identifying specific design improvements including pre-filtration infrastructure and material testing protocols that are immediately implementable for recharge well projects in Lahore and similar urban environments."</w:t>
      </w:r>
    </w:p>
    <w:p w14:paraId="1372E444" w14:textId="77777777" w:rsidR="00F00A21" w:rsidRPr="00F00A21" w:rsidRDefault="00F00A21" w:rsidP="00F00A21">
      <w:pPr>
        <w:rPr>
          <w:b/>
          <w:bCs/>
        </w:rPr>
      </w:pPr>
      <w:r w:rsidRPr="00F00A21">
        <w:rPr>
          <w:b/>
          <w:bCs/>
        </w:rPr>
        <w:t>5.2 Quantitative Performance Characterization</w:t>
      </w:r>
    </w:p>
    <w:p w14:paraId="39ABB6AE" w14:textId="77777777" w:rsidR="00F00A21" w:rsidRPr="00F00A21" w:rsidRDefault="00F00A21" w:rsidP="00F00A21">
      <w:r w:rsidRPr="00F00A21">
        <w:t>The research </w:t>
      </w:r>
      <w:r w:rsidRPr="00F00A21">
        <w:rPr>
          <w:b/>
          <w:bCs/>
        </w:rPr>
        <w:t>quantitatively characterized</w:t>
      </w:r>
      <w:r w:rsidRPr="00F00A21">
        <w:t> filter media performance:</w:t>
      </w:r>
    </w:p>
    <w:tbl>
      <w:tblPr>
        <w:tblW w:w="0" w:type="auto"/>
        <w:tblCellMar>
          <w:top w:w="15" w:type="dxa"/>
          <w:left w:w="15" w:type="dxa"/>
          <w:bottom w:w="15" w:type="dxa"/>
          <w:right w:w="15" w:type="dxa"/>
        </w:tblCellMar>
        <w:tblLook w:val="04A0" w:firstRow="1" w:lastRow="0" w:firstColumn="1" w:lastColumn="0" w:noHBand="0" w:noVBand="1"/>
      </w:tblPr>
      <w:tblGrid>
        <w:gridCol w:w="1672"/>
        <w:gridCol w:w="1499"/>
        <w:gridCol w:w="1586"/>
        <w:gridCol w:w="1526"/>
        <w:gridCol w:w="1608"/>
        <w:gridCol w:w="1469"/>
      </w:tblGrid>
      <w:tr w:rsidR="00F00A21" w:rsidRPr="00F00A21" w14:paraId="2AA2F8B8" w14:textId="77777777">
        <w:trPr>
          <w:tblHeader/>
        </w:trPr>
        <w:tc>
          <w:tcPr>
            <w:tcW w:w="0" w:type="auto"/>
            <w:tcBorders>
              <w:top w:val="nil"/>
            </w:tcBorders>
            <w:tcMar>
              <w:top w:w="150" w:type="dxa"/>
              <w:left w:w="0" w:type="dxa"/>
              <w:bottom w:w="150" w:type="dxa"/>
              <w:right w:w="240" w:type="dxa"/>
            </w:tcMar>
            <w:vAlign w:val="center"/>
            <w:hideMark/>
          </w:tcPr>
          <w:p w14:paraId="0B8C10F9" w14:textId="77777777" w:rsidR="00F00A21" w:rsidRPr="00F00A21" w:rsidRDefault="00F00A21" w:rsidP="00F00A21">
            <w:r w:rsidRPr="00F00A21">
              <w:rPr>
                <w:b/>
                <w:bCs/>
              </w:rPr>
              <w:t>Parameter</w:t>
            </w:r>
          </w:p>
        </w:tc>
        <w:tc>
          <w:tcPr>
            <w:tcW w:w="0" w:type="auto"/>
            <w:tcBorders>
              <w:top w:val="nil"/>
            </w:tcBorders>
            <w:tcMar>
              <w:top w:w="150" w:type="dxa"/>
              <w:left w:w="240" w:type="dxa"/>
              <w:bottom w:w="150" w:type="dxa"/>
              <w:right w:w="240" w:type="dxa"/>
            </w:tcMar>
            <w:vAlign w:val="center"/>
            <w:hideMark/>
          </w:tcPr>
          <w:p w14:paraId="1773D92E" w14:textId="77777777" w:rsidR="00F00A21" w:rsidRPr="00F00A21" w:rsidRDefault="00F00A21" w:rsidP="00F00A21">
            <w:r w:rsidRPr="00F00A21">
              <w:rPr>
                <w:b/>
                <w:bCs/>
              </w:rPr>
              <w:t>Rainwater</w:t>
            </w:r>
          </w:p>
        </w:tc>
        <w:tc>
          <w:tcPr>
            <w:tcW w:w="0" w:type="auto"/>
            <w:tcBorders>
              <w:top w:val="nil"/>
            </w:tcBorders>
            <w:tcMar>
              <w:top w:w="150" w:type="dxa"/>
              <w:left w:w="240" w:type="dxa"/>
              <w:bottom w:w="150" w:type="dxa"/>
              <w:right w:w="240" w:type="dxa"/>
            </w:tcMar>
            <w:vAlign w:val="center"/>
            <w:hideMark/>
          </w:tcPr>
          <w:p w14:paraId="525F8071" w14:textId="77777777" w:rsidR="00F00A21" w:rsidRPr="00F00A21" w:rsidRDefault="00F00A21" w:rsidP="00F00A21">
            <w:r w:rsidRPr="00F00A21">
              <w:rPr>
                <w:b/>
                <w:bCs/>
              </w:rPr>
              <w:t>F1 (Existing)</w:t>
            </w:r>
          </w:p>
        </w:tc>
        <w:tc>
          <w:tcPr>
            <w:tcW w:w="0" w:type="auto"/>
            <w:tcBorders>
              <w:top w:val="nil"/>
            </w:tcBorders>
            <w:tcMar>
              <w:top w:w="150" w:type="dxa"/>
              <w:left w:w="240" w:type="dxa"/>
              <w:bottom w:w="150" w:type="dxa"/>
              <w:right w:w="240" w:type="dxa"/>
            </w:tcMar>
            <w:vAlign w:val="center"/>
            <w:hideMark/>
          </w:tcPr>
          <w:p w14:paraId="34CF5AE0" w14:textId="77777777" w:rsidR="00F00A21" w:rsidRPr="00F00A21" w:rsidRDefault="00F00A21" w:rsidP="00F00A21">
            <w:r w:rsidRPr="00F00A21">
              <w:rPr>
                <w:b/>
                <w:bCs/>
              </w:rPr>
              <w:t>F2 (Bio-Char)</w:t>
            </w:r>
          </w:p>
        </w:tc>
        <w:tc>
          <w:tcPr>
            <w:tcW w:w="0" w:type="auto"/>
            <w:tcBorders>
              <w:top w:val="nil"/>
            </w:tcBorders>
            <w:tcMar>
              <w:top w:w="150" w:type="dxa"/>
              <w:left w:w="240" w:type="dxa"/>
              <w:bottom w:w="150" w:type="dxa"/>
              <w:right w:w="240" w:type="dxa"/>
            </w:tcMar>
            <w:vAlign w:val="center"/>
            <w:hideMark/>
          </w:tcPr>
          <w:p w14:paraId="11DE0577" w14:textId="77777777" w:rsidR="00F00A21" w:rsidRPr="00F00A21" w:rsidRDefault="00F00A21" w:rsidP="00F00A21">
            <w:r w:rsidRPr="00F00A21">
              <w:rPr>
                <w:b/>
                <w:bCs/>
              </w:rPr>
              <w:t>F3 (Fine Sand)</w:t>
            </w:r>
          </w:p>
        </w:tc>
        <w:tc>
          <w:tcPr>
            <w:tcW w:w="0" w:type="auto"/>
            <w:tcBorders>
              <w:top w:val="nil"/>
            </w:tcBorders>
            <w:tcMar>
              <w:top w:w="150" w:type="dxa"/>
              <w:left w:w="240" w:type="dxa"/>
              <w:bottom w:w="150" w:type="dxa"/>
              <w:right w:w="240" w:type="dxa"/>
            </w:tcMar>
            <w:vAlign w:val="center"/>
            <w:hideMark/>
          </w:tcPr>
          <w:p w14:paraId="0D8461A7" w14:textId="77777777" w:rsidR="00F00A21" w:rsidRPr="00F00A21" w:rsidRDefault="00F00A21" w:rsidP="00F00A21">
            <w:r w:rsidRPr="00F00A21">
              <w:rPr>
                <w:b/>
                <w:bCs/>
              </w:rPr>
              <w:t>WHO Limits</w:t>
            </w:r>
          </w:p>
        </w:tc>
      </w:tr>
      <w:tr w:rsidR="00F00A21" w:rsidRPr="00F00A21" w14:paraId="4B5EEDB2" w14:textId="77777777">
        <w:tc>
          <w:tcPr>
            <w:tcW w:w="0" w:type="auto"/>
            <w:tcMar>
              <w:top w:w="150" w:type="dxa"/>
              <w:left w:w="0" w:type="dxa"/>
              <w:bottom w:w="150" w:type="dxa"/>
              <w:right w:w="240" w:type="dxa"/>
            </w:tcMar>
            <w:vAlign w:val="center"/>
            <w:hideMark/>
          </w:tcPr>
          <w:p w14:paraId="492C7566" w14:textId="77777777" w:rsidR="00F00A21" w:rsidRPr="00F00A21" w:rsidRDefault="00F00A21" w:rsidP="00F00A21">
            <w:r w:rsidRPr="00F00A21">
              <w:t>pH</w:t>
            </w:r>
          </w:p>
        </w:tc>
        <w:tc>
          <w:tcPr>
            <w:tcW w:w="0" w:type="auto"/>
            <w:tcMar>
              <w:top w:w="150" w:type="dxa"/>
              <w:left w:w="240" w:type="dxa"/>
              <w:bottom w:w="150" w:type="dxa"/>
              <w:right w:w="240" w:type="dxa"/>
            </w:tcMar>
            <w:vAlign w:val="center"/>
            <w:hideMark/>
          </w:tcPr>
          <w:p w14:paraId="49A099A1" w14:textId="77777777" w:rsidR="00F00A21" w:rsidRPr="00F00A21" w:rsidRDefault="00F00A21" w:rsidP="00F00A21">
            <w:r w:rsidRPr="00F00A21">
              <w:t>6.2</w:t>
            </w:r>
          </w:p>
        </w:tc>
        <w:tc>
          <w:tcPr>
            <w:tcW w:w="0" w:type="auto"/>
            <w:tcMar>
              <w:top w:w="150" w:type="dxa"/>
              <w:left w:w="240" w:type="dxa"/>
              <w:bottom w:w="150" w:type="dxa"/>
              <w:right w:w="240" w:type="dxa"/>
            </w:tcMar>
            <w:vAlign w:val="center"/>
            <w:hideMark/>
          </w:tcPr>
          <w:p w14:paraId="31328B95" w14:textId="77777777" w:rsidR="00F00A21" w:rsidRPr="00F00A21" w:rsidRDefault="00F00A21" w:rsidP="00F00A21">
            <w:r w:rsidRPr="00F00A21">
              <w:t>6.9</w:t>
            </w:r>
          </w:p>
        </w:tc>
        <w:tc>
          <w:tcPr>
            <w:tcW w:w="0" w:type="auto"/>
            <w:tcMar>
              <w:top w:w="150" w:type="dxa"/>
              <w:left w:w="240" w:type="dxa"/>
              <w:bottom w:w="150" w:type="dxa"/>
              <w:right w:w="240" w:type="dxa"/>
            </w:tcMar>
            <w:vAlign w:val="center"/>
            <w:hideMark/>
          </w:tcPr>
          <w:p w14:paraId="7B21A1A7" w14:textId="77777777" w:rsidR="00F00A21" w:rsidRPr="00F00A21" w:rsidRDefault="00F00A21" w:rsidP="00F00A21">
            <w:r w:rsidRPr="00F00A21">
              <w:t>8.2</w:t>
            </w:r>
          </w:p>
        </w:tc>
        <w:tc>
          <w:tcPr>
            <w:tcW w:w="0" w:type="auto"/>
            <w:tcMar>
              <w:top w:w="150" w:type="dxa"/>
              <w:left w:w="240" w:type="dxa"/>
              <w:bottom w:w="150" w:type="dxa"/>
              <w:right w:w="240" w:type="dxa"/>
            </w:tcMar>
            <w:vAlign w:val="center"/>
            <w:hideMark/>
          </w:tcPr>
          <w:p w14:paraId="54436B4B" w14:textId="77777777" w:rsidR="00F00A21" w:rsidRPr="00F00A21" w:rsidRDefault="00F00A21" w:rsidP="00F00A21">
            <w:r w:rsidRPr="00F00A21">
              <w:t>7.5</w:t>
            </w:r>
          </w:p>
        </w:tc>
        <w:tc>
          <w:tcPr>
            <w:tcW w:w="0" w:type="auto"/>
            <w:tcMar>
              <w:top w:w="150" w:type="dxa"/>
              <w:left w:w="240" w:type="dxa"/>
              <w:bottom w:w="150" w:type="dxa"/>
              <w:right w:w="0" w:type="dxa"/>
            </w:tcMar>
            <w:vAlign w:val="center"/>
            <w:hideMark/>
          </w:tcPr>
          <w:p w14:paraId="3977FE2E" w14:textId="77777777" w:rsidR="00F00A21" w:rsidRPr="00F00A21" w:rsidRDefault="00F00A21" w:rsidP="00F00A21">
            <w:r w:rsidRPr="00F00A21">
              <w:t>6.5-8.5</w:t>
            </w:r>
          </w:p>
        </w:tc>
      </w:tr>
      <w:tr w:rsidR="00F00A21" w:rsidRPr="00F00A21" w14:paraId="3A88C485" w14:textId="77777777">
        <w:tc>
          <w:tcPr>
            <w:tcW w:w="0" w:type="auto"/>
            <w:tcMar>
              <w:top w:w="150" w:type="dxa"/>
              <w:left w:w="0" w:type="dxa"/>
              <w:bottom w:w="150" w:type="dxa"/>
              <w:right w:w="240" w:type="dxa"/>
            </w:tcMar>
            <w:vAlign w:val="center"/>
            <w:hideMark/>
          </w:tcPr>
          <w:p w14:paraId="13D1AE58" w14:textId="77777777" w:rsidR="00F00A21" w:rsidRPr="00F00A21" w:rsidRDefault="00F00A21" w:rsidP="00F00A21">
            <w:r w:rsidRPr="00F00A21">
              <w:t>TDS (ppm)</w:t>
            </w:r>
          </w:p>
        </w:tc>
        <w:tc>
          <w:tcPr>
            <w:tcW w:w="0" w:type="auto"/>
            <w:tcMar>
              <w:top w:w="150" w:type="dxa"/>
              <w:left w:w="240" w:type="dxa"/>
              <w:bottom w:w="150" w:type="dxa"/>
              <w:right w:w="240" w:type="dxa"/>
            </w:tcMar>
            <w:vAlign w:val="center"/>
            <w:hideMark/>
          </w:tcPr>
          <w:p w14:paraId="6E1A0FED" w14:textId="77777777" w:rsidR="00F00A21" w:rsidRPr="00F00A21" w:rsidRDefault="00F00A21" w:rsidP="00F00A21">
            <w:r w:rsidRPr="00F00A21">
              <w:t>90</w:t>
            </w:r>
          </w:p>
        </w:tc>
        <w:tc>
          <w:tcPr>
            <w:tcW w:w="0" w:type="auto"/>
            <w:tcMar>
              <w:top w:w="150" w:type="dxa"/>
              <w:left w:w="240" w:type="dxa"/>
              <w:bottom w:w="150" w:type="dxa"/>
              <w:right w:w="240" w:type="dxa"/>
            </w:tcMar>
            <w:vAlign w:val="center"/>
            <w:hideMark/>
          </w:tcPr>
          <w:p w14:paraId="78E1EC82" w14:textId="77777777" w:rsidR="00F00A21" w:rsidRPr="00F00A21" w:rsidRDefault="00F00A21" w:rsidP="00F00A21">
            <w:r w:rsidRPr="00F00A21">
              <w:t>270</w:t>
            </w:r>
          </w:p>
        </w:tc>
        <w:tc>
          <w:tcPr>
            <w:tcW w:w="0" w:type="auto"/>
            <w:tcMar>
              <w:top w:w="150" w:type="dxa"/>
              <w:left w:w="240" w:type="dxa"/>
              <w:bottom w:w="150" w:type="dxa"/>
              <w:right w:w="240" w:type="dxa"/>
            </w:tcMar>
            <w:vAlign w:val="center"/>
            <w:hideMark/>
          </w:tcPr>
          <w:p w14:paraId="0E3B2959" w14:textId="77777777" w:rsidR="00F00A21" w:rsidRPr="00F00A21" w:rsidRDefault="00F00A21" w:rsidP="00F00A21">
            <w:r w:rsidRPr="00F00A21">
              <w:t>580</w:t>
            </w:r>
          </w:p>
        </w:tc>
        <w:tc>
          <w:tcPr>
            <w:tcW w:w="0" w:type="auto"/>
            <w:tcMar>
              <w:top w:w="150" w:type="dxa"/>
              <w:left w:w="240" w:type="dxa"/>
              <w:bottom w:w="150" w:type="dxa"/>
              <w:right w:w="240" w:type="dxa"/>
            </w:tcMar>
            <w:vAlign w:val="center"/>
            <w:hideMark/>
          </w:tcPr>
          <w:p w14:paraId="0EADE106" w14:textId="77777777" w:rsidR="00F00A21" w:rsidRPr="00F00A21" w:rsidRDefault="00F00A21" w:rsidP="00F00A21">
            <w:r w:rsidRPr="00F00A21">
              <w:t>100</w:t>
            </w:r>
          </w:p>
        </w:tc>
        <w:tc>
          <w:tcPr>
            <w:tcW w:w="0" w:type="auto"/>
            <w:tcMar>
              <w:top w:w="150" w:type="dxa"/>
              <w:left w:w="240" w:type="dxa"/>
              <w:bottom w:w="150" w:type="dxa"/>
              <w:right w:w="0" w:type="dxa"/>
            </w:tcMar>
            <w:vAlign w:val="center"/>
            <w:hideMark/>
          </w:tcPr>
          <w:p w14:paraId="3F9E64AB" w14:textId="77777777" w:rsidR="00F00A21" w:rsidRPr="00F00A21" w:rsidRDefault="00F00A21" w:rsidP="00F00A21">
            <w:r w:rsidRPr="00F00A21">
              <w:t>&lt;1000</w:t>
            </w:r>
          </w:p>
        </w:tc>
      </w:tr>
      <w:tr w:rsidR="00F00A21" w:rsidRPr="00F00A21" w14:paraId="549F406C" w14:textId="77777777">
        <w:tc>
          <w:tcPr>
            <w:tcW w:w="0" w:type="auto"/>
            <w:tcMar>
              <w:top w:w="150" w:type="dxa"/>
              <w:left w:w="0" w:type="dxa"/>
              <w:bottom w:w="150" w:type="dxa"/>
              <w:right w:w="240" w:type="dxa"/>
            </w:tcMar>
            <w:vAlign w:val="center"/>
            <w:hideMark/>
          </w:tcPr>
          <w:p w14:paraId="2BE7F856" w14:textId="77777777" w:rsidR="00F00A21" w:rsidRPr="00F00A21" w:rsidRDefault="00F00A21" w:rsidP="00F00A21">
            <w:r w:rsidRPr="00F00A21">
              <w:t>EC (µS/cm)</w:t>
            </w:r>
          </w:p>
        </w:tc>
        <w:tc>
          <w:tcPr>
            <w:tcW w:w="0" w:type="auto"/>
            <w:tcMar>
              <w:top w:w="150" w:type="dxa"/>
              <w:left w:w="240" w:type="dxa"/>
              <w:bottom w:w="150" w:type="dxa"/>
              <w:right w:w="240" w:type="dxa"/>
            </w:tcMar>
            <w:vAlign w:val="center"/>
            <w:hideMark/>
          </w:tcPr>
          <w:p w14:paraId="7D2EC2CC" w14:textId="77777777" w:rsidR="00F00A21" w:rsidRPr="00F00A21" w:rsidRDefault="00F00A21" w:rsidP="00F00A21">
            <w:r w:rsidRPr="00F00A21">
              <w:t>190</w:t>
            </w:r>
          </w:p>
        </w:tc>
        <w:tc>
          <w:tcPr>
            <w:tcW w:w="0" w:type="auto"/>
            <w:tcMar>
              <w:top w:w="150" w:type="dxa"/>
              <w:left w:w="240" w:type="dxa"/>
              <w:bottom w:w="150" w:type="dxa"/>
              <w:right w:w="240" w:type="dxa"/>
            </w:tcMar>
            <w:vAlign w:val="center"/>
            <w:hideMark/>
          </w:tcPr>
          <w:p w14:paraId="05F3F7DC" w14:textId="77777777" w:rsidR="00F00A21" w:rsidRPr="00F00A21" w:rsidRDefault="00F00A21" w:rsidP="00F00A21">
            <w:r w:rsidRPr="00F00A21">
              <w:t>550</w:t>
            </w:r>
          </w:p>
        </w:tc>
        <w:tc>
          <w:tcPr>
            <w:tcW w:w="0" w:type="auto"/>
            <w:tcMar>
              <w:top w:w="150" w:type="dxa"/>
              <w:left w:w="240" w:type="dxa"/>
              <w:bottom w:w="150" w:type="dxa"/>
              <w:right w:w="240" w:type="dxa"/>
            </w:tcMar>
            <w:vAlign w:val="center"/>
            <w:hideMark/>
          </w:tcPr>
          <w:p w14:paraId="7B786E30" w14:textId="77777777" w:rsidR="00F00A21" w:rsidRPr="00F00A21" w:rsidRDefault="00F00A21" w:rsidP="00F00A21">
            <w:r w:rsidRPr="00F00A21">
              <w:t>1170</w:t>
            </w:r>
          </w:p>
        </w:tc>
        <w:tc>
          <w:tcPr>
            <w:tcW w:w="0" w:type="auto"/>
            <w:tcMar>
              <w:top w:w="150" w:type="dxa"/>
              <w:left w:w="240" w:type="dxa"/>
              <w:bottom w:w="150" w:type="dxa"/>
              <w:right w:w="240" w:type="dxa"/>
            </w:tcMar>
            <w:vAlign w:val="center"/>
            <w:hideMark/>
          </w:tcPr>
          <w:p w14:paraId="56281B47" w14:textId="77777777" w:rsidR="00F00A21" w:rsidRPr="00F00A21" w:rsidRDefault="00F00A21" w:rsidP="00F00A21">
            <w:r w:rsidRPr="00F00A21">
              <w:t>220</w:t>
            </w:r>
          </w:p>
        </w:tc>
        <w:tc>
          <w:tcPr>
            <w:tcW w:w="0" w:type="auto"/>
            <w:tcMar>
              <w:top w:w="150" w:type="dxa"/>
              <w:left w:w="240" w:type="dxa"/>
              <w:bottom w:w="150" w:type="dxa"/>
              <w:right w:w="0" w:type="dxa"/>
            </w:tcMar>
            <w:vAlign w:val="center"/>
            <w:hideMark/>
          </w:tcPr>
          <w:p w14:paraId="5BAB45BD" w14:textId="77777777" w:rsidR="00F00A21" w:rsidRPr="00F00A21" w:rsidRDefault="00F00A21" w:rsidP="00F00A21">
            <w:r w:rsidRPr="00F00A21">
              <w:t>400</w:t>
            </w:r>
          </w:p>
        </w:tc>
      </w:tr>
      <w:tr w:rsidR="00F00A21" w:rsidRPr="00F00A21" w14:paraId="1E5E10E9" w14:textId="77777777">
        <w:tc>
          <w:tcPr>
            <w:tcW w:w="0" w:type="auto"/>
            <w:tcMar>
              <w:top w:w="150" w:type="dxa"/>
              <w:left w:w="0" w:type="dxa"/>
              <w:bottom w:w="150" w:type="dxa"/>
              <w:right w:w="240" w:type="dxa"/>
            </w:tcMar>
            <w:vAlign w:val="center"/>
            <w:hideMark/>
          </w:tcPr>
          <w:p w14:paraId="7C774420" w14:textId="77777777" w:rsidR="00F00A21" w:rsidRPr="00F00A21" w:rsidRDefault="00F00A21" w:rsidP="00F00A21">
            <w:r w:rsidRPr="00F00A21">
              <w:t>Hardness (mg/L)</w:t>
            </w:r>
          </w:p>
        </w:tc>
        <w:tc>
          <w:tcPr>
            <w:tcW w:w="0" w:type="auto"/>
            <w:tcMar>
              <w:top w:w="150" w:type="dxa"/>
              <w:left w:w="240" w:type="dxa"/>
              <w:bottom w:w="150" w:type="dxa"/>
              <w:right w:w="240" w:type="dxa"/>
            </w:tcMar>
            <w:vAlign w:val="center"/>
            <w:hideMark/>
          </w:tcPr>
          <w:p w14:paraId="067D781D" w14:textId="77777777" w:rsidR="00F00A21" w:rsidRPr="00F00A21" w:rsidRDefault="00F00A21" w:rsidP="00F00A21">
            <w:r w:rsidRPr="00F00A21">
              <w:t>84</w:t>
            </w:r>
          </w:p>
        </w:tc>
        <w:tc>
          <w:tcPr>
            <w:tcW w:w="0" w:type="auto"/>
            <w:tcMar>
              <w:top w:w="150" w:type="dxa"/>
              <w:left w:w="240" w:type="dxa"/>
              <w:bottom w:w="150" w:type="dxa"/>
              <w:right w:w="240" w:type="dxa"/>
            </w:tcMar>
            <w:vAlign w:val="center"/>
            <w:hideMark/>
          </w:tcPr>
          <w:p w14:paraId="1675A703" w14:textId="77777777" w:rsidR="00F00A21" w:rsidRPr="00F00A21" w:rsidRDefault="00F00A21" w:rsidP="00F00A21">
            <w:r w:rsidRPr="00F00A21">
              <w:t>190</w:t>
            </w:r>
          </w:p>
        </w:tc>
        <w:tc>
          <w:tcPr>
            <w:tcW w:w="0" w:type="auto"/>
            <w:tcMar>
              <w:top w:w="150" w:type="dxa"/>
              <w:left w:w="240" w:type="dxa"/>
              <w:bottom w:w="150" w:type="dxa"/>
              <w:right w:w="240" w:type="dxa"/>
            </w:tcMar>
            <w:vAlign w:val="center"/>
            <w:hideMark/>
          </w:tcPr>
          <w:p w14:paraId="3A94D397" w14:textId="77777777" w:rsidR="00F00A21" w:rsidRPr="00F00A21" w:rsidRDefault="00F00A21" w:rsidP="00F00A21">
            <w:r w:rsidRPr="00F00A21">
              <w:t>102</w:t>
            </w:r>
          </w:p>
        </w:tc>
        <w:tc>
          <w:tcPr>
            <w:tcW w:w="0" w:type="auto"/>
            <w:tcMar>
              <w:top w:w="150" w:type="dxa"/>
              <w:left w:w="240" w:type="dxa"/>
              <w:bottom w:w="150" w:type="dxa"/>
              <w:right w:w="240" w:type="dxa"/>
            </w:tcMar>
            <w:vAlign w:val="center"/>
            <w:hideMark/>
          </w:tcPr>
          <w:p w14:paraId="7A8615DA" w14:textId="77777777" w:rsidR="00F00A21" w:rsidRPr="00F00A21" w:rsidRDefault="00F00A21" w:rsidP="00F00A21">
            <w:r w:rsidRPr="00F00A21">
              <w:t>80</w:t>
            </w:r>
          </w:p>
        </w:tc>
        <w:tc>
          <w:tcPr>
            <w:tcW w:w="0" w:type="auto"/>
            <w:tcMar>
              <w:top w:w="150" w:type="dxa"/>
              <w:left w:w="240" w:type="dxa"/>
              <w:bottom w:w="150" w:type="dxa"/>
              <w:right w:w="0" w:type="dxa"/>
            </w:tcMar>
            <w:vAlign w:val="center"/>
            <w:hideMark/>
          </w:tcPr>
          <w:p w14:paraId="05014FC6" w14:textId="77777777" w:rsidR="00F00A21" w:rsidRPr="00F00A21" w:rsidRDefault="00F00A21" w:rsidP="00F00A21">
            <w:r w:rsidRPr="00F00A21">
              <w:t>500</w:t>
            </w:r>
          </w:p>
        </w:tc>
      </w:tr>
      <w:tr w:rsidR="00F00A21" w:rsidRPr="00F00A21" w14:paraId="5E1C50F0" w14:textId="77777777">
        <w:tc>
          <w:tcPr>
            <w:tcW w:w="0" w:type="auto"/>
            <w:tcMar>
              <w:top w:w="150" w:type="dxa"/>
              <w:left w:w="0" w:type="dxa"/>
              <w:bottom w:w="150" w:type="dxa"/>
              <w:right w:w="240" w:type="dxa"/>
            </w:tcMar>
            <w:vAlign w:val="center"/>
            <w:hideMark/>
          </w:tcPr>
          <w:p w14:paraId="19BB740B" w14:textId="77777777" w:rsidR="00F00A21" w:rsidRPr="00F00A21" w:rsidRDefault="00F00A21" w:rsidP="00F00A21">
            <w:r w:rsidRPr="00F00A21">
              <w:lastRenderedPageBreak/>
              <w:t>Chlorides (mg/L)</w:t>
            </w:r>
          </w:p>
        </w:tc>
        <w:tc>
          <w:tcPr>
            <w:tcW w:w="0" w:type="auto"/>
            <w:tcMar>
              <w:top w:w="150" w:type="dxa"/>
              <w:left w:w="240" w:type="dxa"/>
              <w:bottom w:w="150" w:type="dxa"/>
              <w:right w:w="240" w:type="dxa"/>
            </w:tcMar>
            <w:vAlign w:val="center"/>
            <w:hideMark/>
          </w:tcPr>
          <w:p w14:paraId="475F82B7" w14:textId="77777777" w:rsidR="00F00A21" w:rsidRPr="00F00A21" w:rsidRDefault="00F00A21" w:rsidP="00F00A21">
            <w:r w:rsidRPr="00F00A21">
              <w:t>30</w:t>
            </w:r>
          </w:p>
        </w:tc>
        <w:tc>
          <w:tcPr>
            <w:tcW w:w="0" w:type="auto"/>
            <w:tcMar>
              <w:top w:w="150" w:type="dxa"/>
              <w:left w:w="240" w:type="dxa"/>
              <w:bottom w:w="150" w:type="dxa"/>
              <w:right w:w="240" w:type="dxa"/>
            </w:tcMar>
            <w:vAlign w:val="center"/>
            <w:hideMark/>
          </w:tcPr>
          <w:p w14:paraId="36269394" w14:textId="77777777" w:rsidR="00F00A21" w:rsidRPr="00F00A21" w:rsidRDefault="00F00A21" w:rsidP="00F00A21">
            <w:r w:rsidRPr="00F00A21">
              <w:t>38</w:t>
            </w:r>
          </w:p>
        </w:tc>
        <w:tc>
          <w:tcPr>
            <w:tcW w:w="0" w:type="auto"/>
            <w:tcMar>
              <w:top w:w="150" w:type="dxa"/>
              <w:left w:w="240" w:type="dxa"/>
              <w:bottom w:w="150" w:type="dxa"/>
              <w:right w:w="240" w:type="dxa"/>
            </w:tcMar>
            <w:vAlign w:val="center"/>
            <w:hideMark/>
          </w:tcPr>
          <w:p w14:paraId="00F85A3A" w14:textId="77777777" w:rsidR="00F00A21" w:rsidRPr="00F00A21" w:rsidRDefault="00F00A21" w:rsidP="00F00A21">
            <w:r w:rsidRPr="00F00A21">
              <w:t>88</w:t>
            </w:r>
          </w:p>
        </w:tc>
        <w:tc>
          <w:tcPr>
            <w:tcW w:w="0" w:type="auto"/>
            <w:tcMar>
              <w:top w:w="150" w:type="dxa"/>
              <w:left w:w="240" w:type="dxa"/>
              <w:bottom w:w="150" w:type="dxa"/>
              <w:right w:w="240" w:type="dxa"/>
            </w:tcMar>
            <w:vAlign w:val="center"/>
            <w:hideMark/>
          </w:tcPr>
          <w:p w14:paraId="52AA2528" w14:textId="77777777" w:rsidR="00F00A21" w:rsidRPr="00F00A21" w:rsidRDefault="00F00A21" w:rsidP="00F00A21">
            <w:r w:rsidRPr="00F00A21">
              <w:t>180</w:t>
            </w:r>
          </w:p>
        </w:tc>
        <w:tc>
          <w:tcPr>
            <w:tcW w:w="0" w:type="auto"/>
            <w:tcMar>
              <w:top w:w="150" w:type="dxa"/>
              <w:left w:w="240" w:type="dxa"/>
              <w:bottom w:w="150" w:type="dxa"/>
              <w:right w:w="0" w:type="dxa"/>
            </w:tcMar>
            <w:vAlign w:val="center"/>
            <w:hideMark/>
          </w:tcPr>
          <w:p w14:paraId="64605150" w14:textId="77777777" w:rsidR="00F00A21" w:rsidRPr="00F00A21" w:rsidRDefault="00F00A21" w:rsidP="00F00A21">
            <w:r w:rsidRPr="00F00A21">
              <w:t>250</w:t>
            </w:r>
          </w:p>
        </w:tc>
      </w:tr>
    </w:tbl>
    <w:p w14:paraId="7F59F015" w14:textId="77777777" w:rsidR="00F00A21" w:rsidRPr="00F00A21" w:rsidRDefault="00F00A21" w:rsidP="00F00A21">
      <w:r w:rsidRPr="00F00A21">
        <w:rPr>
          <w:b/>
          <w:bCs/>
        </w:rPr>
        <w:t>Innovation Statement:</w:t>
      </w:r>
      <w:r w:rsidRPr="00F00A21">
        <w:t> </w:t>
      </w:r>
      <w:r w:rsidRPr="00F00A21">
        <w:rPr>
          <w:i/>
          <w:iCs/>
        </w:rPr>
        <w:t>"This research provides the first quantitative performance characterization of Bio-Char (F2) and Fine Sand (F3) filter media for groundwater recharge in Lahore, establishing baseline data that enables informed decision-making for future recharge well design and implementation."</w:t>
      </w:r>
    </w:p>
    <w:p w14:paraId="385C6139" w14:textId="77777777" w:rsidR="00F00A21" w:rsidRPr="00F00A21" w:rsidRDefault="00000000" w:rsidP="00F00A21">
      <w:r>
        <w:pict w14:anchorId="662F02F0">
          <v:rect id="_x0000_i1029" style="width:0;height:.75pt" o:hralign="center" o:hrstd="t" o:hr="t" fillcolor="#a0a0a0" stroked="f"/>
        </w:pict>
      </w:r>
    </w:p>
    <w:p w14:paraId="4B0A8A78" w14:textId="77777777" w:rsidR="00F00A21" w:rsidRPr="00F00A21" w:rsidRDefault="00F00A21" w:rsidP="00F00A21">
      <w:pPr>
        <w:rPr>
          <w:b/>
          <w:bCs/>
        </w:rPr>
      </w:pPr>
      <w:r w:rsidRPr="00F00A21">
        <w:rPr>
          <w:b/>
          <w:bCs/>
        </w:rPr>
        <w:t>6. CONCEPTUAL NOVELTY</w:t>
      </w:r>
    </w:p>
    <w:p w14:paraId="6E6EF15C" w14:textId="77777777" w:rsidR="00F00A21" w:rsidRPr="00F00A21" w:rsidRDefault="00F00A21" w:rsidP="00F00A21">
      <w:pPr>
        <w:rPr>
          <w:b/>
          <w:bCs/>
        </w:rPr>
      </w:pPr>
      <w:r w:rsidRPr="00F00A21">
        <w:rPr>
          <w:b/>
          <w:bCs/>
        </w:rPr>
        <w:t>6.1 The "Bio-Char EC Trade-off" Hypothesis</w:t>
      </w:r>
    </w:p>
    <w:p w14:paraId="312E5979" w14:textId="77777777" w:rsidR="00F00A21" w:rsidRPr="00F00A21" w:rsidRDefault="00F00A21" w:rsidP="00F00A21">
      <w:r w:rsidRPr="00F00A21">
        <w:t>A </w:t>
      </w:r>
      <w:r w:rsidRPr="00F00A21">
        <w:rPr>
          <w:b/>
          <w:bCs/>
        </w:rPr>
        <w:t>novel conceptual contribution</w:t>
      </w:r>
      <w:r w:rsidRPr="00F00A21">
        <w:t> emerges from the Bio-Char testing:</w:t>
      </w:r>
    </w:p>
    <w:p w14:paraId="5A2B44F5" w14:textId="77777777" w:rsidR="00F00A21" w:rsidRPr="00F00A21" w:rsidRDefault="00F00A21" w:rsidP="00F00A21">
      <w:r w:rsidRPr="00F00A21">
        <w:t>text</w:t>
      </w:r>
    </w:p>
    <w:p w14:paraId="49014837" w14:textId="77777777" w:rsidR="00F00A21" w:rsidRPr="00F00A21" w:rsidRDefault="00F00A21" w:rsidP="00F00A21">
      <w:r w:rsidRPr="00F00A21">
        <w:t xml:space="preserve">Bio-Char Addition → Enhanced Contaminant Adsorption → </w:t>
      </w:r>
    </w:p>
    <w:p w14:paraId="513C3E52" w14:textId="77777777" w:rsidR="00F00A21" w:rsidRPr="00F00A21" w:rsidRDefault="00F00A21" w:rsidP="00F00A21">
      <w:r w:rsidRPr="00F00A21">
        <w:t xml:space="preserve">BUT → Elevated EC (Inorganic Ash Content) → </w:t>
      </w:r>
    </w:p>
    <w:p w14:paraId="0F2FAF8D" w14:textId="77777777" w:rsidR="00F00A21" w:rsidRPr="00F00A21" w:rsidRDefault="00F00A21" w:rsidP="00F00A21">
      <w:r w:rsidRPr="00F00A21">
        <w:t>Requires Pretreatment/Pre-washing</w:t>
      </w:r>
    </w:p>
    <w:p w14:paraId="336E6CF2" w14:textId="77777777" w:rsidR="00F00A21" w:rsidRPr="00F00A21" w:rsidRDefault="00F00A21" w:rsidP="00F00A21">
      <w:r w:rsidRPr="00F00A21">
        <w:rPr>
          <w:b/>
          <w:bCs/>
        </w:rPr>
        <w:t>Innovation Statement:</w:t>
      </w:r>
      <w:r w:rsidRPr="00F00A21">
        <w:t> </w:t>
      </w:r>
      <w:r w:rsidRPr="00F00A21">
        <w:rPr>
          <w:i/>
          <w:iCs/>
        </w:rPr>
        <w:t>"This research identifies a critical trade-off in Bio-Char application for groundwater recharge: while Bio-Char enhances filtration, it introduces elevated electrical conductivity due to inorganic ash content—a 'Bio-Char EC Trade-off' hypothesis that has significant implications for future filter media design and optimization strategies."</w:t>
      </w:r>
    </w:p>
    <w:p w14:paraId="2E5646A6" w14:textId="77777777" w:rsidR="00F00A21" w:rsidRPr="00F00A21" w:rsidRDefault="00F00A21" w:rsidP="00F00A21">
      <w:pPr>
        <w:rPr>
          <w:b/>
          <w:bCs/>
        </w:rPr>
      </w:pPr>
      <w:r w:rsidRPr="00F00A21">
        <w:rPr>
          <w:b/>
          <w:bCs/>
        </w:rPr>
        <w:t>6.2 The "Multi-Layer Filtration" Conceptual Model</w:t>
      </w:r>
    </w:p>
    <w:p w14:paraId="3EE113C3" w14:textId="77777777" w:rsidR="00F00A21" w:rsidRPr="00F00A21" w:rsidRDefault="00F00A21" w:rsidP="00F00A21">
      <w:r w:rsidRPr="00F00A21">
        <w:t>The study contributes a refined conceptual framework for filter media design:</w:t>
      </w:r>
    </w:p>
    <w:p w14:paraId="5BC0084A" w14:textId="77777777" w:rsidR="00F00A21" w:rsidRPr="00F00A21" w:rsidRDefault="00F00A21" w:rsidP="00F00A21">
      <w:r w:rsidRPr="00F00A21">
        <w:t>text</w:t>
      </w:r>
    </w:p>
    <w:p w14:paraId="710AE0A9" w14:textId="77777777" w:rsidR="00F00A21" w:rsidRPr="00F00A21" w:rsidRDefault="00F00A21" w:rsidP="00F00A21">
      <w:r w:rsidRPr="00F00A21">
        <w:t xml:space="preserve">Top Layer (Primary Filtration) → </w:t>
      </w:r>
    </w:p>
    <w:p w14:paraId="4959B52C" w14:textId="77777777" w:rsidR="00F00A21" w:rsidRPr="00F00A21" w:rsidRDefault="00F00A21" w:rsidP="00F00A21">
      <w:r w:rsidRPr="00F00A21">
        <w:t xml:space="preserve">Middle Layers (Secondary Filtration) → </w:t>
      </w:r>
    </w:p>
    <w:p w14:paraId="1188238B" w14:textId="77777777" w:rsidR="00F00A21" w:rsidRPr="00F00A21" w:rsidRDefault="00F00A21" w:rsidP="00F00A21">
      <w:r w:rsidRPr="00F00A21">
        <w:t xml:space="preserve">Bottom Layers (Tertiary Filtration) → </w:t>
      </w:r>
    </w:p>
    <w:p w14:paraId="2EC834B5" w14:textId="77777777" w:rsidR="00F00A21" w:rsidRPr="00F00A21" w:rsidRDefault="00F00A21" w:rsidP="00F00A21">
      <w:r w:rsidRPr="00F00A21">
        <w:t>Pre-Filtration (Settling Tanks)</w:t>
      </w:r>
    </w:p>
    <w:p w14:paraId="519AD9D9" w14:textId="77777777" w:rsidR="00F00A21" w:rsidRPr="00F00A21" w:rsidRDefault="00F00A21" w:rsidP="00F00A21">
      <w:r w:rsidRPr="00F00A21">
        <w:rPr>
          <w:b/>
          <w:bCs/>
        </w:rPr>
        <w:lastRenderedPageBreak/>
        <w:t>Innovation Statement:</w:t>
      </w:r>
      <w:r w:rsidRPr="00F00A21">
        <w:t> </w:t>
      </w:r>
      <w:r w:rsidRPr="00F00A21">
        <w:rPr>
          <w:i/>
          <w:iCs/>
        </w:rPr>
        <w:t>"This research advances a 'Multi-Layer Filtration' conceptual model that emphasizes strategic arrangement of filter materials for optimal contaminant removal, demonstrating through empirical evidence that both Bio-Char and Fine Sand additions to conventional designs significantly improve filtration efficiency—a paradigm-shifting contribution to groundwater recharge design."</w:t>
      </w:r>
    </w:p>
    <w:p w14:paraId="3CA4285B" w14:textId="77777777" w:rsidR="00F00A21" w:rsidRPr="00F00A21" w:rsidRDefault="00000000" w:rsidP="00F00A21">
      <w:r>
        <w:pict w14:anchorId="3490901F">
          <v:rect id="_x0000_i1030" style="width:0;height:.75pt" o:hralign="center" o:hrstd="t" o:hr="t" fillcolor="#a0a0a0" stroked="f"/>
        </w:pict>
      </w:r>
    </w:p>
    <w:p w14:paraId="00AD12B0" w14:textId="77777777" w:rsidR="00F00A21" w:rsidRPr="00F00A21" w:rsidRDefault="00F00A21" w:rsidP="00F00A21">
      <w:pPr>
        <w:rPr>
          <w:b/>
          <w:bCs/>
        </w:rPr>
      </w:pPr>
      <w:r w:rsidRPr="00F00A21">
        <w:rPr>
          <w:b/>
          <w:bCs/>
        </w:rPr>
        <w:t>7. COMPARATIVE NOVELTY: Regional and International Context</w:t>
      </w:r>
    </w:p>
    <w:p w14:paraId="0AB2A56F" w14:textId="77777777" w:rsidR="00F00A21" w:rsidRPr="00F00A21" w:rsidRDefault="00F00A21" w:rsidP="00F00A21">
      <w:pPr>
        <w:rPr>
          <w:b/>
          <w:bCs/>
        </w:rPr>
      </w:pPr>
      <w:r w:rsidRPr="00F00A21">
        <w:rPr>
          <w:b/>
          <w:bCs/>
        </w:rPr>
        <w:t>7.1 Positioning Lahore in Global Recharge Research</w:t>
      </w:r>
    </w:p>
    <w:p w14:paraId="02814F59" w14:textId="77777777" w:rsidR="00F00A21" w:rsidRPr="00F00A21" w:rsidRDefault="00F00A21" w:rsidP="00F00A21">
      <w:r w:rsidRPr="00F00A21">
        <w:t>The study </w:t>
      </w:r>
      <w:r w:rsidRPr="00F00A21">
        <w:rPr>
          <w:b/>
          <w:bCs/>
        </w:rPr>
        <w:t>contextualizes Lahore</w:t>
      </w:r>
      <w:r w:rsidRPr="00F00A21">
        <w:t> within global artificial recharge research:</w:t>
      </w:r>
    </w:p>
    <w:tbl>
      <w:tblPr>
        <w:tblW w:w="0" w:type="auto"/>
        <w:tblCellMar>
          <w:top w:w="15" w:type="dxa"/>
          <w:left w:w="15" w:type="dxa"/>
          <w:bottom w:w="15" w:type="dxa"/>
          <w:right w:w="15" w:type="dxa"/>
        </w:tblCellMar>
        <w:tblLook w:val="04A0" w:firstRow="1" w:lastRow="0" w:firstColumn="1" w:lastColumn="0" w:noHBand="0" w:noVBand="1"/>
      </w:tblPr>
      <w:tblGrid>
        <w:gridCol w:w="1754"/>
        <w:gridCol w:w="1897"/>
        <w:gridCol w:w="3144"/>
        <w:gridCol w:w="2565"/>
      </w:tblGrid>
      <w:tr w:rsidR="00F00A21" w:rsidRPr="00F00A21" w14:paraId="09A7C2D5" w14:textId="77777777">
        <w:trPr>
          <w:tblHeader/>
        </w:trPr>
        <w:tc>
          <w:tcPr>
            <w:tcW w:w="0" w:type="auto"/>
            <w:tcBorders>
              <w:top w:val="nil"/>
            </w:tcBorders>
            <w:tcMar>
              <w:top w:w="150" w:type="dxa"/>
              <w:left w:w="0" w:type="dxa"/>
              <w:bottom w:w="150" w:type="dxa"/>
              <w:right w:w="240" w:type="dxa"/>
            </w:tcMar>
            <w:vAlign w:val="center"/>
            <w:hideMark/>
          </w:tcPr>
          <w:p w14:paraId="35CDB4E7" w14:textId="77777777" w:rsidR="00F00A21" w:rsidRPr="00F00A21" w:rsidRDefault="00F00A21" w:rsidP="00F00A21">
            <w:r w:rsidRPr="00F00A21">
              <w:rPr>
                <w:b/>
                <w:bCs/>
              </w:rPr>
              <w:t>Region</w:t>
            </w:r>
          </w:p>
        </w:tc>
        <w:tc>
          <w:tcPr>
            <w:tcW w:w="0" w:type="auto"/>
            <w:tcBorders>
              <w:top w:val="nil"/>
            </w:tcBorders>
            <w:tcMar>
              <w:top w:w="150" w:type="dxa"/>
              <w:left w:w="240" w:type="dxa"/>
              <w:bottom w:w="150" w:type="dxa"/>
              <w:right w:w="240" w:type="dxa"/>
            </w:tcMar>
            <w:vAlign w:val="center"/>
            <w:hideMark/>
          </w:tcPr>
          <w:p w14:paraId="2FA1E085" w14:textId="77777777" w:rsidR="00F00A21" w:rsidRPr="00F00A21" w:rsidRDefault="00F00A21" w:rsidP="00F00A21">
            <w:r w:rsidRPr="00F00A21">
              <w:rPr>
                <w:b/>
                <w:bCs/>
              </w:rPr>
              <w:t>Study</w:t>
            </w:r>
          </w:p>
        </w:tc>
        <w:tc>
          <w:tcPr>
            <w:tcW w:w="0" w:type="auto"/>
            <w:tcBorders>
              <w:top w:val="nil"/>
            </w:tcBorders>
            <w:tcMar>
              <w:top w:w="150" w:type="dxa"/>
              <w:left w:w="240" w:type="dxa"/>
              <w:bottom w:w="150" w:type="dxa"/>
              <w:right w:w="240" w:type="dxa"/>
            </w:tcMar>
            <w:vAlign w:val="center"/>
            <w:hideMark/>
          </w:tcPr>
          <w:p w14:paraId="702F11E6" w14:textId="77777777" w:rsidR="00F00A21" w:rsidRPr="00F00A21" w:rsidRDefault="00F00A21" w:rsidP="00F00A21">
            <w:r w:rsidRPr="00F00A21">
              <w:rPr>
                <w:b/>
                <w:bCs/>
              </w:rPr>
              <w:t>Focus</w:t>
            </w:r>
          </w:p>
        </w:tc>
        <w:tc>
          <w:tcPr>
            <w:tcW w:w="0" w:type="auto"/>
            <w:tcBorders>
              <w:top w:val="nil"/>
            </w:tcBorders>
            <w:tcMar>
              <w:top w:w="150" w:type="dxa"/>
              <w:left w:w="240" w:type="dxa"/>
              <w:bottom w:w="150" w:type="dxa"/>
              <w:right w:w="240" w:type="dxa"/>
            </w:tcMar>
            <w:vAlign w:val="center"/>
            <w:hideMark/>
          </w:tcPr>
          <w:p w14:paraId="58CE9E9D" w14:textId="77777777" w:rsidR="00F00A21" w:rsidRPr="00F00A21" w:rsidRDefault="00F00A21" w:rsidP="00F00A21">
            <w:r w:rsidRPr="00F00A21">
              <w:rPr>
                <w:b/>
                <w:bCs/>
              </w:rPr>
              <w:t>Innovation</w:t>
            </w:r>
          </w:p>
        </w:tc>
      </w:tr>
      <w:tr w:rsidR="00F00A21" w:rsidRPr="00F00A21" w14:paraId="4A69756E" w14:textId="77777777">
        <w:tc>
          <w:tcPr>
            <w:tcW w:w="0" w:type="auto"/>
            <w:tcMar>
              <w:top w:w="150" w:type="dxa"/>
              <w:left w:w="0" w:type="dxa"/>
              <w:bottom w:w="150" w:type="dxa"/>
              <w:right w:w="240" w:type="dxa"/>
            </w:tcMar>
            <w:vAlign w:val="center"/>
            <w:hideMark/>
          </w:tcPr>
          <w:p w14:paraId="03EA1809" w14:textId="77777777" w:rsidR="00F00A21" w:rsidRPr="00F00A21" w:rsidRDefault="00F00A21" w:rsidP="00F00A21">
            <w:r w:rsidRPr="00F00A21">
              <w:t>Lahore (current)</w:t>
            </w:r>
          </w:p>
        </w:tc>
        <w:tc>
          <w:tcPr>
            <w:tcW w:w="0" w:type="auto"/>
            <w:tcMar>
              <w:top w:w="150" w:type="dxa"/>
              <w:left w:w="240" w:type="dxa"/>
              <w:bottom w:w="150" w:type="dxa"/>
              <w:right w:w="240" w:type="dxa"/>
            </w:tcMar>
            <w:vAlign w:val="center"/>
            <w:hideMark/>
          </w:tcPr>
          <w:p w14:paraId="46A8BCA7" w14:textId="77777777" w:rsidR="00F00A21" w:rsidRPr="00F00A21" w:rsidRDefault="00F00A21" w:rsidP="00F00A21">
            <w:r w:rsidRPr="00F00A21">
              <w:rPr>
                <w:b/>
                <w:bCs/>
              </w:rPr>
              <w:t>This research</w:t>
            </w:r>
          </w:p>
        </w:tc>
        <w:tc>
          <w:tcPr>
            <w:tcW w:w="0" w:type="auto"/>
            <w:tcMar>
              <w:top w:w="150" w:type="dxa"/>
              <w:left w:w="240" w:type="dxa"/>
              <w:bottom w:w="150" w:type="dxa"/>
              <w:right w:w="240" w:type="dxa"/>
            </w:tcMar>
            <w:vAlign w:val="center"/>
            <w:hideMark/>
          </w:tcPr>
          <w:p w14:paraId="525A3306" w14:textId="77777777" w:rsidR="00F00A21" w:rsidRPr="00F00A21" w:rsidRDefault="00F00A21" w:rsidP="00F00A21">
            <w:r w:rsidRPr="00F00A21">
              <w:rPr>
                <w:b/>
                <w:bCs/>
              </w:rPr>
              <w:t>Filter media comparison with prototypes</w:t>
            </w:r>
          </w:p>
        </w:tc>
        <w:tc>
          <w:tcPr>
            <w:tcW w:w="0" w:type="auto"/>
            <w:tcMar>
              <w:top w:w="150" w:type="dxa"/>
              <w:left w:w="240" w:type="dxa"/>
              <w:bottom w:w="150" w:type="dxa"/>
              <w:right w:w="0" w:type="dxa"/>
            </w:tcMar>
            <w:vAlign w:val="center"/>
            <w:hideMark/>
          </w:tcPr>
          <w:p w14:paraId="69645DA5" w14:textId="77777777" w:rsidR="00F00A21" w:rsidRPr="00F00A21" w:rsidRDefault="00F00A21" w:rsidP="00F00A21">
            <w:r w:rsidRPr="00F00A21">
              <w:rPr>
                <w:b/>
                <w:bCs/>
              </w:rPr>
              <w:t>First Bio-Char testing for recharge</w:t>
            </w:r>
          </w:p>
        </w:tc>
      </w:tr>
      <w:tr w:rsidR="00F00A21" w:rsidRPr="00F00A21" w14:paraId="0465B662" w14:textId="77777777">
        <w:tc>
          <w:tcPr>
            <w:tcW w:w="0" w:type="auto"/>
            <w:tcMar>
              <w:top w:w="150" w:type="dxa"/>
              <w:left w:w="0" w:type="dxa"/>
              <w:bottom w:w="150" w:type="dxa"/>
              <w:right w:w="240" w:type="dxa"/>
            </w:tcMar>
            <w:vAlign w:val="center"/>
            <w:hideMark/>
          </w:tcPr>
          <w:p w14:paraId="4ACAEBC8" w14:textId="77777777" w:rsidR="00F00A21" w:rsidRPr="00F00A21" w:rsidRDefault="00F00A21" w:rsidP="00F00A21">
            <w:r w:rsidRPr="00F00A21">
              <w:t>Rajasthan, India</w:t>
            </w:r>
          </w:p>
        </w:tc>
        <w:tc>
          <w:tcPr>
            <w:tcW w:w="0" w:type="auto"/>
            <w:tcMar>
              <w:top w:w="150" w:type="dxa"/>
              <w:left w:w="240" w:type="dxa"/>
              <w:bottom w:w="150" w:type="dxa"/>
              <w:right w:w="240" w:type="dxa"/>
            </w:tcMar>
            <w:vAlign w:val="center"/>
            <w:hideMark/>
          </w:tcPr>
          <w:p w14:paraId="65C423EE" w14:textId="77777777" w:rsidR="00F00A21" w:rsidRPr="00F00A21" w:rsidRDefault="00F00A21" w:rsidP="00F00A21">
            <w:r w:rsidRPr="00F00A21">
              <w:t>Stiefel et al. (2009)</w:t>
            </w:r>
          </w:p>
        </w:tc>
        <w:tc>
          <w:tcPr>
            <w:tcW w:w="0" w:type="auto"/>
            <w:tcMar>
              <w:top w:w="150" w:type="dxa"/>
              <w:left w:w="240" w:type="dxa"/>
              <w:bottom w:w="150" w:type="dxa"/>
              <w:right w:w="240" w:type="dxa"/>
            </w:tcMar>
            <w:vAlign w:val="center"/>
            <w:hideMark/>
          </w:tcPr>
          <w:p w14:paraId="30A35E38" w14:textId="77777777" w:rsidR="00F00A21" w:rsidRPr="00F00A21" w:rsidRDefault="00F00A21" w:rsidP="00F00A21">
            <w:r w:rsidRPr="00F00A21">
              <w:t>Recharge well performance</w:t>
            </w:r>
          </w:p>
        </w:tc>
        <w:tc>
          <w:tcPr>
            <w:tcW w:w="0" w:type="auto"/>
            <w:tcMar>
              <w:top w:w="150" w:type="dxa"/>
              <w:left w:w="240" w:type="dxa"/>
              <w:bottom w:w="150" w:type="dxa"/>
              <w:right w:w="0" w:type="dxa"/>
            </w:tcMar>
            <w:vAlign w:val="center"/>
            <w:hideMark/>
          </w:tcPr>
          <w:p w14:paraId="06624E62" w14:textId="77777777" w:rsidR="00F00A21" w:rsidRPr="00F00A21" w:rsidRDefault="00F00A21" w:rsidP="00F00A21">
            <w:r w:rsidRPr="00F00A21">
              <w:t>Geochemical analysis</w:t>
            </w:r>
          </w:p>
        </w:tc>
      </w:tr>
      <w:tr w:rsidR="00F00A21" w:rsidRPr="00F00A21" w14:paraId="54A993E3" w14:textId="77777777">
        <w:tc>
          <w:tcPr>
            <w:tcW w:w="0" w:type="auto"/>
            <w:tcMar>
              <w:top w:w="150" w:type="dxa"/>
              <w:left w:w="0" w:type="dxa"/>
              <w:bottom w:w="150" w:type="dxa"/>
              <w:right w:w="240" w:type="dxa"/>
            </w:tcMar>
            <w:vAlign w:val="center"/>
            <w:hideMark/>
          </w:tcPr>
          <w:p w14:paraId="4D128A98" w14:textId="77777777" w:rsidR="00F00A21" w:rsidRPr="00F00A21" w:rsidRDefault="00F00A21" w:rsidP="00F00A21">
            <w:r w:rsidRPr="00F00A21">
              <w:t>Punjab, India</w:t>
            </w:r>
          </w:p>
        </w:tc>
        <w:tc>
          <w:tcPr>
            <w:tcW w:w="0" w:type="auto"/>
            <w:tcMar>
              <w:top w:w="150" w:type="dxa"/>
              <w:left w:w="240" w:type="dxa"/>
              <w:bottom w:w="150" w:type="dxa"/>
              <w:right w:w="240" w:type="dxa"/>
            </w:tcMar>
            <w:vAlign w:val="center"/>
            <w:hideMark/>
          </w:tcPr>
          <w:p w14:paraId="5B5BBD83" w14:textId="77777777" w:rsidR="00F00A21" w:rsidRPr="00F00A21" w:rsidRDefault="00F00A21" w:rsidP="00F00A21">
            <w:r w:rsidRPr="00F00A21">
              <w:t>Kumar et al. (2012)</w:t>
            </w:r>
          </w:p>
        </w:tc>
        <w:tc>
          <w:tcPr>
            <w:tcW w:w="0" w:type="auto"/>
            <w:tcMar>
              <w:top w:w="150" w:type="dxa"/>
              <w:left w:w="240" w:type="dxa"/>
              <w:bottom w:w="150" w:type="dxa"/>
              <w:right w:w="240" w:type="dxa"/>
            </w:tcMar>
            <w:vAlign w:val="center"/>
            <w:hideMark/>
          </w:tcPr>
          <w:p w14:paraId="698231B0" w14:textId="77777777" w:rsidR="00F00A21" w:rsidRPr="00F00A21" w:rsidRDefault="00F00A21" w:rsidP="00F00A21">
            <w:r w:rsidRPr="00F00A21">
              <w:t>Filter media behavior</w:t>
            </w:r>
          </w:p>
        </w:tc>
        <w:tc>
          <w:tcPr>
            <w:tcW w:w="0" w:type="auto"/>
            <w:tcMar>
              <w:top w:w="150" w:type="dxa"/>
              <w:left w:w="240" w:type="dxa"/>
              <w:bottom w:w="150" w:type="dxa"/>
              <w:right w:w="0" w:type="dxa"/>
            </w:tcMar>
            <w:vAlign w:val="center"/>
            <w:hideMark/>
          </w:tcPr>
          <w:p w14:paraId="42B92ABE" w14:textId="77777777" w:rsidR="00F00A21" w:rsidRPr="00F00A21" w:rsidRDefault="00F00A21" w:rsidP="00F00A21">
            <w:r w:rsidRPr="00F00A21">
              <w:t>Storm water harvesting</w:t>
            </w:r>
          </w:p>
        </w:tc>
      </w:tr>
      <w:tr w:rsidR="00F00A21" w:rsidRPr="00F00A21" w14:paraId="65B1ABD1" w14:textId="77777777">
        <w:tc>
          <w:tcPr>
            <w:tcW w:w="0" w:type="auto"/>
            <w:tcMar>
              <w:top w:w="150" w:type="dxa"/>
              <w:left w:w="0" w:type="dxa"/>
              <w:bottom w:w="150" w:type="dxa"/>
              <w:right w:w="240" w:type="dxa"/>
            </w:tcMar>
            <w:vAlign w:val="center"/>
            <w:hideMark/>
          </w:tcPr>
          <w:p w14:paraId="089B55A4" w14:textId="77777777" w:rsidR="00F00A21" w:rsidRPr="00F00A21" w:rsidRDefault="00F00A21" w:rsidP="00F00A21">
            <w:r w:rsidRPr="00F00A21">
              <w:t>Tamil Nadu, India</w:t>
            </w:r>
          </w:p>
        </w:tc>
        <w:tc>
          <w:tcPr>
            <w:tcW w:w="0" w:type="auto"/>
            <w:tcMar>
              <w:top w:w="150" w:type="dxa"/>
              <w:left w:w="240" w:type="dxa"/>
              <w:bottom w:w="150" w:type="dxa"/>
              <w:right w:w="240" w:type="dxa"/>
            </w:tcMar>
            <w:vAlign w:val="center"/>
            <w:hideMark/>
          </w:tcPr>
          <w:p w14:paraId="4A3136D0" w14:textId="77777777" w:rsidR="00F00A21" w:rsidRPr="00F00A21" w:rsidRDefault="00F00A21" w:rsidP="00F00A21">
            <w:r w:rsidRPr="00F00A21">
              <w:t>Garajan et al. (2020)</w:t>
            </w:r>
          </w:p>
        </w:tc>
        <w:tc>
          <w:tcPr>
            <w:tcW w:w="0" w:type="auto"/>
            <w:tcMar>
              <w:top w:w="150" w:type="dxa"/>
              <w:left w:w="240" w:type="dxa"/>
              <w:bottom w:w="150" w:type="dxa"/>
              <w:right w:w="240" w:type="dxa"/>
            </w:tcMar>
            <w:vAlign w:val="center"/>
            <w:hideMark/>
          </w:tcPr>
          <w:p w14:paraId="5D10B947" w14:textId="77777777" w:rsidR="00F00A21" w:rsidRPr="00F00A21" w:rsidRDefault="00F00A21" w:rsidP="00F00A21">
            <w:r w:rsidRPr="00F00A21">
              <w:t>Recharge structures efficacy</w:t>
            </w:r>
          </w:p>
        </w:tc>
        <w:tc>
          <w:tcPr>
            <w:tcW w:w="0" w:type="auto"/>
            <w:tcMar>
              <w:top w:w="150" w:type="dxa"/>
              <w:left w:w="240" w:type="dxa"/>
              <w:bottom w:w="150" w:type="dxa"/>
              <w:right w:w="0" w:type="dxa"/>
            </w:tcMar>
            <w:vAlign w:val="center"/>
            <w:hideMark/>
          </w:tcPr>
          <w:p w14:paraId="65A0D253" w14:textId="77777777" w:rsidR="00F00A21" w:rsidRPr="00F00A21" w:rsidRDefault="00F00A21" w:rsidP="00F00A21">
            <w:r w:rsidRPr="00F00A21">
              <w:t>1-15% recharge improvement</w:t>
            </w:r>
          </w:p>
        </w:tc>
      </w:tr>
      <w:tr w:rsidR="00F00A21" w:rsidRPr="00F00A21" w14:paraId="5D62054A" w14:textId="77777777">
        <w:tc>
          <w:tcPr>
            <w:tcW w:w="0" w:type="auto"/>
            <w:tcMar>
              <w:top w:w="150" w:type="dxa"/>
              <w:left w:w="0" w:type="dxa"/>
              <w:bottom w:w="150" w:type="dxa"/>
              <w:right w:w="240" w:type="dxa"/>
            </w:tcMar>
            <w:vAlign w:val="center"/>
            <w:hideMark/>
          </w:tcPr>
          <w:p w14:paraId="6C195FD1" w14:textId="77777777" w:rsidR="00F00A21" w:rsidRPr="00F00A21" w:rsidRDefault="00F00A21" w:rsidP="00F00A21">
            <w:r w:rsidRPr="00F00A21">
              <w:t>Khulna, Bangladesh</w:t>
            </w:r>
          </w:p>
        </w:tc>
        <w:tc>
          <w:tcPr>
            <w:tcW w:w="0" w:type="auto"/>
            <w:tcMar>
              <w:top w:w="150" w:type="dxa"/>
              <w:left w:w="240" w:type="dxa"/>
              <w:bottom w:w="150" w:type="dxa"/>
              <w:right w:w="240" w:type="dxa"/>
            </w:tcMar>
            <w:vAlign w:val="center"/>
            <w:hideMark/>
          </w:tcPr>
          <w:p w14:paraId="247DCE89" w14:textId="77777777" w:rsidR="00F00A21" w:rsidRPr="00F00A21" w:rsidRDefault="00F00A21" w:rsidP="00F00A21">
            <w:r w:rsidRPr="00F00A21">
              <w:t>Biswas et al. (2014)</w:t>
            </w:r>
          </w:p>
        </w:tc>
        <w:tc>
          <w:tcPr>
            <w:tcW w:w="0" w:type="auto"/>
            <w:tcMar>
              <w:top w:w="150" w:type="dxa"/>
              <w:left w:w="240" w:type="dxa"/>
              <w:bottom w:w="150" w:type="dxa"/>
              <w:right w:w="240" w:type="dxa"/>
            </w:tcMar>
            <w:vAlign w:val="center"/>
            <w:hideMark/>
          </w:tcPr>
          <w:p w14:paraId="0969301F" w14:textId="77777777" w:rsidR="00F00A21" w:rsidRPr="00F00A21" w:rsidRDefault="00F00A21" w:rsidP="00F00A21">
            <w:r w:rsidRPr="00F00A21">
              <w:t>RWH for domestic use</w:t>
            </w:r>
          </w:p>
        </w:tc>
        <w:tc>
          <w:tcPr>
            <w:tcW w:w="0" w:type="auto"/>
            <w:tcMar>
              <w:top w:w="150" w:type="dxa"/>
              <w:left w:w="240" w:type="dxa"/>
              <w:bottom w:w="150" w:type="dxa"/>
              <w:right w:w="0" w:type="dxa"/>
            </w:tcMar>
            <w:vAlign w:val="center"/>
            <w:hideMark/>
          </w:tcPr>
          <w:p w14:paraId="2367BA47" w14:textId="77777777" w:rsidR="00F00A21" w:rsidRPr="00F00A21" w:rsidRDefault="00F00A21" w:rsidP="00F00A21">
            <w:r w:rsidRPr="00F00A21">
              <w:t>Small-scale water supply</w:t>
            </w:r>
          </w:p>
        </w:tc>
      </w:tr>
    </w:tbl>
    <w:p w14:paraId="1471DD60" w14:textId="77777777" w:rsidR="00F00A21" w:rsidRPr="00F00A21" w:rsidRDefault="00F00A21" w:rsidP="00F00A21">
      <w:r w:rsidRPr="00F00A21">
        <w:rPr>
          <w:b/>
          <w:bCs/>
        </w:rPr>
        <w:t>Innovation Statement:</w:t>
      </w:r>
      <w:r w:rsidRPr="00F00A21">
        <w:t> </w:t>
      </w:r>
      <w:r w:rsidRPr="00F00A21">
        <w:rPr>
          <w:i/>
          <w:iCs/>
        </w:rPr>
        <w:t>"This research uniquely positions Lahore within the global groundwater recharge literature, establishing for the first time a comprehensive comparative framework that includes Bio-Char testing and prototype modeling—contributing novel insights that bridge the gap between South Asian and international groundwater management practices."</w:t>
      </w:r>
    </w:p>
    <w:p w14:paraId="6F465828" w14:textId="77777777" w:rsidR="00F00A21" w:rsidRPr="00F00A21" w:rsidRDefault="00000000" w:rsidP="00F00A21">
      <w:r>
        <w:pict w14:anchorId="28F5D46C">
          <v:rect id="_x0000_i1031" style="width:0;height:.75pt" o:hralign="center" o:hrstd="t" o:hr="t" fillcolor="#a0a0a0" stroked="f"/>
        </w:pict>
      </w:r>
    </w:p>
    <w:p w14:paraId="78B0DDC8" w14:textId="77777777" w:rsidR="00F00A21" w:rsidRPr="00F00A21" w:rsidRDefault="00F00A21" w:rsidP="00F00A21">
      <w:pPr>
        <w:rPr>
          <w:b/>
          <w:bCs/>
        </w:rPr>
      </w:pPr>
      <w:r w:rsidRPr="00F00A21">
        <w:rPr>
          <w:b/>
          <w:bCs/>
        </w:rPr>
        <w:t>8. SOCIETAL AND POLICY NOVELTY</w:t>
      </w:r>
    </w:p>
    <w:p w14:paraId="3439272F" w14:textId="77777777" w:rsidR="00F00A21" w:rsidRPr="00F00A21" w:rsidRDefault="00F00A21" w:rsidP="00F00A21">
      <w:pPr>
        <w:rPr>
          <w:b/>
          <w:bCs/>
        </w:rPr>
      </w:pPr>
      <w:r w:rsidRPr="00F00A21">
        <w:rPr>
          <w:b/>
          <w:bCs/>
        </w:rPr>
        <w:lastRenderedPageBreak/>
        <w:t>8.1 Sustainable Groundwater Management Implications</w:t>
      </w:r>
    </w:p>
    <w:p w14:paraId="0FA114B6" w14:textId="77777777" w:rsidR="00F00A21" w:rsidRPr="00F00A21" w:rsidRDefault="00F00A21" w:rsidP="00F00A21">
      <w:r w:rsidRPr="00F00A21">
        <w:t>The research directly contributes to </w:t>
      </w:r>
      <w:r w:rsidRPr="00F00A21">
        <w:rPr>
          <w:b/>
          <w:bCs/>
        </w:rPr>
        <w:t>Pakistan's water security</w:t>
      </w:r>
      <w:r w:rsidRPr="00F00A21">
        <w:t>:</w:t>
      </w:r>
    </w:p>
    <w:p w14:paraId="31A44D67" w14:textId="77777777" w:rsidR="00F00A21" w:rsidRPr="00F00A21" w:rsidRDefault="00F00A21" w:rsidP="00F00A21">
      <w:pPr>
        <w:numPr>
          <w:ilvl w:val="0"/>
          <w:numId w:val="10"/>
        </w:numPr>
      </w:pPr>
      <w:r w:rsidRPr="00F00A21">
        <w:t>Addresses the </w:t>
      </w:r>
      <w:r w:rsidRPr="00F00A21">
        <w:rPr>
          <w:b/>
          <w:bCs/>
        </w:rPr>
        <w:t>demand-supply gap</w:t>
      </w:r>
      <w:r w:rsidRPr="00F00A21">
        <w:t> (83 MAF by 2025)</w:t>
      </w:r>
    </w:p>
    <w:p w14:paraId="073A469B" w14:textId="77777777" w:rsidR="00F00A21" w:rsidRPr="00F00A21" w:rsidRDefault="00F00A21" w:rsidP="00F00A21">
      <w:pPr>
        <w:numPr>
          <w:ilvl w:val="0"/>
          <w:numId w:val="10"/>
        </w:numPr>
      </w:pPr>
      <w:r w:rsidRPr="00F00A21">
        <w:t>Provides </w:t>
      </w:r>
      <w:r w:rsidRPr="00F00A21">
        <w:rPr>
          <w:b/>
          <w:bCs/>
        </w:rPr>
        <w:t>low-cost, implementable solutions</w:t>
      </w:r>
      <w:r w:rsidRPr="00F00A21">
        <w:t> for water scarcity</w:t>
      </w:r>
    </w:p>
    <w:p w14:paraId="61B36825" w14:textId="77777777" w:rsidR="00F00A21" w:rsidRPr="00F00A21" w:rsidRDefault="00F00A21" w:rsidP="00F00A21">
      <w:pPr>
        <w:numPr>
          <w:ilvl w:val="0"/>
          <w:numId w:val="10"/>
        </w:numPr>
      </w:pPr>
      <w:r w:rsidRPr="00F00A21">
        <w:t>Supports </w:t>
      </w:r>
      <w:r w:rsidRPr="00F00A21">
        <w:rPr>
          <w:b/>
          <w:bCs/>
        </w:rPr>
        <w:t>SDG 6</w:t>
      </w:r>
      <w:r w:rsidRPr="00F00A21">
        <w:t> (Clean Water and Sanitation)</w:t>
      </w:r>
    </w:p>
    <w:p w14:paraId="3AAF4A5A" w14:textId="77777777" w:rsidR="00F00A21" w:rsidRPr="00F00A21" w:rsidRDefault="00F00A21" w:rsidP="00F00A21">
      <w:pPr>
        <w:numPr>
          <w:ilvl w:val="0"/>
          <w:numId w:val="10"/>
        </w:numPr>
      </w:pPr>
      <w:r w:rsidRPr="00F00A21">
        <w:t>Promotes </w:t>
      </w:r>
      <w:r w:rsidRPr="00F00A21">
        <w:rPr>
          <w:b/>
          <w:bCs/>
        </w:rPr>
        <w:t>climate change adaptation</w:t>
      </w:r>
      <w:r w:rsidRPr="00F00A21">
        <w:t> through rainwater harvesting</w:t>
      </w:r>
    </w:p>
    <w:p w14:paraId="71C442A6" w14:textId="77777777" w:rsidR="00F00A21" w:rsidRPr="00F00A21" w:rsidRDefault="00F00A21" w:rsidP="00F00A21">
      <w:r w:rsidRPr="00F00A21">
        <w:rPr>
          <w:b/>
          <w:bCs/>
        </w:rPr>
        <w:t>Innovation Statement:</w:t>
      </w:r>
      <w:r w:rsidRPr="00F00A21">
        <w:t> </w:t>
      </w:r>
      <w:r w:rsidRPr="00F00A21">
        <w:rPr>
          <w:i/>
          <w:iCs/>
        </w:rPr>
        <w:t>"This research provides evidence-based, implementable solutions for Pakistan's critical groundwater crisis, offering practical filter media designs that can be scaled across the country to improve groundwater recharge efficiency—a direct contribution to national water security and SDG 6 implementation."</w:t>
      </w:r>
    </w:p>
    <w:p w14:paraId="113DBFFC" w14:textId="77777777" w:rsidR="00F00A21" w:rsidRPr="00F00A21" w:rsidRDefault="00F00A21" w:rsidP="00F00A21">
      <w:pPr>
        <w:rPr>
          <w:b/>
          <w:bCs/>
        </w:rPr>
      </w:pPr>
      <w:r w:rsidRPr="00F00A21">
        <w:rPr>
          <w:b/>
          <w:bCs/>
        </w:rPr>
        <w:t>8.2 Community and Institutional Relevance</w:t>
      </w:r>
    </w:p>
    <w:p w14:paraId="08FAECC2" w14:textId="77777777" w:rsidR="00F00A21" w:rsidRPr="00F00A21" w:rsidRDefault="00F00A21" w:rsidP="00F00A21">
      <w:r w:rsidRPr="00F00A21">
        <w:t>The study has </w:t>
      </w:r>
      <w:r w:rsidRPr="00F00A21">
        <w:rPr>
          <w:b/>
          <w:bCs/>
        </w:rPr>
        <w:t>broader societal implications</w:t>
      </w:r>
      <w:r w:rsidRPr="00F00A21">
        <w:t>:</w:t>
      </w:r>
    </w:p>
    <w:p w14:paraId="1D598986" w14:textId="77777777" w:rsidR="00F00A21" w:rsidRPr="00F00A21" w:rsidRDefault="00F00A21" w:rsidP="00F00A21">
      <w:pPr>
        <w:numPr>
          <w:ilvl w:val="0"/>
          <w:numId w:val="11"/>
        </w:numPr>
      </w:pPr>
      <w:r w:rsidRPr="00F00A21">
        <w:t>Directly applicable to </w:t>
      </w:r>
      <w:r w:rsidRPr="00F00A21">
        <w:rPr>
          <w:b/>
          <w:bCs/>
        </w:rPr>
        <w:t>Lahore's 11+ million population</w:t>
      </w:r>
    </w:p>
    <w:p w14:paraId="0EFD9241" w14:textId="77777777" w:rsidR="00F00A21" w:rsidRPr="00F00A21" w:rsidRDefault="00F00A21" w:rsidP="00F00A21">
      <w:pPr>
        <w:numPr>
          <w:ilvl w:val="0"/>
          <w:numId w:val="11"/>
        </w:numPr>
      </w:pPr>
      <w:r w:rsidRPr="00F00A21">
        <w:t>Provides affordable solutions for </w:t>
      </w:r>
      <w:r w:rsidRPr="00F00A21">
        <w:rPr>
          <w:b/>
          <w:bCs/>
        </w:rPr>
        <w:t>developing country contexts</w:t>
      </w:r>
    </w:p>
    <w:p w14:paraId="30E08069" w14:textId="77777777" w:rsidR="00F00A21" w:rsidRPr="00F00A21" w:rsidRDefault="00F00A21" w:rsidP="00F00A21">
      <w:pPr>
        <w:numPr>
          <w:ilvl w:val="0"/>
          <w:numId w:val="11"/>
        </w:numPr>
      </w:pPr>
      <w:r w:rsidRPr="00F00A21">
        <w:t>Supports </w:t>
      </w:r>
      <w:r w:rsidRPr="00F00A21">
        <w:rPr>
          <w:b/>
          <w:bCs/>
        </w:rPr>
        <w:t>institutional capacity building</w:t>
      </w:r>
      <w:r w:rsidRPr="00F00A21">
        <w:t> at University of Punjab</w:t>
      </w:r>
    </w:p>
    <w:p w14:paraId="2FAB09D9" w14:textId="77777777" w:rsidR="00F00A21" w:rsidRPr="00F00A21" w:rsidRDefault="00F00A21" w:rsidP="00F00A21">
      <w:pPr>
        <w:numPr>
          <w:ilvl w:val="0"/>
          <w:numId w:val="11"/>
        </w:numPr>
      </w:pPr>
      <w:r w:rsidRPr="00F00A21">
        <w:t>Offers </w:t>
      </w:r>
      <w:r w:rsidRPr="00F00A21">
        <w:rPr>
          <w:b/>
          <w:bCs/>
        </w:rPr>
        <w:t>replicable methodology</w:t>
      </w:r>
      <w:r w:rsidRPr="00F00A21">
        <w:t> for other educational institutions</w:t>
      </w:r>
    </w:p>
    <w:p w14:paraId="4FA58B2B" w14:textId="77777777" w:rsidR="00F00A21" w:rsidRPr="00F00A21" w:rsidRDefault="00F00A21" w:rsidP="00F00A21">
      <w:r w:rsidRPr="00F00A21">
        <w:rPr>
          <w:b/>
          <w:bCs/>
        </w:rPr>
        <w:t>Innovation Statement:</w:t>
      </w:r>
      <w:r w:rsidRPr="00F00A21">
        <w:t> </w:t>
      </w:r>
      <w:r w:rsidRPr="00F00A21">
        <w:rPr>
          <w:i/>
          <w:iCs/>
        </w:rPr>
        <w:t>"This research establishes a replicable, cost-effective methodology for groundwater recharge filter assessment that can be adopted by other institutions and communities across Pakistan, with direct implications for improving water security in the country's rapidly urbanizing centers."</w:t>
      </w:r>
    </w:p>
    <w:p w14:paraId="1CD8D973" w14:textId="77777777" w:rsidR="00F00A21" w:rsidRPr="00F00A21" w:rsidRDefault="00000000" w:rsidP="00F00A21">
      <w:r>
        <w:pict w14:anchorId="79E300EF">
          <v:rect id="_x0000_i1032" style="width:0;height:.75pt" o:hralign="center" o:hrstd="t" o:hr="t" fillcolor="#a0a0a0" stroked="f"/>
        </w:pict>
      </w:r>
    </w:p>
    <w:p w14:paraId="461AC8AC" w14:textId="77777777" w:rsidR="00F00A21" w:rsidRPr="00F00A21" w:rsidRDefault="00F00A21" w:rsidP="00F00A21">
      <w:pPr>
        <w:rPr>
          <w:b/>
          <w:bCs/>
        </w:rPr>
      </w:pPr>
      <w:r w:rsidRPr="00F00A21">
        <w:rPr>
          <w:b/>
          <w:bCs/>
        </w:rPr>
        <w:t>9. SUMMARY OF NOVELTY STATEMENTS FOR PUBLICATION</w:t>
      </w:r>
    </w:p>
    <w:p w14:paraId="0C915BA9" w14:textId="77777777" w:rsidR="00F00A21" w:rsidRPr="00F00A21" w:rsidRDefault="00F00A21" w:rsidP="00F00A21">
      <w:pPr>
        <w:rPr>
          <w:b/>
          <w:bCs/>
        </w:rPr>
      </w:pPr>
      <w:r w:rsidRPr="00F00A21">
        <w:rPr>
          <w:b/>
          <w:bCs/>
        </w:rPr>
        <w:t>For Journal Submission Introduction:</w:t>
      </w:r>
    </w:p>
    <w:p w14:paraId="3F760875" w14:textId="77777777" w:rsidR="00F00A21" w:rsidRPr="00F00A21" w:rsidRDefault="00F00A21" w:rsidP="00F00A21">
      <w:r w:rsidRPr="00F00A21">
        <w:rPr>
          <w:i/>
          <w:iCs/>
        </w:rPr>
        <w:t xml:space="preserve">"This study presents a pioneering experimental investigation of filter media designs for groundwater recharge wells in Lahore, Pakistan—the first research to systematically evaluate three distinct filter configurations (F1: existing, F2: Bio-Char addition, F3: Fine Sand addition) using scaled-down prototype models (1:6 ratio). Through comprehensive analysis of 12 water quality parameters including pH, TDS, EC, hardness, chlorides, sodium, potassium, TSS, lead, and chromium, we provide empirical evidence that while Bio-Char enhances filtration, it introduces elevated EC due to inorganic ash content—a 'Bio-Char EC Trade-off' hypothesis with significant </w:t>
      </w:r>
      <w:r w:rsidRPr="00F00A21">
        <w:rPr>
          <w:i/>
          <w:iCs/>
        </w:rPr>
        <w:lastRenderedPageBreak/>
        <w:t>implications for future filter design. This research further establishes the first comprehensive quantitative characterization of filter media performance for groundwater recharge in Pakistan, offering practical, evidence-based recommendations for sustainable groundwater management in Lahore and similar urban environments."</w:t>
      </w:r>
    </w:p>
    <w:p w14:paraId="2E2F54D6" w14:textId="77777777" w:rsidR="00F00A21" w:rsidRPr="00F00A21" w:rsidRDefault="00F00A21" w:rsidP="00F00A21">
      <w:pPr>
        <w:rPr>
          <w:b/>
          <w:bCs/>
        </w:rPr>
      </w:pPr>
      <w:r w:rsidRPr="00F00A21">
        <w:rPr>
          <w:b/>
          <w:bCs/>
        </w:rPr>
        <w:t>For Journal Discussion/Conclusion:</w:t>
      </w:r>
    </w:p>
    <w:p w14:paraId="68D65188" w14:textId="77777777" w:rsidR="00F00A21" w:rsidRPr="00F00A21" w:rsidRDefault="00F00A21" w:rsidP="00F00A21">
      <w:r w:rsidRPr="00F00A21">
        <w:rPr>
          <w:i/>
          <w:iCs/>
        </w:rPr>
        <w:t>"The novelty of this research lies in its integration of prototype-based experimental modeling with systematic filter media comparison, representing a significant methodological innovation for groundwater recharge research in Pakistan. Our finding that both Bio-Char (F2) and Fine Sand (F3) additions to conventional filter designs yield significant improvements in filtration efficiency establishes a new evidence base for filter design optimization. Critically, we identify the trade-off associated with Bio-Char application—enhanced contaminant adsorption coupled with elevated EC—providing a 'Bio-Char EC Trade-off' hypothesis that challenges assumptions about Bio-Char's universal suitability and guides future material optimization. By establishing the first quantitative performance baseline for multiple filter designs in Lahore, this research fills a critical gap in groundwater management knowledge for one of Pakistan's most water-stressed cities and provides a replicable methodology for similar assessments across the country."</w:t>
      </w:r>
    </w:p>
    <w:p w14:paraId="0102CCAA" w14:textId="77777777" w:rsidR="00F00A21" w:rsidRPr="00F00A21" w:rsidRDefault="00000000" w:rsidP="00F00A21">
      <w:r>
        <w:pict w14:anchorId="14A7B887">
          <v:rect id="_x0000_i1033" style="width:0;height:.75pt" o:hralign="center" o:hrstd="t" o:hr="t" fillcolor="#a0a0a0" stroked="f"/>
        </w:pict>
      </w:r>
    </w:p>
    <w:p w14:paraId="63724BB4" w14:textId="77777777" w:rsidR="00F00A21" w:rsidRPr="00F00A21" w:rsidRDefault="00F00A21" w:rsidP="00F00A21">
      <w:pPr>
        <w:rPr>
          <w:b/>
          <w:bCs/>
        </w:rPr>
      </w:pPr>
      <w:r w:rsidRPr="00F00A21">
        <w:rPr>
          <w:b/>
          <w:bCs/>
        </w:rPr>
        <w:t>10. INNOVATIVE CONTRIBUTIONS AT A GLANCE</w:t>
      </w:r>
    </w:p>
    <w:tbl>
      <w:tblPr>
        <w:tblW w:w="11280" w:type="dxa"/>
        <w:tblCellMar>
          <w:top w:w="15" w:type="dxa"/>
          <w:left w:w="15" w:type="dxa"/>
          <w:bottom w:w="15" w:type="dxa"/>
          <w:right w:w="15" w:type="dxa"/>
        </w:tblCellMar>
        <w:tblLook w:val="04A0" w:firstRow="1" w:lastRow="0" w:firstColumn="1" w:lastColumn="0" w:noHBand="0" w:noVBand="1"/>
      </w:tblPr>
      <w:tblGrid>
        <w:gridCol w:w="1856"/>
        <w:gridCol w:w="4444"/>
        <w:gridCol w:w="4980"/>
      </w:tblGrid>
      <w:tr w:rsidR="00F00A21" w:rsidRPr="00F00A21" w14:paraId="746A4921" w14:textId="77777777" w:rsidTr="005323F5">
        <w:trPr>
          <w:tblHeader/>
        </w:trPr>
        <w:tc>
          <w:tcPr>
            <w:tcW w:w="0" w:type="auto"/>
            <w:tcBorders>
              <w:top w:val="nil"/>
            </w:tcBorders>
            <w:tcMar>
              <w:top w:w="150" w:type="dxa"/>
              <w:left w:w="0" w:type="dxa"/>
              <w:bottom w:w="150" w:type="dxa"/>
              <w:right w:w="240" w:type="dxa"/>
            </w:tcMar>
            <w:vAlign w:val="center"/>
            <w:hideMark/>
          </w:tcPr>
          <w:p w14:paraId="32CF3034" w14:textId="77777777" w:rsidR="00F00A21" w:rsidRPr="00F00A21" w:rsidRDefault="00F00A21" w:rsidP="00F00A21">
            <w:r w:rsidRPr="00F00A21">
              <w:rPr>
                <w:b/>
                <w:bCs/>
              </w:rPr>
              <w:t>Dimension</w:t>
            </w:r>
          </w:p>
        </w:tc>
        <w:tc>
          <w:tcPr>
            <w:tcW w:w="4444" w:type="dxa"/>
            <w:tcBorders>
              <w:top w:val="nil"/>
            </w:tcBorders>
            <w:tcMar>
              <w:top w:w="150" w:type="dxa"/>
              <w:left w:w="240" w:type="dxa"/>
              <w:bottom w:w="150" w:type="dxa"/>
              <w:right w:w="240" w:type="dxa"/>
            </w:tcMar>
            <w:vAlign w:val="center"/>
            <w:hideMark/>
          </w:tcPr>
          <w:p w14:paraId="51790AD7" w14:textId="77777777" w:rsidR="00F00A21" w:rsidRPr="00F00A21" w:rsidRDefault="00F00A21" w:rsidP="00F00A21">
            <w:r w:rsidRPr="00F00A21">
              <w:rPr>
                <w:b/>
                <w:bCs/>
              </w:rPr>
              <w:t>Innovation</w:t>
            </w:r>
          </w:p>
        </w:tc>
        <w:tc>
          <w:tcPr>
            <w:tcW w:w="4980" w:type="dxa"/>
            <w:tcBorders>
              <w:top w:val="nil"/>
            </w:tcBorders>
            <w:tcMar>
              <w:top w:w="150" w:type="dxa"/>
              <w:left w:w="240" w:type="dxa"/>
              <w:bottom w:w="150" w:type="dxa"/>
              <w:right w:w="240" w:type="dxa"/>
            </w:tcMar>
            <w:vAlign w:val="center"/>
            <w:hideMark/>
          </w:tcPr>
          <w:p w14:paraId="2BA1ACAE" w14:textId="77777777" w:rsidR="00F00A21" w:rsidRPr="00F00A21" w:rsidRDefault="00F00A21" w:rsidP="00F00A21">
            <w:r w:rsidRPr="00F00A21">
              <w:rPr>
                <w:b/>
                <w:bCs/>
              </w:rPr>
              <w:t>Added Value</w:t>
            </w:r>
          </w:p>
        </w:tc>
      </w:tr>
      <w:tr w:rsidR="00F00A21" w:rsidRPr="00F00A21" w14:paraId="53F1EA45" w14:textId="77777777" w:rsidTr="005323F5">
        <w:tc>
          <w:tcPr>
            <w:tcW w:w="0" w:type="auto"/>
            <w:tcMar>
              <w:top w:w="150" w:type="dxa"/>
              <w:left w:w="0" w:type="dxa"/>
              <w:bottom w:w="150" w:type="dxa"/>
              <w:right w:w="240" w:type="dxa"/>
            </w:tcMar>
            <w:vAlign w:val="center"/>
            <w:hideMark/>
          </w:tcPr>
          <w:p w14:paraId="2C84607D" w14:textId="77777777" w:rsidR="00F00A21" w:rsidRPr="00F00A21" w:rsidRDefault="00F00A21" w:rsidP="00F00A21">
            <w:r w:rsidRPr="00F00A21">
              <w:rPr>
                <w:b/>
                <w:bCs/>
              </w:rPr>
              <w:t>Methodological</w:t>
            </w:r>
          </w:p>
        </w:tc>
        <w:tc>
          <w:tcPr>
            <w:tcW w:w="4444" w:type="dxa"/>
            <w:tcMar>
              <w:top w:w="150" w:type="dxa"/>
              <w:left w:w="240" w:type="dxa"/>
              <w:bottom w:w="150" w:type="dxa"/>
              <w:right w:w="240" w:type="dxa"/>
            </w:tcMar>
            <w:vAlign w:val="center"/>
            <w:hideMark/>
          </w:tcPr>
          <w:p w14:paraId="6D766BA8" w14:textId="77777777" w:rsidR="00F00A21" w:rsidRPr="00F00A21" w:rsidRDefault="00F00A21" w:rsidP="00F00A21">
            <w:r w:rsidRPr="00F00A21">
              <w:t>Prototype modeling (1:6 ratio)</w:t>
            </w:r>
          </w:p>
        </w:tc>
        <w:tc>
          <w:tcPr>
            <w:tcW w:w="4980" w:type="dxa"/>
            <w:tcMar>
              <w:top w:w="150" w:type="dxa"/>
              <w:left w:w="240" w:type="dxa"/>
              <w:bottom w:w="150" w:type="dxa"/>
              <w:right w:w="0" w:type="dxa"/>
            </w:tcMar>
            <w:vAlign w:val="center"/>
            <w:hideMark/>
          </w:tcPr>
          <w:p w14:paraId="730CFA79" w14:textId="77777777" w:rsidR="00F00A21" w:rsidRPr="00F00A21" w:rsidRDefault="00F00A21" w:rsidP="00F00A21">
            <w:r w:rsidRPr="00F00A21">
              <w:t>First-of-its-kind in Pakistan</w:t>
            </w:r>
          </w:p>
        </w:tc>
      </w:tr>
      <w:tr w:rsidR="00F00A21" w:rsidRPr="00F00A21" w14:paraId="0C167DAC" w14:textId="77777777" w:rsidTr="005323F5">
        <w:tc>
          <w:tcPr>
            <w:tcW w:w="0" w:type="auto"/>
            <w:tcMar>
              <w:top w:w="150" w:type="dxa"/>
              <w:left w:w="0" w:type="dxa"/>
              <w:bottom w:w="150" w:type="dxa"/>
              <w:right w:w="240" w:type="dxa"/>
            </w:tcMar>
            <w:vAlign w:val="center"/>
            <w:hideMark/>
          </w:tcPr>
          <w:p w14:paraId="02B52BB7" w14:textId="77777777" w:rsidR="00F00A21" w:rsidRPr="00F00A21" w:rsidRDefault="00F00A21" w:rsidP="00F00A21">
            <w:r w:rsidRPr="00F00A21">
              <w:rPr>
                <w:b/>
                <w:bCs/>
              </w:rPr>
              <w:t>Design</w:t>
            </w:r>
          </w:p>
        </w:tc>
        <w:tc>
          <w:tcPr>
            <w:tcW w:w="4444" w:type="dxa"/>
            <w:tcMar>
              <w:top w:w="150" w:type="dxa"/>
              <w:left w:w="240" w:type="dxa"/>
              <w:bottom w:w="150" w:type="dxa"/>
              <w:right w:w="240" w:type="dxa"/>
            </w:tcMar>
            <w:vAlign w:val="center"/>
            <w:hideMark/>
          </w:tcPr>
          <w:p w14:paraId="7B5ACC5D" w14:textId="77777777" w:rsidR="00F00A21" w:rsidRPr="00F00A21" w:rsidRDefault="00F00A21" w:rsidP="00F00A21">
            <w:r w:rsidRPr="00F00A21">
              <w:t>Bio-Char and Fine Sand testing</w:t>
            </w:r>
          </w:p>
        </w:tc>
        <w:tc>
          <w:tcPr>
            <w:tcW w:w="4980" w:type="dxa"/>
            <w:tcMar>
              <w:top w:w="150" w:type="dxa"/>
              <w:left w:w="240" w:type="dxa"/>
              <w:bottom w:w="150" w:type="dxa"/>
              <w:right w:w="0" w:type="dxa"/>
            </w:tcMar>
            <w:vAlign w:val="center"/>
            <w:hideMark/>
          </w:tcPr>
          <w:p w14:paraId="655F1787" w14:textId="77777777" w:rsidR="00F00A21" w:rsidRPr="00F00A21" w:rsidRDefault="00F00A21" w:rsidP="00F00A21">
            <w:r w:rsidRPr="00F00A21">
              <w:t>Novel filter media configuration</w:t>
            </w:r>
          </w:p>
        </w:tc>
      </w:tr>
      <w:tr w:rsidR="00F00A21" w:rsidRPr="00F00A21" w14:paraId="66846019" w14:textId="77777777" w:rsidTr="005323F5">
        <w:tc>
          <w:tcPr>
            <w:tcW w:w="0" w:type="auto"/>
            <w:tcMar>
              <w:top w:w="150" w:type="dxa"/>
              <w:left w:w="0" w:type="dxa"/>
              <w:bottom w:w="150" w:type="dxa"/>
              <w:right w:w="240" w:type="dxa"/>
            </w:tcMar>
            <w:vAlign w:val="center"/>
            <w:hideMark/>
          </w:tcPr>
          <w:p w14:paraId="55DFEAFA" w14:textId="77777777" w:rsidR="00F00A21" w:rsidRPr="00F00A21" w:rsidRDefault="00F00A21" w:rsidP="00F00A21">
            <w:r w:rsidRPr="00F00A21">
              <w:rPr>
                <w:b/>
                <w:bCs/>
              </w:rPr>
              <w:t>Conceptual</w:t>
            </w:r>
          </w:p>
        </w:tc>
        <w:tc>
          <w:tcPr>
            <w:tcW w:w="4444" w:type="dxa"/>
            <w:tcMar>
              <w:top w:w="150" w:type="dxa"/>
              <w:left w:w="240" w:type="dxa"/>
              <w:bottom w:w="150" w:type="dxa"/>
              <w:right w:w="240" w:type="dxa"/>
            </w:tcMar>
            <w:vAlign w:val="center"/>
            <w:hideMark/>
          </w:tcPr>
          <w:p w14:paraId="0A465B34" w14:textId="77777777" w:rsidR="00F00A21" w:rsidRPr="00F00A21" w:rsidRDefault="00F00A21" w:rsidP="00F00A21">
            <w:r w:rsidRPr="00F00A21">
              <w:t>"Bio-Char EC Trade-off" Hypothesis</w:t>
            </w:r>
          </w:p>
        </w:tc>
        <w:tc>
          <w:tcPr>
            <w:tcW w:w="4980" w:type="dxa"/>
            <w:tcMar>
              <w:top w:w="150" w:type="dxa"/>
              <w:left w:w="240" w:type="dxa"/>
              <w:bottom w:w="150" w:type="dxa"/>
              <w:right w:w="0" w:type="dxa"/>
            </w:tcMar>
            <w:vAlign w:val="center"/>
            <w:hideMark/>
          </w:tcPr>
          <w:p w14:paraId="4825A053" w14:textId="77777777" w:rsidR="00F00A21" w:rsidRPr="00F00A21" w:rsidRDefault="00F00A21" w:rsidP="00F00A21">
            <w:r w:rsidRPr="00F00A21">
              <w:t>New understanding of Bio-Char limitations</w:t>
            </w:r>
          </w:p>
        </w:tc>
      </w:tr>
      <w:tr w:rsidR="00F00A21" w:rsidRPr="00F00A21" w14:paraId="3CE7DC3B" w14:textId="77777777" w:rsidTr="005323F5">
        <w:tc>
          <w:tcPr>
            <w:tcW w:w="0" w:type="auto"/>
            <w:tcMar>
              <w:top w:w="150" w:type="dxa"/>
              <w:left w:w="0" w:type="dxa"/>
              <w:bottom w:w="150" w:type="dxa"/>
              <w:right w:w="240" w:type="dxa"/>
            </w:tcMar>
            <w:vAlign w:val="center"/>
            <w:hideMark/>
          </w:tcPr>
          <w:p w14:paraId="7F679803" w14:textId="77777777" w:rsidR="00F00A21" w:rsidRPr="00F00A21" w:rsidRDefault="00F00A21" w:rsidP="00F00A21">
            <w:r w:rsidRPr="00F00A21">
              <w:rPr>
                <w:b/>
                <w:bCs/>
              </w:rPr>
              <w:t>Analytical</w:t>
            </w:r>
          </w:p>
        </w:tc>
        <w:tc>
          <w:tcPr>
            <w:tcW w:w="4444" w:type="dxa"/>
            <w:tcMar>
              <w:top w:w="150" w:type="dxa"/>
              <w:left w:w="240" w:type="dxa"/>
              <w:bottom w:w="150" w:type="dxa"/>
              <w:right w:w="240" w:type="dxa"/>
            </w:tcMar>
            <w:vAlign w:val="center"/>
            <w:hideMark/>
          </w:tcPr>
          <w:p w14:paraId="443FB1BC" w14:textId="77777777" w:rsidR="00F00A21" w:rsidRPr="00F00A21" w:rsidRDefault="00F00A21" w:rsidP="00F00A21">
            <w:r w:rsidRPr="00F00A21">
              <w:t>12-parameter comparative framework</w:t>
            </w:r>
          </w:p>
        </w:tc>
        <w:tc>
          <w:tcPr>
            <w:tcW w:w="4980" w:type="dxa"/>
            <w:tcMar>
              <w:top w:w="150" w:type="dxa"/>
              <w:left w:w="240" w:type="dxa"/>
              <w:bottom w:w="150" w:type="dxa"/>
              <w:right w:w="0" w:type="dxa"/>
            </w:tcMar>
            <w:vAlign w:val="center"/>
            <w:hideMark/>
          </w:tcPr>
          <w:p w14:paraId="5A9262DF" w14:textId="77777777" w:rsidR="00F00A21" w:rsidRPr="00F00A21" w:rsidRDefault="00F00A21" w:rsidP="00F00A21">
            <w:r w:rsidRPr="00F00A21">
              <w:t>First comprehensive quantification</w:t>
            </w:r>
          </w:p>
        </w:tc>
      </w:tr>
      <w:tr w:rsidR="00F00A21" w:rsidRPr="00F00A21" w14:paraId="748D82C2" w14:textId="77777777" w:rsidTr="005323F5">
        <w:tc>
          <w:tcPr>
            <w:tcW w:w="0" w:type="auto"/>
            <w:tcMar>
              <w:top w:w="150" w:type="dxa"/>
              <w:left w:w="0" w:type="dxa"/>
              <w:bottom w:w="150" w:type="dxa"/>
              <w:right w:w="240" w:type="dxa"/>
            </w:tcMar>
            <w:vAlign w:val="center"/>
            <w:hideMark/>
          </w:tcPr>
          <w:p w14:paraId="25F88765" w14:textId="77777777" w:rsidR="00F00A21" w:rsidRPr="00F00A21" w:rsidRDefault="00F00A21" w:rsidP="00F00A21">
            <w:r w:rsidRPr="00F00A21">
              <w:rPr>
                <w:b/>
                <w:bCs/>
              </w:rPr>
              <w:t>Geographical</w:t>
            </w:r>
          </w:p>
        </w:tc>
        <w:tc>
          <w:tcPr>
            <w:tcW w:w="4444" w:type="dxa"/>
            <w:tcMar>
              <w:top w:w="150" w:type="dxa"/>
              <w:left w:w="240" w:type="dxa"/>
              <w:bottom w:w="150" w:type="dxa"/>
              <w:right w:w="240" w:type="dxa"/>
            </w:tcMar>
            <w:vAlign w:val="center"/>
            <w:hideMark/>
          </w:tcPr>
          <w:p w14:paraId="4A6EFDDD" w14:textId="77777777" w:rsidR="00F00A21" w:rsidRPr="00F00A21" w:rsidRDefault="00F00A21" w:rsidP="00F00A21">
            <w:r w:rsidRPr="00F00A21">
              <w:t>Lahore, Pakistan</w:t>
            </w:r>
          </w:p>
        </w:tc>
        <w:tc>
          <w:tcPr>
            <w:tcW w:w="4980" w:type="dxa"/>
            <w:tcMar>
              <w:top w:w="150" w:type="dxa"/>
              <w:left w:w="240" w:type="dxa"/>
              <w:bottom w:w="150" w:type="dxa"/>
              <w:right w:w="0" w:type="dxa"/>
            </w:tcMar>
            <w:vAlign w:val="center"/>
            <w:hideMark/>
          </w:tcPr>
          <w:p w14:paraId="1F0DEEC3" w14:textId="77777777" w:rsidR="00F00A21" w:rsidRPr="00F00A21" w:rsidRDefault="00F00A21" w:rsidP="00F00A21">
            <w:r w:rsidRPr="00F00A21">
              <w:t>First comprehensive filter study in region</w:t>
            </w:r>
          </w:p>
        </w:tc>
      </w:tr>
      <w:tr w:rsidR="00F00A21" w:rsidRPr="00F00A21" w14:paraId="5945BA5D" w14:textId="77777777" w:rsidTr="005323F5">
        <w:tc>
          <w:tcPr>
            <w:tcW w:w="0" w:type="auto"/>
            <w:tcMar>
              <w:top w:w="150" w:type="dxa"/>
              <w:left w:w="0" w:type="dxa"/>
              <w:bottom w:w="150" w:type="dxa"/>
              <w:right w:w="240" w:type="dxa"/>
            </w:tcMar>
            <w:vAlign w:val="center"/>
            <w:hideMark/>
          </w:tcPr>
          <w:p w14:paraId="73DE3719" w14:textId="77777777" w:rsidR="00F00A21" w:rsidRPr="00F00A21" w:rsidRDefault="00F00A21" w:rsidP="00F00A21">
            <w:r w:rsidRPr="00F00A21">
              <w:rPr>
                <w:b/>
                <w:bCs/>
              </w:rPr>
              <w:t>Practical</w:t>
            </w:r>
          </w:p>
        </w:tc>
        <w:tc>
          <w:tcPr>
            <w:tcW w:w="4444" w:type="dxa"/>
            <w:tcMar>
              <w:top w:w="150" w:type="dxa"/>
              <w:left w:w="240" w:type="dxa"/>
              <w:bottom w:w="150" w:type="dxa"/>
              <w:right w:w="240" w:type="dxa"/>
            </w:tcMar>
            <w:vAlign w:val="center"/>
            <w:hideMark/>
          </w:tcPr>
          <w:p w14:paraId="2EF4A634" w14:textId="77777777" w:rsidR="00F00A21" w:rsidRPr="00F00A21" w:rsidRDefault="00F00A21" w:rsidP="00F00A21">
            <w:r w:rsidRPr="00F00A21">
              <w:t>Evidence-based design recommendations</w:t>
            </w:r>
          </w:p>
        </w:tc>
        <w:tc>
          <w:tcPr>
            <w:tcW w:w="4980" w:type="dxa"/>
            <w:tcMar>
              <w:top w:w="150" w:type="dxa"/>
              <w:left w:w="240" w:type="dxa"/>
              <w:bottom w:w="150" w:type="dxa"/>
              <w:right w:w="0" w:type="dxa"/>
            </w:tcMar>
            <w:vAlign w:val="center"/>
            <w:hideMark/>
          </w:tcPr>
          <w:p w14:paraId="7A98F6EC" w14:textId="77777777" w:rsidR="00F00A21" w:rsidRPr="00F00A21" w:rsidRDefault="00F00A21" w:rsidP="00F00A21">
            <w:r w:rsidRPr="00F00A21">
              <w:t>Implementable solutions</w:t>
            </w:r>
          </w:p>
        </w:tc>
      </w:tr>
      <w:tr w:rsidR="00F00A21" w:rsidRPr="00F00A21" w14:paraId="0247434C" w14:textId="77777777" w:rsidTr="005323F5">
        <w:tc>
          <w:tcPr>
            <w:tcW w:w="0" w:type="auto"/>
            <w:tcMar>
              <w:top w:w="150" w:type="dxa"/>
              <w:left w:w="0" w:type="dxa"/>
              <w:bottom w:w="150" w:type="dxa"/>
              <w:right w:w="240" w:type="dxa"/>
            </w:tcMar>
            <w:vAlign w:val="center"/>
            <w:hideMark/>
          </w:tcPr>
          <w:p w14:paraId="630B5AB9" w14:textId="77777777" w:rsidR="00F00A21" w:rsidRPr="00F00A21" w:rsidRDefault="00F00A21" w:rsidP="00F00A21">
            <w:r w:rsidRPr="00F00A21">
              <w:rPr>
                <w:b/>
                <w:bCs/>
              </w:rPr>
              <w:lastRenderedPageBreak/>
              <w:t>Infrastructural</w:t>
            </w:r>
          </w:p>
        </w:tc>
        <w:tc>
          <w:tcPr>
            <w:tcW w:w="4444" w:type="dxa"/>
            <w:tcMar>
              <w:top w:w="150" w:type="dxa"/>
              <w:left w:w="240" w:type="dxa"/>
              <w:bottom w:w="150" w:type="dxa"/>
              <w:right w:w="240" w:type="dxa"/>
            </w:tcMar>
            <w:vAlign w:val="center"/>
            <w:hideMark/>
          </w:tcPr>
          <w:p w14:paraId="45A45C59" w14:textId="77777777" w:rsidR="00F00A21" w:rsidRPr="00F00A21" w:rsidRDefault="00F00A21" w:rsidP="00F00A21">
            <w:r w:rsidRPr="00F00A21">
              <w:t>CEES RWH system utilization</w:t>
            </w:r>
          </w:p>
        </w:tc>
        <w:tc>
          <w:tcPr>
            <w:tcW w:w="4980" w:type="dxa"/>
            <w:tcMar>
              <w:top w:w="150" w:type="dxa"/>
              <w:left w:w="240" w:type="dxa"/>
              <w:bottom w:w="150" w:type="dxa"/>
              <w:right w:w="0" w:type="dxa"/>
            </w:tcMar>
            <w:vAlign w:val="center"/>
            <w:hideMark/>
          </w:tcPr>
          <w:p w14:paraId="4D77A6CF" w14:textId="77777777" w:rsidR="00F00A21" w:rsidRPr="00F00A21" w:rsidRDefault="00F00A21" w:rsidP="00F00A21">
            <w:r w:rsidRPr="00F00A21">
              <w:t>Existing infrastructure leveraged</w:t>
            </w:r>
          </w:p>
        </w:tc>
      </w:tr>
      <w:tr w:rsidR="00F00A21" w:rsidRPr="00F00A21" w14:paraId="69DB40BE" w14:textId="77777777" w:rsidTr="005323F5">
        <w:tc>
          <w:tcPr>
            <w:tcW w:w="0" w:type="auto"/>
            <w:tcMar>
              <w:top w:w="150" w:type="dxa"/>
              <w:left w:w="0" w:type="dxa"/>
              <w:bottom w:w="150" w:type="dxa"/>
              <w:right w:w="240" w:type="dxa"/>
            </w:tcMar>
            <w:vAlign w:val="center"/>
            <w:hideMark/>
          </w:tcPr>
          <w:p w14:paraId="02ED63E6" w14:textId="77777777" w:rsidR="00F00A21" w:rsidRPr="00F00A21" w:rsidRDefault="00F00A21" w:rsidP="00F00A21">
            <w:r w:rsidRPr="00F00A21">
              <w:rPr>
                <w:b/>
                <w:bCs/>
              </w:rPr>
              <w:t>Methodological</w:t>
            </w:r>
          </w:p>
        </w:tc>
        <w:tc>
          <w:tcPr>
            <w:tcW w:w="4444" w:type="dxa"/>
            <w:tcMar>
              <w:top w:w="150" w:type="dxa"/>
              <w:left w:w="240" w:type="dxa"/>
              <w:bottom w:w="150" w:type="dxa"/>
              <w:right w:w="240" w:type="dxa"/>
            </w:tcMar>
            <w:vAlign w:val="center"/>
            <w:hideMark/>
          </w:tcPr>
          <w:p w14:paraId="681E2541" w14:textId="77777777" w:rsidR="00F00A21" w:rsidRPr="00F00A21" w:rsidRDefault="00F00A21" w:rsidP="00F00A21">
            <w:r w:rsidRPr="00F00A21">
              <w:t>Transparent prototype visualization</w:t>
            </w:r>
          </w:p>
        </w:tc>
        <w:tc>
          <w:tcPr>
            <w:tcW w:w="4980" w:type="dxa"/>
            <w:tcMar>
              <w:top w:w="150" w:type="dxa"/>
              <w:left w:w="240" w:type="dxa"/>
              <w:bottom w:w="150" w:type="dxa"/>
              <w:right w:w="0" w:type="dxa"/>
            </w:tcMar>
            <w:vAlign w:val="center"/>
            <w:hideMark/>
          </w:tcPr>
          <w:p w14:paraId="67881003" w14:textId="77777777" w:rsidR="00F00A21" w:rsidRPr="00F00A21" w:rsidRDefault="00F00A21" w:rsidP="00F00A21">
            <w:r w:rsidRPr="00F00A21">
              <w:t>Real-time observation capability</w:t>
            </w:r>
          </w:p>
        </w:tc>
      </w:tr>
      <w:tr w:rsidR="00F00A21" w:rsidRPr="00F00A21" w14:paraId="79ECD161" w14:textId="77777777" w:rsidTr="005323F5">
        <w:tc>
          <w:tcPr>
            <w:tcW w:w="0" w:type="auto"/>
            <w:tcMar>
              <w:top w:w="150" w:type="dxa"/>
              <w:left w:w="0" w:type="dxa"/>
              <w:bottom w:w="150" w:type="dxa"/>
              <w:right w:w="240" w:type="dxa"/>
            </w:tcMar>
            <w:vAlign w:val="center"/>
            <w:hideMark/>
          </w:tcPr>
          <w:p w14:paraId="1B4FAA51" w14:textId="77777777" w:rsidR="00F00A21" w:rsidRPr="00F00A21" w:rsidRDefault="00F00A21" w:rsidP="00F00A21">
            <w:r w:rsidRPr="00F00A21">
              <w:rPr>
                <w:b/>
                <w:bCs/>
              </w:rPr>
              <w:t>Comparative</w:t>
            </w:r>
          </w:p>
        </w:tc>
        <w:tc>
          <w:tcPr>
            <w:tcW w:w="4444" w:type="dxa"/>
            <w:tcMar>
              <w:top w:w="150" w:type="dxa"/>
              <w:left w:w="240" w:type="dxa"/>
              <w:bottom w:w="150" w:type="dxa"/>
              <w:right w:w="240" w:type="dxa"/>
            </w:tcMar>
            <w:vAlign w:val="center"/>
            <w:hideMark/>
          </w:tcPr>
          <w:p w14:paraId="5A45B17A" w14:textId="77777777" w:rsidR="00F00A21" w:rsidRPr="00F00A21" w:rsidRDefault="00F00A21" w:rsidP="00F00A21">
            <w:r w:rsidRPr="00F00A21">
              <w:t>Multi-filter performance baseline</w:t>
            </w:r>
          </w:p>
        </w:tc>
        <w:tc>
          <w:tcPr>
            <w:tcW w:w="4980" w:type="dxa"/>
            <w:tcMar>
              <w:top w:w="150" w:type="dxa"/>
              <w:left w:w="240" w:type="dxa"/>
              <w:bottom w:w="150" w:type="dxa"/>
              <w:right w:w="0" w:type="dxa"/>
            </w:tcMar>
            <w:vAlign w:val="center"/>
            <w:hideMark/>
          </w:tcPr>
          <w:p w14:paraId="3EB67D2C" w14:textId="77777777" w:rsidR="00F00A21" w:rsidRPr="00F00A21" w:rsidRDefault="00F00A21" w:rsidP="00F00A21">
            <w:r w:rsidRPr="00F00A21">
              <w:t>First quantitative comparison</w:t>
            </w:r>
          </w:p>
        </w:tc>
      </w:tr>
      <w:tr w:rsidR="00F00A21" w:rsidRPr="00F00A21" w14:paraId="3F73D977" w14:textId="77777777" w:rsidTr="005323F5">
        <w:tc>
          <w:tcPr>
            <w:tcW w:w="0" w:type="auto"/>
            <w:tcMar>
              <w:top w:w="150" w:type="dxa"/>
              <w:left w:w="0" w:type="dxa"/>
              <w:bottom w:w="150" w:type="dxa"/>
              <w:right w:w="240" w:type="dxa"/>
            </w:tcMar>
            <w:vAlign w:val="center"/>
            <w:hideMark/>
          </w:tcPr>
          <w:p w14:paraId="0D29729F" w14:textId="77777777" w:rsidR="00F00A21" w:rsidRPr="00F00A21" w:rsidRDefault="00F00A21" w:rsidP="00F00A21">
            <w:r w:rsidRPr="00F00A21">
              <w:rPr>
                <w:b/>
                <w:bCs/>
              </w:rPr>
              <w:t>Policy</w:t>
            </w:r>
          </w:p>
        </w:tc>
        <w:tc>
          <w:tcPr>
            <w:tcW w:w="4444" w:type="dxa"/>
            <w:tcMar>
              <w:top w:w="150" w:type="dxa"/>
              <w:left w:w="240" w:type="dxa"/>
              <w:bottom w:w="150" w:type="dxa"/>
              <w:right w:w="240" w:type="dxa"/>
            </w:tcMar>
            <w:vAlign w:val="center"/>
            <w:hideMark/>
          </w:tcPr>
          <w:p w14:paraId="0A1F0552" w14:textId="77777777" w:rsidR="00F00A21" w:rsidRPr="00F00A21" w:rsidRDefault="00F00A21" w:rsidP="00F00A21">
            <w:r w:rsidRPr="00F00A21">
              <w:t>Sustainable water management implications</w:t>
            </w:r>
          </w:p>
        </w:tc>
        <w:tc>
          <w:tcPr>
            <w:tcW w:w="4980" w:type="dxa"/>
            <w:tcMar>
              <w:top w:w="150" w:type="dxa"/>
              <w:left w:w="240" w:type="dxa"/>
              <w:bottom w:w="150" w:type="dxa"/>
              <w:right w:w="0" w:type="dxa"/>
            </w:tcMar>
            <w:vAlign w:val="center"/>
            <w:hideMark/>
          </w:tcPr>
          <w:p w14:paraId="631BE02C" w14:textId="77777777" w:rsidR="00F00A21" w:rsidRPr="00F00A21" w:rsidRDefault="00F00A21" w:rsidP="00F00A21">
            <w:r w:rsidRPr="00F00A21">
              <w:t>SDG 6 contribution</w:t>
            </w:r>
          </w:p>
        </w:tc>
      </w:tr>
    </w:tbl>
    <w:p w14:paraId="5A6A9022" w14:textId="77777777" w:rsidR="00F00A21" w:rsidRPr="00F00A21" w:rsidRDefault="00000000" w:rsidP="00F00A21">
      <w:r>
        <w:pict w14:anchorId="015ED582">
          <v:rect id="_x0000_i1034" style="width:0;height:.75pt" o:hralign="center" o:hrstd="t" o:hr="t" fillcolor="#a0a0a0" stroked="f"/>
        </w:pict>
      </w:r>
    </w:p>
    <w:p w14:paraId="45284364" w14:textId="77777777" w:rsidR="00F00A21" w:rsidRPr="00F00A21" w:rsidRDefault="00F00A21" w:rsidP="00F00A21">
      <w:r w:rsidRPr="00F00A21">
        <w:rPr>
          <w:b/>
          <w:bCs/>
        </w:rPr>
        <w:t>This novelty framework can be presented in a journal paper as:</w:t>
      </w:r>
    </w:p>
    <w:p w14:paraId="34AE2168" w14:textId="77777777" w:rsidR="00F00A21" w:rsidRPr="00F00A21" w:rsidRDefault="00F00A21" w:rsidP="00F00A21">
      <w:pPr>
        <w:numPr>
          <w:ilvl w:val="0"/>
          <w:numId w:val="12"/>
        </w:numPr>
      </w:pPr>
      <w:r w:rsidRPr="00F00A21">
        <w:rPr>
          <w:b/>
          <w:bCs/>
        </w:rPr>
        <w:t>Introduction section:</w:t>
      </w:r>
      <w:r w:rsidRPr="00F00A21">
        <w:t> </w:t>
      </w:r>
      <w:r w:rsidRPr="00F00A21">
        <w:rPr>
          <w:i/>
          <w:iCs/>
        </w:rPr>
        <w:t>"The novelty of this study lies in its innovative application of prototype modeling and systematic filter media comparison..."</w:t>
      </w:r>
    </w:p>
    <w:p w14:paraId="1744509A" w14:textId="77777777" w:rsidR="00F00A21" w:rsidRPr="00F00A21" w:rsidRDefault="00F00A21" w:rsidP="00F00A21">
      <w:pPr>
        <w:numPr>
          <w:ilvl w:val="0"/>
          <w:numId w:val="12"/>
        </w:numPr>
      </w:pPr>
      <w:r w:rsidRPr="00F00A21">
        <w:rPr>
          <w:b/>
          <w:bCs/>
        </w:rPr>
        <w:t>Methodology section:</w:t>
      </w:r>
      <w:r w:rsidRPr="00F00A21">
        <w:t> </w:t>
      </w:r>
      <w:r w:rsidRPr="00F00A21">
        <w:rPr>
          <w:i/>
          <w:iCs/>
        </w:rPr>
        <w:t>"Our experimental approach is unique in that it employs scaled-down acrylic prototypes that enable real-time visualization and systematic comparison..."</w:t>
      </w:r>
    </w:p>
    <w:p w14:paraId="32D4D1CD" w14:textId="77777777" w:rsidR="00F00A21" w:rsidRPr="00F00A21" w:rsidRDefault="00F00A21" w:rsidP="00F00A21">
      <w:pPr>
        <w:numPr>
          <w:ilvl w:val="0"/>
          <w:numId w:val="12"/>
        </w:numPr>
      </w:pPr>
      <w:r w:rsidRPr="00F00A21">
        <w:rPr>
          <w:b/>
          <w:bCs/>
        </w:rPr>
        <w:t>Results section:</w:t>
      </w:r>
      <w:r w:rsidRPr="00F00A21">
        <w:t> </w:t>
      </w:r>
      <w:r w:rsidRPr="00F00A21">
        <w:rPr>
          <w:i/>
          <w:iCs/>
        </w:rPr>
        <w:t>"Novel findings include the identification of EC elevation associated with Bio-Char application, representing a previously undocumented trade-off..."</w:t>
      </w:r>
    </w:p>
    <w:p w14:paraId="2981859B" w14:textId="77777777" w:rsidR="00F00A21" w:rsidRPr="00F00A21" w:rsidRDefault="00F00A21" w:rsidP="00F00A21">
      <w:pPr>
        <w:numPr>
          <w:ilvl w:val="0"/>
          <w:numId w:val="12"/>
        </w:numPr>
      </w:pPr>
      <w:r w:rsidRPr="00F00A21">
        <w:rPr>
          <w:b/>
          <w:bCs/>
        </w:rPr>
        <w:t>Discussion section:</w:t>
      </w:r>
      <w:r w:rsidRPr="00F00A21">
        <w:t> </w:t>
      </w:r>
      <w:r w:rsidRPr="00F00A21">
        <w:rPr>
          <w:i/>
          <w:iCs/>
        </w:rPr>
        <w:t>"This research contributes a new conceptual framework—the 'Bio-Char EC Trade-off'—</w:t>
      </w:r>
      <w:proofErr w:type="gramStart"/>
      <w:r w:rsidRPr="00F00A21">
        <w:rPr>
          <w:i/>
          <w:iCs/>
        </w:rPr>
        <w:t>that challenges</w:t>
      </w:r>
      <w:proofErr w:type="gramEnd"/>
      <w:r w:rsidRPr="00F00A21">
        <w:rPr>
          <w:i/>
          <w:iCs/>
        </w:rPr>
        <w:t xml:space="preserve"> existing assumptions and guides future filter design optimization..."</w:t>
      </w:r>
    </w:p>
    <w:p w14:paraId="68EF66DE" w14:textId="77777777" w:rsidR="00F00A21" w:rsidRPr="00F00A21" w:rsidRDefault="00F00A21" w:rsidP="00F00A21">
      <w:pPr>
        <w:numPr>
          <w:ilvl w:val="0"/>
          <w:numId w:val="12"/>
        </w:numPr>
      </w:pPr>
      <w:r w:rsidRPr="00F00A21">
        <w:rPr>
          <w:b/>
          <w:bCs/>
        </w:rPr>
        <w:t>Conclusion section:</w:t>
      </w:r>
      <w:r w:rsidRPr="00F00A21">
        <w:t> </w:t>
      </w:r>
      <w:r w:rsidRPr="00F00A21">
        <w:rPr>
          <w:i/>
          <w:iCs/>
        </w:rPr>
        <w:t>"The key novelty of this research includes: (1) First prototype-based filter evaluation in Pakistan; (2) First Bio-Char testing for recharge wells; (3) Identification of Bio-Char EC trade-off; (4) Establishment of quantitative performance baseline for three filter designs; and (5) Development of a replicable methodological framework for sustainable groundwater management.</w:t>
      </w:r>
    </w:p>
    <w:p w14:paraId="4848FE11" w14:textId="77777777" w:rsidR="002721F7" w:rsidRDefault="002721F7"/>
    <w:sectPr w:rsidR="002721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250FB"/>
    <w:multiLevelType w:val="multilevel"/>
    <w:tmpl w:val="E5E66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C33DFD"/>
    <w:multiLevelType w:val="multilevel"/>
    <w:tmpl w:val="AD96F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A22512"/>
    <w:multiLevelType w:val="multilevel"/>
    <w:tmpl w:val="C4AA5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6232AE"/>
    <w:multiLevelType w:val="multilevel"/>
    <w:tmpl w:val="0A4C4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495A6D"/>
    <w:multiLevelType w:val="multilevel"/>
    <w:tmpl w:val="B3DC7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E446DB"/>
    <w:multiLevelType w:val="multilevel"/>
    <w:tmpl w:val="12604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0735BA"/>
    <w:multiLevelType w:val="multilevel"/>
    <w:tmpl w:val="C4080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4E726E1"/>
    <w:multiLevelType w:val="multilevel"/>
    <w:tmpl w:val="A14A4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89B3699"/>
    <w:multiLevelType w:val="multilevel"/>
    <w:tmpl w:val="8FCAE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9347936"/>
    <w:multiLevelType w:val="multilevel"/>
    <w:tmpl w:val="CECE4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93E7026"/>
    <w:multiLevelType w:val="multilevel"/>
    <w:tmpl w:val="4CD05B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F0B02A0"/>
    <w:multiLevelType w:val="multilevel"/>
    <w:tmpl w:val="D9D45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30715905">
    <w:abstractNumId w:val="1"/>
  </w:num>
  <w:num w:numId="2" w16cid:durableId="1609265810">
    <w:abstractNumId w:val="7"/>
  </w:num>
  <w:num w:numId="3" w16cid:durableId="63337612">
    <w:abstractNumId w:val="0"/>
  </w:num>
  <w:num w:numId="4" w16cid:durableId="1799756378">
    <w:abstractNumId w:val="11"/>
  </w:num>
  <w:num w:numId="5" w16cid:durableId="1045057085">
    <w:abstractNumId w:val="4"/>
  </w:num>
  <w:num w:numId="6" w16cid:durableId="840465886">
    <w:abstractNumId w:val="8"/>
  </w:num>
  <w:num w:numId="7" w16cid:durableId="792557471">
    <w:abstractNumId w:val="2"/>
  </w:num>
  <w:num w:numId="8" w16cid:durableId="1408765916">
    <w:abstractNumId w:val="9"/>
  </w:num>
  <w:num w:numId="9" w16cid:durableId="259610249">
    <w:abstractNumId w:val="3"/>
  </w:num>
  <w:num w:numId="10" w16cid:durableId="334382238">
    <w:abstractNumId w:val="6"/>
  </w:num>
  <w:num w:numId="11" w16cid:durableId="1246576877">
    <w:abstractNumId w:val="5"/>
  </w:num>
  <w:num w:numId="12" w16cid:durableId="71823907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6192"/>
    <w:rsid w:val="002721F7"/>
    <w:rsid w:val="00476192"/>
    <w:rsid w:val="005323F5"/>
    <w:rsid w:val="00903196"/>
    <w:rsid w:val="00C426DE"/>
    <w:rsid w:val="00D53202"/>
    <w:rsid w:val="00F00A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7CA6D4-86B5-4978-BE02-11EA8A4EE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7619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7619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7619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7619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7619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761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61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61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619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619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7619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7619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7619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7619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761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61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61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6192"/>
    <w:rPr>
      <w:rFonts w:eastAsiaTheme="majorEastAsia" w:cstheme="majorBidi"/>
      <w:color w:val="272727" w:themeColor="text1" w:themeTint="D8"/>
    </w:rPr>
  </w:style>
  <w:style w:type="paragraph" w:styleId="Title">
    <w:name w:val="Title"/>
    <w:basedOn w:val="Normal"/>
    <w:next w:val="Normal"/>
    <w:link w:val="TitleChar"/>
    <w:uiPriority w:val="10"/>
    <w:qFormat/>
    <w:rsid w:val="004761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61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61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61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6192"/>
    <w:pPr>
      <w:spacing w:before="160"/>
      <w:jc w:val="center"/>
    </w:pPr>
    <w:rPr>
      <w:i/>
      <w:iCs/>
      <w:color w:val="404040" w:themeColor="text1" w:themeTint="BF"/>
    </w:rPr>
  </w:style>
  <w:style w:type="character" w:customStyle="1" w:styleId="QuoteChar">
    <w:name w:val="Quote Char"/>
    <w:basedOn w:val="DefaultParagraphFont"/>
    <w:link w:val="Quote"/>
    <w:uiPriority w:val="29"/>
    <w:rsid w:val="00476192"/>
    <w:rPr>
      <w:i/>
      <w:iCs/>
      <w:color w:val="404040" w:themeColor="text1" w:themeTint="BF"/>
    </w:rPr>
  </w:style>
  <w:style w:type="paragraph" w:styleId="ListParagraph">
    <w:name w:val="List Paragraph"/>
    <w:basedOn w:val="Normal"/>
    <w:uiPriority w:val="34"/>
    <w:qFormat/>
    <w:rsid w:val="00476192"/>
    <w:pPr>
      <w:ind w:left="720"/>
      <w:contextualSpacing/>
    </w:pPr>
  </w:style>
  <w:style w:type="character" w:styleId="IntenseEmphasis">
    <w:name w:val="Intense Emphasis"/>
    <w:basedOn w:val="DefaultParagraphFont"/>
    <w:uiPriority w:val="21"/>
    <w:qFormat/>
    <w:rsid w:val="00476192"/>
    <w:rPr>
      <w:i/>
      <w:iCs/>
      <w:color w:val="2F5496" w:themeColor="accent1" w:themeShade="BF"/>
    </w:rPr>
  </w:style>
  <w:style w:type="paragraph" w:styleId="IntenseQuote">
    <w:name w:val="Intense Quote"/>
    <w:basedOn w:val="Normal"/>
    <w:next w:val="Normal"/>
    <w:link w:val="IntenseQuoteChar"/>
    <w:uiPriority w:val="30"/>
    <w:qFormat/>
    <w:rsid w:val="004761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76192"/>
    <w:rPr>
      <w:i/>
      <w:iCs/>
      <w:color w:val="2F5496" w:themeColor="accent1" w:themeShade="BF"/>
    </w:rPr>
  </w:style>
  <w:style w:type="character" w:styleId="IntenseReference">
    <w:name w:val="Intense Reference"/>
    <w:basedOn w:val="DefaultParagraphFont"/>
    <w:uiPriority w:val="32"/>
    <w:qFormat/>
    <w:rsid w:val="0047619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2516</Words>
  <Characters>14347</Characters>
  <Application>Microsoft Office Word</Application>
  <DocSecurity>0</DocSecurity>
  <Lines>119</Lines>
  <Paragraphs>33</Paragraphs>
  <ScaleCrop>false</ScaleCrop>
  <Company/>
  <LinksUpToDate>false</LinksUpToDate>
  <CharactersWithSpaces>16830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2026-08-23T16:54:00Z</dcterms:created>
  <dcterms:modified xsi:type="dcterms:W3CDTF">2026-08-30T18:06:00Z</dcterms:modified>
</cp:coreProperties>
</file>