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12AB7" w14:textId="05808335" w:rsidR="000C16C8" w:rsidRPr="00A320AF" w:rsidRDefault="000C16C8" w:rsidP="000C16C8">
      <w:pPr>
        <w:rPr>
          <w:rFonts w:cstheme="minorHAnsi"/>
          <w:b/>
          <w:bCs/>
          <w:sz w:val="20"/>
          <w:szCs w:val="20"/>
          <w:lang w:val="en-US"/>
        </w:rPr>
      </w:pPr>
      <w:r w:rsidRPr="00A320AF">
        <w:rPr>
          <w:rFonts w:cstheme="minorHAnsi"/>
          <w:b/>
          <w:bCs/>
          <w:sz w:val="20"/>
          <w:szCs w:val="20"/>
          <w:lang w:val="en-US"/>
        </w:rPr>
        <w:t xml:space="preserve">Supplementary Tables </w:t>
      </w:r>
    </w:p>
    <w:p w14:paraId="35E120D5" w14:textId="64255AAA" w:rsidR="000C16C8" w:rsidRPr="00A320AF" w:rsidRDefault="000C16C8" w:rsidP="000C16C8">
      <w:pPr>
        <w:rPr>
          <w:rFonts w:cstheme="minorHAnsi"/>
          <w:sz w:val="20"/>
          <w:szCs w:val="20"/>
          <w:lang w:val="en-US"/>
        </w:rPr>
      </w:pPr>
      <w:r w:rsidRPr="00A320AF">
        <w:rPr>
          <w:rFonts w:cstheme="minorHAnsi"/>
          <w:b/>
          <w:bCs/>
          <w:sz w:val="20"/>
          <w:szCs w:val="20"/>
          <w:lang w:val="en-US"/>
        </w:rPr>
        <w:t>Suppl Table 1.</w:t>
      </w:r>
      <w:r w:rsidRPr="00A320AF">
        <w:rPr>
          <w:rFonts w:cstheme="minorHAnsi"/>
          <w:sz w:val="20"/>
          <w:szCs w:val="20"/>
          <w:lang w:val="en-US"/>
        </w:rPr>
        <w:t xml:space="preserve"> Demographics, RA disease-related characteristics, clinical characteristics and subclinical cardiovascular (CVD) indices of 262 RA patients and 234 </w:t>
      </w:r>
      <w:bookmarkStart w:id="0" w:name="_Hlk71396118"/>
      <w:r w:rsidRPr="00A320AF">
        <w:rPr>
          <w:rFonts w:cstheme="minorHAnsi"/>
          <w:sz w:val="20"/>
          <w:szCs w:val="20"/>
          <w:lang w:val="en-US"/>
        </w:rPr>
        <w:t xml:space="preserve">healthy controls (HC) </w:t>
      </w:r>
      <w:bookmarkEnd w:id="0"/>
      <w:r w:rsidRPr="00A320AF">
        <w:rPr>
          <w:rFonts w:cstheme="minorHAnsi"/>
          <w:sz w:val="20"/>
          <w:szCs w:val="20"/>
          <w:lang w:val="en-US"/>
        </w:rPr>
        <w:t xml:space="preserve">analyzed for the rs2073618 polymorphism of the osteoprotegerin (OPG) gene.  </w:t>
      </w:r>
    </w:p>
    <w:tbl>
      <w:tblPr>
        <w:tblW w:w="833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2"/>
        <w:gridCol w:w="2076"/>
        <w:gridCol w:w="2454"/>
        <w:gridCol w:w="2333"/>
      </w:tblGrid>
      <w:tr w:rsidR="000C16C8" w:rsidRPr="00A320AF" w14:paraId="26521F00" w14:textId="77777777" w:rsidTr="00A320AF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B56C0A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FE7B40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HC (n=234)</w:t>
            </w:r>
          </w:p>
          <w:p w14:paraId="77CB01E4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n=244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147826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RA (n=262)</w:t>
            </w:r>
          </w:p>
        </w:tc>
      </w:tr>
      <w:tr w:rsidR="000C16C8" w:rsidRPr="00A320AF" w14:paraId="19E6A288" w14:textId="77777777" w:rsidTr="00A320AF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7C0AA2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Age (Mean± SD)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B0B534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56.5±13.6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246941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sz w:val="18"/>
                <w:szCs w:val="18"/>
                <w:lang w:val="en-US"/>
              </w:rPr>
              <w:t>60.8±11.8</w:t>
            </w:r>
          </w:p>
        </w:tc>
      </w:tr>
      <w:tr w:rsidR="000C16C8" w:rsidRPr="00A320AF" w14:paraId="4EA3BFBA" w14:textId="77777777" w:rsidTr="00A320AF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F5EC8F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Gender (male</w:t>
            </w:r>
            <w:proofErr w:type="gramStart"/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)(</w:t>
            </w:r>
            <w:proofErr w:type="gramEnd"/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%)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8109C8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50.9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6123B5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16.0</w:t>
            </w:r>
          </w:p>
        </w:tc>
      </w:tr>
      <w:tr w:rsidR="000C16C8" w:rsidRPr="00A320AF" w14:paraId="09F17334" w14:textId="77777777" w:rsidTr="00A320AF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FF2EC3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BMI (kgs/m</w:t>
            </w:r>
            <w:r w:rsidRPr="00A320AF">
              <w:rPr>
                <w:rFonts w:cstheme="minorHAnsi"/>
                <w:b/>
                <w:bCs/>
                <w:sz w:val="18"/>
                <w:szCs w:val="18"/>
                <w:vertAlign w:val="superscript"/>
                <w:lang w:val="en-US"/>
              </w:rPr>
              <w:t>2</w:t>
            </w: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B1FA22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28.0±4.9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D5B79B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28.1±5.4</w:t>
            </w:r>
          </w:p>
        </w:tc>
      </w:tr>
      <w:tr w:rsidR="000C16C8" w:rsidRPr="00A320AF" w14:paraId="4E88AA16" w14:textId="77777777" w:rsidTr="00A320AF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DD46B8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Disease duration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EEB67E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--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DBDBB6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13.6±10.1</w:t>
            </w:r>
          </w:p>
        </w:tc>
      </w:tr>
      <w:tr w:rsidR="000C16C8" w:rsidRPr="00A320AF" w14:paraId="5E9908BB" w14:textId="77777777" w:rsidTr="00A320AF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F1E714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RF positive (%) (n=241)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3AE958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--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16B136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61.4</w:t>
            </w:r>
          </w:p>
        </w:tc>
      </w:tr>
      <w:tr w:rsidR="000C16C8" w:rsidRPr="00A320AF" w14:paraId="5C4B74EB" w14:textId="77777777" w:rsidTr="00A320AF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F0DCE8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Anti-CCP positive (%) (n=239)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576F98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--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6106B8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59</w:t>
            </w:r>
          </w:p>
        </w:tc>
      </w:tr>
      <w:tr w:rsidR="000C16C8" w:rsidRPr="00A320AF" w14:paraId="6E01FE98" w14:textId="77777777" w:rsidTr="00A320AF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D13E6D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ESR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54BA61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--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7F12D2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25.1±21.2</w:t>
            </w:r>
          </w:p>
        </w:tc>
      </w:tr>
      <w:tr w:rsidR="000C16C8" w:rsidRPr="00A320AF" w14:paraId="219A1E29" w14:textId="77777777" w:rsidTr="00A320AF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90F42B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DAS 28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F405A4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--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892D42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3.3±1.4</w:t>
            </w:r>
          </w:p>
        </w:tc>
      </w:tr>
      <w:tr w:rsidR="000C16C8" w:rsidRPr="00A320AF" w14:paraId="7281787C" w14:textId="77777777" w:rsidTr="00A320AF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83D4ED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Diabetes (%)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8C4D42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0.4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7CA98E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6.5</w:t>
            </w:r>
          </w:p>
        </w:tc>
      </w:tr>
      <w:tr w:rsidR="000C16C8" w:rsidRPr="00A320AF" w14:paraId="246F4DED" w14:textId="77777777" w:rsidTr="00A320AF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F82D52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Hypertension (%) 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EFA1CB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59.4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1EBE17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44.1</w:t>
            </w:r>
          </w:p>
        </w:tc>
      </w:tr>
      <w:tr w:rsidR="000C16C8" w:rsidRPr="00A320AF" w14:paraId="3EB8937C" w14:textId="77777777" w:rsidTr="00A320AF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0D4135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Current Smokers (%) 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8B6C5D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35.0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C90B04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26.8</w:t>
            </w:r>
          </w:p>
        </w:tc>
      </w:tr>
      <w:tr w:rsidR="000C16C8" w:rsidRPr="00A320AF" w14:paraId="7A1A7B64" w14:textId="77777777" w:rsidTr="00A320AF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FEDFA0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Total Cholesterol (mg/dl)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D5E653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198.3±36.3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F1D8E5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203.0±36.8</w:t>
            </w:r>
          </w:p>
        </w:tc>
      </w:tr>
      <w:tr w:rsidR="000C16C8" w:rsidRPr="00A320AF" w14:paraId="6894FFEB" w14:textId="77777777" w:rsidTr="00A320AF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FC9FFD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LDL (mg/dl)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92A612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122.7±30.5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F9CF5C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A320AF">
              <w:rPr>
                <w:rFonts w:cstheme="minorHAnsi"/>
                <w:sz w:val="18"/>
                <w:szCs w:val="18"/>
                <w:lang w:val="en-GB"/>
              </w:rPr>
              <w:t>120.5±30.6</w:t>
            </w:r>
          </w:p>
        </w:tc>
      </w:tr>
      <w:tr w:rsidR="000C16C8" w:rsidRPr="00A320AF" w14:paraId="65C3B7EB" w14:textId="77777777" w:rsidTr="00A320AF">
        <w:trPr>
          <w:trHeight w:hRule="exact" w:val="369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2AD22F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Plaques (%)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CE1990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Carotid and/or femoral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B75D89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sz w:val="18"/>
                <w:szCs w:val="18"/>
                <w:lang w:val="en-US"/>
              </w:rPr>
              <w:t>62.0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8C41C2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sz w:val="18"/>
                <w:szCs w:val="18"/>
                <w:lang w:val="en-US"/>
              </w:rPr>
              <w:t>68.2</w:t>
            </w:r>
          </w:p>
        </w:tc>
      </w:tr>
      <w:tr w:rsidR="000C16C8" w:rsidRPr="00A320AF" w14:paraId="015EF82D" w14:textId="77777777" w:rsidTr="00A320AF">
        <w:trPr>
          <w:trHeight w:hRule="exact" w:val="432"/>
          <w:jc w:val="center"/>
        </w:trPr>
        <w:tc>
          <w:tcPr>
            <w:tcW w:w="16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73A9BC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435256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Carotid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BA7A33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sz w:val="18"/>
                <w:szCs w:val="18"/>
                <w:lang w:val="en-US"/>
              </w:rPr>
              <w:t>47.0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EE988B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sz w:val="18"/>
                <w:szCs w:val="18"/>
                <w:lang w:val="en-US"/>
              </w:rPr>
              <w:t>58.9</w:t>
            </w:r>
          </w:p>
        </w:tc>
      </w:tr>
      <w:tr w:rsidR="000C16C8" w:rsidRPr="00A320AF" w14:paraId="18FF52DB" w14:textId="77777777" w:rsidTr="00A320AF">
        <w:trPr>
          <w:trHeight w:hRule="exact" w:val="454"/>
          <w:jc w:val="center"/>
        </w:trPr>
        <w:tc>
          <w:tcPr>
            <w:tcW w:w="168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637B23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77CEAD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Femoral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408379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sz w:val="18"/>
                <w:szCs w:val="18"/>
                <w:lang w:val="en-US"/>
              </w:rPr>
              <w:t>48.7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009921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sz w:val="18"/>
                <w:szCs w:val="18"/>
                <w:lang w:val="en-US"/>
              </w:rPr>
              <w:t>54.4</w:t>
            </w:r>
          </w:p>
        </w:tc>
      </w:tr>
      <w:tr w:rsidR="000C16C8" w:rsidRPr="00A320AF" w14:paraId="727C8B54" w14:textId="77777777" w:rsidTr="00A320AF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1A5ECF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Carotid IMT (Mean± SD)</w:t>
            </w:r>
          </w:p>
          <w:p w14:paraId="0CB3F2B9" w14:textId="77777777" w:rsidR="000C16C8" w:rsidRPr="00A320AF" w:rsidRDefault="000C16C8" w:rsidP="00A320AF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b/>
                <w:bCs/>
                <w:sz w:val="18"/>
                <w:szCs w:val="18"/>
                <w:lang w:val="en-US"/>
              </w:rPr>
              <w:t>RCCA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7351EC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sz w:val="18"/>
                <w:szCs w:val="18"/>
                <w:lang w:val="en-US"/>
              </w:rPr>
              <w:t>0.733±0.145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1AC175" w14:textId="77777777" w:rsidR="000C16C8" w:rsidRPr="00A320AF" w:rsidRDefault="000C16C8" w:rsidP="00A320AF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320AF">
              <w:rPr>
                <w:rFonts w:cstheme="minorHAnsi"/>
                <w:sz w:val="18"/>
                <w:szCs w:val="18"/>
                <w:lang w:val="en-US"/>
              </w:rPr>
              <w:t>0.840±0.276</w:t>
            </w:r>
          </w:p>
        </w:tc>
      </w:tr>
    </w:tbl>
    <w:p w14:paraId="172A1514" w14:textId="77777777" w:rsidR="00146436" w:rsidRDefault="00146436" w:rsidP="000C16C8">
      <w:pPr>
        <w:rPr>
          <w:rFonts w:cstheme="minorHAnsi"/>
          <w:b/>
          <w:bCs/>
          <w:sz w:val="20"/>
          <w:szCs w:val="20"/>
          <w:highlight w:val="yellow"/>
          <w:lang w:val="en-US"/>
        </w:rPr>
      </w:pPr>
    </w:p>
    <w:p w14:paraId="31A08884" w14:textId="77777777" w:rsidR="00146436" w:rsidRDefault="00146436" w:rsidP="000C16C8">
      <w:pPr>
        <w:rPr>
          <w:rFonts w:cstheme="minorHAnsi"/>
          <w:b/>
          <w:bCs/>
          <w:sz w:val="20"/>
          <w:szCs w:val="20"/>
          <w:highlight w:val="yellow"/>
          <w:lang w:val="en-US"/>
        </w:rPr>
      </w:pPr>
    </w:p>
    <w:p w14:paraId="7B585880" w14:textId="6F389985" w:rsidR="000C16C8" w:rsidRPr="00A320AF" w:rsidRDefault="000C16C8" w:rsidP="000C16C8">
      <w:pPr>
        <w:rPr>
          <w:rFonts w:cstheme="minorHAnsi"/>
          <w:sz w:val="20"/>
          <w:szCs w:val="20"/>
          <w:lang w:val="en-US"/>
        </w:rPr>
      </w:pPr>
      <w:r w:rsidRPr="00984F85">
        <w:rPr>
          <w:rFonts w:cstheme="minorHAnsi"/>
          <w:b/>
          <w:bCs/>
          <w:sz w:val="20"/>
          <w:szCs w:val="20"/>
          <w:lang w:val="en-US"/>
        </w:rPr>
        <w:lastRenderedPageBreak/>
        <w:t>Suppl Table 2.</w:t>
      </w:r>
      <w:r w:rsidRPr="00984F85">
        <w:rPr>
          <w:rFonts w:cstheme="minorHAnsi"/>
          <w:sz w:val="20"/>
          <w:szCs w:val="20"/>
          <w:lang w:val="en-US"/>
        </w:rPr>
        <w:t xml:space="preserve"> 282 RA patients</w:t>
      </w:r>
      <w:r w:rsidR="00FE4B94" w:rsidRPr="00FE4B94">
        <w:rPr>
          <w:rFonts w:cstheme="minorHAnsi"/>
          <w:sz w:val="20"/>
          <w:szCs w:val="20"/>
          <w:lang w:val="en-US"/>
        </w:rPr>
        <w:t xml:space="preserve"> </w:t>
      </w:r>
      <w:r w:rsidR="006D789D">
        <w:rPr>
          <w:rFonts w:cstheme="minorHAnsi"/>
          <w:sz w:val="20"/>
          <w:szCs w:val="20"/>
          <w:lang w:val="en-US"/>
        </w:rPr>
        <w:t xml:space="preserve">and 407 </w:t>
      </w:r>
      <w:r w:rsidR="006D789D" w:rsidRPr="00984F85">
        <w:rPr>
          <w:rFonts w:cstheme="minorHAnsi"/>
          <w:sz w:val="20"/>
          <w:szCs w:val="20"/>
          <w:lang w:val="en-US"/>
        </w:rPr>
        <w:t>healthy controls (HC)</w:t>
      </w:r>
      <w:r w:rsidR="006D789D">
        <w:rPr>
          <w:rFonts w:cstheme="minorHAnsi"/>
          <w:sz w:val="20"/>
          <w:szCs w:val="20"/>
          <w:lang w:val="en-US"/>
        </w:rPr>
        <w:t xml:space="preserve"> </w:t>
      </w:r>
      <w:r w:rsidR="006D789D">
        <w:rPr>
          <w:rFonts w:cstheme="minorHAnsi"/>
          <w:sz w:val="20"/>
          <w:szCs w:val="20"/>
          <w:lang w:val="en-US"/>
        </w:rPr>
        <w:t xml:space="preserve">were </w:t>
      </w:r>
      <w:r w:rsidR="00FE4B94" w:rsidRPr="00984F85">
        <w:rPr>
          <w:rFonts w:cstheme="minorHAnsi"/>
          <w:sz w:val="20"/>
          <w:szCs w:val="20"/>
          <w:lang w:val="en-US"/>
        </w:rPr>
        <w:t>analyzed for the A1298C (rs1801131) and C677T (rs1801133) polymorphisms of the MTHFR gene.</w:t>
      </w:r>
      <w:r w:rsidRPr="00984F85">
        <w:rPr>
          <w:rFonts w:cstheme="minorHAnsi"/>
          <w:sz w:val="20"/>
          <w:szCs w:val="20"/>
          <w:lang w:val="en-US"/>
        </w:rPr>
        <w:t xml:space="preserve"> </w:t>
      </w:r>
      <w:r w:rsidR="00FE4B94">
        <w:rPr>
          <w:rFonts w:cstheme="minorHAnsi"/>
          <w:sz w:val="20"/>
          <w:szCs w:val="20"/>
          <w:lang w:val="en-US"/>
        </w:rPr>
        <w:t xml:space="preserve">407 were </w:t>
      </w:r>
      <w:r w:rsidR="006D789D">
        <w:rPr>
          <w:rFonts w:cstheme="minorHAnsi"/>
          <w:sz w:val="20"/>
          <w:szCs w:val="20"/>
          <w:lang w:val="en-US"/>
        </w:rPr>
        <w:t>S</w:t>
      </w:r>
      <w:r w:rsidR="006D789D" w:rsidRPr="00984F85">
        <w:rPr>
          <w:rFonts w:cstheme="minorHAnsi"/>
          <w:sz w:val="20"/>
          <w:szCs w:val="20"/>
          <w:lang w:val="en-US"/>
        </w:rPr>
        <w:t>ubclinical CVD indices</w:t>
      </w:r>
      <w:r w:rsidR="006D789D">
        <w:rPr>
          <w:rFonts w:cstheme="minorHAnsi"/>
          <w:sz w:val="20"/>
          <w:szCs w:val="20"/>
          <w:lang w:val="en-US"/>
        </w:rPr>
        <w:t xml:space="preserve"> and traditional cardiovascular risk factors</w:t>
      </w:r>
      <w:r w:rsidR="006D789D" w:rsidRPr="00984F85">
        <w:rPr>
          <w:rFonts w:cstheme="minorHAnsi"/>
          <w:sz w:val="20"/>
          <w:szCs w:val="20"/>
          <w:lang w:val="en-US"/>
        </w:rPr>
        <w:t xml:space="preserve"> </w:t>
      </w:r>
      <w:r w:rsidR="006D789D">
        <w:rPr>
          <w:rFonts w:cstheme="minorHAnsi"/>
          <w:sz w:val="20"/>
          <w:szCs w:val="20"/>
          <w:lang w:val="en-US"/>
        </w:rPr>
        <w:t>were available for 282 RA patients and 46 HC</w:t>
      </w:r>
      <w:proofErr w:type="gramStart"/>
      <w:r w:rsidR="006D789D">
        <w:rPr>
          <w:rFonts w:cstheme="minorHAnsi"/>
          <w:sz w:val="20"/>
          <w:szCs w:val="20"/>
          <w:lang w:val="en-US"/>
        </w:rPr>
        <w:t xml:space="preserve">.  </w:t>
      </w:r>
      <w:proofErr w:type="gramEnd"/>
    </w:p>
    <w:p w14:paraId="07481C5E" w14:textId="77777777" w:rsidR="000C16C8" w:rsidRPr="00A320AF" w:rsidRDefault="000C16C8" w:rsidP="000C16C8">
      <w:pPr>
        <w:rPr>
          <w:rFonts w:cstheme="minorHAnsi"/>
          <w:sz w:val="20"/>
          <w:szCs w:val="20"/>
          <w:lang w:val="en-US"/>
        </w:rPr>
      </w:pP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4"/>
        <w:gridCol w:w="2393"/>
        <w:gridCol w:w="2835"/>
        <w:gridCol w:w="2694"/>
      </w:tblGrid>
      <w:tr w:rsidR="000C16C8" w:rsidRPr="00A320AF" w14:paraId="196CBFEE" w14:textId="77777777" w:rsidTr="00430170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74EAFB" w14:textId="77777777" w:rsidR="000C16C8" w:rsidRPr="00A320AF" w:rsidRDefault="000C16C8" w:rsidP="00A320A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679F29" w14:textId="77777777" w:rsidR="000C16C8" w:rsidRPr="00A320AF" w:rsidRDefault="000C16C8" w:rsidP="00A320A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HC (n=40</w:t>
            </w:r>
            <w:r w:rsidRPr="00FE4B94">
              <w:rPr>
                <w:rFonts w:cstheme="minorHAnsi"/>
                <w:b/>
                <w:bCs/>
                <w:sz w:val="20"/>
                <w:szCs w:val="20"/>
                <w:lang w:val="en-US"/>
              </w:rPr>
              <w:t>7)</w:t>
            </w:r>
          </w:p>
          <w:p w14:paraId="5651CB06" w14:textId="77777777" w:rsidR="000C16C8" w:rsidRPr="00A320AF" w:rsidRDefault="000C16C8" w:rsidP="00A320A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n=244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E68AEF" w14:textId="77777777" w:rsidR="000C16C8" w:rsidRPr="00A320AF" w:rsidRDefault="000C16C8" w:rsidP="00A320AF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RA (n=282)</w:t>
            </w:r>
          </w:p>
        </w:tc>
      </w:tr>
      <w:tr w:rsidR="000C16C8" w:rsidRPr="00A320AF" w14:paraId="1BF3A6A1" w14:textId="77777777" w:rsidTr="00A320AF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0BBD69" w14:textId="77777777" w:rsidR="000C16C8" w:rsidRPr="00A320AF" w:rsidRDefault="000C16C8" w:rsidP="00A320AF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Age (Mean± SD)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6E6EEF" w14:textId="77777777" w:rsidR="000C16C8" w:rsidRPr="00A320AF" w:rsidRDefault="000C16C8" w:rsidP="00A320A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A320AF">
              <w:rPr>
                <w:rFonts w:cstheme="minorHAnsi"/>
                <w:sz w:val="20"/>
                <w:szCs w:val="20"/>
                <w:lang w:val="en-GB"/>
              </w:rPr>
              <w:t>55.2±17.8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A2C886" w14:textId="77777777" w:rsidR="000C16C8" w:rsidRPr="00A320AF" w:rsidRDefault="000C16C8" w:rsidP="00A320A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sz w:val="20"/>
                <w:szCs w:val="20"/>
                <w:lang w:val="en-US"/>
              </w:rPr>
              <w:t>60.9±11.8</w:t>
            </w:r>
          </w:p>
        </w:tc>
      </w:tr>
      <w:tr w:rsidR="000C16C8" w:rsidRPr="00A320AF" w14:paraId="0FF6949E" w14:textId="77777777" w:rsidTr="00A320AF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4C422E" w14:textId="77777777" w:rsidR="000C16C8" w:rsidRPr="00A320AF" w:rsidRDefault="000C16C8" w:rsidP="00A320AF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Gender (male</w:t>
            </w:r>
            <w:proofErr w:type="gramStart"/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)(</w:t>
            </w:r>
            <w:proofErr w:type="gramEnd"/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%)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93DACB" w14:textId="77777777" w:rsidR="000C16C8" w:rsidRPr="00A320AF" w:rsidRDefault="000C16C8" w:rsidP="00A320A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A320AF">
              <w:rPr>
                <w:rFonts w:cstheme="minorHAnsi"/>
                <w:sz w:val="20"/>
                <w:szCs w:val="20"/>
                <w:lang w:val="en-GB"/>
              </w:rPr>
              <w:t>20.9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3D6FCB" w14:textId="77777777" w:rsidR="000C16C8" w:rsidRPr="00A320AF" w:rsidRDefault="000C16C8" w:rsidP="00A320AF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A320AF">
              <w:rPr>
                <w:rFonts w:cstheme="minorHAnsi"/>
                <w:sz w:val="20"/>
                <w:szCs w:val="20"/>
                <w:lang w:val="en-GB"/>
              </w:rPr>
              <w:t>16.7</w:t>
            </w:r>
          </w:p>
        </w:tc>
      </w:tr>
      <w:tr w:rsidR="00FE4B94" w:rsidRPr="00A320AF" w14:paraId="381753C2" w14:textId="77777777" w:rsidTr="000918A1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2FBF09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FF331F" w14:textId="006BDD6B" w:rsidR="00FE4B94" w:rsidRPr="00A320AF" w:rsidRDefault="00FE4B94" w:rsidP="00FE4B94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HC (n=</w:t>
            </w: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46</w:t>
            </w:r>
            <w:r w:rsidRPr="00FE4B94">
              <w:rPr>
                <w:rFonts w:cstheme="minorHAnsi"/>
                <w:b/>
                <w:bCs/>
                <w:sz w:val="20"/>
                <w:szCs w:val="20"/>
                <w:lang w:val="en-US"/>
              </w:rPr>
              <w:t>)</w:t>
            </w:r>
          </w:p>
          <w:p w14:paraId="41C083AD" w14:textId="3558F4F1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n=244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8861A9" w14:textId="0C345AC4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FE4B94" w:rsidRPr="00A320AF" w14:paraId="6E7EBB9A" w14:textId="77777777" w:rsidTr="00430170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B02B06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BMI (kgs/m</w:t>
            </w:r>
            <w:r w:rsidRPr="00A320AF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6F2C71" w14:textId="3022C1AD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28.8</w:t>
            </w:r>
            <w:r w:rsidRPr="00A320AF">
              <w:rPr>
                <w:rFonts w:cstheme="minorHAnsi"/>
                <w:sz w:val="20"/>
                <w:szCs w:val="20"/>
                <w:lang w:val="en-GB"/>
              </w:rPr>
              <w:t>±</w:t>
            </w:r>
            <w:r>
              <w:rPr>
                <w:rFonts w:cstheme="minorHAnsi"/>
                <w:sz w:val="20"/>
                <w:szCs w:val="20"/>
                <w:lang w:val="en-GB"/>
              </w:rPr>
              <w:t>4.8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08CBC9" w14:textId="77777777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A320AF">
              <w:rPr>
                <w:rFonts w:cstheme="minorHAnsi"/>
                <w:sz w:val="20"/>
                <w:szCs w:val="20"/>
                <w:lang w:val="en-GB"/>
              </w:rPr>
              <w:t>28.1±5.5</w:t>
            </w:r>
          </w:p>
        </w:tc>
      </w:tr>
      <w:tr w:rsidR="00FE4B94" w:rsidRPr="00A320AF" w14:paraId="26ABFDC2" w14:textId="77777777" w:rsidTr="00430170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EFFE21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Disease duration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F50325" w14:textId="2E0AC20A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--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865D08" w14:textId="77777777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A320AF">
              <w:rPr>
                <w:rFonts w:cstheme="minorHAnsi"/>
                <w:sz w:val="20"/>
                <w:szCs w:val="20"/>
                <w:lang w:val="en-GB"/>
              </w:rPr>
              <w:t>13.7±10.2</w:t>
            </w:r>
          </w:p>
        </w:tc>
      </w:tr>
      <w:tr w:rsidR="00FE4B94" w:rsidRPr="00A320AF" w14:paraId="2BCB37E1" w14:textId="77777777" w:rsidTr="00430170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32CD13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RF positive (%) (n=241)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F22453" w14:textId="310236DC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--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685680" w14:textId="77777777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A320AF">
              <w:rPr>
                <w:rFonts w:cstheme="minorHAnsi"/>
                <w:sz w:val="20"/>
                <w:szCs w:val="20"/>
                <w:lang w:val="en-GB"/>
              </w:rPr>
              <w:t>62.1</w:t>
            </w:r>
          </w:p>
        </w:tc>
      </w:tr>
      <w:tr w:rsidR="00FE4B94" w:rsidRPr="00A320AF" w14:paraId="49B35E82" w14:textId="77777777" w:rsidTr="00430170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2B823D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Anti-CCP positive (%) (n=239)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302D49" w14:textId="437AF8B4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--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461C2B" w14:textId="77777777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A320AF">
              <w:rPr>
                <w:rFonts w:cstheme="minorHAnsi"/>
                <w:sz w:val="20"/>
                <w:szCs w:val="20"/>
                <w:lang w:val="en-GB"/>
              </w:rPr>
              <w:t>58.9</w:t>
            </w:r>
          </w:p>
        </w:tc>
      </w:tr>
      <w:tr w:rsidR="00FE4B94" w:rsidRPr="00A320AF" w14:paraId="1B7135AA" w14:textId="77777777" w:rsidTr="00430170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3D869C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ESR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61B8EF" w14:textId="6933BA52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--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006D63" w14:textId="77777777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A320AF">
              <w:rPr>
                <w:rFonts w:cstheme="minorHAnsi"/>
                <w:sz w:val="20"/>
                <w:szCs w:val="20"/>
                <w:lang w:val="en-GB"/>
              </w:rPr>
              <w:t>26.1±22</w:t>
            </w:r>
          </w:p>
        </w:tc>
      </w:tr>
      <w:tr w:rsidR="00FE4B94" w:rsidRPr="00A320AF" w14:paraId="4F533E2A" w14:textId="77777777" w:rsidTr="00430170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24698D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DAS 28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F21D8D" w14:textId="64C4CB4F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--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648BC7" w14:textId="77777777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A320AF">
              <w:rPr>
                <w:rFonts w:cstheme="minorHAnsi"/>
                <w:sz w:val="20"/>
                <w:szCs w:val="20"/>
                <w:lang w:val="en-GB"/>
              </w:rPr>
              <w:t>3.4±1.4</w:t>
            </w:r>
          </w:p>
        </w:tc>
      </w:tr>
      <w:tr w:rsidR="00FE4B94" w:rsidRPr="00A320AF" w14:paraId="15B73363" w14:textId="77777777" w:rsidTr="00430170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84A840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Diabetes (%)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3774AB" w14:textId="2FBAA14E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83A0A9" w14:textId="77777777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A320AF">
              <w:rPr>
                <w:rFonts w:cstheme="minorHAnsi"/>
                <w:sz w:val="20"/>
                <w:szCs w:val="20"/>
                <w:lang w:val="en-GB"/>
              </w:rPr>
              <w:t>7.1</w:t>
            </w:r>
          </w:p>
        </w:tc>
      </w:tr>
      <w:tr w:rsidR="00FE4B94" w:rsidRPr="00A320AF" w14:paraId="11CB4262" w14:textId="77777777" w:rsidTr="00430170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3B1516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Hypertension (%) 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A4C8B4" w14:textId="5AA8FA8A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63.0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B487D0" w14:textId="77777777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A320AF">
              <w:rPr>
                <w:rFonts w:cstheme="minorHAnsi"/>
                <w:sz w:val="20"/>
                <w:szCs w:val="20"/>
                <w:lang w:val="en-GB"/>
              </w:rPr>
              <w:t>43.6</w:t>
            </w:r>
          </w:p>
        </w:tc>
      </w:tr>
      <w:tr w:rsidR="00FE4B94" w:rsidRPr="00A320AF" w14:paraId="0EBFE751" w14:textId="77777777" w:rsidTr="00430170">
        <w:trPr>
          <w:trHeight w:hRule="exact" w:val="322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BE5AFB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Current Smokers (%) 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B51D8F" w14:textId="3D6CD2CF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30.4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3BD0A4" w14:textId="77777777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A320AF">
              <w:rPr>
                <w:rFonts w:cstheme="minorHAnsi"/>
                <w:sz w:val="20"/>
                <w:szCs w:val="20"/>
                <w:lang w:val="en-GB"/>
              </w:rPr>
              <w:t>26.6</w:t>
            </w:r>
          </w:p>
        </w:tc>
      </w:tr>
      <w:tr w:rsidR="00FE4B94" w:rsidRPr="00A320AF" w14:paraId="3195D1F1" w14:textId="77777777" w:rsidTr="00430170">
        <w:trPr>
          <w:trHeight w:hRule="exact" w:val="428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19C9B1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Total Cholesterol (mg/dl)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5B7F24" w14:textId="100A4812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195.2</w:t>
            </w:r>
            <w:r w:rsidRPr="00A320AF">
              <w:rPr>
                <w:rFonts w:cstheme="minorHAnsi"/>
                <w:sz w:val="20"/>
                <w:szCs w:val="20"/>
                <w:lang w:val="en-GB"/>
              </w:rPr>
              <w:t>±</w:t>
            </w:r>
            <w:r>
              <w:rPr>
                <w:rFonts w:cstheme="minorHAnsi"/>
                <w:sz w:val="20"/>
                <w:szCs w:val="20"/>
                <w:lang w:val="en-GB"/>
              </w:rPr>
              <w:t>39.4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295B06" w14:textId="77777777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A320AF">
              <w:rPr>
                <w:rFonts w:cstheme="minorHAnsi"/>
                <w:sz w:val="20"/>
                <w:szCs w:val="20"/>
                <w:lang w:val="en-GB"/>
              </w:rPr>
              <w:t>202.7±36.3</w:t>
            </w:r>
          </w:p>
        </w:tc>
      </w:tr>
      <w:tr w:rsidR="00FE4B94" w:rsidRPr="00A320AF" w14:paraId="3F8E242C" w14:textId="77777777" w:rsidTr="00430170">
        <w:trPr>
          <w:trHeight w:hRule="exact" w:val="406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A3DF71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LDL (mg/dl)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BFEA89" w14:textId="2D1F7DA6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120.5</w:t>
            </w:r>
            <w:r w:rsidRPr="00A320AF">
              <w:rPr>
                <w:rFonts w:cstheme="minorHAnsi"/>
                <w:sz w:val="20"/>
                <w:szCs w:val="20"/>
                <w:lang w:val="en-GB"/>
              </w:rPr>
              <w:t>±</w:t>
            </w:r>
            <w:r>
              <w:rPr>
                <w:rFonts w:cstheme="minorHAnsi"/>
                <w:sz w:val="20"/>
                <w:szCs w:val="20"/>
                <w:lang w:val="en-GB"/>
              </w:rPr>
              <w:t>34.1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95669B" w14:textId="77777777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A320AF">
              <w:rPr>
                <w:rFonts w:cstheme="minorHAnsi"/>
                <w:sz w:val="20"/>
                <w:szCs w:val="20"/>
                <w:lang w:val="en-GB"/>
              </w:rPr>
              <w:t>120.4±30.4</w:t>
            </w:r>
          </w:p>
        </w:tc>
      </w:tr>
      <w:tr w:rsidR="00FE4B94" w:rsidRPr="00A320AF" w14:paraId="13A288A9" w14:textId="77777777" w:rsidTr="00430170">
        <w:trPr>
          <w:trHeight w:hRule="exact" w:val="454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0E79FC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Plaques (%)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6A95C3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Carotid and/or femoral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000BD1" w14:textId="17EF0CA1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52.2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D230AF" w14:textId="77777777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sz w:val="20"/>
                <w:szCs w:val="20"/>
                <w:lang w:val="en-US"/>
              </w:rPr>
              <w:t>69.5</w:t>
            </w:r>
          </w:p>
        </w:tc>
      </w:tr>
      <w:tr w:rsidR="00FE4B94" w:rsidRPr="00A320AF" w14:paraId="6B53CD0D" w14:textId="77777777" w:rsidTr="00430170">
        <w:trPr>
          <w:trHeight w:hRule="exact" w:val="454"/>
          <w:jc w:val="center"/>
        </w:trPr>
        <w:tc>
          <w:tcPr>
            <w:tcW w:w="16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618220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C9F173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Carotid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408ADD" w14:textId="19348996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39.1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1C2211" w14:textId="77777777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sz w:val="20"/>
                <w:szCs w:val="20"/>
                <w:lang w:val="en-US"/>
              </w:rPr>
              <w:t>61</w:t>
            </w:r>
          </w:p>
        </w:tc>
      </w:tr>
      <w:tr w:rsidR="00FE4B94" w:rsidRPr="00A320AF" w14:paraId="010E4A14" w14:textId="77777777" w:rsidTr="00430170">
        <w:trPr>
          <w:trHeight w:hRule="exact" w:val="454"/>
          <w:jc w:val="center"/>
        </w:trPr>
        <w:tc>
          <w:tcPr>
            <w:tcW w:w="16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EE54B3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341CF0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Femoral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46E8B8" w14:textId="3066B47A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43.5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5ACA43" w14:textId="77777777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sz w:val="20"/>
                <w:szCs w:val="20"/>
                <w:lang w:val="en-US"/>
              </w:rPr>
              <w:t>55.4</w:t>
            </w:r>
          </w:p>
        </w:tc>
      </w:tr>
      <w:tr w:rsidR="00FE4B94" w:rsidRPr="00A320AF" w14:paraId="085D5B03" w14:textId="77777777" w:rsidTr="00430170">
        <w:trPr>
          <w:trHeight w:hRule="exact" w:val="454"/>
          <w:jc w:val="center"/>
        </w:trPr>
        <w:tc>
          <w:tcPr>
            <w:tcW w:w="4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3C9DA9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Carotid IMT (Mean± SD)</w:t>
            </w:r>
          </w:p>
          <w:p w14:paraId="5C791F4E" w14:textId="77777777" w:rsidR="00FE4B94" w:rsidRPr="00A320AF" w:rsidRDefault="00FE4B94" w:rsidP="00FE4B94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b/>
                <w:bCs/>
                <w:sz w:val="20"/>
                <w:szCs w:val="20"/>
                <w:lang w:val="en-US"/>
              </w:rPr>
              <w:t>RCCA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B2E08C" w14:textId="21D8688F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0.749</w:t>
            </w:r>
            <w:r w:rsidRPr="00A320AF">
              <w:rPr>
                <w:rFonts w:cstheme="minorHAnsi"/>
                <w:sz w:val="20"/>
                <w:szCs w:val="20"/>
                <w:lang w:val="en-GB"/>
              </w:rPr>
              <w:t>±</w:t>
            </w:r>
            <w:r>
              <w:rPr>
                <w:rFonts w:cstheme="minorHAnsi"/>
                <w:sz w:val="20"/>
                <w:szCs w:val="20"/>
                <w:lang w:val="en-GB"/>
              </w:rPr>
              <w:t>0.131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5D178D" w14:textId="77777777" w:rsidR="00FE4B94" w:rsidRPr="00A320AF" w:rsidRDefault="00FE4B94" w:rsidP="00FE4B9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A320AF">
              <w:rPr>
                <w:rFonts w:cstheme="minorHAnsi"/>
                <w:sz w:val="20"/>
                <w:szCs w:val="20"/>
                <w:lang w:val="en-US"/>
              </w:rPr>
              <w:t>0.862±0.328</w:t>
            </w:r>
          </w:p>
        </w:tc>
      </w:tr>
    </w:tbl>
    <w:p w14:paraId="0AC3371E" w14:textId="77777777" w:rsidR="0065335D" w:rsidRDefault="0065335D" w:rsidP="000C16C8">
      <w:pPr>
        <w:rPr>
          <w:rFonts w:cstheme="minorHAnsi"/>
          <w:b/>
          <w:bCs/>
          <w:sz w:val="20"/>
          <w:szCs w:val="20"/>
          <w:lang w:val="en-US"/>
        </w:rPr>
      </w:pPr>
    </w:p>
    <w:p w14:paraId="19E6E1B3" w14:textId="77777777" w:rsidR="0065335D" w:rsidRDefault="0065335D" w:rsidP="000C16C8">
      <w:pPr>
        <w:rPr>
          <w:rFonts w:cstheme="minorHAnsi"/>
          <w:b/>
          <w:bCs/>
          <w:sz w:val="20"/>
          <w:szCs w:val="20"/>
          <w:lang w:val="en-US"/>
        </w:rPr>
      </w:pPr>
    </w:p>
    <w:p w14:paraId="7FB7FE0D" w14:textId="77777777" w:rsidR="0065335D" w:rsidRDefault="0065335D" w:rsidP="000C16C8">
      <w:pPr>
        <w:rPr>
          <w:rFonts w:cstheme="minorHAnsi"/>
          <w:b/>
          <w:bCs/>
          <w:sz w:val="20"/>
          <w:szCs w:val="20"/>
          <w:lang w:val="en-US"/>
        </w:rPr>
      </w:pPr>
    </w:p>
    <w:p w14:paraId="3245CC23" w14:textId="37192554" w:rsidR="00A320AF" w:rsidRPr="00A320AF" w:rsidRDefault="000C16C8" w:rsidP="00A320AF">
      <w:pPr>
        <w:rPr>
          <w:rFonts w:cstheme="minorHAnsi"/>
          <w:sz w:val="20"/>
          <w:szCs w:val="20"/>
          <w:lang w:val="en-US"/>
        </w:rPr>
      </w:pPr>
      <w:r w:rsidRPr="00A320AF">
        <w:rPr>
          <w:rFonts w:cstheme="minorHAnsi"/>
          <w:b/>
          <w:bCs/>
          <w:sz w:val="20"/>
          <w:szCs w:val="20"/>
          <w:lang w:val="en-US"/>
        </w:rPr>
        <w:t xml:space="preserve">Suppl Table 3. </w:t>
      </w:r>
      <w:r w:rsidR="00A320AF" w:rsidRPr="00A320AF">
        <w:rPr>
          <w:rFonts w:cstheme="minorHAnsi"/>
          <w:sz w:val="20"/>
          <w:szCs w:val="20"/>
          <w:lang w:val="en-US"/>
        </w:rPr>
        <w:t xml:space="preserve">Prevalence of the OPG rs2073618 and the MTHFR rs1801133 and rs1801131 SNP genotypes in RA RF negative patients and HC, adjusted by gender and age. Genotypes, OR and p-value for the five genetic models (codominant, dominant, recessive, </w:t>
      </w:r>
      <w:proofErr w:type="spellStart"/>
      <w:r w:rsidR="00A320AF" w:rsidRPr="00A320AF">
        <w:rPr>
          <w:rFonts w:cstheme="minorHAnsi"/>
          <w:sz w:val="20"/>
          <w:szCs w:val="20"/>
          <w:lang w:val="en-US"/>
        </w:rPr>
        <w:t>overdominant</w:t>
      </w:r>
      <w:proofErr w:type="spellEnd"/>
      <w:r w:rsidR="00A320AF" w:rsidRPr="00A320AF">
        <w:rPr>
          <w:rFonts w:cstheme="minorHAnsi"/>
          <w:sz w:val="20"/>
          <w:szCs w:val="20"/>
          <w:lang w:val="en-US"/>
        </w:rPr>
        <w:t xml:space="preserve"> and additive) were estimated with </w:t>
      </w:r>
      <w:proofErr w:type="spellStart"/>
      <w:r w:rsidR="00A320AF" w:rsidRPr="00A320AF">
        <w:rPr>
          <w:rFonts w:cstheme="minorHAnsi"/>
          <w:sz w:val="20"/>
          <w:szCs w:val="20"/>
          <w:lang w:val="en-US"/>
        </w:rPr>
        <w:t>SNPstats</w:t>
      </w:r>
      <w:proofErr w:type="spellEnd"/>
      <w:r w:rsidR="00A320AF" w:rsidRPr="00A320AF">
        <w:rPr>
          <w:rFonts w:cstheme="minorHAnsi"/>
          <w:sz w:val="20"/>
          <w:szCs w:val="20"/>
          <w:lang w:val="en-US"/>
        </w:rPr>
        <w:t xml:space="preserve"> software (statistically significant if p &lt; 0.05). OPG: osteoprotegerin, MTHFR: methylene tetrahydrofolate reductase, OR: odds ratio, SNP: single nucleotide polymorphism, </w:t>
      </w:r>
      <w:r w:rsidR="006E1746">
        <w:rPr>
          <w:rFonts w:cstheme="minorHAnsi"/>
          <w:sz w:val="20"/>
          <w:szCs w:val="20"/>
          <w:lang w:val="en-US"/>
        </w:rPr>
        <w:t>vs</w:t>
      </w:r>
      <w:r w:rsidR="00A320AF" w:rsidRPr="00A320AF">
        <w:rPr>
          <w:rFonts w:cstheme="minorHAnsi"/>
          <w:sz w:val="20"/>
          <w:szCs w:val="20"/>
          <w:lang w:val="en-US"/>
        </w:rPr>
        <w:t>: versus, RA: rheumatoid arthritis, HC: healthy controls, RF: rheumatoid factor, HAPMAP: haplotype map.</w:t>
      </w:r>
    </w:p>
    <w:tbl>
      <w:tblPr>
        <w:tblStyle w:val="a5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992"/>
        <w:gridCol w:w="992"/>
        <w:gridCol w:w="1276"/>
        <w:gridCol w:w="1276"/>
        <w:gridCol w:w="850"/>
        <w:gridCol w:w="1276"/>
        <w:gridCol w:w="992"/>
        <w:gridCol w:w="1134"/>
        <w:gridCol w:w="851"/>
        <w:gridCol w:w="1417"/>
        <w:gridCol w:w="709"/>
        <w:gridCol w:w="992"/>
        <w:gridCol w:w="709"/>
      </w:tblGrid>
      <w:tr w:rsidR="0065335D" w:rsidRPr="00A320AF" w14:paraId="037577FE" w14:textId="77777777" w:rsidTr="0065335D">
        <w:trPr>
          <w:trHeight w:val="1305"/>
          <w:jc w:val="center"/>
        </w:trPr>
        <w:tc>
          <w:tcPr>
            <w:tcW w:w="1129" w:type="dxa"/>
          </w:tcPr>
          <w:p w14:paraId="3AB51A8E" w14:textId="77777777" w:rsidR="00A320AF" w:rsidRPr="00A320AF" w:rsidRDefault="00A320AF" w:rsidP="00275F24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  <w:p w14:paraId="50C88A22" w14:textId="77777777" w:rsidR="00A320AF" w:rsidRPr="00A320AF" w:rsidRDefault="00A320AF" w:rsidP="00275F24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SNPs</w:t>
            </w:r>
          </w:p>
          <w:p w14:paraId="38681E4F" w14:textId="77777777" w:rsidR="00A320AF" w:rsidRPr="00A320AF" w:rsidRDefault="00A320AF" w:rsidP="00275F24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0D5F7C04" w14:textId="77777777" w:rsidR="00A320AF" w:rsidRPr="00A320AF" w:rsidRDefault="00A320AF" w:rsidP="00275F24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Genotype</w:t>
            </w:r>
          </w:p>
        </w:tc>
        <w:tc>
          <w:tcPr>
            <w:tcW w:w="992" w:type="dxa"/>
          </w:tcPr>
          <w:p w14:paraId="0881C70C" w14:textId="77777777" w:rsidR="0065335D" w:rsidRDefault="00A320AF" w:rsidP="00275F24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HAPMAP</w:t>
            </w:r>
          </w:p>
          <w:p w14:paraId="23256B97" w14:textId="25C16D10" w:rsidR="00A320AF" w:rsidRPr="00A320AF" w:rsidRDefault="00A320AF" w:rsidP="00275F24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 (European) Database (%)</w:t>
            </w:r>
          </w:p>
        </w:tc>
        <w:tc>
          <w:tcPr>
            <w:tcW w:w="992" w:type="dxa"/>
          </w:tcPr>
          <w:p w14:paraId="42DE1484" w14:textId="4E180C15" w:rsidR="00A320AF" w:rsidRPr="00A320AF" w:rsidRDefault="00A320AF" w:rsidP="00A320AF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HC n (%)</w:t>
            </w:r>
          </w:p>
        </w:tc>
        <w:tc>
          <w:tcPr>
            <w:tcW w:w="1276" w:type="dxa"/>
          </w:tcPr>
          <w:p w14:paraId="2FD0E5A0" w14:textId="34DE7740" w:rsidR="00A320AF" w:rsidRPr="00A320AF" w:rsidRDefault="00A320AF" w:rsidP="0065335D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RA RF </w:t>
            </w:r>
            <w:proofErr w:type="gramStart"/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negative </w:t>
            </w:r>
            <w:r>
              <w:rPr>
                <w:rFonts w:cstheme="minorHAnsi"/>
                <w:b/>
                <w:sz w:val="16"/>
                <w:szCs w:val="16"/>
                <w:lang w:val="en-US"/>
              </w:rPr>
              <w:t xml:space="preserve"> </w:t>
            </w: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n</w:t>
            </w:r>
            <w:proofErr w:type="gramEnd"/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276" w:type="dxa"/>
          </w:tcPr>
          <w:p w14:paraId="0B768B94" w14:textId="1197E0D9" w:rsidR="00A320AF" w:rsidRPr="00A320AF" w:rsidRDefault="00A320AF" w:rsidP="00A320AF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OR codominant </w:t>
            </w:r>
            <w:r w:rsidR="0065335D">
              <w:rPr>
                <w:rFonts w:cstheme="minorHAnsi"/>
                <w:b/>
                <w:sz w:val="16"/>
                <w:szCs w:val="16"/>
                <w:lang w:val="en-US"/>
              </w:rPr>
              <w:t xml:space="preserve">               </w:t>
            </w: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[95%CI]</w:t>
            </w:r>
          </w:p>
        </w:tc>
        <w:tc>
          <w:tcPr>
            <w:tcW w:w="850" w:type="dxa"/>
          </w:tcPr>
          <w:p w14:paraId="5DD57392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1276" w:type="dxa"/>
          </w:tcPr>
          <w:p w14:paraId="3A19E084" w14:textId="4618609C" w:rsidR="00A320AF" w:rsidRPr="00A320AF" w:rsidRDefault="00A320AF" w:rsidP="0065335D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OR</w:t>
            </w:r>
            <w:r w:rsidR="0065335D">
              <w:rPr>
                <w:rFonts w:cstheme="minorHAnsi"/>
                <w:b/>
                <w:sz w:val="16"/>
                <w:szCs w:val="16"/>
                <w:lang w:val="en-US"/>
              </w:rPr>
              <w:t xml:space="preserve"> </w:t>
            </w: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dominant</w:t>
            </w:r>
            <w:r w:rsidR="0065335D">
              <w:rPr>
                <w:rFonts w:cstheme="minorHAnsi"/>
                <w:b/>
                <w:sz w:val="16"/>
                <w:szCs w:val="16"/>
                <w:lang w:val="en-US"/>
              </w:rPr>
              <w:t xml:space="preserve"> </w:t>
            </w: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[95%CI]</w:t>
            </w:r>
          </w:p>
        </w:tc>
        <w:tc>
          <w:tcPr>
            <w:tcW w:w="992" w:type="dxa"/>
          </w:tcPr>
          <w:p w14:paraId="0DC70458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1134" w:type="dxa"/>
          </w:tcPr>
          <w:p w14:paraId="79C20CF9" w14:textId="33D070EA" w:rsidR="00A320AF" w:rsidRPr="00A320AF" w:rsidRDefault="00A320AF" w:rsidP="0065335D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OR</w:t>
            </w:r>
            <w:r w:rsidR="0065335D">
              <w:rPr>
                <w:rFonts w:cstheme="minorHAnsi"/>
                <w:b/>
                <w:sz w:val="16"/>
                <w:szCs w:val="16"/>
                <w:lang w:val="en-US"/>
              </w:rPr>
              <w:t xml:space="preserve"> </w:t>
            </w: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recessive</w:t>
            </w:r>
            <w:r w:rsidR="0065335D">
              <w:rPr>
                <w:rFonts w:cstheme="minorHAnsi"/>
                <w:b/>
                <w:sz w:val="16"/>
                <w:szCs w:val="16"/>
                <w:lang w:val="en-US"/>
              </w:rPr>
              <w:t xml:space="preserve"> </w:t>
            </w: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[95%CI]</w:t>
            </w:r>
          </w:p>
        </w:tc>
        <w:tc>
          <w:tcPr>
            <w:tcW w:w="851" w:type="dxa"/>
          </w:tcPr>
          <w:p w14:paraId="247894C3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1417" w:type="dxa"/>
          </w:tcPr>
          <w:p w14:paraId="6B556369" w14:textId="0B4A8420" w:rsidR="00A320AF" w:rsidRPr="00A320AF" w:rsidRDefault="00A320AF" w:rsidP="0065335D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OR</w:t>
            </w:r>
            <w:r w:rsidR="0065335D">
              <w:rPr>
                <w:rFonts w:cstheme="minorHAnsi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="0065335D">
              <w:rPr>
                <w:rFonts w:cstheme="minorHAnsi"/>
                <w:b/>
                <w:sz w:val="16"/>
                <w:szCs w:val="16"/>
                <w:lang w:val="en-US"/>
              </w:rPr>
              <w:t>o</w:t>
            </w: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verdominant</w:t>
            </w:r>
            <w:proofErr w:type="spellEnd"/>
            <w:r w:rsidR="0065335D">
              <w:rPr>
                <w:rFonts w:cstheme="minorHAnsi"/>
                <w:b/>
                <w:sz w:val="16"/>
                <w:szCs w:val="16"/>
                <w:lang w:val="en-US"/>
              </w:rPr>
              <w:t xml:space="preserve"> </w:t>
            </w: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[95%CI]</w:t>
            </w:r>
          </w:p>
        </w:tc>
        <w:tc>
          <w:tcPr>
            <w:tcW w:w="709" w:type="dxa"/>
          </w:tcPr>
          <w:p w14:paraId="45D3A7F5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992" w:type="dxa"/>
          </w:tcPr>
          <w:p w14:paraId="63DF42BC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OR </w:t>
            </w:r>
            <w:proofErr w:type="spellStart"/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logadditive</w:t>
            </w:r>
            <w:proofErr w:type="spellEnd"/>
          </w:p>
          <w:p w14:paraId="0EBF0F69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[95%CI]</w:t>
            </w:r>
          </w:p>
        </w:tc>
        <w:tc>
          <w:tcPr>
            <w:tcW w:w="709" w:type="dxa"/>
          </w:tcPr>
          <w:p w14:paraId="52BEF979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p-value</w:t>
            </w:r>
          </w:p>
        </w:tc>
      </w:tr>
      <w:tr w:rsidR="0065335D" w:rsidRPr="00A320AF" w14:paraId="342E2AF1" w14:textId="77777777" w:rsidTr="0065335D">
        <w:trPr>
          <w:trHeight w:val="499"/>
          <w:jc w:val="center"/>
        </w:trPr>
        <w:tc>
          <w:tcPr>
            <w:tcW w:w="1129" w:type="dxa"/>
            <w:vMerge w:val="restart"/>
          </w:tcPr>
          <w:p w14:paraId="4C89075E" w14:textId="77777777" w:rsidR="00A320AF" w:rsidRPr="004F35F7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  <w:p w14:paraId="3FEC6E8D" w14:textId="77777777" w:rsidR="00A320AF" w:rsidRPr="004F35F7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  <w:p w14:paraId="6C59E30C" w14:textId="77777777" w:rsidR="00A320AF" w:rsidRPr="004F35F7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b/>
                <w:sz w:val="16"/>
                <w:szCs w:val="16"/>
                <w:lang w:val="en-US"/>
              </w:rPr>
              <w:t>OPG rs2073618</w:t>
            </w:r>
          </w:p>
        </w:tc>
        <w:tc>
          <w:tcPr>
            <w:tcW w:w="993" w:type="dxa"/>
          </w:tcPr>
          <w:p w14:paraId="4F683CAB" w14:textId="77777777" w:rsidR="00A320AF" w:rsidRPr="004F35F7" w:rsidRDefault="00A320AF" w:rsidP="00275F24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CEC48F4" w14:textId="77777777" w:rsidR="00A320AF" w:rsidRPr="004F35F7" w:rsidRDefault="00A320AF" w:rsidP="00275F24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3FB7BADE" w14:textId="77777777" w:rsidR="00A320AF" w:rsidRPr="004F35F7" w:rsidRDefault="00A320AF" w:rsidP="00275F24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0688A4CD" w14:textId="77777777" w:rsidR="00A320AF" w:rsidRPr="004F35F7" w:rsidRDefault="00A320AF" w:rsidP="00275F24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43271142" w14:textId="3B073983" w:rsidR="00A320AF" w:rsidRPr="004F35F7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b/>
                <w:sz w:val="16"/>
                <w:szCs w:val="16"/>
                <w:lang w:val="en-US"/>
              </w:rPr>
              <w:t xml:space="preserve">CC </w:t>
            </w:r>
            <w:r w:rsidR="006E1746">
              <w:rPr>
                <w:rFonts w:cstheme="minorHAnsi"/>
                <w:b/>
                <w:sz w:val="16"/>
                <w:szCs w:val="16"/>
                <w:lang w:val="en-US"/>
              </w:rPr>
              <w:t>vs</w:t>
            </w:r>
            <w:r w:rsidRPr="004F35F7">
              <w:rPr>
                <w:rFonts w:cstheme="minorHAnsi"/>
                <w:b/>
                <w:sz w:val="16"/>
                <w:szCs w:val="16"/>
                <w:lang w:val="en-US"/>
              </w:rPr>
              <w:t xml:space="preserve"> CG </w:t>
            </w:r>
            <w:r w:rsidR="006E1746">
              <w:rPr>
                <w:rFonts w:cstheme="minorHAnsi"/>
                <w:b/>
                <w:sz w:val="16"/>
                <w:szCs w:val="16"/>
                <w:lang w:val="en-US"/>
              </w:rPr>
              <w:t>vs</w:t>
            </w:r>
            <w:r w:rsidRPr="004F35F7">
              <w:rPr>
                <w:rFonts w:cstheme="minorHAnsi"/>
                <w:b/>
                <w:sz w:val="16"/>
                <w:szCs w:val="16"/>
                <w:lang w:val="en-US"/>
              </w:rPr>
              <w:t xml:space="preserve"> GG</w:t>
            </w:r>
          </w:p>
        </w:tc>
        <w:tc>
          <w:tcPr>
            <w:tcW w:w="850" w:type="dxa"/>
          </w:tcPr>
          <w:p w14:paraId="4CCDE113" w14:textId="77777777" w:rsidR="00A320AF" w:rsidRPr="004F35F7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1140766A" w14:textId="7B856DCC" w:rsidR="00A320AF" w:rsidRPr="004F35F7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b/>
                <w:sz w:val="16"/>
                <w:szCs w:val="16"/>
                <w:lang w:val="en-US"/>
              </w:rPr>
              <w:t xml:space="preserve">CC </w:t>
            </w:r>
            <w:r w:rsidR="006E1746">
              <w:rPr>
                <w:rFonts w:cstheme="minorHAnsi"/>
                <w:b/>
                <w:sz w:val="16"/>
                <w:szCs w:val="16"/>
                <w:lang w:val="en-US"/>
              </w:rPr>
              <w:t>vs</w:t>
            </w:r>
            <w:r w:rsidRPr="004F35F7">
              <w:rPr>
                <w:rFonts w:cstheme="minorHAnsi"/>
                <w:b/>
                <w:sz w:val="16"/>
                <w:szCs w:val="16"/>
                <w:lang w:val="en-US"/>
              </w:rPr>
              <w:t xml:space="preserve"> (CG/GG)</w:t>
            </w:r>
          </w:p>
        </w:tc>
        <w:tc>
          <w:tcPr>
            <w:tcW w:w="992" w:type="dxa"/>
          </w:tcPr>
          <w:p w14:paraId="710B722F" w14:textId="77777777" w:rsidR="00A320AF" w:rsidRPr="004F35F7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5F285F52" w14:textId="77777777" w:rsidR="00A320AF" w:rsidRPr="004F35F7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b/>
                <w:sz w:val="16"/>
                <w:szCs w:val="16"/>
                <w:lang w:val="en-US"/>
              </w:rPr>
              <w:t>(CC/CG)</w:t>
            </w:r>
          </w:p>
          <w:p w14:paraId="2ADDBC82" w14:textId="3E78F467" w:rsidR="00A320AF" w:rsidRPr="004F35F7" w:rsidRDefault="006E1746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vs</w:t>
            </w:r>
            <w:r w:rsidR="00A320AF" w:rsidRPr="004F35F7">
              <w:rPr>
                <w:rFonts w:cstheme="minorHAnsi"/>
                <w:b/>
                <w:sz w:val="16"/>
                <w:szCs w:val="16"/>
                <w:lang w:val="en-US"/>
              </w:rPr>
              <w:t xml:space="preserve"> GG</w:t>
            </w:r>
          </w:p>
        </w:tc>
        <w:tc>
          <w:tcPr>
            <w:tcW w:w="851" w:type="dxa"/>
          </w:tcPr>
          <w:p w14:paraId="17959A66" w14:textId="77777777" w:rsidR="00A320AF" w:rsidRPr="004F35F7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6151065B" w14:textId="0CECE78A" w:rsidR="00A320AF" w:rsidRPr="004F35F7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b/>
                <w:sz w:val="16"/>
                <w:szCs w:val="16"/>
                <w:lang w:val="en-US"/>
              </w:rPr>
              <w:t xml:space="preserve">CG </w:t>
            </w:r>
            <w:r w:rsidR="006E1746">
              <w:rPr>
                <w:rFonts w:cstheme="minorHAnsi"/>
                <w:b/>
                <w:sz w:val="16"/>
                <w:szCs w:val="16"/>
                <w:lang w:val="en-US"/>
              </w:rPr>
              <w:t>vs</w:t>
            </w:r>
            <w:r w:rsidRPr="004F35F7">
              <w:rPr>
                <w:rFonts w:cstheme="minorHAnsi"/>
                <w:b/>
                <w:sz w:val="16"/>
                <w:szCs w:val="16"/>
                <w:lang w:val="en-US"/>
              </w:rPr>
              <w:t xml:space="preserve"> (CC/GG)</w:t>
            </w:r>
          </w:p>
        </w:tc>
        <w:tc>
          <w:tcPr>
            <w:tcW w:w="709" w:type="dxa"/>
          </w:tcPr>
          <w:p w14:paraId="7C6DBFF3" w14:textId="77777777" w:rsidR="00A320AF" w:rsidRPr="004F35F7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1969C6E3" w14:textId="77777777" w:rsidR="00A320AF" w:rsidRPr="004F35F7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09FFC4D1" w14:textId="77777777" w:rsidR="00A320AF" w:rsidRPr="004F35F7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</w:tr>
      <w:tr w:rsidR="0065335D" w:rsidRPr="00A320AF" w14:paraId="3AFBB164" w14:textId="77777777" w:rsidTr="0065335D">
        <w:trPr>
          <w:jc w:val="center"/>
        </w:trPr>
        <w:tc>
          <w:tcPr>
            <w:tcW w:w="1129" w:type="dxa"/>
            <w:vMerge/>
          </w:tcPr>
          <w:p w14:paraId="6A322F0C" w14:textId="77777777" w:rsidR="00A320AF" w:rsidRPr="004F35F7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2243D4D9" w14:textId="77777777" w:rsidR="00A320AF" w:rsidRPr="004F35F7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b/>
                <w:sz w:val="16"/>
                <w:szCs w:val="16"/>
                <w:lang w:val="en-US"/>
              </w:rPr>
              <w:t>CC</w:t>
            </w:r>
          </w:p>
        </w:tc>
        <w:tc>
          <w:tcPr>
            <w:tcW w:w="992" w:type="dxa"/>
          </w:tcPr>
          <w:p w14:paraId="1F495B7B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29</w:t>
            </w:r>
          </w:p>
        </w:tc>
        <w:tc>
          <w:tcPr>
            <w:tcW w:w="992" w:type="dxa"/>
          </w:tcPr>
          <w:p w14:paraId="5C473E92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78 (33.3)</w:t>
            </w:r>
          </w:p>
        </w:tc>
        <w:tc>
          <w:tcPr>
            <w:tcW w:w="1276" w:type="dxa"/>
          </w:tcPr>
          <w:p w14:paraId="34384C6B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31 (33.3)</w:t>
            </w:r>
          </w:p>
        </w:tc>
        <w:tc>
          <w:tcPr>
            <w:tcW w:w="1276" w:type="dxa"/>
          </w:tcPr>
          <w:p w14:paraId="6ED8757E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850" w:type="dxa"/>
            <w:vMerge w:val="restart"/>
          </w:tcPr>
          <w:p w14:paraId="01204DB3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4F51874C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0.56</w:t>
            </w:r>
          </w:p>
        </w:tc>
        <w:tc>
          <w:tcPr>
            <w:tcW w:w="1276" w:type="dxa"/>
            <w:vMerge w:val="restart"/>
          </w:tcPr>
          <w:p w14:paraId="05C03C17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0.90</w:t>
            </w:r>
          </w:p>
          <w:p w14:paraId="3ACDF641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(0.52-1.57)</w:t>
            </w:r>
          </w:p>
        </w:tc>
        <w:tc>
          <w:tcPr>
            <w:tcW w:w="992" w:type="dxa"/>
            <w:vMerge w:val="restart"/>
          </w:tcPr>
          <w:p w14:paraId="0A6CE26D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0E3715AA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0.72</w:t>
            </w:r>
          </w:p>
        </w:tc>
        <w:tc>
          <w:tcPr>
            <w:tcW w:w="1134" w:type="dxa"/>
            <w:vMerge w:val="restart"/>
          </w:tcPr>
          <w:p w14:paraId="7246D8B9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1.28</w:t>
            </w:r>
          </w:p>
          <w:p w14:paraId="22F5135D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(0.70-2.34)</w:t>
            </w:r>
          </w:p>
        </w:tc>
        <w:tc>
          <w:tcPr>
            <w:tcW w:w="851" w:type="dxa"/>
            <w:vMerge w:val="restart"/>
          </w:tcPr>
          <w:p w14:paraId="2EF4AED4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7BE3BEE6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0.42</w:t>
            </w:r>
          </w:p>
        </w:tc>
        <w:tc>
          <w:tcPr>
            <w:tcW w:w="1417" w:type="dxa"/>
            <w:vMerge w:val="restart"/>
          </w:tcPr>
          <w:p w14:paraId="6B1F6D1F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0.76</w:t>
            </w:r>
          </w:p>
          <w:p w14:paraId="2FAA29EF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(0.45-1.29)</w:t>
            </w:r>
          </w:p>
        </w:tc>
        <w:tc>
          <w:tcPr>
            <w:tcW w:w="709" w:type="dxa"/>
            <w:vMerge w:val="restart"/>
          </w:tcPr>
          <w:p w14:paraId="2E17906A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590BFD23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0.31</w:t>
            </w:r>
          </w:p>
        </w:tc>
        <w:tc>
          <w:tcPr>
            <w:tcW w:w="992" w:type="dxa"/>
            <w:vMerge w:val="restart"/>
          </w:tcPr>
          <w:p w14:paraId="3BFAFE42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1.04</w:t>
            </w:r>
          </w:p>
          <w:p w14:paraId="26F8FBF3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(0.73-1.48)</w:t>
            </w:r>
          </w:p>
        </w:tc>
        <w:tc>
          <w:tcPr>
            <w:tcW w:w="709" w:type="dxa"/>
            <w:vMerge w:val="restart"/>
          </w:tcPr>
          <w:p w14:paraId="38E6682D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7A376A73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0.82</w:t>
            </w:r>
          </w:p>
        </w:tc>
      </w:tr>
      <w:tr w:rsidR="0065335D" w:rsidRPr="00A320AF" w14:paraId="71750E9F" w14:textId="77777777" w:rsidTr="0065335D">
        <w:trPr>
          <w:jc w:val="center"/>
        </w:trPr>
        <w:tc>
          <w:tcPr>
            <w:tcW w:w="1129" w:type="dxa"/>
            <w:vMerge/>
          </w:tcPr>
          <w:p w14:paraId="64D12DA8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47D16830" w14:textId="77777777" w:rsidR="00A320AF" w:rsidRPr="004F35F7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b/>
                <w:sz w:val="16"/>
                <w:szCs w:val="16"/>
                <w:lang w:val="en-US"/>
              </w:rPr>
              <w:t>CG</w:t>
            </w:r>
          </w:p>
        </w:tc>
        <w:tc>
          <w:tcPr>
            <w:tcW w:w="992" w:type="dxa"/>
          </w:tcPr>
          <w:p w14:paraId="4796D154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53</w:t>
            </w:r>
          </w:p>
        </w:tc>
        <w:tc>
          <w:tcPr>
            <w:tcW w:w="992" w:type="dxa"/>
          </w:tcPr>
          <w:p w14:paraId="7FE95FD3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107 (45.7)</w:t>
            </w:r>
          </w:p>
        </w:tc>
        <w:tc>
          <w:tcPr>
            <w:tcW w:w="1276" w:type="dxa"/>
          </w:tcPr>
          <w:p w14:paraId="370E1977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38 (40.9)</w:t>
            </w:r>
          </w:p>
        </w:tc>
        <w:tc>
          <w:tcPr>
            <w:tcW w:w="1276" w:type="dxa"/>
          </w:tcPr>
          <w:p w14:paraId="32F3AECA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0.80 (0.44-1.46)</w:t>
            </w:r>
          </w:p>
        </w:tc>
        <w:tc>
          <w:tcPr>
            <w:tcW w:w="850" w:type="dxa"/>
            <w:vMerge/>
          </w:tcPr>
          <w:p w14:paraId="49855CF0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</w:tcPr>
          <w:p w14:paraId="1C4B5010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104B265F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</w:tcPr>
          <w:p w14:paraId="2E0BB29A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11CF783E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</w:tcPr>
          <w:p w14:paraId="5F44A223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670CFAB8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77FB5528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7FFEEA72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65335D" w:rsidRPr="00A320AF" w14:paraId="4CF840E0" w14:textId="77777777" w:rsidTr="0065335D">
        <w:trPr>
          <w:jc w:val="center"/>
        </w:trPr>
        <w:tc>
          <w:tcPr>
            <w:tcW w:w="1129" w:type="dxa"/>
            <w:vMerge/>
          </w:tcPr>
          <w:p w14:paraId="32BEE9AA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6116FAFE" w14:textId="77777777" w:rsidR="00A320AF" w:rsidRPr="004F35F7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b/>
                <w:sz w:val="16"/>
                <w:szCs w:val="16"/>
                <w:lang w:val="en-US"/>
              </w:rPr>
              <w:t>GG</w:t>
            </w:r>
          </w:p>
        </w:tc>
        <w:tc>
          <w:tcPr>
            <w:tcW w:w="992" w:type="dxa"/>
          </w:tcPr>
          <w:p w14:paraId="49A7D31D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992" w:type="dxa"/>
          </w:tcPr>
          <w:p w14:paraId="465AEE81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49 (20.9)</w:t>
            </w:r>
          </w:p>
        </w:tc>
        <w:tc>
          <w:tcPr>
            <w:tcW w:w="1276" w:type="dxa"/>
          </w:tcPr>
          <w:p w14:paraId="297CA514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24 (25.8)</w:t>
            </w:r>
          </w:p>
        </w:tc>
        <w:tc>
          <w:tcPr>
            <w:tcW w:w="1276" w:type="dxa"/>
          </w:tcPr>
          <w:p w14:paraId="2DD5BE6B" w14:textId="77777777" w:rsidR="00A320AF" w:rsidRPr="004F35F7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4F35F7">
              <w:rPr>
                <w:rFonts w:cstheme="minorHAnsi"/>
                <w:sz w:val="16"/>
                <w:szCs w:val="16"/>
                <w:lang w:val="en-US"/>
              </w:rPr>
              <w:t>1.13 (0.57-2.26)</w:t>
            </w:r>
          </w:p>
        </w:tc>
        <w:tc>
          <w:tcPr>
            <w:tcW w:w="850" w:type="dxa"/>
            <w:vMerge/>
          </w:tcPr>
          <w:p w14:paraId="7BF6D3A7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</w:tcPr>
          <w:p w14:paraId="4722A421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16FF6693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</w:tcPr>
          <w:p w14:paraId="5F0ECE0C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5603887C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</w:tcPr>
          <w:p w14:paraId="6097ECFD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3F6B8DFC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1C32E1DA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670F31D9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65335D" w:rsidRPr="00A320AF" w14:paraId="778ECBE9" w14:textId="77777777" w:rsidTr="0065335D">
        <w:trPr>
          <w:jc w:val="center"/>
        </w:trPr>
        <w:tc>
          <w:tcPr>
            <w:tcW w:w="1129" w:type="dxa"/>
            <w:vMerge w:val="restart"/>
          </w:tcPr>
          <w:p w14:paraId="6ADDB28E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  <w:p w14:paraId="5617E1FA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MTHFR rs1801133</w:t>
            </w:r>
          </w:p>
        </w:tc>
        <w:tc>
          <w:tcPr>
            <w:tcW w:w="993" w:type="dxa"/>
          </w:tcPr>
          <w:p w14:paraId="6D451F57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0FD03F8C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4322A9E9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23DD377F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78A6D388" w14:textId="7B3F52D4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CC </w:t>
            </w:r>
            <w:r w:rsidR="006E1746">
              <w:rPr>
                <w:rFonts w:cstheme="minorHAnsi"/>
                <w:b/>
                <w:sz w:val="16"/>
                <w:szCs w:val="16"/>
                <w:lang w:val="en-US"/>
              </w:rPr>
              <w:t>vs</w:t>
            </w: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 CT </w:t>
            </w:r>
            <w:r w:rsidR="006E1746">
              <w:rPr>
                <w:rFonts w:cstheme="minorHAnsi"/>
                <w:b/>
                <w:sz w:val="16"/>
                <w:szCs w:val="16"/>
                <w:lang w:val="en-US"/>
              </w:rPr>
              <w:t>vs</w:t>
            </w: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 TT</w:t>
            </w:r>
          </w:p>
        </w:tc>
        <w:tc>
          <w:tcPr>
            <w:tcW w:w="850" w:type="dxa"/>
          </w:tcPr>
          <w:p w14:paraId="330E04CA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3BDA80F1" w14:textId="507978DE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CC </w:t>
            </w:r>
            <w:r w:rsidR="006E1746">
              <w:rPr>
                <w:rFonts w:cstheme="minorHAnsi"/>
                <w:b/>
                <w:sz w:val="16"/>
                <w:szCs w:val="16"/>
                <w:lang w:val="en-US"/>
              </w:rPr>
              <w:t>vs</w:t>
            </w: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 (CT/TT)</w:t>
            </w:r>
          </w:p>
        </w:tc>
        <w:tc>
          <w:tcPr>
            <w:tcW w:w="992" w:type="dxa"/>
          </w:tcPr>
          <w:p w14:paraId="489162EF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0C8D4C4F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(CC/CT)</w:t>
            </w:r>
          </w:p>
          <w:p w14:paraId="23B5323E" w14:textId="39E0F8D9" w:rsidR="00A320AF" w:rsidRPr="00A320AF" w:rsidRDefault="006E1746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vs</w:t>
            </w:r>
            <w:r w:rsidR="00A320AF"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 TT</w:t>
            </w:r>
          </w:p>
        </w:tc>
        <w:tc>
          <w:tcPr>
            <w:tcW w:w="851" w:type="dxa"/>
          </w:tcPr>
          <w:p w14:paraId="79552932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531A579A" w14:textId="4667A0A2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CT </w:t>
            </w:r>
            <w:r w:rsidR="006E1746">
              <w:rPr>
                <w:rFonts w:cstheme="minorHAnsi"/>
                <w:b/>
                <w:sz w:val="16"/>
                <w:szCs w:val="16"/>
                <w:lang w:val="en-US"/>
              </w:rPr>
              <w:t>vs</w:t>
            </w: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 (CC/TT)</w:t>
            </w:r>
          </w:p>
        </w:tc>
        <w:tc>
          <w:tcPr>
            <w:tcW w:w="709" w:type="dxa"/>
          </w:tcPr>
          <w:p w14:paraId="349F9346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8E1C695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388C4062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65335D" w:rsidRPr="00A320AF" w14:paraId="2E0E19D0" w14:textId="77777777" w:rsidTr="0065335D">
        <w:trPr>
          <w:jc w:val="center"/>
        </w:trPr>
        <w:tc>
          <w:tcPr>
            <w:tcW w:w="1129" w:type="dxa"/>
            <w:vMerge/>
          </w:tcPr>
          <w:p w14:paraId="3C31A175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570BCA10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CC</w:t>
            </w:r>
          </w:p>
        </w:tc>
        <w:tc>
          <w:tcPr>
            <w:tcW w:w="992" w:type="dxa"/>
          </w:tcPr>
          <w:p w14:paraId="7A53A95E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46.9</w:t>
            </w:r>
          </w:p>
        </w:tc>
        <w:tc>
          <w:tcPr>
            <w:tcW w:w="992" w:type="dxa"/>
          </w:tcPr>
          <w:p w14:paraId="76956804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141 (34.6)</w:t>
            </w:r>
          </w:p>
        </w:tc>
        <w:tc>
          <w:tcPr>
            <w:tcW w:w="1276" w:type="dxa"/>
          </w:tcPr>
          <w:p w14:paraId="5CC45ECF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42 (42.4)</w:t>
            </w:r>
          </w:p>
        </w:tc>
        <w:tc>
          <w:tcPr>
            <w:tcW w:w="1276" w:type="dxa"/>
          </w:tcPr>
          <w:p w14:paraId="747600B1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850" w:type="dxa"/>
            <w:vMerge w:val="restart"/>
          </w:tcPr>
          <w:p w14:paraId="6E0569CE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60B8E611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0.36</w:t>
            </w:r>
          </w:p>
        </w:tc>
        <w:tc>
          <w:tcPr>
            <w:tcW w:w="1276" w:type="dxa"/>
            <w:vMerge w:val="restart"/>
          </w:tcPr>
          <w:p w14:paraId="305EF91C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 xml:space="preserve">0.72 </w:t>
            </w:r>
          </w:p>
          <w:p w14:paraId="46878655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(0.46-1.14)</w:t>
            </w:r>
          </w:p>
        </w:tc>
        <w:tc>
          <w:tcPr>
            <w:tcW w:w="992" w:type="dxa"/>
            <w:vMerge w:val="restart"/>
          </w:tcPr>
          <w:p w14:paraId="58393894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263C6D78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0.16</w:t>
            </w:r>
          </w:p>
        </w:tc>
        <w:tc>
          <w:tcPr>
            <w:tcW w:w="1134" w:type="dxa"/>
            <w:vMerge w:val="restart"/>
          </w:tcPr>
          <w:p w14:paraId="7740570D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0.94</w:t>
            </w:r>
          </w:p>
          <w:p w14:paraId="7A589258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(0.51-1.72)</w:t>
            </w:r>
          </w:p>
        </w:tc>
        <w:tc>
          <w:tcPr>
            <w:tcW w:w="851" w:type="dxa"/>
            <w:vMerge w:val="restart"/>
          </w:tcPr>
          <w:p w14:paraId="32F3274A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35371C52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0.84</w:t>
            </w:r>
          </w:p>
        </w:tc>
        <w:tc>
          <w:tcPr>
            <w:tcW w:w="1417" w:type="dxa"/>
            <w:vMerge w:val="restart"/>
          </w:tcPr>
          <w:p w14:paraId="1E4658D9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 xml:space="preserve">0.76 </w:t>
            </w:r>
          </w:p>
          <w:p w14:paraId="0BCB3542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(0.48-1.19)</w:t>
            </w:r>
          </w:p>
        </w:tc>
        <w:tc>
          <w:tcPr>
            <w:tcW w:w="709" w:type="dxa"/>
            <w:vMerge w:val="restart"/>
          </w:tcPr>
          <w:p w14:paraId="0DC6CFD7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1F201AB0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0.22</w:t>
            </w:r>
          </w:p>
        </w:tc>
        <w:tc>
          <w:tcPr>
            <w:tcW w:w="992" w:type="dxa"/>
            <w:vMerge w:val="restart"/>
          </w:tcPr>
          <w:p w14:paraId="2DAC9287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0.84</w:t>
            </w:r>
          </w:p>
          <w:p w14:paraId="507E0E8C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(0.61-1.16)</w:t>
            </w:r>
          </w:p>
        </w:tc>
        <w:tc>
          <w:tcPr>
            <w:tcW w:w="709" w:type="dxa"/>
            <w:vMerge w:val="restart"/>
          </w:tcPr>
          <w:p w14:paraId="0F00F1F8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324F7A28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0.28</w:t>
            </w:r>
          </w:p>
        </w:tc>
      </w:tr>
      <w:tr w:rsidR="0065335D" w:rsidRPr="00A320AF" w14:paraId="15A5AD19" w14:textId="77777777" w:rsidTr="0065335D">
        <w:trPr>
          <w:jc w:val="center"/>
        </w:trPr>
        <w:tc>
          <w:tcPr>
            <w:tcW w:w="1129" w:type="dxa"/>
            <w:vMerge/>
          </w:tcPr>
          <w:p w14:paraId="6E010CC3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39538AA1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CT</w:t>
            </w:r>
          </w:p>
        </w:tc>
        <w:tc>
          <w:tcPr>
            <w:tcW w:w="992" w:type="dxa"/>
          </w:tcPr>
          <w:p w14:paraId="54FA0AA5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44.2</w:t>
            </w:r>
          </w:p>
        </w:tc>
        <w:tc>
          <w:tcPr>
            <w:tcW w:w="992" w:type="dxa"/>
          </w:tcPr>
          <w:p w14:paraId="177732B6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200 (49.1)</w:t>
            </w:r>
          </w:p>
        </w:tc>
        <w:tc>
          <w:tcPr>
            <w:tcW w:w="1276" w:type="dxa"/>
          </w:tcPr>
          <w:p w14:paraId="52E130A1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41 (41.4)</w:t>
            </w:r>
          </w:p>
        </w:tc>
        <w:tc>
          <w:tcPr>
            <w:tcW w:w="1276" w:type="dxa"/>
          </w:tcPr>
          <w:p w14:paraId="24137964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0.70 (0.43-1.14)</w:t>
            </w:r>
          </w:p>
        </w:tc>
        <w:tc>
          <w:tcPr>
            <w:tcW w:w="850" w:type="dxa"/>
            <w:vMerge/>
          </w:tcPr>
          <w:p w14:paraId="1A24B032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</w:tcPr>
          <w:p w14:paraId="0C8830DB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5FC6E7FF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</w:tcPr>
          <w:p w14:paraId="6CBF0271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76CD9CF6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</w:tcPr>
          <w:p w14:paraId="490B8992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5AA977C9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32653A61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707D6557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65335D" w:rsidRPr="00A320AF" w14:paraId="5B2559EE" w14:textId="77777777" w:rsidTr="0065335D">
        <w:trPr>
          <w:jc w:val="center"/>
        </w:trPr>
        <w:tc>
          <w:tcPr>
            <w:tcW w:w="1129" w:type="dxa"/>
            <w:vMerge/>
          </w:tcPr>
          <w:p w14:paraId="0FEE608A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46FA5A69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TT</w:t>
            </w:r>
          </w:p>
        </w:tc>
        <w:tc>
          <w:tcPr>
            <w:tcW w:w="992" w:type="dxa"/>
          </w:tcPr>
          <w:p w14:paraId="0D6B448A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8.8</w:t>
            </w:r>
          </w:p>
        </w:tc>
        <w:tc>
          <w:tcPr>
            <w:tcW w:w="992" w:type="dxa"/>
          </w:tcPr>
          <w:p w14:paraId="6731262A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66 (16.2)</w:t>
            </w:r>
          </w:p>
        </w:tc>
        <w:tc>
          <w:tcPr>
            <w:tcW w:w="1276" w:type="dxa"/>
          </w:tcPr>
          <w:p w14:paraId="639216C3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16 (16.2)</w:t>
            </w:r>
          </w:p>
        </w:tc>
        <w:tc>
          <w:tcPr>
            <w:tcW w:w="1276" w:type="dxa"/>
          </w:tcPr>
          <w:p w14:paraId="76801A31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0.78 (0.40-1.49)</w:t>
            </w:r>
          </w:p>
        </w:tc>
        <w:tc>
          <w:tcPr>
            <w:tcW w:w="850" w:type="dxa"/>
            <w:vMerge/>
          </w:tcPr>
          <w:p w14:paraId="2B79C476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</w:tcPr>
          <w:p w14:paraId="7972A3AD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3DFE289F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</w:tcPr>
          <w:p w14:paraId="5A693081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1076AF6A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</w:tcPr>
          <w:p w14:paraId="34343439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51C449D2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7250D254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21A1E6F0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65335D" w:rsidRPr="00A320AF" w14:paraId="568B246D" w14:textId="77777777" w:rsidTr="0065335D">
        <w:trPr>
          <w:jc w:val="center"/>
        </w:trPr>
        <w:tc>
          <w:tcPr>
            <w:tcW w:w="1129" w:type="dxa"/>
            <w:vMerge w:val="restart"/>
          </w:tcPr>
          <w:p w14:paraId="42F7EA02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  <w:p w14:paraId="3BD933CE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MTHFR rs1801131</w:t>
            </w:r>
          </w:p>
        </w:tc>
        <w:tc>
          <w:tcPr>
            <w:tcW w:w="993" w:type="dxa"/>
          </w:tcPr>
          <w:p w14:paraId="16A540F4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5CB97F52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53564CD9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30CEF56D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0EAA3336" w14:textId="3CE7F6D1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AA </w:t>
            </w:r>
            <w:r w:rsidR="006E1746">
              <w:rPr>
                <w:rFonts w:cstheme="minorHAnsi"/>
                <w:b/>
                <w:sz w:val="16"/>
                <w:szCs w:val="16"/>
                <w:lang w:val="en-US"/>
              </w:rPr>
              <w:t>vs</w:t>
            </w: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 AC </w:t>
            </w:r>
            <w:r w:rsidR="006E1746">
              <w:rPr>
                <w:rFonts w:cstheme="minorHAnsi"/>
                <w:b/>
                <w:sz w:val="16"/>
                <w:szCs w:val="16"/>
                <w:lang w:val="en-US"/>
              </w:rPr>
              <w:t>vs</w:t>
            </w: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 CC</w:t>
            </w:r>
          </w:p>
        </w:tc>
        <w:tc>
          <w:tcPr>
            <w:tcW w:w="850" w:type="dxa"/>
          </w:tcPr>
          <w:p w14:paraId="327B6593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14:paraId="42F492C4" w14:textId="26A646BF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AA </w:t>
            </w:r>
            <w:r w:rsidR="006E1746">
              <w:rPr>
                <w:rFonts w:cstheme="minorHAnsi"/>
                <w:b/>
                <w:sz w:val="16"/>
                <w:szCs w:val="16"/>
                <w:lang w:val="en-US"/>
              </w:rPr>
              <w:t>vs</w:t>
            </w: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 (AC/CC)</w:t>
            </w:r>
          </w:p>
        </w:tc>
        <w:tc>
          <w:tcPr>
            <w:tcW w:w="992" w:type="dxa"/>
          </w:tcPr>
          <w:p w14:paraId="3BAF454A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E020ACA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(AA/AC)</w:t>
            </w:r>
          </w:p>
          <w:p w14:paraId="3F64B83B" w14:textId="7201B426" w:rsidR="00A320AF" w:rsidRPr="00A320AF" w:rsidRDefault="006E1746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sz w:val="16"/>
                <w:szCs w:val="16"/>
                <w:lang w:val="en-US"/>
              </w:rPr>
              <w:t>vs</w:t>
            </w:r>
            <w:r w:rsidR="00A320AF"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 CC</w:t>
            </w:r>
          </w:p>
        </w:tc>
        <w:tc>
          <w:tcPr>
            <w:tcW w:w="851" w:type="dxa"/>
          </w:tcPr>
          <w:p w14:paraId="15FC88E7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141CB4C0" w14:textId="47E00383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AC </w:t>
            </w:r>
            <w:r w:rsidR="006E1746">
              <w:rPr>
                <w:rFonts w:cstheme="minorHAnsi"/>
                <w:b/>
                <w:sz w:val="16"/>
                <w:szCs w:val="16"/>
                <w:lang w:val="en-US"/>
              </w:rPr>
              <w:t>vs</w:t>
            </w: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 xml:space="preserve"> (AA/CC)</w:t>
            </w:r>
          </w:p>
        </w:tc>
        <w:tc>
          <w:tcPr>
            <w:tcW w:w="709" w:type="dxa"/>
          </w:tcPr>
          <w:p w14:paraId="2C4EF162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B8F08F3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69575600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65335D" w:rsidRPr="00A320AF" w14:paraId="4BD3FC16" w14:textId="77777777" w:rsidTr="0065335D">
        <w:trPr>
          <w:jc w:val="center"/>
        </w:trPr>
        <w:tc>
          <w:tcPr>
            <w:tcW w:w="1129" w:type="dxa"/>
            <w:vMerge/>
          </w:tcPr>
          <w:p w14:paraId="33014F0D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54427D50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AA</w:t>
            </w:r>
          </w:p>
        </w:tc>
        <w:tc>
          <w:tcPr>
            <w:tcW w:w="992" w:type="dxa"/>
          </w:tcPr>
          <w:p w14:paraId="15CE4CDE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43.4</w:t>
            </w:r>
          </w:p>
        </w:tc>
        <w:tc>
          <w:tcPr>
            <w:tcW w:w="992" w:type="dxa"/>
          </w:tcPr>
          <w:p w14:paraId="26679C38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198 (48.6)</w:t>
            </w:r>
          </w:p>
        </w:tc>
        <w:tc>
          <w:tcPr>
            <w:tcW w:w="1276" w:type="dxa"/>
          </w:tcPr>
          <w:p w14:paraId="6FE0D354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44 (44.4)</w:t>
            </w:r>
          </w:p>
        </w:tc>
        <w:tc>
          <w:tcPr>
            <w:tcW w:w="1276" w:type="dxa"/>
          </w:tcPr>
          <w:p w14:paraId="1F182631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850" w:type="dxa"/>
            <w:vMerge w:val="restart"/>
          </w:tcPr>
          <w:p w14:paraId="7C7DF632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075AD88C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0.33</w:t>
            </w:r>
          </w:p>
        </w:tc>
        <w:tc>
          <w:tcPr>
            <w:tcW w:w="1276" w:type="dxa"/>
            <w:vMerge w:val="restart"/>
          </w:tcPr>
          <w:p w14:paraId="43323A6B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1.22</w:t>
            </w:r>
          </w:p>
          <w:p w14:paraId="78F7E040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(0.78-1.91)</w:t>
            </w:r>
          </w:p>
        </w:tc>
        <w:tc>
          <w:tcPr>
            <w:tcW w:w="992" w:type="dxa"/>
            <w:vMerge w:val="restart"/>
          </w:tcPr>
          <w:p w14:paraId="5862FF18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68E121B2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0.38</w:t>
            </w:r>
          </w:p>
        </w:tc>
        <w:tc>
          <w:tcPr>
            <w:tcW w:w="1134" w:type="dxa"/>
            <w:vMerge w:val="restart"/>
          </w:tcPr>
          <w:p w14:paraId="1FD68BAC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 xml:space="preserve">1.70 </w:t>
            </w:r>
          </w:p>
          <w:p w14:paraId="04B90F71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(0.83-3.47)</w:t>
            </w:r>
          </w:p>
        </w:tc>
        <w:tc>
          <w:tcPr>
            <w:tcW w:w="851" w:type="dxa"/>
            <w:vMerge w:val="restart"/>
          </w:tcPr>
          <w:p w14:paraId="4A92203E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62EBBB38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0.16</w:t>
            </w:r>
          </w:p>
        </w:tc>
        <w:tc>
          <w:tcPr>
            <w:tcW w:w="1417" w:type="dxa"/>
            <w:vMerge w:val="restart"/>
          </w:tcPr>
          <w:p w14:paraId="087A453D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1.01</w:t>
            </w:r>
          </w:p>
          <w:p w14:paraId="55BEEC3B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(0.65-1.59)</w:t>
            </w:r>
          </w:p>
        </w:tc>
        <w:tc>
          <w:tcPr>
            <w:tcW w:w="709" w:type="dxa"/>
            <w:vMerge w:val="restart"/>
          </w:tcPr>
          <w:p w14:paraId="187980AF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084A669C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0.95</w:t>
            </w:r>
          </w:p>
        </w:tc>
        <w:tc>
          <w:tcPr>
            <w:tcW w:w="992" w:type="dxa"/>
            <w:vMerge w:val="restart"/>
          </w:tcPr>
          <w:p w14:paraId="294F2885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1.26</w:t>
            </w:r>
          </w:p>
          <w:p w14:paraId="5CD2327B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(0.90-1.77)</w:t>
            </w:r>
          </w:p>
        </w:tc>
        <w:tc>
          <w:tcPr>
            <w:tcW w:w="709" w:type="dxa"/>
            <w:vMerge w:val="restart"/>
          </w:tcPr>
          <w:p w14:paraId="06E7936C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7D0F3793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0.19</w:t>
            </w:r>
          </w:p>
        </w:tc>
      </w:tr>
      <w:tr w:rsidR="0065335D" w:rsidRPr="00A320AF" w14:paraId="2A37BCA2" w14:textId="77777777" w:rsidTr="0065335D">
        <w:trPr>
          <w:jc w:val="center"/>
        </w:trPr>
        <w:tc>
          <w:tcPr>
            <w:tcW w:w="1129" w:type="dxa"/>
            <w:vMerge/>
          </w:tcPr>
          <w:p w14:paraId="1E7AB13C" w14:textId="77777777" w:rsidR="00A320AF" w:rsidRPr="00A320AF" w:rsidRDefault="00A320AF" w:rsidP="00275F24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63EE0B15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AC</w:t>
            </w:r>
          </w:p>
        </w:tc>
        <w:tc>
          <w:tcPr>
            <w:tcW w:w="992" w:type="dxa"/>
          </w:tcPr>
          <w:p w14:paraId="3E2C1EFD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45.1</w:t>
            </w:r>
          </w:p>
        </w:tc>
        <w:tc>
          <w:tcPr>
            <w:tcW w:w="992" w:type="dxa"/>
          </w:tcPr>
          <w:p w14:paraId="3DAD9B23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176 (43.2)</w:t>
            </w:r>
          </w:p>
        </w:tc>
        <w:tc>
          <w:tcPr>
            <w:tcW w:w="1276" w:type="dxa"/>
          </w:tcPr>
          <w:p w14:paraId="482575A4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43 (43.4)</w:t>
            </w:r>
          </w:p>
        </w:tc>
        <w:tc>
          <w:tcPr>
            <w:tcW w:w="1276" w:type="dxa"/>
          </w:tcPr>
          <w:p w14:paraId="601EEBF1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1.12 (0.70-1.80)</w:t>
            </w:r>
          </w:p>
        </w:tc>
        <w:tc>
          <w:tcPr>
            <w:tcW w:w="850" w:type="dxa"/>
            <w:vMerge/>
          </w:tcPr>
          <w:p w14:paraId="1D4E74D0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</w:tcPr>
          <w:p w14:paraId="65E4177E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7A6624FF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</w:tcPr>
          <w:p w14:paraId="3BA63DE1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73A0A24C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</w:tcPr>
          <w:p w14:paraId="747F3B56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50144AA7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3580BE9D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271D4DA0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65335D" w:rsidRPr="00A320AF" w14:paraId="58D6188D" w14:textId="77777777" w:rsidTr="0065335D">
        <w:trPr>
          <w:jc w:val="center"/>
        </w:trPr>
        <w:tc>
          <w:tcPr>
            <w:tcW w:w="1129" w:type="dxa"/>
            <w:vMerge/>
          </w:tcPr>
          <w:p w14:paraId="374C4D99" w14:textId="77777777" w:rsidR="00A320AF" w:rsidRPr="00A320AF" w:rsidRDefault="00A320AF" w:rsidP="00275F24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0549A9A6" w14:textId="77777777" w:rsidR="00A320AF" w:rsidRPr="00A320AF" w:rsidRDefault="00A320AF" w:rsidP="00275F24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b/>
                <w:sz w:val="16"/>
                <w:szCs w:val="16"/>
                <w:lang w:val="en-US"/>
              </w:rPr>
              <w:t>CC</w:t>
            </w:r>
          </w:p>
        </w:tc>
        <w:tc>
          <w:tcPr>
            <w:tcW w:w="992" w:type="dxa"/>
          </w:tcPr>
          <w:p w14:paraId="75FDE838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11.5</w:t>
            </w:r>
          </w:p>
        </w:tc>
        <w:tc>
          <w:tcPr>
            <w:tcW w:w="992" w:type="dxa"/>
          </w:tcPr>
          <w:p w14:paraId="28C29EE9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33 (8.1)</w:t>
            </w:r>
          </w:p>
        </w:tc>
        <w:tc>
          <w:tcPr>
            <w:tcW w:w="1276" w:type="dxa"/>
          </w:tcPr>
          <w:p w14:paraId="4D572025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12 (12.1)</w:t>
            </w:r>
          </w:p>
        </w:tc>
        <w:tc>
          <w:tcPr>
            <w:tcW w:w="1276" w:type="dxa"/>
          </w:tcPr>
          <w:p w14:paraId="2278FA91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A320AF">
              <w:rPr>
                <w:rFonts w:cstheme="minorHAnsi"/>
                <w:sz w:val="16"/>
                <w:szCs w:val="16"/>
                <w:lang w:val="en-US"/>
              </w:rPr>
              <w:t>1.79 (0.85-3.80)</w:t>
            </w:r>
          </w:p>
        </w:tc>
        <w:tc>
          <w:tcPr>
            <w:tcW w:w="850" w:type="dxa"/>
            <w:vMerge/>
          </w:tcPr>
          <w:p w14:paraId="16315F53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</w:tcPr>
          <w:p w14:paraId="7F22B409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7161C902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</w:tcPr>
          <w:p w14:paraId="4F6948C9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151A38FD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</w:tcPr>
          <w:p w14:paraId="2A08FFF4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364FF667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34ACA130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5DB08B1F" w14:textId="77777777" w:rsidR="00A320AF" w:rsidRPr="00A320AF" w:rsidRDefault="00A320AF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</w:tbl>
    <w:p w14:paraId="134FC75F" w14:textId="77777777" w:rsidR="000C16C8" w:rsidRPr="00A320AF" w:rsidRDefault="000C16C8" w:rsidP="000C16C8">
      <w:pPr>
        <w:rPr>
          <w:rFonts w:cstheme="minorHAnsi"/>
          <w:sz w:val="20"/>
          <w:szCs w:val="20"/>
          <w:lang w:val="en-US"/>
        </w:rPr>
      </w:pPr>
    </w:p>
    <w:p w14:paraId="76A0464C" w14:textId="77777777" w:rsidR="000C16C8" w:rsidRPr="00A320AF" w:rsidRDefault="000C16C8" w:rsidP="000C16C8">
      <w:pPr>
        <w:rPr>
          <w:rFonts w:cstheme="minorHAnsi"/>
          <w:sz w:val="20"/>
          <w:szCs w:val="20"/>
          <w:lang w:val="en-US"/>
        </w:rPr>
      </w:pPr>
    </w:p>
    <w:p w14:paraId="5601D9D9" w14:textId="77777777" w:rsidR="000C16C8" w:rsidRPr="00A320AF" w:rsidRDefault="000C16C8" w:rsidP="000C16C8">
      <w:pPr>
        <w:rPr>
          <w:rFonts w:cstheme="minorHAnsi"/>
          <w:sz w:val="20"/>
          <w:szCs w:val="20"/>
          <w:lang w:val="en-US"/>
        </w:rPr>
      </w:pPr>
    </w:p>
    <w:p w14:paraId="5163CFA5" w14:textId="55ACFE7C" w:rsidR="00193E5C" w:rsidRPr="00E64D4A" w:rsidRDefault="00193E5C" w:rsidP="00193E5C">
      <w:pPr>
        <w:rPr>
          <w:rFonts w:cstheme="minorHAnsi"/>
          <w:sz w:val="20"/>
          <w:szCs w:val="20"/>
          <w:lang w:val="en-US"/>
        </w:rPr>
      </w:pPr>
      <w:r w:rsidRPr="00E64D4A">
        <w:rPr>
          <w:rFonts w:cstheme="minorHAnsi"/>
          <w:b/>
          <w:bCs/>
          <w:sz w:val="20"/>
          <w:szCs w:val="20"/>
          <w:lang w:val="en-US"/>
        </w:rPr>
        <w:t>Suppl Table 4.</w:t>
      </w:r>
      <w:r>
        <w:rPr>
          <w:rFonts w:cstheme="minorHAnsi"/>
          <w:sz w:val="20"/>
          <w:szCs w:val="20"/>
          <w:lang w:val="en-US"/>
        </w:rPr>
        <w:t xml:space="preserve"> </w:t>
      </w:r>
      <w:r w:rsidRPr="00E64D4A">
        <w:rPr>
          <w:rFonts w:cstheme="minorHAnsi"/>
          <w:sz w:val="20"/>
          <w:szCs w:val="20"/>
          <w:lang w:val="en-US"/>
        </w:rPr>
        <w:t xml:space="preserve">Prevalence of the OPG rs2073618 and the MTHFR rs1801133 and rs1801131 SNP genotypes in anti-CCP negative patients and HC, adjusted by gender and age. Genotypes, OR and p-value for the five genetic models (codominant, dominant, recessive, </w:t>
      </w:r>
      <w:proofErr w:type="spellStart"/>
      <w:r w:rsidRPr="00E64D4A">
        <w:rPr>
          <w:rFonts w:cstheme="minorHAnsi"/>
          <w:sz w:val="20"/>
          <w:szCs w:val="20"/>
          <w:lang w:val="en-US"/>
        </w:rPr>
        <w:t>overdominant</w:t>
      </w:r>
      <w:proofErr w:type="spellEnd"/>
      <w:r w:rsidRPr="00E64D4A">
        <w:rPr>
          <w:rFonts w:cstheme="minorHAnsi"/>
          <w:sz w:val="20"/>
          <w:szCs w:val="20"/>
          <w:lang w:val="en-US"/>
        </w:rPr>
        <w:t xml:space="preserve"> and additive) were estimated with </w:t>
      </w:r>
      <w:proofErr w:type="spellStart"/>
      <w:r w:rsidRPr="00E64D4A">
        <w:rPr>
          <w:rFonts w:cstheme="minorHAnsi"/>
          <w:sz w:val="20"/>
          <w:szCs w:val="20"/>
          <w:lang w:val="en-US"/>
        </w:rPr>
        <w:t>SNPstats</w:t>
      </w:r>
      <w:proofErr w:type="spellEnd"/>
      <w:r w:rsidRPr="00E64D4A">
        <w:rPr>
          <w:rFonts w:cstheme="minorHAnsi"/>
          <w:sz w:val="20"/>
          <w:szCs w:val="20"/>
          <w:lang w:val="en-US"/>
        </w:rPr>
        <w:t xml:space="preserve"> software (statistically significant if p &lt; 0.05). OPG: osteoprotegerin, MTHFR: methylene tetrahydrofolate reductase, OR: odds ratio, SNP: single nucleotide polymorphism, </w:t>
      </w:r>
      <w:r w:rsidR="006E1746">
        <w:rPr>
          <w:rFonts w:cstheme="minorHAnsi"/>
          <w:sz w:val="20"/>
          <w:szCs w:val="20"/>
          <w:lang w:val="en-US"/>
        </w:rPr>
        <w:t>vs</w:t>
      </w:r>
      <w:r w:rsidRPr="00E64D4A">
        <w:rPr>
          <w:rFonts w:cstheme="minorHAnsi"/>
          <w:sz w:val="20"/>
          <w:szCs w:val="20"/>
          <w:lang w:val="en-US"/>
        </w:rPr>
        <w:t>: versus, RA: rheumatoid arthritis, HC: healthy controls, anti-CCP: anti- cyclic citrullinated peptide, HAPMAP: haplotype map.</w:t>
      </w:r>
    </w:p>
    <w:tbl>
      <w:tblPr>
        <w:tblStyle w:val="a5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565"/>
        <w:gridCol w:w="1134"/>
        <w:gridCol w:w="992"/>
        <w:gridCol w:w="1134"/>
        <w:gridCol w:w="1418"/>
        <w:gridCol w:w="850"/>
        <w:gridCol w:w="1126"/>
        <w:gridCol w:w="717"/>
        <w:gridCol w:w="850"/>
        <w:gridCol w:w="709"/>
        <w:gridCol w:w="1412"/>
        <w:gridCol w:w="709"/>
        <w:gridCol w:w="992"/>
        <w:gridCol w:w="425"/>
      </w:tblGrid>
      <w:tr w:rsidR="00CE6D18" w:rsidRPr="00CE6D18" w14:paraId="329B830B" w14:textId="77777777" w:rsidTr="0036334A">
        <w:trPr>
          <w:jc w:val="center"/>
        </w:trPr>
        <w:tc>
          <w:tcPr>
            <w:tcW w:w="1271" w:type="dxa"/>
          </w:tcPr>
          <w:p w14:paraId="7D21CE7F" w14:textId="77777777" w:rsidR="00193E5C" w:rsidRPr="00CE6D18" w:rsidRDefault="00193E5C" w:rsidP="00CE6D18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14FBCB03" w14:textId="77777777" w:rsidR="00193E5C" w:rsidRPr="00CE6D18" w:rsidRDefault="00193E5C" w:rsidP="00CE6D18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SNPs</w:t>
            </w:r>
          </w:p>
          <w:p w14:paraId="1AA7E2B9" w14:textId="77777777" w:rsidR="00193E5C" w:rsidRPr="00CE6D18" w:rsidRDefault="00193E5C" w:rsidP="00CE6D18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565" w:type="dxa"/>
          </w:tcPr>
          <w:p w14:paraId="35B18243" w14:textId="77777777" w:rsidR="00193E5C" w:rsidRPr="00CE6D18" w:rsidRDefault="00193E5C" w:rsidP="00CE6D18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Genotype</w:t>
            </w:r>
          </w:p>
        </w:tc>
        <w:tc>
          <w:tcPr>
            <w:tcW w:w="1134" w:type="dxa"/>
          </w:tcPr>
          <w:p w14:paraId="75DF20E0" w14:textId="77777777" w:rsidR="00193E5C" w:rsidRPr="00CE6D18" w:rsidRDefault="00193E5C" w:rsidP="00CE6D18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HAPMAP (European) Database (%)</w:t>
            </w:r>
          </w:p>
        </w:tc>
        <w:tc>
          <w:tcPr>
            <w:tcW w:w="992" w:type="dxa"/>
          </w:tcPr>
          <w:p w14:paraId="0BFD17BB" w14:textId="77777777" w:rsidR="00193E5C" w:rsidRPr="00CE6D18" w:rsidRDefault="00193E5C" w:rsidP="00CE6D18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HC </w:t>
            </w:r>
          </w:p>
          <w:p w14:paraId="07841935" w14:textId="77777777" w:rsidR="00193E5C" w:rsidRPr="00CE6D18" w:rsidRDefault="00193E5C" w:rsidP="00CE6D18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1134" w:type="dxa"/>
          </w:tcPr>
          <w:p w14:paraId="71C7C989" w14:textId="77777777" w:rsidR="00193E5C" w:rsidRPr="00CE6D18" w:rsidRDefault="00193E5C" w:rsidP="00CE6D18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RA anti-CCP negative</w:t>
            </w:r>
          </w:p>
          <w:p w14:paraId="188B9152" w14:textId="77777777" w:rsidR="00193E5C" w:rsidRPr="00CE6D18" w:rsidRDefault="00193E5C" w:rsidP="00CE6D18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1418" w:type="dxa"/>
          </w:tcPr>
          <w:p w14:paraId="3D52B6B4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OR</w:t>
            </w:r>
          </w:p>
          <w:p w14:paraId="2937EEE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codominant</w:t>
            </w:r>
          </w:p>
          <w:p w14:paraId="61D51A1D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model</w:t>
            </w:r>
          </w:p>
          <w:p w14:paraId="4757B096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[95%CI]</w:t>
            </w:r>
          </w:p>
        </w:tc>
        <w:tc>
          <w:tcPr>
            <w:tcW w:w="850" w:type="dxa"/>
          </w:tcPr>
          <w:p w14:paraId="0A1E5378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1126" w:type="dxa"/>
          </w:tcPr>
          <w:p w14:paraId="4874E86D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OR</w:t>
            </w:r>
          </w:p>
          <w:p w14:paraId="48058287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dominant</w:t>
            </w:r>
          </w:p>
          <w:p w14:paraId="166D423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model</w:t>
            </w:r>
          </w:p>
          <w:p w14:paraId="78923BA0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[95%CI]</w:t>
            </w:r>
          </w:p>
        </w:tc>
        <w:tc>
          <w:tcPr>
            <w:tcW w:w="717" w:type="dxa"/>
          </w:tcPr>
          <w:p w14:paraId="1D066ECD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850" w:type="dxa"/>
          </w:tcPr>
          <w:p w14:paraId="1AD563C0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OR</w:t>
            </w:r>
          </w:p>
          <w:p w14:paraId="076075D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recessive</w:t>
            </w:r>
          </w:p>
          <w:p w14:paraId="1A95C90C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model</w:t>
            </w:r>
          </w:p>
          <w:p w14:paraId="7F4E8236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[95%CI]</w:t>
            </w:r>
          </w:p>
        </w:tc>
        <w:tc>
          <w:tcPr>
            <w:tcW w:w="709" w:type="dxa"/>
          </w:tcPr>
          <w:p w14:paraId="01E63BF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1412" w:type="dxa"/>
          </w:tcPr>
          <w:p w14:paraId="78965CCC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OR</w:t>
            </w:r>
          </w:p>
          <w:p w14:paraId="3B72EC8E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proofErr w:type="spellStart"/>
            <w:r w:rsidRPr="00CE6D18">
              <w:rPr>
                <w:rFonts w:cstheme="minorHAnsi"/>
                <w:sz w:val="16"/>
                <w:szCs w:val="16"/>
                <w:lang w:val="en-US"/>
              </w:rPr>
              <w:t>overdominant</w:t>
            </w:r>
            <w:proofErr w:type="spellEnd"/>
          </w:p>
          <w:p w14:paraId="42E9EA76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model</w:t>
            </w:r>
          </w:p>
          <w:p w14:paraId="22D499C5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[95%CI]</w:t>
            </w:r>
          </w:p>
        </w:tc>
        <w:tc>
          <w:tcPr>
            <w:tcW w:w="709" w:type="dxa"/>
          </w:tcPr>
          <w:p w14:paraId="511BD96E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992" w:type="dxa"/>
          </w:tcPr>
          <w:p w14:paraId="34713A0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OR </w:t>
            </w:r>
            <w:proofErr w:type="spellStart"/>
            <w:r w:rsidRPr="00CE6D18">
              <w:rPr>
                <w:rFonts w:cstheme="minorHAnsi"/>
                <w:sz w:val="16"/>
                <w:szCs w:val="16"/>
                <w:lang w:val="en-US"/>
              </w:rPr>
              <w:t>logadditive</w:t>
            </w:r>
            <w:proofErr w:type="spellEnd"/>
          </w:p>
          <w:p w14:paraId="76CB51E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model</w:t>
            </w:r>
          </w:p>
          <w:p w14:paraId="711178A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[95%CI]</w:t>
            </w:r>
          </w:p>
        </w:tc>
        <w:tc>
          <w:tcPr>
            <w:tcW w:w="425" w:type="dxa"/>
          </w:tcPr>
          <w:p w14:paraId="464DD2C4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p-value</w:t>
            </w:r>
          </w:p>
        </w:tc>
      </w:tr>
      <w:tr w:rsidR="00CE6D18" w:rsidRPr="00CE6D18" w14:paraId="7F2B256A" w14:textId="77777777" w:rsidTr="0036334A">
        <w:trPr>
          <w:jc w:val="center"/>
        </w:trPr>
        <w:tc>
          <w:tcPr>
            <w:tcW w:w="1271" w:type="dxa"/>
            <w:vMerge w:val="restart"/>
          </w:tcPr>
          <w:p w14:paraId="12FF0EAC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5DE28F8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57A862D0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OPG rs2073618</w:t>
            </w:r>
          </w:p>
        </w:tc>
        <w:tc>
          <w:tcPr>
            <w:tcW w:w="1565" w:type="dxa"/>
          </w:tcPr>
          <w:p w14:paraId="71E3B7AD" w14:textId="77777777" w:rsidR="00193E5C" w:rsidRPr="00CE6D18" w:rsidRDefault="00193E5C" w:rsidP="00CE6D18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80A5A30" w14:textId="77777777" w:rsidR="00193E5C" w:rsidRPr="00CE6D18" w:rsidRDefault="00193E5C" w:rsidP="00CE6D18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5032C478" w14:textId="77777777" w:rsidR="00193E5C" w:rsidRPr="00CE6D18" w:rsidRDefault="00193E5C" w:rsidP="00CE6D18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6A8120D" w14:textId="77777777" w:rsidR="00193E5C" w:rsidRPr="00CE6D18" w:rsidRDefault="00193E5C" w:rsidP="00CE6D18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38C94A20" w14:textId="7D1B1838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CC </w:t>
            </w:r>
            <w:r w:rsidR="006E1746" w:rsidRPr="00CE6D18">
              <w:rPr>
                <w:rFonts w:cstheme="minorHAnsi"/>
                <w:sz w:val="16"/>
                <w:szCs w:val="16"/>
                <w:lang w:val="en-US"/>
              </w:rPr>
              <w:t>vs</w:t>
            </w: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 CG </w:t>
            </w:r>
            <w:r w:rsidR="006E1746" w:rsidRPr="00CE6D18">
              <w:rPr>
                <w:rFonts w:cstheme="minorHAnsi"/>
                <w:sz w:val="16"/>
                <w:szCs w:val="16"/>
                <w:lang w:val="en-US"/>
              </w:rPr>
              <w:t>vs</w:t>
            </w: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 GG</w:t>
            </w:r>
          </w:p>
        </w:tc>
        <w:tc>
          <w:tcPr>
            <w:tcW w:w="850" w:type="dxa"/>
          </w:tcPr>
          <w:p w14:paraId="1D2D7974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26" w:type="dxa"/>
          </w:tcPr>
          <w:p w14:paraId="74992A15" w14:textId="22354CE0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CC </w:t>
            </w:r>
            <w:r w:rsidR="006E1746" w:rsidRPr="00CE6D18">
              <w:rPr>
                <w:rFonts w:cstheme="minorHAnsi"/>
                <w:sz w:val="16"/>
                <w:szCs w:val="16"/>
                <w:lang w:val="en-US"/>
              </w:rPr>
              <w:t>vs</w:t>
            </w: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 (CG/GG)</w:t>
            </w:r>
          </w:p>
        </w:tc>
        <w:tc>
          <w:tcPr>
            <w:tcW w:w="717" w:type="dxa"/>
          </w:tcPr>
          <w:p w14:paraId="32F06AC1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4C3C4328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(CC/CG)</w:t>
            </w:r>
          </w:p>
          <w:p w14:paraId="3EE93597" w14:textId="4447C301" w:rsidR="00193E5C" w:rsidRPr="00CE6D18" w:rsidRDefault="006E1746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vs</w:t>
            </w:r>
            <w:r w:rsidR="00193E5C" w:rsidRPr="00CE6D18">
              <w:rPr>
                <w:rFonts w:cstheme="minorHAnsi"/>
                <w:sz w:val="16"/>
                <w:szCs w:val="16"/>
                <w:lang w:val="en-US"/>
              </w:rPr>
              <w:t xml:space="preserve"> GG</w:t>
            </w:r>
          </w:p>
        </w:tc>
        <w:tc>
          <w:tcPr>
            <w:tcW w:w="709" w:type="dxa"/>
          </w:tcPr>
          <w:p w14:paraId="13B9B674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2" w:type="dxa"/>
          </w:tcPr>
          <w:p w14:paraId="56993663" w14:textId="6E485826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CG </w:t>
            </w:r>
            <w:r w:rsidR="006E1746" w:rsidRPr="00CE6D18">
              <w:rPr>
                <w:rFonts w:cstheme="minorHAnsi"/>
                <w:sz w:val="16"/>
                <w:szCs w:val="16"/>
                <w:lang w:val="en-US"/>
              </w:rPr>
              <w:t>vs</w:t>
            </w: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 (CC/GG)</w:t>
            </w:r>
          </w:p>
        </w:tc>
        <w:tc>
          <w:tcPr>
            <w:tcW w:w="709" w:type="dxa"/>
          </w:tcPr>
          <w:p w14:paraId="4EC8614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784907E1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</w:tcPr>
          <w:p w14:paraId="24C04531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E6D18" w:rsidRPr="00CE6D18" w14:paraId="06A14BFE" w14:textId="77777777" w:rsidTr="0036334A">
        <w:trPr>
          <w:jc w:val="center"/>
        </w:trPr>
        <w:tc>
          <w:tcPr>
            <w:tcW w:w="1271" w:type="dxa"/>
            <w:vMerge/>
          </w:tcPr>
          <w:p w14:paraId="354751B0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565" w:type="dxa"/>
          </w:tcPr>
          <w:p w14:paraId="0C15A24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CC</w:t>
            </w:r>
          </w:p>
        </w:tc>
        <w:tc>
          <w:tcPr>
            <w:tcW w:w="1134" w:type="dxa"/>
          </w:tcPr>
          <w:p w14:paraId="34FF79BA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29</w:t>
            </w:r>
          </w:p>
        </w:tc>
        <w:tc>
          <w:tcPr>
            <w:tcW w:w="992" w:type="dxa"/>
          </w:tcPr>
          <w:p w14:paraId="47ED98AE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78 (33.3)</w:t>
            </w:r>
          </w:p>
        </w:tc>
        <w:tc>
          <w:tcPr>
            <w:tcW w:w="1134" w:type="dxa"/>
          </w:tcPr>
          <w:p w14:paraId="0107295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36 (36.7)</w:t>
            </w:r>
          </w:p>
        </w:tc>
        <w:tc>
          <w:tcPr>
            <w:tcW w:w="1418" w:type="dxa"/>
          </w:tcPr>
          <w:p w14:paraId="0AC90E07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850" w:type="dxa"/>
            <w:vMerge w:val="restart"/>
          </w:tcPr>
          <w:p w14:paraId="5E2BD0D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51F803EA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0.037</w:t>
            </w:r>
          </w:p>
        </w:tc>
        <w:tc>
          <w:tcPr>
            <w:tcW w:w="1126" w:type="dxa"/>
            <w:vMerge w:val="restart"/>
          </w:tcPr>
          <w:p w14:paraId="32BAF988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0.77</w:t>
            </w:r>
          </w:p>
          <w:p w14:paraId="4A03A1DC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(0.46-1.31)</w:t>
            </w:r>
          </w:p>
        </w:tc>
        <w:tc>
          <w:tcPr>
            <w:tcW w:w="717" w:type="dxa"/>
            <w:vMerge w:val="restart"/>
          </w:tcPr>
          <w:p w14:paraId="08654B65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310A0655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0.34</w:t>
            </w:r>
          </w:p>
        </w:tc>
        <w:tc>
          <w:tcPr>
            <w:tcW w:w="850" w:type="dxa"/>
            <w:vMerge w:val="restart"/>
          </w:tcPr>
          <w:p w14:paraId="68A1BDE6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1.66</w:t>
            </w:r>
          </w:p>
          <w:p w14:paraId="1FFF044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(0.94-2.93)</w:t>
            </w:r>
          </w:p>
        </w:tc>
        <w:tc>
          <w:tcPr>
            <w:tcW w:w="709" w:type="dxa"/>
            <w:vMerge w:val="restart"/>
          </w:tcPr>
          <w:p w14:paraId="1554354C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5A8D50BE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0.08</w:t>
            </w:r>
          </w:p>
        </w:tc>
        <w:tc>
          <w:tcPr>
            <w:tcW w:w="1412" w:type="dxa"/>
            <w:vMerge w:val="restart"/>
          </w:tcPr>
          <w:p w14:paraId="7A5F6256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0.52</w:t>
            </w:r>
          </w:p>
          <w:p w14:paraId="384C6ADD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(0.30-0.88)</w:t>
            </w:r>
          </w:p>
        </w:tc>
        <w:tc>
          <w:tcPr>
            <w:tcW w:w="709" w:type="dxa"/>
            <w:vMerge w:val="restart"/>
          </w:tcPr>
          <w:p w14:paraId="66AC703B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005A805F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0.013</w:t>
            </w:r>
          </w:p>
        </w:tc>
        <w:tc>
          <w:tcPr>
            <w:tcW w:w="992" w:type="dxa"/>
            <w:vMerge w:val="restart"/>
          </w:tcPr>
          <w:p w14:paraId="2AFB766F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1.07</w:t>
            </w:r>
          </w:p>
          <w:p w14:paraId="0BFB4377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(0.77-1.49)</w:t>
            </w:r>
          </w:p>
        </w:tc>
        <w:tc>
          <w:tcPr>
            <w:tcW w:w="425" w:type="dxa"/>
            <w:vMerge w:val="restart"/>
          </w:tcPr>
          <w:p w14:paraId="4157E480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63E5EC26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0.68</w:t>
            </w:r>
          </w:p>
        </w:tc>
      </w:tr>
      <w:tr w:rsidR="00CE6D18" w:rsidRPr="00CE6D18" w14:paraId="6D23FCC5" w14:textId="77777777" w:rsidTr="0036334A">
        <w:trPr>
          <w:jc w:val="center"/>
        </w:trPr>
        <w:tc>
          <w:tcPr>
            <w:tcW w:w="1271" w:type="dxa"/>
            <w:vMerge/>
          </w:tcPr>
          <w:p w14:paraId="74ED0F1C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565" w:type="dxa"/>
          </w:tcPr>
          <w:p w14:paraId="45699C15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CG</w:t>
            </w:r>
          </w:p>
        </w:tc>
        <w:tc>
          <w:tcPr>
            <w:tcW w:w="1134" w:type="dxa"/>
          </w:tcPr>
          <w:p w14:paraId="7F95B5A8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53</w:t>
            </w:r>
          </w:p>
        </w:tc>
        <w:tc>
          <w:tcPr>
            <w:tcW w:w="992" w:type="dxa"/>
          </w:tcPr>
          <w:p w14:paraId="2D66DAAE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107 (45.7)</w:t>
            </w:r>
          </w:p>
        </w:tc>
        <w:tc>
          <w:tcPr>
            <w:tcW w:w="1134" w:type="dxa"/>
          </w:tcPr>
          <w:p w14:paraId="5DE0075F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31 (31.6)</w:t>
            </w:r>
          </w:p>
        </w:tc>
        <w:tc>
          <w:tcPr>
            <w:tcW w:w="1418" w:type="dxa"/>
          </w:tcPr>
          <w:p w14:paraId="7687B04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0.56(0.31-1.03)</w:t>
            </w:r>
          </w:p>
        </w:tc>
        <w:tc>
          <w:tcPr>
            <w:tcW w:w="850" w:type="dxa"/>
            <w:vMerge/>
          </w:tcPr>
          <w:p w14:paraId="4E81D1A1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26" w:type="dxa"/>
            <w:vMerge/>
          </w:tcPr>
          <w:p w14:paraId="6553FEDA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17" w:type="dxa"/>
            <w:vMerge/>
          </w:tcPr>
          <w:p w14:paraId="6264EA94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</w:tcPr>
          <w:p w14:paraId="5488137F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0360BFEA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2" w:type="dxa"/>
            <w:vMerge/>
          </w:tcPr>
          <w:p w14:paraId="31AF2024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2670DE65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53108FF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/>
          </w:tcPr>
          <w:p w14:paraId="3D6F2D27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E6D18" w:rsidRPr="00CE6D18" w14:paraId="16BEB20C" w14:textId="77777777" w:rsidTr="0036334A">
        <w:trPr>
          <w:jc w:val="center"/>
        </w:trPr>
        <w:tc>
          <w:tcPr>
            <w:tcW w:w="1271" w:type="dxa"/>
            <w:vMerge/>
          </w:tcPr>
          <w:p w14:paraId="18A4F5F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565" w:type="dxa"/>
          </w:tcPr>
          <w:p w14:paraId="0B7D143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GG</w:t>
            </w:r>
          </w:p>
        </w:tc>
        <w:tc>
          <w:tcPr>
            <w:tcW w:w="1134" w:type="dxa"/>
          </w:tcPr>
          <w:p w14:paraId="587D7C1D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992" w:type="dxa"/>
          </w:tcPr>
          <w:p w14:paraId="610F4138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49 (20.9)</w:t>
            </w:r>
          </w:p>
        </w:tc>
        <w:tc>
          <w:tcPr>
            <w:tcW w:w="1134" w:type="dxa"/>
          </w:tcPr>
          <w:p w14:paraId="2145F5A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31 (31.6)</w:t>
            </w:r>
          </w:p>
        </w:tc>
        <w:tc>
          <w:tcPr>
            <w:tcW w:w="1418" w:type="dxa"/>
          </w:tcPr>
          <w:p w14:paraId="13ED1E1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1.23(0.65-2.34)</w:t>
            </w:r>
          </w:p>
        </w:tc>
        <w:tc>
          <w:tcPr>
            <w:tcW w:w="850" w:type="dxa"/>
            <w:vMerge/>
          </w:tcPr>
          <w:p w14:paraId="0AA85B2F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26" w:type="dxa"/>
            <w:vMerge/>
          </w:tcPr>
          <w:p w14:paraId="77BED317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17" w:type="dxa"/>
            <w:vMerge/>
          </w:tcPr>
          <w:p w14:paraId="6EB5225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</w:tcPr>
          <w:p w14:paraId="35F2A57E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38C3966F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2" w:type="dxa"/>
            <w:vMerge/>
          </w:tcPr>
          <w:p w14:paraId="426EFAFD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369F8D8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220486A6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/>
          </w:tcPr>
          <w:p w14:paraId="22AE60A7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E6D18" w:rsidRPr="00CE6D18" w14:paraId="09A06318" w14:textId="77777777" w:rsidTr="0036334A">
        <w:trPr>
          <w:jc w:val="center"/>
        </w:trPr>
        <w:tc>
          <w:tcPr>
            <w:tcW w:w="1271" w:type="dxa"/>
            <w:vMerge w:val="restart"/>
          </w:tcPr>
          <w:p w14:paraId="2CC145DC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0DA1D80D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MTHFR rs1801133</w:t>
            </w:r>
          </w:p>
          <w:p w14:paraId="14EA170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(C677T)</w:t>
            </w:r>
          </w:p>
        </w:tc>
        <w:tc>
          <w:tcPr>
            <w:tcW w:w="1565" w:type="dxa"/>
          </w:tcPr>
          <w:p w14:paraId="7381689D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697346A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31C29735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112F97C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69DEB117" w14:textId="3DF1ED9D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CC </w:t>
            </w:r>
            <w:r w:rsidR="006E1746" w:rsidRPr="00CE6D18">
              <w:rPr>
                <w:rFonts w:cstheme="minorHAnsi"/>
                <w:sz w:val="16"/>
                <w:szCs w:val="16"/>
                <w:lang w:val="en-US"/>
              </w:rPr>
              <w:t>vs</w:t>
            </w: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 CT </w:t>
            </w:r>
            <w:r w:rsidR="006E1746" w:rsidRPr="00CE6D18">
              <w:rPr>
                <w:rFonts w:cstheme="minorHAnsi"/>
                <w:sz w:val="16"/>
                <w:szCs w:val="16"/>
                <w:lang w:val="en-US"/>
              </w:rPr>
              <w:t>vs</w:t>
            </w: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 TT</w:t>
            </w:r>
          </w:p>
        </w:tc>
        <w:tc>
          <w:tcPr>
            <w:tcW w:w="850" w:type="dxa"/>
          </w:tcPr>
          <w:p w14:paraId="1F3CAC9A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26" w:type="dxa"/>
          </w:tcPr>
          <w:p w14:paraId="75B66356" w14:textId="6EED7F6A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CC </w:t>
            </w:r>
            <w:r w:rsidR="006E1746" w:rsidRPr="00CE6D18">
              <w:rPr>
                <w:rFonts w:cstheme="minorHAnsi"/>
                <w:sz w:val="16"/>
                <w:szCs w:val="16"/>
                <w:lang w:val="en-US"/>
              </w:rPr>
              <w:t>vs</w:t>
            </w: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 (CT/TT)</w:t>
            </w:r>
          </w:p>
        </w:tc>
        <w:tc>
          <w:tcPr>
            <w:tcW w:w="717" w:type="dxa"/>
          </w:tcPr>
          <w:p w14:paraId="710DE0D0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3C766E18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CC/CT</w:t>
            </w:r>
          </w:p>
          <w:p w14:paraId="266A632A" w14:textId="6F11C16A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(</w:t>
            </w:r>
            <w:r w:rsidR="006E1746" w:rsidRPr="00CE6D18">
              <w:rPr>
                <w:rFonts w:cstheme="minorHAnsi"/>
                <w:sz w:val="16"/>
                <w:szCs w:val="16"/>
                <w:lang w:val="en-US"/>
              </w:rPr>
              <w:t>vs</w:t>
            </w: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 TT)</w:t>
            </w:r>
          </w:p>
        </w:tc>
        <w:tc>
          <w:tcPr>
            <w:tcW w:w="709" w:type="dxa"/>
          </w:tcPr>
          <w:p w14:paraId="5A6B10EE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2" w:type="dxa"/>
          </w:tcPr>
          <w:p w14:paraId="58757006" w14:textId="0CD963DE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CT </w:t>
            </w:r>
            <w:r w:rsidR="006E1746" w:rsidRPr="00CE6D18">
              <w:rPr>
                <w:rFonts w:cstheme="minorHAnsi"/>
                <w:sz w:val="16"/>
                <w:szCs w:val="16"/>
                <w:lang w:val="en-US"/>
              </w:rPr>
              <w:t>vs</w:t>
            </w: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 (CC/TT)</w:t>
            </w:r>
          </w:p>
        </w:tc>
        <w:tc>
          <w:tcPr>
            <w:tcW w:w="709" w:type="dxa"/>
          </w:tcPr>
          <w:p w14:paraId="2C576FCC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3168A1E1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</w:tcPr>
          <w:p w14:paraId="1616F421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E6D18" w:rsidRPr="00CE6D18" w14:paraId="2F0CD988" w14:textId="77777777" w:rsidTr="0036334A">
        <w:trPr>
          <w:jc w:val="center"/>
        </w:trPr>
        <w:tc>
          <w:tcPr>
            <w:tcW w:w="1271" w:type="dxa"/>
            <w:vMerge/>
          </w:tcPr>
          <w:p w14:paraId="69063FAC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565" w:type="dxa"/>
          </w:tcPr>
          <w:p w14:paraId="2FC58CEA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CC</w:t>
            </w:r>
          </w:p>
        </w:tc>
        <w:tc>
          <w:tcPr>
            <w:tcW w:w="1134" w:type="dxa"/>
          </w:tcPr>
          <w:p w14:paraId="48BBC845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46.9</w:t>
            </w:r>
          </w:p>
        </w:tc>
        <w:tc>
          <w:tcPr>
            <w:tcW w:w="992" w:type="dxa"/>
          </w:tcPr>
          <w:p w14:paraId="66FEE20B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141 (34.6)</w:t>
            </w:r>
          </w:p>
        </w:tc>
        <w:tc>
          <w:tcPr>
            <w:tcW w:w="1134" w:type="dxa"/>
          </w:tcPr>
          <w:p w14:paraId="5B32BE2D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38 (35.5)</w:t>
            </w:r>
          </w:p>
        </w:tc>
        <w:tc>
          <w:tcPr>
            <w:tcW w:w="1418" w:type="dxa"/>
          </w:tcPr>
          <w:p w14:paraId="44B699B1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850" w:type="dxa"/>
            <w:vMerge w:val="restart"/>
          </w:tcPr>
          <w:p w14:paraId="2C32F0DF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394F5F1F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0.54</w:t>
            </w:r>
          </w:p>
        </w:tc>
        <w:tc>
          <w:tcPr>
            <w:tcW w:w="1126" w:type="dxa"/>
            <w:vMerge w:val="restart"/>
          </w:tcPr>
          <w:p w14:paraId="3501065F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0.92</w:t>
            </w:r>
          </w:p>
          <w:p w14:paraId="035E49C0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(0.58-1.45)</w:t>
            </w:r>
          </w:p>
        </w:tc>
        <w:tc>
          <w:tcPr>
            <w:tcW w:w="717" w:type="dxa"/>
            <w:vMerge w:val="restart"/>
          </w:tcPr>
          <w:p w14:paraId="533FF90E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584271AA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0.72</w:t>
            </w:r>
          </w:p>
        </w:tc>
        <w:tc>
          <w:tcPr>
            <w:tcW w:w="850" w:type="dxa"/>
            <w:vMerge w:val="restart"/>
          </w:tcPr>
          <w:p w14:paraId="080F6FF6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0.71</w:t>
            </w:r>
          </w:p>
          <w:p w14:paraId="5346E4BE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(0.38-1.33)</w:t>
            </w:r>
          </w:p>
        </w:tc>
        <w:tc>
          <w:tcPr>
            <w:tcW w:w="709" w:type="dxa"/>
            <w:vMerge w:val="restart"/>
          </w:tcPr>
          <w:p w14:paraId="61C22596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7028E027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0.27</w:t>
            </w:r>
          </w:p>
        </w:tc>
        <w:tc>
          <w:tcPr>
            <w:tcW w:w="1412" w:type="dxa"/>
            <w:vMerge w:val="restart"/>
          </w:tcPr>
          <w:p w14:paraId="6B2C3140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1.10</w:t>
            </w:r>
          </w:p>
          <w:p w14:paraId="196A527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(0.72-1.70)</w:t>
            </w:r>
          </w:p>
        </w:tc>
        <w:tc>
          <w:tcPr>
            <w:tcW w:w="709" w:type="dxa"/>
            <w:vMerge w:val="restart"/>
          </w:tcPr>
          <w:p w14:paraId="1EEAA6EE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2B12AA11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0.65</w:t>
            </w:r>
          </w:p>
        </w:tc>
        <w:tc>
          <w:tcPr>
            <w:tcW w:w="992" w:type="dxa"/>
            <w:vMerge w:val="restart"/>
          </w:tcPr>
          <w:p w14:paraId="06130B1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0.87</w:t>
            </w:r>
          </w:p>
          <w:p w14:paraId="239D650C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(0.64-1.20)</w:t>
            </w:r>
          </w:p>
        </w:tc>
        <w:tc>
          <w:tcPr>
            <w:tcW w:w="425" w:type="dxa"/>
            <w:vMerge w:val="restart"/>
          </w:tcPr>
          <w:p w14:paraId="683A4237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1E0B356A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0.41</w:t>
            </w:r>
          </w:p>
        </w:tc>
      </w:tr>
      <w:tr w:rsidR="00CE6D18" w:rsidRPr="00CE6D18" w14:paraId="7C8BEBD2" w14:textId="77777777" w:rsidTr="0036334A">
        <w:trPr>
          <w:jc w:val="center"/>
        </w:trPr>
        <w:tc>
          <w:tcPr>
            <w:tcW w:w="1271" w:type="dxa"/>
            <w:vMerge/>
          </w:tcPr>
          <w:p w14:paraId="1B020ED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565" w:type="dxa"/>
          </w:tcPr>
          <w:p w14:paraId="38FF7504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CT</w:t>
            </w:r>
          </w:p>
        </w:tc>
        <w:tc>
          <w:tcPr>
            <w:tcW w:w="1134" w:type="dxa"/>
          </w:tcPr>
          <w:p w14:paraId="3B38F56B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44.2</w:t>
            </w:r>
          </w:p>
        </w:tc>
        <w:tc>
          <w:tcPr>
            <w:tcW w:w="992" w:type="dxa"/>
          </w:tcPr>
          <w:p w14:paraId="132BD0FB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200 (49.1)</w:t>
            </w:r>
          </w:p>
        </w:tc>
        <w:tc>
          <w:tcPr>
            <w:tcW w:w="1134" w:type="dxa"/>
          </w:tcPr>
          <w:p w14:paraId="12FCEF20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55 (51.4)</w:t>
            </w:r>
          </w:p>
        </w:tc>
        <w:tc>
          <w:tcPr>
            <w:tcW w:w="1418" w:type="dxa"/>
          </w:tcPr>
          <w:p w14:paraId="0C6E4C1C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0.99(0.62-1.60)</w:t>
            </w:r>
          </w:p>
        </w:tc>
        <w:tc>
          <w:tcPr>
            <w:tcW w:w="850" w:type="dxa"/>
            <w:vMerge/>
          </w:tcPr>
          <w:p w14:paraId="7E6A8B76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26" w:type="dxa"/>
            <w:vMerge/>
          </w:tcPr>
          <w:p w14:paraId="58751E0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17" w:type="dxa"/>
            <w:vMerge/>
          </w:tcPr>
          <w:p w14:paraId="200E15F7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</w:tcPr>
          <w:p w14:paraId="576D5E46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19C69074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2" w:type="dxa"/>
            <w:vMerge/>
          </w:tcPr>
          <w:p w14:paraId="71A070A1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330DBD0F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311AC9EF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/>
          </w:tcPr>
          <w:p w14:paraId="6BC1955C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E6D18" w:rsidRPr="00CE6D18" w14:paraId="5438435C" w14:textId="77777777" w:rsidTr="0036334A">
        <w:trPr>
          <w:jc w:val="center"/>
        </w:trPr>
        <w:tc>
          <w:tcPr>
            <w:tcW w:w="1271" w:type="dxa"/>
            <w:vMerge/>
          </w:tcPr>
          <w:p w14:paraId="1EE2CBCE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565" w:type="dxa"/>
          </w:tcPr>
          <w:p w14:paraId="7DB162B1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TT</w:t>
            </w:r>
          </w:p>
        </w:tc>
        <w:tc>
          <w:tcPr>
            <w:tcW w:w="1134" w:type="dxa"/>
          </w:tcPr>
          <w:p w14:paraId="19241DBC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8.8</w:t>
            </w:r>
          </w:p>
        </w:tc>
        <w:tc>
          <w:tcPr>
            <w:tcW w:w="992" w:type="dxa"/>
          </w:tcPr>
          <w:p w14:paraId="19956B7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66 (16.2)</w:t>
            </w:r>
          </w:p>
        </w:tc>
        <w:tc>
          <w:tcPr>
            <w:tcW w:w="1134" w:type="dxa"/>
          </w:tcPr>
          <w:p w14:paraId="1448C0F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14 (13.1)</w:t>
            </w:r>
          </w:p>
        </w:tc>
        <w:tc>
          <w:tcPr>
            <w:tcW w:w="1418" w:type="dxa"/>
          </w:tcPr>
          <w:p w14:paraId="461EE266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0.71(0.35-1.41)</w:t>
            </w:r>
          </w:p>
        </w:tc>
        <w:tc>
          <w:tcPr>
            <w:tcW w:w="850" w:type="dxa"/>
            <w:vMerge/>
          </w:tcPr>
          <w:p w14:paraId="29E03EC5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26" w:type="dxa"/>
            <w:vMerge/>
          </w:tcPr>
          <w:p w14:paraId="1AD4CBA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17" w:type="dxa"/>
            <w:vMerge/>
          </w:tcPr>
          <w:p w14:paraId="7094C4F0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</w:tcPr>
          <w:p w14:paraId="16542925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35BB30F5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2" w:type="dxa"/>
            <w:vMerge/>
          </w:tcPr>
          <w:p w14:paraId="6951E98A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0679385D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73740A78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/>
          </w:tcPr>
          <w:p w14:paraId="45C290C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E6D18" w:rsidRPr="00CE6D18" w14:paraId="3956C876" w14:textId="77777777" w:rsidTr="0036334A">
        <w:trPr>
          <w:jc w:val="center"/>
        </w:trPr>
        <w:tc>
          <w:tcPr>
            <w:tcW w:w="1271" w:type="dxa"/>
            <w:vMerge w:val="restart"/>
          </w:tcPr>
          <w:p w14:paraId="0D7CF4F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0DCD973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MTHFR rs1801131</w:t>
            </w:r>
          </w:p>
          <w:p w14:paraId="232E243F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(A1298C)</w:t>
            </w:r>
          </w:p>
        </w:tc>
        <w:tc>
          <w:tcPr>
            <w:tcW w:w="1565" w:type="dxa"/>
          </w:tcPr>
          <w:p w14:paraId="3C31388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751D93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2A064AAD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14:paraId="4E6B9DD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14:paraId="11926C5D" w14:textId="0F88FEB2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AA </w:t>
            </w:r>
            <w:r w:rsidR="006E1746" w:rsidRPr="00CE6D18">
              <w:rPr>
                <w:rFonts w:cstheme="minorHAnsi"/>
                <w:sz w:val="16"/>
                <w:szCs w:val="16"/>
                <w:lang w:val="en-US"/>
              </w:rPr>
              <w:t>vs</w:t>
            </w: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 AC </w:t>
            </w:r>
            <w:r w:rsidR="006E1746" w:rsidRPr="00CE6D18">
              <w:rPr>
                <w:rFonts w:cstheme="minorHAnsi"/>
                <w:sz w:val="16"/>
                <w:szCs w:val="16"/>
                <w:lang w:val="en-US"/>
              </w:rPr>
              <w:t>vs</w:t>
            </w: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 CC</w:t>
            </w:r>
          </w:p>
        </w:tc>
        <w:tc>
          <w:tcPr>
            <w:tcW w:w="850" w:type="dxa"/>
          </w:tcPr>
          <w:p w14:paraId="3953F4EA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26" w:type="dxa"/>
          </w:tcPr>
          <w:p w14:paraId="64E799A2" w14:textId="273A15D3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AA </w:t>
            </w:r>
            <w:r w:rsidR="006E1746" w:rsidRPr="00CE6D18">
              <w:rPr>
                <w:rFonts w:cstheme="minorHAnsi"/>
                <w:sz w:val="16"/>
                <w:szCs w:val="16"/>
                <w:lang w:val="en-US"/>
              </w:rPr>
              <w:t>vs</w:t>
            </w: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 (AC/CC)</w:t>
            </w:r>
          </w:p>
        </w:tc>
        <w:tc>
          <w:tcPr>
            <w:tcW w:w="717" w:type="dxa"/>
          </w:tcPr>
          <w:p w14:paraId="23FDD9E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5C9C7A8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(AA/AC)</w:t>
            </w:r>
          </w:p>
          <w:p w14:paraId="7A14AB09" w14:textId="686A3F89" w:rsidR="00193E5C" w:rsidRPr="00CE6D18" w:rsidRDefault="006E1746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vs</w:t>
            </w:r>
            <w:r w:rsidR="00193E5C" w:rsidRPr="00CE6D18">
              <w:rPr>
                <w:rFonts w:cstheme="minorHAnsi"/>
                <w:sz w:val="16"/>
                <w:szCs w:val="16"/>
                <w:lang w:val="en-US"/>
              </w:rPr>
              <w:t xml:space="preserve"> CC</w:t>
            </w:r>
          </w:p>
        </w:tc>
        <w:tc>
          <w:tcPr>
            <w:tcW w:w="709" w:type="dxa"/>
          </w:tcPr>
          <w:p w14:paraId="05F261FF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2" w:type="dxa"/>
          </w:tcPr>
          <w:p w14:paraId="3EA63281" w14:textId="5BE8B4AE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AC </w:t>
            </w:r>
            <w:r w:rsidR="006E1746" w:rsidRPr="00CE6D18">
              <w:rPr>
                <w:rFonts w:cstheme="minorHAnsi"/>
                <w:sz w:val="16"/>
                <w:szCs w:val="16"/>
                <w:lang w:val="en-US"/>
              </w:rPr>
              <w:t>vs</w:t>
            </w:r>
            <w:r w:rsidRPr="00CE6D18">
              <w:rPr>
                <w:rFonts w:cstheme="minorHAnsi"/>
                <w:sz w:val="16"/>
                <w:szCs w:val="16"/>
                <w:lang w:val="en-US"/>
              </w:rPr>
              <w:t xml:space="preserve"> (AA/CC)</w:t>
            </w:r>
          </w:p>
        </w:tc>
        <w:tc>
          <w:tcPr>
            <w:tcW w:w="709" w:type="dxa"/>
          </w:tcPr>
          <w:p w14:paraId="08EC418E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14:paraId="6A9B8B06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</w:tcPr>
          <w:p w14:paraId="6C3145FC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E6D18" w:rsidRPr="00CE6D18" w14:paraId="14E7A7AA" w14:textId="77777777" w:rsidTr="0036334A">
        <w:trPr>
          <w:jc w:val="center"/>
        </w:trPr>
        <w:tc>
          <w:tcPr>
            <w:tcW w:w="1271" w:type="dxa"/>
            <w:vMerge/>
          </w:tcPr>
          <w:p w14:paraId="515530B5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565" w:type="dxa"/>
          </w:tcPr>
          <w:p w14:paraId="4C3A616D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AA</w:t>
            </w:r>
          </w:p>
        </w:tc>
        <w:tc>
          <w:tcPr>
            <w:tcW w:w="1134" w:type="dxa"/>
          </w:tcPr>
          <w:p w14:paraId="76B86BFC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43.4</w:t>
            </w:r>
          </w:p>
        </w:tc>
        <w:tc>
          <w:tcPr>
            <w:tcW w:w="992" w:type="dxa"/>
          </w:tcPr>
          <w:p w14:paraId="1C13972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198 (48.6)</w:t>
            </w:r>
          </w:p>
        </w:tc>
        <w:tc>
          <w:tcPr>
            <w:tcW w:w="1134" w:type="dxa"/>
          </w:tcPr>
          <w:p w14:paraId="3699E578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47 (43.9)</w:t>
            </w:r>
          </w:p>
        </w:tc>
        <w:tc>
          <w:tcPr>
            <w:tcW w:w="1418" w:type="dxa"/>
          </w:tcPr>
          <w:p w14:paraId="4904F89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850" w:type="dxa"/>
            <w:vMerge w:val="restart"/>
          </w:tcPr>
          <w:p w14:paraId="5EC0D9EB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27750741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0.44</w:t>
            </w:r>
          </w:p>
        </w:tc>
        <w:tc>
          <w:tcPr>
            <w:tcW w:w="1126" w:type="dxa"/>
            <w:vMerge w:val="restart"/>
          </w:tcPr>
          <w:p w14:paraId="4FA41E41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1.25</w:t>
            </w:r>
          </w:p>
          <w:p w14:paraId="6629950D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(0.81-1.93)</w:t>
            </w:r>
          </w:p>
        </w:tc>
        <w:tc>
          <w:tcPr>
            <w:tcW w:w="717" w:type="dxa"/>
            <w:vMerge w:val="restart"/>
          </w:tcPr>
          <w:p w14:paraId="6448141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3C36FC8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0.31</w:t>
            </w:r>
          </w:p>
        </w:tc>
        <w:tc>
          <w:tcPr>
            <w:tcW w:w="850" w:type="dxa"/>
            <w:vMerge w:val="restart"/>
          </w:tcPr>
          <w:p w14:paraId="2481FEBD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1.50</w:t>
            </w:r>
          </w:p>
          <w:p w14:paraId="2A1667A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(0.72-3.12)</w:t>
            </w:r>
          </w:p>
        </w:tc>
        <w:tc>
          <w:tcPr>
            <w:tcW w:w="709" w:type="dxa"/>
            <w:vMerge w:val="restart"/>
          </w:tcPr>
          <w:p w14:paraId="38929CED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6B9AF93A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0.29</w:t>
            </w:r>
          </w:p>
        </w:tc>
        <w:tc>
          <w:tcPr>
            <w:tcW w:w="1412" w:type="dxa"/>
            <w:vMerge w:val="restart"/>
          </w:tcPr>
          <w:p w14:paraId="33580AB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1.10</w:t>
            </w:r>
          </w:p>
          <w:p w14:paraId="539F4CC4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(0.71-1.69)</w:t>
            </w:r>
          </w:p>
        </w:tc>
        <w:tc>
          <w:tcPr>
            <w:tcW w:w="709" w:type="dxa"/>
            <w:vMerge w:val="restart"/>
          </w:tcPr>
          <w:p w14:paraId="2150EFF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3911CA3E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0.67</w:t>
            </w:r>
          </w:p>
        </w:tc>
        <w:tc>
          <w:tcPr>
            <w:tcW w:w="992" w:type="dxa"/>
            <w:vMerge w:val="restart"/>
          </w:tcPr>
          <w:p w14:paraId="7A887041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1.24</w:t>
            </w:r>
          </w:p>
          <w:p w14:paraId="5F47759B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(0.89-1.74)</w:t>
            </w:r>
          </w:p>
        </w:tc>
        <w:tc>
          <w:tcPr>
            <w:tcW w:w="425" w:type="dxa"/>
            <w:vMerge w:val="restart"/>
          </w:tcPr>
          <w:p w14:paraId="5377AF3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14:paraId="3189F77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0.21</w:t>
            </w:r>
          </w:p>
        </w:tc>
      </w:tr>
      <w:tr w:rsidR="00CE6D18" w:rsidRPr="00CE6D18" w14:paraId="6F3AE35B" w14:textId="77777777" w:rsidTr="0036334A">
        <w:trPr>
          <w:jc w:val="center"/>
        </w:trPr>
        <w:tc>
          <w:tcPr>
            <w:tcW w:w="1271" w:type="dxa"/>
            <w:vMerge/>
          </w:tcPr>
          <w:p w14:paraId="1617DBE8" w14:textId="77777777" w:rsidR="00193E5C" w:rsidRPr="00CE6D18" w:rsidRDefault="00193E5C" w:rsidP="00CE6D18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565" w:type="dxa"/>
          </w:tcPr>
          <w:p w14:paraId="2C5C212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AC</w:t>
            </w:r>
          </w:p>
        </w:tc>
        <w:tc>
          <w:tcPr>
            <w:tcW w:w="1134" w:type="dxa"/>
          </w:tcPr>
          <w:p w14:paraId="656FE4A0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45.1</w:t>
            </w:r>
          </w:p>
        </w:tc>
        <w:tc>
          <w:tcPr>
            <w:tcW w:w="992" w:type="dxa"/>
          </w:tcPr>
          <w:p w14:paraId="10A2AEB6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176 (43.2)</w:t>
            </w:r>
          </w:p>
        </w:tc>
        <w:tc>
          <w:tcPr>
            <w:tcW w:w="1134" w:type="dxa"/>
          </w:tcPr>
          <w:p w14:paraId="4C1534C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49 (45.8)</w:t>
            </w:r>
          </w:p>
        </w:tc>
        <w:tc>
          <w:tcPr>
            <w:tcW w:w="1418" w:type="dxa"/>
          </w:tcPr>
          <w:p w14:paraId="649602F7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1.19(0.75-1.87)</w:t>
            </w:r>
          </w:p>
        </w:tc>
        <w:tc>
          <w:tcPr>
            <w:tcW w:w="850" w:type="dxa"/>
            <w:vMerge/>
          </w:tcPr>
          <w:p w14:paraId="69FCADAC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26" w:type="dxa"/>
            <w:vMerge/>
          </w:tcPr>
          <w:p w14:paraId="1D9F8790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17" w:type="dxa"/>
            <w:vMerge/>
          </w:tcPr>
          <w:p w14:paraId="0C205E41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</w:tcPr>
          <w:p w14:paraId="50CCAD44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571FF8BF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2" w:type="dxa"/>
            <w:vMerge/>
          </w:tcPr>
          <w:p w14:paraId="0096989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2C67E31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287EEEB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/>
          </w:tcPr>
          <w:p w14:paraId="2898211B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E6D18" w:rsidRPr="00CE6D18" w14:paraId="2ACB5ACA" w14:textId="77777777" w:rsidTr="0036334A">
        <w:trPr>
          <w:jc w:val="center"/>
        </w:trPr>
        <w:tc>
          <w:tcPr>
            <w:tcW w:w="1271" w:type="dxa"/>
            <w:vMerge/>
          </w:tcPr>
          <w:p w14:paraId="41311AC0" w14:textId="77777777" w:rsidR="00193E5C" w:rsidRPr="00CE6D18" w:rsidRDefault="00193E5C" w:rsidP="00CE6D18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565" w:type="dxa"/>
          </w:tcPr>
          <w:p w14:paraId="13DBFD36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CC</w:t>
            </w:r>
          </w:p>
        </w:tc>
        <w:tc>
          <w:tcPr>
            <w:tcW w:w="1134" w:type="dxa"/>
          </w:tcPr>
          <w:p w14:paraId="798DC2B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11.5</w:t>
            </w:r>
          </w:p>
        </w:tc>
        <w:tc>
          <w:tcPr>
            <w:tcW w:w="992" w:type="dxa"/>
          </w:tcPr>
          <w:p w14:paraId="4E73552C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33 (8.1)</w:t>
            </w:r>
          </w:p>
        </w:tc>
        <w:tc>
          <w:tcPr>
            <w:tcW w:w="1134" w:type="dxa"/>
          </w:tcPr>
          <w:p w14:paraId="39975479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11 (10.3)</w:t>
            </w:r>
          </w:p>
        </w:tc>
        <w:tc>
          <w:tcPr>
            <w:tcW w:w="1418" w:type="dxa"/>
          </w:tcPr>
          <w:p w14:paraId="7D90777A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E6D18">
              <w:rPr>
                <w:rFonts w:cstheme="minorHAnsi"/>
                <w:sz w:val="16"/>
                <w:szCs w:val="16"/>
                <w:lang w:val="en-US"/>
              </w:rPr>
              <w:t>1.63(0.76-3.52)</w:t>
            </w:r>
          </w:p>
        </w:tc>
        <w:tc>
          <w:tcPr>
            <w:tcW w:w="850" w:type="dxa"/>
            <w:vMerge/>
          </w:tcPr>
          <w:p w14:paraId="2A44752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126" w:type="dxa"/>
            <w:vMerge/>
          </w:tcPr>
          <w:p w14:paraId="1F4E9642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17" w:type="dxa"/>
            <w:vMerge/>
          </w:tcPr>
          <w:p w14:paraId="24E733F3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</w:tcPr>
          <w:p w14:paraId="54C0C02D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01996275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412" w:type="dxa"/>
            <w:vMerge/>
          </w:tcPr>
          <w:p w14:paraId="7462C964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14:paraId="0CD4E596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5E786BDB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/>
          </w:tcPr>
          <w:p w14:paraId="4CCE8B85" w14:textId="77777777" w:rsidR="00193E5C" w:rsidRPr="00CE6D18" w:rsidRDefault="00193E5C" w:rsidP="00275F24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</w:tbl>
    <w:p w14:paraId="5666B952" w14:textId="77777777" w:rsidR="00193E5C" w:rsidRPr="00CE6D18" w:rsidRDefault="00193E5C" w:rsidP="00CE6D18">
      <w:pPr>
        <w:jc w:val="center"/>
        <w:rPr>
          <w:rFonts w:cstheme="minorHAnsi"/>
          <w:sz w:val="16"/>
          <w:szCs w:val="16"/>
          <w:lang w:val="en-US"/>
        </w:rPr>
      </w:pPr>
    </w:p>
    <w:p w14:paraId="3DE052A2" w14:textId="77777777" w:rsidR="00193E5C" w:rsidRPr="00CE6D18" w:rsidRDefault="00193E5C" w:rsidP="00CE6D18">
      <w:pPr>
        <w:jc w:val="center"/>
        <w:rPr>
          <w:rFonts w:cstheme="minorHAnsi"/>
          <w:sz w:val="16"/>
          <w:szCs w:val="16"/>
          <w:lang w:val="en-US"/>
        </w:rPr>
      </w:pPr>
    </w:p>
    <w:sectPr w:rsidR="00193E5C" w:rsidRPr="00CE6D18" w:rsidSect="0065335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C06"/>
    <w:rsid w:val="000248BB"/>
    <w:rsid w:val="000545F4"/>
    <w:rsid w:val="000C16C8"/>
    <w:rsid w:val="00146436"/>
    <w:rsid w:val="00176B3A"/>
    <w:rsid w:val="00193E5C"/>
    <w:rsid w:val="0036334A"/>
    <w:rsid w:val="00430170"/>
    <w:rsid w:val="004F35F7"/>
    <w:rsid w:val="00610A78"/>
    <w:rsid w:val="0065335D"/>
    <w:rsid w:val="006D789D"/>
    <w:rsid w:val="006E1746"/>
    <w:rsid w:val="00782158"/>
    <w:rsid w:val="008B4D70"/>
    <w:rsid w:val="0095214F"/>
    <w:rsid w:val="00984F85"/>
    <w:rsid w:val="00A320AF"/>
    <w:rsid w:val="00CE6D18"/>
    <w:rsid w:val="00D30C06"/>
    <w:rsid w:val="00E64D4A"/>
    <w:rsid w:val="00E9489F"/>
    <w:rsid w:val="00FE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F084"/>
  <w15:chartTrackingRefBased/>
  <w15:docId w15:val="{2761AD66-A56D-4572-8A29-7E747AE8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8"/>
    <w:pPr>
      <w:spacing w:after="200" w:line="276" w:lineRule="auto"/>
    </w:pPr>
    <w:rPr>
      <w:rFonts w:eastAsiaTheme="minorEastAsia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C16C8"/>
    <w:rPr>
      <w:sz w:val="16"/>
      <w:szCs w:val="16"/>
    </w:rPr>
  </w:style>
  <w:style w:type="paragraph" w:styleId="a4">
    <w:name w:val="annotation text"/>
    <w:basedOn w:val="a"/>
    <w:link w:val="Char"/>
    <w:uiPriority w:val="99"/>
    <w:unhideWhenUsed/>
    <w:rsid w:val="000C16C8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0C16C8"/>
    <w:rPr>
      <w:rFonts w:eastAsiaTheme="minorEastAsia"/>
      <w:sz w:val="20"/>
      <w:szCs w:val="20"/>
      <w:lang w:val="el-GR" w:eastAsia="el-GR"/>
    </w:rPr>
  </w:style>
  <w:style w:type="table" w:styleId="a5">
    <w:name w:val="Table Grid"/>
    <w:basedOn w:val="a1"/>
    <w:uiPriority w:val="59"/>
    <w:rsid w:val="00A320AF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054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0545F4"/>
    <w:rPr>
      <w:rFonts w:ascii="Segoe UI" w:eastAsiaTheme="minorEastAsia" w:hAnsi="Segoe UI" w:cs="Segoe UI"/>
      <w:sz w:val="18"/>
      <w:szCs w:val="18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Clio Mavragani</dc:creator>
  <cp:keywords/>
  <dc:description/>
  <cp:lastModifiedBy>Clio Mavragani</cp:lastModifiedBy>
  <cp:revision>3</cp:revision>
  <dcterms:created xsi:type="dcterms:W3CDTF">2021-11-07T19:31:00Z</dcterms:created>
  <dcterms:modified xsi:type="dcterms:W3CDTF">2021-11-07T20:57:00Z</dcterms:modified>
</cp:coreProperties>
</file>