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01182">
      <w:pPr>
        <w:widowControl/>
        <w:rPr>
          <w:rFonts w:ascii="Times New Roman" w:hAnsi="Times New Roman" w:cs="Times New Roman"/>
          <w:kern w:val="0"/>
          <w:sz w:val="24"/>
          <w:szCs w:val="24"/>
        </w:rPr>
      </w:pPr>
      <w:bookmarkStart w:id="0" w:name="OLE_LINK10"/>
      <w:bookmarkStart w:id="1" w:name="OLE_LINK7"/>
      <w:r>
        <w:rPr>
          <w:rFonts w:ascii="Times New Roman" w:hAnsi="Times New Roman" w:cs="Times New Roman"/>
          <w:kern w:val="0"/>
          <w:sz w:val="24"/>
          <w:szCs w:val="24"/>
        </w:rPr>
        <w:t xml:space="preserve">Supplementary table 1 </w:t>
      </w:r>
      <w:bookmarkEnd w:id="0"/>
      <w:bookmarkEnd w:id="1"/>
      <w:r>
        <w:rPr>
          <w:rFonts w:ascii="Times New Roman" w:hAnsi="Times New Roman" w:cs="Times New Roman"/>
          <w:kern w:val="0"/>
          <w:sz w:val="24"/>
          <w:szCs w:val="24"/>
        </w:rPr>
        <w:t xml:space="preserve">PBP3 groups and amino acid substitution patterns of all 111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  <w:u w:val="single"/>
        </w:rPr>
        <w:t>H. influenzae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isolates</w:t>
      </w:r>
    </w:p>
    <w:tbl>
      <w:tblPr>
        <w:tblStyle w:val="2"/>
        <w:tblW w:w="0" w:type="auto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122"/>
        <w:gridCol w:w="1701"/>
        <w:gridCol w:w="4586"/>
      </w:tblGrid>
      <w:tr w14:paraId="0D3639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20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F957DCC">
            <w:pPr>
              <w:widowControl/>
              <w:spacing w:line="240" w:lineRule="atLeast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  <w:t>PBP3</w:t>
            </w:r>
          </w:p>
          <w:p w14:paraId="1C44BABF">
            <w:pPr>
              <w:widowControl/>
              <w:spacing w:line="240" w:lineRule="atLeast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  <w:t xml:space="preserve">Groups </w:t>
            </w:r>
          </w:p>
        </w:tc>
        <w:tc>
          <w:tcPr>
            <w:tcW w:w="1122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2EEB241">
            <w:pPr>
              <w:spacing w:line="240" w:lineRule="atLeast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  <w:t>N（%)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A660EEC">
            <w:pPr>
              <w:widowControl/>
              <w:spacing w:line="240" w:lineRule="atLeast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  <w:t xml:space="preserve">Core </w:t>
            </w:r>
            <w:bookmarkStart w:id="2" w:name="OLE_LINK11"/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  <w:t>Amino acid substitution</w:t>
            </w:r>
            <w:bookmarkEnd w:id="2"/>
          </w:p>
        </w:tc>
        <w:tc>
          <w:tcPr>
            <w:tcW w:w="4586" w:type="dxa"/>
            <w:tcBorders>
              <w:top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BBBD5CA">
            <w:pPr>
              <w:widowControl/>
              <w:spacing w:line="240" w:lineRule="atLeast"/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4"/>
              </w:rPr>
              <w:t>Substitution Combinations</w:t>
            </w:r>
          </w:p>
        </w:tc>
      </w:tr>
      <w:tr w14:paraId="737B69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20" w:type="dxa"/>
            <w:tcBorders>
              <w:top w:val="single" w:color="auto" w:sz="4" w:space="0"/>
            </w:tcBorders>
            <w:shd w:val="clear" w:color="000000" w:fill="FFFFFF"/>
            <w:vAlign w:val="center"/>
          </w:tcPr>
          <w:p w14:paraId="7FE02A3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Group I</w:t>
            </w:r>
          </w:p>
          <w:p w14:paraId="00D98F4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color="auto" w:sz="4" w:space="0"/>
            </w:tcBorders>
            <w:shd w:val="clear" w:color="000000" w:fill="FFFFFF"/>
            <w:vAlign w:val="center"/>
          </w:tcPr>
          <w:p w14:paraId="594BE95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 (2.7%)</w:t>
            </w:r>
          </w:p>
          <w:p w14:paraId="1DC5E3E4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  <w:shd w:val="clear" w:color="000000" w:fill="FFFFFF"/>
            <w:vAlign w:val="center"/>
          </w:tcPr>
          <w:p w14:paraId="75EF0E34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R517H</w:t>
            </w:r>
          </w:p>
          <w:p w14:paraId="4C43933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6" w:type="dxa"/>
            <w:tcBorders>
              <w:top w:val="single" w:color="auto" w:sz="4" w:space="0"/>
            </w:tcBorders>
            <w:shd w:val="clear" w:color="000000" w:fill="FFFFFF"/>
            <w:vAlign w:val="center"/>
          </w:tcPr>
          <w:p w14:paraId="7FCEFA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R517H（2）；</w:t>
            </w:r>
          </w:p>
          <w:p w14:paraId="420C469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R517H,A502V（1）</w:t>
            </w:r>
          </w:p>
        </w:tc>
      </w:tr>
      <w:tr w14:paraId="73E80C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20" w:type="dxa"/>
            <w:shd w:val="clear" w:color="000000" w:fill="FFFFFF"/>
            <w:vAlign w:val="center"/>
          </w:tcPr>
          <w:p w14:paraId="625BA6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Group II</w:t>
            </w:r>
          </w:p>
          <w:p w14:paraId="7EEE2E9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592A00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71CB69C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300216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D317528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shd w:val="clear" w:color="000000" w:fill="FFFFFF"/>
            <w:vAlign w:val="center"/>
          </w:tcPr>
          <w:p w14:paraId="257906E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13 (11.7%)</w:t>
            </w:r>
          </w:p>
          <w:p w14:paraId="5D56D5FC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366B2D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D90B58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73C490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0D3408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14:paraId="2BE2A2E1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N526K</w:t>
            </w:r>
          </w:p>
          <w:p w14:paraId="184C0F2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2871C2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E3EEF5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F93466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A1DB18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6" w:type="dxa"/>
            <w:shd w:val="clear" w:color="000000" w:fill="FFFFFF"/>
            <w:vAlign w:val="center"/>
          </w:tcPr>
          <w:p w14:paraId="499B7C4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A502V,N526K,V547I,N569S（1）；</w:t>
            </w:r>
          </w:p>
          <w:p w14:paraId="05C8813C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D350N,G490E,N526K,A530S（3）；</w:t>
            </w:r>
          </w:p>
          <w:p w14:paraId="6752E0B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D350N,M377I,A502V,N526K,V547I,N569S（3）；</w:t>
            </w:r>
          </w:p>
          <w:p w14:paraId="4230505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D350N,M377I,G490E,A502V,N526K,V547I,N569S（3）；</w:t>
            </w:r>
          </w:p>
          <w:p w14:paraId="7C743B1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D350N,S357N,N526K,V562L（2）；</w:t>
            </w:r>
          </w:p>
          <w:p w14:paraId="7E5D614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G490E,N526K,A530S（1）</w:t>
            </w:r>
          </w:p>
        </w:tc>
      </w:tr>
      <w:tr w14:paraId="740889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20" w:type="dxa"/>
            <w:shd w:val="clear" w:color="000000" w:fill="FFFFFF"/>
            <w:vAlign w:val="center"/>
          </w:tcPr>
          <w:p w14:paraId="39037FC8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Group III</w:t>
            </w:r>
          </w:p>
          <w:p w14:paraId="2A18DE4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shd w:val="clear" w:color="000000" w:fill="FFFFFF"/>
            <w:vAlign w:val="center"/>
          </w:tcPr>
          <w:p w14:paraId="691C497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 (0.9%)</w:t>
            </w:r>
          </w:p>
          <w:p w14:paraId="2AD42FD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14:paraId="3AF3513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S385T + N526K</w:t>
            </w:r>
          </w:p>
          <w:p w14:paraId="4A3384E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6" w:type="dxa"/>
            <w:shd w:val="clear" w:color="000000" w:fill="FFFFFF"/>
            <w:vAlign w:val="center"/>
          </w:tcPr>
          <w:p w14:paraId="48336F4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S385T，N526K，T532S, V547I，N569S（1）</w:t>
            </w:r>
          </w:p>
        </w:tc>
      </w:tr>
      <w:tr w14:paraId="6D8390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020" w:type="dxa"/>
            <w:shd w:val="clear" w:color="000000" w:fill="FFFFFF"/>
            <w:vAlign w:val="center"/>
          </w:tcPr>
          <w:p w14:paraId="1C312C84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Group III+</w:t>
            </w:r>
          </w:p>
          <w:p w14:paraId="6728EEFC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4194EE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68A72B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FAC9D4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34FA47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1DA757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9053F44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754ADA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8A4F67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9B1940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76790F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AB2CE1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shd w:val="clear" w:color="000000" w:fill="FFFFFF"/>
            <w:vAlign w:val="center"/>
          </w:tcPr>
          <w:p w14:paraId="65030EFC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35 (31.5%)</w:t>
            </w:r>
          </w:p>
          <w:p w14:paraId="740BD71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291AEC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F48A04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D056FC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5A2E8C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3F1820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B21AEA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C94574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E826D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FD8D69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FC98154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06F862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14:paraId="30D86848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S385T + N526K + L389F</w:t>
            </w:r>
          </w:p>
          <w:p w14:paraId="651673B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C4B975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A7C7351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1EC60F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CE9391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6E5BD2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24C4DA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5A2356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58A3E6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B1CC3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1FE2D51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6" w:type="dxa"/>
            <w:shd w:val="clear" w:color="000000" w:fill="FFFFFF"/>
            <w:vAlign w:val="center"/>
          </w:tcPr>
          <w:p w14:paraId="3628BB9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M377I，S385T，N526K，A530S（16）；</w:t>
            </w:r>
          </w:p>
          <w:p w14:paraId="3DDDBAFE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N526K, V547I, V562L, N569S（8）;</w:t>
            </w:r>
          </w:p>
          <w:p w14:paraId="370CC2B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R451L, G490E, N526K, A530S(2)；</w:t>
            </w:r>
          </w:p>
          <w:p w14:paraId="04E22F3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A502V, N526K, V547I, N569S（1）；</w:t>
            </w:r>
          </w:p>
          <w:p w14:paraId="1A9A715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G490E, A502V, N526K, V547I, N569S（1）；</w:t>
            </w:r>
          </w:p>
          <w:p w14:paraId="3A1180A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S385T, L389F, N526K, V547I, N569S（1）；</w:t>
            </w:r>
          </w:p>
          <w:p w14:paraId="0295651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Q339L, D350N, S357N, M377I, S385T, L389F, A502V, N526K, V547I, N569S(1);</w:t>
            </w:r>
          </w:p>
          <w:p w14:paraId="5FE7C12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N526K, T532S, V547I, N569S(1);</w:t>
            </w:r>
          </w:p>
          <w:p w14:paraId="56098CF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N526K, V562L(1);</w:t>
            </w:r>
          </w:p>
          <w:p w14:paraId="5DEAA86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N526K（1）；</w:t>
            </w:r>
          </w:p>
          <w:p w14:paraId="73A7740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S385T, L389F, A502V, N526K, V547I, N569S（1）；</w:t>
            </w:r>
          </w:p>
          <w:p w14:paraId="0E2011D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S385T, L389F, N526K, V547I, V562L, N569S（1）</w:t>
            </w:r>
          </w:p>
        </w:tc>
      </w:tr>
      <w:tr w14:paraId="422048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20" w:type="dxa"/>
            <w:shd w:val="clear" w:color="auto" w:fill="auto"/>
            <w:noWrap/>
            <w:vAlign w:val="bottom"/>
          </w:tcPr>
          <w:p w14:paraId="46C8516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Group III-like</w:t>
            </w:r>
          </w:p>
        </w:tc>
        <w:tc>
          <w:tcPr>
            <w:tcW w:w="1122" w:type="dxa"/>
            <w:shd w:val="clear" w:color="auto" w:fill="auto"/>
            <w:noWrap/>
            <w:vAlign w:val="bottom"/>
          </w:tcPr>
          <w:p w14:paraId="4A2EB56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 (6.3%)</w:t>
            </w:r>
          </w:p>
          <w:p w14:paraId="24C29BF1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38A5A7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S385T + R517H</w:t>
            </w:r>
          </w:p>
          <w:p w14:paraId="61695B1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6" w:type="dxa"/>
            <w:shd w:val="clear" w:color="000000" w:fill="FFFFFF"/>
            <w:vAlign w:val="center"/>
          </w:tcPr>
          <w:p w14:paraId="14BB2354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R517H, T532S, V547I（7）</w:t>
            </w:r>
          </w:p>
          <w:p w14:paraId="02D467B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14:paraId="40FF26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20" w:type="dxa"/>
            <w:shd w:val="clear" w:color="auto" w:fill="auto"/>
            <w:noWrap/>
            <w:vAlign w:val="bottom"/>
          </w:tcPr>
          <w:p w14:paraId="5F63E978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Group III-like+</w:t>
            </w:r>
          </w:p>
          <w:p w14:paraId="742DA18E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90931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B709EC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5CC9C70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900C0A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237DBEC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91305F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noWrap/>
            <w:vAlign w:val="bottom"/>
          </w:tcPr>
          <w:p w14:paraId="448527F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33(29.7%)</w:t>
            </w:r>
          </w:p>
          <w:p w14:paraId="6BB3961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FB0856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A82BC3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ACEC95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F5785AC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D10B1B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B9A5D4B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B68099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CCC08E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S385T + R517H + L389F</w:t>
            </w:r>
          </w:p>
          <w:p w14:paraId="5EBB9228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9B21A8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29F98F6E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01B8DCB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67B8EFB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C3F052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C5B48B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6" w:type="dxa"/>
            <w:shd w:val="clear" w:color="auto" w:fill="auto"/>
            <w:noWrap/>
            <w:vAlign w:val="bottom"/>
          </w:tcPr>
          <w:p w14:paraId="19A41FB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R517H, T532S, V547I, Y557H, N569S（25）；</w:t>
            </w:r>
          </w:p>
          <w:p w14:paraId="57B32D6A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R517H, T532S, V547I（3）；</w:t>
            </w:r>
          </w:p>
          <w:p w14:paraId="27C8D5A8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G490E, R517H（2）；</w:t>
            </w:r>
          </w:p>
          <w:p w14:paraId="00D65B27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R517H, V547I, Y557H, N569S（2）；</w:t>
            </w:r>
          </w:p>
          <w:p w14:paraId="3DE61B7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 S357N, M377I, S385T, L389F, A502V, R517H(1)</w:t>
            </w:r>
          </w:p>
        </w:tc>
      </w:tr>
      <w:tr w14:paraId="1A6CFD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20" w:type="dxa"/>
            <w:shd w:val="clear" w:color="auto" w:fill="auto"/>
            <w:noWrap/>
          </w:tcPr>
          <w:p w14:paraId="447EBB3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Others</w:t>
            </w:r>
          </w:p>
        </w:tc>
        <w:tc>
          <w:tcPr>
            <w:tcW w:w="1122" w:type="dxa"/>
            <w:shd w:val="clear" w:color="auto" w:fill="auto"/>
            <w:noWrap/>
          </w:tcPr>
          <w:p w14:paraId="1FC2799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6(5.4%)</w:t>
            </w:r>
          </w:p>
        </w:tc>
        <w:tc>
          <w:tcPr>
            <w:tcW w:w="1701" w:type="dxa"/>
            <w:shd w:val="clear" w:color="auto" w:fill="auto"/>
            <w:noWrap/>
          </w:tcPr>
          <w:p w14:paraId="774AB469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4586" w:type="dxa"/>
            <w:shd w:val="clear" w:color="000000" w:fill="FFFFFF"/>
          </w:tcPr>
          <w:p w14:paraId="30F5D975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D350N,V547I,N569S(3); Q339H(1);V547I(1);V547I,N569S(1)</w:t>
            </w:r>
          </w:p>
        </w:tc>
      </w:tr>
      <w:tr w14:paraId="0D62F4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20" w:type="dxa"/>
            <w:shd w:val="clear" w:color="auto" w:fill="auto"/>
            <w:noWrap/>
          </w:tcPr>
          <w:p w14:paraId="2D90F78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wild-type</w:t>
            </w:r>
          </w:p>
        </w:tc>
        <w:tc>
          <w:tcPr>
            <w:tcW w:w="1122" w:type="dxa"/>
            <w:shd w:val="clear" w:color="auto" w:fill="auto"/>
            <w:noWrap/>
          </w:tcPr>
          <w:p w14:paraId="50CB53C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13（11.7%）</w:t>
            </w:r>
          </w:p>
        </w:tc>
        <w:tc>
          <w:tcPr>
            <w:tcW w:w="1701" w:type="dxa"/>
            <w:shd w:val="clear" w:color="auto" w:fill="auto"/>
            <w:noWrap/>
          </w:tcPr>
          <w:p w14:paraId="387A262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4586" w:type="dxa"/>
            <w:shd w:val="clear" w:color="000000" w:fill="FFFFFF"/>
          </w:tcPr>
          <w:p w14:paraId="5D4B37AE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</w:tbl>
    <w:p w14:paraId="4B64F81C"/>
    <w:p w14:paraId="51BCBC8A">
      <w:pPr>
        <w:tabs>
          <w:tab w:val="left" w:pos="3471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 w14:paraId="4707FA61">
      <w:pPr>
        <w:ind w:firstLine="240" w:firstLineChars="100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Supplementary Table 2.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Multilocus sequence typing (MLST) results of 111 </w:t>
      </w:r>
      <w:r>
        <w:rPr>
          <w:rStyle w:val="4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H. influenzae 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isolates</w:t>
      </w:r>
    </w:p>
    <w:tbl>
      <w:tblPr>
        <w:tblStyle w:val="2"/>
        <w:tblW w:w="10442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3545"/>
        <w:gridCol w:w="1229"/>
        <w:gridCol w:w="771"/>
        <w:gridCol w:w="776"/>
        <w:gridCol w:w="222"/>
        <w:gridCol w:w="1030"/>
        <w:gridCol w:w="1510"/>
        <w:gridCol w:w="222"/>
      </w:tblGrid>
      <w:tr w14:paraId="51053A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</w:tcPr>
          <w:p w14:paraId="09D5816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CC</w:t>
            </w:r>
          </w:p>
        </w:tc>
        <w:tc>
          <w:tcPr>
            <w:tcW w:w="354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</w:tcPr>
          <w:p w14:paraId="279A648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ST（n）</w:t>
            </w:r>
          </w:p>
        </w:tc>
        <w:tc>
          <w:tcPr>
            <w:tcW w:w="1229" w:type="dxa"/>
            <w:vMerge w:val="restart"/>
            <w:tcBorders>
              <w:top w:val="single" w:color="auto" w:sz="4" w:space="0"/>
            </w:tcBorders>
          </w:tcPr>
          <w:p w14:paraId="7551CBA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Isolates(n)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3A6DB9F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Serotype</w:t>
            </w:r>
          </w:p>
        </w:tc>
        <w:tc>
          <w:tcPr>
            <w:tcW w:w="222" w:type="dxa"/>
            <w:tcBorders>
              <w:top w:val="single" w:color="auto" w:sz="4" w:space="0"/>
              <w:bottom w:val="nil"/>
            </w:tcBorders>
          </w:tcPr>
          <w:p w14:paraId="40A6AF0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5CE004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Infection</w:t>
            </w:r>
          </w:p>
        </w:tc>
      </w:tr>
      <w:tr w14:paraId="6FAB3A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</w:tcPr>
          <w:p w14:paraId="5CB4BA3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3545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</w:tcPr>
          <w:p w14:paraId="29C22EF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vMerge w:val="continue"/>
            <w:tcBorders>
              <w:bottom w:val="single" w:color="auto" w:sz="4" w:space="0"/>
            </w:tcBorders>
          </w:tcPr>
          <w:p w14:paraId="4BFA065F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1598339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Hib 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Hif</w:t>
            </w:r>
          </w:p>
        </w:tc>
        <w:tc>
          <w:tcPr>
            <w:tcW w:w="776" w:type="dxa"/>
            <w:tcBorders>
              <w:top w:val="single" w:color="auto" w:sz="4" w:space="0"/>
              <w:bottom w:val="single" w:color="auto" w:sz="4" w:space="0"/>
            </w:tcBorders>
          </w:tcPr>
          <w:p w14:paraId="5EA5033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NTHi</w:t>
            </w:r>
          </w:p>
        </w:tc>
        <w:tc>
          <w:tcPr>
            <w:tcW w:w="222" w:type="dxa"/>
            <w:tcBorders>
              <w:top w:val="nil"/>
              <w:bottom w:val="single" w:color="auto" w:sz="4" w:space="0"/>
            </w:tcBorders>
          </w:tcPr>
          <w:p w14:paraId="6B672518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bottom w:val="single" w:color="auto" w:sz="4" w:space="0"/>
            </w:tcBorders>
          </w:tcPr>
          <w:p w14:paraId="3A28318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Invasive</w:t>
            </w:r>
          </w:p>
        </w:tc>
        <w:tc>
          <w:tcPr>
            <w:tcW w:w="1510" w:type="dxa"/>
            <w:tcBorders>
              <w:top w:val="single" w:color="auto" w:sz="4" w:space="0"/>
              <w:bottom w:val="single" w:color="auto" w:sz="4" w:space="0"/>
            </w:tcBorders>
          </w:tcPr>
          <w:p w14:paraId="4AAB769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Non-invasive</w:t>
            </w:r>
          </w:p>
        </w:tc>
      </w:tr>
      <w:tr w14:paraId="40CDB5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1367503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bookmarkStart w:id="3" w:name="_Hlk230883127"/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107</w:t>
            </w:r>
          </w:p>
        </w:tc>
        <w:tc>
          <w:tcPr>
            <w:tcW w:w="35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70AC8B1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107(24)、1002（6）、1218（1）</w:t>
            </w:r>
          </w:p>
        </w:tc>
        <w:tc>
          <w:tcPr>
            <w:tcW w:w="1229" w:type="dxa"/>
            <w:tcBorders>
              <w:top w:val="single" w:color="auto" w:sz="4" w:space="0"/>
              <w:bottom w:val="nil"/>
            </w:tcBorders>
          </w:tcPr>
          <w:p w14:paraId="58D8CECC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77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04F948F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color="auto" w:sz="4" w:space="0"/>
              <w:bottom w:val="nil"/>
            </w:tcBorders>
          </w:tcPr>
          <w:p w14:paraId="5FC8FED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222" w:type="dxa"/>
            <w:tcBorders>
              <w:top w:val="single" w:color="auto" w:sz="4" w:space="0"/>
              <w:bottom w:val="nil"/>
            </w:tcBorders>
          </w:tcPr>
          <w:p w14:paraId="2A94E8C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bottom w:val="nil"/>
            </w:tcBorders>
          </w:tcPr>
          <w:p w14:paraId="7F4E59EC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510" w:type="dxa"/>
            <w:tcBorders>
              <w:top w:val="single" w:color="auto" w:sz="4" w:space="0"/>
              <w:bottom w:val="nil"/>
            </w:tcBorders>
          </w:tcPr>
          <w:p w14:paraId="3DAFA3F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26</w:t>
            </w:r>
          </w:p>
        </w:tc>
      </w:tr>
      <w:tr w14:paraId="344278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0D2EBA7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35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1F5153C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95（9）、469（2）、6（1）、370（1）</w:t>
            </w:r>
          </w:p>
        </w:tc>
        <w:tc>
          <w:tcPr>
            <w:tcW w:w="1229" w:type="dxa"/>
            <w:tcBorders>
              <w:top w:val="single" w:color="auto" w:sz="4" w:space="0"/>
              <w:bottom w:val="nil"/>
            </w:tcBorders>
          </w:tcPr>
          <w:p w14:paraId="0902839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77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531A625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13/0</w:t>
            </w:r>
          </w:p>
        </w:tc>
        <w:tc>
          <w:tcPr>
            <w:tcW w:w="776" w:type="dxa"/>
            <w:tcBorders>
              <w:top w:val="single" w:color="auto" w:sz="4" w:space="0"/>
              <w:bottom w:val="nil"/>
            </w:tcBorders>
          </w:tcPr>
          <w:p w14:paraId="7B56F43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2" w:type="dxa"/>
            <w:tcBorders>
              <w:top w:val="single" w:color="auto" w:sz="4" w:space="0"/>
              <w:bottom w:val="nil"/>
            </w:tcBorders>
          </w:tcPr>
          <w:p w14:paraId="559F580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bottom w:val="nil"/>
            </w:tcBorders>
          </w:tcPr>
          <w:p w14:paraId="602852B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1510" w:type="dxa"/>
            <w:tcBorders>
              <w:top w:val="single" w:color="auto" w:sz="4" w:space="0"/>
              <w:bottom w:val="nil"/>
            </w:tcBorders>
          </w:tcPr>
          <w:p w14:paraId="235D8BF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</w:tr>
      <w:tr w14:paraId="20DD4B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547F38A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545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633375B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14（2）、481（2）、3（1）、408（1）、648（1）、1417（1）、2191（1）</w:t>
            </w:r>
          </w:p>
        </w:tc>
        <w:tc>
          <w:tcPr>
            <w:tcW w:w="1229" w:type="dxa"/>
            <w:tcBorders>
              <w:top w:val="single" w:color="auto" w:sz="4" w:space="0"/>
              <w:bottom w:val="nil"/>
            </w:tcBorders>
          </w:tcPr>
          <w:p w14:paraId="40F99CCC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771" w:type="dxa"/>
            <w:tcBorders>
              <w:top w:val="single" w:color="auto" w:sz="4" w:space="0"/>
              <w:bottom w:val="nil"/>
            </w:tcBorders>
            <w:shd w:val="clear" w:color="auto" w:fill="auto"/>
            <w:noWrap/>
          </w:tcPr>
          <w:p w14:paraId="407B113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  <w:tcBorders>
              <w:top w:val="single" w:color="auto" w:sz="4" w:space="0"/>
              <w:bottom w:val="nil"/>
            </w:tcBorders>
          </w:tcPr>
          <w:p w14:paraId="0866AA8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222" w:type="dxa"/>
            <w:tcBorders>
              <w:top w:val="single" w:color="auto" w:sz="4" w:space="0"/>
              <w:bottom w:val="nil"/>
            </w:tcBorders>
          </w:tcPr>
          <w:p w14:paraId="6ED4A5A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bottom w:val="nil"/>
            </w:tcBorders>
          </w:tcPr>
          <w:p w14:paraId="1EF918B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  <w:tcBorders>
              <w:top w:val="single" w:color="auto" w:sz="4" w:space="0"/>
              <w:bottom w:val="nil"/>
            </w:tcBorders>
          </w:tcPr>
          <w:p w14:paraId="56EAA3E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9</w:t>
            </w:r>
          </w:p>
        </w:tc>
      </w:tr>
      <w:tr w14:paraId="1CC41E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tcBorders>
              <w:top w:val="nil"/>
            </w:tcBorders>
            <w:shd w:val="clear" w:color="auto" w:fill="auto"/>
            <w:noWrap/>
          </w:tcPr>
          <w:p w14:paraId="35B0A82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bookmarkStart w:id="4" w:name="_Hlk230016666"/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155</w:t>
            </w:r>
          </w:p>
        </w:tc>
        <w:tc>
          <w:tcPr>
            <w:tcW w:w="3545" w:type="dxa"/>
            <w:tcBorders>
              <w:top w:val="nil"/>
            </w:tcBorders>
            <w:shd w:val="clear" w:color="auto" w:fill="auto"/>
            <w:noWrap/>
          </w:tcPr>
          <w:p w14:paraId="41DB3EA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155（8）</w:t>
            </w:r>
          </w:p>
        </w:tc>
        <w:tc>
          <w:tcPr>
            <w:tcW w:w="1229" w:type="dxa"/>
            <w:tcBorders>
              <w:top w:val="nil"/>
            </w:tcBorders>
          </w:tcPr>
          <w:p w14:paraId="52545AC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nil"/>
            </w:tcBorders>
            <w:shd w:val="clear" w:color="auto" w:fill="auto"/>
            <w:noWrap/>
          </w:tcPr>
          <w:p w14:paraId="6C7C1FD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  <w:tcBorders>
              <w:top w:val="nil"/>
            </w:tcBorders>
          </w:tcPr>
          <w:p w14:paraId="7FB92E2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222" w:type="dxa"/>
            <w:tcBorders>
              <w:top w:val="nil"/>
            </w:tcBorders>
          </w:tcPr>
          <w:p w14:paraId="5D679C3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</w:tcBorders>
          </w:tcPr>
          <w:p w14:paraId="1EFF3B0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  <w:tcBorders>
              <w:top w:val="nil"/>
            </w:tcBorders>
          </w:tcPr>
          <w:p w14:paraId="63890D8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8</w:t>
            </w:r>
          </w:p>
        </w:tc>
      </w:tr>
      <w:tr w14:paraId="351745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7973B73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57</w:t>
            </w:r>
          </w:p>
        </w:tc>
        <w:tc>
          <w:tcPr>
            <w:tcW w:w="3545" w:type="dxa"/>
            <w:shd w:val="clear" w:color="auto" w:fill="auto"/>
            <w:noWrap/>
          </w:tcPr>
          <w:p w14:paraId="568E7A0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57(6)</w:t>
            </w:r>
          </w:p>
        </w:tc>
        <w:tc>
          <w:tcPr>
            <w:tcW w:w="1229" w:type="dxa"/>
          </w:tcPr>
          <w:p w14:paraId="40EBF4D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771" w:type="dxa"/>
            <w:shd w:val="clear" w:color="auto" w:fill="auto"/>
            <w:noWrap/>
          </w:tcPr>
          <w:p w14:paraId="774888B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</w:tcPr>
          <w:p w14:paraId="71A1EDC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22" w:type="dxa"/>
          </w:tcPr>
          <w:p w14:paraId="1BF16E1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5D5DD9B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510" w:type="dxa"/>
          </w:tcPr>
          <w:p w14:paraId="7386351F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5</w:t>
            </w:r>
          </w:p>
        </w:tc>
      </w:tr>
      <w:tr w14:paraId="221006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3BC6770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395</w:t>
            </w:r>
          </w:p>
        </w:tc>
        <w:tc>
          <w:tcPr>
            <w:tcW w:w="3545" w:type="dxa"/>
            <w:shd w:val="clear" w:color="auto" w:fill="auto"/>
            <w:noWrap/>
          </w:tcPr>
          <w:p w14:paraId="7D9CDD9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556（4）</w:t>
            </w:r>
          </w:p>
        </w:tc>
        <w:tc>
          <w:tcPr>
            <w:tcW w:w="1229" w:type="dxa"/>
          </w:tcPr>
          <w:p w14:paraId="79311AB8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71" w:type="dxa"/>
            <w:shd w:val="clear" w:color="auto" w:fill="auto"/>
            <w:noWrap/>
          </w:tcPr>
          <w:p w14:paraId="591A124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</w:tcPr>
          <w:p w14:paraId="6AD5B48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22" w:type="dxa"/>
          </w:tcPr>
          <w:p w14:paraId="70898C7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3AA8D97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</w:tcPr>
          <w:p w14:paraId="754901C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4</w:t>
            </w:r>
          </w:p>
        </w:tc>
      </w:tr>
      <w:tr w14:paraId="3B9C24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7505020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3545" w:type="dxa"/>
            <w:shd w:val="clear" w:color="auto" w:fill="auto"/>
            <w:noWrap/>
          </w:tcPr>
          <w:p w14:paraId="24EA0AA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11（2）、103（1）</w:t>
            </w:r>
          </w:p>
        </w:tc>
        <w:tc>
          <w:tcPr>
            <w:tcW w:w="1229" w:type="dxa"/>
          </w:tcPr>
          <w:p w14:paraId="719DB72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71" w:type="dxa"/>
            <w:shd w:val="clear" w:color="auto" w:fill="auto"/>
            <w:noWrap/>
          </w:tcPr>
          <w:p w14:paraId="0DFDD89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</w:tcPr>
          <w:p w14:paraId="03EB62E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22" w:type="dxa"/>
          </w:tcPr>
          <w:p w14:paraId="5CB4342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5CAC12C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</w:tcPr>
          <w:p w14:paraId="7F78AB0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</w:tr>
      <w:tr w14:paraId="1EF5D8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59EDC79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3545" w:type="dxa"/>
            <w:shd w:val="clear" w:color="auto" w:fill="auto"/>
            <w:noWrap/>
          </w:tcPr>
          <w:p w14:paraId="0F771AA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12（2）、586（1）</w:t>
            </w:r>
          </w:p>
        </w:tc>
        <w:tc>
          <w:tcPr>
            <w:tcW w:w="1229" w:type="dxa"/>
          </w:tcPr>
          <w:p w14:paraId="1FAB275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71" w:type="dxa"/>
            <w:shd w:val="clear" w:color="auto" w:fill="auto"/>
            <w:noWrap/>
          </w:tcPr>
          <w:p w14:paraId="3F1C32E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</w:tcPr>
          <w:p w14:paraId="0AFA25DA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22" w:type="dxa"/>
          </w:tcPr>
          <w:p w14:paraId="4F0BFF2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2A3EAA0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</w:tcPr>
          <w:p w14:paraId="13DDB0E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</w:tr>
      <w:tr w14:paraId="2CF74C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125C620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124</w:t>
            </w:r>
          </w:p>
        </w:tc>
        <w:tc>
          <w:tcPr>
            <w:tcW w:w="3545" w:type="dxa"/>
            <w:shd w:val="clear" w:color="auto" w:fill="auto"/>
            <w:noWrap/>
          </w:tcPr>
          <w:p w14:paraId="05369BC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598（3）</w:t>
            </w:r>
          </w:p>
        </w:tc>
        <w:tc>
          <w:tcPr>
            <w:tcW w:w="1229" w:type="dxa"/>
          </w:tcPr>
          <w:p w14:paraId="3E1230B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71" w:type="dxa"/>
            <w:shd w:val="clear" w:color="auto" w:fill="auto"/>
            <w:noWrap/>
          </w:tcPr>
          <w:p w14:paraId="46229B5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0/3</w:t>
            </w:r>
          </w:p>
        </w:tc>
        <w:tc>
          <w:tcPr>
            <w:tcW w:w="776" w:type="dxa"/>
          </w:tcPr>
          <w:p w14:paraId="1D07DA2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2" w:type="dxa"/>
          </w:tcPr>
          <w:p w14:paraId="002E729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97C3F8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510" w:type="dxa"/>
          </w:tcPr>
          <w:p w14:paraId="04D6929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2F0840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6953891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487</w:t>
            </w:r>
          </w:p>
        </w:tc>
        <w:tc>
          <w:tcPr>
            <w:tcW w:w="3545" w:type="dxa"/>
            <w:shd w:val="clear" w:color="auto" w:fill="auto"/>
            <w:noWrap/>
          </w:tcPr>
          <w:p w14:paraId="3339EA5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487（2）</w:t>
            </w:r>
          </w:p>
        </w:tc>
        <w:tc>
          <w:tcPr>
            <w:tcW w:w="1229" w:type="dxa"/>
          </w:tcPr>
          <w:p w14:paraId="6597D45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71" w:type="dxa"/>
            <w:shd w:val="clear" w:color="auto" w:fill="auto"/>
            <w:noWrap/>
          </w:tcPr>
          <w:p w14:paraId="73DDCC9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</w:tcPr>
          <w:p w14:paraId="6600B82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22" w:type="dxa"/>
          </w:tcPr>
          <w:p w14:paraId="173CC5B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4995586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</w:tcPr>
          <w:p w14:paraId="1C0C574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</w:tr>
      <w:tr w14:paraId="0801C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585366A8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836</w:t>
            </w:r>
          </w:p>
        </w:tc>
        <w:tc>
          <w:tcPr>
            <w:tcW w:w="3545" w:type="dxa"/>
            <w:shd w:val="clear" w:color="auto" w:fill="auto"/>
            <w:noWrap/>
          </w:tcPr>
          <w:p w14:paraId="60AD00A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983（1）、3250（1）</w:t>
            </w:r>
          </w:p>
        </w:tc>
        <w:tc>
          <w:tcPr>
            <w:tcW w:w="1229" w:type="dxa"/>
          </w:tcPr>
          <w:p w14:paraId="53D06A8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71" w:type="dxa"/>
            <w:shd w:val="clear" w:color="auto" w:fill="auto"/>
            <w:noWrap/>
          </w:tcPr>
          <w:p w14:paraId="06D959F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</w:tcPr>
          <w:p w14:paraId="42C6032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22" w:type="dxa"/>
          </w:tcPr>
          <w:p w14:paraId="21CFC88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49AA0E7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</w:tcPr>
          <w:p w14:paraId="526AD03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</w:tr>
      <w:tr w14:paraId="21954B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280" w:hRule="atLeast"/>
        </w:trPr>
        <w:tc>
          <w:tcPr>
            <w:tcW w:w="1137" w:type="dxa"/>
            <w:shd w:val="clear" w:color="auto" w:fill="auto"/>
            <w:noWrap/>
          </w:tcPr>
          <w:p w14:paraId="1E189BBE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84</w:t>
            </w:r>
          </w:p>
        </w:tc>
        <w:tc>
          <w:tcPr>
            <w:tcW w:w="3545" w:type="dxa"/>
            <w:shd w:val="clear" w:color="auto" w:fill="auto"/>
            <w:noWrap/>
          </w:tcPr>
          <w:p w14:paraId="101D030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84(1)、1574（1）</w:t>
            </w:r>
          </w:p>
        </w:tc>
        <w:tc>
          <w:tcPr>
            <w:tcW w:w="1229" w:type="dxa"/>
          </w:tcPr>
          <w:p w14:paraId="070DC6B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71" w:type="dxa"/>
            <w:shd w:val="clear" w:color="auto" w:fill="auto"/>
            <w:noWrap/>
          </w:tcPr>
          <w:p w14:paraId="066B4EC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</w:tcPr>
          <w:p w14:paraId="078F51D9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22" w:type="dxa"/>
          </w:tcPr>
          <w:p w14:paraId="71E9C36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D251530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510" w:type="dxa"/>
          </w:tcPr>
          <w:p w14:paraId="40AF78A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</w:tr>
      <w:tr w14:paraId="58A89D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7" w:type="dxa"/>
            <w:vMerge w:val="restart"/>
            <w:shd w:val="clear" w:color="auto" w:fill="auto"/>
            <w:noWrap/>
          </w:tcPr>
          <w:p w14:paraId="34A35DE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Single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ton</w:t>
            </w:r>
          </w:p>
          <w:p w14:paraId="5D0FEEBB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3545" w:type="dxa"/>
            <w:vMerge w:val="restart"/>
            <w:shd w:val="clear" w:color="auto" w:fill="auto"/>
            <w:noWrap/>
          </w:tcPr>
          <w:p w14:paraId="4663C9D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3253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386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139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834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396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422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2905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474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2460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760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3178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196，499，759，995，1585，2702，2740，3251，3252，3255，3256，3257，3259</w:t>
            </w:r>
          </w:p>
        </w:tc>
        <w:tc>
          <w:tcPr>
            <w:tcW w:w="1229" w:type="dxa"/>
            <w:vMerge w:val="restart"/>
          </w:tcPr>
          <w:p w14:paraId="7106F96C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25</w:t>
            </w:r>
          </w:p>
          <w:p w14:paraId="56898CD6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771" w:type="dxa"/>
            <w:vMerge w:val="restart"/>
            <w:shd w:val="clear" w:color="auto" w:fill="auto"/>
            <w:noWrap/>
          </w:tcPr>
          <w:p w14:paraId="0156FA5E">
            <w:pPr>
              <w:widowControl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0/0</w:t>
            </w:r>
          </w:p>
        </w:tc>
        <w:tc>
          <w:tcPr>
            <w:tcW w:w="776" w:type="dxa"/>
            <w:vMerge w:val="restart"/>
          </w:tcPr>
          <w:p w14:paraId="151F6985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222" w:type="dxa"/>
            <w:vMerge w:val="restart"/>
          </w:tcPr>
          <w:p w14:paraId="703650E3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030" w:type="dxa"/>
            <w:vMerge w:val="restart"/>
          </w:tcPr>
          <w:p w14:paraId="723AA6F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510" w:type="dxa"/>
            <w:vMerge w:val="restart"/>
          </w:tcPr>
          <w:p w14:paraId="003E5E82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3F8432B7"/>
        </w:tc>
      </w:tr>
      <w:tr w14:paraId="225B1A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7" w:type="dxa"/>
            <w:vMerge w:val="continue"/>
            <w:shd w:val="clear" w:color="auto" w:fill="auto"/>
            <w:noWrap/>
          </w:tcPr>
          <w:p w14:paraId="5D6E8BCD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3545" w:type="dxa"/>
            <w:vMerge w:val="continue"/>
            <w:shd w:val="clear" w:color="auto" w:fill="auto"/>
            <w:noWrap/>
          </w:tcPr>
          <w:p w14:paraId="50329A48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229" w:type="dxa"/>
            <w:vMerge w:val="continue"/>
          </w:tcPr>
          <w:p w14:paraId="7A42873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71" w:type="dxa"/>
            <w:vMerge w:val="continue"/>
            <w:shd w:val="clear" w:color="auto" w:fill="auto"/>
            <w:noWrap/>
          </w:tcPr>
          <w:p w14:paraId="3A0F548C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76" w:type="dxa"/>
            <w:vMerge w:val="continue"/>
          </w:tcPr>
          <w:p w14:paraId="0465C5F7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222" w:type="dxa"/>
            <w:vMerge w:val="continue"/>
          </w:tcPr>
          <w:p w14:paraId="4312D824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030" w:type="dxa"/>
            <w:vMerge w:val="continue"/>
          </w:tcPr>
          <w:p w14:paraId="1E9305C1">
            <w:pPr>
              <w:widowControl/>
              <w:rPr>
                <w:rFonts w:ascii="Times New Roman" w:hAnsi="Times New Roman" w:eastAsia="等线" w:cs="Times New Roman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510" w:type="dxa"/>
            <w:vMerge w:val="continue"/>
          </w:tcPr>
          <w:p w14:paraId="77FE8995"/>
        </w:tc>
        <w:tc>
          <w:tcPr>
            <w:tcW w:w="0" w:type="auto"/>
          </w:tcPr>
          <w:p w14:paraId="6B640FC3"/>
        </w:tc>
      </w:tr>
      <w:bookmarkEnd w:id="3"/>
      <w:bookmarkEnd w:id="4"/>
    </w:tbl>
    <w:p w14:paraId="48B165A7">
      <w:pPr>
        <w:tabs>
          <w:tab w:val="left" w:pos="3471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616FCA"/>
    <w:rsid w:val="02616FCA"/>
    <w:rsid w:val="4FBA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329</Words>
  <Characters>1579</Characters>
  <Lines>0</Lines>
  <Paragraphs>0</Paragraphs>
  <TotalTime>0</TotalTime>
  <ScaleCrop>false</ScaleCrop>
  <LinksUpToDate>false</LinksUpToDate>
  <CharactersWithSpaces>1749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2026-09-03T13:23:00Z</dcterms:created>
  <dc:creator>52348</dc:creator>
  <cp:lastModifiedBy>孙静</cp:lastModifiedBy>
  <dcterms:modified xsi:type="dcterms:W3CDTF">2026-09-04T22:38:36Z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1C07E348731B45D3A09A58B9ED20BB4F_11</vt:lpwstr>
  </property>
  <property fmtid="{D5CDD505-2E9C-101B-9397-08002B2CF9AE}" pid="4" name="KSOTemplateDocerSaveRecord">
    <vt:lpwstr>eyJoZGlkIjoiNjhiMjUyMDZlZjk0NTQ0YWQ1MzU2ZWIwYTdiZWQ1ZTgiLCJ1c2VySWQiOiIxNTc1Nzc1OTc3In0=</vt:lpwstr>
  </property>
</Properties>
</file>